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EAB35" w14:textId="77777777" w:rsidR="0011647C" w:rsidRDefault="006E2702" w:rsidP="00DE553F">
      <w:pPr>
        <w:spacing w:line="276" w:lineRule="auto"/>
        <w:jc w:val="center"/>
        <w:rPr>
          <w:b/>
          <w:bCs/>
          <w:sz w:val="44"/>
          <w:szCs w:val="44"/>
        </w:rPr>
      </w:pPr>
      <w:r>
        <w:rPr>
          <w:noProof/>
        </w:rPr>
        <w:drawing>
          <wp:inline distT="0" distB="0" distL="0" distR="0" wp14:anchorId="1AAFA8E4" wp14:editId="62A9E861">
            <wp:extent cx="2980055" cy="971550"/>
            <wp:effectExtent l="0" t="0" r="0" b="0"/>
            <wp:docPr id="1" name="Picture 1" descr="C:\Users\m.eshaghinasab\Desktop\arm.jpg"/>
            <wp:cNvGraphicFramePr/>
            <a:graphic xmlns:a="http://schemas.openxmlformats.org/drawingml/2006/main">
              <a:graphicData uri="http://schemas.openxmlformats.org/drawingml/2006/picture">
                <pic:pic xmlns:pic="http://schemas.openxmlformats.org/drawingml/2006/picture">
                  <pic:nvPicPr>
                    <pic:cNvPr id="1" name="Picture 1" descr="C:\Users\m.eshaghinasab\Desktop\arm.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0055" cy="971550"/>
                    </a:xfrm>
                    <a:prstGeom prst="rect">
                      <a:avLst/>
                    </a:prstGeom>
                    <a:noFill/>
                    <a:ln>
                      <a:noFill/>
                    </a:ln>
                  </pic:spPr>
                </pic:pic>
              </a:graphicData>
            </a:graphic>
          </wp:inline>
        </w:drawing>
      </w:r>
    </w:p>
    <w:p w14:paraId="4BDB189F" w14:textId="77777777" w:rsidR="006E2702" w:rsidRPr="00DE553F" w:rsidRDefault="006E2702" w:rsidP="00DE553F">
      <w:pPr>
        <w:spacing w:line="276" w:lineRule="auto"/>
        <w:jc w:val="center"/>
        <w:rPr>
          <w:b/>
          <w:bCs/>
          <w:sz w:val="44"/>
          <w:szCs w:val="44"/>
        </w:rPr>
      </w:pPr>
    </w:p>
    <w:p w14:paraId="2F4C7C15" w14:textId="77777777" w:rsidR="000F18D0" w:rsidRDefault="00552725" w:rsidP="00EA1F62">
      <w:pPr>
        <w:spacing w:line="276" w:lineRule="auto"/>
        <w:jc w:val="center"/>
        <w:rPr>
          <w:b/>
          <w:bCs/>
          <w:sz w:val="40"/>
          <w:szCs w:val="40"/>
        </w:rPr>
      </w:pPr>
      <w:r w:rsidRPr="00EA1F62">
        <w:rPr>
          <w:b/>
          <w:bCs/>
          <w:sz w:val="40"/>
          <w:szCs w:val="40"/>
        </w:rPr>
        <w:t>Pre-Feasibility Study for</w:t>
      </w:r>
    </w:p>
    <w:p w14:paraId="2440EFD2" w14:textId="1BAC6497" w:rsidR="00552725" w:rsidRPr="00EA1F62" w:rsidRDefault="00552725" w:rsidP="00EA1F62">
      <w:pPr>
        <w:spacing w:line="276" w:lineRule="auto"/>
        <w:jc w:val="center"/>
        <w:rPr>
          <w:b/>
          <w:bCs/>
          <w:sz w:val="40"/>
          <w:szCs w:val="40"/>
        </w:rPr>
      </w:pPr>
      <w:r w:rsidRPr="00EA1F62">
        <w:rPr>
          <w:b/>
          <w:bCs/>
          <w:sz w:val="40"/>
          <w:szCs w:val="40"/>
        </w:rPr>
        <w:t xml:space="preserve"> </w:t>
      </w:r>
      <w:r w:rsidR="00330CEA" w:rsidRPr="00330CEA">
        <w:rPr>
          <w:b/>
          <w:bCs/>
          <w:sz w:val="40"/>
          <w:szCs w:val="40"/>
        </w:rPr>
        <w:t>Nano-silica powder production plan</w:t>
      </w:r>
    </w:p>
    <w:p w14:paraId="6A3D1BFC" w14:textId="591312DC" w:rsidR="00552725" w:rsidRPr="00DE553F" w:rsidRDefault="001270FE" w:rsidP="00DE553F">
      <w:pPr>
        <w:spacing w:line="276" w:lineRule="auto"/>
        <w:jc w:val="center"/>
        <w:rPr>
          <w:b/>
          <w:bCs/>
          <w:sz w:val="44"/>
          <w:szCs w:val="44"/>
        </w:rPr>
      </w:pPr>
      <w:r>
        <w:rPr>
          <w:noProof/>
        </w:rPr>
        <w:drawing>
          <wp:inline distT="0" distB="0" distL="0" distR="0" wp14:anchorId="4BC7595D" wp14:editId="39BC1DA7">
            <wp:extent cx="3819525" cy="2695575"/>
            <wp:effectExtent l="0" t="0" r="9525" b="9525"/>
            <wp:docPr id="8" name="Picture 8" descr="Description: Image result for nano si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escription: Image result for nano silic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9525" cy="2695575"/>
                    </a:xfrm>
                    <a:prstGeom prst="rect">
                      <a:avLst/>
                    </a:prstGeom>
                    <a:noFill/>
                    <a:ln>
                      <a:noFill/>
                    </a:ln>
                  </pic:spPr>
                </pic:pic>
              </a:graphicData>
            </a:graphic>
          </wp:inline>
        </w:drawing>
      </w:r>
    </w:p>
    <w:p w14:paraId="45678470" w14:textId="77777777" w:rsidR="00552725" w:rsidRPr="001D7F4D" w:rsidRDefault="00552725" w:rsidP="00DE553F">
      <w:pPr>
        <w:spacing w:line="276" w:lineRule="auto"/>
        <w:jc w:val="center"/>
        <w:rPr>
          <w:b/>
          <w:bCs/>
          <w:sz w:val="28"/>
          <w:szCs w:val="28"/>
        </w:rPr>
      </w:pPr>
      <w:r w:rsidRPr="001D7F4D">
        <w:rPr>
          <w:b/>
          <w:bCs/>
          <w:sz w:val="28"/>
          <w:szCs w:val="28"/>
        </w:rPr>
        <w:t>Executive</w:t>
      </w:r>
    </w:p>
    <w:p w14:paraId="2F509A20" w14:textId="77777777" w:rsidR="00552725" w:rsidRPr="001D7F4D" w:rsidRDefault="00552725" w:rsidP="00DE553F">
      <w:pPr>
        <w:spacing w:line="276" w:lineRule="auto"/>
        <w:jc w:val="center"/>
        <w:rPr>
          <w:sz w:val="28"/>
          <w:szCs w:val="28"/>
        </w:rPr>
      </w:pPr>
      <w:r w:rsidRPr="001D7F4D">
        <w:rPr>
          <w:sz w:val="28"/>
          <w:szCs w:val="28"/>
        </w:rPr>
        <w:t>Industry, Mine and Trade</w:t>
      </w:r>
      <w:r w:rsidR="00D12ADD" w:rsidRPr="001D7F4D">
        <w:rPr>
          <w:sz w:val="28"/>
          <w:szCs w:val="28"/>
        </w:rPr>
        <w:t xml:space="preserve"> organization</w:t>
      </w:r>
      <w:r w:rsidR="00DE553F" w:rsidRPr="001D7F4D">
        <w:rPr>
          <w:sz w:val="28"/>
          <w:szCs w:val="28"/>
        </w:rPr>
        <w:t xml:space="preserve"> of South Khorasan</w:t>
      </w:r>
    </w:p>
    <w:p w14:paraId="42358482" w14:textId="77777777" w:rsidR="00552725" w:rsidRPr="001D7F4D" w:rsidRDefault="00552725" w:rsidP="00DE553F">
      <w:pPr>
        <w:spacing w:line="276" w:lineRule="auto"/>
        <w:jc w:val="center"/>
        <w:rPr>
          <w:b/>
          <w:bCs/>
          <w:sz w:val="28"/>
          <w:szCs w:val="28"/>
        </w:rPr>
      </w:pPr>
      <w:r w:rsidRPr="001D7F4D">
        <w:rPr>
          <w:b/>
          <w:bCs/>
          <w:sz w:val="28"/>
          <w:szCs w:val="28"/>
        </w:rPr>
        <w:t>Consultant for Plan Preparation</w:t>
      </w:r>
    </w:p>
    <w:p w14:paraId="1A2942A0" w14:textId="77777777" w:rsidR="00552725" w:rsidRDefault="00552725" w:rsidP="00DE553F">
      <w:pPr>
        <w:spacing w:line="276" w:lineRule="auto"/>
        <w:jc w:val="center"/>
        <w:rPr>
          <w:sz w:val="28"/>
          <w:szCs w:val="28"/>
        </w:rPr>
      </w:pPr>
      <w:r w:rsidRPr="001D7F4D">
        <w:rPr>
          <w:sz w:val="28"/>
          <w:szCs w:val="28"/>
        </w:rPr>
        <w:t>Behbood Sanat Moshav</w:t>
      </w:r>
      <w:r w:rsidR="0011647C" w:rsidRPr="001D7F4D">
        <w:rPr>
          <w:sz w:val="28"/>
          <w:szCs w:val="28"/>
        </w:rPr>
        <w:t>er Parsian Co.</w:t>
      </w:r>
    </w:p>
    <w:p w14:paraId="3BEDADF8" w14:textId="77777777" w:rsidR="001D7F4D" w:rsidRPr="001D7F4D" w:rsidRDefault="001D7F4D" w:rsidP="00DE553F">
      <w:pPr>
        <w:spacing w:line="276" w:lineRule="auto"/>
        <w:jc w:val="center"/>
        <w:rPr>
          <w:sz w:val="28"/>
          <w:szCs w:val="28"/>
        </w:rPr>
      </w:pPr>
    </w:p>
    <w:p w14:paraId="2837E5A0" w14:textId="77777777" w:rsidR="001D7F4D" w:rsidRDefault="001D7F4D" w:rsidP="001D7F4D">
      <w:pPr>
        <w:spacing w:line="276" w:lineRule="auto"/>
        <w:jc w:val="center"/>
        <w:rPr>
          <w:rFonts w:asciiTheme="majorBidi" w:hAnsiTheme="majorBidi" w:cstheme="majorBidi"/>
          <w:b/>
          <w:bCs/>
          <w:sz w:val="28"/>
          <w:szCs w:val="28"/>
        </w:rPr>
      </w:pPr>
      <w:r>
        <w:rPr>
          <w:rFonts w:asciiTheme="majorBidi" w:hAnsiTheme="majorBidi" w:cstheme="majorBidi"/>
          <w:b/>
          <w:bCs/>
          <w:sz w:val="28"/>
          <w:szCs w:val="28"/>
        </w:rPr>
        <w:t>Investment Services Center of South Khorasan</w:t>
      </w:r>
    </w:p>
    <w:p w14:paraId="0370FF80" w14:textId="77777777" w:rsidR="00DE553F" w:rsidRDefault="00DE553F" w:rsidP="00DE553F">
      <w:pPr>
        <w:spacing w:line="276" w:lineRule="auto"/>
        <w:rPr>
          <w:b/>
          <w:bCs/>
          <w:sz w:val="24"/>
          <w:szCs w:val="24"/>
        </w:rPr>
      </w:pPr>
    </w:p>
    <w:p w14:paraId="210672D8" w14:textId="77777777" w:rsidR="001D7F4D" w:rsidRDefault="001D7F4D" w:rsidP="00DE553F">
      <w:pPr>
        <w:spacing w:line="276" w:lineRule="auto"/>
        <w:rPr>
          <w:b/>
          <w:bCs/>
          <w:sz w:val="24"/>
          <w:szCs w:val="24"/>
        </w:rPr>
      </w:pPr>
    </w:p>
    <w:p w14:paraId="0F709BCB" w14:textId="77777777" w:rsidR="0078539D" w:rsidRDefault="0078539D" w:rsidP="0078539D">
      <w:pPr>
        <w:spacing w:line="360" w:lineRule="auto"/>
        <w:jc w:val="both"/>
        <w:rPr>
          <w:rFonts w:ascii="Georgia" w:hAnsi="Georgia" w:cs="2  Nazanin"/>
          <w:b/>
          <w:bCs/>
          <w:sz w:val="26"/>
          <w:szCs w:val="26"/>
        </w:rPr>
      </w:pPr>
      <w:r>
        <w:rPr>
          <w:rFonts w:ascii="Georgia" w:hAnsi="Georgia" w:cs="2  Nazanin"/>
          <w:b/>
          <w:bCs/>
          <w:sz w:val="26"/>
          <w:szCs w:val="26"/>
        </w:rPr>
        <w:lastRenderedPageBreak/>
        <w:t>Abstract:</w:t>
      </w:r>
    </w:p>
    <w:p w14:paraId="65F82739" w14:textId="77777777" w:rsidR="00C104A5" w:rsidRPr="00C104A5" w:rsidRDefault="00C104A5" w:rsidP="00C104A5">
      <w:pPr>
        <w:spacing w:line="276" w:lineRule="auto"/>
        <w:rPr>
          <w:rFonts w:asciiTheme="majorBidi" w:hAnsiTheme="majorBidi" w:cstheme="majorBidi"/>
          <w:sz w:val="26"/>
          <w:szCs w:val="26"/>
        </w:rPr>
      </w:pPr>
      <w:r w:rsidRPr="00C104A5">
        <w:rPr>
          <w:rFonts w:asciiTheme="majorBidi" w:hAnsiTheme="majorBidi" w:cstheme="majorBidi"/>
          <w:sz w:val="26"/>
          <w:szCs w:val="26"/>
        </w:rPr>
        <w:t>Silicon dioxide or silica is the most abundant material which constitute the earth crust. This composite having the chemical formula of SiO2 has a structure resembling diamond. It is a crystal and white-colored material which has a high melting and boiling point. It can be found in the nature as crystals or in an amorph (having no shape) form. Its important application is in concrete production. The quality and properties of the resulting production is highly dependent on the kind and grain sizes of silica. The nano-silica solution consists of particles which are in the form of grains having a diameter of less than 10</w:t>
      </w:r>
      <w:r w:rsidRPr="00C104A5">
        <w:rPr>
          <w:rFonts w:asciiTheme="majorBidi" w:hAnsiTheme="majorBidi" w:cstheme="majorBidi" w:hint="cs"/>
          <w:sz w:val="26"/>
          <w:szCs w:val="26"/>
          <w:rtl/>
        </w:rPr>
        <w:t>0</w:t>
      </w:r>
      <w:r w:rsidRPr="00C104A5">
        <w:rPr>
          <w:rFonts w:asciiTheme="majorBidi" w:hAnsiTheme="majorBidi" w:cstheme="majorBidi"/>
          <w:sz w:val="26"/>
          <w:szCs w:val="26"/>
        </w:rPr>
        <w:t xml:space="preserve"> nm. They can also be in the form of dry powder particles or as a suspension in a dispersible solvable solution. Its liquid which is the most common kind of suspension nano-silica solution, has multipurpose applications such as non-abrasive properties, anti-fire, and anti-reflex properties. </w:t>
      </w:r>
    </w:p>
    <w:p w14:paraId="5E89B6C5" w14:textId="7C05A2B9" w:rsidR="006E2702" w:rsidRPr="00C104A5" w:rsidRDefault="00C104A5" w:rsidP="00C104A5">
      <w:pPr>
        <w:spacing w:line="276" w:lineRule="auto"/>
        <w:rPr>
          <w:rFonts w:asciiTheme="majorBidi" w:hAnsiTheme="majorBidi" w:cstheme="majorBidi"/>
          <w:sz w:val="26"/>
          <w:szCs w:val="26"/>
        </w:rPr>
      </w:pPr>
      <w:r w:rsidRPr="00C104A5">
        <w:rPr>
          <w:rFonts w:asciiTheme="majorBidi" w:hAnsiTheme="majorBidi" w:cstheme="majorBidi"/>
          <w:sz w:val="26"/>
          <w:szCs w:val="26"/>
        </w:rPr>
        <w:t>The required land area is 40,000 square meters. The required electricity power is 3.840.000 kWh annually, the water required is 2700 cubic meters annually and the fuel required is 800.000 cubic meters of gas annually. The project is expected to employ 45 people</w:t>
      </w:r>
      <w:r w:rsidRPr="00C104A5">
        <w:rPr>
          <w:rFonts w:asciiTheme="majorBidi" w:hAnsiTheme="majorBidi" w:cstheme="majorBidi"/>
          <w:sz w:val="26"/>
          <w:szCs w:val="26"/>
          <w:rtl/>
        </w:rPr>
        <w:t>.</w:t>
      </w:r>
    </w:p>
    <w:p w14:paraId="3814366E" w14:textId="77777777" w:rsidR="0089780B" w:rsidRPr="0089780B" w:rsidRDefault="0089780B" w:rsidP="0089780B">
      <w:pPr>
        <w:pStyle w:val="Heading1"/>
        <w:spacing w:line="276" w:lineRule="auto"/>
        <w:rPr>
          <w:rFonts w:asciiTheme="majorBidi" w:hAnsiTheme="majorBidi"/>
          <w:b/>
          <w:bCs/>
          <w:sz w:val="26"/>
          <w:szCs w:val="26"/>
        </w:rPr>
      </w:pPr>
      <w:r w:rsidRPr="0089780B">
        <w:rPr>
          <w:rFonts w:asciiTheme="majorBidi" w:hAnsiTheme="majorBidi"/>
          <w:b/>
          <w:bCs/>
          <w:sz w:val="26"/>
          <w:szCs w:val="26"/>
        </w:rPr>
        <w:t>Project Title: Production of Nanosilica Powder</w:t>
      </w:r>
    </w:p>
    <w:p w14:paraId="7A78FCF0" w14:textId="77777777" w:rsidR="0089780B" w:rsidRPr="0089780B" w:rsidRDefault="0089780B" w:rsidP="0089780B">
      <w:pPr>
        <w:pStyle w:val="Heading2"/>
        <w:spacing w:line="276" w:lineRule="auto"/>
        <w:rPr>
          <w:rFonts w:asciiTheme="majorBidi" w:hAnsiTheme="majorBidi"/>
          <w:b/>
          <w:bCs/>
        </w:rPr>
      </w:pPr>
      <w:r w:rsidRPr="0089780B">
        <w:rPr>
          <w:rFonts w:asciiTheme="majorBidi" w:hAnsiTheme="majorBidi"/>
          <w:b/>
          <w:bCs/>
        </w:rPr>
        <w:t>Product introduction:</w:t>
      </w:r>
    </w:p>
    <w:p w14:paraId="0E8C815F"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Due to the rapid growth of scientific and practical research in nanoscience and nanotechnology in all sciences and industries, very little attention has been paid to the applications of this phenomenon in the construction industry and in construction in general, but recently due to nano amplifiers and strengtheners in construction materials, a new wave is gaining momentum in the construction industry.</w:t>
      </w:r>
    </w:p>
    <w:p w14:paraId="3F4BC87E"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Silicon dioxide or silica is the most abundant constituent of the earth's crust. This compound with the chemical formula SiO2 has a structure similar to diamond, it is a crystalline and white material, its melting and boiling point is relatively high, and it is found in nature in both crystalline and amorphous forms. Important application of nanosilica is in the production of concrete, where the quality and properties of the product depends on the type and size of silica particles. Here we emphasize the importance and exceptional effects of silicon in concrete.</w:t>
      </w:r>
    </w:p>
    <w:p w14:paraId="59575F57"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Nanosilica is a solution of silica (Sio2) with a particle size of nanometers. Nanosilica solution consists of particles that can be dispersed in the form of pellets with a diameter of less than 100 nm or as dry powder particles or suspended in a liquid solution. The liquid form is the most common type of nanosilica solution and has multi-purpose applications, Such as abrasion, fireproof, anti-reflective surfaces.</w:t>
      </w:r>
    </w:p>
    <w:p w14:paraId="07F17715"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lastRenderedPageBreak/>
        <w:t>The flexural and compressive strength of cement mortar with the addition of silica nanoparticles (Nano-Sio2) is higher than that of ordinary cement mortar. The addition of nanosilica increases the strength of one day by up to 30% and the strength of 28 days of concrete by up to 15%. Nanoparticles, as a filler, fill cement cavities and, like silica foam, increase the strength of concrete.</w:t>
      </w:r>
    </w:p>
    <w:p w14:paraId="55721860" w14:textId="77777777" w:rsidR="0089780B" w:rsidRPr="0089780B" w:rsidRDefault="0089780B" w:rsidP="0089780B">
      <w:pPr>
        <w:pStyle w:val="Heading2"/>
        <w:spacing w:line="276" w:lineRule="auto"/>
        <w:rPr>
          <w:rFonts w:asciiTheme="majorBidi" w:hAnsiTheme="majorBidi"/>
          <w:b/>
          <w:bCs/>
        </w:rPr>
      </w:pPr>
      <w:r w:rsidRPr="0089780B">
        <w:rPr>
          <w:rFonts w:asciiTheme="majorBidi" w:hAnsiTheme="majorBidi"/>
          <w:b/>
          <w:bCs/>
        </w:rPr>
        <w:t>Explanation of consumption and application of the desired product in domestic and foreign markets:</w:t>
      </w:r>
    </w:p>
    <w:p w14:paraId="151DFA1D"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1) Execution of concrete on the sea shores, piers and bridges</w:t>
      </w:r>
    </w:p>
    <w:p w14:paraId="3A10D8D7"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2) Making high strength concretes</w:t>
      </w:r>
    </w:p>
    <w:p w14:paraId="335B93B0"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3) Construction of concrete dams, canals, tunnels, reservoirs and water sources</w:t>
      </w:r>
    </w:p>
    <w:p w14:paraId="5B3D89C6"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4) Flooring and facade construction</w:t>
      </w:r>
    </w:p>
    <w:p w14:paraId="62DB4BAB"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5) Manufacture of concrete subject to corrosion</w:t>
      </w:r>
    </w:p>
    <w:p w14:paraId="11F2B7B1" w14:textId="77777777" w:rsidR="0089780B" w:rsidRPr="0089780B" w:rsidRDefault="0089780B" w:rsidP="0089780B">
      <w:pPr>
        <w:pStyle w:val="Heading2"/>
        <w:spacing w:line="276" w:lineRule="auto"/>
        <w:rPr>
          <w:rFonts w:asciiTheme="majorBidi" w:hAnsiTheme="majorBidi"/>
          <w:b/>
          <w:bCs/>
        </w:rPr>
      </w:pPr>
      <w:r w:rsidRPr="0089780B">
        <w:rPr>
          <w:rFonts w:asciiTheme="majorBidi" w:hAnsiTheme="majorBidi"/>
          <w:b/>
          <w:bCs/>
        </w:rPr>
        <w:t>Improved cement and concrete using nanotechnology</w:t>
      </w:r>
    </w:p>
    <w:p w14:paraId="277DA93D"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Today, cement plays an important role in human life due to its various uses and applications. On the other hand, the issue of time is also an important economic issue for industry owners and reducing construction time will lead to significant economic savings.</w:t>
      </w:r>
    </w:p>
    <w:p w14:paraId="1AD25BE2" w14:textId="77777777" w:rsidR="0089780B" w:rsidRPr="0089780B" w:rsidRDefault="0089780B" w:rsidP="0089780B">
      <w:pPr>
        <w:pStyle w:val="Heading2"/>
        <w:spacing w:line="276" w:lineRule="auto"/>
        <w:rPr>
          <w:rFonts w:asciiTheme="majorBidi" w:hAnsiTheme="majorBidi"/>
          <w:b/>
          <w:bCs/>
        </w:rPr>
      </w:pPr>
      <w:r w:rsidRPr="0089780B">
        <w:rPr>
          <w:rFonts w:asciiTheme="majorBidi" w:hAnsiTheme="majorBidi"/>
          <w:b/>
          <w:bCs/>
        </w:rPr>
        <w:t>Import and export conditions of the product:</w:t>
      </w:r>
    </w:p>
    <w:p w14:paraId="131BB4F6"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The conditions of export and import of goods in Iran are based on the export and import regulations of Iran. Most of the imported silica in the country is mostly in powder form, dried and cleaned of impurities, most of which are used in the glass and casting industry, etc., and since no special conditions are considered for nanosilica, Silica ores and its products are considered as permitted goods, therefore its import is not prohibited by law in accordance with customs and trade laws.</w:t>
      </w:r>
    </w:p>
    <w:p w14:paraId="28F9FC43" w14:textId="77777777" w:rsidR="0089780B" w:rsidRPr="0089780B" w:rsidRDefault="0089780B" w:rsidP="0089780B">
      <w:pPr>
        <w:pStyle w:val="Heading2"/>
        <w:spacing w:line="276" w:lineRule="auto"/>
        <w:rPr>
          <w:rFonts w:asciiTheme="majorBidi" w:hAnsiTheme="majorBidi"/>
          <w:b/>
          <w:bCs/>
        </w:rPr>
      </w:pPr>
      <w:r w:rsidRPr="0089780B">
        <w:rPr>
          <w:rFonts w:asciiTheme="majorBidi" w:hAnsiTheme="majorBidi"/>
          <w:b/>
          <w:bCs/>
        </w:rPr>
        <w:t>Review of alternative goods, competitors and analysis and its effects on product consumption:</w:t>
      </w:r>
    </w:p>
    <w:p w14:paraId="194F6757"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Nanosilica is found in abundance in foreign markets and is available to consumers. On the other hand, its unique properties have led to its consumption in various fields of industry. These properties, along with the lack of suitable products for their replacement, has caused us to boldly introduce the product under review as a product without a serious and effective replacement at the moment.</w:t>
      </w:r>
    </w:p>
    <w:p w14:paraId="163C35A5" w14:textId="77777777" w:rsidR="0089780B" w:rsidRPr="0089780B" w:rsidRDefault="0089780B" w:rsidP="0089780B">
      <w:pPr>
        <w:pStyle w:val="Heading2"/>
        <w:spacing w:line="276" w:lineRule="auto"/>
        <w:rPr>
          <w:rFonts w:asciiTheme="majorBidi" w:hAnsiTheme="majorBidi"/>
          <w:b/>
          <w:bCs/>
        </w:rPr>
      </w:pPr>
      <w:r w:rsidRPr="0089780B">
        <w:rPr>
          <w:rFonts w:asciiTheme="majorBidi" w:hAnsiTheme="majorBidi"/>
          <w:b/>
          <w:bCs/>
        </w:rPr>
        <w:t>Strategic importance of goods in Iran and foreign markets</w:t>
      </w:r>
    </w:p>
    <w:p w14:paraId="1EE2C7E5"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 xml:space="preserve">Due to the fact that there is a lot of sand in desert areas and most of the area of our country is desert, sio2 is abundant in our country in the form of quartz and sand. </w:t>
      </w:r>
      <w:r w:rsidRPr="0089780B">
        <w:rPr>
          <w:rFonts w:asciiTheme="majorBidi" w:hAnsiTheme="majorBidi" w:cstheme="majorBidi"/>
          <w:sz w:val="26"/>
          <w:szCs w:val="26"/>
        </w:rPr>
        <w:lastRenderedPageBreak/>
        <w:t>Considering that the uses of silica in the industry range from mass production, concrete, and paint and plastics industries to food additives and medicine, as an important commodity, it must be considered in the development plan for the construction of industrial units.</w:t>
      </w:r>
    </w:p>
    <w:p w14:paraId="7D1B6492"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According to the study, there are no active units in the production of nanosilica in the country and of course the production process for the nanosilica is not yet available. Due to this issue, which has been done according to field studies, it is necessary to build several nanosilica production units in the country.</w:t>
      </w:r>
    </w:p>
    <w:p w14:paraId="1EEE20B7"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In the case of machinery manufacturers, China, the United States and Korea are the major manufacturers of nanomaterial machineries, most of which are based on the crushing of raw materials according to the milling process.</w:t>
      </w:r>
    </w:p>
    <w:p w14:paraId="3069C0B5" w14:textId="77777777" w:rsidR="0089780B" w:rsidRPr="0089780B" w:rsidRDefault="0089780B" w:rsidP="0089780B">
      <w:pPr>
        <w:pStyle w:val="Heading2"/>
        <w:spacing w:line="276" w:lineRule="auto"/>
        <w:rPr>
          <w:rFonts w:asciiTheme="majorBidi" w:hAnsiTheme="majorBidi"/>
          <w:b/>
          <w:bCs/>
        </w:rPr>
      </w:pPr>
      <w:r w:rsidRPr="0089780B">
        <w:rPr>
          <w:rFonts w:asciiTheme="majorBidi" w:hAnsiTheme="majorBidi"/>
          <w:b/>
          <w:bCs/>
        </w:rPr>
        <w:t>Review of the trend of export and import of the product during the last five years</w:t>
      </w:r>
    </w:p>
    <w:p w14:paraId="6412AA61"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Given that nanosilica has recently entered the field of industry and is an unknown product, no statistics on the import of this product are available.</w:t>
      </w:r>
    </w:p>
    <w:p w14:paraId="3B1F4825" w14:textId="77777777" w:rsidR="0089780B" w:rsidRPr="0089780B" w:rsidRDefault="0089780B" w:rsidP="0089780B">
      <w:pPr>
        <w:pStyle w:val="Heading2"/>
        <w:spacing w:line="276" w:lineRule="auto"/>
        <w:rPr>
          <w:rFonts w:asciiTheme="majorBidi" w:hAnsiTheme="majorBidi"/>
          <w:b/>
          <w:bCs/>
        </w:rPr>
      </w:pPr>
      <w:r w:rsidRPr="0089780B">
        <w:rPr>
          <w:rFonts w:asciiTheme="majorBidi" w:hAnsiTheme="majorBidi"/>
          <w:b/>
          <w:bCs/>
        </w:rPr>
        <w:t>Examine the need for the product with export priority</w:t>
      </w:r>
    </w:p>
    <w:p w14:paraId="3A1F856A"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Considering the huge dam and construction projects in the country and the standards related to construction and considering that Nano-SiO2 is an additive to concrete (of course, if the use of this material in other industries is omitted), the amount of consumption of this material can be Predicted with respect to cement produced in the country.</w:t>
      </w:r>
    </w:p>
    <w:tbl>
      <w:tblPr>
        <w:tblStyle w:val="TableGrid"/>
        <w:tblW w:w="0" w:type="auto"/>
        <w:tblLook w:val="04A0" w:firstRow="1" w:lastRow="0" w:firstColumn="1" w:lastColumn="0" w:noHBand="0" w:noVBand="1"/>
      </w:tblPr>
      <w:tblGrid>
        <w:gridCol w:w="2155"/>
        <w:gridCol w:w="1379"/>
        <w:gridCol w:w="1440"/>
        <w:gridCol w:w="1440"/>
        <w:gridCol w:w="1530"/>
        <w:gridCol w:w="1435"/>
      </w:tblGrid>
      <w:tr w:rsidR="0089780B" w:rsidRPr="009D72A8" w14:paraId="3DB20F63" w14:textId="77777777" w:rsidTr="00493B6F">
        <w:tc>
          <w:tcPr>
            <w:tcW w:w="2155" w:type="dxa"/>
          </w:tcPr>
          <w:p w14:paraId="664E0268" w14:textId="77777777" w:rsidR="0089780B" w:rsidRPr="009D72A8" w:rsidRDefault="0089780B" w:rsidP="0089780B">
            <w:pPr>
              <w:spacing w:line="276" w:lineRule="auto"/>
              <w:rPr>
                <w:rFonts w:asciiTheme="majorBidi" w:hAnsiTheme="majorBidi" w:cstheme="majorBidi"/>
                <w:b/>
                <w:bCs/>
                <w:color w:val="002060"/>
                <w:sz w:val="24"/>
                <w:szCs w:val="24"/>
              </w:rPr>
            </w:pPr>
            <w:r w:rsidRPr="009D72A8">
              <w:rPr>
                <w:rFonts w:asciiTheme="majorBidi" w:hAnsiTheme="majorBidi" w:cstheme="majorBidi"/>
                <w:b/>
                <w:bCs/>
                <w:color w:val="002060"/>
                <w:sz w:val="24"/>
                <w:szCs w:val="24"/>
              </w:rPr>
              <w:t>Year</w:t>
            </w:r>
          </w:p>
        </w:tc>
        <w:tc>
          <w:tcPr>
            <w:tcW w:w="1350" w:type="dxa"/>
          </w:tcPr>
          <w:p w14:paraId="59BF33E2" w14:textId="17AEF00D" w:rsidR="0089780B" w:rsidRPr="009D72A8" w:rsidRDefault="008C6F6D" w:rsidP="0089780B">
            <w:pPr>
              <w:spacing w:line="276" w:lineRule="auto"/>
              <w:jc w:val="center"/>
              <w:rPr>
                <w:rFonts w:asciiTheme="majorBidi" w:hAnsiTheme="majorBidi" w:cstheme="majorBidi"/>
                <w:b/>
                <w:bCs/>
                <w:color w:val="002060"/>
                <w:sz w:val="24"/>
                <w:szCs w:val="24"/>
              </w:rPr>
            </w:pPr>
            <w:r>
              <w:rPr>
                <w:rFonts w:asciiTheme="majorBidi" w:hAnsiTheme="majorBidi" w:cstheme="majorBidi"/>
                <w:b/>
                <w:bCs/>
                <w:color w:val="002060"/>
                <w:sz w:val="24"/>
                <w:szCs w:val="24"/>
              </w:rPr>
              <w:t>2021</w:t>
            </w:r>
          </w:p>
        </w:tc>
        <w:tc>
          <w:tcPr>
            <w:tcW w:w="1440" w:type="dxa"/>
          </w:tcPr>
          <w:p w14:paraId="173658B8" w14:textId="03B8B858" w:rsidR="0089780B" w:rsidRPr="009D72A8" w:rsidRDefault="008C6F6D" w:rsidP="0089780B">
            <w:pPr>
              <w:spacing w:line="276" w:lineRule="auto"/>
              <w:jc w:val="center"/>
              <w:rPr>
                <w:rFonts w:asciiTheme="majorBidi" w:hAnsiTheme="majorBidi" w:cstheme="majorBidi"/>
                <w:b/>
                <w:bCs/>
                <w:color w:val="002060"/>
                <w:sz w:val="24"/>
                <w:szCs w:val="24"/>
              </w:rPr>
            </w:pPr>
            <w:r>
              <w:rPr>
                <w:rFonts w:asciiTheme="majorBidi" w:hAnsiTheme="majorBidi" w:cstheme="majorBidi"/>
                <w:b/>
                <w:bCs/>
                <w:color w:val="002060"/>
                <w:sz w:val="24"/>
                <w:szCs w:val="24"/>
              </w:rPr>
              <w:t>2022</w:t>
            </w:r>
          </w:p>
        </w:tc>
        <w:tc>
          <w:tcPr>
            <w:tcW w:w="1440" w:type="dxa"/>
          </w:tcPr>
          <w:p w14:paraId="1AF648BD" w14:textId="27ACF832" w:rsidR="0089780B" w:rsidRPr="009D72A8" w:rsidRDefault="008C6F6D" w:rsidP="0089780B">
            <w:pPr>
              <w:spacing w:line="276" w:lineRule="auto"/>
              <w:jc w:val="center"/>
              <w:rPr>
                <w:rFonts w:asciiTheme="majorBidi" w:hAnsiTheme="majorBidi" w:cstheme="majorBidi"/>
                <w:b/>
                <w:bCs/>
                <w:color w:val="002060"/>
                <w:sz w:val="24"/>
                <w:szCs w:val="24"/>
              </w:rPr>
            </w:pPr>
            <w:r>
              <w:rPr>
                <w:rFonts w:asciiTheme="majorBidi" w:hAnsiTheme="majorBidi" w:cstheme="majorBidi"/>
                <w:b/>
                <w:bCs/>
                <w:color w:val="002060"/>
                <w:sz w:val="24"/>
                <w:szCs w:val="24"/>
              </w:rPr>
              <w:t>2023</w:t>
            </w:r>
          </w:p>
        </w:tc>
        <w:tc>
          <w:tcPr>
            <w:tcW w:w="1530" w:type="dxa"/>
          </w:tcPr>
          <w:p w14:paraId="75512F7B" w14:textId="1CAD105A" w:rsidR="0089780B" w:rsidRPr="009D72A8" w:rsidRDefault="008C6F6D" w:rsidP="0089780B">
            <w:pPr>
              <w:spacing w:line="276" w:lineRule="auto"/>
              <w:jc w:val="center"/>
              <w:rPr>
                <w:rFonts w:asciiTheme="majorBidi" w:hAnsiTheme="majorBidi" w:cstheme="majorBidi"/>
                <w:b/>
                <w:bCs/>
                <w:color w:val="002060"/>
                <w:sz w:val="24"/>
                <w:szCs w:val="24"/>
              </w:rPr>
            </w:pPr>
            <w:r>
              <w:rPr>
                <w:rFonts w:asciiTheme="majorBidi" w:hAnsiTheme="majorBidi" w:cstheme="majorBidi"/>
                <w:b/>
                <w:bCs/>
                <w:color w:val="002060"/>
                <w:sz w:val="24"/>
                <w:szCs w:val="24"/>
              </w:rPr>
              <w:t>2024</w:t>
            </w:r>
          </w:p>
        </w:tc>
        <w:tc>
          <w:tcPr>
            <w:tcW w:w="1435" w:type="dxa"/>
          </w:tcPr>
          <w:p w14:paraId="4697840F" w14:textId="15319CC6" w:rsidR="0089780B" w:rsidRPr="009D72A8" w:rsidRDefault="008C6F6D" w:rsidP="0089780B">
            <w:pPr>
              <w:spacing w:line="276" w:lineRule="auto"/>
              <w:jc w:val="center"/>
              <w:rPr>
                <w:rFonts w:asciiTheme="majorBidi" w:hAnsiTheme="majorBidi" w:cstheme="majorBidi"/>
                <w:b/>
                <w:bCs/>
                <w:color w:val="002060"/>
                <w:sz w:val="24"/>
                <w:szCs w:val="24"/>
              </w:rPr>
            </w:pPr>
            <w:r>
              <w:rPr>
                <w:rFonts w:asciiTheme="majorBidi" w:hAnsiTheme="majorBidi" w:cstheme="majorBidi"/>
                <w:b/>
                <w:bCs/>
                <w:color w:val="002060"/>
                <w:sz w:val="24"/>
                <w:szCs w:val="24"/>
              </w:rPr>
              <w:t>2025</w:t>
            </w:r>
          </w:p>
        </w:tc>
      </w:tr>
      <w:tr w:rsidR="0089780B" w:rsidRPr="009D72A8" w14:paraId="7D84F535" w14:textId="77777777" w:rsidTr="0089780B">
        <w:trPr>
          <w:trHeight w:val="638"/>
        </w:trPr>
        <w:tc>
          <w:tcPr>
            <w:tcW w:w="2155" w:type="dxa"/>
          </w:tcPr>
          <w:p w14:paraId="73051DEE" w14:textId="77777777" w:rsidR="0089780B" w:rsidRPr="009D72A8" w:rsidRDefault="0089780B" w:rsidP="0089780B">
            <w:pPr>
              <w:spacing w:line="276" w:lineRule="auto"/>
              <w:rPr>
                <w:rFonts w:asciiTheme="majorBidi" w:hAnsiTheme="majorBidi" w:cstheme="majorBidi"/>
                <w:b/>
                <w:bCs/>
                <w:color w:val="002060"/>
                <w:sz w:val="24"/>
                <w:szCs w:val="24"/>
              </w:rPr>
            </w:pPr>
            <w:r w:rsidRPr="009D72A8">
              <w:rPr>
                <w:rFonts w:asciiTheme="majorBidi" w:hAnsiTheme="majorBidi" w:cstheme="majorBidi"/>
                <w:b/>
                <w:bCs/>
                <w:color w:val="002060"/>
                <w:sz w:val="24"/>
                <w:szCs w:val="24"/>
              </w:rPr>
              <w:t>Cement production (tons)</w:t>
            </w:r>
          </w:p>
        </w:tc>
        <w:tc>
          <w:tcPr>
            <w:tcW w:w="1350" w:type="dxa"/>
            <w:vAlign w:val="center"/>
          </w:tcPr>
          <w:p w14:paraId="265A32EA" w14:textId="77777777"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70,000,000</w:t>
            </w:r>
          </w:p>
        </w:tc>
        <w:tc>
          <w:tcPr>
            <w:tcW w:w="1440" w:type="dxa"/>
            <w:vAlign w:val="center"/>
          </w:tcPr>
          <w:p w14:paraId="6D6013CC" w14:textId="77777777"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65,000,000</w:t>
            </w:r>
          </w:p>
        </w:tc>
        <w:tc>
          <w:tcPr>
            <w:tcW w:w="1440" w:type="dxa"/>
            <w:vAlign w:val="center"/>
          </w:tcPr>
          <w:p w14:paraId="19E45C51" w14:textId="77777777"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59,000,000</w:t>
            </w:r>
          </w:p>
        </w:tc>
        <w:tc>
          <w:tcPr>
            <w:tcW w:w="1530" w:type="dxa"/>
            <w:vAlign w:val="center"/>
          </w:tcPr>
          <w:p w14:paraId="68B655C8" w14:textId="77777777"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55,000,000</w:t>
            </w:r>
          </w:p>
        </w:tc>
        <w:tc>
          <w:tcPr>
            <w:tcW w:w="1435" w:type="dxa"/>
            <w:vAlign w:val="center"/>
          </w:tcPr>
          <w:p w14:paraId="16FCDBB2" w14:textId="02B405C3"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53,000,000</w:t>
            </w:r>
          </w:p>
        </w:tc>
      </w:tr>
      <w:tr w:rsidR="0089780B" w:rsidRPr="009D72A8" w14:paraId="6D306C0E" w14:textId="77777777" w:rsidTr="0089780B">
        <w:trPr>
          <w:trHeight w:val="620"/>
        </w:trPr>
        <w:tc>
          <w:tcPr>
            <w:tcW w:w="2155" w:type="dxa"/>
          </w:tcPr>
          <w:p w14:paraId="70BFDF46" w14:textId="77777777" w:rsidR="0089780B" w:rsidRPr="009D72A8" w:rsidRDefault="0089780B" w:rsidP="0089780B">
            <w:pPr>
              <w:spacing w:line="276" w:lineRule="auto"/>
              <w:rPr>
                <w:rFonts w:asciiTheme="majorBidi" w:hAnsiTheme="majorBidi" w:cstheme="majorBidi"/>
                <w:b/>
                <w:bCs/>
                <w:color w:val="002060"/>
                <w:sz w:val="24"/>
                <w:szCs w:val="24"/>
              </w:rPr>
            </w:pPr>
            <w:r w:rsidRPr="009D72A8">
              <w:rPr>
                <w:rFonts w:asciiTheme="majorBidi" w:hAnsiTheme="majorBidi" w:cstheme="majorBidi"/>
                <w:b/>
                <w:bCs/>
                <w:color w:val="002060"/>
                <w:sz w:val="24"/>
                <w:szCs w:val="24"/>
              </w:rPr>
              <w:t>Nano Silica Required (Tons)</w:t>
            </w:r>
          </w:p>
        </w:tc>
        <w:tc>
          <w:tcPr>
            <w:tcW w:w="1350" w:type="dxa"/>
            <w:vAlign w:val="center"/>
          </w:tcPr>
          <w:p w14:paraId="0BE5655D" w14:textId="77777777"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1,400,000</w:t>
            </w:r>
          </w:p>
        </w:tc>
        <w:tc>
          <w:tcPr>
            <w:tcW w:w="1440" w:type="dxa"/>
            <w:vAlign w:val="center"/>
          </w:tcPr>
          <w:p w14:paraId="7A6E47AB" w14:textId="77777777"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1,300,000</w:t>
            </w:r>
          </w:p>
        </w:tc>
        <w:tc>
          <w:tcPr>
            <w:tcW w:w="1440" w:type="dxa"/>
            <w:vAlign w:val="center"/>
          </w:tcPr>
          <w:p w14:paraId="73C075BC" w14:textId="77777777"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1,180,000</w:t>
            </w:r>
          </w:p>
        </w:tc>
        <w:tc>
          <w:tcPr>
            <w:tcW w:w="1530" w:type="dxa"/>
            <w:vAlign w:val="center"/>
          </w:tcPr>
          <w:p w14:paraId="3971AF00" w14:textId="77777777"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1,100,000</w:t>
            </w:r>
          </w:p>
        </w:tc>
        <w:tc>
          <w:tcPr>
            <w:tcW w:w="1435" w:type="dxa"/>
            <w:vAlign w:val="center"/>
          </w:tcPr>
          <w:p w14:paraId="595356A9" w14:textId="77777777" w:rsidR="0089780B" w:rsidRPr="009D72A8" w:rsidRDefault="0089780B" w:rsidP="0089780B">
            <w:pPr>
              <w:spacing w:line="276" w:lineRule="auto"/>
              <w:jc w:val="center"/>
              <w:rPr>
                <w:rFonts w:asciiTheme="majorBidi" w:hAnsiTheme="majorBidi" w:cstheme="majorBidi"/>
                <w:sz w:val="24"/>
                <w:szCs w:val="24"/>
              </w:rPr>
            </w:pPr>
            <w:r w:rsidRPr="009D72A8">
              <w:rPr>
                <w:rFonts w:asciiTheme="majorBidi" w:hAnsiTheme="majorBidi" w:cstheme="majorBidi"/>
                <w:sz w:val="24"/>
                <w:szCs w:val="24"/>
              </w:rPr>
              <w:t>1,060,000</w:t>
            </w:r>
          </w:p>
        </w:tc>
      </w:tr>
    </w:tbl>
    <w:p w14:paraId="75AE4D0B" w14:textId="77777777" w:rsidR="0089780B" w:rsidRPr="009D72A8" w:rsidRDefault="0089780B" w:rsidP="0089780B">
      <w:pPr>
        <w:spacing w:line="276" w:lineRule="auto"/>
        <w:rPr>
          <w:rFonts w:asciiTheme="majorBidi" w:hAnsiTheme="majorBidi" w:cstheme="majorBidi"/>
          <w:sz w:val="24"/>
          <w:szCs w:val="24"/>
        </w:rPr>
      </w:pPr>
    </w:p>
    <w:p w14:paraId="3ACE97DB" w14:textId="77777777" w:rsidR="0089780B" w:rsidRPr="0089780B" w:rsidRDefault="0089780B" w:rsidP="0089780B">
      <w:pPr>
        <w:spacing w:line="276" w:lineRule="auto"/>
        <w:rPr>
          <w:rFonts w:asciiTheme="majorBidi" w:hAnsiTheme="majorBidi" w:cstheme="majorBidi"/>
          <w:sz w:val="26"/>
          <w:szCs w:val="26"/>
        </w:rPr>
      </w:pPr>
      <w:r w:rsidRPr="0089780B">
        <w:rPr>
          <w:rFonts w:asciiTheme="majorBidi" w:hAnsiTheme="majorBidi" w:cstheme="majorBidi"/>
          <w:sz w:val="26"/>
          <w:szCs w:val="26"/>
        </w:rPr>
        <w:t>Of course, the above calculated value is an approximate value that shows only nanosilica used in concrete, which due to the fact that nanosilica is also used in leather and food, etc., the calculated amount can be calculated with 5% considered overhead.</w:t>
      </w:r>
    </w:p>
    <w:p w14:paraId="64359D53" w14:textId="77777777" w:rsidR="006E2702" w:rsidRDefault="006E2702" w:rsidP="0089780B">
      <w:pPr>
        <w:spacing w:line="276" w:lineRule="auto"/>
        <w:rPr>
          <w:rFonts w:eastAsia="Times New Roman" w:cstheme="minorHAnsi"/>
          <w:color w:val="000000" w:themeColor="text1"/>
          <w:sz w:val="28"/>
          <w:szCs w:val="28"/>
        </w:rPr>
      </w:pPr>
      <w:r>
        <w:rPr>
          <w:rFonts w:eastAsia="Times New Roman" w:cstheme="minorHAnsi"/>
          <w:color w:val="000000" w:themeColor="text1"/>
          <w:sz w:val="28"/>
          <w:szCs w:val="28"/>
        </w:rPr>
        <w:br w:type="page"/>
      </w:r>
    </w:p>
    <w:p w14:paraId="77E1595B" w14:textId="77777777" w:rsidR="00893C0E" w:rsidRPr="00436F84" w:rsidRDefault="00893C0E" w:rsidP="00436F84">
      <w:pPr>
        <w:spacing w:line="276" w:lineRule="auto"/>
        <w:jc w:val="center"/>
        <w:rPr>
          <w:b/>
          <w:bCs/>
          <w:sz w:val="32"/>
          <w:szCs w:val="32"/>
        </w:rPr>
      </w:pPr>
      <w:r w:rsidRPr="00436F84">
        <w:rPr>
          <w:b/>
          <w:bCs/>
          <w:sz w:val="32"/>
          <w:szCs w:val="32"/>
        </w:rPr>
        <w:lastRenderedPageBreak/>
        <w:t>Analysis and determination of the minimum economic capacity</w:t>
      </w:r>
    </w:p>
    <w:p w14:paraId="1B2E00F5" w14:textId="77777777" w:rsidR="00893C0E" w:rsidRPr="00DE553F" w:rsidRDefault="00223A2D" w:rsidP="00DE553F">
      <w:pPr>
        <w:pStyle w:val="Heading2"/>
        <w:spacing w:line="276" w:lineRule="auto"/>
        <w:rPr>
          <w:b/>
          <w:bCs/>
          <w:color w:val="000000" w:themeColor="text1"/>
          <w:sz w:val="28"/>
          <w:szCs w:val="28"/>
        </w:rPr>
      </w:pPr>
      <w:r>
        <w:rPr>
          <w:b/>
          <w:bCs/>
          <w:color w:val="000000" w:themeColor="text1"/>
          <w:sz w:val="28"/>
          <w:szCs w:val="28"/>
        </w:rPr>
        <w:t xml:space="preserve">1- </w:t>
      </w:r>
      <w:r w:rsidR="00296D6D" w:rsidRPr="00DE553F">
        <w:rPr>
          <w:b/>
          <w:bCs/>
          <w:color w:val="000000" w:themeColor="text1"/>
          <w:sz w:val="28"/>
          <w:szCs w:val="28"/>
        </w:rPr>
        <w:t xml:space="preserve">project's </w:t>
      </w:r>
      <w:r w:rsidR="008E07E1" w:rsidRPr="00DE553F">
        <w:rPr>
          <w:b/>
          <w:bCs/>
          <w:color w:val="000000" w:themeColor="text1"/>
          <w:sz w:val="28"/>
          <w:szCs w:val="28"/>
        </w:rPr>
        <w:t xml:space="preserve">fixed </w:t>
      </w:r>
      <w:r w:rsidR="00893C0E" w:rsidRPr="00DE553F">
        <w:rPr>
          <w:b/>
          <w:bCs/>
          <w:color w:val="000000" w:themeColor="text1"/>
          <w:sz w:val="28"/>
          <w:szCs w:val="28"/>
        </w:rPr>
        <w:t>costs</w:t>
      </w:r>
    </w:p>
    <w:tbl>
      <w:tblPr>
        <w:tblStyle w:val="TableGrid"/>
        <w:tblW w:w="0" w:type="auto"/>
        <w:jc w:val="center"/>
        <w:tblLook w:val="04A0" w:firstRow="1" w:lastRow="0" w:firstColumn="1" w:lastColumn="0" w:noHBand="0" w:noVBand="1"/>
      </w:tblPr>
      <w:tblGrid>
        <w:gridCol w:w="653"/>
        <w:gridCol w:w="5580"/>
        <w:gridCol w:w="1980"/>
      </w:tblGrid>
      <w:tr w:rsidR="00B95DD3" w:rsidRPr="00DE553F" w14:paraId="45CCD967" w14:textId="77777777" w:rsidTr="009B5871">
        <w:trPr>
          <w:jc w:val="center"/>
        </w:trPr>
        <w:tc>
          <w:tcPr>
            <w:tcW w:w="653" w:type="dxa"/>
            <w:shd w:val="clear" w:color="auto" w:fill="F4B083" w:themeFill="accent2" w:themeFillTint="99"/>
            <w:vAlign w:val="center"/>
          </w:tcPr>
          <w:p w14:paraId="4EE76516" w14:textId="77777777" w:rsidR="00893C0E" w:rsidRPr="00DE553F" w:rsidRDefault="00893C0E" w:rsidP="00DE553F">
            <w:pPr>
              <w:spacing w:line="276" w:lineRule="auto"/>
              <w:jc w:val="center"/>
              <w:rPr>
                <w:sz w:val="24"/>
                <w:szCs w:val="24"/>
              </w:rPr>
            </w:pPr>
            <w:r w:rsidRPr="00DE553F">
              <w:rPr>
                <w:sz w:val="24"/>
                <w:szCs w:val="24"/>
              </w:rPr>
              <w:t>#</w:t>
            </w:r>
          </w:p>
        </w:tc>
        <w:tc>
          <w:tcPr>
            <w:tcW w:w="5580" w:type="dxa"/>
            <w:shd w:val="clear" w:color="auto" w:fill="F4B083" w:themeFill="accent2" w:themeFillTint="99"/>
            <w:vAlign w:val="center"/>
          </w:tcPr>
          <w:p w14:paraId="1E1DCBAB" w14:textId="77777777" w:rsidR="00893C0E" w:rsidRPr="00DE553F" w:rsidRDefault="00893C0E" w:rsidP="00DE553F">
            <w:pPr>
              <w:spacing w:line="276" w:lineRule="auto"/>
              <w:jc w:val="center"/>
              <w:rPr>
                <w:sz w:val="24"/>
                <w:szCs w:val="24"/>
              </w:rPr>
            </w:pPr>
            <w:r w:rsidRPr="00DE553F">
              <w:rPr>
                <w:sz w:val="24"/>
                <w:szCs w:val="24"/>
              </w:rPr>
              <w:t>Description</w:t>
            </w:r>
          </w:p>
        </w:tc>
        <w:tc>
          <w:tcPr>
            <w:tcW w:w="1980" w:type="dxa"/>
            <w:shd w:val="clear" w:color="auto" w:fill="F4B083" w:themeFill="accent2" w:themeFillTint="99"/>
            <w:vAlign w:val="center"/>
          </w:tcPr>
          <w:p w14:paraId="781B2E51" w14:textId="77777777" w:rsidR="00893C0E" w:rsidRPr="00DE553F" w:rsidRDefault="00893C0E" w:rsidP="00DE553F">
            <w:pPr>
              <w:spacing w:line="276" w:lineRule="auto"/>
              <w:jc w:val="center"/>
              <w:rPr>
                <w:sz w:val="24"/>
                <w:szCs w:val="24"/>
              </w:rPr>
            </w:pPr>
            <w:r w:rsidRPr="00DE553F">
              <w:rPr>
                <w:sz w:val="24"/>
                <w:szCs w:val="24"/>
              </w:rPr>
              <w:t xml:space="preserve">Amount in </w:t>
            </w:r>
            <w:r w:rsidR="00FB61F5" w:rsidRPr="00DE553F">
              <w:rPr>
                <w:sz w:val="24"/>
                <w:szCs w:val="24"/>
              </w:rPr>
              <w:t xml:space="preserve">Million </w:t>
            </w:r>
            <w:r w:rsidRPr="00DE553F">
              <w:rPr>
                <w:sz w:val="24"/>
                <w:szCs w:val="24"/>
              </w:rPr>
              <w:t>Rial</w:t>
            </w:r>
            <w:r w:rsidR="00FB61F5" w:rsidRPr="00DE553F">
              <w:rPr>
                <w:sz w:val="24"/>
                <w:szCs w:val="24"/>
              </w:rPr>
              <w:t>s</w:t>
            </w:r>
          </w:p>
        </w:tc>
      </w:tr>
      <w:tr w:rsidR="00FB57CC" w:rsidRPr="00DE553F" w14:paraId="10DF3C09" w14:textId="77777777" w:rsidTr="00472A4D">
        <w:trPr>
          <w:jc w:val="center"/>
        </w:trPr>
        <w:tc>
          <w:tcPr>
            <w:tcW w:w="653" w:type="dxa"/>
            <w:vAlign w:val="center"/>
          </w:tcPr>
          <w:p w14:paraId="5EBD278C" w14:textId="77777777" w:rsidR="00FB57CC" w:rsidRPr="00DE553F" w:rsidRDefault="00FB57CC" w:rsidP="00FB57CC">
            <w:pPr>
              <w:spacing w:line="276" w:lineRule="auto"/>
              <w:jc w:val="center"/>
              <w:rPr>
                <w:sz w:val="24"/>
                <w:szCs w:val="24"/>
              </w:rPr>
            </w:pPr>
            <w:r w:rsidRPr="00DE553F">
              <w:rPr>
                <w:sz w:val="24"/>
                <w:szCs w:val="24"/>
              </w:rPr>
              <w:t>1</w:t>
            </w:r>
          </w:p>
        </w:tc>
        <w:tc>
          <w:tcPr>
            <w:tcW w:w="5580" w:type="dxa"/>
          </w:tcPr>
          <w:p w14:paraId="19A30B9D" w14:textId="77777777" w:rsidR="00FB57CC" w:rsidRPr="00DE553F" w:rsidRDefault="00FB57CC" w:rsidP="00FB57CC">
            <w:pPr>
              <w:spacing w:line="276" w:lineRule="auto"/>
              <w:rPr>
                <w:sz w:val="24"/>
                <w:szCs w:val="24"/>
              </w:rPr>
            </w:pPr>
            <w:r w:rsidRPr="00DE553F">
              <w:rPr>
                <w:sz w:val="24"/>
                <w:szCs w:val="24"/>
              </w:rPr>
              <w:t>Land</w:t>
            </w:r>
          </w:p>
        </w:tc>
        <w:tc>
          <w:tcPr>
            <w:tcW w:w="1980" w:type="dxa"/>
            <w:tcBorders>
              <w:top w:val="nil"/>
              <w:left w:val="single" w:sz="4" w:space="0" w:color="auto"/>
              <w:bottom w:val="single" w:sz="4" w:space="0" w:color="auto"/>
              <w:right w:val="single" w:sz="4" w:space="0" w:color="auto"/>
            </w:tcBorders>
            <w:shd w:val="clear" w:color="auto" w:fill="auto"/>
          </w:tcPr>
          <w:p w14:paraId="1F015324" w14:textId="236D7915" w:rsidR="00FB57CC" w:rsidRPr="000F18D0" w:rsidRDefault="00FB57CC" w:rsidP="00FB57CC">
            <w:pPr>
              <w:spacing w:line="276" w:lineRule="auto"/>
              <w:jc w:val="center"/>
              <w:rPr>
                <w:sz w:val="24"/>
                <w:szCs w:val="24"/>
                <w:rtl/>
                <w:lang w:bidi="fa-IR"/>
              </w:rPr>
            </w:pPr>
            <w:r w:rsidRPr="00C6758C">
              <w:t>28000</w:t>
            </w:r>
          </w:p>
        </w:tc>
      </w:tr>
      <w:tr w:rsidR="00FB57CC" w:rsidRPr="00DE553F" w14:paraId="0A61C94A" w14:textId="77777777" w:rsidTr="00472A4D">
        <w:trPr>
          <w:jc w:val="center"/>
        </w:trPr>
        <w:tc>
          <w:tcPr>
            <w:tcW w:w="653" w:type="dxa"/>
            <w:vAlign w:val="center"/>
          </w:tcPr>
          <w:p w14:paraId="5F0EE256" w14:textId="77777777" w:rsidR="00FB57CC" w:rsidRPr="00DE553F" w:rsidRDefault="00FB57CC" w:rsidP="00FB57CC">
            <w:pPr>
              <w:spacing w:line="276" w:lineRule="auto"/>
              <w:jc w:val="center"/>
              <w:rPr>
                <w:sz w:val="24"/>
                <w:szCs w:val="24"/>
              </w:rPr>
            </w:pPr>
            <w:r w:rsidRPr="00DE553F">
              <w:rPr>
                <w:sz w:val="24"/>
                <w:szCs w:val="24"/>
              </w:rPr>
              <w:t>2</w:t>
            </w:r>
          </w:p>
        </w:tc>
        <w:tc>
          <w:tcPr>
            <w:tcW w:w="5580" w:type="dxa"/>
          </w:tcPr>
          <w:p w14:paraId="590DD881" w14:textId="77777777" w:rsidR="00FB57CC" w:rsidRPr="00DE553F" w:rsidRDefault="00FB57CC" w:rsidP="00FB57CC">
            <w:pPr>
              <w:spacing w:line="276" w:lineRule="auto"/>
              <w:rPr>
                <w:sz w:val="24"/>
                <w:szCs w:val="24"/>
              </w:rPr>
            </w:pPr>
            <w:r w:rsidRPr="00DE553F">
              <w:rPr>
                <w:sz w:val="24"/>
                <w:szCs w:val="24"/>
              </w:rPr>
              <w:t>Landscaping and Buildings</w:t>
            </w:r>
          </w:p>
        </w:tc>
        <w:tc>
          <w:tcPr>
            <w:tcW w:w="1980" w:type="dxa"/>
            <w:tcBorders>
              <w:top w:val="nil"/>
              <w:left w:val="single" w:sz="4" w:space="0" w:color="auto"/>
              <w:bottom w:val="single" w:sz="4" w:space="0" w:color="auto"/>
              <w:right w:val="single" w:sz="4" w:space="0" w:color="auto"/>
            </w:tcBorders>
            <w:shd w:val="clear" w:color="auto" w:fill="auto"/>
          </w:tcPr>
          <w:p w14:paraId="0337AFD9" w14:textId="3811DF4A" w:rsidR="00FB57CC" w:rsidRPr="000F18D0" w:rsidRDefault="00FB57CC" w:rsidP="00FB57CC">
            <w:pPr>
              <w:spacing w:line="276" w:lineRule="auto"/>
              <w:jc w:val="center"/>
              <w:rPr>
                <w:sz w:val="24"/>
                <w:szCs w:val="24"/>
              </w:rPr>
            </w:pPr>
            <w:r w:rsidRPr="00C6758C">
              <w:t>130370</w:t>
            </w:r>
          </w:p>
        </w:tc>
      </w:tr>
      <w:tr w:rsidR="00FB57CC" w:rsidRPr="00DE553F" w14:paraId="6A087779" w14:textId="77777777" w:rsidTr="00472A4D">
        <w:trPr>
          <w:jc w:val="center"/>
        </w:trPr>
        <w:tc>
          <w:tcPr>
            <w:tcW w:w="653" w:type="dxa"/>
            <w:vAlign w:val="center"/>
          </w:tcPr>
          <w:p w14:paraId="6473CADD" w14:textId="77777777" w:rsidR="00FB57CC" w:rsidRPr="00DE553F" w:rsidRDefault="00FB57CC" w:rsidP="00FB57CC">
            <w:pPr>
              <w:spacing w:line="276" w:lineRule="auto"/>
              <w:jc w:val="center"/>
              <w:rPr>
                <w:sz w:val="24"/>
                <w:szCs w:val="24"/>
              </w:rPr>
            </w:pPr>
            <w:r w:rsidRPr="00DE553F">
              <w:rPr>
                <w:sz w:val="24"/>
                <w:szCs w:val="24"/>
              </w:rPr>
              <w:t>3</w:t>
            </w:r>
          </w:p>
        </w:tc>
        <w:tc>
          <w:tcPr>
            <w:tcW w:w="5580" w:type="dxa"/>
          </w:tcPr>
          <w:p w14:paraId="493A6CD9" w14:textId="77777777" w:rsidR="00FB57CC" w:rsidRPr="00DE553F" w:rsidRDefault="00FB57CC" w:rsidP="00FB57CC">
            <w:pPr>
              <w:spacing w:line="276" w:lineRule="auto"/>
              <w:rPr>
                <w:sz w:val="24"/>
                <w:szCs w:val="24"/>
              </w:rPr>
            </w:pPr>
            <w:r w:rsidRPr="00DE553F">
              <w:rPr>
                <w:sz w:val="24"/>
                <w:szCs w:val="24"/>
              </w:rPr>
              <w:t>Facilities</w:t>
            </w:r>
          </w:p>
        </w:tc>
        <w:tc>
          <w:tcPr>
            <w:tcW w:w="1980" w:type="dxa"/>
            <w:tcBorders>
              <w:top w:val="nil"/>
              <w:left w:val="single" w:sz="4" w:space="0" w:color="auto"/>
              <w:bottom w:val="single" w:sz="4" w:space="0" w:color="auto"/>
              <w:right w:val="single" w:sz="4" w:space="0" w:color="auto"/>
            </w:tcBorders>
            <w:shd w:val="clear" w:color="auto" w:fill="auto"/>
          </w:tcPr>
          <w:p w14:paraId="616E92F4" w14:textId="186AFA4A" w:rsidR="00FB57CC" w:rsidRPr="000F18D0" w:rsidRDefault="00FB57CC" w:rsidP="00FB57CC">
            <w:pPr>
              <w:spacing w:line="276" w:lineRule="auto"/>
              <w:jc w:val="center"/>
              <w:rPr>
                <w:sz w:val="24"/>
                <w:szCs w:val="24"/>
              </w:rPr>
            </w:pPr>
            <w:r w:rsidRPr="00C6758C">
              <w:t>16104</w:t>
            </w:r>
          </w:p>
        </w:tc>
      </w:tr>
      <w:tr w:rsidR="00FB57CC" w:rsidRPr="00DE553F" w14:paraId="761A8ADF" w14:textId="77777777" w:rsidTr="00472A4D">
        <w:trPr>
          <w:jc w:val="center"/>
        </w:trPr>
        <w:tc>
          <w:tcPr>
            <w:tcW w:w="653" w:type="dxa"/>
            <w:vAlign w:val="center"/>
          </w:tcPr>
          <w:p w14:paraId="61DC5F2E" w14:textId="77777777" w:rsidR="00FB57CC" w:rsidRPr="00DE553F" w:rsidRDefault="00FB57CC" w:rsidP="00FB57CC">
            <w:pPr>
              <w:spacing w:line="276" w:lineRule="auto"/>
              <w:jc w:val="center"/>
              <w:rPr>
                <w:sz w:val="24"/>
                <w:szCs w:val="24"/>
              </w:rPr>
            </w:pPr>
            <w:r w:rsidRPr="00DE553F">
              <w:rPr>
                <w:sz w:val="24"/>
                <w:szCs w:val="24"/>
              </w:rPr>
              <w:t>4</w:t>
            </w:r>
          </w:p>
        </w:tc>
        <w:tc>
          <w:tcPr>
            <w:tcW w:w="5580" w:type="dxa"/>
          </w:tcPr>
          <w:p w14:paraId="5E3C5C13" w14:textId="77777777" w:rsidR="00FB57CC" w:rsidRPr="00DE553F" w:rsidRDefault="00FB57CC" w:rsidP="00FB57CC">
            <w:pPr>
              <w:spacing w:line="276" w:lineRule="auto"/>
              <w:rPr>
                <w:sz w:val="24"/>
                <w:szCs w:val="24"/>
              </w:rPr>
            </w:pPr>
            <w:r w:rsidRPr="00DE553F">
              <w:rPr>
                <w:sz w:val="24"/>
                <w:szCs w:val="24"/>
              </w:rPr>
              <w:t>Vehicles</w:t>
            </w:r>
          </w:p>
        </w:tc>
        <w:tc>
          <w:tcPr>
            <w:tcW w:w="1980" w:type="dxa"/>
            <w:tcBorders>
              <w:top w:val="nil"/>
              <w:left w:val="single" w:sz="4" w:space="0" w:color="auto"/>
              <w:bottom w:val="single" w:sz="4" w:space="0" w:color="auto"/>
              <w:right w:val="single" w:sz="4" w:space="0" w:color="auto"/>
            </w:tcBorders>
            <w:shd w:val="clear" w:color="auto" w:fill="auto"/>
          </w:tcPr>
          <w:p w14:paraId="4CA5221D" w14:textId="27202909" w:rsidR="00FB57CC" w:rsidRPr="000F18D0" w:rsidRDefault="00FB57CC" w:rsidP="00FB57CC">
            <w:pPr>
              <w:spacing w:line="276" w:lineRule="auto"/>
              <w:jc w:val="center"/>
              <w:rPr>
                <w:sz w:val="24"/>
                <w:szCs w:val="24"/>
              </w:rPr>
            </w:pPr>
            <w:r w:rsidRPr="00C6758C">
              <w:t>5950</w:t>
            </w:r>
          </w:p>
        </w:tc>
      </w:tr>
      <w:tr w:rsidR="00FB57CC" w:rsidRPr="00DE553F" w14:paraId="4E7A6958" w14:textId="77777777" w:rsidTr="00472A4D">
        <w:trPr>
          <w:jc w:val="center"/>
        </w:trPr>
        <w:tc>
          <w:tcPr>
            <w:tcW w:w="653" w:type="dxa"/>
            <w:vAlign w:val="center"/>
          </w:tcPr>
          <w:p w14:paraId="734E9321" w14:textId="77777777" w:rsidR="00FB57CC" w:rsidRPr="00DE553F" w:rsidRDefault="00FB57CC" w:rsidP="00FB57CC">
            <w:pPr>
              <w:spacing w:line="276" w:lineRule="auto"/>
              <w:jc w:val="center"/>
              <w:rPr>
                <w:sz w:val="24"/>
                <w:szCs w:val="24"/>
              </w:rPr>
            </w:pPr>
            <w:r w:rsidRPr="00DE553F">
              <w:rPr>
                <w:sz w:val="24"/>
                <w:szCs w:val="24"/>
              </w:rPr>
              <w:t>5</w:t>
            </w:r>
          </w:p>
        </w:tc>
        <w:tc>
          <w:tcPr>
            <w:tcW w:w="5580" w:type="dxa"/>
          </w:tcPr>
          <w:p w14:paraId="286F5E96" w14:textId="77777777" w:rsidR="00FB57CC" w:rsidRPr="00DE553F" w:rsidRDefault="00FB57CC" w:rsidP="00FB57CC">
            <w:pPr>
              <w:spacing w:line="276" w:lineRule="auto"/>
              <w:rPr>
                <w:sz w:val="24"/>
                <w:szCs w:val="24"/>
              </w:rPr>
            </w:pPr>
            <w:r w:rsidRPr="00DE553F">
              <w:rPr>
                <w:sz w:val="24"/>
                <w:szCs w:val="24"/>
              </w:rPr>
              <w:t>Equipment and machinery</w:t>
            </w:r>
          </w:p>
        </w:tc>
        <w:tc>
          <w:tcPr>
            <w:tcW w:w="1980" w:type="dxa"/>
            <w:tcBorders>
              <w:top w:val="nil"/>
              <w:left w:val="single" w:sz="4" w:space="0" w:color="auto"/>
              <w:bottom w:val="single" w:sz="4" w:space="0" w:color="auto"/>
              <w:right w:val="single" w:sz="4" w:space="0" w:color="auto"/>
            </w:tcBorders>
            <w:shd w:val="clear" w:color="auto" w:fill="auto"/>
          </w:tcPr>
          <w:p w14:paraId="538C753C" w14:textId="1603765C" w:rsidR="00FB57CC" w:rsidRPr="000F18D0" w:rsidRDefault="00FB57CC" w:rsidP="00FB57CC">
            <w:pPr>
              <w:spacing w:line="276" w:lineRule="auto"/>
              <w:jc w:val="center"/>
              <w:rPr>
                <w:sz w:val="24"/>
                <w:szCs w:val="24"/>
              </w:rPr>
            </w:pPr>
            <w:r w:rsidRPr="00C6758C">
              <w:t>152560</w:t>
            </w:r>
          </w:p>
        </w:tc>
      </w:tr>
      <w:tr w:rsidR="00FB57CC" w:rsidRPr="00DE553F" w14:paraId="5FDBDC0E" w14:textId="77777777" w:rsidTr="00472A4D">
        <w:trPr>
          <w:jc w:val="center"/>
        </w:trPr>
        <w:tc>
          <w:tcPr>
            <w:tcW w:w="653" w:type="dxa"/>
            <w:vAlign w:val="center"/>
          </w:tcPr>
          <w:p w14:paraId="49283A0C" w14:textId="77777777" w:rsidR="00FB57CC" w:rsidRPr="00DE553F" w:rsidRDefault="00FB57CC" w:rsidP="00FB57CC">
            <w:pPr>
              <w:spacing w:line="276" w:lineRule="auto"/>
              <w:jc w:val="center"/>
              <w:rPr>
                <w:sz w:val="24"/>
                <w:szCs w:val="24"/>
              </w:rPr>
            </w:pPr>
            <w:r w:rsidRPr="00DE553F">
              <w:rPr>
                <w:sz w:val="24"/>
                <w:szCs w:val="24"/>
              </w:rPr>
              <w:t>6</w:t>
            </w:r>
          </w:p>
        </w:tc>
        <w:tc>
          <w:tcPr>
            <w:tcW w:w="5580" w:type="dxa"/>
          </w:tcPr>
          <w:p w14:paraId="2747B979" w14:textId="77777777" w:rsidR="00FB57CC" w:rsidRPr="00DE553F" w:rsidRDefault="00FB57CC" w:rsidP="00FB57CC">
            <w:pPr>
              <w:spacing w:line="276" w:lineRule="auto"/>
              <w:rPr>
                <w:sz w:val="24"/>
                <w:szCs w:val="24"/>
              </w:rPr>
            </w:pPr>
            <w:r w:rsidRPr="00DE553F">
              <w:rPr>
                <w:sz w:val="24"/>
                <w:szCs w:val="24"/>
              </w:rPr>
              <w:t>Office and workshop equipment</w:t>
            </w:r>
          </w:p>
        </w:tc>
        <w:tc>
          <w:tcPr>
            <w:tcW w:w="1980" w:type="dxa"/>
            <w:tcBorders>
              <w:top w:val="nil"/>
              <w:left w:val="single" w:sz="4" w:space="0" w:color="auto"/>
              <w:bottom w:val="single" w:sz="4" w:space="0" w:color="auto"/>
              <w:right w:val="single" w:sz="4" w:space="0" w:color="auto"/>
            </w:tcBorders>
            <w:shd w:val="clear" w:color="auto" w:fill="auto"/>
          </w:tcPr>
          <w:p w14:paraId="05A32C01" w14:textId="431A5A94" w:rsidR="00FB57CC" w:rsidRPr="000F18D0" w:rsidRDefault="00FB57CC" w:rsidP="00FB57CC">
            <w:pPr>
              <w:spacing w:line="276" w:lineRule="auto"/>
              <w:jc w:val="center"/>
              <w:rPr>
                <w:sz w:val="24"/>
                <w:szCs w:val="24"/>
              </w:rPr>
            </w:pPr>
            <w:r w:rsidRPr="00C6758C">
              <w:t>720</w:t>
            </w:r>
          </w:p>
        </w:tc>
      </w:tr>
      <w:tr w:rsidR="00FB57CC" w:rsidRPr="00DE553F" w14:paraId="4A5D37DA" w14:textId="77777777" w:rsidTr="00472A4D">
        <w:trPr>
          <w:jc w:val="center"/>
        </w:trPr>
        <w:tc>
          <w:tcPr>
            <w:tcW w:w="653" w:type="dxa"/>
            <w:vAlign w:val="center"/>
          </w:tcPr>
          <w:p w14:paraId="1096000C" w14:textId="77777777" w:rsidR="00FB57CC" w:rsidRPr="00DE553F" w:rsidRDefault="00FB57CC" w:rsidP="00FB57CC">
            <w:pPr>
              <w:spacing w:line="276" w:lineRule="auto"/>
              <w:jc w:val="center"/>
              <w:rPr>
                <w:sz w:val="24"/>
                <w:szCs w:val="24"/>
              </w:rPr>
            </w:pPr>
            <w:r w:rsidRPr="00DE553F">
              <w:rPr>
                <w:sz w:val="24"/>
                <w:szCs w:val="24"/>
              </w:rPr>
              <w:t>7</w:t>
            </w:r>
          </w:p>
        </w:tc>
        <w:tc>
          <w:tcPr>
            <w:tcW w:w="5580" w:type="dxa"/>
          </w:tcPr>
          <w:p w14:paraId="658C829B" w14:textId="77777777" w:rsidR="00FB57CC" w:rsidRPr="00DE553F" w:rsidRDefault="00FB57CC" w:rsidP="00FB57CC">
            <w:pPr>
              <w:spacing w:line="276" w:lineRule="auto"/>
              <w:rPr>
                <w:sz w:val="24"/>
                <w:szCs w:val="24"/>
              </w:rPr>
            </w:pPr>
            <w:r w:rsidRPr="00EA1F62">
              <w:rPr>
                <w:sz w:val="24"/>
                <w:szCs w:val="24"/>
              </w:rPr>
              <w:t>Miscellaneous and unforeseen costs (2% above total)</w:t>
            </w:r>
          </w:p>
        </w:tc>
        <w:tc>
          <w:tcPr>
            <w:tcW w:w="1980" w:type="dxa"/>
            <w:tcBorders>
              <w:top w:val="nil"/>
              <w:left w:val="single" w:sz="4" w:space="0" w:color="auto"/>
              <w:bottom w:val="single" w:sz="4" w:space="0" w:color="auto"/>
              <w:right w:val="single" w:sz="4" w:space="0" w:color="auto"/>
            </w:tcBorders>
            <w:shd w:val="clear" w:color="auto" w:fill="auto"/>
          </w:tcPr>
          <w:p w14:paraId="5A7B61A1" w14:textId="76A2431A" w:rsidR="00FB57CC" w:rsidRPr="000F18D0" w:rsidRDefault="00FB57CC" w:rsidP="00FB57CC">
            <w:pPr>
              <w:spacing w:line="276" w:lineRule="auto"/>
              <w:jc w:val="center"/>
              <w:rPr>
                <w:sz w:val="24"/>
                <w:szCs w:val="24"/>
              </w:rPr>
            </w:pPr>
            <w:r w:rsidRPr="00C6758C">
              <w:t>3338</w:t>
            </w:r>
          </w:p>
        </w:tc>
      </w:tr>
      <w:tr w:rsidR="00FB57CC" w:rsidRPr="00DE553F" w14:paraId="7A9729EE" w14:textId="77777777" w:rsidTr="00472A4D">
        <w:trPr>
          <w:jc w:val="center"/>
        </w:trPr>
        <w:tc>
          <w:tcPr>
            <w:tcW w:w="653" w:type="dxa"/>
            <w:vAlign w:val="center"/>
          </w:tcPr>
          <w:p w14:paraId="75348247" w14:textId="77777777" w:rsidR="00FB57CC" w:rsidRPr="00DE553F" w:rsidRDefault="00FB57CC" w:rsidP="00FB57CC">
            <w:pPr>
              <w:spacing w:line="276" w:lineRule="auto"/>
              <w:jc w:val="center"/>
              <w:rPr>
                <w:sz w:val="24"/>
                <w:szCs w:val="24"/>
              </w:rPr>
            </w:pPr>
            <w:r w:rsidRPr="00DE553F">
              <w:rPr>
                <w:sz w:val="24"/>
                <w:szCs w:val="24"/>
              </w:rPr>
              <w:t>8</w:t>
            </w:r>
          </w:p>
        </w:tc>
        <w:tc>
          <w:tcPr>
            <w:tcW w:w="5580" w:type="dxa"/>
          </w:tcPr>
          <w:p w14:paraId="7A76E70F" w14:textId="77777777" w:rsidR="00FB57CC" w:rsidRPr="00DE553F" w:rsidRDefault="00FB57CC" w:rsidP="00FB57CC">
            <w:pPr>
              <w:spacing w:line="276" w:lineRule="auto"/>
              <w:rPr>
                <w:sz w:val="24"/>
                <w:szCs w:val="24"/>
              </w:rPr>
            </w:pPr>
            <w:r w:rsidRPr="00EA1F62">
              <w:rPr>
                <w:sz w:val="24"/>
                <w:szCs w:val="24"/>
              </w:rPr>
              <w:t>Pre-operation costs</w:t>
            </w:r>
          </w:p>
        </w:tc>
        <w:tc>
          <w:tcPr>
            <w:tcW w:w="1980" w:type="dxa"/>
            <w:tcBorders>
              <w:top w:val="nil"/>
              <w:left w:val="single" w:sz="4" w:space="0" w:color="auto"/>
              <w:bottom w:val="single" w:sz="4" w:space="0" w:color="auto"/>
              <w:right w:val="single" w:sz="4" w:space="0" w:color="auto"/>
            </w:tcBorders>
            <w:shd w:val="clear" w:color="auto" w:fill="auto"/>
          </w:tcPr>
          <w:p w14:paraId="3E8B21A9" w14:textId="61245277" w:rsidR="00FB57CC" w:rsidRPr="000F18D0" w:rsidRDefault="00FB57CC" w:rsidP="00FB57CC">
            <w:pPr>
              <w:spacing w:line="276" w:lineRule="auto"/>
              <w:jc w:val="center"/>
              <w:rPr>
                <w:sz w:val="24"/>
                <w:szCs w:val="24"/>
              </w:rPr>
            </w:pPr>
            <w:r w:rsidRPr="00C6758C">
              <w:t>5272</w:t>
            </w:r>
          </w:p>
        </w:tc>
      </w:tr>
      <w:tr w:rsidR="00FB57CC" w:rsidRPr="00DE553F" w14:paraId="4F4563FD" w14:textId="77777777" w:rsidTr="00472A4D">
        <w:trPr>
          <w:jc w:val="center"/>
        </w:trPr>
        <w:tc>
          <w:tcPr>
            <w:tcW w:w="653" w:type="dxa"/>
            <w:vAlign w:val="center"/>
          </w:tcPr>
          <w:p w14:paraId="143091FD" w14:textId="77777777" w:rsidR="00FB57CC" w:rsidRPr="00DE553F" w:rsidRDefault="00FB57CC" w:rsidP="00FB57CC">
            <w:pPr>
              <w:spacing w:line="276" w:lineRule="auto"/>
              <w:jc w:val="center"/>
              <w:rPr>
                <w:sz w:val="24"/>
                <w:szCs w:val="24"/>
              </w:rPr>
            </w:pPr>
          </w:p>
        </w:tc>
        <w:tc>
          <w:tcPr>
            <w:tcW w:w="5580" w:type="dxa"/>
          </w:tcPr>
          <w:p w14:paraId="265D5A93" w14:textId="77777777" w:rsidR="00FB57CC" w:rsidRPr="00DE553F" w:rsidRDefault="00FB57CC" w:rsidP="00FB57CC">
            <w:pPr>
              <w:spacing w:line="276" w:lineRule="auto"/>
              <w:rPr>
                <w:sz w:val="24"/>
                <w:szCs w:val="24"/>
              </w:rPr>
            </w:pPr>
            <w:r w:rsidRPr="00DE553F">
              <w:rPr>
                <w:sz w:val="24"/>
                <w:szCs w:val="24"/>
              </w:rPr>
              <w:t>Total</w:t>
            </w:r>
          </w:p>
        </w:tc>
        <w:tc>
          <w:tcPr>
            <w:tcW w:w="1980" w:type="dxa"/>
            <w:tcBorders>
              <w:top w:val="nil"/>
              <w:left w:val="single" w:sz="4" w:space="0" w:color="auto"/>
              <w:bottom w:val="single" w:sz="4" w:space="0" w:color="auto"/>
              <w:right w:val="single" w:sz="4" w:space="0" w:color="auto"/>
            </w:tcBorders>
            <w:shd w:val="clear" w:color="auto" w:fill="auto"/>
          </w:tcPr>
          <w:p w14:paraId="66686DB3" w14:textId="49B2FCE3" w:rsidR="00FB57CC" w:rsidRPr="000F18D0" w:rsidRDefault="00FB57CC" w:rsidP="00FB57CC">
            <w:pPr>
              <w:spacing w:line="276" w:lineRule="auto"/>
              <w:jc w:val="center"/>
              <w:rPr>
                <w:sz w:val="24"/>
                <w:szCs w:val="24"/>
              </w:rPr>
            </w:pPr>
            <w:r w:rsidRPr="00C6758C">
              <w:t>342312</w:t>
            </w:r>
          </w:p>
        </w:tc>
      </w:tr>
    </w:tbl>
    <w:p w14:paraId="2CECFA73" w14:textId="77777777" w:rsidR="002B0125" w:rsidRDefault="002B0125" w:rsidP="00972E51">
      <w:pPr>
        <w:pStyle w:val="Heading2"/>
        <w:numPr>
          <w:ilvl w:val="1"/>
          <w:numId w:val="1"/>
        </w:numPr>
        <w:spacing w:before="120" w:line="276" w:lineRule="auto"/>
        <w:rPr>
          <w:color w:val="000000" w:themeColor="text1"/>
          <w:sz w:val="28"/>
          <w:szCs w:val="28"/>
          <w:lang w:val="en"/>
        </w:rPr>
      </w:pPr>
      <w:r w:rsidRPr="00DE553F">
        <w:rPr>
          <w:color w:val="000000" w:themeColor="text1"/>
          <w:sz w:val="28"/>
          <w:szCs w:val="28"/>
          <w:lang w:val="en"/>
        </w:rPr>
        <w:t>E</w:t>
      </w:r>
      <w:r w:rsidR="00FB61F5" w:rsidRPr="00DE553F">
        <w:rPr>
          <w:color w:val="000000" w:themeColor="text1"/>
          <w:sz w:val="28"/>
          <w:szCs w:val="28"/>
          <w:lang w:val="en"/>
        </w:rPr>
        <w:t>quipment and M</w:t>
      </w:r>
      <w:r w:rsidRPr="00DE553F">
        <w:rPr>
          <w:color w:val="000000" w:themeColor="text1"/>
          <w:sz w:val="28"/>
          <w:szCs w:val="28"/>
          <w:lang w:val="en"/>
        </w:rPr>
        <w:t>achinery</w:t>
      </w:r>
    </w:p>
    <w:tbl>
      <w:tblPr>
        <w:tblStyle w:val="TableGrid"/>
        <w:tblW w:w="0" w:type="auto"/>
        <w:jc w:val="center"/>
        <w:tblLayout w:type="fixed"/>
        <w:tblLook w:val="04A0" w:firstRow="1" w:lastRow="0" w:firstColumn="1" w:lastColumn="0" w:noHBand="0" w:noVBand="1"/>
      </w:tblPr>
      <w:tblGrid>
        <w:gridCol w:w="528"/>
        <w:gridCol w:w="3969"/>
        <w:gridCol w:w="1134"/>
        <w:gridCol w:w="1928"/>
        <w:gridCol w:w="1438"/>
      </w:tblGrid>
      <w:tr w:rsidR="00597C51" w:rsidRPr="00DE553F" w14:paraId="5DD0715C" w14:textId="77777777" w:rsidTr="00F26CA2">
        <w:trPr>
          <w:jc w:val="center"/>
        </w:trPr>
        <w:tc>
          <w:tcPr>
            <w:tcW w:w="528" w:type="dxa"/>
            <w:shd w:val="clear" w:color="auto" w:fill="F4B083" w:themeFill="accent2" w:themeFillTint="99"/>
            <w:vAlign w:val="center"/>
          </w:tcPr>
          <w:p w14:paraId="1A50DD47" w14:textId="77777777" w:rsidR="00597C51" w:rsidRPr="00DE553F" w:rsidRDefault="00597C51" w:rsidP="00597C51">
            <w:pPr>
              <w:spacing w:line="276" w:lineRule="auto"/>
              <w:jc w:val="center"/>
              <w:rPr>
                <w:sz w:val="24"/>
                <w:szCs w:val="24"/>
              </w:rPr>
            </w:pPr>
            <w:r w:rsidRPr="00DE553F">
              <w:rPr>
                <w:sz w:val="24"/>
                <w:szCs w:val="24"/>
              </w:rPr>
              <w:t>#</w:t>
            </w:r>
          </w:p>
        </w:tc>
        <w:tc>
          <w:tcPr>
            <w:tcW w:w="3969" w:type="dxa"/>
            <w:shd w:val="clear" w:color="auto" w:fill="F4B083" w:themeFill="accent2" w:themeFillTint="99"/>
            <w:vAlign w:val="center"/>
          </w:tcPr>
          <w:p w14:paraId="2B45BBEB" w14:textId="77777777" w:rsidR="00597C51" w:rsidRPr="00DE553F" w:rsidRDefault="00597C51" w:rsidP="00597C51">
            <w:pPr>
              <w:spacing w:line="276" w:lineRule="auto"/>
              <w:jc w:val="center"/>
              <w:rPr>
                <w:sz w:val="24"/>
                <w:szCs w:val="24"/>
              </w:rPr>
            </w:pPr>
            <w:r w:rsidRPr="00DE553F">
              <w:rPr>
                <w:sz w:val="24"/>
                <w:szCs w:val="24"/>
              </w:rPr>
              <w:t>Machinery</w:t>
            </w:r>
          </w:p>
        </w:tc>
        <w:tc>
          <w:tcPr>
            <w:tcW w:w="1134" w:type="dxa"/>
            <w:shd w:val="clear" w:color="auto" w:fill="F4B083" w:themeFill="accent2" w:themeFillTint="99"/>
            <w:vAlign w:val="center"/>
          </w:tcPr>
          <w:p w14:paraId="2D46F905" w14:textId="77777777" w:rsidR="00597C51" w:rsidRPr="00DE553F" w:rsidRDefault="00597C51" w:rsidP="00597C51">
            <w:pPr>
              <w:spacing w:line="276" w:lineRule="auto"/>
              <w:jc w:val="center"/>
              <w:rPr>
                <w:sz w:val="24"/>
                <w:szCs w:val="24"/>
              </w:rPr>
            </w:pPr>
            <w:r w:rsidRPr="00DE553F">
              <w:rPr>
                <w:sz w:val="24"/>
                <w:szCs w:val="24"/>
              </w:rPr>
              <w:t>Quantity</w:t>
            </w:r>
          </w:p>
        </w:tc>
        <w:tc>
          <w:tcPr>
            <w:tcW w:w="1928" w:type="dxa"/>
            <w:shd w:val="clear" w:color="auto" w:fill="F4B083" w:themeFill="accent2" w:themeFillTint="99"/>
            <w:vAlign w:val="center"/>
          </w:tcPr>
          <w:p w14:paraId="16CBF5B5" w14:textId="77777777" w:rsidR="00597C51" w:rsidRPr="00597C51" w:rsidRDefault="00597C51" w:rsidP="00597C51">
            <w:pPr>
              <w:spacing w:line="276" w:lineRule="auto"/>
              <w:jc w:val="center"/>
              <w:rPr>
                <w:sz w:val="24"/>
                <w:szCs w:val="24"/>
              </w:rPr>
            </w:pPr>
            <w:r w:rsidRPr="00597C51">
              <w:rPr>
                <w:sz w:val="24"/>
                <w:szCs w:val="24"/>
              </w:rPr>
              <w:t>Currency cost</w:t>
            </w:r>
          </w:p>
          <w:p w14:paraId="299DDFC5" w14:textId="3F549594" w:rsidR="00597C51" w:rsidRPr="00DE553F" w:rsidRDefault="00597C51" w:rsidP="00597C51">
            <w:pPr>
              <w:spacing w:line="276" w:lineRule="auto"/>
              <w:jc w:val="center"/>
              <w:rPr>
                <w:sz w:val="24"/>
                <w:szCs w:val="24"/>
              </w:rPr>
            </w:pPr>
            <w:r w:rsidRPr="00597C51">
              <w:rPr>
                <w:sz w:val="24"/>
                <w:szCs w:val="24"/>
              </w:rPr>
              <w:t>(</w:t>
            </w:r>
            <w:r w:rsidR="000F4AE6" w:rsidRPr="000F4AE6">
              <w:rPr>
                <w:sz w:val="24"/>
                <w:szCs w:val="24"/>
              </w:rPr>
              <w:t>Rials</w:t>
            </w:r>
            <w:r w:rsidRPr="00597C51">
              <w:rPr>
                <w:sz w:val="24"/>
                <w:szCs w:val="24"/>
              </w:rPr>
              <w:t>)</w:t>
            </w:r>
          </w:p>
        </w:tc>
        <w:tc>
          <w:tcPr>
            <w:tcW w:w="1438" w:type="dxa"/>
            <w:shd w:val="clear" w:color="auto" w:fill="F4B083" w:themeFill="accent2" w:themeFillTint="99"/>
            <w:vAlign w:val="center"/>
          </w:tcPr>
          <w:p w14:paraId="289E5931" w14:textId="77777777" w:rsidR="00597C51" w:rsidRPr="00DE553F" w:rsidRDefault="00597C51" w:rsidP="00597C51">
            <w:pPr>
              <w:spacing w:line="276" w:lineRule="auto"/>
              <w:jc w:val="center"/>
              <w:rPr>
                <w:sz w:val="24"/>
                <w:szCs w:val="24"/>
              </w:rPr>
            </w:pPr>
            <w:r w:rsidRPr="00DE553F">
              <w:rPr>
                <w:sz w:val="24"/>
                <w:szCs w:val="24"/>
              </w:rPr>
              <w:t xml:space="preserve">Total Costs </w:t>
            </w:r>
            <w:r w:rsidRPr="00223A2D">
              <w:t>(Million Rials)</w:t>
            </w:r>
          </w:p>
        </w:tc>
      </w:tr>
      <w:tr w:rsidR="008A31F6" w:rsidRPr="00DE553F" w14:paraId="6B2F3795" w14:textId="77777777" w:rsidTr="00F26CA2">
        <w:trPr>
          <w:jc w:val="center"/>
        </w:trPr>
        <w:tc>
          <w:tcPr>
            <w:tcW w:w="528" w:type="dxa"/>
            <w:vAlign w:val="center"/>
          </w:tcPr>
          <w:p w14:paraId="1127550C" w14:textId="4103C759" w:rsidR="008A31F6" w:rsidRDefault="008A31F6" w:rsidP="008A31F6">
            <w:pPr>
              <w:spacing w:line="276" w:lineRule="auto"/>
              <w:jc w:val="center"/>
              <w:rPr>
                <w:sz w:val="24"/>
                <w:szCs w:val="24"/>
              </w:rPr>
            </w:pPr>
            <w:r>
              <w:rPr>
                <w:sz w:val="24"/>
                <w:szCs w:val="24"/>
              </w:rPr>
              <w:t>1</w:t>
            </w:r>
          </w:p>
        </w:tc>
        <w:tc>
          <w:tcPr>
            <w:tcW w:w="3969" w:type="dxa"/>
            <w:vAlign w:val="center"/>
          </w:tcPr>
          <w:p w14:paraId="2CF6779D" w14:textId="37E36C29" w:rsidR="008A31F6" w:rsidRPr="00DE553F" w:rsidRDefault="008A31F6" w:rsidP="008A31F6">
            <w:pPr>
              <w:jc w:val="center"/>
              <w:rPr>
                <w:sz w:val="24"/>
                <w:szCs w:val="24"/>
              </w:rPr>
            </w:pPr>
            <w:r w:rsidRPr="00B47DE5">
              <w:rPr>
                <w:sz w:val="24"/>
                <w:szCs w:val="24"/>
              </w:rPr>
              <w:t>Crusher line with class sieve and conveyor belt</w:t>
            </w:r>
          </w:p>
        </w:tc>
        <w:tc>
          <w:tcPr>
            <w:tcW w:w="1134" w:type="dxa"/>
          </w:tcPr>
          <w:p w14:paraId="06579C1A" w14:textId="44C5441A" w:rsidR="008A31F6" w:rsidRPr="000F18D0" w:rsidRDefault="008A31F6" w:rsidP="008A31F6">
            <w:pPr>
              <w:spacing w:line="276" w:lineRule="auto"/>
              <w:jc w:val="center"/>
              <w:rPr>
                <w:sz w:val="24"/>
                <w:szCs w:val="24"/>
              </w:rPr>
            </w:pPr>
            <w:r w:rsidRPr="00AE591F">
              <w:t>1</w:t>
            </w:r>
          </w:p>
        </w:tc>
        <w:tc>
          <w:tcPr>
            <w:tcW w:w="1928" w:type="dxa"/>
          </w:tcPr>
          <w:p w14:paraId="6A0C51A8" w14:textId="15734FC9" w:rsidR="008A31F6" w:rsidRPr="000F18D0" w:rsidRDefault="008A31F6" w:rsidP="008A31F6">
            <w:pPr>
              <w:spacing w:line="276" w:lineRule="auto"/>
              <w:jc w:val="center"/>
              <w:rPr>
                <w:sz w:val="24"/>
                <w:szCs w:val="24"/>
              </w:rPr>
            </w:pPr>
            <w:r w:rsidRPr="001F092C">
              <w:t>72,000,000,000</w:t>
            </w:r>
          </w:p>
        </w:tc>
        <w:tc>
          <w:tcPr>
            <w:tcW w:w="1438" w:type="dxa"/>
          </w:tcPr>
          <w:p w14:paraId="75A58D6B" w14:textId="03C883DA" w:rsidR="008A31F6" w:rsidRPr="000F18D0" w:rsidRDefault="008A31F6" w:rsidP="008A31F6">
            <w:pPr>
              <w:jc w:val="center"/>
              <w:rPr>
                <w:sz w:val="24"/>
                <w:szCs w:val="24"/>
              </w:rPr>
            </w:pPr>
            <w:r w:rsidRPr="001F092C">
              <w:t>72000</w:t>
            </w:r>
          </w:p>
        </w:tc>
      </w:tr>
      <w:tr w:rsidR="008A31F6" w:rsidRPr="00DE553F" w14:paraId="00ACF0C2" w14:textId="77777777" w:rsidTr="00F26CA2">
        <w:trPr>
          <w:jc w:val="center"/>
        </w:trPr>
        <w:tc>
          <w:tcPr>
            <w:tcW w:w="528" w:type="dxa"/>
            <w:vAlign w:val="center"/>
          </w:tcPr>
          <w:p w14:paraId="0D7436C2" w14:textId="49037BB2" w:rsidR="008A31F6" w:rsidRDefault="008A31F6" w:rsidP="008A31F6">
            <w:pPr>
              <w:spacing w:line="276" w:lineRule="auto"/>
              <w:jc w:val="center"/>
              <w:rPr>
                <w:sz w:val="24"/>
                <w:szCs w:val="24"/>
              </w:rPr>
            </w:pPr>
            <w:r>
              <w:rPr>
                <w:sz w:val="24"/>
                <w:szCs w:val="24"/>
              </w:rPr>
              <w:t>2</w:t>
            </w:r>
          </w:p>
        </w:tc>
        <w:tc>
          <w:tcPr>
            <w:tcW w:w="3969" w:type="dxa"/>
            <w:vAlign w:val="center"/>
          </w:tcPr>
          <w:p w14:paraId="3E656C0C" w14:textId="63E48618" w:rsidR="008A31F6" w:rsidRPr="00DE553F" w:rsidRDefault="008A31F6" w:rsidP="008A31F6">
            <w:pPr>
              <w:jc w:val="center"/>
              <w:rPr>
                <w:sz w:val="24"/>
                <w:szCs w:val="24"/>
              </w:rPr>
            </w:pPr>
            <w:r w:rsidRPr="00EC013F">
              <w:rPr>
                <w:sz w:val="24"/>
                <w:szCs w:val="24"/>
              </w:rPr>
              <w:t>Vertical storage silos equipped with evacuation ogre</w:t>
            </w:r>
          </w:p>
        </w:tc>
        <w:tc>
          <w:tcPr>
            <w:tcW w:w="1134" w:type="dxa"/>
          </w:tcPr>
          <w:p w14:paraId="53EECB58" w14:textId="5ED27262" w:rsidR="008A31F6" w:rsidRPr="000F18D0" w:rsidRDefault="008A31F6" w:rsidP="008A31F6">
            <w:pPr>
              <w:spacing w:line="276" w:lineRule="auto"/>
              <w:jc w:val="center"/>
              <w:rPr>
                <w:sz w:val="24"/>
                <w:szCs w:val="24"/>
              </w:rPr>
            </w:pPr>
            <w:r w:rsidRPr="00AE591F">
              <w:t>1</w:t>
            </w:r>
          </w:p>
        </w:tc>
        <w:tc>
          <w:tcPr>
            <w:tcW w:w="1928" w:type="dxa"/>
          </w:tcPr>
          <w:p w14:paraId="0AFBD7A6" w14:textId="3E76EDA7" w:rsidR="008A31F6" w:rsidRPr="000F18D0" w:rsidRDefault="008A31F6" w:rsidP="008A31F6">
            <w:pPr>
              <w:spacing w:line="276" w:lineRule="auto"/>
              <w:jc w:val="center"/>
              <w:rPr>
                <w:sz w:val="24"/>
                <w:szCs w:val="24"/>
              </w:rPr>
            </w:pPr>
            <w:r w:rsidRPr="001F092C">
              <w:t>6,400,000,000</w:t>
            </w:r>
          </w:p>
        </w:tc>
        <w:tc>
          <w:tcPr>
            <w:tcW w:w="1438" w:type="dxa"/>
          </w:tcPr>
          <w:p w14:paraId="7A8CA543" w14:textId="738806FE" w:rsidR="008A31F6" w:rsidRPr="000F18D0" w:rsidRDefault="008A31F6" w:rsidP="008A31F6">
            <w:pPr>
              <w:jc w:val="center"/>
              <w:rPr>
                <w:sz w:val="24"/>
                <w:szCs w:val="24"/>
              </w:rPr>
            </w:pPr>
            <w:r w:rsidRPr="001F092C">
              <w:t>6400</w:t>
            </w:r>
          </w:p>
        </w:tc>
      </w:tr>
      <w:tr w:rsidR="008A31F6" w:rsidRPr="00DE553F" w14:paraId="19F606DF" w14:textId="77777777" w:rsidTr="00F26CA2">
        <w:trPr>
          <w:jc w:val="center"/>
        </w:trPr>
        <w:tc>
          <w:tcPr>
            <w:tcW w:w="528" w:type="dxa"/>
            <w:vAlign w:val="center"/>
          </w:tcPr>
          <w:p w14:paraId="0D59809E" w14:textId="2E022A8E" w:rsidR="008A31F6" w:rsidRDefault="008A31F6" w:rsidP="008A31F6">
            <w:pPr>
              <w:spacing w:line="276" w:lineRule="auto"/>
              <w:jc w:val="center"/>
              <w:rPr>
                <w:sz w:val="24"/>
                <w:szCs w:val="24"/>
              </w:rPr>
            </w:pPr>
            <w:r>
              <w:rPr>
                <w:sz w:val="24"/>
                <w:szCs w:val="24"/>
              </w:rPr>
              <w:t>3</w:t>
            </w:r>
          </w:p>
        </w:tc>
        <w:tc>
          <w:tcPr>
            <w:tcW w:w="3969" w:type="dxa"/>
          </w:tcPr>
          <w:p w14:paraId="3DA7EB24" w14:textId="130C3692" w:rsidR="008A31F6" w:rsidRPr="003A1822" w:rsidRDefault="008A31F6" w:rsidP="008A31F6">
            <w:pPr>
              <w:jc w:val="center"/>
              <w:rPr>
                <w:sz w:val="24"/>
                <w:szCs w:val="24"/>
              </w:rPr>
            </w:pPr>
            <w:r w:rsidRPr="00AB16E3">
              <w:t>Reactor equipped with mixer and temperature control jacket</w:t>
            </w:r>
          </w:p>
        </w:tc>
        <w:tc>
          <w:tcPr>
            <w:tcW w:w="1134" w:type="dxa"/>
          </w:tcPr>
          <w:p w14:paraId="6DF49154" w14:textId="4A7B0ABE" w:rsidR="008A31F6" w:rsidRPr="000F18D0" w:rsidRDefault="008A31F6" w:rsidP="008A31F6">
            <w:pPr>
              <w:spacing w:line="276" w:lineRule="auto"/>
              <w:jc w:val="center"/>
              <w:rPr>
                <w:sz w:val="24"/>
                <w:szCs w:val="24"/>
              </w:rPr>
            </w:pPr>
            <w:r w:rsidRPr="00AE591F">
              <w:t>1</w:t>
            </w:r>
          </w:p>
        </w:tc>
        <w:tc>
          <w:tcPr>
            <w:tcW w:w="1928" w:type="dxa"/>
          </w:tcPr>
          <w:p w14:paraId="5A7827C5" w14:textId="44812A9F" w:rsidR="008A31F6" w:rsidRPr="000F18D0" w:rsidRDefault="008A31F6" w:rsidP="008A31F6">
            <w:pPr>
              <w:spacing w:line="276" w:lineRule="auto"/>
              <w:jc w:val="center"/>
              <w:rPr>
                <w:sz w:val="24"/>
                <w:szCs w:val="24"/>
              </w:rPr>
            </w:pPr>
            <w:r w:rsidRPr="001F092C">
              <w:t>9,600,000,000</w:t>
            </w:r>
          </w:p>
        </w:tc>
        <w:tc>
          <w:tcPr>
            <w:tcW w:w="1438" w:type="dxa"/>
          </w:tcPr>
          <w:p w14:paraId="4E9A8BE7" w14:textId="2A4CE26A" w:rsidR="008A31F6" w:rsidRDefault="008A31F6" w:rsidP="008A31F6">
            <w:pPr>
              <w:jc w:val="center"/>
              <w:rPr>
                <w:sz w:val="24"/>
                <w:szCs w:val="24"/>
              </w:rPr>
            </w:pPr>
            <w:r w:rsidRPr="001F092C">
              <w:t>9600</w:t>
            </w:r>
          </w:p>
        </w:tc>
      </w:tr>
      <w:tr w:rsidR="008A31F6" w:rsidRPr="00DE553F" w14:paraId="7EE4CE99" w14:textId="77777777" w:rsidTr="00F26CA2">
        <w:trPr>
          <w:jc w:val="center"/>
        </w:trPr>
        <w:tc>
          <w:tcPr>
            <w:tcW w:w="528" w:type="dxa"/>
            <w:vAlign w:val="center"/>
          </w:tcPr>
          <w:p w14:paraId="368D2266" w14:textId="2427593D" w:rsidR="008A31F6" w:rsidRDefault="008A31F6" w:rsidP="008A31F6">
            <w:pPr>
              <w:spacing w:line="276" w:lineRule="auto"/>
              <w:jc w:val="center"/>
              <w:rPr>
                <w:sz w:val="24"/>
                <w:szCs w:val="24"/>
              </w:rPr>
            </w:pPr>
            <w:r>
              <w:rPr>
                <w:sz w:val="24"/>
                <w:szCs w:val="24"/>
              </w:rPr>
              <w:t>4</w:t>
            </w:r>
          </w:p>
        </w:tc>
        <w:tc>
          <w:tcPr>
            <w:tcW w:w="3969" w:type="dxa"/>
          </w:tcPr>
          <w:p w14:paraId="5F6D83C9" w14:textId="569637D5" w:rsidR="008A31F6" w:rsidRPr="003A1822" w:rsidRDefault="008A31F6" w:rsidP="008A31F6">
            <w:pPr>
              <w:jc w:val="center"/>
              <w:rPr>
                <w:sz w:val="24"/>
                <w:szCs w:val="24"/>
              </w:rPr>
            </w:pPr>
            <w:r w:rsidRPr="00AB16E3">
              <w:t>Filter</w:t>
            </w:r>
          </w:p>
        </w:tc>
        <w:tc>
          <w:tcPr>
            <w:tcW w:w="1134" w:type="dxa"/>
          </w:tcPr>
          <w:p w14:paraId="0765A2F8" w14:textId="6D57FF80" w:rsidR="008A31F6" w:rsidRPr="000F18D0" w:rsidRDefault="008A31F6" w:rsidP="008A31F6">
            <w:pPr>
              <w:spacing w:line="276" w:lineRule="auto"/>
              <w:jc w:val="center"/>
              <w:rPr>
                <w:sz w:val="24"/>
                <w:szCs w:val="24"/>
              </w:rPr>
            </w:pPr>
            <w:r w:rsidRPr="00AE591F">
              <w:t>1</w:t>
            </w:r>
          </w:p>
        </w:tc>
        <w:tc>
          <w:tcPr>
            <w:tcW w:w="1928" w:type="dxa"/>
          </w:tcPr>
          <w:p w14:paraId="6129BB9D" w14:textId="6296CF60" w:rsidR="008A31F6" w:rsidRPr="000F18D0" w:rsidRDefault="008A31F6" w:rsidP="008A31F6">
            <w:pPr>
              <w:spacing w:line="276" w:lineRule="auto"/>
              <w:jc w:val="center"/>
              <w:rPr>
                <w:sz w:val="24"/>
                <w:szCs w:val="24"/>
              </w:rPr>
            </w:pPr>
            <w:r w:rsidRPr="001F092C">
              <w:t>7,700,000,000</w:t>
            </w:r>
          </w:p>
        </w:tc>
        <w:tc>
          <w:tcPr>
            <w:tcW w:w="1438" w:type="dxa"/>
          </w:tcPr>
          <w:p w14:paraId="190F66BB" w14:textId="4E9E9208" w:rsidR="008A31F6" w:rsidRDefault="008A31F6" w:rsidP="008A31F6">
            <w:pPr>
              <w:jc w:val="center"/>
              <w:rPr>
                <w:sz w:val="24"/>
                <w:szCs w:val="24"/>
              </w:rPr>
            </w:pPr>
            <w:r w:rsidRPr="001F092C">
              <w:t>7700</w:t>
            </w:r>
          </w:p>
        </w:tc>
      </w:tr>
      <w:tr w:rsidR="008A31F6" w:rsidRPr="00DE553F" w14:paraId="234A9858" w14:textId="77777777" w:rsidTr="00F26CA2">
        <w:trPr>
          <w:jc w:val="center"/>
        </w:trPr>
        <w:tc>
          <w:tcPr>
            <w:tcW w:w="528" w:type="dxa"/>
            <w:vAlign w:val="center"/>
          </w:tcPr>
          <w:p w14:paraId="6CC68F10" w14:textId="14972FDC" w:rsidR="008A31F6" w:rsidRDefault="008A31F6" w:rsidP="008A31F6">
            <w:pPr>
              <w:spacing w:line="276" w:lineRule="auto"/>
              <w:jc w:val="center"/>
              <w:rPr>
                <w:sz w:val="24"/>
                <w:szCs w:val="24"/>
              </w:rPr>
            </w:pPr>
            <w:r>
              <w:rPr>
                <w:sz w:val="24"/>
                <w:szCs w:val="24"/>
              </w:rPr>
              <w:t>5</w:t>
            </w:r>
          </w:p>
        </w:tc>
        <w:tc>
          <w:tcPr>
            <w:tcW w:w="3969" w:type="dxa"/>
          </w:tcPr>
          <w:p w14:paraId="186B4E74" w14:textId="5BE8DA71" w:rsidR="008A31F6" w:rsidRPr="003A1822" w:rsidRDefault="008A31F6" w:rsidP="008A31F6">
            <w:pPr>
              <w:jc w:val="center"/>
              <w:rPr>
                <w:sz w:val="24"/>
                <w:szCs w:val="24"/>
              </w:rPr>
            </w:pPr>
            <w:r w:rsidRPr="00AB16E3">
              <w:t>Dynamic mixer</w:t>
            </w:r>
          </w:p>
        </w:tc>
        <w:tc>
          <w:tcPr>
            <w:tcW w:w="1134" w:type="dxa"/>
          </w:tcPr>
          <w:p w14:paraId="67AD7282" w14:textId="63F1C197" w:rsidR="008A31F6" w:rsidRPr="000F18D0" w:rsidRDefault="008A31F6" w:rsidP="008A31F6">
            <w:pPr>
              <w:spacing w:line="276" w:lineRule="auto"/>
              <w:jc w:val="center"/>
              <w:rPr>
                <w:sz w:val="24"/>
                <w:szCs w:val="24"/>
              </w:rPr>
            </w:pPr>
            <w:r w:rsidRPr="00AE591F">
              <w:t>1</w:t>
            </w:r>
          </w:p>
        </w:tc>
        <w:tc>
          <w:tcPr>
            <w:tcW w:w="1928" w:type="dxa"/>
          </w:tcPr>
          <w:p w14:paraId="040ED22D" w14:textId="345515EC" w:rsidR="008A31F6" w:rsidRPr="000F18D0" w:rsidRDefault="008A31F6" w:rsidP="008A31F6">
            <w:pPr>
              <w:spacing w:line="276" w:lineRule="auto"/>
              <w:jc w:val="center"/>
              <w:rPr>
                <w:sz w:val="24"/>
                <w:szCs w:val="24"/>
              </w:rPr>
            </w:pPr>
            <w:r w:rsidRPr="001F092C">
              <w:t>3,240,000,000</w:t>
            </w:r>
          </w:p>
        </w:tc>
        <w:tc>
          <w:tcPr>
            <w:tcW w:w="1438" w:type="dxa"/>
          </w:tcPr>
          <w:p w14:paraId="47A1BFDF" w14:textId="3F36D07B" w:rsidR="008A31F6" w:rsidRDefault="008A31F6" w:rsidP="008A31F6">
            <w:pPr>
              <w:jc w:val="center"/>
              <w:rPr>
                <w:sz w:val="24"/>
                <w:szCs w:val="24"/>
              </w:rPr>
            </w:pPr>
            <w:r w:rsidRPr="001F092C">
              <w:t>3240</w:t>
            </w:r>
          </w:p>
        </w:tc>
      </w:tr>
      <w:tr w:rsidR="008A31F6" w:rsidRPr="00DE553F" w14:paraId="6E848B67" w14:textId="77777777" w:rsidTr="00F26CA2">
        <w:trPr>
          <w:jc w:val="center"/>
        </w:trPr>
        <w:tc>
          <w:tcPr>
            <w:tcW w:w="528" w:type="dxa"/>
            <w:vAlign w:val="center"/>
          </w:tcPr>
          <w:p w14:paraId="21D83703" w14:textId="0713D554" w:rsidR="008A31F6" w:rsidRDefault="008A31F6" w:rsidP="008A31F6">
            <w:pPr>
              <w:spacing w:line="276" w:lineRule="auto"/>
              <w:jc w:val="center"/>
              <w:rPr>
                <w:sz w:val="24"/>
                <w:szCs w:val="24"/>
              </w:rPr>
            </w:pPr>
            <w:r>
              <w:rPr>
                <w:sz w:val="24"/>
                <w:szCs w:val="24"/>
              </w:rPr>
              <w:t>6</w:t>
            </w:r>
          </w:p>
        </w:tc>
        <w:tc>
          <w:tcPr>
            <w:tcW w:w="3969" w:type="dxa"/>
          </w:tcPr>
          <w:p w14:paraId="7EC323E3" w14:textId="0F1108C1" w:rsidR="008A31F6" w:rsidRPr="003A1822" w:rsidRDefault="008A31F6" w:rsidP="008A31F6">
            <w:pPr>
              <w:jc w:val="center"/>
              <w:rPr>
                <w:sz w:val="24"/>
                <w:szCs w:val="24"/>
              </w:rPr>
            </w:pPr>
            <w:r w:rsidRPr="00AB16E3">
              <w:t>Heat exchanger</w:t>
            </w:r>
          </w:p>
        </w:tc>
        <w:tc>
          <w:tcPr>
            <w:tcW w:w="1134" w:type="dxa"/>
          </w:tcPr>
          <w:p w14:paraId="1F44A557" w14:textId="4C9CB3DE" w:rsidR="008A31F6" w:rsidRPr="000F18D0" w:rsidRDefault="008A31F6" w:rsidP="008A31F6">
            <w:pPr>
              <w:spacing w:line="276" w:lineRule="auto"/>
              <w:jc w:val="center"/>
              <w:rPr>
                <w:sz w:val="24"/>
                <w:szCs w:val="24"/>
              </w:rPr>
            </w:pPr>
            <w:r w:rsidRPr="00AE591F">
              <w:t>1</w:t>
            </w:r>
          </w:p>
        </w:tc>
        <w:tc>
          <w:tcPr>
            <w:tcW w:w="1928" w:type="dxa"/>
          </w:tcPr>
          <w:p w14:paraId="2787C769" w14:textId="34E8DF0B" w:rsidR="008A31F6" w:rsidRPr="000F18D0" w:rsidRDefault="008A31F6" w:rsidP="008A31F6">
            <w:pPr>
              <w:spacing w:line="276" w:lineRule="auto"/>
              <w:jc w:val="center"/>
              <w:rPr>
                <w:sz w:val="24"/>
                <w:szCs w:val="24"/>
              </w:rPr>
            </w:pPr>
            <w:r w:rsidRPr="001F092C">
              <w:t>1,800,000,000</w:t>
            </w:r>
          </w:p>
        </w:tc>
        <w:tc>
          <w:tcPr>
            <w:tcW w:w="1438" w:type="dxa"/>
          </w:tcPr>
          <w:p w14:paraId="1EF9C197" w14:textId="64C17319" w:rsidR="008A31F6" w:rsidRDefault="008A31F6" w:rsidP="008A31F6">
            <w:pPr>
              <w:jc w:val="center"/>
              <w:rPr>
                <w:sz w:val="24"/>
                <w:szCs w:val="24"/>
              </w:rPr>
            </w:pPr>
            <w:r w:rsidRPr="001F092C">
              <w:t>1800</w:t>
            </w:r>
          </w:p>
        </w:tc>
      </w:tr>
      <w:tr w:rsidR="008A31F6" w:rsidRPr="00DE553F" w14:paraId="5CFA8BCA" w14:textId="77777777" w:rsidTr="00F26CA2">
        <w:trPr>
          <w:jc w:val="center"/>
        </w:trPr>
        <w:tc>
          <w:tcPr>
            <w:tcW w:w="528" w:type="dxa"/>
            <w:vAlign w:val="center"/>
          </w:tcPr>
          <w:p w14:paraId="4B63575D" w14:textId="1EEBB928" w:rsidR="008A31F6" w:rsidRDefault="008A31F6" w:rsidP="008A31F6">
            <w:pPr>
              <w:spacing w:line="276" w:lineRule="auto"/>
              <w:jc w:val="center"/>
              <w:rPr>
                <w:sz w:val="24"/>
                <w:szCs w:val="24"/>
              </w:rPr>
            </w:pPr>
            <w:r>
              <w:rPr>
                <w:sz w:val="24"/>
                <w:szCs w:val="24"/>
              </w:rPr>
              <w:t>7</w:t>
            </w:r>
          </w:p>
        </w:tc>
        <w:tc>
          <w:tcPr>
            <w:tcW w:w="3969" w:type="dxa"/>
          </w:tcPr>
          <w:p w14:paraId="3D1B5D35" w14:textId="1B899694" w:rsidR="008A31F6" w:rsidRPr="003A1822" w:rsidRDefault="008A31F6" w:rsidP="008A31F6">
            <w:pPr>
              <w:jc w:val="center"/>
              <w:rPr>
                <w:sz w:val="24"/>
                <w:szCs w:val="24"/>
              </w:rPr>
            </w:pPr>
            <w:r w:rsidRPr="00AB16E3">
              <w:t>Water circulating pump</w:t>
            </w:r>
          </w:p>
        </w:tc>
        <w:tc>
          <w:tcPr>
            <w:tcW w:w="1134" w:type="dxa"/>
          </w:tcPr>
          <w:p w14:paraId="5DD38C99" w14:textId="32AD28B6" w:rsidR="008A31F6" w:rsidRPr="000F18D0" w:rsidRDefault="008A31F6" w:rsidP="008A31F6">
            <w:pPr>
              <w:spacing w:line="276" w:lineRule="auto"/>
              <w:jc w:val="center"/>
              <w:rPr>
                <w:sz w:val="24"/>
                <w:szCs w:val="24"/>
              </w:rPr>
            </w:pPr>
            <w:r w:rsidRPr="00AE591F">
              <w:t>4</w:t>
            </w:r>
          </w:p>
        </w:tc>
        <w:tc>
          <w:tcPr>
            <w:tcW w:w="1928" w:type="dxa"/>
          </w:tcPr>
          <w:p w14:paraId="17C5BB53" w14:textId="6C697892" w:rsidR="008A31F6" w:rsidRPr="000F18D0" w:rsidRDefault="008A31F6" w:rsidP="008A31F6">
            <w:pPr>
              <w:spacing w:line="276" w:lineRule="auto"/>
              <w:jc w:val="center"/>
              <w:rPr>
                <w:sz w:val="24"/>
                <w:szCs w:val="24"/>
              </w:rPr>
            </w:pPr>
            <w:r w:rsidRPr="001F092C">
              <w:t>360,000,000</w:t>
            </w:r>
          </w:p>
        </w:tc>
        <w:tc>
          <w:tcPr>
            <w:tcW w:w="1438" w:type="dxa"/>
          </w:tcPr>
          <w:p w14:paraId="17B02EA7" w14:textId="254367DC" w:rsidR="008A31F6" w:rsidRDefault="008A31F6" w:rsidP="008A31F6">
            <w:pPr>
              <w:jc w:val="center"/>
              <w:rPr>
                <w:sz w:val="24"/>
                <w:szCs w:val="24"/>
              </w:rPr>
            </w:pPr>
            <w:r w:rsidRPr="001F092C">
              <w:t>1440</w:t>
            </w:r>
          </w:p>
        </w:tc>
      </w:tr>
      <w:tr w:rsidR="008A31F6" w:rsidRPr="00DE553F" w14:paraId="7215EDC5" w14:textId="77777777" w:rsidTr="00F26CA2">
        <w:trPr>
          <w:jc w:val="center"/>
        </w:trPr>
        <w:tc>
          <w:tcPr>
            <w:tcW w:w="528" w:type="dxa"/>
            <w:vAlign w:val="center"/>
          </w:tcPr>
          <w:p w14:paraId="638804DA" w14:textId="542AEB80" w:rsidR="008A31F6" w:rsidRDefault="008A31F6" w:rsidP="008A31F6">
            <w:pPr>
              <w:spacing w:line="276" w:lineRule="auto"/>
              <w:jc w:val="center"/>
              <w:rPr>
                <w:sz w:val="24"/>
                <w:szCs w:val="24"/>
              </w:rPr>
            </w:pPr>
            <w:r>
              <w:rPr>
                <w:sz w:val="24"/>
                <w:szCs w:val="24"/>
              </w:rPr>
              <w:t>8</w:t>
            </w:r>
          </w:p>
        </w:tc>
        <w:tc>
          <w:tcPr>
            <w:tcW w:w="3969" w:type="dxa"/>
          </w:tcPr>
          <w:p w14:paraId="742F0C10" w14:textId="086263AA" w:rsidR="008A31F6" w:rsidRPr="003A1822" w:rsidRDefault="008A31F6" w:rsidP="008A31F6">
            <w:pPr>
              <w:jc w:val="center"/>
              <w:rPr>
                <w:sz w:val="24"/>
                <w:szCs w:val="24"/>
              </w:rPr>
            </w:pPr>
            <w:r w:rsidRPr="00AB16E3">
              <w:t>cooling tower</w:t>
            </w:r>
          </w:p>
        </w:tc>
        <w:tc>
          <w:tcPr>
            <w:tcW w:w="1134" w:type="dxa"/>
          </w:tcPr>
          <w:p w14:paraId="4BEEBF18" w14:textId="37FF9886" w:rsidR="008A31F6" w:rsidRPr="000F18D0" w:rsidRDefault="008A31F6" w:rsidP="008A31F6">
            <w:pPr>
              <w:spacing w:line="276" w:lineRule="auto"/>
              <w:jc w:val="center"/>
              <w:rPr>
                <w:sz w:val="24"/>
                <w:szCs w:val="24"/>
              </w:rPr>
            </w:pPr>
            <w:r w:rsidRPr="00AE591F">
              <w:t>2</w:t>
            </w:r>
          </w:p>
        </w:tc>
        <w:tc>
          <w:tcPr>
            <w:tcW w:w="1928" w:type="dxa"/>
          </w:tcPr>
          <w:p w14:paraId="2125CA2C" w14:textId="25F42F47" w:rsidR="008A31F6" w:rsidRPr="000F18D0" w:rsidRDefault="008A31F6" w:rsidP="008A31F6">
            <w:pPr>
              <w:spacing w:line="276" w:lineRule="auto"/>
              <w:jc w:val="center"/>
              <w:rPr>
                <w:sz w:val="24"/>
                <w:szCs w:val="24"/>
              </w:rPr>
            </w:pPr>
            <w:r w:rsidRPr="001F092C">
              <w:t>1,800,000,000</w:t>
            </w:r>
          </w:p>
        </w:tc>
        <w:tc>
          <w:tcPr>
            <w:tcW w:w="1438" w:type="dxa"/>
          </w:tcPr>
          <w:p w14:paraId="41C9B447" w14:textId="23C66DCB" w:rsidR="008A31F6" w:rsidRDefault="008A31F6" w:rsidP="008A31F6">
            <w:pPr>
              <w:jc w:val="center"/>
              <w:rPr>
                <w:sz w:val="24"/>
                <w:szCs w:val="24"/>
              </w:rPr>
            </w:pPr>
            <w:r w:rsidRPr="001F092C">
              <w:t>3600</w:t>
            </w:r>
          </w:p>
        </w:tc>
      </w:tr>
      <w:tr w:rsidR="008A31F6" w:rsidRPr="00DE553F" w14:paraId="71234B29" w14:textId="77777777" w:rsidTr="00F26CA2">
        <w:trPr>
          <w:jc w:val="center"/>
        </w:trPr>
        <w:tc>
          <w:tcPr>
            <w:tcW w:w="528" w:type="dxa"/>
            <w:vAlign w:val="center"/>
          </w:tcPr>
          <w:p w14:paraId="4B954A16" w14:textId="0D9981A4" w:rsidR="008A31F6" w:rsidRDefault="008A31F6" w:rsidP="008A31F6">
            <w:pPr>
              <w:spacing w:line="276" w:lineRule="auto"/>
              <w:jc w:val="center"/>
              <w:rPr>
                <w:sz w:val="24"/>
                <w:szCs w:val="24"/>
              </w:rPr>
            </w:pPr>
            <w:r>
              <w:rPr>
                <w:sz w:val="24"/>
                <w:szCs w:val="24"/>
              </w:rPr>
              <w:t>9</w:t>
            </w:r>
          </w:p>
        </w:tc>
        <w:tc>
          <w:tcPr>
            <w:tcW w:w="3969" w:type="dxa"/>
          </w:tcPr>
          <w:p w14:paraId="39481B3D" w14:textId="41963791" w:rsidR="008A31F6" w:rsidRPr="003A1822" w:rsidRDefault="008A31F6" w:rsidP="008A31F6">
            <w:pPr>
              <w:jc w:val="center"/>
              <w:rPr>
                <w:sz w:val="24"/>
                <w:szCs w:val="24"/>
              </w:rPr>
            </w:pPr>
            <w:r w:rsidRPr="00AB16E3">
              <w:t>centrifuge</w:t>
            </w:r>
          </w:p>
        </w:tc>
        <w:tc>
          <w:tcPr>
            <w:tcW w:w="1134" w:type="dxa"/>
          </w:tcPr>
          <w:p w14:paraId="1E49C68F" w14:textId="638B0E51" w:rsidR="008A31F6" w:rsidRPr="000F18D0" w:rsidRDefault="008A31F6" w:rsidP="008A31F6">
            <w:pPr>
              <w:spacing w:line="276" w:lineRule="auto"/>
              <w:jc w:val="center"/>
              <w:rPr>
                <w:sz w:val="24"/>
                <w:szCs w:val="24"/>
              </w:rPr>
            </w:pPr>
            <w:r w:rsidRPr="00AE591F">
              <w:t>1</w:t>
            </w:r>
          </w:p>
        </w:tc>
        <w:tc>
          <w:tcPr>
            <w:tcW w:w="1928" w:type="dxa"/>
          </w:tcPr>
          <w:p w14:paraId="0F5315CC" w14:textId="0E6EC4AA" w:rsidR="008A31F6" w:rsidRPr="000F18D0" w:rsidRDefault="008A31F6" w:rsidP="008A31F6">
            <w:pPr>
              <w:spacing w:line="276" w:lineRule="auto"/>
              <w:jc w:val="center"/>
              <w:rPr>
                <w:sz w:val="24"/>
                <w:szCs w:val="24"/>
              </w:rPr>
            </w:pPr>
            <w:r w:rsidRPr="001F092C">
              <w:t>2,520,000,000</w:t>
            </w:r>
          </w:p>
        </w:tc>
        <w:tc>
          <w:tcPr>
            <w:tcW w:w="1438" w:type="dxa"/>
          </w:tcPr>
          <w:p w14:paraId="0177EF48" w14:textId="4A7B5EE9" w:rsidR="008A31F6" w:rsidRDefault="008A31F6" w:rsidP="008A31F6">
            <w:pPr>
              <w:jc w:val="center"/>
              <w:rPr>
                <w:sz w:val="24"/>
                <w:szCs w:val="24"/>
              </w:rPr>
            </w:pPr>
            <w:r w:rsidRPr="001F092C">
              <w:t>2520</w:t>
            </w:r>
          </w:p>
        </w:tc>
      </w:tr>
      <w:tr w:rsidR="008A31F6" w:rsidRPr="00DE553F" w14:paraId="336EA417" w14:textId="77777777" w:rsidTr="00F26CA2">
        <w:trPr>
          <w:jc w:val="center"/>
        </w:trPr>
        <w:tc>
          <w:tcPr>
            <w:tcW w:w="528" w:type="dxa"/>
            <w:vAlign w:val="center"/>
          </w:tcPr>
          <w:p w14:paraId="53B77330" w14:textId="44061ACE" w:rsidR="008A31F6" w:rsidRDefault="008A31F6" w:rsidP="008A31F6">
            <w:pPr>
              <w:spacing w:line="276" w:lineRule="auto"/>
              <w:jc w:val="center"/>
              <w:rPr>
                <w:sz w:val="24"/>
                <w:szCs w:val="24"/>
              </w:rPr>
            </w:pPr>
            <w:r>
              <w:rPr>
                <w:sz w:val="24"/>
                <w:szCs w:val="24"/>
              </w:rPr>
              <w:t>10</w:t>
            </w:r>
          </w:p>
        </w:tc>
        <w:tc>
          <w:tcPr>
            <w:tcW w:w="3969" w:type="dxa"/>
          </w:tcPr>
          <w:p w14:paraId="3FCAD32D" w14:textId="3ADE821A" w:rsidR="008A31F6" w:rsidRPr="003A1822" w:rsidRDefault="008A31F6" w:rsidP="008A31F6">
            <w:pPr>
              <w:jc w:val="center"/>
              <w:rPr>
                <w:sz w:val="24"/>
                <w:szCs w:val="24"/>
              </w:rPr>
            </w:pPr>
            <w:r w:rsidRPr="00AB16E3">
              <w:t>Dryer</w:t>
            </w:r>
          </w:p>
        </w:tc>
        <w:tc>
          <w:tcPr>
            <w:tcW w:w="1134" w:type="dxa"/>
          </w:tcPr>
          <w:p w14:paraId="63143DE9" w14:textId="68B117C2" w:rsidR="008A31F6" w:rsidRPr="000F18D0" w:rsidRDefault="008A31F6" w:rsidP="008A31F6">
            <w:pPr>
              <w:spacing w:line="276" w:lineRule="auto"/>
              <w:jc w:val="center"/>
              <w:rPr>
                <w:sz w:val="24"/>
                <w:szCs w:val="24"/>
              </w:rPr>
            </w:pPr>
            <w:r w:rsidRPr="00AE591F">
              <w:t>1</w:t>
            </w:r>
          </w:p>
        </w:tc>
        <w:tc>
          <w:tcPr>
            <w:tcW w:w="1928" w:type="dxa"/>
          </w:tcPr>
          <w:p w14:paraId="1A98084F" w14:textId="79F4F079" w:rsidR="008A31F6" w:rsidRPr="000F18D0" w:rsidRDefault="008A31F6" w:rsidP="008A31F6">
            <w:pPr>
              <w:spacing w:line="276" w:lineRule="auto"/>
              <w:jc w:val="center"/>
              <w:rPr>
                <w:sz w:val="24"/>
                <w:szCs w:val="24"/>
              </w:rPr>
            </w:pPr>
            <w:r w:rsidRPr="001F092C">
              <w:t>11,760,000,000</w:t>
            </w:r>
          </w:p>
        </w:tc>
        <w:tc>
          <w:tcPr>
            <w:tcW w:w="1438" w:type="dxa"/>
          </w:tcPr>
          <w:p w14:paraId="5583916B" w14:textId="44BA5E5F" w:rsidR="008A31F6" w:rsidRDefault="008A31F6" w:rsidP="008A31F6">
            <w:pPr>
              <w:jc w:val="center"/>
              <w:rPr>
                <w:sz w:val="24"/>
                <w:szCs w:val="24"/>
              </w:rPr>
            </w:pPr>
            <w:r w:rsidRPr="001F092C">
              <w:t>11760</w:t>
            </w:r>
          </w:p>
        </w:tc>
      </w:tr>
      <w:tr w:rsidR="008A31F6" w:rsidRPr="00DE553F" w14:paraId="4E51925C" w14:textId="77777777" w:rsidTr="00F26CA2">
        <w:trPr>
          <w:jc w:val="center"/>
        </w:trPr>
        <w:tc>
          <w:tcPr>
            <w:tcW w:w="528" w:type="dxa"/>
            <w:vAlign w:val="center"/>
          </w:tcPr>
          <w:p w14:paraId="7DFD1B07" w14:textId="480CF83E" w:rsidR="008A31F6" w:rsidRDefault="008A31F6" w:rsidP="008A31F6">
            <w:pPr>
              <w:spacing w:line="276" w:lineRule="auto"/>
              <w:jc w:val="center"/>
              <w:rPr>
                <w:sz w:val="24"/>
                <w:szCs w:val="24"/>
              </w:rPr>
            </w:pPr>
            <w:r>
              <w:rPr>
                <w:sz w:val="24"/>
                <w:szCs w:val="24"/>
              </w:rPr>
              <w:t>11</w:t>
            </w:r>
          </w:p>
        </w:tc>
        <w:tc>
          <w:tcPr>
            <w:tcW w:w="3969" w:type="dxa"/>
          </w:tcPr>
          <w:p w14:paraId="7202DC7E" w14:textId="053203C7" w:rsidR="008A31F6" w:rsidRPr="003A1822" w:rsidRDefault="008A31F6" w:rsidP="008A31F6">
            <w:pPr>
              <w:jc w:val="center"/>
              <w:rPr>
                <w:sz w:val="24"/>
                <w:szCs w:val="24"/>
              </w:rPr>
            </w:pPr>
            <w:r w:rsidRPr="00AB16E3">
              <w:t>Smoke and dust collection system</w:t>
            </w:r>
          </w:p>
        </w:tc>
        <w:tc>
          <w:tcPr>
            <w:tcW w:w="1134" w:type="dxa"/>
          </w:tcPr>
          <w:p w14:paraId="72D1BED6" w14:textId="6CE9619D" w:rsidR="008A31F6" w:rsidRPr="000F18D0" w:rsidRDefault="008A31F6" w:rsidP="008A31F6">
            <w:pPr>
              <w:spacing w:line="276" w:lineRule="auto"/>
              <w:jc w:val="center"/>
              <w:rPr>
                <w:sz w:val="24"/>
                <w:szCs w:val="24"/>
              </w:rPr>
            </w:pPr>
            <w:r w:rsidRPr="00AE591F">
              <w:t>1</w:t>
            </w:r>
          </w:p>
        </w:tc>
        <w:tc>
          <w:tcPr>
            <w:tcW w:w="1928" w:type="dxa"/>
          </w:tcPr>
          <w:p w14:paraId="73931BB0" w14:textId="3CC34BA3" w:rsidR="008A31F6" w:rsidRPr="000F18D0" w:rsidRDefault="008A31F6" w:rsidP="008A31F6">
            <w:pPr>
              <w:spacing w:line="276" w:lineRule="auto"/>
              <w:jc w:val="center"/>
              <w:rPr>
                <w:sz w:val="24"/>
                <w:szCs w:val="24"/>
              </w:rPr>
            </w:pPr>
            <w:r w:rsidRPr="001F092C">
              <w:t>2,880,000,000</w:t>
            </w:r>
          </w:p>
        </w:tc>
        <w:tc>
          <w:tcPr>
            <w:tcW w:w="1438" w:type="dxa"/>
          </w:tcPr>
          <w:p w14:paraId="6D9A2A31" w14:textId="2B397FFC" w:rsidR="008A31F6" w:rsidRDefault="008A31F6" w:rsidP="008A31F6">
            <w:pPr>
              <w:jc w:val="center"/>
              <w:rPr>
                <w:sz w:val="24"/>
                <w:szCs w:val="24"/>
              </w:rPr>
            </w:pPr>
            <w:r w:rsidRPr="001F092C">
              <w:t>2880</w:t>
            </w:r>
          </w:p>
        </w:tc>
      </w:tr>
      <w:tr w:rsidR="008A31F6" w:rsidRPr="00DE553F" w14:paraId="67B18B23" w14:textId="77777777" w:rsidTr="00F26CA2">
        <w:trPr>
          <w:jc w:val="center"/>
        </w:trPr>
        <w:tc>
          <w:tcPr>
            <w:tcW w:w="528" w:type="dxa"/>
            <w:vAlign w:val="center"/>
          </w:tcPr>
          <w:p w14:paraId="2B92957F" w14:textId="696B45F4" w:rsidR="008A31F6" w:rsidRDefault="008A31F6" w:rsidP="008A31F6">
            <w:pPr>
              <w:spacing w:line="276" w:lineRule="auto"/>
              <w:jc w:val="center"/>
              <w:rPr>
                <w:sz w:val="24"/>
                <w:szCs w:val="24"/>
              </w:rPr>
            </w:pPr>
            <w:r>
              <w:rPr>
                <w:sz w:val="24"/>
                <w:szCs w:val="24"/>
              </w:rPr>
              <w:t>12</w:t>
            </w:r>
          </w:p>
        </w:tc>
        <w:tc>
          <w:tcPr>
            <w:tcW w:w="3969" w:type="dxa"/>
          </w:tcPr>
          <w:p w14:paraId="317DF87D" w14:textId="6AC7A515" w:rsidR="008A31F6" w:rsidRPr="003A1822" w:rsidRDefault="008A31F6" w:rsidP="008A31F6">
            <w:pPr>
              <w:jc w:val="center"/>
              <w:rPr>
                <w:sz w:val="24"/>
                <w:szCs w:val="24"/>
              </w:rPr>
            </w:pPr>
            <w:r w:rsidRPr="00AB16E3">
              <w:t>water refinery</w:t>
            </w:r>
          </w:p>
        </w:tc>
        <w:tc>
          <w:tcPr>
            <w:tcW w:w="1134" w:type="dxa"/>
          </w:tcPr>
          <w:p w14:paraId="48B29499" w14:textId="5052B2B4" w:rsidR="008A31F6" w:rsidRPr="000F18D0" w:rsidRDefault="008A31F6" w:rsidP="008A31F6">
            <w:pPr>
              <w:spacing w:line="276" w:lineRule="auto"/>
              <w:jc w:val="center"/>
              <w:rPr>
                <w:sz w:val="24"/>
                <w:szCs w:val="24"/>
              </w:rPr>
            </w:pPr>
            <w:r w:rsidRPr="00AE591F">
              <w:t>1</w:t>
            </w:r>
          </w:p>
        </w:tc>
        <w:tc>
          <w:tcPr>
            <w:tcW w:w="1928" w:type="dxa"/>
          </w:tcPr>
          <w:p w14:paraId="05FB8C79" w14:textId="57EFC33B" w:rsidR="008A31F6" w:rsidRPr="000F18D0" w:rsidRDefault="008A31F6" w:rsidP="008A31F6">
            <w:pPr>
              <w:spacing w:line="276" w:lineRule="auto"/>
              <w:jc w:val="center"/>
              <w:rPr>
                <w:sz w:val="24"/>
                <w:szCs w:val="24"/>
              </w:rPr>
            </w:pPr>
            <w:r w:rsidRPr="001F092C">
              <w:t>2,160,000,000</w:t>
            </w:r>
          </w:p>
        </w:tc>
        <w:tc>
          <w:tcPr>
            <w:tcW w:w="1438" w:type="dxa"/>
          </w:tcPr>
          <w:p w14:paraId="1E48BE19" w14:textId="2421A2B9" w:rsidR="008A31F6" w:rsidRDefault="008A31F6" w:rsidP="008A31F6">
            <w:pPr>
              <w:jc w:val="center"/>
              <w:rPr>
                <w:sz w:val="24"/>
                <w:szCs w:val="24"/>
              </w:rPr>
            </w:pPr>
            <w:r w:rsidRPr="001F092C">
              <w:t>2160</w:t>
            </w:r>
          </w:p>
        </w:tc>
      </w:tr>
      <w:tr w:rsidR="008A31F6" w:rsidRPr="00DE553F" w14:paraId="549DB3B3" w14:textId="77777777" w:rsidTr="00F26CA2">
        <w:trPr>
          <w:jc w:val="center"/>
        </w:trPr>
        <w:tc>
          <w:tcPr>
            <w:tcW w:w="528" w:type="dxa"/>
            <w:vAlign w:val="center"/>
          </w:tcPr>
          <w:p w14:paraId="50812484" w14:textId="48543D2D" w:rsidR="008A31F6" w:rsidRDefault="008A31F6" w:rsidP="008A31F6">
            <w:pPr>
              <w:spacing w:line="276" w:lineRule="auto"/>
              <w:jc w:val="center"/>
              <w:rPr>
                <w:sz w:val="24"/>
                <w:szCs w:val="24"/>
              </w:rPr>
            </w:pPr>
            <w:r>
              <w:rPr>
                <w:sz w:val="24"/>
                <w:szCs w:val="24"/>
              </w:rPr>
              <w:t>13</w:t>
            </w:r>
          </w:p>
        </w:tc>
        <w:tc>
          <w:tcPr>
            <w:tcW w:w="3969" w:type="dxa"/>
          </w:tcPr>
          <w:p w14:paraId="0562B712" w14:textId="081514E3" w:rsidR="008A31F6" w:rsidRPr="003A1822" w:rsidRDefault="008A31F6" w:rsidP="008A31F6">
            <w:pPr>
              <w:jc w:val="center"/>
              <w:rPr>
                <w:sz w:val="24"/>
                <w:szCs w:val="24"/>
              </w:rPr>
            </w:pPr>
            <w:r w:rsidRPr="00AB16E3">
              <w:t>Metallurgy Laboratory</w:t>
            </w:r>
          </w:p>
        </w:tc>
        <w:tc>
          <w:tcPr>
            <w:tcW w:w="1134" w:type="dxa"/>
          </w:tcPr>
          <w:p w14:paraId="3715DC38" w14:textId="0F9E882C" w:rsidR="008A31F6" w:rsidRPr="000F18D0" w:rsidRDefault="008A31F6" w:rsidP="008A31F6">
            <w:pPr>
              <w:spacing w:line="276" w:lineRule="auto"/>
              <w:jc w:val="center"/>
              <w:rPr>
                <w:sz w:val="24"/>
                <w:szCs w:val="24"/>
              </w:rPr>
            </w:pPr>
            <w:r w:rsidRPr="00AE591F">
              <w:t>1</w:t>
            </w:r>
          </w:p>
        </w:tc>
        <w:tc>
          <w:tcPr>
            <w:tcW w:w="1928" w:type="dxa"/>
          </w:tcPr>
          <w:p w14:paraId="5CAE3067" w14:textId="396C6973" w:rsidR="008A31F6" w:rsidRPr="000F18D0" w:rsidRDefault="008A31F6" w:rsidP="008A31F6">
            <w:pPr>
              <w:spacing w:line="276" w:lineRule="auto"/>
              <w:jc w:val="center"/>
              <w:rPr>
                <w:sz w:val="24"/>
                <w:szCs w:val="24"/>
              </w:rPr>
            </w:pPr>
            <w:r w:rsidRPr="001F092C">
              <w:t>360,000,000</w:t>
            </w:r>
          </w:p>
        </w:tc>
        <w:tc>
          <w:tcPr>
            <w:tcW w:w="1438" w:type="dxa"/>
          </w:tcPr>
          <w:p w14:paraId="2183B404" w14:textId="0F163D3E" w:rsidR="008A31F6" w:rsidRDefault="008A31F6" w:rsidP="008A31F6">
            <w:pPr>
              <w:jc w:val="center"/>
              <w:rPr>
                <w:sz w:val="24"/>
                <w:szCs w:val="24"/>
              </w:rPr>
            </w:pPr>
            <w:r w:rsidRPr="001F092C">
              <w:t>360</w:t>
            </w:r>
          </w:p>
        </w:tc>
      </w:tr>
      <w:tr w:rsidR="008A31F6" w:rsidRPr="00DE553F" w14:paraId="372C6DD2" w14:textId="77777777" w:rsidTr="00F26CA2">
        <w:trPr>
          <w:jc w:val="center"/>
        </w:trPr>
        <w:tc>
          <w:tcPr>
            <w:tcW w:w="528" w:type="dxa"/>
            <w:vAlign w:val="center"/>
          </w:tcPr>
          <w:p w14:paraId="51564259" w14:textId="59B54BAD" w:rsidR="008A31F6" w:rsidRDefault="008A31F6" w:rsidP="008A31F6">
            <w:pPr>
              <w:spacing w:line="276" w:lineRule="auto"/>
              <w:jc w:val="center"/>
              <w:rPr>
                <w:sz w:val="24"/>
                <w:szCs w:val="24"/>
              </w:rPr>
            </w:pPr>
            <w:r>
              <w:rPr>
                <w:sz w:val="24"/>
                <w:szCs w:val="24"/>
              </w:rPr>
              <w:t>14</w:t>
            </w:r>
          </w:p>
        </w:tc>
        <w:tc>
          <w:tcPr>
            <w:tcW w:w="3969" w:type="dxa"/>
          </w:tcPr>
          <w:p w14:paraId="753C3DB9" w14:textId="2BCEFE7D" w:rsidR="008A31F6" w:rsidRPr="003A1822" w:rsidRDefault="008A31F6" w:rsidP="008A31F6">
            <w:pPr>
              <w:jc w:val="center"/>
              <w:rPr>
                <w:sz w:val="24"/>
                <w:szCs w:val="24"/>
              </w:rPr>
            </w:pPr>
            <w:r w:rsidRPr="00AB16E3">
              <w:t>20 ton overhead crane</w:t>
            </w:r>
          </w:p>
        </w:tc>
        <w:tc>
          <w:tcPr>
            <w:tcW w:w="1134" w:type="dxa"/>
          </w:tcPr>
          <w:p w14:paraId="2318E9E7" w14:textId="4FDABF39" w:rsidR="008A31F6" w:rsidRPr="000F18D0" w:rsidRDefault="008A31F6" w:rsidP="008A31F6">
            <w:pPr>
              <w:spacing w:line="276" w:lineRule="auto"/>
              <w:jc w:val="center"/>
              <w:rPr>
                <w:sz w:val="24"/>
                <w:szCs w:val="24"/>
              </w:rPr>
            </w:pPr>
            <w:r w:rsidRPr="00AE591F">
              <w:t>2</w:t>
            </w:r>
          </w:p>
        </w:tc>
        <w:tc>
          <w:tcPr>
            <w:tcW w:w="1928" w:type="dxa"/>
          </w:tcPr>
          <w:p w14:paraId="0DD21AF6" w14:textId="63382C8B" w:rsidR="008A31F6" w:rsidRPr="000F18D0" w:rsidRDefault="008A31F6" w:rsidP="008A31F6">
            <w:pPr>
              <w:spacing w:line="276" w:lineRule="auto"/>
              <w:jc w:val="center"/>
              <w:rPr>
                <w:sz w:val="24"/>
                <w:szCs w:val="24"/>
              </w:rPr>
            </w:pPr>
            <w:r w:rsidRPr="001F092C">
              <w:t>5,400,000,000</w:t>
            </w:r>
          </w:p>
        </w:tc>
        <w:tc>
          <w:tcPr>
            <w:tcW w:w="1438" w:type="dxa"/>
          </w:tcPr>
          <w:p w14:paraId="50611340" w14:textId="7D11B319" w:rsidR="008A31F6" w:rsidRDefault="008A31F6" w:rsidP="008A31F6">
            <w:pPr>
              <w:jc w:val="center"/>
              <w:rPr>
                <w:sz w:val="24"/>
                <w:szCs w:val="24"/>
              </w:rPr>
            </w:pPr>
            <w:r w:rsidRPr="001F092C">
              <w:t>10800</w:t>
            </w:r>
          </w:p>
        </w:tc>
      </w:tr>
      <w:tr w:rsidR="008A31F6" w:rsidRPr="00DE553F" w14:paraId="2F68DBE3" w14:textId="77777777" w:rsidTr="00F26CA2">
        <w:trPr>
          <w:jc w:val="center"/>
        </w:trPr>
        <w:tc>
          <w:tcPr>
            <w:tcW w:w="528" w:type="dxa"/>
            <w:vAlign w:val="center"/>
          </w:tcPr>
          <w:p w14:paraId="78BEB2EF" w14:textId="766F0192" w:rsidR="008A31F6" w:rsidRDefault="008A31F6" w:rsidP="008A31F6">
            <w:pPr>
              <w:spacing w:line="276" w:lineRule="auto"/>
              <w:jc w:val="center"/>
              <w:rPr>
                <w:sz w:val="24"/>
                <w:szCs w:val="24"/>
              </w:rPr>
            </w:pPr>
            <w:r>
              <w:rPr>
                <w:sz w:val="24"/>
                <w:szCs w:val="24"/>
              </w:rPr>
              <w:t>15</w:t>
            </w:r>
          </w:p>
        </w:tc>
        <w:tc>
          <w:tcPr>
            <w:tcW w:w="3969" w:type="dxa"/>
          </w:tcPr>
          <w:p w14:paraId="46E36E4A" w14:textId="3F05D9D3" w:rsidR="008A31F6" w:rsidRPr="003A1822" w:rsidRDefault="008A31F6" w:rsidP="008A31F6">
            <w:pPr>
              <w:jc w:val="center"/>
              <w:rPr>
                <w:sz w:val="24"/>
                <w:szCs w:val="24"/>
              </w:rPr>
            </w:pPr>
            <w:r w:rsidRPr="00AB16E3">
              <w:t>Bag filling line</w:t>
            </w:r>
          </w:p>
        </w:tc>
        <w:tc>
          <w:tcPr>
            <w:tcW w:w="1134" w:type="dxa"/>
          </w:tcPr>
          <w:p w14:paraId="1E0AE347" w14:textId="15E6D33D" w:rsidR="008A31F6" w:rsidRPr="000F18D0" w:rsidRDefault="008A31F6" w:rsidP="008A31F6">
            <w:pPr>
              <w:spacing w:line="276" w:lineRule="auto"/>
              <w:jc w:val="center"/>
              <w:rPr>
                <w:sz w:val="24"/>
                <w:szCs w:val="24"/>
              </w:rPr>
            </w:pPr>
            <w:r w:rsidRPr="00AE591F">
              <w:t>1</w:t>
            </w:r>
          </w:p>
        </w:tc>
        <w:tc>
          <w:tcPr>
            <w:tcW w:w="1928" w:type="dxa"/>
          </w:tcPr>
          <w:p w14:paraId="22BDDED4" w14:textId="2B10C7C9" w:rsidR="008A31F6" w:rsidRPr="000F18D0" w:rsidRDefault="008A31F6" w:rsidP="008A31F6">
            <w:pPr>
              <w:spacing w:line="276" w:lineRule="auto"/>
              <w:jc w:val="center"/>
              <w:rPr>
                <w:sz w:val="24"/>
                <w:szCs w:val="24"/>
              </w:rPr>
            </w:pPr>
            <w:r w:rsidRPr="001F092C">
              <w:t>5,000,000,000</w:t>
            </w:r>
          </w:p>
        </w:tc>
        <w:tc>
          <w:tcPr>
            <w:tcW w:w="1438" w:type="dxa"/>
          </w:tcPr>
          <w:p w14:paraId="691A4228" w14:textId="3DCD2DAE" w:rsidR="008A31F6" w:rsidRDefault="008A31F6" w:rsidP="008A31F6">
            <w:pPr>
              <w:jc w:val="center"/>
              <w:rPr>
                <w:sz w:val="24"/>
                <w:szCs w:val="24"/>
              </w:rPr>
            </w:pPr>
            <w:r w:rsidRPr="001F092C">
              <w:t>5000</w:t>
            </w:r>
          </w:p>
        </w:tc>
      </w:tr>
      <w:tr w:rsidR="008A31F6" w:rsidRPr="00DE553F" w14:paraId="1126DC0B" w14:textId="77777777" w:rsidTr="00F26CA2">
        <w:trPr>
          <w:jc w:val="center"/>
        </w:trPr>
        <w:tc>
          <w:tcPr>
            <w:tcW w:w="528" w:type="dxa"/>
            <w:vAlign w:val="center"/>
          </w:tcPr>
          <w:p w14:paraId="74E98107" w14:textId="54CA59BC" w:rsidR="008A31F6" w:rsidRDefault="008A31F6" w:rsidP="008A31F6">
            <w:pPr>
              <w:spacing w:line="276" w:lineRule="auto"/>
              <w:jc w:val="center"/>
              <w:rPr>
                <w:sz w:val="24"/>
                <w:szCs w:val="24"/>
              </w:rPr>
            </w:pPr>
            <w:r>
              <w:rPr>
                <w:sz w:val="24"/>
                <w:szCs w:val="24"/>
              </w:rPr>
              <w:t>16</w:t>
            </w:r>
          </w:p>
        </w:tc>
        <w:tc>
          <w:tcPr>
            <w:tcW w:w="3969" w:type="dxa"/>
          </w:tcPr>
          <w:p w14:paraId="3D07D9A3" w14:textId="5E825A61" w:rsidR="008A31F6" w:rsidRPr="003A1822" w:rsidRDefault="008A31F6" w:rsidP="008A31F6">
            <w:pPr>
              <w:jc w:val="center"/>
              <w:rPr>
                <w:sz w:val="24"/>
                <w:szCs w:val="24"/>
              </w:rPr>
            </w:pPr>
            <w:r w:rsidRPr="00AB16E3">
              <w:t>Cost of transportation, installation and commissioning of equipment (8% of it</w:t>
            </w:r>
          </w:p>
        </w:tc>
        <w:tc>
          <w:tcPr>
            <w:tcW w:w="1134" w:type="dxa"/>
            <w:vAlign w:val="center"/>
          </w:tcPr>
          <w:p w14:paraId="713511DC" w14:textId="5342835B" w:rsidR="008A31F6" w:rsidRPr="000F18D0" w:rsidRDefault="008A31F6" w:rsidP="00E05A65">
            <w:pPr>
              <w:spacing w:line="276" w:lineRule="auto"/>
              <w:jc w:val="center"/>
              <w:rPr>
                <w:sz w:val="24"/>
                <w:szCs w:val="24"/>
              </w:rPr>
            </w:pPr>
            <w:r w:rsidRPr="00AE591F">
              <w:t>1</w:t>
            </w:r>
          </w:p>
        </w:tc>
        <w:tc>
          <w:tcPr>
            <w:tcW w:w="1928" w:type="dxa"/>
            <w:vAlign w:val="center"/>
          </w:tcPr>
          <w:p w14:paraId="1BFB2859" w14:textId="77777777" w:rsidR="008A31F6" w:rsidRPr="000F18D0" w:rsidRDefault="008A31F6" w:rsidP="00E05A65">
            <w:pPr>
              <w:spacing w:line="276" w:lineRule="auto"/>
              <w:jc w:val="center"/>
              <w:rPr>
                <w:sz w:val="24"/>
                <w:szCs w:val="24"/>
              </w:rPr>
            </w:pPr>
          </w:p>
        </w:tc>
        <w:tc>
          <w:tcPr>
            <w:tcW w:w="1438" w:type="dxa"/>
            <w:vAlign w:val="center"/>
          </w:tcPr>
          <w:p w14:paraId="0D47A8E4" w14:textId="3435285E" w:rsidR="008A31F6" w:rsidRDefault="00E05A65" w:rsidP="00E05A65">
            <w:pPr>
              <w:jc w:val="center"/>
              <w:rPr>
                <w:sz w:val="24"/>
                <w:szCs w:val="24"/>
              </w:rPr>
            </w:pPr>
            <w:r>
              <w:rPr>
                <w:sz w:val="24"/>
                <w:szCs w:val="24"/>
              </w:rPr>
              <w:t>11300</w:t>
            </w:r>
          </w:p>
        </w:tc>
      </w:tr>
      <w:tr w:rsidR="00853E8B" w:rsidRPr="00DE553F" w14:paraId="46355B80" w14:textId="77777777" w:rsidTr="00493B6F">
        <w:trPr>
          <w:jc w:val="center"/>
        </w:trPr>
        <w:tc>
          <w:tcPr>
            <w:tcW w:w="7559" w:type="dxa"/>
            <w:gridSpan w:val="4"/>
            <w:vAlign w:val="center"/>
          </w:tcPr>
          <w:p w14:paraId="508B81B0" w14:textId="4E9ECD98" w:rsidR="00853E8B" w:rsidRPr="000F18D0" w:rsidRDefault="00853E8B" w:rsidP="00EC013F">
            <w:pPr>
              <w:spacing w:line="276" w:lineRule="auto"/>
              <w:jc w:val="center"/>
              <w:rPr>
                <w:sz w:val="24"/>
                <w:szCs w:val="24"/>
              </w:rPr>
            </w:pPr>
            <w:r w:rsidRPr="005A66D3">
              <w:t>Total</w:t>
            </w:r>
          </w:p>
        </w:tc>
        <w:tc>
          <w:tcPr>
            <w:tcW w:w="1438" w:type="dxa"/>
            <w:vAlign w:val="bottom"/>
          </w:tcPr>
          <w:p w14:paraId="12FB1A87" w14:textId="6F4CBEA5" w:rsidR="00853E8B" w:rsidRDefault="00853E8B" w:rsidP="00EC013F">
            <w:pPr>
              <w:jc w:val="center"/>
              <w:rPr>
                <w:sz w:val="24"/>
                <w:szCs w:val="24"/>
              </w:rPr>
            </w:pPr>
            <w:r>
              <w:rPr>
                <w:sz w:val="24"/>
                <w:szCs w:val="24"/>
              </w:rPr>
              <w:t>152560</w:t>
            </w:r>
          </w:p>
        </w:tc>
      </w:tr>
    </w:tbl>
    <w:p w14:paraId="6F77FBA0" w14:textId="77777777" w:rsidR="00597C51" w:rsidRDefault="00597C51" w:rsidP="00597C51"/>
    <w:p w14:paraId="502ED180" w14:textId="77777777" w:rsidR="00597C51" w:rsidRDefault="00597C51" w:rsidP="00597C51"/>
    <w:p w14:paraId="2F27FAF6" w14:textId="77777777" w:rsidR="005640D3" w:rsidRDefault="005640D3" w:rsidP="00DE553F">
      <w:pPr>
        <w:pStyle w:val="Heading2"/>
        <w:spacing w:line="276" w:lineRule="auto"/>
        <w:rPr>
          <w:b/>
          <w:bCs/>
          <w:color w:val="000000" w:themeColor="text1"/>
          <w:sz w:val="28"/>
          <w:szCs w:val="28"/>
        </w:rPr>
      </w:pPr>
      <w:r w:rsidRPr="00DE553F">
        <w:rPr>
          <w:b/>
          <w:bCs/>
          <w:color w:val="000000" w:themeColor="text1"/>
          <w:sz w:val="28"/>
          <w:szCs w:val="28"/>
        </w:rPr>
        <w:t>2- Estimation of project's working expenses</w:t>
      </w:r>
    </w:p>
    <w:tbl>
      <w:tblPr>
        <w:tblStyle w:val="TableGrid"/>
        <w:tblW w:w="0" w:type="auto"/>
        <w:jc w:val="center"/>
        <w:tblLook w:val="04A0" w:firstRow="1" w:lastRow="0" w:firstColumn="1" w:lastColumn="0" w:noHBand="0" w:noVBand="1"/>
      </w:tblPr>
      <w:tblGrid>
        <w:gridCol w:w="790"/>
        <w:gridCol w:w="5490"/>
        <w:gridCol w:w="2319"/>
      </w:tblGrid>
      <w:tr w:rsidR="002A5071" w14:paraId="2328B467" w14:textId="77777777" w:rsidTr="00950A24">
        <w:trPr>
          <w:jc w:val="center"/>
        </w:trPr>
        <w:tc>
          <w:tcPr>
            <w:tcW w:w="790" w:type="dxa"/>
            <w:shd w:val="clear" w:color="auto" w:fill="F7CAAC" w:themeFill="accent2" w:themeFillTint="66"/>
            <w:vAlign w:val="center"/>
          </w:tcPr>
          <w:p w14:paraId="2BD37294" w14:textId="77777777" w:rsidR="002A5071" w:rsidRPr="00DE553F" w:rsidRDefault="002A5071" w:rsidP="00950A24">
            <w:pPr>
              <w:spacing w:line="276" w:lineRule="auto"/>
              <w:jc w:val="center"/>
              <w:rPr>
                <w:sz w:val="24"/>
                <w:szCs w:val="24"/>
              </w:rPr>
            </w:pPr>
            <w:r w:rsidRPr="00DE553F">
              <w:rPr>
                <w:sz w:val="24"/>
                <w:szCs w:val="24"/>
              </w:rPr>
              <w:t>#</w:t>
            </w:r>
          </w:p>
        </w:tc>
        <w:tc>
          <w:tcPr>
            <w:tcW w:w="5490" w:type="dxa"/>
            <w:shd w:val="clear" w:color="auto" w:fill="F7CAAC" w:themeFill="accent2" w:themeFillTint="66"/>
            <w:vAlign w:val="center"/>
          </w:tcPr>
          <w:p w14:paraId="69DF6EFB" w14:textId="77777777" w:rsidR="002A5071" w:rsidRPr="00DE553F" w:rsidRDefault="002A5071" w:rsidP="00950A24">
            <w:pPr>
              <w:spacing w:line="276" w:lineRule="auto"/>
              <w:jc w:val="center"/>
              <w:rPr>
                <w:sz w:val="24"/>
                <w:szCs w:val="24"/>
              </w:rPr>
            </w:pPr>
            <w:r w:rsidRPr="00DE553F">
              <w:rPr>
                <w:sz w:val="24"/>
                <w:szCs w:val="24"/>
              </w:rPr>
              <w:t>Description</w:t>
            </w:r>
          </w:p>
        </w:tc>
        <w:tc>
          <w:tcPr>
            <w:tcW w:w="2319" w:type="dxa"/>
            <w:shd w:val="clear" w:color="auto" w:fill="F7CAAC" w:themeFill="accent2" w:themeFillTint="66"/>
            <w:vAlign w:val="center"/>
          </w:tcPr>
          <w:p w14:paraId="3BB17D82" w14:textId="77777777" w:rsidR="002A5071" w:rsidRPr="00DE553F" w:rsidRDefault="002A5071" w:rsidP="00950A24">
            <w:pPr>
              <w:spacing w:line="276" w:lineRule="auto"/>
              <w:jc w:val="center"/>
              <w:rPr>
                <w:sz w:val="24"/>
                <w:szCs w:val="24"/>
              </w:rPr>
            </w:pPr>
            <w:r w:rsidRPr="00DE553F">
              <w:rPr>
                <w:sz w:val="24"/>
                <w:szCs w:val="24"/>
              </w:rPr>
              <w:t>Costs in Million Rial</w:t>
            </w:r>
          </w:p>
        </w:tc>
      </w:tr>
      <w:tr w:rsidR="007A0C4B" w14:paraId="44A3CAFA" w14:textId="77777777" w:rsidTr="00493B6F">
        <w:trPr>
          <w:jc w:val="center"/>
        </w:trPr>
        <w:tc>
          <w:tcPr>
            <w:tcW w:w="790" w:type="dxa"/>
            <w:vAlign w:val="center"/>
          </w:tcPr>
          <w:p w14:paraId="6B9D9487" w14:textId="77777777" w:rsidR="007A0C4B" w:rsidRPr="00DE553F" w:rsidRDefault="007A0C4B" w:rsidP="007A0C4B">
            <w:pPr>
              <w:spacing w:line="276" w:lineRule="auto"/>
              <w:jc w:val="center"/>
              <w:rPr>
                <w:sz w:val="24"/>
                <w:szCs w:val="24"/>
              </w:rPr>
            </w:pPr>
            <w:r w:rsidRPr="00DE553F">
              <w:rPr>
                <w:sz w:val="24"/>
                <w:szCs w:val="24"/>
              </w:rPr>
              <w:t>1</w:t>
            </w:r>
          </w:p>
        </w:tc>
        <w:tc>
          <w:tcPr>
            <w:tcW w:w="5490" w:type="dxa"/>
          </w:tcPr>
          <w:p w14:paraId="1757F954" w14:textId="77777777" w:rsidR="007A0C4B" w:rsidRPr="00DE553F" w:rsidRDefault="007A0C4B" w:rsidP="007A0C4B">
            <w:pPr>
              <w:spacing w:line="276" w:lineRule="auto"/>
              <w:rPr>
                <w:sz w:val="24"/>
                <w:szCs w:val="24"/>
              </w:rPr>
            </w:pPr>
            <w:r w:rsidRPr="00DE553F">
              <w:rPr>
                <w:rStyle w:val="tlid-translation"/>
                <w:sz w:val="24"/>
                <w:szCs w:val="24"/>
                <w:lang w:val="en"/>
              </w:rPr>
              <w:t>Raw materials</w:t>
            </w:r>
          </w:p>
        </w:tc>
        <w:tc>
          <w:tcPr>
            <w:tcW w:w="2319" w:type="dxa"/>
            <w:tcBorders>
              <w:top w:val="nil"/>
              <w:left w:val="single" w:sz="4" w:space="0" w:color="auto"/>
              <w:bottom w:val="single" w:sz="4" w:space="0" w:color="auto"/>
              <w:right w:val="single" w:sz="4" w:space="0" w:color="auto"/>
            </w:tcBorders>
            <w:shd w:val="clear" w:color="auto" w:fill="auto"/>
          </w:tcPr>
          <w:p w14:paraId="2504CFC7" w14:textId="67BF19E5" w:rsidR="007A0C4B" w:rsidRPr="0029605B" w:rsidRDefault="007A0C4B" w:rsidP="007A0C4B">
            <w:pPr>
              <w:spacing w:line="276" w:lineRule="auto"/>
              <w:jc w:val="center"/>
              <w:rPr>
                <w:sz w:val="24"/>
                <w:szCs w:val="24"/>
              </w:rPr>
            </w:pPr>
            <w:r w:rsidRPr="00931CE1">
              <w:t>326800</w:t>
            </w:r>
          </w:p>
        </w:tc>
      </w:tr>
      <w:tr w:rsidR="007A0C4B" w14:paraId="4721D945" w14:textId="77777777" w:rsidTr="00493B6F">
        <w:trPr>
          <w:jc w:val="center"/>
        </w:trPr>
        <w:tc>
          <w:tcPr>
            <w:tcW w:w="790" w:type="dxa"/>
            <w:vAlign w:val="center"/>
          </w:tcPr>
          <w:p w14:paraId="5AAEAFD0" w14:textId="77777777" w:rsidR="007A0C4B" w:rsidRPr="00DE553F" w:rsidRDefault="007A0C4B" w:rsidP="007A0C4B">
            <w:pPr>
              <w:spacing w:line="276" w:lineRule="auto"/>
              <w:jc w:val="center"/>
              <w:rPr>
                <w:sz w:val="24"/>
                <w:szCs w:val="24"/>
              </w:rPr>
            </w:pPr>
            <w:r w:rsidRPr="00DE553F">
              <w:rPr>
                <w:sz w:val="24"/>
                <w:szCs w:val="24"/>
              </w:rPr>
              <w:t>2</w:t>
            </w:r>
          </w:p>
        </w:tc>
        <w:tc>
          <w:tcPr>
            <w:tcW w:w="5490" w:type="dxa"/>
          </w:tcPr>
          <w:p w14:paraId="7A9B93FA" w14:textId="77777777" w:rsidR="007A0C4B" w:rsidRPr="00DE553F" w:rsidRDefault="007A0C4B" w:rsidP="007A0C4B">
            <w:pPr>
              <w:spacing w:line="276" w:lineRule="auto"/>
              <w:rPr>
                <w:sz w:val="24"/>
                <w:szCs w:val="24"/>
              </w:rPr>
            </w:pPr>
            <w:r w:rsidRPr="00DE553F">
              <w:rPr>
                <w:rStyle w:val="tlid-translation"/>
                <w:sz w:val="24"/>
                <w:szCs w:val="24"/>
                <w:lang w:val="en"/>
              </w:rPr>
              <w:t>Salary</w:t>
            </w:r>
          </w:p>
        </w:tc>
        <w:tc>
          <w:tcPr>
            <w:tcW w:w="2319" w:type="dxa"/>
            <w:tcBorders>
              <w:top w:val="nil"/>
              <w:left w:val="single" w:sz="4" w:space="0" w:color="auto"/>
              <w:bottom w:val="single" w:sz="4" w:space="0" w:color="auto"/>
              <w:right w:val="single" w:sz="4" w:space="0" w:color="auto"/>
            </w:tcBorders>
            <w:shd w:val="clear" w:color="auto" w:fill="auto"/>
          </w:tcPr>
          <w:p w14:paraId="3D88E0B8" w14:textId="319E7034" w:rsidR="007A0C4B" w:rsidRPr="0029605B" w:rsidRDefault="007A0C4B" w:rsidP="007A0C4B">
            <w:pPr>
              <w:spacing w:line="276" w:lineRule="auto"/>
              <w:jc w:val="center"/>
              <w:rPr>
                <w:sz w:val="24"/>
                <w:szCs w:val="24"/>
              </w:rPr>
            </w:pPr>
            <w:r w:rsidRPr="00931CE1">
              <w:t>20380</w:t>
            </w:r>
          </w:p>
        </w:tc>
      </w:tr>
      <w:tr w:rsidR="007A0C4B" w14:paraId="7B37086D" w14:textId="77777777" w:rsidTr="00493B6F">
        <w:trPr>
          <w:jc w:val="center"/>
        </w:trPr>
        <w:tc>
          <w:tcPr>
            <w:tcW w:w="790" w:type="dxa"/>
            <w:vAlign w:val="center"/>
          </w:tcPr>
          <w:p w14:paraId="78991184" w14:textId="77777777" w:rsidR="007A0C4B" w:rsidRPr="00DE553F" w:rsidRDefault="007A0C4B" w:rsidP="007A0C4B">
            <w:pPr>
              <w:spacing w:line="276" w:lineRule="auto"/>
              <w:jc w:val="center"/>
              <w:rPr>
                <w:sz w:val="24"/>
                <w:szCs w:val="24"/>
              </w:rPr>
            </w:pPr>
            <w:r w:rsidRPr="00DE553F">
              <w:rPr>
                <w:sz w:val="24"/>
                <w:szCs w:val="24"/>
              </w:rPr>
              <w:t>3</w:t>
            </w:r>
          </w:p>
        </w:tc>
        <w:tc>
          <w:tcPr>
            <w:tcW w:w="5490" w:type="dxa"/>
          </w:tcPr>
          <w:p w14:paraId="2341F2E9" w14:textId="77777777" w:rsidR="007A0C4B" w:rsidRPr="00DE553F" w:rsidRDefault="007A0C4B" w:rsidP="007A0C4B">
            <w:pPr>
              <w:spacing w:line="276" w:lineRule="auto"/>
              <w:rPr>
                <w:sz w:val="24"/>
                <w:szCs w:val="24"/>
              </w:rPr>
            </w:pPr>
            <w:r w:rsidRPr="00DE553F">
              <w:rPr>
                <w:rStyle w:val="tlid-translation"/>
                <w:sz w:val="24"/>
                <w:szCs w:val="24"/>
                <w:lang w:val="en"/>
              </w:rPr>
              <w:t>Fuel and energy</w:t>
            </w:r>
          </w:p>
        </w:tc>
        <w:tc>
          <w:tcPr>
            <w:tcW w:w="2319" w:type="dxa"/>
            <w:tcBorders>
              <w:top w:val="nil"/>
              <w:left w:val="single" w:sz="4" w:space="0" w:color="auto"/>
              <w:bottom w:val="single" w:sz="4" w:space="0" w:color="auto"/>
              <w:right w:val="single" w:sz="4" w:space="0" w:color="auto"/>
            </w:tcBorders>
            <w:shd w:val="clear" w:color="auto" w:fill="auto"/>
          </w:tcPr>
          <w:p w14:paraId="34109529" w14:textId="7D1C9DE0" w:rsidR="007A0C4B" w:rsidRPr="0029605B" w:rsidRDefault="007A0C4B" w:rsidP="007A0C4B">
            <w:pPr>
              <w:spacing w:line="276" w:lineRule="auto"/>
              <w:jc w:val="center"/>
              <w:rPr>
                <w:sz w:val="24"/>
                <w:szCs w:val="24"/>
              </w:rPr>
            </w:pPr>
            <w:r w:rsidRPr="00931CE1">
              <w:t>17442</w:t>
            </w:r>
          </w:p>
        </w:tc>
      </w:tr>
      <w:tr w:rsidR="007A0C4B" w14:paraId="3C7AA151" w14:textId="77777777" w:rsidTr="00493B6F">
        <w:trPr>
          <w:jc w:val="center"/>
        </w:trPr>
        <w:tc>
          <w:tcPr>
            <w:tcW w:w="790" w:type="dxa"/>
            <w:vAlign w:val="center"/>
          </w:tcPr>
          <w:p w14:paraId="094B4931" w14:textId="77777777" w:rsidR="007A0C4B" w:rsidRPr="00DE553F" w:rsidRDefault="007A0C4B" w:rsidP="007A0C4B">
            <w:pPr>
              <w:spacing w:line="276" w:lineRule="auto"/>
              <w:jc w:val="center"/>
              <w:rPr>
                <w:sz w:val="24"/>
                <w:szCs w:val="24"/>
              </w:rPr>
            </w:pPr>
            <w:r w:rsidRPr="00DE553F">
              <w:rPr>
                <w:sz w:val="24"/>
                <w:szCs w:val="24"/>
              </w:rPr>
              <w:t>4</w:t>
            </w:r>
          </w:p>
        </w:tc>
        <w:tc>
          <w:tcPr>
            <w:tcW w:w="5490" w:type="dxa"/>
          </w:tcPr>
          <w:p w14:paraId="28439F90" w14:textId="77777777" w:rsidR="007A0C4B" w:rsidRPr="00DE553F" w:rsidRDefault="007A0C4B" w:rsidP="007A0C4B">
            <w:pPr>
              <w:spacing w:line="276" w:lineRule="auto"/>
              <w:rPr>
                <w:sz w:val="24"/>
                <w:szCs w:val="24"/>
              </w:rPr>
            </w:pPr>
            <w:r w:rsidRPr="00DE553F">
              <w:rPr>
                <w:rStyle w:val="tlid-translation"/>
                <w:sz w:val="24"/>
                <w:szCs w:val="24"/>
                <w:lang w:val="en"/>
              </w:rPr>
              <w:t>Repair and maintenance</w:t>
            </w:r>
          </w:p>
        </w:tc>
        <w:tc>
          <w:tcPr>
            <w:tcW w:w="2319" w:type="dxa"/>
            <w:tcBorders>
              <w:top w:val="nil"/>
              <w:left w:val="single" w:sz="4" w:space="0" w:color="auto"/>
              <w:bottom w:val="single" w:sz="4" w:space="0" w:color="auto"/>
              <w:right w:val="single" w:sz="4" w:space="0" w:color="auto"/>
            </w:tcBorders>
            <w:shd w:val="clear" w:color="auto" w:fill="auto"/>
          </w:tcPr>
          <w:p w14:paraId="454D2B15" w14:textId="5FD1F585" w:rsidR="007A0C4B" w:rsidRPr="0029605B" w:rsidRDefault="007A0C4B" w:rsidP="007A0C4B">
            <w:pPr>
              <w:spacing w:line="276" w:lineRule="auto"/>
              <w:jc w:val="center"/>
              <w:rPr>
                <w:sz w:val="24"/>
                <w:szCs w:val="24"/>
              </w:rPr>
            </w:pPr>
            <w:r w:rsidRPr="00931CE1">
              <w:t>8524</w:t>
            </w:r>
          </w:p>
        </w:tc>
      </w:tr>
      <w:tr w:rsidR="007A0C4B" w14:paraId="1D11EEB1" w14:textId="77777777" w:rsidTr="00493B6F">
        <w:trPr>
          <w:jc w:val="center"/>
        </w:trPr>
        <w:tc>
          <w:tcPr>
            <w:tcW w:w="790" w:type="dxa"/>
            <w:vAlign w:val="center"/>
          </w:tcPr>
          <w:p w14:paraId="478B6E5A" w14:textId="77777777" w:rsidR="007A0C4B" w:rsidRPr="00DE553F" w:rsidRDefault="007A0C4B" w:rsidP="007A0C4B">
            <w:pPr>
              <w:spacing w:line="276" w:lineRule="auto"/>
              <w:jc w:val="center"/>
              <w:rPr>
                <w:sz w:val="24"/>
                <w:szCs w:val="24"/>
              </w:rPr>
            </w:pPr>
            <w:r w:rsidRPr="00DE553F">
              <w:rPr>
                <w:sz w:val="24"/>
                <w:szCs w:val="24"/>
              </w:rPr>
              <w:t>5</w:t>
            </w:r>
          </w:p>
        </w:tc>
        <w:tc>
          <w:tcPr>
            <w:tcW w:w="5490" w:type="dxa"/>
          </w:tcPr>
          <w:p w14:paraId="4B1548F0" w14:textId="77777777" w:rsidR="007A0C4B" w:rsidRPr="00DE553F" w:rsidRDefault="007A0C4B" w:rsidP="007A0C4B">
            <w:pPr>
              <w:spacing w:line="276" w:lineRule="auto"/>
              <w:rPr>
                <w:sz w:val="24"/>
                <w:szCs w:val="24"/>
              </w:rPr>
            </w:pPr>
            <w:r w:rsidRPr="00D25240">
              <w:rPr>
                <w:sz w:val="24"/>
                <w:szCs w:val="24"/>
              </w:rPr>
              <w:t>depreciation</w:t>
            </w:r>
          </w:p>
        </w:tc>
        <w:tc>
          <w:tcPr>
            <w:tcW w:w="2319" w:type="dxa"/>
            <w:tcBorders>
              <w:top w:val="nil"/>
              <w:left w:val="single" w:sz="4" w:space="0" w:color="auto"/>
              <w:bottom w:val="single" w:sz="4" w:space="0" w:color="auto"/>
              <w:right w:val="single" w:sz="4" w:space="0" w:color="auto"/>
            </w:tcBorders>
            <w:shd w:val="clear" w:color="auto" w:fill="auto"/>
          </w:tcPr>
          <w:p w14:paraId="0A9BFBA7" w14:textId="5C2977EB" w:rsidR="007A0C4B" w:rsidRPr="0029605B" w:rsidRDefault="007A0C4B" w:rsidP="007A0C4B">
            <w:pPr>
              <w:spacing w:line="276" w:lineRule="auto"/>
              <w:jc w:val="center"/>
              <w:rPr>
                <w:sz w:val="24"/>
                <w:szCs w:val="24"/>
              </w:rPr>
            </w:pPr>
            <w:r w:rsidRPr="00931CE1">
              <w:t>31846</w:t>
            </w:r>
          </w:p>
        </w:tc>
      </w:tr>
      <w:tr w:rsidR="007A0C4B" w14:paraId="2A5FCA5D" w14:textId="77777777" w:rsidTr="00493B6F">
        <w:trPr>
          <w:jc w:val="center"/>
        </w:trPr>
        <w:tc>
          <w:tcPr>
            <w:tcW w:w="790" w:type="dxa"/>
            <w:vAlign w:val="center"/>
          </w:tcPr>
          <w:p w14:paraId="53FEB88B" w14:textId="77777777" w:rsidR="007A0C4B" w:rsidRPr="00DE553F" w:rsidRDefault="007A0C4B" w:rsidP="007A0C4B">
            <w:pPr>
              <w:spacing w:line="276" w:lineRule="auto"/>
              <w:jc w:val="center"/>
              <w:rPr>
                <w:sz w:val="24"/>
                <w:szCs w:val="24"/>
              </w:rPr>
            </w:pPr>
            <w:r>
              <w:rPr>
                <w:sz w:val="24"/>
                <w:szCs w:val="24"/>
              </w:rPr>
              <w:t>6</w:t>
            </w:r>
          </w:p>
        </w:tc>
        <w:tc>
          <w:tcPr>
            <w:tcW w:w="5490" w:type="dxa"/>
          </w:tcPr>
          <w:p w14:paraId="6DFA87D5" w14:textId="77777777" w:rsidR="007A0C4B" w:rsidRPr="00DE553F" w:rsidRDefault="007A0C4B" w:rsidP="007A0C4B">
            <w:pPr>
              <w:spacing w:line="276" w:lineRule="auto"/>
              <w:rPr>
                <w:sz w:val="24"/>
                <w:szCs w:val="24"/>
              </w:rPr>
            </w:pPr>
            <w:r w:rsidRPr="004421C1">
              <w:rPr>
                <w:rStyle w:val="tlid-translation"/>
                <w:sz w:val="24"/>
                <w:szCs w:val="24"/>
                <w:lang w:val="en"/>
              </w:rPr>
              <w:t>Unforeseen (2% of rows 1 to 4)</w:t>
            </w:r>
          </w:p>
        </w:tc>
        <w:tc>
          <w:tcPr>
            <w:tcW w:w="2319" w:type="dxa"/>
            <w:tcBorders>
              <w:top w:val="nil"/>
              <w:left w:val="single" w:sz="4" w:space="0" w:color="auto"/>
              <w:bottom w:val="single" w:sz="4" w:space="0" w:color="auto"/>
              <w:right w:val="single" w:sz="4" w:space="0" w:color="auto"/>
            </w:tcBorders>
            <w:shd w:val="clear" w:color="auto" w:fill="auto"/>
          </w:tcPr>
          <w:p w14:paraId="3F39E054" w14:textId="61E1D51F" w:rsidR="007A0C4B" w:rsidRPr="0029605B" w:rsidRDefault="007A0C4B" w:rsidP="007A0C4B">
            <w:pPr>
              <w:spacing w:line="276" w:lineRule="auto"/>
              <w:jc w:val="center"/>
              <w:rPr>
                <w:sz w:val="24"/>
                <w:szCs w:val="24"/>
              </w:rPr>
            </w:pPr>
            <w:r w:rsidRPr="00931CE1">
              <w:t>3732</w:t>
            </w:r>
          </w:p>
        </w:tc>
      </w:tr>
      <w:tr w:rsidR="007A0C4B" w14:paraId="41EBA563" w14:textId="77777777" w:rsidTr="00493B6F">
        <w:trPr>
          <w:jc w:val="center"/>
        </w:trPr>
        <w:tc>
          <w:tcPr>
            <w:tcW w:w="790" w:type="dxa"/>
            <w:vAlign w:val="center"/>
          </w:tcPr>
          <w:p w14:paraId="544CF08D" w14:textId="08348C81" w:rsidR="007A0C4B" w:rsidRPr="00DE553F" w:rsidRDefault="007A0C4B" w:rsidP="007A0C4B">
            <w:pPr>
              <w:spacing w:line="276" w:lineRule="auto"/>
              <w:jc w:val="center"/>
              <w:rPr>
                <w:sz w:val="24"/>
                <w:szCs w:val="24"/>
              </w:rPr>
            </w:pPr>
            <w:r>
              <w:rPr>
                <w:sz w:val="24"/>
                <w:szCs w:val="24"/>
              </w:rPr>
              <w:t>7</w:t>
            </w:r>
          </w:p>
        </w:tc>
        <w:tc>
          <w:tcPr>
            <w:tcW w:w="5490" w:type="dxa"/>
          </w:tcPr>
          <w:p w14:paraId="26B54058" w14:textId="61A7A625" w:rsidR="007A0C4B" w:rsidRPr="00DE553F" w:rsidRDefault="007A0C4B" w:rsidP="007A0C4B">
            <w:pPr>
              <w:spacing w:line="276" w:lineRule="auto"/>
              <w:rPr>
                <w:sz w:val="24"/>
                <w:szCs w:val="24"/>
              </w:rPr>
            </w:pPr>
            <w:r w:rsidRPr="007A0C4B">
              <w:rPr>
                <w:sz w:val="24"/>
                <w:szCs w:val="24"/>
              </w:rPr>
              <w:t>Administrative and sales costs (1% of sales)</w:t>
            </w:r>
          </w:p>
        </w:tc>
        <w:tc>
          <w:tcPr>
            <w:tcW w:w="2319" w:type="dxa"/>
            <w:tcBorders>
              <w:top w:val="nil"/>
              <w:left w:val="single" w:sz="4" w:space="0" w:color="auto"/>
              <w:bottom w:val="single" w:sz="4" w:space="0" w:color="auto"/>
              <w:right w:val="single" w:sz="4" w:space="0" w:color="auto"/>
            </w:tcBorders>
            <w:shd w:val="clear" w:color="auto" w:fill="auto"/>
          </w:tcPr>
          <w:p w14:paraId="127231C2" w14:textId="2FB9F59B" w:rsidR="007A0C4B" w:rsidRPr="00A6335F" w:rsidRDefault="007A0C4B" w:rsidP="007A0C4B">
            <w:pPr>
              <w:spacing w:line="276" w:lineRule="auto"/>
              <w:jc w:val="center"/>
            </w:pPr>
            <w:r w:rsidRPr="00931CE1">
              <w:t>5800</w:t>
            </w:r>
          </w:p>
        </w:tc>
      </w:tr>
      <w:tr w:rsidR="007A0C4B" w14:paraId="73FEB878" w14:textId="77777777" w:rsidTr="00493B6F">
        <w:trPr>
          <w:jc w:val="center"/>
        </w:trPr>
        <w:tc>
          <w:tcPr>
            <w:tcW w:w="790" w:type="dxa"/>
            <w:vAlign w:val="center"/>
          </w:tcPr>
          <w:p w14:paraId="37E30F14" w14:textId="77777777" w:rsidR="007A0C4B" w:rsidRPr="00DE553F" w:rsidRDefault="007A0C4B" w:rsidP="007A0C4B">
            <w:pPr>
              <w:spacing w:line="276" w:lineRule="auto"/>
              <w:jc w:val="center"/>
              <w:rPr>
                <w:sz w:val="24"/>
                <w:szCs w:val="24"/>
              </w:rPr>
            </w:pPr>
          </w:p>
        </w:tc>
        <w:tc>
          <w:tcPr>
            <w:tcW w:w="5490" w:type="dxa"/>
          </w:tcPr>
          <w:p w14:paraId="1CC63C13" w14:textId="77777777" w:rsidR="007A0C4B" w:rsidRPr="00DE553F" w:rsidRDefault="007A0C4B" w:rsidP="007A0C4B">
            <w:pPr>
              <w:spacing w:line="276" w:lineRule="auto"/>
              <w:rPr>
                <w:sz w:val="24"/>
                <w:szCs w:val="24"/>
              </w:rPr>
            </w:pPr>
            <w:r w:rsidRPr="00DE553F">
              <w:rPr>
                <w:sz w:val="24"/>
                <w:szCs w:val="24"/>
              </w:rPr>
              <w:t>Total</w:t>
            </w:r>
          </w:p>
        </w:tc>
        <w:tc>
          <w:tcPr>
            <w:tcW w:w="2319" w:type="dxa"/>
            <w:tcBorders>
              <w:top w:val="nil"/>
              <w:left w:val="single" w:sz="4" w:space="0" w:color="auto"/>
              <w:bottom w:val="single" w:sz="4" w:space="0" w:color="auto"/>
              <w:right w:val="single" w:sz="4" w:space="0" w:color="auto"/>
            </w:tcBorders>
            <w:shd w:val="clear" w:color="auto" w:fill="auto"/>
          </w:tcPr>
          <w:p w14:paraId="7BFB5527" w14:textId="5F8F69E8" w:rsidR="007A0C4B" w:rsidRPr="0029605B" w:rsidRDefault="007A0C4B" w:rsidP="007A0C4B">
            <w:pPr>
              <w:spacing w:line="276" w:lineRule="auto"/>
              <w:jc w:val="center"/>
              <w:rPr>
                <w:sz w:val="24"/>
                <w:szCs w:val="24"/>
              </w:rPr>
            </w:pPr>
            <w:r w:rsidRPr="00931CE1">
              <w:t>414526</w:t>
            </w:r>
          </w:p>
        </w:tc>
      </w:tr>
    </w:tbl>
    <w:p w14:paraId="0DF7C4D0" w14:textId="77777777" w:rsidR="00530D54" w:rsidRPr="00530D54" w:rsidRDefault="00530D54" w:rsidP="00530D54"/>
    <w:p w14:paraId="754624B8" w14:textId="77777777" w:rsidR="00411030" w:rsidRPr="00DE553F" w:rsidRDefault="00411030" w:rsidP="00DE553F">
      <w:pPr>
        <w:pStyle w:val="Heading2"/>
        <w:spacing w:line="276" w:lineRule="auto"/>
        <w:rPr>
          <w:color w:val="000000" w:themeColor="text1"/>
          <w:sz w:val="28"/>
          <w:szCs w:val="28"/>
        </w:rPr>
      </w:pPr>
      <w:r w:rsidRPr="00DE553F">
        <w:rPr>
          <w:color w:val="000000" w:themeColor="text1"/>
          <w:sz w:val="28"/>
          <w:szCs w:val="28"/>
        </w:rPr>
        <w:t>1-2- Raw materials</w:t>
      </w:r>
    </w:p>
    <w:tbl>
      <w:tblPr>
        <w:tblStyle w:val="TableGrid"/>
        <w:tblW w:w="0" w:type="auto"/>
        <w:jc w:val="center"/>
        <w:tblLayout w:type="fixed"/>
        <w:tblLook w:val="04A0" w:firstRow="1" w:lastRow="0" w:firstColumn="1" w:lastColumn="0" w:noHBand="0" w:noVBand="1"/>
      </w:tblPr>
      <w:tblGrid>
        <w:gridCol w:w="500"/>
        <w:gridCol w:w="2295"/>
        <w:gridCol w:w="1701"/>
        <w:gridCol w:w="709"/>
        <w:gridCol w:w="2364"/>
        <w:gridCol w:w="1710"/>
      </w:tblGrid>
      <w:tr w:rsidR="00F46C8C" w:rsidRPr="00DE553F" w14:paraId="0F748677" w14:textId="77777777" w:rsidTr="00E538D6">
        <w:trPr>
          <w:jc w:val="center"/>
        </w:trPr>
        <w:tc>
          <w:tcPr>
            <w:tcW w:w="500" w:type="dxa"/>
            <w:shd w:val="clear" w:color="auto" w:fill="F4B083" w:themeFill="accent2" w:themeFillTint="99"/>
            <w:vAlign w:val="center"/>
          </w:tcPr>
          <w:p w14:paraId="1EFB99C9" w14:textId="77777777" w:rsidR="00F46C8C" w:rsidRPr="00DE553F" w:rsidRDefault="00F46C8C" w:rsidP="00DE553F">
            <w:pPr>
              <w:spacing w:line="276" w:lineRule="auto"/>
              <w:jc w:val="center"/>
              <w:rPr>
                <w:sz w:val="24"/>
                <w:szCs w:val="24"/>
              </w:rPr>
            </w:pPr>
            <w:r w:rsidRPr="00DE553F">
              <w:rPr>
                <w:sz w:val="24"/>
                <w:szCs w:val="24"/>
              </w:rPr>
              <w:t>#</w:t>
            </w:r>
          </w:p>
        </w:tc>
        <w:tc>
          <w:tcPr>
            <w:tcW w:w="2295" w:type="dxa"/>
            <w:shd w:val="clear" w:color="auto" w:fill="F4B083" w:themeFill="accent2" w:themeFillTint="99"/>
            <w:vAlign w:val="center"/>
          </w:tcPr>
          <w:p w14:paraId="35478013" w14:textId="77777777" w:rsidR="00F46C8C" w:rsidRPr="00DE553F" w:rsidRDefault="00F46C8C" w:rsidP="00DE553F">
            <w:pPr>
              <w:spacing w:line="276" w:lineRule="auto"/>
              <w:jc w:val="center"/>
              <w:rPr>
                <w:sz w:val="24"/>
                <w:szCs w:val="24"/>
              </w:rPr>
            </w:pPr>
            <w:r w:rsidRPr="00DE553F">
              <w:rPr>
                <w:sz w:val="24"/>
                <w:szCs w:val="24"/>
              </w:rPr>
              <w:t>Main Raw Materials</w:t>
            </w:r>
          </w:p>
        </w:tc>
        <w:tc>
          <w:tcPr>
            <w:tcW w:w="1701" w:type="dxa"/>
            <w:shd w:val="clear" w:color="auto" w:fill="F4B083" w:themeFill="accent2" w:themeFillTint="99"/>
            <w:vAlign w:val="center"/>
          </w:tcPr>
          <w:p w14:paraId="13091A65" w14:textId="77777777" w:rsidR="00F46C8C" w:rsidRPr="00DE553F" w:rsidRDefault="00F46C8C" w:rsidP="00DE553F">
            <w:pPr>
              <w:spacing w:line="276" w:lineRule="auto"/>
              <w:jc w:val="center"/>
              <w:rPr>
                <w:sz w:val="24"/>
                <w:szCs w:val="24"/>
              </w:rPr>
            </w:pPr>
            <w:r w:rsidRPr="00DE553F">
              <w:rPr>
                <w:sz w:val="24"/>
                <w:szCs w:val="24"/>
              </w:rPr>
              <w:t>Annual Consumption</w:t>
            </w:r>
          </w:p>
        </w:tc>
        <w:tc>
          <w:tcPr>
            <w:tcW w:w="709" w:type="dxa"/>
            <w:shd w:val="clear" w:color="auto" w:fill="F4B083" w:themeFill="accent2" w:themeFillTint="99"/>
            <w:vAlign w:val="center"/>
          </w:tcPr>
          <w:p w14:paraId="5F463EB9" w14:textId="77777777" w:rsidR="00F46C8C" w:rsidRPr="00DE553F" w:rsidRDefault="00F46C8C" w:rsidP="00DE553F">
            <w:pPr>
              <w:spacing w:line="276" w:lineRule="auto"/>
              <w:jc w:val="center"/>
              <w:rPr>
                <w:sz w:val="24"/>
                <w:szCs w:val="24"/>
              </w:rPr>
            </w:pPr>
            <w:r w:rsidRPr="00DE553F">
              <w:rPr>
                <w:sz w:val="24"/>
                <w:szCs w:val="24"/>
              </w:rPr>
              <w:t>Unit</w:t>
            </w:r>
          </w:p>
        </w:tc>
        <w:tc>
          <w:tcPr>
            <w:tcW w:w="2364" w:type="dxa"/>
            <w:shd w:val="clear" w:color="auto" w:fill="F4B083" w:themeFill="accent2" w:themeFillTint="99"/>
            <w:vAlign w:val="center"/>
          </w:tcPr>
          <w:p w14:paraId="24E13B97" w14:textId="77777777" w:rsidR="00F46C8C" w:rsidRPr="00DE553F" w:rsidRDefault="00F46C8C" w:rsidP="00DE553F">
            <w:pPr>
              <w:spacing w:line="276" w:lineRule="auto"/>
              <w:jc w:val="center"/>
              <w:rPr>
                <w:sz w:val="24"/>
                <w:szCs w:val="24"/>
              </w:rPr>
            </w:pPr>
            <w:r w:rsidRPr="00DE553F">
              <w:rPr>
                <w:sz w:val="24"/>
                <w:szCs w:val="24"/>
              </w:rPr>
              <w:t>Unit Cost</w:t>
            </w:r>
          </w:p>
          <w:p w14:paraId="6FB7D769" w14:textId="63993C45" w:rsidR="00F46C8C" w:rsidRPr="00DE553F" w:rsidRDefault="00F46C8C" w:rsidP="00DE553F">
            <w:pPr>
              <w:spacing w:line="276" w:lineRule="auto"/>
              <w:jc w:val="center"/>
              <w:rPr>
                <w:sz w:val="24"/>
                <w:szCs w:val="24"/>
              </w:rPr>
            </w:pPr>
            <w:r w:rsidRPr="00DE553F">
              <w:rPr>
                <w:sz w:val="24"/>
                <w:szCs w:val="24"/>
              </w:rPr>
              <w:t>(</w:t>
            </w:r>
            <w:r w:rsidR="00595791" w:rsidRPr="00DE553F">
              <w:rPr>
                <w:sz w:val="24"/>
                <w:szCs w:val="24"/>
              </w:rPr>
              <w:t>Rials</w:t>
            </w:r>
            <w:r w:rsidRPr="00DE553F">
              <w:rPr>
                <w:sz w:val="24"/>
                <w:szCs w:val="24"/>
              </w:rPr>
              <w:t>)</w:t>
            </w:r>
          </w:p>
        </w:tc>
        <w:tc>
          <w:tcPr>
            <w:tcW w:w="1710" w:type="dxa"/>
            <w:shd w:val="clear" w:color="auto" w:fill="F4B083" w:themeFill="accent2" w:themeFillTint="99"/>
            <w:vAlign w:val="center"/>
          </w:tcPr>
          <w:p w14:paraId="7ACFC2E3" w14:textId="77777777" w:rsidR="00F46C8C" w:rsidRPr="00DE553F" w:rsidRDefault="00F46C8C" w:rsidP="00DE553F">
            <w:pPr>
              <w:spacing w:line="276" w:lineRule="auto"/>
              <w:jc w:val="center"/>
              <w:rPr>
                <w:sz w:val="24"/>
                <w:szCs w:val="24"/>
              </w:rPr>
            </w:pPr>
            <w:r w:rsidRPr="00DE553F">
              <w:rPr>
                <w:sz w:val="24"/>
                <w:szCs w:val="24"/>
              </w:rPr>
              <w:t>Total Costs in Million Rials</w:t>
            </w:r>
          </w:p>
        </w:tc>
      </w:tr>
      <w:tr w:rsidR="00E538D6" w:rsidRPr="00DE553F" w14:paraId="43885697" w14:textId="77777777" w:rsidTr="00E538D6">
        <w:trPr>
          <w:jc w:val="center"/>
        </w:trPr>
        <w:tc>
          <w:tcPr>
            <w:tcW w:w="500" w:type="dxa"/>
            <w:vAlign w:val="center"/>
          </w:tcPr>
          <w:p w14:paraId="04572A6C" w14:textId="77777777" w:rsidR="00E538D6" w:rsidRPr="00DE553F" w:rsidRDefault="00E538D6" w:rsidP="00E538D6">
            <w:pPr>
              <w:spacing w:line="276" w:lineRule="auto"/>
              <w:jc w:val="center"/>
              <w:rPr>
                <w:sz w:val="24"/>
                <w:szCs w:val="24"/>
              </w:rPr>
            </w:pPr>
            <w:r w:rsidRPr="00DE553F">
              <w:rPr>
                <w:sz w:val="24"/>
                <w:szCs w:val="24"/>
              </w:rPr>
              <w:t>1</w:t>
            </w:r>
          </w:p>
        </w:tc>
        <w:tc>
          <w:tcPr>
            <w:tcW w:w="2295" w:type="dxa"/>
          </w:tcPr>
          <w:p w14:paraId="1F0324A3" w14:textId="0EC21723" w:rsidR="00E538D6" w:rsidRPr="00DE553F" w:rsidRDefault="008C6F6D" w:rsidP="00E538D6">
            <w:pPr>
              <w:spacing w:line="276" w:lineRule="auto"/>
              <w:rPr>
                <w:sz w:val="24"/>
                <w:szCs w:val="24"/>
              </w:rPr>
            </w:pPr>
            <w:r>
              <w:rPr>
                <w:rStyle w:val="jlqj4b"/>
                <w:lang w:val="en"/>
              </w:rPr>
              <w:t>Silica</w:t>
            </w:r>
          </w:p>
        </w:tc>
        <w:tc>
          <w:tcPr>
            <w:tcW w:w="1701" w:type="dxa"/>
          </w:tcPr>
          <w:p w14:paraId="56A14BEB" w14:textId="00AC615E" w:rsidR="00E538D6" w:rsidRPr="0029605B" w:rsidRDefault="00E538D6" w:rsidP="00E538D6">
            <w:pPr>
              <w:spacing w:line="276" w:lineRule="auto"/>
              <w:jc w:val="center"/>
              <w:rPr>
                <w:sz w:val="24"/>
                <w:szCs w:val="24"/>
              </w:rPr>
            </w:pPr>
            <w:r w:rsidRPr="00ED3509">
              <w:t>40,165</w:t>
            </w:r>
          </w:p>
        </w:tc>
        <w:tc>
          <w:tcPr>
            <w:tcW w:w="709" w:type="dxa"/>
          </w:tcPr>
          <w:p w14:paraId="04EA53E3" w14:textId="6AAF7EB4" w:rsidR="00E538D6" w:rsidRPr="00DE553F" w:rsidRDefault="00E538D6" w:rsidP="00E538D6">
            <w:pPr>
              <w:spacing w:line="276" w:lineRule="auto"/>
              <w:jc w:val="center"/>
              <w:rPr>
                <w:sz w:val="24"/>
                <w:szCs w:val="24"/>
              </w:rPr>
            </w:pPr>
            <w:r w:rsidRPr="00160F5E">
              <w:t>Ton</w:t>
            </w:r>
          </w:p>
        </w:tc>
        <w:tc>
          <w:tcPr>
            <w:tcW w:w="2364" w:type="dxa"/>
          </w:tcPr>
          <w:p w14:paraId="2CA0D2F4" w14:textId="20C223FA" w:rsidR="00E538D6" w:rsidRPr="00E538D6" w:rsidRDefault="00E538D6" w:rsidP="00E538D6">
            <w:pPr>
              <w:spacing w:line="276" w:lineRule="auto"/>
              <w:jc w:val="center"/>
            </w:pPr>
            <w:r w:rsidRPr="00D61361">
              <w:t>2,000,000</w:t>
            </w:r>
          </w:p>
        </w:tc>
        <w:tc>
          <w:tcPr>
            <w:tcW w:w="1710" w:type="dxa"/>
          </w:tcPr>
          <w:p w14:paraId="30C9A9EA" w14:textId="52EAF959" w:rsidR="00E538D6" w:rsidRPr="00E538D6" w:rsidRDefault="00E538D6" w:rsidP="00E538D6">
            <w:pPr>
              <w:spacing w:line="276" w:lineRule="auto"/>
              <w:jc w:val="center"/>
            </w:pPr>
            <w:r w:rsidRPr="00D61361">
              <w:t>80,330</w:t>
            </w:r>
          </w:p>
        </w:tc>
      </w:tr>
      <w:tr w:rsidR="00E538D6" w:rsidRPr="00DE553F" w14:paraId="043DDDB5" w14:textId="77777777" w:rsidTr="00E538D6">
        <w:trPr>
          <w:jc w:val="center"/>
        </w:trPr>
        <w:tc>
          <w:tcPr>
            <w:tcW w:w="500" w:type="dxa"/>
            <w:vAlign w:val="center"/>
          </w:tcPr>
          <w:p w14:paraId="606EBDDD" w14:textId="77777777" w:rsidR="00E538D6" w:rsidRPr="00DE553F" w:rsidRDefault="00E538D6" w:rsidP="00E538D6">
            <w:pPr>
              <w:spacing w:line="276" w:lineRule="auto"/>
              <w:jc w:val="center"/>
              <w:rPr>
                <w:sz w:val="24"/>
                <w:szCs w:val="24"/>
              </w:rPr>
            </w:pPr>
            <w:r>
              <w:rPr>
                <w:sz w:val="24"/>
                <w:szCs w:val="24"/>
              </w:rPr>
              <w:t>2</w:t>
            </w:r>
          </w:p>
        </w:tc>
        <w:tc>
          <w:tcPr>
            <w:tcW w:w="2295" w:type="dxa"/>
          </w:tcPr>
          <w:p w14:paraId="4AE78516" w14:textId="6F7540FB" w:rsidR="00E538D6" w:rsidRPr="006666A4" w:rsidRDefault="00E538D6" w:rsidP="00E538D6">
            <w:pPr>
              <w:spacing w:line="276" w:lineRule="auto"/>
              <w:rPr>
                <w:sz w:val="24"/>
                <w:szCs w:val="24"/>
              </w:rPr>
            </w:pPr>
            <w:r w:rsidRPr="00FA0E8A">
              <w:t>Hydrochloric acid</w:t>
            </w:r>
          </w:p>
        </w:tc>
        <w:tc>
          <w:tcPr>
            <w:tcW w:w="1701" w:type="dxa"/>
          </w:tcPr>
          <w:p w14:paraId="2EE98512" w14:textId="70200652" w:rsidR="00E538D6" w:rsidRPr="0029605B" w:rsidRDefault="00E538D6" w:rsidP="00E538D6">
            <w:pPr>
              <w:spacing w:line="276" w:lineRule="auto"/>
              <w:jc w:val="center"/>
              <w:rPr>
                <w:sz w:val="24"/>
                <w:szCs w:val="24"/>
              </w:rPr>
            </w:pPr>
            <w:r w:rsidRPr="00ED3509">
              <w:t>3,225</w:t>
            </w:r>
          </w:p>
        </w:tc>
        <w:tc>
          <w:tcPr>
            <w:tcW w:w="709" w:type="dxa"/>
          </w:tcPr>
          <w:p w14:paraId="4FA2C27A" w14:textId="699C9CFA" w:rsidR="00E538D6" w:rsidRDefault="00E538D6" w:rsidP="00E538D6">
            <w:pPr>
              <w:spacing w:line="276" w:lineRule="auto"/>
              <w:jc w:val="center"/>
              <w:rPr>
                <w:sz w:val="24"/>
                <w:szCs w:val="24"/>
              </w:rPr>
            </w:pPr>
            <w:r w:rsidRPr="00160F5E">
              <w:t>Ton</w:t>
            </w:r>
          </w:p>
        </w:tc>
        <w:tc>
          <w:tcPr>
            <w:tcW w:w="2364" w:type="dxa"/>
          </w:tcPr>
          <w:p w14:paraId="320BB257" w14:textId="1B6CA8C5" w:rsidR="00E538D6" w:rsidRPr="00E538D6" w:rsidRDefault="00E538D6" w:rsidP="00E538D6">
            <w:pPr>
              <w:spacing w:line="276" w:lineRule="auto"/>
              <w:jc w:val="center"/>
            </w:pPr>
            <w:r w:rsidRPr="00D61361">
              <w:t>2,800,000</w:t>
            </w:r>
          </w:p>
        </w:tc>
        <w:tc>
          <w:tcPr>
            <w:tcW w:w="1710" w:type="dxa"/>
          </w:tcPr>
          <w:p w14:paraId="05C57C4A" w14:textId="32935473" w:rsidR="00E538D6" w:rsidRPr="00E538D6" w:rsidRDefault="00E538D6" w:rsidP="00E538D6">
            <w:pPr>
              <w:spacing w:line="276" w:lineRule="auto"/>
              <w:jc w:val="center"/>
            </w:pPr>
            <w:r w:rsidRPr="00D61361">
              <w:t>9,030</w:t>
            </w:r>
          </w:p>
        </w:tc>
      </w:tr>
      <w:tr w:rsidR="00E538D6" w:rsidRPr="00DE553F" w14:paraId="5C6FC34E" w14:textId="77777777" w:rsidTr="00E538D6">
        <w:trPr>
          <w:jc w:val="center"/>
        </w:trPr>
        <w:tc>
          <w:tcPr>
            <w:tcW w:w="500" w:type="dxa"/>
            <w:vAlign w:val="center"/>
          </w:tcPr>
          <w:p w14:paraId="546F0C6B" w14:textId="77777777" w:rsidR="00E538D6" w:rsidRPr="00DE553F" w:rsidRDefault="00E538D6" w:rsidP="00E538D6">
            <w:pPr>
              <w:spacing w:line="276" w:lineRule="auto"/>
              <w:jc w:val="center"/>
              <w:rPr>
                <w:sz w:val="24"/>
                <w:szCs w:val="24"/>
              </w:rPr>
            </w:pPr>
            <w:r>
              <w:rPr>
                <w:sz w:val="24"/>
                <w:szCs w:val="24"/>
              </w:rPr>
              <w:t>3</w:t>
            </w:r>
          </w:p>
        </w:tc>
        <w:tc>
          <w:tcPr>
            <w:tcW w:w="2295" w:type="dxa"/>
          </w:tcPr>
          <w:p w14:paraId="433C5065" w14:textId="3F2C6995" w:rsidR="00E538D6" w:rsidRPr="006666A4" w:rsidRDefault="008C6F6D" w:rsidP="00E538D6">
            <w:pPr>
              <w:spacing w:line="276" w:lineRule="auto"/>
              <w:rPr>
                <w:sz w:val="24"/>
                <w:szCs w:val="24"/>
              </w:rPr>
            </w:pPr>
            <w:r>
              <w:rPr>
                <w:rStyle w:val="jlqj4b"/>
                <w:lang w:val="en"/>
              </w:rPr>
              <w:t>Sodium hydroxide</w:t>
            </w:r>
          </w:p>
        </w:tc>
        <w:tc>
          <w:tcPr>
            <w:tcW w:w="1701" w:type="dxa"/>
          </w:tcPr>
          <w:p w14:paraId="7BE4FF44" w14:textId="179F7A51" w:rsidR="00E538D6" w:rsidRPr="0029605B" w:rsidRDefault="00E538D6" w:rsidP="00E538D6">
            <w:pPr>
              <w:spacing w:line="276" w:lineRule="auto"/>
              <w:jc w:val="center"/>
              <w:rPr>
                <w:sz w:val="24"/>
                <w:szCs w:val="24"/>
              </w:rPr>
            </w:pPr>
            <w:r w:rsidRPr="00ED3509">
              <w:t>1,525</w:t>
            </w:r>
          </w:p>
        </w:tc>
        <w:tc>
          <w:tcPr>
            <w:tcW w:w="709" w:type="dxa"/>
          </w:tcPr>
          <w:p w14:paraId="1B21C5F9" w14:textId="383F0EA5" w:rsidR="00E538D6" w:rsidRDefault="00E538D6" w:rsidP="00E538D6">
            <w:pPr>
              <w:spacing w:line="276" w:lineRule="auto"/>
              <w:jc w:val="center"/>
              <w:rPr>
                <w:sz w:val="24"/>
                <w:szCs w:val="24"/>
              </w:rPr>
            </w:pPr>
            <w:r w:rsidRPr="00160F5E">
              <w:t>Ton</w:t>
            </w:r>
          </w:p>
        </w:tc>
        <w:tc>
          <w:tcPr>
            <w:tcW w:w="2364" w:type="dxa"/>
          </w:tcPr>
          <w:p w14:paraId="79B49514" w14:textId="591B932C" w:rsidR="00E538D6" w:rsidRPr="00E538D6" w:rsidRDefault="00E538D6" w:rsidP="00E538D6">
            <w:pPr>
              <w:spacing w:line="276" w:lineRule="auto"/>
              <w:jc w:val="center"/>
            </w:pPr>
            <w:r w:rsidRPr="00D61361">
              <w:t>66,000,000</w:t>
            </w:r>
          </w:p>
        </w:tc>
        <w:tc>
          <w:tcPr>
            <w:tcW w:w="1710" w:type="dxa"/>
          </w:tcPr>
          <w:p w14:paraId="1FC8263D" w14:textId="11E9DF32" w:rsidR="00E538D6" w:rsidRPr="00E538D6" w:rsidRDefault="00E538D6" w:rsidP="00E538D6">
            <w:pPr>
              <w:spacing w:line="276" w:lineRule="auto"/>
              <w:jc w:val="center"/>
              <w:rPr>
                <w:rtl/>
              </w:rPr>
            </w:pPr>
            <w:r w:rsidRPr="00D61361">
              <w:t>100,650</w:t>
            </w:r>
          </w:p>
        </w:tc>
      </w:tr>
      <w:tr w:rsidR="00E538D6" w:rsidRPr="00DE553F" w14:paraId="6BF58E53" w14:textId="77777777" w:rsidTr="00E538D6">
        <w:trPr>
          <w:jc w:val="center"/>
        </w:trPr>
        <w:tc>
          <w:tcPr>
            <w:tcW w:w="500" w:type="dxa"/>
            <w:vAlign w:val="center"/>
          </w:tcPr>
          <w:p w14:paraId="46A47CAC" w14:textId="77777777" w:rsidR="00E538D6" w:rsidRPr="00DE553F" w:rsidRDefault="00E538D6" w:rsidP="00E538D6">
            <w:pPr>
              <w:spacing w:line="276" w:lineRule="auto"/>
              <w:jc w:val="center"/>
              <w:rPr>
                <w:sz w:val="24"/>
                <w:szCs w:val="24"/>
              </w:rPr>
            </w:pPr>
            <w:r>
              <w:rPr>
                <w:sz w:val="24"/>
                <w:szCs w:val="24"/>
              </w:rPr>
              <w:t>4</w:t>
            </w:r>
          </w:p>
        </w:tc>
        <w:tc>
          <w:tcPr>
            <w:tcW w:w="2295" w:type="dxa"/>
          </w:tcPr>
          <w:p w14:paraId="2F4FBD8F" w14:textId="5224BBD5" w:rsidR="00E538D6" w:rsidRPr="006666A4" w:rsidRDefault="00E538D6" w:rsidP="00E538D6">
            <w:pPr>
              <w:spacing w:line="276" w:lineRule="auto"/>
              <w:rPr>
                <w:sz w:val="24"/>
                <w:szCs w:val="24"/>
              </w:rPr>
            </w:pPr>
            <w:r w:rsidRPr="00FA0E8A">
              <w:t>ethanol</w:t>
            </w:r>
          </w:p>
        </w:tc>
        <w:tc>
          <w:tcPr>
            <w:tcW w:w="1701" w:type="dxa"/>
          </w:tcPr>
          <w:p w14:paraId="2127E015" w14:textId="5C244479" w:rsidR="00E538D6" w:rsidRPr="0029605B" w:rsidRDefault="00E538D6" w:rsidP="00E538D6">
            <w:pPr>
              <w:spacing w:line="276" w:lineRule="auto"/>
              <w:jc w:val="center"/>
              <w:rPr>
                <w:sz w:val="24"/>
                <w:szCs w:val="24"/>
              </w:rPr>
            </w:pPr>
            <w:r w:rsidRPr="00ED3509">
              <w:t>1,075</w:t>
            </w:r>
          </w:p>
        </w:tc>
        <w:tc>
          <w:tcPr>
            <w:tcW w:w="709" w:type="dxa"/>
          </w:tcPr>
          <w:p w14:paraId="11CC43E6" w14:textId="66219207" w:rsidR="00E538D6" w:rsidRDefault="00E538D6" w:rsidP="00E538D6">
            <w:pPr>
              <w:spacing w:line="276" w:lineRule="auto"/>
              <w:jc w:val="center"/>
              <w:rPr>
                <w:sz w:val="24"/>
                <w:szCs w:val="24"/>
              </w:rPr>
            </w:pPr>
            <w:r w:rsidRPr="00160F5E">
              <w:t>Ton</w:t>
            </w:r>
          </w:p>
        </w:tc>
        <w:tc>
          <w:tcPr>
            <w:tcW w:w="2364" w:type="dxa"/>
          </w:tcPr>
          <w:p w14:paraId="64557FDB" w14:textId="54243D55" w:rsidR="00E538D6" w:rsidRPr="00E538D6" w:rsidRDefault="00E538D6" w:rsidP="00E538D6">
            <w:pPr>
              <w:spacing w:line="276" w:lineRule="auto"/>
              <w:jc w:val="center"/>
            </w:pPr>
            <w:r w:rsidRPr="00D61361">
              <w:t>68,000,000</w:t>
            </w:r>
          </w:p>
        </w:tc>
        <w:tc>
          <w:tcPr>
            <w:tcW w:w="1710" w:type="dxa"/>
          </w:tcPr>
          <w:p w14:paraId="3F16E254" w14:textId="0D51BA40" w:rsidR="00E538D6" w:rsidRPr="00E538D6" w:rsidRDefault="00E538D6" w:rsidP="00E538D6">
            <w:pPr>
              <w:spacing w:line="276" w:lineRule="auto"/>
              <w:jc w:val="center"/>
            </w:pPr>
            <w:r w:rsidRPr="00D61361">
              <w:t>73,100</w:t>
            </w:r>
          </w:p>
        </w:tc>
      </w:tr>
      <w:tr w:rsidR="00E538D6" w:rsidRPr="00DE553F" w14:paraId="08CACD76" w14:textId="77777777" w:rsidTr="00E538D6">
        <w:trPr>
          <w:jc w:val="center"/>
        </w:trPr>
        <w:tc>
          <w:tcPr>
            <w:tcW w:w="500" w:type="dxa"/>
            <w:vAlign w:val="center"/>
          </w:tcPr>
          <w:p w14:paraId="26BACC93" w14:textId="6738EB13" w:rsidR="00E538D6" w:rsidRDefault="00E538D6" w:rsidP="00E538D6">
            <w:pPr>
              <w:spacing w:line="276" w:lineRule="auto"/>
              <w:jc w:val="center"/>
              <w:rPr>
                <w:sz w:val="24"/>
                <w:szCs w:val="24"/>
              </w:rPr>
            </w:pPr>
            <w:r>
              <w:rPr>
                <w:sz w:val="24"/>
                <w:szCs w:val="24"/>
              </w:rPr>
              <w:t>5</w:t>
            </w:r>
          </w:p>
        </w:tc>
        <w:tc>
          <w:tcPr>
            <w:tcW w:w="2295" w:type="dxa"/>
          </w:tcPr>
          <w:p w14:paraId="6746E1F7" w14:textId="3E02D8CA" w:rsidR="00E538D6" w:rsidRPr="006666A4" w:rsidRDefault="00E538D6" w:rsidP="00E538D6">
            <w:pPr>
              <w:spacing w:line="276" w:lineRule="auto"/>
              <w:rPr>
                <w:sz w:val="24"/>
                <w:szCs w:val="24"/>
              </w:rPr>
            </w:pPr>
            <w:r w:rsidRPr="00C706F4">
              <w:rPr>
                <w:sz w:val="24"/>
                <w:szCs w:val="24"/>
              </w:rPr>
              <w:t>50 kg envelope</w:t>
            </w:r>
          </w:p>
        </w:tc>
        <w:tc>
          <w:tcPr>
            <w:tcW w:w="1701" w:type="dxa"/>
          </w:tcPr>
          <w:p w14:paraId="2557B446" w14:textId="7663C7FF" w:rsidR="00E538D6" w:rsidRPr="0029605B" w:rsidRDefault="00E538D6" w:rsidP="00E538D6">
            <w:pPr>
              <w:spacing w:line="276" w:lineRule="auto"/>
              <w:jc w:val="center"/>
              <w:rPr>
                <w:sz w:val="24"/>
                <w:szCs w:val="24"/>
              </w:rPr>
            </w:pPr>
            <w:r w:rsidRPr="00ED3509">
              <w:t>1,930</w:t>
            </w:r>
          </w:p>
        </w:tc>
        <w:tc>
          <w:tcPr>
            <w:tcW w:w="709" w:type="dxa"/>
          </w:tcPr>
          <w:p w14:paraId="30AB985A" w14:textId="30EBF853" w:rsidR="00E538D6" w:rsidRDefault="00E538D6" w:rsidP="00E538D6">
            <w:pPr>
              <w:spacing w:line="276" w:lineRule="auto"/>
              <w:jc w:val="center"/>
              <w:rPr>
                <w:sz w:val="24"/>
                <w:szCs w:val="24"/>
              </w:rPr>
            </w:pPr>
            <w:r w:rsidRPr="00160F5E">
              <w:t>Ton</w:t>
            </w:r>
          </w:p>
        </w:tc>
        <w:tc>
          <w:tcPr>
            <w:tcW w:w="2364" w:type="dxa"/>
          </w:tcPr>
          <w:p w14:paraId="42009401" w14:textId="1362F0F6" w:rsidR="00E538D6" w:rsidRPr="00E538D6" w:rsidRDefault="00E538D6" w:rsidP="00E538D6">
            <w:pPr>
              <w:spacing w:line="276" w:lineRule="auto"/>
              <w:jc w:val="center"/>
            </w:pPr>
            <w:r w:rsidRPr="00D61361">
              <w:t>33,000,000</w:t>
            </w:r>
          </w:p>
        </w:tc>
        <w:tc>
          <w:tcPr>
            <w:tcW w:w="1710" w:type="dxa"/>
          </w:tcPr>
          <w:p w14:paraId="2B3AC601" w14:textId="55C2BA53" w:rsidR="00E538D6" w:rsidRPr="00E538D6" w:rsidRDefault="00E538D6" w:rsidP="00E538D6">
            <w:pPr>
              <w:spacing w:line="276" w:lineRule="auto"/>
              <w:jc w:val="center"/>
            </w:pPr>
            <w:r w:rsidRPr="00D61361">
              <w:t>63,690</w:t>
            </w:r>
          </w:p>
        </w:tc>
      </w:tr>
      <w:tr w:rsidR="00CA1821" w:rsidRPr="00DE553F" w14:paraId="5CE7E070" w14:textId="77777777" w:rsidTr="00595791">
        <w:trPr>
          <w:jc w:val="center"/>
        </w:trPr>
        <w:tc>
          <w:tcPr>
            <w:tcW w:w="500" w:type="dxa"/>
            <w:vAlign w:val="center"/>
          </w:tcPr>
          <w:p w14:paraId="4661EFE0" w14:textId="77777777" w:rsidR="00CA1821" w:rsidRPr="00DE553F" w:rsidRDefault="00CA1821" w:rsidP="00CA1821">
            <w:pPr>
              <w:spacing w:line="276" w:lineRule="auto"/>
              <w:jc w:val="center"/>
              <w:rPr>
                <w:sz w:val="24"/>
                <w:szCs w:val="24"/>
              </w:rPr>
            </w:pPr>
          </w:p>
        </w:tc>
        <w:tc>
          <w:tcPr>
            <w:tcW w:w="7069" w:type="dxa"/>
            <w:gridSpan w:val="4"/>
          </w:tcPr>
          <w:p w14:paraId="363C499B" w14:textId="77777777" w:rsidR="00CA1821" w:rsidRPr="0029605B" w:rsidRDefault="00CA1821" w:rsidP="00CA1821">
            <w:pPr>
              <w:spacing w:line="276" w:lineRule="auto"/>
              <w:jc w:val="center"/>
              <w:rPr>
                <w:sz w:val="24"/>
                <w:szCs w:val="24"/>
              </w:rPr>
            </w:pPr>
            <w:r w:rsidRPr="00DE553F">
              <w:rPr>
                <w:sz w:val="24"/>
                <w:szCs w:val="24"/>
              </w:rPr>
              <w:t>Total</w:t>
            </w:r>
          </w:p>
        </w:tc>
        <w:tc>
          <w:tcPr>
            <w:tcW w:w="1710" w:type="dxa"/>
            <w:vAlign w:val="center"/>
          </w:tcPr>
          <w:p w14:paraId="41E081FF" w14:textId="0A0BDE1F" w:rsidR="00CA1821" w:rsidRPr="0029605B" w:rsidRDefault="00E70800" w:rsidP="00CA1821">
            <w:pPr>
              <w:spacing w:line="276" w:lineRule="auto"/>
              <w:jc w:val="center"/>
              <w:rPr>
                <w:sz w:val="24"/>
                <w:szCs w:val="24"/>
              </w:rPr>
            </w:pPr>
            <w:r w:rsidRPr="00E70800">
              <w:rPr>
                <w:sz w:val="24"/>
                <w:szCs w:val="24"/>
              </w:rPr>
              <w:t>326,800</w:t>
            </w:r>
          </w:p>
        </w:tc>
      </w:tr>
    </w:tbl>
    <w:p w14:paraId="469A097F" w14:textId="77777777" w:rsidR="00411030" w:rsidRDefault="00411030" w:rsidP="00DE553F">
      <w:pPr>
        <w:spacing w:line="276" w:lineRule="auto"/>
        <w:rPr>
          <w:sz w:val="24"/>
          <w:szCs w:val="24"/>
        </w:rPr>
      </w:pPr>
    </w:p>
    <w:p w14:paraId="1E6B1AB1" w14:textId="77777777" w:rsidR="009A03EA" w:rsidRPr="00DE553F" w:rsidRDefault="009A03EA" w:rsidP="009A2053">
      <w:pPr>
        <w:spacing w:after="0" w:line="276" w:lineRule="auto"/>
        <w:rPr>
          <w:sz w:val="24"/>
          <w:szCs w:val="24"/>
        </w:rPr>
      </w:pPr>
      <w:r w:rsidRPr="00DE553F">
        <w:rPr>
          <w:sz w:val="24"/>
          <w:szCs w:val="24"/>
        </w:rPr>
        <w:t xml:space="preserve">2-2- Salary Estimate </w:t>
      </w:r>
    </w:p>
    <w:p w14:paraId="0DEBABB4" w14:textId="77777777" w:rsidR="00223A2D" w:rsidRDefault="00223A2D" w:rsidP="0095747D">
      <w:pPr>
        <w:spacing w:line="276" w:lineRule="auto"/>
        <w:jc w:val="both"/>
        <w:rPr>
          <w:sz w:val="24"/>
          <w:szCs w:val="24"/>
        </w:rPr>
      </w:pPr>
      <w:r w:rsidRPr="00DE553F">
        <w:rPr>
          <w:sz w:val="24"/>
          <w:szCs w:val="24"/>
        </w:rPr>
        <w:t>Salaries are estimated for two categories; production and non-production personnel. Benefits, bonuses and employer premiums for non-production and production personnel are 70% and 90% of the annual salary, respectively. The following tables depict the estimated salaries.</w:t>
      </w:r>
    </w:p>
    <w:p w14:paraId="2526E319" w14:textId="77777777" w:rsidR="003250DE" w:rsidRPr="009A2053" w:rsidRDefault="003250DE" w:rsidP="00DE553F">
      <w:pPr>
        <w:pStyle w:val="Heading2"/>
        <w:spacing w:line="276" w:lineRule="auto"/>
        <w:rPr>
          <w:color w:val="000000" w:themeColor="text1"/>
          <w:szCs w:val="24"/>
        </w:rPr>
      </w:pPr>
      <w:r w:rsidRPr="009A2053">
        <w:rPr>
          <w:color w:val="000000" w:themeColor="text1"/>
          <w:szCs w:val="24"/>
        </w:rPr>
        <w:t>Non-production personnel</w:t>
      </w:r>
    </w:p>
    <w:tbl>
      <w:tblPr>
        <w:tblStyle w:val="TableGrid"/>
        <w:tblW w:w="0" w:type="auto"/>
        <w:tblLook w:val="04A0" w:firstRow="1" w:lastRow="0" w:firstColumn="1" w:lastColumn="0" w:noHBand="0" w:noVBand="1"/>
      </w:tblPr>
      <w:tblGrid>
        <w:gridCol w:w="534"/>
        <w:gridCol w:w="4051"/>
        <w:gridCol w:w="1070"/>
        <w:gridCol w:w="1870"/>
        <w:gridCol w:w="1870"/>
      </w:tblGrid>
      <w:tr w:rsidR="003250DE" w:rsidRPr="00DE553F" w14:paraId="2FB800CF" w14:textId="77777777" w:rsidTr="009A2053">
        <w:tc>
          <w:tcPr>
            <w:tcW w:w="534" w:type="dxa"/>
            <w:shd w:val="clear" w:color="auto" w:fill="F4B083" w:themeFill="accent2" w:themeFillTint="99"/>
            <w:vAlign w:val="center"/>
          </w:tcPr>
          <w:p w14:paraId="5FE2ED3A" w14:textId="77777777" w:rsidR="003250DE" w:rsidRPr="00DE553F" w:rsidRDefault="003250DE" w:rsidP="00DE553F">
            <w:pPr>
              <w:spacing w:line="276" w:lineRule="auto"/>
              <w:jc w:val="center"/>
              <w:rPr>
                <w:sz w:val="24"/>
                <w:szCs w:val="24"/>
              </w:rPr>
            </w:pPr>
            <w:r w:rsidRPr="00DE553F">
              <w:rPr>
                <w:sz w:val="24"/>
                <w:szCs w:val="24"/>
              </w:rPr>
              <w:t>#</w:t>
            </w:r>
          </w:p>
        </w:tc>
        <w:tc>
          <w:tcPr>
            <w:tcW w:w="4051" w:type="dxa"/>
            <w:shd w:val="clear" w:color="auto" w:fill="F4B083" w:themeFill="accent2" w:themeFillTint="99"/>
            <w:vAlign w:val="center"/>
          </w:tcPr>
          <w:p w14:paraId="1FB3BE49" w14:textId="77777777" w:rsidR="003250DE" w:rsidRPr="00DE553F" w:rsidRDefault="003250DE"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14:paraId="4D97C5CB" w14:textId="77777777" w:rsidR="003250DE" w:rsidRPr="00DE553F" w:rsidRDefault="003250DE"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14:paraId="528BDD54" w14:textId="77777777" w:rsidR="003250DE" w:rsidRPr="00DE553F" w:rsidRDefault="003250DE" w:rsidP="00DE553F">
            <w:pPr>
              <w:spacing w:line="276" w:lineRule="auto"/>
              <w:jc w:val="center"/>
              <w:rPr>
                <w:sz w:val="24"/>
                <w:szCs w:val="24"/>
              </w:rPr>
            </w:pPr>
            <w:r w:rsidRPr="00DE553F">
              <w:rPr>
                <w:sz w:val="24"/>
                <w:szCs w:val="24"/>
              </w:rPr>
              <w:t>Monthly Salary (Rial)</w:t>
            </w:r>
          </w:p>
        </w:tc>
        <w:tc>
          <w:tcPr>
            <w:tcW w:w="1870" w:type="dxa"/>
            <w:shd w:val="clear" w:color="auto" w:fill="F4B083" w:themeFill="accent2" w:themeFillTint="99"/>
            <w:vAlign w:val="center"/>
          </w:tcPr>
          <w:p w14:paraId="5AB6BE86" w14:textId="77777777" w:rsidR="003250DE" w:rsidRPr="00DE553F" w:rsidRDefault="003250DE" w:rsidP="00DE553F">
            <w:pPr>
              <w:spacing w:line="276" w:lineRule="auto"/>
              <w:jc w:val="center"/>
              <w:rPr>
                <w:sz w:val="24"/>
                <w:szCs w:val="24"/>
              </w:rPr>
            </w:pPr>
            <w:r w:rsidRPr="00DE553F">
              <w:rPr>
                <w:sz w:val="24"/>
                <w:szCs w:val="24"/>
              </w:rPr>
              <w:t>Annual Salary (Million Rial)</w:t>
            </w:r>
          </w:p>
        </w:tc>
      </w:tr>
      <w:tr w:rsidR="00F91FD1" w:rsidRPr="00DE553F" w14:paraId="29DA1291" w14:textId="77777777" w:rsidTr="00493B6F">
        <w:tc>
          <w:tcPr>
            <w:tcW w:w="534" w:type="dxa"/>
            <w:vAlign w:val="center"/>
          </w:tcPr>
          <w:p w14:paraId="4103CEC7" w14:textId="77777777" w:rsidR="00F91FD1" w:rsidRPr="00DE553F" w:rsidRDefault="00F91FD1" w:rsidP="00F91FD1">
            <w:pPr>
              <w:spacing w:line="276" w:lineRule="auto"/>
              <w:jc w:val="center"/>
              <w:rPr>
                <w:sz w:val="24"/>
                <w:szCs w:val="24"/>
              </w:rPr>
            </w:pPr>
            <w:r w:rsidRPr="00DE553F">
              <w:rPr>
                <w:sz w:val="24"/>
                <w:szCs w:val="24"/>
              </w:rPr>
              <w:t>1</w:t>
            </w:r>
          </w:p>
        </w:tc>
        <w:tc>
          <w:tcPr>
            <w:tcW w:w="4051" w:type="dxa"/>
          </w:tcPr>
          <w:p w14:paraId="4A20905E" w14:textId="37EEF351" w:rsidR="00F91FD1" w:rsidRPr="00DE553F" w:rsidRDefault="00F91FD1" w:rsidP="00F91FD1">
            <w:pPr>
              <w:spacing w:line="276" w:lineRule="auto"/>
              <w:jc w:val="center"/>
              <w:rPr>
                <w:sz w:val="24"/>
                <w:szCs w:val="24"/>
              </w:rPr>
            </w:pPr>
            <w:r w:rsidRPr="00C848DB">
              <w:t>Project Manager</w:t>
            </w:r>
          </w:p>
        </w:tc>
        <w:tc>
          <w:tcPr>
            <w:tcW w:w="1070" w:type="dxa"/>
          </w:tcPr>
          <w:p w14:paraId="5E4F4B73" w14:textId="47780825" w:rsidR="00F91FD1" w:rsidRPr="0029605B" w:rsidRDefault="00F91FD1" w:rsidP="00F91FD1">
            <w:pPr>
              <w:spacing w:line="276" w:lineRule="auto"/>
              <w:jc w:val="center"/>
              <w:rPr>
                <w:sz w:val="24"/>
                <w:szCs w:val="24"/>
              </w:rPr>
            </w:pPr>
            <w:r w:rsidRPr="006E54A5">
              <w:t>1</w:t>
            </w:r>
          </w:p>
        </w:tc>
        <w:tc>
          <w:tcPr>
            <w:tcW w:w="1870" w:type="dxa"/>
          </w:tcPr>
          <w:p w14:paraId="230E6ACC" w14:textId="62DD4EC7" w:rsidR="00F91FD1" w:rsidRPr="0029605B" w:rsidRDefault="00F91FD1" w:rsidP="00F91FD1">
            <w:pPr>
              <w:jc w:val="center"/>
              <w:rPr>
                <w:sz w:val="24"/>
                <w:szCs w:val="24"/>
              </w:rPr>
            </w:pPr>
            <w:r w:rsidRPr="006E54A5">
              <w:t>60000000</w:t>
            </w:r>
          </w:p>
        </w:tc>
        <w:tc>
          <w:tcPr>
            <w:tcW w:w="1870" w:type="dxa"/>
          </w:tcPr>
          <w:p w14:paraId="7B23DCC9" w14:textId="5F24123D" w:rsidR="00F91FD1" w:rsidRPr="0029605B" w:rsidRDefault="00F91FD1" w:rsidP="00F91FD1">
            <w:pPr>
              <w:jc w:val="center"/>
              <w:rPr>
                <w:sz w:val="24"/>
                <w:szCs w:val="24"/>
              </w:rPr>
            </w:pPr>
            <w:r w:rsidRPr="006E54A5">
              <w:t>1006</w:t>
            </w:r>
          </w:p>
        </w:tc>
      </w:tr>
      <w:tr w:rsidR="00F91FD1" w:rsidRPr="00DE553F" w14:paraId="123142EF" w14:textId="77777777" w:rsidTr="00493B6F">
        <w:tc>
          <w:tcPr>
            <w:tcW w:w="534" w:type="dxa"/>
            <w:vAlign w:val="center"/>
          </w:tcPr>
          <w:p w14:paraId="2E070EC8" w14:textId="77777777" w:rsidR="00F91FD1" w:rsidRPr="00DE553F" w:rsidRDefault="00F91FD1" w:rsidP="00F91FD1">
            <w:pPr>
              <w:spacing w:line="276" w:lineRule="auto"/>
              <w:jc w:val="center"/>
              <w:rPr>
                <w:sz w:val="24"/>
                <w:szCs w:val="24"/>
              </w:rPr>
            </w:pPr>
            <w:r>
              <w:rPr>
                <w:sz w:val="24"/>
                <w:szCs w:val="24"/>
              </w:rPr>
              <w:t>2</w:t>
            </w:r>
          </w:p>
        </w:tc>
        <w:tc>
          <w:tcPr>
            <w:tcW w:w="4051" w:type="dxa"/>
          </w:tcPr>
          <w:p w14:paraId="5FCEDAC8" w14:textId="4AED68AB" w:rsidR="00F91FD1" w:rsidRPr="00DE553F" w:rsidRDefault="00F91FD1" w:rsidP="00F91FD1">
            <w:pPr>
              <w:spacing w:line="276" w:lineRule="auto"/>
              <w:jc w:val="center"/>
              <w:rPr>
                <w:sz w:val="24"/>
                <w:szCs w:val="24"/>
              </w:rPr>
            </w:pPr>
            <w:r w:rsidRPr="00C848DB">
              <w:t>Financial and administrative employee</w:t>
            </w:r>
          </w:p>
        </w:tc>
        <w:tc>
          <w:tcPr>
            <w:tcW w:w="1070" w:type="dxa"/>
          </w:tcPr>
          <w:p w14:paraId="1DAC197A" w14:textId="05DCA839" w:rsidR="00F91FD1" w:rsidRPr="0029605B" w:rsidRDefault="00F91FD1" w:rsidP="00F91FD1">
            <w:pPr>
              <w:spacing w:line="276" w:lineRule="auto"/>
              <w:jc w:val="center"/>
              <w:rPr>
                <w:sz w:val="24"/>
                <w:szCs w:val="24"/>
              </w:rPr>
            </w:pPr>
            <w:r w:rsidRPr="006E54A5">
              <w:t>2</w:t>
            </w:r>
          </w:p>
        </w:tc>
        <w:tc>
          <w:tcPr>
            <w:tcW w:w="1870" w:type="dxa"/>
          </w:tcPr>
          <w:p w14:paraId="6E5A2998" w14:textId="7D2E420F" w:rsidR="00F91FD1" w:rsidRPr="0029605B" w:rsidRDefault="00F91FD1" w:rsidP="00F91FD1">
            <w:pPr>
              <w:jc w:val="center"/>
              <w:rPr>
                <w:sz w:val="24"/>
                <w:szCs w:val="24"/>
              </w:rPr>
            </w:pPr>
            <w:r w:rsidRPr="006E54A5">
              <w:t>30000000</w:t>
            </w:r>
          </w:p>
        </w:tc>
        <w:tc>
          <w:tcPr>
            <w:tcW w:w="1870" w:type="dxa"/>
          </w:tcPr>
          <w:p w14:paraId="13FAA8FA" w14:textId="72A931DB" w:rsidR="00F91FD1" w:rsidRPr="0029605B" w:rsidRDefault="00F91FD1" w:rsidP="00F91FD1">
            <w:pPr>
              <w:jc w:val="center"/>
              <w:rPr>
                <w:sz w:val="24"/>
                <w:szCs w:val="24"/>
              </w:rPr>
            </w:pPr>
            <w:r w:rsidRPr="006E54A5">
              <w:t>1006</w:t>
            </w:r>
          </w:p>
        </w:tc>
      </w:tr>
      <w:tr w:rsidR="00F91FD1" w:rsidRPr="00DE553F" w14:paraId="58F95F75" w14:textId="77777777" w:rsidTr="00493B6F">
        <w:tc>
          <w:tcPr>
            <w:tcW w:w="534" w:type="dxa"/>
            <w:vAlign w:val="center"/>
          </w:tcPr>
          <w:p w14:paraId="06E18293" w14:textId="77777777" w:rsidR="00F91FD1" w:rsidRPr="00DE553F" w:rsidRDefault="00F91FD1" w:rsidP="00F91FD1">
            <w:pPr>
              <w:spacing w:line="276" w:lineRule="auto"/>
              <w:jc w:val="center"/>
              <w:rPr>
                <w:sz w:val="24"/>
                <w:szCs w:val="24"/>
              </w:rPr>
            </w:pPr>
            <w:r>
              <w:rPr>
                <w:sz w:val="24"/>
                <w:szCs w:val="24"/>
              </w:rPr>
              <w:t>3</w:t>
            </w:r>
          </w:p>
        </w:tc>
        <w:tc>
          <w:tcPr>
            <w:tcW w:w="4051" w:type="dxa"/>
          </w:tcPr>
          <w:p w14:paraId="145AFA47" w14:textId="5E05E66C" w:rsidR="00F91FD1" w:rsidRPr="00DE553F" w:rsidRDefault="00F91FD1" w:rsidP="00F91FD1">
            <w:pPr>
              <w:spacing w:line="276" w:lineRule="auto"/>
              <w:jc w:val="center"/>
              <w:rPr>
                <w:sz w:val="24"/>
                <w:szCs w:val="24"/>
              </w:rPr>
            </w:pPr>
            <w:r w:rsidRPr="00C848DB">
              <w:t>Crew</w:t>
            </w:r>
          </w:p>
        </w:tc>
        <w:tc>
          <w:tcPr>
            <w:tcW w:w="1070" w:type="dxa"/>
          </w:tcPr>
          <w:p w14:paraId="0140241A" w14:textId="5FEA9ADD" w:rsidR="00F91FD1" w:rsidRPr="0029605B" w:rsidRDefault="00F91FD1" w:rsidP="00F91FD1">
            <w:pPr>
              <w:spacing w:line="276" w:lineRule="auto"/>
              <w:jc w:val="center"/>
              <w:rPr>
                <w:sz w:val="24"/>
                <w:szCs w:val="24"/>
              </w:rPr>
            </w:pPr>
            <w:r w:rsidRPr="006E54A5">
              <w:t>1</w:t>
            </w:r>
          </w:p>
        </w:tc>
        <w:tc>
          <w:tcPr>
            <w:tcW w:w="1870" w:type="dxa"/>
          </w:tcPr>
          <w:p w14:paraId="14B5B6AA" w14:textId="4643F750" w:rsidR="00F91FD1" w:rsidRPr="0029605B" w:rsidRDefault="00F91FD1" w:rsidP="00F91FD1">
            <w:pPr>
              <w:jc w:val="center"/>
              <w:rPr>
                <w:sz w:val="24"/>
                <w:szCs w:val="24"/>
              </w:rPr>
            </w:pPr>
            <w:r w:rsidRPr="006E54A5">
              <w:t>22000000</w:t>
            </w:r>
          </w:p>
        </w:tc>
        <w:tc>
          <w:tcPr>
            <w:tcW w:w="1870" w:type="dxa"/>
          </w:tcPr>
          <w:p w14:paraId="1A2D5A99" w14:textId="38738889" w:rsidR="00F91FD1" w:rsidRPr="0029605B" w:rsidRDefault="00F91FD1" w:rsidP="00F91FD1">
            <w:pPr>
              <w:jc w:val="center"/>
              <w:rPr>
                <w:sz w:val="24"/>
                <w:szCs w:val="24"/>
              </w:rPr>
            </w:pPr>
            <w:r w:rsidRPr="006E54A5">
              <w:t>368</w:t>
            </w:r>
          </w:p>
        </w:tc>
      </w:tr>
      <w:tr w:rsidR="00F91FD1" w:rsidRPr="00DE553F" w14:paraId="1FA5C312" w14:textId="77777777" w:rsidTr="00493B6F">
        <w:tc>
          <w:tcPr>
            <w:tcW w:w="534" w:type="dxa"/>
            <w:vAlign w:val="center"/>
          </w:tcPr>
          <w:p w14:paraId="71CFF2B7" w14:textId="77777777" w:rsidR="00F91FD1" w:rsidRPr="00DE553F" w:rsidRDefault="00F91FD1" w:rsidP="00F91FD1">
            <w:pPr>
              <w:spacing w:line="276" w:lineRule="auto"/>
              <w:jc w:val="center"/>
              <w:rPr>
                <w:sz w:val="24"/>
                <w:szCs w:val="24"/>
              </w:rPr>
            </w:pPr>
            <w:r>
              <w:rPr>
                <w:sz w:val="24"/>
                <w:szCs w:val="24"/>
              </w:rPr>
              <w:t>4</w:t>
            </w:r>
          </w:p>
        </w:tc>
        <w:tc>
          <w:tcPr>
            <w:tcW w:w="4051" w:type="dxa"/>
          </w:tcPr>
          <w:p w14:paraId="519F4B85" w14:textId="0AD1CC0B" w:rsidR="00F91FD1" w:rsidRPr="00DE553F" w:rsidRDefault="00F91FD1" w:rsidP="00F91FD1">
            <w:pPr>
              <w:spacing w:line="276" w:lineRule="auto"/>
              <w:jc w:val="center"/>
              <w:rPr>
                <w:sz w:val="24"/>
                <w:szCs w:val="24"/>
              </w:rPr>
            </w:pPr>
            <w:r w:rsidRPr="00C848DB">
              <w:t>Guardian and caretaker</w:t>
            </w:r>
          </w:p>
        </w:tc>
        <w:tc>
          <w:tcPr>
            <w:tcW w:w="1070" w:type="dxa"/>
          </w:tcPr>
          <w:p w14:paraId="6720FCAA" w14:textId="4349CCC1" w:rsidR="00F91FD1" w:rsidRPr="0029605B" w:rsidRDefault="00F91FD1" w:rsidP="00F91FD1">
            <w:pPr>
              <w:spacing w:line="276" w:lineRule="auto"/>
              <w:jc w:val="center"/>
              <w:rPr>
                <w:sz w:val="24"/>
                <w:szCs w:val="24"/>
              </w:rPr>
            </w:pPr>
            <w:r w:rsidRPr="006E54A5">
              <w:t>2</w:t>
            </w:r>
          </w:p>
        </w:tc>
        <w:tc>
          <w:tcPr>
            <w:tcW w:w="1870" w:type="dxa"/>
          </w:tcPr>
          <w:p w14:paraId="7789ED4E" w14:textId="0140F1EB" w:rsidR="00F91FD1" w:rsidRPr="0029605B" w:rsidRDefault="00F91FD1" w:rsidP="00F91FD1">
            <w:pPr>
              <w:jc w:val="center"/>
              <w:rPr>
                <w:sz w:val="24"/>
                <w:szCs w:val="24"/>
              </w:rPr>
            </w:pPr>
            <w:r w:rsidRPr="006E54A5">
              <w:t>22000000</w:t>
            </w:r>
          </w:p>
        </w:tc>
        <w:tc>
          <w:tcPr>
            <w:tcW w:w="1870" w:type="dxa"/>
          </w:tcPr>
          <w:p w14:paraId="0161CA97" w14:textId="338D63C4" w:rsidR="00F91FD1" w:rsidRPr="0029605B" w:rsidRDefault="00F91FD1" w:rsidP="00F91FD1">
            <w:pPr>
              <w:jc w:val="center"/>
              <w:rPr>
                <w:sz w:val="24"/>
                <w:szCs w:val="24"/>
              </w:rPr>
            </w:pPr>
            <w:r w:rsidRPr="006E54A5">
              <w:t>738</w:t>
            </w:r>
          </w:p>
        </w:tc>
      </w:tr>
      <w:tr w:rsidR="00F91FD1" w:rsidRPr="00DE553F" w14:paraId="49ABD8E4" w14:textId="77777777" w:rsidTr="00493B6F">
        <w:tc>
          <w:tcPr>
            <w:tcW w:w="534" w:type="dxa"/>
            <w:vAlign w:val="center"/>
          </w:tcPr>
          <w:p w14:paraId="35395691" w14:textId="77777777" w:rsidR="00F91FD1" w:rsidRPr="00DE553F" w:rsidRDefault="00F91FD1" w:rsidP="00F91FD1">
            <w:pPr>
              <w:spacing w:line="276" w:lineRule="auto"/>
              <w:jc w:val="center"/>
              <w:rPr>
                <w:sz w:val="24"/>
                <w:szCs w:val="24"/>
              </w:rPr>
            </w:pPr>
          </w:p>
        </w:tc>
        <w:tc>
          <w:tcPr>
            <w:tcW w:w="4051" w:type="dxa"/>
            <w:vAlign w:val="center"/>
          </w:tcPr>
          <w:p w14:paraId="73BAD386" w14:textId="77777777" w:rsidR="00F91FD1" w:rsidRPr="00DE553F" w:rsidRDefault="00F91FD1" w:rsidP="00F91FD1">
            <w:pPr>
              <w:spacing w:line="276" w:lineRule="auto"/>
              <w:jc w:val="center"/>
              <w:rPr>
                <w:sz w:val="24"/>
                <w:szCs w:val="24"/>
              </w:rPr>
            </w:pPr>
            <w:r w:rsidRPr="00DE553F">
              <w:rPr>
                <w:sz w:val="24"/>
                <w:szCs w:val="24"/>
              </w:rPr>
              <w:t>Total</w:t>
            </w:r>
          </w:p>
        </w:tc>
        <w:tc>
          <w:tcPr>
            <w:tcW w:w="1070" w:type="dxa"/>
          </w:tcPr>
          <w:p w14:paraId="6151B1E1" w14:textId="5239342A" w:rsidR="00F91FD1" w:rsidRPr="0029605B" w:rsidRDefault="00F91FD1" w:rsidP="00F91FD1">
            <w:pPr>
              <w:spacing w:line="276" w:lineRule="auto"/>
              <w:jc w:val="center"/>
              <w:rPr>
                <w:sz w:val="24"/>
                <w:szCs w:val="24"/>
              </w:rPr>
            </w:pPr>
            <w:r w:rsidRPr="006E54A5">
              <w:t>6</w:t>
            </w:r>
          </w:p>
        </w:tc>
        <w:tc>
          <w:tcPr>
            <w:tcW w:w="1870" w:type="dxa"/>
          </w:tcPr>
          <w:p w14:paraId="1621E014" w14:textId="77930C0E" w:rsidR="00F91FD1" w:rsidRPr="0029605B" w:rsidRDefault="00F91FD1" w:rsidP="00F91FD1">
            <w:pPr>
              <w:spacing w:line="276" w:lineRule="auto"/>
              <w:jc w:val="center"/>
              <w:rPr>
                <w:sz w:val="24"/>
                <w:szCs w:val="24"/>
              </w:rPr>
            </w:pPr>
            <w:r w:rsidRPr="006E54A5">
              <w:t xml:space="preserve"> </w:t>
            </w:r>
          </w:p>
        </w:tc>
        <w:tc>
          <w:tcPr>
            <w:tcW w:w="1870" w:type="dxa"/>
          </w:tcPr>
          <w:p w14:paraId="2C9E22DA" w14:textId="5F4260AE" w:rsidR="00F91FD1" w:rsidRPr="0029605B" w:rsidRDefault="00F91FD1" w:rsidP="00F91FD1">
            <w:pPr>
              <w:jc w:val="center"/>
              <w:rPr>
                <w:sz w:val="24"/>
                <w:szCs w:val="24"/>
              </w:rPr>
            </w:pPr>
            <w:r w:rsidRPr="006E54A5">
              <w:t>3118</w:t>
            </w:r>
          </w:p>
        </w:tc>
      </w:tr>
      <w:tr w:rsidR="00F91FD1" w:rsidRPr="00DE553F" w14:paraId="0A7D07CB" w14:textId="77777777" w:rsidTr="00493B6F">
        <w:tc>
          <w:tcPr>
            <w:tcW w:w="534" w:type="dxa"/>
            <w:vAlign w:val="center"/>
          </w:tcPr>
          <w:p w14:paraId="60AC788B" w14:textId="77777777" w:rsidR="00F91FD1" w:rsidRPr="00DE553F" w:rsidRDefault="00F91FD1" w:rsidP="00F91FD1">
            <w:pPr>
              <w:spacing w:line="276" w:lineRule="auto"/>
              <w:jc w:val="center"/>
              <w:rPr>
                <w:sz w:val="24"/>
                <w:szCs w:val="24"/>
              </w:rPr>
            </w:pPr>
          </w:p>
        </w:tc>
        <w:tc>
          <w:tcPr>
            <w:tcW w:w="6991" w:type="dxa"/>
            <w:gridSpan w:val="3"/>
            <w:vAlign w:val="center"/>
          </w:tcPr>
          <w:p w14:paraId="539964E8" w14:textId="77777777" w:rsidR="00F91FD1" w:rsidRPr="00DE553F" w:rsidRDefault="00F91FD1" w:rsidP="00F91FD1">
            <w:pPr>
              <w:spacing w:line="276" w:lineRule="auto"/>
              <w:jc w:val="center"/>
              <w:rPr>
                <w:sz w:val="24"/>
                <w:szCs w:val="24"/>
              </w:rPr>
            </w:pPr>
            <w:r w:rsidRPr="00DE553F">
              <w:rPr>
                <w:rStyle w:val="tlid-translation"/>
                <w:sz w:val="24"/>
                <w:szCs w:val="24"/>
                <w:lang w:val="en"/>
              </w:rPr>
              <w:t>Benefits, bonuses and premiums</w:t>
            </w:r>
          </w:p>
        </w:tc>
        <w:tc>
          <w:tcPr>
            <w:tcW w:w="1870" w:type="dxa"/>
          </w:tcPr>
          <w:p w14:paraId="3EC0EE26" w14:textId="39C7F379" w:rsidR="00F91FD1" w:rsidRPr="0029605B" w:rsidRDefault="00F91FD1" w:rsidP="00F91FD1">
            <w:pPr>
              <w:spacing w:line="276" w:lineRule="auto"/>
              <w:jc w:val="center"/>
              <w:rPr>
                <w:sz w:val="24"/>
                <w:szCs w:val="24"/>
              </w:rPr>
            </w:pPr>
            <w:r w:rsidRPr="00124909">
              <w:t>886</w:t>
            </w:r>
          </w:p>
        </w:tc>
      </w:tr>
      <w:tr w:rsidR="00F91FD1" w:rsidRPr="00DE553F" w14:paraId="1AB3E589" w14:textId="77777777" w:rsidTr="00493B6F">
        <w:tc>
          <w:tcPr>
            <w:tcW w:w="534" w:type="dxa"/>
            <w:vAlign w:val="center"/>
          </w:tcPr>
          <w:p w14:paraId="79A09E01" w14:textId="77777777" w:rsidR="00F91FD1" w:rsidRPr="00DE553F" w:rsidRDefault="00F91FD1" w:rsidP="00F91FD1">
            <w:pPr>
              <w:spacing w:line="276" w:lineRule="auto"/>
              <w:jc w:val="center"/>
              <w:rPr>
                <w:sz w:val="24"/>
                <w:szCs w:val="24"/>
              </w:rPr>
            </w:pPr>
          </w:p>
        </w:tc>
        <w:tc>
          <w:tcPr>
            <w:tcW w:w="6991" w:type="dxa"/>
            <w:gridSpan w:val="3"/>
            <w:vAlign w:val="center"/>
          </w:tcPr>
          <w:p w14:paraId="21DA9376" w14:textId="77777777" w:rsidR="00F91FD1" w:rsidRPr="00DE553F" w:rsidRDefault="00F91FD1" w:rsidP="00F91FD1">
            <w:pPr>
              <w:spacing w:line="276" w:lineRule="auto"/>
              <w:jc w:val="center"/>
              <w:rPr>
                <w:sz w:val="24"/>
                <w:szCs w:val="24"/>
              </w:rPr>
            </w:pPr>
            <w:r w:rsidRPr="00DE553F">
              <w:rPr>
                <w:sz w:val="24"/>
                <w:szCs w:val="24"/>
              </w:rPr>
              <w:t>Total</w:t>
            </w:r>
          </w:p>
        </w:tc>
        <w:tc>
          <w:tcPr>
            <w:tcW w:w="1870" w:type="dxa"/>
          </w:tcPr>
          <w:p w14:paraId="5957DC86" w14:textId="3EC01541" w:rsidR="00F91FD1" w:rsidRPr="0029605B" w:rsidRDefault="00652E46" w:rsidP="00F91FD1">
            <w:pPr>
              <w:spacing w:line="276" w:lineRule="auto"/>
              <w:jc w:val="center"/>
              <w:rPr>
                <w:sz w:val="24"/>
                <w:szCs w:val="24"/>
                <w:rtl/>
                <w:lang w:bidi="fa-IR"/>
              </w:rPr>
            </w:pPr>
            <w:r>
              <w:t>4004</w:t>
            </w:r>
          </w:p>
        </w:tc>
      </w:tr>
    </w:tbl>
    <w:p w14:paraId="02797EFB" w14:textId="77777777" w:rsidR="0010276F" w:rsidRPr="00DE553F" w:rsidRDefault="0010276F" w:rsidP="00DE553F">
      <w:pPr>
        <w:pStyle w:val="Heading2"/>
        <w:spacing w:line="276" w:lineRule="auto"/>
        <w:rPr>
          <w:color w:val="000000" w:themeColor="text1"/>
          <w:sz w:val="28"/>
          <w:szCs w:val="28"/>
        </w:rPr>
      </w:pPr>
      <w:r w:rsidRPr="00DE553F">
        <w:rPr>
          <w:color w:val="000000" w:themeColor="text1"/>
          <w:sz w:val="28"/>
          <w:szCs w:val="28"/>
        </w:rPr>
        <w:lastRenderedPageBreak/>
        <w:t>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10276F" w:rsidRPr="00DE553F" w14:paraId="6683E278" w14:textId="77777777" w:rsidTr="00C40580">
        <w:tc>
          <w:tcPr>
            <w:tcW w:w="715" w:type="dxa"/>
            <w:shd w:val="clear" w:color="auto" w:fill="F4B083" w:themeFill="accent2" w:themeFillTint="99"/>
            <w:vAlign w:val="center"/>
          </w:tcPr>
          <w:p w14:paraId="0A091E3B" w14:textId="77777777" w:rsidR="0010276F" w:rsidRPr="00DE553F" w:rsidRDefault="0010276F"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14:paraId="1AD97602" w14:textId="77777777" w:rsidR="0010276F" w:rsidRPr="00DE553F" w:rsidRDefault="00F50A8F"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14:paraId="2390FA85" w14:textId="77777777" w:rsidR="0010276F" w:rsidRPr="00DE553F" w:rsidRDefault="0010276F"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14:paraId="0BE775B5" w14:textId="77777777" w:rsidR="0010276F" w:rsidRPr="00DE553F" w:rsidRDefault="0010276F" w:rsidP="00DE553F">
            <w:pPr>
              <w:spacing w:line="276" w:lineRule="auto"/>
              <w:jc w:val="center"/>
              <w:rPr>
                <w:sz w:val="24"/>
                <w:szCs w:val="24"/>
              </w:rPr>
            </w:pPr>
            <w:r w:rsidRPr="00DE553F">
              <w:rPr>
                <w:sz w:val="24"/>
                <w:szCs w:val="24"/>
              </w:rPr>
              <w:t>Monthly Salary (Rial)</w:t>
            </w:r>
          </w:p>
        </w:tc>
        <w:tc>
          <w:tcPr>
            <w:tcW w:w="1870" w:type="dxa"/>
            <w:shd w:val="clear" w:color="auto" w:fill="F4B083" w:themeFill="accent2" w:themeFillTint="99"/>
            <w:vAlign w:val="center"/>
          </w:tcPr>
          <w:p w14:paraId="499B511F" w14:textId="77777777" w:rsidR="0010276F" w:rsidRPr="00DE553F" w:rsidRDefault="0010276F" w:rsidP="00DE553F">
            <w:pPr>
              <w:spacing w:line="276" w:lineRule="auto"/>
              <w:jc w:val="center"/>
              <w:rPr>
                <w:sz w:val="24"/>
                <w:szCs w:val="24"/>
              </w:rPr>
            </w:pPr>
            <w:r w:rsidRPr="00DE553F">
              <w:rPr>
                <w:sz w:val="24"/>
                <w:szCs w:val="24"/>
              </w:rPr>
              <w:t>Annual Salary (Million Rial)</w:t>
            </w:r>
          </w:p>
        </w:tc>
      </w:tr>
      <w:tr w:rsidR="00A42DFC" w:rsidRPr="00DE553F" w14:paraId="1FA13498" w14:textId="77777777" w:rsidTr="00493B6F">
        <w:tc>
          <w:tcPr>
            <w:tcW w:w="715" w:type="dxa"/>
            <w:vAlign w:val="center"/>
          </w:tcPr>
          <w:p w14:paraId="6C9413C5" w14:textId="77777777" w:rsidR="00A42DFC" w:rsidRPr="00DE553F" w:rsidRDefault="00A42DFC" w:rsidP="00A42DFC">
            <w:pPr>
              <w:spacing w:line="276" w:lineRule="auto"/>
              <w:jc w:val="center"/>
              <w:rPr>
                <w:sz w:val="24"/>
                <w:szCs w:val="24"/>
              </w:rPr>
            </w:pPr>
            <w:r w:rsidRPr="00DE553F">
              <w:rPr>
                <w:sz w:val="24"/>
                <w:szCs w:val="24"/>
              </w:rPr>
              <w:t>1</w:t>
            </w:r>
          </w:p>
        </w:tc>
        <w:tc>
          <w:tcPr>
            <w:tcW w:w="3870" w:type="dxa"/>
          </w:tcPr>
          <w:p w14:paraId="07C76847" w14:textId="4057405F" w:rsidR="00A42DFC" w:rsidRPr="00DE553F" w:rsidRDefault="00A42DFC" w:rsidP="00A42DFC">
            <w:pPr>
              <w:spacing w:line="276" w:lineRule="auto"/>
              <w:jc w:val="center"/>
              <w:rPr>
                <w:sz w:val="24"/>
                <w:szCs w:val="24"/>
              </w:rPr>
            </w:pPr>
            <w:r w:rsidRPr="00517B9C">
              <w:t>production manager</w:t>
            </w:r>
          </w:p>
        </w:tc>
        <w:tc>
          <w:tcPr>
            <w:tcW w:w="1070" w:type="dxa"/>
          </w:tcPr>
          <w:p w14:paraId="07F81B14" w14:textId="3F42B7D8" w:rsidR="00A42DFC" w:rsidRPr="0029605B" w:rsidRDefault="00A42DFC" w:rsidP="00A42DFC">
            <w:pPr>
              <w:spacing w:line="276" w:lineRule="auto"/>
              <w:jc w:val="center"/>
              <w:rPr>
                <w:sz w:val="24"/>
                <w:szCs w:val="24"/>
              </w:rPr>
            </w:pPr>
            <w:r w:rsidRPr="00B362C0">
              <w:t>1</w:t>
            </w:r>
          </w:p>
        </w:tc>
        <w:tc>
          <w:tcPr>
            <w:tcW w:w="1870" w:type="dxa"/>
          </w:tcPr>
          <w:p w14:paraId="543372FB" w14:textId="5599D74F" w:rsidR="00A42DFC" w:rsidRPr="0029605B" w:rsidRDefault="00A42DFC" w:rsidP="00A42DFC">
            <w:pPr>
              <w:jc w:val="center"/>
              <w:rPr>
                <w:sz w:val="24"/>
                <w:szCs w:val="24"/>
              </w:rPr>
            </w:pPr>
            <w:r w:rsidRPr="004C6BDB">
              <w:t>50,000,000</w:t>
            </w:r>
          </w:p>
        </w:tc>
        <w:tc>
          <w:tcPr>
            <w:tcW w:w="1870" w:type="dxa"/>
          </w:tcPr>
          <w:p w14:paraId="54CEE12C" w14:textId="30B6F266" w:rsidR="00A42DFC" w:rsidRPr="0029605B" w:rsidRDefault="00A42DFC" w:rsidP="00A42DFC">
            <w:pPr>
              <w:jc w:val="center"/>
              <w:rPr>
                <w:sz w:val="24"/>
                <w:szCs w:val="24"/>
              </w:rPr>
            </w:pPr>
            <w:r w:rsidRPr="00825995">
              <w:t>838</w:t>
            </w:r>
          </w:p>
        </w:tc>
      </w:tr>
      <w:tr w:rsidR="00A42DFC" w:rsidRPr="00DE553F" w14:paraId="3578D6BF" w14:textId="77777777" w:rsidTr="00493B6F">
        <w:tc>
          <w:tcPr>
            <w:tcW w:w="715" w:type="dxa"/>
            <w:vAlign w:val="center"/>
          </w:tcPr>
          <w:p w14:paraId="066B7C5F" w14:textId="77777777" w:rsidR="00A42DFC" w:rsidRPr="00DE553F" w:rsidRDefault="00A42DFC" w:rsidP="00A42DFC">
            <w:pPr>
              <w:spacing w:line="276" w:lineRule="auto"/>
              <w:jc w:val="center"/>
              <w:rPr>
                <w:sz w:val="24"/>
                <w:szCs w:val="24"/>
              </w:rPr>
            </w:pPr>
            <w:r>
              <w:rPr>
                <w:sz w:val="24"/>
                <w:szCs w:val="24"/>
              </w:rPr>
              <w:t>2</w:t>
            </w:r>
          </w:p>
        </w:tc>
        <w:tc>
          <w:tcPr>
            <w:tcW w:w="3870" w:type="dxa"/>
          </w:tcPr>
          <w:p w14:paraId="648EF11F" w14:textId="6E4D54C6" w:rsidR="00A42DFC" w:rsidRPr="00DE553F" w:rsidRDefault="00A42DFC" w:rsidP="00A42DFC">
            <w:pPr>
              <w:spacing w:line="276" w:lineRule="auto"/>
              <w:jc w:val="center"/>
              <w:rPr>
                <w:sz w:val="24"/>
                <w:szCs w:val="24"/>
              </w:rPr>
            </w:pPr>
            <w:r w:rsidRPr="00517B9C">
              <w:t>technician</w:t>
            </w:r>
          </w:p>
        </w:tc>
        <w:tc>
          <w:tcPr>
            <w:tcW w:w="1070" w:type="dxa"/>
          </w:tcPr>
          <w:p w14:paraId="5AC51D55" w14:textId="7D93C177" w:rsidR="00A42DFC" w:rsidRPr="0029605B" w:rsidRDefault="00A42DFC" w:rsidP="00A42DFC">
            <w:pPr>
              <w:spacing w:line="276" w:lineRule="auto"/>
              <w:jc w:val="center"/>
              <w:rPr>
                <w:sz w:val="24"/>
                <w:szCs w:val="24"/>
              </w:rPr>
            </w:pPr>
            <w:r w:rsidRPr="00B362C0">
              <w:t>2</w:t>
            </w:r>
          </w:p>
        </w:tc>
        <w:tc>
          <w:tcPr>
            <w:tcW w:w="1870" w:type="dxa"/>
          </w:tcPr>
          <w:p w14:paraId="5703355F" w14:textId="09E5D6B5" w:rsidR="00A42DFC" w:rsidRPr="0029605B" w:rsidRDefault="00A42DFC" w:rsidP="00A42DFC">
            <w:pPr>
              <w:jc w:val="center"/>
              <w:rPr>
                <w:sz w:val="24"/>
                <w:szCs w:val="24"/>
              </w:rPr>
            </w:pPr>
            <w:r w:rsidRPr="004C6BDB">
              <w:t>36,000,000</w:t>
            </w:r>
          </w:p>
        </w:tc>
        <w:tc>
          <w:tcPr>
            <w:tcW w:w="1870" w:type="dxa"/>
          </w:tcPr>
          <w:p w14:paraId="31236224" w14:textId="757DFB48" w:rsidR="00A42DFC" w:rsidRPr="0029605B" w:rsidRDefault="00A42DFC" w:rsidP="00A42DFC">
            <w:pPr>
              <w:jc w:val="center"/>
              <w:rPr>
                <w:sz w:val="24"/>
                <w:szCs w:val="24"/>
              </w:rPr>
            </w:pPr>
            <w:r w:rsidRPr="00825995">
              <w:t>1206</w:t>
            </w:r>
          </w:p>
        </w:tc>
      </w:tr>
      <w:tr w:rsidR="00A42DFC" w:rsidRPr="00DE553F" w14:paraId="07E2CC9C" w14:textId="77777777" w:rsidTr="00493B6F">
        <w:tc>
          <w:tcPr>
            <w:tcW w:w="715" w:type="dxa"/>
            <w:vAlign w:val="center"/>
          </w:tcPr>
          <w:p w14:paraId="77D324CA" w14:textId="77777777" w:rsidR="00A42DFC" w:rsidRPr="00DE553F" w:rsidRDefault="00A42DFC" w:rsidP="00A42DFC">
            <w:pPr>
              <w:spacing w:line="276" w:lineRule="auto"/>
              <w:jc w:val="center"/>
              <w:rPr>
                <w:sz w:val="24"/>
                <w:szCs w:val="24"/>
              </w:rPr>
            </w:pPr>
            <w:r>
              <w:rPr>
                <w:sz w:val="24"/>
                <w:szCs w:val="24"/>
              </w:rPr>
              <w:t>3</w:t>
            </w:r>
          </w:p>
        </w:tc>
        <w:tc>
          <w:tcPr>
            <w:tcW w:w="3870" w:type="dxa"/>
          </w:tcPr>
          <w:p w14:paraId="7A375D8E" w14:textId="27BA2F16" w:rsidR="00A42DFC" w:rsidRPr="00DE553F" w:rsidRDefault="00A42DFC" w:rsidP="00A42DFC">
            <w:pPr>
              <w:spacing w:line="276" w:lineRule="auto"/>
              <w:jc w:val="center"/>
              <w:rPr>
                <w:sz w:val="24"/>
                <w:szCs w:val="24"/>
              </w:rPr>
            </w:pPr>
            <w:r w:rsidRPr="00517B9C">
              <w:t>Laboratory personnel</w:t>
            </w:r>
          </w:p>
        </w:tc>
        <w:tc>
          <w:tcPr>
            <w:tcW w:w="1070" w:type="dxa"/>
          </w:tcPr>
          <w:p w14:paraId="390CFA4F" w14:textId="2871F6EE" w:rsidR="00A42DFC" w:rsidRPr="0029605B" w:rsidRDefault="00A42DFC" w:rsidP="00A42DFC">
            <w:pPr>
              <w:spacing w:line="276" w:lineRule="auto"/>
              <w:jc w:val="center"/>
              <w:rPr>
                <w:sz w:val="24"/>
                <w:szCs w:val="24"/>
              </w:rPr>
            </w:pPr>
            <w:r w:rsidRPr="00B362C0">
              <w:t>2</w:t>
            </w:r>
          </w:p>
        </w:tc>
        <w:tc>
          <w:tcPr>
            <w:tcW w:w="1870" w:type="dxa"/>
          </w:tcPr>
          <w:p w14:paraId="41EB8DED" w14:textId="516A8B89" w:rsidR="00A42DFC" w:rsidRPr="0029605B" w:rsidRDefault="00A42DFC" w:rsidP="00A42DFC">
            <w:pPr>
              <w:jc w:val="center"/>
              <w:rPr>
                <w:sz w:val="24"/>
                <w:szCs w:val="24"/>
              </w:rPr>
            </w:pPr>
            <w:r w:rsidRPr="004C6BDB">
              <w:t>30,000,000</w:t>
            </w:r>
          </w:p>
        </w:tc>
        <w:tc>
          <w:tcPr>
            <w:tcW w:w="1870" w:type="dxa"/>
          </w:tcPr>
          <w:p w14:paraId="04B0A627" w14:textId="7D1DFD40" w:rsidR="00A42DFC" w:rsidRPr="0029605B" w:rsidRDefault="00A42DFC" w:rsidP="00A42DFC">
            <w:pPr>
              <w:jc w:val="center"/>
              <w:rPr>
                <w:sz w:val="24"/>
                <w:szCs w:val="24"/>
              </w:rPr>
            </w:pPr>
            <w:r w:rsidRPr="00825995">
              <w:t>1006</w:t>
            </w:r>
          </w:p>
        </w:tc>
      </w:tr>
      <w:tr w:rsidR="00A42DFC" w:rsidRPr="00DE553F" w14:paraId="0EE20B99" w14:textId="77777777" w:rsidTr="00493B6F">
        <w:tc>
          <w:tcPr>
            <w:tcW w:w="715" w:type="dxa"/>
            <w:vAlign w:val="center"/>
          </w:tcPr>
          <w:p w14:paraId="0DB6F1E2" w14:textId="26DE382E" w:rsidR="00A42DFC" w:rsidRDefault="00A42DFC" w:rsidP="00A42DFC">
            <w:pPr>
              <w:spacing w:line="276" w:lineRule="auto"/>
              <w:jc w:val="center"/>
              <w:rPr>
                <w:sz w:val="24"/>
                <w:szCs w:val="24"/>
              </w:rPr>
            </w:pPr>
            <w:r>
              <w:rPr>
                <w:sz w:val="24"/>
                <w:szCs w:val="24"/>
              </w:rPr>
              <w:t>4</w:t>
            </w:r>
          </w:p>
        </w:tc>
        <w:tc>
          <w:tcPr>
            <w:tcW w:w="3870" w:type="dxa"/>
          </w:tcPr>
          <w:p w14:paraId="3E6A3522" w14:textId="2CAD1BE9" w:rsidR="00A42DFC" w:rsidRPr="00DE553F" w:rsidRDefault="00A42DFC" w:rsidP="00A42DFC">
            <w:pPr>
              <w:spacing w:line="276" w:lineRule="auto"/>
              <w:jc w:val="center"/>
              <w:rPr>
                <w:sz w:val="24"/>
                <w:szCs w:val="24"/>
              </w:rPr>
            </w:pPr>
            <w:r w:rsidRPr="00517B9C">
              <w:t>skilled worker</w:t>
            </w:r>
          </w:p>
        </w:tc>
        <w:tc>
          <w:tcPr>
            <w:tcW w:w="1070" w:type="dxa"/>
          </w:tcPr>
          <w:p w14:paraId="0B851E84" w14:textId="371AD650" w:rsidR="00A42DFC" w:rsidRPr="0029605B" w:rsidRDefault="00A42DFC" w:rsidP="00A42DFC">
            <w:pPr>
              <w:spacing w:line="276" w:lineRule="auto"/>
              <w:jc w:val="center"/>
              <w:rPr>
                <w:sz w:val="24"/>
                <w:szCs w:val="24"/>
              </w:rPr>
            </w:pPr>
            <w:r w:rsidRPr="00B362C0">
              <w:t>8</w:t>
            </w:r>
          </w:p>
        </w:tc>
        <w:tc>
          <w:tcPr>
            <w:tcW w:w="1870" w:type="dxa"/>
          </w:tcPr>
          <w:p w14:paraId="0CF0542C" w14:textId="7F77DFEE" w:rsidR="00A42DFC" w:rsidRPr="0029605B" w:rsidRDefault="00A42DFC" w:rsidP="00A42DFC">
            <w:pPr>
              <w:jc w:val="center"/>
              <w:rPr>
                <w:sz w:val="24"/>
                <w:szCs w:val="24"/>
              </w:rPr>
            </w:pPr>
            <w:r w:rsidRPr="004C6BDB">
              <w:t>28,000,000</w:t>
            </w:r>
          </w:p>
        </w:tc>
        <w:tc>
          <w:tcPr>
            <w:tcW w:w="1870" w:type="dxa"/>
          </w:tcPr>
          <w:p w14:paraId="7AD9C185" w14:textId="02898973" w:rsidR="00A42DFC" w:rsidRPr="0029605B" w:rsidRDefault="00A42DFC" w:rsidP="00A42DFC">
            <w:pPr>
              <w:jc w:val="center"/>
              <w:rPr>
                <w:sz w:val="24"/>
                <w:szCs w:val="24"/>
              </w:rPr>
            </w:pPr>
            <w:r w:rsidRPr="00825995">
              <w:t>3754</w:t>
            </w:r>
          </w:p>
        </w:tc>
      </w:tr>
      <w:tr w:rsidR="00A42DFC" w:rsidRPr="00DE553F" w14:paraId="3C6FF877" w14:textId="77777777" w:rsidTr="00493B6F">
        <w:tc>
          <w:tcPr>
            <w:tcW w:w="715" w:type="dxa"/>
            <w:vAlign w:val="center"/>
          </w:tcPr>
          <w:p w14:paraId="10E39EDD" w14:textId="361E0F22" w:rsidR="00A42DFC" w:rsidRDefault="00A42DFC" w:rsidP="00A42DFC">
            <w:pPr>
              <w:spacing w:line="276" w:lineRule="auto"/>
              <w:jc w:val="center"/>
              <w:rPr>
                <w:sz w:val="24"/>
                <w:szCs w:val="24"/>
              </w:rPr>
            </w:pPr>
            <w:r>
              <w:rPr>
                <w:sz w:val="24"/>
                <w:szCs w:val="24"/>
              </w:rPr>
              <w:t>5</w:t>
            </w:r>
          </w:p>
        </w:tc>
        <w:tc>
          <w:tcPr>
            <w:tcW w:w="3870" w:type="dxa"/>
          </w:tcPr>
          <w:p w14:paraId="07523332" w14:textId="081486F9" w:rsidR="00A42DFC" w:rsidRPr="00DE553F" w:rsidRDefault="00A42DFC" w:rsidP="00A42DFC">
            <w:pPr>
              <w:spacing w:line="276" w:lineRule="auto"/>
              <w:jc w:val="center"/>
              <w:rPr>
                <w:sz w:val="24"/>
                <w:szCs w:val="24"/>
              </w:rPr>
            </w:pPr>
            <w:r w:rsidRPr="00517B9C">
              <w:t>worker</w:t>
            </w:r>
          </w:p>
        </w:tc>
        <w:tc>
          <w:tcPr>
            <w:tcW w:w="1070" w:type="dxa"/>
          </w:tcPr>
          <w:p w14:paraId="7782AD66" w14:textId="1B9C8A57" w:rsidR="00A42DFC" w:rsidRPr="0029605B" w:rsidRDefault="00A42DFC" w:rsidP="00A42DFC">
            <w:pPr>
              <w:spacing w:line="276" w:lineRule="auto"/>
              <w:jc w:val="center"/>
              <w:rPr>
                <w:sz w:val="24"/>
                <w:szCs w:val="24"/>
              </w:rPr>
            </w:pPr>
            <w:r w:rsidRPr="00B362C0">
              <w:t>20</w:t>
            </w:r>
          </w:p>
        </w:tc>
        <w:tc>
          <w:tcPr>
            <w:tcW w:w="1870" w:type="dxa"/>
          </w:tcPr>
          <w:p w14:paraId="6B4310A6" w14:textId="34D6B382" w:rsidR="00A42DFC" w:rsidRPr="0029605B" w:rsidRDefault="00A42DFC" w:rsidP="00A42DFC">
            <w:pPr>
              <w:jc w:val="center"/>
              <w:rPr>
                <w:sz w:val="24"/>
                <w:szCs w:val="24"/>
              </w:rPr>
            </w:pPr>
            <w:r w:rsidRPr="004C6BDB">
              <w:t>24,000,000</w:t>
            </w:r>
          </w:p>
        </w:tc>
        <w:tc>
          <w:tcPr>
            <w:tcW w:w="1870" w:type="dxa"/>
          </w:tcPr>
          <w:p w14:paraId="06E28E0B" w14:textId="716AA45E" w:rsidR="00A42DFC" w:rsidRPr="0029605B" w:rsidRDefault="00A42DFC" w:rsidP="00A42DFC">
            <w:pPr>
              <w:jc w:val="center"/>
              <w:rPr>
                <w:sz w:val="24"/>
                <w:szCs w:val="24"/>
              </w:rPr>
            </w:pPr>
            <w:r w:rsidRPr="00825995">
              <w:t>8044</w:t>
            </w:r>
          </w:p>
        </w:tc>
      </w:tr>
      <w:tr w:rsidR="00A42DFC" w:rsidRPr="00DE553F" w14:paraId="0CEACD9A" w14:textId="77777777" w:rsidTr="00493B6F">
        <w:tc>
          <w:tcPr>
            <w:tcW w:w="715" w:type="dxa"/>
            <w:vAlign w:val="center"/>
          </w:tcPr>
          <w:p w14:paraId="2E9BB71C" w14:textId="3A375DB3" w:rsidR="00A42DFC" w:rsidRDefault="00A42DFC" w:rsidP="00A42DFC">
            <w:pPr>
              <w:spacing w:line="276" w:lineRule="auto"/>
              <w:jc w:val="center"/>
              <w:rPr>
                <w:sz w:val="24"/>
                <w:szCs w:val="24"/>
              </w:rPr>
            </w:pPr>
            <w:r>
              <w:rPr>
                <w:sz w:val="24"/>
                <w:szCs w:val="24"/>
              </w:rPr>
              <w:t>6</w:t>
            </w:r>
          </w:p>
        </w:tc>
        <w:tc>
          <w:tcPr>
            <w:tcW w:w="3870" w:type="dxa"/>
          </w:tcPr>
          <w:p w14:paraId="26CC8AC2" w14:textId="168AC352" w:rsidR="00A42DFC" w:rsidRPr="00DE553F" w:rsidRDefault="00A42DFC" w:rsidP="00A42DFC">
            <w:pPr>
              <w:spacing w:line="276" w:lineRule="auto"/>
              <w:jc w:val="center"/>
              <w:rPr>
                <w:sz w:val="24"/>
                <w:szCs w:val="24"/>
              </w:rPr>
            </w:pPr>
            <w:r w:rsidRPr="00517B9C">
              <w:t>Driver</w:t>
            </w:r>
          </w:p>
        </w:tc>
        <w:tc>
          <w:tcPr>
            <w:tcW w:w="1070" w:type="dxa"/>
          </w:tcPr>
          <w:p w14:paraId="0FF4094C" w14:textId="5F73E5D3" w:rsidR="00A42DFC" w:rsidRPr="0029605B" w:rsidRDefault="00A42DFC" w:rsidP="00A42DFC">
            <w:pPr>
              <w:spacing w:line="276" w:lineRule="auto"/>
              <w:jc w:val="center"/>
              <w:rPr>
                <w:sz w:val="24"/>
                <w:szCs w:val="24"/>
              </w:rPr>
            </w:pPr>
            <w:r w:rsidRPr="00B362C0">
              <w:t>4</w:t>
            </w:r>
          </w:p>
        </w:tc>
        <w:tc>
          <w:tcPr>
            <w:tcW w:w="1870" w:type="dxa"/>
          </w:tcPr>
          <w:p w14:paraId="201573C4" w14:textId="2BB15A6B" w:rsidR="00A42DFC" w:rsidRPr="0029605B" w:rsidRDefault="00A42DFC" w:rsidP="00A42DFC">
            <w:pPr>
              <w:jc w:val="center"/>
              <w:rPr>
                <w:sz w:val="24"/>
                <w:szCs w:val="24"/>
              </w:rPr>
            </w:pPr>
            <w:r w:rsidRPr="004C6BDB">
              <w:t>24,000,000</w:t>
            </w:r>
          </w:p>
        </w:tc>
        <w:tc>
          <w:tcPr>
            <w:tcW w:w="1870" w:type="dxa"/>
          </w:tcPr>
          <w:p w14:paraId="7206E0CB" w14:textId="23308EB5" w:rsidR="00A42DFC" w:rsidRPr="0029605B" w:rsidRDefault="00A42DFC" w:rsidP="00A42DFC">
            <w:pPr>
              <w:jc w:val="center"/>
              <w:rPr>
                <w:sz w:val="24"/>
                <w:szCs w:val="24"/>
              </w:rPr>
            </w:pPr>
            <w:r w:rsidRPr="00825995">
              <w:t>1608</w:t>
            </w:r>
          </w:p>
        </w:tc>
      </w:tr>
      <w:tr w:rsidR="00A42DFC" w:rsidRPr="00DE553F" w14:paraId="46DA78B5" w14:textId="77777777" w:rsidTr="00493B6F">
        <w:tc>
          <w:tcPr>
            <w:tcW w:w="715" w:type="dxa"/>
            <w:vAlign w:val="center"/>
          </w:tcPr>
          <w:p w14:paraId="6B19FAC9" w14:textId="46558C0C" w:rsidR="00A42DFC" w:rsidRDefault="00A42DFC" w:rsidP="00A42DFC">
            <w:pPr>
              <w:spacing w:line="276" w:lineRule="auto"/>
              <w:jc w:val="center"/>
              <w:rPr>
                <w:sz w:val="24"/>
                <w:szCs w:val="24"/>
              </w:rPr>
            </w:pPr>
            <w:r>
              <w:rPr>
                <w:sz w:val="24"/>
                <w:szCs w:val="24"/>
              </w:rPr>
              <w:t>7</w:t>
            </w:r>
          </w:p>
        </w:tc>
        <w:tc>
          <w:tcPr>
            <w:tcW w:w="3870" w:type="dxa"/>
          </w:tcPr>
          <w:p w14:paraId="5EB6E47C" w14:textId="6473D17E" w:rsidR="00A42DFC" w:rsidRPr="00DE553F" w:rsidRDefault="00A42DFC" w:rsidP="00A42DFC">
            <w:pPr>
              <w:spacing w:line="276" w:lineRule="auto"/>
              <w:jc w:val="center"/>
              <w:rPr>
                <w:sz w:val="24"/>
                <w:szCs w:val="24"/>
              </w:rPr>
            </w:pPr>
            <w:r w:rsidRPr="00517B9C">
              <w:t>warehouse keeper</w:t>
            </w:r>
          </w:p>
        </w:tc>
        <w:tc>
          <w:tcPr>
            <w:tcW w:w="1070" w:type="dxa"/>
          </w:tcPr>
          <w:p w14:paraId="29683F71" w14:textId="7C44AEA8" w:rsidR="00A42DFC" w:rsidRPr="0029605B" w:rsidRDefault="00A42DFC" w:rsidP="00A42DFC">
            <w:pPr>
              <w:spacing w:line="276" w:lineRule="auto"/>
              <w:jc w:val="center"/>
              <w:rPr>
                <w:sz w:val="24"/>
                <w:szCs w:val="24"/>
              </w:rPr>
            </w:pPr>
            <w:r w:rsidRPr="00B362C0">
              <w:t>2</w:t>
            </w:r>
          </w:p>
        </w:tc>
        <w:tc>
          <w:tcPr>
            <w:tcW w:w="1870" w:type="dxa"/>
          </w:tcPr>
          <w:p w14:paraId="1F569617" w14:textId="4DE68CB1" w:rsidR="00A42DFC" w:rsidRPr="0029605B" w:rsidRDefault="00A42DFC" w:rsidP="00A42DFC">
            <w:pPr>
              <w:jc w:val="center"/>
              <w:rPr>
                <w:sz w:val="24"/>
                <w:szCs w:val="24"/>
              </w:rPr>
            </w:pPr>
            <w:r w:rsidRPr="004C6BDB">
              <w:t>24,000,000</w:t>
            </w:r>
          </w:p>
        </w:tc>
        <w:tc>
          <w:tcPr>
            <w:tcW w:w="1870" w:type="dxa"/>
          </w:tcPr>
          <w:p w14:paraId="57C8A122" w14:textId="18DF772B" w:rsidR="00A42DFC" w:rsidRPr="0029605B" w:rsidRDefault="00A42DFC" w:rsidP="00A42DFC">
            <w:pPr>
              <w:jc w:val="center"/>
              <w:rPr>
                <w:sz w:val="24"/>
                <w:szCs w:val="24"/>
              </w:rPr>
            </w:pPr>
            <w:r w:rsidRPr="00825995">
              <w:t>804</w:t>
            </w:r>
          </w:p>
        </w:tc>
      </w:tr>
      <w:tr w:rsidR="00A42DFC" w:rsidRPr="00DE553F" w14:paraId="286EBE7C" w14:textId="77777777" w:rsidTr="00493B6F">
        <w:tc>
          <w:tcPr>
            <w:tcW w:w="715" w:type="dxa"/>
            <w:vAlign w:val="center"/>
          </w:tcPr>
          <w:p w14:paraId="22D0371E" w14:textId="5AEA8F76" w:rsidR="00A42DFC" w:rsidRPr="00DE553F" w:rsidRDefault="00A42DFC" w:rsidP="00A42DFC">
            <w:pPr>
              <w:spacing w:line="276" w:lineRule="auto"/>
              <w:jc w:val="center"/>
              <w:rPr>
                <w:sz w:val="24"/>
                <w:szCs w:val="24"/>
              </w:rPr>
            </w:pPr>
            <w:r>
              <w:rPr>
                <w:sz w:val="24"/>
                <w:szCs w:val="24"/>
              </w:rPr>
              <w:t>8</w:t>
            </w:r>
          </w:p>
        </w:tc>
        <w:tc>
          <w:tcPr>
            <w:tcW w:w="3870" w:type="dxa"/>
            <w:vAlign w:val="center"/>
          </w:tcPr>
          <w:p w14:paraId="28DF4773" w14:textId="77777777" w:rsidR="00A42DFC" w:rsidRPr="00DE553F" w:rsidRDefault="00A42DFC" w:rsidP="00A42DFC">
            <w:pPr>
              <w:spacing w:line="276" w:lineRule="auto"/>
              <w:jc w:val="center"/>
              <w:rPr>
                <w:sz w:val="24"/>
                <w:szCs w:val="24"/>
              </w:rPr>
            </w:pPr>
            <w:r w:rsidRPr="00DE553F">
              <w:rPr>
                <w:sz w:val="24"/>
                <w:szCs w:val="24"/>
              </w:rPr>
              <w:t>Total</w:t>
            </w:r>
          </w:p>
        </w:tc>
        <w:tc>
          <w:tcPr>
            <w:tcW w:w="1070" w:type="dxa"/>
          </w:tcPr>
          <w:p w14:paraId="18C4E08B" w14:textId="71ED6F85" w:rsidR="00A42DFC" w:rsidRPr="0029605B" w:rsidRDefault="00A42DFC" w:rsidP="00A42DFC">
            <w:pPr>
              <w:spacing w:line="276" w:lineRule="auto"/>
              <w:jc w:val="center"/>
              <w:rPr>
                <w:sz w:val="24"/>
                <w:szCs w:val="24"/>
              </w:rPr>
            </w:pPr>
            <w:r w:rsidRPr="00B362C0">
              <w:t>39</w:t>
            </w:r>
          </w:p>
        </w:tc>
        <w:tc>
          <w:tcPr>
            <w:tcW w:w="1870" w:type="dxa"/>
            <w:vAlign w:val="center"/>
          </w:tcPr>
          <w:p w14:paraId="53E6FF33" w14:textId="5B9395F1" w:rsidR="00A42DFC" w:rsidRPr="0029605B" w:rsidRDefault="00A42DFC" w:rsidP="00A42DFC">
            <w:pPr>
              <w:spacing w:line="276" w:lineRule="auto"/>
              <w:jc w:val="center"/>
              <w:rPr>
                <w:sz w:val="24"/>
                <w:szCs w:val="24"/>
              </w:rPr>
            </w:pPr>
          </w:p>
        </w:tc>
        <w:tc>
          <w:tcPr>
            <w:tcW w:w="1870" w:type="dxa"/>
          </w:tcPr>
          <w:p w14:paraId="5FD92509" w14:textId="4FEB760D" w:rsidR="00A42DFC" w:rsidRPr="0029605B" w:rsidRDefault="00A42DFC" w:rsidP="00A42DFC">
            <w:pPr>
              <w:jc w:val="center"/>
              <w:rPr>
                <w:sz w:val="24"/>
                <w:szCs w:val="24"/>
              </w:rPr>
            </w:pPr>
            <w:r w:rsidRPr="00825995">
              <w:t>17260</w:t>
            </w:r>
          </w:p>
        </w:tc>
      </w:tr>
      <w:tr w:rsidR="00A42DFC" w:rsidRPr="00DE553F" w14:paraId="7557AF71" w14:textId="77777777" w:rsidTr="00493B6F">
        <w:tc>
          <w:tcPr>
            <w:tcW w:w="715" w:type="dxa"/>
            <w:vAlign w:val="center"/>
          </w:tcPr>
          <w:p w14:paraId="3B8E6A52" w14:textId="77777777" w:rsidR="00A42DFC" w:rsidRPr="00DE553F" w:rsidRDefault="00A42DFC" w:rsidP="00A42DFC">
            <w:pPr>
              <w:spacing w:line="276" w:lineRule="auto"/>
              <w:jc w:val="center"/>
              <w:rPr>
                <w:sz w:val="24"/>
                <w:szCs w:val="24"/>
              </w:rPr>
            </w:pPr>
          </w:p>
        </w:tc>
        <w:tc>
          <w:tcPr>
            <w:tcW w:w="6810" w:type="dxa"/>
            <w:gridSpan w:val="3"/>
            <w:vAlign w:val="center"/>
          </w:tcPr>
          <w:p w14:paraId="6191AC5F" w14:textId="77777777" w:rsidR="00A42DFC" w:rsidRPr="00DE553F" w:rsidRDefault="00A42DFC" w:rsidP="00A42DFC">
            <w:pPr>
              <w:spacing w:line="276" w:lineRule="auto"/>
              <w:jc w:val="center"/>
              <w:rPr>
                <w:sz w:val="24"/>
                <w:szCs w:val="24"/>
              </w:rPr>
            </w:pPr>
            <w:r w:rsidRPr="00DE553F">
              <w:rPr>
                <w:rStyle w:val="tlid-translation"/>
                <w:sz w:val="24"/>
                <w:szCs w:val="24"/>
                <w:lang w:val="en"/>
              </w:rPr>
              <w:t>Benefits, bonuses and premiums</w:t>
            </w:r>
          </w:p>
        </w:tc>
        <w:tc>
          <w:tcPr>
            <w:tcW w:w="1870" w:type="dxa"/>
          </w:tcPr>
          <w:p w14:paraId="2C8E9786" w14:textId="4D1E7BF6" w:rsidR="00A42DFC" w:rsidRPr="0029605B" w:rsidRDefault="00A42DFC" w:rsidP="00A42DFC">
            <w:pPr>
              <w:jc w:val="center"/>
              <w:rPr>
                <w:sz w:val="24"/>
                <w:szCs w:val="24"/>
              </w:rPr>
            </w:pPr>
            <w:r w:rsidRPr="00497606">
              <w:t>4902</w:t>
            </w:r>
          </w:p>
        </w:tc>
      </w:tr>
      <w:tr w:rsidR="00A42DFC" w:rsidRPr="00DE553F" w14:paraId="041C66A8" w14:textId="77777777" w:rsidTr="00493B6F">
        <w:tc>
          <w:tcPr>
            <w:tcW w:w="715" w:type="dxa"/>
            <w:vAlign w:val="center"/>
          </w:tcPr>
          <w:p w14:paraId="3FF271FE" w14:textId="77777777" w:rsidR="00A42DFC" w:rsidRPr="00DE553F" w:rsidRDefault="00A42DFC" w:rsidP="00A42DFC">
            <w:pPr>
              <w:spacing w:line="276" w:lineRule="auto"/>
              <w:jc w:val="center"/>
              <w:rPr>
                <w:sz w:val="24"/>
                <w:szCs w:val="24"/>
              </w:rPr>
            </w:pPr>
          </w:p>
        </w:tc>
        <w:tc>
          <w:tcPr>
            <w:tcW w:w="6810" w:type="dxa"/>
            <w:gridSpan w:val="3"/>
            <w:vAlign w:val="center"/>
          </w:tcPr>
          <w:p w14:paraId="530C057F" w14:textId="77777777" w:rsidR="00A42DFC" w:rsidRPr="00DE553F" w:rsidRDefault="00A42DFC" w:rsidP="00A42DFC">
            <w:pPr>
              <w:spacing w:line="276" w:lineRule="auto"/>
              <w:jc w:val="center"/>
              <w:rPr>
                <w:sz w:val="24"/>
                <w:szCs w:val="24"/>
              </w:rPr>
            </w:pPr>
            <w:r w:rsidRPr="00DE553F">
              <w:rPr>
                <w:sz w:val="24"/>
                <w:szCs w:val="24"/>
              </w:rPr>
              <w:t>Total</w:t>
            </w:r>
          </w:p>
        </w:tc>
        <w:tc>
          <w:tcPr>
            <w:tcW w:w="1870" w:type="dxa"/>
          </w:tcPr>
          <w:p w14:paraId="0F3BCC61" w14:textId="25867D5C" w:rsidR="00A42DFC" w:rsidRPr="0029605B" w:rsidRDefault="00A42DFC" w:rsidP="00A42DFC">
            <w:pPr>
              <w:jc w:val="center"/>
              <w:rPr>
                <w:sz w:val="24"/>
                <w:szCs w:val="24"/>
              </w:rPr>
            </w:pPr>
            <w:r w:rsidRPr="00497606">
              <w:t>22162</w:t>
            </w:r>
          </w:p>
        </w:tc>
      </w:tr>
    </w:tbl>
    <w:p w14:paraId="509ADE19" w14:textId="77777777" w:rsidR="00346681" w:rsidRDefault="00346681" w:rsidP="00DE553F">
      <w:pPr>
        <w:spacing w:line="276" w:lineRule="auto"/>
        <w:rPr>
          <w:sz w:val="24"/>
          <w:szCs w:val="24"/>
        </w:rPr>
      </w:pPr>
    </w:p>
    <w:p w14:paraId="60473F38" w14:textId="77777777" w:rsidR="0034533A" w:rsidRPr="0095747D" w:rsidRDefault="00345F30" w:rsidP="00345F30">
      <w:pPr>
        <w:spacing w:line="276" w:lineRule="auto"/>
        <w:jc w:val="both"/>
        <w:rPr>
          <w:sz w:val="28"/>
          <w:szCs w:val="28"/>
        </w:rPr>
      </w:pPr>
      <w:r>
        <w:rPr>
          <w:sz w:val="28"/>
          <w:szCs w:val="28"/>
        </w:rPr>
        <w:t>2</w:t>
      </w:r>
      <w:r w:rsidR="00501888" w:rsidRPr="0095747D">
        <w:rPr>
          <w:sz w:val="28"/>
          <w:szCs w:val="28"/>
        </w:rPr>
        <w:t>-</w:t>
      </w:r>
      <w:r>
        <w:rPr>
          <w:sz w:val="28"/>
          <w:szCs w:val="28"/>
        </w:rPr>
        <w:t>3</w:t>
      </w:r>
      <w:r w:rsidR="0034533A" w:rsidRPr="0095747D">
        <w:rPr>
          <w:sz w:val="28"/>
          <w:szCs w:val="28"/>
        </w:rPr>
        <w:t>- Estimating the amount of required energy and water</w:t>
      </w:r>
    </w:p>
    <w:p w14:paraId="285134E4" w14:textId="77777777" w:rsidR="0034533A" w:rsidRDefault="0034533A" w:rsidP="0095747D">
      <w:pPr>
        <w:spacing w:line="276" w:lineRule="auto"/>
        <w:jc w:val="both"/>
        <w:rPr>
          <w:sz w:val="24"/>
          <w:szCs w:val="24"/>
        </w:rPr>
      </w:pPr>
      <w:r w:rsidRPr="00DE553F">
        <w:rPr>
          <w:sz w:val="24"/>
          <w:szCs w:val="24"/>
        </w:rPr>
        <w:t>In a production unit, in addition to the raw materials needed to produce a product, facilities are needed to operate the equipment and machinery. These requirements, also known as utilities, include: electricity, process water, cooling water, and diesel. In this section, the amount of consumption of each of these components is determined in two categories; the process components (required for manufacturing equipment) and the non-process components (utility and general use).</w:t>
      </w:r>
    </w:p>
    <w:p w14:paraId="4E66D7BC" w14:textId="77777777" w:rsidR="009A2053" w:rsidRDefault="009A2053">
      <w:pPr>
        <w:rPr>
          <w:sz w:val="24"/>
          <w:szCs w:val="24"/>
        </w:rPr>
      </w:pPr>
    </w:p>
    <w:tbl>
      <w:tblPr>
        <w:tblStyle w:val="TableGrid"/>
        <w:tblW w:w="0" w:type="auto"/>
        <w:tblLook w:val="04A0" w:firstRow="1" w:lastRow="0" w:firstColumn="1" w:lastColumn="0" w:noHBand="0" w:noVBand="1"/>
      </w:tblPr>
      <w:tblGrid>
        <w:gridCol w:w="625"/>
        <w:gridCol w:w="2491"/>
        <w:gridCol w:w="1558"/>
        <w:gridCol w:w="1558"/>
        <w:gridCol w:w="1559"/>
        <w:gridCol w:w="1559"/>
      </w:tblGrid>
      <w:tr w:rsidR="0034533A" w:rsidRPr="00DE553F" w14:paraId="05700039" w14:textId="77777777" w:rsidTr="0034533A">
        <w:tc>
          <w:tcPr>
            <w:tcW w:w="625" w:type="dxa"/>
            <w:shd w:val="clear" w:color="auto" w:fill="F4B083" w:themeFill="accent2" w:themeFillTint="99"/>
            <w:vAlign w:val="center"/>
          </w:tcPr>
          <w:p w14:paraId="5A6F1705" w14:textId="77777777" w:rsidR="0034533A" w:rsidRPr="00DE553F" w:rsidRDefault="0034533A" w:rsidP="00DE553F">
            <w:pPr>
              <w:spacing w:line="276" w:lineRule="auto"/>
              <w:jc w:val="center"/>
              <w:rPr>
                <w:sz w:val="24"/>
                <w:szCs w:val="24"/>
              </w:rPr>
            </w:pPr>
            <w:r w:rsidRPr="00DE553F">
              <w:rPr>
                <w:sz w:val="24"/>
                <w:szCs w:val="24"/>
              </w:rPr>
              <w:t>#</w:t>
            </w:r>
          </w:p>
        </w:tc>
        <w:tc>
          <w:tcPr>
            <w:tcW w:w="2491" w:type="dxa"/>
            <w:shd w:val="clear" w:color="auto" w:fill="F4B083" w:themeFill="accent2" w:themeFillTint="99"/>
            <w:vAlign w:val="center"/>
          </w:tcPr>
          <w:p w14:paraId="72D2FED8" w14:textId="77777777" w:rsidR="0034533A" w:rsidRPr="00DE553F" w:rsidRDefault="0034533A" w:rsidP="00DE553F">
            <w:pPr>
              <w:spacing w:line="276" w:lineRule="auto"/>
              <w:jc w:val="center"/>
              <w:rPr>
                <w:sz w:val="24"/>
                <w:szCs w:val="24"/>
              </w:rPr>
            </w:pPr>
            <w:r w:rsidRPr="00DE553F">
              <w:rPr>
                <w:sz w:val="24"/>
                <w:szCs w:val="24"/>
              </w:rPr>
              <w:t>Description</w:t>
            </w:r>
          </w:p>
        </w:tc>
        <w:tc>
          <w:tcPr>
            <w:tcW w:w="1558" w:type="dxa"/>
            <w:shd w:val="clear" w:color="auto" w:fill="F4B083" w:themeFill="accent2" w:themeFillTint="99"/>
            <w:vAlign w:val="center"/>
          </w:tcPr>
          <w:p w14:paraId="2387911E" w14:textId="77777777" w:rsidR="0034533A" w:rsidRPr="00DE553F" w:rsidRDefault="0034533A" w:rsidP="00DE553F">
            <w:pPr>
              <w:spacing w:line="276" w:lineRule="auto"/>
              <w:jc w:val="center"/>
              <w:rPr>
                <w:sz w:val="24"/>
                <w:szCs w:val="24"/>
              </w:rPr>
            </w:pPr>
            <w:r w:rsidRPr="00DE553F">
              <w:rPr>
                <w:sz w:val="24"/>
                <w:szCs w:val="24"/>
              </w:rPr>
              <w:t>Unit</w:t>
            </w:r>
          </w:p>
        </w:tc>
        <w:tc>
          <w:tcPr>
            <w:tcW w:w="1558" w:type="dxa"/>
            <w:shd w:val="clear" w:color="auto" w:fill="F4B083" w:themeFill="accent2" w:themeFillTint="99"/>
            <w:vAlign w:val="center"/>
          </w:tcPr>
          <w:p w14:paraId="22D6EE10" w14:textId="77777777" w:rsidR="0034533A" w:rsidRPr="00DE553F" w:rsidRDefault="0034533A" w:rsidP="00DE553F">
            <w:pPr>
              <w:spacing w:line="276" w:lineRule="auto"/>
              <w:jc w:val="center"/>
              <w:rPr>
                <w:sz w:val="24"/>
                <w:szCs w:val="24"/>
              </w:rPr>
            </w:pPr>
            <w:r w:rsidRPr="00DE553F">
              <w:rPr>
                <w:sz w:val="24"/>
                <w:szCs w:val="24"/>
              </w:rPr>
              <w:t>Annual Consumption</w:t>
            </w:r>
          </w:p>
        </w:tc>
        <w:tc>
          <w:tcPr>
            <w:tcW w:w="1559" w:type="dxa"/>
            <w:shd w:val="clear" w:color="auto" w:fill="F4B083" w:themeFill="accent2" w:themeFillTint="99"/>
            <w:vAlign w:val="center"/>
          </w:tcPr>
          <w:p w14:paraId="2A779E33" w14:textId="77777777" w:rsidR="0034533A" w:rsidRPr="00DE553F" w:rsidRDefault="0034533A" w:rsidP="00DE553F">
            <w:pPr>
              <w:spacing w:line="276" w:lineRule="auto"/>
              <w:jc w:val="center"/>
              <w:rPr>
                <w:sz w:val="24"/>
                <w:szCs w:val="24"/>
              </w:rPr>
            </w:pPr>
            <w:r w:rsidRPr="00DE553F">
              <w:rPr>
                <w:sz w:val="24"/>
                <w:szCs w:val="24"/>
              </w:rPr>
              <w:t>Unit Cost (Rial)</w:t>
            </w:r>
          </w:p>
        </w:tc>
        <w:tc>
          <w:tcPr>
            <w:tcW w:w="1559" w:type="dxa"/>
            <w:shd w:val="clear" w:color="auto" w:fill="F4B083" w:themeFill="accent2" w:themeFillTint="99"/>
            <w:vAlign w:val="center"/>
          </w:tcPr>
          <w:p w14:paraId="49FCE1D2" w14:textId="77777777" w:rsidR="0034533A" w:rsidRPr="00DE553F" w:rsidRDefault="0034533A" w:rsidP="00DE553F">
            <w:pPr>
              <w:spacing w:line="276" w:lineRule="auto"/>
              <w:jc w:val="center"/>
              <w:rPr>
                <w:sz w:val="24"/>
                <w:szCs w:val="24"/>
              </w:rPr>
            </w:pPr>
            <w:r w:rsidRPr="00DE553F">
              <w:rPr>
                <w:sz w:val="24"/>
                <w:szCs w:val="24"/>
              </w:rPr>
              <w:t>Total cost (Million Rial</w:t>
            </w:r>
            <w:r w:rsidR="00296D6D" w:rsidRPr="00DE553F">
              <w:rPr>
                <w:sz w:val="24"/>
                <w:szCs w:val="24"/>
              </w:rPr>
              <w:t>s</w:t>
            </w:r>
            <w:r w:rsidRPr="00DE553F">
              <w:rPr>
                <w:sz w:val="24"/>
                <w:szCs w:val="24"/>
              </w:rPr>
              <w:t>)</w:t>
            </w:r>
          </w:p>
        </w:tc>
      </w:tr>
      <w:tr w:rsidR="00580A5E" w:rsidRPr="00DE553F" w14:paraId="611D2E6A" w14:textId="77777777" w:rsidTr="00493B6F">
        <w:tc>
          <w:tcPr>
            <w:tcW w:w="625" w:type="dxa"/>
            <w:vAlign w:val="center"/>
          </w:tcPr>
          <w:p w14:paraId="34C53066" w14:textId="77777777" w:rsidR="00580A5E" w:rsidRPr="00DE553F" w:rsidRDefault="00580A5E" w:rsidP="00580A5E">
            <w:pPr>
              <w:spacing w:line="276" w:lineRule="auto"/>
              <w:jc w:val="center"/>
              <w:rPr>
                <w:sz w:val="24"/>
                <w:szCs w:val="24"/>
              </w:rPr>
            </w:pPr>
            <w:r>
              <w:rPr>
                <w:sz w:val="24"/>
                <w:szCs w:val="24"/>
              </w:rPr>
              <w:t>1</w:t>
            </w:r>
          </w:p>
        </w:tc>
        <w:tc>
          <w:tcPr>
            <w:tcW w:w="2491" w:type="dxa"/>
            <w:vAlign w:val="center"/>
          </w:tcPr>
          <w:p w14:paraId="0BDE7A8C" w14:textId="77777777" w:rsidR="00580A5E" w:rsidRPr="00DE553F" w:rsidRDefault="00580A5E" w:rsidP="00580A5E">
            <w:pPr>
              <w:spacing w:line="276" w:lineRule="auto"/>
              <w:jc w:val="center"/>
              <w:rPr>
                <w:sz w:val="24"/>
                <w:szCs w:val="24"/>
              </w:rPr>
            </w:pPr>
            <w:r w:rsidRPr="00DE553F">
              <w:rPr>
                <w:rStyle w:val="tlid-translation"/>
                <w:sz w:val="24"/>
                <w:szCs w:val="24"/>
                <w:lang w:val="en"/>
              </w:rPr>
              <w:t>Gasoline</w:t>
            </w:r>
          </w:p>
        </w:tc>
        <w:tc>
          <w:tcPr>
            <w:tcW w:w="1558" w:type="dxa"/>
            <w:vAlign w:val="center"/>
          </w:tcPr>
          <w:p w14:paraId="710FF6E4" w14:textId="77777777" w:rsidR="00580A5E" w:rsidRPr="00DE553F" w:rsidRDefault="00580A5E" w:rsidP="00580A5E">
            <w:pPr>
              <w:spacing w:line="276" w:lineRule="auto"/>
              <w:jc w:val="center"/>
              <w:rPr>
                <w:sz w:val="24"/>
                <w:szCs w:val="24"/>
              </w:rPr>
            </w:pPr>
            <w:r w:rsidRPr="00DE553F">
              <w:rPr>
                <w:rStyle w:val="tlid-translation"/>
                <w:sz w:val="24"/>
                <w:szCs w:val="24"/>
                <w:lang w:val="en"/>
              </w:rPr>
              <w:t>Liter</w:t>
            </w:r>
          </w:p>
        </w:tc>
        <w:tc>
          <w:tcPr>
            <w:tcW w:w="1558" w:type="dxa"/>
            <w:vAlign w:val="center"/>
          </w:tcPr>
          <w:p w14:paraId="0C7F8536" w14:textId="77777777" w:rsidR="00580A5E" w:rsidRPr="00903579" w:rsidRDefault="00580A5E" w:rsidP="00580A5E">
            <w:pPr>
              <w:spacing w:line="276" w:lineRule="auto"/>
              <w:jc w:val="center"/>
              <w:rPr>
                <w:sz w:val="24"/>
                <w:szCs w:val="24"/>
              </w:rPr>
            </w:pPr>
            <w:r w:rsidRPr="00903579">
              <w:rPr>
                <w:rFonts w:hint="cs"/>
                <w:sz w:val="24"/>
                <w:szCs w:val="24"/>
              </w:rPr>
              <w:t>210,000</w:t>
            </w:r>
          </w:p>
        </w:tc>
        <w:tc>
          <w:tcPr>
            <w:tcW w:w="1559" w:type="dxa"/>
            <w:vAlign w:val="bottom"/>
          </w:tcPr>
          <w:p w14:paraId="1326302D" w14:textId="6DB5A0BE" w:rsidR="00580A5E" w:rsidRPr="00903579" w:rsidRDefault="00580A5E" w:rsidP="00580A5E">
            <w:pPr>
              <w:jc w:val="center"/>
              <w:rPr>
                <w:sz w:val="24"/>
                <w:szCs w:val="24"/>
              </w:rPr>
            </w:pPr>
            <w:r w:rsidRPr="00580A5E">
              <w:rPr>
                <w:sz w:val="24"/>
                <w:szCs w:val="24"/>
              </w:rPr>
              <w:t>7000</w:t>
            </w:r>
          </w:p>
        </w:tc>
        <w:tc>
          <w:tcPr>
            <w:tcW w:w="1559" w:type="dxa"/>
            <w:vAlign w:val="bottom"/>
          </w:tcPr>
          <w:p w14:paraId="3B12F3BB" w14:textId="3727D237" w:rsidR="00580A5E" w:rsidRPr="00903579" w:rsidRDefault="00580A5E" w:rsidP="00580A5E">
            <w:pPr>
              <w:jc w:val="center"/>
              <w:rPr>
                <w:sz w:val="24"/>
                <w:szCs w:val="24"/>
              </w:rPr>
            </w:pPr>
            <w:r>
              <w:rPr>
                <w:rFonts w:ascii="Calibri" w:hAnsi="Calibri" w:cs="Calibri"/>
                <w:color w:val="000000"/>
              </w:rPr>
              <w:t>1470</w:t>
            </w:r>
          </w:p>
        </w:tc>
      </w:tr>
      <w:tr w:rsidR="00580A5E" w:rsidRPr="00DE553F" w14:paraId="518A5BCE" w14:textId="77777777" w:rsidTr="00493B6F">
        <w:tc>
          <w:tcPr>
            <w:tcW w:w="625" w:type="dxa"/>
            <w:vAlign w:val="center"/>
          </w:tcPr>
          <w:p w14:paraId="378A7E69" w14:textId="77777777" w:rsidR="00580A5E" w:rsidRPr="00DE553F" w:rsidRDefault="00580A5E" w:rsidP="00580A5E">
            <w:pPr>
              <w:spacing w:line="276" w:lineRule="auto"/>
              <w:jc w:val="center"/>
              <w:rPr>
                <w:sz w:val="24"/>
                <w:szCs w:val="24"/>
              </w:rPr>
            </w:pPr>
            <w:r>
              <w:rPr>
                <w:sz w:val="24"/>
                <w:szCs w:val="24"/>
              </w:rPr>
              <w:t>2</w:t>
            </w:r>
          </w:p>
        </w:tc>
        <w:tc>
          <w:tcPr>
            <w:tcW w:w="2491" w:type="dxa"/>
            <w:vAlign w:val="center"/>
          </w:tcPr>
          <w:p w14:paraId="57205D2E" w14:textId="77777777" w:rsidR="00580A5E" w:rsidRPr="00DE553F" w:rsidRDefault="00580A5E" w:rsidP="00580A5E">
            <w:pPr>
              <w:spacing w:line="276" w:lineRule="auto"/>
              <w:jc w:val="center"/>
              <w:rPr>
                <w:sz w:val="24"/>
                <w:szCs w:val="24"/>
              </w:rPr>
            </w:pPr>
            <w:r w:rsidRPr="00DE553F">
              <w:rPr>
                <w:rStyle w:val="tlid-translation"/>
                <w:sz w:val="24"/>
                <w:szCs w:val="24"/>
                <w:lang w:val="en"/>
              </w:rPr>
              <w:t>Gasoline</w:t>
            </w:r>
          </w:p>
        </w:tc>
        <w:tc>
          <w:tcPr>
            <w:tcW w:w="1558" w:type="dxa"/>
            <w:vAlign w:val="center"/>
          </w:tcPr>
          <w:p w14:paraId="0FA3A227" w14:textId="77777777" w:rsidR="00580A5E" w:rsidRPr="00DE553F" w:rsidRDefault="00580A5E" w:rsidP="00580A5E">
            <w:pPr>
              <w:spacing w:line="276" w:lineRule="auto"/>
              <w:jc w:val="center"/>
              <w:rPr>
                <w:sz w:val="24"/>
                <w:szCs w:val="24"/>
              </w:rPr>
            </w:pPr>
            <w:r w:rsidRPr="00DE553F">
              <w:rPr>
                <w:rStyle w:val="tlid-translation"/>
                <w:sz w:val="24"/>
                <w:szCs w:val="24"/>
                <w:lang w:val="en"/>
              </w:rPr>
              <w:t>Liter</w:t>
            </w:r>
          </w:p>
        </w:tc>
        <w:tc>
          <w:tcPr>
            <w:tcW w:w="1558" w:type="dxa"/>
            <w:vAlign w:val="center"/>
          </w:tcPr>
          <w:p w14:paraId="13906FFD" w14:textId="77777777" w:rsidR="00580A5E" w:rsidRPr="00903579" w:rsidRDefault="00580A5E" w:rsidP="00580A5E">
            <w:pPr>
              <w:spacing w:line="276" w:lineRule="auto"/>
              <w:jc w:val="center"/>
              <w:rPr>
                <w:sz w:val="24"/>
                <w:szCs w:val="24"/>
              </w:rPr>
            </w:pPr>
            <w:r w:rsidRPr="00903579">
              <w:rPr>
                <w:rFonts w:hint="cs"/>
                <w:sz w:val="24"/>
                <w:szCs w:val="24"/>
              </w:rPr>
              <w:t>4,500</w:t>
            </w:r>
          </w:p>
        </w:tc>
        <w:tc>
          <w:tcPr>
            <w:tcW w:w="1559" w:type="dxa"/>
            <w:vAlign w:val="bottom"/>
          </w:tcPr>
          <w:p w14:paraId="2724EAC5" w14:textId="37002F7C" w:rsidR="00580A5E" w:rsidRPr="00903579" w:rsidRDefault="00580A5E" w:rsidP="00580A5E">
            <w:pPr>
              <w:jc w:val="center"/>
              <w:rPr>
                <w:sz w:val="24"/>
                <w:szCs w:val="24"/>
              </w:rPr>
            </w:pPr>
            <w:r w:rsidRPr="00580A5E">
              <w:rPr>
                <w:sz w:val="24"/>
                <w:szCs w:val="24"/>
              </w:rPr>
              <w:t>20000</w:t>
            </w:r>
          </w:p>
        </w:tc>
        <w:tc>
          <w:tcPr>
            <w:tcW w:w="1559" w:type="dxa"/>
            <w:vAlign w:val="bottom"/>
          </w:tcPr>
          <w:p w14:paraId="4E4F4156" w14:textId="75E982D2" w:rsidR="00580A5E" w:rsidRPr="00903579" w:rsidRDefault="00580A5E" w:rsidP="00580A5E">
            <w:pPr>
              <w:jc w:val="center"/>
              <w:rPr>
                <w:sz w:val="24"/>
                <w:szCs w:val="24"/>
              </w:rPr>
            </w:pPr>
            <w:r>
              <w:rPr>
                <w:rFonts w:ascii="Calibri" w:hAnsi="Calibri" w:cs="Calibri"/>
                <w:color w:val="000000"/>
              </w:rPr>
              <w:t>90</w:t>
            </w:r>
          </w:p>
        </w:tc>
      </w:tr>
      <w:tr w:rsidR="00580A5E" w:rsidRPr="00DE553F" w14:paraId="61FE955C" w14:textId="77777777" w:rsidTr="00493B6F">
        <w:tc>
          <w:tcPr>
            <w:tcW w:w="625" w:type="dxa"/>
            <w:vAlign w:val="center"/>
          </w:tcPr>
          <w:p w14:paraId="43F0C654" w14:textId="77777777" w:rsidR="00580A5E" w:rsidRPr="00DE553F" w:rsidRDefault="00580A5E" w:rsidP="00580A5E">
            <w:pPr>
              <w:spacing w:line="276" w:lineRule="auto"/>
              <w:jc w:val="center"/>
              <w:rPr>
                <w:sz w:val="24"/>
                <w:szCs w:val="24"/>
              </w:rPr>
            </w:pPr>
            <w:r>
              <w:rPr>
                <w:sz w:val="24"/>
                <w:szCs w:val="24"/>
              </w:rPr>
              <w:t>3</w:t>
            </w:r>
          </w:p>
        </w:tc>
        <w:tc>
          <w:tcPr>
            <w:tcW w:w="2491" w:type="dxa"/>
            <w:vAlign w:val="center"/>
          </w:tcPr>
          <w:p w14:paraId="06F54BDA" w14:textId="77777777" w:rsidR="00580A5E" w:rsidRPr="00DE553F" w:rsidRDefault="00580A5E" w:rsidP="00580A5E">
            <w:pPr>
              <w:spacing w:line="276" w:lineRule="auto"/>
              <w:jc w:val="center"/>
              <w:rPr>
                <w:sz w:val="24"/>
                <w:szCs w:val="24"/>
              </w:rPr>
            </w:pPr>
            <w:r w:rsidRPr="00DE553F">
              <w:rPr>
                <w:sz w:val="24"/>
                <w:szCs w:val="24"/>
              </w:rPr>
              <w:t>Electricity</w:t>
            </w:r>
          </w:p>
        </w:tc>
        <w:tc>
          <w:tcPr>
            <w:tcW w:w="1558" w:type="dxa"/>
            <w:vAlign w:val="center"/>
          </w:tcPr>
          <w:p w14:paraId="0B6B9AAD" w14:textId="77777777" w:rsidR="00580A5E" w:rsidRPr="00DE553F" w:rsidRDefault="00580A5E" w:rsidP="00580A5E">
            <w:pPr>
              <w:spacing w:line="276" w:lineRule="auto"/>
              <w:jc w:val="center"/>
              <w:rPr>
                <w:sz w:val="24"/>
                <w:szCs w:val="24"/>
              </w:rPr>
            </w:pPr>
            <w:r w:rsidRPr="00DE553F">
              <w:rPr>
                <w:rStyle w:val="tlid-translation"/>
                <w:sz w:val="24"/>
                <w:szCs w:val="24"/>
                <w:lang w:val="en"/>
              </w:rPr>
              <w:t>KWh</w:t>
            </w:r>
          </w:p>
        </w:tc>
        <w:tc>
          <w:tcPr>
            <w:tcW w:w="1558" w:type="dxa"/>
            <w:vAlign w:val="center"/>
          </w:tcPr>
          <w:p w14:paraId="3A19A654" w14:textId="77777777" w:rsidR="00580A5E" w:rsidRPr="00903579" w:rsidRDefault="00580A5E" w:rsidP="00580A5E">
            <w:pPr>
              <w:spacing w:line="276" w:lineRule="auto"/>
              <w:jc w:val="center"/>
              <w:rPr>
                <w:sz w:val="24"/>
                <w:szCs w:val="24"/>
              </w:rPr>
            </w:pPr>
            <w:r w:rsidRPr="00903579">
              <w:rPr>
                <w:rFonts w:hint="cs"/>
                <w:sz w:val="24"/>
                <w:szCs w:val="24"/>
              </w:rPr>
              <w:t>2,400,000</w:t>
            </w:r>
          </w:p>
        </w:tc>
        <w:tc>
          <w:tcPr>
            <w:tcW w:w="1559" w:type="dxa"/>
            <w:vAlign w:val="bottom"/>
          </w:tcPr>
          <w:p w14:paraId="050EC94C" w14:textId="7EAF6235" w:rsidR="00580A5E" w:rsidRPr="00903579" w:rsidRDefault="00580A5E" w:rsidP="00580A5E">
            <w:pPr>
              <w:jc w:val="center"/>
              <w:rPr>
                <w:sz w:val="24"/>
                <w:szCs w:val="24"/>
              </w:rPr>
            </w:pPr>
            <w:r w:rsidRPr="00580A5E">
              <w:rPr>
                <w:sz w:val="24"/>
                <w:szCs w:val="24"/>
              </w:rPr>
              <w:t>1500</w:t>
            </w:r>
          </w:p>
        </w:tc>
        <w:tc>
          <w:tcPr>
            <w:tcW w:w="1559" w:type="dxa"/>
            <w:vAlign w:val="bottom"/>
          </w:tcPr>
          <w:p w14:paraId="234D27DA" w14:textId="08D33B45" w:rsidR="00580A5E" w:rsidRPr="00903579" w:rsidRDefault="00580A5E" w:rsidP="00580A5E">
            <w:pPr>
              <w:jc w:val="center"/>
              <w:rPr>
                <w:sz w:val="24"/>
                <w:szCs w:val="24"/>
              </w:rPr>
            </w:pPr>
            <w:r>
              <w:rPr>
                <w:rFonts w:ascii="Calibri" w:hAnsi="Calibri" w:cs="Calibri"/>
                <w:color w:val="000000"/>
              </w:rPr>
              <w:t>3600</w:t>
            </w:r>
          </w:p>
        </w:tc>
      </w:tr>
      <w:tr w:rsidR="00580A5E" w:rsidRPr="00DE553F" w14:paraId="19C81418" w14:textId="77777777" w:rsidTr="00493B6F">
        <w:tc>
          <w:tcPr>
            <w:tcW w:w="625" w:type="dxa"/>
            <w:vAlign w:val="center"/>
          </w:tcPr>
          <w:p w14:paraId="7EB4C8FA" w14:textId="77777777" w:rsidR="00580A5E" w:rsidRPr="00DE553F" w:rsidRDefault="00580A5E" w:rsidP="00580A5E">
            <w:pPr>
              <w:spacing w:line="276" w:lineRule="auto"/>
              <w:jc w:val="center"/>
              <w:rPr>
                <w:sz w:val="24"/>
                <w:szCs w:val="24"/>
              </w:rPr>
            </w:pPr>
            <w:r>
              <w:rPr>
                <w:sz w:val="24"/>
                <w:szCs w:val="24"/>
              </w:rPr>
              <w:t>4</w:t>
            </w:r>
          </w:p>
        </w:tc>
        <w:tc>
          <w:tcPr>
            <w:tcW w:w="2491" w:type="dxa"/>
            <w:vAlign w:val="center"/>
          </w:tcPr>
          <w:p w14:paraId="788F27DC" w14:textId="77777777" w:rsidR="00580A5E" w:rsidRPr="00DE553F" w:rsidRDefault="00580A5E" w:rsidP="00580A5E">
            <w:pPr>
              <w:spacing w:line="276" w:lineRule="auto"/>
              <w:jc w:val="center"/>
              <w:rPr>
                <w:sz w:val="24"/>
                <w:szCs w:val="24"/>
              </w:rPr>
            </w:pPr>
            <w:r w:rsidRPr="00DE553F">
              <w:rPr>
                <w:sz w:val="24"/>
                <w:szCs w:val="24"/>
              </w:rPr>
              <w:t>Water</w:t>
            </w:r>
          </w:p>
        </w:tc>
        <w:tc>
          <w:tcPr>
            <w:tcW w:w="1558" w:type="dxa"/>
            <w:vAlign w:val="center"/>
          </w:tcPr>
          <w:p w14:paraId="26F92BAB" w14:textId="77777777" w:rsidR="00580A5E" w:rsidRPr="00DE553F" w:rsidRDefault="00580A5E" w:rsidP="00580A5E">
            <w:pPr>
              <w:spacing w:line="276" w:lineRule="auto"/>
              <w:jc w:val="center"/>
              <w:rPr>
                <w:sz w:val="24"/>
                <w:szCs w:val="24"/>
              </w:rPr>
            </w:pPr>
            <w:r w:rsidRPr="00DE553F">
              <w:rPr>
                <w:rStyle w:val="tlid-translation"/>
                <w:sz w:val="24"/>
                <w:szCs w:val="24"/>
                <w:lang w:val="en"/>
              </w:rPr>
              <w:t>Cubic meter</w:t>
            </w:r>
          </w:p>
        </w:tc>
        <w:tc>
          <w:tcPr>
            <w:tcW w:w="1558" w:type="dxa"/>
            <w:vAlign w:val="center"/>
          </w:tcPr>
          <w:p w14:paraId="400D05A1" w14:textId="77777777" w:rsidR="00580A5E" w:rsidRPr="00903579" w:rsidRDefault="00580A5E" w:rsidP="00580A5E">
            <w:pPr>
              <w:spacing w:line="276" w:lineRule="auto"/>
              <w:jc w:val="center"/>
              <w:rPr>
                <w:sz w:val="24"/>
                <w:szCs w:val="24"/>
              </w:rPr>
            </w:pPr>
            <w:r w:rsidRPr="00903579">
              <w:rPr>
                <w:rFonts w:hint="cs"/>
                <w:sz w:val="24"/>
                <w:szCs w:val="24"/>
              </w:rPr>
              <w:t>84,000</w:t>
            </w:r>
          </w:p>
        </w:tc>
        <w:tc>
          <w:tcPr>
            <w:tcW w:w="1559" w:type="dxa"/>
            <w:vAlign w:val="bottom"/>
          </w:tcPr>
          <w:p w14:paraId="4E9DC868" w14:textId="1F12134E" w:rsidR="00580A5E" w:rsidRPr="00903579" w:rsidRDefault="00580A5E" w:rsidP="00580A5E">
            <w:pPr>
              <w:jc w:val="center"/>
              <w:rPr>
                <w:sz w:val="24"/>
                <w:szCs w:val="24"/>
              </w:rPr>
            </w:pPr>
            <w:r w:rsidRPr="00580A5E">
              <w:rPr>
                <w:sz w:val="24"/>
                <w:szCs w:val="24"/>
              </w:rPr>
              <w:t>7000</w:t>
            </w:r>
          </w:p>
        </w:tc>
        <w:tc>
          <w:tcPr>
            <w:tcW w:w="1559" w:type="dxa"/>
            <w:vAlign w:val="bottom"/>
          </w:tcPr>
          <w:p w14:paraId="161E0C3C" w14:textId="42AF8351" w:rsidR="00580A5E" w:rsidRPr="00903579" w:rsidRDefault="00580A5E" w:rsidP="00580A5E">
            <w:pPr>
              <w:jc w:val="center"/>
              <w:rPr>
                <w:sz w:val="24"/>
                <w:szCs w:val="24"/>
              </w:rPr>
            </w:pPr>
            <w:r>
              <w:rPr>
                <w:rFonts w:ascii="Calibri" w:hAnsi="Calibri" w:cs="Calibri"/>
                <w:color w:val="000000"/>
              </w:rPr>
              <w:t>588</w:t>
            </w:r>
          </w:p>
        </w:tc>
      </w:tr>
      <w:tr w:rsidR="00580A5E" w:rsidRPr="00DE553F" w14:paraId="3B045627" w14:textId="77777777" w:rsidTr="00493B6F">
        <w:tc>
          <w:tcPr>
            <w:tcW w:w="625" w:type="dxa"/>
            <w:vAlign w:val="center"/>
          </w:tcPr>
          <w:p w14:paraId="2BB79C56" w14:textId="77777777" w:rsidR="00580A5E" w:rsidRPr="00DE553F" w:rsidRDefault="00580A5E" w:rsidP="00580A5E">
            <w:pPr>
              <w:spacing w:line="276" w:lineRule="auto"/>
              <w:jc w:val="center"/>
              <w:rPr>
                <w:sz w:val="24"/>
                <w:szCs w:val="24"/>
              </w:rPr>
            </w:pPr>
            <w:r>
              <w:rPr>
                <w:sz w:val="24"/>
                <w:szCs w:val="24"/>
              </w:rPr>
              <w:t>5</w:t>
            </w:r>
          </w:p>
        </w:tc>
        <w:tc>
          <w:tcPr>
            <w:tcW w:w="2491" w:type="dxa"/>
            <w:vAlign w:val="center"/>
          </w:tcPr>
          <w:p w14:paraId="3DF54AE3" w14:textId="77777777" w:rsidR="00580A5E" w:rsidRPr="00DE553F" w:rsidRDefault="00580A5E" w:rsidP="00580A5E">
            <w:pPr>
              <w:spacing w:line="276" w:lineRule="auto"/>
              <w:jc w:val="center"/>
              <w:rPr>
                <w:sz w:val="24"/>
                <w:szCs w:val="24"/>
              </w:rPr>
            </w:pPr>
            <w:r w:rsidRPr="00DE553F">
              <w:rPr>
                <w:sz w:val="24"/>
                <w:szCs w:val="24"/>
              </w:rPr>
              <w:t>Viscosine oil</w:t>
            </w:r>
          </w:p>
        </w:tc>
        <w:tc>
          <w:tcPr>
            <w:tcW w:w="1558" w:type="dxa"/>
            <w:vAlign w:val="center"/>
          </w:tcPr>
          <w:p w14:paraId="0646B06C" w14:textId="77777777" w:rsidR="00580A5E" w:rsidRPr="00DE553F" w:rsidRDefault="00580A5E" w:rsidP="00580A5E">
            <w:pPr>
              <w:spacing w:line="276" w:lineRule="auto"/>
              <w:jc w:val="center"/>
              <w:rPr>
                <w:sz w:val="24"/>
                <w:szCs w:val="24"/>
              </w:rPr>
            </w:pPr>
            <w:r w:rsidRPr="00DE553F">
              <w:rPr>
                <w:rStyle w:val="tlid-translation"/>
                <w:sz w:val="24"/>
                <w:szCs w:val="24"/>
                <w:lang w:val="en"/>
              </w:rPr>
              <w:t>Liter</w:t>
            </w:r>
          </w:p>
        </w:tc>
        <w:tc>
          <w:tcPr>
            <w:tcW w:w="1558" w:type="dxa"/>
            <w:vAlign w:val="center"/>
          </w:tcPr>
          <w:p w14:paraId="60EADD6C" w14:textId="77777777" w:rsidR="00580A5E" w:rsidRPr="00903579" w:rsidRDefault="00580A5E" w:rsidP="00580A5E">
            <w:pPr>
              <w:spacing w:line="276" w:lineRule="auto"/>
              <w:jc w:val="center"/>
              <w:rPr>
                <w:sz w:val="24"/>
                <w:szCs w:val="24"/>
              </w:rPr>
            </w:pPr>
            <w:r w:rsidRPr="00903579">
              <w:rPr>
                <w:rFonts w:hint="cs"/>
                <w:sz w:val="24"/>
                <w:szCs w:val="24"/>
              </w:rPr>
              <w:t>3,000</w:t>
            </w:r>
          </w:p>
        </w:tc>
        <w:tc>
          <w:tcPr>
            <w:tcW w:w="1559" w:type="dxa"/>
            <w:vAlign w:val="bottom"/>
          </w:tcPr>
          <w:p w14:paraId="2D3D6F4C" w14:textId="7D42301A" w:rsidR="00580A5E" w:rsidRPr="00903579" w:rsidRDefault="00580A5E" w:rsidP="00580A5E">
            <w:pPr>
              <w:jc w:val="center"/>
              <w:rPr>
                <w:sz w:val="24"/>
                <w:szCs w:val="24"/>
              </w:rPr>
            </w:pPr>
            <w:r w:rsidRPr="00580A5E">
              <w:rPr>
                <w:sz w:val="24"/>
                <w:szCs w:val="24"/>
              </w:rPr>
              <w:t>20000</w:t>
            </w:r>
          </w:p>
        </w:tc>
        <w:tc>
          <w:tcPr>
            <w:tcW w:w="1559" w:type="dxa"/>
            <w:vAlign w:val="bottom"/>
          </w:tcPr>
          <w:p w14:paraId="28E38224" w14:textId="53D6768A" w:rsidR="00580A5E" w:rsidRPr="00903579" w:rsidRDefault="00580A5E" w:rsidP="00580A5E">
            <w:pPr>
              <w:jc w:val="center"/>
              <w:rPr>
                <w:sz w:val="24"/>
                <w:szCs w:val="24"/>
              </w:rPr>
            </w:pPr>
            <w:r>
              <w:rPr>
                <w:rFonts w:ascii="Calibri" w:hAnsi="Calibri" w:cs="Calibri"/>
                <w:color w:val="000000"/>
              </w:rPr>
              <w:t>60</w:t>
            </w:r>
          </w:p>
        </w:tc>
      </w:tr>
      <w:tr w:rsidR="00580A5E" w:rsidRPr="00DE553F" w14:paraId="1EB5315E" w14:textId="77777777" w:rsidTr="006E2702">
        <w:tc>
          <w:tcPr>
            <w:tcW w:w="625" w:type="dxa"/>
            <w:vAlign w:val="center"/>
          </w:tcPr>
          <w:p w14:paraId="3069DD0D" w14:textId="77777777" w:rsidR="00580A5E" w:rsidRPr="00DE553F" w:rsidRDefault="00580A5E" w:rsidP="00580A5E">
            <w:pPr>
              <w:spacing w:line="276" w:lineRule="auto"/>
              <w:jc w:val="center"/>
              <w:rPr>
                <w:sz w:val="24"/>
                <w:szCs w:val="24"/>
              </w:rPr>
            </w:pPr>
            <w:r>
              <w:rPr>
                <w:sz w:val="24"/>
                <w:szCs w:val="24"/>
              </w:rPr>
              <w:t>6</w:t>
            </w:r>
          </w:p>
        </w:tc>
        <w:tc>
          <w:tcPr>
            <w:tcW w:w="2491" w:type="dxa"/>
            <w:vAlign w:val="center"/>
          </w:tcPr>
          <w:p w14:paraId="68520F1E" w14:textId="77777777" w:rsidR="00580A5E" w:rsidRPr="00DE553F" w:rsidRDefault="00580A5E" w:rsidP="00580A5E">
            <w:pPr>
              <w:spacing w:line="276" w:lineRule="auto"/>
              <w:jc w:val="center"/>
              <w:rPr>
                <w:sz w:val="24"/>
                <w:szCs w:val="24"/>
              </w:rPr>
            </w:pPr>
            <w:r w:rsidRPr="00DE553F">
              <w:rPr>
                <w:sz w:val="24"/>
                <w:szCs w:val="24"/>
              </w:rPr>
              <w:t>Communications</w:t>
            </w:r>
          </w:p>
        </w:tc>
        <w:tc>
          <w:tcPr>
            <w:tcW w:w="1558" w:type="dxa"/>
            <w:vAlign w:val="center"/>
          </w:tcPr>
          <w:p w14:paraId="2F1AD21C" w14:textId="77777777" w:rsidR="00580A5E" w:rsidRPr="00DE553F" w:rsidRDefault="00580A5E" w:rsidP="00580A5E">
            <w:pPr>
              <w:spacing w:line="276" w:lineRule="auto"/>
              <w:jc w:val="center"/>
              <w:rPr>
                <w:sz w:val="24"/>
                <w:szCs w:val="24"/>
              </w:rPr>
            </w:pPr>
            <w:r w:rsidRPr="00DE553F">
              <w:rPr>
                <w:sz w:val="24"/>
                <w:szCs w:val="24"/>
              </w:rPr>
              <w:t>---</w:t>
            </w:r>
          </w:p>
        </w:tc>
        <w:tc>
          <w:tcPr>
            <w:tcW w:w="1558" w:type="dxa"/>
            <w:vAlign w:val="center"/>
          </w:tcPr>
          <w:p w14:paraId="32FB3857" w14:textId="77777777" w:rsidR="00580A5E" w:rsidRPr="00903579" w:rsidRDefault="00580A5E" w:rsidP="00580A5E">
            <w:pPr>
              <w:spacing w:line="276" w:lineRule="auto"/>
              <w:jc w:val="center"/>
              <w:rPr>
                <w:sz w:val="24"/>
                <w:szCs w:val="24"/>
              </w:rPr>
            </w:pPr>
            <w:r w:rsidRPr="00903579">
              <w:rPr>
                <w:rFonts w:hint="cs"/>
                <w:sz w:val="24"/>
                <w:szCs w:val="24"/>
              </w:rPr>
              <w:t>---</w:t>
            </w:r>
          </w:p>
        </w:tc>
        <w:tc>
          <w:tcPr>
            <w:tcW w:w="1559" w:type="dxa"/>
            <w:vAlign w:val="center"/>
          </w:tcPr>
          <w:p w14:paraId="6AAD35F9" w14:textId="77777777" w:rsidR="00580A5E" w:rsidRPr="00903579" w:rsidRDefault="00580A5E" w:rsidP="00580A5E">
            <w:pPr>
              <w:spacing w:line="276" w:lineRule="auto"/>
              <w:jc w:val="center"/>
              <w:rPr>
                <w:sz w:val="24"/>
                <w:szCs w:val="24"/>
              </w:rPr>
            </w:pPr>
            <w:r w:rsidRPr="00903579">
              <w:rPr>
                <w:rFonts w:hint="cs"/>
                <w:sz w:val="24"/>
                <w:szCs w:val="24"/>
              </w:rPr>
              <w:t>---</w:t>
            </w:r>
          </w:p>
        </w:tc>
        <w:tc>
          <w:tcPr>
            <w:tcW w:w="1559" w:type="dxa"/>
            <w:vAlign w:val="bottom"/>
          </w:tcPr>
          <w:p w14:paraId="11FC7F88" w14:textId="254F1796" w:rsidR="00580A5E" w:rsidRPr="00903579" w:rsidRDefault="00580A5E" w:rsidP="00580A5E">
            <w:pPr>
              <w:jc w:val="center"/>
              <w:rPr>
                <w:sz w:val="24"/>
                <w:szCs w:val="24"/>
              </w:rPr>
            </w:pPr>
            <w:r>
              <w:rPr>
                <w:rFonts w:ascii="Calibri" w:hAnsi="Calibri" w:cs="Calibri"/>
                <w:color w:val="000000"/>
              </w:rPr>
              <w:t>40</w:t>
            </w:r>
          </w:p>
        </w:tc>
      </w:tr>
      <w:tr w:rsidR="00580A5E" w:rsidRPr="00DE553F" w14:paraId="2305EC5F" w14:textId="77777777" w:rsidTr="0034533A">
        <w:tc>
          <w:tcPr>
            <w:tcW w:w="625" w:type="dxa"/>
            <w:vAlign w:val="center"/>
          </w:tcPr>
          <w:p w14:paraId="28339607" w14:textId="77777777" w:rsidR="00580A5E" w:rsidRPr="00DE553F" w:rsidRDefault="00580A5E" w:rsidP="00580A5E">
            <w:pPr>
              <w:spacing w:line="276" w:lineRule="auto"/>
              <w:jc w:val="center"/>
              <w:rPr>
                <w:sz w:val="24"/>
                <w:szCs w:val="24"/>
              </w:rPr>
            </w:pPr>
          </w:p>
        </w:tc>
        <w:tc>
          <w:tcPr>
            <w:tcW w:w="5607" w:type="dxa"/>
            <w:gridSpan w:val="3"/>
            <w:vAlign w:val="center"/>
          </w:tcPr>
          <w:p w14:paraId="5E0F4AD4" w14:textId="77777777" w:rsidR="00580A5E" w:rsidRPr="00DE553F" w:rsidRDefault="00580A5E" w:rsidP="00580A5E">
            <w:pPr>
              <w:spacing w:line="276" w:lineRule="auto"/>
              <w:jc w:val="center"/>
              <w:rPr>
                <w:sz w:val="24"/>
                <w:szCs w:val="24"/>
              </w:rPr>
            </w:pPr>
            <w:r w:rsidRPr="00DE553F">
              <w:rPr>
                <w:sz w:val="24"/>
                <w:szCs w:val="24"/>
              </w:rPr>
              <w:t>Total</w:t>
            </w:r>
          </w:p>
        </w:tc>
        <w:tc>
          <w:tcPr>
            <w:tcW w:w="1559" w:type="dxa"/>
            <w:vAlign w:val="center"/>
          </w:tcPr>
          <w:p w14:paraId="0BB6A161" w14:textId="77777777" w:rsidR="00580A5E" w:rsidRPr="00DE553F" w:rsidRDefault="00580A5E" w:rsidP="00580A5E">
            <w:pPr>
              <w:spacing w:line="276" w:lineRule="auto"/>
              <w:jc w:val="center"/>
              <w:rPr>
                <w:sz w:val="24"/>
                <w:szCs w:val="24"/>
              </w:rPr>
            </w:pPr>
          </w:p>
        </w:tc>
        <w:tc>
          <w:tcPr>
            <w:tcW w:w="1559" w:type="dxa"/>
            <w:vAlign w:val="center"/>
          </w:tcPr>
          <w:p w14:paraId="7859AB1A" w14:textId="328D5236" w:rsidR="00580A5E" w:rsidRPr="00903579" w:rsidRDefault="00580A5E" w:rsidP="00580A5E">
            <w:pPr>
              <w:jc w:val="center"/>
              <w:rPr>
                <w:sz w:val="24"/>
                <w:szCs w:val="24"/>
              </w:rPr>
            </w:pPr>
            <w:r>
              <w:rPr>
                <w:sz w:val="24"/>
                <w:szCs w:val="24"/>
              </w:rPr>
              <w:t>2924</w:t>
            </w:r>
          </w:p>
        </w:tc>
      </w:tr>
    </w:tbl>
    <w:p w14:paraId="3549CFF4" w14:textId="77777777" w:rsidR="009A2053" w:rsidRDefault="009A2053" w:rsidP="00DE553F">
      <w:pPr>
        <w:spacing w:line="276" w:lineRule="auto"/>
        <w:rPr>
          <w:sz w:val="24"/>
          <w:szCs w:val="24"/>
        </w:rPr>
      </w:pPr>
    </w:p>
    <w:p w14:paraId="08597CA8" w14:textId="77777777" w:rsidR="00580A5E" w:rsidRDefault="00580A5E" w:rsidP="00501888">
      <w:pPr>
        <w:spacing w:line="276" w:lineRule="auto"/>
        <w:rPr>
          <w:b/>
          <w:bCs/>
          <w:color w:val="000000" w:themeColor="text1"/>
          <w:sz w:val="28"/>
          <w:szCs w:val="28"/>
        </w:rPr>
      </w:pPr>
    </w:p>
    <w:p w14:paraId="3A66E399" w14:textId="77777777" w:rsidR="00580A5E" w:rsidRDefault="00580A5E" w:rsidP="00501888">
      <w:pPr>
        <w:spacing w:line="276" w:lineRule="auto"/>
        <w:rPr>
          <w:b/>
          <w:bCs/>
          <w:color w:val="000000" w:themeColor="text1"/>
          <w:sz w:val="28"/>
          <w:szCs w:val="28"/>
        </w:rPr>
      </w:pPr>
    </w:p>
    <w:p w14:paraId="6BBB9C81" w14:textId="6C0FEF94" w:rsidR="006056A2" w:rsidRPr="00223A2D" w:rsidRDefault="00DC416D" w:rsidP="00501888">
      <w:pPr>
        <w:spacing w:line="276" w:lineRule="auto"/>
        <w:rPr>
          <w:b/>
          <w:bCs/>
          <w:color w:val="000000" w:themeColor="text1"/>
          <w:sz w:val="28"/>
          <w:szCs w:val="28"/>
        </w:rPr>
      </w:pPr>
      <w:r w:rsidRPr="00223A2D">
        <w:rPr>
          <w:b/>
          <w:bCs/>
          <w:color w:val="000000" w:themeColor="text1"/>
          <w:sz w:val="28"/>
          <w:szCs w:val="28"/>
        </w:rPr>
        <w:lastRenderedPageBreak/>
        <w:t xml:space="preserve">3- </w:t>
      </w:r>
      <w:r w:rsidR="006056A2" w:rsidRPr="00223A2D">
        <w:rPr>
          <w:b/>
          <w:bCs/>
          <w:color w:val="000000" w:themeColor="text1"/>
          <w:sz w:val="28"/>
          <w:szCs w:val="28"/>
        </w:rPr>
        <w:t xml:space="preserve">Estimating </w:t>
      </w:r>
      <w:r w:rsidR="00296D6D" w:rsidRPr="00223A2D">
        <w:rPr>
          <w:b/>
          <w:bCs/>
          <w:color w:val="000000" w:themeColor="text1"/>
          <w:sz w:val="28"/>
          <w:szCs w:val="28"/>
        </w:rPr>
        <w:t>project</w:t>
      </w:r>
      <w:r w:rsidR="006056A2" w:rsidRPr="00223A2D">
        <w:rPr>
          <w:b/>
          <w:bCs/>
          <w:color w:val="000000" w:themeColor="text1"/>
          <w:sz w:val="28"/>
          <w:szCs w:val="28"/>
        </w:rPr>
        <w:t>'s circulating capital</w:t>
      </w:r>
    </w:p>
    <w:tbl>
      <w:tblPr>
        <w:tblStyle w:val="TableGrid"/>
        <w:tblW w:w="0" w:type="auto"/>
        <w:tblInd w:w="-5" w:type="dxa"/>
        <w:tblLook w:val="04A0" w:firstRow="1" w:lastRow="0" w:firstColumn="1" w:lastColumn="0" w:noHBand="0" w:noVBand="1"/>
      </w:tblPr>
      <w:tblGrid>
        <w:gridCol w:w="625"/>
        <w:gridCol w:w="4500"/>
        <w:gridCol w:w="1800"/>
      </w:tblGrid>
      <w:tr w:rsidR="00903579" w:rsidRPr="00DE553F" w14:paraId="1DD7D736" w14:textId="77777777" w:rsidTr="006E2702">
        <w:tc>
          <w:tcPr>
            <w:tcW w:w="625" w:type="dxa"/>
            <w:shd w:val="clear" w:color="auto" w:fill="F4B083" w:themeFill="accent2" w:themeFillTint="99"/>
            <w:vAlign w:val="center"/>
          </w:tcPr>
          <w:p w14:paraId="176FEB0A" w14:textId="77777777" w:rsidR="00903579" w:rsidRPr="00DE553F" w:rsidRDefault="00903579" w:rsidP="00DE553F">
            <w:pPr>
              <w:spacing w:line="276" w:lineRule="auto"/>
              <w:jc w:val="center"/>
              <w:rPr>
                <w:sz w:val="24"/>
                <w:szCs w:val="24"/>
              </w:rPr>
            </w:pPr>
            <w:r w:rsidRPr="00DE553F">
              <w:rPr>
                <w:sz w:val="24"/>
                <w:szCs w:val="24"/>
              </w:rPr>
              <w:t>#</w:t>
            </w:r>
          </w:p>
        </w:tc>
        <w:tc>
          <w:tcPr>
            <w:tcW w:w="4500" w:type="dxa"/>
            <w:shd w:val="clear" w:color="auto" w:fill="F4B083" w:themeFill="accent2" w:themeFillTint="99"/>
            <w:vAlign w:val="center"/>
          </w:tcPr>
          <w:p w14:paraId="3B98A0F2" w14:textId="77777777" w:rsidR="00903579" w:rsidRPr="00DE553F" w:rsidRDefault="00903579" w:rsidP="00DE553F">
            <w:pPr>
              <w:spacing w:line="276" w:lineRule="auto"/>
              <w:jc w:val="center"/>
              <w:rPr>
                <w:sz w:val="24"/>
                <w:szCs w:val="24"/>
              </w:rPr>
            </w:pPr>
            <w:r w:rsidRPr="00DE553F">
              <w:rPr>
                <w:sz w:val="24"/>
                <w:szCs w:val="24"/>
              </w:rPr>
              <w:t>Description</w:t>
            </w:r>
          </w:p>
        </w:tc>
        <w:tc>
          <w:tcPr>
            <w:tcW w:w="1800" w:type="dxa"/>
            <w:shd w:val="clear" w:color="auto" w:fill="F4B083" w:themeFill="accent2" w:themeFillTint="99"/>
            <w:vAlign w:val="center"/>
          </w:tcPr>
          <w:p w14:paraId="6963343C" w14:textId="77777777" w:rsidR="00903579" w:rsidRPr="00DE553F" w:rsidRDefault="00903579" w:rsidP="00DE553F">
            <w:pPr>
              <w:spacing w:line="276" w:lineRule="auto"/>
              <w:jc w:val="center"/>
              <w:rPr>
                <w:sz w:val="24"/>
                <w:szCs w:val="24"/>
              </w:rPr>
            </w:pPr>
            <w:r w:rsidRPr="00DE553F">
              <w:rPr>
                <w:sz w:val="24"/>
                <w:szCs w:val="24"/>
              </w:rPr>
              <w:t>Total Costs (Million Rials)</w:t>
            </w:r>
          </w:p>
        </w:tc>
      </w:tr>
      <w:tr w:rsidR="00AE4923" w:rsidRPr="00DE553F" w14:paraId="5F0B8B6E" w14:textId="77777777" w:rsidTr="00472A4D">
        <w:tc>
          <w:tcPr>
            <w:tcW w:w="625" w:type="dxa"/>
            <w:vAlign w:val="center"/>
          </w:tcPr>
          <w:p w14:paraId="7C67FE4B" w14:textId="77777777" w:rsidR="00AE4923" w:rsidRPr="00DE553F" w:rsidRDefault="00AE4923" w:rsidP="00AE4923">
            <w:pPr>
              <w:spacing w:line="276" w:lineRule="auto"/>
              <w:jc w:val="center"/>
              <w:rPr>
                <w:sz w:val="24"/>
                <w:szCs w:val="24"/>
              </w:rPr>
            </w:pPr>
            <w:r w:rsidRPr="00DE553F">
              <w:rPr>
                <w:sz w:val="24"/>
                <w:szCs w:val="24"/>
              </w:rPr>
              <w:t>1</w:t>
            </w:r>
          </w:p>
        </w:tc>
        <w:tc>
          <w:tcPr>
            <w:tcW w:w="4500" w:type="dxa"/>
            <w:vAlign w:val="center"/>
          </w:tcPr>
          <w:p w14:paraId="3C936E9E" w14:textId="77777777" w:rsidR="00AE4923" w:rsidRDefault="00AE4923" w:rsidP="00AE4923">
            <w:pPr>
              <w:spacing w:line="276" w:lineRule="auto"/>
              <w:rPr>
                <w:rFonts w:ascii="B Nazanin" w:eastAsia="Times New Roman" w:hAnsi="B Nazanin" w:cs="B Nazanin"/>
              </w:rPr>
            </w:pPr>
            <w:r w:rsidRPr="00DE553F">
              <w:rPr>
                <w:sz w:val="24"/>
                <w:szCs w:val="24"/>
              </w:rPr>
              <w:t>Raw material storing costs</w:t>
            </w:r>
          </w:p>
        </w:tc>
        <w:tc>
          <w:tcPr>
            <w:tcW w:w="1800" w:type="dxa"/>
            <w:tcBorders>
              <w:top w:val="nil"/>
              <w:left w:val="single" w:sz="4" w:space="0" w:color="auto"/>
              <w:bottom w:val="single" w:sz="4" w:space="0" w:color="auto"/>
              <w:right w:val="single" w:sz="4" w:space="0" w:color="auto"/>
            </w:tcBorders>
            <w:shd w:val="clear" w:color="auto" w:fill="auto"/>
            <w:vAlign w:val="center"/>
          </w:tcPr>
          <w:p w14:paraId="7F078879" w14:textId="2C2EA0A7" w:rsidR="00AE4923" w:rsidRPr="007B3785" w:rsidRDefault="00BC53C7" w:rsidP="00AE4923">
            <w:pPr>
              <w:jc w:val="center"/>
              <w:rPr>
                <w:sz w:val="24"/>
                <w:szCs w:val="24"/>
              </w:rPr>
            </w:pPr>
            <w:r>
              <w:rPr>
                <w:sz w:val="24"/>
                <w:szCs w:val="24"/>
              </w:rPr>
              <w:t>17908</w:t>
            </w:r>
          </w:p>
        </w:tc>
      </w:tr>
      <w:tr w:rsidR="00AE4923" w:rsidRPr="00DE553F" w14:paraId="7FA4E671" w14:textId="77777777" w:rsidTr="00472A4D">
        <w:tc>
          <w:tcPr>
            <w:tcW w:w="625" w:type="dxa"/>
            <w:vAlign w:val="center"/>
          </w:tcPr>
          <w:p w14:paraId="58F0F65E" w14:textId="77777777" w:rsidR="00AE4923" w:rsidRPr="00DE553F" w:rsidRDefault="00AE4923" w:rsidP="00AE4923">
            <w:pPr>
              <w:spacing w:line="276" w:lineRule="auto"/>
              <w:jc w:val="center"/>
              <w:rPr>
                <w:sz w:val="24"/>
                <w:szCs w:val="24"/>
              </w:rPr>
            </w:pPr>
            <w:r w:rsidRPr="00DE553F">
              <w:rPr>
                <w:sz w:val="24"/>
                <w:szCs w:val="24"/>
              </w:rPr>
              <w:t>2</w:t>
            </w:r>
          </w:p>
        </w:tc>
        <w:tc>
          <w:tcPr>
            <w:tcW w:w="4500" w:type="dxa"/>
            <w:vAlign w:val="center"/>
          </w:tcPr>
          <w:p w14:paraId="2F285435" w14:textId="77777777" w:rsidR="00AE4923" w:rsidRDefault="00AE4923" w:rsidP="00AE4923">
            <w:pPr>
              <w:spacing w:line="276" w:lineRule="auto"/>
              <w:rPr>
                <w:rFonts w:ascii="B Nazanin" w:eastAsia="Times New Roman" w:hAnsi="B Nazanin" w:cs="B Nazanin"/>
              </w:rPr>
            </w:pPr>
            <w:r w:rsidRPr="00DE553F">
              <w:rPr>
                <w:sz w:val="24"/>
                <w:szCs w:val="24"/>
              </w:rPr>
              <w:t>Petty cash</w:t>
            </w:r>
          </w:p>
        </w:tc>
        <w:tc>
          <w:tcPr>
            <w:tcW w:w="1800" w:type="dxa"/>
            <w:tcBorders>
              <w:top w:val="nil"/>
              <w:left w:val="single" w:sz="4" w:space="0" w:color="auto"/>
              <w:bottom w:val="single" w:sz="4" w:space="0" w:color="auto"/>
              <w:right w:val="single" w:sz="4" w:space="0" w:color="auto"/>
            </w:tcBorders>
            <w:shd w:val="clear" w:color="auto" w:fill="auto"/>
            <w:vAlign w:val="center"/>
          </w:tcPr>
          <w:p w14:paraId="393349D9" w14:textId="0067FC9D" w:rsidR="00AE4923" w:rsidRPr="007B3785" w:rsidRDefault="00BC53C7" w:rsidP="00AE4923">
            <w:pPr>
              <w:jc w:val="center"/>
              <w:rPr>
                <w:sz w:val="24"/>
                <w:szCs w:val="24"/>
              </w:rPr>
            </w:pPr>
            <w:r>
              <w:rPr>
                <w:sz w:val="24"/>
                <w:szCs w:val="24"/>
              </w:rPr>
              <w:t>14420</w:t>
            </w:r>
          </w:p>
        </w:tc>
      </w:tr>
      <w:tr w:rsidR="00AE4923" w:rsidRPr="00DE553F" w14:paraId="57128568" w14:textId="77777777" w:rsidTr="00346681">
        <w:tc>
          <w:tcPr>
            <w:tcW w:w="5125" w:type="dxa"/>
            <w:gridSpan w:val="2"/>
            <w:vAlign w:val="center"/>
          </w:tcPr>
          <w:p w14:paraId="74296A5E" w14:textId="77777777" w:rsidR="00AE4923" w:rsidRPr="00DE553F" w:rsidRDefault="00AE4923" w:rsidP="00AE4923">
            <w:pPr>
              <w:spacing w:line="276" w:lineRule="auto"/>
              <w:jc w:val="center"/>
              <w:rPr>
                <w:sz w:val="24"/>
                <w:szCs w:val="24"/>
              </w:rPr>
            </w:pPr>
            <w:r w:rsidRPr="00DE553F">
              <w:rPr>
                <w:sz w:val="24"/>
                <w:szCs w:val="24"/>
              </w:rPr>
              <w:t>Total</w:t>
            </w:r>
          </w:p>
        </w:tc>
        <w:tc>
          <w:tcPr>
            <w:tcW w:w="1800" w:type="dxa"/>
            <w:vAlign w:val="center"/>
          </w:tcPr>
          <w:p w14:paraId="73E298F3" w14:textId="0076A753" w:rsidR="00AE4923" w:rsidRPr="00DE553F" w:rsidRDefault="00BC53C7" w:rsidP="00AE4923">
            <w:pPr>
              <w:jc w:val="center"/>
              <w:rPr>
                <w:sz w:val="24"/>
                <w:szCs w:val="24"/>
              </w:rPr>
            </w:pPr>
            <w:r>
              <w:rPr>
                <w:sz w:val="24"/>
                <w:szCs w:val="24"/>
              </w:rPr>
              <w:t>49364</w:t>
            </w:r>
          </w:p>
        </w:tc>
      </w:tr>
    </w:tbl>
    <w:p w14:paraId="7C94CC9B" w14:textId="77777777" w:rsidR="00DC416D" w:rsidRPr="00501888" w:rsidRDefault="00DC416D" w:rsidP="00501888">
      <w:pPr>
        <w:spacing w:line="276" w:lineRule="auto"/>
        <w:rPr>
          <w:b/>
          <w:bCs/>
          <w:sz w:val="28"/>
          <w:szCs w:val="28"/>
        </w:rPr>
      </w:pPr>
      <w:r w:rsidRPr="00501888">
        <w:rPr>
          <w:b/>
          <w:bCs/>
          <w:sz w:val="28"/>
          <w:szCs w:val="28"/>
        </w:rPr>
        <w:t>4- Investment Table</w:t>
      </w:r>
    </w:p>
    <w:tbl>
      <w:tblPr>
        <w:tblStyle w:val="TableGrid"/>
        <w:tblW w:w="0" w:type="auto"/>
        <w:tblInd w:w="-5" w:type="dxa"/>
        <w:tblLook w:val="04A0" w:firstRow="1" w:lastRow="0" w:firstColumn="1" w:lastColumn="0" w:noHBand="0" w:noVBand="1"/>
      </w:tblPr>
      <w:tblGrid>
        <w:gridCol w:w="715"/>
        <w:gridCol w:w="3420"/>
        <w:gridCol w:w="1710"/>
      </w:tblGrid>
      <w:tr w:rsidR="00DC416D" w:rsidRPr="00DE553F" w14:paraId="7BBBD832" w14:textId="77777777" w:rsidTr="00346681">
        <w:tc>
          <w:tcPr>
            <w:tcW w:w="715" w:type="dxa"/>
            <w:shd w:val="clear" w:color="auto" w:fill="F4B083" w:themeFill="accent2" w:themeFillTint="99"/>
            <w:vAlign w:val="center"/>
          </w:tcPr>
          <w:p w14:paraId="737A50BD" w14:textId="77777777" w:rsidR="00DC416D" w:rsidRPr="00DE553F" w:rsidRDefault="00DC416D" w:rsidP="00DE553F">
            <w:pPr>
              <w:spacing w:line="276" w:lineRule="auto"/>
              <w:jc w:val="center"/>
              <w:rPr>
                <w:sz w:val="24"/>
                <w:szCs w:val="24"/>
              </w:rPr>
            </w:pPr>
            <w:r w:rsidRPr="00DE553F">
              <w:rPr>
                <w:sz w:val="24"/>
                <w:szCs w:val="24"/>
              </w:rPr>
              <w:t>#</w:t>
            </w:r>
          </w:p>
        </w:tc>
        <w:tc>
          <w:tcPr>
            <w:tcW w:w="3420" w:type="dxa"/>
            <w:shd w:val="clear" w:color="auto" w:fill="F4B083" w:themeFill="accent2" w:themeFillTint="99"/>
            <w:vAlign w:val="center"/>
          </w:tcPr>
          <w:p w14:paraId="36785B5F" w14:textId="77777777" w:rsidR="00DC416D" w:rsidRPr="00DE553F" w:rsidRDefault="00DC416D" w:rsidP="00DE553F">
            <w:pPr>
              <w:spacing w:line="276" w:lineRule="auto"/>
              <w:jc w:val="center"/>
              <w:rPr>
                <w:sz w:val="24"/>
                <w:szCs w:val="24"/>
              </w:rPr>
            </w:pPr>
            <w:r w:rsidRPr="00DE553F">
              <w:rPr>
                <w:sz w:val="24"/>
                <w:szCs w:val="24"/>
              </w:rPr>
              <w:t>Description</w:t>
            </w:r>
          </w:p>
        </w:tc>
        <w:tc>
          <w:tcPr>
            <w:tcW w:w="1710" w:type="dxa"/>
            <w:shd w:val="clear" w:color="auto" w:fill="F4B083" w:themeFill="accent2" w:themeFillTint="99"/>
            <w:vAlign w:val="center"/>
          </w:tcPr>
          <w:p w14:paraId="425616F7" w14:textId="77777777" w:rsidR="00DC416D" w:rsidRPr="00DE553F" w:rsidRDefault="00DC416D" w:rsidP="00DE553F">
            <w:pPr>
              <w:spacing w:line="276" w:lineRule="auto"/>
              <w:jc w:val="center"/>
              <w:rPr>
                <w:sz w:val="24"/>
                <w:szCs w:val="24"/>
              </w:rPr>
            </w:pPr>
            <w:r w:rsidRPr="00DE553F">
              <w:rPr>
                <w:sz w:val="24"/>
                <w:szCs w:val="24"/>
              </w:rPr>
              <w:t>Total Costs (Million Rial)</w:t>
            </w:r>
          </w:p>
        </w:tc>
      </w:tr>
      <w:tr w:rsidR="00BC53C7" w:rsidRPr="00DE553F" w14:paraId="694DBD1F" w14:textId="77777777" w:rsidTr="006E2702">
        <w:tc>
          <w:tcPr>
            <w:tcW w:w="715" w:type="dxa"/>
            <w:vAlign w:val="center"/>
          </w:tcPr>
          <w:p w14:paraId="7061E787" w14:textId="77777777" w:rsidR="00BC53C7" w:rsidRPr="00DE553F" w:rsidRDefault="00BC53C7" w:rsidP="00BC53C7">
            <w:pPr>
              <w:spacing w:line="276" w:lineRule="auto"/>
              <w:jc w:val="center"/>
              <w:rPr>
                <w:sz w:val="24"/>
                <w:szCs w:val="24"/>
              </w:rPr>
            </w:pPr>
            <w:r w:rsidRPr="00DE553F">
              <w:rPr>
                <w:sz w:val="24"/>
                <w:szCs w:val="24"/>
              </w:rPr>
              <w:t>1</w:t>
            </w:r>
          </w:p>
        </w:tc>
        <w:tc>
          <w:tcPr>
            <w:tcW w:w="3420" w:type="dxa"/>
            <w:vAlign w:val="center"/>
          </w:tcPr>
          <w:p w14:paraId="76FC1F80" w14:textId="77777777" w:rsidR="00BC53C7" w:rsidRPr="00DE553F" w:rsidRDefault="00BC53C7" w:rsidP="00BC53C7">
            <w:pPr>
              <w:spacing w:line="276" w:lineRule="auto"/>
              <w:jc w:val="center"/>
              <w:rPr>
                <w:sz w:val="24"/>
                <w:szCs w:val="24"/>
              </w:rPr>
            </w:pPr>
            <w:r w:rsidRPr="00DE553F">
              <w:rPr>
                <w:sz w:val="24"/>
                <w:szCs w:val="24"/>
              </w:rPr>
              <w:t>Fixed investment</w:t>
            </w:r>
          </w:p>
        </w:tc>
        <w:tc>
          <w:tcPr>
            <w:tcW w:w="1710" w:type="dxa"/>
            <w:vAlign w:val="bottom"/>
          </w:tcPr>
          <w:p w14:paraId="41515C46" w14:textId="6E20F496" w:rsidR="00BC53C7" w:rsidRPr="007B3785" w:rsidRDefault="00BC53C7" w:rsidP="00BC53C7">
            <w:pPr>
              <w:jc w:val="center"/>
              <w:rPr>
                <w:sz w:val="24"/>
                <w:szCs w:val="24"/>
              </w:rPr>
            </w:pPr>
            <w:r>
              <w:rPr>
                <w:rFonts w:ascii="Calibri" w:hAnsi="Calibri" w:cs="Calibri"/>
                <w:color w:val="000000"/>
              </w:rPr>
              <w:t>337040</w:t>
            </w:r>
          </w:p>
        </w:tc>
      </w:tr>
      <w:tr w:rsidR="00BC53C7" w:rsidRPr="00DE553F" w14:paraId="1C528080" w14:textId="77777777" w:rsidTr="006E2702">
        <w:tc>
          <w:tcPr>
            <w:tcW w:w="715" w:type="dxa"/>
            <w:vAlign w:val="center"/>
          </w:tcPr>
          <w:p w14:paraId="21EC5059" w14:textId="2418699F" w:rsidR="00BC53C7" w:rsidRPr="00DE553F" w:rsidRDefault="00BC53C7" w:rsidP="00BC53C7">
            <w:pPr>
              <w:spacing w:line="276" w:lineRule="auto"/>
              <w:jc w:val="center"/>
              <w:rPr>
                <w:sz w:val="24"/>
                <w:szCs w:val="24"/>
              </w:rPr>
            </w:pPr>
            <w:r>
              <w:rPr>
                <w:sz w:val="24"/>
                <w:szCs w:val="24"/>
              </w:rPr>
              <w:t>2</w:t>
            </w:r>
          </w:p>
        </w:tc>
        <w:tc>
          <w:tcPr>
            <w:tcW w:w="3420" w:type="dxa"/>
            <w:vAlign w:val="center"/>
          </w:tcPr>
          <w:p w14:paraId="01D31910" w14:textId="09F55B8B" w:rsidR="00BC53C7" w:rsidRPr="00DE553F" w:rsidRDefault="00BC53C7" w:rsidP="00BC53C7">
            <w:pPr>
              <w:spacing w:line="276" w:lineRule="auto"/>
              <w:jc w:val="center"/>
              <w:rPr>
                <w:sz w:val="24"/>
                <w:szCs w:val="24"/>
              </w:rPr>
            </w:pPr>
            <w:r w:rsidRPr="004475EE">
              <w:rPr>
                <w:sz w:val="24"/>
                <w:szCs w:val="24"/>
              </w:rPr>
              <w:t>Pre-operation costs</w:t>
            </w:r>
          </w:p>
        </w:tc>
        <w:tc>
          <w:tcPr>
            <w:tcW w:w="1710" w:type="dxa"/>
            <w:vAlign w:val="bottom"/>
          </w:tcPr>
          <w:p w14:paraId="1A752D2B" w14:textId="0E6D5AFD" w:rsidR="00BC53C7" w:rsidRPr="007B3785" w:rsidRDefault="00BC53C7" w:rsidP="00BC53C7">
            <w:pPr>
              <w:jc w:val="center"/>
              <w:rPr>
                <w:sz w:val="24"/>
                <w:szCs w:val="24"/>
              </w:rPr>
            </w:pPr>
            <w:r>
              <w:rPr>
                <w:rFonts w:ascii="Calibri" w:hAnsi="Calibri" w:cs="Calibri"/>
                <w:color w:val="000000"/>
              </w:rPr>
              <w:t>5272</w:t>
            </w:r>
          </w:p>
        </w:tc>
      </w:tr>
      <w:tr w:rsidR="00BC53C7" w:rsidRPr="00DE553F" w14:paraId="45FC80C6" w14:textId="77777777" w:rsidTr="006E2702">
        <w:tc>
          <w:tcPr>
            <w:tcW w:w="715" w:type="dxa"/>
            <w:vAlign w:val="center"/>
          </w:tcPr>
          <w:p w14:paraId="665D4A57" w14:textId="77777777" w:rsidR="00BC53C7" w:rsidRPr="00DE553F" w:rsidRDefault="00BC53C7" w:rsidP="00BC53C7">
            <w:pPr>
              <w:spacing w:line="276" w:lineRule="auto"/>
              <w:jc w:val="center"/>
              <w:rPr>
                <w:sz w:val="24"/>
                <w:szCs w:val="24"/>
              </w:rPr>
            </w:pPr>
            <w:r w:rsidRPr="00DE553F">
              <w:rPr>
                <w:sz w:val="24"/>
                <w:szCs w:val="24"/>
              </w:rPr>
              <w:t>3</w:t>
            </w:r>
          </w:p>
        </w:tc>
        <w:tc>
          <w:tcPr>
            <w:tcW w:w="3420" w:type="dxa"/>
            <w:vAlign w:val="center"/>
          </w:tcPr>
          <w:p w14:paraId="23F9E404" w14:textId="77777777" w:rsidR="00BC53C7" w:rsidRPr="00DE553F" w:rsidRDefault="00BC53C7" w:rsidP="00BC53C7">
            <w:pPr>
              <w:spacing w:line="276" w:lineRule="auto"/>
              <w:jc w:val="center"/>
              <w:rPr>
                <w:sz w:val="24"/>
                <w:szCs w:val="24"/>
              </w:rPr>
            </w:pPr>
            <w:r w:rsidRPr="00DE553F">
              <w:rPr>
                <w:sz w:val="24"/>
                <w:szCs w:val="24"/>
              </w:rPr>
              <w:t>Circulating capital</w:t>
            </w:r>
          </w:p>
        </w:tc>
        <w:tc>
          <w:tcPr>
            <w:tcW w:w="1710" w:type="dxa"/>
            <w:vAlign w:val="bottom"/>
          </w:tcPr>
          <w:p w14:paraId="44AD4352" w14:textId="37FD24E7" w:rsidR="00BC53C7" w:rsidRPr="007B3785" w:rsidRDefault="00BC53C7" w:rsidP="00BC53C7">
            <w:pPr>
              <w:jc w:val="center"/>
              <w:rPr>
                <w:sz w:val="24"/>
                <w:szCs w:val="24"/>
              </w:rPr>
            </w:pPr>
            <w:r>
              <w:rPr>
                <w:rFonts w:ascii="Calibri" w:hAnsi="Calibri" w:cs="Calibri"/>
                <w:color w:val="000000"/>
              </w:rPr>
              <w:t>16164</w:t>
            </w:r>
          </w:p>
        </w:tc>
      </w:tr>
      <w:tr w:rsidR="00BC53C7" w:rsidRPr="00DE553F" w14:paraId="34F04667" w14:textId="77777777" w:rsidTr="00493B6F">
        <w:tc>
          <w:tcPr>
            <w:tcW w:w="715" w:type="dxa"/>
            <w:vAlign w:val="center"/>
          </w:tcPr>
          <w:p w14:paraId="02E4F98F" w14:textId="77777777" w:rsidR="00BC53C7" w:rsidRPr="00DE553F" w:rsidRDefault="00BC53C7" w:rsidP="00BC53C7">
            <w:pPr>
              <w:spacing w:line="276" w:lineRule="auto"/>
              <w:jc w:val="center"/>
              <w:rPr>
                <w:sz w:val="24"/>
                <w:szCs w:val="24"/>
              </w:rPr>
            </w:pPr>
          </w:p>
        </w:tc>
        <w:tc>
          <w:tcPr>
            <w:tcW w:w="3420" w:type="dxa"/>
            <w:vAlign w:val="center"/>
          </w:tcPr>
          <w:p w14:paraId="25469D52" w14:textId="77777777" w:rsidR="00BC53C7" w:rsidRPr="00DE553F" w:rsidRDefault="00BC53C7" w:rsidP="00BC53C7">
            <w:pPr>
              <w:spacing w:line="276" w:lineRule="auto"/>
              <w:jc w:val="center"/>
              <w:rPr>
                <w:sz w:val="24"/>
                <w:szCs w:val="24"/>
              </w:rPr>
            </w:pPr>
            <w:r w:rsidRPr="00D93A19">
              <w:rPr>
                <w:sz w:val="24"/>
                <w:szCs w:val="24"/>
              </w:rPr>
              <w:t>Total</w:t>
            </w:r>
          </w:p>
        </w:tc>
        <w:tc>
          <w:tcPr>
            <w:tcW w:w="1710" w:type="dxa"/>
            <w:vAlign w:val="bottom"/>
          </w:tcPr>
          <w:p w14:paraId="210E1960" w14:textId="3B0A22D3" w:rsidR="00BC53C7" w:rsidRPr="007B3785" w:rsidRDefault="00BC53C7" w:rsidP="00BC53C7">
            <w:pPr>
              <w:jc w:val="center"/>
              <w:rPr>
                <w:sz w:val="24"/>
                <w:szCs w:val="24"/>
              </w:rPr>
            </w:pPr>
            <w:r>
              <w:rPr>
                <w:rFonts w:ascii="Calibri" w:hAnsi="Calibri" w:cs="Calibri"/>
                <w:color w:val="000000"/>
              </w:rPr>
              <w:t>358476</w:t>
            </w:r>
          </w:p>
        </w:tc>
      </w:tr>
    </w:tbl>
    <w:p w14:paraId="00C99EAF" w14:textId="77777777" w:rsidR="00DC416D" w:rsidRDefault="00DC416D" w:rsidP="00DE553F">
      <w:pPr>
        <w:spacing w:line="276" w:lineRule="auto"/>
        <w:rPr>
          <w:sz w:val="24"/>
          <w:szCs w:val="24"/>
        </w:rPr>
      </w:pPr>
    </w:p>
    <w:p w14:paraId="51D95B11" w14:textId="77777777" w:rsidR="0007658F" w:rsidRPr="00501888" w:rsidRDefault="0007658F" w:rsidP="00DE553F">
      <w:pPr>
        <w:spacing w:line="276" w:lineRule="auto"/>
        <w:rPr>
          <w:b/>
          <w:bCs/>
          <w:sz w:val="28"/>
          <w:szCs w:val="28"/>
        </w:rPr>
      </w:pPr>
      <w:r w:rsidRPr="00501888">
        <w:rPr>
          <w:b/>
          <w:bCs/>
          <w:sz w:val="28"/>
          <w:szCs w:val="28"/>
        </w:rPr>
        <w:t>5- Annual Production Costs</w:t>
      </w:r>
    </w:p>
    <w:p w14:paraId="1A877D8F" w14:textId="77777777" w:rsidR="0007658F" w:rsidRPr="00DE553F" w:rsidRDefault="0007658F" w:rsidP="00DE553F">
      <w:pPr>
        <w:spacing w:line="276" w:lineRule="auto"/>
        <w:rPr>
          <w:sz w:val="24"/>
          <w:szCs w:val="24"/>
        </w:rPr>
      </w:pPr>
      <w:r w:rsidRPr="00DE553F">
        <w:rPr>
          <w:sz w:val="24"/>
          <w:szCs w:val="24"/>
        </w:rPr>
        <w:t>The total annual production costs are estimated from the sum of fixed and variable costs.</w:t>
      </w:r>
    </w:p>
    <w:tbl>
      <w:tblPr>
        <w:tblStyle w:val="TableGrid"/>
        <w:tblW w:w="0" w:type="auto"/>
        <w:tblLook w:val="04A0" w:firstRow="1" w:lastRow="0" w:firstColumn="1" w:lastColumn="0" w:noHBand="0" w:noVBand="1"/>
      </w:tblPr>
      <w:tblGrid>
        <w:gridCol w:w="5372"/>
        <w:gridCol w:w="1620"/>
      </w:tblGrid>
      <w:tr w:rsidR="0007658F" w:rsidRPr="00DE553F" w14:paraId="309AA511" w14:textId="77777777" w:rsidTr="009A2053">
        <w:tc>
          <w:tcPr>
            <w:tcW w:w="5372" w:type="dxa"/>
            <w:shd w:val="clear" w:color="auto" w:fill="F4B083" w:themeFill="accent2" w:themeFillTint="99"/>
            <w:vAlign w:val="center"/>
          </w:tcPr>
          <w:p w14:paraId="5AE8A8D8" w14:textId="77777777" w:rsidR="0007658F" w:rsidRPr="00DE553F" w:rsidRDefault="0007658F"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14:paraId="2AA254C4" w14:textId="77777777" w:rsidR="0007658F" w:rsidRPr="00DE553F" w:rsidRDefault="0007658F" w:rsidP="00DE553F">
            <w:pPr>
              <w:spacing w:line="276" w:lineRule="auto"/>
              <w:jc w:val="center"/>
              <w:rPr>
                <w:sz w:val="24"/>
                <w:szCs w:val="24"/>
              </w:rPr>
            </w:pPr>
            <w:r w:rsidRPr="00DE553F">
              <w:rPr>
                <w:sz w:val="24"/>
                <w:szCs w:val="24"/>
              </w:rPr>
              <w:t>Total cost</w:t>
            </w:r>
          </w:p>
        </w:tc>
      </w:tr>
      <w:tr w:rsidR="00BC53C7" w:rsidRPr="00DE553F" w14:paraId="619043EE" w14:textId="77777777" w:rsidTr="009A2053">
        <w:tc>
          <w:tcPr>
            <w:tcW w:w="5372" w:type="dxa"/>
          </w:tcPr>
          <w:p w14:paraId="37BB4A0E" w14:textId="77777777" w:rsidR="00BC53C7" w:rsidRPr="00DE553F" w:rsidRDefault="00BC53C7" w:rsidP="00BC53C7">
            <w:pPr>
              <w:spacing w:line="276" w:lineRule="auto"/>
              <w:rPr>
                <w:sz w:val="24"/>
                <w:szCs w:val="24"/>
              </w:rPr>
            </w:pPr>
            <w:r w:rsidRPr="00DE553F">
              <w:rPr>
                <w:sz w:val="24"/>
                <w:szCs w:val="24"/>
              </w:rPr>
              <w:t>Raw material</w:t>
            </w:r>
          </w:p>
        </w:tc>
        <w:tc>
          <w:tcPr>
            <w:tcW w:w="1620" w:type="dxa"/>
            <w:vAlign w:val="bottom"/>
          </w:tcPr>
          <w:p w14:paraId="2714BC80" w14:textId="283CF279" w:rsidR="00BC53C7" w:rsidRPr="007B3785" w:rsidRDefault="00BC53C7" w:rsidP="00BC53C7">
            <w:pPr>
              <w:jc w:val="center"/>
              <w:rPr>
                <w:sz w:val="24"/>
                <w:szCs w:val="24"/>
              </w:rPr>
            </w:pPr>
            <w:r>
              <w:rPr>
                <w:rFonts w:ascii="Calibri" w:hAnsi="Calibri" w:cs="Calibri"/>
                <w:color w:val="000000"/>
              </w:rPr>
              <w:t>326800</w:t>
            </w:r>
          </w:p>
        </w:tc>
      </w:tr>
      <w:tr w:rsidR="00BC53C7" w:rsidRPr="00DE553F" w14:paraId="454F3D0B" w14:textId="77777777" w:rsidTr="009A2053">
        <w:tc>
          <w:tcPr>
            <w:tcW w:w="5372" w:type="dxa"/>
          </w:tcPr>
          <w:p w14:paraId="768ADB99" w14:textId="77777777" w:rsidR="00BC53C7" w:rsidRPr="00DE553F" w:rsidRDefault="00BC53C7" w:rsidP="00BC53C7">
            <w:pPr>
              <w:spacing w:line="276" w:lineRule="auto"/>
              <w:rPr>
                <w:sz w:val="24"/>
                <w:szCs w:val="24"/>
              </w:rPr>
            </w:pPr>
            <w:r w:rsidRPr="00DE553F">
              <w:rPr>
                <w:sz w:val="24"/>
                <w:szCs w:val="24"/>
              </w:rPr>
              <w:t xml:space="preserve">Energy and fuel </w:t>
            </w:r>
          </w:p>
        </w:tc>
        <w:tc>
          <w:tcPr>
            <w:tcW w:w="1620" w:type="dxa"/>
            <w:vAlign w:val="bottom"/>
          </w:tcPr>
          <w:p w14:paraId="48176A21" w14:textId="3324356E" w:rsidR="00BC53C7" w:rsidRPr="007B3785" w:rsidRDefault="00BC53C7" w:rsidP="00BC53C7">
            <w:pPr>
              <w:jc w:val="center"/>
              <w:rPr>
                <w:sz w:val="24"/>
                <w:szCs w:val="24"/>
              </w:rPr>
            </w:pPr>
            <w:r>
              <w:rPr>
                <w:rFonts w:ascii="Calibri" w:hAnsi="Calibri" w:cs="Calibri"/>
                <w:color w:val="000000"/>
              </w:rPr>
              <w:t>17442</w:t>
            </w:r>
          </w:p>
        </w:tc>
      </w:tr>
      <w:tr w:rsidR="00BC53C7" w:rsidRPr="00DE553F" w14:paraId="587D3352" w14:textId="77777777" w:rsidTr="009A2053">
        <w:tc>
          <w:tcPr>
            <w:tcW w:w="5372" w:type="dxa"/>
          </w:tcPr>
          <w:p w14:paraId="0BE5ACA9" w14:textId="77777777" w:rsidR="00BC53C7" w:rsidRPr="00DE553F" w:rsidRDefault="00BC53C7" w:rsidP="00BC53C7">
            <w:pPr>
              <w:spacing w:line="276" w:lineRule="auto"/>
              <w:rPr>
                <w:sz w:val="24"/>
                <w:szCs w:val="24"/>
              </w:rPr>
            </w:pPr>
            <w:r w:rsidRPr="00DE553F">
              <w:rPr>
                <w:sz w:val="24"/>
                <w:szCs w:val="24"/>
              </w:rPr>
              <w:t>Personnel expenses</w:t>
            </w:r>
          </w:p>
        </w:tc>
        <w:tc>
          <w:tcPr>
            <w:tcW w:w="1620" w:type="dxa"/>
            <w:vAlign w:val="bottom"/>
          </w:tcPr>
          <w:p w14:paraId="051D84D3" w14:textId="3A458792" w:rsidR="00BC53C7" w:rsidRPr="007B3785" w:rsidRDefault="00BC53C7" w:rsidP="00BC53C7">
            <w:pPr>
              <w:jc w:val="center"/>
              <w:rPr>
                <w:sz w:val="24"/>
                <w:szCs w:val="24"/>
              </w:rPr>
            </w:pPr>
            <w:r>
              <w:rPr>
                <w:rFonts w:ascii="Calibri" w:hAnsi="Calibri" w:cs="Calibri"/>
                <w:color w:val="000000"/>
              </w:rPr>
              <w:t>20380</w:t>
            </w:r>
          </w:p>
        </w:tc>
      </w:tr>
      <w:tr w:rsidR="00BC53C7" w:rsidRPr="00DE553F" w14:paraId="0CC9BF5B" w14:textId="77777777" w:rsidTr="009A2053">
        <w:tc>
          <w:tcPr>
            <w:tcW w:w="5372" w:type="dxa"/>
          </w:tcPr>
          <w:p w14:paraId="5626B21F" w14:textId="77777777" w:rsidR="00BC53C7" w:rsidRPr="00DE553F" w:rsidRDefault="00BC53C7" w:rsidP="00BC53C7">
            <w:pPr>
              <w:spacing w:line="276" w:lineRule="auto"/>
              <w:rPr>
                <w:sz w:val="24"/>
                <w:szCs w:val="24"/>
              </w:rPr>
            </w:pPr>
            <w:r w:rsidRPr="00DE553F">
              <w:rPr>
                <w:sz w:val="24"/>
                <w:szCs w:val="24"/>
              </w:rPr>
              <w:t>Annual wear and tear, repair and maintenance costs</w:t>
            </w:r>
          </w:p>
        </w:tc>
        <w:tc>
          <w:tcPr>
            <w:tcW w:w="1620" w:type="dxa"/>
            <w:vAlign w:val="bottom"/>
          </w:tcPr>
          <w:p w14:paraId="258C273B" w14:textId="6D313454" w:rsidR="00BC53C7" w:rsidRPr="007B3785" w:rsidRDefault="00BC53C7" w:rsidP="00BC53C7">
            <w:pPr>
              <w:jc w:val="center"/>
              <w:rPr>
                <w:sz w:val="24"/>
                <w:szCs w:val="24"/>
              </w:rPr>
            </w:pPr>
            <w:r>
              <w:rPr>
                <w:rFonts w:ascii="Calibri" w:hAnsi="Calibri" w:cs="Calibri"/>
                <w:color w:val="000000"/>
              </w:rPr>
              <w:t>40372</w:t>
            </w:r>
          </w:p>
        </w:tc>
      </w:tr>
      <w:tr w:rsidR="00BC53C7" w:rsidRPr="00DE553F" w14:paraId="26D64AB4" w14:textId="77777777" w:rsidTr="009A2053">
        <w:tc>
          <w:tcPr>
            <w:tcW w:w="5372" w:type="dxa"/>
            <w:vAlign w:val="center"/>
          </w:tcPr>
          <w:p w14:paraId="32BEAD06" w14:textId="77777777" w:rsidR="00BC53C7" w:rsidRPr="00DE553F" w:rsidRDefault="00BC53C7" w:rsidP="00BC53C7">
            <w:pPr>
              <w:spacing w:line="276" w:lineRule="auto"/>
              <w:jc w:val="center"/>
              <w:rPr>
                <w:b/>
                <w:bCs/>
                <w:sz w:val="24"/>
                <w:szCs w:val="24"/>
              </w:rPr>
            </w:pPr>
            <w:r w:rsidRPr="00DE553F">
              <w:rPr>
                <w:b/>
                <w:bCs/>
                <w:sz w:val="24"/>
                <w:szCs w:val="24"/>
              </w:rPr>
              <w:t>Total</w:t>
            </w:r>
          </w:p>
        </w:tc>
        <w:tc>
          <w:tcPr>
            <w:tcW w:w="1620" w:type="dxa"/>
            <w:vAlign w:val="bottom"/>
          </w:tcPr>
          <w:p w14:paraId="5800840A" w14:textId="1A649A87" w:rsidR="00BC53C7" w:rsidRPr="007B3785" w:rsidRDefault="00BC53C7" w:rsidP="00BC53C7">
            <w:pPr>
              <w:jc w:val="center"/>
              <w:rPr>
                <w:sz w:val="24"/>
                <w:szCs w:val="24"/>
              </w:rPr>
            </w:pPr>
            <w:r>
              <w:rPr>
                <w:rFonts w:ascii="Calibri" w:hAnsi="Calibri" w:cs="Calibri"/>
                <w:color w:val="000000"/>
              </w:rPr>
              <w:t>404994</w:t>
            </w:r>
          </w:p>
        </w:tc>
      </w:tr>
    </w:tbl>
    <w:p w14:paraId="05FC916B" w14:textId="77777777" w:rsidR="00223A2D" w:rsidRDefault="00223A2D" w:rsidP="00DE553F">
      <w:pPr>
        <w:spacing w:line="276" w:lineRule="auto"/>
        <w:rPr>
          <w:sz w:val="24"/>
          <w:szCs w:val="24"/>
        </w:rPr>
      </w:pPr>
    </w:p>
    <w:p w14:paraId="456367EC" w14:textId="77777777" w:rsidR="00E13406" w:rsidRPr="00501888" w:rsidRDefault="00E13406" w:rsidP="00DE553F">
      <w:pPr>
        <w:spacing w:line="276" w:lineRule="auto"/>
        <w:rPr>
          <w:b/>
          <w:bCs/>
          <w:sz w:val="28"/>
          <w:szCs w:val="28"/>
        </w:rPr>
      </w:pPr>
      <w:r w:rsidRPr="00501888">
        <w:rPr>
          <w:b/>
          <w:bCs/>
          <w:sz w:val="28"/>
          <w:szCs w:val="28"/>
        </w:rPr>
        <w:t>6- Sales Forecast</w:t>
      </w:r>
    </w:p>
    <w:p w14:paraId="1196AF77" w14:textId="77777777" w:rsidR="0007658F" w:rsidRPr="00DE553F" w:rsidRDefault="00E13406" w:rsidP="00DE553F">
      <w:pPr>
        <w:spacing w:line="276" w:lineRule="auto"/>
        <w:rPr>
          <w:sz w:val="24"/>
          <w:szCs w:val="24"/>
        </w:rPr>
      </w:pPr>
      <w:r w:rsidRPr="00DE553F">
        <w:rPr>
          <w:sz w:val="24"/>
          <w:szCs w:val="24"/>
        </w:rPr>
        <w:t>It is calculated based on the finished product price, taking into account the market price and deduction of overhead expenses. So the selling price of the product is estimated as follows:</w:t>
      </w:r>
    </w:p>
    <w:tbl>
      <w:tblPr>
        <w:tblStyle w:val="TableGrid"/>
        <w:tblW w:w="0" w:type="auto"/>
        <w:jc w:val="center"/>
        <w:tblLook w:val="04A0" w:firstRow="1" w:lastRow="0" w:firstColumn="1" w:lastColumn="0" w:noHBand="0" w:noVBand="1"/>
      </w:tblPr>
      <w:tblGrid>
        <w:gridCol w:w="772"/>
        <w:gridCol w:w="1870"/>
        <w:gridCol w:w="1870"/>
        <w:gridCol w:w="1870"/>
        <w:gridCol w:w="1870"/>
      </w:tblGrid>
      <w:tr w:rsidR="00E13406" w:rsidRPr="00DE553F" w14:paraId="78C858FF" w14:textId="77777777" w:rsidTr="00054004">
        <w:trPr>
          <w:jc w:val="center"/>
        </w:trPr>
        <w:tc>
          <w:tcPr>
            <w:tcW w:w="772" w:type="dxa"/>
            <w:shd w:val="clear" w:color="auto" w:fill="F4B083" w:themeFill="accent2" w:themeFillTint="99"/>
            <w:vAlign w:val="center"/>
          </w:tcPr>
          <w:p w14:paraId="5CD61CD4" w14:textId="77777777" w:rsidR="00E13406" w:rsidRPr="00DE553F" w:rsidRDefault="00E13406" w:rsidP="00054004">
            <w:pPr>
              <w:spacing w:line="276" w:lineRule="auto"/>
              <w:rPr>
                <w:sz w:val="24"/>
                <w:szCs w:val="24"/>
              </w:rPr>
            </w:pPr>
            <w:r w:rsidRPr="00DE553F">
              <w:rPr>
                <w:sz w:val="24"/>
                <w:szCs w:val="24"/>
              </w:rPr>
              <w:t>#</w:t>
            </w:r>
          </w:p>
        </w:tc>
        <w:tc>
          <w:tcPr>
            <w:tcW w:w="1870" w:type="dxa"/>
            <w:shd w:val="clear" w:color="auto" w:fill="F4B083" w:themeFill="accent2" w:themeFillTint="99"/>
            <w:vAlign w:val="center"/>
          </w:tcPr>
          <w:p w14:paraId="1D1CDE7D" w14:textId="77777777" w:rsidR="00E13406" w:rsidRPr="00DE553F" w:rsidRDefault="00E13406" w:rsidP="00054004">
            <w:pPr>
              <w:spacing w:line="276" w:lineRule="auto"/>
              <w:rPr>
                <w:sz w:val="24"/>
                <w:szCs w:val="24"/>
              </w:rPr>
            </w:pPr>
            <w:r w:rsidRPr="00DE553F">
              <w:rPr>
                <w:sz w:val="24"/>
                <w:szCs w:val="24"/>
              </w:rPr>
              <w:t>Description</w:t>
            </w:r>
          </w:p>
        </w:tc>
        <w:tc>
          <w:tcPr>
            <w:tcW w:w="1870" w:type="dxa"/>
            <w:shd w:val="clear" w:color="auto" w:fill="F4B083" w:themeFill="accent2" w:themeFillTint="99"/>
            <w:vAlign w:val="center"/>
          </w:tcPr>
          <w:p w14:paraId="77902358" w14:textId="77777777" w:rsidR="00E13406" w:rsidRPr="00DE553F" w:rsidRDefault="00615202" w:rsidP="00054004">
            <w:pPr>
              <w:spacing w:line="276" w:lineRule="auto"/>
              <w:rPr>
                <w:sz w:val="24"/>
                <w:szCs w:val="24"/>
              </w:rPr>
            </w:pPr>
            <w:r w:rsidRPr="00615202">
              <w:rPr>
                <w:sz w:val="24"/>
                <w:szCs w:val="24"/>
              </w:rPr>
              <w:t>Amount (ton)</w:t>
            </w:r>
          </w:p>
        </w:tc>
        <w:tc>
          <w:tcPr>
            <w:tcW w:w="1870" w:type="dxa"/>
            <w:shd w:val="clear" w:color="auto" w:fill="F4B083" w:themeFill="accent2" w:themeFillTint="99"/>
            <w:vAlign w:val="center"/>
          </w:tcPr>
          <w:p w14:paraId="6FA8E12D" w14:textId="77777777" w:rsidR="00E13406" w:rsidRPr="00DE553F" w:rsidRDefault="00E13406" w:rsidP="00054004">
            <w:pPr>
              <w:spacing w:line="276" w:lineRule="auto"/>
              <w:rPr>
                <w:sz w:val="24"/>
                <w:szCs w:val="24"/>
              </w:rPr>
            </w:pPr>
            <w:r w:rsidRPr="00DE553F">
              <w:rPr>
                <w:sz w:val="24"/>
                <w:szCs w:val="24"/>
              </w:rPr>
              <w:t>Unit Value</w:t>
            </w:r>
          </w:p>
          <w:p w14:paraId="3CD35F14" w14:textId="77777777" w:rsidR="00296D6D" w:rsidRPr="00DE553F" w:rsidRDefault="00296D6D" w:rsidP="00054004">
            <w:pPr>
              <w:spacing w:line="276" w:lineRule="auto"/>
              <w:rPr>
                <w:sz w:val="24"/>
                <w:szCs w:val="24"/>
              </w:rPr>
            </w:pPr>
            <w:r w:rsidRPr="00DE553F">
              <w:rPr>
                <w:sz w:val="24"/>
                <w:szCs w:val="24"/>
              </w:rPr>
              <w:t>(Rial)</w:t>
            </w:r>
          </w:p>
        </w:tc>
        <w:tc>
          <w:tcPr>
            <w:tcW w:w="1870" w:type="dxa"/>
            <w:shd w:val="clear" w:color="auto" w:fill="F4B083" w:themeFill="accent2" w:themeFillTint="99"/>
            <w:vAlign w:val="center"/>
          </w:tcPr>
          <w:p w14:paraId="13F3531E" w14:textId="77777777" w:rsidR="00E13406" w:rsidRPr="00DE553F" w:rsidRDefault="00E13406" w:rsidP="00054004">
            <w:pPr>
              <w:spacing w:line="276" w:lineRule="auto"/>
              <w:rPr>
                <w:sz w:val="24"/>
                <w:szCs w:val="24"/>
              </w:rPr>
            </w:pPr>
            <w:r w:rsidRPr="00DE553F">
              <w:rPr>
                <w:sz w:val="24"/>
                <w:szCs w:val="24"/>
              </w:rPr>
              <w:t>Total costs (Million Rial)</w:t>
            </w:r>
          </w:p>
        </w:tc>
      </w:tr>
      <w:tr w:rsidR="008D61C9" w:rsidRPr="00DE553F" w14:paraId="4E1AD938" w14:textId="77777777" w:rsidTr="00054004">
        <w:trPr>
          <w:jc w:val="center"/>
        </w:trPr>
        <w:tc>
          <w:tcPr>
            <w:tcW w:w="772" w:type="dxa"/>
            <w:vAlign w:val="center"/>
          </w:tcPr>
          <w:p w14:paraId="390B2A32" w14:textId="77777777" w:rsidR="008D61C9" w:rsidRPr="00DE553F" w:rsidRDefault="008D61C9" w:rsidP="00054004">
            <w:pPr>
              <w:spacing w:line="276" w:lineRule="auto"/>
              <w:rPr>
                <w:sz w:val="24"/>
                <w:szCs w:val="24"/>
              </w:rPr>
            </w:pPr>
            <w:r w:rsidRPr="00DE553F">
              <w:rPr>
                <w:sz w:val="24"/>
                <w:szCs w:val="24"/>
              </w:rPr>
              <w:t>1</w:t>
            </w:r>
          </w:p>
        </w:tc>
        <w:tc>
          <w:tcPr>
            <w:tcW w:w="1870" w:type="dxa"/>
            <w:vAlign w:val="center"/>
          </w:tcPr>
          <w:p w14:paraId="7C5E87DE" w14:textId="0FD67B54" w:rsidR="008D61C9" w:rsidRPr="00DE553F" w:rsidRDefault="008C6F6D" w:rsidP="00054004">
            <w:pPr>
              <w:spacing w:line="276" w:lineRule="auto"/>
              <w:rPr>
                <w:sz w:val="24"/>
                <w:szCs w:val="24"/>
              </w:rPr>
            </w:pPr>
            <w:r>
              <w:rPr>
                <w:rStyle w:val="jlqj4b"/>
                <w:lang w:val="en"/>
              </w:rPr>
              <w:t>Nano Silica</w:t>
            </w:r>
          </w:p>
        </w:tc>
        <w:tc>
          <w:tcPr>
            <w:tcW w:w="1870" w:type="dxa"/>
            <w:vAlign w:val="center"/>
          </w:tcPr>
          <w:p w14:paraId="518F4955" w14:textId="3FEEAAE9" w:rsidR="008D61C9" w:rsidRPr="007B3785" w:rsidRDefault="00BC53C7" w:rsidP="007B3785">
            <w:pPr>
              <w:jc w:val="center"/>
              <w:rPr>
                <w:sz w:val="24"/>
                <w:szCs w:val="24"/>
              </w:rPr>
            </w:pPr>
            <w:r>
              <w:rPr>
                <w:sz w:val="24"/>
                <w:szCs w:val="24"/>
              </w:rPr>
              <w:t>5</w:t>
            </w:r>
            <w:r w:rsidR="008D61C9" w:rsidRPr="007B3785">
              <w:rPr>
                <w:rFonts w:hint="cs"/>
                <w:sz w:val="24"/>
                <w:szCs w:val="24"/>
              </w:rPr>
              <w:t>,000</w:t>
            </w:r>
          </w:p>
        </w:tc>
        <w:tc>
          <w:tcPr>
            <w:tcW w:w="1870" w:type="dxa"/>
            <w:vAlign w:val="center"/>
          </w:tcPr>
          <w:p w14:paraId="00FD1B1F" w14:textId="3746FD20" w:rsidR="008D61C9" w:rsidRPr="007B3785" w:rsidRDefault="00BC53C7" w:rsidP="007B3785">
            <w:pPr>
              <w:jc w:val="center"/>
              <w:rPr>
                <w:sz w:val="24"/>
                <w:szCs w:val="24"/>
              </w:rPr>
            </w:pPr>
            <w:r>
              <w:rPr>
                <w:sz w:val="24"/>
                <w:szCs w:val="24"/>
              </w:rPr>
              <w:t>58</w:t>
            </w:r>
            <w:r>
              <w:rPr>
                <w:rFonts w:hint="cs"/>
                <w:sz w:val="24"/>
                <w:szCs w:val="24"/>
                <w:rtl/>
              </w:rPr>
              <w:t>,</w:t>
            </w:r>
            <w:r>
              <w:rPr>
                <w:sz w:val="24"/>
                <w:szCs w:val="24"/>
              </w:rPr>
              <w:t>0</w:t>
            </w:r>
            <w:r w:rsidR="007B3785" w:rsidRPr="007B3785">
              <w:rPr>
                <w:sz w:val="24"/>
                <w:szCs w:val="24"/>
              </w:rPr>
              <w:t>00</w:t>
            </w:r>
            <w:r w:rsidR="008D61C9" w:rsidRPr="007B3785">
              <w:rPr>
                <w:rFonts w:hint="cs"/>
                <w:sz w:val="24"/>
                <w:szCs w:val="24"/>
              </w:rPr>
              <w:t>,000</w:t>
            </w:r>
          </w:p>
        </w:tc>
        <w:tc>
          <w:tcPr>
            <w:tcW w:w="1870" w:type="dxa"/>
            <w:vAlign w:val="center"/>
          </w:tcPr>
          <w:p w14:paraId="0906348E" w14:textId="2760CB13" w:rsidR="008D61C9" w:rsidRPr="007B3785" w:rsidRDefault="00BC53C7" w:rsidP="007B3785">
            <w:pPr>
              <w:jc w:val="center"/>
              <w:rPr>
                <w:sz w:val="24"/>
                <w:szCs w:val="24"/>
              </w:rPr>
            </w:pPr>
            <w:r>
              <w:rPr>
                <w:sz w:val="24"/>
                <w:szCs w:val="24"/>
              </w:rPr>
              <w:t>580000</w:t>
            </w:r>
          </w:p>
        </w:tc>
      </w:tr>
      <w:tr w:rsidR="008D61C9" w:rsidRPr="00DE553F" w14:paraId="3146979F" w14:textId="77777777" w:rsidTr="00054004">
        <w:trPr>
          <w:jc w:val="center"/>
        </w:trPr>
        <w:tc>
          <w:tcPr>
            <w:tcW w:w="772" w:type="dxa"/>
            <w:vAlign w:val="center"/>
          </w:tcPr>
          <w:p w14:paraId="770C1012" w14:textId="77777777" w:rsidR="008D61C9" w:rsidRPr="00DE553F" w:rsidRDefault="008D61C9" w:rsidP="00054004">
            <w:pPr>
              <w:spacing w:line="276" w:lineRule="auto"/>
              <w:rPr>
                <w:sz w:val="24"/>
                <w:szCs w:val="24"/>
              </w:rPr>
            </w:pPr>
          </w:p>
        </w:tc>
        <w:tc>
          <w:tcPr>
            <w:tcW w:w="1870" w:type="dxa"/>
            <w:vAlign w:val="center"/>
          </w:tcPr>
          <w:p w14:paraId="24D17914" w14:textId="77777777" w:rsidR="008D61C9" w:rsidRPr="00DE553F" w:rsidRDefault="008D61C9" w:rsidP="00054004">
            <w:pPr>
              <w:spacing w:line="276" w:lineRule="auto"/>
              <w:rPr>
                <w:sz w:val="24"/>
                <w:szCs w:val="24"/>
              </w:rPr>
            </w:pPr>
            <w:r w:rsidRPr="00615202">
              <w:rPr>
                <w:sz w:val="24"/>
                <w:szCs w:val="24"/>
              </w:rPr>
              <w:t>Total</w:t>
            </w:r>
          </w:p>
        </w:tc>
        <w:tc>
          <w:tcPr>
            <w:tcW w:w="1870" w:type="dxa"/>
            <w:vAlign w:val="center"/>
          </w:tcPr>
          <w:p w14:paraId="131EB588" w14:textId="4B779740" w:rsidR="008D61C9" w:rsidRPr="007B3785" w:rsidRDefault="00BC53C7" w:rsidP="007B3785">
            <w:pPr>
              <w:jc w:val="center"/>
              <w:rPr>
                <w:sz w:val="24"/>
                <w:szCs w:val="24"/>
              </w:rPr>
            </w:pPr>
            <w:r>
              <w:rPr>
                <w:sz w:val="24"/>
                <w:szCs w:val="24"/>
              </w:rPr>
              <w:t>5</w:t>
            </w:r>
            <w:r w:rsidR="008D61C9" w:rsidRPr="007B3785">
              <w:rPr>
                <w:rFonts w:hint="cs"/>
                <w:sz w:val="24"/>
                <w:szCs w:val="24"/>
              </w:rPr>
              <w:t>,000</w:t>
            </w:r>
          </w:p>
        </w:tc>
        <w:tc>
          <w:tcPr>
            <w:tcW w:w="1870" w:type="dxa"/>
            <w:vAlign w:val="center"/>
          </w:tcPr>
          <w:p w14:paraId="1C26DDE7" w14:textId="77777777" w:rsidR="008D61C9" w:rsidRPr="007B3785" w:rsidRDefault="008D61C9" w:rsidP="007B3785">
            <w:pPr>
              <w:bidi/>
              <w:jc w:val="right"/>
              <w:rPr>
                <w:sz w:val="24"/>
                <w:szCs w:val="24"/>
              </w:rPr>
            </w:pPr>
          </w:p>
        </w:tc>
        <w:tc>
          <w:tcPr>
            <w:tcW w:w="1870" w:type="dxa"/>
            <w:vAlign w:val="center"/>
          </w:tcPr>
          <w:p w14:paraId="1A1BA2F0" w14:textId="2EA5159E" w:rsidR="008D61C9" w:rsidRPr="007B3785" w:rsidRDefault="00BC53C7" w:rsidP="007B3785">
            <w:pPr>
              <w:jc w:val="center"/>
              <w:rPr>
                <w:sz w:val="24"/>
                <w:szCs w:val="24"/>
              </w:rPr>
            </w:pPr>
            <w:r>
              <w:rPr>
                <w:sz w:val="24"/>
                <w:szCs w:val="24"/>
              </w:rPr>
              <w:t>580000</w:t>
            </w:r>
          </w:p>
        </w:tc>
      </w:tr>
    </w:tbl>
    <w:p w14:paraId="7C337EB5" w14:textId="77777777" w:rsidR="00E13406" w:rsidRDefault="00E13406" w:rsidP="00DE553F">
      <w:pPr>
        <w:spacing w:line="276" w:lineRule="auto"/>
        <w:rPr>
          <w:sz w:val="24"/>
          <w:szCs w:val="24"/>
        </w:rPr>
      </w:pPr>
    </w:p>
    <w:p w14:paraId="5E90DEB0" w14:textId="77777777" w:rsidR="009A2053" w:rsidRPr="00DE553F" w:rsidRDefault="009A2053" w:rsidP="00DE553F">
      <w:pPr>
        <w:spacing w:line="276" w:lineRule="auto"/>
        <w:rPr>
          <w:sz w:val="24"/>
          <w:szCs w:val="24"/>
        </w:rPr>
      </w:pPr>
    </w:p>
    <w:p w14:paraId="76BBE65E" w14:textId="77777777" w:rsidR="00E13406" w:rsidRPr="00501888" w:rsidRDefault="00E13406" w:rsidP="00DE553F">
      <w:pPr>
        <w:spacing w:line="276" w:lineRule="auto"/>
        <w:rPr>
          <w:b/>
          <w:bCs/>
          <w:sz w:val="28"/>
          <w:szCs w:val="28"/>
        </w:rPr>
      </w:pPr>
      <w:r w:rsidRPr="00501888">
        <w:rPr>
          <w:b/>
          <w:bCs/>
          <w:sz w:val="28"/>
          <w:szCs w:val="28"/>
        </w:rPr>
        <w:t>7- Plan’s Financial Indicators</w:t>
      </w:r>
    </w:p>
    <w:tbl>
      <w:tblPr>
        <w:tblStyle w:val="TableGrid"/>
        <w:tblW w:w="0" w:type="auto"/>
        <w:tblLook w:val="04A0" w:firstRow="1" w:lastRow="0" w:firstColumn="1" w:lastColumn="0" w:noHBand="0" w:noVBand="1"/>
      </w:tblPr>
      <w:tblGrid>
        <w:gridCol w:w="1870"/>
        <w:gridCol w:w="1870"/>
        <w:gridCol w:w="1870"/>
        <w:gridCol w:w="1870"/>
        <w:gridCol w:w="1870"/>
      </w:tblGrid>
      <w:tr w:rsidR="00E13406" w:rsidRPr="00DE553F" w14:paraId="1CC44F03" w14:textId="77777777" w:rsidTr="00323CF4">
        <w:tc>
          <w:tcPr>
            <w:tcW w:w="1870" w:type="dxa"/>
            <w:shd w:val="clear" w:color="auto" w:fill="F4B083" w:themeFill="accent2" w:themeFillTint="99"/>
            <w:vAlign w:val="center"/>
          </w:tcPr>
          <w:p w14:paraId="21819B96" w14:textId="77777777" w:rsidR="00E13406" w:rsidRPr="00DE553F" w:rsidRDefault="00323CF4" w:rsidP="00DE553F">
            <w:pPr>
              <w:spacing w:line="276" w:lineRule="auto"/>
              <w:jc w:val="center"/>
              <w:rPr>
                <w:sz w:val="24"/>
                <w:szCs w:val="24"/>
              </w:rPr>
            </w:pPr>
            <w:r w:rsidRPr="00DE553F">
              <w:rPr>
                <w:rStyle w:val="tlid-translation"/>
                <w:sz w:val="24"/>
                <w:szCs w:val="24"/>
                <w:lang w:val="en"/>
              </w:rPr>
              <w:lastRenderedPageBreak/>
              <w:t>Special profit and loss</w:t>
            </w:r>
          </w:p>
        </w:tc>
        <w:tc>
          <w:tcPr>
            <w:tcW w:w="1870" w:type="dxa"/>
            <w:shd w:val="clear" w:color="auto" w:fill="F4B083" w:themeFill="accent2" w:themeFillTint="99"/>
            <w:vAlign w:val="center"/>
          </w:tcPr>
          <w:p w14:paraId="043A91A7" w14:textId="77777777" w:rsidR="00E13406" w:rsidRPr="00DE553F" w:rsidRDefault="00323CF4" w:rsidP="00DE553F">
            <w:pPr>
              <w:spacing w:line="276" w:lineRule="auto"/>
              <w:jc w:val="center"/>
              <w:rPr>
                <w:sz w:val="24"/>
                <w:szCs w:val="24"/>
              </w:rPr>
            </w:pPr>
            <w:r w:rsidRPr="00DE553F">
              <w:rPr>
                <w:rStyle w:val="tlid-translation"/>
                <w:sz w:val="24"/>
                <w:szCs w:val="24"/>
                <w:lang w:val="en"/>
              </w:rPr>
              <w:t>The rate of return on investment</w:t>
            </w:r>
          </w:p>
        </w:tc>
        <w:tc>
          <w:tcPr>
            <w:tcW w:w="1870" w:type="dxa"/>
            <w:shd w:val="clear" w:color="auto" w:fill="F4B083" w:themeFill="accent2" w:themeFillTint="99"/>
            <w:vAlign w:val="center"/>
          </w:tcPr>
          <w:p w14:paraId="55F26412" w14:textId="77777777" w:rsidR="00E13406" w:rsidRPr="00DE553F" w:rsidRDefault="00323CF4" w:rsidP="00DE553F">
            <w:pPr>
              <w:spacing w:line="276" w:lineRule="auto"/>
              <w:jc w:val="center"/>
              <w:rPr>
                <w:sz w:val="24"/>
                <w:szCs w:val="24"/>
              </w:rPr>
            </w:pPr>
            <w:r w:rsidRPr="00DE553F">
              <w:rPr>
                <w:rStyle w:val="tlid-translation"/>
                <w:sz w:val="24"/>
                <w:szCs w:val="24"/>
                <w:lang w:val="en"/>
              </w:rPr>
              <w:t xml:space="preserve">The period of return on investment </w:t>
            </w:r>
          </w:p>
        </w:tc>
        <w:tc>
          <w:tcPr>
            <w:tcW w:w="1870" w:type="dxa"/>
            <w:shd w:val="clear" w:color="auto" w:fill="F4B083" w:themeFill="accent2" w:themeFillTint="99"/>
            <w:vAlign w:val="center"/>
          </w:tcPr>
          <w:p w14:paraId="4EF5ED6A" w14:textId="77777777" w:rsidR="00E13406" w:rsidRPr="00DE553F" w:rsidRDefault="00323CF4" w:rsidP="00DE553F">
            <w:pPr>
              <w:spacing w:line="276" w:lineRule="auto"/>
              <w:jc w:val="center"/>
              <w:rPr>
                <w:sz w:val="24"/>
                <w:szCs w:val="24"/>
              </w:rPr>
            </w:pPr>
            <w:r w:rsidRPr="00DE553F">
              <w:rPr>
                <w:rStyle w:val="tlid-translation"/>
                <w:sz w:val="24"/>
                <w:szCs w:val="24"/>
                <w:lang w:val="en"/>
              </w:rPr>
              <w:t xml:space="preserve">Per capita fixed investment </w:t>
            </w:r>
          </w:p>
        </w:tc>
        <w:tc>
          <w:tcPr>
            <w:tcW w:w="1870" w:type="dxa"/>
            <w:shd w:val="clear" w:color="auto" w:fill="F4B083" w:themeFill="accent2" w:themeFillTint="99"/>
            <w:vAlign w:val="center"/>
          </w:tcPr>
          <w:p w14:paraId="4BA1E468" w14:textId="77777777" w:rsidR="00E13406" w:rsidRPr="00DE553F" w:rsidRDefault="00323CF4" w:rsidP="00DE553F">
            <w:pPr>
              <w:spacing w:line="276" w:lineRule="auto"/>
              <w:jc w:val="center"/>
              <w:rPr>
                <w:sz w:val="24"/>
                <w:szCs w:val="24"/>
              </w:rPr>
            </w:pPr>
            <w:r w:rsidRPr="00DE553F">
              <w:rPr>
                <w:rStyle w:val="tlid-translation"/>
                <w:sz w:val="24"/>
                <w:szCs w:val="24"/>
                <w:lang w:val="en"/>
              </w:rPr>
              <w:t>Per capita total investment</w:t>
            </w:r>
          </w:p>
        </w:tc>
      </w:tr>
      <w:tr w:rsidR="00493B6F" w:rsidRPr="00DE553F" w14:paraId="5BDBEA40" w14:textId="77777777" w:rsidTr="00323CF4">
        <w:tc>
          <w:tcPr>
            <w:tcW w:w="1870" w:type="dxa"/>
            <w:vAlign w:val="center"/>
          </w:tcPr>
          <w:p w14:paraId="3217E8C7" w14:textId="55946151" w:rsidR="00493B6F" w:rsidRPr="009A2053" w:rsidRDefault="00493B6F" w:rsidP="00493B6F">
            <w:pPr>
              <w:jc w:val="center"/>
              <w:rPr>
                <w:sz w:val="24"/>
                <w:szCs w:val="24"/>
              </w:rPr>
            </w:pPr>
            <w:r>
              <w:rPr>
                <w:rFonts w:ascii="Calibri" w:hAnsi="Calibri" w:cs="Calibri"/>
                <w:color w:val="000000"/>
              </w:rPr>
              <w:t>98402</w:t>
            </w:r>
          </w:p>
        </w:tc>
        <w:tc>
          <w:tcPr>
            <w:tcW w:w="1870" w:type="dxa"/>
            <w:vAlign w:val="center"/>
          </w:tcPr>
          <w:p w14:paraId="5A49E718" w14:textId="483A2D52" w:rsidR="00493B6F" w:rsidRPr="009A2053" w:rsidRDefault="00493B6F" w:rsidP="00493B6F">
            <w:pPr>
              <w:jc w:val="center"/>
              <w:rPr>
                <w:sz w:val="24"/>
                <w:szCs w:val="24"/>
              </w:rPr>
            </w:pPr>
            <w:r>
              <w:rPr>
                <w:rFonts w:ascii="Calibri" w:hAnsi="Calibri" w:cs="B Nazanin" w:hint="cs"/>
                <w:color w:val="000000"/>
              </w:rPr>
              <w:t>0.27</w:t>
            </w:r>
          </w:p>
        </w:tc>
        <w:tc>
          <w:tcPr>
            <w:tcW w:w="1870" w:type="dxa"/>
            <w:vAlign w:val="center"/>
          </w:tcPr>
          <w:p w14:paraId="60336486" w14:textId="67C41C29" w:rsidR="00493B6F" w:rsidRPr="009A2053" w:rsidRDefault="00493B6F" w:rsidP="00493B6F">
            <w:pPr>
              <w:jc w:val="center"/>
              <w:rPr>
                <w:sz w:val="24"/>
                <w:szCs w:val="24"/>
              </w:rPr>
            </w:pPr>
            <w:r>
              <w:rPr>
                <w:rFonts w:ascii="Calibri" w:hAnsi="Calibri" w:cs="Calibri"/>
                <w:color w:val="000000"/>
              </w:rPr>
              <w:t>3.64</w:t>
            </w:r>
          </w:p>
        </w:tc>
        <w:tc>
          <w:tcPr>
            <w:tcW w:w="1870" w:type="dxa"/>
            <w:vAlign w:val="center"/>
          </w:tcPr>
          <w:p w14:paraId="2EA45C98" w14:textId="6DAA8371" w:rsidR="00493B6F" w:rsidRPr="009A2053" w:rsidRDefault="00493B6F" w:rsidP="00493B6F">
            <w:pPr>
              <w:jc w:val="center"/>
              <w:rPr>
                <w:sz w:val="24"/>
                <w:szCs w:val="24"/>
              </w:rPr>
            </w:pPr>
            <w:r>
              <w:rPr>
                <w:rFonts w:ascii="Calibri" w:hAnsi="Calibri" w:cs="Calibri"/>
                <w:color w:val="000000"/>
              </w:rPr>
              <w:t>7606</w:t>
            </w:r>
          </w:p>
        </w:tc>
        <w:tc>
          <w:tcPr>
            <w:tcW w:w="1870" w:type="dxa"/>
            <w:vAlign w:val="center"/>
          </w:tcPr>
          <w:p w14:paraId="72810CFB" w14:textId="1F64903E" w:rsidR="00493B6F" w:rsidRPr="009A2053" w:rsidRDefault="00493B6F" w:rsidP="00493B6F">
            <w:pPr>
              <w:jc w:val="center"/>
              <w:rPr>
                <w:sz w:val="24"/>
                <w:szCs w:val="24"/>
              </w:rPr>
            </w:pPr>
            <w:r>
              <w:rPr>
                <w:rFonts w:ascii="Calibri" w:hAnsi="Calibri" w:cs="Calibri"/>
                <w:color w:val="000000"/>
              </w:rPr>
              <w:t>7966</w:t>
            </w:r>
          </w:p>
        </w:tc>
      </w:tr>
    </w:tbl>
    <w:p w14:paraId="1EB676D6" w14:textId="77777777" w:rsidR="007E1203" w:rsidRDefault="007E1203" w:rsidP="00223A2D">
      <w:pPr>
        <w:spacing w:line="276" w:lineRule="auto"/>
        <w:rPr>
          <w:b/>
          <w:bCs/>
          <w:sz w:val="28"/>
          <w:szCs w:val="28"/>
        </w:rPr>
      </w:pPr>
    </w:p>
    <w:p w14:paraId="58F9C48F" w14:textId="77777777" w:rsidR="009A2053" w:rsidRDefault="009A2053" w:rsidP="00223A2D">
      <w:pPr>
        <w:spacing w:line="276" w:lineRule="auto"/>
        <w:rPr>
          <w:b/>
          <w:bCs/>
          <w:sz w:val="28"/>
          <w:szCs w:val="28"/>
        </w:rPr>
      </w:pPr>
    </w:p>
    <w:p w14:paraId="00F69378" w14:textId="77777777" w:rsidR="00952C6D" w:rsidRDefault="004F2C11" w:rsidP="007B3785">
      <w:pPr>
        <w:tabs>
          <w:tab w:val="left" w:pos="2562"/>
        </w:tabs>
        <w:spacing w:line="276" w:lineRule="auto"/>
        <w:rPr>
          <w:b/>
          <w:bCs/>
          <w:sz w:val="28"/>
          <w:szCs w:val="28"/>
        </w:rPr>
      </w:pPr>
      <w:r>
        <w:rPr>
          <w:b/>
          <w:bCs/>
          <w:sz w:val="28"/>
          <w:szCs w:val="28"/>
        </w:rPr>
        <w:tab/>
      </w:r>
      <w:r w:rsidR="00223A2D" w:rsidRPr="00501888">
        <w:rPr>
          <w:b/>
          <w:bCs/>
          <w:sz w:val="28"/>
          <w:szCs w:val="28"/>
        </w:rPr>
        <w:t>8</w:t>
      </w:r>
      <w:r w:rsidR="00952C6D" w:rsidRPr="00501888">
        <w:rPr>
          <w:b/>
          <w:bCs/>
          <w:sz w:val="28"/>
          <w:szCs w:val="28"/>
        </w:rPr>
        <w:t>- Profit and Loss Calculation Table</w:t>
      </w:r>
    </w:p>
    <w:p w14:paraId="0E841D31" w14:textId="77777777" w:rsidR="00E148E4" w:rsidRPr="00E148E4" w:rsidRDefault="00E148E4" w:rsidP="00E148E4">
      <w:pPr>
        <w:spacing w:after="0" w:line="240" w:lineRule="auto"/>
        <w:rPr>
          <w:sz w:val="28"/>
          <w:szCs w:val="28"/>
        </w:rPr>
      </w:pPr>
      <w:r w:rsidRPr="00E148E4">
        <w:rPr>
          <w:sz w:val="28"/>
          <w:szCs w:val="28"/>
        </w:rPr>
        <w:t>* All figures are in million rials</w:t>
      </w:r>
    </w:p>
    <w:tbl>
      <w:tblPr>
        <w:tblStyle w:val="TableGrid"/>
        <w:tblW w:w="0" w:type="auto"/>
        <w:tblLook w:val="04A0" w:firstRow="1" w:lastRow="0" w:firstColumn="1" w:lastColumn="0" w:noHBand="0" w:noVBand="1"/>
      </w:tblPr>
      <w:tblGrid>
        <w:gridCol w:w="3620"/>
        <w:gridCol w:w="1190"/>
        <w:gridCol w:w="1190"/>
        <w:gridCol w:w="1196"/>
        <w:gridCol w:w="1190"/>
        <w:gridCol w:w="1190"/>
      </w:tblGrid>
      <w:tr w:rsidR="008270B6" w:rsidRPr="00DE553F" w14:paraId="7D64821E" w14:textId="77777777" w:rsidTr="008D0C90">
        <w:tc>
          <w:tcPr>
            <w:tcW w:w="9576" w:type="dxa"/>
            <w:gridSpan w:val="6"/>
            <w:shd w:val="clear" w:color="auto" w:fill="F4B083" w:themeFill="accent2" w:themeFillTint="99"/>
            <w:vAlign w:val="center"/>
          </w:tcPr>
          <w:p w14:paraId="7D6095EC" w14:textId="77777777" w:rsidR="008270B6" w:rsidRPr="00DE553F" w:rsidRDefault="00B87C8E" w:rsidP="00DE553F">
            <w:pPr>
              <w:spacing w:line="276" w:lineRule="auto"/>
              <w:jc w:val="center"/>
              <w:rPr>
                <w:sz w:val="24"/>
                <w:szCs w:val="24"/>
              </w:rPr>
            </w:pPr>
            <w:r w:rsidRPr="00DE553F">
              <w:rPr>
                <w:sz w:val="24"/>
                <w:szCs w:val="24"/>
              </w:rPr>
              <w:t>Profit and Loss Forecast Table</w:t>
            </w:r>
          </w:p>
        </w:tc>
      </w:tr>
      <w:tr w:rsidR="008270B6" w:rsidRPr="00DE553F" w14:paraId="4A657F50" w14:textId="77777777" w:rsidTr="00471E5C">
        <w:tc>
          <w:tcPr>
            <w:tcW w:w="3620" w:type="dxa"/>
          </w:tcPr>
          <w:p w14:paraId="13E0B967" w14:textId="77777777" w:rsidR="008270B6" w:rsidRPr="00DE553F" w:rsidRDefault="00B87C8E" w:rsidP="00DE553F">
            <w:pPr>
              <w:spacing w:line="276" w:lineRule="auto"/>
              <w:rPr>
                <w:sz w:val="24"/>
                <w:szCs w:val="24"/>
              </w:rPr>
            </w:pPr>
            <w:r w:rsidRPr="00DE553F">
              <w:rPr>
                <w:sz w:val="24"/>
                <w:szCs w:val="24"/>
              </w:rPr>
              <w:t>Description</w:t>
            </w:r>
          </w:p>
        </w:tc>
        <w:tc>
          <w:tcPr>
            <w:tcW w:w="1190" w:type="dxa"/>
            <w:vAlign w:val="center"/>
          </w:tcPr>
          <w:p w14:paraId="2F356BAD" w14:textId="77777777" w:rsidR="008270B6" w:rsidRPr="00DE553F" w:rsidRDefault="00B87C8E" w:rsidP="00DE553F">
            <w:pPr>
              <w:spacing w:line="276" w:lineRule="auto"/>
              <w:jc w:val="center"/>
              <w:rPr>
                <w:sz w:val="24"/>
                <w:szCs w:val="24"/>
              </w:rPr>
            </w:pPr>
            <w:r w:rsidRPr="00DE553F">
              <w:rPr>
                <w:sz w:val="24"/>
                <w:szCs w:val="24"/>
              </w:rPr>
              <w:t>1</w:t>
            </w:r>
            <w:r w:rsidRPr="00DE553F">
              <w:rPr>
                <w:sz w:val="24"/>
                <w:szCs w:val="24"/>
                <w:vertAlign w:val="superscript"/>
              </w:rPr>
              <w:t>st</w:t>
            </w:r>
            <w:r w:rsidRPr="00DE553F">
              <w:rPr>
                <w:sz w:val="24"/>
                <w:szCs w:val="24"/>
              </w:rPr>
              <w:t xml:space="preserve"> year</w:t>
            </w:r>
          </w:p>
        </w:tc>
        <w:tc>
          <w:tcPr>
            <w:tcW w:w="1190" w:type="dxa"/>
            <w:vAlign w:val="center"/>
          </w:tcPr>
          <w:p w14:paraId="2F709BB9" w14:textId="77777777" w:rsidR="008270B6" w:rsidRPr="00DE553F" w:rsidRDefault="00B87C8E" w:rsidP="00DE553F">
            <w:pPr>
              <w:spacing w:line="276" w:lineRule="auto"/>
              <w:jc w:val="center"/>
              <w:rPr>
                <w:sz w:val="24"/>
                <w:szCs w:val="24"/>
              </w:rPr>
            </w:pPr>
            <w:r w:rsidRPr="00DE553F">
              <w:rPr>
                <w:sz w:val="24"/>
                <w:szCs w:val="24"/>
              </w:rPr>
              <w:t>2</w:t>
            </w:r>
            <w:r w:rsidRPr="00DE553F">
              <w:rPr>
                <w:sz w:val="24"/>
                <w:szCs w:val="24"/>
                <w:vertAlign w:val="superscript"/>
              </w:rPr>
              <w:t>nd</w:t>
            </w:r>
            <w:r w:rsidRPr="00DE553F">
              <w:rPr>
                <w:sz w:val="24"/>
                <w:szCs w:val="24"/>
              </w:rPr>
              <w:t xml:space="preserve"> year</w:t>
            </w:r>
          </w:p>
        </w:tc>
        <w:tc>
          <w:tcPr>
            <w:tcW w:w="1196" w:type="dxa"/>
            <w:vAlign w:val="center"/>
          </w:tcPr>
          <w:p w14:paraId="0E12D3D0" w14:textId="77777777" w:rsidR="008270B6" w:rsidRPr="00DE553F" w:rsidRDefault="00B87C8E" w:rsidP="00DE553F">
            <w:pPr>
              <w:spacing w:line="276" w:lineRule="auto"/>
              <w:jc w:val="center"/>
              <w:rPr>
                <w:sz w:val="24"/>
                <w:szCs w:val="24"/>
              </w:rPr>
            </w:pPr>
            <w:r w:rsidRPr="00DE553F">
              <w:rPr>
                <w:sz w:val="24"/>
                <w:szCs w:val="24"/>
              </w:rPr>
              <w:t>3</w:t>
            </w:r>
            <w:r w:rsidRPr="00DE553F">
              <w:rPr>
                <w:sz w:val="24"/>
                <w:szCs w:val="24"/>
                <w:vertAlign w:val="superscript"/>
              </w:rPr>
              <w:t>rd</w:t>
            </w:r>
            <w:r w:rsidRPr="00DE553F">
              <w:rPr>
                <w:sz w:val="24"/>
                <w:szCs w:val="24"/>
              </w:rPr>
              <w:t xml:space="preserve"> year</w:t>
            </w:r>
          </w:p>
        </w:tc>
        <w:tc>
          <w:tcPr>
            <w:tcW w:w="1190" w:type="dxa"/>
            <w:vAlign w:val="center"/>
          </w:tcPr>
          <w:p w14:paraId="0354909B" w14:textId="77777777" w:rsidR="008270B6" w:rsidRPr="00DE553F" w:rsidRDefault="00B87C8E" w:rsidP="00DE553F">
            <w:pPr>
              <w:spacing w:line="276" w:lineRule="auto"/>
              <w:jc w:val="center"/>
              <w:rPr>
                <w:sz w:val="24"/>
                <w:szCs w:val="24"/>
              </w:rPr>
            </w:pPr>
            <w:r w:rsidRPr="00DE553F">
              <w:rPr>
                <w:sz w:val="24"/>
                <w:szCs w:val="24"/>
              </w:rPr>
              <w:t>4</w:t>
            </w:r>
            <w:r w:rsidRPr="00DE553F">
              <w:rPr>
                <w:sz w:val="24"/>
                <w:szCs w:val="24"/>
                <w:vertAlign w:val="superscript"/>
              </w:rPr>
              <w:t>th</w:t>
            </w:r>
            <w:r w:rsidRPr="00DE553F">
              <w:rPr>
                <w:sz w:val="24"/>
                <w:szCs w:val="24"/>
              </w:rPr>
              <w:t xml:space="preserve"> year</w:t>
            </w:r>
          </w:p>
        </w:tc>
        <w:tc>
          <w:tcPr>
            <w:tcW w:w="1190" w:type="dxa"/>
            <w:vAlign w:val="center"/>
          </w:tcPr>
          <w:p w14:paraId="5E3C4D11" w14:textId="77777777" w:rsidR="008270B6" w:rsidRPr="00DE553F" w:rsidRDefault="00B87C8E" w:rsidP="00DE553F">
            <w:pPr>
              <w:spacing w:line="276" w:lineRule="auto"/>
              <w:jc w:val="center"/>
              <w:rPr>
                <w:sz w:val="24"/>
                <w:szCs w:val="24"/>
              </w:rPr>
            </w:pPr>
            <w:r w:rsidRPr="00DE553F">
              <w:rPr>
                <w:sz w:val="24"/>
                <w:szCs w:val="24"/>
              </w:rPr>
              <w:t>5</w:t>
            </w:r>
            <w:r w:rsidRPr="00DE553F">
              <w:rPr>
                <w:sz w:val="24"/>
                <w:szCs w:val="24"/>
                <w:vertAlign w:val="superscript"/>
              </w:rPr>
              <w:t>th</w:t>
            </w:r>
            <w:r w:rsidRPr="00DE553F">
              <w:rPr>
                <w:sz w:val="24"/>
                <w:szCs w:val="24"/>
              </w:rPr>
              <w:t xml:space="preserve"> year</w:t>
            </w:r>
          </w:p>
        </w:tc>
      </w:tr>
      <w:tr w:rsidR="00471E5C" w:rsidRPr="00DE553F" w14:paraId="5BD9C602" w14:textId="77777777" w:rsidTr="00471E5C">
        <w:tc>
          <w:tcPr>
            <w:tcW w:w="3620" w:type="dxa"/>
          </w:tcPr>
          <w:p w14:paraId="32D1ED64" w14:textId="77777777" w:rsidR="00471E5C" w:rsidRPr="00DE553F" w:rsidRDefault="00471E5C" w:rsidP="00471E5C">
            <w:pPr>
              <w:spacing w:line="276" w:lineRule="auto"/>
              <w:rPr>
                <w:sz w:val="24"/>
                <w:szCs w:val="24"/>
              </w:rPr>
            </w:pPr>
            <w:r w:rsidRPr="00DE553F">
              <w:rPr>
                <w:sz w:val="24"/>
                <w:szCs w:val="24"/>
              </w:rPr>
              <w:t>Production Amount</w:t>
            </w:r>
          </w:p>
        </w:tc>
        <w:tc>
          <w:tcPr>
            <w:tcW w:w="1190" w:type="dxa"/>
            <w:vAlign w:val="center"/>
          </w:tcPr>
          <w:p w14:paraId="3A8CDA30" w14:textId="297DC936" w:rsidR="00471E5C" w:rsidRPr="009A2053" w:rsidRDefault="00471E5C" w:rsidP="00471E5C">
            <w:pPr>
              <w:jc w:val="center"/>
              <w:rPr>
                <w:sz w:val="24"/>
                <w:szCs w:val="24"/>
              </w:rPr>
            </w:pPr>
            <w:r>
              <w:rPr>
                <w:rFonts w:ascii="Calibri" w:hAnsi="Calibri" w:cs="Calibri"/>
                <w:color w:val="000000"/>
              </w:rPr>
              <w:t>7000</w:t>
            </w:r>
          </w:p>
        </w:tc>
        <w:tc>
          <w:tcPr>
            <w:tcW w:w="1190" w:type="dxa"/>
            <w:vAlign w:val="center"/>
          </w:tcPr>
          <w:p w14:paraId="489B3A81" w14:textId="731295EB" w:rsidR="00471E5C" w:rsidRPr="009A2053" w:rsidRDefault="00471E5C" w:rsidP="00471E5C">
            <w:pPr>
              <w:jc w:val="center"/>
              <w:rPr>
                <w:sz w:val="24"/>
                <w:szCs w:val="24"/>
              </w:rPr>
            </w:pPr>
            <w:r>
              <w:rPr>
                <w:rFonts w:ascii="Calibri" w:hAnsi="Calibri" w:cs="Calibri"/>
                <w:color w:val="000000"/>
              </w:rPr>
              <w:t>8000</w:t>
            </w:r>
          </w:p>
        </w:tc>
        <w:tc>
          <w:tcPr>
            <w:tcW w:w="1196" w:type="dxa"/>
            <w:vAlign w:val="center"/>
          </w:tcPr>
          <w:p w14:paraId="06204341" w14:textId="5EA86553" w:rsidR="00471E5C" w:rsidRPr="009A2053" w:rsidRDefault="00471E5C" w:rsidP="00471E5C">
            <w:pPr>
              <w:jc w:val="center"/>
              <w:rPr>
                <w:sz w:val="24"/>
                <w:szCs w:val="24"/>
              </w:rPr>
            </w:pPr>
            <w:r>
              <w:rPr>
                <w:rFonts w:ascii="Calibri" w:hAnsi="Calibri" w:cs="Calibri"/>
                <w:color w:val="000000"/>
              </w:rPr>
              <w:t>9000</w:t>
            </w:r>
          </w:p>
        </w:tc>
        <w:tc>
          <w:tcPr>
            <w:tcW w:w="1190" w:type="dxa"/>
            <w:vAlign w:val="center"/>
          </w:tcPr>
          <w:p w14:paraId="1EC0C6AB" w14:textId="339658BB" w:rsidR="00471E5C" w:rsidRPr="009A2053" w:rsidRDefault="00471E5C" w:rsidP="00471E5C">
            <w:pPr>
              <w:jc w:val="center"/>
              <w:rPr>
                <w:sz w:val="24"/>
                <w:szCs w:val="24"/>
              </w:rPr>
            </w:pPr>
            <w:r>
              <w:rPr>
                <w:rFonts w:ascii="Calibri" w:hAnsi="Calibri" w:cs="Calibri"/>
                <w:color w:val="000000"/>
              </w:rPr>
              <w:t>10000</w:t>
            </w:r>
          </w:p>
        </w:tc>
        <w:tc>
          <w:tcPr>
            <w:tcW w:w="1190" w:type="dxa"/>
            <w:vAlign w:val="center"/>
          </w:tcPr>
          <w:p w14:paraId="64924E7C" w14:textId="31ECDAEE" w:rsidR="00471E5C" w:rsidRPr="009A2053" w:rsidRDefault="00471E5C" w:rsidP="00471E5C">
            <w:pPr>
              <w:jc w:val="center"/>
              <w:rPr>
                <w:sz w:val="24"/>
                <w:szCs w:val="24"/>
              </w:rPr>
            </w:pPr>
            <w:r>
              <w:rPr>
                <w:rFonts w:ascii="Calibri" w:hAnsi="Calibri" w:cs="Calibri"/>
                <w:color w:val="000000"/>
              </w:rPr>
              <w:t>10000</w:t>
            </w:r>
          </w:p>
        </w:tc>
      </w:tr>
      <w:tr w:rsidR="00471E5C" w:rsidRPr="00DE553F" w14:paraId="48FD62BE" w14:textId="77777777" w:rsidTr="00471E5C">
        <w:tc>
          <w:tcPr>
            <w:tcW w:w="3620" w:type="dxa"/>
          </w:tcPr>
          <w:p w14:paraId="4C8E2832" w14:textId="77777777" w:rsidR="00471E5C" w:rsidRPr="00DE553F" w:rsidRDefault="00471E5C" w:rsidP="00471E5C">
            <w:pPr>
              <w:spacing w:line="276" w:lineRule="auto"/>
              <w:rPr>
                <w:sz w:val="24"/>
                <w:szCs w:val="24"/>
              </w:rPr>
            </w:pPr>
            <w:r w:rsidRPr="00DE553F">
              <w:rPr>
                <w:rStyle w:val="tlid-translation"/>
                <w:sz w:val="24"/>
                <w:szCs w:val="24"/>
                <w:lang w:val="en"/>
              </w:rPr>
              <w:t>net sales</w:t>
            </w:r>
          </w:p>
        </w:tc>
        <w:tc>
          <w:tcPr>
            <w:tcW w:w="1190" w:type="dxa"/>
            <w:vAlign w:val="center"/>
          </w:tcPr>
          <w:p w14:paraId="04A8EE78" w14:textId="64C67ED1" w:rsidR="00471E5C" w:rsidRPr="009A2053" w:rsidRDefault="00471E5C" w:rsidP="00471E5C">
            <w:pPr>
              <w:jc w:val="center"/>
              <w:rPr>
                <w:sz w:val="24"/>
                <w:szCs w:val="24"/>
              </w:rPr>
            </w:pPr>
            <w:r>
              <w:rPr>
                <w:rFonts w:ascii="Calibri" w:hAnsi="Calibri" w:cs="Calibri"/>
                <w:color w:val="000000"/>
              </w:rPr>
              <w:t>406000</w:t>
            </w:r>
          </w:p>
        </w:tc>
        <w:tc>
          <w:tcPr>
            <w:tcW w:w="1190" w:type="dxa"/>
            <w:vAlign w:val="center"/>
          </w:tcPr>
          <w:p w14:paraId="5FD11F13" w14:textId="371A6AFF" w:rsidR="00471E5C" w:rsidRPr="009A2053" w:rsidRDefault="00471E5C" w:rsidP="00471E5C">
            <w:pPr>
              <w:jc w:val="center"/>
              <w:rPr>
                <w:sz w:val="24"/>
                <w:szCs w:val="24"/>
              </w:rPr>
            </w:pPr>
            <w:r>
              <w:rPr>
                <w:rFonts w:ascii="Calibri" w:hAnsi="Calibri" w:cs="Calibri"/>
                <w:color w:val="000000"/>
              </w:rPr>
              <w:t>464000</w:t>
            </w:r>
          </w:p>
        </w:tc>
        <w:tc>
          <w:tcPr>
            <w:tcW w:w="1196" w:type="dxa"/>
            <w:vAlign w:val="center"/>
          </w:tcPr>
          <w:p w14:paraId="74A1FF8E" w14:textId="670BD208" w:rsidR="00471E5C" w:rsidRPr="009A2053" w:rsidRDefault="00471E5C" w:rsidP="00471E5C">
            <w:pPr>
              <w:jc w:val="center"/>
              <w:rPr>
                <w:sz w:val="24"/>
                <w:szCs w:val="24"/>
              </w:rPr>
            </w:pPr>
            <w:r>
              <w:rPr>
                <w:rFonts w:ascii="Calibri" w:hAnsi="Calibri" w:cs="Calibri"/>
                <w:color w:val="000000"/>
              </w:rPr>
              <w:t>522000</w:t>
            </w:r>
          </w:p>
        </w:tc>
        <w:tc>
          <w:tcPr>
            <w:tcW w:w="1190" w:type="dxa"/>
            <w:vAlign w:val="center"/>
          </w:tcPr>
          <w:p w14:paraId="05D5DAC2" w14:textId="56B0DFCC" w:rsidR="00471E5C" w:rsidRPr="009A2053" w:rsidRDefault="00471E5C" w:rsidP="00471E5C">
            <w:pPr>
              <w:jc w:val="center"/>
              <w:rPr>
                <w:sz w:val="24"/>
                <w:szCs w:val="24"/>
              </w:rPr>
            </w:pPr>
            <w:r>
              <w:rPr>
                <w:rFonts w:ascii="Calibri" w:hAnsi="Calibri" w:cs="Calibri"/>
                <w:color w:val="000000"/>
              </w:rPr>
              <w:t>580000</w:t>
            </w:r>
          </w:p>
        </w:tc>
        <w:tc>
          <w:tcPr>
            <w:tcW w:w="1190" w:type="dxa"/>
            <w:vAlign w:val="center"/>
          </w:tcPr>
          <w:p w14:paraId="7835F4CD" w14:textId="74271D41" w:rsidR="00471E5C" w:rsidRPr="009A2053" w:rsidRDefault="00471E5C" w:rsidP="00471E5C">
            <w:pPr>
              <w:jc w:val="center"/>
              <w:rPr>
                <w:sz w:val="24"/>
                <w:szCs w:val="24"/>
              </w:rPr>
            </w:pPr>
            <w:r>
              <w:rPr>
                <w:rFonts w:ascii="Calibri" w:hAnsi="Calibri" w:cs="Calibri"/>
                <w:color w:val="000000"/>
              </w:rPr>
              <w:t>580000</w:t>
            </w:r>
          </w:p>
        </w:tc>
      </w:tr>
      <w:tr w:rsidR="008270B6" w:rsidRPr="00DE553F" w14:paraId="1C888ADA" w14:textId="77777777" w:rsidTr="008D0C90">
        <w:tc>
          <w:tcPr>
            <w:tcW w:w="9576" w:type="dxa"/>
            <w:gridSpan w:val="6"/>
            <w:shd w:val="clear" w:color="auto" w:fill="C5E0B3" w:themeFill="accent6" w:themeFillTint="66"/>
            <w:vAlign w:val="center"/>
          </w:tcPr>
          <w:p w14:paraId="3BC2000B" w14:textId="77777777" w:rsidR="008270B6" w:rsidRPr="00DE553F" w:rsidRDefault="00B87C8E" w:rsidP="009A2053">
            <w:pPr>
              <w:jc w:val="center"/>
              <w:rPr>
                <w:sz w:val="24"/>
                <w:szCs w:val="24"/>
              </w:rPr>
            </w:pPr>
            <w:r w:rsidRPr="00DE553F">
              <w:rPr>
                <w:sz w:val="24"/>
                <w:szCs w:val="24"/>
              </w:rPr>
              <w:t>Production Costs</w:t>
            </w:r>
          </w:p>
        </w:tc>
      </w:tr>
      <w:tr w:rsidR="00471E5C" w:rsidRPr="00DE553F" w14:paraId="1B95FFA9" w14:textId="77777777" w:rsidTr="00471E5C">
        <w:tc>
          <w:tcPr>
            <w:tcW w:w="3620" w:type="dxa"/>
          </w:tcPr>
          <w:p w14:paraId="3D439367" w14:textId="77777777" w:rsidR="00471E5C" w:rsidRPr="00DE553F" w:rsidRDefault="00471E5C" w:rsidP="00471E5C">
            <w:pPr>
              <w:spacing w:line="276" w:lineRule="auto"/>
              <w:rPr>
                <w:sz w:val="24"/>
                <w:szCs w:val="24"/>
              </w:rPr>
            </w:pPr>
            <w:r w:rsidRPr="00DE553F">
              <w:rPr>
                <w:rStyle w:val="tlid-translation"/>
                <w:sz w:val="24"/>
                <w:szCs w:val="24"/>
                <w:lang w:val="en"/>
              </w:rPr>
              <w:t>Raw material</w:t>
            </w:r>
          </w:p>
        </w:tc>
        <w:tc>
          <w:tcPr>
            <w:tcW w:w="1190" w:type="dxa"/>
            <w:vAlign w:val="center"/>
          </w:tcPr>
          <w:p w14:paraId="647AB7D3" w14:textId="7570776C" w:rsidR="00471E5C" w:rsidRPr="009A2053" w:rsidRDefault="00471E5C" w:rsidP="00471E5C">
            <w:pPr>
              <w:jc w:val="center"/>
              <w:rPr>
                <w:sz w:val="24"/>
                <w:szCs w:val="24"/>
              </w:rPr>
            </w:pPr>
            <w:r>
              <w:rPr>
                <w:rFonts w:ascii="Calibri" w:hAnsi="Calibri" w:cs="Calibri"/>
                <w:color w:val="000000"/>
              </w:rPr>
              <w:t>228760</w:t>
            </w:r>
          </w:p>
        </w:tc>
        <w:tc>
          <w:tcPr>
            <w:tcW w:w="1190" w:type="dxa"/>
            <w:vAlign w:val="center"/>
          </w:tcPr>
          <w:p w14:paraId="52EAF896" w14:textId="5010BA0D" w:rsidR="00471E5C" w:rsidRPr="009A2053" w:rsidRDefault="00471E5C" w:rsidP="00471E5C">
            <w:pPr>
              <w:jc w:val="center"/>
              <w:rPr>
                <w:sz w:val="24"/>
                <w:szCs w:val="24"/>
              </w:rPr>
            </w:pPr>
            <w:r>
              <w:rPr>
                <w:rFonts w:ascii="Calibri" w:hAnsi="Calibri" w:cs="Calibri"/>
                <w:color w:val="000000"/>
              </w:rPr>
              <w:t>261440</w:t>
            </w:r>
          </w:p>
        </w:tc>
        <w:tc>
          <w:tcPr>
            <w:tcW w:w="1196" w:type="dxa"/>
            <w:vAlign w:val="center"/>
          </w:tcPr>
          <w:p w14:paraId="1B4F71A7" w14:textId="200A774B" w:rsidR="00471E5C" w:rsidRPr="009A2053" w:rsidRDefault="00471E5C" w:rsidP="00471E5C">
            <w:pPr>
              <w:jc w:val="center"/>
              <w:rPr>
                <w:sz w:val="24"/>
                <w:szCs w:val="24"/>
              </w:rPr>
            </w:pPr>
            <w:r>
              <w:rPr>
                <w:rFonts w:ascii="Calibri" w:hAnsi="Calibri" w:cs="Calibri"/>
                <w:color w:val="000000"/>
              </w:rPr>
              <w:t>294120</w:t>
            </w:r>
          </w:p>
        </w:tc>
        <w:tc>
          <w:tcPr>
            <w:tcW w:w="1190" w:type="dxa"/>
            <w:vAlign w:val="center"/>
          </w:tcPr>
          <w:p w14:paraId="51C7E15E" w14:textId="3027B4DB" w:rsidR="00471E5C" w:rsidRPr="009A2053" w:rsidRDefault="00471E5C" w:rsidP="00471E5C">
            <w:pPr>
              <w:jc w:val="center"/>
              <w:rPr>
                <w:sz w:val="24"/>
                <w:szCs w:val="24"/>
              </w:rPr>
            </w:pPr>
            <w:r>
              <w:rPr>
                <w:rFonts w:ascii="Calibri" w:hAnsi="Calibri" w:cs="Calibri"/>
                <w:color w:val="000000"/>
              </w:rPr>
              <w:t>326800</w:t>
            </w:r>
          </w:p>
        </w:tc>
        <w:tc>
          <w:tcPr>
            <w:tcW w:w="1190" w:type="dxa"/>
            <w:vAlign w:val="center"/>
          </w:tcPr>
          <w:p w14:paraId="7C1DBAD9" w14:textId="2CD51159" w:rsidR="00471E5C" w:rsidRPr="009A2053" w:rsidRDefault="00471E5C" w:rsidP="00471E5C">
            <w:pPr>
              <w:jc w:val="center"/>
              <w:rPr>
                <w:sz w:val="24"/>
                <w:szCs w:val="24"/>
              </w:rPr>
            </w:pPr>
            <w:r>
              <w:rPr>
                <w:rFonts w:ascii="Calibri" w:hAnsi="Calibri" w:cs="Calibri"/>
                <w:color w:val="000000"/>
              </w:rPr>
              <w:t>326800</w:t>
            </w:r>
          </w:p>
        </w:tc>
      </w:tr>
      <w:tr w:rsidR="00471E5C" w:rsidRPr="00DE553F" w14:paraId="63D5D84A" w14:textId="77777777" w:rsidTr="00471E5C">
        <w:tc>
          <w:tcPr>
            <w:tcW w:w="3620" w:type="dxa"/>
          </w:tcPr>
          <w:p w14:paraId="647DAE5D" w14:textId="77777777" w:rsidR="00471E5C" w:rsidRPr="00DE553F" w:rsidRDefault="00471E5C" w:rsidP="00471E5C">
            <w:pPr>
              <w:spacing w:line="276" w:lineRule="auto"/>
              <w:rPr>
                <w:sz w:val="24"/>
                <w:szCs w:val="24"/>
              </w:rPr>
            </w:pPr>
            <w:r w:rsidRPr="00DE553F">
              <w:rPr>
                <w:rStyle w:val="tlid-translation"/>
                <w:sz w:val="24"/>
                <w:szCs w:val="24"/>
                <w:lang w:val="en"/>
              </w:rPr>
              <w:t>Production staff salaries</w:t>
            </w:r>
          </w:p>
        </w:tc>
        <w:tc>
          <w:tcPr>
            <w:tcW w:w="1190" w:type="dxa"/>
            <w:vAlign w:val="center"/>
          </w:tcPr>
          <w:p w14:paraId="449719ED" w14:textId="068E32A9" w:rsidR="00471E5C" w:rsidRPr="009A2053" w:rsidRDefault="00471E5C" w:rsidP="00471E5C">
            <w:pPr>
              <w:jc w:val="center"/>
              <w:rPr>
                <w:sz w:val="24"/>
                <w:szCs w:val="24"/>
              </w:rPr>
            </w:pPr>
            <w:r>
              <w:rPr>
                <w:rFonts w:ascii="Calibri" w:hAnsi="Calibri" w:cs="Calibri"/>
                <w:color w:val="000000"/>
              </w:rPr>
              <w:t>12084</w:t>
            </w:r>
          </w:p>
        </w:tc>
        <w:tc>
          <w:tcPr>
            <w:tcW w:w="1190" w:type="dxa"/>
            <w:vAlign w:val="center"/>
          </w:tcPr>
          <w:p w14:paraId="73CA6167" w14:textId="0B606D77" w:rsidR="00471E5C" w:rsidRPr="009A2053" w:rsidRDefault="00471E5C" w:rsidP="00471E5C">
            <w:pPr>
              <w:jc w:val="center"/>
              <w:rPr>
                <w:sz w:val="24"/>
                <w:szCs w:val="24"/>
              </w:rPr>
            </w:pPr>
            <w:r>
              <w:rPr>
                <w:rFonts w:ascii="Calibri" w:hAnsi="Calibri" w:cs="Calibri"/>
                <w:color w:val="000000"/>
              </w:rPr>
              <w:t>13810</w:t>
            </w:r>
          </w:p>
        </w:tc>
        <w:tc>
          <w:tcPr>
            <w:tcW w:w="1196" w:type="dxa"/>
            <w:vAlign w:val="center"/>
          </w:tcPr>
          <w:p w14:paraId="3607911F" w14:textId="6D8186BD" w:rsidR="00471E5C" w:rsidRPr="009A2053" w:rsidRDefault="00471E5C" w:rsidP="00471E5C">
            <w:pPr>
              <w:jc w:val="center"/>
              <w:rPr>
                <w:sz w:val="24"/>
                <w:szCs w:val="24"/>
              </w:rPr>
            </w:pPr>
            <w:r>
              <w:rPr>
                <w:rFonts w:ascii="Calibri" w:hAnsi="Calibri" w:cs="Calibri"/>
                <w:color w:val="000000"/>
              </w:rPr>
              <w:t>15536</w:t>
            </w:r>
          </w:p>
        </w:tc>
        <w:tc>
          <w:tcPr>
            <w:tcW w:w="1190" w:type="dxa"/>
            <w:vAlign w:val="center"/>
          </w:tcPr>
          <w:p w14:paraId="5B5730E5" w14:textId="2B4B6617" w:rsidR="00471E5C" w:rsidRPr="009A2053" w:rsidRDefault="00471E5C" w:rsidP="00471E5C">
            <w:pPr>
              <w:jc w:val="center"/>
              <w:rPr>
                <w:sz w:val="24"/>
                <w:szCs w:val="24"/>
              </w:rPr>
            </w:pPr>
            <w:r>
              <w:rPr>
                <w:rFonts w:ascii="Calibri" w:hAnsi="Calibri" w:cs="Calibri"/>
                <w:color w:val="000000"/>
              </w:rPr>
              <w:t>17262</w:t>
            </w:r>
          </w:p>
        </w:tc>
        <w:tc>
          <w:tcPr>
            <w:tcW w:w="1190" w:type="dxa"/>
            <w:vAlign w:val="center"/>
          </w:tcPr>
          <w:p w14:paraId="3AFBAAD7" w14:textId="1E335D0E" w:rsidR="00471E5C" w:rsidRPr="009A2053" w:rsidRDefault="00471E5C" w:rsidP="00471E5C">
            <w:pPr>
              <w:jc w:val="center"/>
              <w:rPr>
                <w:sz w:val="24"/>
                <w:szCs w:val="24"/>
              </w:rPr>
            </w:pPr>
            <w:r>
              <w:rPr>
                <w:rFonts w:ascii="Calibri" w:hAnsi="Calibri" w:cs="Calibri"/>
                <w:color w:val="000000"/>
              </w:rPr>
              <w:t>17262</w:t>
            </w:r>
          </w:p>
        </w:tc>
      </w:tr>
      <w:tr w:rsidR="00471E5C" w:rsidRPr="00DE553F" w14:paraId="4A080C34" w14:textId="77777777" w:rsidTr="00471E5C">
        <w:tc>
          <w:tcPr>
            <w:tcW w:w="3620" w:type="dxa"/>
          </w:tcPr>
          <w:p w14:paraId="1DD77516" w14:textId="77777777" w:rsidR="00471E5C" w:rsidRPr="00DE553F" w:rsidRDefault="00471E5C" w:rsidP="00471E5C">
            <w:pPr>
              <w:spacing w:line="276" w:lineRule="auto"/>
              <w:rPr>
                <w:sz w:val="24"/>
                <w:szCs w:val="24"/>
              </w:rPr>
            </w:pPr>
            <w:r w:rsidRPr="00DE553F">
              <w:rPr>
                <w:rStyle w:val="tlid-translation"/>
                <w:sz w:val="24"/>
                <w:szCs w:val="24"/>
                <w:lang w:val="en"/>
              </w:rPr>
              <w:t>Energy Consumption</w:t>
            </w:r>
          </w:p>
        </w:tc>
        <w:tc>
          <w:tcPr>
            <w:tcW w:w="1190" w:type="dxa"/>
            <w:vAlign w:val="center"/>
          </w:tcPr>
          <w:p w14:paraId="6DB39D8A" w14:textId="26DBA615" w:rsidR="00471E5C" w:rsidRPr="009A2053" w:rsidRDefault="00471E5C" w:rsidP="00471E5C">
            <w:pPr>
              <w:jc w:val="center"/>
              <w:rPr>
                <w:sz w:val="24"/>
                <w:szCs w:val="24"/>
              </w:rPr>
            </w:pPr>
            <w:r>
              <w:rPr>
                <w:rFonts w:ascii="Calibri" w:hAnsi="Calibri" w:cs="Calibri"/>
                <w:color w:val="000000"/>
              </w:rPr>
              <w:t>12210</w:t>
            </w:r>
          </w:p>
        </w:tc>
        <w:tc>
          <w:tcPr>
            <w:tcW w:w="1190" w:type="dxa"/>
            <w:vAlign w:val="center"/>
          </w:tcPr>
          <w:p w14:paraId="1EAF9B17" w14:textId="5167D8D5" w:rsidR="00471E5C" w:rsidRPr="009A2053" w:rsidRDefault="00471E5C" w:rsidP="00471E5C">
            <w:pPr>
              <w:jc w:val="center"/>
              <w:rPr>
                <w:sz w:val="24"/>
                <w:szCs w:val="24"/>
              </w:rPr>
            </w:pPr>
            <w:r>
              <w:rPr>
                <w:rFonts w:ascii="Calibri" w:hAnsi="Calibri" w:cs="Calibri"/>
                <w:color w:val="000000"/>
              </w:rPr>
              <w:t>13954</w:t>
            </w:r>
          </w:p>
        </w:tc>
        <w:tc>
          <w:tcPr>
            <w:tcW w:w="1196" w:type="dxa"/>
            <w:vAlign w:val="center"/>
          </w:tcPr>
          <w:p w14:paraId="51DD80D2" w14:textId="5C88FFA9" w:rsidR="00471E5C" w:rsidRPr="009A2053" w:rsidRDefault="00471E5C" w:rsidP="00471E5C">
            <w:pPr>
              <w:jc w:val="center"/>
              <w:rPr>
                <w:sz w:val="24"/>
                <w:szCs w:val="24"/>
              </w:rPr>
            </w:pPr>
            <w:r>
              <w:rPr>
                <w:rFonts w:ascii="Calibri" w:hAnsi="Calibri" w:cs="Calibri"/>
                <w:color w:val="000000"/>
              </w:rPr>
              <w:t>15698</w:t>
            </w:r>
          </w:p>
        </w:tc>
        <w:tc>
          <w:tcPr>
            <w:tcW w:w="1190" w:type="dxa"/>
            <w:vAlign w:val="center"/>
          </w:tcPr>
          <w:p w14:paraId="39A3CC5C" w14:textId="327A9CAE" w:rsidR="00471E5C" w:rsidRPr="009A2053" w:rsidRDefault="00471E5C" w:rsidP="00471E5C">
            <w:pPr>
              <w:jc w:val="center"/>
              <w:rPr>
                <w:sz w:val="24"/>
                <w:szCs w:val="24"/>
              </w:rPr>
            </w:pPr>
            <w:r>
              <w:rPr>
                <w:rFonts w:ascii="Calibri" w:hAnsi="Calibri" w:cs="Calibri"/>
                <w:color w:val="000000"/>
              </w:rPr>
              <w:t>17442</w:t>
            </w:r>
          </w:p>
        </w:tc>
        <w:tc>
          <w:tcPr>
            <w:tcW w:w="1190" w:type="dxa"/>
            <w:vAlign w:val="center"/>
          </w:tcPr>
          <w:p w14:paraId="5BE3B79E" w14:textId="4B587351" w:rsidR="00471E5C" w:rsidRPr="009A2053" w:rsidRDefault="00471E5C" w:rsidP="00471E5C">
            <w:pPr>
              <w:jc w:val="center"/>
              <w:rPr>
                <w:sz w:val="24"/>
                <w:szCs w:val="24"/>
              </w:rPr>
            </w:pPr>
            <w:r>
              <w:rPr>
                <w:rFonts w:ascii="Calibri" w:hAnsi="Calibri" w:cs="Calibri"/>
                <w:color w:val="000000"/>
              </w:rPr>
              <w:t>17442</w:t>
            </w:r>
          </w:p>
        </w:tc>
      </w:tr>
      <w:tr w:rsidR="00471E5C" w:rsidRPr="00DE553F" w14:paraId="47EE062F" w14:textId="77777777" w:rsidTr="00471E5C">
        <w:tc>
          <w:tcPr>
            <w:tcW w:w="3620" w:type="dxa"/>
          </w:tcPr>
          <w:p w14:paraId="31C8FEA2" w14:textId="77777777" w:rsidR="00471E5C" w:rsidRPr="00DE553F" w:rsidRDefault="00471E5C" w:rsidP="00471E5C">
            <w:pPr>
              <w:spacing w:line="276" w:lineRule="auto"/>
              <w:rPr>
                <w:sz w:val="24"/>
                <w:szCs w:val="24"/>
              </w:rPr>
            </w:pPr>
            <w:r w:rsidRPr="00DE553F">
              <w:rPr>
                <w:rStyle w:val="tlid-translation"/>
                <w:sz w:val="24"/>
                <w:szCs w:val="24"/>
                <w:lang w:val="en"/>
              </w:rPr>
              <w:t>Maintenance</w:t>
            </w:r>
          </w:p>
        </w:tc>
        <w:tc>
          <w:tcPr>
            <w:tcW w:w="1190" w:type="dxa"/>
            <w:vAlign w:val="center"/>
          </w:tcPr>
          <w:p w14:paraId="06DD5B3B" w14:textId="6AB91A62" w:rsidR="00471E5C" w:rsidRPr="009A2053" w:rsidRDefault="00471E5C" w:rsidP="00471E5C">
            <w:pPr>
              <w:jc w:val="center"/>
              <w:rPr>
                <w:sz w:val="24"/>
                <w:szCs w:val="24"/>
              </w:rPr>
            </w:pPr>
            <w:r>
              <w:rPr>
                <w:rFonts w:ascii="Calibri" w:hAnsi="Calibri" w:cs="Calibri"/>
                <w:color w:val="000000"/>
              </w:rPr>
              <w:t>5968</w:t>
            </w:r>
          </w:p>
        </w:tc>
        <w:tc>
          <w:tcPr>
            <w:tcW w:w="1190" w:type="dxa"/>
            <w:vAlign w:val="center"/>
          </w:tcPr>
          <w:p w14:paraId="750199C2" w14:textId="65D07AA4" w:rsidR="00471E5C" w:rsidRPr="009A2053" w:rsidRDefault="00471E5C" w:rsidP="00471E5C">
            <w:pPr>
              <w:jc w:val="center"/>
              <w:rPr>
                <w:sz w:val="24"/>
                <w:szCs w:val="24"/>
              </w:rPr>
            </w:pPr>
            <w:r>
              <w:rPr>
                <w:rFonts w:ascii="Calibri" w:hAnsi="Calibri" w:cs="Calibri"/>
                <w:color w:val="000000"/>
              </w:rPr>
              <w:t>6820</w:t>
            </w:r>
          </w:p>
        </w:tc>
        <w:tc>
          <w:tcPr>
            <w:tcW w:w="1196" w:type="dxa"/>
            <w:vAlign w:val="center"/>
          </w:tcPr>
          <w:p w14:paraId="59749193" w14:textId="69657DDB" w:rsidR="00471E5C" w:rsidRPr="009A2053" w:rsidRDefault="00471E5C" w:rsidP="00471E5C">
            <w:pPr>
              <w:jc w:val="center"/>
              <w:rPr>
                <w:sz w:val="24"/>
                <w:szCs w:val="24"/>
              </w:rPr>
            </w:pPr>
            <w:r>
              <w:rPr>
                <w:rFonts w:ascii="Calibri" w:hAnsi="Calibri" w:cs="Calibri"/>
                <w:color w:val="000000"/>
              </w:rPr>
              <w:t>7672</w:t>
            </w:r>
          </w:p>
        </w:tc>
        <w:tc>
          <w:tcPr>
            <w:tcW w:w="1190" w:type="dxa"/>
            <w:vAlign w:val="center"/>
          </w:tcPr>
          <w:p w14:paraId="68019608" w14:textId="36E7525E" w:rsidR="00471E5C" w:rsidRPr="009A2053" w:rsidRDefault="00471E5C" w:rsidP="00471E5C">
            <w:pPr>
              <w:jc w:val="center"/>
              <w:rPr>
                <w:sz w:val="24"/>
                <w:szCs w:val="24"/>
              </w:rPr>
            </w:pPr>
            <w:r>
              <w:rPr>
                <w:rFonts w:ascii="Calibri" w:hAnsi="Calibri" w:cs="Calibri"/>
                <w:color w:val="000000"/>
              </w:rPr>
              <w:t>8524</w:t>
            </w:r>
          </w:p>
        </w:tc>
        <w:tc>
          <w:tcPr>
            <w:tcW w:w="1190" w:type="dxa"/>
            <w:vAlign w:val="center"/>
          </w:tcPr>
          <w:p w14:paraId="1FE5A4BF" w14:textId="0573A704" w:rsidR="00471E5C" w:rsidRPr="009A2053" w:rsidRDefault="00471E5C" w:rsidP="00471E5C">
            <w:pPr>
              <w:jc w:val="center"/>
              <w:rPr>
                <w:sz w:val="24"/>
                <w:szCs w:val="24"/>
              </w:rPr>
            </w:pPr>
            <w:r>
              <w:rPr>
                <w:rFonts w:ascii="Calibri" w:hAnsi="Calibri" w:cs="Calibri"/>
                <w:color w:val="000000"/>
              </w:rPr>
              <w:t>8524</w:t>
            </w:r>
          </w:p>
        </w:tc>
      </w:tr>
      <w:tr w:rsidR="00471E5C" w:rsidRPr="00DE553F" w14:paraId="0DCAAA65" w14:textId="77777777" w:rsidTr="00471E5C">
        <w:tc>
          <w:tcPr>
            <w:tcW w:w="3620" w:type="dxa"/>
          </w:tcPr>
          <w:p w14:paraId="117007E7" w14:textId="77777777" w:rsidR="00471E5C" w:rsidRPr="00DE553F" w:rsidRDefault="00471E5C" w:rsidP="00471E5C">
            <w:pPr>
              <w:spacing w:line="276" w:lineRule="auto"/>
              <w:rPr>
                <w:sz w:val="24"/>
                <w:szCs w:val="24"/>
              </w:rPr>
            </w:pPr>
            <w:r w:rsidRPr="00DE553F">
              <w:rPr>
                <w:sz w:val="24"/>
                <w:szCs w:val="24"/>
              </w:rPr>
              <w:t>Unexpected</w:t>
            </w:r>
          </w:p>
        </w:tc>
        <w:tc>
          <w:tcPr>
            <w:tcW w:w="1190" w:type="dxa"/>
            <w:vAlign w:val="center"/>
          </w:tcPr>
          <w:p w14:paraId="11EBDFB2" w14:textId="2B9FB48C" w:rsidR="00471E5C" w:rsidRPr="009A2053" w:rsidRDefault="00471E5C" w:rsidP="00471E5C">
            <w:pPr>
              <w:jc w:val="center"/>
              <w:rPr>
                <w:sz w:val="24"/>
                <w:szCs w:val="24"/>
              </w:rPr>
            </w:pPr>
            <w:r>
              <w:rPr>
                <w:rFonts w:ascii="Calibri" w:hAnsi="Calibri" w:cs="Calibri"/>
                <w:color w:val="000000"/>
              </w:rPr>
              <w:t>2612</w:t>
            </w:r>
          </w:p>
        </w:tc>
        <w:tc>
          <w:tcPr>
            <w:tcW w:w="1190" w:type="dxa"/>
            <w:vAlign w:val="center"/>
          </w:tcPr>
          <w:p w14:paraId="20F15AAD" w14:textId="6F46474D" w:rsidR="00471E5C" w:rsidRPr="009A2053" w:rsidRDefault="00471E5C" w:rsidP="00471E5C">
            <w:pPr>
              <w:jc w:val="center"/>
              <w:rPr>
                <w:sz w:val="24"/>
                <w:szCs w:val="24"/>
              </w:rPr>
            </w:pPr>
            <w:r>
              <w:rPr>
                <w:rFonts w:ascii="Calibri" w:hAnsi="Calibri" w:cs="Calibri"/>
                <w:color w:val="000000"/>
              </w:rPr>
              <w:t>2986</w:t>
            </w:r>
          </w:p>
        </w:tc>
        <w:tc>
          <w:tcPr>
            <w:tcW w:w="1196" w:type="dxa"/>
            <w:vAlign w:val="center"/>
          </w:tcPr>
          <w:p w14:paraId="66305C5D" w14:textId="4FE77E8B" w:rsidR="00471E5C" w:rsidRPr="009A2053" w:rsidRDefault="00471E5C" w:rsidP="00471E5C">
            <w:pPr>
              <w:jc w:val="center"/>
              <w:rPr>
                <w:sz w:val="24"/>
                <w:szCs w:val="24"/>
              </w:rPr>
            </w:pPr>
            <w:r>
              <w:rPr>
                <w:rFonts w:ascii="Calibri" w:hAnsi="Calibri" w:cs="Calibri"/>
                <w:color w:val="000000"/>
              </w:rPr>
              <w:t>3358</w:t>
            </w:r>
          </w:p>
        </w:tc>
        <w:tc>
          <w:tcPr>
            <w:tcW w:w="1190" w:type="dxa"/>
            <w:vAlign w:val="center"/>
          </w:tcPr>
          <w:p w14:paraId="68543A7E" w14:textId="1EEBC228" w:rsidR="00471E5C" w:rsidRPr="009A2053" w:rsidRDefault="00471E5C" w:rsidP="00471E5C">
            <w:pPr>
              <w:jc w:val="center"/>
              <w:rPr>
                <w:sz w:val="24"/>
                <w:szCs w:val="24"/>
              </w:rPr>
            </w:pPr>
            <w:r>
              <w:rPr>
                <w:rFonts w:ascii="Calibri" w:hAnsi="Calibri" w:cs="Calibri"/>
                <w:color w:val="000000"/>
              </w:rPr>
              <w:t>3732</w:t>
            </w:r>
          </w:p>
        </w:tc>
        <w:tc>
          <w:tcPr>
            <w:tcW w:w="1190" w:type="dxa"/>
            <w:vAlign w:val="center"/>
          </w:tcPr>
          <w:p w14:paraId="0254E465" w14:textId="4B1794B5" w:rsidR="00471E5C" w:rsidRPr="009A2053" w:rsidRDefault="00471E5C" w:rsidP="00471E5C">
            <w:pPr>
              <w:jc w:val="center"/>
              <w:rPr>
                <w:sz w:val="24"/>
                <w:szCs w:val="24"/>
              </w:rPr>
            </w:pPr>
            <w:r>
              <w:rPr>
                <w:rFonts w:ascii="Calibri" w:hAnsi="Calibri" w:cs="Calibri"/>
                <w:color w:val="000000"/>
              </w:rPr>
              <w:t>3732</w:t>
            </w:r>
          </w:p>
        </w:tc>
      </w:tr>
      <w:tr w:rsidR="00471E5C" w:rsidRPr="00DE553F" w14:paraId="3264AAFB" w14:textId="77777777" w:rsidTr="00471E5C">
        <w:tc>
          <w:tcPr>
            <w:tcW w:w="3620" w:type="dxa"/>
          </w:tcPr>
          <w:p w14:paraId="32F7A4E9" w14:textId="77777777" w:rsidR="00471E5C" w:rsidRPr="00DE553F" w:rsidRDefault="00471E5C" w:rsidP="00471E5C">
            <w:pPr>
              <w:spacing w:line="276" w:lineRule="auto"/>
              <w:rPr>
                <w:sz w:val="24"/>
                <w:szCs w:val="24"/>
              </w:rPr>
            </w:pPr>
            <w:r w:rsidRPr="00DE553F">
              <w:rPr>
                <w:sz w:val="24"/>
                <w:szCs w:val="24"/>
              </w:rPr>
              <w:t>Wear and Tear</w:t>
            </w:r>
          </w:p>
        </w:tc>
        <w:tc>
          <w:tcPr>
            <w:tcW w:w="1190" w:type="dxa"/>
            <w:vAlign w:val="center"/>
          </w:tcPr>
          <w:p w14:paraId="617E3C4F" w14:textId="32E77090" w:rsidR="00471E5C" w:rsidRPr="009A2053" w:rsidRDefault="00471E5C" w:rsidP="00471E5C">
            <w:pPr>
              <w:jc w:val="center"/>
              <w:rPr>
                <w:sz w:val="24"/>
                <w:szCs w:val="24"/>
              </w:rPr>
            </w:pPr>
            <w:r>
              <w:rPr>
                <w:rFonts w:ascii="Calibri" w:hAnsi="Calibri" w:cs="Calibri"/>
                <w:color w:val="000000"/>
              </w:rPr>
              <w:t>22292</w:t>
            </w:r>
          </w:p>
        </w:tc>
        <w:tc>
          <w:tcPr>
            <w:tcW w:w="1190" w:type="dxa"/>
            <w:vAlign w:val="center"/>
          </w:tcPr>
          <w:p w14:paraId="42DC8F58" w14:textId="75F9AABD" w:rsidR="00471E5C" w:rsidRPr="009A2053" w:rsidRDefault="00471E5C" w:rsidP="00471E5C">
            <w:pPr>
              <w:jc w:val="center"/>
              <w:rPr>
                <w:sz w:val="24"/>
                <w:szCs w:val="24"/>
              </w:rPr>
            </w:pPr>
            <w:r>
              <w:rPr>
                <w:rFonts w:ascii="Calibri" w:hAnsi="Calibri" w:cs="Calibri"/>
                <w:color w:val="000000"/>
              </w:rPr>
              <w:t>25478</w:t>
            </w:r>
          </w:p>
        </w:tc>
        <w:tc>
          <w:tcPr>
            <w:tcW w:w="1196" w:type="dxa"/>
            <w:vAlign w:val="center"/>
          </w:tcPr>
          <w:p w14:paraId="22740B59" w14:textId="6113E000" w:rsidR="00471E5C" w:rsidRPr="009A2053" w:rsidRDefault="00471E5C" w:rsidP="00471E5C">
            <w:pPr>
              <w:jc w:val="center"/>
              <w:rPr>
                <w:sz w:val="24"/>
                <w:szCs w:val="24"/>
              </w:rPr>
            </w:pPr>
            <w:r>
              <w:rPr>
                <w:rFonts w:ascii="Calibri" w:hAnsi="Calibri" w:cs="Calibri"/>
                <w:color w:val="000000"/>
              </w:rPr>
              <w:t>28662</w:t>
            </w:r>
          </w:p>
        </w:tc>
        <w:tc>
          <w:tcPr>
            <w:tcW w:w="1190" w:type="dxa"/>
            <w:vAlign w:val="center"/>
          </w:tcPr>
          <w:p w14:paraId="58E409C8" w14:textId="600530DD" w:rsidR="00471E5C" w:rsidRPr="009A2053" w:rsidRDefault="00471E5C" w:rsidP="00471E5C">
            <w:pPr>
              <w:jc w:val="center"/>
              <w:rPr>
                <w:sz w:val="24"/>
                <w:szCs w:val="24"/>
              </w:rPr>
            </w:pPr>
            <w:r>
              <w:rPr>
                <w:rFonts w:ascii="Calibri" w:hAnsi="Calibri" w:cs="Calibri"/>
                <w:color w:val="000000"/>
              </w:rPr>
              <w:t>31846</w:t>
            </w:r>
          </w:p>
        </w:tc>
        <w:tc>
          <w:tcPr>
            <w:tcW w:w="1190" w:type="dxa"/>
            <w:vAlign w:val="center"/>
          </w:tcPr>
          <w:p w14:paraId="3F581D31" w14:textId="5AFF8CC8" w:rsidR="00471E5C" w:rsidRPr="009A2053" w:rsidRDefault="00471E5C" w:rsidP="00471E5C">
            <w:pPr>
              <w:jc w:val="center"/>
              <w:rPr>
                <w:sz w:val="24"/>
                <w:szCs w:val="24"/>
              </w:rPr>
            </w:pPr>
            <w:r>
              <w:rPr>
                <w:rFonts w:ascii="Calibri" w:hAnsi="Calibri" w:cs="Calibri"/>
                <w:color w:val="000000"/>
              </w:rPr>
              <w:t>31846</w:t>
            </w:r>
          </w:p>
        </w:tc>
      </w:tr>
      <w:tr w:rsidR="00471E5C" w:rsidRPr="00DE553F" w14:paraId="5FFFEBEE" w14:textId="77777777" w:rsidTr="00471E5C">
        <w:tc>
          <w:tcPr>
            <w:tcW w:w="3620" w:type="dxa"/>
          </w:tcPr>
          <w:p w14:paraId="5B003247" w14:textId="77777777" w:rsidR="00471E5C" w:rsidRPr="00DE553F" w:rsidRDefault="00471E5C" w:rsidP="00471E5C">
            <w:pPr>
              <w:spacing w:line="276" w:lineRule="auto"/>
              <w:rPr>
                <w:sz w:val="24"/>
                <w:szCs w:val="24"/>
              </w:rPr>
            </w:pPr>
            <w:r w:rsidRPr="00DE553F">
              <w:rPr>
                <w:rStyle w:val="tlid-translation"/>
                <w:sz w:val="24"/>
                <w:szCs w:val="24"/>
                <w:lang w:val="en"/>
              </w:rPr>
              <w:t>Total production costs</w:t>
            </w:r>
          </w:p>
        </w:tc>
        <w:tc>
          <w:tcPr>
            <w:tcW w:w="1190" w:type="dxa"/>
            <w:vAlign w:val="center"/>
          </w:tcPr>
          <w:p w14:paraId="3195B87E" w14:textId="661D2CD5" w:rsidR="00471E5C" w:rsidRPr="009A2053" w:rsidRDefault="00471E5C" w:rsidP="00471E5C">
            <w:pPr>
              <w:jc w:val="center"/>
              <w:rPr>
                <w:sz w:val="24"/>
                <w:szCs w:val="24"/>
              </w:rPr>
            </w:pPr>
            <w:r>
              <w:rPr>
                <w:rFonts w:ascii="Calibri" w:hAnsi="Calibri" w:cs="Calibri"/>
                <w:color w:val="000000"/>
              </w:rPr>
              <w:t>283926</w:t>
            </w:r>
          </w:p>
        </w:tc>
        <w:tc>
          <w:tcPr>
            <w:tcW w:w="1190" w:type="dxa"/>
            <w:vAlign w:val="center"/>
          </w:tcPr>
          <w:p w14:paraId="57D3866D" w14:textId="2CF410BF" w:rsidR="00471E5C" w:rsidRPr="009A2053" w:rsidRDefault="00471E5C" w:rsidP="00471E5C">
            <w:pPr>
              <w:jc w:val="center"/>
              <w:rPr>
                <w:sz w:val="24"/>
                <w:szCs w:val="24"/>
              </w:rPr>
            </w:pPr>
            <w:r>
              <w:rPr>
                <w:rFonts w:ascii="Calibri" w:hAnsi="Calibri" w:cs="Calibri"/>
                <w:color w:val="000000"/>
              </w:rPr>
              <w:t>324486</w:t>
            </w:r>
          </w:p>
        </w:tc>
        <w:tc>
          <w:tcPr>
            <w:tcW w:w="1196" w:type="dxa"/>
            <w:vAlign w:val="center"/>
          </w:tcPr>
          <w:p w14:paraId="68D8D677" w14:textId="09CCC76E" w:rsidR="00471E5C" w:rsidRPr="009A2053" w:rsidRDefault="00471E5C" w:rsidP="00471E5C">
            <w:pPr>
              <w:jc w:val="center"/>
              <w:rPr>
                <w:sz w:val="24"/>
                <w:szCs w:val="24"/>
              </w:rPr>
            </w:pPr>
            <w:r>
              <w:rPr>
                <w:rFonts w:ascii="Calibri" w:hAnsi="Calibri" w:cs="Calibri"/>
                <w:color w:val="000000"/>
              </w:rPr>
              <w:t>365046</w:t>
            </w:r>
          </w:p>
        </w:tc>
        <w:tc>
          <w:tcPr>
            <w:tcW w:w="1190" w:type="dxa"/>
            <w:vAlign w:val="center"/>
          </w:tcPr>
          <w:p w14:paraId="61A88F63" w14:textId="2528380F" w:rsidR="00471E5C" w:rsidRPr="009A2053" w:rsidRDefault="00471E5C" w:rsidP="00471E5C">
            <w:pPr>
              <w:jc w:val="center"/>
              <w:rPr>
                <w:sz w:val="24"/>
                <w:szCs w:val="24"/>
              </w:rPr>
            </w:pPr>
            <w:r>
              <w:rPr>
                <w:rFonts w:ascii="Calibri" w:hAnsi="Calibri" w:cs="Calibri"/>
                <w:color w:val="000000"/>
              </w:rPr>
              <w:t>405608</w:t>
            </w:r>
          </w:p>
        </w:tc>
        <w:tc>
          <w:tcPr>
            <w:tcW w:w="1190" w:type="dxa"/>
            <w:vAlign w:val="center"/>
          </w:tcPr>
          <w:p w14:paraId="1A91A1FB" w14:textId="4E2B4F9F" w:rsidR="00471E5C" w:rsidRPr="009A2053" w:rsidRDefault="00471E5C" w:rsidP="00471E5C">
            <w:pPr>
              <w:jc w:val="center"/>
              <w:rPr>
                <w:sz w:val="24"/>
                <w:szCs w:val="24"/>
              </w:rPr>
            </w:pPr>
            <w:r>
              <w:rPr>
                <w:rFonts w:ascii="Calibri" w:hAnsi="Calibri" w:cs="Calibri"/>
                <w:color w:val="000000"/>
              </w:rPr>
              <w:t>405608</w:t>
            </w:r>
          </w:p>
        </w:tc>
      </w:tr>
      <w:tr w:rsidR="00471E5C" w:rsidRPr="00DE553F" w14:paraId="0B40EFBA" w14:textId="77777777" w:rsidTr="00471E5C">
        <w:tc>
          <w:tcPr>
            <w:tcW w:w="3620" w:type="dxa"/>
          </w:tcPr>
          <w:p w14:paraId="780AE9D1" w14:textId="77777777" w:rsidR="00471E5C" w:rsidRPr="00DE553F" w:rsidRDefault="00471E5C" w:rsidP="00471E5C">
            <w:pPr>
              <w:spacing w:line="276" w:lineRule="auto"/>
              <w:rPr>
                <w:sz w:val="24"/>
                <w:szCs w:val="24"/>
              </w:rPr>
            </w:pPr>
            <w:r w:rsidRPr="00DE553F">
              <w:rPr>
                <w:rStyle w:val="tlid-translation"/>
                <w:sz w:val="24"/>
                <w:szCs w:val="24"/>
                <w:lang w:val="en"/>
              </w:rPr>
              <w:t>The finished price of the sold product</w:t>
            </w:r>
          </w:p>
        </w:tc>
        <w:tc>
          <w:tcPr>
            <w:tcW w:w="1190" w:type="dxa"/>
            <w:vAlign w:val="center"/>
          </w:tcPr>
          <w:p w14:paraId="55B8E764" w14:textId="34BD9701" w:rsidR="00471E5C" w:rsidRPr="009A2053" w:rsidRDefault="00471E5C" w:rsidP="00471E5C">
            <w:pPr>
              <w:jc w:val="center"/>
              <w:rPr>
                <w:sz w:val="24"/>
                <w:szCs w:val="24"/>
              </w:rPr>
            </w:pPr>
            <w:r>
              <w:rPr>
                <w:rFonts w:ascii="Calibri" w:hAnsi="Calibri" w:cs="Calibri"/>
                <w:color w:val="000000"/>
              </w:rPr>
              <w:t>283926</w:t>
            </w:r>
          </w:p>
        </w:tc>
        <w:tc>
          <w:tcPr>
            <w:tcW w:w="1190" w:type="dxa"/>
            <w:vAlign w:val="center"/>
          </w:tcPr>
          <w:p w14:paraId="3191D9E5" w14:textId="6649B564" w:rsidR="00471E5C" w:rsidRPr="009A2053" w:rsidRDefault="00471E5C" w:rsidP="00471E5C">
            <w:pPr>
              <w:jc w:val="center"/>
              <w:rPr>
                <w:sz w:val="24"/>
                <w:szCs w:val="24"/>
              </w:rPr>
            </w:pPr>
            <w:r>
              <w:rPr>
                <w:rFonts w:ascii="Calibri" w:hAnsi="Calibri" w:cs="Calibri"/>
                <w:color w:val="000000"/>
              </w:rPr>
              <w:t>324486</w:t>
            </w:r>
          </w:p>
        </w:tc>
        <w:tc>
          <w:tcPr>
            <w:tcW w:w="1196" w:type="dxa"/>
            <w:vAlign w:val="center"/>
          </w:tcPr>
          <w:p w14:paraId="4360F59E" w14:textId="5C545434" w:rsidR="00471E5C" w:rsidRPr="009A2053" w:rsidRDefault="00471E5C" w:rsidP="00471E5C">
            <w:pPr>
              <w:jc w:val="center"/>
              <w:rPr>
                <w:sz w:val="24"/>
                <w:szCs w:val="24"/>
              </w:rPr>
            </w:pPr>
            <w:r>
              <w:rPr>
                <w:rFonts w:ascii="Calibri" w:hAnsi="Calibri" w:cs="Calibri"/>
                <w:color w:val="000000"/>
              </w:rPr>
              <w:t>365046</w:t>
            </w:r>
          </w:p>
        </w:tc>
        <w:tc>
          <w:tcPr>
            <w:tcW w:w="1190" w:type="dxa"/>
            <w:vAlign w:val="center"/>
          </w:tcPr>
          <w:p w14:paraId="79BB768D" w14:textId="71BB3741" w:rsidR="00471E5C" w:rsidRPr="009A2053" w:rsidRDefault="00471E5C" w:rsidP="00471E5C">
            <w:pPr>
              <w:jc w:val="center"/>
              <w:rPr>
                <w:sz w:val="24"/>
                <w:szCs w:val="24"/>
              </w:rPr>
            </w:pPr>
            <w:r>
              <w:rPr>
                <w:rFonts w:ascii="Calibri" w:hAnsi="Calibri" w:cs="Calibri"/>
                <w:color w:val="000000"/>
              </w:rPr>
              <w:t>405608</w:t>
            </w:r>
          </w:p>
        </w:tc>
        <w:tc>
          <w:tcPr>
            <w:tcW w:w="1190" w:type="dxa"/>
            <w:vAlign w:val="center"/>
          </w:tcPr>
          <w:p w14:paraId="27BFFC5B" w14:textId="5C0DDE97" w:rsidR="00471E5C" w:rsidRPr="009A2053" w:rsidRDefault="00471E5C" w:rsidP="00471E5C">
            <w:pPr>
              <w:jc w:val="center"/>
              <w:rPr>
                <w:sz w:val="24"/>
                <w:szCs w:val="24"/>
              </w:rPr>
            </w:pPr>
            <w:r>
              <w:rPr>
                <w:rFonts w:ascii="Calibri" w:hAnsi="Calibri" w:cs="Calibri"/>
                <w:color w:val="000000"/>
              </w:rPr>
              <w:t>405608</w:t>
            </w:r>
          </w:p>
        </w:tc>
      </w:tr>
      <w:tr w:rsidR="00471E5C" w:rsidRPr="00DE553F" w14:paraId="1C71EC30" w14:textId="77777777" w:rsidTr="00471E5C">
        <w:tc>
          <w:tcPr>
            <w:tcW w:w="3620" w:type="dxa"/>
          </w:tcPr>
          <w:p w14:paraId="55395CAE" w14:textId="77777777" w:rsidR="00471E5C" w:rsidRPr="00DE553F" w:rsidRDefault="00471E5C" w:rsidP="00471E5C">
            <w:pPr>
              <w:spacing w:line="276" w:lineRule="auto"/>
              <w:rPr>
                <w:sz w:val="24"/>
                <w:szCs w:val="24"/>
              </w:rPr>
            </w:pPr>
            <w:r w:rsidRPr="00DE553F">
              <w:rPr>
                <w:sz w:val="24"/>
                <w:szCs w:val="24"/>
              </w:rPr>
              <w:t>Gross profit</w:t>
            </w:r>
          </w:p>
        </w:tc>
        <w:tc>
          <w:tcPr>
            <w:tcW w:w="1190" w:type="dxa"/>
            <w:vAlign w:val="center"/>
          </w:tcPr>
          <w:p w14:paraId="14A55C33" w14:textId="61EFF2D3" w:rsidR="00471E5C" w:rsidRPr="009A2053" w:rsidRDefault="00471E5C" w:rsidP="00471E5C">
            <w:pPr>
              <w:jc w:val="center"/>
              <w:rPr>
                <w:sz w:val="24"/>
                <w:szCs w:val="24"/>
              </w:rPr>
            </w:pPr>
            <w:r>
              <w:rPr>
                <w:rFonts w:ascii="Calibri" w:hAnsi="Calibri" w:cs="Calibri"/>
                <w:color w:val="000000"/>
              </w:rPr>
              <w:t>122074</w:t>
            </w:r>
          </w:p>
        </w:tc>
        <w:tc>
          <w:tcPr>
            <w:tcW w:w="1190" w:type="dxa"/>
            <w:vAlign w:val="center"/>
          </w:tcPr>
          <w:p w14:paraId="26CED3F7" w14:textId="2F9BD120" w:rsidR="00471E5C" w:rsidRPr="009A2053" w:rsidRDefault="00471E5C" w:rsidP="00471E5C">
            <w:pPr>
              <w:jc w:val="center"/>
              <w:rPr>
                <w:sz w:val="24"/>
                <w:szCs w:val="24"/>
              </w:rPr>
            </w:pPr>
            <w:r>
              <w:rPr>
                <w:rFonts w:ascii="Calibri" w:hAnsi="Calibri" w:cs="Calibri"/>
                <w:color w:val="000000"/>
              </w:rPr>
              <w:t>139514</w:t>
            </w:r>
          </w:p>
        </w:tc>
        <w:tc>
          <w:tcPr>
            <w:tcW w:w="1196" w:type="dxa"/>
            <w:vAlign w:val="center"/>
          </w:tcPr>
          <w:p w14:paraId="67A6707D" w14:textId="65933477" w:rsidR="00471E5C" w:rsidRPr="009A2053" w:rsidRDefault="00471E5C" w:rsidP="00471E5C">
            <w:pPr>
              <w:jc w:val="center"/>
              <w:rPr>
                <w:sz w:val="24"/>
                <w:szCs w:val="24"/>
              </w:rPr>
            </w:pPr>
            <w:r>
              <w:rPr>
                <w:rFonts w:ascii="Calibri" w:hAnsi="Calibri" w:cs="Calibri"/>
                <w:color w:val="000000"/>
              </w:rPr>
              <w:t>156954</w:t>
            </w:r>
          </w:p>
        </w:tc>
        <w:tc>
          <w:tcPr>
            <w:tcW w:w="1190" w:type="dxa"/>
            <w:vAlign w:val="center"/>
          </w:tcPr>
          <w:p w14:paraId="7736495E" w14:textId="4031E82A" w:rsidR="00471E5C" w:rsidRPr="009A2053" w:rsidRDefault="00471E5C" w:rsidP="00471E5C">
            <w:pPr>
              <w:jc w:val="center"/>
              <w:rPr>
                <w:sz w:val="24"/>
                <w:szCs w:val="24"/>
              </w:rPr>
            </w:pPr>
            <w:r>
              <w:rPr>
                <w:rFonts w:ascii="Calibri" w:hAnsi="Calibri" w:cs="Calibri"/>
                <w:color w:val="000000"/>
              </w:rPr>
              <w:t>174392</w:t>
            </w:r>
          </w:p>
        </w:tc>
        <w:tc>
          <w:tcPr>
            <w:tcW w:w="1190" w:type="dxa"/>
            <w:vAlign w:val="center"/>
          </w:tcPr>
          <w:p w14:paraId="78A992CE" w14:textId="1F4511E7" w:rsidR="00471E5C" w:rsidRPr="009A2053" w:rsidRDefault="00471E5C" w:rsidP="00471E5C">
            <w:pPr>
              <w:jc w:val="center"/>
              <w:rPr>
                <w:sz w:val="24"/>
                <w:szCs w:val="24"/>
              </w:rPr>
            </w:pPr>
            <w:r>
              <w:rPr>
                <w:rFonts w:ascii="Calibri" w:hAnsi="Calibri" w:cs="Calibri"/>
                <w:color w:val="000000"/>
              </w:rPr>
              <w:t>174392</w:t>
            </w:r>
          </w:p>
        </w:tc>
      </w:tr>
      <w:tr w:rsidR="008270B6" w:rsidRPr="00DE553F" w14:paraId="6C572700" w14:textId="77777777" w:rsidTr="008D0C90">
        <w:tc>
          <w:tcPr>
            <w:tcW w:w="9576" w:type="dxa"/>
            <w:gridSpan w:val="6"/>
            <w:shd w:val="clear" w:color="auto" w:fill="C5E0B3" w:themeFill="accent6" w:themeFillTint="66"/>
            <w:vAlign w:val="center"/>
          </w:tcPr>
          <w:p w14:paraId="597EB0F2" w14:textId="77777777" w:rsidR="008270B6" w:rsidRPr="00DE553F" w:rsidRDefault="00B87C8E" w:rsidP="009A2053">
            <w:pPr>
              <w:jc w:val="center"/>
              <w:rPr>
                <w:sz w:val="24"/>
                <w:szCs w:val="24"/>
              </w:rPr>
            </w:pPr>
            <w:r w:rsidRPr="00DE553F">
              <w:rPr>
                <w:sz w:val="24"/>
                <w:szCs w:val="24"/>
              </w:rPr>
              <w:t>Operation Costs</w:t>
            </w:r>
          </w:p>
        </w:tc>
      </w:tr>
      <w:tr w:rsidR="00471E5C" w:rsidRPr="00DE553F" w14:paraId="7BDBC33A" w14:textId="77777777" w:rsidTr="00471E5C">
        <w:tc>
          <w:tcPr>
            <w:tcW w:w="3620" w:type="dxa"/>
          </w:tcPr>
          <w:p w14:paraId="66802B33" w14:textId="77777777" w:rsidR="00471E5C" w:rsidRPr="00DE553F" w:rsidRDefault="00471E5C" w:rsidP="00471E5C">
            <w:pPr>
              <w:spacing w:line="276" w:lineRule="auto"/>
              <w:rPr>
                <w:sz w:val="24"/>
                <w:szCs w:val="24"/>
              </w:rPr>
            </w:pPr>
            <w:r w:rsidRPr="00DE553F">
              <w:rPr>
                <w:rStyle w:val="tlid-translation"/>
                <w:sz w:val="24"/>
                <w:szCs w:val="24"/>
                <w:lang w:val="en"/>
              </w:rPr>
              <w:t>Office staff salaries</w:t>
            </w:r>
          </w:p>
        </w:tc>
        <w:tc>
          <w:tcPr>
            <w:tcW w:w="1190" w:type="dxa"/>
            <w:vAlign w:val="center"/>
          </w:tcPr>
          <w:p w14:paraId="5E063BA3" w14:textId="3D291043" w:rsidR="00471E5C" w:rsidRPr="009A2053" w:rsidRDefault="00471E5C" w:rsidP="00471E5C">
            <w:pPr>
              <w:jc w:val="center"/>
              <w:rPr>
                <w:sz w:val="24"/>
                <w:szCs w:val="24"/>
              </w:rPr>
            </w:pPr>
            <w:r>
              <w:rPr>
                <w:rFonts w:ascii="Calibri" w:hAnsi="Calibri" w:cs="Calibri"/>
                <w:color w:val="000000"/>
              </w:rPr>
              <w:t>3118</w:t>
            </w:r>
          </w:p>
        </w:tc>
        <w:tc>
          <w:tcPr>
            <w:tcW w:w="1190" w:type="dxa"/>
            <w:vAlign w:val="center"/>
          </w:tcPr>
          <w:p w14:paraId="302ABC93" w14:textId="1F163134" w:rsidR="00471E5C" w:rsidRPr="009A2053" w:rsidRDefault="00471E5C" w:rsidP="00471E5C">
            <w:pPr>
              <w:jc w:val="center"/>
              <w:rPr>
                <w:sz w:val="24"/>
                <w:szCs w:val="24"/>
              </w:rPr>
            </w:pPr>
            <w:r>
              <w:rPr>
                <w:rFonts w:ascii="Calibri" w:hAnsi="Calibri" w:cs="Calibri"/>
                <w:color w:val="000000"/>
              </w:rPr>
              <w:t>3118</w:t>
            </w:r>
          </w:p>
        </w:tc>
        <w:tc>
          <w:tcPr>
            <w:tcW w:w="1196" w:type="dxa"/>
            <w:vAlign w:val="center"/>
          </w:tcPr>
          <w:p w14:paraId="72911D81" w14:textId="57F0CEC4" w:rsidR="00471E5C" w:rsidRPr="009A2053" w:rsidRDefault="00471E5C" w:rsidP="00471E5C">
            <w:pPr>
              <w:jc w:val="center"/>
              <w:rPr>
                <w:sz w:val="24"/>
                <w:szCs w:val="24"/>
              </w:rPr>
            </w:pPr>
            <w:r>
              <w:rPr>
                <w:rFonts w:ascii="Calibri" w:hAnsi="Calibri" w:cs="Calibri"/>
                <w:color w:val="000000"/>
              </w:rPr>
              <w:t>3118</w:t>
            </w:r>
          </w:p>
        </w:tc>
        <w:tc>
          <w:tcPr>
            <w:tcW w:w="1190" w:type="dxa"/>
            <w:vAlign w:val="center"/>
          </w:tcPr>
          <w:p w14:paraId="4425D05B" w14:textId="440E6A27" w:rsidR="00471E5C" w:rsidRPr="009A2053" w:rsidRDefault="00471E5C" w:rsidP="00471E5C">
            <w:pPr>
              <w:jc w:val="center"/>
              <w:rPr>
                <w:sz w:val="24"/>
                <w:szCs w:val="24"/>
              </w:rPr>
            </w:pPr>
            <w:r>
              <w:rPr>
                <w:rFonts w:ascii="Calibri" w:hAnsi="Calibri" w:cs="Calibri"/>
                <w:color w:val="000000"/>
              </w:rPr>
              <w:t>3118</w:t>
            </w:r>
          </w:p>
        </w:tc>
        <w:tc>
          <w:tcPr>
            <w:tcW w:w="1190" w:type="dxa"/>
            <w:vAlign w:val="center"/>
          </w:tcPr>
          <w:p w14:paraId="79B6FB83" w14:textId="5E4D5FA0" w:rsidR="00471E5C" w:rsidRPr="009A2053" w:rsidRDefault="00471E5C" w:rsidP="00471E5C">
            <w:pPr>
              <w:jc w:val="center"/>
              <w:rPr>
                <w:sz w:val="24"/>
                <w:szCs w:val="24"/>
              </w:rPr>
            </w:pPr>
            <w:r>
              <w:rPr>
                <w:rFonts w:ascii="Calibri" w:hAnsi="Calibri" w:cs="Calibri"/>
                <w:color w:val="000000"/>
              </w:rPr>
              <w:t>3118</w:t>
            </w:r>
          </w:p>
        </w:tc>
      </w:tr>
      <w:tr w:rsidR="00471E5C" w:rsidRPr="00DE553F" w14:paraId="6D617330" w14:textId="77777777" w:rsidTr="00471E5C">
        <w:tc>
          <w:tcPr>
            <w:tcW w:w="3620" w:type="dxa"/>
          </w:tcPr>
          <w:p w14:paraId="38DD84FA" w14:textId="77777777" w:rsidR="00471E5C" w:rsidRPr="00DE553F" w:rsidRDefault="00471E5C" w:rsidP="00471E5C">
            <w:pPr>
              <w:spacing w:line="276" w:lineRule="auto"/>
              <w:rPr>
                <w:sz w:val="24"/>
                <w:szCs w:val="24"/>
              </w:rPr>
            </w:pPr>
            <w:r w:rsidRPr="00DE553F">
              <w:rPr>
                <w:rStyle w:val="tlid-translation"/>
                <w:sz w:val="24"/>
                <w:szCs w:val="24"/>
                <w:lang w:val="en"/>
              </w:rPr>
              <w:t>Administrative and sales costs</w:t>
            </w:r>
          </w:p>
        </w:tc>
        <w:tc>
          <w:tcPr>
            <w:tcW w:w="1190" w:type="dxa"/>
            <w:vAlign w:val="center"/>
          </w:tcPr>
          <w:p w14:paraId="25433CDE" w14:textId="7B4E01D0" w:rsidR="00471E5C" w:rsidRPr="009A2053" w:rsidRDefault="00471E5C" w:rsidP="00471E5C">
            <w:pPr>
              <w:jc w:val="center"/>
              <w:rPr>
                <w:sz w:val="24"/>
                <w:szCs w:val="24"/>
              </w:rPr>
            </w:pPr>
            <w:r>
              <w:rPr>
                <w:rFonts w:ascii="Calibri" w:hAnsi="Calibri" w:cs="Calibri"/>
                <w:color w:val="000000"/>
              </w:rPr>
              <w:t>4060</w:t>
            </w:r>
          </w:p>
        </w:tc>
        <w:tc>
          <w:tcPr>
            <w:tcW w:w="1190" w:type="dxa"/>
            <w:vAlign w:val="center"/>
          </w:tcPr>
          <w:p w14:paraId="1F82E685" w14:textId="2B018214" w:rsidR="00471E5C" w:rsidRPr="009A2053" w:rsidRDefault="00471E5C" w:rsidP="00471E5C">
            <w:pPr>
              <w:jc w:val="center"/>
              <w:rPr>
                <w:sz w:val="24"/>
                <w:szCs w:val="24"/>
              </w:rPr>
            </w:pPr>
            <w:r>
              <w:rPr>
                <w:rFonts w:ascii="Calibri" w:hAnsi="Calibri" w:cs="Calibri"/>
                <w:color w:val="000000"/>
              </w:rPr>
              <w:t>4640</w:t>
            </w:r>
          </w:p>
        </w:tc>
        <w:tc>
          <w:tcPr>
            <w:tcW w:w="1196" w:type="dxa"/>
            <w:vAlign w:val="center"/>
          </w:tcPr>
          <w:p w14:paraId="7BD235EF" w14:textId="255AB0B6" w:rsidR="00471E5C" w:rsidRPr="009A2053" w:rsidRDefault="00471E5C" w:rsidP="00471E5C">
            <w:pPr>
              <w:jc w:val="center"/>
              <w:rPr>
                <w:sz w:val="24"/>
                <w:szCs w:val="24"/>
              </w:rPr>
            </w:pPr>
            <w:r>
              <w:rPr>
                <w:rFonts w:ascii="Calibri" w:hAnsi="Calibri" w:cs="Calibri"/>
                <w:color w:val="000000"/>
              </w:rPr>
              <w:t>5220</w:t>
            </w:r>
          </w:p>
        </w:tc>
        <w:tc>
          <w:tcPr>
            <w:tcW w:w="1190" w:type="dxa"/>
            <w:vAlign w:val="center"/>
          </w:tcPr>
          <w:p w14:paraId="4A6C05D0" w14:textId="03F08DC9" w:rsidR="00471E5C" w:rsidRPr="009A2053" w:rsidRDefault="00471E5C" w:rsidP="00471E5C">
            <w:pPr>
              <w:jc w:val="center"/>
              <w:rPr>
                <w:sz w:val="24"/>
                <w:szCs w:val="24"/>
              </w:rPr>
            </w:pPr>
            <w:r>
              <w:rPr>
                <w:rFonts w:ascii="Calibri" w:hAnsi="Calibri" w:cs="Calibri"/>
                <w:color w:val="000000"/>
              </w:rPr>
              <w:t>5800</w:t>
            </w:r>
          </w:p>
        </w:tc>
        <w:tc>
          <w:tcPr>
            <w:tcW w:w="1190" w:type="dxa"/>
            <w:vAlign w:val="center"/>
          </w:tcPr>
          <w:p w14:paraId="2D27DD4C" w14:textId="37FA1700" w:rsidR="00471E5C" w:rsidRPr="009A2053" w:rsidRDefault="00471E5C" w:rsidP="00471E5C">
            <w:pPr>
              <w:jc w:val="center"/>
              <w:rPr>
                <w:sz w:val="24"/>
                <w:szCs w:val="24"/>
              </w:rPr>
            </w:pPr>
            <w:r>
              <w:rPr>
                <w:rFonts w:ascii="Calibri" w:hAnsi="Calibri" w:cs="Calibri"/>
                <w:color w:val="000000"/>
              </w:rPr>
              <w:t>5800</w:t>
            </w:r>
          </w:p>
        </w:tc>
      </w:tr>
      <w:tr w:rsidR="00471E5C" w:rsidRPr="00DE553F" w14:paraId="7D975B81" w14:textId="77777777" w:rsidTr="00471E5C">
        <w:tc>
          <w:tcPr>
            <w:tcW w:w="3620" w:type="dxa"/>
          </w:tcPr>
          <w:p w14:paraId="4E8CFCAF" w14:textId="77777777" w:rsidR="00471E5C" w:rsidRPr="00DE553F" w:rsidRDefault="00471E5C" w:rsidP="00471E5C">
            <w:pPr>
              <w:spacing w:line="276" w:lineRule="auto"/>
              <w:rPr>
                <w:sz w:val="24"/>
                <w:szCs w:val="24"/>
              </w:rPr>
            </w:pPr>
            <w:r w:rsidRPr="00DE553F">
              <w:rPr>
                <w:rStyle w:val="tlid-translation"/>
                <w:sz w:val="24"/>
                <w:szCs w:val="24"/>
                <w:lang w:val="en"/>
              </w:rPr>
              <w:t>Total operating costs</w:t>
            </w:r>
          </w:p>
        </w:tc>
        <w:tc>
          <w:tcPr>
            <w:tcW w:w="1190" w:type="dxa"/>
            <w:vAlign w:val="center"/>
          </w:tcPr>
          <w:p w14:paraId="11C6B658" w14:textId="136E0FEC" w:rsidR="00471E5C" w:rsidRPr="009A2053" w:rsidRDefault="00471E5C" w:rsidP="00471E5C">
            <w:pPr>
              <w:jc w:val="center"/>
              <w:rPr>
                <w:sz w:val="24"/>
                <w:szCs w:val="24"/>
              </w:rPr>
            </w:pPr>
            <w:r>
              <w:rPr>
                <w:rFonts w:ascii="Calibri" w:hAnsi="Calibri" w:cs="Calibri"/>
                <w:color w:val="000000"/>
              </w:rPr>
              <w:t>7178</w:t>
            </w:r>
          </w:p>
        </w:tc>
        <w:tc>
          <w:tcPr>
            <w:tcW w:w="1190" w:type="dxa"/>
            <w:vAlign w:val="center"/>
          </w:tcPr>
          <w:p w14:paraId="0F4E0F9C" w14:textId="538D8645" w:rsidR="00471E5C" w:rsidRPr="009A2053" w:rsidRDefault="00471E5C" w:rsidP="00471E5C">
            <w:pPr>
              <w:jc w:val="center"/>
              <w:rPr>
                <w:sz w:val="24"/>
                <w:szCs w:val="24"/>
              </w:rPr>
            </w:pPr>
            <w:r>
              <w:rPr>
                <w:rFonts w:ascii="Calibri" w:hAnsi="Calibri" w:cs="Calibri"/>
                <w:color w:val="000000"/>
              </w:rPr>
              <w:t>7758</w:t>
            </w:r>
          </w:p>
        </w:tc>
        <w:tc>
          <w:tcPr>
            <w:tcW w:w="1196" w:type="dxa"/>
            <w:vAlign w:val="center"/>
          </w:tcPr>
          <w:p w14:paraId="40B98BA5" w14:textId="7304D321" w:rsidR="00471E5C" w:rsidRPr="009A2053" w:rsidRDefault="00471E5C" w:rsidP="00471E5C">
            <w:pPr>
              <w:jc w:val="center"/>
              <w:rPr>
                <w:sz w:val="24"/>
                <w:szCs w:val="24"/>
              </w:rPr>
            </w:pPr>
            <w:r>
              <w:rPr>
                <w:rFonts w:ascii="Calibri" w:hAnsi="Calibri" w:cs="Calibri"/>
                <w:color w:val="000000"/>
              </w:rPr>
              <w:t>8338</w:t>
            </w:r>
          </w:p>
        </w:tc>
        <w:tc>
          <w:tcPr>
            <w:tcW w:w="1190" w:type="dxa"/>
            <w:vAlign w:val="center"/>
          </w:tcPr>
          <w:p w14:paraId="292F06B8" w14:textId="6712B32A" w:rsidR="00471E5C" w:rsidRPr="009A2053" w:rsidRDefault="00471E5C" w:rsidP="00471E5C">
            <w:pPr>
              <w:jc w:val="center"/>
              <w:rPr>
                <w:sz w:val="24"/>
                <w:szCs w:val="24"/>
              </w:rPr>
            </w:pPr>
            <w:r>
              <w:rPr>
                <w:rFonts w:ascii="Calibri" w:hAnsi="Calibri" w:cs="Calibri"/>
                <w:color w:val="000000"/>
              </w:rPr>
              <w:t>8918</w:t>
            </w:r>
          </w:p>
        </w:tc>
        <w:tc>
          <w:tcPr>
            <w:tcW w:w="1190" w:type="dxa"/>
            <w:vAlign w:val="center"/>
          </w:tcPr>
          <w:p w14:paraId="0C218927" w14:textId="15777D4B" w:rsidR="00471E5C" w:rsidRPr="009A2053" w:rsidRDefault="00471E5C" w:rsidP="00471E5C">
            <w:pPr>
              <w:jc w:val="center"/>
              <w:rPr>
                <w:sz w:val="24"/>
                <w:szCs w:val="24"/>
              </w:rPr>
            </w:pPr>
            <w:r>
              <w:rPr>
                <w:rFonts w:ascii="Calibri" w:hAnsi="Calibri" w:cs="Calibri"/>
                <w:color w:val="000000"/>
              </w:rPr>
              <w:t>8918</w:t>
            </w:r>
          </w:p>
        </w:tc>
      </w:tr>
      <w:tr w:rsidR="00471E5C" w:rsidRPr="00DE553F" w14:paraId="2374E748" w14:textId="77777777" w:rsidTr="00471E5C">
        <w:tc>
          <w:tcPr>
            <w:tcW w:w="3620" w:type="dxa"/>
          </w:tcPr>
          <w:p w14:paraId="329E68DD" w14:textId="77777777" w:rsidR="00471E5C" w:rsidRPr="00DE553F" w:rsidRDefault="00471E5C" w:rsidP="00471E5C">
            <w:pPr>
              <w:spacing w:line="276" w:lineRule="auto"/>
              <w:rPr>
                <w:sz w:val="24"/>
                <w:szCs w:val="24"/>
              </w:rPr>
            </w:pPr>
            <w:r w:rsidRPr="00DE553F">
              <w:rPr>
                <w:rStyle w:val="tlid-translation"/>
                <w:sz w:val="24"/>
                <w:szCs w:val="24"/>
                <w:lang w:val="en"/>
              </w:rPr>
              <w:t>Operating Profit</w:t>
            </w:r>
          </w:p>
        </w:tc>
        <w:tc>
          <w:tcPr>
            <w:tcW w:w="1190" w:type="dxa"/>
            <w:vAlign w:val="center"/>
          </w:tcPr>
          <w:p w14:paraId="0229A9A6" w14:textId="58D39A81" w:rsidR="00471E5C" w:rsidRPr="009A2053" w:rsidRDefault="00471E5C" w:rsidP="00471E5C">
            <w:pPr>
              <w:jc w:val="center"/>
              <w:rPr>
                <w:sz w:val="24"/>
                <w:szCs w:val="24"/>
              </w:rPr>
            </w:pPr>
            <w:r>
              <w:rPr>
                <w:rFonts w:ascii="Calibri" w:hAnsi="Calibri" w:cs="Calibri"/>
                <w:color w:val="000000"/>
              </w:rPr>
              <w:t>114898</w:t>
            </w:r>
          </w:p>
        </w:tc>
        <w:tc>
          <w:tcPr>
            <w:tcW w:w="1190" w:type="dxa"/>
            <w:vAlign w:val="center"/>
          </w:tcPr>
          <w:p w14:paraId="135E0419" w14:textId="192F0ED1" w:rsidR="00471E5C" w:rsidRPr="009A2053" w:rsidRDefault="00471E5C" w:rsidP="00471E5C">
            <w:pPr>
              <w:jc w:val="center"/>
              <w:rPr>
                <w:sz w:val="24"/>
                <w:szCs w:val="24"/>
              </w:rPr>
            </w:pPr>
            <w:r>
              <w:rPr>
                <w:rFonts w:ascii="Calibri" w:hAnsi="Calibri" w:cs="Calibri"/>
                <w:color w:val="000000"/>
              </w:rPr>
              <w:t>131756</w:t>
            </w:r>
          </w:p>
        </w:tc>
        <w:tc>
          <w:tcPr>
            <w:tcW w:w="1196" w:type="dxa"/>
            <w:vAlign w:val="center"/>
          </w:tcPr>
          <w:p w14:paraId="18CFEECE" w14:textId="78B8693B" w:rsidR="00471E5C" w:rsidRPr="009A2053" w:rsidRDefault="00471E5C" w:rsidP="00471E5C">
            <w:pPr>
              <w:jc w:val="center"/>
              <w:rPr>
                <w:sz w:val="24"/>
                <w:szCs w:val="24"/>
              </w:rPr>
            </w:pPr>
            <w:r>
              <w:rPr>
                <w:rFonts w:ascii="Calibri" w:hAnsi="Calibri" w:cs="Calibri"/>
                <w:color w:val="000000"/>
              </w:rPr>
              <w:t>148616</w:t>
            </w:r>
          </w:p>
        </w:tc>
        <w:tc>
          <w:tcPr>
            <w:tcW w:w="1190" w:type="dxa"/>
            <w:vAlign w:val="center"/>
          </w:tcPr>
          <w:p w14:paraId="7C091665" w14:textId="76FFD781" w:rsidR="00471E5C" w:rsidRPr="009A2053" w:rsidRDefault="00471E5C" w:rsidP="00471E5C">
            <w:pPr>
              <w:jc w:val="center"/>
              <w:rPr>
                <w:sz w:val="24"/>
                <w:szCs w:val="24"/>
              </w:rPr>
            </w:pPr>
            <w:r>
              <w:rPr>
                <w:rFonts w:ascii="Calibri" w:hAnsi="Calibri" w:cs="Calibri"/>
                <w:color w:val="000000"/>
              </w:rPr>
              <w:t>165474</w:t>
            </w:r>
          </w:p>
        </w:tc>
        <w:tc>
          <w:tcPr>
            <w:tcW w:w="1190" w:type="dxa"/>
            <w:vAlign w:val="center"/>
          </w:tcPr>
          <w:p w14:paraId="03AD1E6D" w14:textId="7CC7A554" w:rsidR="00471E5C" w:rsidRPr="009A2053" w:rsidRDefault="00471E5C" w:rsidP="00471E5C">
            <w:pPr>
              <w:jc w:val="center"/>
              <w:rPr>
                <w:sz w:val="24"/>
                <w:szCs w:val="24"/>
              </w:rPr>
            </w:pPr>
            <w:r>
              <w:rPr>
                <w:rFonts w:ascii="Calibri" w:hAnsi="Calibri" w:cs="Calibri"/>
                <w:color w:val="000000"/>
              </w:rPr>
              <w:t>165474</w:t>
            </w:r>
          </w:p>
        </w:tc>
      </w:tr>
      <w:tr w:rsidR="00B87C8E" w:rsidRPr="00DE553F" w14:paraId="72B74529" w14:textId="77777777" w:rsidTr="008D0C90">
        <w:tc>
          <w:tcPr>
            <w:tcW w:w="9576" w:type="dxa"/>
            <w:gridSpan w:val="6"/>
            <w:shd w:val="clear" w:color="auto" w:fill="C5E0B3" w:themeFill="accent6" w:themeFillTint="66"/>
            <w:vAlign w:val="center"/>
          </w:tcPr>
          <w:p w14:paraId="56D98B06" w14:textId="77777777" w:rsidR="00B87C8E" w:rsidRPr="00DE553F" w:rsidRDefault="00B87C8E" w:rsidP="009A2053">
            <w:pPr>
              <w:jc w:val="center"/>
              <w:rPr>
                <w:sz w:val="24"/>
                <w:szCs w:val="24"/>
              </w:rPr>
            </w:pPr>
            <w:r w:rsidRPr="00DE553F">
              <w:rPr>
                <w:sz w:val="24"/>
                <w:szCs w:val="24"/>
              </w:rPr>
              <w:t>Non-operation Costs</w:t>
            </w:r>
          </w:p>
        </w:tc>
      </w:tr>
      <w:tr w:rsidR="00471E5C" w:rsidRPr="00DE553F" w14:paraId="0D20D289" w14:textId="77777777" w:rsidTr="00471E5C">
        <w:tc>
          <w:tcPr>
            <w:tcW w:w="3620" w:type="dxa"/>
          </w:tcPr>
          <w:p w14:paraId="7BE529E1" w14:textId="77777777" w:rsidR="00471E5C" w:rsidRPr="00DE553F" w:rsidRDefault="00471E5C" w:rsidP="00471E5C">
            <w:pPr>
              <w:spacing w:line="276" w:lineRule="auto"/>
              <w:rPr>
                <w:sz w:val="24"/>
                <w:szCs w:val="24"/>
              </w:rPr>
            </w:pPr>
            <w:r w:rsidRPr="00434813">
              <w:rPr>
                <w:rStyle w:val="tlid-translation"/>
                <w:sz w:val="24"/>
                <w:szCs w:val="24"/>
                <w:lang w:val="en"/>
              </w:rPr>
              <w:t>Depreciation before operation</w:t>
            </w:r>
          </w:p>
        </w:tc>
        <w:tc>
          <w:tcPr>
            <w:tcW w:w="1190" w:type="dxa"/>
            <w:vAlign w:val="center"/>
          </w:tcPr>
          <w:p w14:paraId="2184A3D6" w14:textId="2D652A15" w:rsidR="00471E5C" w:rsidRPr="009A2053" w:rsidRDefault="00471E5C" w:rsidP="00471E5C">
            <w:pPr>
              <w:jc w:val="center"/>
              <w:rPr>
                <w:sz w:val="24"/>
                <w:szCs w:val="24"/>
              </w:rPr>
            </w:pPr>
            <w:r>
              <w:rPr>
                <w:rFonts w:ascii="Calibri" w:hAnsi="Calibri" w:cs="Calibri"/>
                <w:color w:val="000000"/>
              </w:rPr>
              <w:t>1054</w:t>
            </w:r>
          </w:p>
        </w:tc>
        <w:tc>
          <w:tcPr>
            <w:tcW w:w="1190" w:type="dxa"/>
            <w:vAlign w:val="center"/>
          </w:tcPr>
          <w:p w14:paraId="788E0F65" w14:textId="77CE6611" w:rsidR="00471E5C" w:rsidRPr="009A2053" w:rsidRDefault="00471E5C" w:rsidP="00471E5C">
            <w:pPr>
              <w:jc w:val="center"/>
              <w:rPr>
                <w:sz w:val="24"/>
                <w:szCs w:val="24"/>
              </w:rPr>
            </w:pPr>
            <w:r>
              <w:rPr>
                <w:rFonts w:ascii="Calibri" w:hAnsi="Calibri" w:cs="Calibri"/>
                <w:color w:val="000000"/>
              </w:rPr>
              <w:t>1054</w:t>
            </w:r>
          </w:p>
        </w:tc>
        <w:tc>
          <w:tcPr>
            <w:tcW w:w="1196" w:type="dxa"/>
            <w:vAlign w:val="center"/>
          </w:tcPr>
          <w:p w14:paraId="7CF1A0E8" w14:textId="4B60E780" w:rsidR="00471E5C" w:rsidRPr="009A2053" w:rsidRDefault="00471E5C" w:rsidP="00471E5C">
            <w:pPr>
              <w:jc w:val="center"/>
              <w:rPr>
                <w:sz w:val="24"/>
                <w:szCs w:val="24"/>
              </w:rPr>
            </w:pPr>
            <w:r>
              <w:rPr>
                <w:rFonts w:ascii="Calibri" w:hAnsi="Calibri" w:cs="Calibri"/>
                <w:color w:val="000000"/>
              </w:rPr>
              <w:t>1054</w:t>
            </w:r>
          </w:p>
        </w:tc>
        <w:tc>
          <w:tcPr>
            <w:tcW w:w="1190" w:type="dxa"/>
            <w:vAlign w:val="center"/>
          </w:tcPr>
          <w:p w14:paraId="5CB6D100" w14:textId="480353FF" w:rsidR="00471E5C" w:rsidRPr="009A2053" w:rsidRDefault="00471E5C" w:rsidP="00471E5C">
            <w:pPr>
              <w:jc w:val="center"/>
              <w:rPr>
                <w:sz w:val="24"/>
                <w:szCs w:val="24"/>
              </w:rPr>
            </w:pPr>
            <w:r>
              <w:rPr>
                <w:rFonts w:ascii="Calibri" w:hAnsi="Calibri" w:cs="Calibri"/>
                <w:color w:val="000000"/>
              </w:rPr>
              <w:t>1054</w:t>
            </w:r>
          </w:p>
        </w:tc>
        <w:tc>
          <w:tcPr>
            <w:tcW w:w="1190" w:type="dxa"/>
            <w:vAlign w:val="center"/>
          </w:tcPr>
          <w:p w14:paraId="6C7CDC6A" w14:textId="7B3D0884" w:rsidR="00471E5C" w:rsidRPr="009A2053" w:rsidRDefault="00471E5C" w:rsidP="00471E5C">
            <w:pPr>
              <w:jc w:val="center"/>
              <w:rPr>
                <w:sz w:val="24"/>
                <w:szCs w:val="24"/>
              </w:rPr>
            </w:pPr>
            <w:r>
              <w:rPr>
                <w:rFonts w:ascii="Calibri" w:hAnsi="Calibri" w:cs="Calibri"/>
                <w:color w:val="000000"/>
              </w:rPr>
              <w:t>1054</w:t>
            </w:r>
          </w:p>
        </w:tc>
      </w:tr>
      <w:tr w:rsidR="00471E5C" w:rsidRPr="00DE553F" w14:paraId="78B43FB8" w14:textId="77777777" w:rsidTr="00471E5C">
        <w:tc>
          <w:tcPr>
            <w:tcW w:w="3620" w:type="dxa"/>
          </w:tcPr>
          <w:p w14:paraId="3F398758" w14:textId="77777777" w:rsidR="00471E5C" w:rsidRPr="00DE553F" w:rsidRDefault="00471E5C" w:rsidP="00471E5C">
            <w:pPr>
              <w:spacing w:line="276" w:lineRule="auto"/>
              <w:rPr>
                <w:sz w:val="24"/>
                <w:szCs w:val="24"/>
              </w:rPr>
            </w:pPr>
            <w:r w:rsidRPr="00DE553F">
              <w:rPr>
                <w:rStyle w:val="tlid-translation"/>
                <w:sz w:val="24"/>
                <w:szCs w:val="24"/>
                <w:lang w:val="en"/>
              </w:rPr>
              <w:t>Fixed asset insurance</w:t>
            </w:r>
          </w:p>
        </w:tc>
        <w:tc>
          <w:tcPr>
            <w:tcW w:w="1190" w:type="dxa"/>
            <w:vAlign w:val="center"/>
          </w:tcPr>
          <w:p w14:paraId="1D0A0FF1" w14:textId="1EB25284" w:rsidR="00471E5C" w:rsidRPr="009A2053" w:rsidRDefault="00471E5C" w:rsidP="00471E5C">
            <w:pPr>
              <w:jc w:val="center"/>
              <w:rPr>
                <w:sz w:val="24"/>
                <w:szCs w:val="24"/>
              </w:rPr>
            </w:pPr>
            <w:r>
              <w:rPr>
                <w:rFonts w:ascii="Calibri" w:hAnsi="Calibri" w:cs="Calibri"/>
                <w:color w:val="000000"/>
              </w:rPr>
              <w:t>684</w:t>
            </w:r>
          </w:p>
        </w:tc>
        <w:tc>
          <w:tcPr>
            <w:tcW w:w="1190" w:type="dxa"/>
            <w:vAlign w:val="center"/>
          </w:tcPr>
          <w:p w14:paraId="26124347" w14:textId="3BA925BB" w:rsidR="00471E5C" w:rsidRPr="009A2053" w:rsidRDefault="00471E5C" w:rsidP="00471E5C">
            <w:pPr>
              <w:jc w:val="center"/>
              <w:rPr>
                <w:sz w:val="24"/>
                <w:szCs w:val="24"/>
              </w:rPr>
            </w:pPr>
            <w:r>
              <w:rPr>
                <w:rFonts w:ascii="Calibri" w:hAnsi="Calibri" w:cs="Calibri"/>
                <w:color w:val="000000"/>
              </w:rPr>
              <w:t>684</w:t>
            </w:r>
          </w:p>
        </w:tc>
        <w:tc>
          <w:tcPr>
            <w:tcW w:w="1196" w:type="dxa"/>
            <w:vAlign w:val="center"/>
          </w:tcPr>
          <w:p w14:paraId="25ABD383" w14:textId="5BA45FF7" w:rsidR="00471E5C" w:rsidRPr="009A2053" w:rsidRDefault="00471E5C" w:rsidP="00471E5C">
            <w:pPr>
              <w:jc w:val="center"/>
              <w:rPr>
                <w:sz w:val="24"/>
                <w:szCs w:val="24"/>
              </w:rPr>
            </w:pPr>
            <w:r>
              <w:rPr>
                <w:rFonts w:ascii="Calibri" w:hAnsi="Calibri" w:cs="Calibri"/>
                <w:color w:val="000000"/>
              </w:rPr>
              <w:t>684</w:t>
            </w:r>
          </w:p>
        </w:tc>
        <w:tc>
          <w:tcPr>
            <w:tcW w:w="1190" w:type="dxa"/>
            <w:vAlign w:val="center"/>
          </w:tcPr>
          <w:p w14:paraId="4BDDFE77" w14:textId="13A402AD" w:rsidR="00471E5C" w:rsidRPr="009A2053" w:rsidRDefault="00471E5C" w:rsidP="00471E5C">
            <w:pPr>
              <w:jc w:val="center"/>
              <w:rPr>
                <w:sz w:val="24"/>
                <w:szCs w:val="24"/>
              </w:rPr>
            </w:pPr>
            <w:r>
              <w:rPr>
                <w:rFonts w:ascii="Calibri" w:hAnsi="Calibri" w:cs="Calibri"/>
                <w:color w:val="000000"/>
              </w:rPr>
              <w:t>684</w:t>
            </w:r>
          </w:p>
        </w:tc>
        <w:tc>
          <w:tcPr>
            <w:tcW w:w="1190" w:type="dxa"/>
            <w:vAlign w:val="center"/>
          </w:tcPr>
          <w:p w14:paraId="1E77E5B6" w14:textId="36F80798" w:rsidR="00471E5C" w:rsidRPr="009A2053" w:rsidRDefault="00471E5C" w:rsidP="00471E5C">
            <w:pPr>
              <w:jc w:val="center"/>
              <w:rPr>
                <w:sz w:val="24"/>
                <w:szCs w:val="24"/>
              </w:rPr>
            </w:pPr>
            <w:r>
              <w:rPr>
                <w:rFonts w:ascii="Calibri" w:hAnsi="Calibri" w:cs="Calibri"/>
                <w:color w:val="000000"/>
              </w:rPr>
              <w:t>684</w:t>
            </w:r>
          </w:p>
        </w:tc>
      </w:tr>
      <w:tr w:rsidR="00471E5C" w:rsidRPr="00DE553F" w14:paraId="2D211031" w14:textId="77777777" w:rsidTr="00471E5C">
        <w:tc>
          <w:tcPr>
            <w:tcW w:w="3620" w:type="dxa"/>
          </w:tcPr>
          <w:p w14:paraId="35FD766C" w14:textId="77777777" w:rsidR="00471E5C" w:rsidRPr="00DE553F" w:rsidRDefault="00471E5C" w:rsidP="00471E5C">
            <w:pPr>
              <w:spacing w:line="276" w:lineRule="auto"/>
              <w:rPr>
                <w:sz w:val="24"/>
                <w:szCs w:val="24"/>
              </w:rPr>
            </w:pPr>
            <w:r w:rsidRPr="00DE553F">
              <w:rPr>
                <w:rStyle w:val="tlid-translation"/>
                <w:sz w:val="24"/>
                <w:szCs w:val="24"/>
                <w:lang w:val="en"/>
              </w:rPr>
              <w:t>Total non-operating costs</w:t>
            </w:r>
          </w:p>
        </w:tc>
        <w:tc>
          <w:tcPr>
            <w:tcW w:w="1190" w:type="dxa"/>
            <w:vAlign w:val="center"/>
          </w:tcPr>
          <w:p w14:paraId="57B4DB62" w14:textId="413EFC91" w:rsidR="00471E5C" w:rsidRPr="009A2053" w:rsidRDefault="00471E5C" w:rsidP="00471E5C">
            <w:pPr>
              <w:jc w:val="center"/>
              <w:rPr>
                <w:sz w:val="24"/>
                <w:szCs w:val="24"/>
              </w:rPr>
            </w:pPr>
            <w:r>
              <w:rPr>
                <w:rFonts w:ascii="Calibri" w:hAnsi="Calibri" w:cs="Calibri"/>
                <w:color w:val="000000"/>
              </w:rPr>
              <w:t>34272</w:t>
            </w:r>
          </w:p>
        </w:tc>
        <w:tc>
          <w:tcPr>
            <w:tcW w:w="1190" w:type="dxa"/>
            <w:vAlign w:val="center"/>
          </w:tcPr>
          <w:p w14:paraId="505129C0" w14:textId="5886E9D9" w:rsidR="00471E5C" w:rsidRPr="009A2053" w:rsidRDefault="00471E5C" w:rsidP="00471E5C">
            <w:pPr>
              <w:jc w:val="center"/>
              <w:rPr>
                <w:sz w:val="24"/>
                <w:szCs w:val="24"/>
              </w:rPr>
            </w:pPr>
            <w:r>
              <w:rPr>
                <w:rFonts w:ascii="Calibri" w:hAnsi="Calibri" w:cs="Calibri"/>
                <w:color w:val="000000"/>
              </w:rPr>
              <w:t>34272</w:t>
            </w:r>
          </w:p>
        </w:tc>
        <w:tc>
          <w:tcPr>
            <w:tcW w:w="1196" w:type="dxa"/>
            <w:vAlign w:val="center"/>
          </w:tcPr>
          <w:p w14:paraId="54BB7AD9" w14:textId="28DB36EB" w:rsidR="00471E5C" w:rsidRPr="009A2053" w:rsidRDefault="00471E5C" w:rsidP="00471E5C">
            <w:pPr>
              <w:jc w:val="center"/>
              <w:rPr>
                <w:sz w:val="24"/>
                <w:szCs w:val="24"/>
              </w:rPr>
            </w:pPr>
            <w:r>
              <w:rPr>
                <w:rFonts w:ascii="Calibri" w:hAnsi="Calibri" w:cs="Calibri"/>
                <w:color w:val="000000"/>
              </w:rPr>
              <w:t>34272</w:t>
            </w:r>
          </w:p>
        </w:tc>
        <w:tc>
          <w:tcPr>
            <w:tcW w:w="1190" w:type="dxa"/>
            <w:vAlign w:val="center"/>
          </w:tcPr>
          <w:p w14:paraId="3764B757" w14:textId="4FCAE1CB" w:rsidR="00471E5C" w:rsidRPr="009A2053" w:rsidRDefault="00471E5C" w:rsidP="00471E5C">
            <w:pPr>
              <w:jc w:val="center"/>
              <w:rPr>
                <w:sz w:val="24"/>
                <w:szCs w:val="24"/>
              </w:rPr>
            </w:pPr>
            <w:r>
              <w:rPr>
                <w:rFonts w:ascii="Calibri" w:hAnsi="Calibri" w:cs="Calibri"/>
                <w:color w:val="000000"/>
              </w:rPr>
              <w:t>34272</w:t>
            </w:r>
          </w:p>
        </w:tc>
        <w:tc>
          <w:tcPr>
            <w:tcW w:w="1190" w:type="dxa"/>
            <w:vAlign w:val="center"/>
          </w:tcPr>
          <w:p w14:paraId="2DDA5CA6" w14:textId="344FFCDB" w:rsidR="00471E5C" w:rsidRPr="009A2053" w:rsidRDefault="00471E5C" w:rsidP="00471E5C">
            <w:pPr>
              <w:jc w:val="center"/>
              <w:rPr>
                <w:sz w:val="24"/>
                <w:szCs w:val="24"/>
              </w:rPr>
            </w:pPr>
            <w:r>
              <w:rPr>
                <w:rFonts w:ascii="Calibri" w:hAnsi="Calibri" w:cs="Calibri"/>
                <w:color w:val="000000"/>
              </w:rPr>
              <w:t>34272</w:t>
            </w:r>
          </w:p>
        </w:tc>
      </w:tr>
      <w:tr w:rsidR="00471E5C" w:rsidRPr="00DE553F" w14:paraId="5EFCCEF8" w14:textId="77777777" w:rsidTr="00471E5C">
        <w:tc>
          <w:tcPr>
            <w:tcW w:w="3620" w:type="dxa"/>
          </w:tcPr>
          <w:p w14:paraId="6876F101" w14:textId="77777777" w:rsidR="00471E5C" w:rsidRPr="00DE553F" w:rsidRDefault="00471E5C" w:rsidP="00471E5C">
            <w:pPr>
              <w:spacing w:line="276" w:lineRule="auto"/>
              <w:rPr>
                <w:sz w:val="24"/>
                <w:szCs w:val="24"/>
              </w:rPr>
            </w:pPr>
            <w:r w:rsidRPr="00C62E82">
              <w:rPr>
                <w:sz w:val="24"/>
                <w:szCs w:val="24"/>
              </w:rPr>
              <w:t>Pre-tax profits</w:t>
            </w:r>
          </w:p>
        </w:tc>
        <w:tc>
          <w:tcPr>
            <w:tcW w:w="1190" w:type="dxa"/>
            <w:vAlign w:val="center"/>
          </w:tcPr>
          <w:p w14:paraId="36089EF6" w14:textId="61A40721" w:rsidR="00471E5C" w:rsidRPr="009A2053" w:rsidRDefault="00471E5C" w:rsidP="00471E5C">
            <w:pPr>
              <w:jc w:val="center"/>
              <w:rPr>
                <w:sz w:val="24"/>
                <w:szCs w:val="24"/>
              </w:rPr>
            </w:pPr>
            <w:r>
              <w:rPr>
                <w:rFonts w:ascii="Calibri" w:hAnsi="Calibri" w:cs="Calibri"/>
                <w:color w:val="000000"/>
              </w:rPr>
              <w:t>80624</w:t>
            </w:r>
          </w:p>
        </w:tc>
        <w:tc>
          <w:tcPr>
            <w:tcW w:w="1190" w:type="dxa"/>
            <w:vAlign w:val="center"/>
          </w:tcPr>
          <w:p w14:paraId="03C716EB" w14:textId="10DC5324" w:rsidR="00471E5C" w:rsidRPr="009A2053" w:rsidRDefault="00471E5C" w:rsidP="00471E5C">
            <w:pPr>
              <w:jc w:val="center"/>
              <w:rPr>
                <w:sz w:val="24"/>
                <w:szCs w:val="24"/>
              </w:rPr>
            </w:pPr>
            <w:r>
              <w:rPr>
                <w:rFonts w:ascii="Calibri" w:hAnsi="Calibri" w:cs="Calibri"/>
                <w:color w:val="000000"/>
              </w:rPr>
              <w:t>97484</w:t>
            </w:r>
          </w:p>
        </w:tc>
        <w:tc>
          <w:tcPr>
            <w:tcW w:w="1196" w:type="dxa"/>
            <w:vAlign w:val="center"/>
          </w:tcPr>
          <w:p w14:paraId="07C6D6CB" w14:textId="71D40FEA" w:rsidR="00471E5C" w:rsidRPr="009A2053" w:rsidRDefault="00471E5C" w:rsidP="00471E5C">
            <w:pPr>
              <w:jc w:val="center"/>
              <w:rPr>
                <w:sz w:val="24"/>
                <w:szCs w:val="24"/>
              </w:rPr>
            </w:pPr>
            <w:r>
              <w:rPr>
                <w:rFonts w:ascii="Calibri" w:hAnsi="Calibri" w:cs="Calibri"/>
                <w:color w:val="000000"/>
              </w:rPr>
              <w:t>114344</w:t>
            </w:r>
          </w:p>
        </w:tc>
        <w:tc>
          <w:tcPr>
            <w:tcW w:w="1190" w:type="dxa"/>
            <w:vAlign w:val="center"/>
          </w:tcPr>
          <w:p w14:paraId="722ADDAB" w14:textId="39BB8A5F" w:rsidR="00471E5C" w:rsidRPr="009A2053" w:rsidRDefault="00471E5C" w:rsidP="00471E5C">
            <w:pPr>
              <w:jc w:val="center"/>
              <w:rPr>
                <w:sz w:val="24"/>
                <w:szCs w:val="24"/>
              </w:rPr>
            </w:pPr>
            <w:r>
              <w:rPr>
                <w:rFonts w:ascii="Calibri" w:hAnsi="Calibri" w:cs="Calibri"/>
                <w:color w:val="000000"/>
              </w:rPr>
              <w:t>131202</w:t>
            </w:r>
          </w:p>
        </w:tc>
        <w:tc>
          <w:tcPr>
            <w:tcW w:w="1190" w:type="dxa"/>
            <w:vAlign w:val="center"/>
          </w:tcPr>
          <w:p w14:paraId="7186E49A" w14:textId="35C743DB" w:rsidR="00471E5C" w:rsidRPr="009A2053" w:rsidRDefault="00471E5C" w:rsidP="00471E5C">
            <w:pPr>
              <w:jc w:val="center"/>
              <w:rPr>
                <w:sz w:val="24"/>
                <w:szCs w:val="24"/>
              </w:rPr>
            </w:pPr>
            <w:r>
              <w:rPr>
                <w:rFonts w:ascii="Calibri" w:hAnsi="Calibri" w:cs="Calibri"/>
                <w:color w:val="000000"/>
              </w:rPr>
              <w:t>131202</w:t>
            </w:r>
          </w:p>
        </w:tc>
      </w:tr>
      <w:tr w:rsidR="00471E5C" w:rsidRPr="00DE553F" w14:paraId="4FD4BCAA" w14:textId="77777777" w:rsidTr="00471E5C">
        <w:tc>
          <w:tcPr>
            <w:tcW w:w="3620" w:type="dxa"/>
          </w:tcPr>
          <w:p w14:paraId="239CF702" w14:textId="77777777" w:rsidR="00471E5C" w:rsidRPr="00DE553F" w:rsidRDefault="00471E5C" w:rsidP="00471E5C">
            <w:pPr>
              <w:spacing w:line="276" w:lineRule="auto"/>
              <w:rPr>
                <w:sz w:val="24"/>
                <w:szCs w:val="24"/>
              </w:rPr>
            </w:pPr>
            <w:r w:rsidRPr="00C62E82">
              <w:rPr>
                <w:sz w:val="24"/>
                <w:szCs w:val="24"/>
              </w:rPr>
              <w:t>Special Profit</w:t>
            </w:r>
          </w:p>
        </w:tc>
        <w:tc>
          <w:tcPr>
            <w:tcW w:w="1190" w:type="dxa"/>
            <w:vAlign w:val="center"/>
          </w:tcPr>
          <w:p w14:paraId="57BCC551" w14:textId="12033721" w:rsidR="00471E5C" w:rsidRPr="009A2053" w:rsidRDefault="00471E5C" w:rsidP="00471E5C">
            <w:pPr>
              <w:jc w:val="center"/>
              <w:rPr>
                <w:sz w:val="24"/>
                <w:szCs w:val="24"/>
              </w:rPr>
            </w:pPr>
            <w:r>
              <w:rPr>
                <w:rFonts w:ascii="Calibri" w:hAnsi="Calibri" w:cs="Calibri"/>
                <w:color w:val="000000"/>
              </w:rPr>
              <w:t>60468</w:t>
            </w:r>
          </w:p>
        </w:tc>
        <w:tc>
          <w:tcPr>
            <w:tcW w:w="1190" w:type="dxa"/>
            <w:vAlign w:val="center"/>
          </w:tcPr>
          <w:p w14:paraId="7FEA9A1A" w14:textId="1F62A1A9" w:rsidR="00471E5C" w:rsidRPr="009A2053" w:rsidRDefault="00471E5C" w:rsidP="00471E5C">
            <w:pPr>
              <w:jc w:val="center"/>
              <w:rPr>
                <w:sz w:val="24"/>
                <w:szCs w:val="24"/>
              </w:rPr>
            </w:pPr>
            <w:r>
              <w:rPr>
                <w:rFonts w:ascii="Calibri" w:hAnsi="Calibri" w:cs="Calibri"/>
                <w:color w:val="000000"/>
              </w:rPr>
              <w:t>73112</w:t>
            </w:r>
          </w:p>
        </w:tc>
        <w:tc>
          <w:tcPr>
            <w:tcW w:w="1196" w:type="dxa"/>
            <w:vAlign w:val="center"/>
          </w:tcPr>
          <w:p w14:paraId="6626C3F1" w14:textId="317A9053" w:rsidR="00471E5C" w:rsidRPr="009A2053" w:rsidRDefault="00471E5C" w:rsidP="00471E5C">
            <w:pPr>
              <w:jc w:val="center"/>
              <w:rPr>
                <w:sz w:val="24"/>
                <w:szCs w:val="24"/>
              </w:rPr>
            </w:pPr>
            <w:r>
              <w:rPr>
                <w:rFonts w:ascii="Calibri" w:hAnsi="Calibri" w:cs="Calibri"/>
                <w:color w:val="000000"/>
              </w:rPr>
              <w:t>85758</w:t>
            </w:r>
          </w:p>
        </w:tc>
        <w:tc>
          <w:tcPr>
            <w:tcW w:w="1190" w:type="dxa"/>
            <w:vAlign w:val="center"/>
          </w:tcPr>
          <w:p w14:paraId="7837CEFC" w14:textId="75232C3A" w:rsidR="00471E5C" w:rsidRPr="009A2053" w:rsidRDefault="00471E5C" w:rsidP="00471E5C">
            <w:pPr>
              <w:jc w:val="center"/>
              <w:rPr>
                <w:sz w:val="24"/>
                <w:szCs w:val="24"/>
              </w:rPr>
            </w:pPr>
            <w:r>
              <w:rPr>
                <w:rFonts w:ascii="Calibri" w:hAnsi="Calibri" w:cs="Calibri"/>
                <w:color w:val="000000"/>
              </w:rPr>
              <w:t>98402</w:t>
            </w:r>
          </w:p>
        </w:tc>
        <w:tc>
          <w:tcPr>
            <w:tcW w:w="1190" w:type="dxa"/>
            <w:vAlign w:val="center"/>
          </w:tcPr>
          <w:p w14:paraId="100CA2F8" w14:textId="6A029A18" w:rsidR="00471E5C" w:rsidRPr="009A2053" w:rsidRDefault="00471E5C" w:rsidP="00471E5C">
            <w:pPr>
              <w:jc w:val="center"/>
              <w:rPr>
                <w:sz w:val="24"/>
                <w:szCs w:val="24"/>
              </w:rPr>
            </w:pPr>
            <w:r>
              <w:rPr>
                <w:rFonts w:ascii="Calibri" w:hAnsi="Calibri" w:cs="Calibri"/>
                <w:color w:val="000000"/>
              </w:rPr>
              <w:t>98402</w:t>
            </w:r>
          </w:p>
        </w:tc>
      </w:tr>
      <w:tr w:rsidR="00471E5C" w:rsidRPr="00DE553F" w14:paraId="26333928" w14:textId="77777777" w:rsidTr="00471E5C">
        <w:tc>
          <w:tcPr>
            <w:tcW w:w="3620" w:type="dxa"/>
          </w:tcPr>
          <w:p w14:paraId="2F56A4EB" w14:textId="77777777" w:rsidR="00471E5C" w:rsidRPr="00DE553F" w:rsidRDefault="00471E5C" w:rsidP="00471E5C">
            <w:pPr>
              <w:spacing w:line="276" w:lineRule="auto"/>
              <w:rPr>
                <w:sz w:val="24"/>
                <w:szCs w:val="24"/>
              </w:rPr>
            </w:pPr>
            <w:r w:rsidRPr="00C62E82">
              <w:rPr>
                <w:sz w:val="24"/>
                <w:szCs w:val="24"/>
              </w:rPr>
              <w:t>Yearly profit</w:t>
            </w:r>
          </w:p>
        </w:tc>
        <w:tc>
          <w:tcPr>
            <w:tcW w:w="1190" w:type="dxa"/>
            <w:vAlign w:val="center"/>
          </w:tcPr>
          <w:p w14:paraId="2A019913" w14:textId="726AC996" w:rsidR="00471E5C" w:rsidRPr="009A2053" w:rsidRDefault="00471E5C" w:rsidP="00471E5C">
            <w:pPr>
              <w:jc w:val="center"/>
              <w:rPr>
                <w:sz w:val="24"/>
                <w:szCs w:val="24"/>
              </w:rPr>
            </w:pPr>
            <w:r>
              <w:rPr>
                <w:rFonts w:ascii="Calibri" w:hAnsi="Calibri" w:cs="Calibri"/>
                <w:color w:val="000000"/>
              </w:rPr>
              <w:t>0</w:t>
            </w:r>
          </w:p>
        </w:tc>
        <w:tc>
          <w:tcPr>
            <w:tcW w:w="1190" w:type="dxa"/>
            <w:vAlign w:val="center"/>
          </w:tcPr>
          <w:p w14:paraId="1A5A2F3E" w14:textId="5ED3C7D4" w:rsidR="00471E5C" w:rsidRPr="009A2053" w:rsidRDefault="00471E5C" w:rsidP="00471E5C">
            <w:pPr>
              <w:jc w:val="center"/>
              <w:rPr>
                <w:sz w:val="24"/>
                <w:szCs w:val="24"/>
              </w:rPr>
            </w:pPr>
            <w:r>
              <w:rPr>
                <w:rFonts w:ascii="Calibri" w:hAnsi="Calibri" w:cs="Calibri"/>
                <w:color w:val="000000"/>
              </w:rPr>
              <w:t>60468</w:t>
            </w:r>
          </w:p>
        </w:tc>
        <w:tc>
          <w:tcPr>
            <w:tcW w:w="1196" w:type="dxa"/>
            <w:vAlign w:val="center"/>
          </w:tcPr>
          <w:p w14:paraId="10D31FFD" w14:textId="6578B525" w:rsidR="00471E5C" w:rsidRPr="009A2053" w:rsidRDefault="00471E5C" w:rsidP="00471E5C">
            <w:pPr>
              <w:jc w:val="center"/>
              <w:rPr>
                <w:sz w:val="24"/>
                <w:szCs w:val="24"/>
              </w:rPr>
            </w:pPr>
            <w:r>
              <w:rPr>
                <w:rFonts w:ascii="Calibri" w:hAnsi="Calibri" w:cs="Calibri"/>
                <w:color w:val="000000"/>
              </w:rPr>
              <w:t>133582</w:t>
            </w:r>
          </w:p>
        </w:tc>
        <w:tc>
          <w:tcPr>
            <w:tcW w:w="1190" w:type="dxa"/>
            <w:vAlign w:val="center"/>
          </w:tcPr>
          <w:p w14:paraId="0E7EE4CF" w14:textId="036184D8" w:rsidR="00471E5C" w:rsidRPr="009A2053" w:rsidRDefault="00471E5C" w:rsidP="00471E5C">
            <w:pPr>
              <w:jc w:val="center"/>
              <w:rPr>
                <w:sz w:val="24"/>
                <w:szCs w:val="24"/>
              </w:rPr>
            </w:pPr>
            <w:r>
              <w:rPr>
                <w:rFonts w:ascii="Calibri" w:hAnsi="Calibri" w:cs="Calibri"/>
                <w:color w:val="000000"/>
              </w:rPr>
              <w:t>219338</w:t>
            </w:r>
          </w:p>
        </w:tc>
        <w:tc>
          <w:tcPr>
            <w:tcW w:w="1190" w:type="dxa"/>
            <w:vAlign w:val="center"/>
          </w:tcPr>
          <w:p w14:paraId="351CA002" w14:textId="4EA1D4FF" w:rsidR="00471E5C" w:rsidRPr="009A2053" w:rsidRDefault="00471E5C" w:rsidP="00471E5C">
            <w:pPr>
              <w:jc w:val="center"/>
              <w:rPr>
                <w:sz w:val="24"/>
                <w:szCs w:val="24"/>
              </w:rPr>
            </w:pPr>
            <w:r>
              <w:rPr>
                <w:rFonts w:ascii="Calibri" w:hAnsi="Calibri" w:cs="Calibri"/>
                <w:color w:val="000000"/>
              </w:rPr>
              <w:t>317740</w:t>
            </w:r>
          </w:p>
        </w:tc>
      </w:tr>
      <w:tr w:rsidR="00471E5C" w:rsidRPr="00DE553F" w14:paraId="5475E40F" w14:textId="77777777" w:rsidTr="00471E5C">
        <w:tc>
          <w:tcPr>
            <w:tcW w:w="3620" w:type="dxa"/>
          </w:tcPr>
          <w:p w14:paraId="16247180" w14:textId="77777777" w:rsidR="00471E5C" w:rsidRPr="00DE553F" w:rsidRDefault="00471E5C" w:rsidP="00471E5C">
            <w:pPr>
              <w:spacing w:line="276" w:lineRule="auto"/>
              <w:rPr>
                <w:sz w:val="24"/>
                <w:szCs w:val="24"/>
              </w:rPr>
            </w:pPr>
            <w:r w:rsidRPr="00C62E82">
              <w:rPr>
                <w:sz w:val="24"/>
                <w:szCs w:val="24"/>
              </w:rPr>
              <w:t>Unprofitable to sell</w:t>
            </w:r>
          </w:p>
        </w:tc>
        <w:tc>
          <w:tcPr>
            <w:tcW w:w="1190" w:type="dxa"/>
            <w:vAlign w:val="center"/>
          </w:tcPr>
          <w:p w14:paraId="0F22F74C" w14:textId="6D609354" w:rsidR="00471E5C" w:rsidRPr="009A2053" w:rsidRDefault="00471E5C" w:rsidP="00471E5C">
            <w:pPr>
              <w:jc w:val="center"/>
              <w:rPr>
                <w:sz w:val="24"/>
                <w:szCs w:val="24"/>
              </w:rPr>
            </w:pPr>
            <w:r>
              <w:rPr>
                <w:rFonts w:ascii="Calibri" w:hAnsi="Calibri" w:cs="B Yekan" w:hint="cs"/>
                <w:color w:val="000000"/>
                <w:sz w:val="18"/>
                <w:szCs w:val="18"/>
                <w:rtl/>
              </w:rPr>
              <w:t>0/21</w:t>
            </w:r>
          </w:p>
        </w:tc>
        <w:tc>
          <w:tcPr>
            <w:tcW w:w="1190" w:type="dxa"/>
            <w:vAlign w:val="center"/>
          </w:tcPr>
          <w:p w14:paraId="4B75D023" w14:textId="1843827D" w:rsidR="00471E5C" w:rsidRPr="009A2053" w:rsidRDefault="00471E5C" w:rsidP="00471E5C">
            <w:pPr>
              <w:jc w:val="center"/>
              <w:rPr>
                <w:sz w:val="24"/>
                <w:szCs w:val="24"/>
              </w:rPr>
            </w:pPr>
            <w:r>
              <w:rPr>
                <w:rFonts w:ascii="Calibri" w:hAnsi="Calibri" w:cs="B Yekan" w:hint="cs"/>
                <w:color w:val="000000"/>
                <w:sz w:val="18"/>
                <w:szCs w:val="18"/>
                <w:rtl/>
              </w:rPr>
              <w:t>0/3</w:t>
            </w:r>
          </w:p>
        </w:tc>
        <w:tc>
          <w:tcPr>
            <w:tcW w:w="1196" w:type="dxa"/>
            <w:vAlign w:val="center"/>
          </w:tcPr>
          <w:p w14:paraId="01BEAB08" w14:textId="05A05355" w:rsidR="00471E5C" w:rsidRPr="009A2053" w:rsidRDefault="00471E5C" w:rsidP="00471E5C">
            <w:pPr>
              <w:jc w:val="center"/>
              <w:rPr>
                <w:sz w:val="24"/>
                <w:szCs w:val="24"/>
              </w:rPr>
            </w:pPr>
            <w:r>
              <w:rPr>
                <w:rFonts w:ascii="Calibri" w:hAnsi="Calibri" w:cs="B Yekan" w:hint="cs"/>
                <w:color w:val="000000"/>
                <w:sz w:val="18"/>
                <w:szCs w:val="18"/>
                <w:rtl/>
              </w:rPr>
              <w:t>0/3</w:t>
            </w:r>
          </w:p>
        </w:tc>
        <w:tc>
          <w:tcPr>
            <w:tcW w:w="1190" w:type="dxa"/>
            <w:vAlign w:val="center"/>
          </w:tcPr>
          <w:p w14:paraId="0AB3FCFE" w14:textId="719E7304" w:rsidR="00471E5C" w:rsidRPr="009A2053" w:rsidRDefault="00471E5C" w:rsidP="00471E5C">
            <w:pPr>
              <w:jc w:val="center"/>
              <w:rPr>
                <w:sz w:val="24"/>
                <w:szCs w:val="24"/>
              </w:rPr>
            </w:pPr>
            <w:r>
              <w:rPr>
                <w:rFonts w:ascii="Calibri" w:hAnsi="Calibri" w:cs="B Yekan" w:hint="cs"/>
                <w:color w:val="000000"/>
                <w:sz w:val="18"/>
                <w:szCs w:val="18"/>
                <w:rtl/>
              </w:rPr>
              <w:t>0/3</w:t>
            </w:r>
          </w:p>
        </w:tc>
        <w:tc>
          <w:tcPr>
            <w:tcW w:w="1190" w:type="dxa"/>
            <w:vAlign w:val="center"/>
          </w:tcPr>
          <w:p w14:paraId="35FD60C3" w14:textId="71EAD577" w:rsidR="00471E5C" w:rsidRPr="009A2053" w:rsidRDefault="00471E5C" w:rsidP="00471E5C">
            <w:pPr>
              <w:jc w:val="center"/>
              <w:rPr>
                <w:sz w:val="24"/>
                <w:szCs w:val="24"/>
              </w:rPr>
            </w:pPr>
            <w:r>
              <w:rPr>
                <w:rFonts w:ascii="Calibri" w:hAnsi="Calibri" w:cs="B Yekan" w:hint="cs"/>
                <w:color w:val="000000"/>
                <w:sz w:val="18"/>
                <w:szCs w:val="18"/>
                <w:rtl/>
              </w:rPr>
              <w:t>0/3</w:t>
            </w:r>
          </w:p>
        </w:tc>
      </w:tr>
      <w:tr w:rsidR="00471E5C" w:rsidRPr="00DE553F" w14:paraId="4E065200" w14:textId="77777777" w:rsidTr="00471E5C">
        <w:tc>
          <w:tcPr>
            <w:tcW w:w="3620" w:type="dxa"/>
          </w:tcPr>
          <w:p w14:paraId="49BAEC17" w14:textId="77777777" w:rsidR="00471E5C" w:rsidRPr="00DE553F" w:rsidRDefault="00471E5C" w:rsidP="00471E5C">
            <w:pPr>
              <w:spacing w:line="276" w:lineRule="auto"/>
              <w:rPr>
                <w:sz w:val="24"/>
                <w:szCs w:val="24"/>
              </w:rPr>
            </w:pPr>
            <w:r w:rsidRPr="00C62E82">
              <w:rPr>
                <w:sz w:val="24"/>
                <w:szCs w:val="24"/>
              </w:rPr>
              <w:lastRenderedPageBreak/>
              <w:t>Special Profit to Sell</w:t>
            </w:r>
          </w:p>
        </w:tc>
        <w:tc>
          <w:tcPr>
            <w:tcW w:w="1190" w:type="dxa"/>
            <w:vAlign w:val="center"/>
          </w:tcPr>
          <w:p w14:paraId="230003A0" w14:textId="41525785" w:rsidR="00471E5C" w:rsidRPr="009A2053" w:rsidRDefault="00471E5C" w:rsidP="00471E5C">
            <w:pPr>
              <w:jc w:val="center"/>
              <w:rPr>
                <w:sz w:val="24"/>
                <w:szCs w:val="24"/>
              </w:rPr>
            </w:pPr>
            <w:r>
              <w:rPr>
                <w:rFonts w:ascii="Calibri" w:hAnsi="Calibri" w:cs="B Yekan" w:hint="cs"/>
                <w:color w:val="000000"/>
                <w:sz w:val="18"/>
                <w:szCs w:val="18"/>
                <w:rtl/>
              </w:rPr>
              <w:t>0.10</w:t>
            </w:r>
          </w:p>
        </w:tc>
        <w:tc>
          <w:tcPr>
            <w:tcW w:w="1190" w:type="dxa"/>
            <w:vAlign w:val="center"/>
          </w:tcPr>
          <w:p w14:paraId="5297DFB9" w14:textId="52D44CF3" w:rsidR="00471E5C" w:rsidRPr="009A2053" w:rsidRDefault="00471E5C" w:rsidP="00471E5C">
            <w:pPr>
              <w:jc w:val="center"/>
              <w:rPr>
                <w:sz w:val="24"/>
                <w:szCs w:val="24"/>
              </w:rPr>
            </w:pPr>
            <w:r>
              <w:rPr>
                <w:rFonts w:ascii="Calibri" w:hAnsi="Calibri" w:cs="B Yekan" w:hint="cs"/>
                <w:color w:val="000000"/>
                <w:sz w:val="18"/>
                <w:szCs w:val="18"/>
                <w:rtl/>
              </w:rPr>
              <w:t>0.16</w:t>
            </w:r>
          </w:p>
        </w:tc>
        <w:tc>
          <w:tcPr>
            <w:tcW w:w="1196" w:type="dxa"/>
            <w:vAlign w:val="center"/>
          </w:tcPr>
          <w:p w14:paraId="276EAACE" w14:textId="45E6048B" w:rsidR="00471E5C" w:rsidRPr="009A2053" w:rsidRDefault="00471E5C" w:rsidP="00471E5C">
            <w:pPr>
              <w:jc w:val="center"/>
              <w:rPr>
                <w:sz w:val="24"/>
                <w:szCs w:val="24"/>
              </w:rPr>
            </w:pPr>
            <w:r>
              <w:rPr>
                <w:rFonts w:ascii="Calibri" w:hAnsi="Calibri" w:cs="B Yekan" w:hint="cs"/>
                <w:color w:val="000000"/>
                <w:sz w:val="18"/>
                <w:szCs w:val="18"/>
                <w:rtl/>
              </w:rPr>
              <w:t>0.16</w:t>
            </w:r>
          </w:p>
        </w:tc>
        <w:tc>
          <w:tcPr>
            <w:tcW w:w="1190" w:type="dxa"/>
            <w:vAlign w:val="center"/>
          </w:tcPr>
          <w:p w14:paraId="5B9B5835" w14:textId="24B42F0C" w:rsidR="00471E5C" w:rsidRPr="009A2053" w:rsidRDefault="00471E5C" w:rsidP="00471E5C">
            <w:pPr>
              <w:jc w:val="center"/>
              <w:rPr>
                <w:sz w:val="24"/>
                <w:szCs w:val="24"/>
              </w:rPr>
            </w:pPr>
            <w:r>
              <w:rPr>
                <w:rFonts w:ascii="Calibri" w:hAnsi="Calibri" w:cs="B Yekan" w:hint="cs"/>
                <w:color w:val="000000"/>
                <w:sz w:val="18"/>
                <w:szCs w:val="18"/>
                <w:rtl/>
              </w:rPr>
              <w:t>0.17</w:t>
            </w:r>
          </w:p>
        </w:tc>
        <w:tc>
          <w:tcPr>
            <w:tcW w:w="1190" w:type="dxa"/>
            <w:vAlign w:val="center"/>
          </w:tcPr>
          <w:p w14:paraId="7193CC02" w14:textId="0003C715" w:rsidR="00471E5C" w:rsidRPr="009A2053" w:rsidRDefault="00471E5C" w:rsidP="00471E5C">
            <w:pPr>
              <w:jc w:val="center"/>
              <w:rPr>
                <w:sz w:val="24"/>
                <w:szCs w:val="24"/>
              </w:rPr>
            </w:pPr>
            <w:r>
              <w:rPr>
                <w:rFonts w:ascii="Calibri" w:hAnsi="Calibri" w:cs="B Yekan" w:hint="cs"/>
                <w:color w:val="000000"/>
                <w:sz w:val="18"/>
                <w:szCs w:val="18"/>
                <w:rtl/>
              </w:rPr>
              <w:t>0.17</w:t>
            </w:r>
          </w:p>
        </w:tc>
      </w:tr>
    </w:tbl>
    <w:p w14:paraId="6384ABC8" w14:textId="77777777" w:rsidR="008270B6" w:rsidRDefault="008270B6" w:rsidP="00DE553F">
      <w:pPr>
        <w:spacing w:line="276" w:lineRule="auto"/>
        <w:rPr>
          <w:sz w:val="24"/>
          <w:szCs w:val="24"/>
        </w:rPr>
      </w:pPr>
    </w:p>
    <w:p w14:paraId="73BEF311" w14:textId="77777777" w:rsidR="004F2C11" w:rsidRDefault="004F2C11" w:rsidP="00DE553F">
      <w:pPr>
        <w:spacing w:line="276" w:lineRule="auto"/>
        <w:rPr>
          <w:sz w:val="24"/>
          <w:szCs w:val="24"/>
        </w:rPr>
      </w:pPr>
    </w:p>
    <w:p w14:paraId="7F7FC417" w14:textId="77777777" w:rsidR="004F2C11" w:rsidRDefault="004F2C11" w:rsidP="00DE553F">
      <w:pPr>
        <w:spacing w:line="276" w:lineRule="auto"/>
        <w:rPr>
          <w:sz w:val="24"/>
          <w:szCs w:val="24"/>
        </w:rPr>
      </w:pPr>
    </w:p>
    <w:p w14:paraId="63929C5E" w14:textId="77777777" w:rsidR="004F2C11" w:rsidRPr="00DE553F" w:rsidRDefault="004F2C11" w:rsidP="00DE553F">
      <w:pPr>
        <w:spacing w:line="276" w:lineRule="auto"/>
        <w:rPr>
          <w:sz w:val="24"/>
          <w:szCs w:val="24"/>
        </w:rPr>
      </w:pPr>
    </w:p>
    <w:p w14:paraId="0A859F4A" w14:textId="77777777" w:rsidR="004114DC" w:rsidRPr="00501888" w:rsidRDefault="004114DC" w:rsidP="00501888">
      <w:pPr>
        <w:spacing w:line="276" w:lineRule="auto"/>
        <w:jc w:val="center"/>
        <w:rPr>
          <w:b/>
          <w:bCs/>
          <w:sz w:val="32"/>
          <w:szCs w:val="32"/>
        </w:rPr>
      </w:pPr>
      <w:r w:rsidRPr="00501888">
        <w:rPr>
          <w:b/>
          <w:bCs/>
          <w:sz w:val="32"/>
          <w:szCs w:val="32"/>
        </w:rPr>
        <w:t>Pre-Feasibility Summary</w:t>
      </w:r>
    </w:p>
    <w:tbl>
      <w:tblPr>
        <w:tblStyle w:val="TableGrid"/>
        <w:tblW w:w="9747" w:type="dxa"/>
        <w:tblLook w:val="04A0" w:firstRow="1" w:lastRow="0" w:firstColumn="1" w:lastColumn="0" w:noHBand="0" w:noVBand="1"/>
      </w:tblPr>
      <w:tblGrid>
        <w:gridCol w:w="9747"/>
      </w:tblGrid>
      <w:tr w:rsidR="00323CF4" w:rsidRPr="009A2053" w14:paraId="03C302B6" w14:textId="77777777" w:rsidTr="00EA7D73">
        <w:tc>
          <w:tcPr>
            <w:tcW w:w="9747" w:type="dxa"/>
            <w:shd w:val="clear" w:color="auto" w:fill="88A692"/>
            <w:vAlign w:val="center"/>
          </w:tcPr>
          <w:p w14:paraId="433C84E4" w14:textId="77777777" w:rsidR="00323CF4" w:rsidRPr="009A2053" w:rsidRDefault="00323CF4" w:rsidP="00501888">
            <w:pPr>
              <w:spacing w:line="360" w:lineRule="auto"/>
              <w:rPr>
                <w:rFonts w:cs="Arial Unicode MS"/>
                <w:b/>
                <w:bCs/>
                <w:sz w:val="26"/>
                <w:szCs w:val="26"/>
              </w:rPr>
            </w:pPr>
            <w:r w:rsidRPr="009A2053">
              <w:rPr>
                <w:rFonts w:cs="Arial Unicode MS"/>
                <w:b/>
                <w:bCs/>
                <w:sz w:val="26"/>
                <w:szCs w:val="26"/>
              </w:rPr>
              <w:t>General Specification</w:t>
            </w:r>
          </w:p>
        </w:tc>
      </w:tr>
      <w:tr w:rsidR="00323CF4" w:rsidRPr="009A2053" w14:paraId="52F0777C" w14:textId="77777777" w:rsidTr="00EA7D73">
        <w:tc>
          <w:tcPr>
            <w:tcW w:w="9747" w:type="dxa"/>
            <w:vAlign w:val="center"/>
          </w:tcPr>
          <w:p w14:paraId="6B4BB876" w14:textId="62B2168F" w:rsidR="00323CF4" w:rsidRPr="009A2053" w:rsidRDefault="00323CF4" w:rsidP="009B2785">
            <w:pPr>
              <w:spacing w:line="276" w:lineRule="auto"/>
              <w:rPr>
                <w:rFonts w:cs="Arial Unicode MS"/>
                <w:sz w:val="26"/>
                <w:szCs w:val="26"/>
              </w:rPr>
            </w:pPr>
            <w:r w:rsidRPr="009A2053">
              <w:rPr>
                <w:rFonts w:cs="Arial Unicode MS"/>
                <w:sz w:val="26"/>
                <w:szCs w:val="26"/>
              </w:rPr>
              <w:t>Project</w:t>
            </w:r>
            <w:r w:rsidR="004114DC" w:rsidRPr="009A2053">
              <w:rPr>
                <w:rFonts w:cs="Arial Unicode MS"/>
                <w:sz w:val="26"/>
                <w:szCs w:val="26"/>
              </w:rPr>
              <w:t xml:space="preserve"> Name: </w:t>
            </w:r>
            <w:r w:rsidR="00A72992" w:rsidRPr="009A2053">
              <w:rPr>
                <w:rFonts w:cs="Arial Unicode MS"/>
                <w:sz w:val="26"/>
                <w:szCs w:val="26"/>
              </w:rPr>
              <w:t xml:space="preserve"> </w:t>
            </w:r>
            <w:r w:rsidR="009B2785" w:rsidRPr="009B2785">
              <w:rPr>
                <w:sz w:val="26"/>
                <w:szCs w:val="26"/>
              </w:rPr>
              <w:t>Nano-silica powder production plan</w:t>
            </w:r>
          </w:p>
        </w:tc>
      </w:tr>
      <w:tr w:rsidR="00323CF4" w:rsidRPr="009A2053" w14:paraId="0FA1BA9F" w14:textId="77777777" w:rsidTr="00EA7D73">
        <w:tc>
          <w:tcPr>
            <w:tcW w:w="9747" w:type="dxa"/>
            <w:vAlign w:val="center"/>
          </w:tcPr>
          <w:p w14:paraId="6E24AA2F" w14:textId="404E3461" w:rsidR="00323CF4" w:rsidRPr="009A2053" w:rsidRDefault="00323CF4" w:rsidP="009A2053">
            <w:pPr>
              <w:spacing w:line="360" w:lineRule="auto"/>
              <w:rPr>
                <w:rFonts w:cs="Arial Unicode MS"/>
                <w:sz w:val="26"/>
                <w:szCs w:val="26"/>
                <w:rtl/>
              </w:rPr>
            </w:pPr>
            <w:r w:rsidRPr="009A2053">
              <w:rPr>
                <w:sz w:val="26"/>
                <w:szCs w:val="26"/>
              </w:rPr>
              <w:t>Project Capacity</w:t>
            </w:r>
            <w:r w:rsidR="004114DC" w:rsidRPr="009A2053">
              <w:rPr>
                <w:sz w:val="26"/>
                <w:szCs w:val="26"/>
              </w:rPr>
              <w:t xml:space="preserve">: </w:t>
            </w:r>
            <w:r w:rsidR="00583E19" w:rsidRPr="009A2053">
              <w:rPr>
                <w:sz w:val="26"/>
                <w:szCs w:val="26"/>
              </w:rPr>
              <w:t xml:space="preserve">   </w:t>
            </w:r>
            <w:r w:rsidR="009B2785">
              <w:rPr>
                <w:sz w:val="26"/>
                <w:szCs w:val="26"/>
              </w:rPr>
              <w:t>5000 ton</w:t>
            </w:r>
          </w:p>
        </w:tc>
      </w:tr>
      <w:tr w:rsidR="00323CF4" w:rsidRPr="009A2053" w14:paraId="58EDE596" w14:textId="77777777" w:rsidTr="00EA7D73">
        <w:tc>
          <w:tcPr>
            <w:tcW w:w="9747" w:type="dxa"/>
            <w:vAlign w:val="center"/>
          </w:tcPr>
          <w:p w14:paraId="4A812ED1" w14:textId="0FEDC1DD" w:rsidR="00323CF4" w:rsidRPr="009A2053" w:rsidRDefault="004114DC" w:rsidP="00A72992">
            <w:pPr>
              <w:spacing w:line="360" w:lineRule="auto"/>
              <w:rPr>
                <w:rFonts w:cs="Arial Unicode MS"/>
                <w:sz w:val="26"/>
                <w:szCs w:val="26"/>
              </w:rPr>
            </w:pPr>
            <w:r w:rsidRPr="009A2053">
              <w:rPr>
                <w:rFonts w:cs="Arial Unicode MS"/>
                <w:sz w:val="26"/>
                <w:szCs w:val="26"/>
              </w:rPr>
              <w:t xml:space="preserve">Number of </w:t>
            </w:r>
            <w:r w:rsidR="00323CF4" w:rsidRPr="009A2053">
              <w:rPr>
                <w:rFonts w:cs="Arial Unicode MS"/>
                <w:sz w:val="26"/>
                <w:szCs w:val="26"/>
              </w:rPr>
              <w:t>Personnel</w:t>
            </w:r>
            <w:r w:rsidRPr="009A2053">
              <w:rPr>
                <w:rFonts w:cs="Arial Unicode MS"/>
                <w:sz w:val="26"/>
                <w:szCs w:val="26"/>
              </w:rPr>
              <w:t xml:space="preserve">: </w:t>
            </w:r>
            <w:r w:rsidR="009B2785">
              <w:rPr>
                <w:rFonts w:cs="Arial Unicode MS"/>
                <w:sz w:val="26"/>
                <w:szCs w:val="26"/>
              </w:rPr>
              <w:t>45</w:t>
            </w:r>
          </w:p>
        </w:tc>
      </w:tr>
      <w:tr w:rsidR="00323CF4" w:rsidRPr="009A2053" w14:paraId="058B9C31" w14:textId="77777777" w:rsidTr="00EA7D73">
        <w:tc>
          <w:tcPr>
            <w:tcW w:w="9747" w:type="dxa"/>
            <w:vAlign w:val="center"/>
          </w:tcPr>
          <w:p w14:paraId="398D8748" w14:textId="77777777" w:rsidR="00323CF4" w:rsidRPr="009A2053" w:rsidRDefault="00323CF4" w:rsidP="00501888">
            <w:pPr>
              <w:spacing w:line="360" w:lineRule="auto"/>
              <w:rPr>
                <w:rFonts w:cs="Arial Unicode MS"/>
                <w:sz w:val="26"/>
                <w:szCs w:val="26"/>
              </w:rPr>
            </w:pPr>
            <w:r w:rsidRPr="009A2053">
              <w:rPr>
                <w:rFonts w:cs="Arial Unicode MS"/>
                <w:sz w:val="26"/>
                <w:szCs w:val="26"/>
              </w:rPr>
              <w:t>Working Days</w:t>
            </w:r>
            <w:r w:rsidR="004114DC" w:rsidRPr="009A2053">
              <w:rPr>
                <w:rFonts w:cs="Arial Unicode MS"/>
                <w:sz w:val="26"/>
                <w:szCs w:val="26"/>
              </w:rPr>
              <w:t>: 300</w:t>
            </w:r>
          </w:p>
        </w:tc>
      </w:tr>
      <w:tr w:rsidR="00323CF4" w:rsidRPr="009A2053" w14:paraId="3CEA6388" w14:textId="77777777" w:rsidTr="00EA7D73">
        <w:tc>
          <w:tcPr>
            <w:tcW w:w="9747" w:type="dxa"/>
            <w:vAlign w:val="center"/>
          </w:tcPr>
          <w:p w14:paraId="57F3BEC5" w14:textId="2FA7B309" w:rsidR="00323CF4" w:rsidRPr="009A2053" w:rsidRDefault="00323CF4" w:rsidP="00E14B03">
            <w:pPr>
              <w:spacing w:line="360" w:lineRule="auto"/>
              <w:rPr>
                <w:rFonts w:cs="Arial Unicode MS"/>
                <w:sz w:val="26"/>
                <w:szCs w:val="26"/>
              </w:rPr>
            </w:pPr>
            <w:r w:rsidRPr="009A2053">
              <w:rPr>
                <w:rFonts w:cs="Arial Unicode MS"/>
                <w:sz w:val="26"/>
                <w:szCs w:val="26"/>
              </w:rPr>
              <w:t>Product Usage</w:t>
            </w:r>
            <w:r w:rsidR="004114DC" w:rsidRPr="009A2053">
              <w:rPr>
                <w:rFonts w:cs="Arial Unicode MS"/>
                <w:sz w:val="26"/>
                <w:szCs w:val="26"/>
              </w:rPr>
              <w:t>:</w:t>
            </w:r>
            <w:r w:rsidR="0097242C" w:rsidRPr="009A2053">
              <w:rPr>
                <w:rFonts w:cs="Arial Unicode MS"/>
                <w:sz w:val="26"/>
                <w:szCs w:val="26"/>
              </w:rPr>
              <w:t xml:space="preserve"> </w:t>
            </w:r>
            <w:r w:rsidR="008C6F6D" w:rsidRPr="00EA7D73">
              <w:rPr>
                <w:rFonts w:cs="Arial Unicode MS"/>
                <w:sz w:val="26"/>
                <w:szCs w:val="26"/>
              </w:rPr>
              <w:t xml:space="preserve">Concrete construction of dams, canals, tunnels, reservoirs and water sources, flooring and facade construction, Manufacture of concrete </w:t>
            </w:r>
            <w:r w:rsidR="00EA7D73" w:rsidRPr="00EA7D73">
              <w:rPr>
                <w:rFonts w:cs="Arial Unicode MS"/>
                <w:sz w:val="26"/>
                <w:szCs w:val="26"/>
              </w:rPr>
              <w:t xml:space="preserve">exposed </w:t>
            </w:r>
            <w:r w:rsidR="008C6F6D" w:rsidRPr="00EA7D73">
              <w:rPr>
                <w:rFonts w:cs="Arial Unicode MS"/>
                <w:sz w:val="26"/>
                <w:szCs w:val="26"/>
              </w:rPr>
              <w:t>to corrosion</w:t>
            </w:r>
            <w:r w:rsidR="00EA7D73" w:rsidRPr="00EA7D73">
              <w:rPr>
                <w:rFonts w:cs="Arial Unicode MS" w:hint="cs"/>
                <w:sz w:val="26"/>
                <w:szCs w:val="26"/>
                <w:rtl/>
              </w:rPr>
              <w:t>.</w:t>
            </w:r>
          </w:p>
        </w:tc>
      </w:tr>
      <w:tr w:rsidR="00323CF4" w:rsidRPr="009A2053" w14:paraId="22739C44" w14:textId="77777777" w:rsidTr="00EA7D73">
        <w:tc>
          <w:tcPr>
            <w:tcW w:w="9747" w:type="dxa"/>
            <w:shd w:val="clear" w:color="auto" w:fill="88A692"/>
            <w:vAlign w:val="center"/>
          </w:tcPr>
          <w:p w14:paraId="06F93BB1" w14:textId="77777777" w:rsidR="00323CF4" w:rsidRPr="009A2053" w:rsidRDefault="00323CF4" w:rsidP="00501888">
            <w:pPr>
              <w:spacing w:line="360" w:lineRule="auto"/>
              <w:rPr>
                <w:rFonts w:cs="Arial Unicode MS"/>
                <w:sz w:val="26"/>
                <w:szCs w:val="26"/>
              </w:rPr>
            </w:pPr>
            <w:r w:rsidRPr="009A2053">
              <w:rPr>
                <w:rFonts w:cs="Arial Unicode MS"/>
                <w:sz w:val="26"/>
                <w:szCs w:val="26"/>
              </w:rPr>
              <w:t>Technical Study</w:t>
            </w:r>
          </w:p>
        </w:tc>
      </w:tr>
      <w:tr w:rsidR="00323CF4" w:rsidRPr="009A2053" w14:paraId="25C8E862" w14:textId="77777777" w:rsidTr="00EA7D73">
        <w:tc>
          <w:tcPr>
            <w:tcW w:w="9747" w:type="dxa"/>
            <w:vAlign w:val="center"/>
          </w:tcPr>
          <w:p w14:paraId="483EA190" w14:textId="1FE4EA1A" w:rsidR="00323CF4" w:rsidRPr="009A2053" w:rsidRDefault="00323CF4" w:rsidP="00A72992">
            <w:pPr>
              <w:spacing w:line="360" w:lineRule="auto"/>
              <w:rPr>
                <w:rFonts w:cs="Arial Unicode MS"/>
                <w:sz w:val="26"/>
                <w:szCs w:val="26"/>
              </w:rPr>
            </w:pPr>
            <w:r w:rsidRPr="009A2053">
              <w:rPr>
                <w:rFonts w:cs="Arial Unicode MS"/>
                <w:sz w:val="26"/>
                <w:szCs w:val="26"/>
              </w:rPr>
              <w:t>Land Area</w:t>
            </w:r>
            <w:r w:rsidR="004114DC" w:rsidRPr="009A2053">
              <w:rPr>
                <w:rFonts w:cs="Arial Unicode MS"/>
                <w:sz w:val="26"/>
                <w:szCs w:val="26"/>
              </w:rPr>
              <w:t xml:space="preserve">: </w:t>
            </w:r>
            <w:r w:rsidR="009B2785">
              <w:rPr>
                <w:rFonts w:cs="Arial Unicode MS"/>
                <w:sz w:val="26"/>
                <w:szCs w:val="26"/>
              </w:rPr>
              <w:t>40</w:t>
            </w:r>
            <w:r w:rsidR="004114DC" w:rsidRPr="009A2053">
              <w:rPr>
                <w:rFonts w:cs="Arial Unicode MS"/>
                <w:sz w:val="26"/>
                <w:szCs w:val="26"/>
              </w:rPr>
              <w:t>,000 square meters</w:t>
            </w:r>
          </w:p>
        </w:tc>
      </w:tr>
      <w:tr w:rsidR="00323CF4" w:rsidRPr="009A2053" w14:paraId="1B1CAB8B" w14:textId="77777777" w:rsidTr="00EA7D73">
        <w:tc>
          <w:tcPr>
            <w:tcW w:w="9747" w:type="dxa"/>
            <w:vAlign w:val="center"/>
          </w:tcPr>
          <w:p w14:paraId="2787ADA0" w14:textId="5F3407E3" w:rsidR="00323CF4" w:rsidRPr="009A2053" w:rsidRDefault="00323CF4" w:rsidP="00A72992">
            <w:pPr>
              <w:spacing w:line="360" w:lineRule="auto"/>
              <w:rPr>
                <w:rFonts w:cs="Arial Unicode MS"/>
                <w:sz w:val="26"/>
                <w:szCs w:val="26"/>
              </w:rPr>
            </w:pPr>
            <w:r w:rsidRPr="009A2053">
              <w:rPr>
                <w:rFonts w:cs="Arial Unicode MS"/>
                <w:sz w:val="26"/>
                <w:szCs w:val="26"/>
              </w:rPr>
              <w:t>Building Area</w:t>
            </w:r>
            <w:r w:rsidR="004114DC" w:rsidRPr="009A2053">
              <w:rPr>
                <w:rFonts w:cs="Arial Unicode MS"/>
                <w:sz w:val="26"/>
                <w:szCs w:val="26"/>
              </w:rPr>
              <w:t xml:space="preserve">: </w:t>
            </w:r>
            <w:r w:rsidR="009B2785">
              <w:rPr>
                <w:rFonts w:cs="Arial Unicode MS"/>
                <w:sz w:val="26"/>
                <w:szCs w:val="26"/>
              </w:rPr>
              <w:t>8050</w:t>
            </w:r>
            <w:r w:rsidR="008270B6" w:rsidRPr="009A2053">
              <w:rPr>
                <w:rFonts w:cs="Arial Unicode MS"/>
                <w:sz w:val="26"/>
                <w:szCs w:val="26"/>
              </w:rPr>
              <w:t xml:space="preserve"> square meters</w:t>
            </w:r>
          </w:p>
        </w:tc>
      </w:tr>
      <w:tr w:rsidR="00323CF4" w:rsidRPr="009A2053" w14:paraId="7B19D9E2" w14:textId="77777777" w:rsidTr="00EA7D73">
        <w:tc>
          <w:tcPr>
            <w:tcW w:w="9747" w:type="dxa"/>
            <w:vAlign w:val="center"/>
          </w:tcPr>
          <w:p w14:paraId="35EDB3DC" w14:textId="44D58034" w:rsidR="00323CF4" w:rsidRPr="009A2053" w:rsidRDefault="00323CF4" w:rsidP="00A72992">
            <w:pPr>
              <w:spacing w:line="360" w:lineRule="auto"/>
              <w:rPr>
                <w:rFonts w:cs="Arial Unicode MS"/>
                <w:sz w:val="26"/>
                <w:szCs w:val="26"/>
              </w:rPr>
            </w:pPr>
            <w:r w:rsidRPr="009A2053">
              <w:rPr>
                <w:rFonts w:cs="Arial Unicode MS"/>
                <w:sz w:val="26"/>
                <w:szCs w:val="26"/>
              </w:rPr>
              <w:t>Main Raw Materials</w:t>
            </w:r>
            <w:r w:rsidR="008270B6" w:rsidRPr="009A2053">
              <w:rPr>
                <w:rFonts w:cs="Arial Unicode MS"/>
                <w:sz w:val="26"/>
                <w:szCs w:val="26"/>
              </w:rPr>
              <w:t xml:space="preserve">: </w:t>
            </w:r>
            <w:r w:rsidR="00EA7D73" w:rsidRPr="00EA7D73">
              <w:rPr>
                <w:rFonts w:cs="Arial Unicode MS"/>
                <w:sz w:val="26"/>
                <w:szCs w:val="26"/>
              </w:rPr>
              <w:t>Silica - hydrochloric acid</w:t>
            </w:r>
          </w:p>
        </w:tc>
      </w:tr>
      <w:tr w:rsidR="00323CF4" w:rsidRPr="009A2053" w14:paraId="10C4E96B" w14:textId="77777777" w:rsidTr="00EA7D73">
        <w:tc>
          <w:tcPr>
            <w:tcW w:w="9747" w:type="dxa"/>
            <w:vAlign w:val="center"/>
          </w:tcPr>
          <w:p w14:paraId="29C8A093" w14:textId="77777777" w:rsidR="00323CF4" w:rsidRPr="009A2053" w:rsidRDefault="008270B6" w:rsidP="00501888">
            <w:pPr>
              <w:spacing w:line="360" w:lineRule="auto"/>
              <w:rPr>
                <w:rFonts w:cs="Arial Unicode MS"/>
                <w:sz w:val="26"/>
                <w:szCs w:val="26"/>
              </w:rPr>
            </w:pPr>
            <w:r w:rsidRPr="009A2053">
              <w:rPr>
                <w:rFonts w:cs="Arial Unicode MS"/>
                <w:sz w:val="26"/>
                <w:szCs w:val="26"/>
              </w:rPr>
              <w:t>Supplying Method</w:t>
            </w:r>
            <w:r w:rsidR="00323CF4" w:rsidRPr="009A2053">
              <w:rPr>
                <w:rFonts w:cs="Arial Unicode MS"/>
                <w:sz w:val="26"/>
                <w:szCs w:val="26"/>
              </w:rPr>
              <w:t xml:space="preserve"> of Raw Materials</w:t>
            </w:r>
            <w:r w:rsidRPr="009A2053">
              <w:rPr>
                <w:rFonts w:cs="Arial Unicode MS"/>
                <w:sz w:val="26"/>
                <w:szCs w:val="26"/>
              </w:rPr>
              <w:t xml:space="preserve">: </w:t>
            </w:r>
            <w:r w:rsidR="00AA1F6C" w:rsidRPr="009A2053">
              <w:rPr>
                <w:rFonts w:cs="Arial Unicode MS"/>
                <w:sz w:val="26"/>
                <w:szCs w:val="26"/>
              </w:rPr>
              <w:t>internal resources</w:t>
            </w:r>
          </w:p>
        </w:tc>
      </w:tr>
      <w:tr w:rsidR="00323CF4" w:rsidRPr="009A2053" w14:paraId="1A37C353" w14:textId="77777777" w:rsidTr="00EA7D73">
        <w:tc>
          <w:tcPr>
            <w:tcW w:w="9747" w:type="dxa"/>
            <w:vAlign w:val="center"/>
          </w:tcPr>
          <w:p w14:paraId="6D3B6252" w14:textId="088874EF" w:rsidR="00323CF4" w:rsidRPr="009A2053" w:rsidRDefault="00323CF4" w:rsidP="00634B13">
            <w:pPr>
              <w:spacing w:line="360" w:lineRule="auto"/>
              <w:rPr>
                <w:rFonts w:cs="Arial Unicode MS"/>
                <w:sz w:val="26"/>
                <w:szCs w:val="26"/>
              </w:rPr>
            </w:pPr>
            <w:r w:rsidRPr="009A2053">
              <w:rPr>
                <w:rFonts w:cs="Arial Unicode MS"/>
                <w:sz w:val="26"/>
                <w:szCs w:val="26"/>
              </w:rPr>
              <w:t>Power Requirement</w:t>
            </w:r>
            <w:r w:rsidR="008270B6" w:rsidRPr="009A2053">
              <w:rPr>
                <w:rFonts w:cs="Arial Unicode MS"/>
                <w:sz w:val="26"/>
                <w:szCs w:val="26"/>
              </w:rPr>
              <w:t xml:space="preserve">: </w:t>
            </w:r>
            <w:r w:rsidR="009B2785">
              <w:rPr>
                <w:rFonts w:cs="Arial Unicode MS"/>
                <w:sz w:val="26"/>
                <w:szCs w:val="26"/>
              </w:rPr>
              <w:t>3840</w:t>
            </w:r>
            <w:r w:rsidR="008270B6" w:rsidRPr="009A2053">
              <w:rPr>
                <w:rFonts w:cs="Arial Unicode MS"/>
                <w:sz w:val="26"/>
                <w:szCs w:val="26"/>
              </w:rPr>
              <w:t>,000 kwh annually</w:t>
            </w:r>
          </w:p>
        </w:tc>
      </w:tr>
      <w:tr w:rsidR="00323CF4" w:rsidRPr="009A2053" w14:paraId="6FA19CD8" w14:textId="77777777" w:rsidTr="00EA7D73">
        <w:tc>
          <w:tcPr>
            <w:tcW w:w="9747" w:type="dxa"/>
            <w:vAlign w:val="center"/>
          </w:tcPr>
          <w:p w14:paraId="684D1167" w14:textId="4D146D5C" w:rsidR="00323CF4" w:rsidRPr="009A2053" w:rsidRDefault="00323CF4" w:rsidP="00F54673">
            <w:pPr>
              <w:spacing w:line="360" w:lineRule="auto"/>
              <w:rPr>
                <w:rFonts w:cs="Arial Unicode MS"/>
                <w:sz w:val="26"/>
                <w:szCs w:val="26"/>
              </w:rPr>
            </w:pPr>
            <w:r w:rsidRPr="009A2053">
              <w:rPr>
                <w:rFonts w:cs="Arial Unicode MS"/>
                <w:sz w:val="26"/>
                <w:szCs w:val="26"/>
              </w:rPr>
              <w:t>Water Requirement</w:t>
            </w:r>
            <w:r w:rsidR="009B2785">
              <w:rPr>
                <w:rFonts w:cs="Arial Unicode MS"/>
                <w:sz w:val="26"/>
                <w:szCs w:val="26"/>
              </w:rPr>
              <w:t>2</w:t>
            </w:r>
            <w:r w:rsidR="008270B6" w:rsidRPr="009A2053">
              <w:rPr>
                <w:rFonts w:cs="Arial Unicode MS"/>
                <w:sz w:val="26"/>
                <w:szCs w:val="26"/>
              </w:rPr>
              <w:t>,</w:t>
            </w:r>
            <w:r w:rsidR="009B2785">
              <w:rPr>
                <w:rFonts w:cs="Arial Unicode MS"/>
                <w:sz w:val="26"/>
                <w:szCs w:val="26"/>
              </w:rPr>
              <w:t>7</w:t>
            </w:r>
            <w:r w:rsidR="008270B6" w:rsidRPr="009A2053">
              <w:rPr>
                <w:rFonts w:cs="Arial Unicode MS"/>
                <w:sz w:val="26"/>
                <w:szCs w:val="26"/>
              </w:rPr>
              <w:t>00 cubic meters annually</w:t>
            </w:r>
          </w:p>
        </w:tc>
      </w:tr>
      <w:tr w:rsidR="00323CF4" w:rsidRPr="009A2053" w14:paraId="0CCE2677" w14:textId="77777777" w:rsidTr="00EA7D73">
        <w:tc>
          <w:tcPr>
            <w:tcW w:w="9747" w:type="dxa"/>
            <w:vAlign w:val="center"/>
          </w:tcPr>
          <w:p w14:paraId="260AF10C" w14:textId="312925ED" w:rsidR="00323CF4" w:rsidRPr="009A2053" w:rsidRDefault="00323CF4" w:rsidP="00F54673">
            <w:pPr>
              <w:spacing w:line="360" w:lineRule="auto"/>
              <w:rPr>
                <w:rFonts w:cs="Arial Unicode MS"/>
                <w:sz w:val="26"/>
                <w:szCs w:val="26"/>
              </w:rPr>
            </w:pPr>
            <w:r w:rsidRPr="009A2053">
              <w:rPr>
                <w:rFonts w:cs="Arial Unicode MS"/>
                <w:sz w:val="26"/>
                <w:szCs w:val="26"/>
              </w:rPr>
              <w:t>Fuel Requirement</w:t>
            </w:r>
            <w:r w:rsidR="008270B6" w:rsidRPr="009A2053">
              <w:rPr>
                <w:rFonts w:cs="Arial Unicode MS"/>
                <w:sz w:val="26"/>
                <w:szCs w:val="26"/>
              </w:rPr>
              <w:t xml:space="preserve">: </w:t>
            </w:r>
            <w:r w:rsidR="009B2785">
              <w:rPr>
                <w:rFonts w:cs="Arial Unicode MS"/>
                <w:sz w:val="26"/>
                <w:szCs w:val="26"/>
              </w:rPr>
              <w:t>800</w:t>
            </w:r>
            <w:r w:rsidR="00F54673" w:rsidRPr="009A2053">
              <w:rPr>
                <w:rFonts w:cs="Arial Unicode MS"/>
                <w:sz w:val="26"/>
                <w:szCs w:val="26"/>
              </w:rPr>
              <w:t xml:space="preserve">,000 </w:t>
            </w:r>
            <w:r w:rsidR="00EA7D73">
              <w:rPr>
                <w:rStyle w:val="jlqj4b"/>
                <w:lang w:val="en"/>
              </w:rPr>
              <w:t>Cubic meters of gas annually</w:t>
            </w:r>
          </w:p>
        </w:tc>
      </w:tr>
      <w:tr w:rsidR="004114DC" w:rsidRPr="009A2053" w14:paraId="16D21582" w14:textId="77777777" w:rsidTr="00EA7D73">
        <w:tc>
          <w:tcPr>
            <w:tcW w:w="9747" w:type="dxa"/>
            <w:shd w:val="clear" w:color="auto" w:fill="88A692"/>
            <w:vAlign w:val="center"/>
          </w:tcPr>
          <w:p w14:paraId="5BA6532F" w14:textId="77777777" w:rsidR="004114DC" w:rsidRPr="009A2053" w:rsidRDefault="004114DC" w:rsidP="00501888">
            <w:pPr>
              <w:spacing w:line="360" w:lineRule="auto"/>
              <w:rPr>
                <w:rFonts w:cs="Arial Unicode MS"/>
                <w:sz w:val="26"/>
                <w:szCs w:val="26"/>
              </w:rPr>
            </w:pPr>
            <w:r w:rsidRPr="009A2053">
              <w:rPr>
                <w:rFonts w:cs="Arial Unicode MS"/>
                <w:sz w:val="26"/>
                <w:szCs w:val="26"/>
              </w:rPr>
              <w:t>Economical &amp; Financial Study</w:t>
            </w:r>
          </w:p>
        </w:tc>
      </w:tr>
      <w:tr w:rsidR="004114DC" w:rsidRPr="009A2053" w14:paraId="6C569B9A" w14:textId="77777777" w:rsidTr="00EA7D73">
        <w:tc>
          <w:tcPr>
            <w:tcW w:w="9747" w:type="dxa"/>
            <w:vAlign w:val="center"/>
          </w:tcPr>
          <w:p w14:paraId="148FD121" w14:textId="24F4A23A" w:rsidR="004114DC" w:rsidRPr="009A2053" w:rsidRDefault="0020400B" w:rsidP="00265817">
            <w:pPr>
              <w:spacing w:line="360" w:lineRule="auto"/>
              <w:rPr>
                <w:rFonts w:cs="Arial Unicode MS"/>
                <w:sz w:val="26"/>
                <w:szCs w:val="26"/>
              </w:rPr>
            </w:pPr>
            <w:r w:rsidRPr="009A2053">
              <w:rPr>
                <w:rFonts w:cs="Arial Unicode MS"/>
                <w:sz w:val="26"/>
                <w:szCs w:val="26"/>
              </w:rPr>
              <w:t>Fixed Investment Cos</w:t>
            </w:r>
            <w:r w:rsidR="00B72585" w:rsidRPr="009A2053">
              <w:rPr>
                <w:rFonts w:cs="Arial Unicode MS"/>
                <w:sz w:val="26"/>
                <w:szCs w:val="26"/>
              </w:rPr>
              <w:t xml:space="preserve">: </w:t>
            </w:r>
            <w:r w:rsidR="009B2785">
              <w:rPr>
                <w:rFonts w:cs="Arial Unicode MS"/>
                <w:sz w:val="26"/>
                <w:szCs w:val="26"/>
              </w:rPr>
              <w:t>342</w:t>
            </w:r>
            <w:r w:rsidR="007B3785" w:rsidRPr="009A2053">
              <w:rPr>
                <w:rFonts w:cs="Arial Unicode MS"/>
                <w:sz w:val="26"/>
                <w:szCs w:val="26"/>
              </w:rPr>
              <w:t>,</w:t>
            </w:r>
            <w:r w:rsidR="009B2785">
              <w:rPr>
                <w:rFonts w:cs="Arial Unicode MS"/>
                <w:sz w:val="26"/>
                <w:szCs w:val="26"/>
              </w:rPr>
              <w:t>31</w:t>
            </w:r>
            <w:r w:rsidR="007B3785" w:rsidRPr="009A2053">
              <w:rPr>
                <w:rFonts w:cs="Arial Unicode MS" w:hint="cs"/>
                <w:sz w:val="26"/>
                <w:szCs w:val="26"/>
                <w:rtl/>
              </w:rPr>
              <w:t xml:space="preserve"> </w:t>
            </w:r>
            <w:r w:rsidR="008270B6" w:rsidRPr="009A2053">
              <w:rPr>
                <w:rFonts w:cs="Arial Unicode MS"/>
                <w:sz w:val="26"/>
                <w:szCs w:val="26"/>
              </w:rPr>
              <w:t>million rials</w:t>
            </w:r>
          </w:p>
        </w:tc>
      </w:tr>
      <w:tr w:rsidR="004114DC" w:rsidRPr="009A2053" w14:paraId="7746DDF7" w14:textId="77777777" w:rsidTr="00EA7D73">
        <w:tc>
          <w:tcPr>
            <w:tcW w:w="9747" w:type="dxa"/>
            <w:vAlign w:val="center"/>
          </w:tcPr>
          <w:p w14:paraId="519C6120" w14:textId="0817F75E" w:rsidR="004114DC" w:rsidRPr="009A2053" w:rsidRDefault="004114DC" w:rsidP="007B3785">
            <w:pPr>
              <w:spacing w:line="360" w:lineRule="auto"/>
              <w:rPr>
                <w:rFonts w:cs="Arial Unicode MS"/>
                <w:sz w:val="26"/>
                <w:szCs w:val="26"/>
              </w:rPr>
            </w:pPr>
            <w:r w:rsidRPr="009A2053">
              <w:rPr>
                <w:rFonts w:cs="Arial Unicode MS"/>
                <w:sz w:val="26"/>
                <w:szCs w:val="26"/>
              </w:rPr>
              <w:t>Working Capital</w:t>
            </w:r>
            <w:r w:rsidR="008270B6" w:rsidRPr="009A2053">
              <w:rPr>
                <w:rFonts w:cs="Arial Unicode MS"/>
                <w:sz w:val="26"/>
                <w:szCs w:val="26"/>
              </w:rPr>
              <w:t xml:space="preserve">: </w:t>
            </w:r>
            <w:r w:rsidR="009B2785">
              <w:rPr>
                <w:rFonts w:cs="Arial Unicode MS"/>
                <w:sz w:val="26"/>
                <w:szCs w:val="26"/>
              </w:rPr>
              <w:t>16164</w:t>
            </w:r>
            <w:r w:rsidR="007B3785" w:rsidRPr="009A2053">
              <w:rPr>
                <w:rFonts w:cs="Arial Unicode MS"/>
                <w:sz w:val="26"/>
                <w:szCs w:val="26"/>
              </w:rPr>
              <w:t xml:space="preserve"> </w:t>
            </w:r>
            <w:r w:rsidR="007B3785" w:rsidRPr="009A2053">
              <w:rPr>
                <w:rFonts w:cs="Arial Unicode MS" w:hint="cs"/>
                <w:sz w:val="26"/>
                <w:szCs w:val="26"/>
                <w:rtl/>
              </w:rPr>
              <w:t xml:space="preserve"> </w:t>
            </w:r>
            <w:r w:rsidR="008270B6" w:rsidRPr="009A2053">
              <w:rPr>
                <w:rFonts w:cs="Arial Unicode MS"/>
                <w:sz w:val="26"/>
                <w:szCs w:val="26"/>
              </w:rPr>
              <w:t>million rials</w:t>
            </w:r>
          </w:p>
        </w:tc>
      </w:tr>
      <w:tr w:rsidR="004114DC" w:rsidRPr="009A2053" w14:paraId="42F66605" w14:textId="77777777" w:rsidTr="00EA7D73">
        <w:tc>
          <w:tcPr>
            <w:tcW w:w="9747" w:type="dxa"/>
            <w:vAlign w:val="center"/>
          </w:tcPr>
          <w:p w14:paraId="74BE48A9" w14:textId="0D0022CC" w:rsidR="004114DC" w:rsidRPr="009A2053" w:rsidRDefault="00B72585" w:rsidP="007B3785">
            <w:pPr>
              <w:spacing w:line="360" w:lineRule="auto"/>
              <w:rPr>
                <w:rFonts w:cs="Arial Unicode MS"/>
                <w:sz w:val="26"/>
                <w:szCs w:val="26"/>
              </w:rPr>
            </w:pPr>
            <w:r w:rsidRPr="009A2053">
              <w:rPr>
                <w:rFonts w:cs="Arial Unicode MS"/>
                <w:sz w:val="26"/>
                <w:szCs w:val="26"/>
              </w:rPr>
              <w:t xml:space="preserve">Total Investment: </w:t>
            </w:r>
            <w:r w:rsidR="009B2785">
              <w:rPr>
                <w:rFonts w:cs="Arial Unicode MS"/>
                <w:sz w:val="26"/>
                <w:szCs w:val="26"/>
              </w:rPr>
              <w:t>358476</w:t>
            </w:r>
            <w:r w:rsidR="007B3785" w:rsidRPr="009A2053">
              <w:rPr>
                <w:rFonts w:cs="Arial Unicode MS"/>
                <w:sz w:val="26"/>
                <w:szCs w:val="26"/>
              </w:rPr>
              <w:t xml:space="preserve"> </w:t>
            </w:r>
            <w:r w:rsidR="007B3785" w:rsidRPr="009A2053">
              <w:rPr>
                <w:rFonts w:cs="Arial Unicode MS" w:hint="cs"/>
                <w:sz w:val="26"/>
                <w:szCs w:val="26"/>
                <w:rtl/>
              </w:rPr>
              <w:t xml:space="preserve"> </w:t>
            </w:r>
            <w:r w:rsidR="008270B6" w:rsidRPr="009A2053">
              <w:rPr>
                <w:rFonts w:cs="Arial Unicode MS"/>
                <w:sz w:val="26"/>
                <w:szCs w:val="26"/>
              </w:rPr>
              <w:t xml:space="preserve">million rials </w:t>
            </w:r>
          </w:p>
        </w:tc>
      </w:tr>
      <w:tr w:rsidR="004114DC" w:rsidRPr="009A2053" w14:paraId="078E4C5E" w14:textId="77777777" w:rsidTr="00EA7D73">
        <w:tc>
          <w:tcPr>
            <w:tcW w:w="9747" w:type="dxa"/>
            <w:vAlign w:val="center"/>
          </w:tcPr>
          <w:p w14:paraId="01B49394" w14:textId="55354D7E" w:rsidR="004114DC" w:rsidRPr="009A2053" w:rsidRDefault="004114DC" w:rsidP="00265817">
            <w:pPr>
              <w:spacing w:line="360" w:lineRule="auto"/>
              <w:rPr>
                <w:rFonts w:cs="Arial Unicode MS"/>
                <w:sz w:val="26"/>
                <w:szCs w:val="26"/>
              </w:rPr>
            </w:pPr>
            <w:r w:rsidRPr="009A2053">
              <w:rPr>
                <w:rFonts w:cs="Arial Unicode MS"/>
                <w:sz w:val="26"/>
                <w:szCs w:val="26"/>
              </w:rPr>
              <w:t>Annual Sale</w:t>
            </w:r>
            <w:r w:rsidR="00B72585" w:rsidRPr="009A2053">
              <w:rPr>
                <w:rFonts w:cs="Arial Unicode MS"/>
                <w:sz w:val="26"/>
                <w:szCs w:val="26"/>
              </w:rPr>
              <w:t xml:space="preserve">: </w:t>
            </w:r>
            <w:r w:rsidR="007B3785" w:rsidRPr="009A2053">
              <w:rPr>
                <w:rFonts w:cs="Arial Unicode MS"/>
                <w:sz w:val="26"/>
                <w:szCs w:val="26"/>
              </w:rPr>
              <w:t xml:space="preserve">        </w:t>
            </w:r>
            <w:r w:rsidR="009B2785">
              <w:rPr>
                <w:rFonts w:cs="Arial Unicode MS"/>
                <w:sz w:val="26"/>
                <w:szCs w:val="26"/>
              </w:rPr>
              <w:t>580000</w:t>
            </w:r>
            <w:r w:rsidR="008270B6" w:rsidRPr="009A2053">
              <w:rPr>
                <w:rFonts w:cs="Arial Unicode MS"/>
                <w:sz w:val="26"/>
                <w:szCs w:val="26"/>
              </w:rPr>
              <w:t>million rials</w:t>
            </w:r>
          </w:p>
        </w:tc>
      </w:tr>
      <w:tr w:rsidR="004114DC" w:rsidRPr="009A2053" w14:paraId="1D43E289" w14:textId="77777777" w:rsidTr="00EA7D73">
        <w:tc>
          <w:tcPr>
            <w:tcW w:w="9747" w:type="dxa"/>
            <w:vAlign w:val="bottom"/>
          </w:tcPr>
          <w:p w14:paraId="79145D15" w14:textId="420DFB38" w:rsidR="004114DC" w:rsidRPr="009A2053" w:rsidRDefault="004114DC" w:rsidP="007B3785">
            <w:pPr>
              <w:spacing w:line="360" w:lineRule="auto"/>
              <w:rPr>
                <w:rFonts w:cs="Arial Unicode MS"/>
                <w:sz w:val="26"/>
                <w:szCs w:val="26"/>
              </w:rPr>
            </w:pPr>
            <w:r w:rsidRPr="009A2053">
              <w:rPr>
                <w:rFonts w:cs="Arial Unicode MS"/>
                <w:sz w:val="26"/>
                <w:szCs w:val="26"/>
              </w:rPr>
              <w:lastRenderedPageBreak/>
              <w:t>Net Present Value(NPV)</w:t>
            </w:r>
            <w:r w:rsidR="008270B6" w:rsidRPr="009A2053">
              <w:rPr>
                <w:rFonts w:cs="Arial Unicode MS"/>
                <w:sz w:val="26"/>
                <w:szCs w:val="26"/>
              </w:rPr>
              <w:t>:</w:t>
            </w:r>
            <w:r w:rsidR="007B3785" w:rsidRPr="009A2053">
              <w:rPr>
                <w:rFonts w:cs="Arial Unicode MS"/>
                <w:sz w:val="26"/>
                <w:szCs w:val="26"/>
              </w:rPr>
              <w:t xml:space="preserve">   </w:t>
            </w:r>
            <w:r w:rsidR="008270B6" w:rsidRPr="009A2053">
              <w:rPr>
                <w:rFonts w:cs="Arial Unicode MS"/>
                <w:sz w:val="26"/>
                <w:szCs w:val="26"/>
              </w:rPr>
              <w:t xml:space="preserve"> </w:t>
            </w:r>
            <w:r w:rsidR="009B2785">
              <w:rPr>
                <w:rFonts w:cs="Arial Unicode MS"/>
                <w:sz w:val="26"/>
                <w:szCs w:val="26"/>
              </w:rPr>
              <w:t>70871</w:t>
            </w:r>
            <w:r w:rsidR="008270B6" w:rsidRPr="009A2053">
              <w:rPr>
                <w:rFonts w:cs="Arial Unicode MS"/>
                <w:sz w:val="26"/>
                <w:szCs w:val="26"/>
              </w:rPr>
              <w:t xml:space="preserve"> million rials</w:t>
            </w:r>
          </w:p>
        </w:tc>
      </w:tr>
      <w:tr w:rsidR="004114DC" w:rsidRPr="009A2053" w14:paraId="1E867BBB" w14:textId="77777777" w:rsidTr="00EA7D73">
        <w:tc>
          <w:tcPr>
            <w:tcW w:w="9747" w:type="dxa"/>
            <w:vAlign w:val="center"/>
          </w:tcPr>
          <w:p w14:paraId="50566C53" w14:textId="51C39940" w:rsidR="004114DC" w:rsidRPr="009A2053" w:rsidRDefault="004114DC" w:rsidP="00265817">
            <w:pPr>
              <w:spacing w:line="360" w:lineRule="auto"/>
              <w:rPr>
                <w:rFonts w:cs="Arial Unicode MS"/>
                <w:sz w:val="26"/>
                <w:szCs w:val="26"/>
              </w:rPr>
            </w:pPr>
            <w:r w:rsidRPr="009A2053">
              <w:rPr>
                <w:rFonts w:cs="Arial Unicode MS"/>
                <w:sz w:val="26"/>
                <w:szCs w:val="26"/>
              </w:rPr>
              <w:t>Break Even Point(BEP)</w:t>
            </w:r>
            <w:r w:rsidR="008270B6" w:rsidRPr="009A2053">
              <w:rPr>
                <w:rFonts w:cs="Arial Unicode MS"/>
                <w:sz w:val="26"/>
                <w:szCs w:val="26"/>
              </w:rPr>
              <w:t xml:space="preserve">: </w:t>
            </w:r>
            <w:r w:rsidR="007B3785" w:rsidRPr="009A2053">
              <w:rPr>
                <w:rFonts w:cs="Arial Unicode MS"/>
                <w:sz w:val="26"/>
                <w:szCs w:val="26"/>
              </w:rPr>
              <w:t xml:space="preserve">          </w:t>
            </w:r>
            <w:r w:rsidR="009B2785">
              <w:rPr>
                <w:rFonts w:cs="Arial Unicode MS"/>
                <w:sz w:val="26"/>
                <w:szCs w:val="26"/>
              </w:rPr>
              <w:t>24</w:t>
            </w:r>
            <w:r w:rsidR="008270B6" w:rsidRPr="009A2053">
              <w:rPr>
                <w:rFonts w:cs="Arial Unicode MS"/>
                <w:sz w:val="26"/>
                <w:szCs w:val="26"/>
              </w:rPr>
              <w:t>%</w:t>
            </w:r>
          </w:p>
        </w:tc>
      </w:tr>
      <w:tr w:rsidR="004114DC" w:rsidRPr="009A2053" w14:paraId="09339C49" w14:textId="77777777" w:rsidTr="00EA7D73">
        <w:tc>
          <w:tcPr>
            <w:tcW w:w="9747" w:type="dxa"/>
            <w:vAlign w:val="center"/>
          </w:tcPr>
          <w:p w14:paraId="284564AA" w14:textId="0AF25619" w:rsidR="004114DC" w:rsidRPr="009A2053" w:rsidRDefault="004114DC" w:rsidP="00265817">
            <w:pPr>
              <w:spacing w:line="360" w:lineRule="auto"/>
              <w:rPr>
                <w:rFonts w:cs="Arial Unicode MS"/>
                <w:sz w:val="26"/>
                <w:szCs w:val="26"/>
              </w:rPr>
            </w:pPr>
            <w:r w:rsidRPr="009A2053">
              <w:rPr>
                <w:rFonts w:cs="Arial Unicode MS"/>
                <w:sz w:val="26"/>
                <w:szCs w:val="26"/>
              </w:rPr>
              <w:t>Internal Rate of Return(IRR)</w:t>
            </w:r>
            <w:r w:rsidR="008270B6" w:rsidRPr="009A2053">
              <w:rPr>
                <w:rFonts w:cs="Arial Unicode MS"/>
                <w:sz w:val="26"/>
                <w:szCs w:val="26"/>
              </w:rPr>
              <w:t xml:space="preserve">: </w:t>
            </w:r>
            <w:r w:rsidR="00265817" w:rsidRPr="009A2053">
              <w:rPr>
                <w:rFonts w:cs="Arial Unicode MS"/>
                <w:sz w:val="26"/>
                <w:szCs w:val="26"/>
              </w:rPr>
              <w:t>2</w:t>
            </w:r>
            <w:r w:rsidR="009B2785">
              <w:rPr>
                <w:rFonts w:cs="Arial Unicode MS"/>
                <w:sz w:val="26"/>
                <w:szCs w:val="26"/>
              </w:rPr>
              <w:t>7</w:t>
            </w:r>
            <w:r w:rsidR="008270B6" w:rsidRPr="009A2053">
              <w:rPr>
                <w:rFonts w:cs="Arial Unicode MS"/>
                <w:sz w:val="26"/>
                <w:szCs w:val="26"/>
              </w:rPr>
              <w:t>%</w:t>
            </w:r>
          </w:p>
        </w:tc>
      </w:tr>
      <w:tr w:rsidR="004114DC" w:rsidRPr="009A2053" w14:paraId="2EBDA384" w14:textId="77777777" w:rsidTr="00EA7D73">
        <w:tc>
          <w:tcPr>
            <w:tcW w:w="9747" w:type="dxa"/>
            <w:vAlign w:val="center"/>
          </w:tcPr>
          <w:p w14:paraId="1BFF5DC9" w14:textId="6EF832C2" w:rsidR="004114DC" w:rsidRPr="009A2053" w:rsidRDefault="004114DC" w:rsidP="00265817">
            <w:pPr>
              <w:spacing w:line="360" w:lineRule="auto"/>
              <w:rPr>
                <w:rFonts w:cs="Arial Unicode MS"/>
                <w:sz w:val="26"/>
                <w:szCs w:val="26"/>
              </w:rPr>
            </w:pPr>
            <w:r w:rsidRPr="009A2053">
              <w:rPr>
                <w:rFonts w:cs="Arial Unicode MS"/>
                <w:sz w:val="26"/>
                <w:szCs w:val="26"/>
              </w:rPr>
              <w:t>Investment Return Period</w:t>
            </w:r>
            <w:r w:rsidR="008270B6" w:rsidRPr="009A2053">
              <w:rPr>
                <w:rFonts w:cs="Arial Unicode MS"/>
                <w:sz w:val="26"/>
                <w:szCs w:val="26"/>
              </w:rPr>
              <w:t xml:space="preserve">: </w:t>
            </w:r>
            <w:r w:rsidR="00A9270D" w:rsidRPr="009A2053">
              <w:rPr>
                <w:rFonts w:cs="Arial Unicode MS"/>
                <w:sz w:val="26"/>
                <w:szCs w:val="26"/>
              </w:rPr>
              <w:t>3.</w:t>
            </w:r>
            <w:r w:rsidR="00EA7D73">
              <w:rPr>
                <w:rFonts w:cs="Arial Unicode MS"/>
                <w:sz w:val="26"/>
                <w:szCs w:val="26"/>
              </w:rPr>
              <w:t>64</w:t>
            </w:r>
            <w:r w:rsidR="008270B6" w:rsidRPr="009A2053">
              <w:rPr>
                <w:rFonts w:cs="Arial Unicode MS"/>
                <w:sz w:val="26"/>
                <w:szCs w:val="26"/>
              </w:rPr>
              <w:t xml:space="preserve"> years</w:t>
            </w:r>
          </w:p>
        </w:tc>
      </w:tr>
    </w:tbl>
    <w:p w14:paraId="3C36BAF9" w14:textId="77777777" w:rsidR="00323CF4" w:rsidRPr="00DE553F" w:rsidRDefault="00323CF4" w:rsidP="00DE553F">
      <w:pPr>
        <w:spacing w:line="276" w:lineRule="auto"/>
        <w:rPr>
          <w:sz w:val="24"/>
          <w:szCs w:val="24"/>
        </w:rPr>
      </w:pPr>
    </w:p>
    <w:sectPr w:rsidR="00323CF4" w:rsidRPr="00DE553F" w:rsidSect="00DE553F">
      <w:footerReference w:type="default" r:id="rId10"/>
      <w:pgSz w:w="12240" w:h="15840"/>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9B918" w14:textId="77777777" w:rsidR="00BB4F58" w:rsidRDefault="00BB4F58" w:rsidP="0095747D">
      <w:pPr>
        <w:spacing w:after="0" w:line="240" w:lineRule="auto"/>
      </w:pPr>
      <w:r>
        <w:separator/>
      </w:r>
    </w:p>
  </w:endnote>
  <w:endnote w:type="continuationSeparator" w:id="0">
    <w:p w14:paraId="50564B02" w14:textId="77777777" w:rsidR="00BB4F58" w:rsidRDefault="00BB4F58"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2  Nazanin">
    <w:altName w:val="Courier New"/>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3672989"/>
      <w:docPartObj>
        <w:docPartGallery w:val="Page Numbers (Bottom of Page)"/>
        <w:docPartUnique/>
      </w:docPartObj>
    </w:sdtPr>
    <w:sdtEndPr>
      <w:rPr>
        <w:noProof/>
      </w:rPr>
    </w:sdtEndPr>
    <w:sdtContent>
      <w:p w14:paraId="5131A0FC" w14:textId="77777777" w:rsidR="00340174" w:rsidRDefault="00340174">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7F9B909" w14:textId="77777777" w:rsidR="00340174" w:rsidRDefault="003401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0E8032" w14:textId="77777777" w:rsidR="00BB4F58" w:rsidRDefault="00BB4F58" w:rsidP="0095747D">
      <w:pPr>
        <w:spacing w:after="0" w:line="240" w:lineRule="auto"/>
      </w:pPr>
      <w:r>
        <w:separator/>
      </w:r>
    </w:p>
  </w:footnote>
  <w:footnote w:type="continuationSeparator" w:id="0">
    <w:p w14:paraId="61D184AB" w14:textId="77777777" w:rsidR="00BB4F58" w:rsidRDefault="00BB4F58" w:rsidP="00957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26462D"/>
    <w:multiLevelType w:val="multilevel"/>
    <w:tmpl w:val="E3F82ED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1DF"/>
    <w:rsid w:val="0000280D"/>
    <w:rsid w:val="00013BDB"/>
    <w:rsid w:val="00052974"/>
    <w:rsid w:val="00054004"/>
    <w:rsid w:val="0007658F"/>
    <w:rsid w:val="00082F3C"/>
    <w:rsid w:val="0009790A"/>
    <w:rsid w:val="000A7069"/>
    <w:rsid w:val="000B1193"/>
    <w:rsid w:val="000B262C"/>
    <w:rsid w:val="000B26FD"/>
    <w:rsid w:val="000C5ED7"/>
    <w:rsid w:val="000D233E"/>
    <w:rsid w:val="000F18D0"/>
    <w:rsid w:val="000F4AE6"/>
    <w:rsid w:val="0010276F"/>
    <w:rsid w:val="001027EE"/>
    <w:rsid w:val="0011647C"/>
    <w:rsid w:val="001270FE"/>
    <w:rsid w:val="001308C5"/>
    <w:rsid w:val="00143669"/>
    <w:rsid w:val="0014481A"/>
    <w:rsid w:val="00171237"/>
    <w:rsid w:val="0018318A"/>
    <w:rsid w:val="001A0C4F"/>
    <w:rsid w:val="001C5B34"/>
    <w:rsid w:val="001D3DF6"/>
    <w:rsid w:val="001D7F4D"/>
    <w:rsid w:val="001E2888"/>
    <w:rsid w:val="001E7684"/>
    <w:rsid w:val="001F1579"/>
    <w:rsid w:val="001F605B"/>
    <w:rsid w:val="0020400B"/>
    <w:rsid w:val="002052B2"/>
    <w:rsid w:val="002112CE"/>
    <w:rsid w:val="002130BD"/>
    <w:rsid w:val="002151B6"/>
    <w:rsid w:val="00223A2D"/>
    <w:rsid w:val="00236A45"/>
    <w:rsid w:val="00241E02"/>
    <w:rsid w:val="0025665E"/>
    <w:rsid w:val="00265817"/>
    <w:rsid w:val="0029605B"/>
    <w:rsid w:val="00296D6D"/>
    <w:rsid w:val="002A5071"/>
    <w:rsid w:val="002B0125"/>
    <w:rsid w:val="002C1B27"/>
    <w:rsid w:val="002C4418"/>
    <w:rsid w:val="002D41DF"/>
    <w:rsid w:val="002E7AE7"/>
    <w:rsid w:val="00323CF4"/>
    <w:rsid w:val="003250DE"/>
    <w:rsid w:val="00325BBD"/>
    <w:rsid w:val="00330CEA"/>
    <w:rsid w:val="00340174"/>
    <w:rsid w:val="0034533A"/>
    <w:rsid w:val="00345F30"/>
    <w:rsid w:val="00346681"/>
    <w:rsid w:val="00394B28"/>
    <w:rsid w:val="003A1822"/>
    <w:rsid w:val="003C3BF1"/>
    <w:rsid w:val="003C4ABD"/>
    <w:rsid w:val="003C52DB"/>
    <w:rsid w:val="003D7E45"/>
    <w:rsid w:val="003E367E"/>
    <w:rsid w:val="003E6781"/>
    <w:rsid w:val="003F1F07"/>
    <w:rsid w:val="00400279"/>
    <w:rsid w:val="00411030"/>
    <w:rsid w:val="004114DC"/>
    <w:rsid w:val="0041184E"/>
    <w:rsid w:val="00434813"/>
    <w:rsid w:val="00436F84"/>
    <w:rsid w:val="004421C1"/>
    <w:rsid w:val="004475EE"/>
    <w:rsid w:val="00460B48"/>
    <w:rsid w:val="00471E5C"/>
    <w:rsid w:val="00472A4D"/>
    <w:rsid w:val="0048442E"/>
    <w:rsid w:val="00485C63"/>
    <w:rsid w:val="00493B6F"/>
    <w:rsid w:val="004B1DAF"/>
    <w:rsid w:val="004C5279"/>
    <w:rsid w:val="004D5C5F"/>
    <w:rsid w:val="004E208E"/>
    <w:rsid w:val="004E5CD8"/>
    <w:rsid w:val="004F2C11"/>
    <w:rsid w:val="00501888"/>
    <w:rsid w:val="00520E4B"/>
    <w:rsid w:val="00530D54"/>
    <w:rsid w:val="00551CE7"/>
    <w:rsid w:val="00552725"/>
    <w:rsid w:val="005640D3"/>
    <w:rsid w:val="005741D2"/>
    <w:rsid w:val="005741D5"/>
    <w:rsid w:val="0057626A"/>
    <w:rsid w:val="00580A5E"/>
    <w:rsid w:val="00583E19"/>
    <w:rsid w:val="00595791"/>
    <w:rsid w:val="00597C51"/>
    <w:rsid w:val="005A2120"/>
    <w:rsid w:val="005A66D3"/>
    <w:rsid w:val="005C64EB"/>
    <w:rsid w:val="006056A2"/>
    <w:rsid w:val="00607BBB"/>
    <w:rsid w:val="00615202"/>
    <w:rsid w:val="00615699"/>
    <w:rsid w:val="00634B13"/>
    <w:rsid w:val="00637D36"/>
    <w:rsid w:val="0064531A"/>
    <w:rsid w:val="00646A18"/>
    <w:rsid w:val="00652E46"/>
    <w:rsid w:val="0065423C"/>
    <w:rsid w:val="00657975"/>
    <w:rsid w:val="006666A4"/>
    <w:rsid w:val="006A74A1"/>
    <w:rsid w:val="006C2063"/>
    <w:rsid w:val="006E2702"/>
    <w:rsid w:val="006E29E4"/>
    <w:rsid w:val="006E6E8A"/>
    <w:rsid w:val="0070750B"/>
    <w:rsid w:val="00727E73"/>
    <w:rsid w:val="007445BC"/>
    <w:rsid w:val="00745EC9"/>
    <w:rsid w:val="007468F9"/>
    <w:rsid w:val="00756FF7"/>
    <w:rsid w:val="0076273C"/>
    <w:rsid w:val="007635C8"/>
    <w:rsid w:val="0078539D"/>
    <w:rsid w:val="007A0102"/>
    <w:rsid w:val="007A0C4B"/>
    <w:rsid w:val="007A79B3"/>
    <w:rsid w:val="007B0507"/>
    <w:rsid w:val="007B3785"/>
    <w:rsid w:val="007E1203"/>
    <w:rsid w:val="007E462A"/>
    <w:rsid w:val="007F094F"/>
    <w:rsid w:val="00803180"/>
    <w:rsid w:val="008065B6"/>
    <w:rsid w:val="00806E0D"/>
    <w:rsid w:val="00820C8D"/>
    <w:rsid w:val="008270B6"/>
    <w:rsid w:val="00853986"/>
    <w:rsid w:val="00853E8B"/>
    <w:rsid w:val="00867372"/>
    <w:rsid w:val="00870EF5"/>
    <w:rsid w:val="0089179A"/>
    <w:rsid w:val="00893C0E"/>
    <w:rsid w:val="0089780B"/>
    <w:rsid w:val="008A31F6"/>
    <w:rsid w:val="008B21EC"/>
    <w:rsid w:val="008C6F6D"/>
    <w:rsid w:val="008D0C90"/>
    <w:rsid w:val="008D1DD7"/>
    <w:rsid w:val="008D61C9"/>
    <w:rsid w:val="008E07E1"/>
    <w:rsid w:val="00900CEA"/>
    <w:rsid w:val="00903579"/>
    <w:rsid w:val="009137DE"/>
    <w:rsid w:val="00950A24"/>
    <w:rsid w:val="00952C6D"/>
    <w:rsid w:val="0095747D"/>
    <w:rsid w:val="0097242C"/>
    <w:rsid w:val="009726B0"/>
    <w:rsid w:val="00972E51"/>
    <w:rsid w:val="009A03EA"/>
    <w:rsid w:val="009A198E"/>
    <w:rsid w:val="009A2053"/>
    <w:rsid w:val="009A55B4"/>
    <w:rsid w:val="009B169B"/>
    <w:rsid w:val="009B2785"/>
    <w:rsid w:val="009B5871"/>
    <w:rsid w:val="009C15D5"/>
    <w:rsid w:val="009D3D76"/>
    <w:rsid w:val="009D533C"/>
    <w:rsid w:val="009D7334"/>
    <w:rsid w:val="009E3582"/>
    <w:rsid w:val="00A307F6"/>
    <w:rsid w:val="00A42DFC"/>
    <w:rsid w:val="00A72992"/>
    <w:rsid w:val="00A9270D"/>
    <w:rsid w:val="00AA1F6C"/>
    <w:rsid w:val="00AA6AAF"/>
    <w:rsid w:val="00AC0254"/>
    <w:rsid w:val="00AC6E3F"/>
    <w:rsid w:val="00AE16B3"/>
    <w:rsid w:val="00AE37EC"/>
    <w:rsid w:val="00AE4923"/>
    <w:rsid w:val="00AE5561"/>
    <w:rsid w:val="00AF387E"/>
    <w:rsid w:val="00B13656"/>
    <w:rsid w:val="00B21027"/>
    <w:rsid w:val="00B31DFD"/>
    <w:rsid w:val="00B35EA7"/>
    <w:rsid w:val="00B47DE5"/>
    <w:rsid w:val="00B72585"/>
    <w:rsid w:val="00B76490"/>
    <w:rsid w:val="00B87C8E"/>
    <w:rsid w:val="00B905A0"/>
    <w:rsid w:val="00B93AC9"/>
    <w:rsid w:val="00B95DD3"/>
    <w:rsid w:val="00BA5AC0"/>
    <w:rsid w:val="00BB1B95"/>
    <w:rsid w:val="00BB4F58"/>
    <w:rsid w:val="00BC53C7"/>
    <w:rsid w:val="00BD7933"/>
    <w:rsid w:val="00BE0BF5"/>
    <w:rsid w:val="00BE7725"/>
    <w:rsid w:val="00C06386"/>
    <w:rsid w:val="00C104A5"/>
    <w:rsid w:val="00C40580"/>
    <w:rsid w:val="00C606B7"/>
    <w:rsid w:val="00C62E82"/>
    <w:rsid w:val="00C64657"/>
    <w:rsid w:val="00C653BE"/>
    <w:rsid w:val="00C706F4"/>
    <w:rsid w:val="00C803D1"/>
    <w:rsid w:val="00C82580"/>
    <w:rsid w:val="00CA1821"/>
    <w:rsid w:val="00CA55F7"/>
    <w:rsid w:val="00CB0584"/>
    <w:rsid w:val="00CC39BF"/>
    <w:rsid w:val="00CD29E5"/>
    <w:rsid w:val="00D01413"/>
    <w:rsid w:val="00D0222A"/>
    <w:rsid w:val="00D12ADD"/>
    <w:rsid w:val="00D147A0"/>
    <w:rsid w:val="00D151FB"/>
    <w:rsid w:val="00D25240"/>
    <w:rsid w:val="00D82AE3"/>
    <w:rsid w:val="00D93A19"/>
    <w:rsid w:val="00DA13E7"/>
    <w:rsid w:val="00DC3038"/>
    <w:rsid w:val="00DC416D"/>
    <w:rsid w:val="00DE553F"/>
    <w:rsid w:val="00DE6024"/>
    <w:rsid w:val="00DF0CB5"/>
    <w:rsid w:val="00DF7004"/>
    <w:rsid w:val="00E05A65"/>
    <w:rsid w:val="00E13406"/>
    <w:rsid w:val="00E148E4"/>
    <w:rsid w:val="00E14B03"/>
    <w:rsid w:val="00E411FA"/>
    <w:rsid w:val="00E428FA"/>
    <w:rsid w:val="00E519B4"/>
    <w:rsid w:val="00E538D6"/>
    <w:rsid w:val="00E54F67"/>
    <w:rsid w:val="00E64885"/>
    <w:rsid w:val="00E64D59"/>
    <w:rsid w:val="00E70800"/>
    <w:rsid w:val="00E74061"/>
    <w:rsid w:val="00E90B94"/>
    <w:rsid w:val="00EA1A72"/>
    <w:rsid w:val="00EA1F62"/>
    <w:rsid w:val="00EA7670"/>
    <w:rsid w:val="00EA7D73"/>
    <w:rsid w:val="00EB41FB"/>
    <w:rsid w:val="00EC013F"/>
    <w:rsid w:val="00F13DC0"/>
    <w:rsid w:val="00F23FBE"/>
    <w:rsid w:val="00F26CA2"/>
    <w:rsid w:val="00F46C8C"/>
    <w:rsid w:val="00F50A8F"/>
    <w:rsid w:val="00F54673"/>
    <w:rsid w:val="00F7401A"/>
    <w:rsid w:val="00F91FD1"/>
    <w:rsid w:val="00FB57CC"/>
    <w:rsid w:val="00FB61F5"/>
    <w:rsid w:val="00FC297F"/>
    <w:rsid w:val="00FC46B5"/>
    <w:rsid w:val="00FD18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F61F"/>
  <w15:docId w15:val="{5212F2D5-A7F6-4EDB-8107-BEF7F199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78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character" w:customStyle="1" w:styleId="jlqj4b">
    <w:name w:val="jlqj4b"/>
    <w:basedOn w:val="DefaultParagraphFont"/>
    <w:rsid w:val="00FC297F"/>
  </w:style>
  <w:style w:type="character" w:customStyle="1" w:styleId="Heading1Char">
    <w:name w:val="Heading 1 Char"/>
    <w:basedOn w:val="DefaultParagraphFont"/>
    <w:link w:val="Heading1"/>
    <w:uiPriority w:val="9"/>
    <w:rsid w:val="0089780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148046">
      <w:bodyDiv w:val="1"/>
      <w:marLeft w:val="0"/>
      <w:marRight w:val="0"/>
      <w:marTop w:val="0"/>
      <w:marBottom w:val="0"/>
      <w:divBdr>
        <w:top w:val="none" w:sz="0" w:space="0" w:color="auto"/>
        <w:left w:val="none" w:sz="0" w:space="0" w:color="auto"/>
        <w:bottom w:val="none" w:sz="0" w:space="0" w:color="auto"/>
        <w:right w:val="none" w:sz="0" w:space="0" w:color="auto"/>
      </w:divBdr>
    </w:div>
    <w:div w:id="267087798">
      <w:bodyDiv w:val="1"/>
      <w:marLeft w:val="0"/>
      <w:marRight w:val="0"/>
      <w:marTop w:val="0"/>
      <w:marBottom w:val="0"/>
      <w:divBdr>
        <w:top w:val="none" w:sz="0" w:space="0" w:color="auto"/>
        <w:left w:val="none" w:sz="0" w:space="0" w:color="auto"/>
        <w:bottom w:val="none" w:sz="0" w:space="0" w:color="auto"/>
        <w:right w:val="none" w:sz="0" w:space="0" w:color="auto"/>
      </w:divBdr>
    </w:div>
    <w:div w:id="613947000">
      <w:bodyDiv w:val="1"/>
      <w:marLeft w:val="0"/>
      <w:marRight w:val="0"/>
      <w:marTop w:val="0"/>
      <w:marBottom w:val="0"/>
      <w:divBdr>
        <w:top w:val="none" w:sz="0" w:space="0" w:color="auto"/>
        <w:left w:val="none" w:sz="0" w:space="0" w:color="auto"/>
        <w:bottom w:val="none" w:sz="0" w:space="0" w:color="auto"/>
        <w:right w:val="none" w:sz="0" w:space="0" w:color="auto"/>
      </w:divBdr>
    </w:div>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36549">
      <w:bodyDiv w:val="1"/>
      <w:marLeft w:val="0"/>
      <w:marRight w:val="0"/>
      <w:marTop w:val="0"/>
      <w:marBottom w:val="0"/>
      <w:divBdr>
        <w:top w:val="none" w:sz="0" w:space="0" w:color="auto"/>
        <w:left w:val="none" w:sz="0" w:space="0" w:color="auto"/>
        <w:bottom w:val="none" w:sz="0" w:space="0" w:color="auto"/>
        <w:right w:val="none" w:sz="0" w:space="0" w:color="auto"/>
      </w:divBdr>
    </w:div>
    <w:div w:id="926111256">
      <w:bodyDiv w:val="1"/>
      <w:marLeft w:val="0"/>
      <w:marRight w:val="0"/>
      <w:marTop w:val="0"/>
      <w:marBottom w:val="0"/>
      <w:divBdr>
        <w:top w:val="none" w:sz="0" w:space="0" w:color="auto"/>
        <w:left w:val="none" w:sz="0" w:space="0" w:color="auto"/>
        <w:bottom w:val="none" w:sz="0" w:space="0" w:color="auto"/>
        <w:right w:val="none" w:sz="0" w:space="0" w:color="auto"/>
      </w:divBdr>
    </w:div>
    <w:div w:id="1034233019">
      <w:bodyDiv w:val="1"/>
      <w:marLeft w:val="0"/>
      <w:marRight w:val="0"/>
      <w:marTop w:val="0"/>
      <w:marBottom w:val="0"/>
      <w:divBdr>
        <w:top w:val="none" w:sz="0" w:space="0" w:color="auto"/>
        <w:left w:val="none" w:sz="0" w:space="0" w:color="auto"/>
        <w:bottom w:val="none" w:sz="0" w:space="0" w:color="auto"/>
        <w:right w:val="none" w:sz="0" w:space="0" w:color="auto"/>
      </w:divBdr>
    </w:div>
    <w:div w:id="1119178839">
      <w:bodyDiv w:val="1"/>
      <w:marLeft w:val="0"/>
      <w:marRight w:val="0"/>
      <w:marTop w:val="0"/>
      <w:marBottom w:val="0"/>
      <w:divBdr>
        <w:top w:val="none" w:sz="0" w:space="0" w:color="auto"/>
        <w:left w:val="none" w:sz="0" w:space="0" w:color="auto"/>
        <w:bottom w:val="none" w:sz="0" w:space="0" w:color="auto"/>
        <w:right w:val="none" w:sz="0" w:space="0" w:color="auto"/>
      </w:divBdr>
    </w:div>
    <w:div w:id="1447893308">
      <w:bodyDiv w:val="1"/>
      <w:marLeft w:val="0"/>
      <w:marRight w:val="0"/>
      <w:marTop w:val="0"/>
      <w:marBottom w:val="0"/>
      <w:divBdr>
        <w:top w:val="none" w:sz="0" w:space="0" w:color="auto"/>
        <w:left w:val="none" w:sz="0" w:space="0" w:color="auto"/>
        <w:bottom w:val="none" w:sz="0" w:space="0" w:color="auto"/>
        <w:right w:val="none" w:sz="0" w:space="0" w:color="auto"/>
      </w:divBdr>
    </w:div>
    <w:div w:id="1536431172">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429610">
      <w:bodyDiv w:val="1"/>
      <w:marLeft w:val="0"/>
      <w:marRight w:val="0"/>
      <w:marTop w:val="0"/>
      <w:marBottom w:val="0"/>
      <w:divBdr>
        <w:top w:val="none" w:sz="0" w:space="0" w:color="auto"/>
        <w:left w:val="none" w:sz="0" w:space="0" w:color="auto"/>
        <w:bottom w:val="none" w:sz="0" w:space="0" w:color="auto"/>
        <w:right w:val="none" w:sz="0" w:space="0" w:color="auto"/>
      </w:divBdr>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140F1-1C96-4186-92F2-DE84F8168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11</Pages>
  <Words>2167</Words>
  <Characters>12352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 Zobeydi</dc:creator>
  <cp:lastModifiedBy>User</cp:lastModifiedBy>
  <cp:revision>192</cp:revision>
  <dcterms:created xsi:type="dcterms:W3CDTF">2019-09-11T04:58:00Z</dcterms:created>
  <dcterms:modified xsi:type="dcterms:W3CDTF">2021-02-14T09:32:00Z</dcterms:modified>
</cp:coreProperties>
</file>