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2FBEB2" w14:textId="718B89B1" w:rsidR="003B08ED" w:rsidRDefault="000C73C3" w:rsidP="00336BBC">
      <w:pPr>
        <w:ind w:left="0" w:firstLine="57"/>
        <w:rPr>
          <w:noProof/>
          <w:rtl/>
        </w:rPr>
      </w:pPr>
      <w:bookmarkStart w:id="0" w:name="_Toc419454856"/>
      <w:r>
        <w:rPr>
          <w:noProof/>
          <w:rtl/>
        </w:rPr>
        <w:drawing>
          <wp:anchor distT="0" distB="0" distL="114300" distR="114300" simplePos="0" relativeHeight="251752448" behindDoc="1" locked="0" layoutInCell="1" allowOverlap="1" wp14:anchorId="2C61B4A0" wp14:editId="6FD52571">
            <wp:simplePos x="0" y="0"/>
            <wp:positionH relativeFrom="column">
              <wp:posOffset>-692785</wp:posOffset>
            </wp:positionH>
            <wp:positionV relativeFrom="paragraph">
              <wp:posOffset>-794385</wp:posOffset>
            </wp:positionV>
            <wp:extent cx="10750892" cy="76009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جلد.jpg"/>
                    <pic:cNvPicPr/>
                  </pic:nvPicPr>
                  <pic:blipFill>
                    <a:blip r:embed="rId8">
                      <a:extLst>
                        <a:ext uri="{28A0092B-C50C-407E-A947-70E740481C1C}">
                          <a14:useLocalDpi xmlns:a14="http://schemas.microsoft.com/office/drawing/2010/main" val="0"/>
                        </a:ext>
                      </a:extLst>
                    </a:blip>
                    <a:stretch>
                      <a:fillRect/>
                    </a:stretch>
                  </pic:blipFill>
                  <pic:spPr>
                    <a:xfrm>
                      <a:off x="0" y="0"/>
                      <a:ext cx="10750892" cy="7600950"/>
                    </a:xfrm>
                    <a:prstGeom prst="rect">
                      <a:avLst/>
                    </a:prstGeom>
                  </pic:spPr>
                </pic:pic>
              </a:graphicData>
            </a:graphic>
            <wp14:sizeRelH relativeFrom="margin">
              <wp14:pctWidth>0</wp14:pctWidth>
            </wp14:sizeRelH>
            <wp14:sizeRelV relativeFrom="margin">
              <wp14:pctHeight>0</wp14:pctHeight>
            </wp14:sizeRelV>
          </wp:anchor>
        </w:drawing>
      </w:r>
    </w:p>
    <w:p w14:paraId="4EEC75AC" w14:textId="3648C014" w:rsidR="000C73C3" w:rsidRDefault="000C73C3" w:rsidP="00336BBC">
      <w:pPr>
        <w:ind w:left="0" w:firstLine="57"/>
        <w:rPr>
          <w:noProof/>
          <w:rtl/>
        </w:rPr>
      </w:pPr>
    </w:p>
    <w:p w14:paraId="1FFD7CDC" w14:textId="5AABC33C" w:rsidR="000C73C3" w:rsidRDefault="000C73C3" w:rsidP="00336BBC">
      <w:pPr>
        <w:ind w:left="0" w:firstLine="57"/>
        <w:rPr>
          <w:noProof/>
          <w:rtl/>
        </w:rPr>
      </w:pPr>
    </w:p>
    <w:p w14:paraId="0A6DC14C" w14:textId="7D3951E8" w:rsidR="000C73C3" w:rsidRDefault="000C73C3" w:rsidP="00336BBC">
      <w:pPr>
        <w:ind w:left="0" w:firstLine="57"/>
        <w:rPr>
          <w:noProof/>
          <w:rtl/>
        </w:rPr>
      </w:pPr>
    </w:p>
    <w:p w14:paraId="1B082712" w14:textId="2DFDA02A" w:rsidR="000C73C3" w:rsidRDefault="000C73C3" w:rsidP="00336BBC">
      <w:pPr>
        <w:ind w:left="0" w:firstLine="57"/>
        <w:rPr>
          <w:noProof/>
          <w:rtl/>
        </w:rPr>
      </w:pPr>
    </w:p>
    <w:p w14:paraId="75F635A9" w14:textId="44FC30F5" w:rsidR="000C73C3" w:rsidRDefault="000C73C3" w:rsidP="00336BBC">
      <w:pPr>
        <w:ind w:left="0" w:firstLine="57"/>
        <w:rPr>
          <w:noProof/>
          <w:rtl/>
        </w:rPr>
      </w:pPr>
    </w:p>
    <w:p w14:paraId="19EF0A83" w14:textId="1A0DCF88" w:rsidR="000C73C3" w:rsidRDefault="000C73C3" w:rsidP="00336BBC">
      <w:pPr>
        <w:ind w:left="0" w:firstLine="57"/>
        <w:rPr>
          <w:noProof/>
          <w:rtl/>
        </w:rPr>
      </w:pPr>
    </w:p>
    <w:p w14:paraId="1EDF4569" w14:textId="0DE733A7" w:rsidR="000C73C3" w:rsidRDefault="000C73C3" w:rsidP="00336BBC">
      <w:pPr>
        <w:ind w:left="0" w:firstLine="57"/>
        <w:rPr>
          <w:noProof/>
          <w:rtl/>
        </w:rPr>
      </w:pPr>
    </w:p>
    <w:p w14:paraId="79B54C88" w14:textId="74FEE45C" w:rsidR="000C73C3" w:rsidRDefault="000C73C3" w:rsidP="00336BBC">
      <w:pPr>
        <w:ind w:left="0" w:firstLine="57"/>
        <w:rPr>
          <w:noProof/>
          <w:rtl/>
        </w:rPr>
      </w:pPr>
    </w:p>
    <w:p w14:paraId="4368EE87" w14:textId="3D420060" w:rsidR="000C73C3" w:rsidRDefault="000C73C3" w:rsidP="00336BBC">
      <w:pPr>
        <w:ind w:left="0" w:firstLine="57"/>
        <w:rPr>
          <w:noProof/>
          <w:rtl/>
        </w:rPr>
      </w:pPr>
    </w:p>
    <w:p w14:paraId="28153393" w14:textId="6C8161B5" w:rsidR="000C73C3" w:rsidRDefault="000C73C3" w:rsidP="00336BBC">
      <w:pPr>
        <w:ind w:left="0" w:firstLine="57"/>
        <w:rPr>
          <w:noProof/>
          <w:rtl/>
        </w:rPr>
      </w:pPr>
    </w:p>
    <w:p w14:paraId="3A8E44AE" w14:textId="5FDAA794" w:rsidR="000C73C3" w:rsidRDefault="000C73C3" w:rsidP="00336BBC">
      <w:pPr>
        <w:ind w:left="0" w:firstLine="57"/>
        <w:rPr>
          <w:noProof/>
          <w:rtl/>
        </w:rPr>
      </w:pPr>
    </w:p>
    <w:p w14:paraId="625BB021" w14:textId="39333998" w:rsidR="000C73C3" w:rsidRDefault="000C73C3" w:rsidP="00336BBC">
      <w:pPr>
        <w:ind w:left="0" w:firstLine="57"/>
        <w:rPr>
          <w:noProof/>
          <w:rtl/>
        </w:rPr>
      </w:pPr>
    </w:p>
    <w:p w14:paraId="7D3545A5" w14:textId="2B3E5D6F" w:rsidR="000C73C3" w:rsidRDefault="000C73C3" w:rsidP="00336BBC">
      <w:pPr>
        <w:ind w:left="0" w:firstLine="57"/>
        <w:rPr>
          <w:noProof/>
          <w:rtl/>
        </w:rPr>
      </w:pPr>
    </w:p>
    <w:p w14:paraId="12932D90" w14:textId="2BCDB58D" w:rsidR="000C73C3" w:rsidRDefault="000C73C3" w:rsidP="00336BBC">
      <w:pPr>
        <w:ind w:left="0" w:firstLine="57"/>
        <w:rPr>
          <w:noProof/>
          <w:rtl/>
        </w:rPr>
      </w:pPr>
    </w:p>
    <w:p w14:paraId="0DBAAAC2" w14:textId="43F1706E" w:rsidR="000C73C3" w:rsidRDefault="000C73C3" w:rsidP="00336BBC">
      <w:pPr>
        <w:ind w:left="0" w:firstLine="57"/>
        <w:rPr>
          <w:noProof/>
          <w:rtl/>
        </w:rPr>
      </w:pPr>
    </w:p>
    <w:p w14:paraId="20730221" w14:textId="7725817A" w:rsidR="000C73C3" w:rsidRDefault="000C73C3" w:rsidP="00336BBC">
      <w:pPr>
        <w:ind w:left="0" w:firstLine="57"/>
        <w:rPr>
          <w:noProof/>
          <w:rtl/>
        </w:rPr>
      </w:pPr>
    </w:p>
    <w:p w14:paraId="74E52F2F" w14:textId="175026AC" w:rsidR="000C73C3" w:rsidRDefault="000C73C3" w:rsidP="00336BBC">
      <w:pPr>
        <w:ind w:left="0" w:firstLine="57"/>
        <w:rPr>
          <w:noProof/>
          <w:rtl/>
        </w:rPr>
      </w:pPr>
    </w:p>
    <w:p w14:paraId="78E84D0D" w14:textId="05A7BE14" w:rsidR="000C73C3" w:rsidRDefault="000C73C3" w:rsidP="00336BBC">
      <w:pPr>
        <w:ind w:left="0" w:firstLine="57"/>
        <w:rPr>
          <w:noProof/>
          <w:rtl/>
        </w:rPr>
      </w:pPr>
    </w:p>
    <w:p w14:paraId="0F33C3D6" w14:textId="162C330F" w:rsidR="000C73C3" w:rsidRDefault="000C73C3" w:rsidP="00336BBC">
      <w:pPr>
        <w:ind w:left="0" w:firstLine="57"/>
        <w:rPr>
          <w:noProof/>
          <w:rtl/>
        </w:rPr>
      </w:pPr>
    </w:p>
    <w:p w14:paraId="38AF89CF" w14:textId="361F4995" w:rsidR="000C73C3" w:rsidRDefault="000C73C3" w:rsidP="00336BBC">
      <w:pPr>
        <w:ind w:left="0" w:firstLine="57"/>
        <w:rPr>
          <w:noProof/>
          <w:rtl/>
        </w:rPr>
      </w:pPr>
    </w:p>
    <w:p w14:paraId="6956A148" w14:textId="77777777" w:rsidR="000C73C3" w:rsidRDefault="000C73C3" w:rsidP="00336BBC">
      <w:pPr>
        <w:ind w:left="0" w:firstLine="57"/>
        <w:rPr>
          <w:rFonts w:ascii="Vazir FD" w:hAnsi="Vazir FD" w:cs="Vazir FD"/>
          <w:noProof/>
          <w:rtl/>
        </w:rPr>
      </w:pPr>
    </w:p>
    <w:p w14:paraId="01822E7C" w14:textId="1E8D40CD" w:rsidR="008A4603" w:rsidRDefault="008A4603" w:rsidP="00782443">
      <w:pPr>
        <w:ind w:left="34" w:firstLine="57"/>
        <w:rPr>
          <w:rFonts w:ascii="Vazir FD" w:hAnsi="Vazir FD" w:cs="Vazir FD"/>
          <w:noProof/>
          <w:color w:val="17365D" w:themeColor="text2" w:themeShade="BF"/>
          <w:sz w:val="36"/>
          <w:szCs w:val="36"/>
          <w:rtl/>
        </w:rPr>
      </w:pPr>
    </w:p>
    <w:p w14:paraId="2BFBAE46" w14:textId="77777777" w:rsidR="00AC1D13" w:rsidRPr="00ED3D1E" w:rsidRDefault="00AC1D13" w:rsidP="00782443">
      <w:pPr>
        <w:ind w:left="34" w:firstLine="57"/>
        <w:rPr>
          <w:rFonts w:ascii="Vazir FD" w:hAnsi="Vazir FD" w:cs="Vazir FD"/>
          <w:noProof/>
          <w:color w:val="17365D" w:themeColor="text2" w:themeShade="BF"/>
          <w:sz w:val="36"/>
          <w:szCs w:val="36"/>
          <w:rtl/>
        </w:rPr>
      </w:pPr>
      <w:bookmarkStart w:id="1" w:name="_GoBack"/>
      <w:bookmarkEnd w:id="1"/>
    </w:p>
    <w:p w14:paraId="34D08995" w14:textId="3A0F6443" w:rsidR="008A4603" w:rsidRPr="00ED3D1E" w:rsidRDefault="008A4603" w:rsidP="00782443">
      <w:pPr>
        <w:ind w:left="34" w:firstLine="57"/>
        <w:rPr>
          <w:rFonts w:ascii="Vazir FD" w:hAnsi="Vazir FD" w:cs="Vazir FD"/>
          <w:noProof/>
          <w:color w:val="17365D" w:themeColor="text2" w:themeShade="BF"/>
          <w:sz w:val="36"/>
          <w:szCs w:val="36"/>
          <w:rtl/>
        </w:rPr>
      </w:pPr>
    </w:p>
    <w:p w14:paraId="23DD5720" w14:textId="488920B1" w:rsidR="000643AB" w:rsidRDefault="000643AB" w:rsidP="000643AB">
      <w:pPr>
        <w:ind w:hanging="67"/>
        <w:rPr>
          <w:rFonts w:ascii="Vazir FD" w:hAnsi="Vazir FD" w:cs="Vazir FD"/>
          <w:noProof/>
          <w:sz w:val="56"/>
          <w:szCs w:val="56"/>
          <w:rtl/>
        </w:rPr>
      </w:pPr>
    </w:p>
    <w:p w14:paraId="44E082C7" w14:textId="77777777" w:rsidR="001E19C9" w:rsidRDefault="001E19C9" w:rsidP="000643AB">
      <w:pPr>
        <w:ind w:hanging="67"/>
        <w:rPr>
          <w:rFonts w:ascii="Vazir FD" w:hAnsi="Vazir FD" w:cs="Vazir FD"/>
          <w:noProof/>
          <w:sz w:val="56"/>
          <w:szCs w:val="56"/>
          <w:rtl/>
        </w:rPr>
      </w:pPr>
    </w:p>
    <w:p w14:paraId="76EB19D4" w14:textId="77777777" w:rsidR="009D4D61" w:rsidRPr="0031022E" w:rsidRDefault="009D4D61" w:rsidP="009D4D61">
      <w:pPr>
        <w:pStyle w:val="NoSpacing"/>
        <w:bidi/>
        <w:jc w:val="center"/>
        <w:rPr>
          <w:rFonts w:ascii="Adobe Arabic SHIN" w:hAnsi="Adobe Arabic SHIN" w:cs="Adobe Arabic SHIN"/>
          <w:b/>
          <w:bCs/>
          <w:color w:val="0070C0"/>
          <w:sz w:val="156"/>
          <w:szCs w:val="156"/>
          <w:rtl/>
          <w:lang w:bidi="fa-IR"/>
        </w:rPr>
      </w:pPr>
      <w:r w:rsidRPr="0031022E">
        <w:rPr>
          <w:rFonts w:ascii="Adobe Arabic SHIN" w:hAnsi="Adobe Arabic SHIN" w:cs="Adobe Arabic SHIN"/>
          <w:b/>
          <w:bCs/>
          <w:color w:val="0070C0"/>
          <w:sz w:val="156"/>
          <w:szCs w:val="156"/>
          <w:rtl/>
          <w:lang w:bidi="fa-IR"/>
        </w:rPr>
        <w:t xml:space="preserve">بسم الله الرّحمن الرّحیم </w:t>
      </w:r>
    </w:p>
    <w:p w14:paraId="0FE55192" w14:textId="056BD602" w:rsidR="000643AB" w:rsidRPr="00ED3D1E" w:rsidRDefault="000643AB" w:rsidP="000643AB">
      <w:pPr>
        <w:jc w:val="left"/>
        <w:rPr>
          <w:rFonts w:ascii="Vazir FD" w:hAnsi="Vazir FD" w:cs="Vazir FD"/>
          <w:lang w:bidi="fa-IR"/>
        </w:rPr>
      </w:pPr>
    </w:p>
    <w:bookmarkEnd w:id="0"/>
    <w:p w14:paraId="108EFCE5" w14:textId="41703C14" w:rsidR="00567B93" w:rsidRPr="00ED3D1E" w:rsidRDefault="009D4D61" w:rsidP="00266790">
      <w:pPr>
        <w:pStyle w:val="ListParagraph"/>
        <w:ind w:left="248" w:hanging="420"/>
        <w:rPr>
          <w:rFonts w:ascii="Vazir FD" w:hAnsi="Vazir FD" w:cs="Vazir FD"/>
        </w:rPr>
      </w:pPr>
      <w:r w:rsidRPr="00ED3D1E">
        <w:rPr>
          <w:rFonts w:ascii="Vazir FD" w:hAnsi="Vazir FD" w:cs="Vazir FD"/>
          <w:noProof/>
          <w:lang w:bidi="ar-SA"/>
        </w:rPr>
        <w:lastRenderedPageBreak/>
        <w:drawing>
          <wp:inline distT="0" distB="0" distL="0" distR="0" wp14:anchorId="7A896F49" wp14:editId="057F32E8">
            <wp:extent cx="8591550" cy="5734050"/>
            <wp:effectExtent l="0" t="0" r="0" b="0"/>
            <wp:docPr id="4" name="Picture 4" descr="C:\Users\USER\Desktop\خانم صادقی\طرح\1400\سال 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خانم صادقی\طرح\1400\سال 140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91550" cy="5734050"/>
                    </a:xfrm>
                    <a:prstGeom prst="rect">
                      <a:avLst/>
                    </a:prstGeom>
                    <a:noFill/>
                    <a:ln>
                      <a:noFill/>
                    </a:ln>
                  </pic:spPr>
                </pic:pic>
              </a:graphicData>
            </a:graphic>
          </wp:inline>
        </w:drawing>
      </w:r>
    </w:p>
    <w:p w14:paraId="09F8EFF7" w14:textId="537DD91F" w:rsidR="00D877DF" w:rsidRDefault="00D877DF" w:rsidP="00D877DF">
      <w:pPr>
        <w:rPr>
          <w:noProof/>
          <w:rtl/>
        </w:rPr>
      </w:pPr>
    </w:p>
    <w:p w14:paraId="4346B62C" w14:textId="77777777" w:rsidR="00D877DF" w:rsidRPr="00004EC5" w:rsidRDefault="00D877DF" w:rsidP="00D877DF">
      <w:pPr>
        <w:pStyle w:val="TableofFigures"/>
        <w:tabs>
          <w:tab w:val="right" w:leader="dot" w:pos="14276"/>
        </w:tabs>
        <w:jc w:val="both"/>
        <w:rPr>
          <w:rStyle w:val="Hyperlink"/>
          <w:noProof/>
          <w:rtl/>
        </w:rPr>
      </w:pPr>
      <w:r w:rsidRPr="008B11F9">
        <w:rPr>
          <w:sz w:val="28"/>
          <w:szCs w:val="28"/>
          <w:rtl/>
          <w:lang w:bidi="fa-IR"/>
        </w:rPr>
        <w:lastRenderedPageBreak/>
        <w:t>فهرست</w:t>
      </w:r>
    </w:p>
    <w:p w14:paraId="4EFF8ACB" w14:textId="77777777" w:rsidR="00EC61B5" w:rsidRPr="00EC61B5" w:rsidRDefault="00D877DF" w:rsidP="00EC61B5">
      <w:pPr>
        <w:pStyle w:val="TableofFigures"/>
        <w:tabs>
          <w:tab w:val="right" w:leader="dot" w:pos="14277"/>
        </w:tabs>
        <w:rPr>
          <w:rStyle w:val="Hyperlink"/>
          <w:rtl/>
        </w:rPr>
      </w:pPr>
      <w:r w:rsidRPr="00987FF3">
        <w:rPr>
          <w:rStyle w:val="Hyperlink"/>
          <w:b w:val="0"/>
          <w:bCs w:val="0"/>
        </w:rPr>
        <w:fldChar w:fldCharType="begin"/>
      </w:r>
      <w:r w:rsidRPr="00987FF3">
        <w:rPr>
          <w:rStyle w:val="Hyperlink"/>
          <w:b w:val="0"/>
          <w:bCs w:val="0"/>
        </w:rPr>
        <w:instrText xml:space="preserve"> TOC \o "1-3" \h \z \u </w:instrText>
      </w:r>
      <w:r w:rsidRPr="00987FF3">
        <w:rPr>
          <w:rStyle w:val="Hyperlink"/>
          <w:b w:val="0"/>
          <w:bCs w:val="0"/>
        </w:rPr>
        <w:fldChar w:fldCharType="separate"/>
      </w:r>
      <w:hyperlink w:anchor="_Toc105832993" w:history="1">
        <w:r w:rsidR="00EC61B5" w:rsidRPr="00EC61B5">
          <w:rPr>
            <w:rStyle w:val="Hyperlink"/>
            <w:b w:val="0"/>
            <w:bCs w:val="0"/>
            <w:rtl/>
          </w:rPr>
          <w:t>1- فصل اول : بررس</w:t>
        </w:r>
        <w:r w:rsidR="00EC61B5" w:rsidRPr="00EC61B5">
          <w:rPr>
            <w:rStyle w:val="Hyperlink"/>
            <w:rFonts w:hint="cs"/>
            <w:b w:val="0"/>
            <w:bCs w:val="0"/>
            <w:rtl/>
          </w:rPr>
          <w:t>ی</w:t>
        </w:r>
        <w:r w:rsidR="00EC61B5" w:rsidRPr="00EC61B5">
          <w:rPr>
            <w:rStyle w:val="Hyperlink"/>
            <w:b w:val="0"/>
            <w:bCs w:val="0"/>
            <w:rtl/>
          </w:rPr>
          <w:t xml:space="preserve"> کل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مجوزها</w:t>
        </w:r>
        <w:r w:rsidR="00EC61B5" w:rsidRPr="00EC61B5">
          <w:rPr>
            <w:rStyle w:val="Hyperlink"/>
            <w:rFonts w:hint="cs"/>
            <w:b w:val="0"/>
            <w:bCs w:val="0"/>
            <w:rtl/>
          </w:rPr>
          <w:t>ی</w:t>
        </w:r>
        <w:r w:rsidR="00EC61B5" w:rsidRPr="00EC61B5">
          <w:rPr>
            <w:rStyle w:val="Hyperlink"/>
            <w:b w:val="0"/>
            <w:bCs w:val="0"/>
            <w:rtl/>
          </w:rPr>
          <w:t xml:space="preserve"> قانون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15</w:t>
        </w:r>
        <w:r w:rsidR="00EC61B5" w:rsidRPr="00EC61B5">
          <w:rPr>
            <w:rStyle w:val="Hyperlink"/>
            <w:b w:val="0"/>
            <w:bCs w:val="0"/>
            <w:webHidden/>
            <w:rtl/>
          </w:rPr>
          <w:fldChar w:fldCharType="end"/>
        </w:r>
      </w:hyperlink>
    </w:p>
    <w:p w14:paraId="3C7C6052" w14:textId="77777777" w:rsidR="00EC61B5" w:rsidRPr="00EC61B5" w:rsidRDefault="007A3059" w:rsidP="00EC61B5">
      <w:pPr>
        <w:pStyle w:val="TableofFigures"/>
        <w:tabs>
          <w:tab w:val="right" w:leader="dot" w:pos="14277"/>
        </w:tabs>
        <w:rPr>
          <w:rStyle w:val="Hyperlink"/>
          <w:rtl/>
        </w:rPr>
      </w:pPr>
      <w:hyperlink w:anchor="_Toc105832994" w:history="1">
        <w:r w:rsidR="00EC61B5" w:rsidRPr="00EC61B5">
          <w:rPr>
            <w:rStyle w:val="Hyperlink"/>
            <w:b w:val="0"/>
            <w:bCs w:val="0"/>
            <w:rtl/>
          </w:rPr>
          <w:t>1-1- گام دوم: تع</w:t>
        </w:r>
        <w:r w:rsidR="00EC61B5" w:rsidRPr="00EC61B5">
          <w:rPr>
            <w:rStyle w:val="Hyperlink"/>
            <w:rFonts w:hint="cs"/>
            <w:b w:val="0"/>
            <w:bCs w:val="0"/>
            <w:rtl/>
          </w:rPr>
          <w:t>ی</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رده ز</w:t>
        </w:r>
        <w:r w:rsidR="00EC61B5" w:rsidRPr="00EC61B5">
          <w:rPr>
            <w:rStyle w:val="Hyperlink"/>
            <w:rFonts w:hint="cs"/>
            <w:b w:val="0"/>
            <w:bCs w:val="0"/>
            <w:rtl/>
          </w:rPr>
          <w:t>ی</w:t>
        </w:r>
        <w:r w:rsidR="00EC61B5" w:rsidRPr="00EC61B5">
          <w:rPr>
            <w:rStyle w:val="Hyperlink"/>
            <w:rFonts w:hint="eastAsia"/>
            <w:b w:val="0"/>
            <w:bCs w:val="0"/>
            <w:rtl/>
          </w:rPr>
          <w:t>ست</w:t>
        </w:r>
        <w:r w:rsidR="00EC61B5" w:rsidRPr="00EC61B5">
          <w:rPr>
            <w:rStyle w:val="Hyperlink"/>
            <w:b w:val="0"/>
            <w:bCs w:val="0"/>
            <w:rtl/>
          </w:rPr>
          <w:t xml:space="preserve"> مح</w:t>
        </w:r>
        <w:r w:rsidR="00EC61B5" w:rsidRPr="00EC61B5">
          <w:rPr>
            <w:rStyle w:val="Hyperlink"/>
            <w:rFonts w:hint="cs"/>
            <w:b w:val="0"/>
            <w:bCs w:val="0"/>
            <w:rtl/>
          </w:rPr>
          <w:t>ی</w:t>
        </w:r>
        <w:r w:rsidR="00EC61B5" w:rsidRPr="00EC61B5">
          <w:rPr>
            <w:rStyle w:val="Hyperlink"/>
            <w:rFonts w:hint="eastAsia"/>
            <w:b w:val="0"/>
            <w:bCs w:val="0"/>
            <w:rtl/>
          </w:rPr>
          <w:t>ط</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15</w:t>
        </w:r>
        <w:r w:rsidR="00EC61B5" w:rsidRPr="00EC61B5">
          <w:rPr>
            <w:rStyle w:val="Hyperlink"/>
            <w:b w:val="0"/>
            <w:bCs w:val="0"/>
            <w:webHidden/>
            <w:rtl/>
          </w:rPr>
          <w:fldChar w:fldCharType="end"/>
        </w:r>
      </w:hyperlink>
    </w:p>
    <w:p w14:paraId="0A87FAB7" w14:textId="77777777" w:rsidR="00EC61B5" w:rsidRPr="00EC61B5" w:rsidRDefault="007A3059" w:rsidP="00EC61B5">
      <w:pPr>
        <w:pStyle w:val="TableofFigures"/>
        <w:tabs>
          <w:tab w:val="right" w:leader="dot" w:pos="14277"/>
        </w:tabs>
        <w:rPr>
          <w:rStyle w:val="Hyperlink"/>
          <w:rtl/>
        </w:rPr>
      </w:pPr>
      <w:hyperlink w:anchor="_Toc105832995" w:history="1">
        <w:r w:rsidR="00EC61B5" w:rsidRPr="00EC61B5">
          <w:rPr>
            <w:rStyle w:val="Hyperlink"/>
            <w:b w:val="0"/>
            <w:bCs w:val="0"/>
            <w:rtl/>
          </w:rPr>
          <w:t>1-2- گام دوم: اخذ جواز تاس</w:t>
        </w:r>
        <w:r w:rsidR="00EC61B5" w:rsidRPr="00EC61B5">
          <w:rPr>
            <w:rStyle w:val="Hyperlink"/>
            <w:rFonts w:hint="cs"/>
            <w:b w:val="0"/>
            <w:bCs w:val="0"/>
            <w:rtl/>
          </w:rPr>
          <w:t>ی</w:t>
        </w:r>
        <w:r w:rsidR="00EC61B5" w:rsidRPr="00EC61B5">
          <w:rPr>
            <w:rStyle w:val="Hyperlink"/>
            <w:rFonts w:hint="eastAsia"/>
            <w:b w:val="0"/>
            <w:bCs w:val="0"/>
            <w:rtl/>
          </w:rPr>
          <w:t>س</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w:t>
        </w:r>
        <w:r w:rsidR="00EC61B5" w:rsidRPr="00EC61B5">
          <w:rPr>
            <w:rStyle w:val="Hyperlink"/>
            <w:b w:val="0"/>
            <w:bCs w:val="0"/>
            <w:webHidden/>
            <w:rtl/>
          </w:rPr>
          <w:fldChar w:fldCharType="end"/>
        </w:r>
      </w:hyperlink>
    </w:p>
    <w:p w14:paraId="1DA9F88D" w14:textId="066363C7" w:rsidR="00EC61B5" w:rsidRPr="00EC61B5" w:rsidRDefault="007A3059" w:rsidP="000E1B2E">
      <w:pPr>
        <w:pStyle w:val="TableofFigures"/>
        <w:tabs>
          <w:tab w:val="right" w:leader="dot" w:pos="14277"/>
        </w:tabs>
        <w:rPr>
          <w:rStyle w:val="Hyperlink"/>
          <w:rtl/>
        </w:rPr>
      </w:pPr>
      <w:hyperlink w:anchor="_Toc105832996" w:history="1">
        <w:r w:rsidR="00EC61B5" w:rsidRPr="00EC61B5">
          <w:rPr>
            <w:rStyle w:val="Hyperlink"/>
            <w:b w:val="0"/>
            <w:bCs w:val="0"/>
            <w:rtl/>
          </w:rPr>
          <w:t>1-2-1- شرا</w:t>
        </w:r>
        <w:r w:rsidR="00EC61B5" w:rsidRPr="00EC61B5">
          <w:rPr>
            <w:rStyle w:val="Hyperlink"/>
            <w:rFonts w:hint="cs"/>
            <w:b w:val="0"/>
            <w:bCs w:val="0"/>
            <w:rtl/>
          </w:rPr>
          <w:t>ی</w:t>
        </w:r>
        <w:r w:rsidR="00EC61B5" w:rsidRPr="00EC61B5">
          <w:rPr>
            <w:rStyle w:val="Hyperlink"/>
            <w:b w:val="0"/>
            <w:bCs w:val="0"/>
            <w:rtl/>
          </w:rPr>
          <w:t>ط عموم</w:t>
        </w:r>
        <w:r w:rsidR="00EC61B5" w:rsidRPr="00EC61B5">
          <w:rPr>
            <w:rStyle w:val="Hyperlink"/>
            <w:rFonts w:hint="cs"/>
            <w:b w:val="0"/>
            <w:bCs w:val="0"/>
            <w:rtl/>
          </w:rPr>
          <w:t>ی</w:t>
        </w:r>
        <w:r w:rsidR="00EC61B5" w:rsidRPr="00EC61B5">
          <w:rPr>
            <w:rStyle w:val="Hyperlink"/>
            <w:b w:val="0"/>
            <w:bCs w:val="0"/>
            <w:rtl/>
          </w:rPr>
          <w:t xml:space="preserve"> متقاض</w:t>
        </w:r>
        <w:r w:rsidR="00EC61B5" w:rsidRPr="00EC61B5">
          <w:rPr>
            <w:rStyle w:val="Hyperlink"/>
            <w:rFonts w:hint="cs"/>
            <w:b w:val="0"/>
            <w:bCs w:val="0"/>
            <w:rtl/>
          </w:rPr>
          <w:t>ی</w:t>
        </w:r>
        <w:r w:rsidR="00EC61B5" w:rsidRPr="00EC61B5">
          <w:rPr>
            <w:rStyle w:val="Hyperlink"/>
            <w:b w:val="0"/>
            <w:bCs w:val="0"/>
            <w:rtl/>
          </w:rPr>
          <w:t>ان جواز تاس</w:t>
        </w:r>
        <w:r w:rsidR="00EC61B5" w:rsidRPr="00EC61B5">
          <w:rPr>
            <w:rStyle w:val="Hyperlink"/>
            <w:rFonts w:hint="cs"/>
            <w:b w:val="0"/>
            <w:bCs w:val="0"/>
            <w:rtl/>
          </w:rPr>
          <w:t>ی</w:t>
        </w:r>
        <w:r w:rsidR="00EC61B5" w:rsidRPr="00EC61B5">
          <w:rPr>
            <w:rStyle w:val="Hyperlink"/>
            <w:b w:val="0"/>
            <w:bCs w:val="0"/>
            <w:rtl/>
          </w:rPr>
          <w:t>س</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w:t>
        </w:r>
        <w:r w:rsidR="00EC61B5" w:rsidRPr="00EC61B5">
          <w:rPr>
            <w:rStyle w:val="Hyperlink"/>
            <w:b w:val="0"/>
            <w:bCs w:val="0"/>
            <w:webHidden/>
            <w:rtl/>
          </w:rPr>
          <w:fldChar w:fldCharType="end"/>
        </w:r>
      </w:hyperlink>
    </w:p>
    <w:p w14:paraId="1CB10A4C" w14:textId="2E9F6C85" w:rsidR="00EC61B5" w:rsidRPr="00EC61B5" w:rsidRDefault="007A3059" w:rsidP="000E1B2E">
      <w:pPr>
        <w:pStyle w:val="TableofFigures"/>
        <w:tabs>
          <w:tab w:val="right" w:leader="dot" w:pos="14277"/>
        </w:tabs>
        <w:rPr>
          <w:rStyle w:val="Hyperlink"/>
          <w:rtl/>
        </w:rPr>
      </w:pPr>
      <w:hyperlink w:anchor="_Toc105832997" w:history="1">
        <w:r w:rsidR="00EC61B5" w:rsidRPr="00EC61B5">
          <w:rPr>
            <w:rStyle w:val="Hyperlink"/>
            <w:b w:val="0"/>
            <w:bCs w:val="0"/>
            <w:rtl/>
          </w:rPr>
          <w:t>1-2-2- مدارک مورد ن</w:t>
        </w:r>
        <w:r w:rsidR="00EC61B5" w:rsidRPr="00EC61B5">
          <w:rPr>
            <w:rStyle w:val="Hyperlink"/>
            <w:rFonts w:hint="cs"/>
            <w:b w:val="0"/>
            <w:bCs w:val="0"/>
            <w:rtl/>
          </w:rPr>
          <w:t>ی</w:t>
        </w:r>
        <w:r w:rsidR="00EC61B5" w:rsidRPr="00EC61B5">
          <w:rPr>
            <w:rStyle w:val="Hyperlink"/>
            <w:b w:val="0"/>
            <w:bCs w:val="0"/>
            <w:rtl/>
          </w:rPr>
          <w:t>از جهت اخذ جواز به صورت شخص</w:t>
        </w:r>
        <w:r w:rsidR="00EC61B5" w:rsidRPr="00EC61B5">
          <w:rPr>
            <w:rStyle w:val="Hyperlink"/>
            <w:rFonts w:hint="cs"/>
            <w:b w:val="0"/>
            <w:bCs w:val="0"/>
            <w:rtl/>
          </w:rPr>
          <w:t>ی</w:t>
        </w:r>
        <w:r w:rsidR="00EC61B5" w:rsidRPr="00EC61B5">
          <w:rPr>
            <w:rStyle w:val="Hyperlink"/>
            <w:b w:val="0"/>
            <w:bCs w:val="0"/>
            <w:rtl/>
          </w:rPr>
          <w:t>ت حق</w:t>
        </w:r>
        <w:r w:rsidR="00EC61B5" w:rsidRPr="00EC61B5">
          <w:rPr>
            <w:rStyle w:val="Hyperlink"/>
            <w:rFonts w:hint="cs"/>
            <w:b w:val="0"/>
            <w:bCs w:val="0"/>
            <w:rtl/>
          </w:rPr>
          <w:t>ی</w:t>
        </w:r>
        <w:r w:rsidR="00EC61B5" w:rsidRPr="00EC61B5">
          <w:rPr>
            <w:rStyle w:val="Hyperlink"/>
            <w:b w:val="0"/>
            <w:bCs w:val="0"/>
            <w:rtl/>
          </w:rPr>
          <w:t>ق</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w:t>
        </w:r>
        <w:r w:rsidR="00EC61B5" w:rsidRPr="00EC61B5">
          <w:rPr>
            <w:rStyle w:val="Hyperlink"/>
            <w:b w:val="0"/>
            <w:bCs w:val="0"/>
            <w:webHidden/>
            <w:rtl/>
          </w:rPr>
          <w:fldChar w:fldCharType="end"/>
        </w:r>
      </w:hyperlink>
    </w:p>
    <w:p w14:paraId="4EE4CD9D" w14:textId="7A0F070C" w:rsidR="00EC61B5" w:rsidRPr="00EC61B5" w:rsidRDefault="007A3059" w:rsidP="000E1B2E">
      <w:pPr>
        <w:pStyle w:val="TableofFigures"/>
        <w:tabs>
          <w:tab w:val="right" w:leader="dot" w:pos="14277"/>
        </w:tabs>
        <w:rPr>
          <w:rStyle w:val="Hyperlink"/>
          <w:rtl/>
        </w:rPr>
      </w:pPr>
      <w:hyperlink w:anchor="_Toc105832998" w:history="1">
        <w:r w:rsidR="00EC61B5" w:rsidRPr="00EC61B5">
          <w:rPr>
            <w:rStyle w:val="Hyperlink"/>
            <w:b w:val="0"/>
            <w:bCs w:val="0"/>
            <w:rtl/>
          </w:rPr>
          <w:t>1-2-3- مدارک مورد ن</w:t>
        </w:r>
        <w:r w:rsidR="00EC61B5" w:rsidRPr="00EC61B5">
          <w:rPr>
            <w:rStyle w:val="Hyperlink"/>
            <w:rFonts w:hint="cs"/>
            <w:b w:val="0"/>
            <w:bCs w:val="0"/>
            <w:rtl/>
          </w:rPr>
          <w:t>ی</w:t>
        </w:r>
        <w:r w:rsidR="00EC61B5" w:rsidRPr="00EC61B5">
          <w:rPr>
            <w:rStyle w:val="Hyperlink"/>
            <w:b w:val="0"/>
            <w:bCs w:val="0"/>
            <w:rtl/>
          </w:rPr>
          <w:t>از جهت اخذ جواز به صورت شخص</w:t>
        </w:r>
        <w:r w:rsidR="00EC61B5" w:rsidRPr="00EC61B5">
          <w:rPr>
            <w:rStyle w:val="Hyperlink"/>
            <w:rFonts w:hint="cs"/>
            <w:b w:val="0"/>
            <w:bCs w:val="0"/>
            <w:rtl/>
          </w:rPr>
          <w:t>ی</w:t>
        </w:r>
        <w:r w:rsidR="00EC61B5" w:rsidRPr="00EC61B5">
          <w:rPr>
            <w:rStyle w:val="Hyperlink"/>
            <w:b w:val="0"/>
            <w:bCs w:val="0"/>
            <w:rtl/>
          </w:rPr>
          <w:t>ت حقوق</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w:t>
        </w:r>
        <w:r w:rsidR="00EC61B5" w:rsidRPr="00EC61B5">
          <w:rPr>
            <w:rStyle w:val="Hyperlink"/>
            <w:b w:val="0"/>
            <w:bCs w:val="0"/>
            <w:webHidden/>
            <w:rtl/>
          </w:rPr>
          <w:fldChar w:fldCharType="end"/>
        </w:r>
      </w:hyperlink>
    </w:p>
    <w:p w14:paraId="3AB0EF3B" w14:textId="567D5FBA" w:rsidR="00EC61B5" w:rsidRPr="00EC61B5" w:rsidRDefault="007A3059" w:rsidP="000E1B2E">
      <w:pPr>
        <w:pStyle w:val="TableofFigures"/>
        <w:tabs>
          <w:tab w:val="right" w:leader="dot" w:pos="14277"/>
        </w:tabs>
        <w:rPr>
          <w:rStyle w:val="Hyperlink"/>
          <w:rtl/>
        </w:rPr>
      </w:pPr>
      <w:hyperlink w:anchor="_Toc105832999" w:history="1">
        <w:r w:rsidR="00EC61B5" w:rsidRPr="00EC61B5">
          <w:rPr>
            <w:rStyle w:val="Hyperlink"/>
            <w:b w:val="0"/>
            <w:bCs w:val="0"/>
            <w:rtl/>
          </w:rPr>
          <w:t>1-2-4-</w:t>
        </w:r>
        <w:r w:rsidR="00EC61B5" w:rsidRPr="00EC61B5">
          <w:rPr>
            <w:rStyle w:val="Hyperlink"/>
            <w:b w:val="0"/>
            <w:bCs w:val="0"/>
          </w:rPr>
          <w:t xml:space="preserve"> </w:t>
        </w:r>
        <w:r w:rsidR="00EC61B5" w:rsidRPr="00EC61B5">
          <w:rPr>
            <w:rStyle w:val="Hyperlink"/>
            <w:b w:val="0"/>
            <w:bCs w:val="0"/>
            <w:rtl/>
          </w:rPr>
          <w:t>مراحل صدور جواز ا</w:t>
        </w:r>
        <w:r w:rsidR="00EC61B5" w:rsidRPr="00EC61B5">
          <w:rPr>
            <w:rStyle w:val="Hyperlink"/>
            <w:rFonts w:hint="cs"/>
            <w:b w:val="0"/>
            <w:bCs w:val="0"/>
            <w:rtl/>
          </w:rPr>
          <w:t>ی</w:t>
        </w:r>
        <w:r w:rsidR="00EC61B5" w:rsidRPr="00EC61B5">
          <w:rPr>
            <w:rStyle w:val="Hyperlink"/>
            <w:b w:val="0"/>
            <w:bCs w:val="0"/>
            <w:rtl/>
          </w:rPr>
          <w:t>نترنت</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105832999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w:t>
        </w:r>
        <w:r w:rsidR="00EC61B5" w:rsidRPr="00EC61B5">
          <w:rPr>
            <w:rStyle w:val="Hyperlink"/>
            <w:b w:val="0"/>
            <w:bCs w:val="0"/>
            <w:webHidden/>
            <w:rtl/>
          </w:rPr>
          <w:fldChar w:fldCharType="end"/>
        </w:r>
      </w:hyperlink>
    </w:p>
    <w:p w14:paraId="30D67331" w14:textId="77777777" w:rsidR="00EC61B5" w:rsidRPr="00EC61B5" w:rsidRDefault="007A3059" w:rsidP="00EC61B5">
      <w:pPr>
        <w:pStyle w:val="TableofFigures"/>
        <w:tabs>
          <w:tab w:val="right" w:leader="dot" w:pos="14277"/>
        </w:tabs>
        <w:rPr>
          <w:rStyle w:val="Hyperlink"/>
          <w:rtl/>
        </w:rPr>
      </w:pPr>
      <w:hyperlink w:anchor="_Toc105833000" w:history="1">
        <w:r w:rsidR="00EC61B5" w:rsidRPr="00EC61B5">
          <w:rPr>
            <w:rStyle w:val="Hyperlink"/>
            <w:b w:val="0"/>
            <w:bCs w:val="0"/>
            <w:rtl/>
          </w:rPr>
          <w:t>1-3- گام سوم: مجوز احداث ساختمان از شرکت شهرک ها</w:t>
        </w:r>
        <w:r w:rsidR="00EC61B5" w:rsidRPr="00EC61B5">
          <w:rPr>
            <w:rStyle w:val="Hyperlink"/>
            <w:rFonts w:hint="cs"/>
            <w:b w:val="0"/>
            <w:bCs w:val="0"/>
            <w:rtl/>
          </w:rPr>
          <w:t>ی</w:t>
        </w:r>
        <w:r w:rsidR="00EC61B5" w:rsidRPr="00EC61B5">
          <w:rPr>
            <w:rStyle w:val="Hyperlink"/>
            <w:b w:val="0"/>
            <w:bCs w:val="0"/>
            <w:rtl/>
          </w:rPr>
          <w:t xml:space="preserve"> صنعت</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w:t>
        </w:r>
        <w:r w:rsidR="00EC61B5" w:rsidRPr="00EC61B5">
          <w:rPr>
            <w:rStyle w:val="Hyperlink"/>
            <w:b w:val="0"/>
            <w:bCs w:val="0"/>
            <w:webHidden/>
            <w:rtl/>
          </w:rPr>
          <w:fldChar w:fldCharType="end"/>
        </w:r>
      </w:hyperlink>
    </w:p>
    <w:p w14:paraId="2E0DE097" w14:textId="1BAD0621" w:rsidR="00EC61B5" w:rsidRPr="00EC61B5" w:rsidRDefault="007A3059" w:rsidP="000E1B2E">
      <w:pPr>
        <w:pStyle w:val="TableofFigures"/>
        <w:tabs>
          <w:tab w:val="right" w:leader="dot" w:pos="14277"/>
        </w:tabs>
        <w:rPr>
          <w:rStyle w:val="Hyperlink"/>
          <w:rtl/>
        </w:rPr>
      </w:pPr>
      <w:hyperlink w:anchor="_Toc105833001" w:history="1">
        <w:r w:rsidR="00EC61B5" w:rsidRPr="00EC61B5">
          <w:rPr>
            <w:rStyle w:val="Hyperlink"/>
            <w:b w:val="0"/>
            <w:bCs w:val="0"/>
            <w:rtl/>
          </w:rPr>
          <w:t>1-3-1- مراحل صدور مجوز احداث ساختمان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w:t>
        </w:r>
        <w:r w:rsidR="00EC61B5" w:rsidRPr="00EC61B5">
          <w:rPr>
            <w:rStyle w:val="Hyperlink"/>
            <w:b w:val="0"/>
            <w:bCs w:val="0"/>
            <w:webHidden/>
            <w:rtl/>
          </w:rPr>
          <w:fldChar w:fldCharType="end"/>
        </w:r>
      </w:hyperlink>
    </w:p>
    <w:p w14:paraId="656DC6C3" w14:textId="77777777" w:rsidR="00EC61B5" w:rsidRPr="00EC61B5" w:rsidRDefault="007A3059" w:rsidP="00EC61B5">
      <w:pPr>
        <w:pStyle w:val="TableofFigures"/>
        <w:tabs>
          <w:tab w:val="right" w:leader="dot" w:pos="14277"/>
        </w:tabs>
        <w:rPr>
          <w:rStyle w:val="Hyperlink"/>
          <w:rtl/>
        </w:rPr>
      </w:pPr>
      <w:hyperlink w:anchor="_Toc105833002" w:history="1">
        <w:r w:rsidR="00EC61B5" w:rsidRPr="00EC61B5">
          <w:rPr>
            <w:rStyle w:val="Hyperlink"/>
            <w:b w:val="0"/>
            <w:bCs w:val="0"/>
            <w:rtl/>
          </w:rPr>
          <w:t>1-4- گام چهارم: اخذ پروانه بهره بردار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21</w:t>
        </w:r>
        <w:r w:rsidR="00EC61B5" w:rsidRPr="00EC61B5">
          <w:rPr>
            <w:rStyle w:val="Hyperlink"/>
            <w:b w:val="0"/>
            <w:bCs w:val="0"/>
            <w:webHidden/>
            <w:rtl/>
          </w:rPr>
          <w:fldChar w:fldCharType="end"/>
        </w:r>
      </w:hyperlink>
    </w:p>
    <w:p w14:paraId="3F6F12BD" w14:textId="77777777" w:rsidR="00EC61B5" w:rsidRPr="00EC61B5" w:rsidRDefault="007A3059" w:rsidP="00EC61B5">
      <w:pPr>
        <w:pStyle w:val="TableofFigures"/>
        <w:tabs>
          <w:tab w:val="right" w:leader="dot" w:pos="14277"/>
        </w:tabs>
        <w:rPr>
          <w:rStyle w:val="Hyperlink"/>
          <w:rtl/>
        </w:rPr>
      </w:pPr>
      <w:hyperlink w:anchor="_Toc105833003" w:history="1">
        <w:r w:rsidR="00EC61B5" w:rsidRPr="00EC61B5">
          <w:rPr>
            <w:rStyle w:val="Hyperlink"/>
            <w:b w:val="0"/>
            <w:bCs w:val="0"/>
            <w:rtl/>
          </w:rPr>
          <w:t>1-4-1- مراحل اخذ پروانه بهره بردار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22</w:t>
        </w:r>
        <w:r w:rsidR="00EC61B5" w:rsidRPr="00EC61B5">
          <w:rPr>
            <w:rStyle w:val="Hyperlink"/>
            <w:b w:val="0"/>
            <w:bCs w:val="0"/>
            <w:webHidden/>
            <w:rtl/>
          </w:rPr>
          <w:fldChar w:fldCharType="end"/>
        </w:r>
      </w:hyperlink>
    </w:p>
    <w:p w14:paraId="232EA5B8" w14:textId="77777777" w:rsidR="00EC61B5" w:rsidRPr="00EC61B5" w:rsidRDefault="007A3059" w:rsidP="00EC61B5">
      <w:pPr>
        <w:pStyle w:val="TableofFigures"/>
        <w:tabs>
          <w:tab w:val="right" w:leader="dot" w:pos="14277"/>
        </w:tabs>
        <w:rPr>
          <w:rStyle w:val="Hyperlink"/>
          <w:rtl/>
        </w:rPr>
      </w:pPr>
      <w:hyperlink w:anchor="_Toc105833004" w:history="1">
        <w:r w:rsidR="00EC61B5" w:rsidRPr="00EC61B5">
          <w:rPr>
            <w:rStyle w:val="Hyperlink"/>
            <w:b w:val="0"/>
            <w:bCs w:val="0"/>
            <w:rtl/>
          </w:rPr>
          <w:t>2- فصل دوم : مطالعات بازار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23</w:t>
        </w:r>
        <w:r w:rsidR="00EC61B5" w:rsidRPr="00EC61B5">
          <w:rPr>
            <w:rStyle w:val="Hyperlink"/>
            <w:b w:val="0"/>
            <w:bCs w:val="0"/>
            <w:webHidden/>
            <w:rtl/>
          </w:rPr>
          <w:fldChar w:fldCharType="end"/>
        </w:r>
      </w:hyperlink>
    </w:p>
    <w:p w14:paraId="4F983B24" w14:textId="77777777" w:rsidR="00EC61B5" w:rsidRPr="00EC61B5" w:rsidRDefault="007A3059" w:rsidP="00EC61B5">
      <w:pPr>
        <w:pStyle w:val="TableofFigures"/>
        <w:tabs>
          <w:tab w:val="right" w:leader="dot" w:pos="14277"/>
        </w:tabs>
        <w:rPr>
          <w:rStyle w:val="Hyperlink"/>
          <w:rtl/>
        </w:rPr>
      </w:pPr>
      <w:hyperlink w:anchor="_Toc105833005" w:history="1">
        <w:r w:rsidR="00EC61B5" w:rsidRPr="00EC61B5">
          <w:rPr>
            <w:rStyle w:val="Hyperlink"/>
            <w:b w:val="0"/>
            <w:bCs w:val="0"/>
            <w:rtl/>
          </w:rPr>
          <w:t>2-1- مقدمه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23</w:t>
        </w:r>
        <w:r w:rsidR="00EC61B5" w:rsidRPr="00EC61B5">
          <w:rPr>
            <w:rStyle w:val="Hyperlink"/>
            <w:b w:val="0"/>
            <w:bCs w:val="0"/>
            <w:webHidden/>
            <w:rtl/>
          </w:rPr>
          <w:fldChar w:fldCharType="end"/>
        </w:r>
      </w:hyperlink>
    </w:p>
    <w:p w14:paraId="1E21AFDE" w14:textId="77777777" w:rsidR="00EC61B5" w:rsidRPr="00EC61B5" w:rsidRDefault="007A3059" w:rsidP="00EC61B5">
      <w:pPr>
        <w:pStyle w:val="TableofFigures"/>
        <w:tabs>
          <w:tab w:val="right" w:leader="dot" w:pos="14277"/>
        </w:tabs>
        <w:rPr>
          <w:rStyle w:val="Hyperlink"/>
          <w:rtl/>
        </w:rPr>
      </w:pPr>
      <w:hyperlink w:anchor="_Toc105833006" w:history="1">
        <w:r w:rsidR="00EC61B5" w:rsidRPr="00EC61B5">
          <w:rPr>
            <w:rStyle w:val="Hyperlink"/>
            <w:b w:val="0"/>
            <w:bCs w:val="0"/>
            <w:rtl/>
          </w:rPr>
          <w:t>2-2- معرف</w:t>
        </w:r>
        <w:r w:rsidR="00EC61B5" w:rsidRPr="00EC61B5">
          <w:rPr>
            <w:rStyle w:val="Hyperlink"/>
            <w:rFonts w:hint="cs"/>
            <w:b w:val="0"/>
            <w:bCs w:val="0"/>
            <w:rtl/>
          </w:rPr>
          <w:t>ی</w:t>
        </w:r>
        <w:r w:rsidR="00EC61B5" w:rsidRPr="00EC61B5">
          <w:rPr>
            <w:rStyle w:val="Hyperlink"/>
            <w:b w:val="0"/>
            <w:bCs w:val="0"/>
            <w:rtl/>
          </w:rPr>
          <w:t xml:space="preserve"> محصول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24</w:t>
        </w:r>
        <w:r w:rsidR="00EC61B5" w:rsidRPr="00EC61B5">
          <w:rPr>
            <w:rStyle w:val="Hyperlink"/>
            <w:b w:val="0"/>
            <w:bCs w:val="0"/>
            <w:webHidden/>
            <w:rtl/>
          </w:rPr>
          <w:fldChar w:fldCharType="end"/>
        </w:r>
      </w:hyperlink>
    </w:p>
    <w:p w14:paraId="0D649EAF" w14:textId="77777777" w:rsidR="00EC61B5" w:rsidRPr="00EC61B5" w:rsidRDefault="007A3059" w:rsidP="00EC61B5">
      <w:pPr>
        <w:pStyle w:val="TableofFigures"/>
        <w:tabs>
          <w:tab w:val="right" w:leader="dot" w:pos="14277"/>
        </w:tabs>
        <w:rPr>
          <w:rStyle w:val="Hyperlink"/>
          <w:rtl/>
        </w:rPr>
      </w:pPr>
      <w:hyperlink w:anchor="_Toc105833007" w:history="1">
        <w:r w:rsidR="00EC61B5" w:rsidRPr="00EC61B5">
          <w:rPr>
            <w:rStyle w:val="Hyperlink"/>
            <w:b w:val="0"/>
            <w:bCs w:val="0"/>
            <w:rtl/>
          </w:rPr>
          <w:t>2-2-1- معرف</w:t>
        </w:r>
        <w:r w:rsidR="00EC61B5" w:rsidRPr="00EC61B5">
          <w:rPr>
            <w:rStyle w:val="Hyperlink"/>
            <w:rFonts w:hint="cs"/>
            <w:b w:val="0"/>
            <w:bCs w:val="0"/>
            <w:rtl/>
          </w:rPr>
          <w:t>ی</w:t>
        </w:r>
        <w:r w:rsidR="00EC61B5" w:rsidRPr="00EC61B5">
          <w:rPr>
            <w:rStyle w:val="Hyperlink"/>
            <w:b w:val="0"/>
            <w:bCs w:val="0"/>
            <w:rtl/>
          </w:rPr>
          <w:t xml:space="preserve"> آ</w:t>
        </w:r>
        <w:r w:rsidR="00EC61B5" w:rsidRPr="00EC61B5">
          <w:rPr>
            <w:rStyle w:val="Hyperlink"/>
            <w:rFonts w:hint="cs"/>
            <w:b w:val="0"/>
            <w:bCs w:val="0"/>
            <w:rtl/>
          </w:rPr>
          <w:t>ی</w:t>
        </w:r>
        <w:r w:rsidR="00EC61B5" w:rsidRPr="00EC61B5">
          <w:rPr>
            <w:rStyle w:val="Hyperlink"/>
            <w:rFonts w:hint="eastAsia"/>
            <w:b w:val="0"/>
            <w:bCs w:val="0"/>
            <w:rtl/>
          </w:rPr>
          <w:t>س</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محصول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27</w:t>
        </w:r>
        <w:r w:rsidR="00EC61B5" w:rsidRPr="00EC61B5">
          <w:rPr>
            <w:rStyle w:val="Hyperlink"/>
            <w:b w:val="0"/>
            <w:bCs w:val="0"/>
            <w:webHidden/>
            <w:rtl/>
          </w:rPr>
          <w:fldChar w:fldCharType="end"/>
        </w:r>
      </w:hyperlink>
    </w:p>
    <w:p w14:paraId="68285A8A" w14:textId="77777777" w:rsidR="00EC61B5" w:rsidRPr="00EC61B5" w:rsidRDefault="007A3059" w:rsidP="00EC61B5">
      <w:pPr>
        <w:pStyle w:val="TableofFigures"/>
        <w:tabs>
          <w:tab w:val="right" w:leader="dot" w:pos="14277"/>
        </w:tabs>
        <w:rPr>
          <w:rStyle w:val="Hyperlink"/>
          <w:rtl/>
        </w:rPr>
      </w:pPr>
      <w:hyperlink w:anchor="_Toc105833008" w:history="1">
        <w:r w:rsidR="00EC61B5" w:rsidRPr="00EC61B5">
          <w:rPr>
            <w:rStyle w:val="Hyperlink"/>
            <w:b w:val="0"/>
            <w:bCs w:val="0"/>
            <w:rtl/>
          </w:rPr>
          <w:t>2-2-2- معرف</w:t>
        </w:r>
        <w:r w:rsidR="00EC61B5" w:rsidRPr="00EC61B5">
          <w:rPr>
            <w:rStyle w:val="Hyperlink"/>
            <w:rFonts w:hint="cs"/>
            <w:b w:val="0"/>
            <w:bCs w:val="0"/>
            <w:rtl/>
          </w:rPr>
          <w:t>ی</w:t>
        </w:r>
        <w:r w:rsidR="00EC61B5" w:rsidRPr="00EC61B5">
          <w:rPr>
            <w:rStyle w:val="Hyperlink"/>
            <w:b w:val="0"/>
            <w:bCs w:val="0"/>
            <w:rtl/>
          </w:rPr>
          <w:t xml:space="preserve"> شماره‌ها</w:t>
        </w:r>
        <w:r w:rsidR="00EC61B5" w:rsidRPr="00EC61B5">
          <w:rPr>
            <w:rStyle w:val="Hyperlink"/>
            <w:rFonts w:hint="cs"/>
            <w:b w:val="0"/>
            <w:bCs w:val="0"/>
            <w:rtl/>
          </w:rPr>
          <w:t>ی</w:t>
        </w:r>
        <w:r w:rsidR="00EC61B5" w:rsidRPr="00EC61B5">
          <w:rPr>
            <w:rStyle w:val="Hyperlink"/>
            <w:b w:val="0"/>
            <w:bCs w:val="0"/>
            <w:rtl/>
          </w:rPr>
          <w:t xml:space="preserve"> تعرفه واردات و صادرات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28</w:t>
        </w:r>
        <w:r w:rsidR="00EC61B5" w:rsidRPr="00EC61B5">
          <w:rPr>
            <w:rStyle w:val="Hyperlink"/>
            <w:b w:val="0"/>
            <w:bCs w:val="0"/>
            <w:webHidden/>
            <w:rtl/>
          </w:rPr>
          <w:fldChar w:fldCharType="end"/>
        </w:r>
      </w:hyperlink>
    </w:p>
    <w:p w14:paraId="6F265E76" w14:textId="77777777" w:rsidR="00EC61B5" w:rsidRPr="00EC61B5" w:rsidRDefault="007A3059" w:rsidP="00EC61B5">
      <w:pPr>
        <w:pStyle w:val="TableofFigures"/>
        <w:tabs>
          <w:tab w:val="right" w:leader="dot" w:pos="14277"/>
        </w:tabs>
        <w:rPr>
          <w:rStyle w:val="Hyperlink"/>
          <w:rtl/>
        </w:rPr>
      </w:pPr>
      <w:hyperlink w:anchor="_Toc105833009" w:history="1">
        <w:r w:rsidR="00EC61B5" w:rsidRPr="00EC61B5">
          <w:rPr>
            <w:rStyle w:val="Hyperlink"/>
            <w:b w:val="0"/>
            <w:bCs w:val="0"/>
            <w:rtl/>
          </w:rPr>
          <w:t>2-3- معرف</w:t>
        </w:r>
        <w:r w:rsidR="00EC61B5" w:rsidRPr="00EC61B5">
          <w:rPr>
            <w:rStyle w:val="Hyperlink"/>
            <w:rFonts w:hint="cs"/>
            <w:b w:val="0"/>
            <w:bCs w:val="0"/>
            <w:rtl/>
          </w:rPr>
          <w:t>ی</w:t>
        </w:r>
        <w:r w:rsidR="00EC61B5" w:rsidRPr="00EC61B5">
          <w:rPr>
            <w:rStyle w:val="Hyperlink"/>
            <w:b w:val="0"/>
            <w:bCs w:val="0"/>
            <w:rtl/>
          </w:rPr>
          <w:t xml:space="preserve"> پروژه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105833009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29</w:t>
        </w:r>
        <w:r w:rsidR="00EC61B5" w:rsidRPr="00EC61B5">
          <w:rPr>
            <w:rStyle w:val="Hyperlink"/>
            <w:b w:val="0"/>
            <w:bCs w:val="0"/>
            <w:webHidden/>
            <w:rtl/>
          </w:rPr>
          <w:fldChar w:fldCharType="end"/>
        </w:r>
      </w:hyperlink>
    </w:p>
    <w:p w14:paraId="2E02B826" w14:textId="77777777" w:rsidR="00EC61B5" w:rsidRPr="00EC61B5" w:rsidRDefault="007A3059" w:rsidP="00EC61B5">
      <w:pPr>
        <w:pStyle w:val="TableofFigures"/>
        <w:tabs>
          <w:tab w:val="right" w:leader="dot" w:pos="14277"/>
        </w:tabs>
        <w:rPr>
          <w:rStyle w:val="Hyperlink"/>
          <w:rtl/>
        </w:rPr>
      </w:pPr>
      <w:hyperlink w:anchor="_Toc105833010" w:history="1">
        <w:r w:rsidR="00EC61B5" w:rsidRPr="00EC61B5">
          <w:rPr>
            <w:rStyle w:val="Hyperlink"/>
            <w:b w:val="0"/>
            <w:bCs w:val="0"/>
            <w:rtl/>
          </w:rPr>
          <w:t>2-3-1- مدت زمان اجرا</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29</w:t>
        </w:r>
        <w:r w:rsidR="00EC61B5" w:rsidRPr="00EC61B5">
          <w:rPr>
            <w:rStyle w:val="Hyperlink"/>
            <w:b w:val="0"/>
            <w:bCs w:val="0"/>
            <w:webHidden/>
            <w:rtl/>
          </w:rPr>
          <w:fldChar w:fldCharType="end"/>
        </w:r>
      </w:hyperlink>
    </w:p>
    <w:p w14:paraId="395F5735" w14:textId="77777777" w:rsidR="00EC61B5" w:rsidRPr="00EC61B5" w:rsidRDefault="007A3059" w:rsidP="00EC61B5">
      <w:pPr>
        <w:pStyle w:val="TableofFigures"/>
        <w:tabs>
          <w:tab w:val="right" w:leader="dot" w:pos="14277"/>
        </w:tabs>
        <w:rPr>
          <w:rStyle w:val="Hyperlink"/>
          <w:rtl/>
        </w:rPr>
      </w:pPr>
      <w:hyperlink w:anchor="_Toc105833011" w:history="1">
        <w:r w:rsidR="00EC61B5" w:rsidRPr="00EC61B5">
          <w:rPr>
            <w:rStyle w:val="Hyperlink"/>
            <w:b w:val="0"/>
            <w:bCs w:val="0"/>
            <w:rtl/>
          </w:rPr>
          <w:t>2-3-2- فرض</w:t>
        </w:r>
        <w:r w:rsidR="00EC61B5" w:rsidRPr="00EC61B5">
          <w:rPr>
            <w:rStyle w:val="Hyperlink"/>
            <w:rFonts w:hint="cs"/>
            <w:b w:val="0"/>
            <w:bCs w:val="0"/>
            <w:rtl/>
          </w:rPr>
          <w:t>ی</w:t>
        </w:r>
        <w:r w:rsidR="00EC61B5" w:rsidRPr="00EC61B5">
          <w:rPr>
            <w:rStyle w:val="Hyperlink"/>
            <w:rFonts w:hint="eastAsia"/>
            <w:b w:val="0"/>
            <w:bCs w:val="0"/>
            <w:rtl/>
          </w:rPr>
          <w:t>ات</w:t>
        </w:r>
        <w:r w:rsidR="00EC61B5" w:rsidRPr="00EC61B5">
          <w:rPr>
            <w:rStyle w:val="Hyperlink"/>
            <w:b w:val="0"/>
            <w:bCs w:val="0"/>
            <w:rtl/>
          </w:rPr>
          <w:t xml:space="preserve"> اصل</w:t>
        </w:r>
        <w:r w:rsidR="00EC61B5" w:rsidRPr="00EC61B5">
          <w:rPr>
            <w:rStyle w:val="Hyperlink"/>
            <w:rFonts w:hint="cs"/>
            <w:b w:val="0"/>
            <w:bCs w:val="0"/>
            <w:rtl/>
          </w:rPr>
          <w:t>ی</w:t>
        </w:r>
        <w:r w:rsidR="00EC61B5" w:rsidRPr="00EC61B5">
          <w:rPr>
            <w:rStyle w:val="Hyperlink"/>
            <w:b w:val="0"/>
            <w:bCs w:val="0"/>
            <w:rtl/>
          </w:rPr>
          <w:t xml:space="preserve"> در انجام برآورد مال</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29</w:t>
        </w:r>
        <w:r w:rsidR="00EC61B5" w:rsidRPr="00EC61B5">
          <w:rPr>
            <w:rStyle w:val="Hyperlink"/>
            <w:b w:val="0"/>
            <w:bCs w:val="0"/>
            <w:webHidden/>
            <w:rtl/>
          </w:rPr>
          <w:fldChar w:fldCharType="end"/>
        </w:r>
      </w:hyperlink>
    </w:p>
    <w:p w14:paraId="19A15816" w14:textId="77777777" w:rsidR="00EC61B5" w:rsidRPr="00EC61B5" w:rsidRDefault="007A3059" w:rsidP="00EC61B5">
      <w:pPr>
        <w:pStyle w:val="TableofFigures"/>
        <w:tabs>
          <w:tab w:val="right" w:leader="dot" w:pos="14277"/>
        </w:tabs>
        <w:rPr>
          <w:rStyle w:val="Hyperlink"/>
          <w:rtl/>
        </w:rPr>
      </w:pPr>
      <w:hyperlink w:anchor="_Toc105833012" w:history="1">
        <w:r w:rsidR="00EC61B5" w:rsidRPr="00EC61B5">
          <w:rPr>
            <w:rStyle w:val="Hyperlink"/>
            <w:b w:val="0"/>
            <w:bCs w:val="0"/>
            <w:rtl/>
          </w:rPr>
          <w:t>2-4- ضرورت اجرا</w:t>
        </w:r>
        <w:r w:rsidR="00EC61B5" w:rsidRPr="00EC61B5">
          <w:rPr>
            <w:rStyle w:val="Hyperlink"/>
            <w:rFonts w:hint="cs"/>
            <w:b w:val="0"/>
            <w:bCs w:val="0"/>
            <w:rtl/>
          </w:rPr>
          <w:t>ی</w:t>
        </w:r>
        <w:r w:rsidR="00EC61B5" w:rsidRPr="00EC61B5">
          <w:rPr>
            <w:rStyle w:val="Hyperlink"/>
            <w:b w:val="0"/>
            <w:bCs w:val="0"/>
            <w:rtl/>
          </w:rPr>
          <w:t xml:space="preserve"> پروژه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31</w:t>
        </w:r>
        <w:r w:rsidR="00EC61B5" w:rsidRPr="00EC61B5">
          <w:rPr>
            <w:rStyle w:val="Hyperlink"/>
            <w:b w:val="0"/>
            <w:bCs w:val="0"/>
            <w:webHidden/>
            <w:rtl/>
          </w:rPr>
          <w:fldChar w:fldCharType="end"/>
        </w:r>
      </w:hyperlink>
    </w:p>
    <w:p w14:paraId="5DBCF093" w14:textId="77777777" w:rsidR="00EC61B5" w:rsidRPr="00EC61B5" w:rsidRDefault="007A3059" w:rsidP="00EC61B5">
      <w:pPr>
        <w:pStyle w:val="TableofFigures"/>
        <w:tabs>
          <w:tab w:val="right" w:leader="dot" w:pos="14277"/>
        </w:tabs>
        <w:rPr>
          <w:rStyle w:val="Hyperlink"/>
          <w:rtl/>
        </w:rPr>
      </w:pPr>
      <w:hyperlink w:anchor="_Toc105833013" w:history="1">
        <w:r w:rsidR="00EC61B5" w:rsidRPr="00EC61B5">
          <w:rPr>
            <w:rStyle w:val="Hyperlink"/>
            <w:b w:val="0"/>
            <w:bCs w:val="0"/>
            <w:rtl/>
          </w:rPr>
          <w:t>2-5- ملاحظات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32</w:t>
        </w:r>
        <w:r w:rsidR="00EC61B5" w:rsidRPr="00EC61B5">
          <w:rPr>
            <w:rStyle w:val="Hyperlink"/>
            <w:b w:val="0"/>
            <w:bCs w:val="0"/>
            <w:webHidden/>
            <w:rtl/>
          </w:rPr>
          <w:fldChar w:fldCharType="end"/>
        </w:r>
      </w:hyperlink>
    </w:p>
    <w:p w14:paraId="3466142A" w14:textId="77777777" w:rsidR="00EC61B5" w:rsidRPr="00EC61B5" w:rsidRDefault="007A3059" w:rsidP="00EC61B5">
      <w:pPr>
        <w:pStyle w:val="TableofFigures"/>
        <w:tabs>
          <w:tab w:val="right" w:leader="dot" w:pos="14277"/>
        </w:tabs>
        <w:rPr>
          <w:rStyle w:val="Hyperlink"/>
          <w:rtl/>
        </w:rPr>
      </w:pPr>
      <w:hyperlink w:anchor="_Toc105833014" w:history="1">
        <w:r w:rsidR="00EC61B5" w:rsidRPr="00EC61B5">
          <w:rPr>
            <w:rStyle w:val="Hyperlink"/>
            <w:b w:val="0"/>
            <w:bCs w:val="0"/>
            <w:rtl/>
          </w:rPr>
          <w:t>2-5-1- ملاحظات اقتصاد</w:t>
        </w:r>
        <w:r w:rsidR="00EC61B5" w:rsidRPr="00EC61B5">
          <w:rPr>
            <w:rStyle w:val="Hyperlink"/>
            <w:rFonts w:hint="cs"/>
            <w:b w:val="0"/>
            <w:bCs w:val="0"/>
            <w:rtl/>
          </w:rPr>
          <w:t>ی</w:t>
        </w:r>
        <w:r w:rsidR="00EC61B5" w:rsidRPr="00EC61B5">
          <w:rPr>
            <w:rStyle w:val="Hyperlink"/>
            <w:b w:val="0"/>
            <w:bCs w:val="0"/>
            <w:rtl/>
          </w:rPr>
          <w:t xml:space="preserve"> و اجرا</w:t>
        </w:r>
        <w:r w:rsidR="00EC61B5" w:rsidRPr="00EC61B5">
          <w:rPr>
            <w:rStyle w:val="Hyperlink"/>
            <w:rFonts w:hint="cs"/>
            <w:b w:val="0"/>
            <w:bCs w:val="0"/>
            <w:rtl/>
          </w:rPr>
          <w:t>یی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32</w:t>
        </w:r>
        <w:r w:rsidR="00EC61B5" w:rsidRPr="00EC61B5">
          <w:rPr>
            <w:rStyle w:val="Hyperlink"/>
            <w:b w:val="0"/>
            <w:bCs w:val="0"/>
            <w:webHidden/>
            <w:rtl/>
          </w:rPr>
          <w:fldChar w:fldCharType="end"/>
        </w:r>
      </w:hyperlink>
    </w:p>
    <w:p w14:paraId="4B206427" w14:textId="77777777" w:rsidR="00EC61B5" w:rsidRPr="00EC61B5" w:rsidRDefault="007A3059" w:rsidP="00EC61B5">
      <w:pPr>
        <w:pStyle w:val="TableofFigures"/>
        <w:tabs>
          <w:tab w:val="right" w:leader="dot" w:pos="14277"/>
        </w:tabs>
        <w:rPr>
          <w:rStyle w:val="Hyperlink"/>
          <w:rtl/>
        </w:rPr>
      </w:pPr>
      <w:hyperlink w:anchor="_Toc105833015" w:history="1">
        <w:r w:rsidR="00EC61B5" w:rsidRPr="00EC61B5">
          <w:rPr>
            <w:rStyle w:val="Hyperlink"/>
            <w:b w:val="0"/>
            <w:bCs w:val="0"/>
            <w:rtl/>
          </w:rPr>
          <w:t>2-5-2- ملاحظات اجتماع</w:t>
        </w:r>
        <w:r w:rsidR="00EC61B5" w:rsidRPr="00EC61B5">
          <w:rPr>
            <w:rStyle w:val="Hyperlink"/>
            <w:rFonts w:hint="cs"/>
            <w:b w:val="0"/>
            <w:bCs w:val="0"/>
            <w:rtl/>
          </w:rPr>
          <w:t>ی</w:t>
        </w:r>
        <w:r w:rsidR="00EC61B5" w:rsidRPr="00EC61B5">
          <w:rPr>
            <w:rStyle w:val="Hyperlink"/>
            <w:b w:val="0"/>
            <w:bCs w:val="0"/>
            <w:rtl/>
          </w:rPr>
          <w:t xml:space="preserve"> و فرهنگ</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33</w:t>
        </w:r>
        <w:r w:rsidR="00EC61B5" w:rsidRPr="00EC61B5">
          <w:rPr>
            <w:rStyle w:val="Hyperlink"/>
            <w:b w:val="0"/>
            <w:bCs w:val="0"/>
            <w:webHidden/>
            <w:rtl/>
          </w:rPr>
          <w:fldChar w:fldCharType="end"/>
        </w:r>
      </w:hyperlink>
    </w:p>
    <w:p w14:paraId="34AEFE4A" w14:textId="77777777" w:rsidR="00EC61B5" w:rsidRPr="00EC61B5" w:rsidRDefault="007A3059" w:rsidP="00EC61B5">
      <w:pPr>
        <w:pStyle w:val="TableofFigures"/>
        <w:tabs>
          <w:tab w:val="right" w:leader="dot" w:pos="14277"/>
        </w:tabs>
        <w:rPr>
          <w:rStyle w:val="Hyperlink"/>
          <w:rtl/>
        </w:rPr>
      </w:pPr>
      <w:hyperlink w:anchor="_Toc105833016" w:history="1">
        <w:r w:rsidR="00EC61B5" w:rsidRPr="00EC61B5">
          <w:rPr>
            <w:rStyle w:val="Hyperlink"/>
            <w:b w:val="0"/>
            <w:bCs w:val="0"/>
            <w:rtl/>
          </w:rPr>
          <w:t>2-5-3- ملاحظات س</w:t>
        </w:r>
        <w:r w:rsidR="00EC61B5" w:rsidRPr="00EC61B5">
          <w:rPr>
            <w:rStyle w:val="Hyperlink"/>
            <w:rFonts w:hint="cs"/>
            <w:b w:val="0"/>
            <w:bCs w:val="0"/>
            <w:rtl/>
          </w:rPr>
          <w:t>ی</w:t>
        </w:r>
        <w:r w:rsidR="00EC61B5" w:rsidRPr="00EC61B5">
          <w:rPr>
            <w:rStyle w:val="Hyperlink"/>
            <w:rFonts w:hint="eastAsia"/>
            <w:b w:val="0"/>
            <w:bCs w:val="0"/>
            <w:rtl/>
          </w:rPr>
          <w:t>اس</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33</w:t>
        </w:r>
        <w:r w:rsidR="00EC61B5" w:rsidRPr="00EC61B5">
          <w:rPr>
            <w:rStyle w:val="Hyperlink"/>
            <w:b w:val="0"/>
            <w:bCs w:val="0"/>
            <w:webHidden/>
            <w:rtl/>
          </w:rPr>
          <w:fldChar w:fldCharType="end"/>
        </w:r>
      </w:hyperlink>
    </w:p>
    <w:p w14:paraId="385E39B8" w14:textId="77777777" w:rsidR="00EC61B5" w:rsidRPr="00EC61B5" w:rsidRDefault="007A3059" w:rsidP="00EC61B5">
      <w:pPr>
        <w:pStyle w:val="TableofFigures"/>
        <w:tabs>
          <w:tab w:val="right" w:leader="dot" w:pos="14277"/>
        </w:tabs>
        <w:rPr>
          <w:rStyle w:val="Hyperlink"/>
          <w:rtl/>
        </w:rPr>
      </w:pPr>
      <w:hyperlink w:anchor="_Toc105833017" w:history="1">
        <w:r w:rsidR="00EC61B5" w:rsidRPr="00EC61B5">
          <w:rPr>
            <w:rStyle w:val="Hyperlink"/>
            <w:b w:val="0"/>
            <w:bCs w:val="0"/>
            <w:rtl/>
          </w:rPr>
          <w:t>2-6- دانش فن</w:t>
        </w:r>
        <w:r w:rsidR="00EC61B5" w:rsidRPr="00EC61B5">
          <w:rPr>
            <w:rStyle w:val="Hyperlink"/>
            <w:rFonts w:hint="cs"/>
            <w:b w:val="0"/>
            <w:bCs w:val="0"/>
            <w:rtl/>
          </w:rPr>
          <w:t>ی</w:t>
        </w:r>
        <w:r w:rsidR="00EC61B5" w:rsidRPr="00EC61B5">
          <w:rPr>
            <w:rStyle w:val="Hyperlink"/>
            <w:b w:val="0"/>
            <w:bCs w:val="0"/>
            <w:rtl/>
          </w:rPr>
          <w:t xml:space="preserve"> پروژه و مشخصات فن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34</w:t>
        </w:r>
        <w:r w:rsidR="00EC61B5" w:rsidRPr="00EC61B5">
          <w:rPr>
            <w:rStyle w:val="Hyperlink"/>
            <w:b w:val="0"/>
            <w:bCs w:val="0"/>
            <w:webHidden/>
            <w:rtl/>
          </w:rPr>
          <w:fldChar w:fldCharType="end"/>
        </w:r>
      </w:hyperlink>
    </w:p>
    <w:p w14:paraId="11D923B5" w14:textId="77777777" w:rsidR="00EC61B5" w:rsidRPr="00EC61B5" w:rsidRDefault="007A3059" w:rsidP="00EC61B5">
      <w:pPr>
        <w:pStyle w:val="TableofFigures"/>
        <w:tabs>
          <w:tab w:val="right" w:leader="dot" w:pos="14277"/>
        </w:tabs>
        <w:rPr>
          <w:rStyle w:val="Hyperlink"/>
          <w:rtl/>
        </w:rPr>
      </w:pPr>
      <w:hyperlink w:anchor="_Toc105833018" w:history="1">
        <w:r w:rsidR="00EC61B5" w:rsidRPr="00EC61B5">
          <w:rPr>
            <w:rStyle w:val="Hyperlink"/>
            <w:b w:val="0"/>
            <w:bCs w:val="0"/>
            <w:rtl/>
          </w:rPr>
          <w:t>2-6-1-</w:t>
        </w:r>
        <w:r w:rsidR="00EC61B5" w:rsidRPr="00EC61B5">
          <w:rPr>
            <w:rStyle w:val="Hyperlink"/>
            <w:b w:val="0"/>
            <w:bCs w:val="0"/>
          </w:rPr>
          <w:t xml:space="preserve"> Paracetamol</w:t>
        </w:r>
        <w:r w:rsidR="00EC61B5" w:rsidRPr="00EC61B5">
          <w:rPr>
            <w:rStyle w:val="Hyperlink"/>
            <w:b w:val="0"/>
            <w:bCs w:val="0"/>
            <w:rtl/>
          </w:rPr>
          <w:t xml:space="preserve"> </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b w:val="0"/>
            <w:bCs w:val="0"/>
            <w:rtl/>
          </w:rPr>
          <w:t xml:space="preserve"> پودر استام</w:t>
        </w:r>
        <w:r w:rsidR="00EC61B5" w:rsidRPr="00EC61B5">
          <w:rPr>
            <w:rStyle w:val="Hyperlink"/>
            <w:rFonts w:hint="cs"/>
            <w:b w:val="0"/>
            <w:bCs w:val="0"/>
            <w:rtl/>
          </w:rPr>
          <w:t>ی</w:t>
        </w:r>
        <w:r w:rsidR="00EC61B5" w:rsidRPr="00EC61B5">
          <w:rPr>
            <w:rStyle w:val="Hyperlink"/>
            <w:rFonts w:hint="eastAsia"/>
            <w:b w:val="0"/>
            <w:bCs w:val="0"/>
            <w:rtl/>
          </w:rPr>
          <w:t>نوفن</w:t>
        </w:r>
        <w:r w:rsidR="00EC61B5" w:rsidRPr="00EC61B5">
          <w:rPr>
            <w:rStyle w:val="Hyperlink"/>
            <w:b w:val="0"/>
            <w:bCs w:val="0"/>
            <w:rtl/>
          </w:rPr>
          <w:t xml:space="preserve"> و </w:t>
        </w:r>
        <w:r w:rsidR="00EC61B5" w:rsidRPr="00EC61B5">
          <w:rPr>
            <w:rStyle w:val="Hyperlink"/>
            <w:b w:val="0"/>
            <w:bCs w:val="0"/>
          </w:rPr>
          <w:t>Paracetamol DC CAS</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34</w:t>
        </w:r>
        <w:r w:rsidR="00EC61B5" w:rsidRPr="00EC61B5">
          <w:rPr>
            <w:rStyle w:val="Hyperlink"/>
            <w:b w:val="0"/>
            <w:bCs w:val="0"/>
            <w:webHidden/>
            <w:rtl/>
          </w:rPr>
          <w:fldChar w:fldCharType="end"/>
        </w:r>
      </w:hyperlink>
    </w:p>
    <w:p w14:paraId="523BA4C1" w14:textId="77777777" w:rsidR="00EC61B5" w:rsidRPr="00EC61B5" w:rsidRDefault="007A3059" w:rsidP="00EC61B5">
      <w:pPr>
        <w:pStyle w:val="TableofFigures"/>
        <w:tabs>
          <w:tab w:val="right" w:leader="dot" w:pos="14277"/>
        </w:tabs>
        <w:rPr>
          <w:rStyle w:val="Hyperlink"/>
          <w:rtl/>
        </w:rPr>
      </w:pPr>
      <w:hyperlink w:anchor="_Toc105833019" w:history="1">
        <w:r w:rsidR="00EC61B5" w:rsidRPr="00EC61B5">
          <w:rPr>
            <w:rStyle w:val="Hyperlink"/>
            <w:b w:val="0"/>
            <w:bCs w:val="0"/>
            <w:rtl/>
          </w:rPr>
          <w:t>2-6-2- متفورم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w:t>
        </w:r>
        <w:r w:rsidR="00EC61B5" w:rsidRPr="00EC61B5">
          <w:rPr>
            <w:rStyle w:val="Hyperlink"/>
            <w:b w:val="0"/>
            <w:bCs w:val="0"/>
          </w:rPr>
          <w:t>Hcl</w:t>
        </w:r>
        <w:r w:rsidR="00EC61B5" w:rsidRPr="00EC61B5">
          <w:rPr>
            <w:rStyle w:val="Hyperlink"/>
            <w:b w:val="0"/>
            <w:bCs w:val="0"/>
            <w:rtl/>
          </w:rPr>
          <w:t xml:space="preserve"> </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b w:val="0"/>
            <w:bCs w:val="0"/>
            <w:rtl/>
          </w:rPr>
          <w:t xml:space="preserve"> </w:t>
        </w:r>
        <w:r w:rsidR="00EC61B5" w:rsidRPr="00EC61B5">
          <w:rPr>
            <w:rStyle w:val="Hyperlink"/>
            <w:b w:val="0"/>
            <w:bCs w:val="0"/>
          </w:rPr>
          <w:t>API</w:t>
        </w:r>
        <w:r w:rsidR="00EC61B5" w:rsidRPr="00EC61B5">
          <w:rPr>
            <w:rStyle w:val="Hyperlink"/>
            <w:b w:val="0"/>
            <w:bCs w:val="0"/>
            <w:rtl/>
          </w:rPr>
          <w:t xml:space="preserve"> پودر متفورم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ه</w:t>
        </w:r>
        <w:r w:rsidR="00EC61B5" w:rsidRPr="00EC61B5">
          <w:rPr>
            <w:rStyle w:val="Hyperlink"/>
            <w:rFonts w:hint="cs"/>
            <w:b w:val="0"/>
            <w:bCs w:val="0"/>
            <w:rtl/>
          </w:rPr>
          <w:t>ی</w:t>
        </w:r>
        <w:r w:rsidR="00EC61B5" w:rsidRPr="00EC61B5">
          <w:rPr>
            <w:rStyle w:val="Hyperlink"/>
            <w:rFonts w:hint="eastAsia"/>
            <w:b w:val="0"/>
            <w:bCs w:val="0"/>
            <w:rtl/>
          </w:rPr>
          <w:t>دروکلرا</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105833019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34</w:t>
        </w:r>
        <w:r w:rsidR="00EC61B5" w:rsidRPr="00EC61B5">
          <w:rPr>
            <w:rStyle w:val="Hyperlink"/>
            <w:b w:val="0"/>
            <w:bCs w:val="0"/>
            <w:webHidden/>
            <w:rtl/>
          </w:rPr>
          <w:fldChar w:fldCharType="end"/>
        </w:r>
      </w:hyperlink>
    </w:p>
    <w:p w14:paraId="552C5D53" w14:textId="77777777" w:rsidR="00EC61B5" w:rsidRPr="00EC61B5" w:rsidRDefault="007A3059" w:rsidP="00EC61B5">
      <w:pPr>
        <w:pStyle w:val="TableofFigures"/>
        <w:tabs>
          <w:tab w:val="right" w:leader="dot" w:pos="14277"/>
        </w:tabs>
        <w:rPr>
          <w:rStyle w:val="Hyperlink"/>
          <w:rtl/>
        </w:rPr>
      </w:pPr>
      <w:hyperlink w:anchor="_Toc105833020" w:history="1">
        <w:r w:rsidR="00EC61B5" w:rsidRPr="00EC61B5">
          <w:rPr>
            <w:rStyle w:val="Hyperlink"/>
            <w:b w:val="0"/>
            <w:bCs w:val="0"/>
            <w:rtl/>
          </w:rPr>
          <w:t>2-6-3-</w:t>
        </w:r>
        <w:r w:rsidR="00EC61B5" w:rsidRPr="00EC61B5">
          <w:rPr>
            <w:rStyle w:val="Hyperlink"/>
            <w:b w:val="0"/>
            <w:bCs w:val="0"/>
          </w:rPr>
          <w:t xml:space="preserve"> Loxoprofen Sodium Hydrate</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35</w:t>
        </w:r>
        <w:r w:rsidR="00EC61B5" w:rsidRPr="00EC61B5">
          <w:rPr>
            <w:rStyle w:val="Hyperlink"/>
            <w:b w:val="0"/>
            <w:bCs w:val="0"/>
            <w:webHidden/>
            <w:rtl/>
          </w:rPr>
          <w:fldChar w:fldCharType="end"/>
        </w:r>
      </w:hyperlink>
    </w:p>
    <w:p w14:paraId="2205117F" w14:textId="77777777" w:rsidR="00EC61B5" w:rsidRPr="00EC61B5" w:rsidRDefault="007A3059" w:rsidP="00EC61B5">
      <w:pPr>
        <w:pStyle w:val="TableofFigures"/>
        <w:tabs>
          <w:tab w:val="right" w:leader="dot" w:pos="14277"/>
        </w:tabs>
        <w:rPr>
          <w:rStyle w:val="Hyperlink"/>
          <w:rtl/>
        </w:rPr>
      </w:pPr>
      <w:hyperlink w:anchor="_Toc105833021" w:history="1">
        <w:r w:rsidR="00EC61B5" w:rsidRPr="00EC61B5">
          <w:rPr>
            <w:rStyle w:val="Hyperlink"/>
            <w:b w:val="0"/>
            <w:bCs w:val="0"/>
            <w:rtl/>
          </w:rPr>
          <w:t>2-6-4-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ا</w:t>
        </w:r>
        <w:r w:rsidR="00EC61B5" w:rsidRPr="00EC61B5">
          <w:rPr>
            <w:rStyle w:val="Hyperlink"/>
            <w:rFonts w:hint="cs"/>
            <w:b w:val="0"/>
            <w:bCs w:val="0"/>
            <w:rtl/>
          </w:rPr>
          <w:t>ی</w:t>
        </w:r>
        <w:r w:rsidR="00EC61B5" w:rsidRPr="00EC61B5">
          <w:rPr>
            <w:rStyle w:val="Hyperlink"/>
            <w:rFonts w:hint="eastAsia"/>
            <w:b w:val="0"/>
            <w:bCs w:val="0"/>
            <w:rtl/>
          </w:rPr>
          <w:t>بوپروفن</w:t>
        </w:r>
        <w:r w:rsidR="00EC61B5" w:rsidRPr="00EC61B5">
          <w:rPr>
            <w:rStyle w:val="Hyperlink"/>
            <w:b w:val="0"/>
            <w:bCs w:val="0"/>
            <w:rtl/>
          </w:rPr>
          <w:t xml:space="preserve"> </w:t>
        </w:r>
        <w:r w:rsidR="00EC61B5" w:rsidRPr="00EC61B5">
          <w:rPr>
            <w:rStyle w:val="Hyperlink"/>
            <w:b w:val="0"/>
            <w:bCs w:val="0"/>
          </w:rPr>
          <w:t>BP EP USP</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36</w:t>
        </w:r>
        <w:r w:rsidR="00EC61B5" w:rsidRPr="00EC61B5">
          <w:rPr>
            <w:rStyle w:val="Hyperlink"/>
            <w:b w:val="0"/>
            <w:bCs w:val="0"/>
            <w:webHidden/>
            <w:rtl/>
          </w:rPr>
          <w:fldChar w:fldCharType="end"/>
        </w:r>
      </w:hyperlink>
    </w:p>
    <w:p w14:paraId="377CEE88" w14:textId="77777777" w:rsidR="00EC61B5" w:rsidRPr="00EC61B5" w:rsidRDefault="007A3059" w:rsidP="00EC61B5">
      <w:pPr>
        <w:pStyle w:val="TableofFigures"/>
        <w:tabs>
          <w:tab w:val="right" w:leader="dot" w:pos="14277"/>
        </w:tabs>
        <w:rPr>
          <w:rStyle w:val="Hyperlink"/>
          <w:rtl/>
        </w:rPr>
      </w:pPr>
      <w:hyperlink w:anchor="_Toc105833022" w:history="1">
        <w:r w:rsidR="00EC61B5" w:rsidRPr="00EC61B5">
          <w:rPr>
            <w:rStyle w:val="Hyperlink"/>
            <w:b w:val="0"/>
            <w:bCs w:val="0"/>
            <w:rtl/>
          </w:rPr>
          <w:t>2-6-5-</w:t>
        </w:r>
        <w:r w:rsidR="00EC61B5" w:rsidRPr="00EC61B5">
          <w:rPr>
            <w:rStyle w:val="Hyperlink"/>
            <w:b w:val="0"/>
            <w:bCs w:val="0"/>
          </w:rPr>
          <w:t xml:space="preserve"> CIPROFLOXACIN</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37</w:t>
        </w:r>
        <w:r w:rsidR="00EC61B5" w:rsidRPr="00EC61B5">
          <w:rPr>
            <w:rStyle w:val="Hyperlink"/>
            <w:b w:val="0"/>
            <w:bCs w:val="0"/>
            <w:webHidden/>
            <w:rtl/>
          </w:rPr>
          <w:fldChar w:fldCharType="end"/>
        </w:r>
      </w:hyperlink>
    </w:p>
    <w:p w14:paraId="4ED7B67D" w14:textId="77777777" w:rsidR="00EC61B5" w:rsidRPr="00EC61B5" w:rsidRDefault="007A3059" w:rsidP="00EC61B5">
      <w:pPr>
        <w:pStyle w:val="TableofFigures"/>
        <w:tabs>
          <w:tab w:val="right" w:leader="dot" w:pos="14277"/>
        </w:tabs>
        <w:rPr>
          <w:rStyle w:val="Hyperlink"/>
          <w:rtl/>
        </w:rPr>
      </w:pPr>
      <w:hyperlink w:anchor="_Toc105833023" w:history="1">
        <w:r w:rsidR="00EC61B5" w:rsidRPr="00EC61B5">
          <w:rPr>
            <w:rStyle w:val="Hyperlink"/>
            <w:b w:val="0"/>
            <w:bCs w:val="0"/>
            <w:rtl/>
          </w:rPr>
          <w:t>2-6-6- آموکس</w:t>
        </w:r>
        <w:r w:rsidR="00EC61B5" w:rsidRPr="00EC61B5">
          <w:rPr>
            <w:rStyle w:val="Hyperlink"/>
            <w:rFonts w:hint="cs"/>
            <w:b w:val="0"/>
            <w:bCs w:val="0"/>
            <w:rtl/>
          </w:rPr>
          <w:t>ی</w:t>
        </w:r>
        <w:r w:rsidR="00EC61B5" w:rsidRPr="00EC61B5">
          <w:rPr>
            <w:rStyle w:val="Hyperlink"/>
            <w:b w:val="0"/>
            <w:bCs w:val="0"/>
            <w:rtl/>
          </w:rPr>
          <w:t xml:space="preserve"> 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38</w:t>
        </w:r>
        <w:r w:rsidR="00EC61B5" w:rsidRPr="00EC61B5">
          <w:rPr>
            <w:rStyle w:val="Hyperlink"/>
            <w:b w:val="0"/>
            <w:bCs w:val="0"/>
            <w:webHidden/>
            <w:rtl/>
          </w:rPr>
          <w:fldChar w:fldCharType="end"/>
        </w:r>
      </w:hyperlink>
    </w:p>
    <w:p w14:paraId="4480C681" w14:textId="77777777" w:rsidR="00EC61B5" w:rsidRPr="00EC61B5" w:rsidRDefault="007A3059" w:rsidP="00EC61B5">
      <w:pPr>
        <w:pStyle w:val="TableofFigures"/>
        <w:tabs>
          <w:tab w:val="right" w:leader="dot" w:pos="14277"/>
        </w:tabs>
        <w:rPr>
          <w:rStyle w:val="Hyperlink"/>
          <w:rtl/>
        </w:rPr>
      </w:pPr>
      <w:hyperlink w:anchor="_Toc105833024" w:history="1">
        <w:r w:rsidR="00EC61B5" w:rsidRPr="00EC61B5">
          <w:rPr>
            <w:rStyle w:val="Hyperlink"/>
            <w:b w:val="0"/>
            <w:bCs w:val="0"/>
            <w:rtl/>
          </w:rPr>
          <w:t>2-6-7-</w:t>
        </w:r>
        <w:r w:rsidR="00EC61B5" w:rsidRPr="00EC61B5">
          <w:rPr>
            <w:rStyle w:val="Hyperlink"/>
            <w:b w:val="0"/>
            <w:bCs w:val="0"/>
          </w:rPr>
          <w:t xml:space="preserve"> Azithromycin Dihydrate</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38</w:t>
        </w:r>
        <w:r w:rsidR="00EC61B5" w:rsidRPr="00EC61B5">
          <w:rPr>
            <w:rStyle w:val="Hyperlink"/>
            <w:b w:val="0"/>
            <w:bCs w:val="0"/>
            <w:webHidden/>
            <w:rtl/>
          </w:rPr>
          <w:fldChar w:fldCharType="end"/>
        </w:r>
      </w:hyperlink>
    </w:p>
    <w:p w14:paraId="1B4C2EB0" w14:textId="77777777" w:rsidR="00EC61B5" w:rsidRPr="00EC61B5" w:rsidRDefault="007A3059" w:rsidP="00EC61B5">
      <w:pPr>
        <w:pStyle w:val="TableofFigures"/>
        <w:tabs>
          <w:tab w:val="right" w:leader="dot" w:pos="14277"/>
        </w:tabs>
        <w:rPr>
          <w:rStyle w:val="Hyperlink"/>
          <w:rtl/>
        </w:rPr>
      </w:pPr>
      <w:hyperlink w:anchor="_Toc105833025" w:history="1">
        <w:r w:rsidR="00EC61B5" w:rsidRPr="00EC61B5">
          <w:rPr>
            <w:rStyle w:val="Hyperlink"/>
            <w:b w:val="0"/>
            <w:bCs w:val="0"/>
            <w:rtl/>
          </w:rPr>
          <w:t>2-6-8-</w:t>
        </w:r>
        <w:r w:rsidR="00EC61B5" w:rsidRPr="00EC61B5">
          <w:rPr>
            <w:rStyle w:val="Hyperlink"/>
            <w:b w:val="0"/>
            <w:bCs w:val="0"/>
          </w:rPr>
          <w:t xml:space="preserve"> CEFIXIME</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39</w:t>
        </w:r>
        <w:r w:rsidR="00EC61B5" w:rsidRPr="00EC61B5">
          <w:rPr>
            <w:rStyle w:val="Hyperlink"/>
            <w:b w:val="0"/>
            <w:bCs w:val="0"/>
            <w:webHidden/>
            <w:rtl/>
          </w:rPr>
          <w:fldChar w:fldCharType="end"/>
        </w:r>
      </w:hyperlink>
    </w:p>
    <w:p w14:paraId="54A7D806" w14:textId="77777777" w:rsidR="00EC61B5" w:rsidRPr="00EC61B5" w:rsidRDefault="007A3059" w:rsidP="00EC61B5">
      <w:pPr>
        <w:pStyle w:val="TableofFigures"/>
        <w:tabs>
          <w:tab w:val="right" w:leader="dot" w:pos="14277"/>
        </w:tabs>
        <w:rPr>
          <w:rStyle w:val="Hyperlink"/>
          <w:rtl/>
        </w:rPr>
      </w:pPr>
      <w:hyperlink w:anchor="_Toc105833027" w:history="1">
        <w:r w:rsidR="00EC61B5" w:rsidRPr="00EC61B5">
          <w:rPr>
            <w:rStyle w:val="Hyperlink"/>
            <w:b w:val="0"/>
            <w:bCs w:val="0"/>
            <w:rtl/>
          </w:rPr>
          <w:t>2-6-9- دانش فن</w:t>
        </w:r>
        <w:r w:rsidR="00EC61B5" w:rsidRPr="00EC61B5">
          <w:rPr>
            <w:rStyle w:val="Hyperlink"/>
            <w:rFonts w:hint="cs"/>
            <w:b w:val="0"/>
            <w:bCs w:val="0"/>
            <w:rtl/>
          </w:rPr>
          <w:t>ی</w:t>
        </w:r>
        <w:r w:rsidR="00EC61B5" w:rsidRPr="00EC61B5">
          <w:rPr>
            <w:rStyle w:val="Hyperlink"/>
            <w:b w:val="0"/>
            <w:bCs w:val="0"/>
            <w:rtl/>
          </w:rPr>
          <w:t xml:space="preserve"> پروژه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40</w:t>
        </w:r>
        <w:r w:rsidR="00EC61B5" w:rsidRPr="00EC61B5">
          <w:rPr>
            <w:rStyle w:val="Hyperlink"/>
            <w:b w:val="0"/>
            <w:bCs w:val="0"/>
            <w:webHidden/>
            <w:rtl/>
          </w:rPr>
          <w:fldChar w:fldCharType="end"/>
        </w:r>
      </w:hyperlink>
    </w:p>
    <w:p w14:paraId="46173FF6" w14:textId="77777777" w:rsidR="00EC61B5" w:rsidRPr="00EC61B5" w:rsidRDefault="007A3059" w:rsidP="00EC61B5">
      <w:pPr>
        <w:pStyle w:val="TableofFigures"/>
        <w:tabs>
          <w:tab w:val="right" w:leader="dot" w:pos="14277"/>
        </w:tabs>
        <w:rPr>
          <w:rStyle w:val="Hyperlink"/>
          <w:rtl/>
        </w:rPr>
      </w:pPr>
      <w:hyperlink w:anchor="_Toc105833028" w:history="1">
        <w:r w:rsidR="00EC61B5" w:rsidRPr="00EC61B5">
          <w:rPr>
            <w:rStyle w:val="Hyperlink"/>
            <w:b w:val="0"/>
            <w:bCs w:val="0"/>
            <w:rtl/>
          </w:rPr>
          <w:t>2-6-10- تع</w:t>
        </w:r>
        <w:r w:rsidR="00EC61B5" w:rsidRPr="00EC61B5">
          <w:rPr>
            <w:rStyle w:val="Hyperlink"/>
            <w:rFonts w:hint="cs"/>
            <w:b w:val="0"/>
            <w:bCs w:val="0"/>
            <w:rtl/>
          </w:rPr>
          <w:t>یی</w:t>
        </w:r>
        <w:r w:rsidR="00EC61B5" w:rsidRPr="00EC61B5">
          <w:rPr>
            <w:rStyle w:val="Hyperlink"/>
            <w:rFonts w:hint="eastAsia"/>
            <w:b w:val="0"/>
            <w:bCs w:val="0"/>
            <w:rtl/>
          </w:rPr>
          <w:t>ن</w:t>
        </w:r>
        <w:r w:rsidR="00EC61B5" w:rsidRPr="00EC61B5">
          <w:rPr>
            <w:rStyle w:val="Hyperlink"/>
            <w:b w:val="0"/>
            <w:bCs w:val="0"/>
            <w:rtl/>
          </w:rPr>
          <w:t xml:space="preserve"> نقاط قوت و ضعف تکنولوژ</w:t>
        </w:r>
        <w:r w:rsidR="00EC61B5" w:rsidRPr="00EC61B5">
          <w:rPr>
            <w:rStyle w:val="Hyperlink"/>
            <w:rFonts w:hint="cs"/>
            <w:b w:val="0"/>
            <w:bCs w:val="0"/>
            <w:rtl/>
          </w:rPr>
          <w:t>ی‌</w:t>
        </w:r>
        <w:r w:rsidR="00EC61B5" w:rsidRPr="00EC61B5">
          <w:rPr>
            <w:rStyle w:val="Hyperlink"/>
            <w:b w:val="0"/>
            <w:bCs w:val="0"/>
            <w:rtl/>
          </w:rPr>
          <w:t>ها</w:t>
        </w:r>
        <w:r w:rsidR="00EC61B5" w:rsidRPr="00EC61B5">
          <w:rPr>
            <w:rStyle w:val="Hyperlink"/>
            <w:rFonts w:hint="cs"/>
            <w:b w:val="0"/>
            <w:bCs w:val="0"/>
            <w:rtl/>
          </w:rPr>
          <w:t>ی</w:t>
        </w:r>
        <w:r w:rsidR="00EC61B5" w:rsidRPr="00EC61B5">
          <w:rPr>
            <w:rStyle w:val="Hyperlink"/>
            <w:b w:val="0"/>
            <w:bCs w:val="0"/>
            <w:rtl/>
          </w:rPr>
          <w:t xml:space="preserve"> مرسوم</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42</w:t>
        </w:r>
        <w:r w:rsidR="00EC61B5" w:rsidRPr="00EC61B5">
          <w:rPr>
            <w:rStyle w:val="Hyperlink"/>
            <w:b w:val="0"/>
            <w:bCs w:val="0"/>
            <w:webHidden/>
            <w:rtl/>
          </w:rPr>
          <w:fldChar w:fldCharType="end"/>
        </w:r>
      </w:hyperlink>
    </w:p>
    <w:p w14:paraId="04FD9BC9" w14:textId="77777777" w:rsidR="00EC61B5" w:rsidRPr="00EC61B5" w:rsidRDefault="007A3059" w:rsidP="00EC61B5">
      <w:pPr>
        <w:pStyle w:val="TableofFigures"/>
        <w:tabs>
          <w:tab w:val="right" w:leader="dot" w:pos="14277"/>
        </w:tabs>
        <w:rPr>
          <w:rStyle w:val="Hyperlink"/>
          <w:rtl/>
        </w:rPr>
      </w:pPr>
      <w:hyperlink w:anchor="_Toc105833029" w:history="1">
        <w:r w:rsidR="00EC61B5" w:rsidRPr="00EC61B5">
          <w:rPr>
            <w:rStyle w:val="Hyperlink"/>
            <w:b w:val="0"/>
            <w:bCs w:val="0"/>
            <w:rtl/>
          </w:rPr>
          <w:t>2-6-11- انتخاب سازنده ماش</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آلات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105833029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43</w:t>
        </w:r>
        <w:r w:rsidR="00EC61B5" w:rsidRPr="00EC61B5">
          <w:rPr>
            <w:rStyle w:val="Hyperlink"/>
            <w:b w:val="0"/>
            <w:bCs w:val="0"/>
            <w:webHidden/>
            <w:rtl/>
          </w:rPr>
          <w:fldChar w:fldCharType="end"/>
        </w:r>
      </w:hyperlink>
    </w:p>
    <w:p w14:paraId="104E1237" w14:textId="77777777" w:rsidR="00EC61B5" w:rsidRPr="00EC61B5" w:rsidRDefault="007A3059" w:rsidP="00EC61B5">
      <w:pPr>
        <w:pStyle w:val="TableofFigures"/>
        <w:tabs>
          <w:tab w:val="right" w:leader="dot" w:pos="14277"/>
        </w:tabs>
        <w:rPr>
          <w:rStyle w:val="Hyperlink"/>
          <w:rtl/>
        </w:rPr>
      </w:pPr>
      <w:hyperlink w:anchor="_Toc105833035" w:history="1">
        <w:r w:rsidR="00EC61B5" w:rsidRPr="00EC61B5">
          <w:rPr>
            <w:rStyle w:val="Hyperlink"/>
            <w:b w:val="0"/>
            <w:bCs w:val="0"/>
            <w:rtl/>
          </w:rPr>
          <w:t>2-7- ق</w:t>
        </w:r>
        <w:r w:rsidR="00EC61B5" w:rsidRPr="00EC61B5">
          <w:rPr>
            <w:rStyle w:val="Hyperlink"/>
            <w:rFonts w:hint="cs"/>
            <w:b w:val="0"/>
            <w:bCs w:val="0"/>
            <w:rtl/>
          </w:rPr>
          <w:t>ی</w:t>
        </w:r>
        <w:r w:rsidR="00EC61B5" w:rsidRPr="00EC61B5">
          <w:rPr>
            <w:rStyle w:val="Hyperlink"/>
            <w:rFonts w:hint="eastAsia"/>
            <w:b w:val="0"/>
            <w:bCs w:val="0"/>
            <w:rtl/>
          </w:rPr>
          <w:t>مت</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و فروش محصولات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105833035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44</w:t>
        </w:r>
        <w:r w:rsidR="00EC61B5" w:rsidRPr="00EC61B5">
          <w:rPr>
            <w:rStyle w:val="Hyperlink"/>
            <w:b w:val="0"/>
            <w:bCs w:val="0"/>
            <w:webHidden/>
            <w:rtl/>
          </w:rPr>
          <w:fldChar w:fldCharType="end"/>
        </w:r>
      </w:hyperlink>
    </w:p>
    <w:p w14:paraId="1E1D7132" w14:textId="77777777" w:rsidR="00EC61B5" w:rsidRPr="00EC61B5" w:rsidRDefault="007A3059" w:rsidP="00EC61B5">
      <w:pPr>
        <w:pStyle w:val="TableofFigures"/>
        <w:tabs>
          <w:tab w:val="right" w:leader="dot" w:pos="14277"/>
        </w:tabs>
        <w:rPr>
          <w:rStyle w:val="Hyperlink"/>
          <w:rtl/>
        </w:rPr>
      </w:pPr>
      <w:hyperlink w:anchor="_Toc105833036" w:history="1">
        <w:r w:rsidR="00EC61B5" w:rsidRPr="00EC61B5">
          <w:rPr>
            <w:rStyle w:val="Hyperlink"/>
            <w:b w:val="0"/>
            <w:bCs w:val="0"/>
            <w:rtl/>
          </w:rPr>
          <w:t>2-8- تحل</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جا</w:t>
        </w:r>
        <w:r w:rsidR="00EC61B5" w:rsidRPr="00EC61B5">
          <w:rPr>
            <w:rStyle w:val="Hyperlink"/>
            <w:rFonts w:hint="cs"/>
            <w:b w:val="0"/>
            <w:bCs w:val="0"/>
            <w:rtl/>
          </w:rPr>
          <w:t>ی</w:t>
        </w:r>
        <w:r w:rsidR="00EC61B5" w:rsidRPr="00EC61B5">
          <w:rPr>
            <w:rStyle w:val="Hyperlink"/>
            <w:rFonts w:hint="eastAsia"/>
            <w:b w:val="0"/>
            <w:bCs w:val="0"/>
            <w:rtl/>
          </w:rPr>
          <w:t>گاه</w:t>
        </w:r>
        <w:r w:rsidR="00EC61B5" w:rsidRPr="00EC61B5">
          <w:rPr>
            <w:rStyle w:val="Hyperlink"/>
            <w:b w:val="0"/>
            <w:bCs w:val="0"/>
            <w:rtl/>
          </w:rPr>
          <w:t xml:space="preserve"> صنعت در س</w:t>
        </w:r>
        <w:r w:rsidR="00EC61B5" w:rsidRPr="00EC61B5">
          <w:rPr>
            <w:rStyle w:val="Hyperlink"/>
            <w:rFonts w:hint="cs"/>
            <w:b w:val="0"/>
            <w:bCs w:val="0"/>
            <w:rtl/>
          </w:rPr>
          <w:t>ی</w:t>
        </w:r>
        <w:r w:rsidR="00EC61B5" w:rsidRPr="00EC61B5">
          <w:rPr>
            <w:rStyle w:val="Hyperlink"/>
            <w:rFonts w:hint="eastAsia"/>
            <w:b w:val="0"/>
            <w:bCs w:val="0"/>
            <w:rtl/>
          </w:rPr>
          <w:t>است</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کلان اقتصاد</w:t>
        </w:r>
        <w:r w:rsidR="00EC61B5" w:rsidRPr="00EC61B5">
          <w:rPr>
            <w:rStyle w:val="Hyperlink"/>
            <w:rFonts w:hint="cs"/>
            <w:b w:val="0"/>
            <w:bCs w:val="0"/>
            <w:rtl/>
          </w:rPr>
          <w:t>ی</w:t>
        </w:r>
        <w:r w:rsidR="00EC61B5" w:rsidRPr="00EC61B5">
          <w:rPr>
            <w:rStyle w:val="Hyperlink"/>
            <w:b w:val="0"/>
            <w:bCs w:val="0"/>
            <w:rtl/>
          </w:rPr>
          <w:t xml:space="preserve"> کشور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105833036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46</w:t>
        </w:r>
        <w:r w:rsidR="00EC61B5" w:rsidRPr="00EC61B5">
          <w:rPr>
            <w:rStyle w:val="Hyperlink"/>
            <w:b w:val="0"/>
            <w:bCs w:val="0"/>
            <w:webHidden/>
            <w:rtl/>
          </w:rPr>
          <w:fldChar w:fldCharType="end"/>
        </w:r>
      </w:hyperlink>
    </w:p>
    <w:p w14:paraId="6A8C3AE4" w14:textId="77777777" w:rsidR="00EC61B5" w:rsidRPr="00EC61B5" w:rsidRDefault="007A3059" w:rsidP="00EC61B5">
      <w:pPr>
        <w:pStyle w:val="TableofFigures"/>
        <w:tabs>
          <w:tab w:val="right" w:leader="dot" w:pos="14277"/>
        </w:tabs>
        <w:rPr>
          <w:rStyle w:val="Hyperlink"/>
          <w:rtl/>
        </w:rPr>
      </w:pPr>
      <w:hyperlink w:anchor="_Toc105833037" w:history="1">
        <w:r w:rsidR="00EC61B5" w:rsidRPr="00EC61B5">
          <w:rPr>
            <w:rStyle w:val="Hyperlink"/>
            <w:b w:val="0"/>
            <w:bCs w:val="0"/>
            <w:rtl/>
          </w:rPr>
          <w:t>2-9- عرضه و تقاضا</w:t>
        </w:r>
        <w:r w:rsidR="00EC61B5" w:rsidRPr="00EC61B5">
          <w:rPr>
            <w:rStyle w:val="Hyperlink"/>
            <w:rFonts w:hint="cs"/>
            <w:b w:val="0"/>
            <w:bCs w:val="0"/>
            <w:rtl/>
          </w:rPr>
          <w:t>ی</w:t>
        </w:r>
        <w:r w:rsidR="00EC61B5" w:rsidRPr="00EC61B5">
          <w:rPr>
            <w:rStyle w:val="Hyperlink"/>
            <w:b w:val="0"/>
            <w:bCs w:val="0"/>
            <w:rtl/>
          </w:rPr>
          <w:t xml:space="preserve"> داخل</w:t>
        </w:r>
        <w:r w:rsidR="00EC61B5" w:rsidRPr="00EC61B5">
          <w:rPr>
            <w:rStyle w:val="Hyperlink"/>
            <w:rFonts w:hint="cs"/>
            <w:b w:val="0"/>
            <w:bCs w:val="0"/>
            <w:rtl/>
          </w:rPr>
          <w:t>ی</w:t>
        </w:r>
        <w:r w:rsidR="00EC61B5" w:rsidRPr="00EC61B5">
          <w:rPr>
            <w:rStyle w:val="Hyperlink"/>
            <w:b w:val="0"/>
            <w:bCs w:val="0"/>
            <w:rtl/>
          </w:rPr>
          <w:t xml:space="preserve"> و خارج</w:t>
        </w:r>
        <w:r w:rsidR="00EC61B5" w:rsidRPr="00EC61B5">
          <w:rPr>
            <w:rStyle w:val="Hyperlink"/>
            <w:rFonts w:hint="cs"/>
            <w:b w:val="0"/>
            <w:bCs w:val="0"/>
            <w:rtl/>
          </w:rPr>
          <w:t>ی</w:t>
        </w:r>
        <w:r w:rsidR="00EC61B5" w:rsidRPr="00EC61B5">
          <w:rPr>
            <w:rStyle w:val="Hyperlink"/>
            <w:b w:val="0"/>
            <w:bCs w:val="0"/>
            <w:rtl/>
          </w:rPr>
          <w:t xml:space="preserve"> محصول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105833037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48</w:t>
        </w:r>
        <w:r w:rsidR="00EC61B5" w:rsidRPr="00EC61B5">
          <w:rPr>
            <w:rStyle w:val="Hyperlink"/>
            <w:b w:val="0"/>
            <w:bCs w:val="0"/>
            <w:webHidden/>
            <w:rtl/>
          </w:rPr>
          <w:fldChar w:fldCharType="end"/>
        </w:r>
      </w:hyperlink>
    </w:p>
    <w:p w14:paraId="20BC31B8" w14:textId="77777777" w:rsidR="00EC61B5" w:rsidRPr="00EC61B5" w:rsidRDefault="007A3059" w:rsidP="00EC61B5">
      <w:pPr>
        <w:pStyle w:val="TableofFigures"/>
        <w:tabs>
          <w:tab w:val="right" w:leader="dot" w:pos="14277"/>
        </w:tabs>
        <w:rPr>
          <w:rStyle w:val="Hyperlink"/>
          <w:rtl/>
        </w:rPr>
      </w:pPr>
      <w:hyperlink w:anchor="_Toc105833038" w:history="1">
        <w:r w:rsidR="00EC61B5" w:rsidRPr="00EC61B5">
          <w:rPr>
            <w:rStyle w:val="Hyperlink"/>
            <w:b w:val="0"/>
            <w:bCs w:val="0"/>
            <w:rtl/>
          </w:rPr>
          <w:t>2-9-1- بررس</w:t>
        </w:r>
        <w:r w:rsidR="00EC61B5" w:rsidRPr="00EC61B5">
          <w:rPr>
            <w:rStyle w:val="Hyperlink"/>
            <w:rFonts w:hint="cs"/>
            <w:b w:val="0"/>
            <w:bCs w:val="0"/>
            <w:rtl/>
          </w:rPr>
          <w:t>ی</w:t>
        </w:r>
        <w:r w:rsidR="00EC61B5" w:rsidRPr="00EC61B5">
          <w:rPr>
            <w:rStyle w:val="Hyperlink"/>
            <w:b w:val="0"/>
            <w:bCs w:val="0"/>
            <w:rtl/>
          </w:rPr>
          <w:t xml:space="preserve"> عرضه و تقاضا</w:t>
        </w:r>
        <w:r w:rsidR="00EC61B5" w:rsidRPr="00EC61B5">
          <w:rPr>
            <w:rStyle w:val="Hyperlink"/>
            <w:rFonts w:hint="cs"/>
            <w:b w:val="0"/>
            <w:bCs w:val="0"/>
            <w:rtl/>
          </w:rPr>
          <w:t>ی</w:t>
        </w:r>
        <w:r w:rsidR="00EC61B5" w:rsidRPr="00EC61B5">
          <w:rPr>
            <w:rStyle w:val="Hyperlink"/>
            <w:b w:val="0"/>
            <w:bCs w:val="0"/>
            <w:rtl/>
          </w:rPr>
          <w:t xml:space="preserve"> جهان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105833038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48</w:t>
        </w:r>
        <w:r w:rsidR="00EC61B5" w:rsidRPr="00EC61B5">
          <w:rPr>
            <w:rStyle w:val="Hyperlink"/>
            <w:b w:val="0"/>
            <w:bCs w:val="0"/>
            <w:webHidden/>
            <w:rtl/>
          </w:rPr>
          <w:fldChar w:fldCharType="end"/>
        </w:r>
      </w:hyperlink>
    </w:p>
    <w:p w14:paraId="6ECC211B" w14:textId="77777777" w:rsidR="00EC61B5" w:rsidRPr="00EC61B5" w:rsidRDefault="007A3059" w:rsidP="00EC61B5">
      <w:pPr>
        <w:pStyle w:val="TableofFigures"/>
        <w:tabs>
          <w:tab w:val="right" w:leader="dot" w:pos="14277"/>
        </w:tabs>
        <w:rPr>
          <w:rStyle w:val="Hyperlink"/>
          <w:rtl/>
        </w:rPr>
      </w:pPr>
      <w:hyperlink w:anchor="_Toc105833043" w:history="1">
        <w:r w:rsidR="00EC61B5" w:rsidRPr="00EC61B5">
          <w:rPr>
            <w:rStyle w:val="Hyperlink"/>
            <w:b w:val="0"/>
            <w:bCs w:val="0"/>
            <w:rtl/>
          </w:rPr>
          <w:t>2-9-2- بررس</w:t>
        </w:r>
        <w:r w:rsidR="00EC61B5" w:rsidRPr="00EC61B5">
          <w:rPr>
            <w:rStyle w:val="Hyperlink"/>
            <w:rFonts w:hint="cs"/>
            <w:b w:val="0"/>
            <w:bCs w:val="0"/>
            <w:rtl/>
          </w:rPr>
          <w:t>ی</w:t>
        </w:r>
        <w:r w:rsidR="00EC61B5" w:rsidRPr="00EC61B5">
          <w:rPr>
            <w:rStyle w:val="Hyperlink"/>
            <w:b w:val="0"/>
            <w:bCs w:val="0"/>
            <w:rtl/>
          </w:rPr>
          <w:t xml:space="preserve"> عرضه و تقاضا</w:t>
        </w:r>
        <w:r w:rsidR="00EC61B5" w:rsidRPr="00EC61B5">
          <w:rPr>
            <w:rStyle w:val="Hyperlink"/>
            <w:rFonts w:hint="cs"/>
            <w:b w:val="0"/>
            <w:bCs w:val="0"/>
            <w:rtl/>
          </w:rPr>
          <w:t>ی</w:t>
        </w:r>
        <w:r w:rsidR="00EC61B5" w:rsidRPr="00EC61B5">
          <w:rPr>
            <w:rStyle w:val="Hyperlink"/>
            <w:b w:val="0"/>
            <w:bCs w:val="0"/>
            <w:rtl/>
          </w:rPr>
          <w:t xml:space="preserve">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88</w:t>
        </w:r>
        <w:r w:rsidR="00EC61B5" w:rsidRPr="00EC61B5">
          <w:rPr>
            <w:rStyle w:val="Hyperlink"/>
            <w:b w:val="0"/>
            <w:bCs w:val="0"/>
            <w:webHidden/>
            <w:rtl/>
          </w:rPr>
          <w:fldChar w:fldCharType="end"/>
        </w:r>
      </w:hyperlink>
    </w:p>
    <w:p w14:paraId="281EEAAB" w14:textId="77777777" w:rsidR="00EC61B5" w:rsidRPr="00EC61B5" w:rsidRDefault="007A3059" w:rsidP="00EC61B5">
      <w:pPr>
        <w:pStyle w:val="TableofFigures"/>
        <w:tabs>
          <w:tab w:val="right" w:leader="dot" w:pos="14277"/>
        </w:tabs>
        <w:rPr>
          <w:rStyle w:val="Hyperlink"/>
          <w:rtl/>
        </w:rPr>
      </w:pPr>
      <w:hyperlink w:anchor="_Toc105833044" w:history="1">
        <w:r w:rsidR="00EC61B5" w:rsidRPr="00EC61B5">
          <w:rPr>
            <w:rStyle w:val="Hyperlink"/>
            <w:b w:val="0"/>
            <w:bCs w:val="0"/>
            <w:rtl/>
          </w:rPr>
          <w:t>2-9-2-1-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فعال در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97</w:t>
        </w:r>
        <w:r w:rsidR="00EC61B5" w:rsidRPr="00EC61B5">
          <w:rPr>
            <w:rStyle w:val="Hyperlink"/>
            <w:b w:val="0"/>
            <w:bCs w:val="0"/>
            <w:webHidden/>
            <w:rtl/>
          </w:rPr>
          <w:fldChar w:fldCharType="end"/>
        </w:r>
      </w:hyperlink>
    </w:p>
    <w:p w14:paraId="451D5E4A" w14:textId="77777777" w:rsidR="00EC61B5" w:rsidRPr="00EC61B5" w:rsidRDefault="007A3059" w:rsidP="00EC61B5">
      <w:pPr>
        <w:pStyle w:val="TableofFigures"/>
        <w:tabs>
          <w:tab w:val="right" w:leader="dot" w:pos="14277"/>
        </w:tabs>
        <w:rPr>
          <w:rStyle w:val="Hyperlink"/>
          <w:rtl/>
        </w:rPr>
      </w:pPr>
      <w:hyperlink w:anchor="_Toc105833045" w:history="1">
        <w:r w:rsidR="00EC61B5" w:rsidRPr="00EC61B5">
          <w:rPr>
            <w:rStyle w:val="Hyperlink"/>
            <w:b w:val="0"/>
            <w:bCs w:val="0"/>
            <w:rtl/>
          </w:rPr>
          <w:t>2-9-2-2-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در دست احداث در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102</w:t>
        </w:r>
        <w:r w:rsidR="00EC61B5" w:rsidRPr="00EC61B5">
          <w:rPr>
            <w:rStyle w:val="Hyperlink"/>
            <w:b w:val="0"/>
            <w:bCs w:val="0"/>
            <w:webHidden/>
            <w:rtl/>
          </w:rPr>
          <w:fldChar w:fldCharType="end"/>
        </w:r>
      </w:hyperlink>
    </w:p>
    <w:p w14:paraId="12B71141" w14:textId="77777777" w:rsidR="00EC61B5" w:rsidRPr="00EC61B5" w:rsidRDefault="007A3059" w:rsidP="00EC61B5">
      <w:pPr>
        <w:pStyle w:val="TableofFigures"/>
        <w:tabs>
          <w:tab w:val="right" w:leader="dot" w:pos="14277"/>
        </w:tabs>
        <w:rPr>
          <w:rStyle w:val="Hyperlink"/>
          <w:rtl/>
        </w:rPr>
      </w:pPr>
      <w:hyperlink w:anchor="_Toc105833046" w:history="1">
        <w:r w:rsidR="00EC61B5" w:rsidRPr="00EC61B5">
          <w:rPr>
            <w:rStyle w:val="Hyperlink"/>
            <w:b w:val="0"/>
            <w:bCs w:val="0"/>
            <w:rtl/>
          </w:rPr>
          <w:t>2-9-2-3- بررس</w:t>
        </w:r>
        <w:r w:rsidR="00EC61B5" w:rsidRPr="00EC61B5">
          <w:rPr>
            <w:rStyle w:val="Hyperlink"/>
            <w:rFonts w:hint="cs"/>
            <w:b w:val="0"/>
            <w:bCs w:val="0"/>
            <w:rtl/>
          </w:rPr>
          <w:t>ی</w:t>
        </w:r>
        <w:r w:rsidR="00EC61B5" w:rsidRPr="00EC61B5">
          <w:rPr>
            <w:rStyle w:val="Hyperlink"/>
            <w:b w:val="0"/>
            <w:bCs w:val="0"/>
            <w:rtl/>
          </w:rPr>
          <w:t xml:space="preserve"> شرا</w:t>
        </w:r>
        <w:r w:rsidR="00EC61B5" w:rsidRPr="00EC61B5">
          <w:rPr>
            <w:rStyle w:val="Hyperlink"/>
            <w:rFonts w:hint="cs"/>
            <w:b w:val="0"/>
            <w:bCs w:val="0"/>
            <w:rtl/>
          </w:rPr>
          <w:t>ی</w:t>
        </w:r>
        <w:r w:rsidR="00EC61B5" w:rsidRPr="00EC61B5">
          <w:rPr>
            <w:rStyle w:val="Hyperlink"/>
            <w:rFonts w:hint="eastAsia"/>
            <w:b w:val="0"/>
            <w:bCs w:val="0"/>
            <w:rtl/>
          </w:rPr>
          <w:t>ط</w:t>
        </w:r>
        <w:r w:rsidR="00EC61B5" w:rsidRPr="00EC61B5">
          <w:rPr>
            <w:rStyle w:val="Hyperlink"/>
            <w:b w:val="0"/>
            <w:bCs w:val="0"/>
            <w:rtl/>
          </w:rPr>
          <w:t xml:space="preserve"> ورود به بازار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106</w:t>
        </w:r>
        <w:r w:rsidR="00EC61B5" w:rsidRPr="00EC61B5">
          <w:rPr>
            <w:rStyle w:val="Hyperlink"/>
            <w:b w:val="0"/>
            <w:bCs w:val="0"/>
            <w:webHidden/>
            <w:rtl/>
          </w:rPr>
          <w:fldChar w:fldCharType="end"/>
        </w:r>
      </w:hyperlink>
    </w:p>
    <w:p w14:paraId="141DB253" w14:textId="77777777" w:rsidR="00EC61B5" w:rsidRPr="00EC61B5" w:rsidRDefault="007A3059" w:rsidP="00EC61B5">
      <w:pPr>
        <w:pStyle w:val="TableofFigures"/>
        <w:tabs>
          <w:tab w:val="right" w:leader="dot" w:pos="14277"/>
        </w:tabs>
        <w:rPr>
          <w:rStyle w:val="Hyperlink"/>
          <w:rtl/>
        </w:rPr>
      </w:pPr>
      <w:hyperlink w:anchor="_Toc105833047" w:history="1">
        <w:r w:rsidR="00EC61B5" w:rsidRPr="00EC61B5">
          <w:rPr>
            <w:rStyle w:val="Hyperlink"/>
            <w:b w:val="0"/>
            <w:bCs w:val="0"/>
            <w:rtl/>
          </w:rPr>
          <w:t>2-9-2-4- چالش ها</w:t>
        </w:r>
        <w:r w:rsidR="00EC61B5" w:rsidRPr="00EC61B5">
          <w:rPr>
            <w:rStyle w:val="Hyperlink"/>
            <w:rFonts w:hint="cs"/>
            <w:b w:val="0"/>
            <w:bCs w:val="0"/>
            <w:rtl/>
          </w:rPr>
          <w:t>ی</w:t>
        </w:r>
        <w:r w:rsidR="00EC61B5" w:rsidRPr="00EC61B5">
          <w:rPr>
            <w:rStyle w:val="Hyperlink"/>
            <w:b w:val="0"/>
            <w:bCs w:val="0"/>
            <w:rtl/>
          </w:rPr>
          <w:t xml:space="preserve"> صنعت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108</w:t>
        </w:r>
        <w:r w:rsidR="00EC61B5" w:rsidRPr="00EC61B5">
          <w:rPr>
            <w:rStyle w:val="Hyperlink"/>
            <w:b w:val="0"/>
            <w:bCs w:val="0"/>
            <w:webHidden/>
            <w:rtl/>
          </w:rPr>
          <w:fldChar w:fldCharType="end"/>
        </w:r>
      </w:hyperlink>
    </w:p>
    <w:p w14:paraId="524EC71C" w14:textId="77777777" w:rsidR="00EC61B5" w:rsidRPr="00EC61B5" w:rsidRDefault="007A3059" w:rsidP="00EC61B5">
      <w:pPr>
        <w:pStyle w:val="TableofFigures"/>
        <w:tabs>
          <w:tab w:val="right" w:leader="dot" w:pos="14277"/>
        </w:tabs>
        <w:rPr>
          <w:rStyle w:val="Hyperlink"/>
          <w:rtl/>
        </w:rPr>
      </w:pPr>
      <w:hyperlink w:anchor="_Toc105833048" w:history="1">
        <w:r w:rsidR="00EC61B5" w:rsidRPr="00EC61B5">
          <w:rPr>
            <w:rStyle w:val="Hyperlink"/>
            <w:b w:val="0"/>
            <w:bCs w:val="0"/>
            <w:rtl/>
          </w:rPr>
          <w:t>2-9-2-5- کرونا و صنعت دارو</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108</w:t>
        </w:r>
        <w:r w:rsidR="00EC61B5" w:rsidRPr="00EC61B5">
          <w:rPr>
            <w:rStyle w:val="Hyperlink"/>
            <w:b w:val="0"/>
            <w:bCs w:val="0"/>
            <w:webHidden/>
            <w:rtl/>
          </w:rPr>
          <w:fldChar w:fldCharType="end"/>
        </w:r>
      </w:hyperlink>
    </w:p>
    <w:p w14:paraId="3339566A" w14:textId="77777777" w:rsidR="00EC61B5" w:rsidRPr="00EC61B5" w:rsidRDefault="007A3059" w:rsidP="00EC61B5">
      <w:pPr>
        <w:pStyle w:val="TableofFigures"/>
        <w:tabs>
          <w:tab w:val="right" w:leader="dot" w:pos="14277"/>
        </w:tabs>
        <w:rPr>
          <w:rStyle w:val="Hyperlink"/>
          <w:rtl/>
        </w:rPr>
      </w:pPr>
      <w:hyperlink w:anchor="_Toc105833049" w:history="1">
        <w:r w:rsidR="00EC61B5" w:rsidRPr="00EC61B5">
          <w:rPr>
            <w:rStyle w:val="Hyperlink"/>
            <w:b w:val="0"/>
            <w:bCs w:val="0"/>
            <w:rtl/>
          </w:rPr>
          <w:t>2-9-2-6- فرصت‌ها و تهد</w:t>
        </w:r>
        <w:r w:rsidR="00EC61B5" w:rsidRPr="00EC61B5">
          <w:rPr>
            <w:rStyle w:val="Hyperlink"/>
            <w:rFonts w:hint="cs"/>
            <w:b w:val="0"/>
            <w:bCs w:val="0"/>
            <w:rtl/>
          </w:rPr>
          <w:t>ی</w:t>
        </w:r>
        <w:r w:rsidR="00EC61B5" w:rsidRPr="00EC61B5">
          <w:rPr>
            <w:rStyle w:val="Hyperlink"/>
            <w:b w:val="0"/>
            <w:bCs w:val="0"/>
            <w:rtl/>
          </w:rPr>
          <w:t>دها</w:t>
        </w:r>
        <w:r w:rsidR="00EC61B5" w:rsidRPr="00EC61B5">
          <w:rPr>
            <w:rStyle w:val="Hyperlink"/>
            <w:rFonts w:hint="cs"/>
            <w:b w:val="0"/>
            <w:bCs w:val="0"/>
            <w:rtl/>
          </w:rPr>
          <w:t>ی</w:t>
        </w:r>
        <w:r w:rsidR="00EC61B5" w:rsidRPr="00EC61B5">
          <w:rPr>
            <w:rStyle w:val="Hyperlink"/>
            <w:b w:val="0"/>
            <w:bCs w:val="0"/>
            <w:rtl/>
          </w:rPr>
          <w:t xml:space="preserve"> صنعت دارو</w:t>
        </w:r>
        <w:r w:rsidR="00EC61B5" w:rsidRPr="00EC61B5">
          <w:rPr>
            <w:rStyle w:val="Hyperlink"/>
            <w:rFonts w:hint="cs"/>
            <w:b w:val="0"/>
            <w:bCs w:val="0"/>
            <w:rtl/>
          </w:rPr>
          <w:t>ی</w:t>
        </w:r>
        <w:r w:rsidR="00EC61B5" w:rsidRPr="00EC61B5">
          <w:rPr>
            <w:rStyle w:val="Hyperlink"/>
            <w:b w:val="0"/>
            <w:bCs w:val="0"/>
            <w:rtl/>
          </w:rPr>
          <w:t xml:space="preserve"> کشور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105833049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109</w:t>
        </w:r>
        <w:r w:rsidR="00EC61B5" w:rsidRPr="00EC61B5">
          <w:rPr>
            <w:rStyle w:val="Hyperlink"/>
            <w:b w:val="0"/>
            <w:bCs w:val="0"/>
            <w:webHidden/>
            <w:rtl/>
          </w:rPr>
          <w:fldChar w:fldCharType="end"/>
        </w:r>
      </w:hyperlink>
    </w:p>
    <w:p w14:paraId="39B4E0CC" w14:textId="77777777" w:rsidR="00EC61B5" w:rsidRPr="00EC61B5" w:rsidRDefault="007A3059" w:rsidP="00EC61B5">
      <w:pPr>
        <w:pStyle w:val="TableofFigures"/>
        <w:tabs>
          <w:tab w:val="right" w:leader="dot" w:pos="14277"/>
        </w:tabs>
        <w:rPr>
          <w:rStyle w:val="Hyperlink"/>
          <w:rtl/>
        </w:rPr>
      </w:pPr>
      <w:hyperlink w:anchor="_Toc105833050" w:history="1">
        <w:r w:rsidR="00EC61B5" w:rsidRPr="00EC61B5">
          <w:rPr>
            <w:rStyle w:val="Hyperlink"/>
            <w:b w:val="0"/>
            <w:bCs w:val="0"/>
            <w:rtl/>
          </w:rPr>
          <w:t>2-10- بررس</w:t>
        </w:r>
        <w:r w:rsidR="00EC61B5" w:rsidRPr="00EC61B5">
          <w:rPr>
            <w:rStyle w:val="Hyperlink"/>
            <w:rFonts w:hint="cs"/>
            <w:b w:val="0"/>
            <w:bCs w:val="0"/>
            <w:rtl/>
          </w:rPr>
          <w:t>ی</w:t>
        </w:r>
        <w:r w:rsidR="00EC61B5" w:rsidRPr="00EC61B5">
          <w:rPr>
            <w:rStyle w:val="Hyperlink"/>
            <w:b w:val="0"/>
            <w:bCs w:val="0"/>
            <w:rtl/>
          </w:rPr>
          <w:t xml:space="preserve"> بازار جهان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110</w:t>
        </w:r>
        <w:r w:rsidR="00EC61B5" w:rsidRPr="00EC61B5">
          <w:rPr>
            <w:rStyle w:val="Hyperlink"/>
            <w:b w:val="0"/>
            <w:bCs w:val="0"/>
            <w:webHidden/>
            <w:rtl/>
          </w:rPr>
          <w:fldChar w:fldCharType="end"/>
        </w:r>
      </w:hyperlink>
    </w:p>
    <w:p w14:paraId="6B20C61A" w14:textId="77777777" w:rsidR="00EC61B5" w:rsidRPr="00EC61B5" w:rsidRDefault="007A3059" w:rsidP="00EC61B5">
      <w:pPr>
        <w:pStyle w:val="TableofFigures"/>
        <w:tabs>
          <w:tab w:val="right" w:leader="dot" w:pos="14277"/>
        </w:tabs>
        <w:rPr>
          <w:rStyle w:val="Hyperlink"/>
          <w:rtl/>
        </w:rPr>
      </w:pPr>
      <w:hyperlink w:anchor="_Toc105833051" w:history="1">
        <w:r w:rsidR="00EC61B5" w:rsidRPr="00EC61B5">
          <w:rPr>
            <w:rStyle w:val="Hyperlink"/>
            <w:b w:val="0"/>
            <w:bCs w:val="0"/>
            <w:rtl/>
          </w:rPr>
          <w:t>2-11- برنامه فروش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112</w:t>
        </w:r>
        <w:r w:rsidR="00EC61B5" w:rsidRPr="00EC61B5">
          <w:rPr>
            <w:rStyle w:val="Hyperlink"/>
            <w:b w:val="0"/>
            <w:bCs w:val="0"/>
            <w:webHidden/>
            <w:rtl/>
          </w:rPr>
          <w:fldChar w:fldCharType="end"/>
        </w:r>
      </w:hyperlink>
    </w:p>
    <w:p w14:paraId="635CC509" w14:textId="77777777" w:rsidR="00EC61B5" w:rsidRPr="00EC61B5" w:rsidRDefault="007A3059" w:rsidP="00EC61B5">
      <w:pPr>
        <w:pStyle w:val="TableofFigures"/>
        <w:tabs>
          <w:tab w:val="right" w:leader="dot" w:pos="14277"/>
        </w:tabs>
        <w:rPr>
          <w:rStyle w:val="Hyperlink"/>
          <w:rtl/>
        </w:rPr>
      </w:pPr>
      <w:hyperlink w:anchor="_Toc105833052" w:history="1">
        <w:r w:rsidR="00EC61B5" w:rsidRPr="00EC61B5">
          <w:rPr>
            <w:rStyle w:val="Hyperlink"/>
            <w:b w:val="0"/>
            <w:bCs w:val="0"/>
            <w:rtl/>
          </w:rPr>
          <w:t>2-12- تع</w:t>
        </w:r>
        <w:r w:rsidR="00EC61B5" w:rsidRPr="00EC61B5">
          <w:rPr>
            <w:rStyle w:val="Hyperlink"/>
            <w:rFonts w:hint="cs"/>
            <w:b w:val="0"/>
            <w:bCs w:val="0"/>
            <w:rtl/>
          </w:rPr>
          <w:t>یی</w:t>
        </w:r>
        <w:r w:rsidR="00EC61B5" w:rsidRPr="00EC61B5">
          <w:rPr>
            <w:rStyle w:val="Hyperlink"/>
            <w:rFonts w:hint="eastAsia"/>
            <w:b w:val="0"/>
            <w:bCs w:val="0"/>
            <w:rtl/>
          </w:rPr>
          <w:t>ن</w:t>
        </w:r>
        <w:r w:rsidR="00EC61B5" w:rsidRPr="00EC61B5">
          <w:rPr>
            <w:rStyle w:val="Hyperlink"/>
            <w:b w:val="0"/>
            <w:bCs w:val="0"/>
            <w:rtl/>
          </w:rPr>
          <w:t xml:space="preserve"> بازار هدف</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115</w:t>
        </w:r>
        <w:r w:rsidR="00EC61B5" w:rsidRPr="00EC61B5">
          <w:rPr>
            <w:rStyle w:val="Hyperlink"/>
            <w:b w:val="0"/>
            <w:bCs w:val="0"/>
            <w:webHidden/>
            <w:rtl/>
          </w:rPr>
          <w:fldChar w:fldCharType="end"/>
        </w:r>
      </w:hyperlink>
    </w:p>
    <w:p w14:paraId="78FFD231" w14:textId="77777777" w:rsidR="00EC61B5" w:rsidRPr="00EC61B5" w:rsidRDefault="007A3059" w:rsidP="00EC61B5">
      <w:pPr>
        <w:pStyle w:val="TableofFigures"/>
        <w:tabs>
          <w:tab w:val="right" w:leader="dot" w:pos="14277"/>
        </w:tabs>
        <w:rPr>
          <w:rStyle w:val="Hyperlink"/>
          <w:rtl/>
        </w:rPr>
      </w:pPr>
      <w:hyperlink w:anchor="_Toc105833053" w:history="1">
        <w:r w:rsidR="00EC61B5" w:rsidRPr="00EC61B5">
          <w:rPr>
            <w:rStyle w:val="Hyperlink"/>
            <w:b w:val="0"/>
            <w:bCs w:val="0"/>
            <w:rtl/>
          </w:rPr>
          <w:t xml:space="preserve">2-13- مکان </w:t>
        </w:r>
        <w:r w:rsidR="00EC61B5" w:rsidRPr="00EC61B5">
          <w:rPr>
            <w:rStyle w:val="Hyperlink"/>
            <w:rFonts w:hint="cs"/>
            <w:b w:val="0"/>
            <w:bCs w:val="0"/>
            <w:rtl/>
          </w:rPr>
          <w:t>ی</w:t>
        </w:r>
        <w:r w:rsidR="00EC61B5" w:rsidRPr="00EC61B5">
          <w:rPr>
            <w:rStyle w:val="Hyperlink"/>
            <w:rFonts w:hint="eastAsia"/>
            <w:b w:val="0"/>
            <w:bCs w:val="0"/>
            <w:rtl/>
          </w:rPr>
          <w:t>اب</w:t>
        </w:r>
        <w:r w:rsidR="00EC61B5" w:rsidRPr="00EC61B5">
          <w:rPr>
            <w:rStyle w:val="Hyperlink"/>
            <w:rFonts w:hint="cs"/>
            <w:b w:val="0"/>
            <w:bCs w:val="0"/>
            <w:rtl/>
          </w:rPr>
          <w:t>ی</w:t>
        </w:r>
        <w:r w:rsidR="00EC61B5" w:rsidRPr="00EC61B5">
          <w:rPr>
            <w:rStyle w:val="Hyperlink"/>
            <w:b w:val="0"/>
            <w:bCs w:val="0"/>
            <w:rtl/>
          </w:rPr>
          <w:t xml:space="preserve"> پروژه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117</w:t>
        </w:r>
        <w:r w:rsidR="00EC61B5" w:rsidRPr="00EC61B5">
          <w:rPr>
            <w:rStyle w:val="Hyperlink"/>
            <w:b w:val="0"/>
            <w:bCs w:val="0"/>
            <w:webHidden/>
            <w:rtl/>
          </w:rPr>
          <w:fldChar w:fldCharType="end"/>
        </w:r>
      </w:hyperlink>
    </w:p>
    <w:p w14:paraId="092F9F89" w14:textId="77777777" w:rsidR="00EC61B5" w:rsidRPr="00EC61B5" w:rsidRDefault="007A3059" w:rsidP="00EC61B5">
      <w:pPr>
        <w:pStyle w:val="TableofFigures"/>
        <w:tabs>
          <w:tab w:val="right" w:leader="dot" w:pos="14277"/>
        </w:tabs>
        <w:rPr>
          <w:rStyle w:val="Hyperlink"/>
          <w:rtl/>
        </w:rPr>
      </w:pPr>
      <w:hyperlink w:anchor="_Toc105833054" w:history="1">
        <w:r w:rsidR="00EC61B5" w:rsidRPr="00EC61B5">
          <w:rPr>
            <w:rStyle w:val="Hyperlink"/>
            <w:b w:val="0"/>
            <w:bCs w:val="0"/>
            <w:rtl/>
          </w:rPr>
          <w:t>2-14- انواع اهداف مسا</w:t>
        </w:r>
        <w:r w:rsidR="00EC61B5" w:rsidRPr="00EC61B5">
          <w:rPr>
            <w:rStyle w:val="Hyperlink"/>
            <w:rFonts w:hint="cs"/>
            <w:b w:val="0"/>
            <w:bCs w:val="0"/>
            <w:rtl/>
          </w:rPr>
          <w:t>ی</w:t>
        </w:r>
        <w:r w:rsidR="00EC61B5" w:rsidRPr="00EC61B5">
          <w:rPr>
            <w:rStyle w:val="Hyperlink"/>
            <w:b w:val="0"/>
            <w:bCs w:val="0"/>
            <w:rtl/>
          </w:rPr>
          <w:t xml:space="preserve">ل مکان </w:t>
        </w:r>
        <w:r w:rsidR="00EC61B5" w:rsidRPr="00EC61B5">
          <w:rPr>
            <w:rStyle w:val="Hyperlink"/>
            <w:rFonts w:hint="cs"/>
            <w:b w:val="0"/>
            <w:bCs w:val="0"/>
            <w:rtl/>
          </w:rPr>
          <w:t>ی</w:t>
        </w:r>
        <w:r w:rsidR="00EC61B5" w:rsidRPr="00EC61B5">
          <w:rPr>
            <w:rStyle w:val="Hyperlink"/>
            <w:b w:val="0"/>
            <w:bCs w:val="0"/>
            <w:rtl/>
          </w:rPr>
          <w:t>اب</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118</w:t>
        </w:r>
        <w:r w:rsidR="00EC61B5" w:rsidRPr="00EC61B5">
          <w:rPr>
            <w:rStyle w:val="Hyperlink"/>
            <w:b w:val="0"/>
            <w:bCs w:val="0"/>
            <w:webHidden/>
            <w:rtl/>
          </w:rPr>
          <w:fldChar w:fldCharType="end"/>
        </w:r>
      </w:hyperlink>
    </w:p>
    <w:p w14:paraId="0307F675" w14:textId="77777777" w:rsidR="00EC61B5" w:rsidRPr="00EC61B5" w:rsidRDefault="007A3059" w:rsidP="00EC61B5">
      <w:pPr>
        <w:pStyle w:val="TableofFigures"/>
        <w:tabs>
          <w:tab w:val="right" w:leader="dot" w:pos="14277"/>
        </w:tabs>
        <w:rPr>
          <w:rStyle w:val="Hyperlink"/>
          <w:rtl/>
        </w:rPr>
      </w:pPr>
      <w:hyperlink w:anchor="_Toc105833055" w:history="1">
        <w:r w:rsidR="00EC61B5" w:rsidRPr="00EC61B5">
          <w:rPr>
            <w:rStyle w:val="Hyperlink"/>
            <w:b w:val="0"/>
            <w:bCs w:val="0"/>
            <w:rtl/>
          </w:rPr>
          <w:t>2-15- نحوه تام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119</w:t>
        </w:r>
        <w:r w:rsidR="00EC61B5" w:rsidRPr="00EC61B5">
          <w:rPr>
            <w:rStyle w:val="Hyperlink"/>
            <w:b w:val="0"/>
            <w:bCs w:val="0"/>
            <w:webHidden/>
            <w:rtl/>
          </w:rPr>
          <w:fldChar w:fldCharType="end"/>
        </w:r>
      </w:hyperlink>
    </w:p>
    <w:p w14:paraId="63869602" w14:textId="77777777" w:rsidR="00EC61B5" w:rsidRPr="00EC61B5" w:rsidRDefault="007A3059" w:rsidP="00EC61B5">
      <w:pPr>
        <w:pStyle w:val="TableofFigures"/>
        <w:tabs>
          <w:tab w:val="right" w:leader="dot" w:pos="14277"/>
        </w:tabs>
        <w:rPr>
          <w:rStyle w:val="Hyperlink"/>
          <w:rtl/>
        </w:rPr>
      </w:pPr>
      <w:hyperlink w:anchor="_Toc105833056" w:history="1">
        <w:r w:rsidR="00EC61B5" w:rsidRPr="00EC61B5">
          <w:rPr>
            <w:rStyle w:val="Hyperlink"/>
            <w:b w:val="0"/>
            <w:bCs w:val="0"/>
            <w:rtl/>
          </w:rPr>
          <w:t>2-16- ر</w:t>
        </w:r>
        <w:r w:rsidR="00EC61B5" w:rsidRPr="00EC61B5">
          <w:rPr>
            <w:rStyle w:val="Hyperlink"/>
            <w:rFonts w:hint="cs"/>
            <w:b w:val="0"/>
            <w:bCs w:val="0"/>
            <w:rtl/>
          </w:rPr>
          <w:t>ی</w:t>
        </w:r>
        <w:r w:rsidR="00EC61B5" w:rsidRPr="00EC61B5">
          <w:rPr>
            <w:rStyle w:val="Hyperlink"/>
            <w:b w:val="0"/>
            <w:bCs w:val="0"/>
            <w:rtl/>
          </w:rPr>
          <w:t>سک‌ها</w:t>
        </w:r>
        <w:r w:rsidR="00EC61B5" w:rsidRPr="00EC61B5">
          <w:rPr>
            <w:rStyle w:val="Hyperlink"/>
            <w:rFonts w:hint="cs"/>
            <w:b w:val="0"/>
            <w:bCs w:val="0"/>
            <w:rtl/>
          </w:rPr>
          <w:t>ی</w:t>
        </w:r>
        <w:r w:rsidR="00EC61B5" w:rsidRPr="00EC61B5">
          <w:rPr>
            <w:rStyle w:val="Hyperlink"/>
            <w:b w:val="0"/>
            <w:bCs w:val="0"/>
            <w:rtl/>
          </w:rPr>
          <w:t xml:space="preserve">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گذار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119</w:t>
        </w:r>
        <w:r w:rsidR="00EC61B5" w:rsidRPr="00EC61B5">
          <w:rPr>
            <w:rStyle w:val="Hyperlink"/>
            <w:b w:val="0"/>
            <w:bCs w:val="0"/>
            <w:webHidden/>
            <w:rtl/>
          </w:rPr>
          <w:fldChar w:fldCharType="end"/>
        </w:r>
      </w:hyperlink>
    </w:p>
    <w:p w14:paraId="3D35AAB6" w14:textId="77777777" w:rsidR="00EC61B5" w:rsidRPr="00EC61B5" w:rsidRDefault="007A3059" w:rsidP="00EC61B5">
      <w:pPr>
        <w:pStyle w:val="TableofFigures"/>
        <w:tabs>
          <w:tab w:val="right" w:leader="dot" w:pos="14277"/>
        </w:tabs>
        <w:rPr>
          <w:rStyle w:val="Hyperlink"/>
          <w:rtl/>
        </w:rPr>
      </w:pPr>
      <w:hyperlink w:anchor="_Toc105833057" w:history="1">
        <w:r w:rsidR="00EC61B5" w:rsidRPr="00EC61B5">
          <w:rPr>
            <w:rStyle w:val="Hyperlink"/>
            <w:b w:val="0"/>
            <w:bCs w:val="0"/>
            <w:rtl/>
          </w:rPr>
          <w:t>2-17- بررس</w:t>
        </w:r>
        <w:r w:rsidR="00EC61B5" w:rsidRPr="00EC61B5">
          <w:rPr>
            <w:rStyle w:val="Hyperlink"/>
            <w:rFonts w:hint="cs"/>
            <w:b w:val="0"/>
            <w:bCs w:val="0"/>
            <w:rtl/>
          </w:rPr>
          <w:t>ی</w:t>
        </w:r>
        <w:r w:rsidR="00EC61B5" w:rsidRPr="00EC61B5">
          <w:rPr>
            <w:rStyle w:val="Hyperlink"/>
            <w:b w:val="0"/>
            <w:bCs w:val="0"/>
            <w:rtl/>
          </w:rPr>
          <w:t xml:space="preserve"> س</w:t>
        </w:r>
        <w:r w:rsidR="00EC61B5" w:rsidRPr="00EC61B5">
          <w:rPr>
            <w:rStyle w:val="Hyperlink"/>
            <w:rFonts w:hint="cs"/>
            <w:b w:val="0"/>
            <w:bCs w:val="0"/>
            <w:rtl/>
          </w:rPr>
          <w:t>ی</w:t>
        </w:r>
        <w:r w:rsidR="00EC61B5" w:rsidRPr="00EC61B5">
          <w:rPr>
            <w:rStyle w:val="Hyperlink"/>
            <w:b w:val="0"/>
            <w:bCs w:val="0"/>
            <w:rtl/>
          </w:rPr>
          <w:t>است‌ها</w:t>
        </w:r>
        <w:r w:rsidR="00EC61B5" w:rsidRPr="00EC61B5">
          <w:rPr>
            <w:rStyle w:val="Hyperlink"/>
            <w:rFonts w:hint="cs"/>
            <w:b w:val="0"/>
            <w:bCs w:val="0"/>
            <w:rtl/>
          </w:rPr>
          <w:t>ی</w:t>
        </w:r>
        <w:r w:rsidR="00EC61B5" w:rsidRPr="00EC61B5">
          <w:rPr>
            <w:rStyle w:val="Hyperlink"/>
            <w:b w:val="0"/>
            <w:bCs w:val="0"/>
            <w:rtl/>
          </w:rPr>
          <w:t xml:space="preserve"> حما</w:t>
        </w:r>
        <w:r w:rsidR="00EC61B5" w:rsidRPr="00EC61B5">
          <w:rPr>
            <w:rStyle w:val="Hyperlink"/>
            <w:rFonts w:hint="cs"/>
            <w:b w:val="0"/>
            <w:bCs w:val="0"/>
            <w:rtl/>
          </w:rPr>
          <w:t>ی</w:t>
        </w:r>
        <w:r w:rsidR="00EC61B5" w:rsidRPr="00EC61B5">
          <w:rPr>
            <w:rStyle w:val="Hyperlink"/>
            <w:b w:val="0"/>
            <w:bCs w:val="0"/>
            <w:rtl/>
          </w:rPr>
          <w:t>ت</w:t>
        </w:r>
        <w:r w:rsidR="00EC61B5" w:rsidRPr="00EC61B5">
          <w:rPr>
            <w:rStyle w:val="Hyperlink"/>
            <w:rFonts w:hint="cs"/>
            <w:b w:val="0"/>
            <w:bCs w:val="0"/>
            <w:rtl/>
          </w:rPr>
          <w:t>ی</w:t>
        </w:r>
        <w:r w:rsidR="00EC61B5" w:rsidRPr="00EC61B5">
          <w:rPr>
            <w:rStyle w:val="Hyperlink"/>
            <w:b w:val="0"/>
            <w:bCs w:val="0"/>
            <w:rtl/>
          </w:rPr>
          <w:t xml:space="preserve"> دولت از صنعت مورد بررس</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120</w:t>
        </w:r>
        <w:r w:rsidR="00EC61B5" w:rsidRPr="00EC61B5">
          <w:rPr>
            <w:rStyle w:val="Hyperlink"/>
            <w:b w:val="0"/>
            <w:bCs w:val="0"/>
            <w:webHidden/>
            <w:rtl/>
          </w:rPr>
          <w:fldChar w:fldCharType="end"/>
        </w:r>
      </w:hyperlink>
    </w:p>
    <w:p w14:paraId="4EE2ECBF" w14:textId="77777777" w:rsidR="00EC61B5" w:rsidRPr="00EC61B5" w:rsidRDefault="007A3059" w:rsidP="00EC61B5">
      <w:pPr>
        <w:pStyle w:val="TableofFigures"/>
        <w:tabs>
          <w:tab w:val="right" w:leader="dot" w:pos="14277"/>
        </w:tabs>
        <w:rPr>
          <w:rStyle w:val="Hyperlink"/>
          <w:rtl/>
        </w:rPr>
      </w:pPr>
      <w:hyperlink w:anchor="_Toc105833058" w:history="1">
        <w:r w:rsidR="00EC61B5" w:rsidRPr="00EC61B5">
          <w:rPr>
            <w:rStyle w:val="Hyperlink"/>
            <w:b w:val="0"/>
            <w:bCs w:val="0"/>
            <w:rtl/>
          </w:rPr>
          <w:t>2-18- بررس</w:t>
        </w:r>
        <w:r w:rsidR="00EC61B5" w:rsidRPr="00EC61B5">
          <w:rPr>
            <w:rStyle w:val="Hyperlink"/>
            <w:rFonts w:hint="cs"/>
            <w:b w:val="0"/>
            <w:bCs w:val="0"/>
            <w:rtl/>
          </w:rPr>
          <w:t>ی</w:t>
        </w:r>
        <w:r w:rsidR="00EC61B5" w:rsidRPr="00EC61B5">
          <w:rPr>
            <w:rStyle w:val="Hyperlink"/>
            <w:b w:val="0"/>
            <w:bCs w:val="0"/>
            <w:rtl/>
          </w:rPr>
          <w:t xml:space="preserve"> قوان</w:t>
        </w:r>
        <w:r w:rsidR="00EC61B5" w:rsidRPr="00EC61B5">
          <w:rPr>
            <w:rStyle w:val="Hyperlink"/>
            <w:rFonts w:hint="cs"/>
            <w:b w:val="0"/>
            <w:bCs w:val="0"/>
            <w:rtl/>
          </w:rPr>
          <w:t>ی</w:t>
        </w:r>
        <w:r w:rsidR="00EC61B5" w:rsidRPr="00EC61B5">
          <w:rPr>
            <w:rStyle w:val="Hyperlink"/>
            <w:b w:val="0"/>
            <w:bCs w:val="0"/>
            <w:rtl/>
          </w:rPr>
          <w:t>ن و مقررات دولت</w:t>
        </w:r>
        <w:r w:rsidR="00EC61B5" w:rsidRPr="00EC61B5">
          <w:rPr>
            <w:rStyle w:val="Hyperlink"/>
            <w:rFonts w:hint="cs"/>
            <w:b w:val="0"/>
            <w:bCs w:val="0"/>
            <w:rtl/>
          </w:rPr>
          <w:t>ی</w:t>
        </w:r>
        <w:r w:rsidR="00EC61B5" w:rsidRPr="00EC61B5">
          <w:rPr>
            <w:rStyle w:val="Hyperlink"/>
            <w:b w:val="0"/>
            <w:bCs w:val="0"/>
            <w:rtl/>
          </w:rPr>
          <w:t xml:space="preserve"> و جهان</w:t>
        </w:r>
        <w:r w:rsidR="00EC61B5" w:rsidRPr="00EC61B5">
          <w:rPr>
            <w:rStyle w:val="Hyperlink"/>
            <w:rFonts w:hint="cs"/>
            <w:b w:val="0"/>
            <w:bCs w:val="0"/>
            <w:rtl/>
          </w:rPr>
          <w:t>ی</w:t>
        </w:r>
        <w:r w:rsidR="00EC61B5" w:rsidRPr="00EC61B5">
          <w:rPr>
            <w:rStyle w:val="Hyperlink"/>
            <w:b w:val="0"/>
            <w:bCs w:val="0"/>
            <w:rtl/>
          </w:rPr>
          <w:t>، مرتبط بر صنعت مورد بررس</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105833058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120</w:t>
        </w:r>
        <w:r w:rsidR="00EC61B5" w:rsidRPr="00EC61B5">
          <w:rPr>
            <w:rStyle w:val="Hyperlink"/>
            <w:b w:val="0"/>
            <w:bCs w:val="0"/>
            <w:webHidden/>
            <w:rtl/>
          </w:rPr>
          <w:fldChar w:fldCharType="end"/>
        </w:r>
      </w:hyperlink>
    </w:p>
    <w:p w14:paraId="2D30677E" w14:textId="77777777" w:rsidR="00EC61B5" w:rsidRPr="00EC61B5" w:rsidRDefault="007A3059" w:rsidP="00EC61B5">
      <w:pPr>
        <w:pStyle w:val="TableofFigures"/>
        <w:tabs>
          <w:tab w:val="right" w:leader="dot" w:pos="14277"/>
        </w:tabs>
        <w:rPr>
          <w:rStyle w:val="Hyperlink"/>
          <w:rtl/>
        </w:rPr>
      </w:pPr>
      <w:hyperlink w:anchor="_Toc105833060" w:history="1">
        <w:r w:rsidR="00EC61B5" w:rsidRPr="00EC61B5">
          <w:rPr>
            <w:rStyle w:val="Hyperlink"/>
            <w:b w:val="0"/>
            <w:bCs w:val="0"/>
            <w:rtl/>
          </w:rPr>
          <w:t>3- فصل سوم: توج</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پذ</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rFonts w:hint="cs"/>
            <w:b w:val="0"/>
            <w:bCs w:val="0"/>
            <w:rtl/>
          </w:rPr>
          <w:t>ی</w:t>
        </w:r>
        <w:r w:rsidR="00EC61B5" w:rsidRPr="00EC61B5">
          <w:rPr>
            <w:rStyle w:val="Hyperlink"/>
            <w:b w:val="0"/>
            <w:bCs w:val="0"/>
            <w:rtl/>
          </w:rPr>
          <w:t xml:space="preserve"> فن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121</w:t>
        </w:r>
        <w:r w:rsidR="00EC61B5" w:rsidRPr="00EC61B5">
          <w:rPr>
            <w:rStyle w:val="Hyperlink"/>
            <w:b w:val="0"/>
            <w:bCs w:val="0"/>
            <w:webHidden/>
            <w:rtl/>
          </w:rPr>
          <w:fldChar w:fldCharType="end"/>
        </w:r>
      </w:hyperlink>
    </w:p>
    <w:p w14:paraId="34FF2AA9" w14:textId="77777777" w:rsidR="00EC61B5" w:rsidRPr="00EC61B5" w:rsidRDefault="007A3059" w:rsidP="00EC61B5">
      <w:pPr>
        <w:pStyle w:val="TableofFigures"/>
        <w:tabs>
          <w:tab w:val="right" w:leader="dot" w:pos="14277"/>
        </w:tabs>
        <w:rPr>
          <w:rStyle w:val="Hyperlink"/>
          <w:rtl/>
        </w:rPr>
      </w:pPr>
      <w:hyperlink w:anchor="_Toc105833061" w:history="1">
        <w:r w:rsidR="00EC61B5" w:rsidRPr="00EC61B5">
          <w:rPr>
            <w:rStyle w:val="Hyperlink"/>
            <w:b w:val="0"/>
            <w:bCs w:val="0"/>
            <w:rtl/>
          </w:rPr>
          <w:t>3-1- هدف از اجرا</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121</w:t>
        </w:r>
        <w:r w:rsidR="00EC61B5" w:rsidRPr="00EC61B5">
          <w:rPr>
            <w:rStyle w:val="Hyperlink"/>
            <w:b w:val="0"/>
            <w:bCs w:val="0"/>
            <w:webHidden/>
            <w:rtl/>
          </w:rPr>
          <w:fldChar w:fldCharType="end"/>
        </w:r>
      </w:hyperlink>
    </w:p>
    <w:p w14:paraId="3C145FB9" w14:textId="77777777" w:rsidR="00EC61B5" w:rsidRPr="00EC61B5" w:rsidRDefault="007A3059" w:rsidP="00EC61B5">
      <w:pPr>
        <w:pStyle w:val="TableofFigures"/>
        <w:tabs>
          <w:tab w:val="right" w:leader="dot" w:pos="14277"/>
        </w:tabs>
        <w:rPr>
          <w:rStyle w:val="Hyperlink"/>
          <w:rtl/>
        </w:rPr>
      </w:pPr>
      <w:hyperlink w:anchor="_Toc105833062" w:history="1">
        <w:r w:rsidR="00EC61B5" w:rsidRPr="00EC61B5">
          <w:rPr>
            <w:rStyle w:val="Hyperlink"/>
            <w:b w:val="0"/>
            <w:bCs w:val="0"/>
            <w:rtl/>
          </w:rPr>
          <w:t>3-2- 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محصول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122</w:t>
        </w:r>
        <w:r w:rsidR="00EC61B5" w:rsidRPr="00EC61B5">
          <w:rPr>
            <w:rStyle w:val="Hyperlink"/>
            <w:b w:val="0"/>
            <w:bCs w:val="0"/>
            <w:webHidden/>
            <w:rtl/>
          </w:rPr>
          <w:fldChar w:fldCharType="end"/>
        </w:r>
      </w:hyperlink>
    </w:p>
    <w:p w14:paraId="74A91D3C" w14:textId="77777777" w:rsidR="00EC61B5" w:rsidRPr="00EC61B5" w:rsidRDefault="007A3059" w:rsidP="00EC61B5">
      <w:pPr>
        <w:pStyle w:val="TableofFigures"/>
        <w:tabs>
          <w:tab w:val="right" w:leader="dot" w:pos="14277"/>
        </w:tabs>
        <w:rPr>
          <w:rStyle w:val="Hyperlink"/>
          <w:rtl/>
        </w:rPr>
      </w:pPr>
      <w:hyperlink w:anchor="_Toc105833063" w:history="1">
        <w:r w:rsidR="00EC61B5" w:rsidRPr="00EC61B5">
          <w:rPr>
            <w:rStyle w:val="Hyperlink"/>
            <w:b w:val="0"/>
            <w:bCs w:val="0"/>
            <w:rtl/>
          </w:rPr>
          <w:t>3-3- روش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و دانش فن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122</w:t>
        </w:r>
        <w:r w:rsidR="00EC61B5" w:rsidRPr="00EC61B5">
          <w:rPr>
            <w:rStyle w:val="Hyperlink"/>
            <w:b w:val="0"/>
            <w:bCs w:val="0"/>
            <w:webHidden/>
            <w:rtl/>
          </w:rPr>
          <w:fldChar w:fldCharType="end"/>
        </w:r>
      </w:hyperlink>
    </w:p>
    <w:p w14:paraId="16D38F9E" w14:textId="77777777" w:rsidR="00EC61B5" w:rsidRPr="00EC61B5" w:rsidRDefault="007A3059" w:rsidP="00EC61B5">
      <w:pPr>
        <w:pStyle w:val="TableofFigures"/>
        <w:tabs>
          <w:tab w:val="right" w:leader="dot" w:pos="14277"/>
        </w:tabs>
        <w:rPr>
          <w:rStyle w:val="Hyperlink"/>
          <w:rtl/>
        </w:rPr>
      </w:pPr>
      <w:hyperlink w:anchor="_Toc105833064" w:history="1">
        <w:r w:rsidR="00EC61B5" w:rsidRPr="00EC61B5">
          <w:rPr>
            <w:rStyle w:val="Hyperlink"/>
            <w:b w:val="0"/>
            <w:bCs w:val="0"/>
            <w:rtl/>
          </w:rPr>
          <w:t>3-4- کنترل ک</w:t>
        </w:r>
        <w:r w:rsidR="00EC61B5" w:rsidRPr="00EC61B5">
          <w:rPr>
            <w:rStyle w:val="Hyperlink"/>
            <w:rFonts w:hint="cs"/>
            <w:b w:val="0"/>
            <w:bCs w:val="0"/>
            <w:rtl/>
          </w:rPr>
          <w:t>ی</w:t>
        </w:r>
        <w:r w:rsidR="00EC61B5" w:rsidRPr="00EC61B5">
          <w:rPr>
            <w:rStyle w:val="Hyperlink"/>
            <w:rFonts w:hint="eastAsia"/>
            <w:b w:val="0"/>
            <w:bCs w:val="0"/>
            <w:rtl/>
          </w:rPr>
          <w:t>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124</w:t>
        </w:r>
        <w:r w:rsidR="00EC61B5" w:rsidRPr="00EC61B5">
          <w:rPr>
            <w:rStyle w:val="Hyperlink"/>
            <w:b w:val="0"/>
            <w:bCs w:val="0"/>
            <w:webHidden/>
            <w:rtl/>
          </w:rPr>
          <w:fldChar w:fldCharType="end"/>
        </w:r>
      </w:hyperlink>
    </w:p>
    <w:p w14:paraId="4D396DF3" w14:textId="77777777" w:rsidR="00EC61B5" w:rsidRPr="00EC61B5" w:rsidRDefault="007A3059" w:rsidP="00EC61B5">
      <w:pPr>
        <w:pStyle w:val="TableofFigures"/>
        <w:tabs>
          <w:tab w:val="right" w:leader="dot" w:pos="14277"/>
        </w:tabs>
        <w:rPr>
          <w:rStyle w:val="Hyperlink"/>
          <w:rtl/>
        </w:rPr>
      </w:pPr>
      <w:hyperlink w:anchor="_Toc105833065" w:history="1">
        <w:r w:rsidR="00EC61B5" w:rsidRPr="00EC61B5">
          <w:rPr>
            <w:rStyle w:val="Hyperlink"/>
            <w:b w:val="0"/>
            <w:bCs w:val="0"/>
            <w:rtl/>
          </w:rPr>
          <w:t>3-5- مح</w:t>
        </w:r>
        <w:r w:rsidR="00EC61B5" w:rsidRPr="00EC61B5">
          <w:rPr>
            <w:rStyle w:val="Hyperlink"/>
            <w:rFonts w:hint="cs"/>
            <w:b w:val="0"/>
            <w:bCs w:val="0"/>
            <w:rtl/>
          </w:rPr>
          <w:t>ی</w:t>
        </w:r>
        <w:r w:rsidR="00EC61B5" w:rsidRPr="00EC61B5">
          <w:rPr>
            <w:rStyle w:val="Hyperlink"/>
            <w:rFonts w:hint="eastAsia"/>
            <w:b w:val="0"/>
            <w:bCs w:val="0"/>
            <w:rtl/>
          </w:rPr>
          <w:t>ط</w:t>
        </w:r>
        <w:r w:rsidR="00EC61B5" w:rsidRPr="00EC61B5">
          <w:rPr>
            <w:rStyle w:val="Hyperlink"/>
            <w:b w:val="0"/>
            <w:bCs w:val="0"/>
            <w:rtl/>
          </w:rPr>
          <w:t xml:space="preserve"> ز</w:t>
        </w:r>
        <w:r w:rsidR="00EC61B5" w:rsidRPr="00EC61B5">
          <w:rPr>
            <w:rStyle w:val="Hyperlink"/>
            <w:rFonts w:hint="cs"/>
            <w:b w:val="0"/>
            <w:bCs w:val="0"/>
            <w:rtl/>
          </w:rPr>
          <w:t>ی</w:t>
        </w:r>
        <w:r w:rsidR="00EC61B5" w:rsidRPr="00EC61B5">
          <w:rPr>
            <w:rStyle w:val="Hyperlink"/>
            <w:rFonts w:hint="eastAsia"/>
            <w:b w:val="0"/>
            <w:bCs w:val="0"/>
            <w:rtl/>
          </w:rPr>
          <w:t>ست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127</w:t>
        </w:r>
        <w:r w:rsidR="00EC61B5" w:rsidRPr="00EC61B5">
          <w:rPr>
            <w:rStyle w:val="Hyperlink"/>
            <w:b w:val="0"/>
            <w:bCs w:val="0"/>
            <w:webHidden/>
            <w:rtl/>
          </w:rPr>
          <w:fldChar w:fldCharType="end"/>
        </w:r>
      </w:hyperlink>
    </w:p>
    <w:p w14:paraId="2F3BDD0B" w14:textId="77777777" w:rsidR="00EC61B5" w:rsidRPr="00EC61B5" w:rsidRDefault="007A3059" w:rsidP="00EC61B5">
      <w:pPr>
        <w:pStyle w:val="TableofFigures"/>
        <w:tabs>
          <w:tab w:val="right" w:leader="dot" w:pos="14277"/>
        </w:tabs>
        <w:rPr>
          <w:rStyle w:val="Hyperlink"/>
          <w:rtl/>
        </w:rPr>
      </w:pPr>
      <w:hyperlink w:anchor="_Toc105833066" w:history="1">
        <w:r w:rsidR="00EC61B5" w:rsidRPr="00EC61B5">
          <w:rPr>
            <w:rStyle w:val="Hyperlink"/>
            <w:b w:val="0"/>
            <w:bCs w:val="0"/>
            <w:rtl/>
          </w:rPr>
          <w:t>3-6- پ</w:t>
        </w:r>
        <w:r w:rsidR="00EC61B5" w:rsidRPr="00EC61B5">
          <w:rPr>
            <w:rStyle w:val="Hyperlink"/>
            <w:rFonts w:hint="cs"/>
            <w:b w:val="0"/>
            <w:bCs w:val="0"/>
            <w:rtl/>
          </w:rPr>
          <w:t>ی</w:t>
        </w:r>
        <w:r w:rsidR="00EC61B5" w:rsidRPr="00EC61B5">
          <w:rPr>
            <w:rStyle w:val="Hyperlink"/>
            <w:rFonts w:hint="eastAsia"/>
            <w:b w:val="0"/>
            <w:bCs w:val="0"/>
            <w:rtl/>
          </w:rPr>
          <w:t>ش</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128</w:t>
        </w:r>
        <w:r w:rsidR="00EC61B5" w:rsidRPr="00EC61B5">
          <w:rPr>
            <w:rStyle w:val="Hyperlink"/>
            <w:b w:val="0"/>
            <w:bCs w:val="0"/>
            <w:webHidden/>
            <w:rtl/>
          </w:rPr>
          <w:fldChar w:fldCharType="end"/>
        </w:r>
      </w:hyperlink>
    </w:p>
    <w:p w14:paraId="269BB9B4" w14:textId="77777777" w:rsidR="00EC61B5" w:rsidRPr="00EC61B5" w:rsidRDefault="007A3059" w:rsidP="00EC61B5">
      <w:pPr>
        <w:pStyle w:val="TableofFigures"/>
        <w:tabs>
          <w:tab w:val="right" w:leader="dot" w:pos="14277"/>
        </w:tabs>
        <w:rPr>
          <w:rStyle w:val="Hyperlink"/>
          <w:rtl/>
        </w:rPr>
      </w:pPr>
      <w:hyperlink w:anchor="_Toc105833067" w:history="1">
        <w:r w:rsidR="00EC61B5" w:rsidRPr="00EC61B5">
          <w:rPr>
            <w:rStyle w:val="Hyperlink"/>
            <w:b w:val="0"/>
            <w:bCs w:val="0"/>
            <w:rtl/>
          </w:rPr>
          <w:t>4- فصل چهارم: مطالعات مال</w:t>
        </w:r>
        <w:r w:rsidR="00EC61B5" w:rsidRPr="00EC61B5">
          <w:rPr>
            <w:rStyle w:val="Hyperlink"/>
            <w:rFonts w:hint="cs"/>
            <w:b w:val="0"/>
            <w:bCs w:val="0"/>
            <w:rtl/>
          </w:rPr>
          <w:t>ی</w:t>
        </w:r>
        <w:r w:rsidR="00EC61B5" w:rsidRPr="00EC61B5">
          <w:rPr>
            <w:rStyle w:val="Hyperlink"/>
            <w:b w:val="0"/>
            <w:bCs w:val="0"/>
            <w:rtl/>
          </w:rPr>
          <w:t xml:space="preserve"> و اقتصاد</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129</w:t>
        </w:r>
        <w:r w:rsidR="00EC61B5" w:rsidRPr="00EC61B5">
          <w:rPr>
            <w:rStyle w:val="Hyperlink"/>
            <w:b w:val="0"/>
            <w:bCs w:val="0"/>
            <w:webHidden/>
            <w:rtl/>
          </w:rPr>
          <w:fldChar w:fldCharType="end"/>
        </w:r>
      </w:hyperlink>
    </w:p>
    <w:p w14:paraId="3F2FE58A" w14:textId="77777777" w:rsidR="00EC61B5" w:rsidRPr="00EC61B5" w:rsidRDefault="007A3059" w:rsidP="00EC61B5">
      <w:pPr>
        <w:pStyle w:val="TableofFigures"/>
        <w:tabs>
          <w:tab w:val="right" w:leader="dot" w:pos="14277"/>
        </w:tabs>
        <w:rPr>
          <w:rStyle w:val="Hyperlink"/>
          <w:rtl/>
        </w:rPr>
      </w:pPr>
      <w:hyperlink w:anchor="_Toc105833068" w:history="1">
        <w:r w:rsidR="00EC61B5" w:rsidRPr="00EC61B5">
          <w:rPr>
            <w:rStyle w:val="Hyperlink"/>
            <w:b w:val="0"/>
            <w:bCs w:val="0"/>
            <w:rtl/>
          </w:rPr>
          <w:t>4-1-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گذار</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129</w:t>
        </w:r>
        <w:r w:rsidR="00EC61B5" w:rsidRPr="00EC61B5">
          <w:rPr>
            <w:rStyle w:val="Hyperlink"/>
            <w:b w:val="0"/>
            <w:bCs w:val="0"/>
            <w:webHidden/>
            <w:rtl/>
          </w:rPr>
          <w:fldChar w:fldCharType="end"/>
        </w:r>
      </w:hyperlink>
    </w:p>
    <w:p w14:paraId="2B85ACFC" w14:textId="77777777" w:rsidR="00EC61B5" w:rsidRPr="00EC61B5" w:rsidRDefault="007A3059" w:rsidP="00EC61B5">
      <w:pPr>
        <w:pStyle w:val="TableofFigures"/>
        <w:tabs>
          <w:tab w:val="right" w:leader="dot" w:pos="14277"/>
        </w:tabs>
        <w:rPr>
          <w:rStyle w:val="Hyperlink"/>
          <w:rtl/>
        </w:rPr>
      </w:pPr>
      <w:hyperlink w:anchor="_Toc105833069" w:history="1">
        <w:r w:rsidR="00EC61B5" w:rsidRPr="00EC61B5">
          <w:rPr>
            <w:rStyle w:val="Hyperlink"/>
            <w:b w:val="0"/>
            <w:bCs w:val="0"/>
            <w:rtl/>
          </w:rPr>
          <w:t>4-1-1- زم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105833069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130</w:t>
        </w:r>
        <w:r w:rsidR="00EC61B5" w:rsidRPr="00EC61B5">
          <w:rPr>
            <w:rStyle w:val="Hyperlink"/>
            <w:b w:val="0"/>
            <w:bCs w:val="0"/>
            <w:webHidden/>
            <w:rtl/>
          </w:rPr>
          <w:fldChar w:fldCharType="end"/>
        </w:r>
      </w:hyperlink>
    </w:p>
    <w:p w14:paraId="424A0ED2" w14:textId="77777777" w:rsidR="00EC61B5" w:rsidRPr="00EC61B5" w:rsidRDefault="007A3059" w:rsidP="00EC61B5">
      <w:pPr>
        <w:pStyle w:val="TableofFigures"/>
        <w:tabs>
          <w:tab w:val="right" w:leader="dot" w:pos="14277"/>
        </w:tabs>
        <w:rPr>
          <w:rStyle w:val="Hyperlink"/>
          <w:rtl/>
        </w:rPr>
      </w:pPr>
      <w:hyperlink w:anchor="_Toc105833070" w:history="1">
        <w:r w:rsidR="00EC61B5" w:rsidRPr="00EC61B5">
          <w:rPr>
            <w:rStyle w:val="Hyperlink"/>
            <w:b w:val="0"/>
            <w:bCs w:val="0"/>
            <w:rtl/>
          </w:rPr>
          <w:t>4-1-2- محوطه ساز</w:t>
        </w:r>
        <w:r w:rsidR="00EC61B5" w:rsidRPr="00EC61B5">
          <w:rPr>
            <w:rStyle w:val="Hyperlink"/>
            <w:rFonts w:hint="cs"/>
            <w:b w:val="0"/>
            <w:bCs w:val="0"/>
            <w:rtl/>
          </w:rPr>
          <w:t>ی</w:t>
        </w:r>
        <w:r w:rsidR="00EC61B5" w:rsidRPr="00EC61B5">
          <w:rPr>
            <w:rStyle w:val="Hyperlink"/>
            <w:b w:val="0"/>
            <w:bCs w:val="0"/>
            <w:rtl/>
          </w:rPr>
          <w:t xml:space="preserve"> و ساختمان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130</w:t>
        </w:r>
        <w:r w:rsidR="00EC61B5" w:rsidRPr="00EC61B5">
          <w:rPr>
            <w:rStyle w:val="Hyperlink"/>
            <w:b w:val="0"/>
            <w:bCs w:val="0"/>
            <w:webHidden/>
            <w:rtl/>
          </w:rPr>
          <w:fldChar w:fldCharType="end"/>
        </w:r>
      </w:hyperlink>
    </w:p>
    <w:p w14:paraId="2E276EDF" w14:textId="77777777" w:rsidR="00EC61B5" w:rsidRPr="00EC61B5" w:rsidRDefault="007A3059" w:rsidP="00EC61B5">
      <w:pPr>
        <w:pStyle w:val="TableofFigures"/>
        <w:tabs>
          <w:tab w:val="right" w:leader="dot" w:pos="14277"/>
        </w:tabs>
        <w:rPr>
          <w:rStyle w:val="Hyperlink"/>
          <w:rtl/>
        </w:rPr>
      </w:pPr>
      <w:hyperlink w:anchor="_Toc105833071" w:history="1">
        <w:r w:rsidR="00EC61B5" w:rsidRPr="00EC61B5">
          <w:rPr>
            <w:rStyle w:val="Hyperlink"/>
            <w:b w:val="0"/>
            <w:bCs w:val="0"/>
            <w:rtl/>
          </w:rPr>
          <w:t>4-1-2-1- ساختمان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131</w:t>
        </w:r>
        <w:r w:rsidR="00EC61B5" w:rsidRPr="00EC61B5">
          <w:rPr>
            <w:rStyle w:val="Hyperlink"/>
            <w:b w:val="0"/>
            <w:bCs w:val="0"/>
            <w:webHidden/>
            <w:rtl/>
          </w:rPr>
          <w:fldChar w:fldCharType="end"/>
        </w:r>
      </w:hyperlink>
    </w:p>
    <w:p w14:paraId="39D54006" w14:textId="77777777" w:rsidR="00EC61B5" w:rsidRPr="00EC61B5" w:rsidRDefault="007A3059" w:rsidP="00EC61B5">
      <w:pPr>
        <w:pStyle w:val="TableofFigures"/>
        <w:tabs>
          <w:tab w:val="right" w:leader="dot" w:pos="14277"/>
        </w:tabs>
        <w:rPr>
          <w:rStyle w:val="Hyperlink"/>
          <w:rtl/>
        </w:rPr>
      </w:pPr>
      <w:hyperlink w:anchor="_Toc105833072" w:history="1">
        <w:r w:rsidR="00EC61B5" w:rsidRPr="00EC61B5">
          <w:rPr>
            <w:rStyle w:val="Hyperlink"/>
            <w:b w:val="0"/>
            <w:bCs w:val="0"/>
            <w:rtl/>
          </w:rPr>
          <w:t>4-1-2-2- ساختمان ها</w:t>
        </w:r>
        <w:r w:rsidR="00EC61B5" w:rsidRPr="00EC61B5">
          <w:rPr>
            <w:rStyle w:val="Hyperlink"/>
            <w:rFonts w:hint="cs"/>
            <w:b w:val="0"/>
            <w:bCs w:val="0"/>
            <w:rtl/>
          </w:rPr>
          <w:t>ی</w:t>
        </w:r>
        <w:r w:rsidR="00EC61B5" w:rsidRPr="00EC61B5">
          <w:rPr>
            <w:rStyle w:val="Hyperlink"/>
            <w:b w:val="0"/>
            <w:bCs w:val="0"/>
            <w:rtl/>
          </w:rPr>
          <w:t xml:space="preserve"> اصل</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131</w:t>
        </w:r>
        <w:r w:rsidR="00EC61B5" w:rsidRPr="00EC61B5">
          <w:rPr>
            <w:rStyle w:val="Hyperlink"/>
            <w:b w:val="0"/>
            <w:bCs w:val="0"/>
            <w:webHidden/>
            <w:rtl/>
          </w:rPr>
          <w:fldChar w:fldCharType="end"/>
        </w:r>
      </w:hyperlink>
    </w:p>
    <w:p w14:paraId="4505E5F2" w14:textId="77777777" w:rsidR="00EC61B5" w:rsidRPr="00EC61B5" w:rsidRDefault="007A3059" w:rsidP="00EC61B5">
      <w:pPr>
        <w:pStyle w:val="TableofFigures"/>
        <w:tabs>
          <w:tab w:val="right" w:leader="dot" w:pos="14277"/>
        </w:tabs>
        <w:rPr>
          <w:rStyle w:val="Hyperlink"/>
          <w:rtl/>
        </w:rPr>
      </w:pPr>
      <w:hyperlink w:anchor="_Toc105833073" w:history="1">
        <w:r w:rsidR="00EC61B5" w:rsidRPr="00EC61B5">
          <w:rPr>
            <w:rStyle w:val="Hyperlink"/>
            <w:b w:val="0"/>
            <w:bCs w:val="0"/>
            <w:rtl/>
          </w:rPr>
          <w:t>4-1-2-3- انبارها</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131</w:t>
        </w:r>
        <w:r w:rsidR="00EC61B5" w:rsidRPr="00EC61B5">
          <w:rPr>
            <w:rStyle w:val="Hyperlink"/>
            <w:b w:val="0"/>
            <w:bCs w:val="0"/>
            <w:webHidden/>
            <w:rtl/>
          </w:rPr>
          <w:fldChar w:fldCharType="end"/>
        </w:r>
      </w:hyperlink>
    </w:p>
    <w:p w14:paraId="0E533E7F" w14:textId="77777777" w:rsidR="00EC61B5" w:rsidRPr="00EC61B5" w:rsidRDefault="007A3059" w:rsidP="00EC61B5">
      <w:pPr>
        <w:pStyle w:val="TableofFigures"/>
        <w:tabs>
          <w:tab w:val="right" w:leader="dot" w:pos="14277"/>
        </w:tabs>
        <w:rPr>
          <w:rStyle w:val="Hyperlink"/>
          <w:rtl/>
        </w:rPr>
      </w:pPr>
      <w:hyperlink w:anchor="_Toc105833074" w:history="1">
        <w:r w:rsidR="00EC61B5" w:rsidRPr="00EC61B5">
          <w:rPr>
            <w:rStyle w:val="Hyperlink"/>
            <w:b w:val="0"/>
            <w:bCs w:val="0"/>
            <w:rtl/>
          </w:rPr>
          <w:t>4-1-2-4- انبار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132</w:t>
        </w:r>
        <w:r w:rsidR="00EC61B5" w:rsidRPr="00EC61B5">
          <w:rPr>
            <w:rStyle w:val="Hyperlink"/>
            <w:b w:val="0"/>
            <w:bCs w:val="0"/>
            <w:webHidden/>
            <w:rtl/>
          </w:rPr>
          <w:fldChar w:fldCharType="end"/>
        </w:r>
      </w:hyperlink>
    </w:p>
    <w:p w14:paraId="2A914FDA" w14:textId="77777777" w:rsidR="00EC61B5" w:rsidRPr="00EC61B5" w:rsidRDefault="007A3059" w:rsidP="00EC61B5">
      <w:pPr>
        <w:pStyle w:val="TableofFigures"/>
        <w:tabs>
          <w:tab w:val="right" w:leader="dot" w:pos="14277"/>
        </w:tabs>
        <w:rPr>
          <w:rStyle w:val="Hyperlink"/>
          <w:rtl/>
        </w:rPr>
      </w:pPr>
      <w:hyperlink w:anchor="_Toc105833075" w:history="1">
        <w:r w:rsidR="00EC61B5" w:rsidRPr="00EC61B5">
          <w:rPr>
            <w:rStyle w:val="Hyperlink"/>
            <w:b w:val="0"/>
            <w:bCs w:val="0"/>
            <w:rtl/>
          </w:rPr>
          <w:t>4-1-2-5- انبار محصول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132</w:t>
        </w:r>
        <w:r w:rsidR="00EC61B5" w:rsidRPr="00EC61B5">
          <w:rPr>
            <w:rStyle w:val="Hyperlink"/>
            <w:b w:val="0"/>
            <w:bCs w:val="0"/>
            <w:webHidden/>
            <w:rtl/>
          </w:rPr>
          <w:fldChar w:fldCharType="end"/>
        </w:r>
      </w:hyperlink>
    </w:p>
    <w:p w14:paraId="23B11D23" w14:textId="77777777" w:rsidR="00EC61B5" w:rsidRPr="00EC61B5" w:rsidRDefault="007A3059" w:rsidP="00EC61B5">
      <w:pPr>
        <w:pStyle w:val="TableofFigures"/>
        <w:tabs>
          <w:tab w:val="right" w:leader="dot" w:pos="14277"/>
        </w:tabs>
        <w:rPr>
          <w:rStyle w:val="Hyperlink"/>
          <w:rtl/>
        </w:rPr>
      </w:pPr>
      <w:hyperlink w:anchor="_Toc105833076" w:history="1">
        <w:r w:rsidR="00EC61B5" w:rsidRPr="00EC61B5">
          <w:rPr>
            <w:rStyle w:val="Hyperlink"/>
            <w:b w:val="0"/>
            <w:bCs w:val="0"/>
            <w:rtl/>
          </w:rPr>
          <w:t>4-1-2-6- ساختمان ها</w:t>
        </w:r>
        <w:r w:rsidR="00EC61B5" w:rsidRPr="00EC61B5">
          <w:rPr>
            <w:rStyle w:val="Hyperlink"/>
            <w:rFonts w:hint="cs"/>
            <w:b w:val="0"/>
            <w:bCs w:val="0"/>
            <w:rtl/>
          </w:rPr>
          <w:t>ی</w:t>
        </w:r>
        <w:r w:rsidR="00EC61B5" w:rsidRPr="00EC61B5">
          <w:rPr>
            <w:rStyle w:val="Hyperlink"/>
            <w:b w:val="0"/>
            <w:bCs w:val="0"/>
            <w:rtl/>
          </w:rPr>
          <w:t xml:space="preserve"> ادار</w:t>
        </w:r>
        <w:r w:rsidR="00EC61B5" w:rsidRPr="00EC61B5">
          <w:rPr>
            <w:rStyle w:val="Hyperlink"/>
            <w:rFonts w:hint="cs"/>
            <w:b w:val="0"/>
            <w:bCs w:val="0"/>
            <w:rtl/>
          </w:rPr>
          <w:t>ی</w:t>
        </w:r>
        <w:r w:rsidR="00EC61B5" w:rsidRPr="00EC61B5">
          <w:rPr>
            <w:rStyle w:val="Hyperlink"/>
            <w:b w:val="0"/>
            <w:bCs w:val="0"/>
            <w:rtl/>
          </w:rPr>
          <w:t>، رفاه</w:t>
        </w:r>
        <w:r w:rsidR="00EC61B5" w:rsidRPr="00EC61B5">
          <w:rPr>
            <w:rStyle w:val="Hyperlink"/>
            <w:rFonts w:hint="cs"/>
            <w:b w:val="0"/>
            <w:bCs w:val="0"/>
            <w:rtl/>
          </w:rPr>
          <w:t>ی</w:t>
        </w:r>
        <w:r w:rsidR="00EC61B5" w:rsidRPr="00EC61B5">
          <w:rPr>
            <w:rStyle w:val="Hyperlink"/>
            <w:b w:val="0"/>
            <w:bCs w:val="0"/>
            <w:rtl/>
          </w:rPr>
          <w:t xml:space="preserve"> و خدمات</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133</w:t>
        </w:r>
        <w:r w:rsidR="00EC61B5" w:rsidRPr="00EC61B5">
          <w:rPr>
            <w:rStyle w:val="Hyperlink"/>
            <w:b w:val="0"/>
            <w:bCs w:val="0"/>
            <w:webHidden/>
            <w:rtl/>
          </w:rPr>
          <w:fldChar w:fldCharType="end"/>
        </w:r>
      </w:hyperlink>
    </w:p>
    <w:p w14:paraId="5CB7915E" w14:textId="77777777" w:rsidR="00EC61B5" w:rsidRPr="00EC61B5" w:rsidRDefault="007A3059" w:rsidP="00EC61B5">
      <w:pPr>
        <w:pStyle w:val="TableofFigures"/>
        <w:tabs>
          <w:tab w:val="right" w:leader="dot" w:pos="14277"/>
        </w:tabs>
        <w:rPr>
          <w:rStyle w:val="Hyperlink"/>
          <w:rtl/>
        </w:rPr>
      </w:pPr>
      <w:hyperlink w:anchor="_Toc105833077" w:history="1">
        <w:r w:rsidR="00EC61B5" w:rsidRPr="00EC61B5">
          <w:rPr>
            <w:rStyle w:val="Hyperlink"/>
            <w:b w:val="0"/>
            <w:bCs w:val="0"/>
            <w:rtl/>
          </w:rPr>
          <w:t>4-1-3- ماش</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آلات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134</w:t>
        </w:r>
        <w:r w:rsidR="00EC61B5" w:rsidRPr="00EC61B5">
          <w:rPr>
            <w:rStyle w:val="Hyperlink"/>
            <w:b w:val="0"/>
            <w:bCs w:val="0"/>
            <w:webHidden/>
            <w:rtl/>
          </w:rPr>
          <w:fldChar w:fldCharType="end"/>
        </w:r>
      </w:hyperlink>
    </w:p>
    <w:p w14:paraId="0950B232" w14:textId="77777777" w:rsidR="00EC61B5" w:rsidRPr="00EC61B5" w:rsidRDefault="007A3059" w:rsidP="00EC61B5">
      <w:pPr>
        <w:pStyle w:val="TableofFigures"/>
        <w:tabs>
          <w:tab w:val="right" w:leader="dot" w:pos="14277"/>
        </w:tabs>
        <w:rPr>
          <w:rStyle w:val="Hyperlink"/>
          <w:rtl/>
        </w:rPr>
      </w:pPr>
      <w:hyperlink w:anchor="_Toc105833078" w:history="1">
        <w:r w:rsidR="00EC61B5" w:rsidRPr="00EC61B5">
          <w:rPr>
            <w:rStyle w:val="Hyperlink"/>
            <w:b w:val="0"/>
            <w:bCs w:val="0"/>
            <w:rtl/>
          </w:rPr>
          <w:t>4-1-4-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163</w:t>
        </w:r>
        <w:r w:rsidR="00EC61B5" w:rsidRPr="00EC61B5">
          <w:rPr>
            <w:rStyle w:val="Hyperlink"/>
            <w:b w:val="0"/>
            <w:bCs w:val="0"/>
            <w:webHidden/>
            <w:rtl/>
          </w:rPr>
          <w:fldChar w:fldCharType="end"/>
        </w:r>
      </w:hyperlink>
    </w:p>
    <w:p w14:paraId="77D0E2FB" w14:textId="77777777" w:rsidR="00EC61B5" w:rsidRPr="00EC61B5" w:rsidRDefault="007A3059" w:rsidP="00EC61B5">
      <w:pPr>
        <w:pStyle w:val="TableofFigures"/>
        <w:tabs>
          <w:tab w:val="right" w:leader="dot" w:pos="14277"/>
        </w:tabs>
        <w:rPr>
          <w:rStyle w:val="Hyperlink"/>
          <w:rtl/>
        </w:rPr>
      </w:pPr>
      <w:hyperlink w:anchor="_Toc105833079" w:history="1">
        <w:r w:rsidR="00EC61B5" w:rsidRPr="00EC61B5">
          <w:rPr>
            <w:rStyle w:val="Hyperlink"/>
            <w:b w:val="0"/>
            <w:bCs w:val="0"/>
            <w:rtl/>
          </w:rPr>
          <w:t>4-1-5-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rtl/>
          </w:rPr>
          <w:t xml:space="preserve"> برق</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105833079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163</w:t>
        </w:r>
        <w:r w:rsidR="00EC61B5" w:rsidRPr="00EC61B5">
          <w:rPr>
            <w:rStyle w:val="Hyperlink"/>
            <w:b w:val="0"/>
            <w:bCs w:val="0"/>
            <w:webHidden/>
            <w:rtl/>
          </w:rPr>
          <w:fldChar w:fldCharType="end"/>
        </w:r>
      </w:hyperlink>
    </w:p>
    <w:p w14:paraId="23A0A794" w14:textId="77777777" w:rsidR="00EC61B5" w:rsidRPr="00EC61B5" w:rsidRDefault="007A3059" w:rsidP="00EC61B5">
      <w:pPr>
        <w:pStyle w:val="TableofFigures"/>
        <w:tabs>
          <w:tab w:val="right" w:leader="dot" w:pos="14277"/>
        </w:tabs>
        <w:rPr>
          <w:rStyle w:val="Hyperlink"/>
          <w:rtl/>
        </w:rPr>
      </w:pPr>
      <w:hyperlink w:anchor="_Toc105833080" w:history="1">
        <w:r w:rsidR="00EC61B5" w:rsidRPr="00EC61B5">
          <w:rPr>
            <w:rStyle w:val="Hyperlink"/>
            <w:b w:val="0"/>
            <w:bCs w:val="0"/>
            <w:rtl/>
          </w:rPr>
          <w:t>4-1-6-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rtl/>
          </w:rPr>
          <w:t xml:space="preserve"> آب</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165</w:t>
        </w:r>
        <w:r w:rsidR="00EC61B5" w:rsidRPr="00EC61B5">
          <w:rPr>
            <w:rStyle w:val="Hyperlink"/>
            <w:b w:val="0"/>
            <w:bCs w:val="0"/>
            <w:webHidden/>
            <w:rtl/>
          </w:rPr>
          <w:fldChar w:fldCharType="end"/>
        </w:r>
      </w:hyperlink>
    </w:p>
    <w:p w14:paraId="65499DEC" w14:textId="77777777" w:rsidR="00EC61B5" w:rsidRPr="00EC61B5" w:rsidRDefault="007A3059" w:rsidP="00EC61B5">
      <w:pPr>
        <w:pStyle w:val="TableofFigures"/>
        <w:tabs>
          <w:tab w:val="right" w:leader="dot" w:pos="14277"/>
        </w:tabs>
        <w:rPr>
          <w:rStyle w:val="Hyperlink"/>
          <w:rtl/>
        </w:rPr>
      </w:pPr>
      <w:hyperlink w:anchor="_Toc105833081" w:history="1">
        <w:r w:rsidR="00EC61B5" w:rsidRPr="00EC61B5">
          <w:rPr>
            <w:rStyle w:val="Hyperlink"/>
            <w:b w:val="0"/>
            <w:bCs w:val="0"/>
            <w:rtl/>
          </w:rPr>
          <w:t>4-1-7-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rtl/>
          </w:rPr>
          <w:t xml:space="preserve"> سوخت رسان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166</w:t>
        </w:r>
        <w:r w:rsidR="00EC61B5" w:rsidRPr="00EC61B5">
          <w:rPr>
            <w:rStyle w:val="Hyperlink"/>
            <w:b w:val="0"/>
            <w:bCs w:val="0"/>
            <w:webHidden/>
            <w:rtl/>
          </w:rPr>
          <w:fldChar w:fldCharType="end"/>
        </w:r>
      </w:hyperlink>
    </w:p>
    <w:p w14:paraId="543C59AC" w14:textId="77777777" w:rsidR="00EC61B5" w:rsidRPr="00EC61B5" w:rsidRDefault="007A3059" w:rsidP="00EC61B5">
      <w:pPr>
        <w:pStyle w:val="TableofFigures"/>
        <w:tabs>
          <w:tab w:val="right" w:leader="dot" w:pos="14277"/>
        </w:tabs>
        <w:rPr>
          <w:rStyle w:val="Hyperlink"/>
          <w:rtl/>
        </w:rPr>
      </w:pPr>
      <w:hyperlink w:anchor="_Toc105833082" w:history="1">
        <w:r w:rsidR="00EC61B5" w:rsidRPr="00EC61B5">
          <w:rPr>
            <w:rStyle w:val="Hyperlink"/>
            <w:b w:val="0"/>
            <w:bCs w:val="0"/>
            <w:rtl/>
          </w:rPr>
          <w:t>4-1-8-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167</w:t>
        </w:r>
        <w:r w:rsidR="00EC61B5" w:rsidRPr="00EC61B5">
          <w:rPr>
            <w:rStyle w:val="Hyperlink"/>
            <w:b w:val="0"/>
            <w:bCs w:val="0"/>
            <w:webHidden/>
            <w:rtl/>
          </w:rPr>
          <w:fldChar w:fldCharType="end"/>
        </w:r>
      </w:hyperlink>
    </w:p>
    <w:p w14:paraId="2A490DC0" w14:textId="77777777" w:rsidR="00EC61B5" w:rsidRPr="00EC61B5" w:rsidRDefault="007A3059" w:rsidP="00EC61B5">
      <w:pPr>
        <w:pStyle w:val="TableofFigures"/>
        <w:tabs>
          <w:tab w:val="right" w:leader="dot" w:pos="14277"/>
        </w:tabs>
        <w:rPr>
          <w:rStyle w:val="Hyperlink"/>
          <w:rtl/>
        </w:rPr>
      </w:pPr>
      <w:hyperlink w:anchor="_Toc105833083" w:history="1">
        <w:r w:rsidR="00EC61B5" w:rsidRPr="00EC61B5">
          <w:rPr>
            <w:rStyle w:val="Hyperlink"/>
            <w:b w:val="0"/>
            <w:bCs w:val="0"/>
            <w:rtl/>
          </w:rPr>
          <w:t>4-1-9- لوازم و تجه</w:t>
        </w:r>
        <w:r w:rsidR="00EC61B5" w:rsidRPr="00EC61B5">
          <w:rPr>
            <w:rStyle w:val="Hyperlink"/>
            <w:rFonts w:hint="cs"/>
            <w:b w:val="0"/>
            <w:bCs w:val="0"/>
            <w:rtl/>
          </w:rPr>
          <w:t>ی</w:t>
        </w:r>
        <w:r w:rsidR="00EC61B5" w:rsidRPr="00EC61B5">
          <w:rPr>
            <w:rStyle w:val="Hyperlink"/>
            <w:rFonts w:hint="eastAsia"/>
            <w:b w:val="0"/>
            <w:bCs w:val="0"/>
            <w:rtl/>
          </w:rPr>
          <w:t>زات</w:t>
        </w:r>
        <w:r w:rsidR="00EC61B5" w:rsidRPr="00EC61B5">
          <w:rPr>
            <w:rStyle w:val="Hyperlink"/>
            <w:b w:val="0"/>
            <w:bCs w:val="0"/>
            <w:rtl/>
          </w:rPr>
          <w:t xml:space="preserve"> آزما</w:t>
        </w:r>
        <w:r w:rsidR="00EC61B5" w:rsidRPr="00EC61B5">
          <w:rPr>
            <w:rStyle w:val="Hyperlink"/>
            <w:rFonts w:hint="cs"/>
            <w:b w:val="0"/>
            <w:bCs w:val="0"/>
            <w:rtl/>
          </w:rPr>
          <w:t>ی</w:t>
        </w:r>
        <w:r w:rsidR="00EC61B5" w:rsidRPr="00EC61B5">
          <w:rPr>
            <w:rStyle w:val="Hyperlink"/>
            <w:rFonts w:hint="eastAsia"/>
            <w:b w:val="0"/>
            <w:bCs w:val="0"/>
            <w:rtl/>
          </w:rPr>
          <w:t>شگاه</w:t>
        </w:r>
        <w:r w:rsidR="00EC61B5" w:rsidRPr="00EC61B5">
          <w:rPr>
            <w:rStyle w:val="Hyperlink"/>
            <w:rFonts w:hint="cs"/>
            <w:b w:val="0"/>
            <w:bCs w:val="0"/>
            <w:rtl/>
          </w:rPr>
          <w:t>ی</w:t>
        </w:r>
        <w:r w:rsidR="00EC61B5" w:rsidRPr="00EC61B5">
          <w:rPr>
            <w:rStyle w:val="Hyperlink"/>
            <w:b w:val="0"/>
            <w:bCs w:val="0"/>
            <w:rtl/>
          </w:rPr>
          <w:t xml:space="preserve"> و کارگاه</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171</w:t>
        </w:r>
        <w:r w:rsidR="00EC61B5" w:rsidRPr="00EC61B5">
          <w:rPr>
            <w:rStyle w:val="Hyperlink"/>
            <w:b w:val="0"/>
            <w:bCs w:val="0"/>
            <w:webHidden/>
            <w:rtl/>
          </w:rPr>
          <w:fldChar w:fldCharType="end"/>
        </w:r>
      </w:hyperlink>
    </w:p>
    <w:p w14:paraId="4FA158AA" w14:textId="77777777" w:rsidR="00EC61B5" w:rsidRPr="00EC61B5" w:rsidRDefault="007A3059" w:rsidP="00EC61B5">
      <w:pPr>
        <w:pStyle w:val="TableofFigures"/>
        <w:tabs>
          <w:tab w:val="right" w:leader="dot" w:pos="14277"/>
        </w:tabs>
        <w:rPr>
          <w:rStyle w:val="Hyperlink"/>
          <w:rtl/>
        </w:rPr>
      </w:pPr>
      <w:hyperlink w:anchor="_Toc105833084" w:history="1">
        <w:r w:rsidR="00EC61B5" w:rsidRPr="00EC61B5">
          <w:rPr>
            <w:rStyle w:val="Hyperlink"/>
            <w:b w:val="0"/>
            <w:bCs w:val="0"/>
            <w:rtl/>
          </w:rPr>
          <w:t>4-1-10- وسائط نقل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171</w:t>
        </w:r>
        <w:r w:rsidR="00EC61B5" w:rsidRPr="00EC61B5">
          <w:rPr>
            <w:rStyle w:val="Hyperlink"/>
            <w:b w:val="0"/>
            <w:bCs w:val="0"/>
            <w:webHidden/>
            <w:rtl/>
          </w:rPr>
          <w:fldChar w:fldCharType="end"/>
        </w:r>
      </w:hyperlink>
    </w:p>
    <w:p w14:paraId="7BD34A65" w14:textId="77777777" w:rsidR="00EC61B5" w:rsidRPr="00EC61B5" w:rsidRDefault="007A3059" w:rsidP="00EC61B5">
      <w:pPr>
        <w:pStyle w:val="TableofFigures"/>
        <w:tabs>
          <w:tab w:val="right" w:leader="dot" w:pos="14277"/>
        </w:tabs>
        <w:rPr>
          <w:rStyle w:val="Hyperlink"/>
          <w:rtl/>
        </w:rPr>
      </w:pPr>
      <w:hyperlink w:anchor="_Toc105833085" w:history="1">
        <w:r w:rsidR="00EC61B5" w:rsidRPr="00EC61B5">
          <w:rPr>
            <w:rStyle w:val="Hyperlink"/>
            <w:b w:val="0"/>
            <w:bCs w:val="0"/>
            <w:rtl/>
          </w:rPr>
          <w:t>4-1-11- تجه</w:t>
        </w:r>
        <w:r w:rsidR="00EC61B5" w:rsidRPr="00EC61B5">
          <w:rPr>
            <w:rStyle w:val="Hyperlink"/>
            <w:rFonts w:hint="cs"/>
            <w:b w:val="0"/>
            <w:bCs w:val="0"/>
            <w:rtl/>
          </w:rPr>
          <w:t>ی</w:t>
        </w:r>
        <w:r w:rsidR="00EC61B5" w:rsidRPr="00EC61B5">
          <w:rPr>
            <w:rStyle w:val="Hyperlink"/>
            <w:rFonts w:hint="eastAsia"/>
            <w:b w:val="0"/>
            <w:bCs w:val="0"/>
            <w:rtl/>
          </w:rPr>
          <w:t>زات</w:t>
        </w:r>
        <w:r w:rsidR="00EC61B5" w:rsidRPr="00EC61B5">
          <w:rPr>
            <w:rStyle w:val="Hyperlink"/>
            <w:b w:val="0"/>
            <w:bCs w:val="0"/>
            <w:rtl/>
          </w:rPr>
          <w:t xml:space="preserve"> و وسا</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ادار</w:t>
        </w:r>
        <w:r w:rsidR="00EC61B5" w:rsidRPr="00EC61B5">
          <w:rPr>
            <w:rStyle w:val="Hyperlink"/>
            <w:rFonts w:hint="cs"/>
            <w:b w:val="0"/>
            <w:bCs w:val="0"/>
            <w:rtl/>
          </w:rPr>
          <w:t>ی</w:t>
        </w:r>
        <w:r w:rsidR="00EC61B5" w:rsidRPr="00EC61B5">
          <w:rPr>
            <w:rStyle w:val="Hyperlink"/>
            <w:b w:val="0"/>
            <w:bCs w:val="0"/>
            <w:rtl/>
          </w:rPr>
          <w:t xml:space="preserve"> و خدمات</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172</w:t>
        </w:r>
        <w:r w:rsidR="00EC61B5" w:rsidRPr="00EC61B5">
          <w:rPr>
            <w:rStyle w:val="Hyperlink"/>
            <w:b w:val="0"/>
            <w:bCs w:val="0"/>
            <w:webHidden/>
            <w:rtl/>
          </w:rPr>
          <w:fldChar w:fldCharType="end"/>
        </w:r>
      </w:hyperlink>
    </w:p>
    <w:p w14:paraId="73DA0052" w14:textId="77777777" w:rsidR="00EC61B5" w:rsidRPr="00EC61B5" w:rsidRDefault="007A3059" w:rsidP="00EC61B5">
      <w:pPr>
        <w:pStyle w:val="TableofFigures"/>
        <w:tabs>
          <w:tab w:val="right" w:leader="dot" w:pos="14277"/>
        </w:tabs>
        <w:rPr>
          <w:rStyle w:val="Hyperlink"/>
          <w:rtl/>
        </w:rPr>
      </w:pPr>
      <w:hyperlink w:anchor="_Toc105833086" w:history="1">
        <w:r w:rsidR="00EC61B5" w:rsidRPr="00EC61B5">
          <w:rPr>
            <w:rStyle w:val="Hyperlink"/>
            <w:b w:val="0"/>
            <w:bCs w:val="0"/>
            <w:rtl/>
          </w:rPr>
          <w:t>4-1-12-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متفرقه و پ</w:t>
        </w:r>
        <w:r w:rsidR="00EC61B5" w:rsidRPr="00EC61B5">
          <w:rPr>
            <w:rStyle w:val="Hyperlink"/>
            <w:rFonts w:hint="cs"/>
            <w:b w:val="0"/>
            <w:bCs w:val="0"/>
            <w:rtl/>
          </w:rPr>
          <w:t>ی</w:t>
        </w:r>
        <w:r w:rsidR="00EC61B5" w:rsidRPr="00EC61B5">
          <w:rPr>
            <w:rStyle w:val="Hyperlink"/>
            <w:rFonts w:hint="eastAsia"/>
            <w:b w:val="0"/>
            <w:bCs w:val="0"/>
            <w:rtl/>
          </w:rPr>
          <w:t>ش</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rFonts w:hint="cs"/>
            <w:b w:val="0"/>
            <w:bCs w:val="0"/>
            <w:rtl/>
          </w:rPr>
          <w:t>ی</w:t>
        </w:r>
        <w:r w:rsidR="00EC61B5" w:rsidRPr="00EC61B5">
          <w:rPr>
            <w:rStyle w:val="Hyperlink"/>
            <w:b w:val="0"/>
            <w:bCs w:val="0"/>
            <w:rtl/>
          </w:rPr>
          <w:t xml:space="preserve"> نشده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173</w:t>
        </w:r>
        <w:r w:rsidR="00EC61B5" w:rsidRPr="00EC61B5">
          <w:rPr>
            <w:rStyle w:val="Hyperlink"/>
            <w:b w:val="0"/>
            <w:bCs w:val="0"/>
            <w:webHidden/>
            <w:rtl/>
          </w:rPr>
          <w:fldChar w:fldCharType="end"/>
        </w:r>
      </w:hyperlink>
    </w:p>
    <w:p w14:paraId="0D4B3EE8" w14:textId="77777777" w:rsidR="00EC61B5" w:rsidRPr="00EC61B5" w:rsidRDefault="007A3059" w:rsidP="00EC61B5">
      <w:pPr>
        <w:pStyle w:val="TableofFigures"/>
        <w:tabs>
          <w:tab w:val="right" w:leader="dot" w:pos="14277"/>
        </w:tabs>
        <w:rPr>
          <w:rStyle w:val="Hyperlink"/>
          <w:rtl/>
        </w:rPr>
      </w:pPr>
      <w:hyperlink w:anchor="_Toc105833087" w:history="1">
        <w:r w:rsidR="00EC61B5" w:rsidRPr="00EC61B5">
          <w:rPr>
            <w:rStyle w:val="Hyperlink"/>
            <w:b w:val="0"/>
            <w:bCs w:val="0"/>
            <w:rtl/>
          </w:rPr>
          <w:t>4-1-13-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قبل از بهره بردار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173</w:t>
        </w:r>
        <w:r w:rsidR="00EC61B5" w:rsidRPr="00EC61B5">
          <w:rPr>
            <w:rStyle w:val="Hyperlink"/>
            <w:b w:val="0"/>
            <w:bCs w:val="0"/>
            <w:webHidden/>
            <w:rtl/>
          </w:rPr>
          <w:fldChar w:fldCharType="end"/>
        </w:r>
      </w:hyperlink>
    </w:p>
    <w:p w14:paraId="1AB8FA2A" w14:textId="77777777" w:rsidR="00EC61B5" w:rsidRPr="00EC61B5" w:rsidRDefault="007A3059" w:rsidP="00EC61B5">
      <w:pPr>
        <w:pStyle w:val="TableofFigures"/>
        <w:tabs>
          <w:tab w:val="right" w:leader="dot" w:pos="14277"/>
        </w:tabs>
        <w:rPr>
          <w:rStyle w:val="Hyperlink"/>
          <w:rtl/>
        </w:rPr>
      </w:pPr>
      <w:hyperlink w:anchor="_Toc105833088" w:history="1">
        <w:r w:rsidR="00EC61B5" w:rsidRPr="00EC61B5">
          <w:rPr>
            <w:rStyle w:val="Hyperlink"/>
            <w:b w:val="0"/>
            <w:bCs w:val="0"/>
            <w:rtl/>
          </w:rPr>
          <w:t>4-1-14-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در گردش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173</w:t>
        </w:r>
        <w:r w:rsidR="00EC61B5" w:rsidRPr="00EC61B5">
          <w:rPr>
            <w:rStyle w:val="Hyperlink"/>
            <w:b w:val="0"/>
            <w:bCs w:val="0"/>
            <w:webHidden/>
            <w:rtl/>
          </w:rPr>
          <w:fldChar w:fldCharType="end"/>
        </w:r>
      </w:hyperlink>
    </w:p>
    <w:p w14:paraId="4561D35B" w14:textId="77777777" w:rsidR="00EC61B5" w:rsidRPr="00EC61B5" w:rsidRDefault="007A3059" w:rsidP="00EC61B5">
      <w:pPr>
        <w:pStyle w:val="TableofFigures"/>
        <w:tabs>
          <w:tab w:val="right" w:leader="dot" w:pos="14277"/>
        </w:tabs>
        <w:rPr>
          <w:rStyle w:val="Hyperlink"/>
          <w:rtl/>
        </w:rPr>
      </w:pPr>
      <w:hyperlink w:anchor="_Toc105833089" w:history="1">
        <w:r w:rsidR="00EC61B5" w:rsidRPr="00EC61B5">
          <w:rPr>
            <w:rStyle w:val="Hyperlink"/>
            <w:b w:val="0"/>
            <w:bCs w:val="0"/>
            <w:rtl/>
          </w:rPr>
          <w:t>4-2- زمان بند</w:t>
        </w:r>
        <w:r w:rsidR="00EC61B5" w:rsidRPr="00EC61B5">
          <w:rPr>
            <w:rStyle w:val="Hyperlink"/>
            <w:rFonts w:hint="cs"/>
            <w:b w:val="0"/>
            <w:bCs w:val="0"/>
            <w:rtl/>
          </w:rPr>
          <w:t>ی</w:t>
        </w:r>
        <w:r w:rsidR="00EC61B5" w:rsidRPr="00EC61B5">
          <w:rPr>
            <w:rStyle w:val="Hyperlink"/>
            <w:b w:val="0"/>
            <w:bCs w:val="0"/>
            <w:rtl/>
          </w:rPr>
          <w:t xml:space="preserve"> اجرا</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105833089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175</w:t>
        </w:r>
        <w:r w:rsidR="00EC61B5" w:rsidRPr="00EC61B5">
          <w:rPr>
            <w:rStyle w:val="Hyperlink"/>
            <w:b w:val="0"/>
            <w:bCs w:val="0"/>
            <w:webHidden/>
            <w:rtl/>
          </w:rPr>
          <w:fldChar w:fldCharType="end"/>
        </w:r>
      </w:hyperlink>
    </w:p>
    <w:p w14:paraId="54F62971" w14:textId="77777777" w:rsidR="00EC61B5" w:rsidRPr="00EC61B5" w:rsidRDefault="007A3059" w:rsidP="00EC61B5">
      <w:pPr>
        <w:pStyle w:val="TableofFigures"/>
        <w:tabs>
          <w:tab w:val="right" w:leader="dot" w:pos="14277"/>
        </w:tabs>
        <w:rPr>
          <w:rStyle w:val="Hyperlink"/>
          <w:rtl/>
        </w:rPr>
      </w:pPr>
      <w:hyperlink w:anchor="_Toc105833090" w:history="1">
        <w:r w:rsidR="00EC61B5" w:rsidRPr="00EC61B5">
          <w:rPr>
            <w:rStyle w:val="Hyperlink"/>
            <w:b w:val="0"/>
            <w:bCs w:val="0"/>
            <w:rtl/>
          </w:rPr>
          <w:t>4-3-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176</w:t>
        </w:r>
        <w:r w:rsidR="00EC61B5" w:rsidRPr="00EC61B5">
          <w:rPr>
            <w:rStyle w:val="Hyperlink"/>
            <w:b w:val="0"/>
            <w:bCs w:val="0"/>
            <w:webHidden/>
            <w:rtl/>
          </w:rPr>
          <w:fldChar w:fldCharType="end"/>
        </w:r>
      </w:hyperlink>
    </w:p>
    <w:p w14:paraId="02A0B6A9" w14:textId="77777777" w:rsidR="00EC61B5" w:rsidRPr="00EC61B5" w:rsidRDefault="007A3059" w:rsidP="00EC61B5">
      <w:pPr>
        <w:pStyle w:val="TableofFigures"/>
        <w:tabs>
          <w:tab w:val="right" w:leader="dot" w:pos="14277"/>
        </w:tabs>
        <w:rPr>
          <w:rStyle w:val="Hyperlink"/>
          <w:rtl/>
        </w:rPr>
      </w:pPr>
      <w:hyperlink w:anchor="_Toc105833091" w:history="1">
        <w:r w:rsidR="00EC61B5" w:rsidRPr="00EC61B5">
          <w:rPr>
            <w:rStyle w:val="Hyperlink"/>
            <w:b w:val="0"/>
            <w:bCs w:val="0"/>
            <w:rtl/>
          </w:rPr>
          <w:t>4-3-1- هز</w:t>
        </w:r>
        <w:r w:rsidR="00EC61B5" w:rsidRPr="00EC61B5">
          <w:rPr>
            <w:rStyle w:val="Hyperlink"/>
            <w:rFonts w:hint="cs"/>
            <w:b w:val="0"/>
            <w:bCs w:val="0"/>
            <w:rtl/>
          </w:rPr>
          <w:t>ی</w:t>
        </w:r>
        <w:r w:rsidR="00EC61B5" w:rsidRPr="00EC61B5">
          <w:rPr>
            <w:rStyle w:val="Hyperlink"/>
            <w:b w:val="0"/>
            <w:bCs w:val="0"/>
            <w:rtl/>
          </w:rPr>
          <w:t>نه‌ها</w:t>
        </w:r>
        <w:r w:rsidR="00EC61B5" w:rsidRPr="00EC61B5">
          <w:rPr>
            <w:rStyle w:val="Hyperlink"/>
            <w:rFonts w:hint="cs"/>
            <w:b w:val="0"/>
            <w:bCs w:val="0"/>
            <w:rtl/>
          </w:rPr>
          <w:t>ی</w:t>
        </w:r>
        <w:r w:rsidR="00EC61B5" w:rsidRPr="00EC61B5">
          <w:rPr>
            <w:rStyle w:val="Hyperlink"/>
            <w:b w:val="0"/>
            <w:bCs w:val="0"/>
            <w:rtl/>
          </w:rPr>
          <w:t xml:space="preserve">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177</w:t>
        </w:r>
        <w:r w:rsidR="00EC61B5" w:rsidRPr="00EC61B5">
          <w:rPr>
            <w:rStyle w:val="Hyperlink"/>
            <w:b w:val="0"/>
            <w:bCs w:val="0"/>
            <w:webHidden/>
            <w:rtl/>
          </w:rPr>
          <w:fldChar w:fldCharType="end"/>
        </w:r>
      </w:hyperlink>
    </w:p>
    <w:p w14:paraId="6A8C265E" w14:textId="77777777" w:rsidR="00EC61B5" w:rsidRPr="00EC61B5" w:rsidRDefault="007A3059" w:rsidP="00EC61B5">
      <w:pPr>
        <w:pStyle w:val="TableofFigures"/>
        <w:tabs>
          <w:tab w:val="right" w:leader="dot" w:pos="14277"/>
        </w:tabs>
        <w:rPr>
          <w:rStyle w:val="Hyperlink"/>
          <w:rtl/>
        </w:rPr>
      </w:pPr>
      <w:hyperlink w:anchor="_Toc105833092" w:history="1">
        <w:r w:rsidR="00EC61B5" w:rsidRPr="00EC61B5">
          <w:rPr>
            <w:rStyle w:val="Hyperlink"/>
            <w:b w:val="0"/>
            <w:bCs w:val="0"/>
            <w:rtl/>
          </w:rPr>
          <w:t>4-3-2-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تأم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ن</w:t>
        </w:r>
        <w:r w:rsidR="00EC61B5" w:rsidRPr="00EC61B5">
          <w:rPr>
            <w:rStyle w:val="Hyperlink"/>
            <w:rFonts w:hint="cs"/>
            <w:b w:val="0"/>
            <w:bCs w:val="0"/>
            <w:rtl/>
          </w:rPr>
          <w:t>ی</w:t>
        </w:r>
        <w:r w:rsidR="00EC61B5" w:rsidRPr="00EC61B5">
          <w:rPr>
            <w:rStyle w:val="Hyperlink"/>
            <w:rFonts w:hint="eastAsia"/>
            <w:b w:val="0"/>
            <w:bCs w:val="0"/>
            <w:rtl/>
          </w:rPr>
          <w:t>رو</w:t>
        </w:r>
        <w:r w:rsidR="00EC61B5" w:rsidRPr="00EC61B5">
          <w:rPr>
            <w:rStyle w:val="Hyperlink"/>
            <w:rFonts w:hint="cs"/>
            <w:b w:val="0"/>
            <w:bCs w:val="0"/>
            <w:rtl/>
          </w:rPr>
          <w:t>ی</w:t>
        </w:r>
        <w:r w:rsidR="00EC61B5" w:rsidRPr="00EC61B5">
          <w:rPr>
            <w:rStyle w:val="Hyperlink"/>
            <w:b w:val="0"/>
            <w:bCs w:val="0"/>
            <w:rtl/>
          </w:rPr>
          <w:t xml:space="preserve"> انسان</w:t>
        </w:r>
        <w:r w:rsidR="00EC61B5" w:rsidRPr="00EC61B5">
          <w:rPr>
            <w:rStyle w:val="Hyperlink"/>
            <w:rFonts w:hint="cs"/>
            <w:b w:val="0"/>
            <w:bCs w:val="0"/>
            <w:rtl/>
          </w:rPr>
          <w:t>ی</w:t>
        </w:r>
        <w:r w:rsidR="00EC61B5" w:rsidRPr="00EC61B5">
          <w:rPr>
            <w:rStyle w:val="Hyperlink"/>
            <w:b w:val="0"/>
            <w:bCs w:val="0"/>
            <w:rtl/>
          </w:rPr>
          <w:t xml:space="preserve"> و تعداد اشتغال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178</w:t>
        </w:r>
        <w:r w:rsidR="00EC61B5" w:rsidRPr="00EC61B5">
          <w:rPr>
            <w:rStyle w:val="Hyperlink"/>
            <w:b w:val="0"/>
            <w:bCs w:val="0"/>
            <w:webHidden/>
            <w:rtl/>
          </w:rPr>
          <w:fldChar w:fldCharType="end"/>
        </w:r>
      </w:hyperlink>
    </w:p>
    <w:p w14:paraId="1DA8CE1A" w14:textId="77777777" w:rsidR="00EC61B5" w:rsidRPr="00EC61B5" w:rsidRDefault="007A3059" w:rsidP="00EC61B5">
      <w:pPr>
        <w:pStyle w:val="TableofFigures"/>
        <w:tabs>
          <w:tab w:val="right" w:leader="dot" w:pos="14277"/>
        </w:tabs>
        <w:rPr>
          <w:rStyle w:val="Hyperlink"/>
          <w:rtl/>
        </w:rPr>
      </w:pPr>
      <w:hyperlink w:anchor="_Toc105833093" w:history="1">
        <w:r w:rsidR="00EC61B5" w:rsidRPr="00EC61B5">
          <w:rPr>
            <w:rStyle w:val="Hyperlink"/>
            <w:b w:val="0"/>
            <w:bCs w:val="0"/>
            <w:rtl/>
          </w:rPr>
          <w:t>4-3-3- برآورد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rtl/>
          </w:rPr>
          <w:t xml:space="preserve"> آب، برق و گاز</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181</w:t>
        </w:r>
        <w:r w:rsidR="00EC61B5" w:rsidRPr="00EC61B5">
          <w:rPr>
            <w:rStyle w:val="Hyperlink"/>
            <w:b w:val="0"/>
            <w:bCs w:val="0"/>
            <w:webHidden/>
            <w:rtl/>
          </w:rPr>
          <w:fldChar w:fldCharType="end"/>
        </w:r>
      </w:hyperlink>
    </w:p>
    <w:p w14:paraId="6FF77FC7" w14:textId="77777777" w:rsidR="00EC61B5" w:rsidRPr="00EC61B5" w:rsidRDefault="007A3059" w:rsidP="00EC61B5">
      <w:pPr>
        <w:pStyle w:val="TableofFigures"/>
        <w:tabs>
          <w:tab w:val="right" w:leader="dot" w:pos="14277"/>
        </w:tabs>
        <w:rPr>
          <w:rStyle w:val="Hyperlink"/>
          <w:rtl/>
        </w:rPr>
      </w:pPr>
      <w:hyperlink w:anchor="_Toc105833094" w:history="1">
        <w:r w:rsidR="00EC61B5" w:rsidRPr="00EC61B5">
          <w:rPr>
            <w:rStyle w:val="Hyperlink"/>
            <w:b w:val="0"/>
            <w:bCs w:val="0"/>
            <w:rtl/>
          </w:rPr>
          <w:t>4-3-4- تعم</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و نگهدار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181</w:t>
        </w:r>
        <w:r w:rsidR="00EC61B5" w:rsidRPr="00EC61B5">
          <w:rPr>
            <w:rStyle w:val="Hyperlink"/>
            <w:b w:val="0"/>
            <w:bCs w:val="0"/>
            <w:webHidden/>
            <w:rtl/>
          </w:rPr>
          <w:fldChar w:fldCharType="end"/>
        </w:r>
      </w:hyperlink>
    </w:p>
    <w:p w14:paraId="04EDE850" w14:textId="77777777" w:rsidR="00EC61B5" w:rsidRPr="00EC61B5" w:rsidRDefault="007A3059" w:rsidP="00EC61B5">
      <w:pPr>
        <w:pStyle w:val="TableofFigures"/>
        <w:tabs>
          <w:tab w:val="right" w:leader="dot" w:pos="14277"/>
        </w:tabs>
        <w:rPr>
          <w:rStyle w:val="Hyperlink"/>
          <w:rtl/>
        </w:rPr>
      </w:pPr>
      <w:hyperlink w:anchor="_Toc105833095" w:history="1">
        <w:r w:rsidR="00EC61B5" w:rsidRPr="00EC61B5">
          <w:rPr>
            <w:rStyle w:val="Hyperlink"/>
            <w:b w:val="0"/>
            <w:bCs w:val="0"/>
            <w:rtl/>
          </w:rPr>
          <w:t>4-3-5-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استهلاک</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182</w:t>
        </w:r>
        <w:r w:rsidR="00EC61B5" w:rsidRPr="00EC61B5">
          <w:rPr>
            <w:rStyle w:val="Hyperlink"/>
            <w:b w:val="0"/>
            <w:bCs w:val="0"/>
            <w:webHidden/>
            <w:rtl/>
          </w:rPr>
          <w:fldChar w:fldCharType="end"/>
        </w:r>
      </w:hyperlink>
    </w:p>
    <w:p w14:paraId="35F5F1A5" w14:textId="77777777" w:rsidR="00EC61B5" w:rsidRPr="00EC61B5" w:rsidRDefault="007A3059" w:rsidP="00EC61B5">
      <w:pPr>
        <w:pStyle w:val="TableofFigures"/>
        <w:tabs>
          <w:tab w:val="right" w:leader="dot" w:pos="14277"/>
        </w:tabs>
        <w:rPr>
          <w:rStyle w:val="Hyperlink"/>
          <w:rtl/>
        </w:rPr>
      </w:pPr>
      <w:hyperlink w:anchor="_Toc105833096" w:history="1">
        <w:r w:rsidR="00EC61B5" w:rsidRPr="00EC61B5">
          <w:rPr>
            <w:rStyle w:val="Hyperlink"/>
            <w:b w:val="0"/>
            <w:bCs w:val="0"/>
            <w:rtl/>
          </w:rPr>
          <w:t>4-3-6- برآورد ق</w:t>
        </w:r>
        <w:r w:rsidR="00EC61B5" w:rsidRPr="00EC61B5">
          <w:rPr>
            <w:rStyle w:val="Hyperlink"/>
            <w:rFonts w:hint="cs"/>
            <w:b w:val="0"/>
            <w:bCs w:val="0"/>
            <w:rtl/>
          </w:rPr>
          <w:t>ی</w:t>
        </w:r>
        <w:r w:rsidR="00EC61B5" w:rsidRPr="00EC61B5">
          <w:rPr>
            <w:rStyle w:val="Hyperlink"/>
            <w:rFonts w:hint="eastAsia"/>
            <w:b w:val="0"/>
            <w:bCs w:val="0"/>
            <w:rtl/>
          </w:rPr>
          <w:t>مت</w:t>
        </w:r>
        <w:r w:rsidR="00EC61B5" w:rsidRPr="00EC61B5">
          <w:rPr>
            <w:rStyle w:val="Hyperlink"/>
            <w:b w:val="0"/>
            <w:bCs w:val="0"/>
            <w:rtl/>
          </w:rPr>
          <w:t xml:space="preserve"> تمام شده به تفک</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هز</w:t>
        </w:r>
        <w:r w:rsidR="00EC61B5" w:rsidRPr="00EC61B5">
          <w:rPr>
            <w:rStyle w:val="Hyperlink"/>
            <w:rFonts w:hint="cs"/>
            <w:b w:val="0"/>
            <w:bCs w:val="0"/>
            <w:rtl/>
          </w:rPr>
          <w:t>ی</w:t>
        </w:r>
        <w:r w:rsidR="00EC61B5" w:rsidRPr="00EC61B5">
          <w:rPr>
            <w:rStyle w:val="Hyperlink"/>
            <w:b w:val="0"/>
            <w:bCs w:val="0"/>
            <w:rtl/>
          </w:rPr>
          <w:t>نه‌ها</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185</w:t>
        </w:r>
        <w:r w:rsidR="00EC61B5" w:rsidRPr="00EC61B5">
          <w:rPr>
            <w:rStyle w:val="Hyperlink"/>
            <w:b w:val="0"/>
            <w:bCs w:val="0"/>
            <w:webHidden/>
            <w:rtl/>
          </w:rPr>
          <w:fldChar w:fldCharType="end"/>
        </w:r>
      </w:hyperlink>
    </w:p>
    <w:p w14:paraId="374423B4" w14:textId="77777777" w:rsidR="00EC61B5" w:rsidRPr="00EC61B5" w:rsidRDefault="007A3059" w:rsidP="00EC61B5">
      <w:pPr>
        <w:pStyle w:val="TableofFigures"/>
        <w:tabs>
          <w:tab w:val="right" w:leader="dot" w:pos="14277"/>
        </w:tabs>
        <w:rPr>
          <w:rStyle w:val="Hyperlink"/>
          <w:rtl/>
        </w:rPr>
      </w:pPr>
      <w:hyperlink w:anchor="_Toc105833097" w:history="1">
        <w:r w:rsidR="00EC61B5" w:rsidRPr="00EC61B5">
          <w:rPr>
            <w:rStyle w:val="Hyperlink"/>
            <w:b w:val="0"/>
            <w:bCs w:val="0"/>
            <w:rtl/>
          </w:rPr>
          <w:t>4-4- ته</w:t>
        </w:r>
        <w:r w:rsidR="00EC61B5" w:rsidRPr="00EC61B5">
          <w:rPr>
            <w:rStyle w:val="Hyperlink"/>
            <w:rFonts w:hint="cs"/>
            <w:b w:val="0"/>
            <w:bCs w:val="0"/>
            <w:rtl/>
          </w:rPr>
          <w:t>ی</w:t>
        </w:r>
        <w:r w:rsidR="00EC61B5" w:rsidRPr="00EC61B5">
          <w:rPr>
            <w:rStyle w:val="Hyperlink"/>
            <w:b w:val="0"/>
            <w:bCs w:val="0"/>
            <w:rtl/>
          </w:rPr>
          <w:t>ه مدل مال</w:t>
        </w:r>
        <w:r w:rsidR="00EC61B5" w:rsidRPr="00EC61B5">
          <w:rPr>
            <w:rStyle w:val="Hyperlink"/>
            <w:rFonts w:hint="cs"/>
            <w:b w:val="0"/>
            <w:bCs w:val="0"/>
            <w:rtl/>
          </w:rPr>
          <w:t>ی</w:t>
        </w:r>
        <w:r w:rsidR="00EC61B5" w:rsidRPr="00EC61B5">
          <w:rPr>
            <w:rStyle w:val="Hyperlink"/>
            <w:b w:val="0"/>
            <w:bCs w:val="0"/>
            <w:rtl/>
          </w:rPr>
          <w:t xml:space="preserve"> و اقتصاد</w:t>
        </w:r>
        <w:r w:rsidR="00EC61B5" w:rsidRPr="00EC61B5">
          <w:rPr>
            <w:rStyle w:val="Hyperlink"/>
            <w:rFonts w:hint="cs"/>
            <w:b w:val="0"/>
            <w:bCs w:val="0"/>
            <w:rtl/>
          </w:rPr>
          <w:t>ی</w:t>
        </w:r>
        <w:r w:rsidR="00EC61B5" w:rsidRPr="00EC61B5">
          <w:rPr>
            <w:rStyle w:val="Hyperlink"/>
            <w:b w:val="0"/>
            <w:bCs w:val="0"/>
            <w:rtl/>
          </w:rPr>
          <w:t xml:space="preserve"> طرح توج</w:t>
        </w:r>
        <w:r w:rsidR="00EC61B5" w:rsidRPr="00EC61B5">
          <w:rPr>
            <w:rStyle w:val="Hyperlink"/>
            <w:rFonts w:hint="cs"/>
            <w:b w:val="0"/>
            <w:bCs w:val="0"/>
            <w:rtl/>
          </w:rPr>
          <w:t>ی</w:t>
        </w:r>
        <w:r w:rsidR="00EC61B5" w:rsidRPr="00EC61B5">
          <w:rPr>
            <w:rStyle w:val="Hyperlink"/>
            <w:b w:val="0"/>
            <w:bCs w:val="0"/>
            <w:rtl/>
          </w:rPr>
          <w:t>ه</w:t>
        </w:r>
        <w:r w:rsidR="00EC61B5" w:rsidRPr="00EC61B5">
          <w:rPr>
            <w:rStyle w:val="Hyperlink"/>
            <w:rFonts w:hint="cs"/>
            <w:b w:val="0"/>
            <w:bCs w:val="0"/>
            <w:rtl/>
          </w:rPr>
          <w:t>ی</w:t>
        </w:r>
        <w:r w:rsidR="00EC61B5" w:rsidRPr="00EC61B5">
          <w:rPr>
            <w:rStyle w:val="Hyperlink"/>
            <w:b w:val="0"/>
            <w:bCs w:val="0"/>
            <w:rtl/>
          </w:rPr>
          <w:t xml:space="preserve"> با نرم افزار کامفار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191</w:t>
        </w:r>
        <w:r w:rsidR="00EC61B5" w:rsidRPr="00EC61B5">
          <w:rPr>
            <w:rStyle w:val="Hyperlink"/>
            <w:b w:val="0"/>
            <w:bCs w:val="0"/>
            <w:webHidden/>
            <w:rtl/>
          </w:rPr>
          <w:fldChar w:fldCharType="end"/>
        </w:r>
      </w:hyperlink>
    </w:p>
    <w:p w14:paraId="4C1A8549" w14:textId="77777777" w:rsidR="00EC61B5" w:rsidRPr="00EC61B5" w:rsidRDefault="007A3059" w:rsidP="00EC61B5">
      <w:pPr>
        <w:pStyle w:val="TableofFigures"/>
        <w:tabs>
          <w:tab w:val="right" w:leader="dot" w:pos="14277"/>
        </w:tabs>
        <w:rPr>
          <w:rStyle w:val="Hyperlink"/>
          <w:rtl/>
        </w:rPr>
      </w:pPr>
      <w:hyperlink w:anchor="_Toc105833098" w:history="1">
        <w:r w:rsidR="00EC61B5" w:rsidRPr="00EC61B5">
          <w:rPr>
            <w:rStyle w:val="Hyperlink"/>
            <w:b w:val="0"/>
            <w:bCs w:val="0"/>
            <w:rtl/>
          </w:rPr>
          <w:t>4-4-1- روش مطالعه، تحق</w:t>
        </w:r>
        <w:r w:rsidR="00EC61B5" w:rsidRPr="00EC61B5">
          <w:rPr>
            <w:rStyle w:val="Hyperlink"/>
            <w:rFonts w:hint="cs"/>
            <w:b w:val="0"/>
            <w:bCs w:val="0"/>
            <w:rtl/>
          </w:rPr>
          <w:t>ی</w:t>
        </w:r>
        <w:r w:rsidR="00EC61B5" w:rsidRPr="00EC61B5">
          <w:rPr>
            <w:rStyle w:val="Hyperlink"/>
            <w:rFonts w:hint="eastAsia"/>
            <w:b w:val="0"/>
            <w:bCs w:val="0"/>
            <w:rtl/>
          </w:rPr>
          <w:t>ق</w:t>
        </w:r>
        <w:r w:rsidR="00EC61B5" w:rsidRPr="00EC61B5">
          <w:rPr>
            <w:rStyle w:val="Hyperlink"/>
            <w:b w:val="0"/>
            <w:bCs w:val="0"/>
            <w:rtl/>
          </w:rPr>
          <w:t xml:space="preserve"> و ب</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مطالب</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191</w:t>
        </w:r>
        <w:r w:rsidR="00EC61B5" w:rsidRPr="00EC61B5">
          <w:rPr>
            <w:rStyle w:val="Hyperlink"/>
            <w:b w:val="0"/>
            <w:bCs w:val="0"/>
            <w:webHidden/>
            <w:rtl/>
          </w:rPr>
          <w:fldChar w:fldCharType="end"/>
        </w:r>
      </w:hyperlink>
    </w:p>
    <w:p w14:paraId="307813A4" w14:textId="77777777" w:rsidR="00EC61B5" w:rsidRPr="00EC61B5" w:rsidRDefault="007A3059" w:rsidP="00EC61B5">
      <w:pPr>
        <w:pStyle w:val="TableofFigures"/>
        <w:tabs>
          <w:tab w:val="right" w:leader="dot" w:pos="14277"/>
        </w:tabs>
        <w:rPr>
          <w:rStyle w:val="Hyperlink"/>
          <w:rtl/>
        </w:rPr>
      </w:pPr>
      <w:hyperlink w:anchor="_Toc105833099" w:history="1">
        <w:r w:rsidR="00EC61B5" w:rsidRPr="00EC61B5">
          <w:rPr>
            <w:rStyle w:val="Hyperlink"/>
            <w:b w:val="0"/>
            <w:bCs w:val="0"/>
            <w:rtl/>
          </w:rPr>
          <w:t>4-4-1-1- نرخ بازگشت داخل</w:t>
        </w:r>
        <w:r w:rsidR="00EC61B5" w:rsidRPr="00EC61B5">
          <w:rPr>
            <w:rStyle w:val="Hyperlink"/>
            <w:rFonts w:hint="cs"/>
            <w:b w:val="0"/>
            <w:bCs w:val="0"/>
            <w:rtl/>
          </w:rPr>
          <w:t>ی</w:t>
        </w:r>
        <w:r w:rsidR="00EC61B5" w:rsidRPr="00EC61B5">
          <w:rPr>
            <w:rStyle w:val="Hyperlink"/>
            <w:b w:val="0"/>
            <w:bCs w:val="0"/>
            <w:rtl/>
          </w:rPr>
          <w:t>(</w:t>
        </w:r>
        <w:r w:rsidR="00EC61B5" w:rsidRPr="00EC61B5">
          <w:rPr>
            <w:rStyle w:val="Hyperlink"/>
            <w:b w:val="0"/>
            <w:bCs w:val="0"/>
          </w:rPr>
          <w:t>Internal Rate Of Return, IRR</w:t>
        </w:r>
        <w:r w:rsidR="00EC61B5" w:rsidRPr="00EC61B5">
          <w:rPr>
            <w:rStyle w:val="Hyperlink"/>
            <w:b w:val="0"/>
            <w:bCs w:val="0"/>
            <w:rtl/>
          </w:rPr>
          <w:t>)</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105833099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191</w:t>
        </w:r>
        <w:r w:rsidR="00EC61B5" w:rsidRPr="00EC61B5">
          <w:rPr>
            <w:rStyle w:val="Hyperlink"/>
            <w:b w:val="0"/>
            <w:bCs w:val="0"/>
            <w:webHidden/>
            <w:rtl/>
          </w:rPr>
          <w:fldChar w:fldCharType="end"/>
        </w:r>
      </w:hyperlink>
    </w:p>
    <w:p w14:paraId="0996576B" w14:textId="77777777" w:rsidR="00EC61B5" w:rsidRPr="00EC61B5" w:rsidRDefault="007A3059" w:rsidP="00EC61B5">
      <w:pPr>
        <w:pStyle w:val="TableofFigures"/>
        <w:tabs>
          <w:tab w:val="right" w:leader="dot" w:pos="14277"/>
        </w:tabs>
        <w:rPr>
          <w:rStyle w:val="Hyperlink"/>
          <w:rtl/>
        </w:rPr>
      </w:pPr>
      <w:hyperlink w:anchor="_Toc105833100" w:history="1">
        <w:r w:rsidR="00EC61B5" w:rsidRPr="00EC61B5">
          <w:rPr>
            <w:rStyle w:val="Hyperlink"/>
            <w:b w:val="0"/>
            <w:bCs w:val="0"/>
            <w:rtl/>
          </w:rPr>
          <w:t>4-4-1-2- دوره بازگشت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w:t>
        </w:r>
        <w:r w:rsidR="00EC61B5" w:rsidRPr="00EC61B5">
          <w:rPr>
            <w:rStyle w:val="Hyperlink"/>
            <w:b w:val="0"/>
            <w:bCs w:val="0"/>
          </w:rPr>
          <w:t>Payback Period, PBP</w:t>
        </w:r>
        <w:r w:rsidR="00EC61B5" w:rsidRPr="00EC61B5">
          <w:rPr>
            <w:rStyle w:val="Hyperlink"/>
            <w:b w:val="0"/>
            <w:bCs w:val="0"/>
            <w:rtl/>
          </w:rPr>
          <w:t>)</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191</w:t>
        </w:r>
        <w:r w:rsidR="00EC61B5" w:rsidRPr="00EC61B5">
          <w:rPr>
            <w:rStyle w:val="Hyperlink"/>
            <w:b w:val="0"/>
            <w:bCs w:val="0"/>
            <w:webHidden/>
            <w:rtl/>
          </w:rPr>
          <w:fldChar w:fldCharType="end"/>
        </w:r>
      </w:hyperlink>
    </w:p>
    <w:p w14:paraId="67A4595E" w14:textId="77777777" w:rsidR="00EC61B5" w:rsidRPr="00EC61B5" w:rsidRDefault="007A3059" w:rsidP="00EC61B5">
      <w:pPr>
        <w:pStyle w:val="TableofFigures"/>
        <w:tabs>
          <w:tab w:val="right" w:leader="dot" w:pos="14277"/>
        </w:tabs>
        <w:rPr>
          <w:rStyle w:val="Hyperlink"/>
          <w:rtl/>
        </w:rPr>
      </w:pPr>
      <w:hyperlink w:anchor="_Toc105833101" w:history="1">
        <w:r w:rsidR="00EC61B5" w:rsidRPr="00EC61B5">
          <w:rPr>
            <w:rStyle w:val="Hyperlink"/>
            <w:b w:val="0"/>
            <w:bCs w:val="0"/>
            <w:rtl/>
          </w:rPr>
          <w:t>4-4-1-3- سود خالص سالانه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193</w:t>
        </w:r>
        <w:r w:rsidR="00EC61B5" w:rsidRPr="00EC61B5">
          <w:rPr>
            <w:rStyle w:val="Hyperlink"/>
            <w:b w:val="0"/>
            <w:bCs w:val="0"/>
            <w:webHidden/>
            <w:rtl/>
          </w:rPr>
          <w:fldChar w:fldCharType="end"/>
        </w:r>
      </w:hyperlink>
    </w:p>
    <w:p w14:paraId="27055F84" w14:textId="77777777" w:rsidR="00EC61B5" w:rsidRPr="00EC61B5" w:rsidRDefault="007A3059" w:rsidP="00EC61B5">
      <w:pPr>
        <w:pStyle w:val="TableofFigures"/>
        <w:tabs>
          <w:tab w:val="right" w:leader="dot" w:pos="14277"/>
        </w:tabs>
        <w:rPr>
          <w:rStyle w:val="Hyperlink"/>
          <w:rtl/>
        </w:rPr>
      </w:pPr>
      <w:hyperlink w:anchor="_Toc105833102" w:history="1">
        <w:r w:rsidR="00EC61B5" w:rsidRPr="00EC61B5">
          <w:rPr>
            <w:rStyle w:val="Hyperlink"/>
            <w:b w:val="0"/>
            <w:bCs w:val="0"/>
            <w:rtl/>
          </w:rPr>
          <w:t>4-4-1-4- ارزش فعل</w:t>
        </w:r>
        <w:r w:rsidR="00EC61B5" w:rsidRPr="00EC61B5">
          <w:rPr>
            <w:rStyle w:val="Hyperlink"/>
            <w:rFonts w:hint="cs"/>
            <w:b w:val="0"/>
            <w:bCs w:val="0"/>
            <w:rtl/>
          </w:rPr>
          <w:t>ی</w:t>
        </w:r>
        <w:r w:rsidR="00EC61B5" w:rsidRPr="00EC61B5">
          <w:rPr>
            <w:rStyle w:val="Hyperlink"/>
            <w:b w:val="0"/>
            <w:bCs w:val="0"/>
            <w:rtl/>
          </w:rPr>
          <w:t xml:space="preserve"> خالص(</w:t>
        </w:r>
        <w:r w:rsidR="00EC61B5" w:rsidRPr="00EC61B5">
          <w:rPr>
            <w:rStyle w:val="Hyperlink"/>
            <w:b w:val="0"/>
            <w:bCs w:val="0"/>
          </w:rPr>
          <w:t>Net Present Value,NPV</w:t>
        </w:r>
        <w:r w:rsidR="00EC61B5" w:rsidRPr="00EC61B5">
          <w:rPr>
            <w:rStyle w:val="Hyperlink"/>
            <w:b w:val="0"/>
            <w:bCs w:val="0"/>
            <w:rtl/>
          </w:rPr>
          <w:t>)</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194</w:t>
        </w:r>
        <w:r w:rsidR="00EC61B5" w:rsidRPr="00EC61B5">
          <w:rPr>
            <w:rStyle w:val="Hyperlink"/>
            <w:b w:val="0"/>
            <w:bCs w:val="0"/>
            <w:webHidden/>
            <w:rtl/>
          </w:rPr>
          <w:fldChar w:fldCharType="end"/>
        </w:r>
      </w:hyperlink>
    </w:p>
    <w:p w14:paraId="142E01CE" w14:textId="77777777" w:rsidR="00EC61B5" w:rsidRPr="00EC61B5" w:rsidRDefault="007A3059" w:rsidP="00EC61B5">
      <w:pPr>
        <w:pStyle w:val="TableofFigures"/>
        <w:tabs>
          <w:tab w:val="right" w:leader="dot" w:pos="14277"/>
        </w:tabs>
        <w:rPr>
          <w:rStyle w:val="Hyperlink"/>
          <w:rtl/>
        </w:rPr>
      </w:pPr>
      <w:hyperlink w:anchor="_Toc105833103" w:history="1">
        <w:r w:rsidR="00EC61B5" w:rsidRPr="00EC61B5">
          <w:rPr>
            <w:rStyle w:val="Hyperlink"/>
            <w:b w:val="0"/>
            <w:bCs w:val="0"/>
            <w:rtl/>
          </w:rPr>
          <w:t>4-4-1-5- تحل</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نقطه سر به سر(</w:t>
        </w:r>
        <w:r w:rsidR="00EC61B5" w:rsidRPr="00EC61B5">
          <w:rPr>
            <w:rStyle w:val="Hyperlink"/>
            <w:b w:val="0"/>
            <w:bCs w:val="0"/>
          </w:rPr>
          <w:t>Break Even Point</w:t>
        </w:r>
        <w:r w:rsidR="00EC61B5" w:rsidRPr="00EC61B5">
          <w:rPr>
            <w:rStyle w:val="Hyperlink"/>
            <w:b w:val="0"/>
            <w:bCs w:val="0"/>
            <w:rtl/>
          </w:rPr>
          <w:t>)</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196</w:t>
        </w:r>
        <w:r w:rsidR="00EC61B5" w:rsidRPr="00EC61B5">
          <w:rPr>
            <w:rStyle w:val="Hyperlink"/>
            <w:b w:val="0"/>
            <w:bCs w:val="0"/>
            <w:webHidden/>
            <w:rtl/>
          </w:rPr>
          <w:fldChar w:fldCharType="end"/>
        </w:r>
      </w:hyperlink>
    </w:p>
    <w:p w14:paraId="4407EDD0" w14:textId="77777777" w:rsidR="00EC61B5" w:rsidRPr="00EC61B5" w:rsidRDefault="007A3059" w:rsidP="00EC61B5">
      <w:pPr>
        <w:pStyle w:val="TableofFigures"/>
        <w:tabs>
          <w:tab w:val="right" w:leader="dot" w:pos="14277"/>
        </w:tabs>
        <w:rPr>
          <w:rStyle w:val="Hyperlink"/>
          <w:rtl/>
        </w:rPr>
      </w:pPr>
      <w:hyperlink w:anchor="_Toc105833104" w:history="1">
        <w:r w:rsidR="00EC61B5" w:rsidRPr="00EC61B5">
          <w:rPr>
            <w:rStyle w:val="Hyperlink"/>
            <w:b w:val="0"/>
            <w:bCs w:val="0"/>
            <w:rtl/>
          </w:rPr>
          <w:t>4-4-1-6- تجز</w:t>
        </w:r>
        <w:r w:rsidR="00EC61B5" w:rsidRPr="00EC61B5">
          <w:rPr>
            <w:rStyle w:val="Hyperlink"/>
            <w:rFonts w:hint="cs"/>
            <w:b w:val="0"/>
            <w:bCs w:val="0"/>
            <w:rtl/>
          </w:rPr>
          <w:t>ی</w:t>
        </w:r>
        <w:r w:rsidR="00EC61B5" w:rsidRPr="00EC61B5">
          <w:rPr>
            <w:rStyle w:val="Hyperlink"/>
            <w:b w:val="0"/>
            <w:bCs w:val="0"/>
            <w:rtl/>
          </w:rPr>
          <w:t>ه و تحل</w:t>
        </w:r>
        <w:r w:rsidR="00EC61B5" w:rsidRPr="00EC61B5">
          <w:rPr>
            <w:rStyle w:val="Hyperlink"/>
            <w:rFonts w:hint="cs"/>
            <w:b w:val="0"/>
            <w:bCs w:val="0"/>
            <w:rtl/>
          </w:rPr>
          <w:t>ی</w:t>
        </w:r>
        <w:r w:rsidR="00EC61B5" w:rsidRPr="00EC61B5">
          <w:rPr>
            <w:rStyle w:val="Hyperlink"/>
            <w:b w:val="0"/>
            <w:bCs w:val="0"/>
            <w:rtl/>
          </w:rPr>
          <w:t>ل حساس</w:t>
        </w:r>
        <w:r w:rsidR="00EC61B5" w:rsidRPr="00EC61B5">
          <w:rPr>
            <w:rStyle w:val="Hyperlink"/>
            <w:rFonts w:hint="cs"/>
            <w:b w:val="0"/>
            <w:bCs w:val="0"/>
            <w:rtl/>
          </w:rPr>
          <w:t>ی</w:t>
        </w:r>
        <w:r w:rsidR="00EC61B5" w:rsidRPr="00EC61B5">
          <w:rPr>
            <w:rStyle w:val="Hyperlink"/>
            <w:b w:val="0"/>
            <w:bCs w:val="0"/>
            <w:rtl/>
          </w:rPr>
          <w:t>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198</w:t>
        </w:r>
        <w:r w:rsidR="00EC61B5" w:rsidRPr="00EC61B5">
          <w:rPr>
            <w:rStyle w:val="Hyperlink"/>
            <w:b w:val="0"/>
            <w:bCs w:val="0"/>
            <w:webHidden/>
            <w:rtl/>
          </w:rPr>
          <w:fldChar w:fldCharType="end"/>
        </w:r>
      </w:hyperlink>
    </w:p>
    <w:p w14:paraId="7F3B2451" w14:textId="77777777" w:rsidR="00EC61B5" w:rsidRPr="00EC61B5" w:rsidRDefault="007A3059" w:rsidP="00EC61B5">
      <w:pPr>
        <w:pStyle w:val="TableofFigures"/>
        <w:tabs>
          <w:tab w:val="right" w:leader="dot" w:pos="14277"/>
        </w:tabs>
        <w:rPr>
          <w:rStyle w:val="Hyperlink"/>
          <w:rtl/>
        </w:rPr>
      </w:pPr>
      <w:hyperlink w:anchor="_Toc105833105" w:history="1">
        <w:r w:rsidR="00EC61B5" w:rsidRPr="00EC61B5">
          <w:rPr>
            <w:rStyle w:val="Hyperlink"/>
            <w:b w:val="0"/>
            <w:bCs w:val="0"/>
            <w:rtl/>
          </w:rPr>
          <w:t>4-4-1-7- نتا</w:t>
        </w:r>
        <w:r w:rsidR="00EC61B5" w:rsidRPr="00EC61B5">
          <w:rPr>
            <w:rStyle w:val="Hyperlink"/>
            <w:rFonts w:hint="cs"/>
            <w:b w:val="0"/>
            <w:bCs w:val="0"/>
            <w:rtl/>
          </w:rPr>
          <w:t>ی</w:t>
        </w:r>
        <w:r w:rsidR="00EC61B5" w:rsidRPr="00EC61B5">
          <w:rPr>
            <w:rStyle w:val="Hyperlink"/>
            <w:rFonts w:hint="eastAsia"/>
            <w:b w:val="0"/>
            <w:bCs w:val="0"/>
            <w:rtl/>
          </w:rPr>
          <w:t>ج</w:t>
        </w:r>
        <w:r w:rsidR="00EC61B5" w:rsidRPr="00EC61B5">
          <w:rPr>
            <w:rStyle w:val="Hyperlink"/>
            <w:b w:val="0"/>
            <w:bCs w:val="0"/>
            <w:rtl/>
          </w:rPr>
          <w:t xml:space="preserve"> بررس</w:t>
        </w:r>
        <w:r w:rsidR="00EC61B5" w:rsidRPr="00EC61B5">
          <w:rPr>
            <w:rStyle w:val="Hyperlink"/>
            <w:rFonts w:hint="cs"/>
            <w:b w:val="0"/>
            <w:bCs w:val="0"/>
            <w:rtl/>
          </w:rPr>
          <w:t>ی</w:t>
        </w:r>
        <w:r w:rsidR="00EC61B5" w:rsidRPr="00EC61B5">
          <w:rPr>
            <w:rStyle w:val="Hyperlink"/>
            <w:b w:val="0"/>
            <w:bCs w:val="0"/>
            <w:rtl/>
          </w:rPr>
          <w:t xml:space="preserve"> اقتصاد</w:t>
        </w:r>
        <w:r w:rsidR="00EC61B5" w:rsidRPr="00EC61B5">
          <w:rPr>
            <w:rStyle w:val="Hyperlink"/>
            <w:rFonts w:hint="cs"/>
            <w:b w:val="0"/>
            <w:bCs w:val="0"/>
            <w:rtl/>
          </w:rPr>
          <w:t>ی</w:t>
        </w:r>
        <w:r w:rsidR="00EC61B5" w:rsidRPr="00EC61B5">
          <w:rPr>
            <w:rStyle w:val="Hyperlink"/>
            <w:b w:val="0"/>
            <w:bCs w:val="0"/>
            <w:rtl/>
          </w:rPr>
          <w:t>- مال</w:t>
        </w:r>
        <w:r w:rsidR="00EC61B5" w:rsidRPr="00EC61B5">
          <w:rPr>
            <w:rStyle w:val="Hyperlink"/>
            <w:rFonts w:hint="cs"/>
            <w:b w:val="0"/>
            <w:bCs w:val="0"/>
            <w:rtl/>
          </w:rPr>
          <w:t>ی</w:t>
        </w:r>
        <w:r w:rsidR="00EC61B5" w:rsidRPr="00EC61B5">
          <w:rPr>
            <w:rStyle w:val="Hyperlink"/>
            <w:b w:val="0"/>
            <w:bCs w:val="0"/>
            <w:rtl/>
          </w:rPr>
          <w:t xml:space="preserve"> طرح توسط نرم افزار </w:t>
        </w:r>
        <w:r w:rsidR="00EC61B5" w:rsidRPr="00EC61B5">
          <w:rPr>
            <w:rStyle w:val="Hyperlink"/>
            <w:b w:val="0"/>
            <w:bCs w:val="0"/>
          </w:rPr>
          <w:t>COMFAR</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201</w:t>
        </w:r>
        <w:r w:rsidR="00EC61B5" w:rsidRPr="00EC61B5">
          <w:rPr>
            <w:rStyle w:val="Hyperlink"/>
            <w:b w:val="0"/>
            <w:bCs w:val="0"/>
            <w:webHidden/>
            <w:rtl/>
          </w:rPr>
          <w:fldChar w:fldCharType="end"/>
        </w:r>
      </w:hyperlink>
    </w:p>
    <w:p w14:paraId="1AED3CE0" w14:textId="77777777" w:rsidR="00EC61B5" w:rsidRPr="00EC61B5" w:rsidRDefault="007A3059" w:rsidP="00EC61B5">
      <w:pPr>
        <w:pStyle w:val="TableofFigures"/>
        <w:tabs>
          <w:tab w:val="right" w:leader="dot" w:pos="14277"/>
        </w:tabs>
        <w:rPr>
          <w:rStyle w:val="Hyperlink"/>
          <w:rtl/>
        </w:rPr>
      </w:pPr>
      <w:hyperlink w:anchor="_Toc105833106" w:history="1">
        <w:r w:rsidR="00EC61B5" w:rsidRPr="00EC61B5">
          <w:rPr>
            <w:rStyle w:val="Hyperlink"/>
            <w:b w:val="0"/>
            <w:bCs w:val="0"/>
            <w:rtl/>
          </w:rPr>
          <w:t>4-4-1-8- شاخص ها</w:t>
        </w:r>
        <w:r w:rsidR="00EC61B5" w:rsidRPr="00EC61B5">
          <w:rPr>
            <w:rStyle w:val="Hyperlink"/>
            <w:rFonts w:hint="cs"/>
            <w:b w:val="0"/>
            <w:bCs w:val="0"/>
            <w:rtl/>
          </w:rPr>
          <w:t>ی</w:t>
        </w:r>
        <w:r w:rsidR="00EC61B5" w:rsidRPr="00EC61B5">
          <w:rPr>
            <w:rStyle w:val="Hyperlink"/>
            <w:b w:val="0"/>
            <w:bCs w:val="0"/>
            <w:rtl/>
          </w:rPr>
          <w:t xml:space="preserve"> اقتصاد</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206</w:t>
        </w:r>
        <w:r w:rsidR="00EC61B5" w:rsidRPr="00EC61B5">
          <w:rPr>
            <w:rStyle w:val="Hyperlink"/>
            <w:b w:val="0"/>
            <w:bCs w:val="0"/>
            <w:webHidden/>
            <w:rtl/>
          </w:rPr>
          <w:fldChar w:fldCharType="end"/>
        </w:r>
      </w:hyperlink>
    </w:p>
    <w:p w14:paraId="1A45242F" w14:textId="77777777" w:rsidR="00EC61B5" w:rsidRPr="00EC61B5" w:rsidRDefault="007A3059" w:rsidP="00EC61B5">
      <w:pPr>
        <w:pStyle w:val="TableofFigures"/>
        <w:tabs>
          <w:tab w:val="right" w:leader="dot" w:pos="14277"/>
        </w:tabs>
        <w:rPr>
          <w:rStyle w:val="Hyperlink"/>
          <w:rtl/>
        </w:rPr>
      </w:pPr>
      <w:hyperlink w:anchor="_Toc105833107" w:history="1">
        <w:r w:rsidR="00EC61B5" w:rsidRPr="00EC61B5">
          <w:rPr>
            <w:rStyle w:val="Hyperlink"/>
            <w:b w:val="0"/>
            <w:bCs w:val="0"/>
            <w:rtl/>
          </w:rPr>
          <w:t>4-4-1-9- جمع بند</w:t>
        </w:r>
        <w:r w:rsidR="00EC61B5" w:rsidRPr="00EC61B5">
          <w:rPr>
            <w:rStyle w:val="Hyperlink"/>
            <w:rFonts w:hint="cs"/>
            <w:b w:val="0"/>
            <w:bCs w:val="0"/>
            <w:rtl/>
          </w:rPr>
          <w:t>ی</w:t>
        </w:r>
        <w:r w:rsidR="00EC61B5" w:rsidRPr="00EC61B5">
          <w:rPr>
            <w:rStyle w:val="Hyperlink"/>
            <w:b w:val="0"/>
            <w:bCs w:val="0"/>
            <w:rtl/>
          </w:rPr>
          <w:t xml:space="preserve"> و پ</w:t>
        </w:r>
        <w:r w:rsidR="00EC61B5" w:rsidRPr="00EC61B5">
          <w:rPr>
            <w:rStyle w:val="Hyperlink"/>
            <w:rFonts w:hint="cs"/>
            <w:b w:val="0"/>
            <w:bCs w:val="0"/>
            <w:rtl/>
          </w:rPr>
          <w:t>ی</w:t>
        </w:r>
        <w:r w:rsidR="00EC61B5" w:rsidRPr="00EC61B5">
          <w:rPr>
            <w:rStyle w:val="Hyperlink"/>
            <w:rFonts w:hint="eastAsia"/>
            <w:b w:val="0"/>
            <w:bCs w:val="0"/>
            <w:rtl/>
          </w:rPr>
          <w:t>شنهاد</w:t>
        </w:r>
        <w:r w:rsidR="00EC61B5" w:rsidRPr="00EC61B5">
          <w:rPr>
            <w:rStyle w:val="Hyperlink"/>
            <w:b w:val="0"/>
            <w:bCs w:val="0"/>
            <w:rtl/>
          </w:rPr>
          <w:t xml:space="preserve"> مال</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206</w:t>
        </w:r>
        <w:r w:rsidR="00EC61B5" w:rsidRPr="00EC61B5">
          <w:rPr>
            <w:rStyle w:val="Hyperlink"/>
            <w:b w:val="0"/>
            <w:bCs w:val="0"/>
            <w:webHidden/>
            <w:rtl/>
          </w:rPr>
          <w:fldChar w:fldCharType="end"/>
        </w:r>
      </w:hyperlink>
    </w:p>
    <w:p w14:paraId="5D69E117" w14:textId="4E0ABEDB" w:rsidR="002C40A4" w:rsidRDefault="00D877DF" w:rsidP="008009B5">
      <w:pPr>
        <w:pStyle w:val="TableofFigures"/>
        <w:tabs>
          <w:tab w:val="right" w:leader="dot" w:pos="14277"/>
        </w:tabs>
        <w:rPr>
          <w:rStyle w:val="Hyperlink"/>
          <w:b w:val="0"/>
          <w:bCs w:val="0"/>
          <w:rtl/>
        </w:rPr>
      </w:pPr>
      <w:r w:rsidRPr="00987FF3">
        <w:rPr>
          <w:rStyle w:val="Hyperlink"/>
          <w:b w:val="0"/>
          <w:bCs w:val="0"/>
        </w:rPr>
        <w:fldChar w:fldCharType="end"/>
      </w:r>
    </w:p>
    <w:p w14:paraId="77C42558" w14:textId="77777777" w:rsidR="002C40A4" w:rsidRDefault="002C40A4" w:rsidP="008009B5">
      <w:pPr>
        <w:pStyle w:val="TableofFigures"/>
        <w:tabs>
          <w:tab w:val="right" w:leader="dot" w:pos="14277"/>
        </w:tabs>
        <w:rPr>
          <w:rStyle w:val="Hyperlink"/>
          <w:b w:val="0"/>
          <w:bCs w:val="0"/>
          <w:rtl/>
        </w:rPr>
      </w:pPr>
    </w:p>
    <w:p w14:paraId="20A4524D" w14:textId="77777777" w:rsidR="002C40A4" w:rsidRDefault="002C40A4" w:rsidP="008009B5">
      <w:pPr>
        <w:pStyle w:val="TableofFigures"/>
        <w:tabs>
          <w:tab w:val="right" w:leader="dot" w:pos="14277"/>
        </w:tabs>
        <w:rPr>
          <w:rStyle w:val="Hyperlink"/>
          <w:b w:val="0"/>
          <w:bCs w:val="0"/>
          <w:rtl/>
        </w:rPr>
      </w:pPr>
    </w:p>
    <w:p w14:paraId="488F990A" w14:textId="77777777" w:rsidR="002C40A4" w:rsidRDefault="002C40A4" w:rsidP="00FB72CE">
      <w:pPr>
        <w:pStyle w:val="TableofFigures"/>
        <w:tabs>
          <w:tab w:val="right" w:leader="dot" w:pos="14277"/>
        </w:tabs>
        <w:jc w:val="left"/>
        <w:rPr>
          <w:rStyle w:val="Hyperlink"/>
          <w:b w:val="0"/>
          <w:bCs w:val="0"/>
          <w:rtl/>
        </w:rPr>
      </w:pPr>
    </w:p>
    <w:p w14:paraId="6010E911" w14:textId="77777777" w:rsidR="0022479D" w:rsidRDefault="0022479D" w:rsidP="0022479D">
      <w:pPr>
        <w:rPr>
          <w:rtl/>
        </w:rPr>
      </w:pPr>
    </w:p>
    <w:p w14:paraId="03CA2AF0" w14:textId="77777777" w:rsidR="0022479D" w:rsidRDefault="0022479D" w:rsidP="0022479D">
      <w:pPr>
        <w:rPr>
          <w:rtl/>
        </w:rPr>
      </w:pPr>
    </w:p>
    <w:p w14:paraId="74B5D68E" w14:textId="77777777" w:rsidR="00EC61B5" w:rsidRDefault="00EC61B5" w:rsidP="0022479D">
      <w:pPr>
        <w:rPr>
          <w:rtl/>
        </w:rPr>
      </w:pPr>
    </w:p>
    <w:p w14:paraId="7DDDF307" w14:textId="77777777" w:rsidR="0022479D" w:rsidRDefault="0022479D" w:rsidP="0022479D">
      <w:pPr>
        <w:rPr>
          <w:rtl/>
        </w:rPr>
      </w:pPr>
    </w:p>
    <w:p w14:paraId="46C15C70" w14:textId="77777777" w:rsidR="0022479D" w:rsidRPr="0022479D" w:rsidRDefault="0022479D" w:rsidP="0022479D">
      <w:pPr>
        <w:rPr>
          <w:rtl/>
        </w:rPr>
      </w:pPr>
    </w:p>
    <w:p w14:paraId="35FC1D44" w14:textId="77777777" w:rsidR="002C40A4" w:rsidRDefault="002C40A4" w:rsidP="00FB72CE">
      <w:pPr>
        <w:pStyle w:val="TableofFigures"/>
        <w:tabs>
          <w:tab w:val="right" w:leader="dot" w:pos="14277"/>
        </w:tabs>
        <w:jc w:val="left"/>
        <w:rPr>
          <w:rStyle w:val="Hyperlink"/>
          <w:b w:val="0"/>
          <w:bCs w:val="0"/>
          <w:rtl/>
        </w:rPr>
      </w:pPr>
    </w:p>
    <w:p w14:paraId="110D4AFC" w14:textId="77777777" w:rsidR="002C40A4" w:rsidRDefault="002C40A4" w:rsidP="00FB72CE">
      <w:pPr>
        <w:pStyle w:val="TableofFigures"/>
        <w:tabs>
          <w:tab w:val="right" w:leader="dot" w:pos="14277"/>
        </w:tabs>
        <w:jc w:val="left"/>
        <w:rPr>
          <w:rStyle w:val="Hyperlink"/>
          <w:b w:val="0"/>
          <w:bCs w:val="0"/>
          <w:rtl/>
        </w:rPr>
      </w:pPr>
    </w:p>
    <w:p w14:paraId="20D67587" w14:textId="77777777" w:rsidR="002C40A4" w:rsidRDefault="002C40A4" w:rsidP="00FB72CE">
      <w:pPr>
        <w:pStyle w:val="TableofFigures"/>
        <w:tabs>
          <w:tab w:val="right" w:leader="dot" w:pos="14277"/>
        </w:tabs>
        <w:jc w:val="left"/>
        <w:rPr>
          <w:rStyle w:val="Hyperlink"/>
          <w:b w:val="0"/>
          <w:bCs w:val="0"/>
          <w:rtl/>
        </w:rPr>
      </w:pPr>
    </w:p>
    <w:p w14:paraId="56CE9491" w14:textId="297A9E0F" w:rsidR="002C40A4" w:rsidRDefault="002C40A4" w:rsidP="00FB72CE">
      <w:pPr>
        <w:pStyle w:val="TableofFigures"/>
        <w:tabs>
          <w:tab w:val="right" w:leader="dot" w:pos="14277"/>
        </w:tabs>
        <w:jc w:val="left"/>
        <w:rPr>
          <w:rStyle w:val="Hyperlink"/>
          <w:b w:val="0"/>
          <w:bCs w:val="0"/>
          <w:rtl/>
        </w:rPr>
      </w:pPr>
    </w:p>
    <w:p w14:paraId="600E6609" w14:textId="77777777" w:rsidR="000F1DED" w:rsidRPr="000F1DED" w:rsidRDefault="000F1DED" w:rsidP="000F1DED">
      <w:pPr>
        <w:rPr>
          <w:rtl/>
        </w:rPr>
      </w:pPr>
    </w:p>
    <w:p w14:paraId="58BEBDC5" w14:textId="77777777" w:rsidR="002C40A4" w:rsidRDefault="002C40A4" w:rsidP="00FB72CE">
      <w:pPr>
        <w:pStyle w:val="TableofFigures"/>
        <w:tabs>
          <w:tab w:val="right" w:leader="dot" w:pos="14277"/>
        </w:tabs>
        <w:jc w:val="left"/>
        <w:rPr>
          <w:rStyle w:val="Hyperlink"/>
          <w:b w:val="0"/>
          <w:bCs w:val="0"/>
          <w:rtl/>
        </w:rPr>
      </w:pPr>
    </w:p>
    <w:p w14:paraId="3201CF54" w14:textId="4FA94587" w:rsidR="00D877DF" w:rsidRPr="000E5D57" w:rsidRDefault="00D877DF" w:rsidP="00FB72CE">
      <w:pPr>
        <w:pStyle w:val="TableofFigures"/>
        <w:tabs>
          <w:tab w:val="right" w:leader="dot" w:pos="14277"/>
        </w:tabs>
        <w:jc w:val="left"/>
        <w:rPr>
          <w:sz w:val="28"/>
          <w:szCs w:val="28"/>
          <w:rtl/>
          <w:lang w:bidi="fa-IR"/>
        </w:rPr>
      </w:pPr>
      <w:r w:rsidRPr="000E5D57">
        <w:rPr>
          <w:sz w:val="28"/>
          <w:szCs w:val="28"/>
          <w:rtl/>
          <w:lang w:bidi="fa-IR"/>
        </w:rPr>
        <w:lastRenderedPageBreak/>
        <w:t xml:space="preserve">فهرست جداول </w:t>
      </w:r>
    </w:p>
    <w:p w14:paraId="24E0F608" w14:textId="77777777" w:rsidR="00EC61B5" w:rsidRPr="00EC61B5" w:rsidRDefault="00D877DF">
      <w:pPr>
        <w:pStyle w:val="TableofFigures"/>
        <w:tabs>
          <w:tab w:val="right" w:leader="dot" w:pos="14277"/>
        </w:tabs>
        <w:rPr>
          <w:rStyle w:val="Hyperlink"/>
          <w:rtl/>
        </w:rPr>
      </w:pPr>
      <w:r w:rsidRPr="003E368F">
        <w:rPr>
          <w:rStyle w:val="Hyperlink"/>
          <w:b w:val="0"/>
          <w:bCs w:val="0"/>
          <w:rtl/>
        </w:rPr>
        <w:fldChar w:fldCharType="begin"/>
      </w:r>
      <w:r w:rsidRPr="003E368F">
        <w:rPr>
          <w:rStyle w:val="Hyperlink"/>
          <w:b w:val="0"/>
          <w:bCs w:val="0"/>
          <w:rtl/>
        </w:rPr>
        <w:instrText xml:space="preserve"> </w:instrText>
      </w:r>
      <w:r w:rsidRPr="003E368F">
        <w:rPr>
          <w:rStyle w:val="Hyperlink"/>
          <w:b w:val="0"/>
          <w:bCs w:val="0"/>
        </w:rPr>
        <w:instrText>TOC</w:instrText>
      </w:r>
      <w:r w:rsidRPr="003E368F">
        <w:rPr>
          <w:rStyle w:val="Hyperlink"/>
          <w:b w:val="0"/>
          <w:bCs w:val="0"/>
          <w:rtl/>
        </w:rPr>
        <w:instrText xml:space="preserve"> \</w:instrText>
      </w:r>
      <w:r w:rsidRPr="003E368F">
        <w:rPr>
          <w:rStyle w:val="Hyperlink"/>
          <w:b w:val="0"/>
          <w:bCs w:val="0"/>
        </w:rPr>
        <w:instrText>h \z \c</w:instrText>
      </w:r>
      <w:r w:rsidRPr="003E368F">
        <w:rPr>
          <w:rStyle w:val="Hyperlink"/>
          <w:b w:val="0"/>
          <w:bCs w:val="0"/>
          <w:rtl/>
        </w:rPr>
        <w:instrText xml:space="preserve"> "جدول" </w:instrText>
      </w:r>
      <w:r w:rsidRPr="003E368F">
        <w:rPr>
          <w:rStyle w:val="Hyperlink"/>
          <w:b w:val="0"/>
          <w:bCs w:val="0"/>
          <w:rtl/>
        </w:rPr>
        <w:fldChar w:fldCharType="separate"/>
      </w:r>
      <w:hyperlink w:anchor="_Toc105833108" w:history="1">
        <w:r w:rsidR="00EC61B5" w:rsidRPr="00EC61B5">
          <w:rPr>
            <w:rStyle w:val="Hyperlink"/>
            <w:b w:val="0"/>
            <w:bCs w:val="0"/>
            <w:rtl/>
          </w:rPr>
          <w:t>جدول 1- قوان</w:t>
        </w:r>
        <w:r w:rsidR="00EC61B5" w:rsidRPr="00EC61B5">
          <w:rPr>
            <w:rStyle w:val="Hyperlink"/>
            <w:rFonts w:hint="cs"/>
            <w:b w:val="0"/>
            <w:bCs w:val="0"/>
            <w:rtl/>
          </w:rPr>
          <w:t>ی</w:t>
        </w:r>
        <w:r w:rsidR="00EC61B5" w:rsidRPr="00EC61B5">
          <w:rPr>
            <w:rStyle w:val="Hyperlink"/>
            <w:b w:val="0"/>
            <w:bCs w:val="0"/>
            <w:rtl/>
          </w:rPr>
          <w:t xml:space="preserve">ن استقرار هر </w:t>
        </w:r>
        <w:r w:rsidR="00EC61B5" w:rsidRPr="00EC61B5">
          <w:rPr>
            <w:rStyle w:val="Hyperlink"/>
            <w:rFonts w:hint="cs"/>
            <w:b w:val="0"/>
            <w:bCs w:val="0"/>
            <w:rtl/>
          </w:rPr>
          <w:t>ی</w:t>
        </w:r>
        <w:r w:rsidR="00EC61B5" w:rsidRPr="00EC61B5">
          <w:rPr>
            <w:rStyle w:val="Hyperlink"/>
            <w:b w:val="0"/>
            <w:bCs w:val="0"/>
            <w:rtl/>
          </w:rPr>
          <w:t>ک از رده‌ها</w:t>
        </w:r>
        <w:r w:rsidR="00EC61B5" w:rsidRPr="00EC61B5">
          <w:rPr>
            <w:rStyle w:val="Hyperlink"/>
            <w:rFonts w:hint="cs"/>
            <w:b w:val="0"/>
            <w:bCs w:val="0"/>
            <w:rtl/>
          </w:rPr>
          <w:t>ی</w:t>
        </w:r>
        <w:r w:rsidR="00EC61B5" w:rsidRPr="00EC61B5">
          <w:rPr>
            <w:rStyle w:val="Hyperlink"/>
            <w:b w:val="0"/>
            <w:bCs w:val="0"/>
            <w:rtl/>
          </w:rPr>
          <w:t xml:space="preserve"> ز</w:t>
        </w:r>
        <w:r w:rsidR="00EC61B5" w:rsidRPr="00EC61B5">
          <w:rPr>
            <w:rStyle w:val="Hyperlink"/>
            <w:rFonts w:hint="cs"/>
            <w:b w:val="0"/>
            <w:bCs w:val="0"/>
            <w:rtl/>
          </w:rPr>
          <w:t>ی</w:t>
        </w:r>
        <w:r w:rsidR="00EC61B5" w:rsidRPr="00EC61B5">
          <w:rPr>
            <w:rStyle w:val="Hyperlink"/>
            <w:b w:val="0"/>
            <w:bCs w:val="0"/>
            <w:rtl/>
          </w:rPr>
          <w:t>ست مح</w:t>
        </w:r>
        <w:r w:rsidR="00EC61B5" w:rsidRPr="00EC61B5">
          <w:rPr>
            <w:rStyle w:val="Hyperlink"/>
            <w:rFonts w:hint="cs"/>
            <w:b w:val="0"/>
            <w:bCs w:val="0"/>
            <w:rtl/>
          </w:rPr>
          <w:t>ی</w:t>
        </w:r>
        <w:r w:rsidR="00EC61B5" w:rsidRPr="00EC61B5">
          <w:rPr>
            <w:rStyle w:val="Hyperlink"/>
            <w:b w:val="0"/>
            <w:bCs w:val="0"/>
            <w:rtl/>
          </w:rPr>
          <w:t>ط</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w:t>
        </w:r>
        <w:r w:rsidR="00EC61B5" w:rsidRPr="00EC61B5">
          <w:rPr>
            <w:rStyle w:val="Hyperlink"/>
            <w:b w:val="0"/>
            <w:bCs w:val="0"/>
            <w:webHidden/>
            <w:rtl/>
          </w:rPr>
          <w:fldChar w:fldCharType="end"/>
        </w:r>
      </w:hyperlink>
    </w:p>
    <w:p w14:paraId="654B5B75" w14:textId="77777777" w:rsidR="00EC61B5" w:rsidRPr="00EC61B5" w:rsidRDefault="007A3059">
      <w:pPr>
        <w:pStyle w:val="TableofFigures"/>
        <w:tabs>
          <w:tab w:val="right" w:leader="dot" w:pos="14277"/>
        </w:tabs>
        <w:rPr>
          <w:rStyle w:val="Hyperlink"/>
          <w:rtl/>
        </w:rPr>
      </w:pPr>
      <w:hyperlink w:anchor="_Toc105833109" w:history="1">
        <w:r w:rsidR="00EC61B5" w:rsidRPr="00EC61B5">
          <w:rPr>
            <w:rStyle w:val="Hyperlink"/>
            <w:b w:val="0"/>
            <w:bCs w:val="0"/>
            <w:rtl/>
          </w:rPr>
          <w:t>جدول 2- کد آ</w:t>
        </w:r>
        <w:r w:rsidR="00EC61B5" w:rsidRPr="00EC61B5">
          <w:rPr>
            <w:rStyle w:val="Hyperlink"/>
            <w:rFonts w:hint="cs"/>
            <w:b w:val="0"/>
            <w:bCs w:val="0"/>
            <w:rtl/>
          </w:rPr>
          <w:t>ی</w:t>
        </w:r>
        <w:r w:rsidR="00EC61B5" w:rsidRPr="00EC61B5">
          <w:rPr>
            <w:rStyle w:val="Hyperlink"/>
            <w:rFonts w:hint="eastAsia"/>
            <w:b w:val="0"/>
            <w:bCs w:val="0"/>
            <w:rtl/>
          </w:rPr>
          <w:t>س</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محصولات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105833109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27</w:t>
        </w:r>
        <w:r w:rsidR="00EC61B5" w:rsidRPr="00EC61B5">
          <w:rPr>
            <w:rStyle w:val="Hyperlink"/>
            <w:b w:val="0"/>
            <w:bCs w:val="0"/>
            <w:webHidden/>
            <w:rtl/>
          </w:rPr>
          <w:fldChar w:fldCharType="end"/>
        </w:r>
      </w:hyperlink>
    </w:p>
    <w:p w14:paraId="17008D72" w14:textId="77777777" w:rsidR="00EC61B5" w:rsidRPr="00EC61B5" w:rsidRDefault="007A3059">
      <w:pPr>
        <w:pStyle w:val="TableofFigures"/>
        <w:tabs>
          <w:tab w:val="right" w:leader="dot" w:pos="14277"/>
        </w:tabs>
        <w:rPr>
          <w:rStyle w:val="Hyperlink"/>
          <w:rtl/>
        </w:rPr>
      </w:pPr>
      <w:hyperlink w:anchor="_Toc105833110" w:history="1">
        <w:r w:rsidR="00EC61B5" w:rsidRPr="00EC61B5">
          <w:rPr>
            <w:rStyle w:val="Hyperlink"/>
            <w:b w:val="0"/>
            <w:bCs w:val="0"/>
            <w:rtl/>
          </w:rPr>
          <w:t>جدول 3-کد تعرفه گمرک</w:t>
        </w:r>
        <w:r w:rsidR="00EC61B5" w:rsidRPr="00EC61B5">
          <w:rPr>
            <w:rStyle w:val="Hyperlink"/>
            <w:rFonts w:hint="cs"/>
            <w:b w:val="0"/>
            <w:bCs w:val="0"/>
            <w:rtl/>
          </w:rPr>
          <w:t>ی</w:t>
        </w:r>
        <w:r w:rsidR="00EC61B5" w:rsidRPr="00EC61B5">
          <w:rPr>
            <w:rStyle w:val="Hyperlink"/>
            <w:b w:val="0"/>
            <w:bCs w:val="0"/>
            <w:rtl/>
          </w:rPr>
          <w:t xml:space="preserve"> مرتبط با صنعت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28</w:t>
        </w:r>
        <w:r w:rsidR="00EC61B5" w:rsidRPr="00EC61B5">
          <w:rPr>
            <w:rStyle w:val="Hyperlink"/>
            <w:b w:val="0"/>
            <w:bCs w:val="0"/>
            <w:webHidden/>
            <w:rtl/>
          </w:rPr>
          <w:fldChar w:fldCharType="end"/>
        </w:r>
      </w:hyperlink>
    </w:p>
    <w:p w14:paraId="0B3EFE26" w14:textId="77777777" w:rsidR="00EC61B5" w:rsidRPr="00EC61B5" w:rsidRDefault="007A3059">
      <w:pPr>
        <w:pStyle w:val="TableofFigures"/>
        <w:tabs>
          <w:tab w:val="right" w:leader="dot" w:pos="14277"/>
        </w:tabs>
        <w:rPr>
          <w:rStyle w:val="Hyperlink"/>
          <w:rtl/>
        </w:rPr>
      </w:pPr>
      <w:hyperlink w:anchor="_Toc105833111" w:history="1">
        <w:r w:rsidR="00EC61B5" w:rsidRPr="00EC61B5">
          <w:rPr>
            <w:rStyle w:val="Hyperlink"/>
            <w:b w:val="0"/>
            <w:bCs w:val="0"/>
            <w:rtl/>
          </w:rPr>
          <w:t>جدول 4- نوع و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29</w:t>
        </w:r>
        <w:r w:rsidR="00EC61B5" w:rsidRPr="00EC61B5">
          <w:rPr>
            <w:rStyle w:val="Hyperlink"/>
            <w:b w:val="0"/>
            <w:bCs w:val="0"/>
            <w:webHidden/>
            <w:rtl/>
          </w:rPr>
          <w:fldChar w:fldCharType="end"/>
        </w:r>
      </w:hyperlink>
    </w:p>
    <w:p w14:paraId="0AA89FF8" w14:textId="77777777" w:rsidR="00EC61B5" w:rsidRPr="00EC61B5" w:rsidRDefault="007A3059">
      <w:pPr>
        <w:pStyle w:val="TableofFigures"/>
        <w:tabs>
          <w:tab w:val="right" w:leader="dot" w:pos="14277"/>
        </w:tabs>
        <w:rPr>
          <w:rStyle w:val="Hyperlink"/>
          <w:rtl/>
        </w:rPr>
      </w:pPr>
      <w:hyperlink w:anchor="_Toc105833112" w:history="1">
        <w:r w:rsidR="00EC61B5" w:rsidRPr="00EC61B5">
          <w:rPr>
            <w:rStyle w:val="Hyperlink"/>
            <w:b w:val="0"/>
            <w:bCs w:val="0"/>
            <w:rtl/>
          </w:rPr>
          <w:t>جدول 5-ق</w:t>
        </w:r>
        <w:r w:rsidR="00EC61B5" w:rsidRPr="00EC61B5">
          <w:rPr>
            <w:rStyle w:val="Hyperlink"/>
            <w:rFonts w:hint="cs"/>
            <w:b w:val="0"/>
            <w:bCs w:val="0"/>
            <w:rtl/>
          </w:rPr>
          <w:t>ی</w:t>
        </w:r>
        <w:r w:rsidR="00EC61B5" w:rsidRPr="00EC61B5">
          <w:rPr>
            <w:rStyle w:val="Hyperlink"/>
            <w:rFonts w:hint="eastAsia"/>
            <w:b w:val="0"/>
            <w:bCs w:val="0"/>
            <w:rtl/>
          </w:rPr>
          <w:t>مت</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در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45</w:t>
        </w:r>
        <w:r w:rsidR="00EC61B5" w:rsidRPr="00EC61B5">
          <w:rPr>
            <w:rStyle w:val="Hyperlink"/>
            <w:b w:val="0"/>
            <w:bCs w:val="0"/>
            <w:webHidden/>
            <w:rtl/>
          </w:rPr>
          <w:fldChar w:fldCharType="end"/>
        </w:r>
      </w:hyperlink>
    </w:p>
    <w:p w14:paraId="020DAE5C" w14:textId="77777777" w:rsidR="00EC61B5" w:rsidRPr="00EC61B5" w:rsidRDefault="007A3059">
      <w:pPr>
        <w:pStyle w:val="TableofFigures"/>
        <w:tabs>
          <w:tab w:val="right" w:leader="dot" w:pos="14277"/>
        </w:tabs>
        <w:rPr>
          <w:rStyle w:val="Hyperlink"/>
          <w:rtl/>
        </w:rPr>
      </w:pPr>
      <w:hyperlink w:anchor="_Toc105833113" w:history="1">
        <w:r w:rsidR="00EC61B5" w:rsidRPr="00EC61B5">
          <w:rPr>
            <w:rStyle w:val="Hyperlink"/>
            <w:b w:val="0"/>
            <w:bCs w:val="0"/>
            <w:rtl/>
          </w:rPr>
          <w:t>جدول 6- 20 کشور برتر صادرکننده استروژن و پروژسترون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54</w:t>
        </w:r>
        <w:r w:rsidR="00EC61B5" w:rsidRPr="00EC61B5">
          <w:rPr>
            <w:rStyle w:val="Hyperlink"/>
            <w:b w:val="0"/>
            <w:bCs w:val="0"/>
            <w:webHidden/>
            <w:rtl/>
          </w:rPr>
          <w:fldChar w:fldCharType="end"/>
        </w:r>
      </w:hyperlink>
    </w:p>
    <w:p w14:paraId="61E6BAEA" w14:textId="77777777" w:rsidR="00EC61B5" w:rsidRPr="00EC61B5" w:rsidRDefault="007A3059">
      <w:pPr>
        <w:pStyle w:val="TableofFigures"/>
        <w:tabs>
          <w:tab w:val="right" w:leader="dot" w:pos="14277"/>
        </w:tabs>
        <w:rPr>
          <w:rStyle w:val="Hyperlink"/>
          <w:rtl/>
        </w:rPr>
      </w:pPr>
      <w:hyperlink w:anchor="_Toc105833114" w:history="1">
        <w:r w:rsidR="00EC61B5" w:rsidRPr="00EC61B5">
          <w:rPr>
            <w:rStyle w:val="Hyperlink"/>
            <w:b w:val="0"/>
            <w:bCs w:val="0"/>
            <w:rtl/>
          </w:rPr>
          <w:t>جدول 7- 20 کشور برتر صادرکننده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روژن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57</w:t>
        </w:r>
        <w:r w:rsidR="00EC61B5" w:rsidRPr="00EC61B5">
          <w:rPr>
            <w:rStyle w:val="Hyperlink"/>
            <w:b w:val="0"/>
            <w:bCs w:val="0"/>
            <w:webHidden/>
            <w:rtl/>
          </w:rPr>
          <w:fldChar w:fldCharType="end"/>
        </w:r>
      </w:hyperlink>
    </w:p>
    <w:p w14:paraId="6B9D8563" w14:textId="77777777" w:rsidR="00EC61B5" w:rsidRPr="00EC61B5" w:rsidRDefault="007A3059">
      <w:pPr>
        <w:pStyle w:val="TableofFigures"/>
        <w:tabs>
          <w:tab w:val="right" w:leader="dot" w:pos="14277"/>
        </w:tabs>
        <w:rPr>
          <w:rStyle w:val="Hyperlink"/>
          <w:rtl/>
        </w:rPr>
      </w:pPr>
      <w:hyperlink w:anchor="_Toc105833115" w:history="1">
        <w:r w:rsidR="00EC61B5" w:rsidRPr="00EC61B5">
          <w:rPr>
            <w:rStyle w:val="Hyperlink"/>
            <w:b w:val="0"/>
            <w:bCs w:val="0"/>
            <w:rtl/>
          </w:rPr>
          <w:t>جدول 8- 20 کشور برتر صادرکننده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60</w:t>
        </w:r>
        <w:r w:rsidR="00EC61B5" w:rsidRPr="00EC61B5">
          <w:rPr>
            <w:rStyle w:val="Hyperlink"/>
            <w:b w:val="0"/>
            <w:bCs w:val="0"/>
            <w:webHidden/>
            <w:rtl/>
          </w:rPr>
          <w:fldChar w:fldCharType="end"/>
        </w:r>
      </w:hyperlink>
    </w:p>
    <w:p w14:paraId="15132AC4" w14:textId="77777777" w:rsidR="00EC61B5" w:rsidRPr="00EC61B5" w:rsidRDefault="007A3059">
      <w:pPr>
        <w:pStyle w:val="TableofFigures"/>
        <w:tabs>
          <w:tab w:val="right" w:leader="dot" w:pos="14277"/>
        </w:tabs>
        <w:rPr>
          <w:rStyle w:val="Hyperlink"/>
          <w:rtl/>
        </w:rPr>
      </w:pPr>
      <w:hyperlink w:anchor="_Toc105833116" w:history="1">
        <w:r w:rsidR="00EC61B5" w:rsidRPr="00EC61B5">
          <w:rPr>
            <w:rStyle w:val="Hyperlink"/>
            <w:b w:val="0"/>
            <w:bCs w:val="0"/>
            <w:rtl/>
          </w:rPr>
          <w:t>جدول 9- 20 کشور برتر صادرکننده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63</w:t>
        </w:r>
        <w:r w:rsidR="00EC61B5" w:rsidRPr="00EC61B5">
          <w:rPr>
            <w:rStyle w:val="Hyperlink"/>
            <w:b w:val="0"/>
            <w:bCs w:val="0"/>
            <w:webHidden/>
            <w:rtl/>
          </w:rPr>
          <w:fldChar w:fldCharType="end"/>
        </w:r>
      </w:hyperlink>
    </w:p>
    <w:p w14:paraId="1B5C682A" w14:textId="77777777" w:rsidR="00EC61B5" w:rsidRPr="00EC61B5" w:rsidRDefault="007A3059">
      <w:pPr>
        <w:pStyle w:val="TableofFigures"/>
        <w:tabs>
          <w:tab w:val="right" w:leader="dot" w:pos="14277"/>
        </w:tabs>
        <w:rPr>
          <w:rStyle w:val="Hyperlink"/>
          <w:rtl/>
        </w:rPr>
      </w:pPr>
      <w:hyperlink w:anchor="_Toc105833117" w:history="1">
        <w:r w:rsidR="00EC61B5" w:rsidRPr="00EC61B5">
          <w:rPr>
            <w:rStyle w:val="Hyperlink"/>
            <w:b w:val="0"/>
            <w:bCs w:val="0"/>
            <w:rtl/>
          </w:rPr>
          <w:t>جدول 10- 20 کشور برتر صادرکننده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66</w:t>
        </w:r>
        <w:r w:rsidR="00EC61B5" w:rsidRPr="00EC61B5">
          <w:rPr>
            <w:rStyle w:val="Hyperlink"/>
            <w:b w:val="0"/>
            <w:bCs w:val="0"/>
            <w:webHidden/>
            <w:rtl/>
          </w:rPr>
          <w:fldChar w:fldCharType="end"/>
        </w:r>
      </w:hyperlink>
    </w:p>
    <w:p w14:paraId="4314C742" w14:textId="77777777" w:rsidR="00EC61B5" w:rsidRPr="00EC61B5" w:rsidRDefault="007A3059">
      <w:pPr>
        <w:pStyle w:val="TableofFigures"/>
        <w:tabs>
          <w:tab w:val="right" w:leader="dot" w:pos="14277"/>
        </w:tabs>
        <w:rPr>
          <w:rStyle w:val="Hyperlink"/>
          <w:rtl/>
        </w:rPr>
      </w:pPr>
      <w:hyperlink w:anchor="_Toc105833118" w:history="1">
        <w:r w:rsidR="00EC61B5" w:rsidRPr="00EC61B5">
          <w:rPr>
            <w:rStyle w:val="Hyperlink"/>
            <w:b w:val="0"/>
            <w:bCs w:val="0"/>
            <w:rtl/>
          </w:rPr>
          <w:t>جدول 11- 20 کشور برتر صادرکننده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69</w:t>
        </w:r>
        <w:r w:rsidR="00EC61B5" w:rsidRPr="00EC61B5">
          <w:rPr>
            <w:rStyle w:val="Hyperlink"/>
            <w:b w:val="0"/>
            <w:bCs w:val="0"/>
            <w:webHidden/>
            <w:rtl/>
          </w:rPr>
          <w:fldChar w:fldCharType="end"/>
        </w:r>
      </w:hyperlink>
    </w:p>
    <w:p w14:paraId="0F2D0B11" w14:textId="77777777" w:rsidR="00EC61B5" w:rsidRPr="00EC61B5" w:rsidRDefault="007A3059">
      <w:pPr>
        <w:pStyle w:val="TableofFigures"/>
        <w:tabs>
          <w:tab w:val="right" w:leader="dot" w:pos="14277"/>
        </w:tabs>
        <w:rPr>
          <w:rStyle w:val="Hyperlink"/>
          <w:rtl/>
        </w:rPr>
      </w:pPr>
      <w:hyperlink w:anchor="_Toc105833119" w:history="1">
        <w:r w:rsidR="00EC61B5" w:rsidRPr="00EC61B5">
          <w:rPr>
            <w:rStyle w:val="Hyperlink"/>
            <w:b w:val="0"/>
            <w:bCs w:val="0"/>
            <w:rtl/>
          </w:rPr>
          <w:t>جدول 12- 20 کشور برتر واردکننده استروژن و پروژسترون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105833119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72</w:t>
        </w:r>
        <w:r w:rsidR="00EC61B5" w:rsidRPr="00EC61B5">
          <w:rPr>
            <w:rStyle w:val="Hyperlink"/>
            <w:b w:val="0"/>
            <w:bCs w:val="0"/>
            <w:webHidden/>
            <w:rtl/>
          </w:rPr>
          <w:fldChar w:fldCharType="end"/>
        </w:r>
      </w:hyperlink>
    </w:p>
    <w:p w14:paraId="4E0E47B8" w14:textId="77777777" w:rsidR="00EC61B5" w:rsidRPr="00EC61B5" w:rsidRDefault="007A3059">
      <w:pPr>
        <w:pStyle w:val="TableofFigures"/>
        <w:tabs>
          <w:tab w:val="right" w:leader="dot" w:pos="14277"/>
        </w:tabs>
        <w:rPr>
          <w:rStyle w:val="Hyperlink"/>
          <w:rtl/>
        </w:rPr>
      </w:pPr>
      <w:hyperlink w:anchor="_Toc105833120" w:history="1">
        <w:r w:rsidR="00EC61B5" w:rsidRPr="00EC61B5">
          <w:rPr>
            <w:rStyle w:val="Hyperlink"/>
            <w:b w:val="0"/>
            <w:bCs w:val="0"/>
            <w:rtl/>
          </w:rPr>
          <w:t>جدول 13- 20 کشور برتر واردکننده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تروژن</w:t>
        </w:r>
        <w:r w:rsidR="00EC61B5" w:rsidRPr="00EC61B5">
          <w:rPr>
            <w:rStyle w:val="Hyperlink"/>
            <w:b w:val="0"/>
            <w:bCs w:val="0"/>
            <w:rtl/>
          </w:rPr>
          <w:t xml:space="preserve">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75</w:t>
        </w:r>
        <w:r w:rsidR="00EC61B5" w:rsidRPr="00EC61B5">
          <w:rPr>
            <w:rStyle w:val="Hyperlink"/>
            <w:b w:val="0"/>
            <w:bCs w:val="0"/>
            <w:webHidden/>
            <w:rtl/>
          </w:rPr>
          <w:fldChar w:fldCharType="end"/>
        </w:r>
      </w:hyperlink>
    </w:p>
    <w:p w14:paraId="14E22EB2" w14:textId="77777777" w:rsidR="00EC61B5" w:rsidRPr="00EC61B5" w:rsidRDefault="007A3059">
      <w:pPr>
        <w:pStyle w:val="TableofFigures"/>
        <w:tabs>
          <w:tab w:val="right" w:leader="dot" w:pos="14277"/>
        </w:tabs>
        <w:rPr>
          <w:rStyle w:val="Hyperlink"/>
          <w:rtl/>
        </w:rPr>
      </w:pPr>
      <w:hyperlink w:anchor="_Toc105833121" w:history="1">
        <w:r w:rsidR="00EC61B5" w:rsidRPr="00EC61B5">
          <w:rPr>
            <w:rStyle w:val="Hyperlink"/>
            <w:b w:val="0"/>
            <w:bCs w:val="0"/>
            <w:rtl/>
          </w:rPr>
          <w:t>جدول 14- 20 کشور برتر واردکننده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78</w:t>
        </w:r>
        <w:r w:rsidR="00EC61B5" w:rsidRPr="00EC61B5">
          <w:rPr>
            <w:rStyle w:val="Hyperlink"/>
            <w:b w:val="0"/>
            <w:bCs w:val="0"/>
            <w:webHidden/>
            <w:rtl/>
          </w:rPr>
          <w:fldChar w:fldCharType="end"/>
        </w:r>
      </w:hyperlink>
    </w:p>
    <w:p w14:paraId="442615C4" w14:textId="77777777" w:rsidR="00EC61B5" w:rsidRPr="00EC61B5" w:rsidRDefault="007A3059">
      <w:pPr>
        <w:pStyle w:val="TableofFigures"/>
        <w:tabs>
          <w:tab w:val="right" w:leader="dot" w:pos="14277"/>
        </w:tabs>
        <w:rPr>
          <w:rStyle w:val="Hyperlink"/>
          <w:rtl/>
        </w:rPr>
      </w:pPr>
      <w:hyperlink w:anchor="_Toc105833122" w:history="1">
        <w:r w:rsidR="00EC61B5" w:rsidRPr="00EC61B5">
          <w:rPr>
            <w:rStyle w:val="Hyperlink"/>
            <w:b w:val="0"/>
            <w:bCs w:val="0"/>
            <w:rtl/>
          </w:rPr>
          <w:t>جدول 15- 20 کشور برتر واردکننده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81</w:t>
        </w:r>
        <w:r w:rsidR="00EC61B5" w:rsidRPr="00EC61B5">
          <w:rPr>
            <w:rStyle w:val="Hyperlink"/>
            <w:b w:val="0"/>
            <w:bCs w:val="0"/>
            <w:webHidden/>
            <w:rtl/>
          </w:rPr>
          <w:fldChar w:fldCharType="end"/>
        </w:r>
      </w:hyperlink>
    </w:p>
    <w:p w14:paraId="041DD567" w14:textId="77777777" w:rsidR="00EC61B5" w:rsidRPr="00EC61B5" w:rsidRDefault="007A3059">
      <w:pPr>
        <w:pStyle w:val="TableofFigures"/>
        <w:tabs>
          <w:tab w:val="right" w:leader="dot" w:pos="14277"/>
        </w:tabs>
        <w:rPr>
          <w:rStyle w:val="Hyperlink"/>
          <w:rtl/>
        </w:rPr>
      </w:pPr>
      <w:hyperlink w:anchor="_Toc105833123" w:history="1">
        <w:r w:rsidR="00EC61B5" w:rsidRPr="00EC61B5">
          <w:rPr>
            <w:rStyle w:val="Hyperlink"/>
            <w:b w:val="0"/>
            <w:bCs w:val="0"/>
            <w:rtl/>
          </w:rPr>
          <w:t>جدول 16- 20 کشور برتر واردکننده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84</w:t>
        </w:r>
        <w:r w:rsidR="00EC61B5" w:rsidRPr="00EC61B5">
          <w:rPr>
            <w:rStyle w:val="Hyperlink"/>
            <w:b w:val="0"/>
            <w:bCs w:val="0"/>
            <w:webHidden/>
            <w:rtl/>
          </w:rPr>
          <w:fldChar w:fldCharType="end"/>
        </w:r>
      </w:hyperlink>
    </w:p>
    <w:p w14:paraId="079071B1" w14:textId="77777777" w:rsidR="00EC61B5" w:rsidRPr="00EC61B5" w:rsidRDefault="007A3059">
      <w:pPr>
        <w:pStyle w:val="TableofFigures"/>
        <w:tabs>
          <w:tab w:val="right" w:leader="dot" w:pos="14277"/>
        </w:tabs>
        <w:rPr>
          <w:rStyle w:val="Hyperlink"/>
          <w:rtl/>
        </w:rPr>
      </w:pPr>
      <w:hyperlink w:anchor="_Toc105833124" w:history="1">
        <w:r w:rsidR="00EC61B5" w:rsidRPr="00EC61B5">
          <w:rPr>
            <w:rStyle w:val="Hyperlink"/>
            <w:b w:val="0"/>
            <w:bCs w:val="0"/>
            <w:rtl/>
          </w:rPr>
          <w:t>جدول 17- 20 کشور برتر واردکننده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87</w:t>
        </w:r>
        <w:r w:rsidR="00EC61B5" w:rsidRPr="00EC61B5">
          <w:rPr>
            <w:rStyle w:val="Hyperlink"/>
            <w:b w:val="0"/>
            <w:bCs w:val="0"/>
            <w:webHidden/>
            <w:rtl/>
          </w:rPr>
          <w:fldChar w:fldCharType="end"/>
        </w:r>
      </w:hyperlink>
    </w:p>
    <w:p w14:paraId="4B66394A" w14:textId="77777777" w:rsidR="00EC61B5" w:rsidRPr="00EC61B5" w:rsidRDefault="007A3059">
      <w:pPr>
        <w:pStyle w:val="TableofFigures"/>
        <w:tabs>
          <w:tab w:val="right" w:leader="dot" w:pos="14277"/>
        </w:tabs>
        <w:rPr>
          <w:rStyle w:val="Hyperlink"/>
          <w:rtl/>
        </w:rPr>
      </w:pPr>
      <w:hyperlink w:anchor="_Toc105833125" w:history="1">
        <w:r w:rsidR="00EC61B5" w:rsidRPr="00EC61B5">
          <w:rPr>
            <w:rStyle w:val="Hyperlink"/>
            <w:b w:val="0"/>
            <w:bCs w:val="0"/>
            <w:rtl/>
          </w:rPr>
          <w:t>جدول 18-م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91</w:t>
        </w:r>
        <w:r w:rsidR="00EC61B5" w:rsidRPr="00EC61B5">
          <w:rPr>
            <w:rStyle w:val="Hyperlink"/>
            <w:b w:val="0"/>
            <w:bCs w:val="0"/>
            <w:webHidden/>
            <w:rtl/>
          </w:rPr>
          <w:fldChar w:fldCharType="end"/>
        </w:r>
      </w:hyperlink>
    </w:p>
    <w:p w14:paraId="2BB0A93F" w14:textId="77777777" w:rsidR="00EC61B5" w:rsidRPr="00EC61B5" w:rsidRDefault="007A3059">
      <w:pPr>
        <w:pStyle w:val="TableofFigures"/>
        <w:tabs>
          <w:tab w:val="right" w:leader="dot" w:pos="14277"/>
        </w:tabs>
        <w:rPr>
          <w:rStyle w:val="Hyperlink"/>
          <w:rtl/>
        </w:rPr>
      </w:pPr>
      <w:hyperlink w:anchor="_Toc105833126" w:history="1">
        <w:r w:rsidR="00EC61B5" w:rsidRPr="00EC61B5">
          <w:rPr>
            <w:rStyle w:val="Hyperlink"/>
            <w:b w:val="0"/>
            <w:bCs w:val="0"/>
            <w:rtl/>
          </w:rPr>
          <w:t>جدول 19-م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به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93</w:t>
        </w:r>
        <w:r w:rsidR="00EC61B5" w:rsidRPr="00EC61B5">
          <w:rPr>
            <w:rStyle w:val="Hyperlink"/>
            <w:b w:val="0"/>
            <w:bCs w:val="0"/>
            <w:webHidden/>
            <w:rtl/>
          </w:rPr>
          <w:fldChar w:fldCharType="end"/>
        </w:r>
      </w:hyperlink>
    </w:p>
    <w:p w14:paraId="335995CD" w14:textId="77777777" w:rsidR="00EC61B5" w:rsidRPr="00EC61B5" w:rsidRDefault="007A3059">
      <w:pPr>
        <w:pStyle w:val="TableofFigures"/>
        <w:tabs>
          <w:tab w:val="right" w:leader="dot" w:pos="14277"/>
        </w:tabs>
        <w:rPr>
          <w:rStyle w:val="Hyperlink"/>
          <w:rtl/>
        </w:rPr>
      </w:pPr>
      <w:hyperlink w:anchor="_Toc105833127" w:history="1">
        <w:r w:rsidR="00EC61B5" w:rsidRPr="00EC61B5">
          <w:rPr>
            <w:rStyle w:val="Hyperlink"/>
            <w:b w:val="0"/>
            <w:bCs w:val="0"/>
            <w:rtl/>
          </w:rPr>
          <w:t>جدول 20-م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به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96</w:t>
        </w:r>
        <w:r w:rsidR="00EC61B5" w:rsidRPr="00EC61B5">
          <w:rPr>
            <w:rStyle w:val="Hyperlink"/>
            <w:b w:val="0"/>
            <w:bCs w:val="0"/>
            <w:webHidden/>
            <w:rtl/>
          </w:rPr>
          <w:fldChar w:fldCharType="end"/>
        </w:r>
      </w:hyperlink>
    </w:p>
    <w:p w14:paraId="0ED4B0FE" w14:textId="77777777" w:rsidR="00EC61B5" w:rsidRPr="00EC61B5" w:rsidRDefault="007A3059">
      <w:pPr>
        <w:pStyle w:val="TableofFigures"/>
        <w:tabs>
          <w:tab w:val="right" w:leader="dot" w:pos="14277"/>
        </w:tabs>
        <w:rPr>
          <w:rStyle w:val="Hyperlink"/>
          <w:rtl/>
        </w:rPr>
      </w:pPr>
      <w:hyperlink w:anchor="_Toc105833128" w:history="1">
        <w:r w:rsidR="00EC61B5" w:rsidRPr="00EC61B5">
          <w:rPr>
            <w:rStyle w:val="Hyperlink"/>
            <w:b w:val="0"/>
            <w:bCs w:val="0"/>
            <w:rtl/>
          </w:rPr>
          <w:t>جدول 21-م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از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96</w:t>
        </w:r>
        <w:r w:rsidR="00EC61B5" w:rsidRPr="00EC61B5">
          <w:rPr>
            <w:rStyle w:val="Hyperlink"/>
            <w:b w:val="0"/>
            <w:bCs w:val="0"/>
            <w:webHidden/>
            <w:rtl/>
          </w:rPr>
          <w:fldChar w:fldCharType="end"/>
        </w:r>
      </w:hyperlink>
    </w:p>
    <w:p w14:paraId="1096B9BF" w14:textId="77777777" w:rsidR="00EC61B5" w:rsidRPr="00EC61B5" w:rsidRDefault="007A3059">
      <w:pPr>
        <w:pStyle w:val="TableofFigures"/>
        <w:tabs>
          <w:tab w:val="right" w:leader="dot" w:pos="14277"/>
        </w:tabs>
        <w:rPr>
          <w:rStyle w:val="Hyperlink"/>
          <w:rtl/>
        </w:rPr>
      </w:pPr>
      <w:hyperlink w:anchor="_Toc105833129" w:history="1">
        <w:r w:rsidR="00EC61B5" w:rsidRPr="00EC61B5">
          <w:rPr>
            <w:rStyle w:val="Hyperlink"/>
            <w:b w:val="0"/>
            <w:bCs w:val="0"/>
            <w:rtl/>
          </w:rPr>
          <w:t>جدول 22-ظرف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فعال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ماده موثر دارو</w:t>
        </w:r>
        <w:r w:rsidR="00EC61B5" w:rsidRPr="00EC61B5">
          <w:rPr>
            <w:rStyle w:val="Hyperlink"/>
            <w:rFonts w:hint="cs"/>
            <w:b w:val="0"/>
            <w:bCs w:val="0"/>
            <w:rtl/>
          </w:rPr>
          <w:t>یی</w:t>
        </w:r>
        <w:r w:rsidR="00EC61B5" w:rsidRPr="00EC61B5">
          <w:rPr>
            <w:rStyle w:val="Hyperlink"/>
            <w:b w:val="0"/>
            <w:bCs w:val="0"/>
            <w:rtl/>
          </w:rPr>
          <w:t xml:space="preserve"> با منشا گ</w:t>
        </w:r>
        <w:r w:rsidR="00EC61B5" w:rsidRPr="00EC61B5">
          <w:rPr>
            <w:rStyle w:val="Hyperlink"/>
            <w:rFonts w:hint="cs"/>
            <w:b w:val="0"/>
            <w:bCs w:val="0"/>
            <w:rtl/>
          </w:rPr>
          <w:t>ی</w:t>
        </w:r>
        <w:r w:rsidR="00EC61B5" w:rsidRPr="00EC61B5">
          <w:rPr>
            <w:rStyle w:val="Hyperlink"/>
            <w:b w:val="0"/>
            <w:bCs w:val="0"/>
            <w:rtl/>
          </w:rPr>
          <w:t>اه</w:t>
        </w:r>
        <w:r w:rsidR="00EC61B5" w:rsidRPr="00EC61B5">
          <w:rPr>
            <w:rStyle w:val="Hyperlink"/>
            <w:rFonts w:hint="cs"/>
            <w:b w:val="0"/>
            <w:bCs w:val="0"/>
            <w:rtl/>
          </w:rPr>
          <w:t>ی</w:t>
        </w:r>
        <w:r w:rsidR="00EC61B5" w:rsidRPr="00EC61B5">
          <w:rPr>
            <w:rStyle w:val="Hyperlink"/>
            <w:b w:val="0"/>
            <w:bCs w:val="0"/>
            <w:rtl/>
          </w:rPr>
          <w:t xml:space="preserve"> برحسب تن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105833129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99</w:t>
        </w:r>
        <w:r w:rsidR="00EC61B5" w:rsidRPr="00EC61B5">
          <w:rPr>
            <w:rStyle w:val="Hyperlink"/>
            <w:b w:val="0"/>
            <w:bCs w:val="0"/>
            <w:webHidden/>
            <w:rtl/>
          </w:rPr>
          <w:fldChar w:fldCharType="end"/>
        </w:r>
      </w:hyperlink>
    </w:p>
    <w:p w14:paraId="01609414" w14:textId="77777777" w:rsidR="00EC61B5" w:rsidRPr="00EC61B5" w:rsidRDefault="007A3059">
      <w:pPr>
        <w:pStyle w:val="TableofFigures"/>
        <w:tabs>
          <w:tab w:val="right" w:leader="dot" w:pos="14277"/>
        </w:tabs>
        <w:rPr>
          <w:rStyle w:val="Hyperlink"/>
          <w:rtl/>
        </w:rPr>
      </w:pPr>
      <w:hyperlink w:anchor="_Toc105833130" w:history="1">
        <w:r w:rsidR="00EC61B5" w:rsidRPr="00EC61B5">
          <w:rPr>
            <w:rStyle w:val="Hyperlink"/>
            <w:b w:val="0"/>
            <w:bCs w:val="0"/>
            <w:rtl/>
          </w:rPr>
          <w:t>جدول 23-ظرف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فعال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ماده موثر دارو</w:t>
        </w:r>
        <w:r w:rsidR="00EC61B5" w:rsidRPr="00EC61B5">
          <w:rPr>
            <w:rStyle w:val="Hyperlink"/>
            <w:rFonts w:hint="cs"/>
            <w:b w:val="0"/>
            <w:bCs w:val="0"/>
            <w:rtl/>
          </w:rPr>
          <w:t>یی</w:t>
        </w:r>
        <w:r w:rsidR="00EC61B5" w:rsidRPr="00EC61B5">
          <w:rPr>
            <w:rStyle w:val="Hyperlink"/>
            <w:b w:val="0"/>
            <w:bCs w:val="0"/>
            <w:rtl/>
          </w:rPr>
          <w:t xml:space="preserve"> با منشا ش</w:t>
        </w:r>
        <w:r w:rsidR="00EC61B5" w:rsidRPr="00EC61B5">
          <w:rPr>
            <w:rStyle w:val="Hyperlink"/>
            <w:rFonts w:hint="cs"/>
            <w:b w:val="0"/>
            <w:bCs w:val="0"/>
            <w:rtl/>
          </w:rPr>
          <w:t>ی</w:t>
        </w:r>
        <w:r w:rsidR="00EC61B5" w:rsidRPr="00EC61B5">
          <w:rPr>
            <w:rStyle w:val="Hyperlink"/>
            <w:rFonts w:hint="eastAsia"/>
            <w:b w:val="0"/>
            <w:bCs w:val="0"/>
            <w:rtl/>
          </w:rPr>
          <w:t>م</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rFonts w:hint="cs"/>
            <w:b w:val="0"/>
            <w:bCs w:val="0"/>
            <w:rtl/>
          </w:rPr>
          <w:t>یی</w:t>
        </w:r>
        <w:r w:rsidR="00EC61B5" w:rsidRPr="00EC61B5">
          <w:rPr>
            <w:rStyle w:val="Hyperlink"/>
            <w:b w:val="0"/>
            <w:bCs w:val="0"/>
            <w:rtl/>
          </w:rPr>
          <w:t xml:space="preserve"> برحسب تن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101</w:t>
        </w:r>
        <w:r w:rsidR="00EC61B5" w:rsidRPr="00EC61B5">
          <w:rPr>
            <w:rStyle w:val="Hyperlink"/>
            <w:b w:val="0"/>
            <w:bCs w:val="0"/>
            <w:webHidden/>
            <w:rtl/>
          </w:rPr>
          <w:fldChar w:fldCharType="end"/>
        </w:r>
      </w:hyperlink>
    </w:p>
    <w:p w14:paraId="711D85E0" w14:textId="77777777" w:rsidR="00EC61B5" w:rsidRPr="00EC61B5" w:rsidRDefault="007A3059">
      <w:pPr>
        <w:pStyle w:val="TableofFigures"/>
        <w:tabs>
          <w:tab w:val="right" w:leader="dot" w:pos="14277"/>
        </w:tabs>
        <w:rPr>
          <w:rStyle w:val="Hyperlink"/>
          <w:rtl/>
        </w:rPr>
      </w:pPr>
      <w:hyperlink w:anchor="_Toc105833131" w:history="1">
        <w:r w:rsidR="00EC61B5" w:rsidRPr="00EC61B5">
          <w:rPr>
            <w:rStyle w:val="Hyperlink"/>
            <w:b w:val="0"/>
            <w:bCs w:val="0"/>
            <w:rtl/>
          </w:rPr>
          <w:t>جدول 24- وضع</w:t>
        </w:r>
        <w:r w:rsidR="00EC61B5" w:rsidRPr="00EC61B5">
          <w:rPr>
            <w:rStyle w:val="Hyperlink"/>
            <w:rFonts w:hint="cs"/>
            <w:b w:val="0"/>
            <w:bCs w:val="0"/>
            <w:rtl/>
          </w:rPr>
          <w:t>ی</w:t>
        </w:r>
        <w:r w:rsidR="00EC61B5" w:rsidRPr="00EC61B5">
          <w:rPr>
            <w:rStyle w:val="Hyperlink"/>
            <w:b w:val="0"/>
            <w:bCs w:val="0"/>
            <w:rtl/>
          </w:rPr>
          <w:t>ت واحدها</w:t>
        </w:r>
        <w:r w:rsidR="00EC61B5" w:rsidRPr="00EC61B5">
          <w:rPr>
            <w:rStyle w:val="Hyperlink"/>
            <w:rFonts w:hint="cs"/>
            <w:b w:val="0"/>
            <w:bCs w:val="0"/>
            <w:rtl/>
          </w:rPr>
          <w:t>ی</w:t>
        </w:r>
        <w:r w:rsidR="00EC61B5" w:rsidRPr="00EC61B5">
          <w:rPr>
            <w:rStyle w:val="Hyperlink"/>
            <w:b w:val="0"/>
            <w:bCs w:val="0"/>
            <w:rtl/>
          </w:rPr>
          <w:t xml:space="preserve"> در دست احداث تول</w:t>
        </w:r>
        <w:r w:rsidR="00EC61B5" w:rsidRPr="00EC61B5">
          <w:rPr>
            <w:rStyle w:val="Hyperlink"/>
            <w:rFonts w:hint="cs"/>
            <w:b w:val="0"/>
            <w:bCs w:val="0"/>
            <w:rtl/>
          </w:rPr>
          <w:t>ی</w:t>
        </w:r>
        <w:r w:rsidR="00EC61B5" w:rsidRPr="00EC61B5">
          <w:rPr>
            <w:rStyle w:val="Hyperlink"/>
            <w:b w:val="0"/>
            <w:bCs w:val="0"/>
            <w:rtl/>
          </w:rPr>
          <w:t>د مواد اول</w:t>
        </w:r>
        <w:r w:rsidR="00EC61B5" w:rsidRPr="00EC61B5">
          <w:rPr>
            <w:rStyle w:val="Hyperlink"/>
            <w:rFonts w:hint="cs"/>
            <w:b w:val="0"/>
            <w:bCs w:val="0"/>
            <w:rtl/>
          </w:rPr>
          <w:t>ی</w:t>
        </w:r>
        <w:r w:rsidR="00EC61B5" w:rsidRPr="00EC61B5">
          <w:rPr>
            <w:rStyle w:val="Hyperlink"/>
            <w:b w:val="0"/>
            <w:bCs w:val="0"/>
            <w:rtl/>
          </w:rPr>
          <w:t>ه دارو</w:t>
        </w:r>
        <w:r w:rsidR="00EC61B5" w:rsidRPr="00EC61B5">
          <w:rPr>
            <w:rStyle w:val="Hyperlink"/>
            <w:rFonts w:hint="cs"/>
            <w:b w:val="0"/>
            <w:bCs w:val="0"/>
            <w:rtl/>
          </w:rPr>
          <w:t>یی</w:t>
        </w:r>
        <w:r w:rsidR="00EC61B5" w:rsidRPr="00EC61B5">
          <w:rPr>
            <w:rStyle w:val="Hyperlink"/>
            <w:b w:val="0"/>
            <w:bCs w:val="0"/>
            <w:rtl/>
          </w:rPr>
          <w:t xml:space="preserve"> با منشا گ</w:t>
        </w:r>
        <w:r w:rsidR="00EC61B5" w:rsidRPr="00EC61B5">
          <w:rPr>
            <w:rStyle w:val="Hyperlink"/>
            <w:rFonts w:hint="cs"/>
            <w:b w:val="0"/>
            <w:bCs w:val="0"/>
            <w:rtl/>
          </w:rPr>
          <w:t>ی</w:t>
        </w:r>
        <w:r w:rsidR="00EC61B5" w:rsidRPr="00EC61B5">
          <w:rPr>
            <w:rStyle w:val="Hyperlink"/>
            <w:b w:val="0"/>
            <w:bCs w:val="0"/>
            <w:rtl/>
          </w:rPr>
          <w:t>اه</w:t>
        </w:r>
        <w:r w:rsidR="00EC61B5" w:rsidRPr="00EC61B5">
          <w:rPr>
            <w:rStyle w:val="Hyperlink"/>
            <w:rFonts w:hint="cs"/>
            <w:b w:val="0"/>
            <w:bCs w:val="0"/>
            <w:rtl/>
          </w:rPr>
          <w:t>ی</w:t>
        </w:r>
        <w:r w:rsidR="00EC61B5" w:rsidRPr="00EC61B5">
          <w:rPr>
            <w:rStyle w:val="Hyperlink"/>
            <w:b w:val="0"/>
            <w:bCs w:val="0"/>
            <w:rtl/>
          </w:rPr>
          <w:t xml:space="preserve"> (پ</w:t>
        </w:r>
        <w:r w:rsidR="00EC61B5" w:rsidRPr="00EC61B5">
          <w:rPr>
            <w:rStyle w:val="Hyperlink"/>
            <w:rFonts w:hint="cs"/>
            <w:b w:val="0"/>
            <w:bCs w:val="0"/>
            <w:rtl/>
          </w:rPr>
          <w:t>ی</w:t>
        </w:r>
        <w:r w:rsidR="00EC61B5" w:rsidRPr="00EC61B5">
          <w:rPr>
            <w:rStyle w:val="Hyperlink"/>
            <w:b w:val="0"/>
            <w:bCs w:val="0"/>
            <w:rtl/>
          </w:rPr>
          <w:t>شرفت ف</w:t>
        </w:r>
        <w:r w:rsidR="00EC61B5" w:rsidRPr="00EC61B5">
          <w:rPr>
            <w:rStyle w:val="Hyperlink"/>
            <w:rFonts w:hint="cs"/>
            <w:b w:val="0"/>
            <w:bCs w:val="0"/>
            <w:rtl/>
          </w:rPr>
          <w:t>ی</w:t>
        </w:r>
        <w:r w:rsidR="00EC61B5" w:rsidRPr="00EC61B5">
          <w:rPr>
            <w:rStyle w:val="Hyperlink"/>
            <w:b w:val="0"/>
            <w:bCs w:val="0"/>
            <w:rtl/>
          </w:rPr>
          <w:t>ز</w:t>
        </w:r>
        <w:r w:rsidR="00EC61B5" w:rsidRPr="00EC61B5">
          <w:rPr>
            <w:rStyle w:val="Hyperlink"/>
            <w:rFonts w:hint="cs"/>
            <w:b w:val="0"/>
            <w:bCs w:val="0"/>
            <w:rtl/>
          </w:rPr>
          <w:t>ی</w:t>
        </w:r>
        <w:r w:rsidR="00EC61B5" w:rsidRPr="00EC61B5">
          <w:rPr>
            <w:rStyle w:val="Hyperlink"/>
            <w:b w:val="0"/>
            <w:bCs w:val="0"/>
            <w:rtl/>
          </w:rPr>
          <w:t>ک</w:t>
        </w:r>
        <w:r w:rsidR="00EC61B5" w:rsidRPr="00EC61B5">
          <w:rPr>
            <w:rStyle w:val="Hyperlink"/>
            <w:rFonts w:hint="cs"/>
            <w:b w:val="0"/>
            <w:bCs w:val="0"/>
            <w:rtl/>
          </w:rPr>
          <w:t>ی</w:t>
        </w:r>
        <w:r w:rsidR="00EC61B5" w:rsidRPr="00EC61B5">
          <w:rPr>
            <w:rStyle w:val="Hyperlink"/>
            <w:b w:val="0"/>
            <w:bCs w:val="0"/>
            <w:rtl/>
          </w:rPr>
          <w:t xml:space="preserve"> 99-40 درصد) برحسب تن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 xml:space="preserve">1399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103</w:t>
        </w:r>
        <w:r w:rsidR="00EC61B5" w:rsidRPr="00EC61B5">
          <w:rPr>
            <w:rStyle w:val="Hyperlink"/>
            <w:b w:val="0"/>
            <w:bCs w:val="0"/>
            <w:webHidden/>
            <w:rtl/>
          </w:rPr>
          <w:fldChar w:fldCharType="end"/>
        </w:r>
      </w:hyperlink>
    </w:p>
    <w:p w14:paraId="14A5CE93" w14:textId="77777777" w:rsidR="00EC61B5" w:rsidRPr="00EC61B5" w:rsidRDefault="007A3059">
      <w:pPr>
        <w:pStyle w:val="TableofFigures"/>
        <w:tabs>
          <w:tab w:val="right" w:leader="dot" w:pos="14277"/>
        </w:tabs>
        <w:rPr>
          <w:rStyle w:val="Hyperlink"/>
          <w:rtl/>
        </w:rPr>
      </w:pPr>
      <w:hyperlink w:anchor="_Toc105833132" w:history="1">
        <w:r w:rsidR="00EC61B5" w:rsidRPr="00EC61B5">
          <w:rPr>
            <w:rStyle w:val="Hyperlink"/>
            <w:b w:val="0"/>
            <w:bCs w:val="0"/>
            <w:rtl/>
          </w:rPr>
          <w:t>جدول 25- وضع</w:t>
        </w:r>
        <w:r w:rsidR="00EC61B5" w:rsidRPr="00EC61B5">
          <w:rPr>
            <w:rStyle w:val="Hyperlink"/>
            <w:rFonts w:hint="cs"/>
            <w:b w:val="0"/>
            <w:bCs w:val="0"/>
            <w:rtl/>
          </w:rPr>
          <w:t>ی</w:t>
        </w:r>
        <w:r w:rsidR="00EC61B5" w:rsidRPr="00EC61B5">
          <w:rPr>
            <w:rStyle w:val="Hyperlink"/>
            <w:b w:val="0"/>
            <w:bCs w:val="0"/>
            <w:rtl/>
          </w:rPr>
          <w:t>ت واحدها</w:t>
        </w:r>
        <w:r w:rsidR="00EC61B5" w:rsidRPr="00EC61B5">
          <w:rPr>
            <w:rStyle w:val="Hyperlink"/>
            <w:rFonts w:hint="cs"/>
            <w:b w:val="0"/>
            <w:bCs w:val="0"/>
            <w:rtl/>
          </w:rPr>
          <w:t>ی</w:t>
        </w:r>
        <w:r w:rsidR="00EC61B5" w:rsidRPr="00EC61B5">
          <w:rPr>
            <w:rStyle w:val="Hyperlink"/>
            <w:b w:val="0"/>
            <w:bCs w:val="0"/>
            <w:rtl/>
          </w:rPr>
          <w:t xml:space="preserve"> در دست احداث تول</w:t>
        </w:r>
        <w:r w:rsidR="00EC61B5" w:rsidRPr="00EC61B5">
          <w:rPr>
            <w:rStyle w:val="Hyperlink"/>
            <w:rFonts w:hint="cs"/>
            <w:b w:val="0"/>
            <w:bCs w:val="0"/>
            <w:rtl/>
          </w:rPr>
          <w:t>ی</w:t>
        </w:r>
        <w:r w:rsidR="00EC61B5" w:rsidRPr="00EC61B5">
          <w:rPr>
            <w:rStyle w:val="Hyperlink"/>
            <w:b w:val="0"/>
            <w:bCs w:val="0"/>
            <w:rtl/>
          </w:rPr>
          <w:t>د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با منشا ش</w:t>
        </w:r>
        <w:r w:rsidR="00EC61B5" w:rsidRPr="00EC61B5">
          <w:rPr>
            <w:rStyle w:val="Hyperlink"/>
            <w:rFonts w:hint="cs"/>
            <w:b w:val="0"/>
            <w:bCs w:val="0"/>
            <w:rtl/>
          </w:rPr>
          <w:t>ی</w:t>
        </w:r>
        <w:r w:rsidR="00EC61B5" w:rsidRPr="00EC61B5">
          <w:rPr>
            <w:rStyle w:val="Hyperlink"/>
            <w:rFonts w:hint="eastAsia"/>
            <w:b w:val="0"/>
            <w:bCs w:val="0"/>
            <w:rtl/>
          </w:rPr>
          <w:t>م</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rFonts w:hint="cs"/>
            <w:b w:val="0"/>
            <w:bCs w:val="0"/>
            <w:rtl/>
          </w:rPr>
          <w:t>یی</w:t>
        </w:r>
        <w:r w:rsidR="00EC61B5" w:rsidRPr="00EC61B5">
          <w:rPr>
            <w:rStyle w:val="Hyperlink"/>
            <w:b w:val="0"/>
            <w:bCs w:val="0"/>
            <w:rtl/>
          </w:rPr>
          <w:t xml:space="preserve"> (پ</w:t>
        </w:r>
        <w:r w:rsidR="00EC61B5" w:rsidRPr="00EC61B5">
          <w:rPr>
            <w:rStyle w:val="Hyperlink"/>
            <w:rFonts w:hint="cs"/>
            <w:b w:val="0"/>
            <w:bCs w:val="0"/>
            <w:rtl/>
          </w:rPr>
          <w:t>ی</w:t>
        </w:r>
        <w:r w:rsidR="00EC61B5" w:rsidRPr="00EC61B5">
          <w:rPr>
            <w:rStyle w:val="Hyperlink"/>
            <w:b w:val="0"/>
            <w:bCs w:val="0"/>
            <w:rtl/>
          </w:rPr>
          <w:t>شرفت ف</w:t>
        </w:r>
        <w:r w:rsidR="00EC61B5" w:rsidRPr="00EC61B5">
          <w:rPr>
            <w:rStyle w:val="Hyperlink"/>
            <w:rFonts w:hint="cs"/>
            <w:b w:val="0"/>
            <w:bCs w:val="0"/>
            <w:rtl/>
          </w:rPr>
          <w:t>ی</w:t>
        </w:r>
        <w:r w:rsidR="00EC61B5" w:rsidRPr="00EC61B5">
          <w:rPr>
            <w:rStyle w:val="Hyperlink"/>
            <w:b w:val="0"/>
            <w:bCs w:val="0"/>
            <w:rtl/>
          </w:rPr>
          <w:t>ز</w:t>
        </w:r>
        <w:r w:rsidR="00EC61B5" w:rsidRPr="00EC61B5">
          <w:rPr>
            <w:rStyle w:val="Hyperlink"/>
            <w:rFonts w:hint="cs"/>
            <w:b w:val="0"/>
            <w:bCs w:val="0"/>
            <w:rtl/>
          </w:rPr>
          <w:t>ی</w:t>
        </w:r>
        <w:r w:rsidR="00EC61B5" w:rsidRPr="00EC61B5">
          <w:rPr>
            <w:rStyle w:val="Hyperlink"/>
            <w:b w:val="0"/>
            <w:bCs w:val="0"/>
            <w:rtl/>
          </w:rPr>
          <w:t>ک</w:t>
        </w:r>
        <w:r w:rsidR="00EC61B5" w:rsidRPr="00EC61B5">
          <w:rPr>
            <w:rStyle w:val="Hyperlink"/>
            <w:rFonts w:hint="cs"/>
            <w:b w:val="0"/>
            <w:bCs w:val="0"/>
            <w:rtl/>
          </w:rPr>
          <w:t>ی</w:t>
        </w:r>
        <w:r w:rsidR="00EC61B5" w:rsidRPr="00EC61B5">
          <w:rPr>
            <w:rStyle w:val="Hyperlink"/>
            <w:b w:val="0"/>
            <w:bCs w:val="0"/>
            <w:rtl/>
          </w:rPr>
          <w:t xml:space="preserve"> 99- 40 درصد) برحسب تن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 xml:space="preserve">1399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105</w:t>
        </w:r>
        <w:r w:rsidR="00EC61B5" w:rsidRPr="00EC61B5">
          <w:rPr>
            <w:rStyle w:val="Hyperlink"/>
            <w:b w:val="0"/>
            <w:bCs w:val="0"/>
            <w:webHidden/>
            <w:rtl/>
          </w:rPr>
          <w:fldChar w:fldCharType="end"/>
        </w:r>
      </w:hyperlink>
    </w:p>
    <w:p w14:paraId="37F2A782" w14:textId="77777777" w:rsidR="00EC61B5" w:rsidRPr="00EC61B5" w:rsidRDefault="007A3059">
      <w:pPr>
        <w:pStyle w:val="TableofFigures"/>
        <w:tabs>
          <w:tab w:val="right" w:leader="dot" w:pos="14277"/>
        </w:tabs>
        <w:rPr>
          <w:rStyle w:val="Hyperlink"/>
          <w:rtl/>
        </w:rPr>
      </w:pPr>
      <w:hyperlink w:anchor="_Toc105833133" w:history="1">
        <w:r w:rsidR="00EC61B5" w:rsidRPr="00EC61B5">
          <w:rPr>
            <w:rStyle w:val="Hyperlink"/>
            <w:b w:val="0"/>
            <w:bCs w:val="0"/>
            <w:rtl/>
          </w:rPr>
          <w:t>جدول 26- مقدار فروش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112</w:t>
        </w:r>
        <w:r w:rsidR="00EC61B5" w:rsidRPr="00EC61B5">
          <w:rPr>
            <w:rStyle w:val="Hyperlink"/>
            <w:b w:val="0"/>
            <w:bCs w:val="0"/>
            <w:webHidden/>
            <w:rtl/>
          </w:rPr>
          <w:fldChar w:fldCharType="end"/>
        </w:r>
      </w:hyperlink>
    </w:p>
    <w:p w14:paraId="7310F25A" w14:textId="77777777" w:rsidR="00EC61B5" w:rsidRPr="00EC61B5" w:rsidRDefault="007A3059">
      <w:pPr>
        <w:pStyle w:val="TableofFigures"/>
        <w:tabs>
          <w:tab w:val="right" w:leader="dot" w:pos="14277"/>
        </w:tabs>
        <w:rPr>
          <w:rStyle w:val="Hyperlink"/>
          <w:rtl/>
        </w:rPr>
      </w:pPr>
      <w:hyperlink w:anchor="_Toc105833134" w:history="1">
        <w:r w:rsidR="00EC61B5" w:rsidRPr="00EC61B5">
          <w:rPr>
            <w:rStyle w:val="Hyperlink"/>
            <w:b w:val="0"/>
            <w:bCs w:val="0"/>
            <w:rtl/>
          </w:rPr>
          <w:t>جدول 27- 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114</w:t>
        </w:r>
        <w:r w:rsidR="00EC61B5" w:rsidRPr="00EC61B5">
          <w:rPr>
            <w:rStyle w:val="Hyperlink"/>
            <w:b w:val="0"/>
            <w:bCs w:val="0"/>
            <w:webHidden/>
            <w:rtl/>
          </w:rPr>
          <w:fldChar w:fldCharType="end"/>
        </w:r>
      </w:hyperlink>
    </w:p>
    <w:p w14:paraId="6C2E5583" w14:textId="77777777" w:rsidR="00EC61B5" w:rsidRPr="00EC61B5" w:rsidRDefault="007A3059">
      <w:pPr>
        <w:pStyle w:val="TableofFigures"/>
        <w:tabs>
          <w:tab w:val="right" w:leader="dot" w:pos="14277"/>
        </w:tabs>
        <w:rPr>
          <w:rStyle w:val="Hyperlink"/>
          <w:rtl/>
        </w:rPr>
      </w:pPr>
      <w:hyperlink w:anchor="_Toc105833135" w:history="1">
        <w:r w:rsidR="00EC61B5" w:rsidRPr="00EC61B5">
          <w:rPr>
            <w:rStyle w:val="Hyperlink"/>
            <w:b w:val="0"/>
            <w:bCs w:val="0"/>
            <w:rtl/>
          </w:rPr>
          <w:t>جدول 28-  حداقل فواصل مجاز برا</w:t>
        </w:r>
        <w:r w:rsidR="00EC61B5" w:rsidRPr="00EC61B5">
          <w:rPr>
            <w:rStyle w:val="Hyperlink"/>
            <w:rFonts w:hint="cs"/>
            <w:b w:val="0"/>
            <w:bCs w:val="0"/>
            <w:rtl/>
          </w:rPr>
          <w:t>ی</w:t>
        </w:r>
        <w:r w:rsidR="00EC61B5" w:rsidRPr="00EC61B5">
          <w:rPr>
            <w:rStyle w:val="Hyperlink"/>
            <w:b w:val="0"/>
            <w:bCs w:val="0"/>
            <w:rtl/>
          </w:rPr>
          <w:t xml:space="preserve"> استقرار واحدها</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rFonts w:hint="cs"/>
            <w:b w:val="0"/>
            <w:bCs w:val="0"/>
            <w:rtl/>
          </w:rPr>
          <w:t>ی</w:t>
        </w:r>
        <w:r w:rsidR="00EC61B5" w:rsidRPr="00EC61B5">
          <w:rPr>
            <w:rStyle w:val="Hyperlink"/>
            <w:rFonts w:hint="eastAsia"/>
            <w:b w:val="0"/>
            <w:bCs w:val="0"/>
            <w:rtl/>
          </w:rPr>
          <w:t>،</w:t>
        </w:r>
        <w:r w:rsidR="00EC61B5" w:rsidRPr="00EC61B5">
          <w:rPr>
            <w:rStyle w:val="Hyperlink"/>
            <w:b w:val="0"/>
            <w:bCs w:val="0"/>
            <w:rtl/>
          </w:rPr>
          <w:t xml:space="preserve"> صنعت</w:t>
        </w:r>
        <w:r w:rsidR="00EC61B5" w:rsidRPr="00EC61B5">
          <w:rPr>
            <w:rStyle w:val="Hyperlink"/>
            <w:rFonts w:hint="cs"/>
            <w:b w:val="0"/>
            <w:bCs w:val="0"/>
            <w:rtl/>
          </w:rPr>
          <w:t>ی</w:t>
        </w:r>
        <w:r w:rsidR="00EC61B5" w:rsidRPr="00EC61B5">
          <w:rPr>
            <w:rStyle w:val="Hyperlink"/>
            <w:b w:val="0"/>
            <w:bCs w:val="0"/>
            <w:rtl/>
          </w:rPr>
          <w:t xml:space="preserve"> و معدن</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127</w:t>
        </w:r>
        <w:r w:rsidR="00EC61B5" w:rsidRPr="00EC61B5">
          <w:rPr>
            <w:rStyle w:val="Hyperlink"/>
            <w:b w:val="0"/>
            <w:bCs w:val="0"/>
            <w:webHidden/>
            <w:rtl/>
          </w:rPr>
          <w:fldChar w:fldCharType="end"/>
        </w:r>
      </w:hyperlink>
    </w:p>
    <w:p w14:paraId="4893754E" w14:textId="77777777" w:rsidR="00EC61B5" w:rsidRPr="00EC61B5" w:rsidRDefault="007A3059">
      <w:pPr>
        <w:pStyle w:val="TableofFigures"/>
        <w:tabs>
          <w:tab w:val="right" w:leader="dot" w:pos="14277"/>
        </w:tabs>
        <w:rPr>
          <w:rStyle w:val="Hyperlink"/>
          <w:rtl/>
        </w:rPr>
      </w:pPr>
      <w:hyperlink w:anchor="_Toc105833136" w:history="1">
        <w:r w:rsidR="00EC61B5" w:rsidRPr="00EC61B5">
          <w:rPr>
            <w:rStyle w:val="Hyperlink"/>
            <w:b w:val="0"/>
            <w:bCs w:val="0"/>
            <w:rtl/>
          </w:rPr>
          <w:t>جدول 29- برنامه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و فروش در 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کامل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128</w:t>
        </w:r>
        <w:r w:rsidR="00EC61B5" w:rsidRPr="00EC61B5">
          <w:rPr>
            <w:rStyle w:val="Hyperlink"/>
            <w:b w:val="0"/>
            <w:bCs w:val="0"/>
            <w:webHidden/>
            <w:rtl/>
          </w:rPr>
          <w:fldChar w:fldCharType="end"/>
        </w:r>
      </w:hyperlink>
    </w:p>
    <w:p w14:paraId="5C080EC5" w14:textId="77777777" w:rsidR="00EC61B5" w:rsidRPr="00EC61B5" w:rsidRDefault="007A3059">
      <w:pPr>
        <w:pStyle w:val="TableofFigures"/>
        <w:tabs>
          <w:tab w:val="right" w:leader="dot" w:pos="14277"/>
        </w:tabs>
        <w:rPr>
          <w:rStyle w:val="Hyperlink"/>
          <w:rtl/>
        </w:rPr>
      </w:pPr>
      <w:hyperlink w:anchor="_Toc105833137" w:history="1">
        <w:r w:rsidR="00EC61B5" w:rsidRPr="00EC61B5">
          <w:rPr>
            <w:rStyle w:val="Hyperlink"/>
            <w:b w:val="0"/>
            <w:bCs w:val="0"/>
            <w:rtl/>
          </w:rPr>
          <w:t>جدول 30-هز</w:t>
        </w:r>
        <w:r w:rsidR="00EC61B5" w:rsidRPr="00EC61B5">
          <w:rPr>
            <w:rStyle w:val="Hyperlink"/>
            <w:rFonts w:hint="cs"/>
            <w:b w:val="0"/>
            <w:bCs w:val="0"/>
            <w:rtl/>
          </w:rPr>
          <w:t>ی</w:t>
        </w:r>
        <w:r w:rsidR="00EC61B5" w:rsidRPr="00EC61B5">
          <w:rPr>
            <w:rStyle w:val="Hyperlink"/>
            <w:rFonts w:hint="eastAsia"/>
            <w:b w:val="0"/>
            <w:bCs w:val="0"/>
            <w:rtl/>
          </w:rPr>
          <w:t>نه‌ها</w:t>
        </w:r>
        <w:r w:rsidR="00EC61B5" w:rsidRPr="00EC61B5">
          <w:rPr>
            <w:rStyle w:val="Hyperlink"/>
            <w:rFonts w:hint="cs"/>
            <w:b w:val="0"/>
            <w:bCs w:val="0"/>
            <w:rtl/>
          </w:rPr>
          <w:t>ی</w:t>
        </w:r>
        <w:r w:rsidR="00EC61B5" w:rsidRPr="00EC61B5">
          <w:rPr>
            <w:rStyle w:val="Hyperlink"/>
            <w:b w:val="0"/>
            <w:bCs w:val="0"/>
            <w:rtl/>
          </w:rPr>
          <w:t xml:space="preserve"> زم</w:t>
        </w:r>
        <w:r w:rsidR="00EC61B5" w:rsidRPr="00EC61B5">
          <w:rPr>
            <w:rStyle w:val="Hyperlink"/>
            <w:rFonts w:hint="cs"/>
            <w:b w:val="0"/>
            <w:bCs w:val="0"/>
            <w:rtl/>
          </w:rPr>
          <w:t>ی</w:t>
        </w:r>
        <w:r w:rsidR="00EC61B5" w:rsidRPr="00EC61B5">
          <w:rPr>
            <w:rStyle w:val="Hyperlink"/>
            <w:b w:val="0"/>
            <w:bCs w:val="0"/>
            <w:rtl/>
          </w:rPr>
          <w:t>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130</w:t>
        </w:r>
        <w:r w:rsidR="00EC61B5" w:rsidRPr="00EC61B5">
          <w:rPr>
            <w:rStyle w:val="Hyperlink"/>
            <w:b w:val="0"/>
            <w:bCs w:val="0"/>
            <w:webHidden/>
            <w:rtl/>
          </w:rPr>
          <w:fldChar w:fldCharType="end"/>
        </w:r>
      </w:hyperlink>
    </w:p>
    <w:p w14:paraId="3C2B88D0" w14:textId="77777777" w:rsidR="00EC61B5" w:rsidRPr="00EC61B5" w:rsidRDefault="007A3059">
      <w:pPr>
        <w:pStyle w:val="TableofFigures"/>
        <w:tabs>
          <w:tab w:val="right" w:leader="dot" w:pos="14277"/>
        </w:tabs>
        <w:rPr>
          <w:rStyle w:val="Hyperlink"/>
          <w:rtl/>
        </w:rPr>
      </w:pPr>
      <w:hyperlink w:anchor="_Toc105833138" w:history="1">
        <w:r w:rsidR="00EC61B5" w:rsidRPr="00EC61B5">
          <w:rPr>
            <w:rStyle w:val="Hyperlink"/>
            <w:b w:val="0"/>
            <w:bCs w:val="0"/>
            <w:rtl/>
          </w:rPr>
          <w:t>جدول 31- محوطه ساز</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130</w:t>
        </w:r>
        <w:r w:rsidR="00EC61B5" w:rsidRPr="00EC61B5">
          <w:rPr>
            <w:rStyle w:val="Hyperlink"/>
            <w:b w:val="0"/>
            <w:bCs w:val="0"/>
            <w:webHidden/>
            <w:rtl/>
          </w:rPr>
          <w:fldChar w:fldCharType="end"/>
        </w:r>
      </w:hyperlink>
    </w:p>
    <w:p w14:paraId="6D2C66F5" w14:textId="77777777" w:rsidR="00EC61B5" w:rsidRPr="00EC61B5" w:rsidRDefault="007A3059">
      <w:pPr>
        <w:pStyle w:val="TableofFigures"/>
        <w:tabs>
          <w:tab w:val="right" w:leader="dot" w:pos="14277"/>
        </w:tabs>
        <w:rPr>
          <w:rStyle w:val="Hyperlink"/>
          <w:rtl/>
        </w:rPr>
      </w:pPr>
      <w:hyperlink w:anchor="_Toc105833139" w:history="1">
        <w:r w:rsidR="00EC61B5" w:rsidRPr="00EC61B5">
          <w:rPr>
            <w:rStyle w:val="Hyperlink"/>
            <w:b w:val="0"/>
            <w:bCs w:val="0"/>
            <w:rtl/>
          </w:rPr>
          <w:t>جدول 32- ساختمان ساز</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105833139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133</w:t>
        </w:r>
        <w:r w:rsidR="00EC61B5" w:rsidRPr="00EC61B5">
          <w:rPr>
            <w:rStyle w:val="Hyperlink"/>
            <w:b w:val="0"/>
            <w:bCs w:val="0"/>
            <w:webHidden/>
            <w:rtl/>
          </w:rPr>
          <w:fldChar w:fldCharType="end"/>
        </w:r>
      </w:hyperlink>
    </w:p>
    <w:p w14:paraId="5B76A536" w14:textId="77777777" w:rsidR="00EC61B5" w:rsidRPr="00EC61B5" w:rsidRDefault="007A3059">
      <w:pPr>
        <w:pStyle w:val="TableofFigures"/>
        <w:tabs>
          <w:tab w:val="right" w:leader="dot" w:pos="14277"/>
        </w:tabs>
        <w:rPr>
          <w:rStyle w:val="Hyperlink"/>
          <w:rtl/>
        </w:rPr>
      </w:pPr>
      <w:hyperlink w:anchor="_Toc105833140" w:history="1">
        <w:r w:rsidR="00EC61B5" w:rsidRPr="00EC61B5">
          <w:rPr>
            <w:rStyle w:val="Hyperlink"/>
            <w:b w:val="0"/>
            <w:bCs w:val="0"/>
            <w:rtl/>
          </w:rPr>
          <w:t>جدول 33- جمع بند</w:t>
        </w:r>
        <w:r w:rsidR="00EC61B5" w:rsidRPr="00EC61B5">
          <w:rPr>
            <w:rStyle w:val="Hyperlink"/>
            <w:rFonts w:hint="cs"/>
            <w:b w:val="0"/>
            <w:bCs w:val="0"/>
            <w:rtl/>
          </w:rPr>
          <w:t>ی</w:t>
        </w:r>
        <w:r w:rsidR="00EC61B5" w:rsidRPr="00EC61B5">
          <w:rPr>
            <w:rStyle w:val="Hyperlink"/>
            <w:b w:val="0"/>
            <w:bCs w:val="0"/>
            <w:rtl/>
          </w:rPr>
          <w:t xml:space="preserve">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تجه</w:t>
        </w:r>
        <w:r w:rsidR="00EC61B5" w:rsidRPr="00EC61B5">
          <w:rPr>
            <w:rStyle w:val="Hyperlink"/>
            <w:rFonts w:hint="cs"/>
            <w:b w:val="0"/>
            <w:bCs w:val="0"/>
            <w:rtl/>
          </w:rPr>
          <w:t>ی</w:t>
        </w:r>
        <w:r w:rsidR="00EC61B5" w:rsidRPr="00EC61B5">
          <w:rPr>
            <w:rStyle w:val="Hyperlink"/>
            <w:rFonts w:hint="eastAsia"/>
            <w:b w:val="0"/>
            <w:bCs w:val="0"/>
            <w:rtl/>
          </w:rPr>
          <w:t>زات</w:t>
        </w:r>
        <w:r w:rsidR="00EC61B5" w:rsidRPr="00EC61B5">
          <w:rPr>
            <w:rStyle w:val="Hyperlink"/>
            <w:b w:val="0"/>
            <w:bCs w:val="0"/>
            <w:rtl/>
          </w:rPr>
          <w:t xml:space="preserve"> و ماش</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آلات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134</w:t>
        </w:r>
        <w:r w:rsidR="00EC61B5" w:rsidRPr="00EC61B5">
          <w:rPr>
            <w:rStyle w:val="Hyperlink"/>
            <w:b w:val="0"/>
            <w:bCs w:val="0"/>
            <w:webHidden/>
            <w:rtl/>
          </w:rPr>
          <w:fldChar w:fldCharType="end"/>
        </w:r>
      </w:hyperlink>
    </w:p>
    <w:p w14:paraId="71ACEB25" w14:textId="77777777" w:rsidR="00EC61B5" w:rsidRPr="00EC61B5" w:rsidRDefault="007A3059">
      <w:pPr>
        <w:pStyle w:val="TableofFigures"/>
        <w:tabs>
          <w:tab w:val="right" w:leader="dot" w:pos="14277"/>
        </w:tabs>
        <w:rPr>
          <w:rStyle w:val="Hyperlink"/>
          <w:rtl/>
        </w:rPr>
      </w:pPr>
      <w:hyperlink w:anchor="_Toc105833141" w:history="1">
        <w:r w:rsidR="00EC61B5" w:rsidRPr="00EC61B5">
          <w:rPr>
            <w:rStyle w:val="Hyperlink"/>
            <w:b w:val="0"/>
            <w:bCs w:val="0"/>
            <w:rtl/>
          </w:rPr>
          <w:t>جدول 34- برآورد برق مصرف</w:t>
        </w:r>
        <w:r w:rsidR="00EC61B5" w:rsidRPr="00EC61B5">
          <w:rPr>
            <w:rStyle w:val="Hyperlink"/>
            <w:rFonts w:hint="cs"/>
            <w:b w:val="0"/>
            <w:bCs w:val="0"/>
            <w:rtl/>
          </w:rPr>
          <w:t>ی</w:t>
        </w:r>
        <w:r w:rsidR="00EC61B5" w:rsidRPr="00EC61B5">
          <w:rPr>
            <w:rStyle w:val="Hyperlink"/>
            <w:b w:val="0"/>
            <w:bCs w:val="0"/>
            <w:rtl/>
          </w:rPr>
          <w:t xml:space="preserve"> واحد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164</w:t>
        </w:r>
        <w:r w:rsidR="00EC61B5" w:rsidRPr="00EC61B5">
          <w:rPr>
            <w:rStyle w:val="Hyperlink"/>
            <w:b w:val="0"/>
            <w:bCs w:val="0"/>
            <w:webHidden/>
            <w:rtl/>
          </w:rPr>
          <w:fldChar w:fldCharType="end"/>
        </w:r>
      </w:hyperlink>
    </w:p>
    <w:p w14:paraId="11C5E52D" w14:textId="77777777" w:rsidR="00EC61B5" w:rsidRPr="00EC61B5" w:rsidRDefault="007A3059">
      <w:pPr>
        <w:pStyle w:val="TableofFigures"/>
        <w:tabs>
          <w:tab w:val="right" w:leader="dot" w:pos="14277"/>
        </w:tabs>
        <w:rPr>
          <w:rStyle w:val="Hyperlink"/>
          <w:rtl/>
        </w:rPr>
      </w:pPr>
      <w:hyperlink w:anchor="_Toc105833142" w:history="1">
        <w:r w:rsidR="00EC61B5" w:rsidRPr="00EC61B5">
          <w:rPr>
            <w:rStyle w:val="Hyperlink"/>
            <w:b w:val="0"/>
            <w:bCs w:val="0"/>
            <w:rtl/>
          </w:rPr>
          <w:t>جدول 35- برآورد آب مصرف</w:t>
        </w:r>
        <w:r w:rsidR="00EC61B5" w:rsidRPr="00EC61B5">
          <w:rPr>
            <w:rStyle w:val="Hyperlink"/>
            <w:rFonts w:hint="cs"/>
            <w:b w:val="0"/>
            <w:bCs w:val="0"/>
            <w:rtl/>
          </w:rPr>
          <w:t>ی</w:t>
        </w:r>
        <w:r w:rsidR="00EC61B5" w:rsidRPr="00EC61B5">
          <w:rPr>
            <w:rStyle w:val="Hyperlink"/>
            <w:b w:val="0"/>
            <w:bCs w:val="0"/>
            <w:rtl/>
          </w:rPr>
          <w:t xml:space="preserve"> واحد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165</w:t>
        </w:r>
        <w:r w:rsidR="00EC61B5" w:rsidRPr="00EC61B5">
          <w:rPr>
            <w:rStyle w:val="Hyperlink"/>
            <w:b w:val="0"/>
            <w:bCs w:val="0"/>
            <w:webHidden/>
            <w:rtl/>
          </w:rPr>
          <w:fldChar w:fldCharType="end"/>
        </w:r>
      </w:hyperlink>
    </w:p>
    <w:p w14:paraId="6FF5B734" w14:textId="77777777" w:rsidR="00EC61B5" w:rsidRPr="00EC61B5" w:rsidRDefault="007A3059">
      <w:pPr>
        <w:pStyle w:val="TableofFigures"/>
        <w:tabs>
          <w:tab w:val="right" w:leader="dot" w:pos="14277"/>
        </w:tabs>
        <w:rPr>
          <w:rStyle w:val="Hyperlink"/>
          <w:rtl/>
        </w:rPr>
      </w:pPr>
      <w:hyperlink w:anchor="_Toc105833143" w:history="1">
        <w:r w:rsidR="00EC61B5" w:rsidRPr="00EC61B5">
          <w:rPr>
            <w:rStyle w:val="Hyperlink"/>
            <w:b w:val="0"/>
            <w:bCs w:val="0"/>
            <w:rtl/>
          </w:rPr>
          <w:t>جدول 36- برآورد سوخت مصرف</w:t>
        </w:r>
        <w:r w:rsidR="00EC61B5" w:rsidRPr="00EC61B5">
          <w:rPr>
            <w:rStyle w:val="Hyperlink"/>
            <w:rFonts w:hint="cs"/>
            <w:b w:val="0"/>
            <w:bCs w:val="0"/>
            <w:rtl/>
          </w:rPr>
          <w:t>ی</w:t>
        </w:r>
        <w:r w:rsidR="00EC61B5" w:rsidRPr="00EC61B5">
          <w:rPr>
            <w:rStyle w:val="Hyperlink"/>
            <w:b w:val="0"/>
            <w:bCs w:val="0"/>
            <w:rtl/>
          </w:rPr>
          <w:t xml:space="preserve"> واحد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167</w:t>
        </w:r>
        <w:r w:rsidR="00EC61B5" w:rsidRPr="00EC61B5">
          <w:rPr>
            <w:rStyle w:val="Hyperlink"/>
            <w:b w:val="0"/>
            <w:bCs w:val="0"/>
            <w:webHidden/>
            <w:rtl/>
          </w:rPr>
          <w:fldChar w:fldCharType="end"/>
        </w:r>
      </w:hyperlink>
    </w:p>
    <w:p w14:paraId="40822726" w14:textId="77777777" w:rsidR="00EC61B5" w:rsidRPr="00EC61B5" w:rsidRDefault="007A3059">
      <w:pPr>
        <w:pStyle w:val="TableofFigures"/>
        <w:tabs>
          <w:tab w:val="right" w:leader="dot" w:pos="14277"/>
        </w:tabs>
        <w:rPr>
          <w:rStyle w:val="Hyperlink"/>
          <w:rtl/>
        </w:rPr>
      </w:pPr>
      <w:hyperlink w:anchor="_Toc105833144" w:history="1">
        <w:r w:rsidR="00EC61B5" w:rsidRPr="00EC61B5">
          <w:rPr>
            <w:rStyle w:val="Hyperlink"/>
            <w:b w:val="0"/>
            <w:bCs w:val="0"/>
            <w:rtl/>
          </w:rPr>
          <w:t>جدول 37- برآورد تاس</w:t>
        </w:r>
        <w:r w:rsidR="00EC61B5" w:rsidRPr="00EC61B5">
          <w:rPr>
            <w:rStyle w:val="Hyperlink"/>
            <w:rFonts w:hint="cs"/>
            <w:b w:val="0"/>
            <w:bCs w:val="0"/>
            <w:rtl/>
          </w:rPr>
          <w:t>ی</w:t>
        </w:r>
        <w:r w:rsidR="00EC61B5" w:rsidRPr="00EC61B5">
          <w:rPr>
            <w:rStyle w:val="Hyperlink"/>
            <w:rFonts w:hint="eastAsia"/>
            <w:b w:val="0"/>
            <w:bCs w:val="0"/>
            <w:rtl/>
          </w:rPr>
          <w:t>سات</w:t>
        </w:r>
        <w:r w:rsidR="00EC61B5" w:rsidRPr="00EC61B5">
          <w:rPr>
            <w:rStyle w:val="Hyperlink"/>
            <w:b w:val="0"/>
            <w:bCs w:val="0"/>
            <w:rtl/>
          </w:rPr>
          <w:t xml:space="preserve"> گرما</w:t>
        </w:r>
        <w:r w:rsidR="00EC61B5" w:rsidRPr="00EC61B5">
          <w:rPr>
            <w:rStyle w:val="Hyperlink"/>
            <w:rFonts w:hint="cs"/>
            <w:b w:val="0"/>
            <w:bCs w:val="0"/>
            <w:rtl/>
          </w:rPr>
          <w:t>ی</w:t>
        </w:r>
        <w:r w:rsidR="00EC61B5" w:rsidRPr="00EC61B5">
          <w:rPr>
            <w:rStyle w:val="Hyperlink"/>
            <w:b w:val="0"/>
            <w:bCs w:val="0"/>
            <w:rtl/>
          </w:rPr>
          <w:t>ش و سرما</w:t>
        </w:r>
        <w:r w:rsidR="00EC61B5" w:rsidRPr="00EC61B5">
          <w:rPr>
            <w:rStyle w:val="Hyperlink"/>
            <w:rFonts w:hint="cs"/>
            <w:b w:val="0"/>
            <w:bCs w:val="0"/>
            <w:rtl/>
          </w:rPr>
          <w:t>ی</w:t>
        </w:r>
        <w:r w:rsidR="00EC61B5" w:rsidRPr="00EC61B5">
          <w:rPr>
            <w:rStyle w:val="Hyperlink"/>
            <w:b w:val="0"/>
            <w:bCs w:val="0"/>
            <w:rtl/>
          </w:rPr>
          <w:t>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168</w:t>
        </w:r>
        <w:r w:rsidR="00EC61B5" w:rsidRPr="00EC61B5">
          <w:rPr>
            <w:rStyle w:val="Hyperlink"/>
            <w:b w:val="0"/>
            <w:bCs w:val="0"/>
            <w:webHidden/>
            <w:rtl/>
          </w:rPr>
          <w:fldChar w:fldCharType="end"/>
        </w:r>
      </w:hyperlink>
    </w:p>
    <w:p w14:paraId="5C24ADF3" w14:textId="77777777" w:rsidR="00EC61B5" w:rsidRPr="00EC61B5" w:rsidRDefault="007A3059">
      <w:pPr>
        <w:pStyle w:val="TableofFigures"/>
        <w:tabs>
          <w:tab w:val="right" w:leader="dot" w:pos="14277"/>
        </w:tabs>
        <w:rPr>
          <w:rStyle w:val="Hyperlink"/>
          <w:rtl/>
        </w:rPr>
      </w:pPr>
      <w:hyperlink w:anchor="_Toc105833145" w:history="1">
        <w:r w:rsidR="00EC61B5" w:rsidRPr="00EC61B5">
          <w:rPr>
            <w:rStyle w:val="Hyperlink"/>
            <w:b w:val="0"/>
            <w:bCs w:val="0"/>
            <w:rtl/>
          </w:rPr>
          <w:t>جدول 38- تاسيسات برق</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168</w:t>
        </w:r>
        <w:r w:rsidR="00EC61B5" w:rsidRPr="00EC61B5">
          <w:rPr>
            <w:rStyle w:val="Hyperlink"/>
            <w:b w:val="0"/>
            <w:bCs w:val="0"/>
            <w:webHidden/>
            <w:rtl/>
          </w:rPr>
          <w:fldChar w:fldCharType="end"/>
        </w:r>
      </w:hyperlink>
    </w:p>
    <w:p w14:paraId="0632389E" w14:textId="77777777" w:rsidR="00EC61B5" w:rsidRPr="00EC61B5" w:rsidRDefault="007A3059">
      <w:pPr>
        <w:pStyle w:val="TableofFigures"/>
        <w:tabs>
          <w:tab w:val="right" w:leader="dot" w:pos="14277"/>
        </w:tabs>
        <w:rPr>
          <w:rStyle w:val="Hyperlink"/>
          <w:rtl/>
        </w:rPr>
      </w:pPr>
      <w:hyperlink w:anchor="_Toc105833146" w:history="1">
        <w:r w:rsidR="00EC61B5" w:rsidRPr="00EC61B5">
          <w:rPr>
            <w:rStyle w:val="Hyperlink"/>
            <w:b w:val="0"/>
            <w:bCs w:val="0"/>
            <w:rtl/>
          </w:rPr>
          <w:t>جدول 39- تاسيسات آبي</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169</w:t>
        </w:r>
        <w:r w:rsidR="00EC61B5" w:rsidRPr="00EC61B5">
          <w:rPr>
            <w:rStyle w:val="Hyperlink"/>
            <w:b w:val="0"/>
            <w:bCs w:val="0"/>
            <w:webHidden/>
            <w:rtl/>
          </w:rPr>
          <w:fldChar w:fldCharType="end"/>
        </w:r>
      </w:hyperlink>
    </w:p>
    <w:p w14:paraId="4FB2CA1B" w14:textId="77777777" w:rsidR="00EC61B5" w:rsidRPr="00EC61B5" w:rsidRDefault="007A3059">
      <w:pPr>
        <w:pStyle w:val="TableofFigures"/>
        <w:tabs>
          <w:tab w:val="right" w:leader="dot" w:pos="14277"/>
        </w:tabs>
        <w:rPr>
          <w:rStyle w:val="Hyperlink"/>
          <w:rtl/>
        </w:rPr>
      </w:pPr>
      <w:hyperlink w:anchor="_Toc105833147" w:history="1">
        <w:r w:rsidR="00EC61B5" w:rsidRPr="00EC61B5">
          <w:rPr>
            <w:rStyle w:val="Hyperlink"/>
            <w:b w:val="0"/>
            <w:bCs w:val="0"/>
            <w:rtl/>
          </w:rPr>
          <w:t>جدول 40- تاسيسات تهو</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سرما</w:t>
        </w:r>
        <w:r w:rsidR="00EC61B5" w:rsidRPr="00EC61B5">
          <w:rPr>
            <w:rStyle w:val="Hyperlink"/>
            <w:rFonts w:hint="cs"/>
            <w:b w:val="0"/>
            <w:bCs w:val="0"/>
            <w:rtl/>
          </w:rPr>
          <w:t>ی</w:t>
        </w:r>
        <w:r w:rsidR="00EC61B5" w:rsidRPr="00EC61B5">
          <w:rPr>
            <w:rStyle w:val="Hyperlink"/>
            <w:rFonts w:hint="eastAsia"/>
            <w:b w:val="0"/>
            <w:bCs w:val="0"/>
            <w:rtl/>
          </w:rPr>
          <w:t>ش</w:t>
        </w:r>
        <w:r w:rsidR="00EC61B5" w:rsidRPr="00EC61B5">
          <w:rPr>
            <w:rStyle w:val="Hyperlink"/>
            <w:b w:val="0"/>
            <w:bCs w:val="0"/>
            <w:rtl/>
          </w:rPr>
          <w:t xml:space="preserve"> و گرما</w:t>
        </w:r>
        <w:r w:rsidR="00EC61B5" w:rsidRPr="00EC61B5">
          <w:rPr>
            <w:rStyle w:val="Hyperlink"/>
            <w:rFonts w:hint="cs"/>
            <w:b w:val="0"/>
            <w:bCs w:val="0"/>
            <w:rtl/>
          </w:rPr>
          <w:t>ی</w:t>
        </w:r>
        <w:r w:rsidR="00EC61B5" w:rsidRPr="00EC61B5">
          <w:rPr>
            <w:rStyle w:val="Hyperlink"/>
            <w:rFonts w:hint="eastAsia"/>
            <w:b w:val="0"/>
            <w:bCs w:val="0"/>
            <w:rtl/>
          </w:rPr>
          <w:t>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169</w:t>
        </w:r>
        <w:r w:rsidR="00EC61B5" w:rsidRPr="00EC61B5">
          <w:rPr>
            <w:rStyle w:val="Hyperlink"/>
            <w:b w:val="0"/>
            <w:bCs w:val="0"/>
            <w:webHidden/>
            <w:rtl/>
          </w:rPr>
          <w:fldChar w:fldCharType="end"/>
        </w:r>
      </w:hyperlink>
    </w:p>
    <w:p w14:paraId="19005D4E" w14:textId="77777777" w:rsidR="00EC61B5" w:rsidRPr="00EC61B5" w:rsidRDefault="007A3059">
      <w:pPr>
        <w:pStyle w:val="TableofFigures"/>
        <w:tabs>
          <w:tab w:val="right" w:leader="dot" w:pos="14277"/>
        </w:tabs>
        <w:rPr>
          <w:rStyle w:val="Hyperlink"/>
          <w:rtl/>
        </w:rPr>
      </w:pPr>
      <w:hyperlink w:anchor="_Toc105833148" w:history="1">
        <w:r w:rsidR="00EC61B5" w:rsidRPr="00EC61B5">
          <w:rPr>
            <w:rStyle w:val="Hyperlink"/>
            <w:b w:val="0"/>
            <w:bCs w:val="0"/>
            <w:rtl/>
          </w:rPr>
          <w:t>جدول 41- تاسيسات اطفاء حر</w:t>
        </w:r>
        <w:r w:rsidR="00EC61B5" w:rsidRPr="00EC61B5">
          <w:rPr>
            <w:rStyle w:val="Hyperlink"/>
            <w:rFonts w:hint="cs"/>
            <w:b w:val="0"/>
            <w:bCs w:val="0"/>
            <w:rtl/>
          </w:rPr>
          <w:t>ی</w:t>
        </w:r>
        <w:r w:rsidR="00EC61B5" w:rsidRPr="00EC61B5">
          <w:rPr>
            <w:rStyle w:val="Hyperlink"/>
            <w:rFonts w:hint="eastAsia"/>
            <w:b w:val="0"/>
            <w:bCs w:val="0"/>
            <w:rtl/>
          </w:rPr>
          <w:t>ق</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169</w:t>
        </w:r>
        <w:r w:rsidR="00EC61B5" w:rsidRPr="00EC61B5">
          <w:rPr>
            <w:rStyle w:val="Hyperlink"/>
            <w:b w:val="0"/>
            <w:bCs w:val="0"/>
            <w:webHidden/>
            <w:rtl/>
          </w:rPr>
          <w:fldChar w:fldCharType="end"/>
        </w:r>
      </w:hyperlink>
    </w:p>
    <w:p w14:paraId="3E08379A" w14:textId="77777777" w:rsidR="00EC61B5" w:rsidRPr="00EC61B5" w:rsidRDefault="007A3059">
      <w:pPr>
        <w:pStyle w:val="TableofFigures"/>
        <w:tabs>
          <w:tab w:val="right" w:leader="dot" w:pos="14277"/>
        </w:tabs>
        <w:rPr>
          <w:rStyle w:val="Hyperlink"/>
          <w:rtl/>
        </w:rPr>
      </w:pPr>
      <w:hyperlink w:anchor="_Toc105833149" w:history="1">
        <w:r w:rsidR="00EC61B5" w:rsidRPr="00EC61B5">
          <w:rPr>
            <w:rStyle w:val="Hyperlink"/>
            <w:b w:val="0"/>
            <w:bCs w:val="0"/>
            <w:rtl/>
          </w:rPr>
          <w:t>جدول 42- تاسيسات سوخت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105833149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170</w:t>
        </w:r>
        <w:r w:rsidR="00EC61B5" w:rsidRPr="00EC61B5">
          <w:rPr>
            <w:rStyle w:val="Hyperlink"/>
            <w:b w:val="0"/>
            <w:bCs w:val="0"/>
            <w:webHidden/>
            <w:rtl/>
          </w:rPr>
          <w:fldChar w:fldCharType="end"/>
        </w:r>
      </w:hyperlink>
    </w:p>
    <w:p w14:paraId="5C49E69C" w14:textId="77777777" w:rsidR="00EC61B5" w:rsidRPr="00EC61B5" w:rsidRDefault="007A3059">
      <w:pPr>
        <w:pStyle w:val="TableofFigures"/>
        <w:tabs>
          <w:tab w:val="right" w:leader="dot" w:pos="14277"/>
        </w:tabs>
        <w:rPr>
          <w:rStyle w:val="Hyperlink"/>
          <w:rtl/>
        </w:rPr>
      </w:pPr>
      <w:hyperlink w:anchor="_Toc105833150" w:history="1">
        <w:r w:rsidR="00EC61B5" w:rsidRPr="00EC61B5">
          <w:rPr>
            <w:rStyle w:val="Hyperlink"/>
            <w:b w:val="0"/>
            <w:bCs w:val="0"/>
            <w:rtl/>
          </w:rPr>
          <w:t>جدول 43- تاسيسات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170</w:t>
        </w:r>
        <w:r w:rsidR="00EC61B5" w:rsidRPr="00EC61B5">
          <w:rPr>
            <w:rStyle w:val="Hyperlink"/>
            <w:b w:val="0"/>
            <w:bCs w:val="0"/>
            <w:webHidden/>
            <w:rtl/>
          </w:rPr>
          <w:fldChar w:fldCharType="end"/>
        </w:r>
      </w:hyperlink>
    </w:p>
    <w:p w14:paraId="1A20DC72" w14:textId="77777777" w:rsidR="00EC61B5" w:rsidRPr="00EC61B5" w:rsidRDefault="007A3059">
      <w:pPr>
        <w:pStyle w:val="TableofFigures"/>
        <w:tabs>
          <w:tab w:val="right" w:leader="dot" w:pos="14277"/>
        </w:tabs>
        <w:rPr>
          <w:rStyle w:val="Hyperlink"/>
          <w:rtl/>
        </w:rPr>
      </w:pPr>
      <w:hyperlink w:anchor="_Toc105833151" w:history="1">
        <w:r w:rsidR="00EC61B5" w:rsidRPr="00EC61B5">
          <w:rPr>
            <w:rStyle w:val="Hyperlink"/>
            <w:b w:val="0"/>
            <w:bCs w:val="0"/>
            <w:rtl/>
          </w:rPr>
          <w:t>جدول 44-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بخش ثابت</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171</w:t>
        </w:r>
        <w:r w:rsidR="00EC61B5" w:rsidRPr="00EC61B5">
          <w:rPr>
            <w:rStyle w:val="Hyperlink"/>
            <w:b w:val="0"/>
            <w:bCs w:val="0"/>
            <w:webHidden/>
            <w:rtl/>
          </w:rPr>
          <w:fldChar w:fldCharType="end"/>
        </w:r>
      </w:hyperlink>
    </w:p>
    <w:p w14:paraId="79B5B8DC" w14:textId="77777777" w:rsidR="00EC61B5" w:rsidRPr="00EC61B5" w:rsidRDefault="007A3059">
      <w:pPr>
        <w:pStyle w:val="TableofFigures"/>
        <w:tabs>
          <w:tab w:val="right" w:leader="dot" w:pos="14277"/>
        </w:tabs>
        <w:rPr>
          <w:rStyle w:val="Hyperlink"/>
          <w:rtl/>
        </w:rPr>
      </w:pPr>
      <w:hyperlink w:anchor="_Toc105833152" w:history="1">
        <w:r w:rsidR="00EC61B5" w:rsidRPr="00EC61B5">
          <w:rPr>
            <w:rStyle w:val="Hyperlink"/>
            <w:b w:val="0"/>
            <w:bCs w:val="0"/>
            <w:rtl/>
          </w:rPr>
          <w:t>جدول 45- وسا</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نقل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171</w:t>
        </w:r>
        <w:r w:rsidR="00EC61B5" w:rsidRPr="00EC61B5">
          <w:rPr>
            <w:rStyle w:val="Hyperlink"/>
            <w:b w:val="0"/>
            <w:bCs w:val="0"/>
            <w:webHidden/>
            <w:rtl/>
          </w:rPr>
          <w:fldChar w:fldCharType="end"/>
        </w:r>
      </w:hyperlink>
    </w:p>
    <w:p w14:paraId="4B81B9A5" w14:textId="77777777" w:rsidR="00EC61B5" w:rsidRPr="00EC61B5" w:rsidRDefault="007A3059">
      <w:pPr>
        <w:pStyle w:val="TableofFigures"/>
        <w:tabs>
          <w:tab w:val="right" w:leader="dot" w:pos="14277"/>
        </w:tabs>
        <w:rPr>
          <w:rStyle w:val="Hyperlink"/>
          <w:rtl/>
        </w:rPr>
      </w:pPr>
      <w:hyperlink w:anchor="_Toc105833153" w:history="1">
        <w:r w:rsidR="00EC61B5" w:rsidRPr="00EC61B5">
          <w:rPr>
            <w:rStyle w:val="Hyperlink"/>
            <w:b w:val="0"/>
            <w:bCs w:val="0"/>
            <w:rtl/>
          </w:rPr>
          <w:t>جدول 46- لوازم ادار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172</w:t>
        </w:r>
        <w:r w:rsidR="00EC61B5" w:rsidRPr="00EC61B5">
          <w:rPr>
            <w:rStyle w:val="Hyperlink"/>
            <w:b w:val="0"/>
            <w:bCs w:val="0"/>
            <w:webHidden/>
            <w:rtl/>
          </w:rPr>
          <w:fldChar w:fldCharType="end"/>
        </w:r>
      </w:hyperlink>
    </w:p>
    <w:p w14:paraId="4ABBD42B" w14:textId="77777777" w:rsidR="00EC61B5" w:rsidRPr="00EC61B5" w:rsidRDefault="007A3059">
      <w:pPr>
        <w:pStyle w:val="TableofFigures"/>
        <w:tabs>
          <w:tab w:val="right" w:leader="dot" w:pos="14277"/>
        </w:tabs>
        <w:rPr>
          <w:rStyle w:val="Hyperlink"/>
          <w:rtl/>
        </w:rPr>
      </w:pPr>
      <w:hyperlink w:anchor="_Toc105833154" w:history="1">
        <w:r w:rsidR="00EC61B5" w:rsidRPr="00EC61B5">
          <w:rPr>
            <w:rStyle w:val="Hyperlink"/>
            <w:b w:val="0"/>
            <w:bCs w:val="0"/>
            <w:rtl/>
          </w:rPr>
          <w:t>جدول 47- هز</w:t>
        </w:r>
        <w:r w:rsidR="00EC61B5" w:rsidRPr="00EC61B5">
          <w:rPr>
            <w:rStyle w:val="Hyperlink"/>
            <w:rFonts w:hint="cs"/>
            <w:b w:val="0"/>
            <w:bCs w:val="0"/>
            <w:rtl/>
          </w:rPr>
          <w:t>ی</w:t>
        </w:r>
        <w:r w:rsidR="00EC61B5" w:rsidRPr="00EC61B5">
          <w:rPr>
            <w:rStyle w:val="Hyperlink"/>
            <w:rFonts w:hint="eastAsia"/>
            <w:b w:val="0"/>
            <w:bCs w:val="0"/>
            <w:rtl/>
          </w:rPr>
          <w:t>نه‌ها</w:t>
        </w:r>
        <w:r w:rsidR="00EC61B5" w:rsidRPr="00EC61B5">
          <w:rPr>
            <w:rStyle w:val="Hyperlink"/>
            <w:rFonts w:hint="cs"/>
            <w:b w:val="0"/>
            <w:bCs w:val="0"/>
            <w:rtl/>
          </w:rPr>
          <w:t>ی</w:t>
        </w:r>
        <w:r w:rsidR="00EC61B5" w:rsidRPr="00EC61B5">
          <w:rPr>
            <w:rStyle w:val="Hyperlink"/>
            <w:b w:val="0"/>
            <w:bCs w:val="0"/>
            <w:rtl/>
          </w:rPr>
          <w:t xml:space="preserve"> قبل از بهره‌بردار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173</w:t>
        </w:r>
        <w:r w:rsidR="00EC61B5" w:rsidRPr="00EC61B5">
          <w:rPr>
            <w:rStyle w:val="Hyperlink"/>
            <w:b w:val="0"/>
            <w:bCs w:val="0"/>
            <w:webHidden/>
            <w:rtl/>
          </w:rPr>
          <w:fldChar w:fldCharType="end"/>
        </w:r>
      </w:hyperlink>
    </w:p>
    <w:p w14:paraId="22C75EAC" w14:textId="77777777" w:rsidR="00EC61B5" w:rsidRPr="00EC61B5" w:rsidRDefault="007A3059">
      <w:pPr>
        <w:pStyle w:val="TableofFigures"/>
        <w:tabs>
          <w:tab w:val="right" w:leader="dot" w:pos="14277"/>
        </w:tabs>
        <w:rPr>
          <w:rStyle w:val="Hyperlink"/>
          <w:rtl/>
        </w:rPr>
      </w:pPr>
      <w:hyperlink w:anchor="_Toc105833155" w:history="1">
        <w:r w:rsidR="00EC61B5" w:rsidRPr="00EC61B5">
          <w:rPr>
            <w:rStyle w:val="Hyperlink"/>
            <w:b w:val="0"/>
            <w:bCs w:val="0"/>
            <w:rtl/>
          </w:rPr>
          <w:t>جدول 48-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در گردش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174</w:t>
        </w:r>
        <w:r w:rsidR="00EC61B5" w:rsidRPr="00EC61B5">
          <w:rPr>
            <w:rStyle w:val="Hyperlink"/>
            <w:b w:val="0"/>
            <w:bCs w:val="0"/>
            <w:webHidden/>
            <w:rtl/>
          </w:rPr>
          <w:fldChar w:fldCharType="end"/>
        </w:r>
      </w:hyperlink>
    </w:p>
    <w:p w14:paraId="5587B949" w14:textId="77777777" w:rsidR="00EC61B5" w:rsidRPr="00EC61B5" w:rsidRDefault="007A3059">
      <w:pPr>
        <w:pStyle w:val="TableofFigures"/>
        <w:tabs>
          <w:tab w:val="right" w:leader="dot" w:pos="14277"/>
        </w:tabs>
        <w:rPr>
          <w:rStyle w:val="Hyperlink"/>
          <w:rtl/>
        </w:rPr>
      </w:pPr>
      <w:hyperlink w:anchor="_Toc105833156" w:history="1">
        <w:r w:rsidR="00EC61B5" w:rsidRPr="00EC61B5">
          <w:rPr>
            <w:rStyle w:val="Hyperlink"/>
            <w:b w:val="0"/>
            <w:bCs w:val="0"/>
            <w:rtl/>
          </w:rPr>
          <w:t>جدول 49- برنامه زمانبند</w:t>
        </w:r>
        <w:r w:rsidR="00EC61B5" w:rsidRPr="00EC61B5">
          <w:rPr>
            <w:rStyle w:val="Hyperlink"/>
            <w:rFonts w:hint="cs"/>
            <w:b w:val="0"/>
            <w:bCs w:val="0"/>
            <w:rtl/>
          </w:rPr>
          <w:t>ی</w:t>
        </w:r>
        <w:r w:rsidR="00EC61B5" w:rsidRPr="00EC61B5">
          <w:rPr>
            <w:rStyle w:val="Hyperlink"/>
            <w:b w:val="0"/>
            <w:bCs w:val="0"/>
            <w:rtl/>
          </w:rPr>
          <w:t xml:space="preserve"> اجرا</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175</w:t>
        </w:r>
        <w:r w:rsidR="00EC61B5" w:rsidRPr="00EC61B5">
          <w:rPr>
            <w:rStyle w:val="Hyperlink"/>
            <w:b w:val="0"/>
            <w:bCs w:val="0"/>
            <w:webHidden/>
            <w:rtl/>
          </w:rPr>
          <w:fldChar w:fldCharType="end"/>
        </w:r>
      </w:hyperlink>
    </w:p>
    <w:p w14:paraId="52DC0653" w14:textId="77777777" w:rsidR="00EC61B5" w:rsidRPr="00EC61B5" w:rsidRDefault="007A3059">
      <w:pPr>
        <w:pStyle w:val="TableofFigures"/>
        <w:tabs>
          <w:tab w:val="right" w:leader="dot" w:pos="14277"/>
        </w:tabs>
        <w:rPr>
          <w:rStyle w:val="Hyperlink"/>
          <w:rtl/>
        </w:rPr>
      </w:pPr>
      <w:hyperlink w:anchor="_Toc105833157" w:history="1">
        <w:r w:rsidR="00EC61B5" w:rsidRPr="00EC61B5">
          <w:rPr>
            <w:rStyle w:val="Hyperlink"/>
            <w:b w:val="0"/>
            <w:bCs w:val="0"/>
            <w:rtl/>
          </w:rPr>
          <w:t>جدول 50- جمع‌بند</w:t>
        </w:r>
        <w:r w:rsidR="00EC61B5" w:rsidRPr="00EC61B5">
          <w:rPr>
            <w:rStyle w:val="Hyperlink"/>
            <w:rFonts w:hint="cs"/>
            <w:b w:val="0"/>
            <w:bCs w:val="0"/>
            <w:rtl/>
          </w:rPr>
          <w:t>ی</w:t>
        </w:r>
        <w:r w:rsidR="00EC61B5" w:rsidRPr="00EC61B5">
          <w:rPr>
            <w:rStyle w:val="Hyperlink"/>
            <w:b w:val="0"/>
            <w:bCs w:val="0"/>
            <w:rtl/>
          </w:rPr>
          <w:t xml:space="preserve"> سرما</w:t>
        </w:r>
        <w:r w:rsidR="00EC61B5" w:rsidRPr="00EC61B5">
          <w:rPr>
            <w:rStyle w:val="Hyperlink"/>
            <w:rFonts w:hint="cs"/>
            <w:b w:val="0"/>
            <w:bCs w:val="0"/>
            <w:rtl/>
          </w:rPr>
          <w:t>ی</w:t>
        </w:r>
        <w:r w:rsidR="00EC61B5" w:rsidRPr="00EC61B5">
          <w:rPr>
            <w:rStyle w:val="Hyperlink"/>
            <w:rFonts w:hint="eastAsia"/>
            <w:b w:val="0"/>
            <w:bCs w:val="0"/>
            <w:rtl/>
          </w:rPr>
          <w:t>ه‌گذار</w:t>
        </w:r>
        <w:r w:rsidR="00EC61B5" w:rsidRPr="00EC61B5">
          <w:rPr>
            <w:rStyle w:val="Hyperlink"/>
            <w:rFonts w:hint="cs"/>
            <w:b w:val="0"/>
            <w:bCs w:val="0"/>
            <w:rtl/>
          </w:rPr>
          <w:t>ی</w:t>
        </w:r>
        <w:r w:rsidR="00EC61B5" w:rsidRPr="00EC61B5">
          <w:rPr>
            <w:rStyle w:val="Hyperlink"/>
            <w:b w:val="0"/>
            <w:bCs w:val="0"/>
            <w:rtl/>
          </w:rPr>
          <w:t xml:space="preserve"> ثابت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176</w:t>
        </w:r>
        <w:r w:rsidR="00EC61B5" w:rsidRPr="00EC61B5">
          <w:rPr>
            <w:rStyle w:val="Hyperlink"/>
            <w:b w:val="0"/>
            <w:bCs w:val="0"/>
            <w:webHidden/>
            <w:rtl/>
          </w:rPr>
          <w:fldChar w:fldCharType="end"/>
        </w:r>
      </w:hyperlink>
    </w:p>
    <w:p w14:paraId="5DEB9211" w14:textId="77777777" w:rsidR="00EC61B5" w:rsidRPr="00EC61B5" w:rsidRDefault="007A3059">
      <w:pPr>
        <w:pStyle w:val="TableofFigures"/>
        <w:tabs>
          <w:tab w:val="right" w:leader="dot" w:pos="14277"/>
        </w:tabs>
        <w:rPr>
          <w:rStyle w:val="Hyperlink"/>
          <w:rtl/>
        </w:rPr>
      </w:pPr>
      <w:hyperlink w:anchor="_Toc105833158" w:history="1">
        <w:r w:rsidR="00EC61B5" w:rsidRPr="00EC61B5">
          <w:rPr>
            <w:rStyle w:val="Hyperlink"/>
            <w:b w:val="0"/>
            <w:bCs w:val="0"/>
            <w:rtl/>
          </w:rPr>
          <w:t>جدول 51- جمع بند</w:t>
        </w:r>
        <w:r w:rsidR="00EC61B5" w:rsidRPr="00EC61B5">
          <w:rPr>
            <w:rStyle w:val="Hyperlink"/>
            <w:rFonts w:hint="cs"/>
            <w:b w:val="0"/>
            <w:bCs w:val="0"/>
            <w:rtl/>
          </w:rPr>
          <w:t>ی</w:t>
        </w:r>
        <w:r w:rsidR="00EC61B5" w:rsidRPr="00EC61B5">
          <w:rPr>
            <w:rStyle w:val="Hyperlink"/>
            <w:b w:val="0"/>
            <w:bCs w:val="0"/>
            <w:rtl/>
          </w:rPr>
          <w:t xml:space="preserve">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مصرف</w:t>
        </w:r>
        <w:r w:rsidR="00EC61B5" w:rsidRPr="00EC61B5">
          <w:rPr>
            <w:rStyle w:val="Hyperlink"/>
            <w:rFonts w:hint="cs"/>
            <w:b w:val="0"/>
            <w:bCs w:val="0"/>
            <w:rtl/>
          </w:rPr>
          <w:t>ی</w:t>
        </w:r>
        <w:r w:rsidR="00EC61B5" w:rsidRPr="00EC61B5">
          <w:rPr>
            <w:rStyle w:val="Hyperlink"/>
            <w:b w:val="0"/>
            <w:bCs w:val="0"/>
            <w:rtl/>
          </w:rPr>
          <w:t xml:space="preserve">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177</w:t>
        </w:r>
        <w:r w:rsidR="00EC61B5" w:rsidRPr="00EC61B5">
          <w:rPr>
            <w:rStyle w:val="Hyperlink"/>
            <w:b w:val="0"/>
            <w:bCs w:val="0"/>
            <w:webHidden/>
            <w:rtl/>
          </w:rPr>
          <w:fldChar w:fldCharType="end"/>
        </w:r>
      </w:hyperlink>
    </w:p>
    <w:p w14:paraId="314F6FF1" w14:textId="77777777" w:rsidR="00EC61B5" w:rsidRPr="00EC61B5" w:rsidRDefault="007A3059">
      <w:pPr>
        <w:pStyle w:val="TableofFigures"/>
        <w:tabs>
          <w:tab w:val="right" w:leader="dot" w:pos="14277"/>
        </w:tabs>
        <w:rPr>
          <w:rStyle w:val="Hyperlink"/>
          <w:rtl/>
        </w:rPr>
      </w:pPr>
      <w:hyperlink w:anchor="_Toc105833159" w:history="1">
        <w:r w:rsidR="00EC61B5" w:rsidRPr="00EC61B5">
          <w:rPr>
            <w:rStyle w:val="Hyperlink"/>
            <w:b w:val="0"/>
            <w:bCs w:val="0"/>
            <w:rtl/>
          </w:rPr>
          <w:t>جدول 52-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rtl/>
          </w:rPr>
          <w:t xml:space="preserve"> ن</w:t>
        </w:r>
        <w:r w:rsidR="00EC61B5" w:rsidRPr="00EC61B5">
          <w:rPr>
            <w:rStyle w:val="Hyperlink"/>
            <w:rFonts w:hint="cs"/>
            <w:b w:val="0"/>
            <w:bCs w:val="0"/>
            <w:rtl/>
          </w:rPr>
          <w:t>ی</w:t>
        </w:r>
        <w:r w:rsidR="00EC61B5" w:rsidRPr="00EC61B5">
          <w:rPr>
            <w:rStyle w:val="Hyperlink"/>
            <w:rFonts w:hint="eastAsia"/>
            <w:b w:val="0"/>
            <w:bCs w:val="0"/>
            <w:rtl/>
          </w:rPr>
          <w:t>رو</w:t>
        </w:r>
        <w:r w:rsidR="00EC61B5" w:rsidRPr="00EC61B5">
          <w:rPr>
            <w:rStyle w:val="Hyperlink"/>
            <w:rFonts w:hint="cs"/>
            <w:b w:val="0"/>
            <w:bCs w:val="0"/>
            <w:rtl/>
          </w:rPr>
          <w:t>ی</w:t>
        </w:r>
        <w:r w:rsidR="00EC61B5" w:rsidRPr="00EC61B5">
          <w:rPr>
            <w:rStyle w:val="Hyperlink"/>
            <w:b w:val="0"/>
            <w:bCs w:val="0"/>
            <w:rtl/>
          </w:rPr>
          <w:t xml:space="preserve"> انسان</w:t>
        </w:r>
        <w:r w:rsidR="00EC61B5" w:rsidRPr="00EC61B5">
          <w:rPr>
            <w:rStyle w:val="Hyperlink"/>
            <w:rFonts w:hint="cs"/>
            <w:b w:val="0"/>
            <w:bCs w:val="0"/>
            <w:rtl/>
          </w:rPr>
          <w:t>ی</w:t>
        </w:r>
        <w:r w:rsidR="00EC61B5" w:rsidRPr="00EC61B5">
          <w:rPr>
            <w:rStyle w:val="Hyperlink"/>
            <w:b w:val="0"/>
            <w:bCs w:val="0"/>
            <w:rtl/>
          </w:rPr>
          <w:t xml:space="preserve"> ادار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105833159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179</w:t>
        </w:r>
        <w:r w:rsidR="00EC61B5" w:rsidRPr="00EC61B5">
          <w:rPr>
            <w:rStyle w:val="Hyperlink"/>
            <w:b w:val="0"/>
            <w:bCs w:val="0"/>
            <w:webHidden/>
            <w:rtl/>
          </w:rPr>
          <w:fldChar w:fldCharType="end"/>
        </w:r>
      </w:hyperlink>
    </w:p>
    <w:p w14:paraId="4F863B41" w14:textId="77777777" w:rsidR="00EC61B5" w:rsidRPr="00EC61B5" w:rsidRDefault="007A3059">
      <w:pPr>
        <w:pStyle w:val="TableofFigures"/>
        <w:tabs>
          <w:tab w:val="right" w:leader="dot" w:pos="14277"/>
        </w:tabs>
        <w:rPr>
          <w:rStyle w:val="Hyperlink"/>
          <w:rtl/>
        </w:rPr>
      </w:pPr>
      <w:hyperlink w:anchor="_Toc105833160" w:history="1">
        <w:r w:rsidR="00EC61B5" w:rsidRPr="00EC61B5">
          <w:rPr>
            <w:rStyle w:val="Hyperlink"/>
            <w:b w:val="0"/>
            <w:bCs w:val="0"/>
            <w:rtl/>
          </w:rPr>
          <w:t>جدول 53-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rtl/>
          </w:rPr>
          <w:t xml:space="preserve"> ن</w:t>
        </w:r>
        <w:r w:rsidR="00EC61B5" w:rsidRPr="00EC61B5">
          <w:rPr>
            <w:rStyle w:val="Hyperlink"/>
            <w:rFonts w:hint="cs"/>
            <w:b w:val="0"/>
            <w:bCs w:val="0"/>
            <w:rtl/>
          </w:rPr>
          <w:t>ی</w:t>
        </w:r>
        <w:r w:rsidR="00EC61B5" w:rsidRPr="00EC61B5">
          <w:rPr>
            <w:rStyle w:val="Hyperlink"/>
            <w:rFonts w:hint="eastAsia"/>
            <w:b w:val="0"/>
            <w:bCs w:val="0"/>
            <w:rtl/>
          </w:rPr>
          <w:t>رو</w:t>
        </w:r>
        <w:r w:rsidR="00EC61B5" w:rsidRPr="00EC61B5">
          <w:rPr>
            <w:rStyle w:val="Hyperlink"/>
            <w:rFonts w:hint="cs"/>
            <w:b w:val="0"/>
            <w:bCs w:val="0"/>
            <w:rtl/>
          </w:rPr>
          <w:t>ی</w:t>
        </w:r>
        <w:r w:rsidR="00EC61B5" w:rsidRPr="00EC61B5">
          <w:rPr>
            <w:rStyle w:val="Hyperlink"/>
            <w:b w:val="0"/>
            <w:bCs w:val="0"/>
            <w:rtl/>
          </w:rPr>
          <w:t xml:space="preserve"> انسان</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180</w:t>
        </w:r>
        <w:r w:rsidR="00EC61B5" w:rsidRPr="00EC61B5">
          <w:rPr>
            <w:rStyle w:val="Hyperlink"/>
            <w:b w:val="0"/>
            <w:bCs w:val="0"/>
            <w:webHidden/>
            <w:rtl/>
          </w:rPr>
          <w:fldChar w:fldCharType="end"/>
        </w:r>
      </w:hyperlink>
    </w:p>
    <w:p w14:paraId="6B9C0A1F" w14:textId="77777777" w:rsidR="00EC61B5" w:rsidRPr="00EC61B5" w:rsidRDefault="007A3059">
      <w:pPr>
        <w:pStyle w:val="TableofFigures"/>
        <w:tabs>
          <w:tab w:val="right" w:leader="dot" w:pos="14277"/>
        </w:tabs>
        <w:rPr>
          <w:rStyle w:val="Hyperlink"/>
          <w:rtl/>
        </w:rPr>
      </w:pPr>
      <w:hyperlink w:anchor="_Toc105833161" w:history="1">
        <w:r w:rsidR="00EC61B5" w:rsidRPr="00EC61B5">
          <w:rPr>
            <w:rStyle w:val="Hyperlink"/>
            <w:b w:val="0"/>
            <w:bCs w:val="0"/>
            <w:rtl/>
          </w:rPr>
          <w:t>جدول 54- مصرف سال</w:t>
        </w:r>
        <w:r w:rsidR="00EC61B5" w:rsidRPr="00EC61B5">
          <w:rPr>
            <w:rStyle w:val="Hyperlink"/>
            <w:rFonts w:hint="cs"/>
            <w:b w:val="0"/>
            <w:bCs w:val="0"/>
            <w:rtl/>
          </w:rPr>
          <w:t>ی</w:t>
        </w:r>
        <w:r w:rsidR="00EC61B5" w:rsidRPr="00EC61B5">
          <w:rPr>
            <w:rStyle w:val="Hyperlink"/>
            <w:rFonts w:hint="eastAsia"/>
            <w:b w:val="0"/>
            <w:bCs w:val="0"/>
            <w:rtl/>
          </w:rPr>
          <w:t>انه</w:t>
        </w:r>
        <w:r w:rsidR="00EC61B5" w:rsidRPr="00EC61B5">
          <w:rPr>
            <w:rStyle w:val="Hyperlink"/>
            <w:b w:val="0"/>
            <w:bCs w:val="0"/>
            <w:rtl/>
          </w:rPr>
          <w:t xml:space="preserve"> انرژ</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181</w:t>
        </w:r>
        <w:r w:rsidR="00EC61B5" w:rsidRPr="00EC61B5">
          <w:rPr>
            <w:rStyle w:val="Hyperlink"/>
            <w:b w:val="0"/>
            <w:bCs w:val="0"/>
            <w:webHidden/>
            <w:rtl/>
          </w:rPr>
          <w:fldChar w:fldCharType="end"/>
        </w:r>
      </w:hyperlink>
    </w:p>
    <w:p w14:paraId="5C3D3B79" w14:textId="77777777" w:rsidR="00EC61B5" w:rsidRPr="00EC61B5" w:rsidRDefault="007A3059">
      <w:pPr>
        <w:pStyle w:val="TableofFigures"/>
        <w:tabs>
          <w:tab w:val="right" w:leader="dot" w:pos="14277"/>
        </w:tabs>
        <w:rPr>
          <w:rStyle w:val="Hyperlink"/>
          <w:rtl/>
        </w:rPr>
      </w:pPr>
      <w:hyperlink w:anchor="_Toc105833162" w:history="1">
        <w:r w:rsidR="00EC61B5" w:rsidRPr="00EC61B5">
          <w:rPr>
            <w:rStyle w:val="Hyperlink"/>
            <w:b w:val="0"/>
            <w:bCs w:val="0"/>
            <w:rtl/>
          </w:rPr>
          <w:t>جدول 55- تعم</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و نگهدار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182</w:t>
        </w:r>
        <w:r w:rsidR="00EC61B5" w:rsidRPr="00EC61B5">
          <w:rPr>
            <w:rStyle w:val="Hyperlink"/>
            <w:b w:val="0"/>
            <w:bCs w:val="0"/>
            <w:webHidden/>
            <w:rtl/>
          </w:rPr>
          <w:fldChar w:fldCharType="end"/>
        </w:r>
      </w:hyperlink>
    </w:p>
    <w:p w14:paraId="341F86AC" w14:textId="77777777" w:rsidR="00EC61B5" w:rsidRPr="00EC61B5" w:rsidRDefault="007A3059">
      <w:pPr>
        <w:pStyle w:val="TableofFigures"/>
        <w:tabs>
          <w:tab w:val="right" w:leader="dot" w:pos="14277"/>
        </w:tabs>
        <w:rPr>
          <w:rStyle w:val="Hyperlink"/>
          <w:rtl/>
        </w:rPr>
      </w:pPr>
      <w:hyperlink w:anchor="_Toc105833163" w:history="1">
        <w:r w:rsidR="00EC61B5" w:rsidRPr="00EC61B5">
          <w:rPr>
            <w:rStyle w:val="Hyperlink"/>
            <w:b w:val="0"/>
            <w:bCs w:val="0"/>
            <w:rtl/>
          </w:rPr>
          <w:t>جدول 56-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استهلاک</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183</w:t>
        </w:r>
        <w:r w:rsidR="00EC61B5" w:rsidRPr="00EC61B5">
          <w:rPr>
            <w:rStyle w:val="Hyperlink"/>
            <w:b w:val="0"/>
            <w:bCs w:val="0"/>
            <w:webHidden/>
            <w:rtl/>
          </w:rPr>
          <w:fldChar w:fldCharType="end"/>
        </w:r>
      </w:hyperlink>
    </w:p>
    <w:p w14:paraId="387E35AC" w14:textId="77777777" w:rsidR="00EC61B5" w:rsidRPr="00EC61B5" w:rsidRDefault="007A3059">
      <w:pPr>
        <w:pStyle w:val="TableofFigures"/>
        <w:tabs>
          <w:tab w:val="right" w:leader="dot" w:pos="14277"/>
        </w:tabs>
        <w:rPr>
          <w:rStyle w:val="Hyperlink"/>
          <w:rtl/>
        </w:rPr>
      </w:pPr>
      <w:hyperlink w:anchor="_Toc105833164" w:history="1">
        <w:r w:rsidR="00EC61B5" w:rsidRPr="00EC61B5">
          <w:rPr>
            <w:rStyle w:val="Hyperlink"/>
            <w:b w:val="0"/>
            <w:bCs w:val="0"/>
            <w:rtl/>
          </w:rPr>
          <w:t>جدول 57-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سالانه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185</w:t>
        </w:r>
        <w:r w:rsidR="00EC61B5" w:rsidRPr="00EC61B5">
          <w:rPr>
            <w:rStyle w:val="Hyperlink"/>
            <w:b w:val="0"/>
            <w:bCs w:val="0"/>
            <w:webHidden/>
            <w:rtl/>
          </w:rPr>
          <w:fldChar w:fldCharType="end"/>
        </w:r>
      </w:hyperlink>
    </w:p>
    <w:p w14:paraId="5CDDE25F" w14:textId="77777777" w:rsidR="00EC61B5" w:rsidRPr="00EC61B5" w:rsidRDefault="007A3059">
      <w:pPr>
        <w:pStyle w:val="TableofFigures"/>
        <w:tabs>
          <w:tab w:val="right" w:leader="dot" w:pos="14277"/>
        </w:tabs>
        <w:rPr>
          <w:rStyle w:val="Hyperlink"/>
          <w:rtl/>
        </w:rPr>
      </w:pPr>
      <w:hyperlink w:anchor="_Toc105833165" w:history="1">
        <w:r w:rsidR="00EC61B5" w:rsidRPr="00EC61B5">
          <w:rPr>
            <w:rStyle w:val="Hyperlink"/>
            <w:b w:val="0"/>
            <w:bCs w:val="0"/>
            <w:rtl/>
          </w:rPr>
          <w:t>جدول 58-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ثابت و متغ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187</w:t>
        </w:r>
        <w:r w:rsidR="00EC61B5" w:rsidRPr="00EC61B5">
          <w:rPr>
            <w:rStyle w:val="Hyperlink"/>
            <w:b w:val="0"/>
            <w:bCs w:val="0"/>
            <w:webHidden/>
            <w:rtl/>
          </w:rPr>
          <w:fldChar w:fldCharType="end"/>
        </w:r>
      </w:hyperlink>
    </w:p>
    <w:p w14:paraId="47423D03" w14:textId="77777777" w:rsidR="00EC61B5" w:rsidRPr="00EC61B5" w:rsidRDefault="007A3059">
      <w:pPr>
        <w:pStyle w:val="TableofFigures"/>
        <w:tabs>
          <w:tab w:val="right" w:leader="dot" w:pos="14277"/>
        </w:tabs>
        <w:rPr>
          <w:rStyle w:val="Hyperlink"/>
          <w:rtl/>
        </w:rPr>
      </w:pPr>
      <w:hyperlink w:anchor="_Toc105833166" w:history="1">
        <w:r w:rsidR="00EC61B5" w:rsidRPr="00EC61B5">
          <w:rPr>
            <w:rStyle w:val="Hyperlink"/>
            <w:b w:val="0"/>
            <w:bCs w:val="0"/>
            <w:rtl/>
          </w:rPr>
          <w:t>جدول 59-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ثابت و متغ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ط</w:t>
        </w:r>
        <w:r w:rsidR="00EC61B5" w:rsidRPr="00EC61B5">
          <w:rPr>
            <w:rStyle w:val="Hyperlink"/>
            <w:rFonts w:hint="cs"/>
            <w:b w:val="0"/>
            <w:bCs w:val="0"/>
            <w:rtl/>
          </w:rPr>
          <w:t>ی</w:t>
        </w:r>
        <w:r w:rsidR="00EC61B5" w:rsidRPr="00EC61B5">
          <w:rPr>
            <w:rStyle w:val="Hyperlink"/>
            <w:b w:val="0"/>
            <w:bCs w:val="0"/>
            <w:rtl/>
          </w:rPr>
          <w:t xml:space="preserve"> </w:t>
        </w:r>
        <w:r w:rsidR="00EC61B5" w:rsidRPr="00EC61B5">
          <w:rPr>
            <w:rStyle w:val="Hyperlink"/>
            <w:b w:val="0"/>
            <w:bCs w:val="0"/>
          </w:rPr>
          <w:t>6</w:t>
        </w:r>
        <w:r w:rsidR="00EC61B5" w:rsidRPr="00EC61B5">
          <w:rPr>
            <w:rStyle w:val="Hyperlink"/>
            <w:b w:val="0"/>
            <w:bCs w:val="0"/>
            <w:rtl/>
          </w:rPr>
          <w:t xml:space="preserve"> سال آت</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188</w:t>
        </w:r>
        <w:r w:rsidR="00EC61B5" w:rsidRPr="00EC61B5">
          <w:rPr>
            <w:rStyle w:val="Hyperlink"/>
            <w:b w:val="0"/>
            <w:bCs w:val="0"/>
            <w:webHidden/>
            <w:rtl/>
          </w:rPr>
          <w:fldChar w:fldCharType="end"/>
        </w:r>
      </w:hyperlink>
    </w:p>
    <w:p w14:paraId="532B8883" w14:textId="77777777" w:rsidR="00EC61B5" w:rsidRPr="00EC61B5" w:rsidRDefault="007A3059">
      <w:pPr>
        <w:pStyle w:val="TableofFigures"/>
        <w:tabs>
          <w:tab w:val="right" w:leader="dot" w:pos="14277"/>
        </w:tabs>
        <w:rPr>
          <w:rStyle w:val="Hyperlink"/>
          <w:rtl/>
        </w:rPr>
      </w:pPr>
      <w:hyperlink w:anchor="_Toc105833167" w:history="1">
        <w:r w:rsidR="00EC61B5" w:rsidRPr="00EC61B5">
          <w:rPr>
            <w:rStyle w:val="Hyperlink"/>
            <w:b w:val="0"/>
            <w:bCs w:val="0"/>
            <w:rtl/>
          </w:rPr>
          <w:t>جدول 60- منابع تام</w:t>
        </w:r>
        <w:r w:rsidR="00EC61B5" w:rsidRPr="00EC61B5">
          <w:rPr>
            <w:rStyle w:val="Hyperlink"/>
            <w:rFonts w:hint="cs"/>
            <w:b w:val="0"/>
            <w:bCs w:val="0"/>
            <w:rtl/>
          </w:rPr>
          <w:t>ی</w:t>
        </w:r>
        <w:r w:rsidR="00EC61B5" w:rsidRPr="00EC61B5">
          <w:rPr>
            <w:rStyle w:val="Hyperlink"/>
            <w:rFonts w:hint="eastAsia"/>
            <w:b w:val="0"/>
            <w:bCs w:val="0"/>
            <w:rtl/>
          </w:rPr>
          <w:t>ن</w:t>
        </w:r>
        <w:r w:rsidR="00EC61B5" w:rsidRPr="00EC61B5">
          <w:rPr>
            <w:rStyle w:val="Hyperlink"/>
            <w:b w:val="0"/>
            <w:bCs w:val="0"/>
            <w:rtl/>
          </w:rPr>
          <w:t xml:space="preserve"> مال</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190</w:t>
        </w:r>
        <w:r w:rsidR="00EC61B5" w:rsidRPr="00EC61B5">
          <w:rPr>
            <w:rStyle w:val="Hyperlink"/>
            <w:b w:val="0"/>
            <w:bCs w:val="0"/>
            <w:webHidden/>
            <w:rtl/>
          </w:rPr>
          <w:fldChar w:fldCharType="end"/>
        </w:r>
      </w:hyperlink>
    </w:p>
    <w:p w14:paraId="4820DD0F" w14:textId="77777777" w:rsidR="00EC61B5" w:rsidRPr="00EC61B5" w:rsidRDefault="007A3059">
      <w:pPr>
        <w:pStyle w:val="TableofFigures"/>
        <w:tabs>
          <w:tab w:val="right" w:leader="dot" w:pos="14277"/>
        </w:tabs>
        <w:rPr>
          <w:rStyle w:val="Hyperlink"/>
          <w:rtl/>
        </w:rPr>
      </w:pPr>
      <w:hyperlink w:anchor="_Toc105833168" w:history="1">
        <w:r w:rsidR="00EC61B5" w:rsidRPr="00EC61B5">
          <w:rPr>
            <w:rStyle w:val="Hyperlink"/>
            <w:b w:val="0"/>
            <w:bCs w:val="0"/>
            <w:rtl/>
          </w:rPr>
          <w:t>جدول 61- تحل</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سر به سر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196</w:t>
        </w:r>
        <w:r w:rsidR="00EC61B5" w:rsidRPr="00EC61B5">
          <w:rPr>
            <w:rStyle w:val="Hyperlink"/>
            <w:b w:val="0"/>
            <w:bCs w:val="0"/>
            <w:webHidden/>
            <w:rtl/>
          </w:rPr>
          <w:fldChar w:fldCharType="end"/>
        </w:r>
      </w:hyperlink>
    </w:p>
    <w:p w14:paraId="2FCD6FA0" w14:textId="77777777" w:rsidR="00EC61B5" w:rsidRPr="00EC61B5" w:rsidRDefault="007A3059">
      <w:pPr>
        <w:pStyle w:val="TableofFigures"/>
        <w:tabs>
          <w:tab w:val="right" w:leader="dot" w:pos="14277"/>
        </w:tabs>
        <w:rPr>
          <w:rStyle w:val="Hyperlink"/>
          <w:rtl/>
        </w:rPr>
      </w:pPr>
      <w:hyperlink w:anchor="_Toc105833169" w:history="1">
        <w:r w:rsidR="00EC61B5" w:rsidRPr="00EC61B5">
          <w:rPr>
            <w:rStyle w:val="Hyperlink"/>
            <w:b w:val="0"/>
            <w:bCs w:val="0"/>
            <w:rtl/>
          </w:rPr>
          <w:t>جدول 62- برنامه زمان بند</w:t>
        </w:r>
        <w:r w:rsidR="00EC61B5" w:rsidRPr="00EC61B5">
          <w:rPr>
            <w:rStyle w:val="Hyperlink"/>
            <w:rFonts w:hint="cs"/>
            <w:b w:val="0"/>
            <w:bCs w:val="0"/>
            <w:rtl/>
          </w:rPr>
          <w:t>ی</w:t>
        </w:r>
        <w:r w:rsidR="00EC61B5" w:rsidRPr="00EC61B5">
          <w:rPr>
            <w:rStyle w:val="Hyperlink"/>
            <w:b w:val="0"/>
            <w:bCs w:val="0"/>
            <w:rtl/>
          </w:rPr>
          <w:t xml:space="preserve"> پ</w:t>
        </w:r>
        <w:r w:rsidR="00EC61B5" w:rsidRPr="00EC61B5">
          <w:rPr>
            <w:rStyle w:val="Hyperlink"/>
            <w:rFonts w:hint="cs"/>
            <w:b w:val="0"/>
            <w:bCs w:val="0"/>
            <w:rtl/>
          </w:rPr>
          <w:t>ی</w:t>
        </w:r>
        <w:r w:rsidR="00EC61B5" w:rsidRPr="00EC61B5">
          <w:rPr>
            <w:rStyle w:val="Hyperlink"/>
            <w:rFonts w:hint="eastAsia"/>
            <w:b w:val="0"/>
            <w:bCs w:val="0"/>
            <w:rtl/>
          </w:rPr>
          <w:t>اده</w:t>
        </w:r>
        <w:r w:rsidR="00EC61B5" w:rsidRPr="00EC61B5">
          <w:rPr>
            <w:rStyle w:val="Hyperlink"/>
            <w:b w:val="0"/>
            <w:bCs w:val="0"/>
            <w:rtl/>
          </w:rPr>
          <w:t xml:space="preserve"> ساز</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105833169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201</w:t>
        </w:r>
        <w:r w:rsidR="00EC61B5" w:rsidRPr="00EC61B5">
          <w:rPr>
            <w:rStyle w:val="Hyperlink"/>
            <w:b w:val="0"/>
            <w:bCs w:val="0"/>
            <w:webHidden/>
            <w:rtl/>
          </w:rPr>
          <w:fldChar w:fldCharType="end"/>
        </w:r>
      </w:hyperlink>
    </w:p>
    <w:p w14:paraId="77402B88" w14:textId="77777777" w:rsidR="00EC61B5" w:rsidRPr="00EC61B5" w:rsidRDefault="007A3059">
      <w:pPr>
        <w:pStyle w:val="TableofFigures"/>
        <w:tabs>
          <w:tab w:val="right" w:leader="dot" w:pos="14277"/>
        </w:tabs>
        <w:rPr>
          <w:rStyle w:val="Hyperlink"/>
          <w:rtl/>
        </w:rPr>
      </w:pPr>
      <w:hyperlink w:anchor="_Toc105833170" w:history="1">
        <w:r w:rsidR="00EC61B5" w:rsidRPr="00EC61B5">
          <w:rPr>
            <w:rStyle w:val="Hyperlink"/>
            <w:b w:val="0"/>
            <w:bCs w:val="0"/>
            <w:rtl/>
          </w:rPr>
          <w:t>جدول 63- مفروضات مال</w:t>
        </w:r>
        <w:r w:rsidR="00EC61B5" w:rsidRPr="00EC61B5">
          <w:rPr>
            <w:rStyle w:val="Hyperlink"/>
            <w:rFonts w:hint="cs"/>
            <w:b w:val="0"/>
            <w:bCs w:val="0"/>
            <w:rtl/>
          </w:rPr>
          <w:t>ی</w:t>
        </w:r>
        <w:r w:rsidR="00EC61B5" w:rsidRPr="00EC61B5">
          <w:rPr>
            <w:rStyle w:val="Hyperlink"/>
            <w:b w:val="0"/>
            <w:bCs w:val="0"/>
            <w:rtl/>
          </w:rPr>
          <w:t xml:space="preserve"> و اقتصاد</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105833170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201</w:t>
        </w:r>
        <w:r w:rsidR="00EC61B5" w:rsidRPr="00EC61B5">
          <w:rPr>
            <w:rStyle w:val="Hyperlink"/>
            <w:b w:val="0"/>
            <w:bCs w:val="0"/>
            <w:webHidden/>
            <w:rtl/>
          </w:rPr>
          <w:fldChar w:fldCharType="end"/>
        </w:r>
      </w:hyperlink>
    </w:p>
    <w:p w14:paraId="73D2FB83" w14:textId="77777777" w:rsidR="00EC61B5" w:rsidRPr="00EC61B5" w:rsidRDefault="007A3059">
      <w:pPr>
        <w:pStyle w:val="TableofFigures"/>
        <w:tabs>
          <w:tab w:val="right" w:leader="dot" w:pos="14277"/>
        </w:tabs>
        <w:rPr>
          <w:rStyle w:val="Hyperlink"/>
          <w:rtl/>
        </w:rPr>
      </w:pPr>
      <w:hyperlink w:anchor="_Toc105833171" w:history="1">
        <w:r w:rsidR="00EC61B5" w:rsidRPr="00EC61B5">
          <w:rPr>
            <w:rStyle w:val="Hyperlink"/>
            <w:b w:val="0"/>
            <w:bCs w:val="0"/>
            <w:rtl/>
          </w:rPr>
          <w:t>جدول 64- شاخصها</w:t>
        </w:r>
        <w:r w:rsidR="00EC61B5" w:rsidRPr="00EC61B5">
          <w:rPr>
            <w:rStyle w:val="Hyperlink"/>
            <w:rFonts w:hint="cs"/>
            <w:b w:val="0"/>
            <w:bCs w:val="0"/>
            <w:rtl/>
          </w:rPr>
          <w:t>ی</w:t>
        </w:r>
        <w:r w:rsidR="00EC61B5" w:rsidRPr="00EC61B5">
          <w:rPr>
            <w:rStyle w:val="Hyperlink"/>
            <w:b w:val="0"/>
            <w:bCs w:val="0"/>
            <w:rtl/>
          </w:rPr>
          <w:t xml:space="preserve"> اقتصاد</w:t>
        </w:r>
        <w:r w:rsidR="00EC61B5" w:rsidRPr="00EC61B5">
          <w:rPr>
            <w:rStyle w:val="Hyperlink"/>
            <w:rFonts w:hint="cs"/>
            <w:b w:val="0"/>
            <w:bCs w:val="0"/>
            <w:rtl/>
          </w:rPr>
          <w:t>ی</w:t>
        </w:r>
        <w:r w:rsidR="00EC61B5" w:rsidRPr="00EC61B5">
          <w:rPr>
            <w:rStyle w:val="Hyperlink"/>
            <w:b w:val="0"/>
            <w:bCs w:val="0"/>
            <w:rtl/>
          </w:rPr>
          <w:t xml:space="preserve"> مال</w:t>
        </w:r>
        <w:r w:rsidR="00EC61B5" w:rsidRPr="00EC61B5">
          <w:rPr>
            <w:rStyle w:val="Hyperlink"/>
            <w:rFonts w:hint="cs"/>
            <w:b w:val="0"/>
            <w:bCs w:val="0"/>
            <w:rtl/>
          </w:rPr>
          <w:t>ی</w:t>
        </w:r>
        <w:r w:rsidR="00EC61B5" w:rsidRPr="00EC61B5">
          <w:rPr>
            <w:rStyle w:val="Hyperlink"/>
            <w:b w:val="0"/>
            <w:bCs w:val="0"/>
            <w:rtl/>
          </w:rPr>
          <w:t xml:space="preserve"> طرح</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105833171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202</w:t>
        </w:r>
        <w:r w:rsidR="00EC61B5" w:rsidRPr="00EC61B5">
          <w:rPr>
            <w:rStyle w:val="Hyperlink"/>
            <w:b w:val="0"/>
            <w:bCs w:val="0"/>
            <w:webHidden/>
            <w:rtl/>
          </w:rPr>
          <w:fldChar w:fldCharType="end"/>
        </w:r>
      </w:hyperlink>
    </w:p>
    <w:p w14:paraId="0007BB38" w14:textId="77777777" w:rsidR="00EC61B5" w:rsidRPr="00EC61B5" w:rsidRDefault="007A3059">
      <w:pPr>
        <w:pStyle w:val="TableofFigures"/>
        <w:tabs>
          <w:tab w:val="right" w:leader="dot" w:pos="14277"/>
        </w:tabs>
        <w:rPr>
          <w:rStyle w:val="Hyperlink"/>
          <w:rtl/>
        </w:rPr>
      </w:pPr>
      <w:hyperlink w:anchor="_Toc105833172" w:history="1">
        <w:r w:rsidR="00EC61B5" w:rsidRPr="00EC61B5">
          <w:rPr>
            <w:rStyle w:val="Hyperlink"/>
            <w:b w:val="0"/>
            <w:bCs w:val="0"/>
            <w:rtl/>
          </w:rPr>
          <w:t>جدول 65- جر</w:t>
        </w:r>
        <w:r w:rsidR="00EC61B5" w:rsidRPr="00EC61B5">
          <w:rPr>
            <w:rStyle w:val="Hyperlink"/>
            <w:rFonts w:hint="cs"/>
            <w:b w:val="0"/>
            <w:bCs w:val="0"/>
            <w:rtl/>
          </w:rPr>
          <w:t>ی</w:t>
        </w:r>
        <w:r w:rsidR="00EC61B5" w:rsidRPr="00EC61B5">
          <w:rPr>
            <w:rStyle w:val="Hyperlink"/>
            <w:rFonts w:hint="eastAsia"/>
            <w:b w:val="0"/>
            <w:bCs w:val="0"/>
            <w:rtl/>
          </w:rPr>
          <w:t>انات</w:t>
        </w:r>
        <w:r w:rsidR="00EC61B5" w:rsidRPr="00EC61B5">
          <w:rPr>
            <w:rStyle w:val="Hyperlink"/>
            <w:b w:val="0"/>
            <w:bCs w:val="0"/>
            <w:rtl/>
          </w:rPr>
          <w:t xml:space="preserve"> نقد</w:t>
        </w:r>
        <w:r w:rsidR="00EC61B5" w:rsidRPr="00EC61B5">
          <w:rPr>
            <w:rStyle w:val="Hyperlink"/>
            <w:rFonts w:hint="cs"/>
            <w:b w:val="0"/>
            <w:bCs w:val="0"/>
            <w:rtl/>
          </w:rPr>
          <w:t>ی</w:t>
        </w:r>
        <w:r w:rsidR="00EC61B5" w:rsidRPr="00EC61B5">
          <w:rPr>
            <w:rStyle w:val="Hyperlink"/>
            <w:b w:val="0"/>
            <w:bCs w:val="0"/>
            <w:rtl/>
          </w:rPr>
          <w:t xml:space="preserve"> به منظور برنامه ر</w:t>
        </w:r>
        <w:r w:rsidR="00EC61B5" w:rsidRPr="00EC61B5">
          <w:rPr>
            <w:rStyle w:val="Hyperlink"/>
            <w:rFonts w:hint="cs"/>
            <w:b w:val="0"/>
            <w:bCs w:val="0"/>
            <w:rtl/>
          </w:rPr>
          <w:t>ی</w:t>
        </w:r>
        <w:r w:rsidR="00EC61B5" w:rsidRPr="00EC61B5">
          <w:rPr>
            <w:rStyle w:val="Hyperlink"/>
            <w:rFonts w:hint="eastAsia"/>
            <w:b w:val="0"/>
            <w:bCs w:val="0"/>
            <w:rtl/>
          </w:rPr>
          <w:t>ز</w:t>
        </w:r>
        <w:r w:rsidR="00EC61B5" w:rsidRPr="00EC61B5">
          <w:rPr>
            <w:rStyle w:val="Hyperlink"/>
            <w:rFonts w:hint="cs"/>
            <w:b w:val="0"/>
            <w:bCs w:val="0"/>
            <w:rtl/>
          </w:rPr>
          <w:t>ی</w:t>
        </w:r>
        <w:r w:rsidR="00EC61B5" w:rsidRPr="00EC61B5">
          <w:rPr>
            <w:rStyle w:val="Hyperlink"/>
            <w:b w:val="0"/>
            <w:bCs w:val="0"/>
            <w:rtl/>
          </w:rPr>
          <w:t xml:space="preserve"> مال</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105833172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203</w:t>
        </w:r>
        <w:r w:rsidR="00EC61B5" w:rsidRPr="00EC61B5">
          <w:rPr>
            <w:rStyle w:val="Hyperlink"/>
            <w:b w:val="0"/>
            <w:bCs w:val="0"/>
            <w:webHidden/>
            <w:rtl/>
          </w:rPr>
          <w:fldChar w:fldCharType="end"/>
        </w:r>
      </w:hyperlink>
    </w:p>
    <w:p w14:paraId="43A5F2BD" w14:textId="77777777" w:rsidR="00EC61B5" w:rsidRPr="00EC61B5" w:rsidRDefault="007A3059">
      <w:pPr>
        <w:pStyle w:val="TableofFigures"/>
        <w:tabs>
          <w:tab w:val="right" w:leader="dot" w:pos="14277"/>
        </w:tabs>
        <w:rPr>
          <w:rStyle w:val="Hyperlink"/>
          <w:rtl/>
        </w:rPr>
      </w:pPr>
      <w:hyperlink w:anchor="_Toc105833173" w:history="1">
        <w:r w:rsidR="00EC61B5" w:rsidRPr="00EC61B5">
          <w:rPr>
            <w:rStyle w:val="Hyperlink"/>
            <w:b w:val="0"/>
            <w:bCs w:val="0"/>
            <w:rtl/>
          </w:rPr>
          <w:t>جدول 66- صورتحساب</w:t>
        </w:r>
        <w:r w:rsidR="00EC61B5" w:rsidRPr="00EC61B5">
          <w:rPr>
            <w:rStyle w:val="Hyperlink"/>
            <w:b w:val="0"/>
            <w:bCs w:val="0"/>
          </w:rPr>
          <w:t xml:space="preserve"> </w:t>
        </w:r>
        <w:r w:rsidR="00EC61B5" w:rsidRPr="00EC61B5">
          <w:rPr>
            <w:rStyle w:val="Hyperlink"/>
            <w:b w:val="0"/>
            <w:bCs w:val="0"/>
            <w:rtl/>
          </w:rPr>
          <w:t>سود</w:t>
        </w:r>
        <w:r w:rsidR="00EC61B5" w:rsidRPr="00EC61B5">
          <w:rPr>
            <w:rStyle w:val="Hyperlink"/>
            <w:b w:val="0"/>
            <w:bCs w:val="0"/>
          </w:rPr>
          <w:t xml:space="preserve"> </w:t>
        </w:r>
        <w:r w:rsidR="00EC61B5" w:rsidRPr="00EC61B5">
          <w:rPr>
            <w:rStyle w:val="Hyperlink"/>
            <w:b w:val="0"/>
            <w:bCs w:val="0"/>
            <w:rtl/>
          </w:rPr>
          <w:t>و</w:t>
        </w:r>
        <w:r w:rsidR="00EC61B5" w:rsidRPr="00EC61B5">
          <w:rPr>
            <w:rStyle w:val="Hyperlink"/>
            <w:b w:val="0"/>
            <w:bCs w:val="0"/>
          </w:rPr>
          <w:t xml:space="preserve"> </w:t>
        </w:r>
        <w:r w:rsidR="00EC61B5" w:rsidRPr="00EC61B5">
          <w:rPr>
            <w:rStyle w:val="Hyperlink"/>
            <w:b w:val="0"/>
            <w:bCs w:val="0"/>
            <w:rtl/>
          </w:rPr>
          <w:t>زيان</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105833173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204</w:t>
        </w:r>
        <w:r w:rsidR="00EC61B5" w:rsidRPr="00EC61B5">
          <w:rPr>
            <w:rStyle w:val="Hyperlink"/>
            <w:b w:val="0"/>
            <w:bCs w:val="0"/>
            <w:webHidden/>
            <w:rtl/>
          </w:rPr>
          <w:fldChar w:fldCharType="end"/>
        </w:r>
      </w:hyperlink>
    </w:p>
    <w:p w14:paraId="31D00CF2" w14:textId="5B70278A" w:rsidR="00D877DF" w:rsidRDefault="00D877DF" w:rsidP="00D877DF">
      <w:pPr>
        <w:pStyle w:val="TableofFigures"/>
        <w:tabs>
          <w:tab w:val="right" w:leader="dot" w:pos="14276"/>
        </w:tabs>
        <w:rPr>
          <w:rStyle w:val="Hyperlink"/>
          <w:b w:val="0"/>
          <w:bCs w:val="0"/>
          <w:rtl/>
        </w:rPr>
      </w:pPr>
      <w:r w:rsidRPr="003E368F">
        <w:rPr>
          <w:rStyle w:val="Hyperlink"/>
          <w:b w:val="0"/>
          <w:bCs w:val="0"/>
          <w:rtl/>
        </w:rPr>
        <w:fldChar w:fldCharType="end"/>
      </w:r>
      <w:bookmarkStart w:id="2" w:name="_Toc255309918"/>
      <w:bookmarkStart w:id="3" w:name="_Toc259918411"/>
      <w:bookmarkStart w:id="4" w:name="_Toc265919760"/>
    </w:p>
    <w:p w14:paraId="4491B029" w14:textId="32F1D970" w:rsidR="00987FF3" w:rsidRPr="002F1C3B" w:rsidRDefault="00987FF3" w:rsidP="002F1C3B">
      <w:pPr>
        <w:pStyle w:val="TableofFigures"/>
        <w:tabs>
          <w:tab w:val="right" w:leader="dot" w:pos="14277"/>
        </w:tabs>
        <w:rPr>
          <w:rStyle w:val="Hyperlink"/>
          <w:b w:val="0"/>
          <w:bCs w:val="0"/>
          <w:rtl/>
        </w:rPr>
      </w:pPr>
    </w:p>
    <w:p w14:paraId="032F62DA" w14:textId="59BA7809" w:rsidR="00987FF3" w:rsidRDefault="00987FF3" w:rsidP="00987FF3">
      <w:pPr>
        <w:rPr>
          <w:rtl/>
        </w:rPr>
      </w:pPr>
    </w:p>
    <w:p w14:paraId="619BC929" w14:textId="4D8C7779" w:rsidR="00987FF3" w:rsidRDefault="00987FF3" w:rsidP="00987FF3">
      <w:pPr>
        <w:rPr>
          <w:rtl/>
        </w:rPr>
      </w:pPr>
    </w:p>
    <w:p w14:paraId="63DC9FCC" w14:textId="78D8C6B3" w:rsidR="009215FA" w:rsidRPr="0038047D" w:rsidRDefault="003D26E4" w:rsidP="003D26E4">
      <w:pPr>
        <w:pStyle w:val="TableofFigures"/>
        <w:tabs>
          <w:tab w:val="left" w:pos="5257"/>
        </w:tabs>
        <w:ind w:left="6480" w:hanging="6160"/>
        <w:jc w:val="left"/>
        <w:rPr>
          <w:sz w:val="28"/>
          <w:szCs w:val="28"/>
          <w:rtl/>
          <w:lang w:bidi="fa-IR"/>
        </w:rPr>
      </w:pPr>
      <w:r>
        <w:rPr>
          <w:rFonts w:hint="cs"/>
          <w:sz w:val="28"/>
          <w:szCs w:val="28"/>
          <w:rtl/>
          <w:lang w:bidi="fa-IR"/>
        </w:rPr>
        <w:lastRenderedPageBreak/>
        <w:t>فهرست نمودار ها</w:t>
      </w:r>
    </w:p>
    <w:p w14:paraId="3EAFA73D" w14:textId="77777777" w:rsidR="00EC61B5" w:rsidRPr="00EC61B5" w:rsidRDefault="009215FA">
      <w:pPr>
        <w:pStyle w:val="TableofFigures"/>
        <w:tabs>
          <w:tab w:val="right" w:leader="dot" w:pos="14277"/>
        </w:tabs>
        <w:rPr>
          <w:rStyle w:val="Hyperlink"/>
          <w:rtl/>
        </w:rPr>
      </w:pPr>
      <w:r w:rsidRPr="009215FA">
        <w:rPr>
          <w:rStyle w:val="Hyperlink"/>
          <w:b w:val="0"/>
          <w:bCs w:val="0"/>
          <w:rtl/>
        </w:rPr>
        <w:fldChar w:fldCharType="begin"/>
      </w:r>
      <w:r w:rsidRPr="009215FA">
        <w:rPr>
          <w:rStyle w:val="Hyperlink"/>
          <w:b w:val="0"/>
          <w:bCs w:val="0"/>
          <w:rtl/>
        </w:rPr>
        <w:instrText xml:space="preserve"> </w:instrText>
      </w:r>
      <w:r w:rsidRPr="009215FA">
        <w:rPr>
          <w:rStyle w:val="Hyperlink"/>
          <w:b w:val="0"/>
          <w:bCs w:val="0"/>
        </w:rPr>
        <w:instrText>TOC</w:instrText>
      </w:r>
      <w:r w:rsidRPr="009215FA">
        <w:rPr>
          <w:rStyle w:val="Hyperlink"/>
          <w:b w:val="0"/>
          <w:bCs w:val="0"/>
          <w:rtl/>
        </w:rPr>
        <w:instrText xml:space="preserve"> \</w:instrText>
      </w:r>
      <w:r w:rsidRPr="009215FA">
        <w:rPr>
          <w:rStyle w:val="Hyperlink"/>
          <w:b w:val="0"/>
          <w:bCs w:val="0"/>
        </w:rPr>
        <w:instrText>h \z \c</w:instrText>
      </w:r>
      <w:r w:rsidRPr="009215FA">
        <w:rPr>
          <w:rStyle w:val="Hyperlink"/>
          <w:b w:val="0"/>
          <w:bCs w:val="0"/>
          <w:rtl/>
        </w:rPr>
        <w:instrText xml:space="preserve"> "نمودار" </w:instrText>
      </w:r>
      <w:r w:rsidRPr="009215FA">
        <w:rPr>
          <w:rStyle w:val="Hyperlink"/>
          <w:b w:val="0"/>
          <w:bCs w:val="0"/>
          <w:rtl/>
        </w:rPr>
        <w:fldChar w:fldCharType="separate"/>
      </w:r>
      <w:hyperlink w:anchor="_Toc105833182" w:history="1">
        <w:r w:rsidR="00EC61B5" w:rsidRPr="00EC61B5">
          <w:rPr>
            <w:rStyle w:val="Hyperlink"/>
            <w:b w:val="0"/>
            <w:bCs w:val="0"/>
            <w:rtl/>
          </w:rPr>
          <w:t>نمودار 1-مراحل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موثره دارو</w:t>
        </w:r>
        <w:r w:rsidR="00EC61B5" w:rsidRPr="00EC61B5">
          <w:rPr>
            <w:rStyle w:val="Hyperlink"/>
            <w:rFonts w:hint="cs"/>
            <w:b w:val="0"/>
            <w:bCs w:val="0"/>
            <w:rtl/>
          </w:rPr>
          <w:t>یی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41</w:t>
        </w:r>
        <w:r w:rsidR="00EC61B5" w:rsidRPr="00EC61B5">
          <w:rPr>
            <w:rStyle w:val="Hyperlink"/>
            <w:b w:val="0"/>
            <w:bCs w:val="0"/>
            <w:webHidden/>
            <w:rtl/>
          </w:rPr>
          <w:fldChar w:fldCharType="end"/>
        </w:r>
      </w:hyperlink>
    </w:p>
    <w:p w14:paraId="73AFB24A" w14:textId="77777777" w:rsidR="00EC61B5" w:rsidRPr="00EC61B5" w:rsidRDefault="007A3059">
      <w:pPr>
        <w:pStyle w:val="TableofFigures"/>
        <w:tabs>
          <w:tab w:val="right" w:leader="dot" w:pos="14277"/>
        </w:tabs>
        <w:rPr>
          <w:rStyle w:val="Hyperlink"/>
          <w:rtl/>
        </w:rPr>
      </w:pPr>
      <w:hyperlink w:anchor="_Toc105833183" w:history="1">
        <w:r w:rsidR="00EC61B5" w:rsidRPr="00EC61B5">
          <w:rPr>
            <w:rStyle w:val="Hyperlink"/>
            <w:b w:val="0"/>
            <w:bCs w:val="0"/>
            <w:rtl/>
          </w:rPr>
          <w:t>نمودار 2-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استروژن و پروژسترون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52</w:t>
        </w:r>
        <w:r w:rsidR="00EC61B5" w:rsidRPr="00EC61B5">
          <w:rPr>
            <w:rStyle w:val="Hyperlink"/>
            <w:b w:val="0"/>
            <w:bCs w:val="0"/>
            <w:webHidden/>
            <w:rtl/>
          </w:rPr>
          <w:fldChar w:fldCharType="end"/>
        </w:r>
      </w:hyperlink>
    </w:p>
    <w:p w14:paraId="3657A6A3" w14:textId="77777777" w:rsidR="00EC61B5" w:rsidRPr="00EC61B5" w:rsidRDefault="007A3059">
      <w:pPr>
        <w:pStyle w:val="TableofFigures"/>
        <w:tabs>
          <w:tab w:val="right" w:leader="dot" w:pos="14277"/>
        </w:tabs>
        <w:rPr>
          <w:rStyle w:val="Hyperlink"/>
          <w:rtl/>
        </w:rPr>
      </w:pPr>
      <w:hyperlink w:anchor="_Toc105833184" w:history="1">
        <w:r w:rsidR="00EC61B5" w:rsidRPr="00EC61B5">
          <w:rPr>
            <w:rStyle w:val="Hyperlink"/>
            <w:b w:val="0"/>
            <w:bCs w:val="0"/>
            <w:rtl/>
          </w:rPr>
          <w:t>نمودار 3-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استروژن و پروژسترون در 20 کشور نخست صادرکننده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53</w:t>
        </w:r>
        <w:r w:rsidR="00EC61B5" w:rsidRPr="00EC61B5">
          <w:rPr>
            <w:rStyle w:val="Hyperlink"/>
            <w:b w:val="0"/>
            <w:bCs w:val="0"/>
            <w:webHidden/>
            <w:rtl/>
          </w:rPr>
          <w:fldChar w:fldCharType="end"/>
        </w:r>
      </w:hyperlink>
    </w:p>
    <w:p w14:paraId="5BA08877" w14:textId="77777777" w:rsidR="00EC61B5" w:rsidRPr="00EC61B5" w:rsidRDefault="007A3059">
      <w:pPr>
        <w:pStyle w:val="TableofFigures"/>
        <w:tabs>
          <w:tab w:val="right" w:leader="dot" w:pos="14277"/>
        </w:tabs>
        <w:rPr>
          <w:rStyle w:val="Hyperlink"/>
          <w:rtl/>
        </w:rPr>
      </w:pPr>
      <w:hyperlink w:anchor="_Toc105833185" w:history="1">
        <w:r w:rsidR="00EC61B5" w:rsidRPr="00EC61B5">
          <w:rPr>
            <w:rStyle w:val="Hyperlink"/>
            <w:b w:val="0"/>
            <w:bCs w:val="0"/>
            <w:rtl/>
          </w:rPr>
          <w:t>نمودار 4-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تروژن</w:t>
        </w:r>
        <w:r w:rsidR="00EC61B5" w:rsidRPr="00EC61B5">
          <w:rPr>
            <w:rStyle w:val="Hyperlink"/>
            <w:b w:val="0"/>
            <w:bCs w:val="0"/>
            <w:rtl/>
          </w:rPr>
          <w:t xml:space="preserve">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55</w:t>
        </w:r>
        <w:r w:rsidR="00EC61B5" w:rsidRPr="00EC61B5">
          <w:rPr>
            <w:rStyle w:val="Hyperlink"/>
            <w:b w:val="0"/>
            <w:bCs w:val="0"/>
            <w:webHidden/>
            <w:rtl/>
          </w:rPr>
          <w:fldChar w:fldCharType="end"/>
        </w:r>
      </w:hyperlink>
    </w:p>
    <w:p w14:paraId="38A0217C" w14:textId="77777777" w:rsidR="00EC61B5" w:rsidRPr="00EC61B5" w:rsidRDefault="007A3059">
      <w:pPr>
        <w:pStyle w:val="TableofFigures"/>
        <w:tabs>
          <w:tab w:val="right" w:leader="dot" w:pos="14277"/>
        </w:tabs>
        <w:rPr>
          <w:rStyle w:val="Hyperlink"/>
          <w:rtl/>
        </w:rPr>
      </w:pPr>
      <w:hyperlink w:anchor="_Toc105833186" w:history="1">
        <w:r w:rsidR="00EC61B5" w:rsidRPr="00EC61B5">
          <w:rPr>
            <w:rStyle w:val="Hyperlink"/>
            <w:b w:val="0"/>
            <w:bCs w:val="0"/>
            <w:rtl/>
          </w:rPr>
          <w:t>نمودار 5-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تروژن</w:t>
        </w:r>
        <w:r w:rsidR="00EC61B5" w:rsidRPr="00EC61B5">
          <w:rPr>
            <w:rStyle w:val="Hyperlink"/>
            <w:b w:val="0"/>
            <w:bCs w:val="0"/>
            <w:rtl/>
          </w:rPr>
          <w:t xml:space="preserve"> در 20 کشور نخست صادرکننده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56</w:t>
        </w:r>
        <w:r w:rsidR="00EC61B5" w:rsidRPr="00EC61B5">
          <w:rPr>
            <w:rStyle w:val="Hyperlink"/>
            <w:b w:val="0"/>
            <w:bCs w:val="0"/>
            <w:webHidden/>
            <w:rtl/>
          </w:rPr>
          <w:fldChar w:fldCharType="end"/>
        </w:r>
      </w:hyperlink>
    </w:p>
    <w:p w14:paraId="72316D3B" w14:textId="77777777" w:rsidR="00EC61B5" w:rsidRPr="00EC61B5" w:rsidRDefault="007A3059">
      <w:pPr>
        <w:pStyle w:val="TableofFigures"/>
        <w:tabs>
          <w:tab w:val="right" w:leader="dot" w:pos="14277"/>
        </w:tabs>
        <w:rPr>
          <w:rStyle w:val="Hyperlink"/>
          <w:rtl/>
        </w:rPr>
      </w:pPr>
      <w:hyperlink w:anchor="_Toc105833187" w:history="1">
        <w:r w:rsidR="00EC61B5" w:rsidRPr="00EC61B5">
          <w:rPr>
            <w:rStyle w:val="Hyperlink"/>
            <w:b w:val="0"/>
            <w:bCs w:val="0"/>
            <w:rtl/>
          </w:rPr>
          <w:t>نمودار 6-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ها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58</w:t>
        </w:r>
        <w:r w:rsidR="00EC61B5" w:rsidRPr="00EC61B5">
          <w:rPr>
            <w:rStyle w:val="Hyperlink"/>
            <w:b w:val="0"/>
            <w:bCs w:val="0"/>
            <w:webHidden/>
            <w:rtl/>
          </w:rPr>
          <w:fldChar w:fldCharType="end"/>
        </w:r>
      </w:hyperlink>
    </w:p>
    <w:p w14:paraId="6D3872CE" w14:textId="77777777" w:rsidR="00EC61B5" w:rsidRPr="00EC61B5" w:rsidRDefault="007A3059">
      <w:pPr>
        <w:pStyle w:val="TableofFigures"/>
        <w:tabs>
          <w:tab w:val="right" w:leader="dot" w:pos="14277"/>
        </w:tabs>
        <w:rPr>
          <w:rStyle w:val="Hyperlink"/>
          <w:rtl/>
        </w:rPr>
      </w:pPr>
      <w:hyperlink w:anchor="_Toc105833188" w:history="1">
        <w:r w:rsidR="00EC61B5" w:rsidRPr="00EC61B5">
          <w:rPr>
            <w:rStyle w:val="Hyperlink"/>
            <w:b w:val="0"/>
            <w:bCs w:val="0"/>
            <w:rtl/>
          </w:rPr>
          <w:t>نمودار 7-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یی</w:t>
        </w:r>
        <w:r w:rsidR="00EC61B5" w:rsidRPr="00EC61B5">
          <w:rPr>
            <w:rStyle w:val="Hyperlink"/>
            <w:rFonts w:hint="eastAsia"/>
            <w:b w:val="0"/>
            <w:bCs w:val="0"/>
            <w:rtl/>
          </w:rPr>
          <w:t>ک</w:t>
        </w:r>
        <w:r w:rsidR="00EC61B5" w:rsidRPr="00EC61B5">
          <w:rPr>
            <w:rStyle w:val="Hyperlink"/>
            <w:b w:val="0"/>
            <w:bCs w:val="0"/>
            <w:rtl/>
          </w:rPr>
          <w:t xml:space="preserve"> ها در 20 کشور نخست صادرکننده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59</w:t>
        </w:r>
        <w:r w:rsidR="00EC61B5" w:rsidRPr="00EC61B5">
          <w:rPr>
            <w:rStyle w:val="Hyperlink"/>
            <w:b w:val="0"/>
            <w:bCs w:val="0"/>
            <w:webHidden/>
            <w:rtl/>
          </w:rPr>
          <w:fldChar w:fldCharType="end"/>
        </w:r>
      </w:hyperlink>
    </w:p>
    <w:p w14:paraId="29994B23" w14:textId="77777777" w:rsidR="00EC61B5" w:rsidRPr="00EC61B5" w:rsidRDefault="007A3059">
      <w:pPr>
        <w:pStyle w:val="TableofFigures"/>
        <w:tabs>
          <w:tab w:val="right" w:leader="dot" w:pos="14277"/>
        </w:tabs>
        <w:rPr>
          <w:rStyle w:val="Hyperlink"/>
          <w:rtl/>
        </w:rPr>
      </w:pPr>
      <w:hyperlink w:anchor="_Toc105833189" w:history="1">
        <w:r w:rsidR="00EC61B5" w:rsidRPr="00EC61B5">
          <w:rPr>
            <w:rStyle w:val="Hyperlink"/>
            <w:b w:val="0"/>
            <w:bCs w:val="0"/>
            <w:rtl/>
          </w:rPr>
          <w:t>نمودار 8-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105833189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61</w:t>
        </w:r>
        <w:r w:rsidR="00EC61B5" w:rsidRPr="00EC61B5">
          <w:rPr>
            <w:rStyle w:val="Hyperlink"/>
            <w:b w:val="0"/>
            <w:bCs w:val="0"/>
            <w:webHidden/>
            <w:rtl/>
          </w:rPr>
          <w:fldChar w:fldCharType="end"/>
        </w:r>
      </w:hyperlink>
    </w:p>
    <w:p w14:paraId="78E452C1" w14:textId="77777777" w:rsidR="00EC61B5" w:rsidRPr="00EC61B5" w:rsidRDefault="007A3059">
      <w:pPr>
        <w:pStyle w:val="TableofFigures"/>
        <w:tabs>
          <w:tab w:val="right" w:leader="dot" w:pos="14277"/>
        </w:tabs>
        <w:rPr>
          <w:rStyle w:val="Hyperlink"/>
          <w:rtl/>
        </w:rPr>
      </w:pPr>
      <w:hyperlink w:anchor="_Toc105833190" w:history="1">
        <w:r w:rsidR="00EC61B5" w:rsidRPr="00EC61B5">
          <w:rPr>
            <w:rStyle w:val="Hyperlink"/>
            <w:b w:val="0"/>
            <w:bCs w:val="0"/>
            <w:rtl/>
          </w:rPr>
          <w:t>نمودار 9-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20 کشور نخست صادرکننده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62</w:t>
        </w:r>
        <w:r w:rsidR="00EC61B5" w:rsidRPr="00EC61B5">
          <w:rPr>
            <w:rStyle w:val="Hyperlink"/>
            <w:b w:val="0"/>
            <w:bCs w:val="0"/>
            <w:webHidden/>
            <w:rtl/>
          </w:rPr>
          <w:fldChar w:fldCharType="end"/>
        </w:r>
      </w:hyperlink>
    </w:p>
    <w:p w14:paraId="6A47BC88" w14:textId="77777777" w:rsidR="00EC61B5" w:rsidRPr="00EC61B5" w:rsidRDefault="007A3059">
      <w:pPr>
        <w:pStyle w:val="TableofFigures"/>
        <w:tabs>
          <w:tab w:val="right" w:leader="dot" w:pos="14277"/>
        </w:tabs>
        <w:rPr>
          <w:rStyle w:val="Hyperlink"/>
          <w:rtl/>
        </w:rPr>
      </w:pPr>
      <w:hyperlink w:anchor="_Toc105833191" w:history="1">
        <w:r w:rsidR="00EC61B5" w:rsidRPr="00EC61B5">
          <w:rPr>
            <w:rStyle w:val="Hyperlink"/>
            <w:b w:val="0"/>
            <w:bCs w:val="0"/>
            <w:rtl/>
          </w:rPr>
          <w:t>نمودار 10-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جهان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64</w:t>
        </w:r>
        <w:r w:rsidR="00EC61B5" w:rsidRPr="00EC61B5">
          <w:rPr>
            <w:rStyle w:val="Hyperlink"/>
            <w:b w:val="0"/>
            <w:bCs w:val="0"/>
            <w:webHidden/>
            <w:rtl/>
          </w:rPr>
          <w:fldChar w:fldCharType="end"/>
        </w:r>
      </w:hyperlink>
    </w:p>
    <w:p w14:paraId="5D18A883" w14:textId="77777777" w:rsidR="00EC61B5" w:rsidRPr="00EC61B5" w:rsidRDefault="007A3059">
      <w:pPr>
        <w:pStyle w:val="TableofFigures"/>
        <w:tabs>
          <w:tab w:val="right" w:leader="dot" w:pos="14277"/>
        </w:tabs>
        <w:rPr>
          <w:rStyle w:val="Hyperlink"/>
          <w:rtl/>
        </w:rPr>
      </w:pPr>
      <w:hyperlink w:anchor="_Toc105833192" w:history="1">
        <w:r w:rsidR="00EC61B5" w:rsidRPr="00EC61B5">
          <w:rPr>
            <w:rStyle w:val="Hyperlink"/>
            <w:b w:val="0"/>
            <w:bCs w:val="0"/>
            <w:rtl/>
          </w:rPr>
          <w:t>نمودار 11-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20 کشور نخست صادرکننده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65</w:t>
        </w:r>
        <w:r w:rsidR="00EC61B5" w:rsidRPr="00EC61B5">
          <w:rPr>
            <w:rStyle w:val="Hyperlink"/>
            <w:b w:val="0"/>
            <w:bCs w:val="0"/>
            <w:webHidden/>
            <w:rtl/>
          </w:rPr>
          <w:fldChar w:fldCharType="end"/>
        </w:r>
      </w:hyperlink>
    </w:p>
    <w:p w14:paraId="16059424" w14:textId="77777777" w:rsidR="00EC61B5" w:rsidRPr="00EC61B5" w:rsidRDefault="007A3059">
      <w:pPr>
        <w:pStyle w:val="TableofFigures"/>
        <w:tabs>
          <w:tab w:val="right" w:leader="dot" w:pos="14277"/>
        </w:tabs>
        <w:rPr>
          <w:rStyle w:val="Hyperlink"/>
          <w:rtl/>
        </w:rPr>
      </w:pPr>
      <w:hyperlink w:anchor="_Toc105833193" w:history="1">
        <w:r w:rsidR="00EC61B5" w:rsidRPr="00EC61B5">
          <w:rPr>
            <w:rStyle w:val="Hyperlink"/>
            <w:b w:val="0"/>
            <w:bCs w:val="0"/>
            <w:rtl/>
          </w:rPr>
          <w:t>نمودار 12-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صادرکنندگان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67</w:t>
        </w:r>
        <w:r w:rsidR="00EC61B5" w:rsidRPr="00EC61B5">
          <w:rPr>
            <w:rStyle w:val="Hyperlink"/>
            <w:b w:val="0"/>
            <w:bCs w:val="0"/>
            <w:webHidden/>
            <w:rtl/>
          </w:rPr>
          <w:fldChar w:fldCharType="end"/>
        </w:r>
      </w:hyperlink>
    </w:p>
    <w:p w14:paraId="6F10E7CA" w14:textId="77777777" w:rsidR="00EC61B5" w:rsidRPr="00EC61B5" w:rsidRDefault="007A3059">
      <w:pPr>
        <w:pStyle w:val="TableofFigures"/>
        <w:tabs>
          <w:tab w:val="right" w:leader="dot" w:pos="14277"/>
        </w:tabs>
        <w:rPr>
          <w:rStyle w:val="Hyperlink"/>
          <w:rtl/>
        </w:rPr>
      </w:pPr>
      <w:hyperlink w:anchor="_Toc105833194" w:history="1">
        <w:r w:rsidR="00EC61B5" w:rsidRPr="00EC61B5">
          <w:rPr>
            <w:rStyle w:val="Hyperlink"/>
            <w:b w:val="0"/>
            <w:bCs w:val="0"/>
            <w:rtl/>
          </w:rPr>
          <w:t>نمودار 13-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صادرات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20 کشور نخست صادرکننده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68</w:t>
        </w:r>
        <w:r w:rsidR="00EC61B5" w:rsidRPr="00EC61B5">
          <w:rPr>
            <w:rStyle w:val="Hyperlink"/>
            <w:b w:val="0"/>
            <w:bCs w:val="0"/>
            <w:webHidden/>
            <w:rtl/>
          </w:rPr>
          <w:fldChar w:fldCharType="end"/>
        </w:r>
      </w:hyperlink>
    </w:p>
    <w:p w14:paraId="769931DB" w14:textId="77777777" w:rsidR="00EC61B5" w:rsidRPr="00EC61B5" w:rsidRDefault="007A3059">
      <w:pPr>
        <w:pStyle w:val="TableofFigures"/>
        <w:tabs>
          <w:tab w:val="right" w:leader="dot" w:pos="14277"/>
        </w:tabs>
        <w:rPr>
          <w:rStyle w:val="Hyperlink"/>
          <w:rtl/>
        </w:rPr>
      </w:pPr>
      <w:hyperlink w:anchor="_Toc105833195" w:history="1">
        <w:r w:rsidR="00EC61B5" w:rsidRPr="00EC61B5">
          <w:rPr>
            <w:rStyle w:val="Hyperlink"/>
            <w:b w:val="0"/>
            <w:bCs w:val="0"/>
            <w:rtl/>
          </w:rPr>
          <w:t>نمودار 14- وضع</w:t>
        </w:r>
        <w:r w:rsidR="00EC61B5" w:rsidRPr="00EC61B5">
          <w:rPr>
            <w:rStyle w:val="Hyperlink"/>
            <w:rFonts w:hint="cs"/>
            <w:b w:val="0"/>
            <w:bCs w:val="0"/>
            <w:rtl/>
          </w:rPr>
          <w:t>ی</w:t>
        </w:r>
        <w:r w:rsidR="00EC61B5" w:rsidRPr="00EC61B5">
          <w:rPr>
            <w:rStyle w:val="Hyperlink"/>
            <w:b w:val="0"/>
            <w:bCs w:val="0"/>
            <w:rtl/>
          </w:rPr>
          <w:t>ت واردکنندگان استروژن و پروژسترون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70</w:t>
        </w:r>
        <w:r w:rsidR="00EC61B5" w:rsidRPr="00EC61B5">
          <w:rPr>
            <w:rStyle w:val="Hyperlink"/>
            <w:b w:val="0"/>
            <w:bCs w:val="0"/>
            <w:webHidden/>
            <w:rtl/>
          </w:rPr>
          <w:fldChar w:fldCharType="end"/>
        </w:r>
      </w:hyperlink>
    </w:p>
    <w:p w14:paraId="6E1A99F7" w14:textId="77777777" w:rsidR="00EC61B5" w:rsidRPr="00EC61B5" w:rsidRDefault="007A3059">
      <w:pPr>
        <w:pStyle w:val="TableofFigures"/>
        <w:tabs>
          <w:tab w:val="right" w:leader="dot" w:pos="14277"/>
        </w:tabs>
        <w:rPr>
          <w:rStyle w:val="Hyperlink"/>
          <w:rtl/>
        </w:rPr>
      </w:pPr>
      <w:hyperlink w:anchor="_Toc105833196" w:history="1">
        <w:r w:rsidR="00EC61B5" w:rsidRPr="00EC61B5">
          <w:rPr>
            <w:rStyle w:val="Hyperlink"/>
            <w:b w:val="0"/>
            <w:bCs w:val="0"/>
            <w:rtl/>
          </w:rPr>
          <w:t>نمودار 15-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استروژن و پروژسترون در 20 کشور نخست واردکننده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71</w:t>
        </w:r>
        <w:r w:rsidR="00EC61B5" w:rsidRPr="00EC61B5">
          <w:rPr>
            <w:rStyle w:val="Hyperlink"/>
            <w:b w:val="0"/>
            <w:bCs w:val="0"/>
            <w:webHidden/>
            <w:rtl/>
          </w:rPr>
          <w:fldChar w:fldCharType="end"/>
        </w:r>
      </w:hyperlink>
    </w:p>
    <w:p w14:paraId="0D9178DE" w14:textId="77777777" w:rsidR="00EC61B5" w:rsidRPr="00EC61B5" w:rsidRDefault="007A3059">
      <w:pPr>
        <w:pStyle w:val="TableofFigures"/>
        <w:tabs>
          <w:tab w:val="right" w:leader="dot" w:pos="14277"/>
        </w:tabs>
        <w:rPr>
          <w:rStyle w:val="Hyperlink"/>
          <w:rtl/>
        </w:rPr>
      </w:pPr>
      <w:hyperlink w:anchor="_Toc105833197" w:history="1">
        <w:r w:rsidR="00EC61B5" w:rsidRPr="00EC61B5">
          <w:rPr>
            <w:rStyle w:val="Hyperlink"/>
            <w:b w:val="0"/>
            <w:bCs w:val="0"/>
            <w:rtl/>
          </w:rPr>
          <w:t>نمودار 16-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واردکنندگان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تروژن</w:t>
        </w:r>
        <w:r w:rsidR="00EC61B5" w:rsidRPr="00EC61B5">
          <w:rPr>
            <w:rStyle w:val="Hyperlink"/>
            <w:b w:val="0"/>
            <w:bCs w:val="0"/>
            <w:rtl/>
          </w:rPr>
          <w:t xml:space="preserve">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73</w:t>
        </w:r>
        <w:r w:rsidR="00EC61B5" w:rsidRPr="00EC61B5">
          <w:rPr>
            <w:rStyle w:val="Hyperlink"/>
            <w:b w:val="0"/>
            <w:bCs w:val="0"/>
            <w:webHidden/>
            <w:rtl/>
          </w:rPr>
          <w:fldChar w:fldCharType="end"/>
        </w:r>
      </w:hyperlink>
    </w:p>
    <w:p w14:paraId="20D691ED" w14:textId="77777777" w:rsidR="00EC61B5" w:rsidRPr="00EC61B5" w:rsidRDefault="007A3059">
      <w:pPr>
        <w:pStyle w:val="TableofFigures"/>
        <w:tabs>
          <w:tab w:val="right" w:leader="dot" w:pos="14277"/>
        </w:tabs>
        <w:rPr>
          <w:rStyle w:val="Hyperlink"/>
          <w:rtl/>
        </w:rPr>
      </w:pPr>
      <w:hyperlink w:anchor="_Toc105833198" w:history="1">
        <w:r w:rsidR="00EC61B5" w:rsidRPr="00EC61B5">
          <w:rPr>
            <w:rStyle w:val="Hyperlink"/>
            <w:b w:val="0"/>
            <w:bCs w:val="0"/>
            <w:rtl/>
          </w:rPr>
          <w:t>نمودار 17-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هتراس</w:t>
        </w:r>
        <w:r w:rsidR="00EC61B5" w:rsidRPr="00EC61B5">
          <w:rPr>
            <w:rStyle w:val="Hyperlink"/>
            <w:rFonts w:hint="cs"/>
            <w:b w:val="0"/>
            <w:bCs w:val="0"/>
            <w:rtl/>
          </w:rPr>
          <w:t>ی</w:t>
        </w:r>
        <w:r w:rsidR="00EC61B5" w:rsidRPr="00EC61B5">
          <w:rPr>
            <w:rStyle w:val="Hyperlink"/>
            <w:rFonts w:hint="eastAsia"/>
            <w:b w:val="0"/>
            <w:bCs w:val="0"/>
            <w:rtl/>
          </w:rPr>
          <w:t>کل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با هترواتم ن</w:t>
        </w:r>
        <w:r w:rsidR="00EC61B5" w:rsidRPr="00EC61B5">
          <w:rPr>
            <w:rStyle w:val="Hyperlink"/>
            <w:rFonts w:hint="cs"/>
            <w:b w:val="0"/>
            <w:bCs w:val="0"/>
            <w:rtl/>
          </w:rPr>
          <w:t>ی</w:t>
        </w:r>
        <w:r w:rsidR="00EC61B5" w:rsidRPr="00EC61B5">
          <w:rPr>
            <w:rStyle w:val="Hyperlink"/>
            <w:rFonts w:hint="eastAsia"/>
            <w:b w:val="0"/>
            <w:bCs w:val="0"/>
            <w:rtl/>
          </w:rPr>
          <w:t>تروژن</w:t>
        </w:r>
        <w:r w:rsidR="00EC61B5" w:rsidRPr="00EC61B5">
          <w:rPr>
            <w:rStyle w:val="Hyperlink"/>
            <w:b w:val="0"/>
            <w:bCs w:val="0"/>
            <w:rtl/>
          </w:rPr>
          <w:t xml:space="preserve"> در 20 کشور نخست واردکننده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74</w:t>
        </w:r>
        <w:r w:rsidR="00EC61B5" w:rsidRPr="00EC61B5">
          <w:rPr>
            <w:rStyle w:val="Hyperlink"/>
            <w:b w:val="0"/>
            <w:bCs w:val="0"/>
            <w:webHidden/>
            <w:rtl/>
          </w:rPr>
          <w:fldChar w:fldCharType="end"/>
        </w:r>
      </w:hyperlink>
    </w:p>
    <w:p w14:paraId="62A8EA31" w14:textId="77777777" w:rsidR="00EC61B5" w:rsidRPr="00EC61B5" w:rsidRDefault="007A3059">
      <w:pPr>
        <w:pStyle w:val="TableofFigures"/>
        <w:tabs>
          <w:tab w:val="right" w:leader="dot" w:pos="14277"/>
        </w:tabs>
        <w:rPr>
          <w:rStyle w:val="Hyperlink"/>
          <w:rtl/>
        </w:rPr>
      </w:pPr>
      <w:hyperlink w:anchor="_Toc105833199" w:history="1">
        <w:r w:rsidR="00EC61B5" w:rsidRPr="00EC61B5">
          <w:rPr>
            <w:rStyle w:val="Hyperlink"/>
            <w:b w:val="0"/>
            <w:bCs w:val="0"/>
            <w:rtl/>
          </w:rPr>
          <w:t>نمودار 18-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واردکنندگان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ها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105833199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76</w:t>
        </w:r>
        <w:r w:rsidR="00EC61B5" w:rsidRPr="00EC61B5">
          <w:rPr>
            <w:rStyle w:val="Hyperlink"/>
            <w:b w:val="0"/>
            <w:bCs w:val="0"/>
            <w:webHidden/>
            <w:rtl/>
          </w:rPr>
          <w:fldChar w:fldCharType="end"/>
        </w:r>
      </w:hyperlink>
    </w:p>
    <w:p w14:paraId="052D4361" w14:textId="77777777" w:rsidR="00EC61B5" w:rsidRPr="00EC61B5" w:rsidRDefault="007A3059">
      <w:pPr>
        <w:pStyle w:val="TableofFigures"/>
        <w:tabs>
          <w:tab w:val="right" w:leader="dot" w:pos="14277"/>
        </w:tabs>
        <w:rPr>
          <w:rStyle w:val="Hyperlink"/>
          <w:rtl/>
        </w:rPr>
      </w:pPr>
      <w:hyperlink w:anchor="_Toc105833200" w:history="1">
        <w:r w:rsidR="00EC61B5" w:rsidRPr="00EC61B5">
          <w:rPr>
            <w:rStyle w:val="Hyperlink"/>
            <w:b w:val="0"/>
            <w:bCs w:val="0"/>
            <w:rtl/>
          </w:rPr>
          <w:t>نمودار 19-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آنت</w:t>
        </w:r>
        <w:r w:rsidR="00EC61B5" w:rsidRPr="00EC61B5">
          <w:rPr>
            <w:rStyle w:val="Hyperlink"/>
            <w:rFonts w:hint="cs"/>
            <w:b w:val="0"/>
            <w:bCs w:val="0"/>
            <w:rtl/>
          </w:rPr>
          <w:t>ی</w:t>
        </w:r>
        <w:r w:rsidR="00EC61B5" w:rsidRPr="00EC61B5">
          <w:rPr>
            <w:rStyle w:val="Hyperlink"/>
            <w:b w:val="0"/>
            <w:bCs w:val="0"/>
            <w:rtl/>
          </w:rPr>
          <w:t xml:space="preserve"> ب</w:t>
        </w:r>
        <w:r w:rsidR="00EC61B5" w:rsidRPr="00EC61B5">
          <w:rPr>
            <w:rStyle w:val="Hyperlink"/>
            <w:rFonts w:hint="cs"/>
            <w:b w:val="0"/>
            <w:bCs w:val="0"/>
            <w:rtl/>
          </w:rPr>
          <w:t>ی</w:t>
        </w:r>
        <w:r w:rsidR="00EC61B5" w:rsidRPr="00EC61B5">
          <w:rPr>
            <w:rStyle w:val="Hyperlink"/>
            <w:rFonts w:hint="eastAsia"/>
            <w:b w:val="0"/>
            <w:bCs w:val="0"/>
            <w:rtl/>
          </w:rPr>
          <w:t>وت</w:t>
        </w:r>
        <w:r w:rsidR="00EC61B5" w:rsidRPr="00EC61B5">
          <w:rPr>
            <w:rStyle w:val="Hyperlink"/>
            <w:rFonts w:hint="cs"/>
            <w:b w:val="0"/>
            <w:bCs w:val="0"/>
            <w:rtl/>
          </w:rPr>
          <w:t>یی</w:t>
        </w:r>
        <w:r w:rsidR="00EC61B5" w:rsidRPr="00EC61B5">
          <w:rPr>
            <w:rStyle w:val="Hyperlink"/>
            <w:rFonts w:hint="eastAsia"/>
            <w:b w:val="0"/>
            <w:bCs w:val="0"/>
            <w:rtl/>
          </w:rPr>
          <w:t>ک</w:t>
        </w:r>
        <w:r w:rsidR="00EC61B5" w:rsidRPr="00EC61B5">
          <w:rPr>
            <w:rStyle w:val="Hyperlink"/>
            <w:b w:val="0"/>
            <w:bCs w:val="0"/>
            <w:rtl/>
          </w:rPr>
          <w:t xml:space="preserve"> ها در 20 کشور نخست واردکننده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77</w:t>
        </w:r>
        <w:r w:rsidR="00EC61B5" w:rsidRPr="00EC61B5">
          <w:rPr>
            <w:rStyle w:val="Hyperlink"/>
            <w:b w:val="0"/>
            <w:bCs w:val="0"/>
            <w:webHidden/>
            <w:rtl/>
          </w:rPr>
          <w:fldChar w:fldCharType="end"/>
        </w:r>
      </w:hyperlink>
    </w:p>
    <w:p w14:paraId="347E9118" w14:textId="77777777" w:rsidR="00EC61B5" w:rsidRPr="00EC61B5" w:rsidRDefault="007A3059">
      <w:pPr>
        <w:pStyle w:val="TableofFigures"/>
        <w:tabs>
          <w:tab w:val="right" w:leader="dot" w:pos="14277"/>
        </w:tabs>
        <w:rPr>
          <w:rStyle w:val="Hyperlink"/>
          <w:rtl/>
        </w:rPr>
      </w:pPr>
      <w:hyperlink w:anchor="_Toc105833201" w:history="1">
        <w:r w:rsidR="00EC61B5" w:rsidRPr="00EC61B5">
          <w:rPr>
            <w:rStyle w:val="Hyperlink"/>
            <w:b w:val="0"/>
            <w:bCs w:val="0"/>
            <w:rtl/>
          </w:rPr>
          <w:t>نمودار 20-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واردکنندگان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جهان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79</w:t>
        </w:r>
        <w:r w:rsidR="00EC61B5" w:rsidRPr="00EC61B5">
          <w:rPr>
            <w:rStyle w:val="Hyperlink"/>
            <w:b w:val="0"/>
            <w:bCs w:val="0"/>
            <w:webHidden/>
            <w:rtl/>
          </w:rPr>
          <w:fldChar w:fldCharType="end"/>
        </w:r>
      </w:hyperlink>
    </w:p>
    <w:p w14:paraId="769109AD" w14:textId="77777777" w:rsidR="00EC61B5" w:rsidRPr="00EC61B5" w:rsidRDefault="007A3059">
      <w:pPr>
        <w:pStyle w:val="TableofFigures"/>
        <w:tabs>
          <w:tab w:val="right" w:leader="dot" w:pos="14277"/>
        </w:tabs>
        <w:rPr>
          <w:rStyle w:val="Hyperlink"/>
          <w:rtl/>
        </w:rPr>
      </w:pPr>
      <w:hyperlink w:anchor="_Toc105833202" w:history="1">
        <w:r w:rsidR="00EC61B5" w:rsidRPr="00EC61B5">
          <w:rPr>
            <w:rStyle w:val="Hyperlink"/>
            <w:b w:val="0"/>
            <w:bCs w:val="0"/>
            <w:rtl/>
          </w:rPr>
          <w:t>نمودار 21-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نوکلئ</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و نمک ها</w:t>
        </w:r>
        <w:r w:rsidR="00EC61B5" w:rsidRPr="00EC61B5">
          <w:rPr>
            <w:rStyle w:val="Hyperlink"/>
            <w:rFonts w:hint="cs"/>
            <w:b w:val="0"/>
            <w:bCs w:val="0"/>
            <w:rtl/>
          </w:rPr>
          <w:t>ی</w:t>
        </w:r>
        <w:r w:rsidR="00EC61B5" w:rsidRPr="00EC61B5">
          <w:rPr>
            <w:rStyle w:val="Hyperlink"/>
            <w:b w:val="0"/>
            <w:bCs w:val="0"/>
            <w:rtl/>
          </w:rPr>
          <w:t xml:space="preserve"> آن ها در 20 کشور نخست واردکننده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80</w:t>
        </w:r>
        <w:r w:rsidR="00EC61B5" w:rsidRPr="00EC61B5">
          <w:rPr>
            <w:rStyle w:val="Hyperlink"/>
            <w:b w:val="0"/>
            <w:bCs w:val="0"/>
            <w:webHidden/>
            <w:rtl/>
          </w:rPr>
          <w:fldChar w:fldCharType="end"/>
        </w:r>
      </w:hyperlink>
    </w:p>
    <w:p w14:paraId="352D2863" w14:textId="77777777" w:rsidR="00EC61B5" w:rsidRPr="00EC61B5" w:rsidRDefault="007A3059">
      <w:pPr>
        <w:pStyle w:val="TableofFigures"/>
        <w:tabs>
          <w:tab w:val="right" w:leader="dot" w:pos="14277"/>
        </w:tabs>
        <w:rPr>
          <w:rStyle w:val="Hyperlink"/>
          <w:rtl/>
        </w:rPr>
      </w:pPr>
      <w:hyperlink w:anchor="_Toc105833203" w:history="1">
        <w:r w:rsidR="00EC61B5" w:rsidRPr="00EC61B5">
          <w:rPr>
            <w:rStyle w:val="Hyperlink"/>
            <w:b w:val="0"/>
            <w:bCs w:val="0"/>
            <w:rtl/>
          </w:rPr>
          <w:t>نمودار 22-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واردکنندگان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جهان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82</w:t>
        </w:r>
        <w:r w:rsidR="00EC61B5" w:rsidRPr="00EC61B5">
          <w:rPr>
            <w:rStyle w:val="Hyperlink"/>
            <w:b w:val="0"/>
            <w:bCs w:val="0"/>
            <w:webHidden/>
            <w:rtl/>
          </w:rPr>
          <w:fldChar w:fldCharType="end"/>
        </w:r>
      </w:hyperlink>
    </w:p>
    <w:p w14:paraId="20731F3B" w14:textId="77777777" w:rsidR="00EC61B5" w:rsidRPr="00EC61B5" w:rsidRDefault="007A3059">
      <w:pPr>
        <w:pStyle w:val="TableofFigures"/>
        <w:tabs>
          <w:tab w:val="right" w:leader="dot" w:pos="14277"/>
        </w:tabs>
        <w:rPr>
          <w:rStyle w:val="Hyperlink"/>
          <w:rtl/>
        </w:rPr>
      </w:pPr>
      <w:hyperlink w:anchor="_Toc105833204" w:history="1">
        <w:r w:rsidR="00EC61B5" w:rsidRPr="00EC61B5">
          <w:rPr>
            <w:rStyle w:val="Hyperlink"/>
            <w:b w:val="0"/>
            <w:bCs w:val="0"/>
            <w:rtl/>
          </w:rPr>
          <w:t>نمودار 23-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مونو کربوکس</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حلقو</w:t>
        </w:r>
        <w:r w:rsidR="00EC61B5" w:rsidRPr="00EC61B5">
          <w:rPr>
            <w:rStyle w:val="Hyperlink"/>
            <w:rFonts w:hint="cs"/>
            <w:b w:val="0"/>
            <w:bCs w:val="0"/>
            <w:rtl/>
          </w:rPr>
          <w:t>ی</w:t>
        </w:r>
        <w:r w:rsidR="00EC61B5" w:rsidRPr="00EC61B5">
          <w:rPr>
            <w:rStyle w:val="Hyperlink"/>
            <w:b w:val="0"/>
            <w:bCs w:val="0"/>
            <w:rtl/>
          </w:rPr>
          <w:t xml:space="preserve"> اشباع، ان</w:t>
        </w:r>
        <w:r w:rsidR="00EC61B5" w:rsidRPr="00EC61B5">
          <w:rPr>
            <w:rStyle w:val="Hyperlink"/>
            <w:rFonts w:hint="cs"/>
            <w:b w:val="0"/>
            <w:bCs w:val="0"/>
            <w:rtl/>
          </w:rPr>
          <w:t>ی</w:t>
        </w:r>
        <w:r w:rsidR="00EC61B5" w:rsidRPr="00EC61B5">
          <w:rPr>
            <w:rStyle w:val="Hyperlink"/>
            <w:rFonts w:hint="eastAsia"/>
            <w:b w:val="0"/>
            <w:bCs w:val="0"/>
            <w:rtl/>
          </w:rPr>
          <w:t>در</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هال</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پراکس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b w:val="0"/>
            <w:bCs w:val="0"/>
            <w:rtl/>
          </w:rPr>
          <w:t xml:space="preserve"> و پراکس</w:t>
        </w:r>
        <w:r w:rsidR="00EC61B5" w:rsidRPr="00EC61B5">
          <w:rPr>
            <w:rStyle w:val="Hyperlink"/>
            <w:rFonts w:hint="cs"/>
            <w:b w:val="0"/>
            <w:bCs w:val="0"/>
            <w:rtl/>
          </w:rPr>
          <w:t>ی</w:t>
        </w:r>
        <w:r w:rsidR="00EC61B5" w:rsidRPr="00EC61B5">
          <w:rPr>
            <w:rStyle w:val="Hyperlink"/>
            <w:b w:val="0"/>
            <w:bCs w:val="0"/>
            <w:rtl/>
          </w:rPr>
          <w:t xml:space="preserve"> اس</w:t>
        </w:r>
        <w:r w:rsidR="00EC61B5" w:rsidRPr="00EC61B5">
          <w:rPr>
            <w:rStyle w:val="Hyperlink"/>
            <w:rFonts w:hint="cs"/>
            <w:b w:val="0"/>
            <w:bCs w:val="0"/>
            <w:rtl/>
          </w:rPr>
          <w:t>ی</w:t>
        </w:r>
        <w:r w:rsidR="00EC61B5" w:rsidRPr="00EC61B5">
          <w:rPr>
            <w:rStyle w:val="Hyperlink"/>
            <w:rFonts w:hint="eastAsia"/>
            <w:b w:val="0"/>
            <w:bCs w:val="0"/>
            <w:rtl/>
          </w:rPr>
          <w:t>دها</w:t>
        </w:r>
        <w:r w:rsidR="00EC61B5" w:rsidRPr="00EC61B5">
          <w:rPr>
            <w:rStyle w:val="Hyperlink"/>
            <w:rFonts w:hint="cs"/>
            <w:b w:val="0"/>
            <w:bCs w:val="0"/>
            <w:rtl/>
          </w:rPr>
          <w:t>ی</w:t>
        </w:r>
        <w:r w:rsidR="00EC61B5" w:rsidRPr="00EC61B5">
          <w:rPr>
            <w:rStyle w:val="Hyperlink"/>
            <w:b w:val="0"/>
            <w:bCs w:val="0"/>
            <w:rtl/>
          </w:rPr>
          <w:t xml:space="preserve"> آنها در 20 کشور نخست واردکننده در سال 2020</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83</w:t>
        </w:r>
        <w:r w:rsidR="00EC61B5" w:rsidRPr="00EC61B5">
          <w:rPr>
            <w:rStyle w:val="Hyperlink"/>
            <w:b w:val="0"/>
            <w:bCs w:val="0"/>
            <w:webHidden/>
            <w:rtl/>
          </w:rPr>
          <w:fldChar w:fldCharType="end"/>
        </w:r>
      </w:hyperlink>
    </w:p>
    <w:p w14:paraId="7B81D5EC" w14:textId="77777777" w:rsidR="00EC61B5" w:rsidRPr="00EC61B5" w:rsidRDefault="007A3059">
      <w:pPr>
        <w:pStyle w:val="TableofFigures"/>
        <w:tabs>
          <w:tab w:val="right" w:leader="dot" w:pos="14277"/>
        </w:tabs>
        <w:rPr>
          <w:rStyle w:val="Hyperlink"/>
          <w:rtl/>
        </w:rPr>
      </w:pPr>
      <w:hyperlink w:anchor="_Toc105833205" w:history="1">
        <w:r w:rsidR="00EC61B5" w:rsidRPr="00EC61B5">
          <w:rPr>
            <w:rStyle w:val="Hyperlink"/>
            <w:b w:val="0"/>
            <w:bCs w:val="0"/>
            <w:rtl/>
          </w:rPr>
          <w:t>نمودار 24-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واردکنندگان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جهان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85</w:t>
        </w:r>
        <w:r w:rsidR="00EC61B5" w:rsidRPr="00EC61B5">
          <w:rPr>
            <w:rStyle w:val="Hyperlink"/>
            <w:b w:val="0"/>
            <w:bCs w:val="0"/>
            <w:webHidden/>
            <w:rtl/>
          </w:rPr>
          <w:fldChar w:fldCharType="end"/>
        </w:r>
      </w:hyperlink>
    </w:p>
    <w:p w14:paraId="3EF8C77B" w14:textId="77777777" w:rsidR="00EC61B5" w:rsidRPr="00EC61B5" w:rsidRDefault="007A3059">
      <w:pPr>
        <w:pStyle w:val="TableofFigures"/>
        <w:tabs>
          <w:tab w:val="right" w:leader="dot" w:pos="14277"/>
        </w:tabs>
        <w:rPr>
          <w:rStyle w:val="Hyperlink"/>
          <w:rtl/>
        </w:rPr>
      </w:pPr>
      <w:hyperlink w:anchor="_Toc105833206" w:history="1">
        <w:r w:rsidR="00EC61B5" w:rsidRPr="00EC61B5">
          <w:rPr>
            <w:rStyle w:val="Hyperlink"/>
            <w:b w:val="0"/>
            <w:bCs w:val="0"/>
            <w:rtl/>
          </w:rPr>
          <w:t>نمودار 25- م</w:t>
        </w:r>
        <w:r w:rsidR="00EC61B5" w:rsidRPr="00EC61B5">
          <w:rPr>
            <w:rStyle w:val="Hyperlink"/>
            <w:rFonts w:hint="cs"/>
            <w:b w:val="0"/>
            <w:bCs w:val="0"/>
            <w:rtl/>
          </w:rPr>
          <w:t>ی</w:t>
        </w:r>
        <w:r w:rsidR="00EC61B5" w:rsidRPr="00EC61B5">
          <w:rPr>
            <w:rStyle w:val="Hyperlink"/>
            <w:rFonts w:hint="eastAsia"/>
            <w:b w:val="0"/>
            <w:bCs w:val="0"/>
            <w:rtl/>
          </w:rPr>
          <w:t>زان</w:t>
        </w:r>
        <w:r w:rsidR="00EC61B5" w:rsidRPr="00EC61B5">
          <w:rPr>
            <w:rStyle w:val="Hyperlink"/>
            <w:b w:val="0"/>
            <w:bCs w:val="0"/>
            <w:rtl/>
          </w:rPr>
          <w:t xml:space="preserve"> واردات سا</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ترک</w:t>
        </w:r>
        <w:r w:rsidR="00EC61B5" w:rsidRPr="00EC61B5">
          <w:rPr>
            <w:rStyle w:val="Hyperlink"/>
            <w:rFonts w:hint="cs"/>
            <w:b w:val="0"/>
            <w:bCs w:val="0"/>
            <w:rtl/>
          </w:rPr>
          <w:t>ی</w:t>
        </w:r>
        <w:r w:rsidR="00EC61B5" w:rsidRPr="00EC61B5">
          <w:rPr>
            <w:rStyle w:val="Hyperlink"/>
            <w:rFonts w:hint="eastAsia"/>
            <w:b w:val="0"/>
            <w:bCs w:val="0"/>
            <w:rtl/>
          </w:rPr>
          <w:t>بات</w:t>
        </w:r>
        <w:r w:rsidR="00EC61B5" w:rsidRPr="00EC61B5">
          <w:rPr>
            <w:rStyle w:val="Hyperlink"/>
            <w:b w:val="0"/>
            <w:bCs w:val="0"/>
            <w:rtl/>
          </w:rPr>
          <w:t xml:space="preserve"> آل</w:t>
        </w:r>
        <w:r w:rsidR="00EC61B5" w:rsidRPr="00EC61B5">
          <w:rPr>
            <w:rStyle w:val="Hyperlink"/>
            <w:rFonts w:hint="cs"/>
            <w:b w:val="0"/>
            <w:bCs w:val="0"/>
            <w:rtl/>
          </w:rPr>
          <w:t>ی</w:t>
        </w:r>
        <w:r w:rsidR="00EC61B5" w:rsidRPr="00EC61B5">
          <w:rPr>
            <w:rStyle w:val="Hyperlink"/>
            <w:b w:val="0"/>
            <w:bCs w:val="0"/>
            <w:rtl/>
          </w:rPr>
          <w:t xml:space="preserve"> در 20 کشور نخست واردکننده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86</w:t>
        </w:r>
        <w:r w:rsidR="00EC61B5" w:rsidRPr="00EC61B5">
          <w:rPr>
            <w:rStyle w:val="Hyperlink"/>
            <w:b w:val="0"/>
            <w:bCs w:val="0"/>
            <w:webHidden/>
            <w:rtl/>
          </w:rPr>
          <w:fldChar w:fldCharType="end"/>
        </w:r>
      </w:hyperlink>
    </w:p>
    <w:p w14:paraId="69098030" w14:textId="77777777" w:rsidR="00EC61B5" w:rsidRPr="00EC61B5" w:rsidRDefault="007A3059">
      <w:pPr>
        <w:pStyle w:val="TableofFigures"/>
        <w:tabs>
          <w:tab w:val="right" w:leader="dot" w:pos="14277"/>
        </w:tabs>
        <w:rPr>
          <w:rStyle w:val="Hyperlink"/>
          <w:rtl/>
        </w:rPr>
      </w:pPr>
      <w:hyperlink w:anchor="_Toc105833207" w:history="1">
        <w:r w:rsidR="00EC61B5" w:rsidRPr="00EC61B5">
          <w:rPr>
            <w:rStyle w:val="Hyperlink"/>
            <w:b w:val="0"/>
            <w:bCs w:val="0"/>
            <w:rtl/>
          </w:rPr>
          <w:t>نمودار 26- وضع</w:t>
        </w:r>
        <w:r w:rsidR="00EC61B5" w:rsidRPr="00EC61B5">
          <w:rPr>
            <w:rStyle w:val="Hyperlink"/>
            <w:rFonts w:hint="cs"/>
            <w:b w:val="0"/>
            <w:bCs w:val="0"/>
            <w:rtl/>
          </w:rPr>
          <w:t>ی</w:t>
        </w:r>
        <w:r w:rsidR="00EC61B5" w:rsidRPr="00EC61B5">
          <w:rPr>
            <w:rStyle w:val="Hyperlink"/>
            <w:b w:val="0"/>
            <w:bCs w:val="0"/>
            <w:rtl/>
          </w:rPr>
          <w:t>ت صادرات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2020(هزار دلار)</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90</w:t>
        </w:r>
        <w:r w:rsidR="00EC61B5" w:rsidRPr="00EC61B5">
          <w:rPr>
            <w:rStyle w:val="Hyperlink"/>
            <w:b w:val="0"/>
            <w:bCs w:val="0"/>
            <w:webHidden/>
            <w:rtl/>
          </w:rPr>
          <w:fldChar w:fldCharType="end"/>
        </w:r>
      </w:hyperlink>
    </w:p>
    <w:p w14:paraId="2C87AEB8" w14:textId="77777777" w:rsidR="00EC61B5" w:rsidRPr="00EC61B5" w:rsidRDefault="007A3059">
      <w:pPr>
        <w:pStyle w:val="TableofFigures"/>
        <w:tabs>
          <w:tab w:val="right" w:leader="dot" w:pos="14277"/>
        </w:tabs>
        <w:rPr>
          <w:rStyle w:val="Hyperlink"/>
          <w:rtl/>
        </w:rPr>
      </w:pPr>
      <w:hyperlink w:anchor="_Toc105833208" w:history="1">
        <w:r w:rsidR="00EC61B5" w:rsidRPr="00EC61B5">
          <w:rPr>
            <w:rStyle w:val="Hyperlink"/>
            <w:b w:val="0"/>
            <w:bCs w:val="0"/>
            <w:rtl/>
          </w:rPr>
          <w:t>نمودار 27- وضع</w:t>
        </w:r>
        <w:r w:rsidR="00EC61B5" w:rsidRPr="00EC61B5">
          <w:rPr>
            <w:rStyle w:val="Hyperlink"/>
            <w:rFonts w:hint="cs"/>
            <w:b w:val="0"/>
            <w:bCs w:val="0"/>
            <w:rtl/>
          </w:rPr>
          <w:t>ی</w:t>
        </w:r>
        <w:r w:rsidR="00EC61B5" w:rsidRPr="00EC61B5">
          <w:rPr>
            <w:rStyle w:val="Hyperlink"/>
            <w:b w:val="0"/>
            <w:bCs w:val="0"/>
            <w:rtl/>
          </w:rPr>
          <w:t>ت واردات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به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 سال 2020</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92</w:t>
        </w:r>
        <w:r w:rsidR="00EC61B5" w:rsidRPr="00EC61B5">
          <w:rPr>
            <w:rStyle w:val="Hyperlink"/>
            <w:b w:val="0"/>
            <w:bCs w:val="0"/>
            <w:webHidden/>
            <w:rtl/>
          </w:rPr>
          <w:fldChar w:fldCharType="end"/>
        </w:r>
      </w:hyperlink>
    </w:p>
    <w:p w14:paraId="6C46974B" w14:textId="77777777" w:rsidR="00EC61B5" w:rsidRPr="00EC61B5" w:rsidRDefault="007A3059">
      <w:pPr>
        <w:pStyle w:val="TableofFigures"/>
        <w:tabs>
          <w:tab w:val="right" w:leader="dot" w:pos="14277"/>
        </w:tabs>
        <w:rPr>
          <w:rStyle w:val="Hyperlink"/>
          <w:rtl/>
        </w:rPr>
      </w:pPr>
      <w:hyperlink w:anchor="_Toc105833209" w:history="1">
        <w:r w:rsidR="00EC61B5" w:rsidRPr="00EC61B5">
          <w:rPr>
            <w:rStyle w:val="Hyperlink"/>
            <w:b w:val="0"/>
            <w:bCs w:val="0"/>
            <w:rtl/>
          </w:rPr>
          <w:t>نمودار 28- 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فعال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ماده موثر دارو</w:t>
        </w:r>
        <w:r w:rsidR="00EC61B5" w:rsidRPr="00EC61B5">
          <w:rPr>
            <w:rStyle w:val="Hyperlink"/>
            <w:rFonts w:hint="cs"/>
            <w:b w:val="0"/>
            <w:bCs w:val="0"/>
            <w:rtl/>
          </w:rPr>
          <w:t>یی</w:t>
        </w:r>
        <w:r w:rsidR="00EC61B5" w:rsidRPr="00EC61B5">
          <w:rPr>
            <w:rStyle w:val="Hyperlink"/>
            <w:b w:val="0"/>
            <w:bCs w:val="0"/>
            <w:rtl/>
          </w:rPr>
          <w:t xml:space="preserve"> با منشا گ</w:t>
        </w:r>
        <w:r w:rsidR="00EC61B5" w:rsidRPr="00EC61B5">
          <w:rPr>
            <w:rStyle w:val="Hyperlink"/>
            <w:rFonts w:hint="cs"/>
            <w:b w:val="0"/>
            <w:bCs w:val="0"/>
            <w:rtl/>
          </w:rPr>
          <w:t>ی</w:t>
        </w:r>
        <w:r w:rsidR="00EC61B5" w:rsidRPr="00EC61B5">
          <w:rPr>
            <w:rStyle w:val="Hyperlink"/>
            <w:rFonts w:hint="eastAsia"/>
            <w:b w:val="0"/>
            <w:bCs w:val="0"/>
            <w:rtl/>
          </w:rPr>
          <w:t>اه</w:t>
        </w:r>
        <w:r w:rsidR="00EC61B5" w:rsidRPr="00EC61B5">
          <w:rPr>
            <w:rStyle w:val="Hyperlink"/>
            <w:rFonts w:hint="cs"/>
            <w:b w:val="0"/>
            <w:bCs w:val="0"/>
            <w:rtl/>
          </w:rPr>
          <w:t>ی</w:t>
        </w:r>
        <w:r w:rsidR="00EC61B5" w:rsidRPr="00EC61B5">
          <w:rPr>
            <w:rStyle w:val="Hyperlink"/>
            <w:b w:val="0"/>
            <w:bCs w:val="0"/>
            <w:rtl/>
          </w:rPr>
          <w:t xml:space="preserve"> برحسب درصد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105833209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98</w:t>
        </w:r>
        <w:r w:rsidR="00EC61B5" w:rsidRPr="00EC61B5">
          <w:rPr>
            <w:rStyle w:val="Hyperlink"/>
            <w:b w:val="0"/>
            <w:bCs w:val="0"/>
            <w:webHidden/>
            <w:rtl/>
          </w:rPr>
          <w:fldChar w:fldCharType="end"/>
        </w:r>
      </w:hyperlink>
    </w:p>
    <w:p w14:paraId="6B26F8E7" w14:textId="77777777" w:rsidR="00EC61B5" w:rsidRPr="00EC61B5" w:rsidRDefault="007A3059">
      <w:pPr>
        <w:pStyle w:val="TableofFigures"/>
        <w:tabs>
          <w:tab w:val="right" w:leader="dot" w:pos="14277"/>
        </w:tabs>
        <w:rPr>
          <w:rStyle w:val="Hyperlink"/>
          <w:rtl/>
        </w:rPr>
      </w:pPr>
      <w:hyperlink w:anchor="_Toc105833210" w:history="1">
        <w:r w:rsidR="00EC61B5" w:rsidRPr="00EC61B5">
          <w:rPr>
            <w:rStyle w:val="Hyperlink"/>
            <w:b w:val="0"/>
            <w:bCs w:val="0"/>
            <w:rtl/>
          </w:rPr>
          <w:t>نمودار 29- ظرف</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فعال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ماده موثر دارو</w:t>
        </w:r>
        <w:r w:rsidR="00EC61B5" w:rsidRPr="00EC61B5">
          <w:rPr>
            <w:rStyle w:val="Hyperlink"/>
            <w:rFonts w:hint="cs"/>
            <w:b w:val="0"/>
            <w:bCs w:val="0"/>
            <w:rtl/>
          </w:rPr>
          <w:t>یی</w:t>
        </w:r>
        <w:r w:rsidR="00EC61B5" w:rsidRPr="00EC61B5">
          <w:rPr>
            <w:rStyle w:val="Hyperlink"/>
            <w:b w:val="0"/>
            <w:bCs w:val="0"/>
            <w:rtl/>
          </w:rPr>
          <w:t xml:space="preserve"> با منشا ش</w:t>
        </w:r>
        <w:r w:rsidR="00EC61B5" w:rsidRPr="00EC61B5">
          <w:rPr>
            <w:rStyle w:val="Hyperlink"/>
            <w:rFonts w:hint="cs"/>
            <w:b w:val="0"/>
            <w:bCs w:val="0"/>
            <w:rtl/>
          </w:rPr>
          <w:t>ی</w:t>
        </w:r>
        <w:r w:rsidR="00EC61B5" w:rsidRPr="00EC61B5">
          <w:rPr>
            <w:rStyle w:val="Hyperlink"/>
            <w:rFonts w:hint="eastAsia"/>
            <w:b w:val="0"/>
            <w:bCs w:val="0"/>
            <w:rtl/>
          </w:rPr>
          <w:t>م</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rFonts w:hint="cs"/>
            <w:b w:val="0"/>
            <w:bCs w:val="0"/>
            <w:rtl/>
          </w:rPr>
          <w:t>یی</w:t>
        </w:r>
        <w:r w:rsidR="00EC61B5" w:rsidRPr="00EC61B5">
          <w:rPr>
            <w:rStyle w:val="Hyperlink"/>
            <w:b w:val="0"/>
            <w:bCs w:val="0"/>
            <w:rtl/>
          </w:rPr>
          <w:t xml:space="preserve"> برحسب درصد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1399</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100</w:t>
        </w:r>
        <w:r w:rsidR="00EC61B5" w:rsidRPr="00EC61B5">
          <w:rPr>
            <w:rStyle w:val="Hyperlink"/>
            <w:b w:val="0"/>
            <w:bCs w:val="0"/>
            <w:webHidden/>
            <w:rtl/>
          </w:rPr>
          <w:fldChar w:fldCharType="end"/>
        </w:r>
      </w:hyperlink>
    </w:p>
    <w:p w14:paraId="51279C0B" w14:textId="77777777" w:rsidR="00EC61B5" w:rsidRPr="00EC61B5" w:rsidRDefault="007A3059">
      <w:pPr>
        <w:pStyle w:val="TableofFigures"/>
        <w:tabs>
          <w:tab w:val="right" w:leader="dot" w:pos="14277"/>
        </w:tabs>
        <w:rPr>
          <w:rStyle w:val="Hyperlink"/>
          <w:rtl/>
        </w:rPr>
      </w:pPr>
      <w:hyperlink w:anchor="_Toc105833211" w:history="1">
        <w:r w:rsidR="00EC61B5" w:rsidRPr="00EC61B5">
          <w:rPr>
            <w:rStyle w:val="Hyperlink"/>
            <w:b w:val="0"/>
            <w:bCs w:val="0"/>
            <w:rtl/>
          </w:rPr>
          <w:t>نمودار 30-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در دست احداث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b w:val="0"/>
            <w:bCs w:val="0"/>
            <w:rtl/>
          </w:rPr>
          <w:t>ه دارو</w:t>
        </w:r>
        <w:r w:rsidR="00EC61B5" w:rsidRPr="00EC61B5">
          <w:rPr>
            <w:rStyle w:val="Hyperlink"/>
            <w:rFonts w:hint="cs"/>
            <w:b w:val="0"/>
            <w:bCs w:val="0"/>
            <w:rtl/>
          </w:rPr>
          <w:t>یی</w:t>
        </w:r>
        <w:r w:rsidR="00EC61B5" w:rsidRPr="00EC61B5">
          <w:rPr>
            <w:rStyle w:val="Hyperlink"/>
            <w:b w:val="0"/>
            <w:bCs w:val="0"/>
            <w:rtl/>
          </w:rPr>
          <w:t xml:space="preserve"> با منشا گ</w:t>
        </w:r>
        <w:r w:rsidR="00EC61B5" w:rsidRPr="00EC61B5">
          <w:rPr>
            <w:rStyle w:val="Hyperlink"/>
            <w:rFonts w:hint="cs"/>
            <w:b w:val="0"/>
            <w:bCs w:val="0"/>
            <w:rtl/>
          </w:rPr>
          <w:t>ی</w:t>
        </w:r>
        <w:r w:rsidR="00EC61B5" w:rsidRPr="00EC61B5">
          <w:rPr>
            <w:rStyle w:val="Hyperlink"/>
            <w:b w:val="0"/>
            <w:bCs w:val="0"/>
            <w:rtl/>
          </w:rPr>
          <w:t>اه</w:t>
        </w:r>
        <w:r w:rsidR="00EC61B5" w:rsidRPr="00EC61B5">
          <w:rPr>
            <w:rStyle w:val="Hyperlink"/>
            <w:rFonts w:hint="cs"/>
            <w:b w:val="0"/>
            <w:bCs w:val="0"/>
            <w:rtl/>
          </w:rPr>
          <w:t>ی</w:t>
        </w:r>
        <w:r w:rsidR="00EC61B5" w:rsidRPr="00EC61B5">
          <w:rPr>
            <w:rStyle w:val="Hyperlink"/>
            <w:b w:val="0"/>
            <w:bCs w:val="0"/>
            <w:rtl/>
          </w:rPr>
          <w:t xml:space="preserve"> (پ</w:t>
        </w:r>
        <w:r w:rsidR="00EC61B5" w:rsidRPr="00EC61B5">
          <w:rPr>
            <w:rStyle w:val="Hyperlink"/>
            <w:rFonts w:hint="cs"/>
            <w:b w:val="0"/>
            <w:bCs w:val="0"/>
            <w:rtl/>
          </w:rPr>
          <w:t>ی</w:t>
        </w:r>
        <w:r w:rsidR="00EC61B5" w:rsidRPr="00EC61B5">
          <w:rPr>
            <w:rStyle w:val="Hyperlink"/>
            <w:rFonts w:hint="eastAsia"/>
            <w:b w:val="0"/>
            <w:bCs w:val="0"/>
            <w:rtl/>
          </w:rPr>
          <w:t>شرفت</w:t>
        </w:r>
        <w:r w:rsidR="00EC61B5" w:rsidRPr="00EC61B5">
          <w:rPr>
            <w:rStyle w:val="Hyperlink"/>
            <w:b w:val="0"/>
            <w:bCs w:val="0"/>
            <w:rtl/>
          </w:rPr>
          <w:t xml:space="preserve"> ف</w:t>
        </w:r>
        <w:r w:rsidR="00EC61B5" w:rsidRPr="00EC61B5">
          <w:rPr>
            <w:rStyle w:val="Hyperlink"/>
            <w:rFonts w:hint="cs"/>
            <w:b w:val="0"/>
            <w:bCs w:val="0"/>
            <w:rtl/>
          </w:rPr>
          <w:t>ی</w:t>
        </w:r>
        <w:r w:rsidR="00EC61B5" w:rsidRPr="00EC61B5">
          <w:rPr>
            <w:rStyle w:val="Hyperlink"/>
            <w:rFonts w:hint="eastAsia"/>
            <w:b w:val="0"/>
            <w:bCs w:val="0"/>
            <w:rtl/>
          </w:rPr>
          <w:t>ز</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rFonts w:hint="cs"/>
            <w:b w:val="0"/>
            <w:bCs w:val="0"/>
            <w:rtl/>
          </w:rPr>
          <w:t>ی</w:t>
        </w:r>
        <w:r w:rsidR="00EC61B5" w:rsidRPr="00EC61B5">
          <w:rPr>
            <w:rStyle w:val="Hyperlink"/>
            <w:b w:val="0"/>
            <w:bCs w:val="0"/>
            <w:rtl/>
          </w:rPr>
          <w:t xml:space="preserve"> 99-40 درصد) برحسب درصد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 xml:space="preserve">1399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102</w:t>
        </w:r>
        <w:r w:rsidR="00EC61B5" w:rsidRPr="00EC61B5">
          <w:rPr>
            <w:rStyle w:val="Hyperlink"/>
            <w:b w:val="0"/>
            <w:bCs w:val="0"/>
            <w:webHidden/>
            <w:rtl/>
          </w:rPr>
          <w:fldChar w:fldCharType="end"/>
        </w:r>
      </w:hyperlink>
    </w:p>
    <w:p w14:paraId="779A4203" w14:textId="77777777" w:rsidR="00EC61B5" w:rsidRPr="00EC61B5" w:rsidRDefault="007A3059">
      <w:pPr>
        <w:pStyle w:val="TableofFigures"/>
        <w:tabs>
          <w:tab w:val="right" w:leader="dot" w:pos="14277"/>
        </w:tabs>
        <w:rPr>
          <w:rStyle w:val="Hyperlink"/>
          <w:rtl/>
        </w:rPr>
      </w:pPr>
      <w:hyperlink w:anchor="_Toc105833212" w:history="1">
        <w:r w:rsidR="00EC61B5" w:rsidRPr="00EC61B5">
          <w:rPr>
            <w:rStyle w:val="Hyperlink"/>
            <w:b w:val="0"/>
            <w:bCs w:val="0"/>
            <w:rtl/>
          </w:rPr>
          <w:t>نمودار 31- وضع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واحدها</w:t>
        </w:r>
        <w:r w:rsidR="00EC61B5" w:rsidRPr="00EC61B5">
          <w:rPr>
            <w:rStyle w:val="Hyperlink"/>
            <w:rFonts w:hint="cs"/>
            <w:b w:val="0"/>
            <w:bCs w:val="0"/>
            <w:rtl/>
          </w:rPr>
          <w:t>ی</w:t>
        </w:r>
        <w:r w:rsidR="00EC61B5" w:rsidRPr="00EC61B5">
          <w:rPr>
            <w:rStyle w:val="Hyperlink"/>
            <w:b w:val="0"/>
            <w:bCs w:val="0"/>
            <w:rtl/>
          </w:rPr>
          <w:t xml:space="preserve"> در دست احداث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با منشا ش</w:t>
        </w:r>
        <w:r w:rsidR="00EC61B5" w:rsidRPr="00EC61B5">
          <w:rPr>
            <w:rStyle w:val="Hyperlink"/>
            <w:rFonts w:hint="cs"/>
            <w:b w:val="0"/>
            <w:bCs w:val="0"/>
            <w:rtl/>
          </w:rPr>
          <w:t>ی</w:t>
        </w:r>
        <w:r w:rsidR="00EC61B5" w:rsidRPr="00EC61B5">
          <w:rPr>
            <w:rStyle w:val="Hyperlink"/>
            <w:rFonts w:hint="eastAsia"/>
            <w:b w:val="0"/>
            <w:bCs w:val="0"/>
            <w:rtl/>
          </w:rPr>
          <w:t>م</w:t>
        </w:r>
        <w:r w:rsidR="00EC61B5" w:rsidRPr="00EC61B5">
          <w:rPr>
            <w:rStyle w:val="Hyperlink"/>
            <w:rFonts w:hint="cs"/>
            <w:b w:val="0"/>
            <w:bCs w:val="0"/>
            <w:rtl/>
          </w:rPr>
          <w:t>ی</w:t>
        </w:r>
        <w:r w:rsidR="00EC61B5" w:rsidRPr="00EC61B5">
          <w:rPr>
            <w:rStyle w:val="Hyperlink"/>
            <w:rFonts w:hint="eastAsia"/>
            <w:b w:val="0"/>
            <w:bCs w:val="0"/>
            <w:rtl/>
          </w:rPr>
          <w:t>ا</w:t>
        </w:r>
        <w:r w:rsidR="00EC61B5" w:rsidRPr="00EC61B5">
          <w:rPr>
            <w:rStyle w:val="Hyperlink"/>
            <w:rFonts w:hint="cs"/>
            <w:b w:val="0"/>
            <w:bCs w:val="0"/>
            <w:rtl/>
          </w:rPr>
          <w:t>یی</w:t>
        </w:r>
        <w:r w:rsidR="00EC61B5" w:rsidRPr="00EC61B5">
          <w:rPr>
            <w:rStyle w:val="Hyperlink"/>
            <w:b w:val="0"/>
            <w:bCs w:val="0"/>
            <w:rtl/>
          </w:rPr>
          <w:t xml:space="preserve"> (پ</w:t>
        </w:r>
        <w:r w:rsidR="00EC61B5" w:rsidRPr="00EC61B5">
          <w:rPr>
            <w:rStyle w:val="Hyperlink"/>
            <w:rFonts w:hint="cs"/>
            <w:b w:val="0"/>
            <w:bCs w:val="0"/>
            <w:rtl/>
          </w:rPr>
          <w:t>ی</w:t>
        </w:r>
        <w:r w:rsidR="00EC61B5" w:rsidRPr="00EC61B5">
          <w:rPr>
            <w:rStyle w:val="Hyperlink"/>
            <w:rFonts w:hint="eastAsia"/>
            <w:b w:val="0"/>
            <w:bCs w:val="0"/>
            <w:rtl/>
          </w:rPr>
          <w:t>شرفت</w:t>
        </w:r>
        <w:r w:rsidR="00EC61B5" w:rsidRPr="00EC61B5">
          <w:rPr>
            <w:rStyle w:val="Hyperlink"/>
            <w:b w:val="0"/>
            <w:bCs w:val="0"/>
            <w:rtl/>
          </w:rPr>
          <w:t xml:space="preserve"> ف</w:t>
        </w:r>
        <w:r w:rsidR="00EC61B5" w:rsidRPr="00EC61B5">
          <w:rPr>
            <w:rStyle w:val="Hyperlink"/>
            <w:rFonts w:hint="cs"/>
            <w:b w:val="0"/>
            <w:bCs w:val="0"/>
            <w:rtl/>
          </w:rPr>
          <w:t>ی</w:t>
        </w:r>
        <w:r w:rsidR="00EC61B5" w:rsidRPr="00EC61B5">
          <w:rPr>
            <w:rStyle w:val="Hyperlink"/>
            <w:rFonts w:hint="eastAsia"/>
            <w:b w:val="0"/>
            <w:bCs w:val="0"/>
            <w:rtl/>
          </w:rPr>
          <w:t>ز</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rFonts w:hint="cs"/>
            <w:b w:val="0"/>
            <w:bCs w:val="0"/>
            <w:rtl/>
          </w:rPr>
          <w:t>ی</w:t>
        </w:r>
        <w:r w:rsidR="00EC61B5" w:rsidRPr="00EC61B5">
          <w:rPr>
            <w:rStyle w:val="Hyperlink"/>
            <w:b w:val="0"/>
            <w:bCs w:val="0"/>
            <w:rtl/>
          </w:rPr>
          <w:t xml:space="preserve"> 99- 40 درصد) برحسب درصد تا پا</w:t>
        </w:r>
        <w:r w:rsidR="00EC61B5" w:rsidRPr="00EC61B5">
          <w:rPr>
            <w:rStyle w:val="Hyperlink"/>
            <w:rFonts w:hint="cs"/>
            <w:b w:val="0"/>
            <w:bCs w:val="0"/>
            <w:rtl/>
          </w:rPr>
          <w:t>ی</w:t>
        </w:r>
        <w:r w:rsidR="00EC61B5" w:rsidRPr="00EC61B5">
          <w:rPr>
            <w:rStyle w:val="Hyperlink"/>
            <w:rFonts w:hint="eastAsia"/>
            <w:b w:val="0"/>
            <w:bCs w:val="0"/>
            <w:rtl/>
          </w:rPr>
          <w:t>ان</w:t>
        </w:r>
        <w:r w:rsidR="00EC61B5" w:rsidRPr="00EC61B5">
          <w:rPr>
            <w:rStyle w:val="Hyperlink"/>
            <w:b w:val="0"/>
            <w:bCs w:val="0"/>
            <w:rtl/>
          </w:rPr>
          <w:t xml:space="preserve"> سال </w:t>
        </w:r>
        <w:r w:rsidR="00EC61B5" w:rsidRPr="00EC61B5">
          <w:rPr>
            <w:rStyle w:val="Hyperlink"/>
            <w:b w:val="0"/>
            <w:bCs w:val="0"/>
          </w:rPr>
          <w:t xml:space="preserve">1399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104</w:t>
        </w:r>
        <w:r w:rsidR="00EC61B5" w:rsidRPr="00EC61B5">
          <w:rPr>
            <w:rStyle w:val="Hyperlink"/>
            <w:b w:val="0"/>
            <w:bCs w:val="0"/>
            <w:webHidden/>
            <w:rtl/>
          </w:rPr>
          <w:fldChar w:fldCharType="end"/>
        </w:r>
      </w:hyperlink>
    </w:p>
    <w:p w14:paraId="73E35C21" w14:textId="77777777" w:rsidR="00EC61B5" w:rsidRPr="00EC61B5" w:rsidRDefault="007A3059">
      <w:pPr>
        <w:pStyle w:val="TableofFigures"/>
        <w:tabs>
          <w:tab w:val="right" w:leader="dot" w:pos="14277"/>
        </w:tabs>
        <w:rPr>
          <w:rStyle w:val="Hyperlink"/>
          <w:rtl/>
        </w:rPr>
      </w:pPr>
      <w:hyperlink w:anchor="_Toc105833213" w:history="1">
        <w:r w:rsidR="00EC61B5" w:rsidRPr="00EC61B5">
          <w:rPr>
            <w:rStyle w:val="Hyperlink"/>
            <w:b w:val="0"/>
            <w:bCs w:val="0"/>
            <w:rtl/>
          </w:rPr>
          <w:t>نمودار 32- اندازه بازار مواد اول</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دارو</w:t>
        </w:r>
        <w:r w:rsidR="00EC61B5" w:rsidRPr="00EC61B5">
          <w:rPr>
            <w:rStyle w:val="Hyperlink"/>
            <w:rFonts w:hint="cs"/>
            <w:b w:val="0"/>
            <w:bCs w:val="0"/>
            <w:rtl/>
          </w:rPr>
          <w:t>یی</w:t>
        </w:r>
        <w:r w:rsidR="00EC61B5" w:rsidRPr="00EC61B5">
          <w:rPr>
            <w:rStyle w:val="Hyperlink"/>
            <w:b w:val="0"/>
            <w:bCs w:val="0"/>
            <w:rtl/>
          </w:rPr>
          <w:t xml:space="preserve"> در جهان به تفک</w:t>
        </w:r>
        <w:r w:rsidR="00EC61B5" w:rsidRPr="00EC61B5">
          <w:rPr>
            <w:rStyle w:val="Hyperlink"/>
            <w:rFonts w:hint="cs"/>
            <w:b w:val="0"/>
            <w:bCs w:val="0"/>
            <w:rtl/>
          </w:rPr>
          <w:t>ی</w:t>
        </w:r>
        <w:r w:rsidR="00EC61B5" w:rsidRPr="00EC61B5">
          <w:rPr>
            <w:rStyle w:val="Hyperlink"/>
            <w:rFonts w:hint="eastAsia"/>
            <w:b w:val="0"/>
            <w:bCs w:val="0"/>
            <w:rtl/>
          </w:rPr>
          <w:t>ک</w:t>
        </w:r>
        <w:r w:rsidR="00EC61B5" w:rsidRPr="00EC61B5">
          <w:rPr>
            <w:rStyle w:val="Hyperlink"/>
            <w:b w:val="0"/>
            <w:bCs w:val="0"/>
            <w:rtl/>
          </w:rPr>
          <w:t xml:space="preserve"> منطقه</w:t>
        </w:r>
        <w:r w:rsidR="00EC61B5" w:rsidRPr="00EC61B5">
          <w:rPr>
            <w:rStyle w:val="Hyperlink"/>
            <w:b w:val="0"/>
            <w:bCs w:val="0"/>
          </w:rPr>
          <w:t xml:space="preserve"> </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111</w:t>
        </w:r>
        <w:r w:rsidR="00EC61B5" w:rsidRPr="00EC61B5">
          <w:rPr>
            <w:rStyle w:val="Hyperlink"/>
            <w:b w:val="0"/>
            <w:bCs w:val="0"/>
            <w:webHidden/>
            <w:rtl/>
          </w:rPr>
          <w:fldChar w:fldCharType="end"/>
        </w:r>
      </w:hyperlink>
    </w:p>
    <w:p w14:paraId="745265AE" w14:textId="77777777" w:rsidR="00EC61B5" w:rsidRPr="00EC61B5" w:rsidRDefault="007A3059">
      <w:pPr>
        <w:pStyle w:val="TableofFigures"/>
        <w:tabs>
          <w:tab w:val="right" w:leader="dot" w:pos="14277"/>
        </w:tabs>
        <w:rPr>
          <w:rStyle w:val="Hyperlink"/>
          <w:rtl/>
        </w:rPr>
      </w:pPr>
      <w:hyperlink w:anchor="_Toc105833214" w:history="1">
        <w:r w:rsidR="00EC61B5" w:rsidRPr="00EC61B5">
          <w:rPr>
            <w:rStyle w:val="Hyperlink"/>
            <w:b w:val="0"/>
            <w:bCs w:val="0"/>
            <w:rtl/>
          </w:rPr>
          <w:t>نمودار 33- عوامل موثر بر مرگ و م</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rtl/>
          </w:rPr>
          <w:t xml:space="preserve"> جمع</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در ا</w:t>
        </w:r>
        <w:r w:rsidR="00EC61B5" w:rsidRPr="00EC61B5">
          <w:rPr>
            <w:rStyle w:val="Hyperlink"/>
            <w:rFonts w:hint="cs"/>
            <w:b w:val="0"/>
            <w:bCs w:val="0"/>
            <w:rtl/>
          </w:rPr>
          <w:t>ی</w:t>
        </w:r>
        <w:r w:rsidR="00EC61B5" w:rsidRPr="00EC61B5">
          <w:rPr>
            <w:rStyle w:val="Hyperlink"/>
            <w:rFonts w:hint="eastAsia"/>
            <w:b w:val="0"/>
            <w:bCs w:val="0"/>
            <w:rtl/>
          </w:rPr>
          <w:t>ران</w:t>
        </w:r>
        <w:r w:rsidR="00EC61B5" w:rsidRPr="00EC61B5">
          <w:rPr>
            <w:rStyle w:val="Hyperlink"/>
            <w:b w:val="0"/>
            <w:bCs w:val="0"/>
            <w:rtl/>
          </w:rPr>
          <w:t xml:space="preserve"> (درصد)</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105833214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115</w:t>
        </w:r>
        <w:r w:rsidR="00EC61B5" w:rsidRPr="00EC61B5">
          <w:rPr>
            <w:rStyle w:val="Hyperlink"/>
            <w:b w:val="0"/>
            <w:bCs w:val="0"/>
            <w:webHidden/>
            <w:rtl/>
          </w:rPr>
          <w:fldChar w:fldCharType="end"/>
        </w:r>
      </w:hyperlink>
    </w:p>
    <w:p w14:paraId="1813C29E" w14:textId="77777777" w:rsidR="00EC61B5" w:rsidRPr="00EC61B5" w:rsidRDefault="007A3059">
      <w:pPr>
        <w:pStyle w:val="TableofFigures"/>
        <w:tabs>
          <w:tab w:val="right" w:leader="dot" w:pos="14277"/>
        </w:tabs>
        <w:rPr>
          <w:rStyle w:val="Hyperlink"/>
          <w:rtl/>
        </w:rPr>
      </w:pPr>
      <w:hyperlink w:anchor="_Toc105833215" w:history="1">
        <w:r w:rsidR="00EC61B5" w:rsidRPr="00EC61B5">
          <w:rPr>
            <w:rStyle w:val="Hyperlink"/>
            <w:b w:val="0"/>
            <w:bCs w:val="0"/>
            <w:rtl/>
          </w:rPr>
          <w:t>نمودار 34- رتبه بند</w:t>
        </w:r>
        <w:r w:rsidR="00EC61B5" w:rsidRPr="00EC61B5">
          <w:rPr>
            <w:rStyle w:val="Hyperlink"/>
            <w:rFonts w:hint="cs"/>
            <w:b w:val="0"/>
            <w:bCs w:val="0"/>
            <w:rtl/>
          </w:rPr>
          <w:t>ی</w:t>
        </w:r>
        <w:r w:rsidR="00EC61B5" w:rsidRPr="00EC61B5">
          <w:rPr>
            <w:rStyle w:val="Hyperlink"/>
            <w:b w:val="0"/>
            <w:bCs w:val="0"/>
            <w:rtl/>
          </w:rPr>
          <w:t xml:space="preserve"> مهمتر</w:t>
        </w:r>
        <w:r w:rsidR="00EC61B5" w:rsidRPr="00EC61B5">
          <w:rPr>
            <w:rStyle w:val="Hyperlink"/>
            <w:rFonts w:hint="cs"/>
            <w:b w:val="0"/>
            <w:bCs w:val="0"/>
            <w:rtl/>
          </w:rPr>
          <w:t>ی</w:t>
        </w:r>
        <w:r w:rsidR="00EC61B5" w:rsidRPr="00EC61B5">
          <w:rPr>
            <w:rStyle w:val="Hyperlink"/>
            <w:b w:val="0"/>
            <w:bCs w:val="0"/>
            <w:rtl/>
          </w:rPr>
          <w:t>ن ب</w:t>
        </w:r>
        <w:r w:rsidR="00EC61B5" w:rsidRPr="00EC61B5">
          <w:rPr>
            <w:rStyle w:val="Hyperlink"/>
            <w:rFonts w:hint="cs"/>
            <w:b w:val="0"/>
            <w:bCs w:val="0"/>
            <w:rtl/>
          </w:rPr>
          <w:t>ی</w:t>
        </w:r>
        <w:r w:rsidR="00EC61B5" w:rsidRPr="00EC61B5">
          <w:rPr>
            <w:rStyle w:val="Hyperlink"/>
            <w:b w:val="0"/>
            <w:bCs w:val="0"/>
            <w:rtl/>
          </w:rPr>
          <w:t>مار</w:t>
        </w:r>
        <w:r w:rsidR="00EC61B5" w:rsidRPr="00EC61B5">
          <w:rPr>
            <w:rStyle w:val="Hyperlink"/>
            <w:rFonts w:hint="cs"/>
            <w:b w:val="0"/>
            <w:bCs w:val="0"/>
            <w:rtl/>
          </w:rPr>
          <w:t>ی</w:t>
        </w:r>
        <w:r w:rsidR="00EC61B5" w:rsidRPr="00EC61B5">
          <w:rPr>
            <w:rStyle w:val="Hyperlink"/>
            <w:b w:val="0"/>
            <w:bCs w:val="0"/>
            <w:rtl/>
          </w:rPr>
          <w:t xml:space="preserve"> ها</w:t>
        </w:r>
        <w:r w:rsidR="00EC61B5" w:rsidRPr="00EC61B5">
          <w:rPr>
            <w:rStyle w:val="Hyperlink"/>
            <w:rFonts w:hint="cs"/>
            <w:b w:val="0"/>
            <w:bCs w:val="0"/>
            <w:rtl/>
          </w:rPr>
          <w:t>یی</w:t>
        </w:r>
        <w:r w:rsidR="00EC61B5" w:rsidRPr="00EC61B5">
          <w:rPr>
            <w:rStyle w:val="Hyperlink"/>
            <w:b w:val="0"/>
            <w:bCs w:val="0"/>
            <w:rtl/>
          </w:rPr>
          <w:t xml:space="preserve"> که منجر به مرگ در کشور در سال 2007 و 2017 م</w:t>
        </w:r>
        <w:r w:rsidR="00EC61B5" w:rsidRPr="00EC61B5">
          <w:rPr>
            <w:rStyle w:val="Hyperlink"/>
            <w:rFonts w:hint="cs"/>
            <w:b w:val="0"/>
            <w:bCs w:val="0"/>
            <w:rtl/>
          </w:rPr>
          <w:t>ی</w:t>
        </w:r>
        <w:r w:rsidR="00EC61B5" w:rsidRPr="00EC61B5">
          <w:rPr>
            <w:rStyle w:val="Hyperlink"/>
            <w:b w:val="0"/>
            <w:bCs w:val="0"/>
            <w:rtl/>
          </w:rPr>
          <w:t>شوند و درصد تغ</w:t>
        </w:r>
        <w:r w:rsidR="00EC61B5" w:rsidRPr="00EC61B5">
          <w:rPr>
            <w:rStyle w:val="Hyperlink"/>
            <w:rFonts w:hint="cs"/>
            <w:b w:val="0"/>
            <w:bCs w:val="0"/>
            <w:rtl/>
          </w:rPr>
          <w:t>یی</w:t>
        </w:r>
        <w:r w:rsidR="00EC61B5" w:rsidRPr="00EC61B5">
          <w:rPr>
            <w:rStyle w:val="Hyperlink"/>
            <w:b w:val="0"/>
            <w:bCs w:val="0"/>
            <w:rtl/>
          </w:rPr>
          <w:t>رات آن در ا</w:t>
        </w:r>
        <w:r w:rsidR="00EC61B5" w:rsidRPr="00EC61B5">
          <w:rPr>
            <w:rStyle w:val="Hyperlink"/>
            <w:rFonts w:hint="cs"/>
            <w:b w:val="0"/>
            <w:bCs w:val="0"/>
            <w:rtl/>
          </w:rPr>
          <w:t>ی</w:t>
        </w:r>
        <w:r w:rsidR="00EC61B5" w:rsidRPr="00EC61B5">
          <w:rPr>
            <w:rStyle w:val="Hyperlink"/>
            <w:b w:val="0"/>
            <w:bCs w:val="0"/>
            <w:rtl/>
          </w:rPr>
          <w:t>ن دو سال</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105833215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116</w:t>
        </w:r>
        <w:r w:rsidR="00EC61B5" w:rsidRPr="00EC61B5">
          <w:rPr>
            <w:rStyle w:val="Hyperlink"/>
            <w:b w:val="0"/>
            <w:bCs w:val="0"/>
            <w:webHidden/>
            <w:rtl/>
          </w:rPr>
          <w:fldChar w:fldCharType="end"/>
        </w:r>
      </w:hyperlink>
    </w:p>
    <w:p w14:paraId="491DEB5C" w14:textId="77777777" w:rsidR="00EC61B5" w:rsidRPr="00EC61B5" w:rsidRDefault="007A3059">
      <w:pPr>
        <w:pStyle w:val="TableofFigures"/>
        <w:tabs>
          <w:tab w:val="right" w:leader="dot" w:pos="14277"/>
        </w:tabs>
        <w:rPr>
          <w:rStyle w:val="Hyperlink"/>
          <w:rtl/>
        </w:rPr>
      </w:pPr>
      <w:hyperlink w:anchor="_Toc105833216" w:history="1">
        <w:r w:rsidR="00EC61B5" w:rsidRPr="00EC61B5">
          <w:rPr>
            <w:rStyle w:val="Hyperlink"/>
            <w:b w:val="0"/>
            <w:bCs w:val="0"/>
            <w:rtl/>
          </w:rPr>
          <w:t>نمودار 35-مراحل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موثره دارو</w:t>
        </w:r>
        <w:r w:rsidR="00EC61B5" w:rsidRPr="00EC61B5">
          <w:rPr>
            <w:rStyle w:val="Hyperlink"/>
            <w:rFonts w:hint="cs"/>
            <w:b w:val="0"/>
            <w:bCs w:val="0"/>
            <w:rtl/>
          </w:rPr>
          <w:t>یی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105833216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123</w:t>
        </w:r>
        <w:r w:rsidR="00EC61B5" w:rsidRPr="00EC61B5">
          <w:rPr>
            <w:rStyle w:val="Hyperlink"/>
            <w:b w:val="0"/>
            <w:bCs w:val="0"/>
            <w:webHidden/>
            <w:rtl/>
          </w:rPr>
          <w:fldChar w:fldCharType="end"/>
        </w:r>
      </w:hyperlink>
    </w:p>
    <w:p w14:paraId="1BDAF899" w14:textId="77777777" w:rsidR="00EC61B5" w:rsidRPr="00EC61B5" w:rsidRDefault="007A3059">
      <w:pPr>
        <w:pStyle w:val="TableofFigures"/>
        <w:tabs>
          <w:tab w:val="right" w:leader="dot" w:pos="14277"/>
        </w:tabs>
        <w:rPr>
          <w:rStyle w:val="Hyperlink"/>
          <w:rtl/>
        </w:rPr>
      </w:pPr>
      <w:hyperlink w:anchor="_Toc105833217" w:history="1">
        <w:r w:rsidR="00EC61B5" w:rsidRPr="00EC61B5">
          <w:rPr>
            <w:rStyle w:val="Hyperlink"/>
            <w:b w:val="0"/>
            <w:bCs w:val="0"/>
            <w:rtl/>
          </w:rPr>
          <w:t>نمودار 36-هز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تول</w:t>
        </w:r>
        <w:r w:rsidR="00EC61B5" w:rsidRPr="00EC61B5">
          <w:rPr>
            <w:rStyle w:val="Hyperlink"/>
            <w:rFonts w:hint="cs"/>
            <w:b w:val="0"/>
            <w:bCs w:val="0"/>
            <w:rtl/>
          </w:rPr>
          <w:t>ی</w:t>
        </w:r>
        <w:r w:rsidR="00EC61B5" w:rsidRPr="00EC61B5">
          <w:rPr>
            <w:rStyle w:val="Hyperlink"/>
            <w:rFonts w:hint="eastAsia"/>
            <w:b w:val="0"/>
            <w:bCs w:val="0"/>
            <w:rtl/>
          </w:rPr>
          <w:t>د</w:t>
        </w:r>
        <w:r w:rsidR="00EC61B5" w:rsidRPr="00EC61B5">
          <w:rPr>
            <w:rStyle w:val="Hyperlink"/>
            <w:b w:val="0"/>
            <w:bCs w:val="0"/>
            <w:rtl/>
          </w:rPr>
          <w:t xml:space="preserve"> سالانه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105833217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186</w:t>
        </w:r>
        <w:r w:rsidR="00EC61B5" w:rsidRPr="00EC61B5">
          <w:rPr>
            <w:rStyle w:val="Hyperlink"/>
            <w:b w:val="0"/>
            <w:bCs w:val="0"/>
            <w:webHidden/>
            <w:rtl/>
          </w:rPr>
          <w:fldChar w:fldCharType="end"/>
        </w:r>
      </w:hyperlink>
    </w:p>
    <w:p w14:paraId="3A7FC6B2" w14:textId="77777777" w:rsidR="00EC61B5" w:rsidRPr="00EC61B5" w:rsidRDefault="007A3059">
      <w:pPr>
        <w:pStyle w:val="TableofFigures"/>
        <w:tabs>
          <w:tab w:val="right" w:leader="dot" w:pos="14277"/>
        </w:tabs>
        <w:rPr>
          <w:rStyle w:val="Hyperlink"/>
          <w:rtl/>
        </w:rPr>
      </w:pPr>
      <w:hyperlink w:anchor="_Toc105833218" w:history="1">
        <w:r w:rsidR="00EC61B5" w:rsidRPr="00EC61B5">
          <w:rPr>
            <w:rStyle w:val="Hyperlink"/>
            <w:b w:val="0"/>
            <w:bCs w:val="0"/>
            <w:rtl/>
          </w:rPr>
          <w:t>نمودار 37- هز</w:t>
        </w:r>
        <w:r w:rsidR="00EC61B5" w:rsidRPr="00EC61B5">
          <w:rPr>
            <w:rStyle w:val="Hyperlink"/>
            <w:rFonts w:hint="cs"/>
            <w:b w:val="0"/>
            <w:bCs w:val="0"/>
            <w:rtl/>
          </w:rPr>
          <w:t>ی</w:t>
        </w:r>
        <w:r w:rsidR="00EC61B5" w:rsidRPr="00EC61B5">
          <w:rPr>
            <w:rStyle w:val="Hyperlink"/>
            <w:rFonts w:hint="eastAsia"/>
            <w:b w:val="0"/>
            <w:bCs w:val="0"/>
            <w:rtl/>
          </w:rPr>
          <w:t>نه</w:t>
        </w:r>
        <w:r w:rsidR="00EC61B5" w:rsidRPr="00EC61B5">
          <w:rPr>
            <w:rStyle w:val="Hyperlink"/>
            <w:b w:val="0"/>
            <w:bCs w:val="0"/>
            <w:rtl/>
          </w:rPr>
          <w:t xml:space="preserve"> ها</w:t>
        </w:r>
        <w:r w:rsidR="00EC61B5" w:rsidRPr="00EC61B5">
          <w:rPr>
            <w:rStyle w:val="Hyperlink"/>
            <w:rFonts w:hint="cs"/>
            <w:b w:val="0"/>
            <w:bCs w:val="0"/>
            <w:rtl/>
          </w:rPr>
          <w:t>ی</w:t>
        </w:r>
        <w:r w:rsidR="00EC61B5" w:rsidRPr="00EC61B5">
          <w:rPr>
            <w:rStyle w:val="Hyperlink"/>
            <w:b w:val="0"/>
            <w:bCs w:val="0"/>
            <w:rtl/>
          </w:rPr>
          <w:t xml:space="preserve"> ثابت و متغ</w:t>
        </w:r>
        <w:r w:rsidR="00EC61B5" w:rsidRPr="00EC61B5">
          <w:rPr>
            <w:rStyle w:val="Hyperlink"/>
            <w:rFonts w:hint="cs"/>
            <w:b w:val="0"/>
            <w:bCs w:val="0"/>
            <w:rtl/>
          </w:rPr>
          <w:t>ی</w:t>
        </w:r>
        <w:r w:rsidR="00EC61B5" w:rsidRPr="00EC61B5">
          <w:rPr>
            <w:rStyle w:val="Hyperlink"/>
            <w:rFonts w:hint="eastAsia"/>
            <w:b w:val="0"/>
            <w:bCs w:val="0"/>
            <w:rtl/>
          </w:rPr>
          <w:t>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105833218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189</w:t>
        </w:r>
        <w:r w:rsidR="00EC61B5" w:rsidRPr="00EC61B5">
          <w:rPr>
            <w:rStyle w:val="Hyperlink"/>
            <w:b w:val="0"/>
            <w:bCs w:val="0"/>
            <w:webHidden/>
            <w:rtl/>
          </w:rPr>
          <w:fldChar w:fldCharType="end"/>
        </w:r>
      </w:hyperlink>
    </w:p>
    <w:p w14:paraId="52F66E95" w14:textId="77777777" w:rsidR="00EC61B5" w:rsidRPr="00EC61B5" w:rsidRDefault="007A3059">
      <w:pPr>
        <w:pStyle w:val="TableofFigures"/>
        <w:tabs>
          <w:tab w:val="right" w:leader="dot" w:pos="14277"/>
        </w:tabs>
        <w:rPr>
          <w:rStyle w:val="Hyperlink"/>
          <w:rtl/>
        </w:rPr>
      </w:pPr>
      <w:hyperlink w:anchor="_Toc105833219" w:history="1">
        <w:r w:rsidR="00EC61B5" w:rsidRPr="00EC61B5">
          <w:rPr>
            <w:rStyle w:val="Hyperlink"/>
            <w:b w:val="0"/>
            <w:bCs w:val="0"/>
            <w:rtl/>
          </w:rPr>
          <w:t>نمودار 38- دوره بازگشت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عاد</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105833219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192</w:t>
        </w:r>
        <w:r w:rsidR="00EC61B5" w:rsidRPr="00EC61B5">
          <w:rPr>
            <w:rStyle w:val="Hyperlink"/>
            <w:b w:val="0"/>
            <w:bCs w:val="0"/>
            <w:webHidden/>
            <w:rtl/>
          </w:rPr>
          <w:fldChar w:fldCharType="end"/>
        </w:r>
      </w:hyperlink>
    </w:p>
    <w:p w14:paraId="52FD34C0" w14:textId="77777777" w:rsidR="00EC61B5" w:rsidRPr="00EC61B5" w:rsidRDefault="007A3059">
      <w:pPr>
        <w:pStyle w:val="TableofFigures"/>
        <w:tabs>
          <w:tab w:val="right" w:leader="dot" w:pos="14277"/>
        </w:tabs>
        <w:rPr>
          <w:rStyle w:val="Hyperlink"/>
          <w:rtl/>
        </w:rPr>
      </w:pPr>
      <w:hyperlink w:anchor="_Toc105833220" w:history="1">
        <w:r w:rsidR="00EC61B5" w:rsidRPr="00EC61B5">
          <w:rPr>
            <w:rStyle w:val="Hyperlink"/>
            <w:b w:val="0"/>
            <w:bCs w:val="0"/>
            <w:rtl/>
          </w:rPr>
          <w:t>نمودار 39- نسبت سود خالص به کل برنامه فروش</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105833220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193</w:t>
        </w:r>
        <w:r w:rsidR="00EC61B5" w:rsidRPr="00EC61B5">
          <w:rPr>
            <w:rStyle w:val="Hyperlink"/>
            <w:b w:val="0"/>
            <w:bCs w:val="0"/>
            <w:webHidden/>
            <w:rtl/>
          </w:rPr>
          <w:fldChar w:fldCharType="end"/>
        </w:r>
      </w:hyperlink>
    </w:p>
    <w:p w14:paraId="56DD95CC" w14:textId="77777777" w:rsidR="00EC61B5" w:rsidRPr="00EC61B5" w:rsidRDefault="007A3059">
      <w:pPr>
        <w:pStyle w:val="TableofFigures"/>
        <w:tabs>
          <w:tab w:val="right" w:leader="dot" w:pos="14277"/>
        </w:tabs>
        <w:rPr>
          <w:rStyle w:val="Hyperlink"/>
          <w:rtl/>
        </w:rPr>
      </w:pPr>
      <w:hyperlink w:anchor="_Toc105833221" w:history="1">
        <w:r w:rsidR="00EC61B5" w:rsidRPr="00EC61B5">
          <w:rPr>
            <w:rStyle w:val="Hyperlink"/>
            <w:b w:val="0"/>
            <w:bCs w:val="0"/>
            <w:rtl/>
          </w:rPr>
          <w:t>نمودار 40- خالص ارزش فعل</w:t>
        </w:r>
        <w:r w:rsidR="00EC61B5" w:rsidRPr="00EC61B5">
          <w:rPr>
            <w:rStyle w:val="Hyperlink"/>
            <w:rFonts w:hint="cs"/>
            <w:b w:val="0"/>
            <w:bCs w:val="0"/>
            <w:rtl/>
          </w:rPr>
          <w:t>ی</w:t>
        </w:r>
        <w:r w:rsidR="00EC61B5" w:rsidRPr="00EC61B5">
          <w:rPr>
            <w:rStyle w:val="Hyperlink"/>
            <w:b w:val="0"/>
            <w:bCs w:val="0"/>
            <w:rtl/>
          </w:rPr>
          <w:t xml:space="preserve"> کل سرما</w:t>
        </w:r>
        <w:r w:rsidR="00EC61B5" w:rsidRPr="00EC61B5">
          <w:rPr>
            <w:rStyle w:val="Hyperlink"/>
            <w:rFonts w:hint="cs"/>
            <w:b w:val="0"/>
            <w:bCs w:val="0"/>
            <w:rtl/>
          </w:rPr>
          <w:t>ی</w:t>
        </w:r>
        <w:r w:rsidR="00EC61B5" w:rsidRPr="00EC61B5">
          <w:rPr>
            <w:rStyle w:val="Hyperlink"/>
            <w:rFonts w:hint="eastAsia"/>
            <w:b w:val="0"/>
            <w:bCs w:val="0"/>
            <w:rtl/>
          </w:rPr>
          <w:t>ه</w:t>
        </w:r>
        <w:r w:rsidR="00EC61B5" w:rsidRPr="00EC61B5">
          <w:rPr>
            <w:rStyle w:val="Hyperlink"/>
            <w:b w:val="0"/>
            <w:bCs w:val="0"/>
            <w:rtl/>
          </w:rPr>
          <w:t xml:space="preserve"> گذار</w:t>
        </w:r>
        <w:r w:rsidR="00EC61B5" w:rsidRPr="00EC61B5">
          <w:rPr>
            <w:rStyle w:val="Hyperlink"/>
            <w:rFonts w:hint="cs"/>
            <w:b w:val="0"/>
            <w:bCs w:val="0"/>
            <w:rtl/>
          </w:rPr>
          <w:t>ی</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105833221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195</w:t>
        </w:r>
        <w:r w:rsidR="00EC61B5" w:rsidRPr="00EC61B5">
          <w:rPr>
            <w:rStyle w:val="Hyperlink"/>
            <w:b w:val="0"/>
            <w:bCs w:val="0"/>
            <w:webHidden/>
            <w:rtl/>
          </w:rPr>
          <w:fldChar w:fldCharType="end"/>
        </w:r>
      </w:hyperlink>
    </w:p>
    <w:p w14:paraId="0DC88A1B" w14:textId="77777777" w:rsidR="00EC61B5" w:rsidRPr="00EC61B5" w:rsidRDefault="007A3059">
      <w:pPr>
        <w:pStyle w:val="TableofFigures"/>
        <w:tabs>
          <w:tab w:val="right" w:leader="dot" w:pos="14277"/>
        </w:tabs>
        <w:rPr>
          <w:rStyle w:val="Hyperlink"/>
          <w:rtl/>
        </w:rPr>
      </w:pPr>
      <w:hyperlink w:anchor="_Toc105833222" w:history="1">
        <w:r w:rsidR="00EC61B5" w:rsidRPr="00EC61B5">
          <w:rPr>
            <w:rStyle w:val="Hyperlink"/>
            <w:b w:val="0"/>
            <w:bCs w:val="0"/>
            <w:rtl/>
          </w:rPr>
          <w:t>نمودار 41- تحل</w:t>
        </w:r>
        <w:r w:rsidR="00EC61B5" w:rsidRPr="00EC61B5">
          <w:rPr>
            <w:rStyle w:val="Hyperlink"/>
            <w:rFonts w:hint="cs"/>
            <w:b w:val="0"/>
            <w:bCs w:val="0"/>
            <w:rtl/>
          </w:rPr>
          <w:t>ی</w:t>
        </w:r>
        <w:r w:rsidR="00EC61B5" w:rsidRPr="00EC61B5">
          <w:rPr>
            <w:rStyle w:val="Hyperlink"/>
            <w:rFonts w:hint="eastAsia"/>
            <w:b w:val="0"/>
            <w:bCs w:val="0"/>
            <w:rtl/>
          </w:rPr>
          <w:t>ل</w:t>
        </w:r>
        <w:r w:rsidR="00EC61B5" w:rsidRPr="00EC61B5">
          <w:rPr>
            <w:rStyle w:val="Hyperlink"/>
            <w:b w:val="0"/>
            <w:bCs w:val="0"/>
            <w:rtl/>
          </w:rPr>
          <w:t xml:space="preserve"> نقطه سر به سر</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105833222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197</w:t>
        </w:r>
        <w:r w:rsidR="00EC61B5" w:rsidRPr="00EC61B5">
          <w:rPr>
            <w:rStyle w:val="Hyperlink"/>
            <w:b w:val="0"/>
            <w:bCs w:val="0"/>
            <w:webHidden/>
            <w:rtl/>
          </w:rPr>
          <w:fldChar w:fldCharType="end"/>
        </w:r>
      </w:hyperlink>
    </w:p>
    <w:p w14:paraId="6166DCDD" w14:textId="77777777" w:rsidR="00EC61B5" w:rsidRPr="00EC61B5" w:rsidRDefault="007A3059">
      <w:pPr>
        <w:pStyle w:val="TableofFigures"/>
        <w:tabs>
          <w:tab w:val="right" w:leader="dot" w:pos="14277"/>
        </w:tabs>
        <w:rPr>
          <w:rStyle w:val="Hyperlink"/>
          <w:rtl/>
        </w:rPr>
      </w:pPr>
      <w:hyperlink w:anchor="_Toc105833223" w:history="1">
        <w:r w:rsidR="00EC61B5" w:rsidRPr="00EC61B5">
          <w:rPr>
            <w:rStyle w:val="Hyperlink"/>
            <w:b w:val="0"/>
            <w:bCs w:val="0"/>
            <w:rtl/>
          </w:rPr>
          <w:t>نمودار 42- آنال</w:t>
        </w:r>
        <w:r w:rsidR="00EC61B5" w:rsidRPr="00EC61B5">
          <w:rPr>
            <w:rStyle w:val="Hyperlink"/>
            <w:rFonts w:hint="cs"/>
            <w:b w:val="0"/>
            <w:bCs w:val="0"/>
            <w:rtl/>
          </w:rPr>
          <w:t>ی</w:t>
        </w:r>
        <w:r w:rsidR="00EC61B5" w:rsidRPr="00EC61B5">
          <w:rPr>
            <w:rStyle w:val="Hyperlink"/>
            <w:rFonts w:hint="eastAsia"/>
            <w:b w:val="0"/>
            <w:bCs w:val="0"/>
            <w:rtl/>
          </w:rPr>
          <w:t>ز</w:t>
        </w:r>
        <w:r w:rsidR="00EC61B5" w:rsidRPr="00EC61B5">
          <w:rPr>
            <w:rStyle w:val="Hyperlink"/>
            <w:b w:val="0"/>
            <w:bCs w:val="0"/>
            <w:rtl/>
          </w:rPr>
          <w:t xml:space="preserve"> حساس</w:t>
        </w:r>
        <w:r w:rsidR="00EC61B5" w:rsidRPr="00EC61B5">
          <w:rPr>
            <w:rStyle w:val="Hyperlink"/>
            <w:rFonts w:hint="cs"/>
            <w:b w:val="0"/>
            <w:bCs w:val="0"/>
            <w:rtl/>
          </w:rPr>
          <w:t>ی</w:t>
        </w:r>
        <w:r w:rsidR="00EC61B5" w:rsidRPr="00EC61B5">
          <w:rPr>
            <w:rStyle w:val="Hyperlink"/>
            <w:rFonts w:hint="eastAsia"/>
            <w:b w:val="0"/>
            <w:bCs w:val="0"/>
            <w:rtl/>
          </w:rPr>
          <w:t>ت</w:t>
        </w:r>
        <w:r w:rsidR="00EC61B5" w:rsidRPr="00EC61B5">
          <w:rPr>
            <w:rStyle w:val="Hyperlink"/>
            <w:b w:val="0"/>
            <w:bCs w:val="0"/>
            <w:rtl/>
          </w:rPr>
          <w:t xml:space="preserve"> پروژه</w:t>
        </w:r>
        <w:r w:rsidR="00EC61B5" w:rsidRPr="00EC61B5">
          <w:rPr>
            <w:rStyle w:val="Hyperlink"/>
            <w:b w:val="0"/>
            <w:bCs w:val="0"/>
            <w:webHidden/>
            <w:rtl/>
          </w:rPr>
          <w:tab/>
        </w:r>
        <w:r w:rsidR="00EC61B5" w:rsidRPr="00EC61B5">
          <w:rPr>
            <w:rStyle w:val="Hyperlink"/>
            <w:b w:val="0"/>
            <w:bCs w:val="0"/>
            <w:webHidden/>
            <w:rtl/>
          </w:rPr>
          <w:fldChar w:fldCharType="begin"/>
        </w:r>
        <w:r w:rsidR="00EC61B5" w:rsidRPr="00EC61B5">
          <w:rPr>
            <w:rStyle w:val="Hyperlink"/>
            <w:b w:val="0"/>
            <w:bCs w:val="0"/>
            <w:webHidden/>
            <w:rtl/>
          </w:rPr>
          <w:instrText xml:space="preserve"> </w:instrText>
        </w:r>
        <w:r w:rsidR="00EC61B5" w:rsidRPr="00EC61B5">
          <w:rPr>
            <w:rStyle w:val="Hyperlink"/>
            <w:b w:val="0"/>
            <w:bCs w:val="0"/>
            <w:webHidden/>
          </w:rPr>
          <w:instrText>PAGEREF</w:instrText>
        </w:r>
        <w:r w:rsidR="00EC61B5" w:rsidRPr="00EC61B5">
          <w:rPr>
            <w:rStyle w:val="Hyperlink"/>
            <w:b w:val="0"/>
            <w:bCs w:val="0"/>
            <w:webHidden/>
            <w:rtl/>
          </w:rPr>
          <w:instrText xml:space="preserve"> _</w:instrText>
        </w:r>
        <w:r w:rsidR="00EC61B5" w:rsidRPr="00EC61B5">
          <w:rPr>
            <w:rStyle w:val="Hyperlink"/>
            <w:b w:val="0"/>
            <w:bCs w:val="0"/>
            <w:webHidden/>
          </w:rPr>
          <w:instrText>Toc</w:instrText>
        </w:r>
        <w:r w:rsidR="00EC61B5" w:rsidRPr="00EC61B5">
          <w:rPr>
            <w:rStyle w:val="Hyperlink"/>
            <w:b w:val="0"/>
            <w:bCs w:val="0"/>
            <w:webHidden/>
            <w:rtl/>
          </w:rPr>
          <w:instrText xml:space="preserve">105833223 </w:instrText>
        </w:r>
        <w:r w:rsidR="00EC61B5" w:rsidRPr="00EC61B5">
          <w:rPr>
            <w:rStyle w:val="Hyperlink"/>
            <w:b w:val="0"/>
            <w:bCs w:val="0"/>
            <w:webHidden/>
          </w:rPr>
          <w:instrText>\h</w:instrText>
        </w:r>
        <w:r w:rsidR="00EC61B5" w:rsidRPr="00EC61B5">
          <w:rPr>
            <w:rStyle w:val="Hyperlink"/>
            <w:b w:val="0"/>
            <w:bCs w:val="0"/>
            <w:webHidden/>
            <w:rtl/>
          </w:rPr>
          <w:instrText xml:space="preserve"> </w:instrText>
        </w:r>
        <w:r w:rsidR="00EC61B5" w:rsidRPr="00EC61B5">
          <w:rPr>
            <w:rStyle w:val="Hyperlink"/>
            <w:b w:val="0"/>
            <w:bCs w:val="0"/>
            <w:webHidden/>
            <w:rtl/>
          </w:rPr>
        </w:r>
        <w:r w:rsidR="00EC61B5" w:rsidRPr="00EC61B5">
          <w:rPr>
            <w:rStyle w:val="Hyperlink"/>
            <w:b w:val="0"/>
            <w:bCs w:val="0"/>
            <w:webHidden/>
            <w:rtl/>
          </w:rPr>
          <w:fldChar w:fldCharType="separate"/>
        </w:r>
        <w:r w:rsidR="00EC61B5" w:rsidRPr="00EC61B5">
          <w:rPr>
            <w:rStyle w:val="Hyperlink"/>
            <w:b w:val="0"/>
            <w:bCs w:val="0"/>
            <w:webHidden/>
            <w:rtl/>
          </w:rPr>
          <w:t>200</w:t>
        </w:r>
        <w:r w:rsidR="00EC61B5" w:rsidRPr="00EC61B5">
          <w:rPr>
            <w:rStyle w:val="Hyperlink"/>
            <w:b w:val="0"/>
            <w:bCs w:val="0"/>
            <w:webHidden/>
            <w:rtl/>
          </w:rPr>
          <w:fldChar w:fldCharType="end"/>
        </w:r>
      </w:hyperlink>
    </w:p>
    <w:p w14:paraId="4DD507A7" w14:textId="213DF08D" w:rsidR="009215FA" w:rsidRPr="0038047D" w:rsidRDefault="009215FA" w:rsidP="009215FA">
      <w:pPr>
        <w:pStyle w:val="TableofFigures"/>
        <w:tabs>
          <w:tab w:val="right" w:leader="dot" w:pos="14277"/>
        </w:tabs>
        <w:rPr>
          <w:rStyle w:val="Hyperlink"/>
          <w:b w:val="0"/>
          <w:bCs w:val="0"/>
          <w:rtl/>
        </w:rPr>
      </w:pPr>
      <w:r w:rsidRPr="009215FA">
        <w:rPr>
          <w:rStyle w:val="Hyperlink"/>
          <w:b w:val="0"/>
          <w:bCs w:val="0"/>
          <w:rtl/>
        </w:rPr>
        <w:fldChar w:fldCharType="end"/>
      </w:r>
    </w:p>
    <w:p w14:paraId="0093619F" w14:textId="77777777" w:rsidR="009215FA" w:rsidRPr="0038047D" w:rsidRDefault="009215FA" w:rsidP="009215FA">
      <w:pPr>
        <w:pStyle w:val="TableofFigures"/>
        <w:tabs>
          <w:tab w:val="right" w:leader="dot" w:pos="14277"/>
        </w:tabs>
        <w:rPr>
          <w:rStyle w:val="Hyperlink"/>
          <w:b w:val="0"/>
          <w:bCs w:val="0"/>
          <w:rtl/>
        </w:rPr>
      </w:pPr>
    </w:p>
    <w:p w14:paraId="6C16E93C" w14:textId="6C4F0422" w:rsidR="00D877DF" w:rsidRDefault="00D877DF" w:rsidP="00EE737F">
      <w:pPr>
        <w:pStyle w:val="TableofFigures"/>
        <w:tabs>
          <w:tab w:val="right" w:leader="dot" w:pos="14277"/>
        </w:tabs>
        <w:rPr>
          <w:rtl/>
        </w:rPr>
      </w:pPr>
    </w:p>
    <w:p w14:paraId="2B03ED4A" w14:textId="77777777" w:rsidR="00835CF0" w:rsidRPr="00835CF0" w:rsidRDefault="00835CF0" w:rsidP="00835CF0">
      <w:pPr>
        <w:rPr>
          <w:rtl/>
        </w:rPr>
      </w:pPr>
    </w:p>
    <w:p w14:paraId="45FE9463" w14:textId="1A2E7903" w:rsidR="00D877DF" w:rsidRPr="00F34850" w:rsidRDefault="00835CF0" w:rsidP="00F34850">
      <w:pPr>
        <w:ind w:firstLine="31"/>
        <w:jc w:val="left"/>
        <w:rPr>
          <w:rtl/>
        </w:rPr>
      </w:pPr>
      <w:r w:rsidRPr="00F34850">
        <w:rPr>
          <w:rFonts w:hint="cs"/>
          <w:sz w:val="32"/>
          <w:szCs w:val="32"/>
          <w:rtl/>
        </w:rPr>
        <w:lastRenderedPageBreak/>
        <w:t xml:space="preserve">چکیده مطالعات فنی - مالی </w:t>
      </w:r>
      <w:r w:rsidRPr="00F34850">
        <w:rPr>
          <w:rFonts w:cs="Times New Roman" w:hint="cs"/>
          <w:sz w:val="32"/>
          <w:szCs w:val="32"/>
          <w:rtl/>
        </w:rPr>
        <w:t>-</w:t>
      </w:r>
      <w:r w:rsidRPr="00F34850">
        <w:rPr>
          <w:rFonts w:hint="cs"/>
          <w:sz w:val="32"/>
          <w:szCs w:val="32"/>
          <w:rtl/>
        </w:rPr>
        <w:t xml:space="preserve"> اقتصادی</w:t>
      </w:r>
    </w:p>
    <w:tbl>
      <w:tblPr>
        <w:tblpPr w:leftFromText="180" w:rightFromText="180" w:vertAnchor="text" w:tblpXSpec="center" w:tblpY="1"/>
        <w:tblOverlap w:val="never"/>
        <w:bidiVisual/>
        <w:tblW w:w="15885" w:type="dxa"/>
        <w:jc w:val="center"/>
        <w:tblLook w:val="04A0" w:firstRow="1" w:lastRow="0" w:firstColumn="1" w:lastColumn="0" w:noHBand="0" w:noVBand="1"/>
      </w:tblPr>
      <w:tblGrid>
        <w:gridCol w:w="4029"/>
        <w:gridCol w:w="2273"/>
        <w:gridCol w:w="1408"/>
        <w:gridCol w:w="1158"/>
        <w:gridCol w:w="4017"/>
        <w:gridCol w:w="1831"/>
        <w:gridCol w:w="1169"/>
      </w:tblGrid>
      <w:tr w:rsidR="00ED6114" w:rsidRPr="00ED6114" w14:paraId="6BCCED0F" w14:textId="77777777" w:rsidTr="00E114F2">
        <w:trPr>
          <w:trHeight w:val="435"/>
          <w:jc w:val="center"/>
        </w:trPr>
        <w:tc>
          <w:tcPr>
            <w:tcW w:w="15885" w:type="dxa"/>
            <w:gridSpan w:val="7"/>
            <w:tcBorders>
              <w:top w:val="single" w:sz="8" w:space="0" w:color="auto"/>
              <w:left w:val="single" w:sz="8" w:space="0" w:color="auto"/>
              <w:bottom w:val="single" w:sz="4" w:space="0" w:color="auto"/>
              <w:right w:val="single" w:sz="8" w:space="0" w:color="000000"/>
            </w:tcBorders>
            <w:shd w:val="clear" w:color="000000" w:fill="CCFFFF"/>
            <w:noWrap/>
            <w:vAlign w:val="center"/>
            <w:hideMark/>
          </w:tcPr>
          <w:p w14:paraId="06865DE6" w14:textId="77777777" w:rsidR="00ED6114" w:rsidRPr="00ED6114" w:rsidRDefault="00ED6114" w:rsidP="00ED6114">
            <w:pPr>
              <w:spacing w:line="240" w:lineRule="auto"/>
              <w:ind w:left="0" w:firstLine="0"/>
              <w:rPr>
                <w:rFonts w:ascii="Arial" w:hAnsi="Arial"/>
                <w:sz w:val="26"/>
                <w:szCs w:val="26"/>
              </w:rPr>
            </w:pPr>
            <w:bookmarkStart w:id="5" w:name="_Toc255309929"/>
            <w:bookmarkStart w:id="6" w:name="_Toc265879264"/>
            <w:bookmarkStart w:id="7" w:name="_Toc85265568"/>
            <w:bookmarkEnd w:id="2"/>
            <w:bookmarkEnd w:id="3"/>
            <w:bookmarkEnd w:id="4"/>
            <w:r w:rsidRPr="00ED6114">
              <w:rPr>
                <w:rFonts w:ascii="Arial" w:hAnsi="Arial" w:hint="cs"/>
                <w:sz w:val="26"/>
                <w:szCs w:val="26"/>
                <w:rtl/>
              </w:rPr>
              <w:t>مشخصات عمومي</w:t>
            </w:r>
          </w:p>
        </w:tc>
      </w:tr>
      <w:tr w:rsidR="00ED6114" w:rsidRPr="00ED6114" w14:paraId="5FB5FCC5" w14:textId="77777777" w:rsidTr="00E114F2">
        <w:trPr>
          <w:trHeight w:val="435"/>
          <w:jc w:val="center"/>
        </w:trPr>
        <w:tc>
          <w:tcPr>
            <w:tcW w:w="4029" w:type="dxa"/>
            <w:tcBorders>
              <w:top w:val="nil"/>
              <w:left w:val="single" w:sz="8" w:space="0" w:color="auto"/>
              <w:bottom w:val="single" w:sz="4" w:space="0" w:color="auto"/>
              <w:right w:val="single" w:sz="4" w:space="0" w:color="auto"/>
            </w:tcBorders>
            <w:shd w:val="clear" w:color="000000" w:fill="FFFFFF"/>
            <w:noWrap/>
            <w:vAlign w:val="center"/>
            <w:hideMark/>
          </w:tcPr>
          <w:p w14:paraId="2FAF549B" w14:textId="77777777" w:rsidR="00ED6114" w:rsidRPr="00ED6114" w:rsidRDefault="00ED6114" w:rsidP="00ED6114">
            <w:pPr>
              <w:spacing w:line="240" w:lineRule="auto"/>
              <w:ind w:left="0" w:firstLine="0"/>
              <w:jc w:val="left"/>
              <w:rPr>
                <w:rFonts w:ascii="Arial" w:hAnsi="Arial" w:cs="B Mitra"/>
                <w:b w:val="0"/>
                <w:bCs w:val="0"/>
                <w:sz w:val="26"/>
                <w:szCs w:val="26"/>
                <w:rtl/>
              </w:rPr>
            </w:pPr>
            <w:r w:rsidRPr="00ED6114">
              <w:rPr>
                <w:rFonts w:ascii="Arial" w:hAnsi="Arial" w:cs="B Mitra" w:hint="cs"/>
                <w:b w:val="0"/>
                <w:bCs w:val="0"/>
                <w:sz w:val="26"/>
                <w:szCs w:val="26"/>
                <w:rtl/>
              </w:rPr>
              <w:t>نام:</w:t>
            </w:r>
          </w:p>
        </w:tc>
        <w:tc>
          <w:tcPr>
            <w:tcW w:w="11856" w:type="dxa"/>
            <w:gridSpan w:val="6"/>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744D9765"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شرکت شهرک های صنعتی استان خراسان جنوبی</w:t>
            </w:r>
          </w:p>
        </w:tc>
      </w:tr>
      <w:tr w:rsidR="00ED6114" w:rsidRPr="00ED6114" w14:paraId="10A4A14C" w14:textId="77777777" w:rsidTr="00E114F2">
        <w:trPr>
          <w:trHeight w:val="405"/>
          <w:jc w:val="center"/>
        </w:trPr>
        <w:tc>
          <w:tcPr>
            <w:tcW w:w="4029" w:type="dxa"/>
            <w:tcBorders>
              <w:top w:val="nil"/>
              <w:left w:val="single" w:sz="8" w:space="0" w:color="auto"/>
              <w:bottom w:val="single" w:sz="4" w:space="0" w:color="auto"/>
              <w:right w:val="single" w:sz="4" w:space="0" w:color="auto"/>
            </w:tcBorders>
            <w:shd w:val="clear" w:color="000000" w:fill="FFFFFF"/>
            <w:noWrap/>
            <w:vAlign w:val="center"/>
            <w:hideMark/>
          </w:tcPr>
          <w:p w14:paraId="63AEEDCD"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تعداد اشتغالزايي مستقیم طرح :</w:t>
            </w:r>
          </w:p>
        </w:tc>
        <w:tc>
          <w:tcPr>
            <w:tcW w:w="2273" w:type="dxa"/>
            <w:tcBorders>
              <w:top w:val="nil"/>
              <w:left w:val="single" w:sz="4" w:space="0" w:color="auto"/>
              <w:bottom w:val="single" w:sz="4" w:space="0" w:color="auto"/>
              <w:right w:val="single" w:sz="4" w:space="0" w:color="auto"/>
            </w:tcBorders>
            <w:shd w:val="clear" w:color="000000" w:fill="FFFFFF"/>
            <w:noWrap/>
            <w:vAlign w:val="center"/>
            <w:hideMark/>
          </w:tcPr>
          <w:p w14:paraId="48E5C250"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276</w:t>
            </w:r>
          </w:p>
        </w:tc>
        <w:tc>
          <w:tcPr>
            <w:tcW w:w="2566"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15C6608"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نفر</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40C31B1F"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زمان ورود داده ها:</w:t>
            </w:r>
          </w:p>
        </w:tc>
        <w:tc>
          <w:tcPr>
            <w:tcW w:w="3000" w:type="dxa"/>
            <w:gridSpan w:val="2"/>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17F4426A"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بهمن 1400</w:t>
            </w:r>
          </w:p>
        </w:tc>
      </w:tr>
      <w:tr w:rsidR="00ED6114" w:rsidRPr="00ED6114" w14:paraId="053E95AD" w14:textId="77777777" w:rsidTr="00E114F2">
        <w:trPr>
          <w:trHeight w:val="435"/>
          <w:jc w:val="center"/>
        </w:trPr>
        <w:tc>
          <w:tcPr>
            <w:tcW w:w="4029" w:type="dxa"/>
            <w:tcBorders>
              <w:top w:val="nil"/>
              <w:left w:val="single" w:sz="8" w:space="0" w:color="auto"/>
              <w:bottom w:val="single" w:sz="4" w:space="0" w:color="auto"/>
              <w:right w:val="single" w:sz="4" w:space="0" w:color="auto"/>
            </w:tcBorders>
            <w:shd w:val="clear" w:color="000000" w:fill="FFFFFF"/>
            <w:noWrap/>
            <w:vAlign w:val="center"/>
            <w:hideMark/>
          </w:tcPr>
          <w:p w14:paraId="16CC8A59"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تاريخ و شماره ثبت:</w:t>
            </w:r>
          </w:p>
        </w:tc>
        <w:tc>
          <w:tcPr>
            <w:tcW w:w="4839"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FE4327A"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Cambria" w:hAnsi="Cambria" w:cs="Cambria" w:hint="cs"/>
                <w:b w:val="0"/>
                <w:bCs w:val="0"/>
                <w:sz w:val="26"/>
                <w:szCs w:val="26"/>
                <w:rtl/>
              </w:rPr>
              <w:t> </w:t>
            </w:r>
          </w:p>
        </w:tc>
        <w:tc>
          <w:tcPr>
            <w:tcW w:w="7017" w:type="dxa"/>
            <w:gridSpan w:val="3"/>
            <w:tcBorders>
              <w:top w:val="single" w:sz="4" w:space="0" w:color="auto"/>
              <w:left w:val="single" w:sz="4" w:space="0" w:color="auto"/>
              <w:bottom w:val="single" w:sz="4" w:space="0" w:color="auto"/>
              <w:right w:val="single" w:sz="8" w:space="0" w:color="000000"/>
            </w:tcBorders>
            <w:shd w:val="clear" w:color="000000" w:fill="CCFFFF"/>
            <w:noWrap/>
            <w:vAlign w:val="center"/>
            <w:hideMark/>
          </w:tcPr>
          <w:p w14:paraId="30714A5D"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 xml:space="preserve">هزينه هاي سرمايه گذاري طرح </w:t>
            </w:r>
            <w:r w:rsidRPr="00ED6114">
              <w:rPr>
                <w:rFonts w:ascii="Arial" w:hAnsi="Arial" w:hint="cs"/>
                <w:b w:val="0"/>
                <w:bCs w:val="0"/>
                <w:sz w:val="26"/>
                <w:szCs w:val="26"/>
                <w:rtl/>
              </w:rPr>
              <w:t>(هزارریال)</w:t>
            </w:r>
          </w:p>
        </w:tc>
      </w:tr>
      <w:tr w:rsidR="00ED6114" w:rsidRPr="00ED6114" w14:paraId="281FC48B" w14:textId="77777777" w:rsidTr="00E114F2">
        <w:trPr>
          <w:trHeight w:val="435"/>
          <w:jc w:val="center"/>
        </w:trPr>
        <w:tc>
          <w:tcPr>
            <w:tcW w:w="4029" w:type="dxa"/>
            <w:tcBorders>
              <w:top w:val="nil"/>
              <w:left w:val="single" w:sz="8" w:space="0" w:color="auto"/>
              <w:bottom w:val="single" w:sz="4" w:space="0" w:color="auto"/>
              <w:right w:val="single" w:sz="4" w:space="0" w:color="auto"/>
            </w:tcBorders>
            <w:shd w:val="clear" w:color="000000" w:fill="FFFFFF"/>
            <w:noWrap/>
            <w:vAlign w:val="center"/>
            <w:hideMark/>
          </w:tcPr>
          <w:p w14:paraId="4D00B0B0"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شناسه ملی:</w:t>
            </w:r>
          </w:p>
        </w:tc>
        <w:tc>
          <w:tcPr>
            <w:tcW w:w="483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73B89"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nil"/>
            </w:tcBorders>
            <w:shd w:val="clear" w:color="000000" w:fill="FFFFFF"/>
            <w:noWrap/>
            <w:vAlign w:val="center"/>
            <w:hideMark/>
          </w:tcPr>
          <w:p w14:paraId="1503CA51"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ثابت:</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D754D35"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4,569,499,924</w:t>
            </w:r>
          </w:p>
        </w:tc>
      </w:tr>
      <w:tr w:rsidR="00ED6114" w:rsidRPr="00ED6114" w14:paraId="49352F84" w14:textId="77777777" w:rsidTr="00E114F2">
        <w:trPr>
          <w:trHeight w:val="435"/>
          <w:jc w:val="center"/>
        </w:trPr>
        <w:tc>
          <w:tcPr>
            <w:tcW w:w="4029" w:type="dxa"/>
            <w:tcBorders>
              <w:top w:val="nil"/>
              <w:left w:val="single" w:sz="8" w:space="0" w:color="auto"/>
              <w:bottom w:val="single" w:sz="4" w:space="0" w:color="auto"/>
              <w:right w:val="single" w:sz="4" w:space="0" w:color="auto"/>
            </w:tcBorders>
            <w:shd w:val="clear" w:color="000000" w:fill="FFFFFF"/>
            <w:noWrap/>
            <w:vAlign w:val="center"/>
            <w:hideMark/>
          </w:tcPr>
          <w:p w14:paraId="65C3DD9D"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ثبتي:</w:t>
            </w:r>
          </w:p>
        </w:tc>
        <w:tc>
          <w:tcPr>
            <w:tcW w:w="3681" w:type="dxa"/>
            <w:gridSpan w:val="2"/>
            <w:tcBorders>
              <w:top w:val="single" w:sz="4" w:space="0" w:color="auto"/>
              <w:left w:val="single" w:sz="4" w:space="0" w:color="auto"/>
              <w:bottom w:val="single" w:sz="4" w:space="0" w:color="auto"/>
              <w:right w:val="nil"/>
            </w:tcBorders>
            <w:shd w:val="clear" w:color="000000" w:fill="FFFFFF"/>
            <w:noWrap/>
            <w:vAlign w:val="center"/>
            <w:hideMark/>
          </w:tcPr>
          <w:p w14:paraId="2619B710"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single" w:sz="4" w:space="0" w:color="auto"/>
              <w:right w:val="single" w:sz="4" w:space="0" w:color="auto"/>
            </w:tcBorders>
            <w:shd w:val="clear" w:color="000000" w:fill="FFFFFF"/>
            <w:noWrap/>
            <w:vAlign w:val="center"/>
            <w:hideMark/>
          </w:tcPr>
          <w:p w14:paraId="4390B149"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 xml:space="preserve"> هزار ریال</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20EE1A8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در گردش:</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97BB0A9"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1,880,586,680</w:t>
            </w:r>
          </w:p>
        </w:tc>
      </w:tr>
      <w:tr w:rsidR="00ED6114" w:rsidRPr="00ED6114" w14:paraId="413FDAB9" w14:textId="77777777" w:rsidTr="00E114F2">
        <w:trPr>
          <w:trHeight w:val="435"/>
          <w:jc w:val="center"/>
        </w:trPr>
        <w:tc>
          <w:tcPr>
            <w:tcW w:w="4029" w:type="dxa"/>
            <w:tcBorders>
              <w:top w:val="nil"/>
              <w:left w:val="single" w:sz="8" w:space="0" w:color="auto"/>
              <w:bottom w:val="nil"/>
              <w:right w:val="nil"/>
            </w:tcBorders>
            <w:shd w:val="clear" w:color="000000" w:fill="FFFFFF"/>
            <w:noWrap/>
            <w:vAlign w:val="center"/>
            <w:hideMark/>
          </w:tcPr>
          <w:p w14:paraId="186CB8EA"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نوع طرح:</w:t>
            </w:r>
          </w:p>
        </w:tc>
        <w:tc>
          <w:tcPr>
            <w:tcW w:w="4839" w:type="dxa"/>
            <w:gridSpan w:val="3"/>
            <w:tcBorders>
              <w:top w:val="nil"/>
              <w:left w:val="nil"/>
              <w:bottom w:val="nil"/>
              <w:right w:val="single" w:sz="4" w:space="0" w:color="000000"/>
            </w:tcBorders>
            <w:shd w:val="clear" w:color="000000" w:fill="FFFFFF"/>
            <w:noWrap/>
            <w:vAlign w:val="center"/>
            <w:hideMark/>
          </w:tcPr>
          <w:p w14:paraId="1DFEBA4F"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ایجاد</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503E1F3F"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كل سرمايه گذاري طرح:</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A4196B7"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6,450,086,604</w:t>
            </w:r>
          </w:p>
        </w:tc>
      </w:tr>
      <w:tr w:rsidR="00ED6114" w:rsidRPr="00ED6114" w14:paraId="77FEC0AE" w14:textId="77777777" w:rsidTr="00E114F2">
        <w:trPr>
          <w:trHeight w:val="435"/>
          <w:jc w:val="center"/>
        </w:trPr>
        <w:tc>
          <w:tcPr>
            <w:tcW w:w="4029" w:type="dxa"/>
            <w:tcBorders>
              <w:top w:val="single" w:sz="4" w:space="0" w:color="auto"/>
              <w:left w:val="single" w:sz="8" w:space="0" w:color="auto"/>
              <w:bottom w:val="single" w:sz="4" w:space="0" w:color="auto"/>
              <w:right w:val="nil"/>
            </w:tcBorders>
            <w:shd w:val="clear" w:color="000000" w:fill="FFFFFF"/>
            <w:noWrap/>
            <w:vAlign w:val="center"/>
            <w:hideMark/>
          </w:tcPr>
          <w:p w14:paraId="49B6C8F1"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بخش اقتصادي:</w:t>
            </w:r>
          </w:p>
        </w:tc>
        <w:tc>
          <w:tcPr>
            <w:tcW w:w="4839"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447A84F"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صنعت</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4C10A19C"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گذاري انجام شده:</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514BF61"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0</w:t>
            </w:r>
          </w:p>
        </w:tc>
      </w:tr>
      <w:tr w:rsidR="00ED6114" w:rsidRPr="00ED6114" w14:paraId="70904CF5" w14:textId="77777777" w:rsidTr="00E114F2">
        <w:trPr>
          <w:trHeight w:val="435"/>
          <w:jc w:val="center"/>
        </w:trPr>
        <w:tc>
          <w:tcPr>
            <w:tcW w:w="4029" w:type="dxa"/>
            <w:tcBorders>
              <w:top w:val="nil"/>
              <w:left w:val="single" w:sz="8" w:space="0" w:color="auto"/>
              <w:bottom w:val="nil"/>
              <w:right w:val="nil"/>
            </w:tcBorders>
            <w:shd w:val="clear" w:color="000000" w:fill="FFFFFF"/>
            <w:noWrap/>
            <w:vAlign w:val="center"/>
            <w:hideMark/>
          </w:tcPr>
          <w:p w14:paraId="0332C841"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مجوزهاي فعاليت:</w:t>
            </w:r>
          </w:p>
        </w:tc>
        <w:tc>
          <w:tcPr>
            <w:tcW w:w="4839" w:type="dxa"/>
            <w:gridSpan w:val="3"/>
            <w:tcBorders>
              <w:top w:val="nil"/>
              <w:left w:val="nil"/>
              <w:bottom w:val="nil"/>
              <w:right w:val="single" w:sz="4" w:space="0" w:color="000000"/>
            </w:tcBorders>
            <w:shd w:val="clear" w:color="000000" w:fill="FFFFFF"/>
            <w:noWrap/>
            <w:vAlign w:val="center"/>
            <w:hideMark/>
          </w:tcPr>
          <w:p w14:paraId="4E390E99"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7DF1EB2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گذاري مورد نياز در بخش ثابت:</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4D6693E"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4,569,499,924</w:t>
            </w:r>
          </w:p>
        </w:tc>
      </w:tr>
      <w:tr w:rsidR="00ED6114" w:rsidRPr="00ED6114" w14:paraId="407CB410" w14:textId="77777777" w:rsidTr="00E114F2">
        <w:trPr>
          <w:trHeight w:val="435"/>
          <w:jc w:val="center"/>
        </w:trPr>
        <w:tc>
          <w:tcPr>
            <w:tcW w:w="8868" w:type="dxa"/>
            <w:gridSpan w:val="4"/>
            <w:vMerge w:val="restart"/>
            <w:tcBorders>
              <w:top w:val="nil"/>
              <w:left w:val="single" w:sz="8" w:space="0" w:color="auto"/>
              <w:bottom w:val="single" w:sz="4" w:space="0" w:color="000000"/>
              <w:right w:val="single" w:sz="4" w:space="0" w:color="000000"/>
            </w:tcBorders>
            <w:shd w:val="clear" w:color="000000" w:fill="FFFFFF"/>
            <w:vAlign w:val="center"/>
            <w:hideMark/>
          </w:tcPr>
          <w:p w14:paraId="6AE5403F"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77DEAACB"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سرمايه گذاري مورد نياز در بخش جاري:</w:t>
            </w:r>
          </w:p>
        </w:tc>
        <w:tc>
          <w:tcPr>
            <w:tcW w:w="300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44B1BF7"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1,880,586,680</w:t>
            </w:r>
          </w:p>
        </w:tc>
      </w:tr>
      <w:tr w:rsidR="00ED6114" w:rsidRPr="00ED6114" w14:paraId="5D93FEBA" w14:textId="77777777" w:rsidTr="00E114F2">
        <w:trPr>
          <w:trHeight w:val="435"/>
          <w:jc w:val="center"/>
        </w:trPr>
        <w:tc>
          <w:tcPr>
            <w:tcW w:w="8868" w:type="dxa"/>
            <w:gridSpan w:val="4"/>
            <w:vMerge/>
            <w:tcBorders>
              <w:top w:val="nil"/>
              <w:left w:val="single" w:sz="8" w:space="0" w:color="auto"/>
              <w:bottom w:val="single" w:sz="4" w:space="0" w:color="000000"/>
              <w:right w:val="single" w:sz="4" w:space="0" w:color="000000"/>
            </w:tcBorders>
            <w:vAlign w:val="center"/>
            <w:hideMark/>
          </w:tcPr>
          <w:p w14:paraId="0B14A1C8" w14:textId="77777777" w:rsidR="00ED6114" w:rsidRPr="00ED6114" w:rsidRDefault="00ED6114" w:rsidP="00ED6114">
            <w:pPr>
              <w:spacing w:line="240" w:lineRule="auto"/>
              <w:ind w:left="0" w:firstLine="0"/>
              <w:jc w:val="left"/>
              <w:rPr>
                <w:rFonts w:ascii="Arial" w:hAnsi="Arial"/>
                <w:b w:val="0"/>
                <w:bCs w:val="0"/>
                <w:sz w:val="26"/>
                <w:szCs w:val="26"/>
              </w:rPr>
            </w:pPr>
          </w:p>
        </w:tc>
        <w:tc>
          <w:tcPr>
            <w:tcW w:w="7017" w:type="dxa"/>
            <w:gridSpan w:val="3"/>
            <w:tcBorders>
              <w:top w:val="single" w:sz="4" w:space="0" w:color="auto"/>
              <w:left w:val="single" w:sz="4" w:space="0" w:color="auto"/>
              <w:bottom w:val="single" w:sz="4" w:space="0" w:color="auto"/>
              <w:right w:val="single" w:sz="8" w:space="0" w:color="000000"/>
            </w:tcBorders>
            <w:shd w:val="clear" w:color="000000" w:fill="CCFFFF"/>
            <w:noWrap/>
            <w:vAlign w:val="center"/>
            <w:hideMark/>
          </w:tcPr>
          <w:p w14:paraId="318F3293"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شاخصهاي مالي و اقتصادي طرح</w:t>
            </w:r>
          </w:p>
        </w:tc>
      </w:tr>
      <w:tr w:rsidR="00ED6114" w:rsidRPr="00ED6114" w14:paraId="5F1A4007" w14:textId="77777777" w:rsidTr="00E114F2">
        <w:trPr>
          <w:trHeight w:val="435"/>
          <w:jc w:val="center"/>
        </w:trPr>
        <w:tc>
          <w:tcPr>
            <w:tcW w:w="8868" w:type="dxa"/>
            <w:gridSpan w:val="4"/>
            <w:tcBorders>
              <w:top w:val="single" w:sz="4" w:space="0" w:color="auto"/>
              <w:left w:val="single" w:sz="8" w:space="0" w:color="auto"/>
              <w:bottom w:val="single" w:sz="4" w:space="0" w:color="auto"/>
              <w:right w:val="single" w:sz="4" w:space="0" w:color="auto"/>
            </w:tcBorders>
            <w:shd w:val="clear" w:color="000000" w:fill="CCFFFF"/>
            <w:noWrap/>
            <w:vAlign w:val="center"/>
            <w:hideMark/>
          </w:tcPr>
          <w:p w14:paraId="11A010CC"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موضوع طرح</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44B112D0"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نرخ بازدهي داخلی:</w:t>
            </w:r>
          </w:p>
        </w:tc>
        <w:tc>
          <w:tcPr>
            <w:tcW w:w="1831" w:type="dxa"/>
            <w:tcBorders>
              <w:top w:val="nil"/>
              <w:left w:val="single" w:sz="4" w:space="0" w:color="auto"/>
              <w:bottom w:val="single" w:sz="4" w:space="0" w:color="auto"/>
              <w:right w:val="nil"/>
            </w:tcBorders>
            <w:shd w:val="clear" w:color="000000" w:fill="FFFFFF"/>
            <w:noWrap/>
            <w:vAlign w:val="center"/>
            <w:hideMark/>
          </w:tcPr>
          <w:p w14:paraId="582B91F3"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49.05%</w:t>
            </w:r>
          </w:p>
        </w:tc>
        <w:tc>
          <w:tcPr>
            <w:tcW w:w="1169" w:type="dxa"/>
            <w:tcBorders>
              <w:top w:val="nil"/>
              <w:left w:val="nil"/>
              <w:bottom w:val="single" w:sz="4" w:space="0" w:color="auto"/>
              <w:right w:val="single" w:sz="8" w:space="0" w:color="auto"/>
            </w:tcBorders>
            <w:shd w:val="clear" w:color="000000" w:fill="FFFFFF"/>
            <w:noWrap/>
            <w:vAlign w:val="center"/>
            <w:hideMark/>
          </w:tcPr>
          <w:p w14:paraId="1A8AEFB2"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درصد</w:t>
            </w:r>
          </w:p>
        </w:tc>
      </w:tr>
      <w:tr w:rsidR="00ED6114" w:rsidRPr="00ED6114" w14:paraId="32946154" w14:textId="77777777" w:rsidTr="00E114F2">
        <w:trPr>
          <w:trHeight w:val="435"/>
          <w:jc w:val="center"/>
        </w:trPr>
        <w:tc>
          <w:tcPr>
            <w:tcW w:w="4029" w:type="dxa"/>
            <w:tcBorders>
              <w:top w:val="single" w:sz="4" w:space="0" w:color="auto"/>
              <w:left w:val="single" w:sz="8" w:space="0" w:color="auto"/>
              <w:bottom w:val="single" w:sz="4" w:space="0" w:color="auto"/>
              <w:right w:val="nil"/>
            </w:tcBorders>
            <w:shd w:val="clear" w:color="000000" w:fill="FFFFFF"/>
            <w:noWrap/>
            <w:vAlign w:val="center"/>
            <w:hideMark/>
          </w:tcPr>
          <w:p w14:paraId="0D17278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موضوع طرح :</w:t>
            </w:r>
          </w:p>
        </w:tc>
        <w:tc>
          <w:tcPr>
            <w:tcW w:w="4839"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C536D55"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کارخانه تولید مواد موثره دارویی</w:t>
            </w:r>
          </w:p>
        </w:tc>
        <w:tc>
          <w:tcPr>
            <w:tcW w:w="4017" w:type="dxa"/>
            <w:tcBorders>
              <w:top w:val="nil"/>
              <w:left w:val="nil"/>
              <w:bottom w:val="single" w:sz="4" w:space="0" w:color="auto"/>
              <w:right w:val="single" w:sz="4" w:space="0" w:color="auto"/>
            </w:tcBorders>
            <w:shd w:val="clear" w:color="000000" w:fill="FFFFFF"/>
            <w:noWrap/>
            <w:vAlign w:val="center"/>
            <w:hideMark/>
          </w:tcPr>
          <w:p w14:paraId="37963E2E"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دوره بازگشت سرمايه :</w:t>
            </w:r>
          </w:p>
        </w:tc>
        <w:tc>
          <w:tcPr>
            <w:tcW w:w="1831" w:type="dxa"/>
            <w:tcBorders>
              <w:top w:val="nil"/>
              <w:left w:val="single" w:sz="4" w:space="0" w:color="auto"/>
              <w:bottom w:val="single" w:sz="4" w:space="0" w:color="auto"/>
              <w:right w:val="nil"/>
            </w:tcBorders>
            <w:shd w:val="clear" w:color="000000" w:fill="FFFFFF"/>
            <w:noWrap/>
            <w:vAlign w:val="center"/>
            <w:hideMark/>
          </w:tcPr>
          <w:p w14:paraId="19DC3E8F"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2.46</w:t>
            </w:r>
          </w:p>
        </w:tc>
        <w:tc>
          <w:tcPr>
            <w:tcW w:w="1169" w:type="dxa"/>
            <w:tcBorders>
              <w:top w:val="nil"/>
              <w:left w:val="nil"/>
              <w:bottom w:val="single" w:sz="4" w:space="0" w:color="auto"/>
              <w:right w:val="single" w:sz="8" w:space="0" w:color="auto"/>
            </w:tcBorders>
            <w:shd w:val="clear" w:color="000000" w:fill="FFFFFF"/>
            <w:noWrap/>
            <w:vAlign w:val="center"/>
            <w:hideMark/>
          </w:tcPr>
          <w:p w14:paraId="3158B13E"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سال</w:t>
            </w:r>
          </w:p>
        </w:tc>
      </w:tr>
      <w:tr w:rsidR="00ED6114" w:rsidRPr="00ED6114" w14:paraId="41DA26A2" w14:textId="77777777" w:rsidTr="00E114F2">
        <w:trPr>
          <w:trHeight w:val="435"/>
          <w:jc w:val="center"/>
        </w:trPr>
        <w:tc>
          <w:tcPr>
            <w:tcW w:w="4029" w:type="dxa"/>
            <w:tcBorders>
              <w:top w:val="nil"/>
              <w:left w:val="single" w:sz="8" w:space="0" w:color="auto"/>
              <w:bottom w:val="nil"/>
              <w:right w:val="nil"/>
            </w:tcBorders>
            <w:shd w:val="clear" w:color="000000" w:fill="FFFFFF"/>
            <w:noWrap/>
            <w:vAlign w:val="center"/>
            <w:hideMark/>
          </w:tcPr>
          <w:p w14:paraId="0166AA23"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مبلغ تسهيلات دريافتي قبلي (هزار ریال):</w:t>
            </w:r>
          </w:p>
        </w:tc>
        <w:tc>
          <w:tcPr>
            <w:tcW w:w="2273" w:type="dxa"/>
            <w:tcBorders>
              <w:top w:val="nil"/>
              <w:left w:val="nil"/>
              <w:bottom w:val="nil"/>
              <w:right w:val="nil"/>
            </w:tcBorders>
            <w:shd w:val="clear" w:color="000000" w:fill="FFFFFF"/>
            <w:noWrap/>
            <w:vAlign w:val="center"/>
            <w:hideMark/>
          </w:tcPr>
          <w:p w14:paraId="5A99B34A"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1408" w:type="dxa"/>
            <w:tcBorders>
              <w:top w:val="nil"/>
              <w:left w:val="nil"/>
              <w:bottom w:val="nil"/>
              <w:right w:val="nil"/>
            </w:tcBorders>
            <w:shd w:val="clear" w:color="000000" w:fill="FFFFFF"/>
            <w:noWrap/>
            <w:vAlign w:val="center"/>
            <w:hideMark/>
          </w:tcPr>
          <w:p w14:paraId="55800F06"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nil"/>
              <w:right w:val="single" w:sz="4" w:space="0" w:color="auto"/>
            </w:tcBorders>
            <w:shd w:val="clear" w:color="000000" w:fill="FFFFFF"/>
            <w:noWrap/>
            <w:vAlign w:val="center"/>
            <w:hideMark/>
          </w:tcPr>
          <w:p w14:paraId="2CCD4920"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5A7B1256"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درصد فروش درنقطه سربسر در سال مبنا:</w:t>
            </w:r>
          </w:p>
        </w:tc>
        <w:tc>
          <w:tcPr>
            <w:tcW w:w="1831" w:type="dxa"/>
            <w:tcBorders>
              <w:top w:val="nil"/>
              <w:left w:val="single" w:sz="4" w:space="0" w:color="auto"/>
              <w:bottom w:val="single" w:sz="4" w:space="0" w:color="auto"/>
              <w:right w:val="nil"/>
            </w:tcBorders>
            <w:shd w:val="clear" w:color="000000" w:fill="FFFFFF"/>
            <w:noWrap/>
            <w:vAlign w:val="center"/>
            <w:hideMark/>
          </w:tcPr>
          <w:p w14:paraId="3E7B528C"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19%</w:t>
            </w:r>
          </w:p>
        </w:tc>
        <w:tc>
          <w:tcPr>
            <w:tcW w:w="1169" w:type="dxa"/>
            <w:tcBorders>
              <w:top w:val="nil"/>
              <w:left w:val="nil"/>
              <w:bottom w:val="single" w:sz="4" w:space="0" w:color="auto"/>
              <w:right w:val="single" w:sz="8" w:space="0" w:color="auto"/>
            </w:tcBorders>
            <w:shd w:val="clear" w:color="000000" w:fill="FFFFFF"/>
            <w:noWrap/>
            <w:vAlign w:val="center"/>
            <w:hideMark/>
          </w:tcPr>
          <w:p w14:paraId="1C1A8E84"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درصد</w:t>
            </w:r>
          </w:p>
        </w:tc>
      </w:tr>
      <w:tr w:rsidR="00ED6114" w:rsidRPr="00ED6114" w14:paraId="26D49364" w14:textId="77777777" w:rsidTr="00E114F2">
        <w:trPr>
          <w:trHeight w:val="435"/>
          <w:jc w:val="center"/>
        </w:trPr>
        <w:tc>
          <w:tcPr>
            <w:tcW w:w="4029" w:type="dxa"/>
            <w:tcBorders>
              <w:top w:val="nil"/>
              <w:left w:val="single" w:sz="8" w:space="0" w:color="auto"/>
              <w:bottom w:val="single" w:sz="4" w:space="0" w:color="auto"/>
              <w:right w:val="nil"/>
            </w:tcBorders>
            <w:shd w:val="clear" w:color="000000" w:fill="FFFFFF"/>
            <w:noWrap/>
            <w:vAlign w:val="center"/>
            <w:hideMark/>
          </w:tcPr>
          <w:p w14:paraId="6908F608"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بخش ثابت:</w:t>
            </w:r>
          </w:p>
        </w:tc>
        <w:tc>
          <w:tcPr>
            <w:tcW w:w="2273" w:type="dxa"/>
            <w:tcBorders>
              <w:top w:val="nil"/>
              <w:left w:val="nil"/>
              <w:bottom w:val="single" w:sz="4" w:space="0" w:color="auto"/>
              <w:right w:val="nil"/>
            </w:tcBorders>
            <w:shd w:val="clear" w:color="000000" w:fill="FFFFFF"/>
            <w:noWrap/>
            <w:vAlign w:val="center"/>
            <w:hideMark/>
          </w:tcPr>
          <w:p w14:paraId="17D3814D" w14:textId="77777777" w:rsidR="00ED6114" w:rsidRPr="00ED6114" w:rsidRDefault="00ED6114" w:rsidP="00ED6114">
            <w:pPr>
              <w:spacing w:line="240" w:lineRule="auto"/>
              <w:ind w:left="0" w:firstLine="0"/>
              <w:jc w:val="left"/>
              <w:rPr>
                <w:rFonts w:ascii="Arial" w:hAnsi="Arial"/>
                <w:sz w:val="26"/>
                <w:szCs w:val="26"/>
                <w:rtl/>
              </w:rPr>
            </w:pPr>
            <w:r w:rsidRPr="00ED6114">
              <w:rPr>
                <w:rFonts w:ascii="Arial" w:hAnsi="Arial" w:hint="cs"/>
                <w:sz w:val="26"/>
                <w:szCs w:val="26"/>
                <w:rtl/>
              </w:rPr>
              <w:t>0</w:t>
            </w:r>
          </w:p>
        </w:tc>
        <w:tc>
          <w:tcPr>
            <w:tcW w:w="1408" w:type="dxa"/>
            <w:tcBorders>
              <w:top w:val="nil"/>
              <w:left w:val="nil"/>
              <w:bottom w:val="single" w:sz="4" w:space="0" w:color="auto"/>
              <w:right w:val="nil"/>
            </w:tcBorders>
            <w:shd w:val="clear" w:color="000000" w:fill="FFFFFF"/>
            <w:noWrap/>
            <w:vAlign w:val="center"/>
            <w:hideMark/>
          </w:tcPr>
          <w:p w14:paraId="28142C2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بخش جاري:</w:t>
            </w:r>
          </w:p>
        </w:tc>
        <w:tc>
          <w:tcPr>
            <w:tcW w:w="1158" w:type="dxa"/>
            <w:tcBorders>
              <w:top w:val="nil"/>
              <w:left w:val="nil"/>
              <w:bottom w:val="single" w:sz="4" w:space="0" w:color="auto"/>
              <w:right w:val="single" w:sz="4" w:space="0" w:color="auto"/>
            </w:tcBorders>
            <w:shd w:val="clear" w:color="000000" w:fill="FFFFFF"/>
            <w:noWrap/>
            <w:vAlign w:val="center"/>
            <w:hideMark/>
          </w:tcPr>
          <w:p w14:paraId="28EDE0EE"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48DAD65D"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درآمد حاصله در سال مبنا:</w:t>
            </w:r>
          </w:p>
        </w:tc>
        <w:tc>
          <w:tcPr>
            <w:tcW w:w="1831" w:type="dxa"/>
            <w:tcBorders>
              <w:top w:val="nil"/>
              <w:left w:val="single" w:sz="4" w:space="0" w:color="auto"/>
              <w:bottom w:val="single" w:sz="4" w:space="0" w:color="auto"/>
              <w:right w:val="nil"/>
            </w:tcBorders>
            <w:shd w:val="clear" w:color="000000" w:fill="FFFFFF"/>
            <w:noWrap/>
            <w:vAlign w:val="center"/>
            <w:hideMark/>
          </w:tcPr>
          <w:p w14:paraId="0E5E87B4"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10,178,400,000</w:t>
            </w:r>
          </w:p>
        </w:tc>
        <w:tc>
          <w:tcPr>
            <w:tcW w:w="1169" w:type="dxa"/>
            <w:tcBorders>
              <w:top w:val="nil"/>
              <w:left w:val="nil"/>
              <w:bottom w:val="single" w:sz="4" w:space="0" w:color="auto"/>
              <w:right w:val="single" w:sz="8" w:space="0" w:color="auto"/>
            </w:tcBorders>
            <w:shd w:val="clear" w:color="000000" w:fill="FFFFFF"/>
            <w:noWrap/>
            <w:vAlign w:val="center"/>
            <w:hideMark/>
          </w:tcPr>
          <w:p w14:paraId="5B88B6AB"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هزار ريال</w:t>
            </w:r>
          </w:p>
        </w:tc>
      </w:tr>
      <w:tr w:rsidR="00ED6114" w:rsidRPr="00ED6114" w14:paraId="0A592479" w14:textId="77777777" w:rsidTr="00E114F2">
        <w:trPr>
          <w:trHeight w:val="435"/>
          <w:jc w:val="center"/>
        </w:trPr>
        <w:tc>
          <w:tcPr>
            <w:tcW w:w="4029" w:type="dxa"/>
            <w:tcBorders>
              <w:top w:val="nil"/>
              <w:left w:val="single" w:sz="8" w:space="0" w:color="auto"/>
              <w:bottom w:val="nil"/>
              <w:right w:val="nil"/>
            </w:tcBorders>
            <w:shd w:val="clear" w:color="000000" w:fill="FFFFFF"/>
            <w:noWrap/>
            <w:vAlign w:val="center"/>
            <w:hideMark/>
          </w:tcPr>
          <w:p w14:paraId="442731EE"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مبلغ تسهيلات درخواستي متقاضي (هزار ریال):</w:t>
            </w:r>
          </w:p>
        </w:tc>
        <w:tc>
          <w:tcPr>
            <w:tcW w:w="2273" w:type="dxa"/>
            <w:tcBorders>
              <w:top w:val="nil"/>
              <w:left w:val="nil"/>
              <w:bottom w:val="nil"/>
              <w:right w:val="nil"/>
            </w:tcBorders>
            <w:shd w:val="clear" w:color="000000" w:fill="FFFFFF"/>
            <w:noWrap/>
            <w:vAlign w:val="center"/>
            <w:hideMark/>
          </w:tcPr>
          <w:p w14:paraId="2EB33FB1"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1408" w:type="dxa"/>
            <w:tcBorders>
              <w:top w:val="nil"/>
              <w:left w:val="nil"/>
              <w:bottom w:val="nil"/>
              <w:right w:val="nil"/>
            </w:tcBorders>
            <w:shd w:val="clear" w:color="000000" w:fill="FFFFFF"/>
            <w:noWrap/>
            <w:vAlign w:val="center"/>
            <w:hideMark/>
          </w:tcPr>
          <w:p w14:paraId="2D9F470A"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nil"/>
              <w:right w:val="single" w:sz="4" w:space="0" w:color="auto"/>
            </w:tcBorders>
            <w:shd w:val="clear" w:color="000000" w:fill="FFFFFF"/>
            <w:noWrap/>
            <w:vAlign w:val="center"/>
            <w:hideMark/>
          </w:tcPr>
          <w:p w14:paraId="52750706"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single" w:sz="4" w:space="0" w:color="auto"/>
            </w:tcBorders>
            <w:shd w:val="clear" w:color="000000" w:fill="FFFFFF"/>
            <w:noWrap/>
            <w:vAlign w:val="center"/>
            <w:hideMark/>
          </w:tcPr>
          <w:p w14:paraId="6E9B5A74"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سود خالص در سال مبنا:</w:t>
            </w:r>
          </w:p>
        </w:tc>
        <w:tc>
          <w:tcPr>
            <w:tcW w:w="1831" w:type="dxa"/>
            <w:tcBorders>
              <w:top w:val="nil"/>
              <w:left w:val="single" w:sz="4" w:space="0" w:color="auto"/>
              <w:bottom w:val="single" w:sz="4" w:space="0" w:color="auto"/>
              <w:right w:val="nil"/>
            </w:tcBorders>
            <w:shd w:val="clear" w:color="000000" w:fill="FFFFFF"/>
            <w:noWrap/>
            <w:vAlign w:val="center"/>
            <w:hideMark/>
          </w:tcPr>
          <w:p w14:paraId="58E9F5D9"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3,251,992,184</w:t>
            </w:r>
          </w:p>
        </w:tc>
        <w:tc>
          <w:tcPr>
            <w:tcW w:w="1169" w:type="dxa"/>
            <w:tcBorders>
              <w:top w:val="nil"/>
              <w:left w:val="nil"/>
              <w:bottom w:val="single" w:sz="4" w:space="0" w:color="auto"/>
              <w:right w:val="single" w:sz="8" w:space="0" w:color="auto"/>
            </w:tcBorders>
            <w:shd w:val="clear" w:color="000000" w:fill="FFFFFF"/>
            <w:noWrap/>
            <w:vAlign w:val="center"/>
            <w:hideMark/>
          </w:tcPr>
          <w:p w14:paraId="22895A47"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هزار ريال</w:t>
            </w:r>
          </w:p>
        </w:tc>
      </w:tr>
      <w:tr w:rsidR="00ED6114" w:rsidRPr="00ED6114" w14:paraId="104CE000" w14:textId="77777777" w:rsidTr="00E114F2">
        <w:trPr>
          <w:trHeight w:val="435"/>
          <w:jc w:val="center"/>
        </w:trPr>
        <w:tc>
          <w:tcPr>
            <w:tcW w:w="8868" w:type="dxa"/>
            <w:gridSpan w:val="4"/>
            <w:tcBorders>
              <w:top w:val="single" w:sz="4" w:space="0" w:color="auto"/>
              <w:left w:val="single" w:sz="8" w:space="0" w:color="auto"/>
              <w:bottom w:val="single" w:sz="4" w:space="0" w:color="auto"/>
              <w:right w:val="single" w:sz="4" w:space="0" w:color="auto"/>
            </w:tcBorders>
            <w:shd w:val="clear" w:color="000000" w:fill="CCFFFF"/>
            <w:noWrap/>
            <w:vAlign w:val="center"/>
            <w:hideMark/>
          </w:tcPr>
          <w:p w14:paraId="7D09F981"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شرایط کاری</w:t>
            </w:r>
          </w:p>
        </w:tc>
        <w:tc>
          <w:tcPr>
            <w:tcW w:w="7017" w:type="dxa"/>
            <w:gridSpan w:val="3"/>
            <w:tcBorders>
              <w:top w:val="single" w:sz="4" w:space="0" w:color="auto"/>
              <w:left w:val="single" w:sz="4" w:space="0" w:color="auto"/>
              <w:bottom w:val="single" w:sz="4" w:space="0" w:color="auto"/>
              <w:right w:val="single" w:sz="8" w:space="0" w:color="000000"/>
            </w:tcBorders>
            <w:shd w:val="clear" w:color="000000" w:fill="CCFFFF"/>
            <w:noWrap/>
            <w:vAlign w:val="center"/>
            <w:hideMark/>
          </w:tcPr>
          <w:p w14:paraId="02B5B77D"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هزینه های تولید</w:t>
            </w:r>
          </w:p>
        </w:tc>
      </w:tr>
      <w:tr w:rsidR="00ED6114" w:rsidRPr="00ED6114" w14:paraId="74957DDC"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703A0C35"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تعداد روز کاری :</w:t>
            </w:r>
          </w:p>
        </w:tc>
        <w:tc>
          <w:tcPr>
            <w:tcW w:w="2273" w:type="dxa"/>
            <w:tcBorders>
              <w:top w:val="nil"/>
              <w:left w:val="nil"/>
              <w:bottom w:val="single" w:sz="4" w:space="0" w:color="auto"/>
              <w:right w:val="nil"/>
            </w:tcBorders>
            <w:shd w:val="clear" w:color="auto" w:fill="auto"/>
            <w:noWrap/>
            <w:vAlign w:val="center"/>
            <w:hideMark/>
          </w:tcPr>
          <w:p w14:paraId="7DF34489"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300</w:t>
            </w:r>
          </w:p>
        </w:tc>
        <w:tc>
          <w:tcPr>
            <w:tcW w:w="1408" w:type="dxa"/>
            <w:tcBorders>
              <w:top w:val="nil"/>
              <w:left w:val="nil"/>
              <w:bottom w:val="single" w:sz="4" w:space="0" w:color="auto"/>
              <w:right w:val="nil"/>
            </w:tcBorders>
            <w:shd w:val="clear" w:color="auto" w:fill="auto"/>
            <w:noWrap/>
            <w:vAlign w:val="center"/>
            <w:hideMark/>
          </w:tcPr>
          <w:p w14:paraId="78994290"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روز</w:t>
            </w:r>
          </w:p>
        </w:tc>
        <w:tc>
          <w:tcPr>
            <w:tcW w:w="1158" w:type="dxa"/>
            <w:tcBorders>
              <w:top w:val="nil"/>
              <w:left w:val="nil"/>
              <w:bottom w:val="single" w:sz="4" w:space="0" w:color="auto"/>
              <w:right w:val="single" w:sz="4" w:space="0" w:color="auto"/>
            </w:tcBorders>
            <w:shd w:val="clear" w:color="auto" w:fill="auto"/>
            <w:noWrap/>
            <w:vAlign w:val="center"/>
            <w:hideMark/>
          </w:tcPr>
          <w:p w14:paraId="2A9B85D3"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nil"/>
            </w:tcBorders>
            <w:shd w:val="clear" w:color="auto" w:fill="auto"/>
            <w:noWrap/>
            <w:vAlign w:val="center"/>
            <w:hideMark/>
          </w:tcPr>
          <w:p w14:paraId="2B69BEB4"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هزینه های دوران بهره برداری در ظرفیت کامل :</w:t>
            </w:r>
          </w:p>
        </w:tc>
        <w:tc>
          <w:tcPr>
            <w:tcW w:w="1831" w:type="dxa"/>
            <w:tcBorders>
              <w:top w:val="nil"/>
              <w:left w:val="single" w:sz="4" w:space="0" w:color="auto"/>
              <w:bottom w:val="single" w:sz="4" w:space="0" w:color="auto"/>
              <w:right w:val="nil"/>
            </w:tcBorders>
            <w:shd w:val="clear" w:color="000000" w:fill="FFFFFF"/>
            <w:noWrap/>
            <w:vAlign w:val="center"/>
            <w:hideMark/>
          </w:tcPr>
          <w:p w14:paraId="12C5CB12"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6,923,921,913</w:t>
            </w:r>
          </w:p>
        </w:tc>
        <w:tc>
          <w:tcPr>
            <w:tcW w:w="1169" w:type="dxa"/>
            <w:tcBorders>
              <w:top w:val="nil"/>
              <w:left w:val="nil"/>
              <w:bottom w:val="single" w:sz="4" w:space="0" w:color="auto"/>
              <w:right w:val="single" w:sz="8" w:space="0" w:color="auto"/>
            </w:tcBorders>
            <w:shd w:val="clear" w:color="auto" w:fill="auto"/>
            <w:noWrap/>
            <w:vAlign w:val="center"/>
            <w:hideMark/>
          </w:tcPr>
          <w:p w14:paraId="490C368C"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هزار ريال</w:t>
            </w:r>
          </w:p>
        </w:tc>
      </w:tr>
      <w:tr w:rsidR="00ED6114" w:rsidRPr="00ED6114" w14:paraId="1C721DC5"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260A5B6E"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تعداد شیفت کاری :</w:t>
            </w:r>
          </w:p>
        </w:tc>
        <w:tc>
          <w:tcPr>
            <w:tcW w:w="2273" w:type="dxa"/>
            <w:tcBorders>
              <w:top w:val="nil"/>
              <w:left w:val="nil"/>
              <w:bottom w:val="single" w:sz="4" w:space="0" w:color="auto"/>
              <w:right w:val="nil"/>
            </w:tcBorders>
            <w:shd w:val="clear" w:color="auto" w:fill="auto"/>
            <w:noWrap/>
            <w:vAlign w:val="center"/>
            <w:hideMark/>
          </w:tcPr>
          <w:p w14:paraId="76626433"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3</w:t>
            </w:r>
          </w:p>
        </w:tc>
        <w:tc>
          <w:tcPr>
            <w:tcW w:w="1408" w:type="dxa"/>
            <w:tcBorders>
              <w:top w:val="nil"/>
              <w:left w:val="nil"/>
              <w:bottom w:val="single" w:sz="4" w:space="0" w:color="auto"/>
              <w:right w:val="nil"/>
            </w:tcBorders>
            <w:shd w:val="clear" w:color="auto" w:fill="auto"/>
            <w:noWrap/>
            <w:vAlign w:val="center"/>
            <w:hideMark/>
          </w:tcPr>
          <w:p w14:paraId="37AADF2E"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شیفت</w:t>
            </w:r>
          </w:p>
        </w:tc>
        <w:tc>
          <w:tcPr>
            <w:tcW w:w="1158" w:type="dxa"/>
            <w:tcBorders>
              <w:top w:val="nil"/>
              <w:left w:val="nil"/>
              <w:bottom w:val="single" w:sz="4" w:space="0" w:color="auto"/>
              <w:right w:val="single" w:sz="4" w:space="0" w:color="auto"/>
            </w:tcBorders>
            <w:shd w:val="clear" w:color="auto" w:fill="auto"/>
            <w:noWrap/>
            <w:vAlign w:val="center"/>
            <w:hideMark/>
          </w:tcPr>
          <w:p w14:paraId="3140BBDB"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nil"/>
            </w:tcBorders>
            <w:shd w:val="clear" w:color="auto" w:fill="auto"/>
            <w:noWrap/>
            <w:vAlign w:val="center"/>
            <w:hideMark/>
          </w:tcPr>
          <w:p w14:paraId="1B7399BA"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سال دستیابی به حداکثر ظرفیت عملی:</w:t>
            </w:r>
          </w:p>
        </w:tc>
        <w:tc>
          <w:tcPr>
            <w:tcW w:w="1831" w:type="dxa"/>
            <w:tcBorders>
              <w:top w:val="nil"/>
              <w:left w:val="single" w:sz="4" w:space="0" w:color="auto"/>
              <w:bottom w:val="single" w:sz="4" w:space="0" w:color="auto"/>
              <w:right w:val="nil"/>
            </w:tcBorders>
            <w:shd w:val="clear" w:color="000000" w:fill="FFFFFF"/>
            <w:noWrap/>
            <w:vAlign w:val="center"/>
            <w:hideMark/>
          </w:tcPr>
          <w:p w14:paraId="3CDD2DE4"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4</w:t>
            </w:r>
          </w:p>
        </w:tc>
        <w:tc>
          <w:tcPr>
            <w:tcW w:w="1169" w:type="dxa"/>
            <w:tcBorders>
              <w:top w:val="nil"/>
              <w:left w:val="nil"/>
              <w:bottom w:val="single" w:sz="4" w:space="0" w:color="auto"/>
              <w:right w:val="single" w:sz="8" w:space="0" w:color="auto"/>
            </w:tcBorders>
            <w:shd w:val="clear" w:color="auto" w:fill="auto"/>
            <w:noWrap/>
            <w:vAlign w:val="center"/>
            <w:hideMark/>
          </w:tcPr>
          <w:p w14:paraId="0C365BF3"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سال</w:t>
            </w:r>
          </w:p>
        </w:tc>
      </w:tr>
      <w:tr w:rsidR="00ED6114" w:rsidRPr="00ED6114" w14:paraId="106D8A72"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60ECD3A6"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تعداد ساعت کاری :</w:t>
            </w:r>
          </w:p>
        </w:tc>
        <w:tc>
          <w:tcPr>
            <w:tcW w:w="2273" w:type="dxa"/>
            <w:tcBorders>
              <w:top w:val="nil"/>
              <w:left w:val="nil"/>
              <w:bottom w:val="single" w:sz="4" w:space="0" w:color="auto"/>
              <w:right w:val="nil"/>
            </w:tcBorders>
            <w:shd w:val="clear" w:color="auto" w:fill="auto"/>
            <w:noWrap/>
            <w:vAlign w:val="center"/>
            <w:hideMark/>
          </w:tcPr>
          <w:p w14:paraId="78807346"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8</w:t>
            </w:r>
          </w:p>
        </w:tc>
        <w:tc>
          <w:tcPr>
            <w:tcW w:w="1408" w:type="dxa"/>
            <w:tcBorders>
              <w:top w:val="nil"/>
              <w:left w:val="nil"/>
              <w:bottom w:val="single" w:sz="4" w:space="0" w:color="auto"/>
              <w:right w:val="nil"/>
            </w:tcBorders>
            <w:shd w:val="clear" w:color="auto" w:fill="auto"/>
            <w:noWrap/>
            <w:vAlign w:val="center"/>
            <w:hideMark/>
          </w:tcPr>
          <w:p w14:paraId="72D33AD0"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ساعت</w:t>
            </w:r>
          </w:p>
        </w:tc>
        <w:tc>
          <w:tcPr>
            <w:tcW w:w="1158" w:type="dxa"/>
            <w:tcBorders>
              <w:top w:val="nil"/>
              <w:left w:val="nil"/>
              <w:bottom w:val="single" w:sz="4" w:space="0" w:color="auto"/>
              <w:right w:val="single" w:sz="4" w:space="0" w:color="auto"/>
            </w:tcBorders>
            <w:shd w:val="clear" w:color="auto" w:fill="auto"/>
            <w:noWrap/>
            <w:vAlign w:val="center"/>
            <w:hideMark/>
          </w:tcPr>
          <w:p w14:paraId="2C843D77"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nil"/>
            </w:tcBorders>
            <w:shd w:val="clear" w:color="auto" w:fill="auto"/>
            <w:noWrap/>
            <w:vAlign w:val="center"/>
            <w:hideMark/>
          </w:tcPr>
          <w:p w14:paraId="6836DA77"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1831" w:type="dxa"/>
            <w:tcBorders>
              <w:top w:val="nil"/>
              <w:left w:val="single" w:sz="4" w:space="0" w:color="auto"/>
              <w:bottom w:val="single" w:sz="4" w:space="0" w:color="auto"/>
              <w:right w:val="nil"/>
            </w:tcBorders>
            <w:shd w:val="clear" w:color="000000" w:fill="FFFFFF"/>
            <w:noWrap/>
            <w:vAlign w:val="center"/>
            <w:hideMark/>
          </w:tcPr>
          <w:p w14:paraId="1B67F813" w14:textId="77777777" w:rsidR="00ED6114" w:rsidRPr="00ED6114" w:rsidRDefault="00ED6114" w:rsidP="00ED6114">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1169" w:type="dxa"/>
            <w:tcBorders>
              <w:top w:val="nil"/>
              <w:left w:val="nil"/>
              <w:bottom w:val="single" w:sz="4" w:space="0" w:color="auto"/>
              <w:right w:val="single" w:sz="8" w:space="0" w:color="auto"/>
            </w:tcBorders>
            <w:shd w:val="clear" w:color="000000" w:fill="FFFFFF"/>
            <w:noWrap/>
            <w:vAlign w:val="center"/>
            <w:hideMark/>
          </w:tcPr>
          <w:p w14:paraId="7EA4B981"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r>
      <w:tr w:rsidR="00ED6114" w:rsidRPr="00ED6114" w14:paraId="38266E2E" w14:textId="77777777" w:rsidTr="00E114F2">
        <w:trPr>
          <w:trHeight w:val="435"/>
          <w:jc w:val="center"/>
        </w:trPr>
        <w:tc>
          <w:tcPr>
            <w:tcW w:w="4029" w:type="dxa"/>
            <w:tcBorders>
              <w:top w:val="single" w:sz="4" w:space="0" w:color="auto"/>
              <w:left w:val="single" w:sz="8" w:space="0" w:color="auto"/>
              <w:bottom w:val="single" w:sz="4" w:space="0" w:color="auto"/>
              <w:right w:val="nil"/>
            </w:tcBorders>
            <w:shd w:val="clear" w:color="auto" w:fill="auto"/>
            <w:noWrap/>
            <w:vAlign w:val="center"/>
            <w:hideMark/>
          </w:tcPr>
          <w:p w14:paraId="5564DF33" w14:textId="77777777" w:rsidR="00ED6114" w:rsidRPr="00ED6114" w:rsidRDefault="00ED6114" w:rsidP="00ED6114">
            <w:pPr>
              <w:spacing w:line="240" w:lineRule="auto"/>
              <w:ind w:left="0" w:firstLine="0"/>
              <w:jc w:val="left"/>
              <w:rPr>
                <w:rFonts w:ascii="Arial" w:hAnsi="Arial" w:cs="B Mitra"/>
                <w:b w:val="0"/>
                <w:bCs w:val="0"/>
                <w:sz w:val="26"/>
                <w:szCs w:val="26"/>
                <w:rtl/>
              </w:rPr>
            </w:pPr>
            <w:r w:rsidRPr="00ED6114">
              <w:rPr>
                <w:rFonts w:ascii="Arial" w:hAnsi="Arial" w:cs="B Mitra" w:hint="cs"/>
                <w:b w:val="0"/>
                <w:bCs w:val="0"/>
                <w:sz w:val="26"/>
                <w:szCs w:val="26"/>
                <w:rtl/>
              </w:rPr>
              <w:lastRenderedPageBreak/>
              <w:t>مدت زمان احداث طرح:</w:t>
            </w:r>
          </w:p>
        </w:tc>
        <w:tc>
          <w:tcPr>
            <w:tcW w:w="2273" w:type="dxa"/>
            <w:tcBorders>
              <w:top w:val="single" w:sz="4" w:space="0" w:color="auto"/>
              <w:left w:val="nil"/>
              <w:bottom w:val="single" w:sz="4" w:space="0" w:color="auto"/>
              <w:right w:val="nil"/>
            </w:tcBorders>
            <w:shd w:val="clear" w:color="auto" w:fill="auto"/>
            <w:noWrap/>
            <w:vAlign w:val="center"/>
            <w:hideMark/>
          </w:tcPr>
          <w:p w14:paraId="19D392AD"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24</w:t>
            </w:r>
          </w:p>
        </w:tc>
        <w:tc>
          <w:tcPr>
            <w:tcW w:w="1408" w:type="dxa"/>
            <w:tcBorders>
              <w:top w:val="single" w:sz="4" w:space="0" w:color="auto"/>
              <w:left w:val="nil"/>
              <w:bottom w:val="single" w:sz="4" w:space="0" w:color="auto"/>
              <w:right w:val="nil"/>
            </w:tcBorders>
            <w:shd w:val="clear" w:color="auto" w:fill="auto"/>
            <w:noWrap/>
            <w:vAlign w:val="center"/>
            <w:hideMark/>
          </w:tcPr>
          <w:p w14:paraId="64AEC6F2"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Arial" w:hAnsi="Arial" w:cs="B Mitra" w:hint="cs"/>
                <w:b w:val="0"/>
                <w:bCs w:val="0"/>
                <w:sz w:val="26"/>
                <w:szCs w:val="26"/>
                <w:rtl/>
              </w:rPr>
              <w:t>ماه</w:t>
            </w:r>
          </w:p>
        </w:tc>
        <w:tc>
          <w:tcPr>
            <w:tcW w:w="1158" w:type="dxa"/>
            <w:tcBorders>
              <w:top w:val="single" w:sz="4" w:space="0" w:color="auto"/>
              <w:left w:val="nil"/>
              <w:bottom w:val="single" w:sz="4" w:space="0" w:color="auto"/>
              <w:right w:val="nil"/>
            </w:tcBorders>
            <w:shd w:val="clear" w:color="auto" w:fill="auto"/>
            <w:noWrap/>
            <w:vAlign w:val="center"/>
            <w:hideMark/>
          </w:tcPr>
          <w:p w14:paraId="2013126D" w14:textId="77777777" w:rsidR="00ED6114" w:rsidRPr="00ED6114" w:rsidRDefault="00ED6114" w:rsidP="00ED6114">
            <w:pPr>
              <w:spacing w:line="240" w:lineRule="auto"/>
              <w:ind w:left="0" w:firstLine="0"/>
              <w:jc w:val="left"/>
              <w:rPr>
                <w:rFonts w:ascii="Arial" w:hAnsi="Arial" w:cs="B Mitra"/>
                <w:b w:val="0"/>
                <w:bCs w:val="0"/>
                <w:sz w:val="26"/>
                <w:szCs w:val="26"/>
                <w:rtl/>
              </w:rPr>
            </w:pPr>
            <w:r w:rsidRPr="00ED6114">
              <w:rPr>
                <w:rFonts w:ascii="Cambria" w:hAnsi="Cambria" w:cs="Cambria" w:hint="cs"/>
                <w:b w:val="0"/>
                <w:bCs w:val="0"/>
                <w:sz w:val="26"/>
                <w:szCs w:val="26"/>
                <w:rtl/>
              </w:rPr>
              <w:t> </w:t>
            </w:r>
          </w:p>
        </w:tc>
        <w:tc>
          <w:tcPr>
            <w:tcW w:w="4017" w:type="dxa"/>
            <w:tcBorders>
              <w:top w:val="single" w:sz="4" w:space="0" w:color="auto"/>
              <w:left w:val="single" w:sz="4" w:space="0" w:color="auto"/>
              <w:bottom w:val="single" w:sz="4" w:space="0" w:color="auto"/>
              <w:right w:val="nil"/>
            </w:tcBorders>
            <w:shd w:val="clear" w:color="auto" w:fill="auto"/>
            <w:noWrap/>
            <w:vAlign w:val="center"/>
            <w:hideMark/>
          </w:tcPr>
          <w:p w14:paraId="16B69147"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طول دورۀ مطالعات اقتصادي:</w:t>
            </w:r>
          </w:p>
        </w:tc>
        <w:tc>
          <w:tcPr>
            <w:tcW w:w="1831" w:type="dxa"/>
            <w:tcBorders>
              <w:top w:val="single" w:sz="4" w:space="0" w:color="auto"/>
              <w:left w:val="single" w:sz="4" w:space="0" w:color="auto"/>
              <w:bottom w:val="single" w:sz="4" w:space="0" w:color="auto"/>
              <w:right w:val="nil"/>
            </w:tcBorders>
            <w:shd w:val="clear" w:color="000000" w:fill="FFFFFF"/>
            <w:noWrap/>
            <w:vAlign w:val="center"/>
            <w:hideMark/>
          </w:tcPr>
          <w:p w14:paraId="74F014AD"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20</w:t>
            </w:r>
          </w:p>
        </w:tc>
        <w:tc>
          <w:tcPr>
            <w:tcW w:w="1169" w:type="dxa"/>
            <w:tcBorders>
              <w:top w:val="single" w:sz="4" w:space="0" w:color="auto"/>
              <w:left w:val="nil"/>
              <w:bottom w:val="single" w:sz="4" w:space="0" w:color="auto"/>
              <w:right w:val="single" w:sz="8" w:space="0" w:color="auto"/>
            </w:tcBorders>
            <w:shd w:val="clear" w:color="000000" w:fill="FFFFFF"/>
            <w:noWrap/>
            <w:vAlign w:val="center"/>
            <w:hideMark/>
          </w:tcPr>
          <w:p w14:paraId="3956206B"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Arial" w:hAnsi="Arial" w:cs="B Mitra" w:hint="cs"/>
                <w:b w:val="0"/>
                <w:bCs w:val="0"/>
                <w:sz w:val="26"/>
                <w:szCs w:val="26"/>
                <w:rtl/>
              </w:rPr>
              <w:t>سال</w:t>
            </w:r>
          </w:p>
        </w:tc>
      </w:tr>
      <w:tr w:rsidR="00ED6114" w:rsidRPr="00ED6114" w14:paraId="24649448"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355DB53A" w14:textId="77777777" w:rsidR="00ED6114" w:rsidRPr="00ED6114" w:rsidRDefault="00ED6114" w:rsidP="00ED6114">
            <w:pPr>
              <w:spacing w:line="240" w:lineRule="auto"/>
              <w:ind w:left="0" w:firstLine="0"/>
              <w:jc w:val="left"/>
              <w:rPr>
                <w:rFonts w:ascii="Arial" w:hAnsi="Arial" w:cs="B Mitra"/>
                <w:b w:val="0"/>
                <w:bCs w:val="0"/>
                <w:sz w:val="26"/>
                <w:szCs w:val="26"/>
                <w:rtl/>
              </w:rPr>
            </w:pPr>
            <w:r w:rsidRPr="00ED6114">
              <w:rPr>
                <w:rFonts w:ascii="Arial" w:hAnsi="Arial" w:cs="B Mitra" w:hint="cs"/>
                <w:b w:val="0"/>
                <w:bCs w:val="0"/>
                <w:sz w:val="26"/>
                <w:szCs w:val="26"/>
                <w:rtl/>
              </w:rPr>
              <w:t>میزان بهره برداري در سال اول بهره برداري:</w:t>
            </w:r>
          </w:p>
        </w:tc>
        <w:tc>
          <w:tcPr>
            <w:tcW w:w="2273" w:type="dxa"/>
            <w:tcBorders>
              <w:top w:val="nil"/>
              <w:left w:val="nil"/>
              <w:bottom w:val="single" w:sz="4" w:space="0" w:color="auto"/>
              <w:right w:val="nil"/>
            </w:tcBorders>
            <w:shd w:val="clear" w:color="auto" w:fill="auto"/>
            <w:noWrap/>
            <w:vAlign w:val="center"/>
            <w:hideMark/>
          </w:tcPr>
          <w:p w14:paraId="66FE35BA"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60%</w:t>
            </w:r>
          </w:p>
        </w:tc>
        <w:tc>
          <w:tcPr>
            <w:tcW w:w="1408" w:type="dxa"/>
            <w:tcBorders>
              <w:top w:val="nil"/>
              <w:left w:val="nil"/>
              <w:bottom w:val="single" w:sz="4" w:space="0" w:color="auto"/>
              <w:right w:val="nil"/>
            </w:tcBorders>
            <w:shd w:val="clear" w:color="auto" w:fill="auto"/>
            <w:noWrap/>
            <w:vAlign w:val="center"/>
            <w:hideMark/>
          </w:tcPr>
          <w:p w14:paraId="41602199"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single" w:sz="4" w:space="0" w:color="auto"/>
              <w:right w:val="nil"/>
            </w:tcBorders>
            <w:shd w:val="clear" w:color="auto" w:fill="auto"/>
            <w:noWrap/>
            <w:vAlign w:val="center"/>
            <w:hideMark/>
          </w:tcPr>
          <w:p w14:paraId="1FF5BC2E" w14:textId="77777777" w:rsidR="00ED6114" w:rsidRPr="00ED6114" w:rsidRDefault="00ED6114" w:rsidP="00ED6114">
            <w:pPr>
              <w:spacing w:line="240" w:lineRule="auto"/>
              <w:ind w:left="0" w:firstLine="0"/>
              <w:jc w:val="left"/>
              <w:rPr>
                <w:rFonts w:ascii="Arial" w:hAnsi="Arial" w:cs="B Mitra"/>
                <w:b w:val="0"/>
                <w:bCs w:val="0"/>
                <w:sz w:val="26"/>
                <w:szCs w:val="26"/>
                <w:rtl/>
              </w:rPr>
            </w:pPr>
            <w:r w:rsidRPr="00ED6114">
              <w:rPr>
                <w:rFonts w:ascii="Cambria" w:hAnsi="Cambria" w:cs="Cambria" w:hint="cs"/>
                <w:b w:val="0"/>
                <w:bCs w:val="0"/>
                <w:sz w:val="26"/>
                <w:szCs w:val="26"/>
                <w:rtl/>
              </w:rPr>
              <w:t> </w:t>
            </w:r>
          </w:p>
        </w:tc>
        <w:tc>
          <w:tcPr>
            <w:tcW w:w="4017" w:type="dxa"/>
            <w:tcBorders>
              <w:top w:val="nil"/>
              <w:left w:val="single" w:sz="4" w:space="0" w:color="auto"/>
              <w:bottom w:val="single" w:sz="4" w:space="0" w:color="auto"/>
              <w:right w:val="nil"/>
            </w:tcBorders>
            <w:shd w:val="clear" w:color="auto" w:fill="auto"/>
            <w:noWrap/>
            <w:vAlign w:val="center"/>
            <w:hideMark/>
          </w:tcPr>
          <w:p w14:paraId="3141032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میزان بهره برداري در سال سوم:</w:t>
            </w:r>
          </w:p>
        </w:tc>
        <w:tc>
          <w:tcPr>
            <w:tcW w:w="1831" w:type="dxa"/>
            <w:tcBorders>
              <w:top w:val="nil"/>
              <w:left w:val="single" w:sz="4" w:space="0" w:color="auto"/>
              <w:bottom w:val="single" w:sz="4" w:space="0" w:color="auto"/>
              <w:right w:val="nil"/>
            </w:tcBorders>
            <w:shd w:val="clear" w:color="000000" w:fill="FFFFFF"/>
            <w:noWrap/>
            <w:vAlign w:val="center"/>
            <w:hideMark/>
          </w:tcPr>
          <w:p w14:paraId="262201B3"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80%</w:t>
            </w:r>
          </w:p>
        </w:tc>
        <w:tc>
          <w:tcPr>
            <w:tcW w:w="1169" w:type="dxa"/>
            <w:tcBorders>
              <w:top w:val="nil"/>
              <w:left w:val="nil"/>
              <w:bottom w:val="single" w:sz="4" w:space="0" w:color="auto"/>
              <w:right w:val="single" w:sz="8" w:space="0" w:color="auto"/>
            </w:tcBorders>
            <w:shd w:val="clear" w:color="000000" w:fill="FFFFFF"/>
            <w:noWrap/>
            <w:vAlign w:val="center"/>
            <w:hideMark/>
          </w:tcPr>
          <w:p w14:paraId="01A7FB69"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Cambria" w:hAnsi="Cambria" w:cs="Cambria" w:hint="cs"/>
                <w:b w:val="0"/>
                <w:bCs w:val="0"/>
                <w:sz w:val="26"/>
                <w:szCs w:val="26"/>
                <w:rtl/>
              </w:rPr>
              <w:t> </w:t>
            </w:r>
          </w:p>
        </w:tc>
      </w:tr>
      <w:tr w:rsidR="00ED6114" w:rsidRPr="00ED6114" w14:paraId="339C714E" w14:textId="77777777" w:rsidTr="00E114F2">
        <w:trPr>
          <w:trHeight w:val="435"/>
          <w:jc w:val="center"/>
        </w:trPr>
        <w:tc>
          <w:tcPr>
            <w:tcW w:w="15885" w:type="dxa"/>
            <w:gridSpan w:val="7"/>
            <w:tcBorders>
              <w:top w:val="nil"/>
              <w:left w:val="single" w:sz="8" w:space="0" w:color="auto"/>
              <w:bottom w:val="single" w:sz="4" w:space="0" w:color="auto"/>
              <w:right w:val="single" w:sz="8" w:space="0" w:color="000000"/>
            </w:tcBorders>
            <w:shd w:val="clear" w:color="000000" w:fill="CCFFFF"/>
            <w:noWrap/>
            <w:vAlign w:val="center"/>
            <w:hideMark/>
          </w:tcPr>
          <w:p w14:paraId="41995D48"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مبانی محاسبات</w:t>
            </w:r>
          </w:p>
        </w:tc>
      </w:tr>
      <w:tr w:rsidR="00ED6114" w:rsidRPr="00ED6114" w14:paraId="5FFBC090"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13B38CEA"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نرخ تنزیل سرمایه گذاری</w:t>
            </w:r>
          </w:p>
        </w:tc>
        <w:tc>
          <w:tcPr>
            <w:tcW w:w="2273" w:type="dxa"/>
            <w:tcBorders>
              <w:top w:val="nil"/>
              <w:left w:val="nil"/>
              <w:bottom w:val="single" w:sz="4" w:space="0" w:color="auto"/>
              <w:right w:val="nil"/>
            </w:tcBorders>
            <w:shd w:val="clear" w:color="auto" w:fill="auto"/>
            <w:noWrap/>
            <w:vAlign w:val="center"/>
            <w:hideMark/>
          </w:tcPr>
          <w:p w14:paraId="6A319CBC"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18%</w:t>
            </w:r>
          </w:p>
        </w:tc>
        <w:tc>
          <w:tcPr>
            <w:tcW w:w="1408" w:type="dxa"/>
            <w:tcBorders>
              <w:top w:val="nil"/>
              <w:left w:val="nil"/>
              <w:bottom w:val="single" w:sz="4" w:space="0" w:color="auto"/>
              <w:right w:val="nil"/>
            </w:tcBorders>
            <w:shd w:val="clear" w:color="auto" w:fill="auto"/>
            <w:noWrap/>
            <w:vAlign w:val="center"/>
            <w:hideMark/>
          </w:tcPr>
          <w:p w14:paraId="0C56CD30"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single" w:sz="4" w:space="0" w:color="auto"/>
              <w:right w:val="nil"/>
            </w:tcBorders>
            <w:shd w:val="clear" w:color="auto" w:fill="auto"/>
            <w:noWrap/>
            <w:vAlign w:val="center"/>
            <w:hideMark/>
          </w:tcPr>
          <w:p w14:paraId="790A6BB2"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nil"/>
              <w:bottom w:val="single" w:sz="4" w:space="0" w:color="auto"/>
              <w:right w:val="nil"/>
            </w:tcBorders>
            <w:shd w:val="clear" w:color="auto" w:fill="auto"/>
            <w:noWrap/>
            <w:vAlign w:val="center"/>
            <w:hideMark/>
          </w:tcPr>
          <w:p w14:paraId="1FD293E3"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روش محاسبه سود تسهیلات</w:t>
            </w:r>
          </w:p>
        </w:tc>
        <w:tc>
          <w:tcPr>
            <w:tcW w:w="1831" w:type="dxa"/>
            <w:tcBorders>
              <w:top w:val="nil"/>
              <w:left w:val="nil"/>
              <w:bottom w:val="single" w:sz="4" w:space="0" w:color="auto"/>
              <w:right w:val="nil"/>
            </w:tcBorders>
            <w:shd w:val="clear" w:color="000000" w:fill="FFFFFF"/>
            <w:noWrap/>
            <w:vAlign w:val="center"/>
            <w:hideMark/>
          </w:tcPr>
          <w:p w14:paraId="6C8027A1"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مستقیم</w:t>
            </w:r>
          </w:p>
        </w:tc>
        <w:tc>
          <w:tcPr>
            <w:tcW w:w="1169" w:type="dxa"/>
            <w:tcBorders>
              <w:top w:val="nil"/>
              <w:left w:val="nil"/>
              <w:bottom w:val="single" w:sz="4" w:space="0" w:color="auto"/>
              <w:right w:val="single" w:sz="8" w:space="0" w:color="auto"/>
            </w:tcBorders>
            <w:shd w:val="clear" w:color="000000" w:fill="FFFFFF"/>
            <w:noWrap/>
            <w:vAlign w:val="center"/>
            <w:hideMark/>
          </w:tcPr>
          <w:p w14:paraId="0B7D4639"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r>
      <w:tr w:rsidR="00ED6114" w:rsidRPr="00ED6114" w14:paraId="17F6EEF0" w14:textId="77777777" w:rsidTr="00E114F2">
        <w:trPr>
          <w:trHeight w:val="435"/>
          <w:jc w:val="center"/>
        </w:trPr>
        <w:tc>
          <w:tcPr>
            <w:tcW w:w="4029" w:type="dxa"/>
            <w:tcBorders>
              <w:top w:val="nil"/>
              <w:left w:val="single" w:sz="8" w:space="0" w:color="auto"/>
              <w:bottom w:val="single" w:sz="4" w:space="0" w:color="auto"/>
              <w:right w:val="nil"/>
            </w:tcBorders>
            <w:shd w:val="clear" w:color="auto" w:fill="auto"/>
            <w:noWrap/>
            <w:vAlign w:val="center"/>
            <w:hideMark/>
          </w:tcPr>
          <w:p w14:paraId="58173591"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نرخ تنزیل سهم آورده متقاضی</w:t>
            </w:r>
          </w:p>
        </w:tc>
        <w:tc>
          <w:tcPr>
            <w:tcW w:w="2273" w:type="dxa"/>
            <w:tcBorders>
              <w:top w:val="nil"/>
              <w:left w:val="nil"/>
              <w:bottom w:val="single" w:sz="4" w:space="0" w:color="auto"/>
              <w:right w:val="nil"/>
            </w:tcBorders>
            <w:shd w:val="clear" w:color="auto" w:fill="auto"/>
            <w:noWrap/>
            <w:vAlign w:val="center"/>
            <w:hideMark/>
          </w:tcPr>
          <w:p w14:paraId="0D6EF30A"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20%</w:t>
            </w:r>
          </w:p>
        </w:tc>
        <w:tc>
          <w:tcPr>
            <w:tcW w:w="1408" w:type="dxa"/>
            <w:tcBorders>
              <w:top w:val="nil"/>
              <w:left w:val="nil"/>
              <w:bottom w:val="single" w:sz="4" w:space="0" w:color="auto"/>
              <w:right w:val="nil"/>
            </w:tcBorders>
            <w:shd w:val="clear" w:color="auto" w:fill="auto"/>
            <w:noWrap/>
            <w:vAlign w:val="center"/>
            <w:hideMark/>
          </w:tcPr>
          <w:p w14:paraId="746E87AB"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c>
          <w:tcPr>
            <w:tcW w:w="1158" w:type="dxa"/>
            <w:tcBorders>
              <w:top w:val="nil"/>
              <w:left w:val="nil"/>
              <w:bottom w:val="single" w:sz="4" w:space="0" w:color="auto"/>
              <w:right w:val="nil"/>
            </w:tcBorders>
            <w:shd w:val="clear" w:color="auto" w:fill="auto"/>
            <w:noWrap/>
            <w:vAlign w:val="center"/>
            <w:hideMark/>
          </w:tcPr>
          <w:p w14:paraId="4F579E6F"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Cambria" w:hAnsi="Cambria" w:cs="Cambria" w:hint="cs"/>
                <w:b w:val="0"/>
                <w:bCs w:val="0"/>
                <w:sz w:val="26"/>
                <w:szCs w:val="26"/>
                <w:rtl/>
              </w:rPr>
              <w:t> </w:t>
            </w:r>
          </w:p>
        </w:tc>
        <w:tc>
          <w:tcPr>
            <w:tcW w:w="4017" w:type="dxa"/>
            <w:tcBorders>
              <w:top w:val="nil"/>
              <w:left w:val="nil"/>
              <w:bottom w:val="single" w:sz="4" w:space="0" w:color="auto"/>
              <w:right w:val="nil"/>
            </w:tcBorders>
            <w:shd w:val="clear" w:color="auto" w:fill="auto"/>
            <w:noWrap/>
            <w:vAlign w:val="center"/>
            <w:hideMark/>
          </w:tcPr>
          <w:p w14:paraId="6F65F724"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روش محاسبه استهلاک</w:t>
            </w:r>
          </w:p>
        </w:tc>
        <w:tc>
          <w:tcPr>
            <w:tcW w:w="1831" w:type="dxa"/>
            <w:tcBorders>
              <w:top w:val="nil"/>
              <w:left w:val="nil"/>
              <w:bottom w:val="single" w:sz="4" w:space="0" w:color="auto"/>
              <w:right w:val="nil"/>
            </w:tcBorders>
            <w:shd w:val="clear" w:color="000000" w:fill="FFFFFF"/>
            <w:noWrap/>
            <w:vAlign w:val="center"/>
            <w:hideMark/>
          </w:tcPr>
          <w:p w14:paraId="35C712B8"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مستقیم</w:t>
            </w:r>
          </w:p>
        </w:tc>
        <w:tc>
          <w:tcPr>
            <w:tcW w:w="1169" w:type="dxa"/>
            <w:tcBorders>
              <w:top w:val="nil"/>
              <w:left w:val="nil"/>
              <w:bottom w:val="single" w:sz="4" w:space="0" w:color="auto"/>
              <w:right w:val="single" w:sz="8" w:space="0" w:color="auto"/>
            </w:tcBorders>
            <w:shd w:val="clear" w:color="000000" w:fill="FFFFFF"/>
            <w:noWrap/>
            <w:vAlign w:val="center"/>
            <w:hideMark/>
          </w:tcPr>
          <w:p w14:paraId="3125F363"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r>
      <w:tr w:rsidR="00ED6114" w:rsidRPr="00ED6114" w14:paraId="69C2FC18" w14:textId="77777777" w:rsidTr="00E114F2">
        <w:trPr>
          <w:trHeight w:val="405"/>
          <w:jc w:val="center"/>
        </w:trPr>
        <w:tc>
          <w:tcPr>
            <w:tcW w:w="15885" w:type="dxa"/>
            <w:gridSpan w:val="7"/>
            <w:tcBorders>
              <w:top w:val="nil"/>
              <w:left w:val="single" w:sz="8" w:space="0" w:color="auto"/>
              <w:bottom w:val="single" w:sz="4" w:space="0" w:color="auto"/>
              <w:right w:val="single" w:sz="8" w:space="0" w:color="000000"/>
            </w:tcBorders>
            <w:shd w:val="clear" w:color="000000" w:fill="CCFFFF"/>
            <w:noWrap/>
            <w:vAlign w:val="center"/>
            <w:hideMark/>
          </w:tcPr>
          <w:p w14:paraId="77393C15"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شناخت کد آیسیک</w:t>
            </w:r>
          </w:p>
        </w:tc>
      </w:tr>
      <w:tr w:rsidR="00ED6114" w:rsidRPr="00ED6114" w14:paraId="110171E4" w14:textId="77777777" w:rsidTr="00E114F2">
        <w:trPr>
          <w:trHeight w:val="405"/>
          <w:jc w:val="center"/>
        </w:trPr>
        <w:tc>
          <w:tcPr>
            <w:tcW w:w="4029" w:type="dxa"/>
            <w:tcBorders>
              <w:top w:val="nil"/>
              <w:left w:val="single" w:sz="8" w:space="0" w:color="auto"/>
              <w:bottom w:val="single" w:sz="4" w:space="0" w:color="auto"/>
              <w:right w:val="single" w:sz="4" w:space="0" w:color="auto"/>
            </w:tcBorders>
            <w:shd w:val="clear" w:color="auto" w:fill="auto"/>
            <w:noWrap/>
            <w:vAlign w:val="center"/>
            <w:hideMark/>
          </w:tcPr>
          <w:p w14:paraId="784E1854" w14:textId="77777777" w:rsidR="00ED6114" w:rsidRPr="00ED6114" w:rsidRDefault="00ED6114" w:rsidP="00ED6114">
            <w:pPr>
              <w:spacing w:line="240" w:lineRule="auto"/>
              <w:ind w:left="0" w:firstLine="0"/>
              <w:jc w:val="left"/>
              <w:rPr>
                <w:rFonts w:ascii="Arial" w:hAnsi="Arial"/>
                <w:b w:val="0"/>
                <w:bCs w:val="0"/>
                <w:sz w:val="26"/>
                <w:szCs w:val="26"/>
                <w:rtl/>
              </w:rPr>
            </w:pPr>
            <w:r w:rsidRPr="00ED6114">
              <w:rPr>
                <w:rFonts w:ascii="Arial" w:hAnsi="Arial" w:hint="cs"/>
                <w:b w:val="0"/>
                <w:bCs w:val="0"/>
                <w:sz w:val="26"/>
                <w:szCs w:val="26"/>
                <w:rtl/>
              </w:rPr>
              <w:t xml:space="preserve">کد آیسیک و نام محصول </w:t>
            </w:r>
          </w:p>
        </w:tc>
        <w:tc>
          <w:tcPr>
            <w:tcW w:w="4839"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7085922"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2423313540</w:t>
            </w:r>
          </w:p>
        </w:tc>
        <w:tc>
          <w:tcPr>
            <w:tcW w:w="701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65048B0"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 xml:space="preserve"> ساخت مواد موثره دارویی با منشأ شیمیایی</w:t>
            </w:r>
          </w:p>
        </w:tc>
      </w:tr>
      <w:tr w:rsidR="00ED6114" w:rsidRPr="00ED6114" w14:paraId="14EB80CD" w14:textId="77777777" w:rsidTr="00E114F2">
        <w:trPr>
          <w:trHeight w:val="405"/>
          <w:jc w:val="center"/>
        </w:trPr>
        <w:tc>
          <w:tcPr>
            <w:tcW w:w="15885" w:type="dxa"/>
            <w:gridSpan w:val="7"/>
            <w:tcBorders>
              <w:top w:val="nil"/>
              <w:left w:val="single" w:sz="8" w:space="0" w:color="auto"/>
              <w:bottom w:val="single" w:sz="4" w:space="0" w:color="auto"/>
              <w:right w:val="single" w:sz="8" w:space="0" w:color="000000"/>
            </w:tcBorders>
            <w:shd w:val="clear" w:color="000000" w:fill="CCFFFF"/>
            <w:noWrap/>
            <w:vAlign w:val="center"/>
            <w:hideMark/>
          </w:tcPr>
          <w:p w14:paraId="504C29C6"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ظرفیت</w:t>
            </w:r>
          </w:p>
        </w:tc>
      </w:tr>
      <w:tr w:rsidR="00ED6114" w:rsidRPr="00ED6114" w14:paraId="5A0D4FE0" w14:textId="77777777" w:rsidTr="00E114F2">
        <w:trPr>
          <w:trHeight w:val="435"/>
          <w:jc w:val="center"/>
        </w:trPr>
        <w:tc>
          <w:tcPr>
            <w:tcW w:w="8868" w:type="dxa"/>
            <w:gridSpan w:val="4"/>
            <w:tcBorders>
              <w:top w:val="single" w:sz="4" w:space="0" w:color="auto"/>
              <w:left w:val="single" w:sz="8" w:space="0" w:color="auto"/>
              <w:bottom w:val="single" w:sz="4" w:space="0" w:color="auto"/>
              <w:right w:val="single" w:sz="4" w:space="0" w:color="000000"/>
            </w:tcBorders>
            <w:shd w:val="clear" w:color="auto" w:fill="auto"/>
            <w:noWrap/>
            <w:vAlign w:val="center"/>
            <w:hideMark/>
          </w:tcPr>
          <w:p w14:paraId="29B8F338"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عنوان محصول</w:t>
            </w:r>
          </w:p>
        </w:tc>
        <w:tc>
          <w:tcPr>
            <w:tcW w:w="4017" w:type="dxa"/>
            <w:tcBorders>
              <w:top w:val="nil"/>
              <w:left w:val="single" w:sz="4" w:space="0" w:color="auto"/>
              <w:bottom w:val="single" w:sz="4" w:space="0" w:color="auto"/>
              <w:right w:val="single" w:sz="4" w:space="0" w:color="auto"/>
            </w:tcBorders>
            <w:shd w:val="clear" w:color="auto" w:fill="auto"/>
            <w:noWrap/>
            <w:vAlign w:val="center"/>
            <w:hideMark/>
          </w:tcPr>
          <w:p w14:paraId="37576E68"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ظرفیت تولید سالیانه</w:t>
            </w:r>
          </w:p>
        </w:tc>
        <w:tc>
          <w:tcPr>
            <w:tcW w:w="1831" w:type="dxa"/>
            <w:tcBorders>
              <w:top w:val="nil"/>
              <w:left w:val="nil"/>
              <w:bottom w:val="single" w:sz="4" w:space="0" w:color="auto"/>
              <w:right w:val="nil"/>
            </w:tcBorders>
            <w:shd w:val="clear" w:color="auto" w:fill="auto"/>
            <w:noWrap/>
            <w:vAlign w:val="center"/>
            <w:hideMark/>
          </w:tcPr>
          <w:p w14:paraId="30335510"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واحد</w:t>
            </w:r>
          </w:p>
        </w:tc>
        <w:tc>
          <w:tcPr>
            <w:tcW w:w="1169" w:type="dxa"/>
            <w:tcBorders>
              <w:top w:val="nil"/>
              <w:left w:val="nil"/>
              <w:bottom w:val="single" w:sz="4" w:space="0" w:color="auto"/>
              <w:right w:val="single" w:sz="8" w:space="0" w:color="auto"/>
            </w:tcBorders>
            <w:shd w:val="clear" w:color="auto" w:fill="auto"/>
            <w:noWrap/>
            <w:vAlign w:val="center"/>
            <w:hideMark/>
          </w:tcPr>
          <w:p w14:paraId="3C531304" w14:textId="77777777" w:rsidR="00ED6114" w:rsidRPr="00ED6114" w:rsidRDefault="00ED6114" w:rsidP="00ED6114">
            <w:pPr>
              <w:spacing w:line="240" w:lineRule="auto"/>
              <w:ind w:left="0" w:firstLine="0"/>
              <w:rPr>
                <w:rFonts w:ascii="Arial" w:hAnsi="Arial"/>
                <w:sz w:val="26"/>
                <w:szCs w:val="26"/>
                <w:rtl/>
              </w:rPr>
            </w:pPr>
            <w:r w:rsidRPr="00ED6114">
              <w:rPr>
                <w:rFonts w:ascii="Cambria" w:hAnsi="Cambria" w:cs="Cambria" w:hint="cs"/>
                <w:sz w:val="26"/>
                <w:szCs w:val="26"/>
                <w:rtl/>
              </w:rPr>
              <w:t> </w:t>
            </w:r>
          </w:p>
        </w:tc>
      </w:tr>
      <w:tr w:rsidR="00ED6114" w:rsidRPr="00ED6114" w14:paraId="247B4C72" w14:textId="77777777" w:rsidTr="00E114F2">
        <w:trPr>
          <w:trHeight w:val="405"/>
          <w:jc w:val="center"/>
        </w:trPr>
        <w:tc>
          <w:tcPr>
            <w:tcW w:w="8868" w:type="dxa"/>
            <w:gridSpan w:val="4"/>
            <w:tcBorders>
              <w:top w:val="single" w:sz="4" w:space="0" w:color="auto"/>
              <w:left w:val="single" w:sz="8" w:space="0" w:color="auto"/>
              <w:bottom w:val="single" w:sz="4" w:space="0" w:color="auto"/>
              <w:right w:val="single" w:sz="4" w:space="0" w:color="000000"/>
            </w:tcBorders>
            <w:shd w:val="clear" w:color="000000" w:fill="FFFFFF"/>
            <w:noWrap/>
            <w:vAlign w:val="center"/>
            <w:hideMark/>
          </w:tcPr>
          <w:p w14:paraId="4BBE32E5"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Arial" w:hAnsi="Arial" w:cs="B Mitra" w:hint="cs"/>
                <w:b w:val="0"/>
                <w:bCs w:val="0"/>
                <w:sz w:val="26"/>
                <w:szCs w:val="26"/>
                <w:rtl/>
              </w:rPr>
              <w:t>انواع ماده موثره دارویی</w:t>
            </w:r>
          </w:p>
        </w:tc>
        <w:tc>
          <w:tcPr>
            <w:tcW w:w="4017" w:type="dxa"/>
            <w:tcBorders>
              <w:top w:val="nil"/>
              <w:left w:val="single" w:sz="4" w:space="0" w:color="auto"/>
              <w:bottom w:val="single" w:sz="4" w:space="0" w:color="auto"/>
              <w:right w:val="single" w:sz="4" w:space="0" w:color="auto"/>
            </w:tcBorders>
            <w:shd w:val="clear" w:color="auto" w:fill="auto"/>
            <w:noWrap/>
            <w:vAlign w:val="center"/>
            <w:hideMark/>
          </w:tcPr>
          <w:p w14:paraId="5AB351F5"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500</w:t>
            </w:r>
          </w:p>
        </w:tc>
        <w:tc>
          <w:tcPr>
            <w:tcW w:w="1831" w:type="dxa"/>
            <w:tcBorders>
              <w:top w:val="nil"/>
              <w:left w:val="nil"/>
              <w:bottom w:val="nil"/>
              <w:right w:val="nil"/>
            </w:tcBorders>
            <w:shd w:val="clear" w:color="auto" w:fill="auto"/>
            <w:noWrap/>
            <w:vAlign w:val="center"/>
            <w:hideMark/>
          </w:tcPr>
          <w:p w14:paraId="2C5C0AE2" w14:textId="77777777" w:rsidR="00ED6114" w:rsidRPr="00ED6114" w:rsidRDefault="00ED6114" w:rsidP="00ED6114">
            <w:pPr>
              <w:spacing w:line="240" w:lineRule="auto"/>
              <w:ind w:left="0" w:firstLine="0"/>
              <w:rPr>
                <w:rFonts w:ascii="Arial" w:hAnsi="Arial" w:cs="B Mitra"/>
                <w:b w:val="0"/>
                <w:bCs w:val="0"/>
                <w:sz w:val="26"/>
                <w:szCs w:val="26"/>
                <w:rtl/>
              </w:rPr>
            </w:pPr>
            <w:r w:rsidRPr="00ED6114">
              <w:rPr>
                <w:rFonts w:ascii="Arial" w:hAnsi="Arial" w:cs="B Mitra" w:hint="cs"/>
                <w:b w:val="0"/>
                <w:bCs w:val="0"/>
                <w:sz w:val="26"/>
                <w:szCs w:val="26"/>
                <w:rtl/>
              </w:rPr>
              <w:t>تن</w:t>
            </w:r>
          </w:p>
        </w:tc>
        <w:tc>
          <w:tcPr>
            <w:tcW w:w="1169" w:type="dxa"/>
            <w:tcBorders>
              <w:top w:val="nil"/>
              <w:left w:val="nil"/>
              <w:bottom w:val="nil"/>
              <w:right w:val="single" w:sz="8" w:space="0" w:color="auto"/>
            </w:tcBorders>
            <w:shd w:val="clear" w:color="auto" w:fill="auto"/>
            <w:noWrap/>
            <w:vAlign w:val="center"/>
            <w:hideMark/>
          </w:tcPr>
          <w:p w14:paraId="621A42A3" w14:textId="77777777" w:rsidR="00ED6114" w:rsidRPr="00ED6114" w:rsidRDefault="00ED6114" w:rsidP="00ED6114">
            <w:pPr>
              <w:spacing w:line="240" w:lineRule="auto"/>
              <w:ind w:left="0" w:firstLine="0"/>
              <w:rPr>
                <w:rFonts w:ascii="Arial" w:hAnsi="Arial"/>
                <w:b w:val="0"/>
                <w:bCs w:val="0"/>
                <w:sz w:val="26"/>
                <w:szCs w:val="26"/>
                <w:rtl/>
              </w:rPr>
            </w:pPr>
            <w:r w:rsidRPr="00ED6114">
              <w:rPr>
                <w:rFonts w:ascii="Cambria" w:hAnsi="Cambria" w:cs="Cambria" w:hint="cs"/>
                <w:b w:val="0"/>
                <w:bCs w:val="0"/>
                <w:sz w:val="26"/>
                <w:szCs w:val="26"/>
                <w:rtl/>
              </w:rPr>
              <w:t> </w:t>
            </w:r>
          </w:p>
        </w:tc>
      </w:tr>
      <w:tr w:rsidR="00ED6114" w:rsidRPr="00ED6114" w14:paraId="747102F4" w14:textId="77777777" w:rsidTr="00E114F2">
        <w:trPr>
          <w:trHeight w:val="435"/>
          <w:jc w:val="center"/>
        </w:trPr>
        <w:tc>
          <w:tcPr>
            <w:tcW w:w="8868" w:type="dxa"/>
            <w:gridSpan w:val="4"/>
            <w:tcBorders>
              <w:top w:val="single" w:sz="4" w:space="0" w:color="auto"/>
              <w:left w:val="single" w:sz="8" w:space="0" w:color="auto"/>
              <w:bottom w:val="single" w:sz="4" w:space="0" w:color="auto"/>
              <w:right w:val="single" w:sz="4" w:space="0" w:color="000000"/>
            </w:tcBorders>
            <w:shd w:val="clear" w:color="auto" w:fill="auto"/>
            <w:noWrap/>
            <w:vAlign w:val="center"/>
            <w:hideMark/>
          </w:tcPr>
          <w:p w14:paraId="14AD9DC4"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جمع کل تولید سالیانه :</w:t>
            </w:r>
          </w:p>
        </w:tc>
        <w:tc>
          <w:tcPr>
            <w:tcW w:w="4017" w:type="dxa"/>
            <w:tcBorders>
              <w:top w:val="nil"/>
              <w:left w:val="single" w:sz="4" w:space="0" w:color="auto"/>
              <w:bottom w:val="single" w:sz="4" w:space="0" w:color="auto"/>
              <w:right w:val="single" w:sz="4" w:space="0" w:color="auto"/>
            </w:tcBorders>
            <w:shd w:val="clear" w:color="auto" w:fill="auto"/>
            <w:noWrap/>
            <w:vAlign w:val="center"/>
            <w:hideMark/>
          </w:tcPr>
          <w:p w14:paraId="638A1A8E"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500</w:t>
            </w:r>
          </w:p>
        </w:tc>
        <w:tc>
          <w:tcPr>
            <w:tcW w:w="1831" w:type="dxa"/>
            <w:tcBorders>
              <w:top w:val="single" w:sz="4" w:space="0" w:color="auto"/>
              <w:left w:val="nil"/>
              <w:bottom w:val="nil"/>
              <w:right w:val="nil"/>
            </w:tcBorders>
            <w:shd w:val="clear" w:color="auto" w:fill="auto"/>
            <w:noWrap/>
            <w:vAlign w:val="center"/>
            <w:hideMark/>
          </w:tcPr>
          <w:p w14:paraId="442995D3" w14:textId="77777777" w:rsidR="00ED6114" w:rsidRPr="00ED6114" w:rsidRDefault="00ED6114" w:rsidP="00ED6114">
            <w:pPr>
              <w:spacing w:line="240" w:lineRule="auto"/>
              <w:ind w:left="0" w:firstLine="0"/>
              <w:rPr>
                <w:rFonts w:ascii="Arial" w:hAnsi="Arial"/>
                <w:sz w:val="26"/>
                <w:szCs w:val="26"/>
                <w:rtl/>
              </w:rPr>
            </w:pPr>
            <w:r w:rsidRPr="00ED6114">
              <w:rPr>
                <w:rFonts w:ascii="Arial" w:hAnsi="Arial" w:hint="cs"/>
                <w:sz w:val="26"/>
                <w:szCs w:val="26"/>
                <w:rtl/>
              </w:rPr>
              <w:t>تن</w:t>
            </w:r>
          </w:p>
        </w:tc>
        <w:tc>
          <w:tcPr>
            <w:tcW w:w="1169" w:type="dxa"/>
            <w:tcBorders>
              <w:top w:val="single" w:sz="4" w:space="0" w:color="auto"/>
              <w:left w:val="nil"/>
              <w:bottom w:val="nil"/>
              <w:right w:val="single" w:sz="8" w:space="0" w:color="auto"/>
            </w:tcBorders>
            <w:shd w:val="clear" w:color="auto" w:fill="auto"/>
            <w:noWrap/>
            <w:vAlign w:val="center"/>
            <w:hideMark/>
          </w:tcPr>
          <w:p w14:paraId="0A658A22" w14:textId="77777777" w:rsidR="00ED6114" w:rsidRPr="00ED6114" w:rsidRDefault="00ED6114" w:rsidP="00ED6114">
            <w:pPr>
              <w:spacing w:line="240" w:lineRule="auto"/>
              <w:ind w:left="0" w:firstLine="0"/>
              <w:rPr>
                <w:rFonts w:ascii="Arial" w:hAnsi="Arial"/>
                <w:sz w:val="26"/>
                <w:szCs w:val="26"/>
                <w:rtl/>
              </w:rPr>
            </w:pPr>
            <w:r w:rsidRPr="00ED6114">
              <w:rPr>
                <w:rFonts w:ascii="Cambria" w:hAnsi="Cambria" w:cs="Cambria" w:hint="cs"/>
                <w:sz w:val="26"/>
                <w:szCs w:val="26"/>
                <w:rtl/>
              </w:rPr>
              <w:t> </w:t>
            </w:r>
          </w:p>
        </w:tc>
      </w:tr>
      <w:tr w:rsidR="00ED6114" w:rsidRPr="00ED6114" w14:paraId="6DFBD9EB" w14:textId="77777777" w:rsidTr="00E114F2">
        <w:trPr>
          <w:trHeight w:val="450"/>
          <w:jc w:val="center"/>
        </w:trPr>
        <w:tc>
          <w:tcPr>
            <w:tcW w:w="4029" w:type="dxa"/>
            <w:tcBorders>
              <w:top w:val="nil"/>
              <w:left w:val="single" w:sz="8" w:space="0" w:color="auto"/>
              <w:bottom w:val="single" w:sz="8" w:space="0" w:color="auto"/>
              <w:right w:val="single" w:sz="4" w:space="0" w:color="auto"/>
            </w:tcBorders>
            <w:shd w:val="clear" w:color="auto" w:fill="auto"/>
            <w:noWrap/>
            <w:vAlign w:val="center"/>
            <w:hideMark/>
          </w:tcPr>
          <w:p w14:paraId="2E8B4B38" w14:textId="77777777" w:rsidR="00ED6114" w:rsidRPr="00ED6114" w:rsidRDefault="00ED6114" w:rsidP="00ED6114">
            <w:pPr>
              <w:spacing w:line="240" w:lineRule="auto"/>
              <w:ind w:left="0" w:firstLine="0"/>
              <w:jc w:val="left"/>
              <w:rPr>
                <w:rFonts w:ascii="Arial" w:hAnsi="Arial"/>
                <w:sz w:val="26"/>
                <w:szCs w:val="26"/>
                <w:rtl/>
              </w:rPr>
            </w:pPr>
            <w:r w:rsidRPr="00ED6114">
              <w:rPr>
                <w:rFonts w:ascii="Arial" w:hAnsi="Arial" w:hint="cs"/>
                <w:sz w:val="26"/>
                <w:szCs w:val="26"/>
                <w:rtl/>
              </w:rPr>
              <w:t>مکان اجرای طرح :</w:t>
            </w:r>
          </w:p>
        </w:tc>
        <w:tc>
          <w:tcPr>
            <w:tcW w:w="11856" w:type="dxa"/>
            <w:gridSpan w:val="6"/>
            <w:tcBorders>
              <w:top w:val="single" w:sz="4" w:space="0" w:color="auto"/>
              <w:left w:val="single" w:sz="4" w:space="0" w:color="auto"/>
              <w:bottom w:val="single" w:sz="8" w:space="0" w:color="auto"/>
              <w:right w:val="single" w:sz="8" w:space="0" w:color="000000"/>
            </w:tcBorders>
            <w:shd w:val="clear" w:color="auto" w:fill="auto"/>
            <w:vAlign w:val="center"/>
            <w:hideMark/>
          </w:tcPr>
          <w:p w14:paraId="30D1717F" w14:textId="77777777" w:rsidR="00ED6114" w:rsidRPr="00ED6114" w:rsidRDefault="00ED6114" w:rsidP="00ED6114">
            <w:pPr>
              <w:spacing w:line="240" w:lineRule="auto"/>
              <w:ind w:left="0" w:firstLine="0"/>
              <w:rPr>
                <w:rFonts w:ascii="Arial" w:hAnsi="Arial" w:cs="B Mitra"/>
                <w:sz w:val="26"/>
                <w:szCs w:val="26"/>
                <w:rtl/>
              </w:rPr>
            </w:pPr>
            <w:r w:rsidRPr="00ED6114">
              <w:rPr>
                <w:rFonts w:ascii="Arial" w:hAnsi="Arial" w:cs="B Mitra" w:hint="cs"/>
                <w:sz w:val="26"/>
                <w:szCs w:val="26"/>
                <w:rtl/>
              </w:rPr>
              <w:t>استان خراسان جنوبی</w:t>
            </w:r>
          </w:p>
        </w:tc>
      </w:tr>
    </w:tbl>
    <w:p w14:paraId="53C33927" w14:textId="5308F239" w:rsidR="006B0FC5" w:rsidRDefault="006B0FC5" w:rsidP="006B0FC5">
      <w:pPr>
        <w:rPr>
          <w:rtl/>
        </w:rPr>
      </w:pPr>
    </w:p>
    <w:p w14:paraId="19414E66" w14:textId="209C8402" w:rsidR="0008639A" w:rsidRDefault="0008639A" w:rsidP="006B0FC5">
      <w:pPr>
        <w:rPr>
          <w:rtl/>
        </w:rPr>
      </w:pPr>
    </w:p>
    <w:p w14:paraId="2F80F421" w14:textId="3E18402C" w:rsidR="0008639A" w:rsidRDefault="0008639A" w:rsidP="006B0FC5">
      <w:pPr>
        <w:rPr>
          <w:rtl/>
        </w:rPr>
      </w:pPr>
    </w:p>
    <w:p w14:paraId="4362B293" w14:textId="7946B272" w:rsidR="004E2D8E" w:rsidRDefault="004E2D8E" w:rsidP="006B0FC5">
      <w:pPr>
        <w:rPr>
          <w:rtl/>
        </w:rPr>
      </w:pPr>
    </w:p>
    <w:p w14:paraId="2838B7C0" w14:textId="49E3C121" w:rsidR="004E2D8E" w:rsidRDefault="004E2D8E" w:rsidP="006B0FC5">
      <w:pPr>
        <w:rPr>
          <w:rtl/>
        </w:rPr>
      </w:pPr>
    </w:p>
    <w:p w14:paraId="4174E1DC" w14:textId="65AEE0F2" w:rsidR="004E2D8E" w:rsidRDefault="004E2D8E" w:rsidP="006B0FC5">
      <w:pPr>
        <w:rPr>
          <w:rtl/>
        </w:rPr>
      </w:pPr>
    </w:p>
    <w:p w14:paraId="111A4326" w14:textId="77777777" w:rsidR="00835CF0" w:rsidRDefault="00835CF0" w:rsidP="006B0FC5">
      <w:pPr>
        <w:rPr>
          <w:rtl/>
        </w:rPr>
      </w:pPr>
    </w:p>
    <w:p w14:paraId="378EB709" w14:textId="77777777" w:rsidR="00835CF0" w:rsidRDefault="00835CF0" w:rsidP="006B0FC5">
      <w:pPr>
        <w:rPr>
          <w:rtl/>
        </w:rPr>
      </w:pPr>
    </w:p>
    <w:p w14:paraId="7910B0E1" w14:textId="77777777" w:rsidR="00835CF0" w:rsidRDefault="00835CF0" w:rsidP="006B0FC5">
      <w:pPr>
        <w:rPr>
          <w:rtl/>
        </w:rPr>
      </w:pPr>
    </w:p>
    <w:p w14:paraId="105E9510" w14:textId="77777777" w:rsidR="00835CF0" w:rsidRDefault="00835CF0" w:rsidP="006B0FC5">
      <w:pPr>
        <w:rPr>
          <w:rtl/>
        </w:rPr>
      </w:pPr>
    </w:p>
    <w:p w14:paraId="048E0A57" w14:textId="0205421B" w:rsidR="00835CF0" w:rsidRDefault="00835CF0" w:rsidP="00EE2CA5">
      <w:pPr>
        <w:pStyle w:val="Heading2"/>
        <w:numPr>
          <w:ilvl w:val="0"/>
          <w:numId w:val="11"/>
        </w:numPr>
        <w:spacing w:before="0" w:after="0"/>
        <w:ind w:hanging="54"/>
        <w:jc w:val="both"/>
        <w:rPr>
          <w:rFonts w:ascii="Times New Roman" w:hAnsi="Times New Roman" w:cs="B Nazanin"/>
          <w:i w:val="0"/>
          <w:iCs w:val="0"/>
          <w:sz w:val="32"/>
          <w:szCs w:val="32"/>
          <w:rtl/>
          <w:lang w:bidi="fa-IR"/>
        </w:rPr>
      </w:pPr>
      <w:bookmarkStart w:id="8" w:name="_Toc105832993"/>
      <w:r w:rsidRPr="00BA61F3">
        <w:rPr>
          <w:rFonts w:ascii="Times New Roman" w:hAnsi="Times New Roman" w:cs="B Nazanin" w:hint="cs"/>
          <w:i w:val="0"/>
          <w:iCs w:val="0"/>
          <w:sz w:val="32"/>
          <w:szCs w:val="32"/>
          <w:rtl/>
          <w:lang w:bidi="fa-IR"/>
        </w:rPr>
        <w:lastRenderedPageBreak/>
        <w:t xml:space="preserve">فصل اول : </w:t>
      </w:r>
      <w:r>
        <w:rPr>
          <w:rFonts w:ascii="Times New Roman" w:hAnsi="Times New Roman" w:cs="B Nazanin" w:hint="cs"/>
          <w:i w:val="0"/>
          <w:iCs w:val="0"/>
          <w:sz w:val="32"/>
          <w:szCs w:val="32"/>
          <w:rtl/>
          <w:lang w:bidi="fa-IR"/>
        </w:rPr>
        <w:t>بررسی کلیه مجوزهای قانونی</w:t>
      </w:r>
      <w:bookmarkEnd w:id="8"/>
    </w:p>
    <w:p w14:paraId="17C62BCE" w14:textId="77777777" w:rsidR="00F672A5" w:rsidRPr="005C68E1" w:rsidRDefault="00F672A5" w:rsidP="00EE2CA5">
      <w:pPr>
        <w:pStyle w:val="Heading2"/>
        <w:numPr>
          <w:ilvl w:val="1"/>
          <w:numId w:val="13"/>
        </w:numPr>
        <w:spacing w:before="0" w:after="0"/>
        <w:ind w:hanging="984"/>
        <w:jc w:val="both"/>
        <w:rPr>
          <w:rFonts w:cs="B Nazanin"/>
          <w:i w:val="0"/>
          <w:iCs w:val="0"/>
          <w:rtl/>
        </w:rPr>
      </w:pPr>
      <w:bookmarkStart w:id="9" w:name="_Toc104972962"/>
      <w:bookmarkStart w:id="10" w:name="_Toc105832994"/>
      <w:r w:rsidRPr="005C68E1">
        <w:rPr>
          <w:rFonts w:cs="B Nazanin" w:hint="cs"/>
          <w:i w:val="0"/>
          <w:iCs w:val="0"/>
          <w:rtl/>
        </w:rPr>
        <w:t>گام دوم: تعیین رده زیست محیطی</w:t>
      </w:r>
      <w:bookmarkEnd w:id="9"/>
      <w:bookmarkEnd w:id="10"/>
    </w:p>
    <w:p w14:paraId="288B4911" w14:textId="77777777" w:rsidR="00F672A5" w:rsidRPr="009C5B09" w:rsidRDefault="00F672A5" w:rsidP="00F672A5">
      <w:pPr>
        <w:ind w:firstLine="180"/>
        <w:jc w:val="lowKashida"/>
        <w:rPr>
          <w:b w:val="0"/>
          <w:bCs w:val="0"/>
          <w:sz w:val="28"/>
          <w:szCs w:val="28"/>
        </w:rPr>
      </w:pPr>
      <w:r w:rsidRPr="009C5B09">
        <w:rPr>
          <w:b w:val="0"/>
          <w:bCs w:val="0"/>
          <w:sz w:val="28"/>
          <w:szCs w:val="28"/>
          <w:rtl/>
        </w:rPr>
        <w:t>شا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مهم‌تر</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سوال برا</w:t>
      </w:r>
      <w:r w:rsidRPr="009C5B09">
        <w:rPr>
          <w:rFonts w:hint="cs"/>
          <w:b w:val="0"/>
          <w:bCs w:val="0"/>
          <w:sz w:val="28"/>
          <w:szCs w:val="28"/>
          <w:rtl/>
        </w:rPr>
        <w:t>ی</w:t>
      </w:r>
      <w:r w:rsidRPr="009C5B09">
        <w:rPr>
          <w:b w:val="0"/>
          <w:bCs w:val="0"/>
          <w:sz w:val="28"/>
          <w:szCs w:val="28"/>
          <w:rtl/>
        </w:rPr>
        <w:t xml:space="preserve"> اخذ مجوز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ا</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است که واحد شما چقدر آلا</w:t>
      </w:r>
      <w:r w:rsidRPr="009C5B09">
        <w:rPr>
          <w:rFonts w:hint="cs"/>
          <w:b w:val="0"/>
          <w:bCs w:val="0"/>
          <w:sz w:val="28"/>
          <w:szCs w:val="28"/>
          <w:rtl/>
        </w:rPr>
        <w:t>ی</w:t>
      </w:r>
      <w:r w:rsidRPr="009C5B09">
        <w:rPr>
          <w:rFonts w:hint="eastAsia"/>
          <w:b w:val="0"/>
          <w:bCs w:val="0"/>
          <w:sz w:val="28"/>
          <w:szCs w:val="28"/>
          <w:rtl/>
        </w:rPr>
        <w:t>ندگ</w:t>
      </w:r>
      <w:r w:rsidRPr="009C5B09">
        <w:rPr>
          <w:rFonts w:hint="cs"/>
          <w:b w:val="0"/>
          <w:bCs w:val="0"/>
          <w:sz w:val="28"/>
          <w:szCs w:val="28"/>
          <w:rtl/>
        </w:rPr>
        <w:t>ی</w:t>
      </w:r>
      <w:r w:rsidRPr="009C5B09">
        <w:rPr>
          <w:b w:val="0"/>
          <w:bCs w:val="0"/>
          <w:sz w:val="28"/>
          <w:szCs w:val="28"/>
          <w:rtl/>
        </w:rPr>
        <w:t xml:space="preserve"> دارد؟ چون اگر کارتان برا</w:t>
      </w:r>
      <w:r w:rsidRPr="009C5B09">
        <w:rPr>
          <w:rFonts w:hint="cs"/>
          <w:b w:val="0"/>
          <w:bCs w:val="0"/>
          <w:sz w:val="28"/>
          <w:szCs w:val="28"/>
          <w:rtl/>
        </w:rPr>
        <w:t>ی</w:t>
      </w:r>
      <w:r w:rsidRPr="009C5B09">
        <w:rPr>
          <w:b w:val="0"/>
          <w:bCs w:val="0"/>
          <w:sz w:val="28"/>
          <w:szCs w:val="28"/>
          <w:rtl/>
        </w:rPr>
        <w:t xml:space="preserve"> مح</w:t>
      </w:r>
      <w:r w:rsidRPr="009C5B09">
        <w:rPr>
          <w:rFonts w:hint="cs"/>
          <w:b w:val="0"/>
          <w:bCs w:val="0"/>
          <w:sz w:val="28"/>
          <w:szCs w:val="28"/>
          <w:rtl/>
        </w:rPr>
        <w:t>ی</w:t>
      </w:r>
      <w:r w:rsidRPr="009C5B09">
        <w:rPr>
          <w:rFonts w:hint="eastAsia"/>
          <w:b w:val="0"/>
          <w:bCs w:val="0"/>
          <w:sz w:val="28"/>
          <w:szCs w:val="28"/>
          <w:rtl/>
        </w:rPr>
        <w:t>ط</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و مردم خطرناک باشد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جا</w:t>
      </w:r>
      <w:r w:rsidRPr="009C5B09">
        <w:rPr>
          <w:rFonts w:hint="cs"/>
          <w:b w:val="0"/>
          <w:bCs w:val="0"/>
          <w:sz w:val="28"/>
          <w:szCs w:val="28"/>
          <w:rtl/>
        </w:rPr>
        <w:t>یی</w:t>
      </w:r>
      <w:r w:rsidRPr="009C5B09">
        <w:rPr>
          <w:b w:val="0"/>
          <w:bCs w:val="0"/>
          <w:sz w:val="28"/>
          <w:szCs w:val="28"/>
          <w:rtl/>
        </w:rPr>
        <w:t xml:space="preserve"> کار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که از مناطق مسکون</w:t>
      </w:r>
      <w:r w:rsidRPr="009C5B09">
        <w:rPr>
          <w:rFonts w:hint="cs"/>
          <w:b w:val="0"/>
          <w:bCs w:val="0"/>
          <w:sz w:val="28"/>
          <w:szCs w:val="28"/>
          <w:rtl/>
        </w:rPr>
        <w:t>ی</w:t>
      </w:r>
      <w:r w:rsidRPr="009C5B09">
        <w:rPr>
          <w:b w:val="0"/>
          <w:bCs w:val="0"/>
          <w:sz w:val="28"/>
          <w:szCs w:val="28"/>
          <w:rtl/>
        </w:rPr>
        <w:t xml:space="preserve"> (شهرها و روستاها) و نواح</w:t>
      </w:r>
      <w:r w:rsidRPr="009C5B09">
        <w:rPr>
          <w:rFonts w:hint="cs"/>
          <w:b w:val="0"/>
          <w:bCs w:val="0"/>
          <w:sz w:val="28"/>
          <w:szCs w:val="28"/>
          <w:rtl/>
        </w:rPr>
        <w:t>ی</w:t>
      </w:r>
      <w:r w:rsidRPr="009C5B09">
        <w:rPr>
          <w:b w:val="0"/>
          <w:bCs w:val="0"/>
          <w:sz w:val="28"/>
          <w:szCs w:val="28"/>
          <w:rtl/>
        </w:rPr>
        <w:t xml:space="preserve"> حساس مح</w:t>
      </w:r>
      <w:r w:rsidRPr="009C5B09">
        <w:rPr>
          <w:rFonts w:hint="cs"/>
          <w:b w:val="0"/>
          <w:bCs w:val="0"/>
          <w:sz w:val="28"/>
          <w:szCs w:val="28"/>
          <w:rtl/>
        </w:rPr>
        <w:t>ی</w:t>
      </w:r>
      <w:r w:rsidRPr="009C5B09">
        <w:rPr>
          <w:rFonts w:hint="eastAsia"/>
          <w:b w:val="0"/>
          <w:bCs w:val="0"/>
          <w:sz w:val="28"/>
          <w:szCs w:val="28"/>
          <w:rtl/>
        </w:rPr>
        <w:t>ط</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(مثل رودخانه‌ها، جنگل، در</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و </w:t>
      </w:r>
      <w:r w:rsidRPr="009C5B09">
        <w:rPr>
          <w:rFonts w:cs="Times New Roman" w:hint="cs"/>
          <w:b w:val="0"/>
          <w:bCs w:val="0"/>
          <w:sz w:val="28"/>
          <w:szCs w:val="28"/>
          <w:rtl/>
        </w:rPr>
        <w:t>…</w:t>
      </w:r>
      <w:r w:rsidRPr="009C5B09">
        <w:rPr>
          <w:b w:val="0"/>
          <w:bCs w:val="0"/>
          <w:sz w:val="28"/>
          <w:szCs w:val="28"/>
          <w:rtl/>
        </w:rPr>
        <w:t xml:space="preserve">) </w:t>
      </w:r>
      <w:r w:rsidRPr="009C5B09">
        <w:rPr>
          <w:rFonts w:hint="cs"/>
          <w:b w:val="0"/>
          <w:bCs w:val="0"/>
          <w:sz w:val="28"/>
          <w:szCs w:val="28"/>
          <w:rtl/>
        </w:rPr>
        <w:t>دور</w:t>
      </w:r>
      <w:r w:rsidRPr="009C5B09">
        <w:rPr>
          <w:b w:val="0"/>
          <w:bCs w:val="0"/>
          <w:sz w:val="28"/>
          <w:szCs w:val="28"/>
          <w:rtl/>
        </w:rPr>
        <w:t xml:space="preserve"> </w:t>
      </w:r>
      <w:r w:rsidRPr="009C5B09">
        <w:rPr>
          <w:rFonts w:hint="cs"/>
          <w:b w:val="0"/>
          <w:bCs w:val="0"/>
          <w:sz w:val="28"/>
          <w:szCs w:val="28"/>
          <w:rtl/>
        </w:rPr>
        <w:t>باشد</w:t>
      </w:r>
      <w:r w:rsidRPr="009C5B09">
        <w:rPr>
          <w:b w:val="0"/>
          <w:bCs w:val="0"/>
          <w:sz w:val="28"/>
          <w:szCs w:val="28"/>
        </w:rPr>
        <w:t>.</w:t>
      </w:r>
    </w:p>
    <w:p w14:paraId="027ED2BE" w14:textId="77777777" w:rsidR="00F672A5" w:rsidRPr="009C5B09" w:rsidRDefault="00F672A5" w:rsidP="00F672A5">
      <w:pPr>
        <w:ind w:firstLine="180"/>
        <w:jc w:val="lowKashida"/>
        <w:rPr>
          <w:b w:val="0"/>
          <w:bCs w:val="0"/>
          <w:sz w:val="28"/>
          <w:szCs w:val="28"/>
        </w:rPr>
      </w:pPr>
      <w:r w:rsidRPr="009C5B09">
        <w:rPr>
          <w:rFonts w:hint="eastAsia"/>
          <w:b w:val="0"/>
          <w:bCs w:val="0"/>
          <w:sz w:val="28"/>
          <w:szCs w:val="28"/>
          <w:rtl/>
        </w:rPr>
        <w:t>برا</w:t>
      </w:r>
      <w:r w:rsidRPr="009C5B09">
        <w:rPr>
          <w:rFonts w:hint="cs"/>
          <w:b w:val="0"/>
          <w:bCs w:val="0"/>
          <w:sz w:val="28"/>
          <w:szCs w:val="28"/>
          <w:rtl/>
        </w:rPr>
        <w:t>ی</w:t>
      </w:r>
      <w:r w:rsidRPr="009C5B09">
        <w:rPr>
          <w:b w:val="0"/>
          <w:bCs w:val="0"/>
          <w:sz w:val="28"/>
          <w:szCs w:val="28"/>
          <w:rtl/>
        </w:rPr>
        <w:t xml:space="preserve"> ا</w:t>
      </w:r>
      <w:r w:rsidRPr="009C5B09">
        <w:rPr>
          <w:rFonts w:hint="cs"/>
          <w:b w:val="0"/>
          <w:bCs w:val="0"/>
          <w:sz w:val="28"/>
          <w:szCs w:val="28"/>
          <w:rtl/>
        </w:rPr>
        <w:t>ی</w:t>
      </w:r>
      <w:r w:rsidRPr="009C5B09">
        <w:rPr>
          <w:rFonts w:hint="eastAsia"/>
          <w:b w:val="0"/>
          <w:bCs w:val="0"/>
          <w:sz w:val="28"/>
          <w:szCs w:val="28"/>
          <w:rtl/>
        </w:rPr>
        <w:t>ن‌که</w:t>
      </w:r>
      <w:r w:rsidRPr="009C5B09">
        <w:rPr>
          <w:b w:val="0"/>
          <w:bCs w:val="0"/>
          <w:sz w:val="28"/>
          <w:szCs w:val="28"/>
          <w:rtl/>
        </w:rPr>
        <w:t xml:space="preserve"> روند اخذ مجوز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از اصول مشخص</w:t>
      </w:r>
      <w:r w:rsidRPr="009C5B09">
        <w:rPr>
          <w:rFonts w:hint="cs"/>
          <w:b w:val="0"/>
          <w:bCs w:val="0"/>
          <w:sz w:val="28"/>
          <w:szCs w:val="28"/>
          <w:rtl/>
        </w:rPr>
        <w:t>ی</w:t>
      </w:r>
      <w:r w:rsidRPr="009C5B09">
        <w:rPr>
          <w:b w:val="0"/>
          <w:bCs w:val="0"/>
          <w:sz w:val="28"/>
          <w:szCs w:val="28"/>
          <w:rtl/>
        </w:rPr>
        <w:t xml:space="preserve"> پ</w:t>
      </w:r>
      <w:r w:rsidRPr="009C5B09">
        <w:rPr>
          <w:rFonts w:hint="cs"/>
          <w:b w:val="0"/>
          <w:bCs w:val="0"/>
          <w:sz w:val="28"/>
          <w:szCs w:val="28"/>
          <w:rtl/>
        </w:rPr>
        <w:t>ی</w:t>
      </w:r>
      <w:r w:rsidRPr="009C5B09">
        <w:rPr>
          <w:rFonts w:hint="eastAsia"/>
          <w:b w:val="0"/>
          <w:bCs w:val="0"/>
          <w:sz w:val="28"/>
          <w:szCs w:val="28"/>
          <w:rtl/>
        </w:rPr>
        <w:t>رو</w:t>
      </w:r>
      <w:r w:rsidRPr="009C5B09">
        <w:rPr>
          <w:rFonts w:hint="cs"/>
          <w:b w:val="0"/>
          <w:bCs w:val="0"/>
          <w:sz w:val="28"/>
          <w:szCs w:val="28"/>
          <w:rtl/>
        </w:rPr>
        <w:t>ی</w:t>
      </w:r>
      <w:r w:rsidRPr="009C5B09">
        <w:rPr>
          <w:b w:val="0"/>
          <w:bCs w:val="0"/>
          <w:sz w:val="28"/>
          <w:szCs w:val="28"/>
          <w:rtl/>
        </w:rPr>
        <w:t xml:space="preserve"> کند و مبتن</w:t>
      </w:r>
      <w:r w:rsidRPr="009C5B09">
        <w:rPr>
          <w:rFonts w:hint="cs"/>
          <w:b w:val="0"/>
          <w:bCs w:val="0"/>
          <w:sz w:val="28"/>
          <w:szCs w:val="28"/>
          <w:rtl/>
        </w:rPr>
        <w:t>ی</w:t>
      </w:r>
      <w:r w:rsidRPr="009C5B09">
        <w:rPr>
          <w:b w:val="0"/>
          <w:bCs w:val="0"/>
          <w:sz w:val="28"/>
          <w:szCs w:val="28"/>
          <w:rtl/>
        </w:rPr>
        <w:t xml:space="preserve"> بر نظرات شخص</w:t>
      </w:r>
      <w:r w:rsidRPr="009C5B09">
        <w:rPr>
          <w:rFonts w:hint="cs"/>
          <w:b w:val="0"/>
          <w:bCs w:val="0"/>
          <w:sz w:val="28"/>
          <w:szCs w:val="28"/>
          <w:rtl/>
        </w:rPr>
        <w:t>ی</w:t>
      </w:r>
      <w:r w:rsidRPr="009C5B09">
        <w:rPr>
          <w:b w:val="0"/>
          <w:bCs w:val="0"/>
          <w:sz w:val="28"/>
          <w:szCs w:val="28"/>
          <w:rtl/>
        </w:rPr>
        <w:t xml:space="preserve"> و سل</w:t>
      </w:r>
      <w:r w:rsidRPr="009C5B09">
        <w:rPr>
          <w:rFonts w:hint="cs"/>
          <w:b w:val="0"/>
          <w:bCs w:val="0"/>
          <w:sz w:val="28"/>
          <w:szCs w:val="28"/>
          <w:rtl/>
        </w:rPr>
        <w:t>ی</w:t>
      </w:r>
      <w:r w:rsidRPr="009C5B09">
        <w:rPr>
          <w:rFonts w:hint="eastAsia"/>
          <w:b w:val="0"/>
          <w:bCs w:val="0"/>
          <w:sz w:val="28"/>
          <w:szCs w:val="28"/>
          <w:rtl/>
        </w:rPr>
        <w:t>قه‌</w:t>
      </w:r>
      <w:r w:rsidRPr="009C5B09">
        <w:rPr>
          <w:rFonts w:hint="cs"/>
          <w:b w:val="0"/>
          <w:bCs w:val="0"/>
          <w:sz w:val="28"/>
          <w:szCs w:val="28"/>
          <w:rtl/>
        </w:rPr>
        <w:t>ی</w:t>
      </w:r>
      <w:r w:rsidRPr="009C5B09">
        <w:rPr>
          <w:b w:val="0"/>
          <w:bCs w:val="0"/>
          <w:sz w:val="28"/>
          <w:szCs w:val="28"/>
          <w:rtl/>
        </w:rPr>
        <w:t xml:space="preserve"> افراد نباشد، تمام فعال</w:t>
      </w:r>
      <w:r w:rsidRPr="009C5B09">
        <w:rPr>
          <w:rFonts w:hint="cs"/>
          <w:b w:val="0"/>
          <w:bCs w:val="0"/>
          <w:sz w:val="28"/>
          <w:szCs w:val="28"/>
          <w:rtl/>
        </w:rPr>
        <w:t>ی</w:t>
      </w:r>
      <w:r w:rsidRPr="009C5B09">
        <w:rPr>
          <w:rFonts w:hint="eastAsia"/>
          <w:b w:val="0"/>
          <w:bCs w:val="0"/>
          <w:sz w:val="28"/>
          <w:szCs w:val="28"/>
          <w:rtl/>
        </w:rPr>
        <w:t>ت‌ها</w:t>
      </w:r>
      <w:r w:rsidRPr="009C5B09">
        <w:rPr>
          <w:rFonts w:hint="cs"/>
          <w:b w:val="0"/>
          <w:bCs w:val="0"/>
          <w:sz w:val="28"/>
          <w:szCs w:val="28"/>
          <w:rtl/>
        </w:rPr>
        <w:t>ی</w:t>
      </w:r>
      <w:r w:rsidRPr="009C5B09">
        <w:rPr>
          <w:b w:val="0"/>
          <w:bCs w:val="0"/>
          <w:sz w:val="28"/>
          <w:szCs w:val="28"/>
          <w:rtl/>
        </w:rPr>
        <w:t xml:space="preserve"> مختلف (شامل هزاران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rFonts w:hint="cs"/>
          <w:b w:val="0"/>
          <w:bCs w:val="0"/>
          <w:sz w:val="28"/>
          <w:szCs w:val="28"/>
          <w:rtl/>
        </w:rPr>
        <w:t>ی</w:t>
      </w:r>
      <w:r w:rsidRPr="009C5B09">
        <w:rPr>
          <w:b w:val="0"/>
          <w:bCs w:val="0"/>
          <w:sz w:val="28"/>
          <w:szCs w:val="28"/>
          <w:rtl/>
        </w:rPr>
        <w:t xml:space="preserve"> و خدمات</w:t>
      </w:r>
      <w:r w:rsidRPr="009C5B09">
        <w:rPr>
          <w:rFonts w:hint="cs"/>
          <w:b w:val="0"/>
          <w:bCs w:val="0"/>
          <w:sz w:val="28"/>
          <w:szCs w:val="28"/>
          <w:rtl/>
        </w:rPr>
        <w:t>ی</w:t>
      </w:r>
      <w:r w:rsidRPr="009C5B09">
        <w:rPr>
          <w:b w:val="0"/>
          <w:bCs w:val="0"/>
          <w:sz w:val="28"/>
          <w:szCs w:val="28"/>
          <w:rtl/>
        </w:rPr>
        <w:t>) را بر اساس آلا</w:t>
      </w:r>
      <w:r w:rsidRPr="009C5B09">
        <w:rPr>
          <w:rFonts w:hint="cs"/>
          <w:b w:val="0"/>
          <w:bCs w:val="0"/>
          <w:sz w:val="28"/>
          <w:szCs w:val="28"/>
          <w:rtl/>
        </w:rPr>
        <w:t>ی</w:t>
      </w:r>
      <w:r w:rsidRPr="009C5B09">
        <w:rPr>
          <w:rFonts w:hint="eastAsia"/>
          <w:b w:val="0"/>
          <w:bCs w:val="0"/>
          <w:sz w:val="28"/>
          <w:szCs w:val="28"/>
          <w:rtl/>
        </w:rPr>
        <w:t>ندگ</w:t>
      </w:r>
      <w:r w:rsidRPr="009C5B09">
        <w:rPr>
          <w:rFonts w:hint="cs"/>
          <w:b w:val="0"/>
          <w:bCs w:val="0"/>
          <w:sz w:val="28"/>
          <w:szCs w:val="28"/>
          <w:rtl/>
        </w:rPr>
        <w:t>ی</w:t>
      </w:r>
      <w:r w:rsidRPr="009C5B09">
        <w:rPr>
          <w:b w:val="0"/>
          <w:bCs w:val="0"/>
          <w:sz w:val="28"/>
          <w:szCs w:val="28"/>
          <w:rtl/>
        </w:rPr>
        <w:t xml:space="preserve"> در هفت رده‌</w:t>
      </w:r>
      <w:r w:rsidRPr="009C5B09">
        <w:rPr>
          <w:rFonts w:hint="cs"/>
          <w:b w:val="0"/>
          <w:bCs w:val="0"/>
          <w:sz w:val="28"/>
          <w:szCs w:val="28"/>
          <w:rtl/>
        </w:rPr>
        <w:t>ی</w:t>
      </w:r>
      <w:r w:rsidRPr="009C5B09">
        <w:rPr>
          <w:b w:val="0"/>
          <w:bCs w:val="0"/>
          <w:sz w:val="28"/>
          <w:szCs w:val="28"/>
          <w:rtl/>
        </w:rPr>
        <w:t xml:space="preserve"> مختلف ز</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مح</w:t>
      </w:r>
      <w:r w:rsidRPr="009C5B09">
        <w:rPr>
          <w:rFonts w:hint="cs"/>
          <w:b w:val="0"/>
          <w:bCs w:val="0"/>
          <w:sz w:val="28"/>
          <w:szCs w:val="28"/>
          <w:rtl/>
        </w:rPr>
        <w:t>ی</w:t>
      </w:r>
      <w:r w:rsidRPr="009C5B09">
        <w:rPr>
          <w:rFonts w:hint="eastAsia"/>
          <w:b w:val="0"/>
          <w:bCs w:val="0"/>
          <w:sz w:val="28"/>
          <w:szCs w:val="28"/>
          <w:rtl/>
        </w:rPr>
        <w:t>ط</w:t>
      </w:r>
      <w:r w:rsidRPr="009C5B09">
        <w:rPr>
          <w:rFonts w:hint="cs"/>
          <w:b w:val="0"/>
          <w:bCs w:val="0"/>
          <w:sz w:val="28"/>
          <w:szCs w:val="28"/>
          <w:rtl/>
        </w:rPr>
        <w:t>ی</w:t>
      </w:r>
      <w:r w:rsidRPr="009C5B09">
        <w:rPr>
          <w:b w:val="0"/>
          <w:bCs w:val="0"/>
          <w:sz w:val="28"/>
          <w:szCs w:val="28"/>
          <w:rtl/>
        </w:rPr>
        <w:t xml:space="preserve"> طبقه‌بند</w:t>
      </w:r>
      <w:r w:rsidRPr="009C5B09">
        <w:rPr>
          <w:rFonts w:hint="cs"/>
          <w:b w:val="0"/>
          <w:bCs w:val="0"/>
          <w:sz w:val="28"/>
          <w:szCs w:val="28"/>
          <w:rtl/>
        </w:rPr>
        <w:t>ی</w:t>
      </w:r>
      <w:r w:rsidRPr="009C5B09">
        <w:rPr>
          <w:b w:val="0"/>
          <w:bCs w:val="0"/>
          <w:sz w:val="28"/>
          <w:szCs w:val="28"/>
          <w:rtl/>
        </w:rPr>
        <w:t xml:space="preserve"> کرده‌اند که پاک‌تر</w:t>
      </w:r>
      <w:r w:rsidRPr="009C5B09">
        <w:rPr>
          <w:rFonts w:hint="cs"/>
          <w:b w:val="0"/>
          <w:bCs w:val="0"/>
          <w:sz w:val="28"/>
          <w:szCs w:val="28"/>
          <w:rtl/>
        </w:rPr>
        <w:t>ی</w:t>
      </w:r>
      <w:r w:rsidRPr="009C5B09">
        <w:rPr>
          <w:rFonts w:hint="eastAsia"/>
          <w:b w:val="0"/>
          <w:bCs w:val="0"/>
          <w:sz w:val="28"/>
          <w:szCs w:val="28"/>
          <w:rtl/>
        </w:rPr>
        <w:t>ن‌ها</w:t>
      </w:r>
      <w:r w:rsidRPr="009C5B09">
        <w:rPr>
          <w:b w:val="0"/>
          <w:bCs w:val="0"/>
          <w:sz w:val="28"/>
          <w:szCs w:val="28"/>
          <w:rtl/>
        </w:rPr>
        <w:t xml:space="preserve"> (مثل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ل</w:t>
      </w:r>
      <w:r w:rsidRPr="009C5B09">
        <w:rPr>
          <w:rFonts w:hint="eastAsia"/>
          <w:b w:val="0"/>
          <w:bCs w:val="0"/>
          <w:sz w:val="28"/>
          <w:szCs w:val="28"/>
          <w:rtl/>
        </w:rPr>
        <w:t>باس</w:t>
      </w:r>
      <w:r w:rsidRPr="009C5B09">
        <w:rPr>
          <w:b w:val="0"/>
          <w:bCs w:val="0"/>
          <w:sz w:val="28"/>
          <w:szCs w:val="28"/>
          <w:rtl/>
        </w:rPr>
        <w:t xml:space="preserve"> در ت</w:t>
      </w:r>
      <w:r w:rsidRPr="009C5B09">
        <w:rPr>
          <w:rFonts w:hint="cs"/>
          <w:b w:val="0"/>
          <w:bCs w:val="0"/>
          <w:sz w:val="28"/>
          <w:szCs w:val="28"/>
          <w:rtl/>
        </w:rPr>
        <w:t>ی</w:t>
      </w:r>
      <w:r w:rsidRPr="009C5B09">
        <w:rPr>
          <w:rFonts w:hint="eastAsia"/>
          <w:b w:val="0"/>
          <w:bCs w:val="0"/>
          <w:sz w:val="28"/>
          <w:szCs w:val="28"/>
          <w:rtl/>
        </w:rPr>
        <w:t>راژ</w:t>
      </w:r>
      <w:r w:rsidRPr="009C5B09">
        <w:rPr>
          <w:b w:val="0"/>
          <w:bCs w:val="0"/>
          <w:sz w:val="28"/>
          <w:szCs w:val="28"/>
          <w:rtl/>
        </w:rPr>
        <w:t xml:space="preserve"> کم) در رده‌</w:t>
      </w:r>
      <w:r w:rsidRPr="009C5B09">
        <w:rPr>
          <w:rFonts w:hint="cs"/>
          <w:b w:val="0"/>
          <w:bCs w:val="0"/>
          <w:sz w:val="28"/>
          <w:szCs w:val="28"/>
          <w:rtl/>
        </w:rPr>
        <w:t>ی</w:t>
      </w:r>
      <w:r w:rsidRPr="009C5B09">
        <w:rPr>
          <w:b w:val="0"/>
          <w:bCs w:val="0"/>
          <w:sz w:val="28"/>
          <w:szCs w:val="28"/>
          <w:rtl/>
        </w:rPr>
        <w:t xml:space="preserve"> اول و آلا</w:t>
      </w:r>
      <w:r w:rsidRPr="009C5B09">
        <w:rPr>
          <w:rFonts w:hint="cs"/>
          <w:b w:val="0"/>
          <w:bCs w:val="0"/>
          <w:sz w:val="28"/>
          <w:szCs w:val="28"/>
          <w:rtl/>
        </w:rPr>
        <w:t>ی</w:t>
      </w:r>
      <w:r w:rsidRPr="009C5B09">
        <w:rPr>
          <w:rFonts w:hint="eastAsia"/>
          <w:b w:val="0"/>
          <w:bCs w:val="0"/>
          <w:sz w:val="28"/>
          <w:szCs w:val="28"/>
          <w:rtl/>
        </w:rPr>
        <w:t>نده‌تر</w:t>
      </w:r>
      <w:r w:rsidRPr="009C5B09">
        <w:rPr>
          <w:rFonts w:hint="cs"/>
          <w:b w:val="0"/>
          <w:bCs w:val="0"/>
          <w:sz w:val="28"/>
          <w:szCs w:val="28"/>
          <w:rtl/>
        </w:rPr>
        <w:t>ی</w:t>
      </w:r>
      <w:r w:rsidRPr="009C5B09">
        <w:rPr>
          <w:rFonts w:hint="eastAsia"/>
          <w:b w:val="0"/>
          <w:bCs w:val="0"/>
          <w:sz w:val="28"/>
          <w:szCs w:val="28"/>
          <w:rtl/>
        </w:rPr>
        <w:t>ن‌ها</w:t>
      </w:r>
      <w:r w:rsidRPr="009C5B09">
        <w:rPr>
          <w:b w:val="0"/>
          <w:bCs w:val="0"/>
          <w:sz w:val="28"/>
          <w:szCs w:val="28"/>
          <w:rtl/>
        </w:rPr>
        <w:t xml:space="preserve"> در رده‌</w:t>
      </w:r>
      <w:r w:rsidRPr="009C5B09">
        <w:rPr>
          <w:rFonts w:hint="cs"/>
          <w:b w:val="0"/>
          <w:bCs w:val="0"/>
          <w:sz w:val="28"/>
          <w:szCs w:val="28"/>
          <w:rtl/>
        </w:rPr>
        <w:t>ی</w:t>
      </w:r>
      <w:r w:rsidRPr="009C5B09">
        <w:rPr>
          <w:b w:val="0"/>
          <w:bCs w:val="0"/>
          <w:sz w:val="28"/>
          <w:szCs w:val="28"/>
          <w:rtl/>
        </w:rPr>
        <w:t xml:space="preserve"> هفتم قرار م</w:t>
      </w:r>
      <w:r w:rsidRPr="009C5B09">
        <w:rPr>
          <w:rFonts w:hint="cs"/>
          <w:b w:val="0"/>
          <w:bCs w:val="0"/>
          <w:sz w:val="28"/>
          <w:szCs w:val="28"/>
          <w:rtl/>
        </w:rPr>
        <w:t>ی‌</w:t>
      </w:r>
      <w:r w:rsidRPr="009C5B09">
        <w:rPr>
          <w:rFonts w:hint="eastAsia"/>
          <w:b w:val="0"/>
          <w:bCs w:val="0"/>
          <w:sz w:val="28"/>
          <w:szCs w:val="28"/>
          <w:rtl/>
        </w:rPr>
        <w:t>گ</w:t>
      </w:r>
      <w:r w:rsidRPr="009C5B09">
        <w:rPr>
          <w:rFonts w:hint="cs"/>
          <w:b w:val="0"/>
          <w:bCs w:val="0"/>
          <w:sz w:val="28"/>
          <w:szCs w:val="28"/>
          <w:rtl/>
        </w:rPr>
        <w:t>ی</w:t>
      </w:r>
      <w:r w:rsidRPr="009C5B09">
        <w:rPr>
          <w:rFonts w:hint="eastAsia"/>
          <w:b w:val="0"/>
          <w:bCs w:val="0"/>
          <w:sz w:val="28"/>
          <w:szCs w:val="28"/>
          <w:rtl/>
        </w:rPr>
        <w:t>رند</w:t>
      </w:r>
      <w:r w:rsidRPr="009C5B09">
        <w:rPr>
          <w:b w:val="0"/>
          <w:bCs w:val="0"/>
          <w:sz w:val="28"/>
          <w:szCs w:val="28"/>
        </w:rPr>
        <w:t>.</w:t>
      </w:r>
    </w:p>
    <w:p w14:paraId="56677407" w14:textId="77777777" w:rsidR="00F672A5" w:rsidRPr="009C5B09" w:rsidRDefault="00F672A5" w:rsidP="00F672A5">
      <w:pPr>
        <w:ind w:firstLine="180"/>
        <w:jc w:val="lowKashida"/>
        <w:rPr>
          <w:b w:val="0"/>
          <w:bCs w:val="0"/>
          <w:sz w:val="28"/>
          <w:szCs w:val="28"/>
        </w:rPr>
      </w:pPr>
      <w:r w:rsidRPr="009C5B09">
        <w:rPr>
          <w:rFonts w:hint="eastAsia"/>
          <w:b w:val="0"/>
          <w:bCs w:val="0"/>
          <w:sz w:val="28"/>
          <w:szCs w:val="28"/>
          <w:rtl/>
        </w:rPr>
        <w:t>مثلاً</w:t>
      </w:r>
      <w:r w:rsidRPr="009C5B09">
        <w:rPr>
          <w:b w:val="0"/>
          <w:bCs w:val="0"/>
          <w:sz w:val="28"/>
          <w:szCs w:val="28"/>
          <w:rtl/>
        </w:rPr>
        <w:t xml:space="preserve"> در حوزه‌</w:t>
      </w:r>
      <w:r w:rsidRPr="009C5B09">
        <w:rPr>
          <w:rFonts w:hint="cs"/>
          <w:b w:val="0"/>
          <w:bCs w:val="0"/>
          <w:sz w:val="28"/>
          <w:szCs w:val="28"/>
          <w:rtl/>
        </w:rPr>
        <w:t>ی</w:t>
      </w:r>
      <w:r w:rsidRPr="009C5B09">
        <w:rPr>
          <w:b w:val="0"/>
          <w:bCs w:val="0"/>
          <w:sz w:val="28"/>
          <w:szCs w:val="28"/>
          <w:rtl/>
        </w:rPr>
        <w:t xml:space="preserve"> فعال</w:t>
      </w:r>
      <w:r w:rsidRPr="009C5B09">
        <w:rPr>
          <w:rFonts w:hint="cs"/>
          <w:b w:val="0"/>
          <w:bCs w:val="0"/>
          <w:sz w:val="28"/>
          <w:szCs w:val="28"/>
          <w:rtl/>
        </w:rPr>
        <w:t>ی</w:t>
      </w:r>
      <w:r w:rsidRPr="009C5B09">
        <w:rPr>
          <w:rFonts w:hint="eastAsia"/>
          <w:b w:val="0"/>
          <w:bCs w:val="0"/>
          <w:sz w:val="28"/>
          <w:szCs w:val="28"/>
          <w:rtl/>
        </w:rPr>
        <w:t>ت‌ها</w:t>
      </w:r>
      <w:r w:rsidRPr="009C5B09">
        <w:rPr>
          <w:rFonts w:hint="cs"/>
          <w:b w:val="0"/>
          <w:bCs w:val="0"/>
          <w:sz w:val="28"/>
          <w:szCs w:val="28"/>
          <w:rtl/>
        </w:rPr>
        <w:t>ی</w:t>
      </w:r>
      <w:r w:rsidRPr="009C5B09">
        <w:rPr>
          <w:b w:val="0"/>
          <w:bCs w:val="0"/>
          <w:sz w:val="28"/>
          <w:szCs w:val="28"/>
          <w:rtl/>
        </w:rPr>
        <w:t xml:space="preserve"> سلولوز</w:t>
      </w:r>
      <w:r w:rsidRPr="009C5B09">
        <w:rPr>
          <w:rFonts w:hint="cs"/>
          <w:b w:val="0"/>
          <w:bCs w:val="0"/>
          <w:sz w:val="28"/>
          <w:szCs w:val="28"/>
          <w:rtl/>
        </w:rPr>
        <w:t>ی</w:t>
      </w:r>
      <w:r w:rsidRPr="009C5B09">
        <w:rPr>
          <w:rFonts w:hint="eastAsia"/>
          <w:b w:val="0"/>
          <w:bCs w:val="0"/>
          <w:sz w:val="28"/>
          <w:szCs w:val="28"/>
          <w:rtl/>
        </w:rPr>
        <w:t>،</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جعبه‌</w:t>
      </w:r>
      <w:r w:rsidRPr="009C5B09">
        <w:rPr>
          <w:rFonts w:hint="cs"/>
          <w:b w:val="0"/>
          <w:bCs w:val="0"/>
          <w:sz w:val="28"/>
          <w:szCs w:val="28"/>
          <w:rtl/>
        </w:rPr>
        <w:t>ی</w:t>
      </w:r>
      <w:r w:rsidRPr="009C5B09">
        <w:rPr>
          <w:b w:val="0"/>
          <w:bCs w:val="0"/>
          <w:sz w:val="28"/>
          <w:szCs w:val="28"/>
          <w:rtl/>
        </w:rPr>
        <w:t xml:space="preserve"> مقوا</w:t>
      </w:r>
      <w:r w:rsidRPr="009C5B09">
        <w:rPr>
          <w:rFonts w:hint="cs"/>
          <w:b w:val="0"/>
          <w:bCs w:val="0"/>
          <w:sz w:val="28"/>
          <w:szCs w:val="28"/>
          <w:rtl/>
        </w:rPr>
        <w:t>یی</w:t>
      </w:r>
      <w:r w:rsidRPr="009C5B09">
        <w:rPr>
          <w:b w:val="0"/>
          <w:bCs w:val="0"/>
          <w:sz w:val="28"/>
          <w:szCs w:val="28"/>
          <w:rtl/>
        </w:rPr>
        <w:t xml:space="preserve"> (کد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۴۱۰۰۱) پاک است و در رده‌</w:t>
      </w:r>
      <w:r w:rsidRPr="009C5B09">
        <w:rPr>
          <w:rFonts w:hint="cs"/>
          <w:b w:val="0"/>
          <w:bCs w:val="0"/>
          <w:sz w:val="28"/>
          <w:szCs w:val="28"/>
          <w:rtl/>
        </w:rPr>
        <w:t>ی</w:t>
      </w:r>
      <w:r w:rsidRPr="009C5B09">
        <w:rPr>
          <w:b w:val="0"/>
          <w:bCs w:val="0"/>
          <w:sz w:val="28"/>
          <w:szCs w:val="28"/>
          <w:rtl/>
        </w:rPr>
        <w:t xml:space="preserve"> ۱ قرار م</w:t>
      </w:r>
      <w:r w:rsidRPr="009C5B09">
        <w:rPr>
          <w:rFonts w:hint="cs"/>
          <w:b w:val="0"/>
          <w:bCs w:val="0"/>
          <w:sz w:val="28"/>
          <w:szCs w:val="28"/>
          <w:rtl/>
        </w:rPr>
        <w:t>ی‌</w:t>
      </w:r>
      <w:r w:rsidRPr="009C5B09">
        <w:rPr>
          <w:rFonts w:hint="eastAsia"/>
          <w:b w:val="0"/>
          <w:bCs w:val="0"/>
          <w:sz w:val="28"/>
          <w:szCs w:val="28"/>
          <w:rtl/>
        </w:rPr>
        <w:t>گ</w:t>
      </w:r>
      <w:r w:rsidRPr="009C5B09">
        <w:rPr>
          <w:rFonts w:hint="cs"/>
          <w:b w:val="0"/>
          <w:bCs w:val="0"/>
          <w:sz w:val="28"/>
          <w:szCs w:val="28"/>
          <w:rtl/>
        </w:rPr>
        <w:t>ی</w:t>
      </w:r>
      <w:r w:rsidRPr="009C5B09">
        <w:rPr>
          <w:rFonts w:hint="eastAsia"/>
          <w:b w:val="0"/>
          <w:bCs w:val="0"/>
          <w:sz w:val="28"/>
          <w:szCs w:val="28"/>
          <w:rtl/>
        </w:rPr>
        <w:t>رد</w:t>
      </w:r>
      <w:r w:rsidRPr="009C5B09">
        <w:rPr>
          <w:b w:val="0"/>
          <w:bCs w:val="0"/>
          <w:sz w:val="28"/>
          <w:szCs w:val="28"/>
          <w:rtl/>
        </w:rPr>
        <w:t xml:space="preserve"> اما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خم</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کاغذ از ضا</w:t>
      </w:r>
      <w:r w:rsidRPr="009C5B09">
        <w:rPr>
          <w:rFonts w:hint="cs"/>
          <w:b w:val="0"/>
          <w:bCs w:val="0"/>
          <w:sz w:val="28"/>
          <w:szCs w:val="28"/>
          <w:rtl/>
        </w:rPr>
        <w:t>ی</w:t>
      </w:r>
      <w:r w:rsidRPr="009C5B09">
        <w:rPr>
          <w:rFonts w:hint="eastAsia"/>
          <w:b w:val="0"/>
          <w:bCs w:val="0"/>
          <w:sz w:val="28"/>
          <w:szCs w:val="28"/>
          <w:rtl/>
        </w:rPr>
        <w:t>عات</w:t>
      </w:r>
      <w:r w:rsidRPr="009C5B09">
        <w:rPr>
          <w:b w:val="0"/>
          <w:bCs w:val="0"/>
          <w:sz w:val="28"/>
          <w:szCs w:val="28"/>
          <w:rtl/>
        </w:rPr>
        <w:t xml:space="preserve"> (کد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۴۶۰۰۱) آلودگ</w:t>
      </w:r>
      <w:r w:rsidRPr="009C5B09">
        <w:rPr>
          <w:rFonts w:hint="cs"/>
          <w:b w:val="0"/>
          <w:bCs w:val="0"/>
          <w:sz w:val="28"/>
          <w:szCs w:val="28"/>
          <w:rtl/>
        </w:rPr>
        <w:t>ی</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اد</w:t>
      </w:r>
      <w:r w:rsidRPr="009C5B09">
        <w:rPr>
          <w:rFonts w:hint="cs"/>
          <w:b w:val="0"/>
          <w:bCs w:val="0"/>
          <w:sz w:val="28"/>
          <w:szCs w:val="28"/>
          <w:rtl/>
        </w:rPr>
        <w:t>ی</w:t>
      </w:r>
      <w:r w:rsidRPr="009C5B09">
        <w:rPr>
          <w:b w:val="0"/>
          <w:bCs w:val="0"/>
          <w:sz w:val="28"/>
          <w:szCs w:val="28"/>
          <w:rtl/>
        </w:rPr>
        <w:t xml:space="preserve"> دارد و در رده‌</w:t>
      </w:r>
      <w:r w:rsidRPr="009C5B09">
        <w:rPr>
          <w:rFonts w:hint="cs"/>
          <w:b w:val="0"/>
          <w:bCs w:val="0"/>
          <w:sz w:val="28"/>
          <w:szCs w:val="28"/>
          <w:rtl/>
        </w:rPr>
        <w:t>ی</w:t>
      </w:r>
      <w:r w:rsidRPr="009C5B09">
        <w:rPr>
          <w:b w:val="0"/>
          <w:bCs w:val="0"/>
          <w:sz w:val="28"/>
          <w:szCs w:val="28"/>
          <w:rtl/>
        </w:rPr>
        <w:t xml:space="preserve"> ۶ طبقه‌بند</w:t>
      </w:r>
      <w:r w:rsidRPr="009C5B09">
        <w:rPr>
          <w:rFonts w:hint="cs"/>
          <w:b w:val="0"/>
          <w:bCs w:val="0"/>
          <w:sz w:val="28"/>
          <w:szCs w:val="28"/>
          <w:rtl/>
        </w:rPr>
        <w:t>ی</w:t>
      </w:r>
      <w:r w:rsidRPr="009C5B09">
        <w:rPr>
          <w:b w:val="0"/>
          <w:bCs w:val="0"/>
          <w:sz w:val="28"/>
          <w:szCs w:val="28"/>
          <w:rtl/>
        </w:rPr>
        <w:t xml:space="preserve"> م</w:t>
      </w:r>
      <w:r w:rsidRPr="009C5B09">
        <w:rPr>
          <w:rFonts w:hint="cs"/>
          <w:b w:val="0"/>
          <w:bCs w:val="0"/>
          <w:sz w:val="28"/>
          <w:szCs w:val="28"/>
          <w:rtl/>
        </w:rPr>
        <w:t>ی‌</w:t>
      </w:r>
      <w:r w:rsidRPr="009C5B09">
        <w:rPr>
          <w:rFonts w:hint="eastAsia"/>
          <w:b w:val="0"/>
          <w:bCs w:val="0"/>
          <w:sz w:val="28"/>
          <w:szCs w:val="28"/>
          <w:rtl/>
        </w:rPr>
        <w:t>شود</w:t>
      </w:r>
      <w:r w:rsidRPr="009C5B09">
        <w:rPr>
          <w:b w:val="0"/>
          <w:bCs w:val="0"/>
          <w:sz w:val="28"/>
          <w:szCs w:val="28"/>
        </w:rPr>
        <w:t>.</w:t>
      </w:r>
    </w:p>
    <w:p w14:paraId="59DB0271" w14:textId="77777777" w:rsidR="00F672A5" w:rsidRPr="009C5B09" w:rsidRDefault="00F672A5" w:rsidP="00F672A5">
      <w:pPr>
        <w:ind w:firstLine="180"/>
        <w:jc w:val="lowKashida"/>
        <w:rPr>
          <w:b w:val="0"/>
          <w:bCs w:val="0"/>
          <w:sz w:val="28"/>
          <w:szCs w:val="28"/>
        </w:rPr>
      </w:pPr>
      <w:r w:rsidRPr="009C5B09">
        <w:rPr>
          <w:rFonts w:hint="eastAsia"/>
          <w:b w:val="0"/>
          <w:bCs w:val="0"/>
          <w:sz w:val="28"/>
          <w:szCs w:val="28"/>
          <w:rtl/>
        </w:rPr>
        <w:t>پس</w:t>
      </w:r>
      <w:r w:rsidRPr="009C5B09">
        <w:rPr>
          <w:b w:val="0"/>
          <w:bCs w:val="0"/>
          <w:sz w:val="28"/>
          <w:szCs w:val="28"/>
          <w:rtl/>
        </w:rPr>
        <w:t xml:space="preserve"> در قدم اول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رده‌</w:t>
      </w:r>
      <w:r w:rsidRPr="009C5B09">
        <w:rPr>
          <w:rFonts w:hint="cs"/>
          <w:b w:val="0"/>
          <w:bCs w:val="0"/>
          <w:sz w:val="28"/>
          <w:szCs w:val="28"/>
          <w:rtl/>
        </w:rPr>
        <w:t>ی</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مح</w:t>
      </w:r>
      <w:r w:rsidRPr="009C5B09">
        <w:rPr>
          <w:rFonts w:hint="cs"/>
          <w:b w:val="0"/>
          <w:bCs w:val="0"/>
          <w:sz w:val="28"/>
          <w:szCs w:val="28"/>
          <w:rtl/>
        </w:rPr>
        <w:t>ی</w:t>
      </w:r>
      <w:r w:rsidRPr="009C5B09">
        <w:rPr>
          <w:rFonts w:hint="eastAsia"/>
          <w:b w:val="0"/>
          <w:bCs w:val="0"/>
          <w:sz w:val="28"/>
          <w:szCs w:val="28"/>
          <w:rtl/>
        </w:rPr>
        <w:t>ط</w:t>
      </w:r>
      <w:r w:rsidRPr="009C5B09">
        <w:rPr>
          <w:rFonts w:hint="cs"/>
          <w:b w:val="0"/>
          <w:bCs w:val="0"/>
          <w:sz w:val="28"/>
          <w:szCs w:val="28"/>
          <w:rtl/>
        </w:rPr>
        <w:t>ی</w:t>
      </w:r>
      <w:r w:rsidRPr="009C5B09">
        <w:rPr>
          <w:b w:val="0"/>
          <w:bCs w:val="0"/>
          <w:sz w:val="28"/>
          <w:szCs w:val="28"/>
          <w:rtl/>
        </w:rPr>
        <w:t xml:space="preserve"> کارتان را پ</w:t>
      </w:r>
      <w:r w:rsidRPr="009C5B09">
        <w:rPr>
          <w:rFonts w:hint="cs"/>
          <w:b w:val="0"/>
          <w:bCs w:val="0"/>
          <w:sz w:val="28"/>
          <w:szCs w:val="28"/>
          <w:rtl/>
        </w:rPr>
        <w:t>ی</w:t>
      </w:r>
      <w:r w:rsidRPr="009C5B09">
        <w:rPr>
          <w:rFonts w:hint="eastAsia"/>
          <w:b w:val="0"/>
          <w:bCs w:val="0"/>
          <w:sz w:val="28"/>
          <w:szCs w:val="28"/>
          <w:rtl/>
        </w:rPr>
        <w:t>دا</w:t>
      </w:r>
      <w:r w:rsidRPr="009C5B09">
        <w:rPr>
          <w:b w:val="0"/>
          <w:bCs w:val="0"/>
          <w:sz w:val="28"/>
          <w:szCs w:val="28"/>
          <w:rtl/>
        </w:rPr>
        <w:t xml:space="preserve">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و بدان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که در کدام نواح</w:t>
      </w:r>
      <w:r w:rsidRPr="009C5B09">
        <w:rPr>
          <w:rFonts w:hint="cs"/>
          <w:b w:val="0"/>
          <w:bCs w:val="0"/>
          <w:sz w:val="28"/>
          <w:szCs w:val="28"/>
          <w:rtl/>
        </w:rPr>
        <w:t>ی</w:t>
      </w:r>
      <w:r w:rsidRPr="009C5B09">
        <w:rPr>
          <w:b w:val="0"/>
          <w:bCs w:val="0"/>
          <w:sz w:val="28"/>
          <w:szCs w:val="28"/>
          <w:rtl/>
        </w:rPr>
        <w:t xml:space="preserve"> جغراف</w:t>
      </w:r>
      <w:r w:rsidRPr="009C5B09">
        <w:rPr>
          <w:rFonts w:hint="cs"/>
          <w:b w:val="0"/>
          <w:bCs w:val="0"/>
          <w:sz w:val="28"/>
          <w:szCs w:val="28"/>
          <w:rtl/>
        </w:rPr>
        <w:t>ی</w:t>
      </w:r>
      <w:r w:rsidRPr="009C5B09">
        <w:rPr>
          <w:rFonts w:hint="eastAsia"/>
          <w:b w:val="0"/>
          <w:bCs w:val="0"/>
          <w:sz w:val="28"/>
          <w:szCs w:val="28"/>
          <w:rtl/>
        </w:rPr>
        <w:t>ا</w:t>
      </w:r>
      <w:r w:rsidRPr="009C5B09">
        <w:rPr>
          <w:rFonts w:hint="cs"/>
          <w:b w:val="0"/>
          <w:bCs w:val="0"/>
          <w:sz w:val="28"/>
          <w:szCs w:val="28"/>
          <w:rtl/>
        </w:rPr>
        <w:t>یی</w:t>
      </w:r>
      <w:r w:rsidRPr="009C5B09">
        <w:rPr>
          <w:b w:val="0"/>
          <w:bCs w:val="0"/>
          <w:sz w:val="28"/>
          <w:szCs w:val="28"/>
          <w:rtl/>
        </w:rPr>
        <w:t xml:space="preserve"> اجازه‌</w:t>
      </w:r>
      <w:r w:rsidRPr="009C5B09">
        <w:rPr>
          <w:rFonts w:hint="cs"/>
          <w:b w:val="0"/>
          <w:bCs w:val="0"/>
          <w:sz w:val="28"/>
          <w:szCs w:val="28"/>
          <w:rtl/>
        </w:rPr>
        <w:t>ی</w:t>
      </w:r>
      <w:r w:rsidRPr="009C5B09">
        <w:rPr>
          <w:b w:val="0"/>
          <w:bCs w:val="0"/>
          <w:sz w:val="28"/>
          <w:szCs w:val="28"/>
          <w:rtl/>
        </w:rPr>
        <w:t xml:space="preserve">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دار</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مقررات و ضوابط استقرار واحدها</w:t>
      </w:r>
      <w:r w:rsidRPr="009C5B09">
        <w:rPr>
          <w:rFonts w:hint="cs"/>
          <w:b w:val="0"/>
          <w:bCs w:val="0"/>
          <w:sz w:val="28"/>
          <w:szCs w:val="28"/>
          <w:rtl/>
        </w:rPr>
        <w:t>ی</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rFonts w:hint="cs"/>
          <w:b w:val="0"/>
          <w:bCs w:val="0"/>
          <w:sz w:val="28"/>
          <w:szCs w:val="28"/>
          <w:rtl/>
        </w:rPr>
        <w:t>ی</w:t>
      </w:r>
      <w:r w:rsidRPr="009C5B09">
        <w:rPr>
          <w:b w:val="0"/>
          <w:bCs w:val="0"/>
          <w:sz w:val="28"/>
          <w:szCs w:val="28"/>
          <w:rtl/>
        </w:rPr>
        <w:t xml:space="preserve"> ، صنعت</w:t>
      </w:r>
      <w:r w:rsidRPr="009C5B09">
        <w:rPr>
          <w:rFonts w:hint="cs"/>
          <w:b w:val="0"/>
          <w:bCs w:val="0"/>
          <w:sz w:val="28"/>
          <w:szCs w:val="28"/>
          <w:rtl/>
        </w:rPr>
        <w:t>ی</w:t>
      </w:r>
      <w:r w:rsidRPr="009C5B09">
        <w:rPr>
          <w:b w:val="0"/>
          <w:bCs w:val="0"/>
          <w:sz w:val="28"/>
          <w:szCs w:val="28"/>
          <w:rtl/>
        </w:rPr>
        <w:t xml:space="preserve"> ومعدن</w:t>
      </w:r>
      <w:r w:rsidRPr="009C5B09">
        <w:rPr>
          <w:rFonts w:hint="cs"/>
          <w:b w:val="0"/>
          <w:bCs w:val="0"/>
          <w:sz w:val="28"/>
          <w:szCs w:val="28"/>
          <w:rtl/>
        </w:rPr>
        <w:t>ی</w:t>
      </w:r>
      <w:r w:rsidRPr="009C5B09">
        <w:rPr>
          <w:b w:val="0"/>
          <w:bCs w:val="0"/>
          <w:sz w:val="28"/>
          <w:szCs w:val="28"/>
          <w:rtl/>
        </w:rPr>
        <w:t xml:space="preserve"> </w:t>
      </w:r>
      <w:r w:rsidRPr="009C5B09">
        <w:rPr>
          <w:rFonts w:hint="cs"/>
          <w:b w:val="0"/>
          <w:bCs w:val="0"/>
          <w:sz w:val="28"/>
          <w:szCs w:val="28"/>
          <w:rtl/>
        </w:rPr>
        <w:t>(</w:t>
      </w:r>
      <w:r w:rsidRPr="009C5B09">
        <w:rPr>
          <w:b w:val="0"/>
          <w:bCs w:val="0"/>
          <w:sz w:val="28"/>
          <w:szCs w:val="28"/>
          <w:rtl/>
        </w:rPr>
        <w:t>موضوع ماده 11 قانون هوا</w:t>
      </w:r>
      <w:r w:rsidRPr="009C5B09">
        <w:rPr>
          <w:rFonts w:hint="cs"/>
          <w:b w:val="0"/>
          <w:bCs w:val="0"/>
          <w:sz w:val="28"/>
          <w:szCs w:val="28"/>
          <w:rtl/>
        </w:rPr>
        <w:t>ی</w:t>
      </w:r>
      <w:r w:rsidRPr="009C5B09">
        <w:rPr>
          <w:b w:val="0"/>
          <w:bCs w:val="0"/>
          <w:sz w:val="28"/>
          <w:szCs w:val="28"/>
          <w:rtl/>
        </w:rPr>
        <w:t xml:space="preserve"> پاک</w:t>
      </w:r>
      <w:r w:rsidRPr="009C5B09">
        <w:rPr>
          <w:rFonts w:hint="cs"/>
          <w:b w:val="0"/>
          <w:bCs w:val="0"/>
          <w:sz w:val="28"/>
          <w:szCs w:val="28"/>
          <w:rtl/>
        </w:rPr>
        <w:t>) توسط سازمان محیط زیست در سال 1397 تدوین شده است و معیار ارزیابی خواهد بود.</w:t>
      </w:r>
    </w:p>
    <w:p w14:paraId="41F987FC" w14:textId="77777777" w:rsidR="00F672A5" w:rsidRPr="009C5B09" w:rsidRDefault="00F672A5" w:rsidP="00F672A5">
      <w:pPr>
        <w:ind w:firstLine="180"/>
        <w:jc w:val="lowKashida"/>
        <w:rPr>
          <w:b w:val="0"/>
          <w:bCs w:val="0"/>
          <w:sz w:val="28"/>
          <w:szCs w:val="28"/>
          <w:rtl/>
        </w:rPr>
      </w:pPr>
      <w:r w:rsidRPr="009C5B09">
        <w:rPr>
          <w:rFonts w:hint="cs"/>
          <w:b w:val="0"/>
          <w:bCs w:val="0"/>
          <w:sz w:val="28"/>
          <w:szCs w:val="28"/>
          <w:rtl/>
          <w:lang w:bidi="fa-IR"/>
        </w:rPr>
        <w:t>مطابق این ضوابط ک</w:t>
      </w:r>
      <w:r w:rsidRPr="009C5B09">
        <w:rPr>
          <w:b w:val="0"/>
          <w:bCs w:val="0"/>
          <w:sz w:val="28"/>
          <w:szCs w:val="28"/>
          <w:rtl/>
        </w:rPr>
        <w:t>ارگاه‌ها و کارخانجات رده‌</w:t>
      </w:r>
      <w:r w:rsidRPr="009C5B09">
        <w:rPr>
          <w:rFonts w:hint="cs"/>
          <w:b w:val="0"/>
          <w:bCs w:val="0"/>
          <w:sz w:val="28"/>
          <w:szCs w:val="28"/>
          <w:rtl/>
        </w:rPr>
        <w:t>ی</w:t>
      </w:r>
      <w:r w:rsidRPr="009C5B09">
        <w:rPr>
          <w:b w:val="0"/>
          <w:bCs w:val="0"/>
          <w:sz w:val="28"/>
          <w:szCs w:val="28"/>
          <w:rtl/>
        </w:rPr>
        <w:t xml:space="preserve"> اول کاملاً پاک هستند و م</w:t>
      </w:r>
      <w:r w:rsidRPr="009C5B09">
        <w:rPr>
          <w:rFonts w:hint="cs"/>
          <w:b w:val="0"/>
          <w:bCs w:val="0"/>
          <w:sz w:val="28"/>
          <w:szCs w:val="28"/>
          <w:rtl/>
        </w:rPr>
        <w:t>ی‌</w:t>
      </w:r>
      <w:r w:rsidRPr="009C5B09">
        <w:rPr>
          <w:rFonts w:hint="eastAsia"/>
          <w:b w:val="0"/>
          <w:bCs w:val="0"/>
          <w:sz w:val="28"/>
          <w:szCs w:val="28"/>
          <w:rtl/>
        </w:rPr>
        <w:t>توانند</w:t>
      </w:r>
      <w:r w:rsidRPr="009C5B09">
        <w:rPr>
          <w:b w:val="0"/>
          <w:bCs w:val="0"/>
          <w:sz w:val="28"/>
          <w:szCs w:val="28"/>
          <w:rtl/>
        </w:rPr>
        <w:t xml:space="preserve"> در مناطق شهر</w:t>
      </w:r>
      <w:r w:rsidRPr="009C5B09">
        <w:rPr>
          <w:rFonts w:hint="cs"/>
          <w:b w:val="0"/>
          <w:bCs w:val="0"/>
          <w:sz w:val="28"/>
          <w:szCs w:val="28"/>
          <w:rtl/>
        </w:rPr>
        <w:t>ی</w:t>
      </w:r>
      <w:r w:rsidRPr="009C5B09">
        <w:rPr>
          <w:b w:val="0"/>
          <w:bCs w:val="0"/>
          <w:sz w:val="28"/>
          <w:szCs w:val="28"/>
          <w:rtl/>
        </w:rPr>
        <w:t xml:space="preserve"> مستقر شوند، به‌شرط</w:t>
      </w:r>
      <w:r w:rsidRPr="009C5B09">
        <w:rPr>
          <w:rFonts w:hint="cs"/>
          <w:b w:val="0"/>
          <w:bCs w:val="0"/>
          <w:sz w:val="28"/>
          <w:szCs w:val="28"/>
          <w:rtl/>
        </w:rPr>
        <w:t>ی</w:t>
      </w:r>
      <w:r w:rsidRPr="009C5B09">
        <w:rPr>
          <w:b w:val="0"/>
          <w:bCs w:val="0"/>
          <w:sz w:val="28"/>
          <w:szCs w:val="28"/>
          <w:rtl/>
        </w:rPr>
        <w:t xml:space="preserve"> که کاربر</w:t>
      </w:r>
      <w:r w:rsidRPr="009C5B09">
        <w:rPr>
          <w:rFonts w:hint="cs"/>
          <w:b w:val="0"/>
          <w:bCs w:val="0"/>
          <w:sz w:val="28"/>
          <w:szCs w:val="28"/>
          <w:rtl/>
        </w:rPr>
        <w:t>ی</w:t>
      </w:r>
      <w:r w:rsidRPr="009C5B09">
        <w:rPr>
          <w:b w:val="0"/>
          <w:bCs w:val="0"/>
          <w:sz w:val="28"/>
          <w:szCs w:val="28"/>
          <w:rtl/>
        </w:rPr>
        <w:t xml:space="preserve"> زم</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مربوطه با کارشان هم‌خوان</w:t>
      </w:r>
      <w:r w:rsidRPr="009C5B09">
        <w:rPr>
          <w:rFonts w:hint="cs"/>
          <w:b w:val="0"/>
          <w:bCs w:val="0"/>
          <w:sz w:val="28"/>
          <w:szCs w:val="28"/>
          <w:rtl/>
        </w:rPr>
        <w:t>ی</w:t>
      </w:r>
      <w:r w:rsidRPr="009C5B09">
        <w:rPr>
          <w:b w:val="0"/>
          <w:bCs w:val="0"/>
          <w:sz w:val="28"/>
          <w:szCs w:val="28"/>
          <w:rtl/>
        </w:rPr>
        <w:t xml:space="preserve"> داشته باشد. (قاعدتاً در حاش</w:t>
      </w:r>
      <w:r w:rsidRPr="009C5B09">
        <w:rPr>
          <w:rFonts w:hint="cs"/>
          <w:b w:val="0"/>
          <w:bCs w:val="0"/>
          <w:sz w:val="28"/>
          <w:szCs w:val="28"/>
          <w:rtl/>
        </w:rPr>
        <w:t>ی</w:t>
      </w:r>
      <w:r w:rsidRPr="009C5B09">
        <w:rPr>
          <w:rFonts w:hint="eastAsia"/>
          <w:b w:val="0"/>
          <w:bCs w:val="0"/>
          <w:sz w:val="28"/>
          <w:szCs w:val="28"/>
          <w:rtl/>
        </w:rPr>
        <w:t>ه</w:t>
      </w:r>
      <w:r w:rsidRPr="009C5B09">
        <w:rPr>
          <w:b w:val="0"/>
          <w:bCs w:val="0"/>
          <w:sz w:val="28"/>
          <w:szCs w:val="28"/>
          <w:rtl/>
        </w:rPr>
        <w:t xml:space="preserve"> و خارج از شهر هم اجازه‌</w:t>
      </w:r>
      <w:r w:rsidRPr="009C5B09">
        <w:rPr>
          <w:rFonts w:hint="cs"/>
          <w:b w:val="0"/>
          <w:bCs w:val="0"/>
          <w:sz w:val="28"/>
          <w:szCs w:val="28"/>
          <w:rtl/>
        </w:rPr>
        <w:t>ی</w:t>
      </w:r>
      <w:r w:rsidRPr="009C5B09">
        <w:rPr>
          <w:b w:val="0"/>
          <w:bCs w:val="0"/>
          <w:sz w:val="28"/>
          <w:szCs w:val="28"/>
          <w:rtl/>
        </w:rPr>
        <w:t xml:space="preserve"> دا</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شدن دارند)</w:t>
      </w:r>
    </w:p>
    <w:p w14:paraId="1CE2ADB5" w14:textId="77777777" w:rsidR="00F672A5" w:rsidRPr="009C5B09" w:rsidRDefault="00F672A5" w:rsidP="00F672A5">
      <w:pPr>
        <w:ind w:firstLine="180"/>
        <w:jc w:val="lowKashida"/>
        <w:rPr>
          <w:b w:val="0"/>
          <w:bCs w:val="0"/>
          <w:sz w:val="28"/>
          <w:szCs w:val="28"/>
          <w:rtl/>
        </w:rPr>
      </w:pPr>
      <w:r w:rsidRPr="009C5B09">
        <w:rPr>
          <w:rFonts w:hint="eastAsia"/>
          <w:b w:val="0"/>
          <w:bCs w:val="0"/>
          <w:sz w:val="28"/>
          <w:szCs w:val="28"/>
          <w:rtl/>
        </w:rPr>
        <w:t>از</w:t>
      </w:r>
      <w:r w:rsidRPr="009C5B09">
        <w:rPr>
          <w:b w:val="0"/>
          <w:bCs w:val="0"/>
          <w:sz w:val="28"/>
          <w:szCs w:val="28"/>
          <w:rtl/>
        </w:rPr>
        <w:t xml:space="preserve"> رده‌</w:t>
      </w:r>
      <w:r w:rsidRPr="009C5B09">
        <w:rPr>
          <w:rFonts w:hint="cs"/>
          <w:b w:val="0"/>
          <w:bCs w:val="0"/>
          <w:sz w:val="28"/>
          <w:szCs w:val="28"/>
          <w:rtl/>
        </w:rPr>
        <w:t>ی</w:t>
      </w:r>
      <w:r w:rsidRPr="009C5B09">
        <w:rPr>
          <w:b w:val="0"/>
          <w:bCs w:val="0"/>
          <w:sz w:val="28"/>
          <w:szCs w:val="28"/>
          <w:rtl/>
        </w:rPr>
        <w:t xml:space="preserve"> دوم و بالاتر، اجازه‌</w:t>
      </w:r>
      <w:r w:rsidRPr="009C5B09">
        <w:rPr>
          <w:rFonts w:hint="cs"/>
          <w:b w:val="0"/>
          <w:bCs w:val="0"/>
          <w:sz w:val="28"/>
          <w:szCs w:val="28"/>
          <w:rtl/>
        </w:rPr>
        <w:t>ی</w:t>
      </w:r>
      <w:r w:rsidRPr="009C5B09">
        <w:rPr>
          <w:b w:val="0"/>
          <w:bCs w:val="0"/>
          <w:sz w:val="28"/>
          <w:szCs w:val="28"/>
          <w:rtl/>
        </w:rPr>
        <w:t xml:space="preserve">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داخل شهرها را ندارند؛ واحدها</w:t>
      </w:r>
      <w:r w:rsidRPr="009C5B09">
        <w:rPr>
          <w:rFonts w:hint="cs"/>
          <w:b w:val="0"/>
          <w:bCs w:val="0"/>
          <w:sz w:val="28"/>
          <w:szCs w:val="28"/>
          <w:rtl/>
        </w:rPr>
        <w:t>ی</w:t>
      </w:r>
      <w:r w:rsidRPr="009C5B09">
        <w:rPr>
          <w:b w:val="0"/>
          <w:bCs w:val="0"/>
          <w:sz w:val="28"/>
          <w:szCs w:val="28"/>
          <w:rtl/>
        </w:rPr>
        <w:t xml:space="preserve"> رده‌</w:t>
      </w:r>
      <w:r w:rsidRPr="009C5B09">
        <w:rPr>
          <w:rFonts w:hint="cs"/>
          <w:b w:val="0"/>
          <w:bCs w:val="0"/>
          <w:sz w:val="28"/>
          <w:szCs w:val="28"/>
          <w:rtl/>
        </w:rPr>
        <w:t>ی</w:t>
      </w:r>
      <w:r w:rsidRPr="009C5B09">
        <w:rPr>
          <w:b w:val="0"/>
          <w:bCs w:val="0"/>
          <w:sz w:val="28"/>
          <w:szCs w:val="28"/>
          <w:rtl/>
        </w:rPr>
        <w:t xml:space="preserve"> دوم و سوم م</w:t>
      </w:r>
      <w:r w:rsidRPr="009C5B09">
        <w:rPr>
          <w:rFonts w:hint="cs"/>
          <w:b w:val="0"/>
          <w:bCs w:val="0"/>
          <w:sz w:val="28"/>
          <w:szCs w:val="28"/>
          <w:rtl/>
        </w:rPr>
        <w:t>ی‌</w:t>
      </w:r>
      <w:r w:rsidRPr="009C5B09">
        <w:rPr>
          <w:rFonts w:hint="eastAsia"/>
          <w:b w:val="0"/>
          <w:bCs w:val="0"/>
          <w:sz w:val="28"/>
          <w:szCs w:val="28"/>
          <w:rtl/>
        </w:rPr>
        <w:t>توانند</w:t>
      </w:r>
      <w:r w:rsidRPr="009C5B09">
        <w:rPr>
          <w:b w:val="0"/>
          <w:bCs w:val="0"/>
          <w:sz w:val="28"/>
          <w:szCs w:val="28"/>
          <w:rtl/>
        </w:rPr>
        <w:t xml:space="preserve"> در شهرک‌ها و نواح</w:t>
      </w:r>
      <w:r w:rsidRPr="009C5B09">
        <w:rPr>
          <w:rFonts w:hint="cs"/>
          <w:b w:val="0"/>
          <w:bCs w:val="0"/>
          <w:sz w:val="28"/>
          <w:szCs w:val="28"/>
          <w:rtl/>
        </w:rPr>
        <w:t>ی</w:t>
      </w:r>
      <w:r w:rsidRPr="009C5B09">
        <w:rPr>
          <w:b w:val="0"/>
          <w:bCs w:val="0"/>
          <w:sz w:val="28"/>
          <w:szCs w:val="28"/>
          <w:rtl/>
        </w:rPr>
        <w:t xml:space="preserve"> و اماکن صنعت</w:t>
      </w:r>
      <w:r w:rsidRPr="009C5B09">
        <w:rPr>
          <w:rFonts w:hint="cs"/>
          <w:b w:val="0"/>
          <w:bCs w:val="0"/>
          <w:sz w:val="28"/>
          <w:szCs w:val="28"/>
          <w:rtl/>
        </w:rPr>
        <w:t>ی</w:t>
      </w:r>
      <w:r w:rsidRPr="009C5B09">
        <w:rPr>
          <w:b w:val="0"/>
          <w:bCs w:val="0"/>
          <w:sz w:val="28"/>
          <w:szCs w:val="28"/>
          <w:rtl/>
        </w:rPr>
        <w:t xml:space="preserve"> حاش</w:t>
      </w:r>
      <w:r w:rsidRPr="009C5B09">
        <w:rPr>
          <w:rFonts w:hint="cs"/>
          <w:b w:val="0"/>
          <w:bCs w:val="0"/>
          <w:sz w:val="28"/>
          <w:szCs w:val="28"/>
          <w:rtl/>
        </w:rPr>
        <w:t>ی</w:t>
      </w:r>
      <w:r w:rsidRPr="009C5B09">
        <w:rPr>
          <w:rFonts w:hint="eastAsia"/>
          <w:b w:val="0"/>
          <w:bCs w:val="0"/>
          <w:sz w:val="28"/>
          <w:szCs w:val="28"/>
          <w:rtl/>
        </w:rPr>
        <w:t>ه‌</w:t>
      </w:r>
      <w:r w:rsidRPr="009C5B09">
        <w:rPr>
          <w:rFonts w:hint="cs"/>
          <w:b w:val="0"/>
          <w:bCs w:val="0"/>
          <w:sz w:val="28"/>
          <w:szCs w:val="28"/>
          <w:rtl/>
        </w:rPr>
        <w:t>ی</w:t>
      </w:r>
      <w:r w:rsidRPr="009C5B09">
        <w:rPr>
          <w:b w:val="0"/>
          <w:bCs w:val="0"/>
          <w:sz w:val="28"/>
          <w:szCs w:val="28"/>
          <w:rtl/>
        </w:rPr>
        <w:t xml:space="preserve"> شهرها و رده‌ها</w:t>
      </w:r>
      <w:r w:rsidRPr="009C5B09">
        <w:rPr>
          <w:rFonts w:hint="cs"/>
          <w:b w:val="0"/>
          <w:bCs w:val="0"/>
          <w:sz w:val="28"/>
          <w:szCs w:val="28"/>
          <w:rtl/>
        </w:rPr>
        <w:t>ی</w:t>
      </w:r>
      <w:r w:rsidRPr="009C5B09">
        <w:rPr>
          <w:b w:val="0"/>
          <w:bCs w:val="0"/>
          <w:sz w:val="28"/>
          <w:szCs w:val="28"/>
          <w:rtl/>
        </w:rPr>
        <w:t xml:space="preserve"> بالاتر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ب</w:t>
      </w:r>
      <w:r w:rsidRPr="009C5B09">
        <w:rPr>
          <w:rFonts w:hint="cs"/>
          <w:b w:val="0"/>
          <w:bCs w:val="0"/>
          <w:sz w:val="28"/>
          <w:szCs w:val="28"/>
          <w:rtl/>
        </w:rPr>
        <w:t>ی</w:t>
      </w:r>
      <w:r w:rsidRPr="009C5B09">
        <w:rPr>
          <w:rFonts w:hint="eastAsia"/>
          <w:b w:val="0"/>
          <w:bCs w:val="0"/>
          <w:sz w:val="28"/>
          <w:szCs w:val="28"/>
          <w:rtl/>
        </w:rPr>
        <w:t>رون</w:t>
      </w:r>
      <w:r w:rsidRPr="009C5B09">
        <w:rPr>
          <w:b w:val="0"/>
          <w:bCs w:val="0"/>
          <w:sz w:val="28"/>
          <w:szCs w:val="28"/>
          <w:rtl/>
        </w:rPr>
        <w:t xml:space="preserve"> از حاش</w:t>
      </w:r>
      <w:r w:rsidRPr="009C5B09">
        <w:rPr>
          <w:rFonts w:hint="cs"/>
          <w:b w:val="0"/>
          <w:bCs w:val="0"/>
          <w:sz w:val="28"/>
          <w:szCs w:val="28"/>
          <w:rtl/>
        </w:rPr>
        <w:t>ی</w:t>
      </w:r>
      <w:r w:rsidRPr="009C5B09">
        <w:rPr>
          <w:rFonts w:hint="eastAsia"/>
          <w:b w:val="0"/>
          <w:bCs w:val="0"/>
          <w:sz w:val="28"/>
          <w:szCs w:val="28"/>
          <w:rtl/>
        </w:rPr>
        <w:t>ه‌</w:t>
      </w:r>
      <w:r w:rsidRPr="009C5B09">
        <w:rPr>
          <w:rFonts w:hint="cs"/>
          <w:b w:val="0"/>
          <w:bCs w:val="0"/>
          <w:sz w:val="28"/>
          <w:szCs w:val="28"/>
          <w:rtl/>
        </w:rPr>
        <w:t>ی</w:t>
      </w:r>
      <w:r w:rsidRPr="009C5B09">
        <w:rPr>
          <w:b w:val="0"/>
          <w:bCs w:val="0"/>
          <w:sz w:val="28"/>
          <w:szCs w:val="28"/>
          <w:rtl/>
        </w:rPr>
        <w:t xml:space="preserve"> شهرها مستقر شوند</w:t>
      </w:r>
      <w:r w:rsidRPr="009C5B09">
        <w:rPr>
          <w:b w:val="0"/>
          <w:bCs w:val="0"/>
          <w:sz w:val="28"/>
          <w:szCs w:val="28"/>
        </w:rPr>
        <w:t>.</w:t>
      </w:r>
    </w:p>
    <w:p w14:paraId="3F2EC674" w14:textId="77777777" w:rsidR="00F672A5" w:rsidRPr="009C5B09" w:rsidRDefault="00F672A5" w:rsidP="00F672A5">
      <w:pPr>
        <w:jc w:val="both"/>
        <w:rPr>
          <w:b w:val="0"/>
          <w:bCs w:val="0"/>
          <w:sz w:val="28"/>
          <w:szCs w:val="28"/>
          <w:rtl/>
        </w:rPr>
      </w:pPr>
    </w:p>
    <w:p w14:paraId="008037D8" w14:textId="77777777" w:rsidR="00F672A5" w:rsidRPr="009C5B09" w:rsidRDefault="00F672A5" w:rsidP="00F672A5">
      <w:pPr>
        <w:jc w:val="both"/>
        <w:rPr>
          <w:b w:val="0"/>
          <w:bCs w:val="0"/>
          <w:sz w:val="28"/>
          <w:szCs w:val="28"/>
          <w:rtl/>
        </w:rPr>
      </w:pPr>
    </w:p>
    <w:p w14:paraId="51EB1BEE" w14:textId="77777777" w:rsidR="00F672A5" w:rsidRPr="009C5B09" w:rsidRDefault="00F672A5" w:rsidP="00F672A5">
      <w:pPr>
        <w:jc w:val="both"/>
        <w:rPr>
          <w:b w:val="0"/>
          <w:bCs w:val="0"/>
          <w:sz w:val="28"/>
          <w:szCs w:val="28"/>
          <w:rtl/>
        </w:rPr>
      </w:pPr>
    </w:p>
    <w:p w14:paraId="439B57B9" w14:textId="77777777" w:rsidR="00F672A5" w:rsidRPr="009C5B09" w:rsidRDefault="00F672A5" w:rsidP="00F672A5">
      <w:pPr>
        <w:jc w:val="both"/>
        <w:rPr>
          <w:b w:val="0"/>
          <w:bCs w:val="0"/>
          <w:sz w:val="28"/>
          <w:szCs w:val="28"/>
          <w:rtl/>
        </w:rPr>
      </w:pPr>
    </w:p>
    <w:p w14:paraId="3981267B" w14:textId="77777777" w:rsidR="00F672A5" w:rsidRPr="009C5B09" w:rsidRDefault="00F672A5" w:rsidP="00F672A5">
      <w:pPr>
        <w:jc w:val="both"/>
        <w:rPr>
          <w:b w:val="0"/>
          <w:bCs w:val="0"/>
          <w:sz w:val="28"/>
          <w:szCs w:val="28"/>
          <w:rtl/>
        </w:rPr>
      </w:pPr>
    </w:p>
    <w:p w14:paraId="2AAE0118" w14:textId="77777777" w:rsidR="00F672A5" w:rsidRDefault="00F672A5" w:rsidP="00F672A5">
      <w:pPr>
        <w:jc w:val="both"/>
        <w:rPr>
          <w:b w:val="0"/>
          <w:bCs w:val="0"/>
          <w:sz w:val="28"/>
          <w:szCs w:val="28"/>
          <w:rtl/>
        </w:rPr>
      </w:pPr>
      <w:r w:rsidRPr="009C5B09">
        <w:rPr>
          <w:b w:val="0"/>
          <w:bCs w:val="0"/>
          <w:sz w:val="28"/>
          <w:szCs w:val="28"/>
          <w:rtl/>
        </w:rPr>
        <w:lastRenderedPageBreak/>
        <w:t>جدول ز</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قوان</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استقرار هر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از رده‌ها</w:t>
      </w:r>
      <w:r w:rsidRPr="009C5B09">
        <w:rPr>
          <w:rFonts w:hint="cs"/>
          <w:b w:val="0"/>
          <w:bCs w:val="0"/>
          <w:sz w:val="28"/>
          <w:szCs w:val="28"/>
          <w:rtl/>
        </w:rPr>
        <w:t>ی</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مح</w:t>
      </w:r>
      <w:r w:rsidRPr="009C5B09">
        <w:rPr>
          <w:rFonts w:hint="cs"/>
          <w:b w:val="0"/>
          <w:bCs w:val="0"/>
          <w:sz w:val="28"/>
          <w:szCs w:val="28"/>
          <w:rtl/>
        </w:rPr>
        <w:t>ی</w:t>
      </w:r>
      <w:r w:rsidRPr="009C5B09">
        <w:rPr>
          <w:rFonts w:hint="eastAsia"/>
          <w:b w:val="0"/>
          <w:bCs w:val="0"/>
          <w:sz w:val="28"/>
          <w:szCs w:val="28"/>
          <w:rtl/>
        </w:rPr>
        <w:t>ط</w:t>
      </w:r>
      <w:r w:rsidRPr="009C5B09">
        <w:rPr>
          <w:rFonts w:hint="cs"/>
          <w:b w:val="0"/>
          <w:bCs w:val="0"/>
          <w:sz w:val="28"/>
          <w:szCs w:val="28"/>
          <w:rtl/>
        </w:rPr>
        <w:t>ی</w:t>
      </w:r>
      <w:r w:rsidRPr="009C5B09">
        <w:rPr>
          <w:b w:val="0"/>
          <w:bCs w:val="0"/>
          <w:sz w:val="28"/>
          <w:szCs w:val="28"/>
          <w:rtl/>
        </w:rPr>
        <w:t xml:space="preserve"> را نشان م</w:t>
      </w:r>
      <w:r w:rsidRPr="009C5B09">
        <w:rPr>
          <w:rFonts w:hint="cs"/>
          <w:b w:val="0"/>
          <w:bCs w:val="0"/>
          <w:sz w:val="28"/>
          <w:szCs w:val="28"/>
          <w:rtl/>
        </w:rPr>
        <w:t>ی‌</w:t>
      </w:r>
      <w:r w:rsidRPr="009C5B09">
        <w:rPr>
          <w:rFonts w:hint="eastAsia"/>
          <w:b w:val="0"/>
          <w:bCs w:val="0"/>
          <w:sz w:val="28"/>
          <w:szCs w:val="28"/>
          <w:rtl/>
        </w:rPr>
        <w:t>دهد</w:t>
      </w:r>
      <w:r w:rsidRPr="009C5B09">
        <w:rPr>
          <w:b w:val="0"/>
          <w:bCs w:val="0"/>
          <w:sz w:val="28"/>
          <w:szCs w:val="28"/>
          <w:rtl/>
        </w:rPr>
        <w:t>:</w:t>
      </w:r>
    </w:p>
    <w:p w14:paraId="706CC956" w14:textId="77777777" w:rsidR="00F672A5" w:rsidRPr="00B01788" w:rsidRDefault="00F672A5" w:rsidP="00F672A5">
      <w:pPr>
        <w:rPr>
          <w:sz w:val="26"/>
          <w:szCs w:val="26"/>
          <w:rtl/>
        </w:rPr>
      </w:pPr>
      <w:bookmarkStart w:id="11" w:name="_Toc104973074"/>
      <w:bookmarkStart w:id="12" w:name="_Toc105833108"/>
      <w:r w:rsidRPr="009C5B09">
        <w:rPr>
          <w:b w:val="0"/>
          <w:bCs w:val="0"/>
          <w:noProof/>
          <w:sz w:val="28"/>
          <w:szCs w:val="28"/>
        </w:rPr>
        <w:drawing>
          <wp:anchor distT="0" distB="0" distL="114300" distR="114300" simplePos="0" relativeHeight="251773952" behindDoc="0" locked="0" layoutInCell="1" allowOverlap="1" wp14:anchorId="56BC9480" wp14:editId="1B99D6E8">
            <wp:simplePos x="0" y="0"/>
            <wp:positionH relativeFrom="column">
              <wp:posOffset>1911985</wp:posOffset>
            </wp:positionH>
            <wp:positionV relativeFrom="paragraph">
              <wp:posOffset>273685</wp:posOffset>
            </wp:positionV>
            <wp:extent cx="5096510" cy="3823970"/>
            <wp:effectExtent l="0" t="0" r="8890" b="5080"/>
            <wp:wrapTopAndBottom/>
            <wp:docPr id="9" name="Picture 9" descr="حریم های مجاز استقرا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حریم های مجاز استقرار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6510" cy="3823970"/>
                    </a:xfrm>
                    <a:prstGeom prst="rect">
                      <a:avLst/>
                    </a:prstGeom>
                    <a:noFill/>
                    <a:ln>
                      <a:noFill/>
                    </a:ln>
                  </pic:spPr>
                </pic:pic>
              </a:graphicData>
            </a:graphic>
          </wp:anchor>
        </w:drawing>
      </w:r>
      <w:r w:rsidRPr="00B01788">
        <w:rPr>
          <w:rFonts w:hint="cs"/>
          <w:sz w:val="26"/>
          <w:szCs w:val="26"/>
          <w:rtl/>
        </w:rPr>
        <w:t xml:space="preserve">جدول </w:t>
      </w:r>
      <w:r w:rsidRPr="00B01788">
        <w:rPr>
          <w:sz w:val="26"/>
          <w:szCs w:val="26"/>
          <w:rtl/>
        </w:rPr>
        <w:fldChar w:fldCharType="begin"/>
      </w:r>
      <w:r w:rsidRPr="00B01788">
        <w:rPr>
          <w:rFonts w:hint="cs"/>
          <w:sz w:val="26"/>
          <w:szCs w:val="26"/>
          <w:rtl/>
        </w:rPr>
        <w:instrText xml:space="preserve"> </w:instrText>
      </w:r>
      <w:r w:rsidRPr="00B01788">
        <w:rPr>
          <w:sz w:val="26"/>
          <w:szCs w:val="26"/>
        </w:rPr>
        <w:instrText>SEQ</w:instrText>
      </w:r>
      <w:r w:rsidRPr="00B01788">
        <w:rPr>
          <w:rFonts w:hint="cs"/>
          <w:sz w:val="26"/>
          <w:szCs w:val="26"/>
          <w:rtl/>
        </w:rPr>
        <w:instrText xml:space="preserve"> جدول \* </w:instrText>
      </w:r>
      <w:r w:rsidRPr="00B01788">
        <w:rPr>
          <w:sz w:val="26"/>
          <w:szCs w:val="26"/>
        </w:rPr>
        <w:instrText>ARABIC</w:instrText>
      </w:r>
      <w:r w:rsidRPr="00B01788">
        <w:rPr>
          <w:rFonts w:hint="cs"/>
          <w:sz w:val="26"/>
          <w:szCs w:val="26"/>
          <w:rtl/>
        </w:rPr>
        <w:instrText xml:space="preserve"> </w:instrText>
      </w:r>
      <w:r w:rsidRPr="00B01788">
        <w:rPr>
          <w:sz w:val="26"/>
          <w:szCs w:val="26"/>
          <w:rtl/>
        </w:rPr>
        <w:fldChar w:fldCharType="separate"/>
      </w:r>
      <w:r w:rsidR="006D65BB">
        <w:rPr>
          <w:noProof/>
          <w:sz w:val="26"/>
          <w:szCs w:val="26"/>
          <w:rtl/>
        </w:rPr>
        <w:t>1</w:t>
      </w:r>
      <w:r w:rsidRPr="00B01788">
        <w:rPr>
          <w:b w:val="0"/>
          <w:bCs w:val="0"/>
          <w:sz w:val="26"/>
          <w:szCs w:val="26"/>
          <w:rtl/>
        </w:rPr>
        <w:fldChar w:fldCharType="end"/>
      </w:r>
      <w:r w:rsidRPr="00B01788">
        <w:rPr>
          <w:rFonts w:hint="cs"/>
          <w:sz w:val="26"/>
          <w:szCs w:val="26"/>
          <w:rtl/>
        </w:rPr>
        <w:t xml:space="preserve">- </w:t>
      </w:r>
      <w:r w:rsidRPr="00B01788">
        <w:rPr>
          <w:sz w:val="26"/>
          <w:szCs w:val="26"/>
          <w:rtl/>
        </w:rPr>
        <w:t>قوان</w:t>
      </w:r>
      <w:r w:rsidRPr="00B01788">
        <w:rPr>
          <w:rFonts w:hint="cs"/>
          <w:sz w:val="26"/>
          <w:szCs w:val="26"/>
          <w:rtl/>
        </w:rPr>
        <w:t>ی</w:t>
      </w:r>
      <w:r w:rsidRPr="00B01788">
        <w:rPr>
          <w:rFonts w:hint="eastAsia"/>
          <w:sz w:val="26"/>
          <w:szCs w:val="26"/>
          <w:rtl/>
        </w:rPr>
        <w:t>ن</w:t>
      </w:r>
      <w:r w:rsidRPr="00B01788">
        <w:rPr>
          <w:sz w:val="26"/>
          <w:szCs w:val="26"/>
          <w:rtl/>
        </w:rPr>
        <w:t xml:space="preserve"> استقرار هر </w:t>
      </w:r>
      <w:r w:rsidRPr="00B01788">
        <w:rPr>
          <w:rFonts w:hint="cs"/>
          <w:sz w:val="26"/>
          <w:szCs w:val="26"/>
          <w:rtl/>
        </w:rPr>
        <w:t>ی</w:t>
      </w:r>
      <w:r w:rsidRPr="00B01788">
        <w:rPr>
          <w:rFonts w:hint="eastAsia"/>
          <w:sz w:val="26"/>
          <w:szCs w:val="26"/>
          <w:rtl/>
        </w:rPr>
        <w:t>ک</w:t>
      </w:r>
      <w:r w:rsidRPr="00B01788">
        <w:rPr>
          <w:sz w:val="26"/>
          <w:szCs w:val="26"/>
          <w:rtl/>
        </w:rPr>
        <w:t xml:space="preserve"> از رده‌ها</w:t>
      </w:r>
      <w:r w:rsidRPr="00B01788">
        <w:rPr>
          <w:rFonts w:hint="cs"/>
          <w:sz w:val="26"/>
          <w:szCs w:val="26"/>
          <w:rtl/>
        </w:rPr>
        <w:t>ی</w:t>
      </w:r>
      <w:r w:rsidRPr="00B01788">
        <w:rPr>
          <w:sz w:val="26"/>
          <w:szCs w:val="26"/>
          <w:rtl/>
        </w:rPr>
        <w:t xml:space="preserve"> ز</w:t>
      </w:r>
      <w:r w:rsidRPr="00B01788">
        <w:rPr>
          <w:rFonts w:hint="cs"/>
          <w:sz w:val="26"/>
          <w:szCs w:val="26"/>
          <w:rtl/>
        </w:rPr>
        <w:t>ی</w:t>
      </w:r>
      <w:r w:rsidRPr="00B01788">
        <w:rPr>
          <w:rFonts w:hint="eastAsia"/>
          <w:sz w:val="26"/>
          <w:szCs w:val="26"/>
          <w:rtl/>
        </w:rPr>
        <w:t>ست</w:t>
      </w:r>
      <w:r w:rsidRPr="00B01788">
        <w:rPr>
          <w:sz w:val="26"/>
          <w:szCs w:val="26"/>
          <w:rtl/>
        </w:rPr>
        <w:t xml:space="preserve"> مح</w:t>
      </w:r>
      <w:r w:rsidRPr="00B01788">
        <w:rPr>
          <w:rFonts w:hint="cs"/>
          <w:sz w:val="26"/>
          <w:szCs w:val="26"/>
          <w:rtl/>
        </w:rPr>
        <w:t>ی</w:t>
      </w:r>
      <w:r w:rsidRPr="00B01788">
        <w:rPr>
          <w:rFonts w:hint="eastAsia"/>
          <w:sz w:val="26"/>
          <w:szCs w:val="26"/>
          <w:rtl/>
        </w:rPr>
        <w:t>ط</w:t>
      </w:r>
      <w:r w:rsidRPr="00B01788">
        <w:rPr>
          <w:rFonts w:hint="cs"/>
          <w:sz w:val="26"/>
          <w:szCs w:val="26"/>
          <w:rtl/>
        </w:rPr>
        <w:t>ی</w:t>
      </w:r>
      <w:r w:rsidRPr="00B01788">
        <w:rPr>
          <w:rStyle w:val="FootnoteReference"/>
          <w:rFonts w:cs="B Nazanin"/>
          <w:sz w:val="26"/>
          <w:szCs w:val="26"/>
          <w:rtl/>
        </w:rPr>
        <w:footnoteReference w:id="1"/>
      </w:r>
      <w:bookmarkEnd w:id="11"/>
      <w:bookmarkEnd w:id="12"/>
      <w:r w:rsidRPr="00B01788">
        <w:rPr>
          <w:sz w:val="26"/>
          <w:szCs w:val="26"/>
          <w:rtl/>
        </w:rPr>
        <w:t xml:space="preserve"> </w:t>
      </w:r>
    </w:p>
    <w:p w14:paraId="1874DD5C" w14:textId="77777777" w:rsidR="00F672A5" w:rsidRPr="009C5B09" w:rsidRDefault="00F672A5" w:rsidP="00F672A5">
      <w:pPr>
        <w:ind w:firstLine="180"/>
        <w:rPr>
          <w:b w:val="0"/>
          <w:bCs w:val="0"/>
          <w:sz w:val="28"/>
          <w:szCs w:val="28"/>
        </w:rPr>
      </w:pPr>
    </w:p>
    <w:p w14:paraId="565CC24D" w14:textId="77777777" w:rsidR="00F672A5" w:rsidRPr="009C5B09" w:rsidRDefault="00F672A5" w:rsidP="00F672A5">
      <w:pPr>
        <w:ind w:firstLine="180"/>
        <w:jc w:val="both"/>
        <w:rPr>
          <w:b w:val="0"/>
          <w:bCs w:val="0"/>
          <w:sz w:val="28"/>
          <w:szCs w:val="28"/>
          <w:rtl/>
        </w:rPr>
      </w:pPr>
      <w:r w:rsidRPr="009C5B09">
        <w:rPr>
          <w:b w:val="0"/>
          <w:bCs w:val="0"/>
          <w:sz w:val="28"/>
          <w:szCs w:val="28"/>
          <w:rtl/>
        </w:rPr>
        <w:t>موارد جدول برا</w:t>
      </w:r>
      <w:r w:rsidRPr="009C5B09">
        <w:rPr>
          <w:rFonts w:hint="cs"/>
          <w:b w:val="0"/>
          <w:bCs w:val="0"/>
          <w:sz w:val="28"/>
          <w:szCs w:val="28"/>
          <w:rtl/>
        </w:rPr>
        <w:t>ی</w:t>
      </w:r>
      <w:r w:rsidRPr="009C5B09">
        <w:rPr>
          <w:b w:val="0"/>
          <w:bCs w:val="0"/>
          <w:sz w:val="28"/>
          <w:szCs w:val="28"/>
          <w:rtl/>
        </w:rPr>
        <w:t xml:space="preserve"> کسان</w:t>
      </w:r>
      <w:r w:rsidRPr="009C5B09">
        <w:rPr>
          <w:rFonts w:hint="cs"/>
          <w:b w:val="0"/>
          <w:bCs w:val="0"/>
          <w:sz w:val="28"/>
          <w:szCs w:val="28"/>
          <w:rtl/>
        </w:rPr>
        <w:t>ی</w:t>
      </w:r>
      <w:r w:rsidRPr="009C5B09">
        <w:rPr>
          <w:b w:val="0"/>
          <w:bCs w:val="0"/>
          <w:sz w:val="28"/>
          <w:szCs w:val="28"/>
          <w:rtl/>
        </w:rPr>
        <w:t xml:space="preserve"> اهم</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دارد که امکان حضور در شهرک‌ها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را ندارند، چون موقع</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شهرک‌ها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بر اساس هم</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قوان</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انتخاب شده است و از قبل مشخص م</w:t>
      </w:r>
      <w:r w:rsidRPr="009C5B09">
        <w:rPr>
          <w:rFonts w:hint="cs"/>
          <w:b w:val="0"/>
          <w:bCs w:val="0"/>
          <w:sz w:val="28"/>
          <w:szCs w:val="28"/>
          <w:rtl/>
        </w:rPr>
        <w:t>ی‌</w:t>
      </w:r>
      <w:r w:rsidRPr="009C5B09">
        <w:rPr>
          <w:rFonts w:hint="eastAsia"/>
          <w:b w:val="0"/>
          <w:bCs w:val="0"/>
          <w:sz w:val="28"/>
          <w:szCs w:val="28"/>
          <w:rtl/>
        </w:rPr>
        <w:t>کنند</w:t>
      </w:r>
      <w:r w:rsidRPr="009C5B09">
        <w:rPr>
          <w:b w:val="0"/>
          <w:bCs w:val="0"/>
          <w:sz w:val="28"/>
          <w:szCs w:val="28"/>
          <w:rtl/>
        </w:rPr>
        <w:t xml:space="preserve"> که برا</w:t>
      </w:r>
      <w:r w:rsidRPr="009C5B09">
        <w:rPr>
          <w:rFonts w:hint="cs"/>
          <w:b w:val="0"/>
          <w:bCs w:val="0"/>
          <w:sz w:val="28"/>
          <w:szCs w:val="28"/>
          <w:rtl/>
        </w:rPr>
        <w:t>ی</w:t>
      </w:r>
      <w:r w:rsidRPr="009C5B09">
        <w:rPr>
          <w:b w:val="0"/>
          <w:bCs w:val="0"/>
          <w:sz w:val="28"/>
          <w:szCs w:val="28"/>
          <w:rtl/>
        </w:rPr>
        <w:t xml:space="preserve"> چه فعال</w:t>
      </w:r>
      <w:r w:rsidRPr="009C5B09">
        <w:rPr>
          <w:rFonts w:hint="cs"/>
          <w:b w:val="0"/>
          <w:bCs w:val="0"/>
          <w:sz w:val="28"/>
          <w:szCs w:val="28"/>
          <w:rtl/>
        </w:rPr>
        <w:t>ی</w:t>
      </w:r>
      <w:r w:rsidRPr="009C5B09">
        <w:rPr>
          <w:rFonts w:hint="eastAsia"/>
          <w:b w:val="0"/>
          <w:bCs w:val="0"/>
          <w:sz w:val="28"/>
          <w:szCs w:val="28"/>
          <w:rtl/>
        </w:rPr>
        <w:t>ت‌ها</w:t>
      </w:r>
      <w:r w:rsidRPr="009C5B09">
        <w:rPr>
          <w:rFonts w:hint="cs"/>
          <w:b w:val="0"/>
          <w:bCs w:val="0"/>
          <w:sz w:val="28"/>
          <w:szCs w:val="28"/>
          <w:rtl/>
        </w:rPr>
        <w:t>یی</w:t>
      </w:r>
      <w:r w:rsidRPr="009C5B09">
        <w:rPr>
          <w:b w:val="0"/>
          <w:bCs w:val="0"/>
          <w:sz w:val="28"/>
          <w:szCs w:val="28"/>
          <w:rtl/>
        </w:rPr>
        <w:t xml:space="preserve"> مجاز است</w:t>
      </w:r>
      <w:r w:rsidRPr="009C5B09">
        <w:rPr>
          <w:b w:val="0"/>
          <w:bCs w:val="0"/>
          <w:sz w:val="28"/>
          <w:szCs w:val="28"/>
        </w:rPr>
        <w:t>.</w:t>
      </w:r>
    </w:p>
    <w:p w14:paraId="3F96E06F"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lastRenderedPageBreak/>
        <w:t>نکته‌</w:t>
      </w:r>
      <w:r w:rsidRPr="009C5B09">
        <w:rPr>
          <w:rFonts w:hint="cs"/>
          <w:b w:val="0"/>
          <w:bCs w:val="0"/>
          <w:sz w:val="28"/>
          <w:szCs w:val="28"/>
          <w:rtl/>
        </w:rPr>
        <w:t>ی</w:t>
      </w:r>
      <w:r w:rsidRPr="009C5B09">
        <w:rPr>
          <w:b w:val="0"/>
          <w:bCs w:val="0"/>
          <w:sz w:val="28"/>
          <w:szCs w:val="28"/>
          <w:rtl/>
        </w:rPr>
        <w:t xml:space="preserve"> د</w:t>
      </w:r>
      <w:r w:rsidRPr="009C5B09">
        <w:rPr>
          <w:rFonts w:hint="cs"/>
          <w:b w:val="0"/>
          <w:bCs w:val="0"/>
          <w:sz w:val="28"/>
          <w:szCs w:val="28"/>
          <w:rtl/>
        </w:rPr>
        <w:t>ی</w:t>
      </w:r>
      <w:r w:rsidRPr="009C5B09">
        <w:rPr>
          <w:rFonts w:hint="eastAsia"/>
          <w:b w:val="0"/>
          <w:bCs w:val="0"/>
          <w:sz w:val="28"/>
          <w:szCs w:val="28"/>
          <w:rtl/>
        </w:rPr>
        <w:t>گر</w:t>
      </w:r>
      <w:r w:rsidRPr="009C5B09">
        <w:rPr>
          <w:b w:val="0"/>
          <w:bCs w:val="0"/>
          <w:sz w:val="28"/>
          <w:szCs w:val="28"/>
          <w:rtl/>
        </w:rPr>
        <w:t xml:space="preserve"> ا</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است که مجوز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فقط به مناطق</w:t>
      </w:r>
      <w:r w:rsidRPr="009C5B09">
        <w:rPr>
          <w:rFonts w:hint="cs"/>
          <w:b w:val="0"/>
          <w:bCs w:val="0"/>
          <w:sz w:val="28"/>
          <w:szCs w:val="28"/>
          <w:rtl/>
        </w:rPr>
        <w:t>ی</w:t>
      </w:r>
      <w:r w:rsidRPr="009C5B09">
        <w:rPr>
          <w:b w:val="0"/>
          <w:bCs w:val="0"/>
          <w:sz w:val="28"/>
          <w:szCs w:val="28"/>
          <w:rtl/>
        </w:rPr>
        <w:t xml:space="preserve"> داده م</w:t>
      </w:r>
      <w:r w:rsidRPr="009C5B09">
        <w:rPr>
          <w:rFonts w:hint="cs"/>
          <w:b w:val="0"/>
          <w:bCs w:val="0"/>
          <w:sz w:val="28"/>
          <w:szCs w:val="28"/>
          <w:rtl/>
        </w:rPr>
        <w:t>ی‌</w:t>
      </w:r>
      <w:r w:rsidRPr="009C5B09">
        <w:rPr>
          <w:rFonts w:hint="eastAsia"/>
          <w:b w:val="0"/>
          <w:bCs w:val="0"/>
          <w:sz w:val="28"/>
          <w:szCs w:val="28"/>
          <w:rtl/>
        </w:rPr>
        <w:t>شود</w:t>
      </w:r>
      <w:r w:rsidRPr="009C5B09">
        <w:rPr>
          <w:b w:val="0"/>
          <w:bCs w:val="0"/>
          <w:sz w:val="28"/>
          <w:szCs w:val="28"/>
          <w:rtl/>
        </w:rPr>
        <w:t xml:space="preserve"> که کاربر</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داشته باشند، مثلاً زم</w:t>
      </w:r>
      <w:r w:rsidRPr="009C5B09">
        <w:rPr>
          <w:rFonts w:hint="cs"/>
          <w:b w:val="0"/>
          <w:bCs w:val="0"/>
          <w:sz w:val="28"/>
          <w:szCs w:val="28"/>
          <w:rtl/>
        </w:rPr>
        <w:t>ی</w:t>
      </w:r>
      <w:r w:rsidRPr="009C5B09">
        <w:rPr>
          <w:rFonts w:hint="eastAsia"/>
          <w:b w:val="0"/>
          <w:bCs w:val="0"/>
          <w:sz w:val="28"/>
          <w:szCs w:val="28"/>
          <w:rtl/>
        </w:rPr>
        <w:t>ن</w:t>
      </w:r>
      <w:r w:rsidRPr="009C5B09">
        <w:rPr>
          <w:rFonts w:hint="cs"/>
          <w:b w:val="0"/>
          <w:bCs w:val="0"/>
          <w:sz w:val="28"/>
          <w:szCs w:val="28"/>
          <w:rtl/>
        </w:rPr>
        <w:t>ی</w:t>
      </w:r>
      <w:r w:rsidRPr="009C5B09">
        <w:rPr>
          <w:b w:val="0"/>
          <w:bCs w:val="0"/>
          <w:sz w:val="28"/>
          <w:szCs w:val="28"/>
          <w:rtl/>
        </w:rPr>
        <w:t xml:space="preserve"> که مطابق جدول بالا برا</w:t>
      </w:r>
      <w:r w:rsidRPr="009C5B09">
        <w:rPr>
          <w:rFonts w:hint="cs"/>
          <w:b w:val="0"/>
          <w:bCs w:val="0"/>
          <w:sz w:val="28"/>
          <w:szCs w:val="28"/>
          <w:rtl/>
        </w:rPr>
        <w:t>ی</w:t>
      </w:r>
      <w:r w:rsidRPr="009C5B09">
        <w:rPr>
          <w:b w:val="0"/>
          <w:bCs w:val="0"/>
          <w:sz w:val="28"/>
          <w:szCs w:val="28"/>
          <w:rtl/>
        </w:rPr>
        <w:t xml:space="preserve"> رده‌</w:t>
      </w:r>
      <w:r w:rsidRPr="009C5B09">
        <w:rPr>
          <w:rFonts w:hint="cs"/>
          <w:b w:val="0"/>
          <w:bCs w:val="0"/>
          <w:sz w:val="28"/>
          <w:szCs w:val="28"/>
          <w:rtl/>
        </w:rPr>
        <w:t>ی</w:t>
      </w:r>
      <w:r w:rsidRPr="009C5B09">
        <w:rPr>
          <w:b w:val="0"/>
          <w:bCs w:val="0"/>
          <w:sz w:val="28"/>
          <w:szCs w:val="28"/>
          <w:rtl/>
        </w:rPr>
        <w:t xml:space="preserve"> اول تا چهارم مناسب است به شرط</w:t>
      </w:r>
      <w:r w:rsidRPr="009C5B09">
        <w:rPr>
          <w:rFonts w:hint="cs"/>
          <w:b w:val="0"/>
          <w:bCs w:val="0"/>
          <w:sz w:val="28"/>
          <w:szCs w:val="28"/>
          <w:rtl/>
        </w:rPr>
        <w:t>ی</w:t>
      </w:r>
      <w:r w:rsidRPr="009C5B09">
        <w:rPr>
          <w:b w:val="0"/>
          <w:bCs w:val="0"/>
          <w:sz w:val="28"/>
          <w:szCs w:val="28"/>
          <w:rtl/>
        </w:rPr>
        <w:t xml:space="preserve"> قابل استفاده خواهد بود که کاربر</w:t>
      </w:r>
      <w:r w:rsidRPr="009C5B09">
        <w:rPr>
          <w:rFonts w:hint="cs"/>
          <w:b w:val="0"/>
          <w:bCs w:val="0"/>
          <w:sz w:val="28"/>
          <w:szCs w:val="28"/>
          <w:rtl/>
        </w:rPr>
        <w:t>ی</w:t>
      </w:r>
      <w:r w:rsidRPr="009C5B09">
        <w:rPr>
          <w:b w:val="0"/>
          <w:bCs w:val="0"/>
          <w:sz w:val="28"/>
          <w:szCs w:val="28"/>
          <w:rtl/>
        </w:rPr>
        <w:t xml:space="preserve"> آن صنعت</w:t>
      </w:r>
      <w:r w:rsidRPr="009C5B09">
        <w:rPr>
          <w:rFonts w:hint="cs"/>
          <w:b w:val="0"/>
          <w:bCs w:val="0"/>
          <w:sz w:val="28"/>
          <w:szCs w:val="28"/>
          <w:rtl/>
        </w:rPr>
        <w:t>ی</w:t>
      </w:r>
      <w:r w:rsidRPr="009C5B09">
        <w:rPr>
          <w:b w:val="0"/>
          <w:bCs w:val="0"/>
          <w:sz w:val="28"/>
          <w:szCs w:val="28"/>
          <w:rtl/>
        </w:rPr>
        <w:t xml:space="preserve"> باشد.</w:t>
      </w:r>
    </w:p>
    <w:p w14:paraId="1A2CE1B6" w14:textId="77777777" w:rsidR="00F672A5" w:rsidRDefault="00F672A5" w:rsidP="00F672A5">
      <w:pPr>
        <w:ind w:firstLine="180"/>
        <w:jc w:val="both"/>
        <w:rPr>
          <w:b w:val="0"/>
          <w:bCs w:val="0"/>
          <w:sz w:val="28"/>
          <w:szCs w:val="28"/>
          <w:rtl/>
        </w:rPr>
      </w:pPr>
    </w:p>
    <w:p w14:paraId="46DBBF5C" w14:textId="77777777" w:rsidR="00F672A5" w:rsidRPr="005C68E1" w:rsidRDefault="00F672A5" w:rsidP="00EE2CA5">
      <w:pPr>
        <w:pStyle w:val="Heading2"/>
        <w:numPr>
          <w:ilvl w:val="1"/>
          <w:numId w:val="13"/>
        </w:numPr>
        <w:spacing w:before="0" w:after="0"/>
        <w:ind w:hanging="984"/>
        <w:jc w:val="both"/>
        <w:rPr>
          <w:rFonts w:cs="B Nazanin"/>
          <w:i w:val="0"/>
          <w:iCs w:val="0"/>
          <w:rtl/>
        </w:rPr>
      </w:pPr>
      <w:bookmarkStart w:id="13" w:name="_Toc104972963"/>
      <w:bookmarkStart w:id="14" w:name="_Toc105832995"/>
      <w:r w:rsidRPr="005C68E1">
        <w:rPr>
          <w:rFonts w:cs="B Nazanin" w:hint="cs"/>
          <w:i w:val="0"/>
          <w:iCs w:val="0"/>
          <w:rtl/>
        </w:rPr>
        <w:t>گام دوم: اخذ جواز تاسیس</w:t>
      </w:r>
      <w:bookmarkEnd w:id="13"/>
      <w:bookmarkEnd w:id="14"/>
    </w:p>
    <w:p w14:paraId="774907C2" w14:textId="77777777" w:rsidR="00F672A5" w:rsidRPr="009C5B09" w:rsidRDefault="00F672A5" w:rsidP="00F672A5">
      <w:pPr>
        <w:ind w:firstLine="180"/>
        <w:jc w:val="both"/>
        <w:rPr>
          <w:b w:val="0"/>
          <w:bCs w:val="0"/>
          <w:sz w:val="28"/>
          <w:szCs w:val="28"/>
          <w:rtl/>
        </w:rPr>
      </w:pPr>
      <w:r w:rsidRPr="009C5B09">
        <w:rPr>
          <w:b w:val="0"/>
          <w:bCs w:val="0"/>
          <w:sz w:val="28"/>
          <w:szCs w:val="28"/>
          <w:rtl/>
        </w:rPr>
        <w:t>شرا</w:t>
      </w:r>
      <w:r w:rsidRPr="009C5B09">
        <w:rPr>
          <w:rFonts w:hint="cs"/>
          <w:b w:val="0"/>
          <w:bCs w:val="0"/>
          <w:sz w:val="28"/>
          <w:szCs w:val="28"/>
          <w:rtl/>
        </w:rPr>
        <w:t>ی</w:t>
      </w:r>
      <w:r w:rsidRPr="009C5B09">
        <w:rPr>
          <w:rFonts w:hint="eastAsia"/>
          <w:b w:val="0"/>
          <w:bCs w:val="0"/>
          <w:sz w:val="28"/>
          <w:szCs w:val="28"/>
          <w:rtl/>
        </w:rPr>
        <w:t>ط</w:t>
      </w:r>
      <w:r w:rsidRPr="009C5B09">
        <w:rPr>
          <w:b w:val="0"/>
          <w:bCs w:val="0"/>
          <w:sz w:val="28"/>
          <w:szCs w:val="28"/>
          <w:rtl/>
        </w:rPr>
        <w:t xml:space="preserve"> لازم جهت اخذ جواز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Pr>
        <w:t>:</w:t>
      </w:r>
    </w:p>
    <w:p w14:paraId="47BB876D"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به</w:t>
      </w:r>
      <w:r w:rsidRPr="009C5B09">
        <w:rPr>
          <w:b w:val="0"/>
          <w:bCs w:val="0"/>
          <w:sz w:val="28"/>
          <w:szCs w:val="28"/>
          <w:rtl/>
        </w:rPr>
        <w:t xml:space="preserve"> طور کل</w:t>
      </w:r>
      <w:r w:rsidRPr="009C5B09">
        <w:rPr>
          <w:rFonts w:hint="cs"/>
          <w:b w:val="0"/>
          <w:bCs w:val="0"/>
          <w:sz w:val="28"/>
          <w:szCs w:val="28"/>
          <w:rtl/>
        </w:rPr>
        <w:t>ی</w:t>
      </w:r>
      <w:r w:rsidRPr="009C5B09">
        <w:rPr>
          <w:b w:val="0"/>
          <w:bCs w:val="0"/>
          <w:sz w:val="28"/>
          <w:szCs w:val="28"/>
          <w:rtl/>
        </w:rPr>
        <w:t xml:space="preserve"> اخذ مجوز دارا</w:t>
      </w:r>
      <w:r w:rsidRPr="009C5B09">
        <w:rPr>
          <w:rFonts w:hint="cs"/>
          <w:b w:val="0"/>
          <w:bCs w:val="0"/>
          <w:sz w:val="28"/>
          <w:szCs w:val="28"/>
          <w:rtl/>
        </w:rPr>
        <w:t>ی</w:t>
      </w:r>
      <w:r w:rsidRPr="009C5B09">
        <w:rPr>
          <w:b w:val="0"/>
          <w:bCs w:val="0"/>
          <w:sz w:val="28"/>
          <w:szCs w:val="28"/>
          <w:rtl/>
        </w:rPr>
        <w:t xml:space="preserve"> مراحل</w:t>
      </w:r>
      <w:r w:rsidRPr="009C5B09">
        <w:rPr>
          <w:rFonts w:hint="cs"/>
          <w:b w:val="0"/>
          <w:bCs w:val="0"/>
          <w:sz w:val="28"/>
          <w:szCs w:val="28"/>
          <w:rtl/>
        </w:rPr>
        <w:t>ی</w:t>
      </w:r>
      <w:r w:rsidRPr="009C5B09">
        <w:rPr>
          <w:b w:val="0"/>
          <w:bCs w:val="0"/>
          <w:sz w:val="28"/>
          <w:szCs w:val="28"/>
          <w:rtl/>
        </w:rPr>
        <w:t xml:space="preserve"> نظ</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ارائه گواه</w:t>
      </w:r>
      <w:r w:rsidRPr="009C5B09">
        <w:rPr>
          <w:rFonts w:hint="cs"/>
          <w:b w:val="0"/>
          <w:bCs w:val="0"/>
          <w:sz w:val="28"/>
          <w:szCs w:val="28"/>
          <w:rtl/>
        </w:rPr>
        <w:t>ی</w:t>
      </w:r>
      <w:r w:rsidRPr="009C5B09">
        <w:rPr>
          <w:b w:val="0"/>
          <w:bCs w:val="0"/>
          <w:sz w:val="28"/>
          <w:szCs w:val="28"/>
          <w:rtl/>
        </w:rPr>
        <w:t xml:space="preserve"> سوء سابقه و عدم اعت</w:t>
      </w:r>
      <w:r w:rsidRPr="009C5B09">
        <w:rPr>
          <w:rFonts w:hint="cs"/>
          <w:b w:val="0"/>
          <w:bCs w:val="0"/>
          <w:sz w:val="28"/>
          <w:szCs w:val="28"/>
          <w:rtl/>
        </w:rPr>
        <w:t>ی</w:t>
      </w:r>
      <w:r w:rsidRPr="009C5B09">
        <w:rPr>
          <w:rFonts w:hint="eastAsia"/>
          <w:b w:val="0"/>
          <w:bCs w:val="0"/>
          <w:sz w:val="28"/>
          <w:szCs w:val="28"/>
          <w:rtl/>
        </w:rPr>
        <w:t>اد،اخذ</w:t>
      </w:r>
      <w:r w:rsidRPr="009C5B09">
        <w:rPr>
          <w:b w:val="0"/>
          <w:bCs w:val="0"/>
          <w:sz w:val="28"/>
          <w:szCs w:val="28"/>
          <w:rtl/>
        </w:rPr>
        <w:t xml:space="preserve"> مجوز از شهردار</w:t>
      </w:r>
      <w:r w:rsidRPr="009C5B09">
        <w:rPr>
          <w:rFonts w:hint="cs"/>
          <w:b w:val="0"/>
          <w:bCs w:val="0"/>
          <w:sz w:val="28"/>
          <w:szCs w:val="28"/>
          <w:rtl/>
        </w:rPr>
        <w:t>ی</w:t>
      </w:r>
      <w:r w:rsidRPr="009C5B09">
        <w:rPr>
          <w:b w:val="0"/>
          <w:bCs w:val="0"/>
          <w:sz w:val="28"/>
          <w:szCs w:val="28"/>
          <w:rtl/>
        </w:rPr>
        <w:t xml:space="preserve"> و وزارت دارا</w:t>
      </w:r>
      <w:r w:rsidRPr="009C5B09">
        <w:rPr>
          <w:rFonts w:hint="cs"/>
          <w:b w:val="0"/>
          <w:bCs w:val="0"/>
          <w:sz w:val="28"/>
          <w:szCs w:val="28"/>
          <w:rtl/>
        </w:rPr>
        <w:t>یی</w:t>
      </w:r>
      <w:r w:rsidRPr="009C5B09">
        <w:rPr>
          <w:b w:val="0"/>
          <w:bCs w:val="0"/>
          <w:sz w:val="28"/>
          <w:szCs w:val="28"/>
          <w:rtl/>
        </w:rPr>
        <w:t xml:space="preserve"> و تا</w:t>
      </w:r>
      <w:r w:rsidRPr="009C5B09">
        <w:rPr>
          <w:rFonts w:hint="cs"/>
          <w:b w:val="0"/>
          <w:bCs w:val="0"/>
          <w:sz w:val="28"/>
          <w:szCs w:val="28"/>
          <w:rtl/>
        </w:rPr>
        <w:t>یی</w:t>
      </w:r>
      <w:r w:rsidRPr="009C5B09">
        <w:rPr>
          <w:rFonts w:hint="eastAsia"/>
          <w:b w:val="0"/>
          <w:bCs w:val="0"/>
          <w:sz w:val="28"/>
          <w:szCs w:val="28"/>
          <w:rtl/>
        </w:rPr>
        <w:t>د</w:t>
      </w:r>
      <w:r w:rsidRPr="009C5B09">
        <w:rPr>
          <w:b w:val="0"/>
          <w:bCs w:val="0"/>
          <w:sz w:val="28"/>
          <w:szCs w:val="28"/>
          <w:rtl/>
        </w:rPr>
        <w:t xml:space="preserve"> صلاح</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شخص</w:t>
      </w:r>
      <w:r w:rsidRPr="009C5B09">
        <w:rPr>
          <w:rFonts w:hint="cs"/>
          <w:b w:val="0"/>
          <w:bCs w:val="0"/>
          <w:sz w:val="28"/>
          <w:szCs w:val="28"/>
          <w:rtl/>
        </w:rPr>
        <w:t>ی</w:t>
      </w:r>
      <w:r w:rsidRPr="009C5B09">
        <w:rPr>
          <w:b w:val="0"/>
          <w:bCs w:val="0"/>
          <w:sz w:val="28"/>
          <w:szCs w:val="28"/>
          <w:rtl/>
        </w:rPr>
        <w:t xml:space="preserve"> و مکان</w:t>
      </w:r>
      <w:r w:rsidRPr="009C5B09">
        <w:rPr>
          <w:rFonts w:hint="cs"/>
          <w:b w:val="0"/>
          <w:bCs w:val="0"/>
          <w:sz w:val="28"/>
          <w:szCs w:val="28"/>
          <w:rtl/>
        </w:rPr>
        <w:t>ی</w:t>
      </w:r>
      <w:r w:rsidRPr="009C5B09">
        <w:rPr>
          <w:b w:val="0"/>
          <w:bCs w:val="0"/>
          <w:sz w:val="28"/>
          <w:szCs w:val="28"/>
          <w:rtl/>
        </w:rPr>
        <w:t xml:space="preserve"> از سو</w:t>
      </w:r>
      <w:r w:rsidRPr="009C5B09">
        <w:rPr>
          <w:rFonts w:hint="cs"/>
          <w:b w:val="0"/>
          <w:bCs w:val="0"/>
          <w:sz w:val="28"/>
          <w:szCs w:val="28"/>
          <w:rtl/>
        </w:rPr>
        <w:t>ی</w:t>
      </w:r>
      <w:r w:rsidRPr="009C5B09">
        <w:rPr>
          <w:b w:val="0"/>
          <w:bCs w:val="0"/>
          <w:sz w:val="28"/>
          <w:szCs w:val="28"/>
          <w:rtl/>
        </w:rPr>
        <w:t xml:space="preserve"> اداره نظارت بر اماکن عموم</w:t>
      </w:r>
      <w:r w:rsidRPr="009C5B09">
        <w:rPr>
          <w:rFonts w:hint="cs"/>
          <w:b w:val="0"/>
          <w:bCs w:val="0"/>
          <w:sz w:val="28"/>
          <w:szCs w:val="28"/>
          <w:rtl/>
        </w:rPr>
        <w:t>ی</w:t>
      </w:r>
      <w:r w:rsidRPr="009C5B09">
        <w:rPr>
          <w:b w:val="0"/>
          <w:bCs w:val="0"/>
          <w:sz w:val="28"/>
          <w:szCs w:val="28"/>
          <w:rtl/>
        </w:rPr>
        <w:t xml:space="preserve"> م</w:t>
      </w:r>
      <w:r w:rsidRPr="009C5B09">
        <w:rPr>
          <w:rFonts w:hint="cs"/>
          <w:b w:val="0"/>
          <w:bCs w:val="0"/>
          <w:sz w:val="28"/>
          <w:szCs w:val="28"/>
          <w:rtl/>
        </w:rPr>
        <w:t>ی</w:t>
      </w:r>
      <w:r w:rsidRPr="009C5B09">
        <w:rPr>
          <w:b w:val="0"/>
          <w:bCs w:val="0"/>
          <w:sz w:val="28"/>
          <w:szCs w:val="28"/>
          <w:rtl/>
        </w:rPr>
        <w:t xml:space="preserve"> باشد</w:t>
      </w:r>
      <w:r w:rsidRPr="009C5B09">
        <w:rPr>
          <w:b w:val="0"/>
          <w:bCs w:val="0"/>
          <w:sz w:val="28"/>
          <w:szCs w:val="28"/>
        </w:rPr>
        <w:t>.</w:t>
      </w:r>
    </w:p>
    <w:p w14:paraId="00473472" w14:textId="40A204FA" w:rsidR="00F672A5" w:rsidRPr="00D26724" w:rsidRDefault="00F672A5" w:rsidP="000E1B2E">
      <w:pPr>
        <w:pStyle w:val="Heading2"/>
        <w:numPr>
          <w:ilvl w:val="2"/>
          <w:numId w:val="13"/>
        </w:numPr>
        <w:spacing w:before="0" w:after="0"/>
        <w:ind w:hanging="1312"/>
        <w:jc w:val="both"/>
        <w:rPr>
          <w:rFonts w:cs="B Nazanin"/>
          <w:i w:val="0"/>
          <w:iCs w:val="0"/>
          <w:rtl/>
        </w:rPr>
      </w:pPr>
      <w:bookmarkStart w:id="15" w:name="_Toc104972964"/>
      <w:bookmarkStart w:id="16" w:name="_Toc105832996"/>
      <w:r w:rsidRPr="00D26724">
        <w:rPr>
          <w:rFonts w:cs="B Nazanin" w:hint="eastAsia"/>
          <w:i w:val="0"/>
          <w:iCs w:val="0"/>
          <w:rtl/>
        </w:rPr>
        <w:t>شرا</w:t>
      </w:r>
      <w:r w:rsidRPr="00D26724">
        <w:rPr>
          <w:rFonts w:cs="B Nazanin" w:hint="cs"/>
          <w:i w:val="0"/>
          <w:iCs w:val="0"/>
          <w:rtl/>
        </w:rPr>
        <w:t>ی</w:t>
      </w:r>
      <w:r w:rsidRPr="00D26724">
        <w:rPr>
          <w:rFonts w:cs="B Nazanin" w:hint="eastAsia"/>
          <w:i w:val="0"/>
          <w:iCs w:val="0"/>
          <w:rtl/>
        </w:rPr>
        <w:t>ط</w:t>
      </w:r>
      <w:r w:rsidRPr="00D26724">
        <w:rPr>
          <w:rFonts w:cs="B Nazanin"/>
          <w:i w:val="0"/>
          <w:iCs w:val="0"/>
          <w:rtl/>
        </w:rPr>
        <w:t xml:space="preserve"> عموم</w:t>
      </w:r>
      <w:r w:rsidRPr="00D26724">
        <w:rPr>
          <w:rFonts w:cs="B Nazanin" w:hint="cs"/>
          <w:i w:val="0"/>
          <w:iCs w:val="0"/>
          <w:rtl/>
        </w:rPr>
        <w:t>ی</w:t>
      </w:r>
      <w:r w:rsidRPr="00D26724">
        <w:rPr>
          <w:rFonts w:cs="B Nazanin"/>
          <w:i w:val="0"/>
          <w:iCs w:val="0"/>
          <w:rtl/>
        </w:rPr>
        <w:t xml:space="preserve"> متقاض</w:t>
      </w:r>
      <w:r w:rsidRPr="00D26724">
        <w:rPr>
          <w:rFonts w:cs="B Nazanin" w:hint="cs"/>
          <w:i w:val="0"/>
          <w:iCs w:val="0"/>
          <w:rtl/>
        </w:rPr>
        <w:t>ی</w:t>
      </w:r>
      <w:r w:rsidRPr="00D26724">
        <w:rPr>
          <w:rFonts w:cs="B Nazanin" w:hint="eastAsia"/>
          <w:i w:val="0"/>
          <w:iCs w:val="0"/>
          <w:rtl/>
        </w:rPr>
        <w:t>ان</w:t>
      </w:r>
      <w:r w:rsidRPr="00D26724">
        <w:rPr>
          <w:rFonts w:cs="B Nazanin"/>
          <w:i w:val="0"/>
          <w:iCs w:val="0"/>
          <w:rtl/>
        </w:rPr>
        <w:t xml:space="preserve"> جواز تاس</w:t>
      </w:r>
      <w:r w:rsidRPr="00D26724">
        <w:rPr>
          <w:rFonts w:cs="B Nazanin" w:hint="cs"/>
          <w:i w:val="0"/>
          <w:iCs w:val="0"/>
          <w:rtl/>
        </w:rPr>
        <w:t>ی</w:t>
      </w:r>
      <w:r w:rsidRPr="00D26724">
        <w:rPr>
          <w:rFonts w:cs="B Nazanin" w:hint="eastAsia"/>
          <w:i w:val="0"/>
          <w:iCs w:val="0"/>
          <w:rtl/>
        </w:rPr>
        <w:t>س</w:t>
      </w:r>
      <w:bookmarkEnd w:id="15"/>
      <w:bookmarkEnd w:id="16"/>
    </w:p>
    <w:p w14:paraId="46B3B6B5"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تابع</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دولت جمهور</w:t>
      </w:r>
      <w:r w:rsidRPr="009C5B09">
        <w:rPr>
          <w:rFonts w:hint="cs"/>
          <w:b w:val="0"/>
          <w:bCs w:val="0"/>
          <w:sz w:val="28"/>
          <w:szCs w:val="28"/>
          <w:rtl/>
        </w:rPr>
        <w:t>ی</w:t>
      </w:r>
      <w:r w:rsidRPr="009C5B09">
        <w:rPr>
          <w:b w:val="0"/>
          <w:bCs w:val="0"/>
          <w:sz w:val="28"/>
          <w:szCs w:val="28"/>
          <w:rtl/>
        </w:rPr>
        <w:t xml:space="preserve"> اسلام</w:t>
      </w:r>
      <w:r w:rsidRPr="009C5B09">
        <w:rPr>
          <w:rFonts w:hint="cs"/>
          <w:b w:val="0"/>
          <w:bCs w:val="0"/>
          <w:sz w:val="28"/>
          <w:szCs w:val="28"/>
          <w:rtl/>
        </w:rPr>
        <w:t>ی</w:t>
      </w:r>
      <w:r w:rsidRPr="009C5B09">
        <w:rPr>
          <w:b w:val="0"/>
          <w:bCs w:val="0"/>
          <w:sz w:val="28"/>
          <w:szCs w:val="28"/>
          <w:rtl/>
        </w:rPr>
        <w:t xml:space="preserve"> ا</w:t>
      </w:r>
      <w:r w:rsidRPr="009C5B09">
        <w:rPr>
          <w:rFonts w:hint="cs"/>
          <w:b w:val="0"/>
          <w:bCs w:val="0"/>
          <w:sz w:val="28"/>
          <w:szCs w:val="28"/>
          <w:rtl/>
        </w:rPr>
        <w:t>ی</w:t>
      </w:r>
      <w:r w:rsidRPr="009C5B09">
        <w:rPr>
          <w:rFonts w:hint="eastAsia"/>
          <w:b w:val="0"/>
          <w:bCs w:val="0"/>
          <w:sz w:val="28"/>
          <w:szCs w:val="28"/>
          <w:rtl/>
        </w:rPr>
        <w:t>ران</w:t>
      </w:r>
    </w:p>
    <w:p w14:paraId="7775078F"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حداقل سن 18 سال تمام</w:t>
      </w:r>
    </w:p>
    <w:p w14:paraId="5FAFDDF3"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دارا بودن برگه پا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 xml:space="preserve"> خدمت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معاف</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(و</w:t>
      </w:r>
      <w:r w:rsidRPr="009C5B09">
        <w:rPr>
          <w:rFonts w:hint="cs"/>
          <w:b w:val="0"/>
          <w:bCs w:val="0"/>
          <w:sz w:val="28"/>
          <w:szCs w:val="28"/>
          <w:rtl/>
        </w:rPr>
        <w:t>ی</w:t>
      </w:r>
      <w:r w:rsidRPr="009C5B09">
        <w:rPr>
          <w:rFonts w:hint="eastAsia"/>
          <w:b w:val="0"/>
          <w:bCs w:val="0"/>
          <w:sz w:val="28"/>
          <w:szCs w:val="28"/>
          <w:rtl/>
        </w:rPr>
        <w:t>ژه</w:t>
      </w:r>
      <w:r w:rsidRPr="009C5B09">
        <w:rPr>
          <w:b w:val="0"/>
          <w:bCs w:val="0"/>
          <w:sz w:val="28"/>
          <w:szCs w:val="28"/>
          <w:rtl/>
        </w:rPr>
        <w:t xml:space="preserve"> </w:t>
      </w:r>
      <w:r w:rsidRPr="009C5B09">
        <w:rPr>
          <w:rFonts w:hint="cs"/>
          <w:b w:val="0"/>
          <w:bCs w:val="0"/>
          <w:sz w:val="28"/>
          <w:szCs w:val="28"/>
          <w:rtl/>
        </w:rPr>
        <w:t>ی</w:t>
      </w:r>
      <w:r w:rsidRPr="009C5B09">
        <w:rPr>
          <w:b w:val="0"/>
          <w:bCs w:val="0"/>
          <w:sz w:val="28"/>
          <w:szCs w:val="28"/>
          <w:rtl/>
        </w:rPr>
        <w:t xml:space="preserve"> آقا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w:t>
      </w:r>
    </w:p>
    <w:p w14:paraId="78E2ADC8"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جواز</w:t>
      </w:r>
      <w:r w:rsidRPr="009C5B09">
        <w:rPr>
          <w:b w:val="0"/>
          <w:bCs w:val="0"/>
          <w:sz w:val="28"/>
          <w:szCs w:val="28"/>
          <w:rtl/>
        </w:rPr>
        <w:t xml:space="preserve">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tl/>
        </w:rPr>
        <w:t xml:space="preserve"> به دو صورت حقوق</w:t>
      </w:r>
      <w:r w:rsidRPr="009C5B09">
        <w:rPr>
          <w:rFonts w:hint="cs"/>
          <w:b w:val="0"/>
          <w:bCs w:val="0"/>
          <w:sz w:val="28"/>
          <w:szCs w:val="28"/>
          <w:rtl/>
        </w:rPr>
        <w:t>ی</w:t>
      </w:r>
      <w:r w:rsidRPr="009C5B09">
        <w:rPr>
          <w:b w:val="0"/>
          <w:bCs w:val="0"/>
          <w:sz w:val="28"/>
          <w:szCs w:val="28"/>
          <w:rtl/>
        </w:rPr>
        <w:t xml:space="preserve"> و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حق</w:t>
      </w:r>
      <w:r w:rsidRPr="009C5B09">
        <w:rPr>
          <w:rFonts w:hint="cs"/>
          <w:b w:val="0"/>
          <w:bCs w:val="0"/>
          <w:sz w:val="28"/>
          <w:szCs w:val="28"/>
          <w:rtl/>
        </w:rPr>
        <w:t>ی</w:t>
      </w:r>
      <w:r w:rsidRPr="009C5B09">
        <w:rPr>
          <w:rFonts w:hint="eastAsia"/>
          <w:b w:val="0"/>
          <w:bCs w:val="0"/>
          <w:sz w:val="28"/>
          <w:szCs w:val="28"/>
          <w:rtl/>
        </w:rPr>
        <w:t>ق</w:t>
      </w:r>
      <w:r w:rsidRPr="009C5B09">
        <w:rPr>
          <w:rFonts w:hint="cs"/>
          <w:b w:val="0"/>
          <w:bCs w:val="0"/>
          <w:sz w:val="28"/>
          <w:szCs w:val="28"/>
          <w:rtl/>
        </w:rPr>
        <w:t>ی</w:t>
      </w:r>
      <w:r w:rsidRPr="009C5B09">
        <w:rPr>
          <w:b w:val="0"/>
          <w:bCs w:val="0"/>
          <w:sz w:val="28"/>
          <w:szCs w:val="28"/>
          <w:rtl/>
        </w:rPr>
        <w:t xml:space="preserve"> صادر م</w:t>
      </w:r>
      <w:r w:rsidRPr="009C5B09">
        <w:rPr>
          <w:rFonts w:hint="cs"/>
          <w:b w:val="0"/>
          <w:bCs w:val="0"/>
          <w:sz w:val="28"/>
          <w:szCs w:val="28"/>
          <w:rtl/>
        </w:rPr>
        <w:t>ی</w:t>
      </w:r>
      <w:r w:rsidRPr="009C5B09">
        <w:rPr>
          <w:b w:val="0"/>
          <w:bCs w:val="0"/>
          <w:sz w:val="28"/>
          <w:szCs w:val="28"/>
          <w:rtl/>
        </w:rPr>
        <w:t xml:space="preserve"> شود</w:t>
      </w:r>
      <w:r w:rsidRPr="009C5B09">
        <w:rPr>
          <w:b w:val="0"/>
          <w:bCs w:val="0"/>
          <w:sz w:val="28"/>
          <w:szCs w:val="28"/>
        </w:rPr>
        <w:t>.</w:t>
      </w:r>
    </w:p>
    <w:p w14:paraId="2B31D130" w14:textId="223314C1" w:rsidR="00F672A5" w:rsidRPr="00D26724" w:rsidRDefault="00F672A5" w:rsidP="00EE2CA5">
      <w:pPr>
        <w:pStyle w:val="Heading2"/>
        <w:numPr>
          <w:ilvl w:val="2"/>
          <w:numId w:val="13"/>
        </w:numPr>
        <w:spacing w:before="0" w:after="0"/>
        <w:ind w:hanging="1312"/>
        <w:jc w:val="both"/>
        <w:rPr>
          <w:rFonts w:cs="B Nazanin"/>
          <w:i w:val="0"/>
          <w:iCs w:val="0"/>
          <w:rtl/>
        </w:rPr>
      </w:pPr>
      <w:bookmarkStart w:id="17" w:name="_Toc104972965"/>
      <w:bookmarkStart w:id="18" w:name="_Toc105832997"/>
      <w:r w:rsidRPr="00D26724">
        <w:rPr>
          <w:rFonts w:cs="B Nazanin" w:hint="eastAsia"/>
          <w:i w:val="0"/>
          <w:iCs w:val="0"/>
          <w:rtl/>
        </w:rPr>
        <w:t>مدارک</w:t>
      </w:r>
      <w:r w:rsidRPr="00D26724">
        <w:rPr>
          <w:rFonts w:cs="B Nazanin"/>
          <w:i w:val="0"/>
          <w:iCs w:val="0"/>
          <w:rtl/>
        </w:rPr>
        <w:t xml:space="preserve"> مورد ن</w:t>
      </w:r>
      <w:r w:rsidRPr="00D26724">
        <w:rPr>
          <w:rFonts w:cs="B Nazanin" w:hint="cs"/>
          <w:i w:val="0"/>
          <w:iCs w:val="0"/>
          <w:rtl/>
        </w:rPr>
        <w:t>ی</w:t>
      </w:r>
      <w:r w:rsidRPr="00D26724">
        <w:rPr>
          <w:rFonts w:cs="B Nazanin" w:hint="eastAsia"/>
          <w:i w:val="0"/>
          <w:iCs w:val="0"/>
          <w:rtl/>
        </w:rPr>
        <w:t>از</w:t>
      </w:r>
      <w:r w:rsidRPr="00D26724">
        <w:rPr>
          <w:rFonts w:cs="B Nazanin"/>
          <w:i w:val="0"/>
          <w:iCs w:val="0"/>
          <w:rtl/>
        </w:rPr>
        <w:t xml:space="preserve"> جهت اخذ جواز به صورت شخص</w:t>
      </w:r>
      <w:r w:rsidRPr="00D26724">
        <w:rPr>
          <w:rFonts w:cs="B Nazanin" w:hint="cs"/>
          <w:i w:val="0"/>
          <w:iCs w:val="0"/>
          <w:rtl/>
        </w:rPr>
        <w:t>ی</w:t>
      </w:r>
      <w:r w:rsidRPr="00D26724">
        <w:rPr>
          <w:rFonts w:cs="B Nazanin" w:hint="eastAsia"/>
          <w:i w:val="0"/>
          <w:iCs w:val="0"/>
          <w:rtl/>
        </w:rPr>
        <w:t>ت</w:t>
      </w:r>
      <w:r w:rsidRPr="00D26724">
        <w:rPr>
          <w:rFonts w:cs="B Nazanin"/>
          <w:i w:val="0"/>
          <w:iCs w:val="0"/>
          <w:rtl/>
        </w:rPr>
        <w:t xml:space="preserve"> حق</w:t>
      </w:r>
      <w:r w:rsidRPr="00D26724">
        <w:rPr>
          <w:rFonts w:cs="B Nazanin" w:hint="cs"/>
          <w:i w:val="0"/>
          <w:iCs w:val="0"/>
          <w:rtl/>
        </w:rPr>
        <w:t>ی</w:t>
      </w:r>
      <w:r w:rsidRPr="00D26724">
        <w:rPr>
          <w:rFonts w:cs="B Nazanin" w:hint="eastAsia"/>
          <w:i w:val="0"/>
          <w:iCs w:val="0"/>
          <w:rtl/>
        </w:rPr>
        <w:t>ق</w:t>
      </w:r>
      <w:r w:rsidRPr="00D26724">
        <w:rPr>
          <w:rFonts w:cs="B Nazanin" w:hint="cs"/>
          <w:i w:val="0"/>
          <w:iCs w:val="0"/>
          <w:rtl/>
        </w:rPr>
        <w:t>ی</w:t>
      </w:r>
      <w:bookmarkEnd w:id="17"/>
      <w:bookmarkEnd w:id="18"/>
    </w:p>
    <w:p w14:paraId="3132D7E9"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کپ</w:t>
      </w:r>
      <w:r w:rsidRPr="009C5B09">
        <w:rPr>
          <w:rFonts w:hint="cs"/>
          <w:b w:val="0"/>
          <w:bCs w:val="0"/>
          <w:sz w:val="28"/>
          <w:szCs w:val="28"/>
          <w:rtl/>
        </w:rPr>
        <w:t>ی</w:t>
      </w:r>
      <w:r w:rsidRPr="009C5B09">
        <w:rPr>
          <w:b w:val="0"/>
          <w:bCs w:val="0"/>
          <w:sz w:val="28"/>
          <w:szCs w:val="28"/>
          <w:rtl/>
        </w:rPr>
        <w:t xml:space="preserve"> مدارک هو</w:t>
      </w:r>
      <w:r w:rsidRPr="009C5B09">
        <w:rPr>
          <w:rFonts w:hint="cs"/>
          <w:b w:val="0"/>
          <w:bCs w:val="0"/>
          <w:sz w:val="28"/>
          <w:szCs w:val="28"/>
          <w:rtl/>
        </w:rPr>
        <w:t>ی</w:t>
      </w:r>
      <w:r w:rsidRPr="009C5B09">
        <w:rPr>
          <w:rFonts w:hint="eastAsia"/>
          <w:b w:val="0"/>
          <w:bCs w:val="0"/>
          <w:sz w:val="28"/>
          <w:szCs w:val="28"/>
          <w:rtl/>
        </w:rPr>
        <w:t>ت</w:t>
      </w:r>
      <w:r w:rsidRPr="009C5B09">
        <w:rPr>
          <w:rFonts w:hint="cs"/>
          <w:b w:val="0"/>
          <w:bCs w:val="0"/>
          <w:sz w:val="28"/>
          <w:szCs w:val="28"/>
          <w:rtl/>
        </w:rPr>
        <w:t>ی</w:t>
      </w:r>
      <w:r w:rsidRPr="009C5B09">
        <w:rPr>
          <w:b w:val="0"/>
          <w:bCs w:val="0"/>
          <w:sz w:val="28"/>
          <w:szCs w:val="28"/>
          <w:rtl/>
        </w:rPr>
        <w:t xml:space="preserve"> شامل کپ</w:t>
      </w:r>
      <w:r w:rsidRPr="009C5B09">
        <w:rPr>
          <w:rFonts w:hint="cs"/>
          <w:b w:val="0"/>
          <w:bCs w:val="0"/>
          <w:sz w:val="28"/>
          <w:szCs w:val="28"/>
          <w:rtl/>
        </w:rPr>
        <w:t>ی</w:t>
      </w:r>
      <w:r w:rsidRPr="009C5B09">
        <w:rPr>
          <w:b w:val="0"/>
          <w:bCs w:val="0"/>
          <w:sz w:val="28"/>
          <w:szCs w:val="28"/>
          <w:rtl/>
        </w:rPr>
        <w:t xml:space="preserve"> شناسنامه و کارت مل</w:t>
      </w:r>
      <w:r w:rsidRPr="009C5B09">
        <w:rPr>
          <w:rFonts w:hint="cs"/>
          <w:b w:val="0"/>
          <w:bCs w:val="0"/>
          <w:sz w:val="28"/>
          <w:szCs w:val="28"/>
          <w:rtl/>
        </w:rPr>
        <w:t>ی</w:t>
      </w:r>
    </w:p>
    <w:p w14:paraId="0691C556"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کارت پا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 xml:space="preserve"> خدمت(و</w:t>
      </w:r>
      <w:r w:rsidRPr="009C5B09">
        <w:rPr>
          <w:rFonts w:hint="cs"/>
          <w:b w:val="0"/>
          <w:bCs w:val="0"/>
          <w:sz w:val="28"/>
          <w:szCs w:val="28"/>
          <w:rtl/>
        </w:rPr>
        <w:t>ی</w:t>
      </w:r>
      <w:r w:rsidRPr="009C5B09">
        <w:rPr>
          <w:rFonts w:hint="eastAsia"/>
          <w:b w:val="0"/>
          <w:bCs w:val="0"/>
          <w:sz w:val="28"/>
          <w:szCs w:val="28"/>
          <w:rtl/>
        </w:rPr>
        <w:t>ژه</w:t>
      </w:r>
      <w:r w:rsidRPr="009C5B09">
        <w:rPr>
          <w:b w:val="0"/>
          <w:bCs w:val="0"/>
          <w:sz w:val="28"/>
          <w:szCs w:val="28"/>
          <w:rtl/>
        </w:rPr>
        <w:t xml:space="preserve"> </w:t>
      </w:r>
      <w:r w:rsidRPr="009C5B09">
        <w:rPr>
          <w:rFonts w:hint="cs"/>
          <w:b w:val="0"/>
          <w:bCs w:val="0"/>
          <w:sz w:val="28"/>
          <w:szCs w:val="28"/>
          <w:rtl/>
        </w:rPr>
        <w:t>ی</w:t>
      </w:r>
      <w:r w:rsidRPr="009C5B09">
        <w:rPr>
          <w:b w:val="0"/>
          <w:bCs w:val="0"/>
          <w:sz w:val="28"/>
          <w:szCs w:val="28"/>
          <w:rtl/>
        </w:rPr>
        <w:t xml:space="preserve"> آقا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w:t>
      </w:r>
    </w:p>
    <w:p w14:paraId="214C36DB"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آدرس و کد پست</w:t>
      </w:r>
      <w:r w:rsidRPr="009C5B09">
        <w:rPr>
          <w:rFonts w:hint="cs"/>
          <w:b w:val="0"/>
          <w:bCs w:val="0"/>
          <w:sz w:val="28"/>
          <w:szCs w:val="28"/>
          <w:rtl/>
        </w:rPr>
        <w:t>ی</w:t>
      </w:r>
      <w:r w:rsidRPr="009C5B09">
        <w:rPr>
          <w:b w:val="0"/>
          <w:bCs w:val="0"/>
          <w:sz w:val="28"/>
          <w:szCs w:val="28"/>
          <w:rtl/>
        </w:rPr>
        <w:t xml:space="preserve"> و شماره ها</w:t>
      </w:r>
      <w:r w:rsidRPr="009C5B09">
        <w:rPr>
          <w:rFonts w:hint="cs"/>
          <w:b w:val="0"/>
          <w:bCs w:val="0"/>
          <w:sz w:val="28"/>
          <w:szCs w:val="28"/>
          <w:rtl/>
        </w:rPr>
        <w:t>ی</w:t>
      </w:r>
      <w:r w:rsidRPr="009C5B09">
        <w:rPr>
          <w:b w:val="0"/>
          <w:bCs w:val="0"/>
          <w:sz w:val="28"/>
          <w:szCs w:val="28"/>
          <w:rtl/>
        </w:rPr>
        <w:t xml:space="preserve"> تماس محل اقامت دائم</w:t>
      </w:r>
      <w:r w:rsidRPr="009C5B09">
        <w:rPr>
          <w:rFonts w:hint="cs"/>
          <w:b w:val="0"/>
          <w:bCs w:val="0"/>
          <w:sz w:val="28"/>
          <w:szCs w:val="28"/>
          <w:rtl/>
        </w:rPr>
        <w:t>ی</w:t>
      </w:r>
    </w:p>
    <w:p w14:paraId="03E13565"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کالاها</w:t>
      </w:r>
      <w:r w:rsidRPr="009C5B09">
        <w:rPr>
          <w:rFonts w:hint="cs"/>
          <w:b w:val="0"/>
          <w:bCs w:val="0"/>
          <w:sz w:val="28"/>
          <w:szCs w:val="28"/>
          <w:rtl/>
        </w:rPr>
        <w:t>ی</w:t>
      </w:r>
      <w:r w:rsidRPr="009C5B09">
        <w:rPr>
          <w:b w:val="0"/>
          <w:bCs w:val="0"/>
          <w:sz w:val="28"/>
          <w:szCs w:val="28"/>
          <w:rtl/>
        </w:rPr>
        <w:t xml:space="preserve"> درخواست</w:t>
      </w:r>
      <w:r w:rsidRPr="009C5B09">
        <w:rPr>
          <w:rFonts w:hint="cs"/>
          <w:b w:val="0"/>
          <w:bCs w:val="0"/>
          <w:sz w:val="28"/>
          <w:szCs w:val="28"/>
          <w:rtl/>
        </w:rPr>
        <w:t>ی</w:t>
      </w:r>
      <w:r w:rsidRPr="009C5B09">
        <w:rPr>
          <w:b w:val="0"/>
          <w:bCs w:val="0"/>
          <w:sz w:val="28"/>
          <w:szCs w:val="28"/>
          <w:rtl/>
        </w:rPr>
        <w:t xml:space="preserve"> جهت تول</w:t>
      </w:r>
      <w:r w:rsidRPr="009C5B09">
        <w:rPr>
          <w:rFonts w:hint="cs"/>
          <w:b w:val="0"/>
          <w:bCs w:val="0"/>
          <w:sz w:val="28"/>
          <w:szCs w:val="28"/>
          <w:rtl/>
        </w:rPr>
        <w:t>ی</w:t>
      </w:r>
      <w:r w:rsidRPr="009C5B09">
        <w:rPr>
          <w:rFonts w:hint="eastAsia"/>
          <w:b w:val="0"/>
          <w:bCs w:val="0"/>
          <w:sz w:val="28"/>
          <w:szCs w:val="28"/>
          <w:rtl/>
        </w:rPr>
        <w:t>د</w:t>
      </w:r>
    </w:p>
    <w:p w14:paraId="71CA2241" w14:textId="1CAFEFE1" w:rsidR="00F672A5" w:rsidRPr="00D26724" w:rsidRDefault="00F672A5" w:rsidP="000E1B2E">
      <w:pPr>
        <w:pStyle w:val="Heading2"/>
        <w:numPr>
          <w:ilvl w:val="2"/>
          <w:numId w:val="13"/>
        </w:numPr>
        <w:spacing w:before="0" w:after="0"/>
        <w:ind w:hanging="1312"/>
        <w:jc w:val="both"/>
        <w:rPr>
          <w:rFonts w:cs="B Nazanin"/>
          <w:i w:val="0"/>
          <w:iCs w:val="0"/>
          <w:rtl/>
        </w:rPr>
      </w:pPr>
      <w:bookmarkStart w:id="19" w:name="_Toc104972966"/>
      <w:bookmarkStart w:id="20" w:name="_Toc105832998"/>
      <w:r w:rsidRPr="00D26724">
        <w:rPr>
          <w:rFonts w:cs="B Nazanin" w:hint="eastAsia"/>
          <w:i w:val="0"/>
          <w:iCs w:val="0"/>
          <w:rtl/>
        </w:rPr>
        <w:t>مدارک</w:t>
      </w:r>
      <w:r w:rsidRPr="00D26724">
        <w:rPr>
          <w:rFonts w:cs="B Nazanin"/>
          <w:i w:val="0"/>
          <w:iCs w:val="0"/>
          <w:rtl/>
        </w:rPr>
        <w:t xml:space="preserve"> مورد ن</w:t>
      </w:r>
      <w:r w:rsidRPr="00D26724">
        <w:rPr>
          <w:rFonts w:cs="B Nazanin" w:hint="cs"/>
          <w:i w:val="0"/>
          <w:iCs w:val="0"/>
          <w:rtl/>
        </w:rPr>
        <w:t>ی</w:t>
      </w:r>
      <w:r w:rsidRPr="00D26724">
        <w:rPr>
          <w:rFonts w:cs="B Nazanin" w:hint="eastAsia"/>
          <w:i w:val="0"/>
          <w:iCs w:val="0"/>
          <w:rtl/>
        </w:rPr>
        <w:t>از</w:t>
      </w:r>
      <w:r w:rsidRPr="00D26724">
        <w:rPr>
          <w:rFonts w:cs="B Nazanin"/>
          <w:i w:val="0"/>
          <w:iCs w:val="0"/>
          <w:rtl/>
        </w:rPr>
        <w:t xml:space="preserve"> جهت اخذ جواز به صورت شخص</w:t>
      </w:r>
      <w:r w:rsidRPr="00D26724">
        <w:rPr>
          <w:rFonts w:cs="B Nazanin" w:hint="cs"/>
          <w:i w:val="0"/>
          <w:iCs w:val="0"/>
          <w:rtl/>
        </w:rPr>
        <w:t>ی</w:t>
      </w:r>
      <w:r w:rsidRPr="00D26724">
        <w:rPr>
          <w:rFonts w:cs="B Nazanin" w:hint="eastAsia"/>
          <w:i w:val="0"/>
          <w:iCs w:val="0"/>
          <w:rtl/>
        </w:rPr>
        <w:t>ت</w:t>
      </w:r>
      <w:r w:rsidRPr="00D26724">
        <w:rPr>
          <w:rFonts w:cs="B Nazanin"/>
          <w:i w:val="0"/>
          <w:iCs w:val="0"/>
          <w:rtl/>
        </w:rPr>
        <w:t xml:space="preserve"> حقوق</w:t>
      </w:r>
      <w:r w:rsidRPr="00D26724">
        <w:rPr>
          <w:rFonts w:cs="B Nazanin" w:hint="cs"/>
          <w:i w:val="0"/>
          <w:iCs w:val="0"/>
          <w:rtl/>
        </w:rPr>
        <w:t>ی</w:t>
      </w:r>
      <w:bookmarkEnd w:id="19"/>
      <w:bookmarkEnd w:id="20"/>
    </w:p>
    <w:p w14:paraId="72910B26"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کپ</w:t>
      </w:r>
      <w:r w:rsidRPr="009C5B09">
        <w:rPr>
          <w:rFonts w:hint="cs"/>
          <w:b w:val="0"/>
          <w:bCs w:val="0"/>
          <w:sz w:val="28"/>
          <w:szCs w:val="28"/>
          <w:rtl/>
        </w:rPr>
        <w:t>ی</w:t>
      </w:r>
      <w:r w:rsidRPr="009C5B09">
        <w:rPr>
          <w:b w:val="0"/>
          <w:bCs w:val="0"/>
          <w:sz w:val="28"/>
          <w:szCs w:val="28"/>
          <w:rtl/>
        </w:rPr>
        <w:t xml:space="preserve"> شناسنامه مد</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عامل به همراه کارت مل</w:t>
      </w:r>
      <w:r w:rsidRPr="009C5B09">
        <w:rPr>
          <w:rFonts w:hint="cs"/>
          <w:b w:val="0"/>
          <w:bCs w:val="0"/>
          <w:sz w:val="28"/>
          <w:szCs w:val="28"/>
          <w:rtl/>
        </w:rPr>
        <w:t>ی</w:t>
      </w:r>
    </w:p>
    <w:p w14:paraId="4165B49B"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کارت پا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 xml:space="preserve"> خدمت مد</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عامل</w:t>
      </w:r>
    </w:p>
    <w:p w14:paraId="75CE6543" w14:textId="77777777" w:rsidR="00F672A5" w:rsidRPr="009C5B09" w:rsidRDefault="00F672A5" w:rsidP="00F672A5">
      <w:pPr>
        <w:ind w:firstLine="180"/>
        <w:jc w:val="both"/>
        <w:rPr>
          <w:b w:val="0"/>
          <w:bCs w:val="0"/>
          <w:sz w:val="28"/>
          <w:szCs w:val="28"/>
          <w:rtl/>
        </w:rPr>
      </w:pPr>
      <w:r w:rsidRPr="009C5B09">
        <w:rPr>
          <w:b w:val="0"/>
          <w:bCs w:val="0"/>
          <w:sz w:val="28"/>
          <w:szCs w:val="28"/>
        </w:rPr>
        <w:lastRenderedPageBreak/>
        <w:t>-</w:t>
      </w:r>
      <w:r w:rsidRPr="009C5B09">
        <w:rPr>
          <w:b w:val="0"/>
          <w:bCs w:val="0"/>
          <w:sz w:val="28"/>
          <w:szCs w:val="28"/>
          <w:rtl/>
        </w:rPr>
        <w:t>آگه</w:t>
      </w:r>
      <w:r w:rsidRPr="009C5B09">
        <w:rPr>
          <w:rFonts w:hint="cs"/>
          <w:b w:val="0"/>
          <w:bCs w:val="0"/>
          <w:sz w:val="28"/>
          <w:szCs w:val="28"/>
          <w:rtl/>
        </w:rPr>
        <w:t>ی</w:t>
      </w:r>
      <w:r w:rsidRPr="009C5B09">
        <w:rPr>
          <w:b w:val="0"/>
          <w:bCs w:val="0"/>
          <w:sz w:val="28"/>
          <w:szCs w:val="28"/>
          <w:rtl/>
        </w:rPr>
        <w:t xml:space="preserve">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tl/>
        </w:rPr>
        <w:t xml:space="preserve"> و آخر</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آگه</w:t>
      </w:r>
      <w:r w:rsidRPr="009C5B09">
        <w:rPr>
          <w:rFonts w:hint="cs"/>
          <w:b w:val="0"/>
          <w:bCs w:val="0"/>
          <w:sz w:val="28"/>
          <w:szCs w:val="28"/>
          <w:rtl/>
        </w:rPr>
        <w:t>ی</w:t>
      </w:r>
      <w:r w:rsidRPr="009C5B09">
        <w:rPr>
          <w:b w:val="0"/>
          <w:bCs w:val="0"/>
          <w:sz w:val="28"/>
          <w:szCs w:val="28"/>
          <w:rtl/>
        </w:rPr>
        <w:t xml:space="preserve"> تغ</w:t>
      </w:r>
      <w:r w:rsidRPr="009C5B09">
        <w:rPr>
          <w:rFonts w:hint="cs"/>
          <w:b w:val="0"/>
          <w:bCs w:val="0"/>
          <w:sz w:val="28"/>
          <w:szCs w:val="28"/>
          <w:rtl/>
        </w:rPr>
        <w:t>یی</w:t>
      </w:r>
      <w:r w:rsidRPr="009C5B09">
        <w:rPr>
          <w:rFonts w:hint="eastAsia"/>
          <w:b w:val="0"/>
          <w:bCs w:val="0"/>
          <w:sz w:val="28"/>
          <w:szCs w:val="28"/>
          <w:rtl/>
        </w:rPr>
        <w:t>رات</w:t>
      </w:r>
      <w:r w:rsidRPr="009C5B09">
        <w:rPr>
          <w:b w:val="0"/>
          <w:bCs w:val="0"/>
          <w:sz w:val="28"/>
          <w:szCs w:val="28"/>
          <w:rtl/>
        </w:rPr>
        <w:t xml:space="preserve"> شرکت به همراه آدرس و شماره ها</w:t>
      </w:r>
      <w:r w:rsidRPr="009C5B09">
        <w:rPr>
          <w:rFonts w:hint="cs"/>
          <w:b w:val="0"/>
          <w:bCs w:val="0"/>
          <w:sz w:val="28"/>
          <w:szCs w:val="28"/>
          <w:rtl/>
        </w:rPr>
        <w:t>ی</w:t>
      </w:r>
      <w:r w:rsidRPr="009C5B09">
        <w:rPr>
          <w:b w:val="0"/>
          <w:bCs w:val="0"/>
          <w:sz w:val="28"/>
          <w:szCs w:val="28"/>
          <w:rtl/>
        </w:rPr>
        <w:t xml:space="preserve"> تماس محل اقامت دائم</w:t>
      </w:r>
      <w:r w:rsidRPr="009C5B09">
        <w:rPr>
          <w:rFonts w:hint="cs"/>
          <w:b w:val="0"/>
          <w:bCs w:val="0"/>
          <w:sz w:val="28"/>
          <w:szCs w:val="28"/>
          <w:rtl/>
        </w:rPr>
        <w:t>ی</w:t>
      </w:r>
    </w:p>
    <w:p w14:paraId="0A0FBC12"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کالاها</w:t>
      </w:r>
      <w:r w:rsidRPr="009C5B09">
        <w:rPr>
          <w:rFonts w:hint="cs"/>
          <w:b w:val="0"/>
          <w:bCs w:val="0"/>
          <w:sz w:val="28"/>
          <w:szCs w:val="28"/>
          <w:rtl/>
        </w:rPr>
        <w:t>ی</w:t>
      </w:r>
      <w:r w:rsidRPr="009C5B09">
        <w:rPr>
          <w:b w:val="0"/>
          <w:bCs w:val="0"/>
          <w:sz w:val="28"/>
          <w:szCs w:val="28"/>
          <w:rtl/>
        </w:rPr>
        <w:t xml:space="preserve"> درخواست</w:t>
      </w:r>
      <w:r w:rsidRPr="009C5B09">
        <w:rPr>
          <w:rFonts w:hint="cs"/>
          <w:b w:val="0"/>
          <w:bCs w:val="0"/>
          <w:sz w:val="28"/>
          <w:szCs w:val="28"/>
          <w:rtl/>
        </w:rPr>
        <w:t>ی</w:t>
      </w:r>
      <w:r w:rsidRPr="009C5B09">
        <w:rPr>
          <w:b w:val="0"/>
          <w:bCs w:val="0"/>
          <w:sz w:val="28"/>
          <w:szCs w:val="28"/>
          <w:rtl/>
        </w:rPr>
        <w:t xml:space="preserve"> جهت تول</w:t>
      </w:r>
      <w:r w:rsidRPr="009C5B09">
        <w:rPr>
          <w:rFonts w:hint="cs"/>
          <w:b w:val="0"/>
          <w:bCs w:val="0"/>
          <w:sz w:val="28"/>
          <w:szCs w:val="28"/>
          <w:rtl/>
        </w:rPr>
        <w:t>ی</w:t>
      </w:r>
      <w:r w:rsidRPr="009C5B09">
        <w:rPr>
          <w:rFonts w:hint="eastAsia"/>
          <w:b w:val="0"/>
          <w:bCs w:val="0"/>
          <w:sz w:val="28"/>
          <w:szCs w:val="28"/>
          <w:rtl/>
        </w:rPr>
        <w:t>د</w:t>
      </w:r>
    </w:p>
    <w:p w14:paraId="18AEB46A"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شهرک 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p>
    <w:p w14:paraId="014C10FE" w14:textId="77777777" w:rsidR="00F672A5" w:rsidRPr="009C5B09" w:rsidRDefault="00F672A5" w:rsidP="00F672A5">
      <w:pPr>
        <w:ind w:firstLine="180"/>
        <w:jc w:val="both"/>
        <w:rPr>
          <w:b w:val="0"/>
          <w:bCs w:val="0"/>
          <w:sz w:val="28"/>
          <w:szCs w:val="28"/>
          <w:rtl/>
        </w:rPr>
      </w:pPr>
      <w:r w:rsidRPr="009C5B09">
        <w:rPr>
          <w:b w:val="0"/>
          <w:bCs w:val="0"/>
          <w:sz w:val="28"/>
          <w:szCs w:val="28"/>
        </w:rPr>
        <w:t>-</w:t>
      </w:r>
      <w:r w:rsidRPr="009C5B09">
        <w:rPr>
          <w:b w:val="0"/>
          <w:bCs w:val="0"/>
          <w:sz w:val="28"/>
          <w:szCs w:val="28"/>
          <w:rtl/>
        </w:rPr>
        <w:t>کلمه"تول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در موضوع فعال</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شرکت</w:t>
      </w:r>
    </w:p>
    <w:p w14:paraId="5E348284" w14:textId="77777777" w:rsidR="00F672A5" w:rsidRPr="009C5B09" w:rsidRDefault="00F672A5" w:rsidP="00F672A5">
      <w:pPr>
        <w:ind w:firstLine="180"/>
        <w:jc w:val="both"/>
        <w:rPr>
          <w:b w:val="0"/>
          <w:bCs w:val="0"/>
          <w:sz w:val="28"/>
          <w:szCs w:val="28"/>
          <w:rtl/>
        </w:rPr>
      </w:pPr>
    </w:p>
    <w:p w14:paraId="1F7FDC2C" w14:textId="00796875" w:rsidR="00F672A5" w:rsidRPr="00D26724" w:rsidRDefault="00F672A5" w:rsidP="000E1B2E">
      <w:pPr>
        <w:pStyle w:val="Heading2"/>
        <w:numPr>
          <w:ilvl w:val="2"/>
          <w:numId w:val="13"/>
        </w:numPr>
        <w:spacing w:before="0" w:after="0"/>
        <w:ind w:hanging="1312"/>
        <w:jc w:val="both"/>
        <w:rPr>
          <w:rtl/>
        </w:rPr>
      </w:pPr>
      <w:bookmarkStart w:id="21" w:name="_Toc104972967"/>
      <w:bookmarkStart w:id="22" w:name="_Toc105832999"/>
      <w:r w:rsidRPr="00D26724">
        <w:rPr>
          <w:rFonts w:cs="B Nazanin"/>
          <w:i w:val="0"/>
          <w:iCs w:val="0"/>
          <w:noProof/>
        </w:rPr>
        <w:drawing>
          <wp:anchor distT="0" distB="0" distL="114300" distR="114300" simplePos="0" relativeHeight="251772928" behindDoc="0" locked="0" layoutInCell="1" allowOverlap="1" wp14:anchorId="77D6450A" wp14:editId="72238AC3">
            <wp:simplePos x="0" y="0"/>
            <wp:positionH relativeFrom="column">
              <wp:posOffset>428279</wp:posOffset>
            </wp:positionH>
            <wp:positionV relativeFrom="paragraph">
              <wp:posOffset>60218</wp:posOffset>
            </wp:positionV>
            <wp:extent cx="5943600" cy="4148581"/>
            <wp:effectExtent l="0" t="0" r="0" b="4445"/>
            <wp:wrapSquare wrapText="bothSides"/>
            <wp:docPr id="11" name="Picture 11" descr="https://www.mimt.gov.ir/data/0/general_content/32797/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mimt.gov.ir/data/0/general_content/32797/Image/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148581"/>
                    </a:xfrm>
                    <a:prstGeom prst="rect">
                      <a:avLst/>
                    </a:prstGeom>
                    <a:noFill/>
                    <a:ln>
                      <a:noFill/>
                    </a:ln>
                  </pic:spPr>
                </pic:pic>
              </a:graphicData>
            </a:graphic>
          </wp:anchor>
        </w:drawing>
      </w:r>
      <w:r w:rsidRPr="00D26724">
        <w:rPr>
          <w:rFonts w:cs="B Nazanin" w:hint="eastAsia"/>
          <w:i w:val="0"/>
          <w:iCs w:val="0"/>
          <w:rtl/>
        </w:rPr>
        <w:t>مراحل</w:t>
      </w:r>
      <w:r w:rsidRPr="00D26724">
        <w:rPr>
          <w:rFonts w:cs="B Nazanin"/>
          <w:i w:val="0"/>
          <w:iCs w:val="0"/>
          <w:rtl/>
        </w:rPr>
        <w:t xml:space="preserve"> صدور جواز ا</w:t>
      </w:r>
      <w:r w:rsidRPr="00D26724">
        <w:rPr>
          <w:rFonts w:cs="B Nazanin" w:hint="cs"/>
          <w:i w:val="0"/>
          <w:iCs w:val="0"/>
          <w:rtl/>
        </w:rPr>
        <w:t>ی</w:t>
      </w:r>
      <w:r w:rsidRPr="00D26724">
        <w:rPr>
          <w:rFonts w:cs="B Nazanin" w:hint="eastAsia"/>
          <w:i w:val="0"/>
          <w:iCs w:val="0"/>
          <w:rtl/>
        </w:rPr>
        <w:t>نترنت</w:t>
      </w:r>
      <w:r w:rsidRPr="00D26724">
        <w:rPr>
          <w:rFonts w:cs="B Nazanin" w:hint="cs"/>
          <w:i w:val="0"/>
          <w:iCs w:val="0"/>
          <w:rtl/>
        </w:rPr>
        <w:t>ی</w:t>
      </w:r>
      <w:bookmarkEnd w:id="21"/>
      <w:bookmarkEnd w:id="22"/>
    </w:p>
    <w:p w14:paraId="072E373D" w14:textId="77777777" w:rsidR="00F672A5" w:rsidRPr="009C5B09" w:rsidRDefault="00F672A5" w:rsidP="00F672A5">
      <w:pPr>
        <w:ind w:firstLine="180"/>
        <w:jc w:val="both"/>
        <w:rPr>
          <w:b w:val="0"/>
          <w:bCs w:val="0"/>
          <w:sz w:val="28"/>
          <w:szCs w:val="28"/>
          <w:rtl/>
        </w:rPr>
      </w:pPr>
      <w:r w:rsidRPr="009C5B09">
        <w:rPr>
          <w:b w:val="0"/>
          <w:bCs w:val="0"/>
          <w:sz w:val="28"/>
          <w:szCs w:val="28"/>
        </w:rPr>
        <w:t>_</w:t>
      </w:r>
      <w:r w:rsidRPr="009C5B09">
        <w:rPr>
          <w:b w:val="0"/>
          <w:bCs w:val="0"/>
          <w:sz w:val="28"/>
          <w:szCs w:val="28"/>
          <w:rtl/>
        </w:rPr>
        <w:t>ورود کلمه کاربر</w:t>
      </w:r>
      <w:r w:rsidRPr="009C5B09">
        <w:rPr>
          <w:rFonts w:hint="cs"/>
          <w:b w:val="0"/>
          <w:bCs w:val="0"/>
          <w:sz w:val="28"/>
          <w:szCs w:val="28"/>
          <w:rtl/>
        </w:rPr>
        <w:t>ی</w:t>
      </w:r>
      <w:r w:rsidRPr="009C5B09">
        <w:rPr>
          <w:b w:val="0"/>
          <w:bCs w:val="0"/>
          <w:sz w:val="28"/>
          <w:szCs w:val="28"/>
          <w:rtl/>
        </w:rPr>
        <w:t xml:space="preserve"> و رمز عبور</w:t>
      </w:r>
    </w:p>
    <w:p w14:paraId="1309DBEE" w14:textId="77777777" w:rsidR="00F672A5" w:rsidRPr="009C5B09" w:rsidRDefault="00F672A5" w:rsidP="00F672A5">
      <w:pPr>
        <w:ind w:firstLine="180"/>
        <w:jc w:val="both"/>
        <w:rPr>
          <w:b w:val="0"/>
          <w:bCs w:val="0"/>
          <w:sz w:val="28"/>
          <w:szCs w:val="28"/>
          <w:rtl/>
        </w:rPr>
      </w:pPr>
      <w:r w:rsidRPr="009C5B09">
        <w:rPr>
          <w:b w:val="0"/>
          <w:bCs w:val="0"/>
          <w:sz w:val="28"/>
          <w:szCs w:val="28"/>
        </w:rPr>
        <w:t>_</w:t>
      </w:r>
      <w:r w:rsidRPr="009C5B09">
        <w:rPr>
          <w:b w:val="0"/>
          <w:bCs w:val="0"/>
          <w:sz w:val="28"/>
          <w:szCs w:val="28"/>
          <w:rtl/>
        </w:rPr>
        <w:t>تکم</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فرم درخواست و ثبت آن</w:t>
      </w:r>
    </w:p>
    <w:p w14:paraId="7C46F8D9" w14:textId="77777777" w:rsidR="00F672A5" w:rsidRPr="009C5B09" w:rsidRDefault="00F672A5" w:rsidP="00F672A5">
      <w:pPr>
        <w:ind w:firstLine="180"/>
        <w:jc w:val="both"/>
        <w:rPr>
          <w:b w:val="0"/>
          <w:bCs w:val="0"/>
          <w:sz w:val="28"/>
          <w:szCs w:val="28"/>
          <w:rtl/>
        </w:rPr>
      </w:pPr>
      <w:r w:rsidRPr="009C5B09">
        <w:rPr>
          <w:b w:val="0"/>
          <w:bCs w:val="0"/>
          <w:sz w:val="28"/>
          <w:szCs w:val="28"/>
        </w:rPr>
        <w:t>_</w:t>
      </w:r>
      <w:r w:rsidRPr="009C5B09">
        <w:rPr>
          <w:b w:val="0"/>
          <w:bCs w:val="0"/>
          <w:sz w:val="28"/>
          <w:szCs w:val="28"/>
          <w:rtl/>
        </w:rPr>
        <w:t>تع</w:t>
      </w:r>
      <w:r w:rsidRPr="009C5B09">
        <w:rPr>
          <w:rFonts w:hint="cs"/>
          <w:b w:val="0"/>
          <w:bCs w:val="0"/>
          <w:sz w:val="28"/>
          <w:szCs w:val="28"/>
          <w:rtl/>
        </w:rPr>
        <w:t>یی</w:t>
      </w:r>
      <w:r w:rsidRPr="009C5B09">
        <w:rPr>
          <w:rFonts w:hint="eastAsia"/>
          <w:b w:val="0"/>
          <w:bCs w:val="0"/>
          <w:sz w:val="28"/>
          <w:szCs w:val="28"/>
          <w:rtl/>
        </w:rPr>
        <w:t>ن</w:t>
      </w:r>
      <w:r w:rsidRPr="009C5B09">
        <w:rPr>
          <w:b w:val="0"/>
          <w:bCs w:val="0"/>
          <w:sz w:val="28"/>
          <w:szCs w:val="28"/>
          <w:rtl/>
        </w:rPr>
        <w:t xml:space="preserve"> اولو</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موضوع</w:t>
      </w:r>
    </w:p>
    <w:p w14:paraId="49C5904C" w14:textId="77777777" w:rsidR="00F672A5" w:rsidRPr="009C5B09" w:rsidRDefault="00F672A5" w:rsidP="00F672A5">
      <w:pPr>
        <w:ind w:firstLine="180"/>
        <w:jc w:val="both"/>
        <w:rPr>
          <w:b w:val="0"/>
          <w:bCs w:val="0"/>
          <w:sz w:val="28"/>
          <w:szCs w:val="28"/>
          <w:rtl/>
        </w:rPr>
      </w:pPr>
      <w:r w:rsidRPr="009C5B09">
        <w:rPr>
          <w:b w:val="0"/>
          <w:bCs w:val="0"/>
          <w:sz w:val="28"/>
          <w:szCs w:val="28"/>
          <w:rtl/>
        </w:rPr>
        <w:t>_صدور جواز</w:t>
      </w:r>
    </w:p>
    <w:p w14:paraId="3B3D8A01" w14:textId="77777777" w:rsidR="00F672A5" w:rsidRDefault="00F672A5" w:rsidP="00F672A5">
      <w:pPr>
        <w:ind w:firstLine="180"/>
        <w:jc w:val="both"/>
        <w:rPr>
          <w:b w:val="0"/>
          <w:bCs w:val="0"/>
          <w:sz w:val="28"/>
          <w:szCs w:val="28"/>
          <w:rtl/>
        </w:rPr>
      </w:pPr>
    </w:p>
    <w:p w14:paraId="42E40C66" w14:textId="77777777" w:rsidR="00F672A5" w:rsidRDefault="00F672A5" w:rsidP="00F672A5">
      <w:pPr>
        <w:ind w:firstLine="180"/>
        <w:jc w:val="both"/>
        <w:rPr>
          <w:b w:val="0"/>
          <w:bCs w:val="0"/>
          <w:sz w:val="28"/>
          <w:szCs w:val="28"/>
          <w:rtl/>
        </w:rPr>
      </w:pPr>
    </w:p>
    <w:p w14:paraId="41BC7C32" w14:textId="77777777" w:rsidR="00F672A5" w:rsidRDefault="00F672A5" w:rsidP="00F672A5">
      <w:pPr>
        <w:ind w:firstLine="180"/>
        <w:jc w:val="both"/>
        <w:rPr>
          <w:b w:val="0"/>
          <w:bCs w:val="0"/>
          <w:sz w:val="28"/>
          <w:szCs w:val="28"/>
          <w:rtl/>
        </w:rPr>
      </w:pPr>
    </w:p>
    <w:p w14:paraId="76F56D84" w14:textId="77777777" w:rsidR="00F672A5" w:rsidRPr="009C5B09" w:rsidRDefault="00F672A5" w:rsidP="00F672A5">
      <w:pPr>
        <w:ind w:firstLine="180"/>
        <w:jc w:val="both"/>
        <w:rPr>
          <w:b w:val="0"/>
          <w:bCs w:val="0"/>
          <w:sz w:val="28"/>
          <w:szCs w:val="28"/>
          <w:rtl/>
        </w:rPr>
      </w:pPr>
    </w:p>
    <w:p w14:paraId="40775B9C" w14:textId="77777777" w:rsidR="00F672A5" w:rsidRDefault="00F672A5" w:rsidP="00F672A5">
      <w:pPr>
        <w:ind w:firstLine="180"/>
        <w:jc w:val="both"/>
        <w:rPr>
          <w:b w:val="0"/>
          <w:bCs w:val="0"/>
          <w:sz w:val="28"/>
          <w:szCs w:val="28"/>
          <w:rtl/>
        </w:rPr>
      </w:pPr>
    </w:p>
    <w:p w14:paraId="3E0256D9" w14:textId="77777777" w:rsidR="00F672A5" w:rsidRDefault="00F672A5" w:rsidP="00F672A5">
      <w:pPr>
        <w:ind w:firstLine="180"/>
        <w:jc w:val="both"/>
        <w:rPr>
          <w:b w:val="0"/>
          <w:bCs w:val="0"/>
          <w:sz w:val="28"/>
          <w:szCs w:val="28"/>
          <w:rtl/>
        </w:rPr>
      </w:pPr>
    </w:p>
    <w:p w14:paraId="7ACAA13D" w14:textId="77777777" w:rsidR="00F672A5" w:rsidRDefault="00F672A5" w:rsidP="00F672A5">
      <w:pPr>
        <w:ind w:firstLine="180"/>
        <w:jc w:val="both"/>
        <w:rPr>
          <w:b w:val="0"/>
          <w:bCs w:val="0"/>
          <w:sz w:val="28"/>
          <w:szCs w:val="28"/>
          <w:rtl/>
        </w:rPr>
      </w:pPr>
    </w:p>
    <w:p w14:paraId="4A989C44" w14:textId="77777777" w:rsidR="00F672A5" w:rsidRDefault="00F672A5" w:rsidP="00F672A5">
      <w:pPr>
        <w:ind w:firstLine="180"/>
        <w:jc w:val="both"/>
        <w:rPr>
          <w:b w:val="0"/>
          <w:bCs w:val="0"/>
          <w:sz w:val="28"/>
          <w:szCs w:val="28"/>
          <w:rtl/>
        </w:rPr>
      </w:pPr>
    </w:p>
    <w:p w14:paraId="5BAFC753" w14:textId="77777777" w:rsidR="00F672A5" w:rsidRDefault="00F672A5" w:rsidP="00F672A5">
      <w:pPr>
        <w:ind w:firstLine="180"/>
        <w:jc w:val="both"/>
        <w:rPr>
          <w:b w:val="0"/>
          <w:bCs w:val="0"/>
          <w:sz w:val="28"/>
          <w:szCs w:val="28"/>
          <w:rtl/>
        </w:rPr>
      </w:pPr>
    </w:p>
    <w:p w14:paraId="017EA734" w14:textId="77777777" w:rsidR="00F672A5" w:rsidRPr="009C5B09" w:rsidRDefault="00F672A5" w:rsidP="00F672A5">
      <w:pPr>
        <w:ind w:firstLine="180"/>
        <w:jc w:val="both"/>
        <w:rPr>
          <w:b w:val="0"/>
          <w:bCs w:val="0"/>
          <w:sz w:val="28"/>
          <w:szCs w:val="28"/>
          <w:rtl/>
        </w:rPr>
      </w:pPr>
    </w:p>
    <w:p w14:paraId="72E12684" w14:textId="77777777" w:rsidR="00F672A5" w:rsidRPr="005C68E1" w:rsidRDefault="00F672A5" w:rsidP="00EE2CA5">
      <w:pPr>
        <w:pStyle w:val="Heading2"/>
        <w:numPr>
          <w:ilvl w:val="1"/>
          <w:numId w:val="13"/>
        </w:numPr>
        <w:spacing w:before="0" w:after="0"/>
        <w:ind w:hanging="984"/>
        <w:jc w:val="both"/>
        <w:rPr>
          <w:rFonts w:cs="B Nazanin"/>
          <w:i w:val="0"/>
          <w:iCs w:val="0"/>
          <w:rtl/>
        </w:rPr>
      </w:pPr>
      <w:bookmarkStart w:id="23" w:name="_Toc104972968"/>
      <w:bookmarkStart w:id="24" w:name="_Toc105833000"/>
      <w:r w:rsidRPr="005C68E1">
        <w:rPr>
          <w:rFonts w:cs="B Nazanin" w:hint="cs"/>
          <w:i w:val="0"/>
          <w:iCs w:val="0"/>
          <w:rtl/>
        </w:rPr>
        <w:lastRenderedPageBreak/>
        <w:t>گام سوم: م</w:t>
      </w:r>
      <w:r w:rsidRPr="005C68E1">
        <w:rPr>
          <w:rFonts w:cs="B Nazanin"/>
          <w:i w:val="0"/>
          <w:iCs w:val="0"/>
          <w:rtl/>
        </w:rPr>
        <w:t>جوز احداث ساختمان از شرکت شهرک ها</w:t>
      </w:r>
      <w:r w:rsidRPr="005C68E1">
        <w:rPr>
          <w:rFonts w:cs="B Nazanin" w:hint="cs"/>
          <w:i w:val="0"/>
          <w:iCs w:val="0"/>
          <w:rtl/>
        </w:rPr>
        <w:t>ی</w:t>
      </w:r>
      <w:r w:rsidRPr="005C68E1">
        <w:rPr>
          <w:rFonts w:cs="B Nazanin"/>
          <w:i w:val="0"/>
          <w:iCs w:val="0"/>
          <w:rtl/>
        </w:rPr>
        <w:t xml:space="preserve"> صنعت</w:t>
      </w:r>
      <w:r w:rsidRPr="005C68E1">
        <w:rPr>
          <w:rFonts w:cs="B Nazanin" w:hint="cs"/>
          <w:i w:val="0"/>
          <w:iCs w:val="0"/>
          <w:rtl/>
        </w:rPr>
        <w:t>ی</w:t>
      </w:r>
      <w:bookmarkEnd w:id="23"/>
      <w:bookmarkEnd w:id="24"/>
    </w:p>
    <w:p w14:paraId="428F91BC"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مجوز احداث ساختمان </w:t>
      </w:r>
      <w:r w:rsidRPr="009C5B09">
        <w:rPr>
          <w:rFonts w:hint="cs"/>
          <w:b w:val="0"/>
          <w:bCs w:val="0"/>
          <w:sz w:val="28"/>
          <w:szCs w:val="28"/>
          <w:rtl/>
        </w:rPr>
        <w:t>ی</w:t>
      </w:r>
      <w:r w:rsidRPr="009C5B09">
        <w:rPr>
          <w:rFonts w:hint="eastAsia"/>
          <w:b w:val="0"/>
          <w:bCs w:val="0"/>
          <w:sz w:val="28"/>
          <w:szCs w:val="28"/>
          <w:rtl/>
        </w:rPr>
        <w:t>ک</w:t>
      </w:r>
      <w:r w:rsidRPr="009C5B09">
        <w:rPr>
          <w:rFonts w:hint="cs"/>
          <w:b w:val="0"/>
          <w:bCs w:val="0"/>
          <w:sz w:val="28"/>
          <w:szCs w:val="28"/>
          <w:rtl/>
        </w:rPr>
        <w:t>ی</w:t>
      </w:r>
      <w:r w:rsidRPr="009C5B09">
        <w:rPr>
          <w:b w:val="0"/>
          <w:bCs w:val="0"/>
          <w:sz w:val="28"/>
          <w:szCs w:val="28"/>
          <w:rtl/>
        </w:rPr>
        <w:t xml:space="preserve"> از مهم‌تر</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مراحل پ</w:t>
      </w:r>
      <w:r w:rsidRPr="009C5B09">
        <w:rPr>
          <w:rFonts w:hint="cs"/>
          <w:b w:val="0"/>
          <w:bCs w:val="0"/>
          <w:sz w:val="28"/>
          <w:szCs w:val="28"/>
          <w:rtl/>
        </w:rPr>
        <w:t>ی</w:t>
      </w:r>
      <w:r w:rsidRPr="009C5B09">
        <w:rPr>
          <w:rFonts w:hint="eastAsia"/>
          <w:b w:val="0"/>
          <w:bCs w:val="0"/>
          <w:sz w:val="28"/>
          <w:szCs w:val="28"/>
          <w:rtl/>
        </w:rPr>
        <w:t>دا</w:t>
      </w:r>
      <w:r w:rsidRPr="009C5B09">
        <w:rPr>
          <w:rFonts w:hint="cs"/>
          <w:b w:val="0"/>
          <w:bCs w:val="0"/>
          <w:sz w:val="28"/>
          <w:szCs w:val="28"/>
          <w:rtl/>
        </w:rPr>
        <w:t>ی</w:t>
      </w:r>
      <w:r w:rsidRPr="009C5B09">
        <w:rPr>
          <w:rFonts w:hint="eastAsia"/>
          <w:b w:val="0"/>
          <w:bCs w:val="0"/>
          <w:sz w:val="28"/>
          <w:szCs w:val="28"/>
          <w:rtl/>
        </w:rPr>
        <w:t>ش</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ساختمان م</w:t>
      </w:r>
      <w:r w:rsidRPr="009C5B09">
        <w:rPr>
          <w:rFonts w:hint="cs"/>
          <w:b w:val="0"/>
          <w:bCs w:val="0"/>
          <w:sz w:val="28"/>
          <w:szCs w:val="28"/>
          <w:rtl/>
        </w:rPr>
        <w:t>ی‌</w:t>
      </w:r>
      <w:r w:rsidRPr="009C5B09">
        <w:rPr>
          <w:rFonts w:hint="eastAsia"/>
          <w:b w:val="0"/>
          <w:bCs w:val="0"/>
          <w:sz w:val="28"/>
          <w:szCs w:val="28"/>
          <w:rtl/>
        </w:rPr>
        <w:t>باشد</w:t>
      </w:r>
      <w:r w:rsidRPr="009C5B09">
        <w:rPr>
          <w:b w:val="0"/>
          <w:bCs w:val="0"/>
          <w:sz w:val="28"/>
          <w:szCs w:val="28"/>
          <w:rtl/>
        </w:rPr>
        <w:t xml:space="preserve"> که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آن دلائل بس</w:t>
      </w:r>
      <w:r w:rsidRPr="009C5B09">
        <w:rPr>
          <w:rFonts w:hint="cs"/>
          <w:b w:val="0"/>
          <w:bCs w:val="0"/>
          <w:sz w:val="28"/>
          <w:szCs w:val="28"/>
          <w:rtl/>
        </w:rPr>
        <w:t>ی</w:t>
      </w:r>
      <w:r w:rsidRPr="009C5B09">
        <w:rPr>
          <w:rFonts w:hint="eastAsia"/>
          <w:b w:val="0"/>
          <w:bCs w:val="0"/>
          <w:sz w:val="28"/>
          <w:szCs w:val="28"/>
          <w:rtl/>
        </w:rPr>
        <w:t>ار</w:t>
      </w:r>
      <w:r w:rsidRPr="009C5B09">
        <w:rPr>
          <w:rFonts w:hint="cs"/>
          <w:b w:val="0"/>
          <w:bCs w:val="0"/>
          <w:sz w:val="28"/>
          <w:szCs w:val="28"/>
          <w:rtl/>
        </w:rPr>
        <w:t>ی</w:t>
      </w:r>
      <w:r w:rsidRPr="009C5B09">
        <w:rPr>
          <w:b w:val="0"/>
          <w:bCs w:val="0"/>
          <w:sz w:val="28"/>
          <w:szCs w:val="28"/>
          <w:rtl/>
        </w:rPr>
        <w:t xml:space="preserve"> م</w:t>
      </w:r>
      <w:r w:rsidRPr="009C5B09">
        <w:rPr>
          <w:rFonts w:hint="cs"/>
          <w:b w:val="0"/>
          <w:bCs w:val="0"/>
          <w:sz w:val="28"/>
          <w:szCs w:val="28"/>
          <w:rtl/>
        </w:rPr>
        <w:t>ی‌</w:t>
      </w:r>
      <w:r w:rsidRPr="009C5B09">
        <w:rPr>
          <w:rFonts w:hint="eastAsia"/>
          <w:b w:val="0"/>
          <w:bCs w:val="0"/>
          <w:sz w:val="28"/>
          <w:szCs w:val="28"/>
          <w:rtl/>
        </w:rPr>
        <w:t>تواند</w:t>
      </w:r>
      <w:r w:rsidRPr="009C5B09">
        <w:rPr>
          <w:b w:val="0"/>
          <w:bCs w:val="0"/>
          <w:sz w:val="28"/>
          <w:szCs w:val="28"/>
          <w:rtl/>
        </w:rPr>
        <w:t xml:space="preserve"> داشته باشد</w:t>
      </w:r>
      <w:r w:rsidRPr="009C5B09">
        <w:rPr>
          <w:b w:val="0"/>
          <w:bCs w:val="0"/>
          <w:sz w:val="28"/>
          <w:szCs w:val="28"/>
        </w:rPr>
        <w:t>.</w:t>
      </w:r>
    </w:p>
    <w:p w14:paraId="18D6C160"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از</w:t>
      </w:r>
      <w:r w:rsidRPr="009C5B09">
        <w:rPr>
          <w:b w:val="0"/>
          <w:bCs w:val="0"/>
          <w:sz w:val="28"/>
          <w:szCs w:val="28"/>
          <w:rtl/>
        </w:rPr>
        <w:t xml:space="preserve"> جمله دلا</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مجوز احداث ساختمان  م</w:t>
      </w:r>
      <w:r w:rsidRPr="009C5B09">
        <w:rPr>
          <w:rFonts w:hint="cs"/>
          <w:b w:val="0"/>
          <w:bCs w:val="0"/>
          <w:sz w:val="28"/>
          <w:szCs w:val="28"/>
          <w:rtl/>
        </w:rPr>
        <w:t>ی‌</w:t>
      </w:r>
      <w:r w:rsidRPr="009C5B09">
        <w:rPr>
          <w:rFonts w:hint="eastAsia"/>
          <w:b w:val="0"/>
          <w:bCs w:val="0"/>
          <w:sz w:val="28"/>
          <w:szCs w:val="28"/>
          <w:rtl/>
        </w:rPr>
        <w:t>توان</w:t>
      </w:r>
      <w:r w:rsidRPr="009C5B09">
        <w:rPr>
          <w:b w:val="0"/>
          <w:bCs w:val="0"/>
          <w:sz w:val="28"/>
          <w:szCs w:val="28"/>
          <w:rtl/>
        </w:rPr>
        <w:t xml:space="preserve"> به موارد ذ</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اشاره کرد: مطمئن شدن از احداث و ساخت ساختمان طبق مقررات فن</w:t>
      </w:r>
      <w:r w:rsidRPr="009C5B09">
        <w:rPr>
          <w:rFonts w:hint="cs"/>
          <w:b w:val="0"/>
          <w:bCs w:val="0"/>
          <w:sz w:val="28"/>
          <w:szCs w:val="28"/>
          <w:rtl/>
        </w:rPr>
        <w:t>ی</w:t>
      </w:r>
      <w:r w:rsidRPr="009C5B09">
        <w:rPr>
          <w:b w:val="0"/>
          <w:bCs w:val="0"/>
          <w:sz w:val="28"/>
          <w:szCs w:val="28"/>
          <w:rtl/>
        </w:rPr>
        <w:t xml:space="preserve"> </w:t>
      </w:r>
      <w:r w:rsidRPr="009C5B09">
        <w:rPr>
          <w:rFonts w:ascii="Arial" w:hAnsi="Arial" w:cs="Arial" w:hint="cs"/>
          <w:b w:val="0"/>
          <w:bCs w:val="0"/>
          <w:sz w:val="28"/>
          <w:szCs w:val="28"/>
          <w:rtl/>
        </w:rPr>
        <w:t>–</w:t>
      </w:r>
      <w:r w:rsidRPr="009C5B09">
        <w:rPr>
          <w:b w:val="0"/>
          <w:bCs w:val="0"/>
          <w:sz w:val="28"/>
          <w:szCs w:val="28"/>
          <w:rtl/>
        </w:rPr>
        <w:t xml:space="preserve"> </w:t>
      </w:r>
      <w:r w:rsidRPr="009C5B09">
        <w:rPr>
          <w:rFonts w:hint="cs"/>
          <w:b w:val="0"/>
          <w:bCs w:val="0"/>
          <w:sz w:val="28"/>
          <w:szCs w:val="28"/>
          <w:rtl/>
        </w:rPr>
        <w:t>مهندسی</w:t>
      </w:r>
      <w:r w:rsidRPr="009C5B09">
        <w:rPr>
          <w:b w:val="0"/>
          <w:bCs w:val="0"/>
          <w:sz w:val="28"/>
          <w:szCs w:val="28"/>
          <w:rtl/>
        </w:rPr>
        <w:t xml:space="preserve"> و آ</w:t>
      </w:r>
      <w:r w:rsidRPr="009C5B09">
        <w:rPr>
          <w:rFonts w:hint="cs"/>
          <w:b w:val="0"/>
          <w:bCs w:val="0"/>
          <w:sz w:val="28"/>
          <w:szCs w:val="28"/>
          <w:rtl/>
        </w:rPr>
        <w:t>یی</w:t>
      </w:r>
      <w:r w:rsidRPr="009C5B09">
        <w:rPr>
          <w:rFonts w:hint="eastAsia"/>
          <w:b w:val="0"/>
          <w:bCs w:val="0"/>
          <w:sz w:val="28"/>
          <w:szCs w:val="28"/>
          <w:rtl/>
        </w:rPr>
        <w:t>ن</w:t>
      </w:r>
      <w:r w:rsidRPr="009C5B09">
        <w:rPr>
          <w:b w:val="0"/>
          <w:bCs w:val="0"/>
          <w:sz w:val="28"/>
          <w:szCs w:val="28"/>
          <w:rtl/>
        </w:rPr>
        <w:t xml:space="preserve"> نامه‌ها</w:t>
      </w:r>
      <w:r w:rsidRPr="009C5B09">
        <w:rPr>
          <w:rFonts w:hint="cs"/>
          <w:b w:val="0"/>
          <w:bCs w:val="0"/>
          <w:sz w:val="28"/>
          <w:szCs w:val="28"/>
          <w:rtl/>
        </w:rPr>
        <w:t>ی</w:t>
      </w:r>
      <w:r w:rsidRPr="009C5B09">
        <w:rPr>
          <w:b w:val="0"/>
          <w:bCs w:val="0"/>
          <w:sz w:val="28"/>
          <w:szCs w:val="28"/>
          <w:rtl/>
        </w:rPr>
        <w:t xml:space="preserve"> شرکت شهرک ها،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وام بانک</w:t>
      </w:r>
      <w:r w:rsidRPr="009C5B09">
        <w:rPr>
          <w:rFonts w:hint="cs"/>
          <w:b w:val="0"/>
          <w:bCs w:val="0"/>
          <w:sz w:val="28"/>
          <w:szCs w:val="28"/>
          <w:rtl/>
        </w:rPr>
        <w:t>ی</w:t>
      </w:r>
      <w:r w:rsidRPr="009C5B09">
        <w:rPr>
          <w:rFonts w:hint="eastAsia"/>
          <w:b w:val="0"/>
          <w:bCs w:val="0"/>
          <w:sz w:val="28"/>
          <w:szCs w:val="28"/>
          <w:rtl/>
        </w:rPr>
        <w:t>،</w:t>
      </w:r>
      <w:r w:rsidRPr="009C5B09">
        <w:rPr>
          <w:b w:val="0"/>
          <w:bCs w:val="0"/>
          <w:sz w:val="28"/>
          <w:szCs w:val="28"/>
          <w:rtl/>
        </w:rPr>
        <w:t xml:space="preserve"> ب</w:t>
      </w:r>
      <w:r w:rsidRPr="009C5B09">
        <w:rPr>
          <w:rFonts w:hint="cs"/>
          <w:b w:val="0"/>
          <w:bCs w:val="0"/>
          <w:sz w:val="28"/>
          <w:szCs w:val="28"/>
          <w:rtl/>
        </w:rPr>
        <w:t>ی</w:t>
      </w:r>
      <w:r w:rsidRPr="009C5B09">
        <w:rPr>
          <w:rFonts w:hint="eastAsia"/>
          <w:b w:val="0"/>
          <w:bCs w:val="0"/>
          <w:sz w:val="28"/>
          <w:szCs w:val="28"/>
          <w:rtl/>
        </w:rPr>
        <w:t>مه</w:t>
      </w:r>
      <w:r w:rsidRPr="009C5B09">
        <w:rPr>
          <w:b w:val="0"/>
          <w:bCs w:val="0"/>
          <w:sz w:val="28"/>
          <w:szCs w:val="28"/>
          <w:rtl/>
        </w:rPr>
        <w:t xml:space="preserve"> کردن تمام</w:t>
      </w:r>
      <w:r w:rsidRPr="009C5B09">
        <w:rPr>
          <w:rFonts w:hint="cs"/>
          <w:b w:val="0"/>
          <w:bCs w:val="0"/>
          <w:sz w:val="28"/>
          <w:szCs w:val="28"/>
          <w:rtl/>
        </w:rPr>
        <w:t>ی</w:t>
      </w:r>
      <w:r w:rsidRPr="009C5B09">
        <w:rPr>
          <w:b w:val="0"/>
          <w:bCs w:val="0"/>
          <w:sz w:val="28"/>
          <w:szCs w:val="28"/>
          <w:rtl/>
        </w:rPr>
        <w:t xml:space="preserve"> افراد شاغل در ساختمان، جلوگ</w:t>
      </w:r>
      <w:r w:rsidRPr="009C5B09">
        <w:rPr>
          <w:rFonts w:hint="cs"/>
          <w:b w:val="0"/>
          <w:bCs w:val="0"/>
          <w:sz w:val="28"/>
          <w:szCs w:val="28"/>
          <w:rtl/>
        </w:rPr>
        <w:t>ی</w:t>
      </w:r>
      <w:r w:rsidRPr="009C5B09">
        <w:rPr>
          <w:rFonts w:hint="eastAsia"/>
          <w:b w:val="0"/>
          <w:bCs w:val="0"/>
          <w:sz w:val="28"/>
          <w:szCs w:val="28"/>
          <w:rtl/>
        </w:rPr>
        <w:t>ر</w:t>
      </w:r>
      <w:r w:rsidRPr="009C5B09">
        <w:rPr>
          <w:rFonts w:hint="cs"/>
          <w:b w:val="0"/>
          <w:bCs w:val="0"/>
          <w:sz w:val="28"/>
          <w:szCs w:val="28"/>
          <w:rtl/>
        </w:rPr>
        <w:t>ی</w:t>
      </w:r>
      <w:r w:rsidRPr="009C5B09">
        <w:rPr>
          <w:b w:val="0"/>
          <w:bCs w:val="0"/>
          <w:sz w:val="28"/>
          <w:szCs w:val="28"/>
          <w:rtl/>
        </w:rPr>
        <w:t xml:space="preserve"> از وارد شدن خسارت و آس</w:t>
      </w:r>
      <w:r w:rsidRPr="009C5B09">
        <w:rPr>
          <w:rFonts w:hint="cs"/>
          <w:b w:val="0"/>
          <w:bCs w:val="0"/>
          <w:sz w:val="28"/>
          <w:szCs w:val="28"/>
          <w:rtl/>
        </w:rPr>
        <w:t>ی</w:t>
      </w:r>
      <w:r w:rsidRPr="009C5B09">
        <w:rPr>
          <w:rFonts w:hint="eastAsia"/>
          <w:b w:val="0"/>
          <w:bCs w:val="0"/>
          <w:sz w:val="28"/>
          <w:szCs w:val="28"/>
          <w:rtl/>
        </w:rPr>
        <w:t>ب</w:t>
      </w:r>
      <w:r w:rsidRPr="009C5B09">
        <w:rPr>
          <w:b w:val="0"/>
          <w:bCs w:val="0"/>
          <w:sz w:val="28"/>
          <w:szCs w:val="28"/>
          <w:rtl/>
        </w:rPr>
        <w:t xml:space="preserve"> به بن</w:t>
      </w:r>
      <w:r w:rsidRPr="009C5B09">
        <w:rPr>
          <w:rFonts w:hint="eastAsia"/>
          <w:b w:val="0"/>
          <w:bCs w:val="0"/>
          <w:sz w:val="28"/>
          <w:szCs w:val="28"/>
          <w:rtl/>
        </w:rPr>
        <w:t>اها</w:t>
      </w:r>
      <w:r w:rsidRPr="009C5B09">
        <w:rPr>
          <w:b w:val="0"/>
          <w:bCs w:val="0"/>
          <w:sz w:val="28"/>
          <w:szCs w:val="28"/>
          <w:rtl/>
        </w:rPr>
        <w:t xml:space="preserve"> و ملک‌ها</w:t>
      </w:r>
      <w:r w:rsidRPr="009C5B09">
        <w:rPr>
          <w:rFonts w:hint="cs"/>
          <w:b w:val="0"/>
          <w:bCs w:val="0"/>
          <w:sz w:val="28"/>
          <w:szCs w:val="28"/>
          <w:rtl/>
        </w:rPr>
        <w:t>ی</w:t>
      </w:r>
      <w:r w:rsidRPr="009C5B09">
        <w:rPr>
          <w:b w:val="0"/>
          <w:bCs w:val="0"/>
          <w:sz w:val="28"/>
          <w:szCs w:val="28"/>
          <w:rtl/>
        </w:rPr>
        <w:t xml:space="preserve"> اطراف ساختمان، جلوگ</w:t>
      </w:r>
      <w:r w:rsidRPr="009C5B09">
        <w:rPr>
          <w:rFonts w:hint="cs"/>
          <w:b w:val="0"/>
          <w:bCs w:val="0"/>
          <w:sz w:val="28"/>
          <w:szCs w:val="28"/>
          <w:rtl/>
        </w:rPr>
        <w:t>ی</w:t>
      </w:r>
      <w:r w:rsidRPr="009C5B09">
        <w:rPr>
          <w:rFonts w:hint="eastAsia"/>
          <w:b w:val="0"/>
          <w:bCs w:val="0"/>
          <w:sz w:val="28"/>
          <w:szCs w:val="28"/>
          <w:rtl/>
        </w:rPr>
        <w:t>ر</w:t>
      </w:r>
      <w:r w:rsidRPr="009C5B09">
        <w:rPr>
          <w:rFonts w:hint="cs"/>
          <w:b w:val="0"/>
          <w:bCs w:val="0"/>
          <w:sz w:val="28"/>
          <w:szCs w:val="28"/>
          <w:rtl/>
        </w:rPr>
        <w:t>ی</w:t>
      </w:r>
      <w:r w:rsidRPr="009C5B09">
        <w:rPr>
          <w:b w:val="0"/>
          <w:bCs w:val="0"/>
          <w:sz w:val="28"/>
          <w:szCs w:val="28"/>
          <w:rtl/>
        </w:rPr>
        <w:t xml:space="preserve"> از هدر رفتن هز</w:t>
      </w:r>
      <w:r w:rsidRPr="009C5B09">
        <w:rPr>
          <w:rFonts w:hint="cs"/>
          <w:b w:val="0"/>
          <w:bCs w:val="0"/>
          <w:sz w:val="28"/>
          <w:szCs w:val="28"/>
          <w:rtl/>
        </w:rPr>
        <w:t>ی</w:t>
      </w:r>
      <w:r w:rsidRPr="009C5B09">
        <w:rPr>
          <w:rFonts w:hint="eastAsia"/>
          <w:b w:val="0"/>
          <w:bCs w:val="0"/>
          <w:sz w:val="28"/>
          <w:szCs w:val="28"/>
          <w:rtl/>
        </w:rPr>
        <w:t>نه‌ها</w:t>
      </w:r>
      <w:r w:rsidRPr="009C5B09">
        <w:rPr>
          <w:rFonts w:hint="cs"/>
          <w:b w:val="0"/>
          <w:bCs w:val="0"/>
          <w:sz w:val="28"/>
          <w:szCs w:val="28"/>
          <w:rtl/>
        </w:rPr>
        <w:t>ی</w:t>
      </w:r>
      <w:r w:rsidRPr="009C5B09">
        <w:rPr>
          <w:b w:val="0"/>
          <w:bCs w:val="0"/>
          <w:sz w:val="28"/>
          <w:szCs w:val="28"/>
          <w:rtl/>
        </w:rPr>
        <w:t xml:space="preserve"> ز</w:t>
      </w:r>
      <w:r w:rsidRPr="009C5B09">
        <w:rPr>
          <w:rFonts w:hint="cs"/>
          <w:b w:val="0"/>
          <w:bCs w:val="0"/>
          <w:sz w:val="28"/>
          <w:szCs w:val="28"/>
          <w:rtl/>
        </w:rPr>
        <w:t>ی</w:t>
      </w:r>
      <w:r w:rsidRPr="009C5B09">
        <w:rPr>
          <w:rFonts w:hint="eastAsia"/>
          <w:b w:val="0"/>
          <w:bCs w:val="0"/>
          <w:sz w:val="28"/>
          <w:szCs w:val="28"/>
          <w:rtl/>
        </w:rPr>
        <w:t>اد</w:t>
      </w:r>
      <w:r w:rsidRPr="009C5B09">
        <w:rPr>
          <w:b w:val="0"/>
          <w:bCs w:val="0"/>
          <w:sz w:val="28"/>
          <w:szCs w:val="28"/>
          <w:rtl/>
        </w:rPr>
        <w:t xml:space="preserve"> در ساخت و ساز و بهره مند</w:t>
      </w:r>
      <w:r w:rsidRPr="009C5B09">
        <w:rPr>
          <w:rFonts w:hint="cs"/>
          <w:b w:val="0"/>
          <w:bCs w:val="0"/>
          <w:sz w:val="28"/>
          <w:szCs w:val="28"/>
          <w:rtl/>
        </w:rPr>
        <w:t>ی</w:t>
      </w:r>
      <w:r w:rsidRPr="009C5B09">
        <w:rPr>
          <w:b w:val="0"/>
          <w:bCs w:val="0"/>
          <w:sz w:val="28"/>
          <w:szCs w:val="28"/>
          <w:rtl/>
        </w:rPr>
        <w:t xml:space="preserve"> از تجرب</w:t>
      </w:r>
      <w:r w:rsidRPr="009C5B09">
        <w:rPr>
          <w:rFonts w:hint="cs"/>
          <w:b w:val="0"/>
          <w:bCs w:val="0"/>
          <w:sz w:val="28"/>
          <w:szCs w:val="28"/>
          <w:rtl/>
        </w:rPr>
        <w:t>ی</w:t>
      </w:r>
      <w:r w:rsidRPr="009C5B09">
        <w:rPr>
          <w:rFonts w:hint="eastAsia"/>
          <w:b w:val="0"/>
          <w:bCs w:val="0"/>
          <w:sz w:val="28"/>
          <w:szCs w:val="28"/>
          <w:rtl/>
        </w:rPr>
        <w:t>ات</w:t>
      </w:r>
      <w:r w:rsidRPr="009C5B09">
        <w:rPr>
          <w:b w:val="0"/>
          <w:bCs w:val="0"/>
          <w:sz w:val="28"/>
          <w:szCs w:val="28"/>
          <w:rtl/>
        </w:rPr>
        <w:t xml:space="preserve"> تخصص</w:t>
      </w:r>
      <w:r w:rsidRPr="009C5B09">
        <w:rPr>
          <w:rFonts w:hint="cs"/>
          <w:b w:val="0"/>
          <w:bCs w:val="0"/>
          <w:sz w:val="28"/>
          <w:szCs w:val="28"/>
          <w:rtl/>
        </w:rPr>
        <w:t>ی</w:t>
      </w:r>
      <w:r w:rsidRPr="009C5B09">
        <w:rPr>
          <w:b w:val="0"/>
          <w:bCs w:val="0"/>
          <w:sz w:val="28"/>
          <w:szCs w:val="28"/>
          <w:rtl/>
        </w:rPr>
        <w:t xml:space="preserve"> مهندس</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ناظر در زمان ساخت</w:t>
      </w:r>
      <w:r w:rsidRPr="009C5B09">
        <w:rPr>
          <w:b w:val="0"/>
          <w:bCs w:val="0"/>
          <w:sz w:val="28"/>
          <w:szCs w:val="28"/>
        </w:rPr>
        <w:t>.</w:t>
      </w:r>
    </w:p>
    <w:p w14:paraId="01C53ED2"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به</w:t>
      </w:r>
      <w:r w:rsidRPr="009C5B09">
        <w:rPr>
          <w:b w:val="0"/>
          <w:bCs w:val="0"/>
          <w:sz w:val="28"/>
          <w:szCs w:val="28"/>
          <w:rtl/>
        </w:rPr>
        <w:t xml:space="preserve"> صورت کل</w:t>
      </w:r>
      <w:r w:rsidRPr="009C5B09">
        <w:rPr>
          <w:rFonts w:hint="cs"/>
          <w:b w:val="0"/>
          <w:bCs w:val="0"/>
          <w:sz w:val="28"/>
          <w:szCs w:val="28"/>
          <w:rtl/>
        </w:rPr>
        <w:t>ی</w:t>
      </w:r>
      <w:r w:rsidRPr="009C5B09">
        <w:rPr>
          <w:b w:val="0"/>
          <w:bCs w:val="0"/>
          <w:sz w:val="28"/>
          <w:szCs w:val="28"/>
          <w:rtl/>
        </w:rPr>
        <w:t xml:space="preserve"> مجوز احداث ساختمان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سند و نوشته‌ا</w:t>
      </w:r>
      <w:r w:rsidRPr="009C5B09">
        <w:rPr>
          <w:rFonts w:hint="cs"/>
          <w:b w:val="0"/>
          <w:bCs w:val="0"/>
          <w:sz w:val="28"/>
          <w:szCs w:val="28"/>
          <w:rtl/>
        </w:rPr>
        <w:t>ی</w:t>
      </w:r>
      <w:r w:rsidRPr="009C5B09">
        <w:rPr>
          <w:b w:val="0"/>
          <w:bCs w:val="0"/>
          <w:sz w:val="28"/>
          <w:szCs w:val="28"/>
          <w:rtl/>
        </w:rPr>
        <w:t xml:space="preserve"> است که با تقاضا</w:t>
      </w:r>
      <w:r w:rsidRPr="009C5B09">
        <w:rPr>
          <w:rFonts w:hint="cs"/>
          <w:b w:val="0"/>
          <w:bCs w:val="0"/>
          <w:sz w:val="28"/>
          <w:szCs w:val="28"/>
          <w:rtl/>
        </w:rPr>
        <w:t>ی</w:t>
      </w:r>
      <w:r w:rsidRPr="009C5B09">
        <w:rPr>
          <w:b w:val="0"/>
          <w:bCs w:val="0"/>
          <w:sz w:val="28"/>
          <w:szCs w:val="28"/>
          <w:rtl/>
        </w:rPr>
        <w:t xml:space="preserve"> مالک ساختمان توسط شرکت شهرک 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صادر م</w:t>
      </w:r>
      <w:r w:rsidRPr="009C5B09">
        <w:rPr>
          <w:rFonts w:hint="cs"/>
          <w:b w:val="0"/>
          <w:bCs w:val="0"/>
          <w:sz w:val="28"/>
          <w:szCs w:val="28"/>
          <w:rtl/>
        </w:rPr>
        <w:t>ی‌</w:t>
      </w:r>
      <w:r w:rsidRPr="009C5B09">
        <w:rPr>
          <w:rFonts w:hint="eastAsia"/>
          <w:b w:val="0"/>
          <w:bCs w:val="0"/>
          <w:sz w:val="28"/>
          <w:szCs w:val="28"/>
          <w:rtl/>
        </w:rPr>
        <w:t>شود</w:t>
      </w:r>
      <w:r w:rsidRPr="009C5B09">
        <w:rPr>
          <w:b w:val="0"/>
          <w:bCs w:val="0"/>
          <w:sz w:val="28"/>
          <w:szCs w:val="28"/>
          <w:rtl/>
        </w:rPr>
        <w:t xml:space="preserve"> و در واقع مجوز</w:t>
      </w:r>
      <w:r w:rsidRPr="009C5B09">
        <w:rPr>
          <w:rFonts w:hint="cs"/>
          <w:b w:val="0"/>
          <w:bCs w:val="0"/>
          <w:sz w:val="28"/>
          <w:szCs w:val="28"/>
          <w:rtl/>
        </w:rPr>
        <w:t>ی</w:t>
      </w:r>
      <w:r w:rsidRPr="009C5B09">
        <w:rPr>
          <w:b w:val="0"/>
          <w:bCs w:val="0"/>
          <w:sz w:val="28"/>
          <w:szCs w:val="28"/>
          <w:rtl/>
        </w:rPr>
        <w:t xml:space="preserve"> است که شرکت شهرک ها به مالک م</w:t>
      </w:r>
      <w:r w:rsidRPr="009C5B09">
        <w:rPr>
          <w:rFonts w:hint="cs"/>
          <w:b w:val="0"/>
          <w:bCs w:val="0"/>
          <w:sz w:val="28"/>
          <w:szCs w:val="28"/>
          <w:rtl/>
        </w:rPr>
        <w:t>ی‌</w:t>
      </w:r>
      <w:r w:rsidRPr="009C5B09">
        <w:rPr>
          <w:rFonts w:hint="eastAsia"/>
          <w:b w:val="0"/>
          <w:bCs w:val="0"/>
          <w:sz w:val="28"/>
          <w:szCs w:val="28"/>
          <w:rtl/>
        </w:rPr>
        <w:t>دهد</w:t>
      </w:r>
      <w:r w:rsidRPr="009C5B09">
        <w:rPr>
          <w:b w:val="0"/>
          <w:bCs w:val="0"/>
          <w:sz w:val="28"/>
          <w:szCs w:val="28"/>
          <w:rtl/>
        </w:rPr>
        <w:t xml:space="preserve"> و مالک به موجبان م</w:t>
      </w:r>
      <w:r w:rsidRPr="009C5B09">
        <w:rPr>
          <w:rFonts w:hint="cs"/>
          <w:b w:val="0"/>
          <w:bCs w:val="0"/>
          <w:sz w:val="28"/>
          <w:szCs w:val="28"/>
          <w:rtl/>
        </w:rPr>
        <w:t>ی‌</w:t>
      </w:r>
      <w:r w:rsidRPr="009C5B09">
        <w:rPr>
          <w:rFonts w:hint="eastAsia"/>
          <w:b w:val="0"/>
          <w:bCs w:val="0"/>
          <w:sz w:val="28"/>
          <w:szCs w:val="28"/>
          <w:rtl/>
        </w:rPr>
        <w:t>تواند</w:t>
      </w:r>
      <w:r w:rsidRPr="009C5B09">
        <w:rPr>
          <w:b w:val="0"/>
          <w:bCs w:val="0"/>
          <w:sz w:val="28"/>
          <w:szCs w:val="28"/>
          <w:rtl/>
        </w:rPr>
        <w:t xml:space="preserve"> عمل</w:t>
      </w:r>
      <w:r w:rsidRPr="009C5B09">
        <w:rPr>
          <w:rFonts w:hint="cs"/>
          <w:b w:val="0"/>
          <w:bCs w:val="0"/>
          <w:sz w:val="28"/>
          <w:szCs w:val="28"/>
          <w:rtl/>
        </w:rPr>
        <w:t>ی</w:t>
      </w:r>
      <w:r w:rsidRPr="009C5B09">
        <w:rPr>
          <w:rFonts w:hint="eastAsia"/>
          <w:b w:val="0"/>
          <w:bCs w:val="0"/>
          <w:sz w:val="28"/>
          <w:szCs w:val="28"/>
          <w:rtl/>
        </w:rPr>
        <w:t>ات</w:t>
      </w:r>
      <w:r w:rsidRPr="009C5B09">
        <w:rPr>
          <w:b w:val="0"/>
          <w:bCs w:val="0"/>
          <w:sz w:val="28"/>
          <w:szCs w:val="28"/>
          <w:rtl/>
        </w:rPr>
        <w:t xml:space="preserve"> ساخت و ساز را شروع کند</w:t>
      </w:r>
      <w:r w:rsidRPr="009C5B09">
        <w:rPr>
          <w:b w:val="0"/>
          <w:bCs w:val="0"/>
          <w:sz w:val="28"/>
          <w:szCs w:val="28"/>
        </w:rPr>
        <w:t>.</w:t>
      </w:r>
    </w:p>
    <w:p w14:paraId="0707A196"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در</w:t>
      </w:r>
      <w:r w:rsidRPr="009C5B09">
        <w:rPr>
          <w:b w:val="0"/>
          <w:bCs w:val="0"/>
          <w:sz w:val="28"/>
          <w:szCs w:val="28"/>
          <w:rtl/>
        </w:rPr>
        <w:t xml:space="preserve"> مجوز احداث ساختمان مطالب مهم</w:t>
      </w:r>
      <w:r w:rsidRPr="009C5B09">
        <w:rPr>
          <w:rFonts w:hint="cs"/>
          <w:b w:val="0"/>
          <w:bCs w:val="0"/>
          <w:sz w:val="28"/>
          <w:szCs w:val="28"/>
          <w:rtl/>
        </w:rPr>
        <w:t>ی</w:t>
      </w:r>
      <w:r w:rsidRPr="009C5B09">
        <w:rPr>
          <w:b w:val="0"/>
          <w:bCs w:val="0"/>
          <w:sz w:val="28"/>
          <w:szCs w:val="28"/>
          <w:rtl/>
        </w:rPr>
        <w:t xml:space="preserve"> وجود دارد که در رابطه با ساختمان</w:t>
      </w:r>
      <w:r w:rsidRPr="009C5B09">
        <w:rPr>
          <w:rFonts w:hint="cs"/>
          <w:b w:val="0"/>
          <w:bCs w:val="0"/>
          <w:sz w:val="28"/>
          <w:szCs w:val="28"/>
          <w:rtl/>
        </w:rPr>
        <w:t>ی</w:t>
      </w:r>
      <w:r w:rsidRPr="009C5B09">
        <w:rPr>
          <w:b w:val="0"/>
          <w:bCs w:val="0"/>
          <w:sz w:val="28"/>
          <w:szCs w:val="28"/>
          <w:rtl/>
        </w:rPr>
        <w:t xml:space="preserve"> است که قرار است ساخته شود. از جمله موارد نوشته شده در پروانه ساختمان شامل ز</w:t>
      </w:r>
      <w:r w:rsidRPr="009C5B09">
        <w:rPr>
          <w:rFonts w:hint="cs"/>
          <w:b w:val="0"/>
          <w:bCs w:val="0"/>
          <w:sz w:val="28"/>
          <w:szCs w:val="28"/>
          <w:rtl/>
        </w:rPr>
        <w:t>ی</w:t>
      </w:r>
      <w:r w:rsidRPr="009C5B09">
        <w:rPr>
          <w:rFonts w:hint="eastAsia"/>
          <w:b w:val="0"/>
          <w:bCs w:val="0"/>
          <w:sz w:val="28"/>
          <w:szCs w:val="28"/>
          <w:rtl/>
        </w:rPr>
        <w:t>ربنا</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مساحت ساختمان، طبقات ساختمان، محل وقوع ساختمان، مهندس</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ناظر، مالک ساختمان، شکل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کروک</w:t>
      </w:r>
      <w:r w:rsidRPr="009C5B09">
        <w:rPr>
          <w:rFonts w:hint="cs"/>
          <w:b w:val="0"/>
          <w:bCs w:val="0"/>
          <w:sz w:val="28"/>
          <w:szCs w:val="28"/>
          <w:rtl/>
        </w:rPr>
        <w:t>ی</w:t>
      </w:r>
      <w:r w:rsidRPr="009C5B09">
        <w:rPr>
          <w:b w:val="0"/>
          <w:bCs w:val="0"/>
          <w:sz w:val="28"/>
          <w:szCs w:val="28"/>
          <w:rtl/>
        </w:rPr>
        <w:t xml:space="preserve"> ساختمان، مدت زما</w:t>
      </w:r>
      <w:r w:rsidRPr="009C5B09">
        <w:rPr>
          <w:rFonts w:hint="eastAsia"/>
          <w:b w:val="0"/>
          <w:bCs w:val="0"/>
          <w:sz w:val="28"/>
          <w:szCs w:val="28"/>
          <w:rtl/>
        </w:rPr>
        <w:t>ن</w:t>
      </w:r>
      <w:r w:rsidRPr="009C5B09">
        <w:rPr>
          <w:b w:val="0"/>
          <w:bCs w:val="0"/>
          <w:sz w:val="28"/>
          <w:szCs w:val="28"/>
          <w:rtl/>
        </w:rPr>
        <w:t xml:space="preserve"> اعتبار مجوز احداث ساختمان و متقاض</w:t>
      </w:r>
      <w:r w:rsidRPr="009C5B09">
        <w:rPr>
          <w:rFonts w:hint="cs"/>
          <w:b w:val="0"/>
          <w:bCs w:val="0"/>
          <w:sz w:val="28"/>
          <w:szCs w:val="28"/>
          <w:rtl/>
        </w:rPr>
        <w:t>ی</w:t>
      </w:r>
      <w:r w:rsidRPr="009C5B09">
        <w:rPr>
          <w:b w:val="0"/>
          <w:bCs w:val="0"/>
          <w:sz w:val="28"/>
          <w:szCs w:val="28"/>
          <w:rtl/>
        </w:rPr>
        <w:t xml:space="preserve">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آن م</w:t>
      </w:r>
      <w:r w:rsidRPr="009C5B09">
        <w:rPr>
          <w:rFonts w:hint="cs"/>
          <w:b w:val="0"/>
          <w:bCs w:val="0"/>
          <w:sz w:val="28"/>
          <w:szCs w:val="28"/>
          <w:rtl/>
        </w:rPr>
        <w:t>ی‌</w:t>
      </w:r>
      <w:r w:rsidRPr="009C5B09">
        <w:rPr>
          <w:rFonts w:hint="eastAsia"/>
          <w:b w:val="0"/>
          <w:bCs w:val="0"/>
          <w:sz w:val="28"/>
          <w:szCs w:val="28"/>
          <w:rtl/>
        </w:rPr>
        <w:t>باشد</w:t>
      </w:r>
      <w:r w:rsidRPr="009C5B09">
        <w:rPr>
          <w:b w:val="0"/>
          <w:bCs w:val="0"/>
          <w:sz w:val="28"/>
          <w:szCs w:val="28"/>
        </w:rPr>
        <w:t>.</w:t>
      </w:r>
    </w:p>
    <w:p w14:paraId="4ACE99D0" w14:textId="77777777" w:rsidR="00F672A5" w:rsidRPr="009C5B09" w:rsidRDefault="00F672A5" w:rsidP="00F672A5">
      <w:pPr>
        <w:ind w:firstLine="180"/>
        <w:jc w:val="both"/>
        <w:rPr>
          <w:b w:val="0"/>
          <w:bCs w:val="0"/>
          <w:sz w:val="28"/>
          <w:szCs w:val="28"/>
          <w:rtl/>
        </w:rPr>
      </w:pPr>
    </w:p>
    <w:p w14:paraId="72EF925F" w14:textId="3AB3F5CA" w:rsidR="00F672A5" w:rsidRPr="00D26724" w:rsidRDefault="00F672A5" w:rsidP="000E1B2E">
      <w:pPr>
        <w:pStyle w:val="Heading2"/>
        <w:numPr>
          <w:ilvl w:val="2"/>
          <w:numId w:val="13"/>
        </w:numPr>
        <w:spacing w:before="0" w:after="0"/>
        <w:ind w:hanging="1402"/>
        <w:jc w:val="both"/>
        <w:rPr>
          <w:rFonts w:cs="B Nazanin"/>
          <w:i w:val="0"/>
          <w:iCs w:val="0"/>
          <w:rtl/>
        </w:rPr>
      </w:pPr>
      <w:bookmarkStart w:id="25" w:name="_Toc104972969"/>
      <w:bookmarkStart w:id="26" w:name="_Toc105833001"/>
      <w:r w:rsidRPr="00D26724">
        <w:rPr>
          <w:rFonts w:cs="B Nazanin" w:hint="eastAsia"/>
          <w:i w:val="0"/>
          <w:iCs w:val="0"/>
          <w:rtl/>
        </w:rPr>
        <w:t>مراحل</w:t>
      </w:r>
      <w:r w:rsidRPr="00D26724">
        <w:rPr>
          <w:rFonts w:cs="B Nazanin"/>
          <w:i w:val="0"/>
          <w:iCs w:val="0"/>
          <w:rtl/>
        </w:rPr>
        <w:t xml:space="preserve"> صدور مجوز احداث ساختمان</w:t>
      </w:r>
      <w:bookmarkEnd w:id="25"/>
      <w:bookmarkEnd w:id="26"/>
    </w:p>
    <w:p w14:paraId="6BCF44EA" w14:textId="77777777" w:rsidR="00F672A5" w:rsidRPr="009C5B09" w:rsidRDefault="00F672A5" w:rsidP="00F672A5">
      <w:pPr>
        <w:ind w:firstLine="180"/>
        <w:jc w:val="both"/>
        <w:rPr>
          <w:b w:val="0"/>
          <w:bCs w:val="0"/>
          <w:sz w:val="28"/>
          <w:szCs w:val="28"/>
          <w:rtl/>
        </w:rPr>
      </w:pPr>
      <w:r w:rsidRPr="009C5B09">
        <w:rPr>
          <w:b w:val="0"/>
          <w:bCs w:val="0"/>
          <w:sz w:val="28"/>
          <w:szCs w:val="28"/>
          <w:rtl/>
        </w:rPr>
        <w:t>۱</w:t>
      </w:r>
      <w:r w:rsidRPr="009C5B09">
        <w:rPr>
          <w:b w:val="0"/>
          <w:bCs w:val="0"/>
          <w:sz w:val="28"/>
          <w:szCs w:val="28"/>
        </w:rPr>
        <w:t>-</w:t>
      </w:r>
      <w:r w:rsidRPr="009C5B09">
        <w:rPr>
          <w:b w:val="0"/>
          <w:bCs w:val="0"/>
          <w:sz w:val="28"/>
          <w:szCs w:val="28"/>
          <w:rtl/>
        </w:rPr>
        <w:t>ارائه صورت مجلس تحو</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زم</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به واحد فن</w:t>
      </w:r>
      <w:r w:rsidRPr="009C5B09">
        <w:rPr>
          <w:rFonts w:hint="cs"/>
          <w:b w:val="0"/>
          <w:bCs w:val="0"/>
          <w:sz w:val="28"/>
          <w:szCs w:val="28"/>
          <w:rtl/>
        </w:rPr>
        <w:t>ی</w:t>
      </w:r>
      <w:r w:rsidRPr="009C5B09">
        <w:rPr>
          <w:b w:val="0"/>
          <w:bCs w:val="0"/>
          <w:sz w:val="28"/>
          <w:szCs w:val="28"/>
          <w:rtl/>
        </w:rPr>
        <w:t xml:space="preserve"> جهت صدور دستور نقشه</w:t>
      </w:r>
    </w:p>
    <w:p w14:paraId="0993AF56" w14:textId="77777777" w:rsidR="00F672A5" w:rsidRPr="009C5B09" w:rsidRDefault="00F672A5" w:rsidP="00F672A5">
      <w:pPr>
        <w:ind w:firstLine="180"/>
        <w:jc w:val="both"/>
        <w:rPr>
          <w:b w:val="0"/>
          <w:bCs w:val="0"/>
          <w:sz w:val="28"/>
          <w:szCs w:val="28"/>
          <w:rtl/>
        </w:rPr>
      </w:pPr>
      <w:r w:rsidRPr="009C5B09">
        <w:rPr>
          <w:b w:val="0"/>
          <w:bCs w:val="0"/>
          <w:sz w:val="28"/>
          <w:szCs w:val="28"/>
          <w:rtl/>
        </w:rPr>
        <w:t>2</w:t>
      </w:r>
      <w:r w:rsidRPr="009C5B09">
        <w:rPr>
          <w:b w:val="0"/>
          <w:bCs w:val="0"/>
          <w:sz w:val="28"/>
          <w:szCs w:val="28"/>
        </w:rPr>
        <w:t>-</w:t>
      </w:r>
      <w:r w:rsidRPr="009C5B09">
        <w:rPr>
          <w:b w:val="0"/>
          <w:bCs w:val="0"/>
          <w:sz w:val="28"/>
          <w:szCs w:val="28"/>
          <w:rtl/>
        </w:rPr>
        <w:t>ارائه 2 سر</w:t>
      </w:r>
      <w:r w:rsidRPr="009C5B09">
        <w:rPr>
          <w:rFonts w:hint="cs"/>
          <w:b w:val="0"/>
          <w:bCs w:val="0"/>
          <w:sz w:val="28"/>
          <w:szCs w:val="28"/>
          <w:rtl/>
        </w:rPr>
        <w:t>ی</w:t>
      </w:r>
      <w:r w:rsidRPr="009C5B09">
        <w:rPr>
          <w:b w:val="0"/>
          <w:bCs w:val="0"/>
          <w:sz w:val="28"/>
          <w:szCs w:val="28"/>
          <w:rtl/>
        </w:rPr>
        <w:t xml:space="preserve"> کامل نقشه معمار</w:t>
      </w:r>
      <w:r w:rsidRPr="009C5B09">
        <w:rPr>
          <w:rFonts w:hint="cs"/>
          <w:b w:val="0"/>
          <w:bCs w:val="0"/>
          <w:sz w:val="28"/>
          <w:szCs w:val="28"/>
          <w:rtl/>
        </w:rPr>
        <w:t>ی</w:t>
      </w:r>
      <w:r w:rsidRPr="009C5B09">
        <w:rPr>
          <w:b w:val="0"/>
          <w:bCs w:val="0"/>
          <w:sz w:val="28"/>
          <w:szCs w:val="28"/>
          <w:rtl/>
        </w:rPr>
        <w:t xml:space="preserve"> طبق دستور نقشه صادر شده به همراه نما و برش از هر ساختمان و فا</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اتوکد در لوح فشرده</w:t>
      </w:r>
      <w:r w:rsidRPr="009C5B09">
        <w:rPr>
          <w:b w:val="0"/>
          <w:bCs w:val="0"/>
          <w:sz w:val="28"/>
          <w:szCs w:val="28"/>
        </w:rPr>
        <w:t xml:space="preserve"> cd </w:t>
      </w:r>
      <w:r w:rsidRPr="009C5B09">
        <w:rPr>
          <w:b w:val="0"/>
          <w:bCs w:val="0"/>
          <w:sz w:val="28"/>
          <w:szCs w:val="28"/>
          <w:rtl/>
        </w:rPr>
        <w:t>جهت بررس</w:t>
      </w:r>
      <w:r w:rsidRPr="009C5B09">
        <w:rPr>
          <w:rFonts w:hint="cs"/>
          <w:b w:val="0"/>
          <w:bCs w:val="0"/>
          <w:sz w:val="28"/>
          <w:szCs w:val="28"/>
          <w:rtl/>
        </w:rPr>
        <w:t>ی</w:t>
      </w:r>
      <w:r>
        <w:rPr>
          <w:b w:val="0"/>
          <w:bCs w:val="0"/>
          <w:sz w:val="28"/>
          <w:szCs w:val="28"/>
          <w:rtl/>
        </w:rPr>
        <w:t xml:space="preserve"> و کنترل </w:t>
      </w:r>
      <w:r>
        <w:rPr>
          <w:rFonts w:hint="cs"/>
          <w:b w:val="0"/>
          <w:bCs w:val="0"/>
          <w:sz w:val="28"/>
          <w:szCs w:val="28"/>
          <w:rtl/>
        </w:rPr>
        <w:t>ض</w:t>
      </w:r>
      <w:r w:rsidRPr="009C5B09">
        <w:rPr>
          <w:b w:val="0"/>
          <w:bCs w:val="0"/>
          <w:sz w:val="28"/>
          <w:szCs w:val="28"/>
          <w:rtl/>
        </w:rPr>
        <w:t>وابط ساخت و ساز</w:t>
      </w:r>
    </w:p>
    <w:p w14:paraId="01BA2022" w14:textId="77777777" w:rsidR="00F672A5" w:rsidRPr="009C5B09" w:rsidRDefault="00F672A5" w:rsidP="00F672A5">
      <w:pPr>
        <w:ind w:firstLine="180"/>
        <w:jc w:val="both"/>
        <w:rPr>
          <w:b w:val="0"/>
          <w:bCs w:val="0"/>
          <w:sz w:val="28"/>
          <w:szCs w:val="28"/>
          <w:rtl/>
        </w:rPr>
      </w:pPr>
      <w:r w:rsidRPr="009C5B09">
        <w:rPr>
          <w:b w:val="0"/>
          <w:bCs w:val="0"/>
          <w:sz w:val="28"/>
          <w:szCs w:val="28"/>
          <w:rtl/>
        </w:rPr>
        <w:t>۳</w:t>
      </w:r>
      <w:r w:rsidRPr="009C5B09">
        <w:rPr>
          <w:b w:val="0"/>
          <w:bCs w:val="0"/>
          <w:sz w:val="28"/>
          <w:szCs w:val="28"/>
        </w:rPr>
        <w:t>-</w:t>
      </w:r>
      <w:r w:rsidRPr="009C5B09">
        <w:rPr>
          <w:b w:val="0"/>
          <w:bCs w:val="0"/>
          <w:sz w:val="28"/>
          <w:szCs w:val="28"/>
          <w:rtl/>
        </w:rPr>
        <w:t>ارائه نقشه تا</w:t>
      </w:r>
      <w:r w:rsidRPr="009C5B09">
        <w:rPr>
          <w:rFonts w:hint="cs"/>
          <w:b w:val="0"/>
          <w:bCs w:val="0"/>
          <w:sz w:val="28"/>
          <w:szCs w:val="28"/>
          <w:rtl/>
        </w:rPr>
        <w:t>یی</w:t>
      </w:r>
      <w:r w:rsidRPr="009C5B09">
        <w:rPr>
          <w:rFonts w:hint="eastAsia"/>
          <w:b w:val="0"/>
          <w:bCs w:val="0"/>
          <w:sz w:val="28"/>
          <w:szCs w:val="28"/>
          <w:rtl/>
        </w:rPr>
        <w:t>د</w:t>
      </w:r>
      <w:r w:rsidRPr="009C5B09">
        <w:rPr>
          <w:b w:val="0"/>
          <w:bCs w:val="0"/>
          <w:sz w:val="28"/>
          <w:szCs w:val="28"/>
          <w:rtl/>
        </w:rPr>
        <w:t xml:space="preserve"> شده به همراه دستور نقشه به دفتر نما</w:t>
      </w:r>
      <w:r w:rsidRPr="009C5B09">
        <w:rPr>
          <w:rFonts w:hint="cs"/>
          <w:b w:val="0"/>
          <w:bCs w:val="0"/>
          <w:sz w:val="28"/>
          <w:szCs w:val="28"/>
          <w:rtl/>
        </w:rPr>
        <w:t>ی</w:t>
      </w:r>
      <w:r w:rsidRPr="009C5B09">
        <w:rPr>
          <w:rFonts w:hint="eastAsia"/>
          <w:b w:val="0"/>
          <w:bCs w:val="0"/>
          <w:sz w:val="28"/>
          <w:szCs w:val="28"/>
          <w:rtl/>
        </w:rPr>
        <w:t>ندگ</w:t>
      </w:r>
      <w:r w:rsidRPr="009C5B09">
        <w:rPr>
          <w:rFonts w:hint="cs"/>
          <w:b w:val="0"/>
          <w:bCs w:val="0"/>
          <w:sz w:val="28"/>
          <w:szCs w:val="28"/>
          <w:rtl/>
        </w:rPr>
        <w:t>ی</w:t>
      </w:r>
      <w:r w:rsidRPr="009C5B09">
        <w:rPr>
          <w:b w:val="0"/>
          <w:bCs w:val="0"/>
          <w:sz w:val="28"/>
          <w:szCs w:val="28"/>
          <w:rtl/>
        </w:rPr>
        <w:t xml:space="preserve"> سازمان نظام مهندس</w:t>
      </w:r>
      <w:r w:rsidRPr="009C5B09">
        <w:rPr>
          <w:rFonts w:hint="cs"/>
          <w:b w:val="0"/>
          <w:bCs w:val="0"/>
          <w:sz w:val="28"/>
          <w:szCs w:val="28"/>
          <w:rtl/>
        </w:rPr>
        <w:t>ی</w:t>
      </w:r>
      <w:r w:rsidRPr="009C5B09">
        <w:rPr>
          <w:b w:val="0"/>
          <w:bCs w:val="0"/>
          <w:sz w:val="28"/>
          <w:szCs w:val="28"/>
          <w:rtl/>
        </w:rPr>
        <w:t xml:space="preserve"> ساختمان استان البرز و معرف</w:t>
      </w:r>
      <w:r w:rsidRPr="009C5B09">
        <w:rPr>
          <w:rFonts w:hint="cs"/>
          <w:b w:val="0"/>
          <w:bCs w:val="0"/>
          <w:sz w:val="28"/>
          <w:szCs w:val="28"/>
          <w:rtl/>
        </w:rPr>
        <w:t>ی</w:t>
      </w:r>
      <w:r w:rsidRPr="009C5B09">
        <w:rPr>
          <w:b w:val="0"/>
          <w:bCs w:val="0"/>
          <w:sz w:val="28"/>
          <w:szCs w:val="28"/>
          <w:rtl/>
        </w:rPr>
        <w:t xml:space="preserve"> ناظر و طراحان توسط طرف قرار داد به جهت ارسال معرف</w:t>
      </w:r>
      <w:r w:rsidRPr="009C5B09">
        <w:rPr>
          <w:rFonts w:hint="cs"/>
          <w:b w:val="0"/>
          <w:bCs w:val="0"/>
          <w:sz w:val="28"/>
          <w:szCs w:val="28"/>
          <w:rtl/>
        </w:rPr>
        <w:t>ی</w:t>
      </w:r>
      <w:r w:rsidRPr="009C5B09">
        <w:rPr>
          <w:b w:val="0"/>
          <w:bCs w:val="0"/>
          <w:sz w:val="28"/>
          <w:szCs w:val="28"/>
          <w:rtl/>
        </w:rPr>
        <w:t xml:space="preserve"> و تعهد نامه مهندس</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توسط دفتر نما</w:t>
      </w:r>
      <w:r w:rsidRPr="009C5B09">
        <w:rPr>
          <w:rFonts w:hint="cs"/>
          <w:b w:val="0"/>
          <w:bCs w:val="0"/>
          <w:sz w:val="28"/>
          <w:szCs w:val="28"/>
          <w:rtl/>
        </w:rPr>
        <w:t>ی</w:t>
      </w:r>
      <w:r w:rsidRPr="009C5B09">
        <w:rPr>
          <w:rFonts w:hint="eastAsia"/>
          <w:b w:val="0"/>
          <w:bCs w:val="0"/>
          <w:sz w:val="28"/>
          <w:szCs w:val="28"/>
          <w:rtl/>
        </w:rPr>
        <w:t>ندگ</w:t>
      </w:r>
      <w:r w:rsidRPr="009C5B09">
        <w:rPr>
          <w:rFonts w:hint="cs"/>
          <w:b w:val="0"/>
          <w:bCs w:val="0"/>
          <w:sz w:val="28"/>
          <w:szCs w:val="28"/>
          <w:rtl/>
        </w:rPr>
        <w:t>ی</w:t>
      </w:r>
      <w:r w:rsidRPr="009C5B09">
        <w:rPr>
          <w:b w:val="0"/>
          <w:bCs w:val="0"/>
          <w:sz w:val="28"/>
          <w:szCs w:val="28"/>
          <w:rtl/>
        </w:rPr>
        <w:t xml:space="preserve"> به شرکت شهرک 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استان البرز</w:t>
      </w:r>
    </w:p>
    <w:p w14:paraId="5C6F5A11" w14:textId="77777777" w:rsidR="00F672A5" w:rsidRPr="009C5B09" w:rsidRDefault="00F672A5" w:rsidP="00F672A5">
      <w:pPr>
        <w:ind w:firstLine="180"/>
        <w:jc w:val="both"/>
        <w:rPr>
          <w:b w:val="0"/>
          <w:bCs w:val="0"/>
          <w:sz w:val="28"/>
          <w:szCs w:val="28"/>
          <w:rtl/>
        </w:rPr>
      </w:pPr>
      <w:r w:rsidRPr="009C5B09">
        <w:rPr>
          <w:b w:val="0"/>
          <w:bCs w:val="0"/>
          <w:sz w:val="28"/>
          <w:szCs w:val="28"/>
          <w:rtl/>
          <w:lang w:bidi="fa-IR"/>
        </w:rPr>
        <w:t>۴</w:t>
      </w:r>
      <w:r w:rsidRPr="009C5B09">
        <w:rPr>
          <w:b w:val="0"/>
          <w:bCs w:val="0"/>
          <w:sz w:val="28"/>
          <w:szCs w:val="28"/>
          <w:lang w:bidi="fa-IR"/>
        </w:rPr>
        <w:t>-</w:t>
      </w:r>
      <w:r w:rsidRPr="009C5B09">
        <w:rPr>
          <w:b w:val="0"/>
          <w:bCs w:val="0"/>
          <w:sz w:val="28"/>
          <w:szCs w:val="28"/>
          <w:rtl/>
        </w:rPr>
        <w:t xml:space="preserve">پس از انجام بند </w:t>
      </w:r>
      <w:r w:rsidRPr="009C5B09">
        <w:rPr>
          <w:b w:val="0"/>
          <w:bCs w:val="0"/>
          <w:sz w:val="28"/>
          <w:szCs w:val="28"/>
          <w:rtl/>
          <w:lang w:bidi="fa-IR"/>
        </w:rPr>
        <w:t>۳</w:t>
      </w:r>
      <w:r w:rsidRPr="009C5B09">
        <w:rPr>
          <w:b w:val="0"/>
          <w:bCs w:val="0"/>
          <w:sz w:val="28"/>
          <w:szCs w:val="28"/>
          <w:rtl/>
        </w:rPr>
        <w:t xml:space="preserve"> نسبت به ارائه تعهد نامه مالک</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با هماهنگ</w:t>
      </w:r>
      <w:r w:rsidRPr="009C5B09">
        <w:rPr>
          <w:rFonts w:hint="cs"/>
          <w:b w:val="0"/>
          <w:bCs w:val="0"/>
          <w:sz w:val="28"/>
          <w:szCs w:val="28"/>
          <w:rtl/>
        </w:rPr>
        <w:t>ی</w:t>
      </w:r>
      <w:r w:rsidRPr="009C5B09">
        <w:rPr>
          <w:b w:val="0"/>
          <w:bCs w:val="0"/>
          <w:sz w:val="28"/>
          <w:szCs w:val="28"/>
          <w:rtl/>
        </w:rPr>
        <w:t xml:space="preserve"> فن</w:t>
      </w:r>
      <w:r w:rsidRPr="009C5B09">
        <w:rPr>
          <w:rFonts w:hint="cs"/>
          <w:b w:val="0"/>
          <w:bCs w:val="0"/>
          <w:sz w:val="28"/>
          <w:szCs w:val="28"/>
          <w:rtl/>
        </w:rPr>
        <w:t>ی</w:t>
      </w:r>
    </w:p>
    <w:p w14:paraId="36DF3457" w14:textId="77777777" w:rsidR="00F672A5" w:rsidRPr="009C5B09" w:rsidRDefault="00F672A5" w:rsidP="00F672A5">
      <w:pPr>
        <w:ind w:firstLine="180"/>
        <w:jc w:val="both"/>
        <w:rPr>
          <w:b w:val="0"/>
          <w:bCs w:val="0"/>
          <w:sz w:val="28"/>
          <w:szCs w:val="28"/>
          <w:rtl/>
        </w:rPr>
      </w:pPr>
      <w:r w:rsidRPr="009C5B09">
        <w:rPr>
          <w:b w:val="0"/>
          <w:bCs w:val="0"/>
          <w:sz w:val="28"/>
          <w:szCs w:val="28"/>
          <w:rtl/>
          <w:lang w:bidi="fa-IR"/>
        </w:rPr>
        <w:t>۵</w:t>
      </w:r>
      <w:r w:rsidRPr="009C5B09">
        <w:rPr>
          <w:b w:val="0"/>
          <w:bCs w:val="0"/>
          <w:sz w:val="28"/>
          <w:szCs w:val="28"/>
          <w:lang w:bidi="fa-IR"/>
        </w:rPr>
        <w:t>-</w:t>
      </w:r>
      <w:r w:rsidRPr="009C5B09">
        <w:rPr>
          <w:b w:val="0"/>
          <w:bCs w:val="0"/>
          <w:sz w:val="28"/>
          <w:szCs w:val="28"/>
          <w:rtl/>
        </w:rPr>
        <w:t>ارائه فرم در خواست صدور مجوز احداث ساختمان پس از تکم</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آن و ثبت در دب</w:t>
      </w:r>
      <w:r w:rsidRPr="009C5B09">
        <w:rPr>
          <w:rFonts w:hint="cs"/>
          <w:b w:val="0"/>
          <w:bCs w:val="0"/>
          <w:sz w:val="28"/>
          <w:szCs w:val="28"/>
          <w:rtl/>
        </w:rPr>
        <w:t>ی</w:t>
      </w:r>
      <w:r w:rsidRPr="009C5B09">
        <w:rPr>
          <w:rFonts w:hint="eastAsia"/>
          <w:b w:val="0"/>
          <w:bCs w:val="0"/>
          <w:sz w:val="28"/>
          <w:szCs w:val="28"/>
          <w:rtl/>
        </w:rPr>
        <w:t>رخانه</w:t>
      </w:r>
    </w:p>
    <w:p w14:paraId="2BE7C93F" w14:textId="77777777" w:rsidR="00F672A5" w:rsidRPr="009C5B09" w:rsidRDefault="00F672A5" w:rsidP="00F672A5">
      <w:pPr>
        <w:ind w:firstLine="180"/>
        <w:jc w:val="both"/>
        <w:rPr>
          <w:b w:val="0"/>
          <w:bCs w:val="0"/>
          <w:sz w:val="28"/>
          <w:szCs w:val="28"/>
          <w:rtl/>
        </w:rPr>
      </w:pPr>
      <w:r w:rsidRPr="009C5B09">
        <w:rPr>
          <w:b w:val="0"/>
          <w:bCs w:val="0"/>
          <w:sz w:val="28"/>
          <w:szCs w:val="28"/>
          <w:rtl/>
          <w:lang w:bidi="fa-IR"/>
        </w:rPr>
        <w:t>۶-</w:t>
      </w:r>
      <w:r w:rsidRPr="009C5B09">
        <w:rPr>
          <w:b w:val="0"/>
          <w:bCs w:val="0"/>
          <w:sz w:val="28"/>
          <w:szCs w:val="28"/>
          <w:rtl/>
        </w:rPr>
        <w:t>ارائه جدول زمان بند</w:t>
      </w:r>
      <w:r w:rsidRPr="009C5B09">
        <w:rPr>
          <w:rFonts w:hint="cs"/>
          <w:b w:val="0"/>
          <w:bCs w:val="0"/>
          <w:sz w:val="28"/>
          <w:szCs w:val="28"/>
          <w:rtl/>
        </w:rPr>
        <w:t>ی</w:t>
      </w:r>
      <w:r w:rsidRPr="009C5B09">
        <w:rPr>
          <w:b w:val="0"/>
          <w:bCs w:val="0"/>
          <w:sz w:val="28"/>
          <w:szCs w:val="28"/>
          <w:rtl/>
        </w:rPr>
        <w:t xml:space="preserve"> ممهوربه مهندس ناظر</w:t>
      </w:r>
    </w:p>
    <w:p w14:paraId="76202EFB" w14:textId="77777777" w:rsidR="00F672A5" w:rsidRPr="005C68E1" w:rsidRDefault="00F672A5" w:rsidP="00EE2CA5">
      <w:pPr>
        <w:pStyle w:val="Heading2"/>
        <w:numPr>
          <w:ilvl w:val="1"/>
          <w:numId w:val="13"/>
        </w:numPr>
        <w:spacing w:before="0" w:after="0"/>
        <w:ind w:hanging="984"/>
        <w:jc w:val="both"/>
        <w:rPr>
          <w:rFonts w:cs="B Nazanin"/>
          <w:i w:val="0"/>
          <w:iCs w:val="0"/>
          <w:rtl/>
        </w:rPr>
      </w:pPr>
      <w:bookmarkStart w:id="27" w:name="_Toc104972970"/>
      <w:bookmarkStart w:id="28" w:name="_Toc105833002"/>
      <w:r w:rsidRPr="005C68E1">
        <w:rPr>
          <w:rFonts w:cs="B Nazanin" w:hint="cs"/>
          <w:i w:val="0"/>
          <w:iCs w:val="0"/>
          <w:rtl/>
        </w:rPr>
        <w:lastRenderedPageBreak/>
        <w:t>گام چهارم: اخذ پروانه بهره برداری</w:t>
      </w:r>
      <w:bookmarkEnd w:id="27"/>
      <w:bookmarkEnd w:id="28"/>
    </w:p>
    <w:p w14:paraId="4BB73CC2" w14:textId="77777777" w:rsidR="00F672A5" w:rsidRPr="009C5B09" w:rsidRDefault="00F672A5" w:rsidP="00F672A5">
      <w:pPr>
        <w:ind w:firstLine="180"/>
        <w:jc w:val="both"/>
        <w:rPr>
          <w:b w:val="0"/>
          <w:bCs w:val="0"/>
          <w:sz w:val="28"/>
          <w:szCs w:val="28"/>
          <w:rtl/>
        </w:rPr>
      </w:pPr>
      <w:r w:rsidRPr="009C5B09">
        <w:rPr>
          <w:b w:val="0"/>
          <w:bCs w:val="0"/>
          <w:sz w:val="28"/>
          <w:szCs w:val="28"/>
          <w:rtl/>
        </w:rPr>
        <w:t>پروانه بهره بردار</w:t>
      </w:r>
      <w:r w:rsidRPr="009C5B09">
        <w:rPr>
          <w:rFonts w:hint="cs"/>
          <w:b w:val="0"/>
          <w:bCs w:val="0"/>
          <w:sz w:val="28"/>
          <w:szCs w:val="28"/>
          <w:rtl/>
        </w:rPr>
        <w:t>ی</w:t>
      </w:r>
      <w:r w:rsidRPr="009C5B09">
        <w:rPr>
          <w:rFonts w:hint="eastAsia"/>
          <w:b w:val="0"/>
          <w:bCs w:val="0"/>
          <w:sz w:val="28"/>
          <w:szCs w:val="28"/>
          <w:rtl/>
        </w:rPr>
        <w:t>،</w:t>
      </w:r>
      <w:r w:rsidRPr="009C5B09">
        <w:rPr>
          <w:b w:val="0"/>
          <w:bCs w:val="0"/>
          <w:sz w:val="28"/>
          <w:szCs w:val="28"/>
          <w:rtl/>
        </w:rPr>
        <w:t xml:space="preserve"> سند</w:t>
      </w:r>
      <w:r w:rsidRPr="009C5B09">
        <w:rPr>
          <w:rFonts w:hint="cs"/>
          <w:b w:val="0"/>
          <w:bCs w:val="0"/>
          <w:sz w:val="28"/>
          <w:szCs w:val="28"/>
          <w:rtl/>
        </w:rPr>
        <w:t>ی</w:t>
      </w:r>
      <w:r w:rsidRPr="009C5B09">
        <w:rPr>
          <w:b w:val="0"/>
          <w:bCs w:val="0"/>
          <w:sz w:val="28"/>
          <w:szCs w:val="28"/>
          <w:rtl/>
        </w:rPr>
        <w:t xml:space="preserve"> است که قبل از شروع کار به واحدها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tl/>
        </w:rPr>
        <w:t xml:space="preserve"> شده داده م</w:t>
      </w:r>
      <w:r w:rsidRPr="009C5B09">
        <w:rPr>
          <w:rFonts w:hint="cs"/>
          <w:b w:val="0"/>
          <w:bCs w:val="0"/>
          <w:sz w:val="28"/>
          <w:szCs w:val="28"/>
          <w:rtl/>
        </w:rPr>
        <w:t>ی</w:t>
      </w:r>
      <w:r w:rsidRPr="009C5B09">
        <w:rPr>
          <w:rFonts w:ascii="Calibri" w:hAnsi="Calibri" w:cs="Calibri" w:hint="cs"/>
          <w:b w:val="0"/>
          <w:bCs w:val="0"/>
          <w:sz w:val="28"/>
          <w:szCs w:val="28"/>
          <w:rtl/>
        </w:rPr>
        <w:t>­</w:t>
      </w:r>
      <w:r w:rsidRPr="009C5B09">
        <w:rPr>
          <w:rFonts w:hint="cs"/>
          <w:b w:val="0"/>
          <w:bCs w:val="0"/>
          <w:sz w:val="28"/>
          <w:szCs w:val="28"/>
          <w:rtl/>
        </w:rPr>
        <w:t>شود</w:t>
      </w:r>
      <w:r w:rsidRPr="009C5B09">
        <w:rPr>
          <w:b w:val="0"/>
          <w:bCs w:val="0"/>
          <w:sz w:val="28"/>
          <w:szCs w:val="28"/>
          <w:rtl/>
        </w:rPr>
        <w:t>. توجه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که جهت اخذ پروانه بهره بردار</w:t>
      </w:r>
      <w:r w:rsidRPr="009C5B09">
        <w:rPr>
          <w:rFonts w:hint="cs"/>
          <w:b w:val="0"/>
          <w:bCs w:val="0"/>
          <w:sz w:val="28"/>
          <w:szCs w:val="28"/>
          <w:rtl/>
        </w:rPr>
        <w:t>ی</w:t>
      </w:r>
      <w:r w:rsidRPr="009C5B09">
        <w:rPr>
          <w:b w:val="0"/>
          <w:bCs w:val="0"/>
          <w:sz w:val="28"/>
          <w:szCs w:val="28"/>
          <w:rtl/>
        </w:rPr>
        <w:t xml:space="preserve"> حتماً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واحد موردنظر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tl/>
        </w:rPr>
        <w:t xml:space="preserve"> شده باشد </w:t>
      </w:r>
      <w:r w:rsidRPr="009C5B09">
        <w:rPr>
          <w:rFonts w:hint="cs"/>
          <w:b w:val="0"/>
          <w:bCs w:val="0"/>
          <w:sz w:val="28"/>
          <w:szCs w:val="28"/>
          <w:rtl/>
        </w:rPr>
        <w:t>ی</w:t>
      </w:r>
      <w:r w:rsidRPr="009C5B09">
        <w:rPr>
          <w:rFonts w:hint="eastAsia"/>
          <w:b w:val="0"/>
          <w:bCs w:val="0"/>
          <w:sz w:val="28"/>
          <w:szCs w:val="28"/>
          <w:rtl/>
        </w:rPr>
        <w:t>عن</w:t>
      </w:r>
      <w:r w:rsidRPr="009C5B09">
        <w:rPr>
          <w:rFonts w:hint="cs"/>
          <w:b w:val="0"/>
          <w:bCs w:val="0"/>
          <w:sz w:val="28"/>
          <w:szCs w:val="28"/>
          <w:rtl/>
        </w:rPr>
        <w:t>ی</w:t>
      </w:r>
      <w:r w:rsidRPr="009C5B09">
        <w:rPr>
          <w:b w:val="0"/>
          <w:bCs w:val="0"/>
          <w:sz w:val="28"/>
          <w:szCs w:val="28"/>
          <w:rtl/>
        </w:rPr>
        <w:t xml:space="preserve"> کل</w:t>
      </w:r>
      <w:r w:rsidRPr="009C5B09">
        <w:rPr>
          <w:rFonts w:hint="cs"/>
          <w:b w:val="0"/>
          <w:bCs w:val="0"/>
          <w:sz w:val="28"/>
          <w:szCs w:val="28"/>
          <w:rtl/>
        </w:rPr>
        <w:t>ی</w:t>
      </w:r>
      <w:r w:rsidRPr="009C5B09">
        <w:rPr>
          <w:rFonts w:hint="eastAsia"/>
          <w:b w:val="0"/>
          <w:bCs w:val="0"/>
          <w:sz w:val="28"/>
          <w:szCs w:val="28"/>
          <w:rtl/>
        </w:rPr>
        <w:t>ه</w:t>
      </w:r>
      <w:r w:rsidRPr="009C5B09">
        <w:rPr>
          <w:b w:val="0"/>
          <w:bCs w:val="0"/>
          <w:sz w:val="28"/>
          <w:szCs w:val="28"/>
          <w:rtl/>
        </w:rPr>
        <w:t xml:space="preserve"> امور لازم اعم از نصب ماش</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آلات خط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استخدام ن</w:t>
      </w:r>
      <w:r w:rsidRPr="009C5B09">
        <w:rPr>
          <w:rFonts w:hint="cs"/>
          <w:b w:val="0"/>
          <w:bCs w:val="0"/>
          <w:sz w:val="28"/>
          <w:szCs w:val="28"/>
          <w:rtl/>
        </w:rPr>
        <w:t>ی</w:t>
      </w:r>
      <w:r w:rsidRPr="009C5B09">
        <w:rPr>
          <w:rFonts w:hint="eastAsia"/>
          <w:b w:val="0"/>
          <w:bCs w:val="0"/>
          <w:sz w:val="28"/>
          <w:szCs w:val="28"/>
          <w:rtl/>
        </w:rPr>
        <w:t>رو</w:t>
      </w:r>
      <w:r w:rsidRPr="009C5B09">
        <w:rPr>
          <w:rFonts w:hint="cs"/>
          <w:b w:val="0"/>
          <w:bCs w:val="0"/>
          <w:sz w:val="28"/>
          <w:szCs w:val="28"/>
          <w:rtl/>
        </w:rPr>
        <w:t>ی</w:t>
      </w:r>
      <w:r w:rsidRPr="009C5B09">
        <w:rPr>
          <w:b w:val="0"/>
          <w:bCs w:val="0"/>
          <w:sz w:val="28"/>
          <w:szCs w:val="28"/>
          <w:rtl/>
        </w:rPr>
        <w:t xml:space="preserve"> انسان</w:t>
      </w:r>
      <w:r w:rsidRPr="009C5B09">
        <w:rPr>
          <w:rFonts w:hint="cs"/>
          <w:b w:val="0"/>
          <w:bCs w:val="0"/>
          <w:sz w:val="28"/>
          <w:szCs w:val="28"/>
          <w:rtl/>
        </w:rPr>
        <w:t>ی</w:t>
      </w:r>
      <w:r w:rsidRPr="009C5B09">
        <w:rPr>
          <w:b w:val="0"/>
          <w:bCs w:val="0"/>
          <w:sz w:val="28"/>
          <w:szCs w:val="28"/>
          <w:rtl/>
        </w:rPr>
        <w:t xml:space="preserve"> و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آزما</w:t>
      </w:r>
      <w:r w:rsidRPr="009C5B09">
        <w:rPr>
          <w:rFonts w:hint="cs"/>
          <w:b w:val="0"/>
          <w:bCs w:val="0"/>
          <w:sz w:val="28"/>
          <w:szCs w:val="28"/>
          <w:rtl/>
        </w:rPr>
        <w:t>ی</w:t>
      </w:r>
      <w:r w:rsidRPr="009C5B09">
        <w:rPr>
          <w:rFonts w:hint="eastAsia"/>
          <w:b w:val="0"/>
          <w:bCs w:val="0"/>
          <w:sz w:val="28"/>
          <w:szCs w:val="28"/>
          <w:rtl/>
        </w:rPr>
        <w:t>ش</w:t>
      </w:r>
      <w:r w:rsidRPr="009C5B09">
        <w:rPr>
          <w:rFonts w:hint="cs"/>
          <w:b w:val="0"/>
          <w:bCs w:val="0"/>
          <w:sz w:val="28"/>
          <w:szCs w:val="28"/>
          <w:rtl/>
        </w:rPr>
        <w:t>ی</w:t>
      </w:r>
      <w:r w:rsidRPr="009C5B09">
        <w:rPr>
          <w:b w:val="0"/>
          <w:bCs w:val="0"/>
          <w:sz w:val="28"/>
          <w:szCs w:val="28"/>
          <w:rtl/>
        </w:rPr>
        <w:t xml:space="preserve"> </w:t>
      </w:r>
      <w:r w:rsidRPr="009C5B09">
        <w:rPr>
          <w:rFonts w:hint="eastAsia"/>
          <w:b w:val="0"/>
          <w:bCs w:val="0"/>
          <w:sz w:val="28"/>
          <w:szCs w:val="28"/>
          <w:rtl/>
        </w:rPr>
        <w:t>صورت</w:t>
      </w:r>
      <w:r w:rsidRPr="009C5B09">
        <w:rPr>
          <w:b w:val="0"/>
          <w:bCs w:val="0"/>
          <w:sz w:val="28"/>
          <w:szCs w:val="28"/>
          <w:rtl/>
        </w:rPr>
        <w:t xml:space="preserve"> گرفته باشند اما چنانچه فقط بخش</w:t>
      </w:r>
      <w:r w:rsidRPr="009C5B09">
        <w:rPr>
          <w:rFonts w:hint="cs"/>
          <w:b w:val="0"/>
          <w:bCs w:val="0"/>
          <w:sz w:val="28"/>
          <w:szCs w:val="28"/>
          <w:rtl/>
        </w:rPr>
        <w:t>ی</w:t>
      </w:r>
      <w:r w:rsidRPr="009C5B09">
        <w:rPr>
          <w:b w:val="0"/>
          <w:bCs w:val="0"/>
          <w:sz w:val="28"/>
          <w:szCs w:val="28"/>
          <w:rtl/>
        </w:rPr>
        <w:t xml:space="preserve"> از واحد آماده بهره بردار</w:t>
      </w:r>
      <w:r w:rsidRPr="009C5B09">
        <w:rPr>
          <w:rFonts w:hint="cs"/>
          <w:b w:val="0"/>
          <w:bCs w:val="0"/>
          <w:sz w:val="28"/>
          <w:szCs w:val="28"/>
          <w:rtl/>
        </w:rPr>
        <w:t>ی</w:t>
      </w:r>
      <w:r w:rsidRPr="009C5B09">
        <w:rPr>
          <w:b w:val="0"/>
          <w:bCs w:val="0"/>
          <w:sz w:val="28"/>
          <w:szCs w:val="28"/>
          <w:rtl/>
        </w:rPr>
        <w:t xml:space="preserve"> باشد م</w:t>
      </w:r>
      <w:r w:rsidRPr="009C5B09">
        <w:rPr>
          <w:rFonts w:hint="cs"/>
          <w:b w:val="0"/>
          <w:bCs w:val="0"/>
          <w:sz w:val="28"/>
          <w:szCs w:val="28"/>
          <w:rtl/>
        </w:rPr>
        <w:t>ی</w:t>
      </w:r>
      <w:r w:rsidRPr="009C5B09">
        <w:rPr>
          <w:rFonts w:ascii="Calibri" w:hAnsi="Calibri" w:cs="Calibri" w:hint="cs"/>
          <w:b w:val="0"/>
          <w:bCs w:val="0"/>
          <w:sz w:val="28"/>
          <w:szCs w:val="28"/>
          <w:rtl/>
        </w:rPr>
        <w:t>­</w:t>
      </w:r>
      <w:r w:rsidRPr="009C5B09">
        <w:rPr>
          <w:rFonts w:hint="cs"/>
          <w:b w:val="0"/>
          <w:bCs w:val="0"/>
          <w:sz w:val="28"/>
          <w:szCs w:val="28"/>
          <w:rtl/>
        </w:rPr>
        <w:t>توان</w:t>
      </w:r>
      <w:r w:rsidRPr="009C5B09">
        <w:rPr>
          <w:b w:val="0"/>
          <w:bCs w:val="0"/>
          <w:sz w:val="28"/>
          <w:szCs w:val="28"/>
          <w:rtl/>
        </w:rPr>
        <w:t xml:space="preserve"> برا</w:t>
      </w:r>
      <w:r w:rsidRPr="009C5B09">
        <w:rPr>
          <w:rFonts w:hint="cs"/>
          <w:b w:val="0"/>
          <w:bCs w:val="0"/>
          <w:sz w:val="28"/>
          <w:szCs w:val="28"/>
          <w:rtl/>
        </w:rPr>
        <w:t>ی</w:t>
      </w:r>
      <w:r w:rsidRPr="009C5B09">
        <w:rPr>
          <w:b w:val="0"/>
          <w:bCs w:val="0"/>
          <w:sz w:val="28"/>
          <w:szCs w:val="28"/>
          <w:rtl/>
        </w:rPr>
        <w:t xml:space="preserve"> بخش آماده، پروانه بهره بردار</w:t>
      </w:r>
      <w:r w:rsidRPr="009C5B09">
        <w:rPr>
          <w:rFonts w:hint="cs"/>
          <w:b w:val="0"/>
          <w:bCs w:val="0"/>
          <w:sz w:val="28"/>
          <w:szCs w:val="28"/>
          <w:rtl/>
        </w:rPr>
        <w:t>ی</w:t>
      </w:r>
      <w:r w:rsidRPr="009C5B09">
        <w:rPr>
          <w:b w:val="0"/>
          <w:bCs w:val="0"/>
          <w:sz w:val="28"/>
          <w:szCs w:val="28"/>
          <w:rtl/>
        </w:rPr>
        <w:t xml:space="preserve"> اخذ کرد</w:t>
      </w:r>
      <w:r w:rsidRPr="009C5B09">
        <w:rPr>
          <w:b w:val="0"/>
          <w:bCs w:val="0"/>
          <w:sz w:val="28"/>
          <w:szCs w:val="28"/>
        </w:rPr>
        <w:t>.</w:t>
      </w:r>
    </w:p>
    <w:p w14:paraId="4FA2B5C4"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منظور</w:t>
      </w:r>
      <w:r w:rsidRPr="009C5B09">
        <w:rPr>
          <w:b w:val="0"/>
          <w:bCs w:val="0"/>
          <w:sz w:val="28"/>
          <w:szCs w:val="28"/>
          <w:rtl/>
        </w:rPr>
        <w:t xml:space="preserve"> از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آزما</w:t>
      </w:r>
      <w:r w:rsidRPr="009C5B09">
        <w:rPr>
          <w:rFonts w:hint="cs"/>
          <w:b w:val="0"/>
          <w:bCs w:val="0"/>
          <w:sz w:val="28"/>
          <w:szCs w:val="28"/>
          <w:rtl/>
        </w:rPr>
        <w:t>ی</w:t>
      </w:r>
      <w:r w:rsidRPr="009C5B09">
        <w:rPr>
          <w:rFonts w:hint="eastAsia"/>
          <w:b w:val="0"/>
          <w:bCs w:val="0"/>
          <w:sz w:val="28"/>
          <w:szCs w:val="28"/>
          <w:rtl/>
        </w:rPr>
        <w:t>ش</w:t>
      </w:r>
      <w:r w:rsidRPr="009C5B09">
        <w:rPr>
          <w:rFonts w:hint="cs"/>
          <w:b w:val="0"/>
          <w:bCs w:val="0"/>
          <w:sz w:val="28"/>
          <w:szCs w:val="28"/>
          <w:rtl/>
        </w:rPr>
        <w:t>ی</w:t>
      </w:r>
      <w:r w:rsidRPr="009C5B09">
        <w:rPr>
          <w:rFonts w:hint="eastAsia"/>
          <w:b w:val="0"/>
          <w:bCs w:val="0"/>
          <w:sz w:val="28"/>
          <w:szCs w:val="28"/>
          <w:rtl/>
        </w:rPr>
        <w:t>،</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انبوه محصول موردنظر در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دوره زمان</w:t>
      </w:r>
      <w:r w:rsidRPr="009C5B09">
        <w:rPr>
          <w:rFonts w:hint="cs"/>
          <w:b w:val="0"/>
          <w:bCs w:val="0"/>
          <w:sz w:val="28"/>
          <w:szCs w:val="28"/>
          <w:rtl/>
        </w:rPr>
        <w:t>ی</w:t>
      </w:r>
      <w:r w:rsidRPr="009C5B09">
        <w:rPr>
          <w:b w:val="0"/>
          <w:bCs w:val="0"/>
          <w:sz w:val="28"/>
          <w:szCs w:val="28"/>
          <w:rtl/>
        </w:rPr>
        <w:t xml:space="preserve"> محدود و مع</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است. داشتن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نداشتن جواز تاس</w:t>
      </w:r>
      <w:r w:rsidRPr="009C5B09">
        <w:rPr>
          <w:rFonts w:hint="cs"/>
          <w:b w:val="0"/>
          <w:bCs w:val="0"/>
          <w:sz w:val="28"/>
          <w:szCs w:val="28"/>
          <w:rtl/>
        </w:rPr>
        <w:t>ی</w:t>
      </w:r>
      <w:r w:rsidRPr="009C5B09">
        <w:rPr>
          <w:rFonts w:hint="eastAsia"/>
          <w:b w:val="0"/>
          <w:bCs w:val="0"/>
          <w:sz w:val="28"/>
          <w:szCs w:val="28"/>
          <w:rtl/>
        </w:rPr>
        <w:t>س،</w:t>
      </w:r>
      <w:r w:rsidRPr="009C5B09">
        <w:rPr>
          <w:b w:val="0"/>
          <w:bCs w:val="0"/>
          <w:sz w:val="28"/>
          <w:szCs w:val="28"/>
          <w:rtl/>
        </w:rPr>
        <w:t xml:space="preserve"> تاث</w:t>
      </w:r>
      <w:r w:rsidRPr="009C5B09">
        <w:rPr>
          <w:rFonts w:hint="cs"/>
          <w:b w:val="0"/>
          <w:bCs w:val="0"/>
          <w:sz w:val="28"/>
          <w:szCs w:val="28"/>
          <w:rtl/>
        </w:rPr>
        <w:t>ی</w:t>
      </w:r>
      <w:r w:rsidRPr="009C5B09">
        <w:rPr>
          <w:rFonts w:hint="eastAsia"/>
          <w:b w:val="0"/>
          <w:bCs w:val="0"/>
          <w:sz w:val="28"/>
          <w:szCs w:val="28"/>
          <w:rtl/>
        </w:rPr>
        <w:t>ر</w:t>
      </w:r>
      <w:r w:rsidRPr="009C5B09">
        <w:rPr>
          <w:rFonts w:hint="cs"/>
          <w:b w:val="0"/>
          <w:bCs w:val="0"/>
          <w:sz w:val="28"/>
          <w:szCs w:val="28"/>
          <w:rtl/>
        </w:rPr>
        <w:t>ی</w:t>
      </w:r>
      <w:r w:rsidRPr="009C5B09">
        <w:rPr>
          <w:b w:val="0"/>
          <w:bCs w:val="0"/>
          <w:sz w:val="28"/>
          <w:szCs w:val="28"/>
          <w:rtl/>
        </w:rPr>
        <w:t xml:space="preserve"> بر روند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پروانه بهره بردار</w:t>
      </w:r>
      <w:r w:rsidRPr="009C5B09">
        <w:rPr>
          <w:rFonts w:hint="cs"/>
          <w:b w:val="0"/>
          <w:bCs w:val="0"/>
          <w:sz w:val="28"/>
          <w:szCs w:val="28"/>
          <w:rtl/>
        </w:rPr>
        <w:t>ی</w:t>
      </w:r>
      <w:r w:rsidRPr="009C5B09">
        <w:rPr>
          <w:b w:val="0"/>
          <w:bCs w:val="0"/>
          <w:sz w:val="28"/>
          <w:szCs w:val="28"/>
          <w:rtl/>
        </w:rPr>
        <w:t xml:space="preserve"> ندارد</w:t>
      </w:r>
      <w:r w:rsidRPr="009C5B09">
        <w:rPr>
          <w:b w:val="0"/>
          <w:bCs w:val="0"/>
          <w:sz w:val="28"/>
          <w:szCs w:val="28"/>
        </w:rPr>
        <w:t>.</w:t>
      </w:r>
    </w:p>
    <w:p w14:paraId="3024117F"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هدف</w:t>
      </w:r>
      <w:r w:rsidRPr="009C5B09">
        <w:rPr>
          <w:b w:val="0"/>
          <w:bCs w:val="0"/>
          <w:sz w:val="28"/>
          <w:szCs w:val="28"/>
          <w:rtl/>
        </w:rPr>
        <w:t xml:space="preserve"> از صدور پروانه بهره بردار</w:t>
      </w:r>
      <w:r w:rsidRPr="009C5B09">
        <w:rPr>
          <w:rFonts w:hint="cs"/>
          <w:b w:val="0"/>
          <w:bCs w:val="0"/>
          <w:sz w:val="28"/>
          <w:szCs w:val="28"/>
          <w:rtl/>
        </w:rPr>
        <w:t>ی</w:t>
      </w:r>
      <w:r w:rsidRPr="009C5B09">
        <w:rPr>
          <w:rFonts w:hint="eastAsia"/>
          <w:b w:val="0"/>
          <w:bCs w:val="0"/>
          <w:sz w:val="28"/>
          <w:szCs w:val="28"/>
          <w:rtl/>
        </w:rPr>
        <w:t>،</w:t>
      </w:r>
      <w:r w:rsidRPr="009C5B09">
        <w:rPr>
          <w:b w:val="0"/>
          <w:bCs w:val="0"/>
          <w:sz w:val="28"/>
          <w:szCs w:val="28"/>
          <w:rtl/>
        </w:rPr>
        <w:t xml:space="preserve"> تع</w:t>
      </w:r>
      <w:r w:rsidRPr="009C5B09">
        <w:rPr>
          <w:rFonts w:hint="cs"/>
          <w:b w:val="0"/>
          <w:bCs w:val="0"/>
          <w:sz w:val="28"/>
          <w:szCs w:val="28"/>
          <w:rtl/>
        </w:rPr>
        <w:t>یی</w:t>
      </w:r>
      <w:r w:rsidRPr="009C5B09">
        <w:rPr>
          <w:rFonts w:hint="eastAsia"/>
          <w:b w:val="0"/>
          <w:bCs w:val="0"/>
          <w:sz w:val="28"/>
          <w:szCs w:val="28"/>
          <w:rtl/>
        </w:rPr>
        <w:t>ن</w:t>
      </w:r>
      <w:r w:rsidRPr="009C5B09">
        <w:rPr>
          <w:b w:val="0"/>
          <w:bCs w:val="0"/>
          <w:sz w:val="28"/>
          <w:szCs w:val="28"/>
          <w:rtl/>
        </w:rPr>
        <w:t xml:space="preserve"> نوع و ظرف</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محصول در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واحد صنعت</w:t>
      </w:r>
      <w:r w:rsidRPr="009C5B09">
        <w:rPr>
          <w:rFonts w:hint="cs"/>
          <w:b w:val="0"/>
          <w:bCs w:val="0"/>
          <w:sz w:val="28"/>
          <w:szCs w:val="28"/>
          <w:rtl/>
        </w:rPr>
        <w:t>ی</w:t>
      </w:r>
      <w:r w:rsidRPr="009C5B09">
        <w:rPr>
          <w:b w:val="0"/>
          <w:bCs w:val="0"/>
          <w:sz w:val="28"/>
          <w:szCs w:val="28"/>
          <w:rtl/>
        </w:rPr>
        <w:t xml:space="preserve"> مشخص است. ظرف</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سال</w:t>
      </w:r>
      <w:r w:rsidRPr="009C5B09">
        <w:rPr>
          <w:rFonts w:hint="cs"/>
          <w:b w:val="0"/>
          <w:bCs w:val="0"/>
          <w:sz w:val="28"/>
          <w:szCs w:val="28"/>
          <w:rtl/>
        </w:rPr>
        <w:t>ی</w:t>
      </w:r>
      <w:r w:rsidRPr="009C5B09">
        <w:rPr>
          <w:rFonts w:hint="eastAsia"/>
          <w:b w:val="0"/>
          <w:bCs w:val="0"/>
          <w:sz w:val="28"/>
          <w:szCs w:val="28"/>
          <w:rtl/>
        </w:rPr>
        <w:t>انه</w:t>
      </w:r>
      <w:r w:rsidRPr="009C5B09">
        <w:rPr>
          <w:b w:val="0"/>
          <w:bCs w:val="0"/>
          <w:sz w:val="28"/>
          <w:szCs w:val="28"/>
          <w:rtl/>
        </w:rPr>
        <w:t xml:space="preserve"> واحدها</w:t>
      </w:r>
      <w:r w:rsidRPr="009C5B09">
        <w:rPr>
          <w:rFonts w:hint="cs"/>
          <w:b w:val="0"/>
          <w:bCs w:val="0"/>
          <w:sz w:val="28"/>
          <w:szCs w:val="28"/>
          <w:rtl/>
        </w:rPr>
        <w:t>ی</w:t>
      </w:r>
      <w:r w:rsidRPr="009C5B09">
        <w:rPr>
          <w:b w:val="0"/>
          <w:bCs w:val="0"/>
          <w:sz w:val="28"/>
          <w:szCs w:val="28"/>
          <w:rtl/>
        </w:rPr>
        <w:t xml:space="preserve"> صنعت</w:t>
      </w:r>
      <w:r w:rsidRPr="009C5B09">
        <w:rPr>
          <w:rFonts w:hint="cs"/>
          <w:b w:val="0"/>
          <w:bCs w:val="0"/>
          <w:sz w:val="28"/>
          <w:szCs w:val="28"/>
          <w:rtl/>
        </w:rPr>
        <w:t>ی</w:t>
      </w:r>
      <w:r w:rsidRPr="009C5B09">
        <w:rPr>
          <w:b w:val="0"/>
          <w:bCs w:val="0"/>
          <w:sz w:val="28"/>
          <w:szCs w:val="28"/>
          <w:rtl/>
        </w:rPr>
        <w:t xml:space="preserve"> با توجه به ماش</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w:t>
      </w:r>
      <w:r w:rsidRPr="009C5B09">
        <w:rPr>
          <w:rFonts w:ascii="Calibri" w:hAnsi="Calibri" w:cs="Calibri" w:hint="cs"/>
          <w:b w:val="0"/>
          <w:bCs w:val="0"/>
          <w:sz w:val="28"/>
          <w:szCs w:val="28"/>
          <w:rtl/>
        </w:rPr>
        <w:t>­</w:t>
      </w:r>
      <w:r w:rsidRPr="009C5B09">
        <w:rPr>
          <w:rFonts w:hint="cs"/>
          <w:b w:val="0"/>
          <w:bCs w:val="0"/>
          <w:sz w:val="28"/>
          <w:szCs w:val="28"/>
          <w:rtl/>
        </w:rPr>
        <w:t>آلات</w:t>
      </w:r>
      <w:r w:rsidRPr="009C5B09">
        <w:rPr>
          <w:b w:val="0"/>
          <w:bCs w:val="0"/>
          <w:sz w:val="28"/>
          <w:szCs w:val="28"/>
          <w:rtl/>
        </w:rPr>
        <w:t xml:space="preserve"> </w:t>
      </w:r>
      <w:r w:rsidRPr="009C5B09">
        <w:rPr>
          <w:rFonts w:hint="cs"/>
          <w:b w:val="0"/>
          <w:bCs w:val="0"/>
          <w:sz w:val="28"/>
          <w:szCs w:val="28"/>
          <w:rtl/>
        </w:rPr>
        <w:t>خط</w:t>
      </w:r>
      <w:r w:rsidRPr="009C5B09">
        <w:rPr>
          <w:b w:val="0"/>
          <w:bCs w:val="0"/>
          <w:sz w:val="28"/>
          <w:szCs w:val="28"/>
          <w:rtl/>
        </w:rPr>
        <w:t xml:space="preserve"> </w:t>
      </w:r>
      <w:r w:rsidRPr="009C5B09">
        <w:rPr>
          <w:rFonts w:hint="cs"/>
          <w:b w:val="0"/>
          <w:bCs w:val="0"/>
          <w:sz w:val="28"/>
          <w:szCs w:val="28"/>
          <w:rtl/>
        </w:rPr>
        <w:t>تولی</w:t>
      </w:r>
      <w:r w:rsidRPr="009C5B09">
        <w:rPr>
          <w:rFonts w:hint="eastAsia"/>
          <w:b w:val="0"/>
          <w:bCs w:val="0"/>
          <w:sz w:val="28"/>
          <w:szCs w:val="28"/>
          <w:rtl/>
        </w:rPr>
        <w:t>د،</w:t>
      </w:r>
      <w:r w:rsidRPr="009C5B09">
        <w:rPr>
          <w:b w:val="0"/>
          <w:bCs w:val="0"/>
          <w:sz w:val="28"/>
          <w:szCs w:val="28"/>
          <w:rtl/>
        </w:rPr>
        <w:t xml:space="preserve"> برا</w:t>
      </w:r>
      <w:r w:rsidRPr="009C5B09">
        <w:rPr>
          <w:rFonts w:hint="cs"/>
          <w:b w:val="0"/>
          <w:bCs w:val="0"/>
          <w:sz w:val="28"/>
          <w:szCs w:val="28"/>
          <w:rtl/>
        </w:rPr>
        <w:t>ی</w:t>
      </w:r>
      <w:r w:rsidRPr="009C5B09">
        <w:rPr>
          <w:b w:val="0"/>
          <w:bCs w:val="0"/>
          <w:sz w:val="28"/>
          <w:szCs w:val="28"/>
          <w:rtl/>
        </w:rPr>
        <w:t xml:space="preserve"> سه ش</w:t>
      </w:r>
      <w:r w:rsidRPr="009C5B09">
        <w:rPr>
          <w:rFonts w:hint="cs"/>
          <w:b w:val="0"/>
          <w:bCs w:val="0"/>
          <w:sz w:val="28"/>
          <w:szCs w:val="28"/>
          <w:rtl/>
        </w:rPr>
        <w:t>ی</w:t>
      </w:r>
      <w:r w:rsidRPr="009C5B09">
        <w:rPr>
          <w:rFonts w:hint="eastAsia"/>
          <w:b w:val="0"/>
          <w:bCs w:val="0"/>
          <w:sz w:val="28"/>
          <w:szCs w:val="28"/>
          <w:rtl/>
        </w:rPr>
        <w:t>فت</w:t>
      </w:r>
      <w:r w:rsidRPr="009C5B09">
        <w:rPr>
          <w:b w:val="0"/>
          <w:bCs w:val="0"/>
          <w:sz w:val="28"/>
          <w:szCs w:val="28"/>
          <w:rtl/>
        </w:rPr>
        <w:t xml:space="preserve"> کار</w:t>
      </w:r>
      <w:r w:rsidRPr="009C5B09">
        <w:rPr>
          <w:rFonts w:hint="cs"/>
          <w:b w:val="0"/>
          <w:bCs w:val="0"/>
          <w:sz w:val="28"/>
          <w:szCs w:val="28"/>
          <w:rtl/>
        </w:rPr>
        <w:t>ی</w:t>
      </w:r>
      <w:r w:rsidRPr="009C5B09">
        <w:rPr>
          <w:b w:val="0"/>
          <w:bCs w:val="0"/>
          <w:sz w:val="28"/>
          <w:szCs w:val="28"/>
          <w:rtl/>
        </w:rPr>
        <w:t xml:space="preserve"> و پنج هزار ساعت محاسبه م</w:t>
      </w:r>
      <w:r w:rsidRPr="009C5B09">
        <w:rPr>
          <w:rFonts w:hint="cs"/>
          <w:b w:val="0"/>
          <w:bCs w:val="0"/>
          <w:sz w:val="28"/>
          <w:szCs w:val="28"/>
          <w:rtl/>
        </w:rPr>
        <w:t>ی</w:t>
      </w:r>
      <w:r w:rsidRPr="009C5B09">
        <w:rPr>
          <w:rFonts w:ascii="Calibri" w:hAnsi="Calibri" w:cs="Calibri" w:hint="cs"/>
          <w:b w:val="0"/>
          <w:bCs w:val="0"/>
          <w:sz w:val="28"/>
          <w:szCs w:val="28"/>
          <w:rtl/>
        </w:rPr>
        <w:t>­</w:t>
      </w:r>
      <w:r w:rsidRPr="009C5B09">
        <w:rPr>
          <w:rFonts w:hint="cs"/>
          <w:b w:val="0"/>
          <w:bCs w:val="0"/>
          <w:sz w:val="28"/>
          <w:szCs w:val="28"/>
          <w:rtl/>
        </w:rPr>
        <w:t>شود</w:t>
      </w:r>
      <w:r w:rsidRPr="009C5B09">
        <w:rPr>
          <w:b w:val="0"/>
          <w:bCs w:val="0"/>
          <w:sz w:val="28"/>
          <w:szCs w:val="28"/>
          <w:rtl/>
        </w:rPr>
        <w:t>. اگر واحد قصد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کالا</w:t>
      </w:r>
      <w:r w:rsidRPr="009C5B09">
        <w:rPr>
          <w:rFonts w:hint="cs"/>
          <w:b w:val="0"/>
          <w:bCs w:val="0"/>
          <w:sz w:val="28"/>
          <w:szCs w:val="28"/>
          <w:rtl/>
        </w:rPr>
        <w:t>ی</w:t>
      </w:r>
      <w:r w:rsidRPr="009C5B09">
        <w:rPr>
          <w:b w:val="0"/>
          <w:bCs w:val="0"/>
          <w:sz w:val="28"/>
          <w:szCs w:val="28"/>
          <w:rtl/>
        </w:rPr>
        <w:t xml:space="preserve"> جد</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افزا</w:t>
      </w:r>
      <w:r w:rsidRPr="009C5B09">
        <w:rPr>
          <w:rFonts w:hint="cs"/>
          <w:b w:val="0"/>
          <w:bCs w:val="0"/>
          <w:sz w:val="28"/>
          <w:szCs w:val="28"/>
          <w:rtl/>
        </w:rPr>
        <w:t>ی</w:t>
      </w:r>
      <w:r w:rsidRPr="009C5B09">
        <w:rPr>
          <w:rFonts w:hint="eastAsia"/>
          <w:b w:val="0"/>
          <w:bCs w:val="0"/>
          <w:sz w:val="28"/>
          <w:szCs w:val="28"/>
          <w:rtl/>
        </w:rPr>
        <w:t>ش</w:t>
      </w:r>
      <w:r w:rsidRPr="009C5B09">
        <w:rPr>
          <w:b w:val="0"/>
          <w:bCs w:val="0"/>
          <w:sz w:val="28"/>
          <w:szCs w:val="28"/>
          <w:rtl/>
        </w:rPr>
        <w:t xml:space="preserve"> ظرف</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تو</w:t>
      </w:r>
      <w:r w:rsidRPr="009C5B09">
        <w:rPr>
          <w:rFonts w:hint="eastAsia"/>
          <w:b w:val="0"/>
          <w:bCs w:val="0"/>
          <w:sz w:val="28"/>
          <w:szCs w:val="28"/>
          <w:rtl/>
        </w:rPr>
        <w:t>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را داشته باشد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پروانه جد</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کند</w:t>
      </w:r>
      <w:r w:rsidRPr="009C5B09">
        <w:rPr>
          <w:b w:val="0"/>
          <w:bCs w:val="0"/>
          <w:sz w:val="28"/>
          <w:szCs w:val="28"/>
        </w:rPr>
        <w:t>.</w:t>
      </w:r>
    </w:p>
    <w:p w14:paraId="72C00130"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پروانه</w:t>
      </w:r>
      <w:r w:rsidRPr="009C5B09">
        <w:rPr>
          <w:b w:val="0"/>
          <w:bCs w:val="0"/>
          <w:sz w:val="28"/>
          <w:szCs w:val="28"/>
          <w:rtl/>
        </w:rPr>
        <w:t xml:space="preserve"> بهره بردار</w:t>
      </w:r>
      <w:r w:rsidRPr="009C5B09">
        <w:rPr>
          <w:rFonts w:hint="cs"/>
          <w:b w:val="0"/>
          <w:bCs w:val="0"/>
          <w:sz w:val="28"/>
          <w:szCs w:val="28"/>
          <w:rtl/>
        </w:rPr>
        <w:t>ی</w:t>
      </w:r>
      <w:r w:rsidRPr="009C5B09">
        <w:rPr>
          <w:b w:val="0"/>
          <w:bCs w:val="0"/>
          <w:sz w:val="28"/>
          <w:szCs w:val="28"/>
          <w:rtl/>
        </w:rPr>
        <w:t xml:space="preserve"> از زمان صدور تا وقت</w:t>
      </w:r>
      <w:r w:rsidRPr="009C5B09">
        <w:rPr>
          <w:rFonts w:hint="cs"/>
          <w:b w:val="0"/>
          <w:bCs w:val="0"/>
          <w:sz w:val="28"/>
          <w:szCs w:val="28"/>
          <w:rtl/>
        </w:rPr>
        <w:t>ی</w:t>
      </w:r>
      <w:r w:rsidRPr="009C5B09">
        <w:rPr>
          <w:b w:val="0"/>
          <w:bCs w:val="0"/>
          <w:sz w:val="28"/>
          <w:szCs w:val="28"/>
          <w:rtl/>
        </w:rPr>
        <w:t xml:space="preserve"> که واحد صنعت</w:t>
      </w:r>
      <w:r w:rsidRPr="009C5B09">
        <w:rPr>
          <w:rFonts w:hint="cs"/>
          <w:b w:val="0"/>
          <w:bCs w:val="0"/>
          <w:sz w:val="28"/>
          <w:szCs w:val="28"/>
          <w:rtl/>
        </w:rPr>
        <w:t>ی</w:t>
      </w:r>
      <w:r w:rsidRPr="009C5B09">
        <w:rPr>
          <w:b w:val="0"/>
          <w:bCs w:val="0"/>
          <w:sz w:val="28"/>
          <w:szCs w:val="28"/>
          <w:rtl/>
        </w:rPr>
        <w:t xml:space="preserve"> قادر به پرداخت قبوض، ارائه 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ب</w:t>
      </w:r>
      <w:r w:rsidRPr="009C5B09">
        <w:rPr>
          <w:rFonts w:hint="cs"/>
          <w:b w:val="0"/>
          <w:bCs w:val="0"/>
          <w:sz w:val="28"/>
          <w:szCs w:val="28"/>
          <w:rtl/>
        </w:rPr>
        <w:t>ی</w:t>
      </w:r>
      <w:r w:rsidRPr="009C5B09">
        <w:rPr>
          <w:rFonts w:hint="eastAsia"/>
          <w:b w:val="0"/>
          <w:bCs w:val="0"/>
          <w:sz w:val="28"/>
          <w:szCs w:val="28"/>
          <w:rtl/>
        </w:rPr>
        <w:t>مه</w:t>
      </w:r>
      <w:r w:rsidRPr="009C5B09">
        <w:rPr>
          <w:b w:val="0"/>
          <w:bCs w:val="0"/>
          <w:sz w:val="28"/>
          <w:szCs w:val="28"/>
          <w:rtl/>
        </w:rPr>
        <w:t xml:space="preserve"> و ثبت آمار تول</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در سامانه آمار صنعت باشد؛ اعتبار دارد.</w:t>
      </w:r>
    </w:p>
    <w:p w14:paraId="4AFA764A" w14:textId="77777777" w:rsidR="00F672A5" w:rsidRPr="009C5B09" w:rsidRDefault="00F672A5" w:rsidP="00F672A5">
      <w:pPr>
        <w:ind w:firstLine="180"/>
        <w:jc w:val="both"/>
        <w:rPr>
          <w:b w:val="0"/>
          <w:bCs w:val="0"/>
          <w:sz w:val="28"/>
          <w:szCs w:val="28"/>
          <w:rtl/>
        </w:rPr>
      </w:pPr>
      <w:r w:rsidRPr="009C5B09">
        <w:rPr>
          <w:b w:val="0"/>
          <w:bCs w:val="0"/>
          <w:sz w:val="28"/>
          <w:szCs w:val="28"/>
          <w:rtl/>
        </w:rPr>
        <w:t>برا</w:t>
      </w:r>
      <w:r w:rsidRPr="009C5B09">
        <w:rPr>
          <w:rFonts w:hint="cs"/>
          <w:b w:val="0"/>
          <w:bCs w:val="0"/>
          <w:sz w:val="28"/>
          <w:szCs w:val="28"/>
          <w:rtl/>
        </w:rPr>
        <w:t>ی</w:t>
      </w:r>
      <w:r w:rsidRPr="009C5B09">
        <w:rPr>
          <w:b w:val="0"/>
          <w:bCs w:val="0"/>
          <w:sz w:val="28"/>
          <w:szCs w:val="28"/>
          <w:rtl/>
        </w:rPr>
        <w:t xml:space="preserve"> درخواست پروانه کاف</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به وبسا</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به</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اب،</w:t>
      </w:r>
      <w:r w:rsidRPr="009C5B09">
        <w:rPr>
          <w:b w:val="0"/>
          <w:bCs w:val="0"/>
          <w:sz w:val="28"/>
          <w:szCs w:val="28"/>
          <w:rtl/>
        </w:rPr>
        <w:t xml:space="preserve"> قسمت سرما</w:t>
      </w:r>
      <w:r w:rsidRPr="009C5B09">
        <w:rPr>
          <w:rFonts w:hint="cs"/>
          <w:b w:val="0"/>
          <w:bCs w:val="0"/>
          <w:sz w:val="28"/>
          <w:szCs w:val="28"/>
          <w:rtl/>
        </w:rPr>
        <w:t>ی</w:t>
      </w:r>
      <w:r w:rsidRPr="009C5B09">
        <w:rPr>
          <w:rFonts w:hint="eastAsia"/>
          <w:b w:val="0"/>
          <w:bCs w:val="0"/>
          <w:sz w:val="28"/>
          <w:szCs w:val="28"/>
          <w:rtl/>
        </w:rPr>
        <w:t>ه</w:t>
      </w:r>
      <w:r w:rsidRPr="009C5B09">
        <w:rPr>
          <w:b w:val="0"/>
          <w:bCs w:val="0"/>
          <w:sz w:val="28"/>
          <w:szCs w:val="28"/>
          <w:rtl/>
        </w:rPr>
        <w:t xml:space="preserve"> گذار</w:t>
      </w:r>
      <w:r w:rsidRPr="009C5B09">
        <w:rPr>
          <w:rFonts w:hint="cs"/>
          <w:b w:val="0"/>
          <w:bCs w:val="0"/>
          <w:sz w:val="28"/>
          <w:szCs w:val="28"/>
          <w:rtl/>
        </w:rPr>
        <w:t>ی</w:t>
      </w:r>
      <w:r w:rsidRPr="009C5B09">
        <w:rPr>
          <w:b w:val="0"/>
          <w:bCs w:val="0"/>
          <w:sz w:val="28"/>
          <w:szCs w:val="28"/>
          <w:rtl/>
        </w:rPr>
        <w:t xml:space="preserve"> و صدور پروانه </w:t>
      </w:r>
      <w:r w:rsidRPr="009C5B09">
        <w:rPr>
          <w:rFonts w:hint="cs"/>
          <w:b w:val="0"/>
          <w:bCs w:val="0"/>
          <w:sz w:val="28"/>
          <w:szCs w:val="28"/>
          <w:rtl/>
        </w:rPr>
        <w:t>ی</w:t>
      </w:r>
      <w:r w:rsidRPr="009C5B09">
        <w:rPr>
          <w:b w:val="0"/>
          <w:bCs w:val="0"/>
          <w:sz w:val="28"/>
          <w:szCs w:val="28"/>
          <w:rtl/>
        </w:rPr>
        <w:t xml:space="preserve"> بهره بردار</w:t>
      </w:r>
      <w:r w:rsidRPr="009C5B09">
        <w:rPr>
          <w:rFonts w:hint="cs"/>
          <w:b w:val="0"/>
          <w:bCs w:val="0"/>
          <w:sz w:val="28"/>
          <w:szCs w:val="28"/>
          <w:rtl/>
        </w:rPr>
        <w:t>ی</w:t>
      </w:r>
      <w:r w:rsidRPr="009C5B09">
        <w:rPr>
          <w:b w:val="0"/>
          <w:bCs w:val="0"/>
          <w:sz w:val="28"/>
          <w:szCs w:val="28"/>
          <w:rtl/>
        </w:rPr>
        <w:t xml:space="preserve"> مراجعه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w:t>
      </w:r>
    </w:p>
    <w:p w14:paraId="0598C56F" w14:textId="77777777" w:rsidR="00F672A5" w:rsidRPr="009C5B09" w:rsidRDefault="00F672A5" w:rsidP="00F672A5">
      <w:pPr>
        <w:ind w:firstLine="180"/>
        <w:jc w:val="both"/>
        <w:rPr>
          <w:b w:val="0"/>
          <w:bCs w:val="0"/>
          <w:sz w:val="28"/>
          <w:szCs w:val="28"/>
          <w:rtl/>
        </w:rPr>
      </w:pPr>
      <w:r w:rsidRPr="009C5B09">
        <w:rPr>
          <w:b w:val="0"/>
          <w:bCs w:val="0"/>
          <w:sz w:val="28"/>
          <w:szCs w:val="28"/>
          <w:rtl/>
        </w:rPr>
        <w:t>مدارک لازم برا</w:t>
      </w:r>
      <w:r w:rsidRPr="009C5B09">
        <w:rPr>
          <w:rFonts w:hint="cs"/>
          <w:b w:val="0"/>
          <w:bCs w:val="0"/>
          <w:sz w:val="28"/>
          <w:szCs w:val="28"/>
          <w:rtl/>
        </w:rPr>
        <w:t>ی</w:t>
      </w:r>
      <w:r w:rsidRPr="009C5B09">
        <w:rPr>
          <w:b w:val="0"/>
          <w:bCs w:val="0"/>
          <w:sz w:val="28"/>
          <w:szCs w:val="28"/>
          <w:rtl/>
        </w:rPr>
        <w:t xml:space="preserve"> پروانه بهره بردار</w:t>
      </w:r>
      <w:r w:rsidRPr="009C5B09">
        <w:rPr>
          <w:rFonts w:hint="cs"/>
          <w:b w:val="0"/>
          <w:bCs w:val="0"/>
          <w:sz w:val="28"/>
          <w:szCs w:val="28"/>
          <w:rtl/>
        </w:rPr>
        <w:t>ی</w:t>
      </w:r>
    </w:p>
    <w:p w14:paraId="50DAF0EA"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تکم</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فرم و درخواست در وب سا</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به</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اب</w:t>
      </w:r>
    </w:p>
    <w:p w14:paraId="7A5926AF"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کپ</w:t>
      </w:r>
      <w:r w:rsidRPr="009C5B09">
        <w:rPr>
          <w:rFonts w:hint="cs"/>
          <w:b w:val="0"/>
          <w:bCs w:val="0"/>
          <w:sz w:val="28"/>
          <w:szCs w:val="28"/>
          <w:rtl/>
        </w:rPr>
        <w:t>ی</w:t>
      </w:r>
      <w:r w:rsidRPr="009C5B09">
        <w:rPr>
          <w:b w:val="0"/>
          <w:bCs w:val="0"/>
          <w:sz w:val="28"/>
          <w:szCs w:val="28"/>
          <w:rtl/>
        </w:rPr>
        <w:t xml:space="preserve"> مدارک شناسا</w:t>
      </w:r>
      <w:r w:rsidRPr="009C5B09">
        <w:rPr>
          <w:rFonts w:hint="cs"/>
          <w:b w:val="0"/>
          <w:bCs w:val="0"/>
          <w:sz w:val="28"/>
          <w:szCs w:val="28"/>
          <w:rtl/>
        </w:rPr>
        <w:t>یی</w:t>
      </w:r>
      <w:r w:rsidRPr="009C5B09">
        <w:rPr>
          <w:b w:val="0"/>
          <w:bCs w:val="0"/>
          <w:sz w:val="28"/>
          <w:szCs w:val="28"/>
          <w:rtl/>
        </w:rPr>
        <w:t xml:space="preserve"> متقاض</w:t>
      </w:r>
      <w:r w:rsidRPr="009C5B09">
        <w:rPr>
          <w:rFonts w:hint="cs"/>
          <w:b w:val="0"/>
          <w:bCs w:val="0"/>
          <w:sz w:val="28"/>
          <w:szCs w:val="28"/>
          <w:rtl/>
        </w:rPr>
        <w:t>ی</w:t>
      </w:r>
      <w:r w:rsidRPr="009C5B09">
        <w:rPr>
          <w:b w:val="0"/>
          <w:bCs w:val="0"/>
          <w:sz w:val="28"/>
          <w:szCs w:val="28"/>
          <w:rtl/>
        </w:rPr>
        <w:t xml:space="preserve"> حق</w:t>
      </w:r>
      <w:r w:rsidRPr="009C5B09">
        <w:rPr>
          <w:rFonts w:hint="cs"/>
          <w:b w:val="0"/>
          <w:bCs w:val="0"/>
          <w:sz w:val="28"/>
          <w:szCs w:val="28"/>
          <w:rtl/>
        </w:rPr>
        <w:t>ی</w:t>
      </w:r>
      <w:r w:rsidRPr="009C5B09">
        <w:rPr>
          <w:rFonts w:hint="eastAsia"/>
          <w:b w:val="0"/>
          <w:bCs w:val="0"/>
          <w:sz w:val="28"/>
          <w:szCs w:val="28"/>
          <w:rtl/>
        </w:rPr>
        <w:t>ق</w:t>
      </w:r>
      <w:r w:rsidRPr="009C5B09">
        <w:rPr>
          <w:rFonts w:hint="cs"/>
          <w:b w:val="0"/>
          <w:bCs w:val="0"/>
          <w:sz w:val="28"/>
          <w:szCs w:val="28"/>
          <w:rtl/>
        </w:rPr>
        <w:t>ی</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مد</w:t>
      </w:r>
      <w:r w:rsidRPr="009C5B09">
        <w:rPr>
          <w:rFonts w:hint="cs"/>
          <w:b w:val="0"/>
          <w:bCs w:val="0"/>
          <w:sz w:val="28"/>
          <w:szCs w:val="28"/>
          <w:rtl/>
        </w:rPr>
        <w:t>ی</w:t>
      </w:r>
      <w:r w:rsidRPr="009C5B09">
        <w:rPr>
          <w:rFonts w:hint="eastAsia"/>
          <w:b w:val="0"/>
          <w:bCs w:val="0"/>
          <w:sz w:val="28"/>
          <w:szCs w:val="28"/>
          <w:rtl/>
        </w:rPr>
        <w:t>ر</w:t>
      </w:r>
      <w:r w:rsidRPr="009C5B09">
        <w:rPr>
          <w:b w:val="0"/>
          <w:bCs w:val="0"/>
          <w:sz w:val="28"/>
          <w:szCs w:val="28"/>
          <w:rtl/>
        </w:rPr>
        <w:t xml:space="preserve"> عامل برا</w:t>
      </w:r>
      <w:r w:rsidRPr="009C5B09">
        <w:rPr>
          <w:rFonts w:hint="cs"/>
          <w:b w:val="0"/>
          <w:bCs w:val="0"/>
          <w:sz w:val="28"/>
          <w:szCs w:val="28"/>
          <w:rtl/>
        </w:rPr>
        <w:t>ی</w:t>
      </w:r>
      <w:r w:rsidRPr="009C5B09">
        <w:rPr>
          <w:b w:val="0"/>
          <w:bCs w:val="0"/>
          <w:sz w:val="28"/>
          <w:szCs w:val="28"/>
          <w:rtl/>
        </w:rPr>
        <w:t xml:space="preserve"> متقاض</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 xml:space="preserve"> حقوق</w:t>
      </w:r>
      <w:r w:rsidRPr="009C5B09">
        <w:rPr>
          <w:rFonts w:hint="cs"/>
          <w:b w:val="0"/>
          <w:bCs w:val="0"/>
          <w:sz w:val="28"/>
          <w:szCs w:val="28"/>
          <w:rtl/>
        </w:rPr>
        <w:t>ی</w:t>
      </w:r>
    </w:p>
    <w:p w14:paraId="492DF412"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کپ</w:t>
      </w:r>
      <w:r w:rsidRPr="009C5B09">
        <w:rPr>
          <w:rFonts w:hint="cs"/>
          <w:b w:val="0"/>
          <w:bCs w:val="0"/>
          <w:sz w:val="28"/>
          <w:szCs w:val="28"/>
          <w:rtl/>
        </w:rPr>
        <w:t>ی</w:t>
      </w:r>
      <w:r w:rsidRPr="009C5B09">
        <w:rPr>
          <w:b w:val="0"/>
          <w:bCs w:val="0"/>
          <w:sz w:val="28"/>
          <w:szCs w:val="28"/>
          <w:rtl/>
        </w:rPr>
        <w:t xml:space="preserve"> مدارک ثبت شرکت برا</w:t>
      </w:r>
      <w:r w:rsidRPr="009C5B09">
        <w:rPr>
          <w:rFonts w:hint="cs"/>
          <w:b w:val="0"/>
          <w:bCs w:val="0"/>
          <w:sz w:val="28"/>
          <w:szCs w:val="28"/>
          <w:rtl/>
        </w:rPr>
        <w:t>ی</w:t>
      </w:r>
      <w:r w:rsidRPr="009C5B09">
        <w:rPr>
          <w:b w:val="0"/>
          <w:bCs w:val="0"/>
          <w:sz w:val="28"/>
          <w:szCs w:val="28"/>
          <w:rtl/>
        </w:rPr>
        <w:t xml:space="preserve"> متقاض</w:t>
      </w:r>
      <w:r w:rsidRPr="009C5B09">
        <w:rPr>
          <w:rFonts w:hint="cs"/>
          <w:b w:val="0"/>
          <w:bCs w:val="0"/>
          <w:sz w:val="28"/>
          <w:szCs w:val="28"/>
          <w:rtl/>
        </w:rPr>
        <w:t>ی</w:t>
      </w:r>
      <w:r w:rsidRPr="009C5B09">
        <w:rPr>
          <w:b w:val="0"/>
          <w:bCs w:val="0"/>
          <w:sz w:val="28"/>
          <w:szCs w:val="28"/>
          <w:rtl/>
        </w:rPr>
        <w:t xml:space="preserve"> حقوق</w:t>
      </w:r>
      <w:r w:rsidRPr="009C5B09">
        <w:rPr>
          <w:rFonts w:hint="cs"/>
          <w:b w:val="0"/>
          <w:bCs w:val="0"/>
          <w:sz w:val="28"/>
          <w:szCs w:val="28"/>
          <w:rtl/>
        </w:rPr>
        <w:t>ی</w:t>
      </w:r>
      <w:r w:rsidRPr="009C5B09">
        <w:rPr>
          <w:b w:val="0"/>
          <w:bCs w:val="0"/>
          <w:sz w:val="28"/>
          <w:szCs w:val="28"/>
          <w:rtl/>
        </w:rPr>
        <w:t xml:space="preserve"> به همراه آخر</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آگه</w:t>
      </w:r>
      <w:r w:rsidRPr="009C5B09">
        <w:rPr>
          <w:rFonts w:hint="cs"/>
          <w:b w:val="0"/>
          <w:bCs w:val="0"/>
          <w:sz w:val="28"/>
          <w:szCs w:val="28"/>
          <w:rtl/>
        </w:rPr>
        <w:t>ی</w:t>
      </w:r>
      <w:r w:rsidRPr="009C5B09">
        <w:rPr>
          <w:b w:val="0"/>
          <w:bCs w:val="0"/>
          <w:sz w:val="28"/>
          <w:szCs w:val="28"/>
          <w:rtl/>
        </w:rPr>
        <w:t xml:space="preserve"> ثبت تغ</w:t>
      </w:r>
      <w:r w:rsidRPr="009C5B09">
        <w:rPr>
          <w:rFonts w:hint="cs"/>
          <w:b w:val="0"/>
          <w:bCs w:val="0"/>
          <w:sz w:val="28"/>
          <w:szCs w:val="28"/>
          <w:rtl/>
        </w:rPr>
        <w:t>یی</w:t>
      </w:r>
      <w:r w:rsidRPr="009C5B09">
        <w:rPr>
          <w:rFonts w:hint="eastAsia"/>
          <w:b w:val="0"/>
          <w:bCs w:val="0"/>
          <w:sz w:val="28"/>
          <w:szCs w:val="28"/>
          <w:rtl/>
        </w:rPr>
        <w:t>رات</w:t>
      </w:r>
      <w:r w:rsidRPr="009C5B09">
        <w:rPr>
          <w:b w:val="0"/>
          <w:bCs w:val="0"/>
          <w:sz w:val="28"/>
          <w:szCs w:val="28"/>
          <w:rtl/>
        </w:rPr>
        <w:t xml:space="preserve"> شرکت</w:t>
      </w:r>
    </w:p>
    <w:p w14:paraId="02F930FB"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ارائه</w:t>
      </w:r>
      <w:r w:rsidRPr="009C5B09">
        <w:rPr>
          <w:b w:val="0"/>
          <w:bCs w:val="0"/>
          <w:sz w:val="28"/>
          <w:szCs w:val="28"/>
          <w:rtl/>
        </w:rPr>
        <w:t xml:space="preserve"> پا</w:t>
      </w:r>
      <w:r w:rsidRPr="009C5B09">
        <w:rPr>
          <w:rFonts w:hint="cs"/>
          <w:b w:val="0"/>
          <w:bCs w:val="0"/>
          <w:sz w:val="28"/>
          <w:szCs w:val="28"/>
          <w:rtl/>
        </w:rPr>
        <w:t>ی</w:t>
      </w:r>
      <w:r w:rsidRPr="009C5B09">
        <w:rPr>
          <w:rFonts w:hint="eastAsia"/>
          <w:b w:val="0"/>
          <w:bCs w:val="0"/>
          <w:sz w:val="28"/>
          <w:szCs w:val="28"/>
          <w:rtl/>
        </w:rPr>
        <w:t>ان</w:t>
      </w:r>
      <w:r w:rsidRPr="009C5B09">
        <w:rPr>
          <w:b w:val="0"/>
          <w:bCs w:val="0"/>
          <w:sz w:val="28"/>
          <w:szCs w:val="28"/>
          <w:rtl/>
        </w:rPr>
        <w:t xml:space="preserve"> کار ساختمان واحد صنعت</w:t>
      </w:r>
      <w:r w:rsidRPr="009C5B09">
        <w:rPr>
          <w:rFonts w:hint="cs"/>
          <w:b w:val="0"/>
          <w:bCs w:val="0"/>
          <w:sz w:val="28"/>
          <w:szCs w:val="28"/>
          <w:rtl/>
        </w:rPr>
        <w:t>ی</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w:t>
      </w:r>
      <w:r w:rsidRPr="009C5B09">
        <w:rPr>
          <w:b w:val="0"/>
          <w:bCs w:val="0"/>
          <w:sz w:val="28"/>
          <w:szCs w:val="28"/>
          <w:rtl/>
        </w:rPr>
        <w:t xml:space="preserve"> اجاره نامه (اگر ساختمان واحد صنعت</w:t>
      </w:r>
      <w:r w:rsidRPr="009C5B09">
        <w:rPr>
          <w:rFonts w:hint="cs"/>
          <w:b w:val="0"/>
          <w:bCs w:val="0"/>
          <w:sz w:val="28"/>
          <w:szCs w:val="28"/>
          <w:rtl/>
        </w:rPr>
        <w:t>ی</w:t>
      </w:r>
      <w:r w:rsidRPr="009C5B09">
        <w:rPr>
          <w:b w:val="0"/>
          <w:bCs w:val="0"/>
          <w:sz w:val="28"/>
          <w:szCs w:val="28"/>
          <w:rtl/>
        </w:rPr>
        <w:t xml:space="preserve"> است</w:t>
      </w:r>
      <w:r w:rsidRPr="009C5B09">
        <w:rPr>
          <w:rFonts w:hint="cs"/>
          <w:b w:val="0"/>
          <w:bCs w:val="0"/>
          <w:sz w:val="28"/>
          <w:szCs w:val="28"/>
          <w:rtl/>
        </w:rPr>
        <w:t>ی</w:t>
      </w:r>
      <w:r w:rsidRPr="009C5B09">
        <w:rPr>
          <w:rFonts w:hint="eastAsia"/>
          <w:b w:val="0"/>
          <w:bCs w:val="0"/>
          <w:sz w:val="28"/>
          <w:szCs w:val="28"/>
          <w:rtl/>
        </w:rPr>
        <w:t>جار</w:t>
      </w:r>
      <w:r w:rsidRPr="009C5B09">
        <w:rPr>
          <w:rFonts w:hint="cs"/>
          <w:b w:val="0"/>
          <w:bCs w:val="0"/>
          <w:sz w:val="28"/>
          <w:szCs w:val="28"/>
          <w:rtl/>
        </w:rPr>
        <w:t>ی</w:t>
      </w:r>
      <w:r w:rsidRPr="009C5B09">
        <w:rPr>
          <w:b w:val="0"/>
          <w:bCs w:val="0"/>
          <w:sz w:val="28"/>
          <w:szCs w:val="28"/>
          <w:rtl/>
        </w:rPr>
        <w:t xml:space="preserve"> است)</w:t>
      </w:r>
    </w:p>
    <w:p w14:paraId="2CD8C9E1"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ارائه</w:t>
      </w:r>
      <w:r w:rsidRPr="009C5B09">
        <w:rPr>
          <w:b w:val="0"/>
          <w:bCs w:val="0"/>
          <w:sz w:val="28"/>
          <w:szCs w:val="28"/>
          <w:rtl/>
        </w:rPr>
        <w:t xml:space="preserve"> 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تجه</w:t>
      </w:r>
      <w:r w:rsidRPr="009C5B09">
        <w:rPr>
          <w:rFonts w:hint="cs"/>
          <w:b w:val="0"/>
          <w:bCs w:val="0"/>
          <w:sz w:val="28"/>
          <w:szCs w:val="28"/>
          <w:rtl/>
        </w:rPr>
        <w:t>ی</w:t>
      </w:r>
      <w:r w:rsidRPr="009C5B09">
        <w:rPr>
          <w:rFonts w:hint="eastAsia"/>
          <w:b w:val="0"/>
          <w:bCs w:val="0"/>
          <w:sz w:val="28"/>
          <w:szCs w:val="28"/>
          <w:rtl/>
        </w:rPr>
        <w:t>زات</w:t>
      </w:r>
      <w:r w:rsidRPr="009C5B09">
        <w:rPr>
          <w:b w:val="0"/>
          <w:bCs w:val="0"/>
          <w:sz w:val="28"/>
          <w:szCs w:val="28"/>
          <w:rtl/>
        </w:rPr>
        <w:t xml:space="preserve"> فن</w:t>
      </w:r>
      <w:r w:rsidRPr="009C5B09">
        <w:rPr>
          <w:rFonts w:hint="cs"/>
          <w:b w:val="0"/>
          <w:bCs w:val="0"/>
          <w:sz w:val="28"/>
          <w:szCs w:val="28"/>
          <w:rtl/>
        </w:rPr>
        <w:t>ی</w:t>
      </w:r>
      <w:r w:rsidRPr="009C5B09">
        <w:rPr>
          <w:b w:val="0"/>
          <w:bCs w:val="0"/>
          <w:sz w:val="28"/>
          <w:szCs w:val="28"/>
          <w:rtl/>
        </w:rPr>
        <w:t xml:space="preserve"> به همراه فاکتور ها</w:t>
      </w:r>
      <w:r w:rsidRPr="009C5B09">
        <w:rPr>
          <w:rFonts w:hint="cs"/>
          <w:b w:val="0"/>
          <w:bCs w:val="0"/>
          <w:sz w:val="28"/>
          <w:szCs w:val="28"/>
          <w:rtl/>
        </w:rPr>
        <w:t>ی</w:t>
      </w:r>
      <w:r w:rsidRPr="009C5B09">
        <w:rPr>
          <w:b w:val="0"/>
          <w:bCs w:val="0"/>
          <w:sz w:val="28"/>
          <w:szCs w:val="28"/>
          <w:rtl/>
        </w:rPr>
        <w:t xml:space="preserve"> خر</w:t>
      </w:r>
      <w:r w:rsidRPr="009C5B09">
        <w:rPr>
          <w:rFonts w:hint="cs"/>
          <w:b w:val="0"/>
          <w:bCs w:val="0"/>
          <w:sz w:val="28"/>
          <w:szCs w:val="28"/>
          <w:rtl/>
        </w:rPr>
        <w:t>ی</w:t>
      </w:r>
      <w:r w:rsidRPr="009C5B09">
        <w:rPr>
          <w:rFonts w:hint="eastAsia"/>
          <w:b w:val="0"/>
          <w:bCs w:val="0"/>
          <w:sz w:val="28"/>
          <w:szCs w:val="28"/>
          <w:rtl/>
        </w:rPr>
        <w:t>د</w:t>
      </w:r>
    </w:p>
    <w:p w14:paraId="13C5752A"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ارائه</w:t>
      </w:r>
      <w:r w:rsidRPr="009C5B09">
        <w:rPr>
          <w:b w:val="0"/>
          <w:bCs w:val="0"/>
          <w:sz w:val="28"/>
          <w:szCs w:val="28"/>
          <w:rtl/>
        </w:rPr>
        <w:t xml:space="preserve"> ل</w:t>
      </w:r>
      <w:r w:rsidRPr="009C5B09">
        <w:rPr>
          <w:rFonts w:hint="cs"/>
          <w:b w:val="0"/>
          <w:bCs w:val="0"/>
          <w:sz w:val="28"/>
          <w:szCs w:val="28"/>
          <w:rtl/>
        </w:rPr>
        <w:t>ی</w:t>
      </w:r>
      <w:r w:rsidRPr="009C5B09">
        <w:rPr>
          <w:rFonts w:hint="eastAsia"/>
          <w:b w:val="0"/>
          <w:bCs w:val="0"/>
          <w:sz w:val="28"/>
          <w:szCs w:val="28"/>
          <w:rtl/>
        </w:rPr>
        <w:t>ست</w:t>
      </w:r>
      <w:r w:rsidRPr="009C5B09">
        <w:rPr>
          <w:b w:val="0"/>
          <w:bCs w:val="0"/>
          <w:sz w:val="28"/>
          <w:szCs w:val="28"/>
          <w:rtl/>
        </w:rPr>
        <w:t xml:space="preserve"> کارگران</w:t>
      </w:r>
    </w:p>
    <w:p w14:paraId="192C8E1F"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تا</w:t>
      </w:r>
      <w:r w:rsidRPr="009C5B09">
        <w:rPr>
          <w:rFonts w:hint="cs"/>
          <w:b w:val="0"/>
          <w:bCs w:val="0"/>
          <w:sz w:val="28"/>
          <w:szCs w:val="28"/>
          <w:rtl/>
        </w:rPr>
        <w:t>یی</w:t>
      </w:r>
      <w:r w:rsidRPr="009C5B09">
        <w:rPr>
          <w:rFonts w:hint="eastAsia"/>
          <w:b w:val="0"/>
          <w:bCs w:val="0"/>
          <w:sz w:val="28"/>
          <w:szCs w:val="28"/>
          <w:rtl/>
        </w:rPr>
        <w:t>د</w:t>
      </w:r>
      <w:r w:rsidRPr="009C5B09">
        <w:rPr>
          <w:rFonts w:hint="cs"/>
          <w:b w:val="0"/>
          <w:bCs w:val="0"/>
          <w:sz w:val="28"/>
          <w:szCs w:val="28"/>
          <w:rtl/>
        </w:rPr>
        <w:t>ی</w:t>
      </w:r>
      <w:r w:rsidRPr="009C5B09">
        <w:rPr>
          <w:rFonts w:hint="eastAsia"/>
          <w:b w:val="0"/>
          <w:bCs w:val="0"/>
          <w:sz w:val="28"/>
          <w:szCs w:val="28"/>
          <w:rtl/>
        </w:rPr>
        <w:t>ه</w:t>
      </w:r>
      <w:r w:rsidRPr="009C5B09">
        <w:rPr>
          <w:b w:val="0"/>
          <w:bCs w:val="0"/>
          <w:sz w:val="28"/>
          <w:szCs w:val="28"/>
          <w:rtl/>
        </w:rPr>
        <w:t xml:space="preserve"> معاونت دارو</w:t>
      </w:r>
      <w:r w:rsidRPr="009C5B09">
        <w:rPr>
          <w:rFonts w:hint="cs"/>
          <w:b w:val="0"/>
          <w:bCs w:val="0"/>
          <w:sz w:val="28"/>
          <w:szCs w:val="28"/>
          <w:rtl/>
        </w:rPr>
        <w:t>یی</w:t>
      </w:r>
      <w:r w:rsidRPr="009C5B09">
        <w:rPr>
          <w:b w:val="0"/>
          <w:bCs w:val="0"/>
          <w:sz w:val="28"/>
          <w:szCs w:val="28"/>
          <w:rtl/>
        </w:rPr>
        <w:t xml:space="preserve"> و غذا</w:t>
      </w:r>
      <w:r w:rsidRPr="009C5B09">
        <w:rPr>
          <w:rFonts w:hint="cs"/>
          <w:b w:val="0"/>
          <w:bCs w:val="0"/>
          <w:sz w:val="28"/>
          <w:szCs w:val="28"/>
          <w:rtl/>
        </w:rPr>
        <w:t>یی</w:t>
      </w:r>
      <w:r w:rsidRPr="009C5B09">
        <w:rPr>
          <w:b w:val="0"/>
          <w:bCs w:val="0"/>
          <w:sz w:val="28"/>
          <w:szCs w:val="28"/>
          <w:rtl/>
        </w:rPr>
        <w:t xml:space="preserve"> دانشگاه علوم پزشک</w:t>
      </w:r>
      <w:r w:rsidRPr="009C5B09">
        <w:rPr>
          <w:rFonts w:hint="cs"/>
          <w:b w:val="0"/>
          <w:bCs w:val="0"/>
          <w:sz w:val="28"/>
          <w:szCs w:val="28"/>
          <w:rtl/>
        </w:rPr>
        <w:t>ی</w:t>
      </w:r>
      <w:r w:rsidRPr="009C5B09">
        <w:rPr>
          <w:b w:val="0"/>
          <w:bCs w:val="0"/>
          <w:sz w:val="28"/>
          <w:szCs w:val="28"/>
          <w:rtl/>
        </w:rPr>
        <w:t xml:space="preserve"> برا</w:t>
      </w:r>
      <w:r w:rsidRPr="009C5B09">
        <w:rPr>
          <w:rFonts w:hint="cs"/>
          <w:b w:val="0"/>
          <w:bCs w:val="0"/>
          <w:sz w:val="28"/>
          <w:szCs w:val="28"/>
          <w:rtl/>
        </w:rPr>
        <w:t>ی</w:t>
      </w:r>
      <w:r w:rsidRPr="009C5B09">
        <w:rPr>
          <w:b w:val="0"/>
          <w:bCs w:val="0"/>
          <w:sz w:val="28"/>
          <w:szCs w:val="28"/>
          <w:rtl/>
        </w:rPr>
        <w:t xml:space="preserve"> تول</w:t>
      </w:r>
      <w:r w:rsidRPr="009C5B09">
        <w:rPr>
          <w:rFonts w:hint="cs"/>
          <w:b w:val="0"/>
          <w:bCs w:val="0"/>
          <w:sz w:val="28"/>
          <w:szCs w:val="28"/>
          <w:rtl/>
        </w:rPr>
        <w:t>ی</w:t>
      </w:r>
      <w:r w:rsidRPr="009C5B09">
        <w:rPr>
          <w:rFonts w:hint="eastAsia"/>
          <w:b w:val="0"/>
          <w:bCs w:val="0"/>
          <w:sz w:val="28"/>
          <w:szCs w:val="28"/>
          <w:rtl/>
        </w:rPr>
        <w:t>دکننده</w:t>
      </w:r>
      <w:r w:rsidRPr="009C5B09">
        <w:rPr>
          <w:b w:val="0"/>
          <w:bCs w:val="0"/>
          <w:sz w:val="28"/>
          <w:szCs w:val="28"/>
          <w:rtl/>
        </w:rPr>
        <w:t xml:space="preserve"> ها</w:t>
      </w:r>
      <w:r w:rsidRPr="009C5B09">
        <w:rPr>
          <w:rFonts w:hint="cs"/>
          <w:b w:val="0"/>
          <w:bCs w:val="0"/>
          <w:sz w:val="28"/>
          <w:szCs w:val="28"/>
          <w:rtl/>
        </w:rPr>
        <w:t>ی</w:t>
      </w:r>
      <w:r w:rsidRPr="009C5B09">
        <w:rPr>
          <w:b w:val="0"/>
          <w:bCs w:val="0"/>
          <w:sz w:val="28"/>
          <w:szCs w:val="28"/>
          <w:rtl/>
        </w:rPr>
        <w:t xml:space="preserve"> مواد غذا</w:t>
      </w:r>
      <w:r w:rsidRPr="009C5B09">
        <w:rPr>
          <w:rFonts w:hint="cs"/>
          <w:b w:val="0"/>
          <w:bCs w:val="0"/>
          <w:sz w:val="28"/>
          <w:szCs w:val="28"/>
          <w:rtl/>
        </w:rPr>
        <w:t>یی</w:t>
      </w:r>
      <w:r w:rsidRPr="009C5B09">
        <w:rPr>
          <w:rFonts w:hint="eastAsia"/>
          <w:b w:val="0"/>
          <w:bCs w:val="0"/>
          <w:sz w:val="28"/>
          <w:szCs w:val="28"/>
          <w:rtl/>
        </w:rPr>
        <w:t>،</w:t>
      </w:r>
      <w:r w:rsidRPr="009C5B09">
        <w:rPr>
          <w:b w:val="0"/>
          <w:bCs w:val="0"/>
          <w:sz w:val="28"/>
          <w:szCs w:val="28"/>
          <w:rtl/>
        </w:rPr>
        <w:t xml:space="preserve"> دارو</w:t>
      </w:r>
      <w:r w:rsidRPr="009C5B09">
        <w:rPr>
          <w:rFonts w:hint="cs"/>
          <w:b w:val="0"/>
          <w:bCs w:val="0"/>
          <w:sz w:val="28"/>
          <w:szCs w:val="28"/>
          <w:rtl/>
        </w:rPr>
        <w:t>یی</w:t>
      </w:r>
      <w:r w:rsidRPr="009C5B09">
        <w:rPr>
          <w:b w:val="0"/>
          <w:bCs w:val="0"/>
          <w:sz w:val="28"/>
          <w:szCs w:val="28"/>
          <w:rtl/>
        </w:rPr>
        <w:t xml:space="preserve"> و بهداشت</w:t>
      </w:r>
      <w:r w:rsidRPr="009C5B09">
        <w:rPr>
          <w:rFonts w:hint="cs"/>
          <w:b w:val="0"/>
          <w:bCs w:val="0"/>
          <w:sz w:val="28"/>
          <w:szCs w:val="28"/>
          <w:rtl/>
        </w:rPr>
        <w:t>ی</w:t>
      </w:r>
    </w:p>
    <w:p w14:paraId="5D550823" w14:textId="77777777" w:rsidR="00F672A5" w:rsidRPr="009C5B09" w:rsidRDefault="00F672A5" w:rsidP="00F672A5">
      <w:pPr>
        <w:ind w:firstLine="180"/>
        <w:jc w:val="both"/>
        <w:rPr>
          <w:b w:val="0"/>
          <w:bCs w:val="0"/>
          <w:sz w:val="28"/>
          <w:szCs w:val="28"/>
          <w:rtl/>
        </w:rPr>
      </w:pPr>
    </w:p>
    <w:p w14:paraId="22260E7E" w14:textId="77777777" w:rsidR="00F672A5" w:rsidRPr="00D26724" w:rsidRDefault="00F672A5" w:rsidP="00EE2CA5">
      <w:pPr>
        <w:pStyle w:val="Heading2"/>
        <w:numPr>
          <w:ilvl w:val="2"/>
          <w:numId w:val="13"/>
        </w:numPr>
        <w:spacing w:before="0" w:after="0"/>
        <w:ind w:hanging="1402"/>
        <w:jc w:val="both"/>
        <w:rPr>
          <w:rtl/>
        </w:rPr>
      </w:pPr>
      <w:bookmarkStart w:id="29" w:name="_Toc104972971"/>
      <w:bookmarkStart w:id="30" w:name="_Toc105833003"/>
      <w:r w:rsidRPr="00D26724">
        <w:rPr>
          <w:rFonts w:cs="B Nazanin" w:hint="eastAsia"/>
          <w:i w:val="0"/>
          <w:iCs w:val="0"/>
          <w:rtl/>
        </w:rPr>
        <w:lastRenderedPageBreak/>
        <w:t>مراحل</w:t>
      </w:r>
      <w:r w:rsidRPr="00D26724">
        <w:rPr>
          <w:rFonts w:cs="B Nazanin"/>
          <w:i w:val="0"/>
          <w:iCs w:val="0"/>
          <w:rtl/>
        </w:rPr>
        <w:t xml:space="preserve"> اخذ پروانه بهره بردار</w:t>
      </w:r>
      <w:r w:rsidRPr="00D26724">
        <w:rPr>
          <w:rFonts w:cs="B Nazanin" w:hint="cs"/>
          <w:i w:val="0"/>
          <w:iCs w:val="0"/>
          <w:rtl/>
        </w:rPr>
        <w:t>ی</w:t>
      </w:r>
      <w:bookmarkEnd w:id="29"/>
      <w:bookmarkEnd w:id="30"/>
    </w:p>
    <w:p w14:paraId="2906C134" w14:textId="77777777" w:rsidR="00F672A5" w:rsidRPr="009C5B09" w:rsidRDefault="00F672A5" w:rsidP="00F672A5">
      <w:pPr>
        <w:ind w:firstLine="180"/>
        <w:jc w:val="both"/>
        <w:rPr>
          <w:b w:val="0"/>
          <w:bCs w:val="0"/>
          <w:sz w:val="28"/>
          <w:szCs w:val="28"/>
          <w:rtl/>
        </w:rPr>
      </w:pPr>
      <w:r w:rsidRPr="009C5B09">
        <w:rPr>
          <w:rFonts w:hint="cs"/>
          <w:b w:val="0"/>
          <w:bCs w:val="0"/>
          <w:sz w:val="28"/>
          <w:szCs w:val="28"/>
          <w:rtl/>
        </w:rPr>
        <w:t>ی</w:t>
      </w:r>
      <w:r w:rsidRPr="009C5B09">
        <w:rPr>
          <w:rFonts w:hint="eastAsia"/>
          <w:b w:val="0"/>
          <w:bCs w:val="0"/>
          <w:sz w:val="28"/>
          <w:szCs w:val="28"/>
          <w:rtl/>
        </w:rPr>
        <w:t>ک</w:t>
      </w:r>
      <w:r w:rsidRPr="009C5B09">
        <w:rPr>
          <w:rFonts w:hint="cs"/>
          <w:b w:val="0"/>
          <w:bCs w:val="0"/>
          <w:sz w:val="28"/>
          <w:szCs w:val="28"/>
          <w:rtl/>
        </w:rPr>
        <w:t>ی</w:t>
      </w:r>
      <w:r w:rsidRPr="009C5B09">
        <w:rPr>
          <w:b w:val="0"/>
          <w:bCs w:val="0"/>
          <w:sz w:val="28"/>
          <w:szCs w:val="28"/>
          <w:rtl/>
        </w:rPr>
        <w:t xml:space="preserve"> د</w:t>
      </w:r>
      <w:r w:rsidRPr="009C5B09">
        <w:rPr>
          <w:rFonts w:hint="cs"/>
          <w:b w:val="0"/>
          <w:bCs w:val="0"/>
          <w:sz w:val="28"/>
          <w:szCs w:val="28"/>
          <w:rtl/>
        </w:rPr>
        <w:t>ی</w:t>
      </w:r>
      <w:r w:rsidRPr="009C5B09">
        <w:rPr>
          <w:rFonts w:hint="eastAsia"/>
          <w:b w:val="0"/>
          <w:bCs w:val="0"/>
          <w:sz w:val="28"/>
          <w:szCs w:val="28"/>
          <w:rtl/>
        </w:rPr>
        <w:t>گر</w:t>
      </w:r>
      <w:r w:rsidRPr="009C5B09">
        <w:rPr>
          <w:b w:val="0"/>
          <w:bCs w:val="0"/>
          <w:sz w:val="28"/>
          <w:szCs w:val="28"/>
          <w:rtl/>
        </w:rPr>
        <w:t xml:space="preserve"> از نکات</w:t>
      </w:r>
      <w:r w:rsidRPr="009C5B09">
        <w:rPr>
          <w:rFonts w:hint="cs"/>
          <w:b w:val="0"/>
          <w:bCs w:val="0"/>
          <w:sz w:val="28"/>
          <w:szCs w:val="28"/>
          <w:rtl/>
        </w:rPr>
        <w:t>ی</w:t>
      </w:r>
      <w:r w:rsidRPr="009C5B09">
        <w:rPr>
          <w:b w:val="0"/>
          <w:bCs w:val="0"/>
          <w:sz w:val="28"/>
          <w:szCs w:val="28"/>
          <w:rtl/>
        </w:rPr>
        <w:t xml:space="preserve"> که در راهنما</w:t>
      </w:r>
      <w:r w:rsidRPr="009C5B09">
        <w:rPr>
          <w:rFonts w:hint="cs"/>
          <w:b w:val="0"/>
          <w:bCs w:val="0"/>
          <w:sz w:val="28"/>
          <w:szCs w:val="28"/>
          <w:rtl/>
        </w:rPr>
        <w:t>ی</w:t>
      </w:r>
      <w:r w:rsidRPr="009C5B09">
        <w:rPr>
          <w:b w:val="0"/>
          <w:bCs w:val="0"/>
          <w:sz w:val="28"/>
          <w:szCs w:val="28"/>
          <w:rtl/>
        </w:rPr>
        <w:t xml:space="preserve"> اخذ پروانه بهره بردار</w:t>
      </w:r>
      <w:r w:rsidRPr="009C5B09">
        <w:rPr>
          <w:rFonts w:hint="cs"/>
          <w:b w:val="0"/>
          <w:bCs w:val="0"/>
          <w:sz w:val="28"/>
          <w:szCs w:val="28"/>
          <w:rtl/>
        </w:rPr>
        <w:t>ی</w:t>
      </w:r>
      <w:r w:rsidRPr="009C5B09">
        <w:rPr>
          <w:b w:val="0"/>
          <w:bCs w:val="0"/>
          <w:sz w:val="28"/>
          <w:szCs w:val="28"/>
          <w:rtl/>
        </w:rPr>
        <w:t xml:space="preserve">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به آن توجه داشته باش</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مراحل</w:t>
      </w:r>
      <w:r w:rsidRPr="009C5B09">
        <w:rPr>
          <w:rFonts w:hint="cs"/>
          <w:b w:val="0"/>
          <w:bCs w:val="0"/>
          <w:sz w:val="28"/>
          <w:szCs w:val="28"/>
          <w:rtl/>
        </w:rPr>
        <w:t>ی</w:t>
      </w:r>
      <w:r w:rsidRPr="009C5B09">
        <w:rPr>
          <w:b w:val="0"/>
          <w:bCs w:val="0"/>
          <w:sz w:val="28"/>
          <w:szCs w:val="28"/>
          <w:rtl/>
        </w:rPr>
        <w:t xml:space="preserve"> است که پشت سر م</w:t>
      </w:r>
      <w:r w:rsidRPr="009C5B09">
        <w:rPr>
          <w:rFonts w:hint="cs"/>
          <w:b w:val="0"/>
          <w:bCs w:val="0"/>
          <w:sz w:val="28"/>
          <w:szCs w:val="28"/>
          <w:rtl/>
        </w:rPr>
        <w:t>ی</w:t>
      </w:r>
      <w:r w:rsidRPr="009C5B09">
        <w:rPr>
          <w:b w:val="0"/>
          <w:bCs w:val="0"/>
          <w:sz w:val="28"/>
          <w:szCs w:val="28"/>
          <w:rtl/>
        </w:rPr>
        <w:t xml:space="preserve"> گذار</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البته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بگو</w:t>
      </w:r>
      <w:r w:rsidRPr="009C5B09">
        <w:rPr>
          <w:rFonts w:hint="cs"/>
          <w:b w:val="0"/>
          <w:bCs w:val="0"/>
          <w:sz w:val="28"/>
          <w:szCs w:val="28"/>
          <w:rtl/>
        </w:rPr>
        <w:t>یی</w:t>
      </w:r>
      <w:r w:rsidRPr="009C5B09">
        <w:rPr>
          <w:rFonts w:hint="eastAsia"/>
          <w:b w:val="0"/>
          <w:bCs w:val="0"/>
          <w:sz w:val="28"/>
          <w:szCs w:val="28"/>
          <w:rtl/>
        </w:rPr>
        <w:t>م</w:t>
      </w:r>
      <w:r w:rsidRPr="009C5B09">
        <w:rPr>
          <w:b w:val="0"/>
          <w:bCs w:val="0"/>
          <w:sz w:val="28"/>
          <w:szCs w:val="28"/>
          <w:rtl/>
        </w:rPr>
        <w:t xml:space="preserve"> که شما م</w:t>
      </w:r>
      <w:r w:rsidRPr="009C5B09">
        <w:rPr>
          <w:rFonts w:hint="cs"/>
          <w:b w:val="0"/>
          <w:bCs w:val="0"/>
          <w:sz w:val="28"/>
          <w:szCs w:val="28"/>
          <w:rtl/>
        </w:rPr>
        <w:t>ی</w:t>
      </w:r>
      <w:r w:rsidRPr="009C5B09">
        <w:rPr>
          <w:b w:val="0"/>
          <w:bCs w:val="0"/>
          <w:sz w:val="28"/>
          <w:szCs w:val="28"/>
          <w:rtl/>
        </w:rPr>
        <w:t xml:space="preserve"> توان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پروانه بهره بردار</w:t>
      </w:r>
      <w:r w:rsidRPr="009C5B09">
        <w:rPr>
          <w:rFonts w:hint="cs"/>
          <w:b w:val="0"/>
          <w:bCs w:val="0"/>
          <w:sz w:val="28"/>
          <w:szCs w:val="28"/>
          <w:rtl/>
        </w:rPr>
        <w:t>ی</w:t>
      </w:r>
      <w:r w:rsidRPr="009C5B09">
        <w:rPr>
          <w:b w:val="0"/>
          <w:bCs w:val="0"/>
          <w:sz w:val="28"/>
          <w:szCs w:val="28"/>
          <w:rtl/>
        </w:rPr>
        <w:t xml:space="preserve"> را به </w:t>
      </w:r>
      <w:r w:rsidRPr="009C5B09">
        <w:rPr>
          <w:rFonts w:hint="cs"/>
          <w:b w:val="0"/>
          <w:bCs w:val="0"/>
          <w:sz w:val="28"/>
          <w:szCs w:val="28"/>
          <w:rtl/>
        </w:rPr>
        <w:t>ی</w:t>
      </w:r>
      <w:r w:rsidRPr="009C5B09">
        <w:rPr>
          <w:rFonts w:hint="eastAsia"/>
          <w:b w:val="0"/>
          <w:bCs w:val="0"/>
          <w:sz w:val="28"/>
          <w:szCs w:val="28"/>
          <w:rtl/>
        </w:rPr>
        <w:t>ک</w:t>
      </w:r>
      <w:r w:rsidRPr="009C5B09">
        <w:rPr>
          <w:b w:val="0"/>
          <w:bCs w:val="0"/>
          <w:sz w:val="28"/>
          <w:szCs w:val="28"/>
          <w:rtl/>
        </w:rPr>
        <w:t xml:space="preserve"> شرکت معتبر و متخصص بسپار</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و د</w:t>
      </w:r>
      <w:r w:rsidRPr="009C5B09">
        <w:rPr>
          <w:rFonts w:hint="cs"/>
          <w:b w:val="0"/>
          <w:bCs w:val="0"/>
          <w:sz w:val="28"/>
          <w:szCs w:val="28"/>
          <w:rtl/>
        </w:rPr>
        <w:t>ی</w:t>
      </w:r>
      <w:r w:rsidRPr="009C5B09">
        <w:rPr>
          <w:rFonts w:hint="eastAsia"/>
          <w:b w:val="0"/>
          <w:bCs w:val="0"/>
          <w:sz w:val="28"/>
          <w:szCs w:val="28"/>
          <w:rtl/>
        </w:rPr>
        <w:t>گر</w:t>
      </w:r>
      <w:r w:rsidRPr="009C5B09">
        <w:rPr>
          <w:b w:val="0"/>
          <w:bCs w:val="0"/>
          <w:sz w:val="28"/>
          <w:szCs w:val="28"/>
          <w:rtl/>
        </w:rPr>
        <w:t xml:space="preserve"> بابت ا</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موضوع ه</w:t>
      </w:r>
      <w:r w:rsidRPr="009C5B09">
        <w:rPr>
          <w:rFonts w:hint="cs"/>
          <w:b w:val="0"/>
          <w:bCs w:val="0"/>
          <w:sz w:val="28"/>
          <w:szCs w:val="28"/>
          <w:rtl/>
        </w:rPr>
        <w:t>ی</w:t>
      </w:r>
      <w:r w:rsidRPr="009C5B09">
        <w:rPr>
          <w:rFonts w:hint="eastAsia"/>
          <w:b w:val="0"/>
          <w:bCs w:val="0"/>
          <w:sz w:val="28"/>
          <w:szCs w:val="28"/>
          <w:rtl/>
        </w:rPr>
        <w:t>چ</w:t>
      </w:r>
      <w:r w:rsidRPr="009C5B09">
        <w:rPr>
          <w:b w:val="0"/>
          <w:bCs w:val="0"/>
          <w:sz w:val="28"/>
          <w:szCs w:val="28"/>
          <w:rtl/>
        </w:rPr>
        <w:t xml:space="preserve"> گونه نگران</w:t>
      </w:r>
      <w:r w:rsidRPr="009C5B09">
        <w:rPr>
          <w:rFonts w:hint="cs"/>
          <w:b w:val="0"/>
          <w:bCs w:val="0"/>
          <w:sz w:val="28"/>
          <w:szCs w:val="28"/>
          <w:rtl/>
        </w:rPr>
        <w:t>ی</w:t>
      </w:r>
      <w:r w:rsidRPr="009C5B09">
        <w:rPr>
          <w:b w:val="0"/>
          <w:bCs w:val="0"/>
          <w:sz w:val="28"/>
          <w:szCs w:val="28"/>
          <w:rtl/>
        </w:rPr>
        <w:t xml:space="preserve"> نداشت</w:t>
      </w:r>
      <w:r w:rsidRPr="009C5B09">
        <w:rPr>
          <w:rFonts w:hint="eastAsia"/>
          <w:b w:val="0"/>
          <w:bCs w:val="0"/>
          <w:sz w:val="28"/>
          <w:szCs w:val="28"/>
          <w:rtl/>
        </w:rPr>
        <w:t>ه</w:t>
      </w:r>
      <w:r w:rsidRPr="009C5B09">
        <w:rPr>
          <w:b w:val="0"/>
          <w:bCs w:val="0"/>
          <w:sz w:val="28"/>
          <w:szCs w:val="28"/>
          <w:rtl/>
        </w:rPr>
        <w:t xml:space="preserve"> باش</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Pr>
        <w:t>.</w:t>
      </w:r>
    </w:p>
    <w:p w14:paraId="032EC209"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در</w:t>
      </w:r>
      <w:r w:rsidRPr="009C5B09">
        <w:rPr>
          <w:b w:val="0"/>
          <w:bCs w:val="0"/>
          <w:sz w:val="28"/>
          <w:szCs w:val="28"/>
          <w:rtl/>
        </w:rPr>
        <w:t xml:space="preserve"> ابتدا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در سامانه</w:t>
      </w:r>
      <w:r w:rsidRPr="009C5B09">
        <w:rPr>
          <w:rFonts w:hint="cs"/>
          <w:b w:val="0"/>
          <w:bCs w:val="0"/>
          <w:sz w:val="28"/>
          <w:szCs w:val="28"/>
          <w:rtl/>
        </w:rPr>
        <w:t xml:space="preserve"> </w:t>
      </w:r>
      <w:r w:rsidRPr="009C5B09">
        <w:rPr>
          <w:rFonts w:hint="eastAsia"/>
          <w:b w:val="0"/>
          <w:bCs w:val="0"/>
          <w:sz w:val="28"/>
          <w:szCs w:val="28"/>
          <w:rtl/>
        </w:rPr>
        <w:t>به</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w:t>
      </w:r>
      <w:r w:rsidRPr="009C5B09">
        <w:rPr>
          <w:rFonts w:hint="cs"/>
          <w:b w:val="0"/>
          <w:bCs w:val="0"/>
          <w:sz w:val="28"/>
          <w:szCs w:val="28"/>
          <w:rtl/>
        </w:rPr>
        <w:t>ی</w:t>
      </w:r>
      <w:r w:rsidRPr="009C5B09">
        <w:rPr>
          <w:rFonts w:hint="eastAsia"/>
          <w:b w:val="0"/>
          <w:bCs w:val="0"/>
          <w:sz w:val="28"/>
          <w:szCs w:val="28"/>
          <w:rtl/>
        </w:rPr>
        <w:t>اب</w:t>
      </w:r>
      <w:r w:rsidRPr="009C5B09">
        <w:rPr>
          <w:rFonts w:hint="cs"/>
          <w:b w:val="0"/>
          <w:bCs w:val="0"/>
          <w:sz w:val="28"/>
          <w:szCs w:val="28"/>
          <w:rtl/>
        </w:rPr>
        <w:t xml:space="preserve"> </w:t>
      </w:r>
      <w:r w:rsidRPr="009C5B09">
        <w:rPr>
          <w:rFonts w:hint="eastAsia"/>
          <w:b w:val="0"/>
          <w:bCs w:val="0"/>
          <w:sz w:val="28"/>
          <w:szCs w:val="28"/>
          <w:rtl/>
        </w:rPr>
        <w:t>ثبت</w:t>
      </w:r>
      <w:r w:rsidRPr="009C5B09">
        <w:rPr>
          <w:b w:val="0"/>
          <w:bCs w:val="0"/>
          <w:sz w:val="28"/>
          <w:szCs w:val="28"/>
          <w:rtl/>
        </w:rPr>
        <w:t xml:space="preserve"> نام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w:t>
      </w:r>
      <w:r w:rsidRPr="009C5B09">
        <w:rPr>
          <w:rFonts w:hint="cs"/>
          <w:b w:val="0"/>
          <w:bCs w:val="0"/>
          <w:sz w:val="28"/>
          <w:szCs w:val="28"/>
          <w:rtl/>
        </w:rPr>
        <w:t>.</w:t>
      </w:r>
    </w:p>
    <w:p w14:paraId="33D67417"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در</w:t>
      </w:r>
      <w:r w:rsidRPr="009C5B09">
        <w:rPr>
          <w:b w:val="0"/>
          <w:bCs w:val="0"/>
          <w:sz w:val="28"/>
          <w:szCs w:val="28"/>
          <w:rtl/>
        </w:rPr>
        <w:t xml:space="preserve"> ادامه با</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tl/>
        </w:rPr>
        <w:t xml:space="preserve"> تقاضا</w:t>
      </w:r>
      <w:r w:rsidRPr="009C5B09">
        <w:rPr>
          <w:rFonts w:hint="cs"/>
          <w:b w:val="0"/>
          <w:bCs w:val="0"/>
          <w:sz w:val="28"/>
          <w:szCs w:val="28"/>
          <w:rtl/>
        </w:rPr>
        <w:t>ی</w:t>
      </w:r>
      <w:r w:rsidRPr="009C5B09">
        <w:rPr>
          <w:b w:val="0"/>
          <w:bCs w:val="0"/>
          <w:sz w:val="28"/>
          <w:szCs w:val="28"/>
          <w:rtl/>
        </w:rPr>
        <w:t xml:space="preserve"> خود را برا</w:t>
      </w:r>
      <w:r w:rsidRPr="009C5B09">
        <w:rPr>
          <w:rFonts w:hint="cs"/>
          <w:b w:val="0"/>
          <w:bCs w:val="0"/>
          <w:sz w:val="28"/>
          <w:szCs w:val="28"/>
          <w:rtl/>
        </w:rPr>
        <w:t>ی</w:t>
      </w:r>
      <w:r w:rsidRPr="009C5B09">
        <w:rPr>
          <w:b w:val="0"/>
          <w:bCs w:val="0"/>
          <w:sz w:val="28"/>
          <w:szCs w:val="28"/>
          <w:rtl/>
        </w:rPr>
        <w:t xml:space="preserve"> در</w:t>
      </w:r>
      <w:r w:rsidRPr="009C5B09">
        <w:rPr>
          <w:rFonts w:hint="cs"/>
          <w:b w:val="0"/>
          <w:bCs w:val="0"/>
          <w:sz w:val="28"/>
          <w:szCs w:val="28"/>
          <w:rtl/>
        </w:rPr>
        <w:t>ی</w:t>
      </w:r>
      <w:r w:rsidRPr="009C5B09">
        <w:rPr>
          <w:rFonts w:hint="eastAsia"/>
          <w:b w:val="0"/>
          <w:bCs w:val="0"/>
          <w:sz w:val="28"/>
          <w:szCs w:val="28"/>
          <w:rtl/>
        </w:rPr>
        <w:t>افت</w:t>
      </w:r>
      <w:r w:rsidRPr="009C5B09">
        <w:rPr>
          <w:b w:val="0"/>
          <w:bCs w:val="0"/>
          <w:sz w:val="28"/>
          <w:szCs w:val="28"/>
          <w:rtl/>
        </w:rPr>
        <w:t xml:space="preserve"> پروانه بهره بردار</w:t>
      </w:r>
      <w:r w:rsidRPr="009C5B09">
        <w:rPr>
          <w:rFonts w:hint="cs"/>
          <w:b w:val="0"/>
          <w:bCs w:val="0"/>
          <w:sz w:val="28"/>
          <w:szCs w:val="28"/>
          <w:rtl/>
        </w:rPr>
        <w:t>ی</w:t>
      </w:r>
      <w:r w:rsidRPr="009C5B09">
        <w:rPr>
          <w:b w:val="0"/>
          <w:bCs w:val="0"/>
          <w:sz w:val="28"/>
          <w:szCs w:val="28"/>
          <w:rtl/>
        </w:rPr>
        <w:t xml:space="preserve"> به ثبت برسان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Pr>
        <w:t>.</w:t>
      </w:r>
    </w:p>
    <w:p w14:paraId="45305F43"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اطلاعات</w:t>
      </w:r>
      <w:r w:rsidRPr="009C5B09">
        <w:rPr>
          <w:b w:val="0"/>
          <w:bCs w:val="0"/>
          <w:sz w:val="28"/>
          <w:szCs w:val="28"/>
          <w:rtl/>
        </w:rPr>
        <w:t xml:space="preserve"> خواسته شده را با دقت و به طور کامل ارائه ده</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Pr>
        <w:t>.</w:t>
      </w:r>
    </w:p>
    <w:p w14:paraId="6BC37410"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پرسشنامه</w:t>
      </w:r>
      <w:r w:rsidRPr="009C5B09">
        <w:rPr>
          <w:b w:val="0"/>
          <w:bCs w:val="0"/>
          <w:sz w:val="28"/>
          <w:szCs w:val="28"/>
          <w:rtl/>
        </w:rPr>
        <w:t xml:space="preserve"> و فرم ها</w:t>
      </w:r>
      <w:r w:rsidRPr="009C5B09">
        <w:rPr>
          <w:rFonts w:hint="cs"/>
          <w:b w:val="0"/>
          <w:bCs w:val="0"/>
          <w:sz w:val="28"/>
          <w:szCs w:val="28"/>
          <w:rtl/>
        </w:rPr>
        <w:t>ی</w:t>
      </w:r>
      <w:r w:rsidRPr="009C5B09">
        <w:rPr>
          <w:b w:val="0"/>
          <w:bCs w:val="0"/>
          <w:sz w:val="28"/>
          <w:szCs w:val="28"/>
          <w:rtl/>
        </w:rPr>
        <w:t xml:space="preserve"> مروبطه با هم تکم</w:t>
      </w:r>
      <w:r w:rsidRPr="009C5B09">
        <w:rPr>
          <w:rFonts w:hint="cs"/>
          <w:b w:val="0"/>
          <w:bCs w:val="0"/>
          <w:sz w:val="28"/>
          <w:szCs w:val="28"/>
          <w:rtl/>
        </w:rPr>
        <w:t>ی</w:t>
      </w:r>
      <w:r w:rsidRPr="009C5B09">
        <w:rPr>
          <w:rFonts w:hint="eastAsia"/>
          <w:b w:val="0"/>
          <w:bCs w:val="0"/>
          <w:sz w:val="28"/>
          <w:szCs w:val="28"/>
          <w:rtl/>
        </w:rPr>
        <w:t>ل</w:t>
      </w:r>
      <w:r w:rsidRPr="009C5B09">
        <w:rPr>
          <w:b w:val="0"/>
          <w:bCs w:val="0"/>
          <w:sz w:val="28"/>
          <w:szCs w:val="28"/>
          <w:rtl/>
        </w:rPr>
        <w:t xml:space="preserve"> کن</w:t>
      </w:r>
      <w:r w:rsidRPr="009C5B09">
        <w:rPr>
          <w:rFonts w:hint="cs"/>
          <w:b w:val="0"/>
          <w:bCs w:val="0"/>
          <w:sz w:val="28"/>
          <w:szCs w:val="28"/>
          <w:rtl/>
        </w:rPr>
        <w:t>ی</w:t>
      </w:r>
      <w:r w:rsidRPr="009C5B09">
        <w:rPr>
          <w:rFonts w:hint="eastAsia"/>
          <w:b w:val="0"/>
          <w:bCs w:val="0"/>
          <w:sz w:val="28"/>
          <w:szCs w:val="28"/>
          <w:rtl/>
        </w:rPr>
        <w:t>د</w:t>
      </w:r>
      <w:r w:rsidRPr="009C5B09">
        <w:rPr>
          <w:b w:val="0"/>
          <w:bCs w:val="0"/>
          <w:sz w:val="28"/>
          <w:szCs w:val="28"/>
        </w:rPr>
        <w:t>.</w:t>
      </w:r>
    </w:p>
    <w:p w14:paraId="44488B24" w14:textId="77777777" w:rsidR="00F672A5" w:rsidRPr="009C5B09" w:rsidRDefault="00F672A5" w:rsidP="00F672A5">
      <w:pPr>
        <w:ind w:firstLine="180"/>
        <w:jc w:val="both"/>
        <w:rPr>
          <w:b w:val="0"/>
          <w:bCs w:val="0"/>
          <w:sz w:val="28"/>
          <w:szCs w:val="28"/>
          <w:rtl/>
        </w:rPr>
      </w:pPr>
      <w:r w:rsidRPr="009C5B09">
        <w:rPr>
          <w:rFonts w:hint="eastAsia"/>
          <w:b w:val="0"/>
          <w:bCs w:val="0"/>
          <w:sz w:val="28"/>
          <w:szCs w:val="28"/>
          <w:rtl/>
        </w:rPr>
        <w:t>در</w:t>
      </w:r>
      <w:r w:rsidRPr="009C5B09">
        <w:rPr>
          <w:b w:val="0"/>
          <w:bCs w:val="0"/>
          <w:sz w:val="28"/>
          <w:szCs w:val="28"/>
          <w:rtl/>
        </w:rPr>
        <w:t xml:space="preserve"> مرحله بعد اگر با درخواست موافقت شده باشد، بازرس ها</w:t>
      </w:r>
      <w:r w:rsidRPr="009C5B09">
        <w:rPr>
          <w:rFonts w:hint="cs"/>
          <w:b w:val="0"/>
          <w:bCs w:val="0"/>
          <w:sz w:val="28"/>
          <w:szCs w:val="28"/>
          <w:rtl/>
        </w:rPr>
        <w:t>یی</w:t>
      </w:r>
      <w:r w:rsidRPr="009C5B09">
        <w:rPr>
          <w:b w:val="0"/>
          <w:bCs w:val="0"/>
          <w:sz w:val="28"/>
          <w:szCs w:val="28"/>
          <w:rtl/>
        </w:rPr>
        <w:t xml:space="preserve"> برا</w:t>
      </w:r>
      <w:r w:rsidRPr="009C5B09">
        <w:rPr>
          <w:rFonts w:hint="cs"/>
          <w:b w:val="0"/>
          <w:bCs w:val="0"/>
          <w:sz w:val="28"/>
          <w:szCs w:val="28"/>
          <w:rtl/>
        </w:rPr>
        <w:t>ی</w:t>
      </w:r>
      <w:r w:rsidRPr="009C5B09">
        <w:rPr>
          <w:b w:val="0"/>
          <w:bCs w:val="0"/>
          <w:sz w:val="28"/>
          <w:szCs w:val="28"/>
          <w:rtl/>
        </w:rPr>
        <w:t xml:space="preserve"> بررس</w:t>
      </w:r>
      <w:r w:rsidRPr="009C5B09">
        <w:rPr>
          <w:rFonts w:hint="cs"/>
          <w:b w:val="0"/>
          <w:bCs w:val="0"/>
          <w:sz w:val="28"/>
          <w:szCs w:val="28"/>
          <w:rtl/>
        </w:rPr>
        <w:t>ی</w:t>
      </w:r>
      <w:r w:rsidRPr="009C5B09">
        <w:rPr>
          <w:b w:val="0"/>
          <w:bCs w:val="0"/>
          <w:sz w:val="28"/>
          <w:szCs w:val="28"/>
          <w:rtl/>
        </w:rPr>
        <w:t xml:space="preserve"> و د</w:t>
      </w:r>
      <w:r w:rsidRPr="009C5B09">
        <w:rPr>
          <w:rFonts w:hint="cs"/>
          <w:b w:val="0"/>
          <w:bCs w:val="0"/>
          <w:sz w:val="28"/>
          <w:szCs w:val="28"/>
          <w:rtl/>
        </w:rPr>
        <w:t>ی</w:t>
      </w:r>
      <w:r w:rsidRPr="009C5B09">
        <w:rPr>
          <w:rFonts w:hint="eastAsia"/>
          <w:b w:val="0"/>
          <w:bCs w:val="0"/>
          <w:sz w:val="28"/>
          <w:szCs w:val="28"/>
          <w:rtl/>
        </w:rPr>
        <w:t>دن</w:t>
      </w:r>
      <w:r w:rsidRPr="009C5B09">
        <w:rPr>
          <w:b w:val="0"/>
          <w:bCs w:val="0"/>
          <w:sz w:val="28"/>
          <w:szCs w:val="28"/>
          <w:rtl/>
        </w:rPr>
        <w:t xml:space="preserve"> واحد صنعت</w:t>
      </w:r>
      <w:r w:rsidRPr="009C5B09">
        <w:rPr>
          <w:rFonts w:hint="cs"/>
          <w:b w:val="0"/>
          <w:bCs w:val="0"/>
          <w:sz w:val="28"/>
          <w:szCs w:val="28"/>
          <w:rtl/>
        </w:rPr>
        <w:t>ی</w:t>
      </w:r>
      <w:r w:rsidRPr="009C5B09">
        <w:rPr>
          <w:b w:val="0"/>
          <w:bCs w:val="0"/>
          <w:sz w:val="28"/>
          <w:szCs w:val="28"/>
          <w:rtl/>
        </w:rPr>
        <w:t xml:space="preserve"> به صورت حضور</w:t>
      </w:r>
      <w:r w:rsidRPr="009C5B09">
        <w:rPr>
          <w:rFonts w:hint="cs"/>
          <w:b w:val="0"/>
          <w:bCs w:val="0"/>
          <w:sz w:val="28"/>
          <w:szCs w:val="28"/>
          <w:rtl/>
        </w:rPr>
        <w:t>ی</w:t>
      </w:r>
      <w:r w:rsidRPr="009C5B09">
        <w:rPr>
          <w:b w:val="0"/>
          <w:bCs w:val="0"/>
          <w:sz w:val="28"/>
          <w:szCs w:val="28"/>
          <w:rtl/>
        </w:rPr>
        <w:t xml:space="preserve"> مراجعه م</w:t>
      </w:r>
      <w:r w:rsidRPr="009C5B09">
        <w:rPr>
          <w:rFonts w:hint="cs"/>
          <w:b w:val="0"/>
          <w:bCs w:val="0"/>
          <w:sz w:val="28"/>
          <w:szCs w:val="28"/>
          <w:rtl/>
        </w:rPr>
        <w:t>ی</w:t>
      </w:r>
      <w:r w:rsidRPr="009C5B09">
        <w:rPr>
          <w:b w:val="0"/>
          <w:bCs w:val="0"/>
          <w:sz w:val="28"/>
          <w:szCs w:val="28"/>
          <w:rtl/>
        </w:rPr>
        <w:t xml:space="preserve"> کنند. در ا</w:t>
      </w:r>
      <w:r w:rsidRPr="009C5B09">
        <w:rPr>
          <w:rFonts w:hint="cs"/>
          <w:b w:val="0"/>
          <w:bCs w:val="0"/>
          <w:sz w:val="28"/>
          <w:szCs w:val="28"/>
          <w:rtl/>
        </w:rPr>
        <w:t>ی</w:t>
      </w:r>
      <w:r w:rsidRPr="009C5B09">
        <w:rPr>
          <w:rFonts w:hint="eastAsia"/>
          <w:b w:val="0"/>
          <w:bCs w:val="0"/>
          <w:sz w:val="28"/>
          <w:szCs w:val="28"/>
          <w:rtl/>
        </w:rPr>
        <w:t>ن</w:t>
      </w:r>
      <w:r w:rsidRPr="009C5B09">
        <w:rPr>
          <w:b w:val="0"/>
          <w:bCs w:val="0"/>
          <w:sz w:val="28"/>
          <w:szCs w:val="28"/>
          <w:rtl/>
        </w:rPr>
        <w:t xml:space="preserve"> مرحله ظرف</w:t>
      </w:r>
      <w:r w:rsidRPr="009C5B09">
        <w:rPr>
          <w:rFonts w:hint="cs"/>
          <w:b w:val="0"/>
          <w:bCs w:val="0"/>
          <w:sz w:val="28"/>
          <w:szCs w:val="28"/>
          <w:rtl/>
        </w:rPr>
        <w:t>ی</w:t>
      </w:r>
      <w:r w:rsidRPr="009C5B09">
        <w:rPr>
          <w:rFonts w:hint="eastAsia"/>
          <w:b w:val="0"/>
          <w:bCs w:val="0"/>
          <w:sz w:val="28"/>
          <w:szCs w:val="28"/>
          <w:rtl/>
        </w:rPr>
        <w:t>ت</w:t>
      </w:r>
      <w:r w:rsidRPr="009C5B09">
        <w:rPr>
          <w:b w:val="0"/>
          <w:bCs w:val="0"/>
          <w:sz w:val="28"/>
          <w:szCs w:val="28"/>
          <w:rtl/>
        </w:rPr>
        <w:t xml:space="preserve"> واحد بررس</w:t>
      </w:r>
      <w:r w:rsidRPr="009C5B09">
        <w:rPr>
          <w:rFonts w:hint="cs"/>
          <w:b w:val="0"/>
          <w:bCs w:val="0"/>
          <w:sz w:val="28"/>
          <w:szCs w:val="28"/>
          <w:rtl/>
        </w:rPr>
        <w:t>ی</w:t>
      </w:r>
      <w:r w:rsidRPr="009C5B09">
        <w:rPr>
          <w:b w:val="0"/>
          <w:bCs w:val="0"/>
          <w:sz w:val="28"/>
          <w:szCs w:val="28"/>
          <w:rtl/>
        </w:rPr>
        <w:t xml:space="preserve"> خواهد شد</w:t>
      </w:r>
      <w:r w:rsidRPr="009C5B09">
        <w:rPr>
          <w:rFonts w:hint="cs"/>
          <w:b w:val="0"/>
          <w:bCs w:val="0"/>
          <w:sz w:val="28"/>
          <w:szCs w:val="28"/>
          <w:rtl/>
        </w:rPr>
        <w:t xml:space="preserve"> و در صورت تطابق با مجوزهای قبلی و تائید </w:t>
      </w:r>
      <w:r w:rsidRPr="009C5B09">
        <w:rPr>
          <w:b w:val="0"/>
          <w:bCs w:val="0"/>
          <w:sz w:val="28"/>
          <w:szCs w:val="28"/>
          <w:rtl/>
        </w:rPr>
        <w:t>پروانه بهره بردار</w:t>
      </w:r>
      <w:r w:rsidRPr="009C5B09">
        <w:rPr>
          <w:rFonts w:hint="cs"/>
          <w:b w:val="0"/>
          <w:bCs w:val="0"/>
          <w:sz w:val="28"/>
          <w:szCs w:val="28"/>
          <w:rtl/>
        </w:rPr>
        <w:t>ی</w:t>
      </w:r>
      <w:r w:rsidRPr="009C5B09">
        <w:rPr>
          <w:b w:val="0"/>
          <w:bCs w:val="0"/>
          <w:sz w:val="28"/>
          <w:szCs w:val="28"/>
          <w:rtl/>
        </w:rPr>
        <w:t xml:space="preserve"> برا</w:t>
      </w:r>
      <w:r w:rsidRPr="009C5B09">
        <w:rPr>
          <w:rFonts w:hint="cs"/>
          <w:b w:val="0"/>
          <w:bCs w:val="0"/>
          <w:sz w:val="28"/>
          <w:szCs w:val="28"/>
          <w:rtl/>
        </w:rPr>
        <w:t>ی</w:t>
      </w:r>
      <w:r w:rsidRPr="009C5B09">
        <w:rPr>
          <w:b w:val="0"/>
          <w:bCs w:val="0"/>
          <w:sz w:val="28"/>
          <w:szCs w:val="28"/>
          <w:rtl/>
        </w:rPr>
        <w:t xml:space="preserve"> واحد صنعت</w:t>
      </w:r>
      <w:r w:rsidRPr="009C5B09">
        <w:rPr>
          <w:rFonts w:hint="cs"/>
          <w:b w:val="0"/>
          <w:bCs w:val="0"/>
          <w:sz w:val="28"/>
          <w:szCs w:val="28"/>
          <w:rtl/>
        </w:rPr>
        <w:t>ی</w:t>
      </w:r>
      <w:r w:rsidRPr="009C5B09">
        <w:rPr>
          <w:b w:val="0"/>
          <w:bCs w:val="0"/>
          <w:sz w:val="28"/>
          <w:szCs w:val="28"/>
          <w:rtl/>
        </w:rPr>
        <w:t xml:space="preserve"> صادر م</w:t>
      </w:r>
      <w:r w:rsidRPr="009C5B09">
        <w:rPr>
          <w:rFonts w:hint="cs"/>
          <w:b w:val="0"/>
          <w:bCs w:val="0"/>
          <w:sz w:val="28"/>
          <w:szCs w:val="28"/>
          <w:rtl/>
        </w:rPr>
        <w:t>ی</w:t>
      </w:r>
      <w:r w:rsidRPr="009C5B09">
        <w:rPr>
          <w:b w:val="0"/>
          <w:bCs w:val="0"/>
          <w:sz w:val="28"/>
          <w:szCs w:val="28"/>
          <w:rtl/>
        </w:rPr>
        <w:t xml:space="preserve"> شود</w:t>
      </w:r>
      <w:r w:rsidRPr="009C5B09">
        <w:rPr>
          <w:b w:val="0"/>
          <w:bCs w:val="0"/>
          <w:sz w:val="28"/>
          <w:szCs w:val="28"/>
        </w:rPr>
        <w:t>.</w:t>
      </w:r>
    </w:p>
    <w:p w14:paraId="2E0EAB56" w14:textId="77777777" w:rsidR="00F672A5" w:rsidRPr="009C5B09" w:rsidRDefault="00F672A5" w:rsidP="00F672A5">
      <w:pPr>
        <w:jc w:val="left"/>
        <w:rPr>
          <w:b w:val="0"/>
          <w:bCs w:val="0"/>
          <w:sz w:val="28"/>
          <w:szCs w:val="28"/>
          <w:rtl/>
        </w:rPr>
      </w:pPr>
    </w:p>
    <w:p w14:paraId="03CFD21F" w14:textId="77777777" w:rsidR="00F672A5" w:rsidRDefault="00F672A5" w:rsidP="00F672A5">
      <w:pPr>
        <w:jc w:val="left"/>
        <w:rPr>
          <w:rtl/>
        </w:rPr>
      </w:pPr>
    </w:p>
    <w:p w14:paraId="281DBC1B" w14:textId="77777777" w:rsidR="00F672A5" w:rsidRDefault="00F672A5" w:rsidP="00835CF0">
      <w:pPr>
        <w:jc w:val="left"/>
        <w:rPr>
          <w:rtl/>
        </w:rPr>
      </w:pPr>
    </w:p>
    <w:p w14:paraId="2CD38869" w14:textId="77777777" w:rsidR="00F672A5" w:rsidRDefault="00F672A5" w:rsidP="00835CF0">
      <w:pPr>
        <w:jc w:val="left"/>
        <w:rPr>
          <w:rtl/>
        </w:rPr>
      </w:pPr>
    </w:p>
    <w:p w14:paraId="20452C7F" w14:textId="77777777" w:rsidR="00F672A5" w:rsidRDefault="00F672A5" w:rsidP="00835CF0">
      <w:pPr>
        <w:jc w:val="left"/>
        <w:rPr>
          <w:rtl/>
        </w:rPr>
      </w:pPr>
    </w:p>
    <w:p w14:paraId="18C8C627" w14:textId="77777777" w:rsidR="00F672A5" w:rsidRDefault="00F672A5" w:rsidP="00835CF0">
      <w:pPr>
        <w:jc w:val="left"/>
        <w:rPr>
          <w:rtl/>
        </w:rPr>
      </w:pPr>
    </w:p>
    <w:p w14:paraId="69667A9E" w14:textId="77777777" w:rsidR="00F672A5" w:rsidRDefault="00F672A5" w:rsidP="00835CF0">
      <w:pPr>
        <w:jc w:val="left"/>
        <w:rPr>
          <w:rtl/>
        </w:rPr>
      </w:pPr>
    </w:p>
    <w:p w14:paraId="65DBFF98" w14:textId="22FCBC40" w:rsidR="004E2D8E" w:rsidRDefault="004E2D8E" w:rsidP="006B0FC5">
      <w:pPr>
        <w:rPr>
          <w:rtl/>
        </w:rPr>
      </w:pPr>
    </w:p>
    <w:p w14:paraId="54CEBAEA" w14:textId="77777777" w:rsidR="004E2D8E" w:rsidRDefault="004E2D8E" w:rsidP="006B0FC5">
      <w:pPr>
        <w:rPr>
          <w:rtl/>
        </w:rPr>
      </w:pPr>
    </w:p>
    <w:p w14:paraId="44BBCD49" w14:textId="5F387ACD" w:rsidR="0008639A" w:rsidRDefault="0008639A" w:rsidP="006B0FC5">
      <w:pPr>
        <w:rPr>
          <w:rtl/>
        </w:rPr>
      </w:pPr>
    </w:p>
    <w:p w14:paraId="51ABDEBD" w14:textId="678212AF" w:rsidR="00A40E80" w:rsidRDefault="00A40E80" w:rsidP="00EE2CA5">
      <w:pPr>
        <w:pStyle w:val="Heading2"/>
        <w:numPr>
          <w:ilvl w:val="0"/>
          <w:numId w:val="11"/>
        </w:numPr>
        <w:spacing w:before="0" w:after="0"/>
        <w:ind w:hanging="504"/>
        <w:jc w:val="both"/>
        <w:rPr>
          <w:rFonts w:ascii="Times New Roman" w:hAnsi="Times New Roman" w:cs="B Nazanin"/>
          <w:i w:val="0"/>
          <w:iCs w:val="0"/>
          <w:sz w:val="32"/>
          <w:szCs w:val="32"/>
          <w:rtl/>
          <w:lang w:bidi="fa-IR"/>
        </w:rPr>
      </w:pPr>
      <w:bookmarkStart w:id="31" w:name="_Toc105833004"/>
      <w:r w:rsidRPr="00BA61F3">
        <w:rPr>
          <w:rFonts w:ascii="Times New Roman" w:hAnsi="Times New Roman" w:cs="B Nazanin" w:hint="cs"/>
          <w:i w:val="0"/>
          <w:iCs w:val="0"/>
          <w:sz w:val="32"/>
          <w:szCs w:val="32"/>
          <w:rtl/>
          <w:lang w:bidi="fa-IR"/>
        </w:rPr>
        <w:lastRenderedPageBreak/>
        <w:t xml:space="preserve">فصل </w:t>
      </w:r>
      <w:r>
        <w:rPr>
          <w:rFonts w:ascii="Times New Roman" w:hAnsi="Times New Roman" w:cs="B Nazanin" w:hint="cs"/>
          <w:i w:val="0"/>
          <w:iCs w:val="0"/>
          <w:sz w:val="32"/>
          <w:szCs w:val="32"/>
          <w:rtl/>
          <w:lang w:bidi="fa-IR"/>
        </w:rPr>
        <w:t>دوم</w:t>
      </w:r>
      <w:r w:rsidRPr="00BA61F3">
        <w:rPr>
          <w:rFonts w:ascii="Times New Roman" w:hAnsi="Times New Roman" w:cs="B Nazanin" w:hint="cs"/>
          <w:i w:val="0"/>
          <w:iCs w:val="0"/>
          <w:sz w:val="32"/>
          <w:szCs w:val="32"/>
          <w:rtl/>
          <w:lang w:bidi="fa-IR"/>
        </w:rPr>
        <w:t xml:space="preserve"> : </w:t>
      </w:r>
      <w:r>
        <w:rPr>
          <w:rFonts w:ascii="Times New Roman" w:hAnsi="Times New Roman" w:cs="B Nazanin" w:hint="cs"/>
          <w:i w:val="0"/>
          <w:iCs w:val="0"/>
          <w:sz w:val="32"/>
          <w:szCs w:val="32"/>
          <w:rtl/>
          <w:lang w:bidi="fa-IR"/>
        </w:rPr>
        <w:t>مطالعات بازار</w:t>
      </w:r>
      <w:bookmarkEnd w:id="31"/>
      <w:r>
        <w:rPr>
          <w:rFonts w:ascii="Times New Roman" w:hAnsi="Times New Roman" w:cs="B Nazanin" w:hint="cs"/>
          <w:i w:val="0"/>
          <w:iCs w:val="0"/>
          <w:sz w:val="32"/>
          <w:szCs w:val="32"/>
          <w:rtl/>
          <w:lang w:bidi="fa-IR"/>
        </w:rPr>
        <w:t xml:space="preserve"> </w:t>
      </w:r>
    </w:p>
    <w:p w14:paraId="0413BB04" w14:textId="125BA139" w:rsidR="0000515D" w:rsidRPr="0000515D" w:rsidRDefault="0000515D" w:rsidP="00EE2CA5">
      <w:pPr>
        <w:pStyle w:val="Heading2"/>
        <w:numPr>
          <w:ilvl w:val="1"/>
          <w:numId w:val="11"/>
        </w:numPr>
        <w:spacing w:before="0" w:after="0"/>
        <w:ind w:left="427"/>
        <w:jc w:val="both"/>
        <w:rPr>
          <w:rtl/>
          <w:lang w:bidi="fa-IR"/>
        </w:rPr>
      </w:pPr>
      <w:bookmarkStart w:id="32" w:name="_Toc105833005"/>
      <w:r w:rsidRPr="0000515D">
        <w:rPr>
          <w:rFonts w:ascii="Times New Roman" w:hAnsi="Times New Roman" w:cs="B Nazanin" w:hint="cs"/>
          <w:i w:val="0"/>
          <w:iCs w:val="0"/>
          <w:rtl/>
          <w:lang w:bidi="fa-IR"/>
        </w:rPr>
        <w:t>مقدمه</w:t>
      </w:r>
      <w:bookmarkEnd w:id="32"/>
    </w:p>
    <w:bookmarkEnd w:id="5"/>
    <w:bookmarkEnd w:id="6"/>
    <w:bookmarkEnd w:id="7"/>
    <w:p w14:paraId="2BCC3299" w14:textId="77777777" w:rsidR="00D340FF" w:rsidRPr="00B821B0" w:rsidRDefault="00D340FF" w:rsidP="00D340FF">
      <w:pPr>
        <w:shd w:val="clear" w:color="auto" w:fill="FFFFFF"/>
        <w:ind w:left="0" w:firstLine="0"/>
        <w:jc w:val="lowKashida"/>
        <w:textAlignment w:val="baseline"/>
        <w:rPr>
          <w:rFonts w:ascii="Vazir" w:hAnsi="Vazir"/>
          <w:b w:val="0"/>
          <w:bCs w:val="0"/>
          <w:sz w:val="28"/>
          <w:szCs w:val="28"/>
          <w:shd w:val="clear" w:color="auto" w:fill="FFFFFF"/>
          <w:rtl/>
        </w:rPr>
      </w:pPr>
      <w:r w:rsidRPr="00B821B0">
        <w:rPr>
          <w:rFonts w:ascii="Vazir" w:hAnsi="Vazir"/>
          <w:b w:val="0"/>
          <w:bCs w:val="0"/>
          <w:sz w:val="28"/>
          <w:szCs w:val="28"/>
          <w:shd w:val="clear" w:color="auto" w:fill="FFFFFF"/>
          <w:rtl/>
        </w:rPr>
        <w:t>امروزه در همه جوامع بشری، تولید از اهمیت خاصی برخوردار است و همه انسانها به نقش و اهمیت آن واقفند. به گونه</w:t>
      </w:r>
      <w:r w:rsidRPr="00B821B0">
        <w:rPr>
          <w:rFonts w:ascii="Calibri" w:hAnsi="Calibri" w:cs="Calibri" w:hint="cs"/>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که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یکی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دو</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قرن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گذشته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افراط</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شکل</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گرفته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تولید،</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ناشی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از</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مطلوبیت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ذاتی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یافتن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آن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 xml:space="preserve">است. </w:t>
      </w:r>
      <w:r w:rsidRPr="00B821B0">
        <w:rPr>
          <w:rFonts w:ascii="Vazir" w:hAnsi="Vazir"/>
          <w:b w:val="0"/>
          <w:bCs w:val="0"/>
          <w:sz w:val="28"/>
          <w:szCs w:val="28"/>
          <w:shd w:val="clear" w:color="auto" w:fill="FFFFFF"/>
          <w:rtl/>
        </w:rPr>
        <w:t>تولید هر چه بیشتر یک شاخص کمال و رشد و قدرت برای کشورها به حساب می</w:t>
      </w:r>
      <w:r w:rsidRPr="00B821B0">
        <w:rPr>
          <w:rFonts w:ascii="Calibri" w:hAnsi="Calibri" w:cs="Calibri" w:hint="cs"/>
          <w:b w:val="0"/>
          <w:bCs w:val="0"/>
          <w:sz w:val="28"/>
          <w:szCs w:val="28"/>
          <w:shd w:val="clear" w:color="auto" w:fill="FFFFFF"/>
          <w:rtl/>
        </w:rPr>
        <w:t xml:space="preserve"> </w:t>
      </w:r>
      <w:r w:rsidRPr="00B821B0">
        <w:rPr>
          <w:rFonts w:ascii="Vazir" w:hAnsi="Vazir" w:hint="cs"/>
          <w:b w:val="0"/>
          <w:bCs w:val="0"/>
          <w:sz w:val="28"/>
          <w:szCs w:val="28"/>
          <w:shd w:val="clear" w:color="auto" w:fill="FFFFFF"/>
          <w:rtl/>
        </w:rPr>
        <w:t>آید</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و</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غفلت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جدی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نگرش</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به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تولید</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و</w:t>
      </w:r>
      <w:r w:rsidRPr="00B821B0">
        <w:rPr>
          <w:rFonts w:ascii="Vazir" w:hAnsi="Vazir"/>
          <w:b w:val="0"/>
          <w:bCs w:val="0"/>
          <w:sz w:val="28"/>
          <w:szCs w:val="28"/>
          <w:shd w:val="clear" w:color="auto" w:fill="FFFFFF"/>
          <w:rtl/>
        </w:rPr>
        <w:t xml:space="preserve"> بایسته</w:t>
      </w:r>
      <w:r w:rsidRPr="00B821B0">
        <w:rPr>
          <w:rFonts w:ascii="Calibri" w:hAnsi="Calibri" w:cs="Calibri" w:hint="cs"/>
          <w:b w:val="0"/>
          <w:bCs w:val="0"/>
          <w:sz w:val="28"/>
          <w:szCs w:val="28"/>
          <w:shd w:val="clear" w:color="auto" w:fill="FFFFFF"/>
          <w:rtl/>
        </w:rPr>
        <w:t xml:space="preserve"> </w:t>
      </w:r>
      <w:r w:rsidRPr="00B821B0">
        <w:rPr>
          <w:rFonts w:ascii="Vazir" w:hAnsi="Vazir" w:hint="cs"/>
          <w:b w:val="0"/>
          <w:bCs w:val="0"/>
          <w:sz w:val="28"/>
          <w:szCs w:val="28"/>
          <w:shd w:val="clear" w:color="auto" w:fill="FFFFFF"/>
          <w:rtl/>
        </w:rPr>
        <w:t>های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آن،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مسیر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بهره</w:t>
      </w:r>
      <w:r w:rsidRPr="00B821B0">
        <w:rPr>
          <w:rFonts w:ascii="Calibri" w:hAnsi="Calibri" w:cs="Calibri" w:hint="cs"/>
          <w:b w:val="0"/>
          <w:bCs w:val="0"/>
          <w:sz w:val="28"/>
          <w:szCs w:val="28"/>
          <w:shd w:val="clear" w:color="auto" w:fill="FFFFFF"/>
          <w:rtl/>
        </w:rPr>
        <w:t xml:space="preserve"> </w:t>
      </w:r>
      <w:r w:rsidRPr="00B821B0">
        <w:rPr>
          <w:rFonts w:ascii="Vazir" w:hAnsi="Vazir" w:hint="cs"/>
          <w:b w:val="0"/>
          <w:bCs w:val="0"/>
          <w:sz w:val="28"/>
          <w:szCs w:val="28"/>
          <w:shd w:val="clear" w:color="auto" w:fill="FFFFFF"/>
          <w:rtl/>
        </w:rPr>
        <w:t>برداری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صحیح</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از</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نعمات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پروردگار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روی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زمین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را</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با</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آسیب</w:t>
      </w:r>
      <w:r w:rsidRPr="00B821B0">
        <w:rPr>
          <w:rFonts w:ascii="Calibri" w:hAnsi="Calibri" w:cs="Calibri" w:hint="cs"/>
          <w:b w:val="0"/>
          <w:bCs w:val="0"/>
          <w:sz w:val="28"/>
          <w:szCs w:val="28"/>
          <w:shd w:val="clear" w:color="auto" w:fill="FFFFFF"/>
          <w:rtl/>
        </w:rPr>
        <w:t xml:space="preserve"> </w:t>
      </w:r>
      <w:r w:rsidRPr="00B821B0">
        <w:rPr>
          <w:rFonts w:ascii="Vazir" w:hAnsi="Vazir" w:hint="cs"/>
          <w:b w:val="0"/>
          <w:bCs w:val="0"/>
          <w:sz w:val="28"/>
          <w:szCs w:val="28"/>
          <w:shd w:val="clear" w:color="auto" w:fill="FFFFFF"/>
          <w:rtl/>
        </w:rPr>
        <w:t>های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فراوان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و</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مخاطرات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مهمی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روبرو</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ساخته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است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که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البته</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ضرورت</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دارد</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در</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باب</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اصلاح</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این</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نگرش</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نیز</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فکری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اساسی</w:t>
      </w:r>
      <w:r w:rsidRPr="00B821B0">
        <w:rPr>
          <w:rFonts w:ascii="Vazir" w:hAnsi="Vazir"/>
          <w:b w:val="0"/>
          <w:bCs w:val="0"/>
          <w:sz w:val="28"/>
          <w:szCs w:val="28"/>
          <w:shd w:val="clear" w:color="auto" w:fill="FFFFFF"/>
          <w:rtl/>
        </w:rPr>
        <w:t xml:space="preserve"> </w:t>
      </w:r>
      <w:r w:rsidRPr="00B821B0">
        <w:rPr>
          <w:rFonts w:ascii="Vazir" w:hAnsi="Vazir" w:hint="cs"/>
          <w:b w:val="0"/>
          <w:bCs w:val="0"/>
          <w:sz w:val="28"/>
          <w:szCs w:val="28"/>
          <w:shd w:val="clear" w:color="auto" w:fill="FFFFFF"/>
          <w:rtl/>
        </w:rPr>
        <w:t>شو</w:t>
      </w:r>
      <w:r w:rsidRPr="00B821B0">
        <w:rPr>
          <w:rFonts w:ascii="Vazir" w:hAnsi="Vazir"/>
          <w:b w:val="0"/>
          <w:bCs w:val="0"/>
          <w:sz w:val="28"/>
          <w:szCs w:val="28"/>
          <w:shd w:val="clear" w:color="auto" w:fill="FFFFFF"/>
          <w:rtl/>
        </w:rPr>
        <w:t>د</w:t>
      </w:r>
      <w:r w:rsidRPr="00B821B0">
        <w:rPr>
          <w:rFonts w:ascii="Vazir" w:hAnsi="Vazir" w:hint="cs"/>
          <w:b w:val="0"/>
          <w:bCs w:val="0"/>
          <w:sz w:val="28"/>
          <w:szCs w:val="28"/>
          <w:shd w:val="clear" w:color="auto" w:fill="FFFFFF"/>
          <w:rtl/>
        </w:rPr>
        <w:t>.</w:t>
      </w:r>
    </w:p>
    <w:p w14:paraId="53BDE582" w14:textId="77777777" w:rsidR="00D340FF" w:rsidRPr="008B02C4" w:rsidRDefault="00D340FF" w:rsidP="00D340FF">
      <w:pPr>
        <w:shd w:val="clear" w:color="auto" w:fill="FFFFFF"/>
        <w:ind w:left="0" w:firstLine="0"/>
        <w:jc w:val="lowKashida"/>
        <w:textAlignment w:val="baseline"/>
        <w:rPr>
          <w:b w:val="0"/>
          <w:bCs w:val="0"/>
          <w:sz w:val="28"/>
          <w:szCs w:val="28"/>
          <w:rtl/>
        </w:rPr>
      </w:pPr>
      <w:r w:rsidRPr="008B02C4">
        <w:rPr>
          <w:rFonts w:hint="cs"/>
          <w:b w:val="0"/>
          <w:bCs w:val="0"/>
          <w:sz w:val="28"/>
          <w:szCs w:val="28"/>
          <w:rtl/>
        </w:rPr>
        <w:t>در ایران با توجه به مشکلات متعدد در اقتصاد کشور تولید امری حیاتی محسوب می شود همین عامل یکی از دلایل اصلی تمرکز به این موضوع در سال های گذشته بوده است.</w:t>
      </w:r>
    </w:p>
    <w:p w14:paraId="371A8278" w14:textId="77777777" w:rsidR="00D340FF" w:rsidRPr="008B02C4" w:rsidRDefault="00D340FF" w:rsidP="00D340FF">
      <w:pPr>
        <w:shd w:val="clear" w:color="auto" w:fill="FFFFFF"/>
        <w:ind w:left="0" w:firstLine="0"/>
        <w:jc w:val="lowKashida"/>
        <w:textAlignment w:val="baseline"/>
        <w:rPr>
          <w:b w:val="0"/>
          <w:bCs w:val="0"/>
          <w:sz w:val="28"/>
          <w:szCs w:val="28"/>
          <w:rtl/>
        </w:rPr>
      </w:pPr>
      <w:r w:rsidRPr="008B02C4">
        <w:rPr>
          <w:b w:val="0"/>
          <w:bCs w:val="0"/>
          <w:sz w:val="28"/>
          <w:szCs w:val="28"/>
          <w:rtl/>
        </w:rPr>
        <w:t>دارو به</w:t>
      </w:r>
      <w:r w:rsidRPr="008B02C4">
        <w:rPr>
          <w:rFonts w:hint="cs"/>
          <w:b w:val="0"/>
          <w:bCs w:val="0"/>
          <w:sz w:val="28"/>
          <w:szCs w:val="28"/>
          <w:rtl/>
        </w:rPr>
        <w:t xml:space="preserve"> </w:t>
      </w:r>
      <w:r w:rsidRPr="008B02C4">
        <w:rPr>
          <w:b w:val="0"/>
          <w:bCs w:val="0"/>
          <w:sz w:val="28"/>
          <w:szCs w:val="28"/>
          <w:rtl/>
        </w:rPr>
        <w:t>عنوان یک ک</w:t>
      </w:r>
      <w:r w:rsidRPr="008B02C4">
        <w:rPr>
          <w:rFonts w:hint="cs"/>
          <w:b w:val="0"/>
          <w:bCs w:val="0"/>
          <w:sz w:val="28"/>
          <w:szCs w:val="28"/>
          <w:rtl/>
        </w:rPr>
        <w:t>الا</w:t>
      </w:r>
      <w:r w:rsidRPr="008B02C4">
        <w:rPr>
          <w:b w:val="0"/>
          <w:bCs w:val="0"/>
          <w:sz w:val="28"/>
          <w:szCs w:val="28"/>
          <w:rtl/>
        </w:rPr>
        <w:t>ی استراتژیک نقش مهمی در ارتقا و حفظ س</w:t>
      </w:r>
      <w:r w:rsidRPr="008B02C4">
        <w:rPr>
          <w:rFonts w:hint="cs"/>
          <w:b w:val="0"/>
          <w:bCs w:val="0"/>
          <w:sz w:val="28"/>
          <w:szCs w:val="28"/>
          <w:rtl/>
        </w:rPr>
        <w:t>لا</w:t>
      </w:r>
      <w:r w:rsidRPr="008B02C4">
        <w:rPr>
          <w:b w:val="0"/>
          <w:bCs w:val="0"/>
          <w:sz w:val="28"/>
          <w:szCs w:val="28"/>
          <w:rtl/>
        </w:rPr>
        <w:t>متی جامعه دارد. پيشرفت</w:t>
      </w:r>
      <w:r w:rsidRPr="008B02C4">
        <w:rPr>
          <w:rFonts w:hint="cs"/>
          <w:b w:val="0"/>
          <w:bCs w:val="0"/>
          <w:sz w:val="28"/>
          <w:szCs w:val="28"/>
          <w:rtl/>
        </w:rPr>
        <w:t xml:space="preserve"> </w:t>
      </w:r>
      <w:r w:rsidRPr="008B02C4">
        <w:rPr>
          <w:b w:val="0"/>
          <w:bCs w:val="0"/>
          <w:sz w:val="28"/>
          <w:szCs w:val="28"/>
          <w:rtl/>
        </w:rPr>
        <w:t>های دارویی و ورود داروهای جدید به بازار در قرن بيست</w:t>
      </w:r>
      <w:r w:rsidRPr="008B02C4">
        <w:rPr>
          <w:rFonts w:hint="cs"/>
          <w:b w:val="0"/>
          <w:bCs w:val="0"/>
          <w:sz w:val="28"/>
          <w:szCs w:val="28"/>
          <w:rtl/>
        </w:rPr>
        <w:t xml:space="preserve"> </w:t>
      </w:r>
      <w:r w:rsidRPr="008B02C4">
        <w:rPr>
          <w:b w:val="0"/>
          <w:bCs w:val="0"/>
          <w:sz w:val="28"/>
          <w:szCs w:val="28"/>
          <w:rtl/>
        </w:rPr>
        <w:t>ویكم موجب جلوگيری از مرگ بسياری از بيماران شده و توانسته است طول عمر افراد را افزایش دهد. در این ميان مواد مؤثره دارویی نقش قابل توجهی در ویژگی</w:t>
      </w:r>
      <w:r w:rsidRPr="008B02C4">
        <w:rPr>
          <w:rFonts w:hint="cs"/>
          <w:b w:val="0"/>
          <w:bCs w:val="0"/>
          <w:sz w:val="28"/>
          <w:szCs w:val="28"/>
          <w:rtl/>
        </w:rPr>
        <w:t xml:space="preserve"> </w:t>
      </w:r>
      <w:r w:rsidRPr="008B02C4">
        <w:rPr>
          <w:b w:val="0"/>
          <w:bCs w:val="0"/>
          <w:sz w:val="28"/>
          <w:szCs w:val="28"/>
          <w:rtl/>
        </w:rPr>
        <w:t>های محصول نهایی ازجمله اثربخشی، کيفيت، دسترسی و قيمت دارو دارد. بر این اساس صنعت توليد مواد مؤثره دارویی میتواند نقش مهمی در ارتقا و حفظ سالمتی جامعه ایفا نماید</w:t>
      </w:r>
      <w:r w:rsidRPr="008B02C4">
        <w:rPr>
          <w:b w:val="0"/>
          <w:bCs w:val="0"/>
          <w:sz w:val="28"/>
          <w:szCs w:val="28"/>
        </w:rPr>
        <w:t>.</w:t>
      </w:r>
    </w:p>
    <w:p w14:paraId="0F0C120F" w14:textId="77777777" w:rsidR="00D340FF" w:rsidRPr="008B02C4" w:rsidRDefault="00D340FF" w:rsidP="00D340FF">
      <w:pPr>
        <w:shd w:val="clear" w:color="auto" w:fill="FFFFFF"/>
        <w:ind w:left="0" w:firstLine="0"/>
        <w:jc w:val="lowKashida"/>
        <w:textAlignment w:val="baseline"/>
        <w:rPr>
          <w:b w:val="0"/>
          <w:bCs w:val="0"/>
          <w:sz w:val="28"/>
          <w:szCs w:val="28"/>
          <w:rtl/>
        </w:rPr>
      </w:pPr>
      <w:r w:rsidRPr="008B02C4">
        <w:rPr>
          <w:b w:val="0"/>
          <w:bCs w:val="0"/>
          <w:sz w:val="28"/>
          <w:szCs w:val="28"/>
          <w:rtl/>
        </w:rPr>
        <w:t xml:space="preserve">خروجی این صنعت که همان مواد مؤثره جهت توليد دارو هستند، اثر </w:t>
      </w:r>
      <w:r>
        <w:rPr>
          <w:rFonts w:hint="cs"/>
          <w:b w:val="0"/>
          <w:bCs w:val="0"/>
          <w:sz w:val="28"/>
          <w:szCs w:val="28"/>
          <w:rtl/>
        </w:rPr>
        <w:t>زندگی</w:t>
      </w:r>
      <w:r w:rsidRPr="008B02C4">
        <w:rPr>
          <w:b w:val="0"/>
          <w:bCs w:val="0"/>
          <w:sz w:val="28"/>
          <w:szCs w:val="28"/>
          <w:rtl/>
        </w:rPr>
        <w:t xml:space="preserve"> مردم دارد. ازسوی دیگر با توجه به تحریم</w:t>
      </w:r>
      <w:r>
        <w:rPr>
          <w:rFonts w:hint="cs"/>
          <w:b w:val="0"/>
          <w:bCs w:val="0"/>
          <w:sz w:val="28"/>
          <w:szCs w:val="28"/>
          <w:rtl/>
        </w:rPr>
        <w:t xml:space="preserve"> </w:t>
      </w:r>
      <w:r w:rsidRPr="008B02C4">
        <w:rPr>
          <w:b w:val="0"/>
          <w:bCs w:val="0"/>
          <w:sz w:val="28"/>
          <w:szCs w:val="28"/>
          <w:rtl/>
        </w:rPr>
        <w:t>های ظالمانه بين</w:t>
      </w:r>
      <w:r w:rsidRPr="008B02C4">
        <w:rPr>
          <w:rFonts w:hint="cs"/>
          <w:b w:val="0"/>
          <w:bCs w:val="0"/>
          <w:sz w:val="28"/>
          <w:szCs w:val="28"/>
          <w:rtl/>
        </w:rPr>
        <w:t xml:space="preserve"> </w:t>
      </w:r>
      <w:r w:rsidRPr="008B02C4">
        <w:rPr>
          <w:b w:val="0"/>
          <w:bCs w:val="0"/>
          <w:sz w:val="28"/>
          <w:szCs w:val="28"/>
          <w:rtl/>
        </w:rPr>
        <w:t>المللی عليه کشورمان، خودکفایی در تأمين اق</w:t>
      </w:r>
      <w:r w:rsidRPr="008B02C4">
        <w:rPr>
          <w:rFonts w:hint="cs"/>
          <w:b w:val="0"/>
          <w:bCs w:val="0"/>
          <w:sz w:val="28"/>
          <w:szCs w:val="28"/>
          <w:rtl/>
        </w:rPr>
        <w:t>لا</w:t>
      </w:r>
      <w:r w:rsidRPr="008B02C4">
        <w:rPr>
          <w:b w:val="0"/>
          <w:bCs w:val="0"/>
          <w:sz w:val="28"/>
          <w:szCs w:val="28"/>
          <w:rtl/>
        </w:rPr>
        <w:t>م ضروری همچون دارو مسئله</w:t>
      </w:r>
      <w:r w:rsidRPr="008B02C4">
        <w:rPr>
          <w:rFonts w:hint="cs"/>
          <w:b w:val="0"/>
          <w:bCs w:val="0"/>
          <w:sz w:val="28"/>
          <w:szCs w:val="28"/>
          <w:rtl/>
        </w:rPr>
        <w:t xml:space="preserve"> </w:t>
      </w:r>
      <w:r w:rsidRPr="008B02C4">
        <w:rPr>
          <w:b w:val="0"/>
          <w:bCs w:val="0"/>
          <w:sz w:val="28"/>
          <w:szCs w:val="28"/>
          <w:rtl/>
        </w:rPr>
        <w:t>ای حياتی است. بنابراین در طول سال</w:t>
      </w:r>
      <w:r>
        <w:rPr>
          <w:rFonts w:hint="cs"/>
          <w:b w:val="0"/>
          <w:bCs w:val="0"/>
          <w:sz w:val="28"/>
          <w:szCs w:val="28"/>
          <w:rtl/>
        </w:rPr>
        <w:t xml:space="preserve"> </w:t>
      </w:r>
      <w:r w:rsidRPr="008B02C4">
        <w:rPr>
          <w:b w:val="0"/>
          <w:bCs w:val="0"/>
          <w:sz w:val="28"/>
          <w:szCs w:val="28"/>
          <w:rtl/>
        </w:rPr>
        <w:t>های گذشته سياستگذار حوزه دارو با هدف تضمين دسترسی مردم به دارو، حمایت</w:t>
      </w:r>
      <w:r w:rsidRPr="008B02C4">
        <w:rPr>
          <w:rFonts w:hint="cs"/>
          <w:b w:val="0"/>
          <w:bCs w:val="0"/>
          <w:sz w:val="28"/>
          <w:szCs w:val="28"/>
          <w:rtl/>
        </w:rPr>
        <w:t xml:space="preserve"> </w:t>
      </w:r>
      <w:r w:rsidRPr="008B02C4">
        <w:rPr>
          <w:b w:val="0"/>
          <w:bCs w:val="0"/>
          <w:sz w:val="28"/>
          <w:szCs w:val="28"/>
          <w:rtl/>
        </w:rPr>
        <w:t>های مختلفی همچون تخصيص ارز دولتی، ممنوعيت یا محدودیت واردات مواد اوليه</w:t>
      </w:r>
      <w:r w:rsidRPr="008B02C4">
        <w:rPr>
          <w:rFonts w:hint="cs"/>
          <w:b w:val="0"/>
          <w:bCs w:val="0"/>
          <w:sz w:val="28"/>
          <w:szCs w:val="28"/>
          <w:rtl/>
        </w:rPr>
        <w:t xml:space="preserve"> </w:t>
      </w:r>
      <w:r w:rsidRPr="008B02C4">
        <w:rPr>
          <w:b w:val="0"/>
          <w:bCs w:val="0"/>
          <w:sz w:val="28"/>
          <w:szCs w:val="28"/>
          <w:rtl/>
        </w:rPr>
        <w:t>ای که مشابه توليد داخل دارند و نظایر آن را نسبت به این صنعت اعمال کرده است</w:t>
      </w:r>
      <w:r w:rsidRPr="008B02C4">
        <w:rPr>
          <w:b w:val="0"/>
          <w:bCs w:val="0"/>
          <w:sz w:val="28"/>
          <w:szCs w:val="28"/>
        </w:rPr>
        <w:t>.</w:t>
      </w:r>
    </w:p>
    <w:p w14:paraId="08D3B854" w14:textId="3948E8A4" w:rsidR="00D340FF" w:rsidRDefault="00D340FF" w:rsidP="00D340FF">
      <w:pPr>
        <w:rPr>
          <w:rtl/>
        </w:rPr>
      </w:pPr>
    </w:p>
    <w:p w14:paraId="3D11BF3C" w14:textId="187F6941" w:rsidR="00D340FF" w:rsidRDefault="00D340FF" w:rsidP="00D340FF">
      <w:pPr>
        <w:rPr>
          <w:rtl/>
        </w:rPr>
      </w:pPr>
    </w:p>
    <w:p w14:paraId="6AF5AD64" w14:textId="39C5DA0B" w:rsidR="00D340FF" w:rsidRDefault="00D340FF" w:rsidP="00D340FF">
      <w:pPr>
        <w:rPr>
          <w:rtl/>
        </w:rPr>
      </w:pPr>
    </w:p>
    <w:p w14:paraId="764AA1C3" w14:textId="4FABA5F9" w:rsidR="00D340FF" w:rsidRDefault="00D340FF" w:rsidP="00D340FF">
      <w:pPr>
        <w:rPr>
          <w:rtl/>
        </w:rPr>
      </w:pPr>
    </w:p>
    <w:p w14:paraId="070B1FA5" w14:textId="50C9BCC8" w:rsidR="00D340FF" w:rsidRDefault="00D340FF" w:rsidP="00D340FF">
      <w:pPr>
        <w:rPr>
          <w:rtl/>
        </w:rPr>
      </w:pPr>
    </w:p>
    <w:p w14:paraId="665C1534" w14:textId="75A64FD8" w:rsidR="00D340FF" w:rsidRDefault="00D340FF" w:rsidP="00D340FF">
      <w:pPr>
        <w:rPr>
          <w:rtl/>
        </w:rPr>
      </w:pPr>
    </w:p>
    <w:p w14:paraId="0851F726" w14:textId="4B833303" w:rsidR="00D340FF" w:rsidRDefault="00D340FF" w:rsidP="00D340FF">
      <w:pPr>
        <w:rPr>
          <w:rtl/>
        </w:rPr>
      </w:pPr>
    </w:p>
    <w:p w14:paraId="1D197613" w14:textId="77777777" w:rsidR="00D340FF" w:rsidRPr="003E65F6" w:rsidRDefault="00D340FF"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3" w:name="_Toc105833006"/>
      <w:bookmarkStart w:id="34" w:name="_Toc93390030"/>
      <w:bookmarkStart w:id="35" w:name="_Toc68074831"/>
      <w:bookmarkStart w:id="36" w:name="_Toc89176833"/>
      <w:r w:rsidRPr="0093734D">
        <w:rPr>
          <w:rFonts w:ascii="Times New Roman" w:hAnsi="Times New Roman" w:cs="B Nazanin" w:hint="cs"/>
          <w:i w:val="0"/>
          <w:iCs w:val="0"/>
          <w:rtl/>
          <w:lang w:bidi="fa-IR"/>
        </w:rPr>
        <w:lastRenderedPageBreak/>
        <w:t>معرفی</w:t>
      </w:r>
      <w:r>
        <w:rPr>
          <w:rFonts w:ascii="Times New Roman" w:hAnsi="Times New Roman" w:cs="B Nazanin" w:hint="cs"/>
          <w:i w:val="0"/>
          <w:iCs w:val="0"/>
          <w:sz w:val="24"/>
          <w:rtl/>
          <w:lang w:bidi="fa-IR"/>
        </w:rPr>
        <w:t xml:space="preserve"> محصول</w:t>
      </w:r>
      <w:bookmarkEnd w:id="33"/>
    </w:p>
    <w:bookmarkEnd w:id="34"/>
    <w:bookmarkEnd w:id="35"/>
    <w:bookmarkEnd w:id="36"/>
    <w:p w14:paraId="74D36FB3" w14:textId="77777777" w:rsidR="00D340FF" w:rsidRDefault="00D340FF" w:rsidP="00D340FF">
      <w:pPr>
        <w:jc w:val="lowKashida"/>
        <w:rPr>
          <w:b w:val="0"/>
          <w:bCs w:val="0"/>
          <w:sz w:val="28"/>
          <w:szCs w:val="28"/>
          <w:rtl/>
        </w:rPr>
      </w:pPr>
      <w:r w:rsidRPr="001B3134">
        <w:rPr>
          <w:b w:val="0"/>
          <w:bCs w:val="0"/>
          <w:sz w:val="28"/>
          <w:szCs w:val="28"/>
          <w:rtl/>
        </w:rPr>
        <w:t>در تول</w:t>
      </w:r>
      <w:r w:rsidRPr="001B3134">
        <w:rPr>
          <w:rFonts w:hint="cs"/>
          <w:b w:val="0"/>
          <w:bCs w:val="0"/>
          <w:sz w:val="28"/>
          <w:szCs w:val="28"/>
          <w:rtl/>
        </w:rPr>
        <w:t>ی</w:t>
      </w:r>
      <w:r w:rsidRPr="001B3134">
        <w:rPr>
          <w:rFonts w:hint="eastAsia"/>
          <w:b w:val="0"/>
          <w:bCs w:val="0"/>
          <w:sz w:val="28"/>
          <w:szCs w:val="28"/>
          <w:rtl/>
        </w:rPr>
        <w:t>د</w:t>
      </w:r>
      <w:r w:rsidRPr="001B3134">
        <w:rPr>
          <w:b w:val="0"/>
          <w:bCs w:val="0"/>
          <w:sz w:val="28"/>
          <w:szCs w:val="28"/>
          <w:rtl/>
        </w:rPr>
        <w:t xml:space="preserve"> دارو، ک</w:t>
      </w:r>
      <w:r w:rsidRPr="001B3134">
        <w:rPr>
          <w:rFonts w:hint="cs"/>
          <w:b w:val="0"/>
          <w:bCs w:val="0"/>
          <w:sz w:val="28"/>
          <w:szCs w:val="28"/>
          <w:rtl/>
        </w:rPr>
        <w:t>ی</w:t>
      </w:r>
      <w:r w:rsidRPr="001B3134">
        <w:rPr>
          <w:rFonts w:hint="eastAsia"/>
          <w:b w:val="0"/>
          <w:bCs w:val="0"/>
          <w:sz w:val="28"/>
          <w:szCs w:val="28"/>
          <w:rtl/>
        </w:rPr>
        <w:t>ف</w:t>
      </w:r>
      <w:r w:rsidRPr="001B3134">
        <w:rPr>
          <w:rFonts w:hint="cs"/>
          <w:b w:val="0"/>
          <w:bCs w:val="0"/>
          <w:sz w:val="28"/>
          <w:szCs w:val="28"/>
          <w:rtl/>
        </w:rPr>
        <w:t>ی</w:t>
      </w:r>
      <w:r w:rsidRPr="001B3134">
        <w:rPr>
          <w:rFonts w:hint="eastAsia"/>
          <w:b w:val="0"/>
          <w:bCs w:val="0"/>
          <w:sz w:val="28"/>
          <w:szCs w:val="28"/>
          <w:rtl/>
        </w:rPr>
        <w:t>ت</w:t>
      </w:r>
      <w:r w:rsidRPr="001B3134">
        <w:rPr>
          <w:b w:val="0"/>
          <w:bCs w:val="0"/>
          <w:sz w:val="28"/>
          <w:szCs w:val="28"/>
          <w:rtl/>
        </w:rPr>
        <w:t xml:space="preserve"> مواد اول</w:t>
      </w:r>
      <w:r w:rsidRPr="001B3134">
        <w:rPr>
          <w:rFonts w:hint="cs"/>
          <w:b w:val="0"/>
          <w:bCs w:val="0"/>
          <w:sz w:val="28"/>
          <w:szCs w:val="28"/>
          <w:rtl/>
        </w:rPr>
        <w:t>ی</w:t>
      </w:r>
      <w:r w:rsidRPr="001B3134">
        <w:rPr>
          <w:rFonts w:hint="eastAsia"/>
          <w:b w:val="0"/>
          <w:bCs w:val="0"/>
          <w:sz w:val="28"/>
          <w:szCs w:val="28"/>
          <w:rtl/>
        </w:rPr>
        <w:t>ه</w:t>
      </w:r>
      <w:r w:rsidRPr="001B3134">
        <w:rPr>
          <w:b w:val="0"/>
          <w:bCs w:val="0"/>
          <w:sz w:val="28"/>
          <w:szCs w:val="28"/>
          <w:rtl/>
        </w:rPr>
        <w:t xml:space="preserve"> و بسته‌بند</w:t>
      </w:r>
      <w:r w:rsidRPr="001B3134">
        <w:rPr>
          <w:rFonts w:hint="cs"/>
          <w:b w:val="0"/>
          <w:bCs w:val="0"/>
          <w:sz w:val="28"/>
          <w:szCs w:val="28"/>
          <w:rtl/>
        </w:rPr>
        <w:t>ی</w:t>
      </w:r>
      <w:r w:rsidRPr="001B3134">
        <w:rPr>
          <w:b w:val="0"/>
          <w:bCs w:val="0"/>
          <w:sz w:val="28"/>
          <w:szCs w:val="28"/>
          <w:rtl/>
        </w:rPr>
        <w:t xml:space="preserve"> از اهم</w:t>
      </w:r>
      <w:r w:rsidRPr="001B3134">
        <w:rPr>
          <w:rFonts w:hint="cs"/>
          <w:b w:val="0"/>
          <w:bCs w:val="0"/>
          <w:sz w:val="28"/>
          <w:szCs w:val="28"/>
          <w:rtl/>
        </w:rPr>
        <w:t>ی</w:t>
      </w:r>
      <w:r w:rsidRPr="001B3134">
        <w:rPr>
          <w:rFonts w:hint="eastAsia"/>
          <w:b w:val="0"/>
          <w:bCs w:val="0"/>
          <w:sz w:val="28"/>
          <w:szCs w:val="28"/>
          <w:rtl/>
        </w:rPr>
        <w:t>ت</w:t>
      </w:r>
      <w:r w:rsidRPr="001B3134">
        <w:rPr>
          <w:b w:val="0"/>
          <w:bCs w:val="0"/>
          <w:sz w:val="28"/>
          <w:szCs w:val="28"/>
          <w:rtl/>
        </w:rPr>
        <w:t xml:space="preserve"> ز</w:t>
      </w:r>
      <w:r w:rsidRPr="001B3134">
        <w:rPr>
          <w:rFonts w:hint="cs"/>
          <w:b w:val="0"/>
          <w:bCs w:val="0"/>
          <w:sz w:val="28"/>
          <w:szCs w:val="28"/>
          <w:rtl/>
        </w:rPr>
        <w:t>ی</w:t>
      </w:r>
      <w:r w:rsidRPr="001B3134">
        <w:rPr>
          <w:rFonts w:hint="eastAsia"/>
          <w:b w:val="0"/>
          <w:bCs w:val="0"/>
          <w:sz w:val="28"/>
          <w:szCs w:val="28"/>
          <w:rtl/>
        </w:rPr>
        <w:t>اد</w:t>
      </w:r>
      <w:r w:rsidRPr="001B3134">
        <w:rPr>
          <w:rFonts w:hint="cs"/>
          <w:b w:val="0"/>
          <w:bCs w:val="0"/>
          <w:sz w:val="28"/>
          <w:szCs w:val="28"/>
          <w:rtl/>
        </w:rPr>
        <w:t>ی</w:t>
      </w:r>
      <w:r w:rsidRPr="001B3134">
        <w:rPr>
          <w:b w:val="0"/>
          <w:bCs w:val="0"/>
          <w:sz w:val="28"/>
          <w:szCs w:val="28"/>
          <w:rtl/>
        </w:rPr>
        <w:t xml:space="preserve"> برخوردار است. مواد اول</w:t>
      </w:r>
      <w:r w:rsidRPr="001B3134">
        <w:rPr>
          <w:rFonts w:hint="cs"/>
          <w:b w:val="0"/>
          <w:bCs w:val="0"/>
          <w:sz w:val="28"/>
          <w:szCs w:val="28"/>
          <w:rtl/>
        </w:rPr>
        <w:t>ی</w:t>
      </w:r>
      <w:r w:rsidRPr="001B3134">
        <w:rPr>
          <w:rFonts w:hint="eastAsia"/>
          <w:b w:val="0"/>
          <w:bCs w:val="0"/>
          <w:sz w:val="28"/>
          <w:szCs w:val="28"/>
          <w:rtl/>
        </w:rPr>
        <w:t>ه</w:t>
      </w:r>
      <w:r w:rsidRPr="001B3134">
        <w:rPr>
          <w:b w:val="0"/>
          <w:bCs w:val="0"/>
          <w:sz w:val="28"/>
          <w:szCs w:val="28"/>
          <w:rtl/>
        </w:rPr>
        <w:t xml:space="preserve"> دارو شامل ماده موثره دارو و مواد جانب</w:t>
      </w:r>
      <w:r w:rsidRPr="001B3134">
        <w:rPr>
          <w:rFonts w:hint="cs"/>
          <w:b w:val="0"/>
          <w:bCs w:val="0"/>
          <w:sz w:val="28"/>
          <w:szCs w:val="28"/>
          <w:rtl/>
        </w:rPr>
        <w:t>ی</w:t>
      </w:r>
      <w:r w:rsidRPr="001B3134">
        <w:rPr>
          <w:b w:val="0"/>
          <w:bCs w:val="0"/>
          <w:sz w:val="28"/>
          <w:szCs w:val="28"/>
          <w:rtl/>
        </w:rPr>
        <w:t xml:space="preserve"> است. ماده موثره همان جزء موثر و فعال دارو به حساب م</w:t>
      </w:r>
      <w:r w:rsidRPr="001B3134">
        <w:rPr>
          <w:rFonts w:hint="cs"/>
          <w:b w:val="0"/>
          <w:bCs w:val="0"/>
          <w:sz w:val="28"/>
          <w:szCs w:val="28"/>
          <w:rtl/>
        </w:rPr>
        <w:t>ی‌</w:t>
      </w:r>
      <w:r w:rsidRPr="001B3134">
        <w:rPr>
          <w:rFonts w:hint="eastAsia"/>
          <w:b w:val="0"/>
          <w:bCs w:val="0"/>
          <w:sz w:val="28"/>
          <w:szCs w:val="28"/>
          <w:rtl/>
        </w:rPr>
        <w:t>آ</w:t>
      </w:r>
      <w:r w:rsidRPr="001B3134">
        <w:rPr>
          <w:rFonts w:hint="cs"/>
          <w:b w:val="0"/>
          <w:bCs w:val="0"/>
          <w:sz w:val="28"/>
          <w:szCs w:val="28"/>
          <w:rtl/>
        </w:rPr>
        <w:t>ی</w:t>
      </w:r>
      <w:r w:rsidRPr="001B3134">
        <w:rPr>
          <w:rFonts w:hint="eastAsia"/>
          <w:b w:val="0"/>
          <w:bCs w:val="0"/>
          <w:sz w:val="28"/>
          <w:szCs w:val="28"/>
          <w:rtl/>
        </w:rPr>
        <w:t>د</w:t>
      </w:r>
      <w:r w:rsidRPr="001B3134">
        <w:rPr>
          <w:b w:val="0"/>
          <w:bCs w:val="0"/>
          <w:sz w:val="28"/>
          <w:szCs w:val="28"/>
          <w:rtl/>
        </w:rPr>
        <w:t xml:space="preserve"> که تاث</w:t>
      </w:r>
      <w:r w:rsidRPr="001B3134">
        <w:rPr>
          <w:rFonts w:hint="cs"/>
          <w:b w:val="0"/>
          <w:bCs w:val="0"/>
          <w:sz w:val="28"/>
          <w:szCs w:val="28"/>
          <w:rtl/>
        </w:rPr>
        <w:t>ی</w:t>
      </w:r>
      <w:r w:rsidRPr="001B3134">
        <w:rPr>
          <w:rFonts w:hint="eastAsia"/>
          <w:b w:val="0"/>
          <w:bCs w:val="0"/>
          <w:sz w:val="28"/>
          <w:szCs w:val="28"/>
          <w:rtl/>
        </w:rPr>
        <w:t>ر</w:t>
      </w:r>
      <w:r w:rsidRPr="001B3134">
        <w:rPr>
          <w:b w:val="0"/>
          <w:bCs w:val="0"/>
          <w:sz w:val="28"/>
          <w:szCs w:val="28"/>
          <w:rtl/>
        </w:rPr>
        <w:t xml:space="preserve"> اصل</w:t>
      </w:r>
      <w:r w:rsidRPr="001B3134">
        <w:rPr>
          <w:rFonts w:hint="cs"/>
          <w:b w:val="0"/>
          <w:bCs w:val="0"/>
          <w:sz w:val="28"/>
          <w:szCs w:val="28"/>
          <w:rtl/>
        </w:rPr>
        <w:t>ی</w:t>
      </w:r>
      <w:r w:rsidRPr="001B3134">
        <w:rPr>
          <w:b w:val="0"/>
          <w:bCs w:val="0"/>
          <w:sz w:val="28"/>
          <w:szCs w:val="28"/>
          <w:rtl/>
        </w:rPr>
        <w:t xml:space="preserve"> بر پ</w:t>
      </w:r>
      <w:r w:rsidRPr="001B3134">
        <w:rPr>
          <w:rFonts w:hint="cs"/>
          <w:b w:val="0"/>
          <w:bCs w:val="0"/>
          <w:sz w:val="28"/>
          <w:szCs w:val="28"/>
          <w:rtl/>
        </w:rPr>
        <w:t>ی</w:t>
      </w:r>
      <w:r w:rsidRPr="001B3134">
        <w:rPr>
          <w:rFonts w:hint="eastAsia"/>
          <w:b w:val="0"/>
          <w:bCs w:val="0"/>
          <w:sz w:val="28"/>
          <w:szCs w:val="28"/>
          <w:rtl/>
        </w:rPr>
        <w:t>شگ</w:t>
      </w:r>
      <w:r w:rsidRPr="001B3134">
        <w:rPr>
          <w:rFonts w:hint="cs"/>
          <w:b w:val="0"/>
          <w:bCs w:val="0"/>
          <w:sz w:val="28"/>
          <w:szCs w:val="28"/>
          <w:rtl/>
        </w:rPr>
        <w:t>ی</w:t>
      </w:r>
      <w:r w:rsidRPr="001B3134">
        <w:rPr>
          <w:rFonts w:hint="eastAsia"/>
          <w:b w:val="0"/>
          <w:bCs w:val="0"/>
          <w:sz w:val="28"/>
          <w:szCs w:val="28"/>
          <w:rtl/>
        </w:rPr>
        <w:t>ر</w:t>
      </w:r>
      <w:r w:rsidRPr="001B3134">
        <w:rPr>
          <w:rFonts w:hint="cs"/>
          <w:b w:val="0"/>
          <w:bCs w:val="0"/>
          <w:sz w:val="28"/>
          <w:szCs w:val="28"/>
          <w:rtl/>
        </w:rPr>
        <w:t>ی</w:t>
      </w:r>
      <w:r w:rsidRPr="001B3134">
        <w:rPr>
          <w:rFonts w:hint="eastAsia"/>
          <w:b w:val="0"/>
          <w:bCs w:val="0"/>
          <w:sz w:val="28"/>
          <w:szCs w:val="28"/>
          <w:rtl/>
        </w:rPr>
        <w:t>،</w:t>
      </w:r>
      <w:r w:rsidRPr="001B3134">
        <w:rPr>
          <w:b w:val="0"/>
          <w:bCs w:val="0"/>
          <w:sz w:val="28"/>
          <w:szCs w:val="28"/>
          <w:rtl/>
        </w:rPr>
        <w:t xml:space="preserve"> کنترل </w:t>
      </w:r>
      <w:r w:rsidRPr="001B3134">
        <w:rPr>
          <w:rFonts w:hint="cs"/>
          <w:b w:val="0"/>
          <w:bCs w:val="0"/>
          <w:sz w:val="28"/>
          <w:szCs w:val="28"/>
          <w:rtl/>
        </w:rPr>
        <w:t>ی</w:t>
      </w:r>
      <w:r w:rsidRPr="001B3134">
        <w:rPr>
          <w:rFonts w:hint="eastAsia"/>
          <w:b w:val="0"/>
          <w:bCs w:val="0"/>
          <w:sz w:val="28"/>
          <w:szCs w:val="28"/>
          <w:rtl/>
        </w:rPr>
        <w:t>ا</w:t>
      </w:r>
      <w:r w:rsidRPr="001B3134">
        <w:rPr>
          <w:b w:val="0"/>
          <w:bCs w:val="0"/>
          <w:sz w:val="28"/>
          <w:szCs w:val="28"/>
          <w:rtl/>
        </w:rPr>
        <w:t xml:space="preserve"> درمان ب</w:t>
      </w:r>
      <w:r w:rsidRPr="001B3134">
        <w:rPr>
          <w:rFonts w:hint="cs"/>
          <w:b w:val="0"/>
          <w:bCs w:val="0"/>
          <w:sz w:val="28"/>
          <w:szCs w:val="28"/>
          <w:rtl/>
        </w:rPr>
        <w:t>ی</w:t>
      </w:r>
      <w:r w:rsidRPr="001B3134">
        <w:rPr>
          <w:rFonts w:hint="eastAsia"/>
          <w:b w:val="0"/>
          <w:bCs w:val="0"/>
          <w:sz w:val="28"/>
          <w:szCs w:val="28"/>
          <w:rtl/>
        </w:rPr>
        <w:t>مار</w:t>
      </w:r>
      <w:r w:rsidRPr="001B3134">
        <w:rPr>
          <w:rFonts w:hint="cs"/>
          <w:b w:val="0"/>
          <w:bCs w:val="0"/>
          <w:sz w:val="28"/>
          <w:szCs w:val="28"/>
          <w:rtl/>
        </w:rPr>
        <w:t>ی</w:t>
      </w:r>
      <w:r w:rsidRPr="001B3134">
        <w:rPr>
          <w:b w:val="0"/>
          <w:bCs w:val="0"/>
          <w:sz w:val="28"/>
          <w:szCs w:val="28"/>
          <w:rtl/>
        </w:rPr>
        <w:t xml:space="preserve"> م</w:t>
      </w:r>
      <w:r w:rsidRPr="001B3134">
        <w:rPr>
          <w:rFonts w:hint="cs"/>
          <w:b w:val="0"/>
          <w:bCs w:val="0"/>
          <w:sz w:val="28"/>
          <w:szCs w:val="28"/>
          <w:rtl/>
        </w:rPr>
        <w:t>ی‌</w:t>
      </w:r>
      <w:r w:rsidRPr="001B3134">
        <w:rPr>
          <w:rFonts w:hint="eastAsia"/>
          <w:b w:val="0"/>
          <w:bCs w:val="0"/>
          <w:sz w:val="28"/>
          <w:szCs w:val="28"/>
          <w:rtl/>
        </w:rPr>
        <w:t>گذارد</w:t>
      </w:r>
      <w:r w:rsidRPr="001B3134">
        <w:rPr>
          <w:b w:val="0"/>
          <w:bCs w:val="0"/>
          <w:sz w:val="28"/>
          <w:szCs w:val="28"/>
          <w:rtl/>
        </w:rPr>
        <w:t>. مواد جانب</w:t>
      </w:r>
      <w:r w:rsidRPr="001B3134">
        <w:rPr>
          <w:rFonts w:hint="cs"/>
          <w:b w:val="0"/>
          <w:bCs w:val="0"/>
          <w:sz w:val="28"/>
          <w:szCs w:val="28"/>
          <w:rtl/>
        </w:rPr>
        <w:t>ی</w:t>
      </w:r>
      <w:r w:rsidRPr="001B3134">
        <w:rPr>
          <w:b w:val="0"/>
          <w:bCs w:val="0"/>
          <w:sz w:val="28"/>
          <w:szCs w:val="28"/>
          <w:rtl/>
        </w:rPr>
        <w:t xml:space="preserve"> به ماده موثره دارو اضافه م</w:t>
      </w:r>
      <w:r w:rsidRPr="001B3134">
        <w:rPr>
          <w:rFonts w:hint="cs"/>
          <w:b w:val="0"/>
          <w:bCs w:val="0"/>
          <w:sz w:val="28"/>
          <w:szCs w:val="28"/>
          <w:rtl/>
        </w:rPr>
        <w:t>ی‌</w:t>
      </w:r>
      <w:r w:rsidRPr="001B3134">
        <w:rPr>
          <w:rFonts w:hint="eastAsia"/>
          <w:b w:val="0"/>
          <w:bCs w:val="0"/>
          <w:sz w:val="28"/>
          <w:szCs w:val="28"/>
          <w:rtl/>
        </w:rPr>
        <w:t>شوند</w:t>
      </w:r>
      <w:r w:rsidRPr="001B3134">
        <w:rPr>
          <w:b w:val="0"/>
          <w:bCs w:val="0"/>
          <w:sz w:val="28"/>
          <w:szCs w:val="28"/>
          <w:rtl/>
        </w:rPr>
        <w:t xml:space="preserve"> تا هم به آن شکل دارو</w:t>
      </w:r>
      <w:r w:rsidRPr="001B3134">
        <w:rPr>
          <w:rFonts w:hint="cs"/>
          <w:b w:val="0"/>
          <w:bCs w:val="0"/>
          <w:sz w:val="28"/>
          <w:szCs w:val="28"/>
          <w:rtl/>
        </w:rPr>
        <w:t>یی</w:t>
      </w:r>
      <w:r w:rsidRPr="001B3134">
        <w:rPr>
          <w:b w:val="0"/>
          <w:bCs w:val="0"/>
          <w:sz w:val="28"/>
          <w:szCs w:val="28"/>
          <w:rtl/>
        </w:rPr>
        <w:t xml:space="preserve"> دهند و هم به انحلال و جذب دارو کمک کنند.</w:t>
      </w:r>
    </w:p>
    <w:p w14:paraId="6E710ABA" w14:textId="77777777" w:rsidR="00D340FF" w:rsidRPr="000C0933" w:rsidRDefault="00D340FF" w:rsidP="00D340FF">
      <w:pPr>
        <w:jc w:val="lowKashida"/>
        <w:rPr>
          <w:b w:val="0"/>
          <w:bCs w:val="0"/>
          <w:sz w:val="28"/>
          <w:szCs w:val="28"/>
          <w:rtl/>
        </w:rPr>
      </w:pPr>
      <w:r w:rsidRPr="000C0933">
        <w:rPr>
          <w:b w:val="0"/>
          <w:bCs w:val="0"/>
          <w:sz w:val="28"/>
          <w:szCs w:val="28"/>
          <w:rtl/>
        </w:rPr>
        <w:t>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به دو بخش عمده تقس</w:t>
      </w:r>
      <w:r w:rsidRPr="000C0933">
        <w:rPr>
          <w:rFonts w:hint="cs"/>
          <w:b w:val="0"/>
          <w:bCs w:val="0"/>
          <w:sz w:val="28"/>
          <w:szCs w:val="28"/>
          <w:rtl/>
        </w:rPr>
        <w:t>ی</w:t>
      </w:r>
      <w:r w:rsidRPr="000C0933">
        <w:rPr>
          <w:rFonts w:hint="eastAsia"/>
          <w:b w:val="0"/>
          <w:bCs w:val="0"/>
          <w:sz w:val="28"/>
          <w:szCs w:val="28"/>
          <w:rtl/>
        </w:rPr>
        <w:t>م</w:t>
      </w:r>
      <w:r w:rsidRPr="000C0933">
        <w:rPr>
          <w:b w:val="0"/>
          <w:bCs w:val="0"/>
          <w:sz w:val="28"/>
          <w:szCs w:val="28"/>
          <w:rtl/>
        </w:rPr>
        <w:t xml:space="preserve"> م</w:t>
      </w:r>
      <w:r w:rsidRPr="000C0933">
        <w:rPr>
          <w:rFonts w:hint="cs"/>
          <w:b w:val="0"/>
          <w:bCs w:val="0"/>
          <w:sz w:val="28"/>
          <w:szCs w:val="28"/>
          <w:rtl/>
        </w:rPr>
        <w:t>ی</w:t>
      </w:r>
      <w:r w:rsidRPr="000C0933">
        <w:rPr>
          <w:b w:val="0"/>
          <w:bCs w:val="0"/>
          <w:sz w:val="28"/>
          <w:szCs w:val="28"/>
          <w:rtl/>
        </w:rPr>
        <w:t xml:space="preserve"> شوند:</w:t>
      </w:r>
    </w:p>
    <w:p w14:paraId="01B58692" w14:textId="77777777" w:rsidR="00D340FF" w:rsidRPr="000C0933" w:rsidRDefault="00D340FF" w:rsidP="00D340FF">
      <w:pPr>
        <w:jc w:val="lowKashida"/>
        <w:rPr>
          <w:b w:val="0"/>
          <w:bCs w:val="0"/>
          <w:sz w:val="28"/>
          <w:szCs w:val="28"/>
          <w:rtl/>
        </w:rPr>
      </w:pPr>
      <w:r w:rsidRPr="000C0933">
        <w:rPr>
          <w:b w:val="0"/>
          <w:bCs w:val="0"/>
          <w:sz w:val="28"/>
          <w:szCs w:val="28"/>
          <w:rtl/>
        </w:rPr>
        <w:t>1-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تول</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xml:space="preserve">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 </w:t>
      </w:r>
      <w:r w:rsidRPr="00F75265">
        <w:rPr>
          <w:b w:val="0"/>
          <w:bCs w:val="0"/>
          <w:sz w:val="26"/>
          <w:szCs w:val="26"/>
        </w:rPr>
        <w:t>Active</w:t>
      </w:r>
      <w:r w:rsidRPr="000C0933">
        <w:rPr>
          <w:b w:val="0"/>
          <w:bCs w:val="0"/>
          <w:sz w:val="28"/>
          <w:szCs w:val="28"/>
        </w:rPr>
        <w:t xml:space="preserve"> </w:t>
      </w:r>
      <w:r w:rsidRPr="00F75265">
        <w:rPr>
          <w:b w:val="0"/>
          <w:bCs w:val="0"/>
          <w:sz w:val="26"/>
          <w:szCs w:val="26"/>
        </w:rPr>
        <w:t>Pharmaceutical</w:t>
      </w:r>
      <w:r w:rsidRPr="000C0933">
        <w:rPr>
          <w:b w:val="0"/>
          <w:bCs w:val="0"/>
          <w:sz w:val="28"/>
          <w:szCs w:val="28"/>
        </w:rPr>
        <w:t xml:space="preserve"> </w:t>
      </w:r>
      <w:r w:rsidRPr="00F75265">
        <w:rPr>
          <w:b w:val="0"/>
          <w:bCs w:val="0"/>
          <w:sz w:val="26"/>
          <w:szCs w:val="26"/>
        </w:rPr>
        <w:t>Ingredient</w:t>
      </w:r>
      <w:r w:rsidRPr="000C0933">
        <w:rPr>
          <w:b w:val="0"/>
          <w:bCs w:val="0"/>
          <w:sz w:val="28"/>
          <w:szCs w:val="28"/>
        </w:rPr>
        <w:t xml:space="preserve"> = </w:t>
      </w:r>
      <w:r w:rsidRPr="00F75265">
        <w:rPr>
          <w:b w:val="0"/>
          <w:bCs w:val="0"/>
          <w:sz w:val="26"/>
          <w:szCs w:val="26"/>
        </w:rPr>
        <w:t>API</w:t>
      </w:r>
    </w:p>
    <w:p w14:paraId="2BF85267" w14:textId="77777777" w:rsidR="00D340FF" w:rsidRPr="000C0933" w:rsidRDefault="00D340FF" w:rsidP="00D340FF">
      <w:pPr>
        <w:jc w:val="lowKashida"/>
        <w:rPr>
          <w:b w:val="0"/>
          <w:bCs w:val="0"/>
          <w:sz w:val="28"/>
          <w:szCs w:val="28"/>
          <w:rtl/>
        </w:rPr>
      </w:pPr>
      <w:r>
        <w:rPr>
          <w:rFonts w:hint="cs"/>
          <w:b w:val="0"/>
          <w:bCs w:val="0"/>
          <w:sz w:val="28"/>
          <w:szCs w:val="28"/>
          <w:rtl/>
        </w:rPr>
        <w:t>ا</w:t>
      </w:r>
      <w:r w:rsidRPr="000C0933">
        <w:rPr>
          <w:rFonts w:hint="cs"/>
          <w:b w:val="0"/>
          <w:bCs w:val="0"/>
          <w:sz w:val="28"/>
          <w:szCs w:val="28"/>
          <w:rtl/>
        </w:rPr>
        <w:t>ی</w:t>
      </w:r>
      <w:r w:rsidRPr="000C0933">
        <w:rPr>
          <w:rFonts w:hint="eastAsia"/>
          <w:b w:val="0"/>
          <w:bCs w:val="0"/>
          <w:sz w:val="28"/>
          <w:szCs w:val="28"/>
          <w:rtl/>
        </w:rPr>
        <w:t>ن</w:t>
      </w:r>
      <w:r w:rsidRPr="000C0933">
        <w:rPr>
          <w:b w:val="0"/>
          <w:bCs w:val="0"/>
          <w:sz w:val="28"/>
          <w:szCs w:val="28"/>
          <w:rtl/>
        </w:rPr>
        <w:t xml:space="preserve"> صنعت در حق</w:t>
      </w:r>
      <w:r w:rsidRPr="000C0933">
        <w:rPr>
          <w:rFonts w:hint="cs"/>
          <w:b w:val="0"/>
          <w:bCs w:val="0"/>
          <w:sz w:val="28"/>
          <w:szCs w:val="28"/>
          <w:rtl/>
        </w:rPr>
        <w:t>ی</w:t>
      </w:r>
      <w:r w:rsidRPr="000C0933">
        <w:rPr>
          <w:rFonts w:hint="eastAsia"/>
          <w:b w:val="0"/>
          <w:bCs w:val="0"/>
          <w:sz w:val="28"/>
          <w:szCs w:val="28"/>
          <w:rtl/>
        </w:rPr>
        <w:t>ق</w:t>
      </w:r>
      <w:r w:rsidRPr="000C0933">
        <w:rPr>
          <w:rFonts w:hint="cs"/>
          <w:b w:val="0"/>
          <w:bCs w:val="0"/>
          <w:sz w:val="28"/>
          <w:szCs w:val="28"/>
          <w:rtl/>
        </w:rPr>
        <w:t>ی</w:t>
      </w:r>
      <w:r w:rsidRPr="000C0933">
        <w:rPr>
          <w:rFonts w:hint="eastAsia"/>
          <w:b w:val="0"/>
          <w:bCs w:val="0"/>
          <w:sz w:val="28"/>
          <w:szCs w:val="28"/>
          <w:rtl/>
        </w:rPr>
        <w:t>ت</w:t>
      </w:r>
      <w:r w:rsidRPr="000C0933">
        <w:rPr>
          <w:b w:val="0"/>
          <w:bCs w:val="0"/>
          <w:sz w:val="28"/>
          <w:szCs w:val="28"/>
          <w:rtl/>
        </w:rPr>
        <w:t xml:space="preserve"> جزء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ش</w:t>
      </w:r>
      <w:r w:rsidRPr="000C0933">
        <w:rPr>
          <w:rFonts w:hint="cs"/>
          <w:b w:val="0"/>
          <w:bCs w:val="0"/>
          <w:sz w:val="28"/>
          <w:szCs w:val="28"/>
          <w:rtl/>
        </w:rPr>
        <w:t>ی</w:t>
      </w:r>
      <w:r w:rsidRPr="000C0933">
        <w:rPr>
          <w:rFonts w:hint="eastAsia"/>
          <w:b w:val="0"/>
          <w:bCs w:val="0"/>
          <w:sz w:val="28"/>
          <w:szCs w:val="28"/>
          <w:rtl/>
        </w:rPr>
        <w:t>م</w:t>
      </w:r>
      <w:r w:rsidRPr="000C0933">
        <w:rPr>
          <w:rFonts w:hint="cs"/>
          <w:b w:val="0"/>
          <w:bCs w:val="0"/>
          <w:sz w:val="28"/>
          <w:szCs w:val="28"/>
          <w:rtl/>
        </w:rPr>
        <w:t>ی</w:t>
      </w:r>
      <w:r w:rsidRPr="000C0933">
        <w:rPr>
          <w:rFonts w:hint="eastAsia"/>
          <w:b w:val="0"/>
          <w:bCs w:val="0"/>
          <w:sz w:val="28"/>
          <w:szCs w:val="28"/>
          <w:rtl/>
        </w:rPr>
        <w:t>ا</w:t>
      </w:r>
      <w:r w:rsidRPr="000C0933">
        <w:rPr>
          <w:rFonts w:hint="cs"/>
          <w:b w:val="0"/>
          <w:bCs w:val="0"/>
          <w:sz w:val="28"/>
          <w:szCs w:val="28"/>
          <w:rtl/>
        </w:rPr>
        <w:t>یی</w:t>
      </w:r>
      <w:r w:rsidRPr="000C0933">
        <w:rPr>
          <w:b w:val="0"/>
          <w:bCs w:val="0"/>
          <w:sz w:val="28"/>
          <w:szCs w:val="28"/>
          <w:rtl/>
        </w:rPr>
        <w:t xml:space="preserve"> محسوب م</w:t>
      </w:r>
      <w:r w:rsidRPr="000C0933">
        <w:rPr>
          <w:rFonts w:hint="cs"/>
          <w:b w:val="0"/>
          <w:bCs w:val="0"/>
          <w:sz w:val="28"/>
          <w:szCs w:val="28"/>
          <w:rtl/>
        </w:rPr>
        <w:t>ی</w:t>
      </w:r>
      <w:r w:rsidRPr="000C0933">
        <w:rPr>
          <w:b w:val="0"/>
          <w:bCs w:val="0"/>
          <w:sz w:val="28"/>
          <w:szCs w:val="28"/>
          <w:rtl/>
        </w:rPr>
        <w:t xml:space="preserve"> شود که محصول نها</w:t>
      </w:r>
      <w:r w:rsidRPr="000C0933">
        <w:rPr>
          <w:rFonts w:hint="cs"/>
          <w:b w:val="0"/>
          <w:bCs w:val="0"/>
          <w:sz w:val="28"/>
          <w:szCs w:val="28"/>
          <w:rtl/>
        </w:rPr>
        <w:t>یی</w:t>
      </w:r>
      <w:r w:rsidRPr="000C0933">
        <w:rPr>
          <w:b w:val="0"/>
          <w:bCs w:val="0"/>
          <w:sz w:val="28"/>
          <w:szCs w:val="28"/>
          <w:rtl/>
        </w:rPr>
        <w:t xml:space="preserve"> آن،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(مؤثره) داروها</w:t>
      </w:r>
      <w:r w:rsidRPr="000C0933">
        <w:rPr>
          <w:rFonts w:hint="cs"/>
          <w:b w:val="0"/>
          <w:bCs w:val="0"/>
          <w:sz w:val="28"/>
          <w:szCs w:val="28"/>
          <w:rtl/>
        </w:rPr>
        <w:t>ی</w:t>
      </w:r>
      <w:r w:rsidRPr="000C0933">
        <w:rPr>
          <w:b w:val="0"/>
          <w:bCs w:val="0"/>
          <w:sz w:val="28"/>
          <w:szCs w:val="28"/>
          <w:rtl/>
        </w:rPr>
        <w:t xml:space="preserve"> نها</w:t>
      </w:r>
      <w:r w:rsidRPr="000C0933">
        <w:rPr>
          <w:rFonts w:hint="cs"/>
          <w:b w:val="0"/>
          <w:bCs w:val="0"/>
          <w:sz w:val="28"/>
          <w:szCs w:val="28"/>
          <w:rtl/>
        </w:rPr>
        <w:t>یی</w:t>
      </w:r>
      <w:r w:rsidRPr="000C0933">
        <w:rPr>
          <w:b w:val="0"/>
          <w:bCs w:val="0"/>
          <w:sz w:val="28"/>
          <w:szCs w:val="28"/>
          <w:rtl/>
        </w:rPr>
        <w:t xml:space="preserve"> م</w:t>
      </w:r>
      <w:r w:rsidRPr="000C0933">
        <w:rPr>
          <w:rFonts w:hint="cs"/>
          <w:b w:val="0"/>
          <w:bCs w:val="0"/>
          <w:sz w:val="28"/>
          <w:szCs w:val="28"/>
          <w:rtl/>
        </w:rPr>
        <w:t>ی</w:t>
      </w:r>
      <w:r w:rsidRPr="000C0933">
        <w:rPr>
          <w:b w:val="0"/>
          <w:bCs w:val="0"/>
          <w:sz w:val="28"/>
          <w:szCs w:val="28"/>
          <w:rtl/>
        </w:rPr>
        <w:t xml:space="preserve"> باشند.</w:t>
      </w:r>
    </w:p>
    <w:p w14:paraId="707DF835" w14:textId="77777777" w:rsidR="00D340FF" w:rsidRPr="000C0933" w:rsidRDefault="00D340FF" w:rsidP="00D340FF">
      <w:pPr>
        <w:jc w:val="lowKashida"/>
        <w:rPr>
          <w:b w:val="0"/>
          <w:bCs w:val="0"/>
          <w:sz w:val="28"/>
          <w:szCs w:val="28"/>
          <w:rtl/>
        </w:rPr>
      </w:pPr>
      <w:r w:rsidRPr="000C0933">
        <w:rPr>
          <w:b w:val="0"/>
          <w:bCs w:val="0"/>
          <w:sz w:val="28"/>
          <w:szCs w:val="28"/>
          <w:rtl/>
        </w:rPr>
        <w:t>2-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w:t>
      </w:r>
      <w:r w:rsidRPr="00F75265">
        <w:rPr>
          <w:b w:val="0"/>
          <w:bCs w:val="0"/>
          <w:sz w:val="26"/>
          <w:szCs w:val="26"/>
        </w:rPr>
        <w:t>Finished</w:t>
      </w:r>
      <w:r w:rsidRPr="000C0933">
        <w:rPr>
          <w:b w:val="0"/>
          <w:bCs w:val="0"/>
          <w:sz w:val="28"/>
          <w:szCs w:val="28"/>
        </w:rPr>
        <w:t xml:space="preserve"> </w:t>
      </w:r>
      <w:r w:rsidRPr="00F75265">
        <w:rPr>
          <w:b w:val="0"/>
          <w:bCs w:val="0"/>
          <w:sz w:val="26"/>
          <w:szCs w:val="26"/>
        </w:rPr>
        <w:t>Dosage</w:t>
      </w:r>
    </w:p>
    <w:p w14:paraId="2BA80257" w14:textId="77777777" w:rsidR="00D340FF" w:rsidRPr="000C0933" w:rsidRDefault="00D340FF" w:rsidP="00D340FF">
      <w:pPr>
        <w:jc w:val="lowKashida"/>
        <w:rPr>
          <w:b w:val="0"/>
          <w:bCs w:val="0"/>
          <w:sz w:val="28"/>
          <w:szCs w:val="28"/>
          <w:rtl/>
        </w:rPr>
      </w:pPr>
      <w:r w:rsidRPr="000C0933">
        <w:rPr>
          <w:rFonts w:hint="eastAsia"/>
          <w:b w:val="0"/>
          <w:bCs w:val="0"/>
          <w:sz w:val="28"/>
          <w:szCs w:val="28"/>
          <w:rtl/>
        </w:rPr>
        <w:t>در</w:t>
      </w:r>
      <w:r w:rsidRPr="000C0933">
        <w:rPr>
          <w:b w:val="0"/>
          <w:bCs w:val="0"/>
          <w:sz w:val="28"/>
          <w:szCs w:val="28"/>
          <w:rtl/>
        </w:rPr>
        <w:t xml:space="preserve"> ا</w:t>
      </w:r>
      <w:r w:rsidRPr="000C0933">
        <w:rPr>
          <w:rFonts w:hint="cs"/>
          <w:b w:val="0"/>
          <w:bCs w:val="0"/>
          <w:sz w:val="28"/>
          <w:szCs w:val="28"/>
          <w:rtl/>
        </w:rPr>
        <w:t>ی</w:t>
      </w:r>
      <w:r w:rsidRPr="000C0933">
        <w:rPr>
          <w:rFonts w:hint="eastAsia"/>
          <w:b w:val="0"/>
          <w:bCs w:val="0"/>
          <w:sz w:val="28"/>
          <w:szCs w:val="28"/>
          <w:rtl/>
        </w:rPr>
        <w:t>ن</w:t>
      </w:r>
      <w:r w:rsidRPr="000C0933">
        <w:rPr>
          <w:b w:val="0"/>
          <w:bCs w:val="0"/>
          <w:sz w:val="28"/>
          <w:szCs w:val="28"/>
          <w:rtl/>
        </w:rPr>
        <w:t xml:space="preserve"> صنعت مواد دارو</w:t>
      </w:r>
      <w:r w:rsidRPr="000C0933">
        <w:rPr>
          <w:rFonts w:hint="cs"/>
          <w:b w:val="0"/>
          <w:bCs w:val="0"/>
          <w:sz w:val="28"/>
          <w:szCs w:val="28"/>
          <w:rtl/>
        </w:rPr>
        <w:t>یی</w:t>
      </w:r>
      <w:r w:rsidRPr="000C0933">
        <w:rPr>
          <w:b w:val="0"/>
          <w:bCs w:val="0"/>
          <w:sz w:val="28"/>
          <w:szCs w:val="28"/>
          <w:rtl/>
        </w:rPr>
        <w:t xml:space="preserve"> فرمولاس</w:t>
      </w:r>
      <w:r w:rsidRPr="000C0933">
        <w:rPr>
          <w:rFonts w:hint="cs"/>
          <w:b w:val="0"/>
          <w:bCs w:val="0"/>
          <w:sz w:val="28"/>
          <w:szCs w:val="28"/>
          <w:rtl/>
        </w:rPr>
        <w:t>ی</w:t>
      </w:r>
      <w:r w:rsidRPr="000C0933">
        <w:rPr>
          <w:rFonts w:hint="eastAsia"/>
          <w:b w:val="0"/>
          <w:bCs w:val="0"/>
          <w:sz w:val="28"/>
          <w:szCs w:val="28"/>
          <w:rtl/>
        </w:rPr>
        <w:t>ون</w:t>
      </w:r>
      <w:r w:rsidRPr="000C0933">
        <w:rPr>
          <w:b w:val="0"/>
          <w:bCs w:val="0"/>
          <w:sz w:val="28"/>
          <w:szCs w:val="28"/>
          <w:rtl/>
        </w:rPr>
        <w:t xml:space="preserve"> شده و به شکل دارو</w:t>
      </w:r>
      <w:r w:rsidRPr="000C0933">
        <w:rPr>
          <w:rFonts w:hint="cs"/>
          <w:b w:val="0"/>
          <w:bCs w:val="0"/>
          <w:sz w:val="28"/>
          <w:szCs w:val="28"/>
          <w:rtl/>
        </w:rPr>
        <w:t>ی</w:t>
      </w:r>
      <w:r w:rsidRPr="000C0933">
        <w:rPr>
          <w:b w:val="0"/>
          <w:bCs w:val="0"/>
          <w:sz w:val="28"/>
          <w:szCs w:val="28"/>
          <w:rtl/>
        </w:rPr>
        <w:t xml:space="preserve"> نها</w:t>
      </w:r>
      <w:r w:rsidRPr="000C0933">
        <w:rPr>
          <w:rFonts w:hint="cs"/>
          <w:b w:val="0"/>
          <w:bCs w:val="0"/>
          <w:sz w:val="28"/>
          <w:szCs w:val="28"/>
          <w:rtl/>
        </w:rPr>
        <w:t>یی</w:t>
      </w:r>
      <w:r w:rsidRPr="000C0933">
        <w:rPr>
          <w:b w:val="0"/>
          <w:bCs w:val="0"/>
          <w:sz w:val="28"/>
          <w:szCs w:val="28"/>
          <w:rtl/>
        </w:rPr>
        <w:t xml:space="preserve"> قرص، کپسول، شربت، و</w:t>
      </w:r>
      <w:r w:rsidRPr="000C0933">
        <w:rPr>
          <w:rFonts w:hint="cs"/>
          <w:b w:val="0"/>
          <w:bCs w:val="0"/>
          <w:sz w:val="28"/>
          <w:szCs w:val="28"/>
          <w:rtl/>
        </w:rPr>
        <w:t>ی</w:t>
      </w:r>
      <w:r w:rsidRPr="000C0933">
        <w:rPr>
          <w:rFonts w:hint="eastAsia"/>
          <w:b w:val="0"/>
          <w:bCs w:val="0"/>
          <w:sz w:val="28"/>
          <w:szCs w:val="28"/>
          <w:rtl/>
        </w:rPr>
        <w:t>ال،</w:t>
      </w:r>
      <w:r w:rsidRPr="000C0933">
        <w:rPr>
          <w:b w:val="0"/>
          <w:bCs w:val="0"/>
          <w:sz w:val="28"/>
          <w:szCs w:val="28"/>
          <w:rtl/>
        </w:rPr>
        <w:t xml:space="preserve"> تزر</w:t>
      </w:r>
      <w:r w:rsidRPr="000C0933">
        <w:rPr>
          <w:rFonts w:hint="cs"/>
          <w:b w:val="0"/>
          <w:bCs w:val="0"/>
          <w:sz w:val="28"/>
          <w:szCs w:val="28"/>
          <w:rtl/>
        </w:rPr>
        <w:t>ی</w:t>
      </w:r>
      <w:r w:rsidRPr="000C0933">
        <w:rPr>
          <w:rFonts w:hint="eastAsia"/>
          <w:b w:val="0"/>
          <w:bCs w:val="0"/>
          <w:sz w:val="28"/>
          <w:szCs w:val="28"/>
          <w:rtl/>
        </w:rPr>
        <w:t>ق</w:t>
      </w:r>
      <w:r w:rsidRPr="000C0933">
        <w:rPr>
          <w:rFonts w:hint="cs"/>
          <w:b w:val="0"/>
          <w:bCs w:val="0"/>
          <w:sz w:val="28"/>
          <w:szCs w:val="28"/>
          <w:rtl/>
        </w:rPr>
        <w:t>ی</w:t>
      </w:r>
      <w:r w:rsidRPr="000C0933">
        <w:rPr>
          <w:b w:val="0"/>
          <w:bCs w:val="0"/>
          <w:sz w:val="28"/>
          <w:szCs w:val="28"/>
          <w:rtl/>
        </w:rPr>
        <w:t xml:space="preserve"> و ... بسته بند</w:t>
      </w:r>
      <w:r w:rsidRPr="000C0933">
        <w:rPr>
          <w:rFonts w:hint="cs"/>
          <w:b w:val="0"/>
          <w:bCs w:val="0"/>
          <w:sz w:val="28"/>
          <w:szCs w:val="28"/>
          <w:rtl/>
        </w:rPr>
        <w:t>ی</w:t>
      </w:r>
      <w:r w:rsidRPr="000C0933">
        <w:rPr>
          <w:b w:val="0"/>
          <w:bCs w:val="0"/>
          <w:sz w:val="28"/>
          <w:szCs w:val="28"/>
          <w:rtl/>
        </w:rPr>
        <w:t xml:space="preserve"> م</w:t>
      </w:r>
      <w:r w:rsidRPr="000C0933">
        <w:rPr>
          <w:rFonts w:hint="cs"/>
          <w:b w:val="0"/>
          <w:bCs w:val="0"/>
          <w:sz w:val="28"/>
          <w:szCs w:val="28"/>
          <w:rtl/>
        </w:rPr>
        <w:t>ی</w:t>
      </w:r>
      <w:r w:rsidRPr="000C0933">
        <w:rPr>
          <w:b w:val="0"/>
          <w:bCs w:val="0"/>
          <w:sz w:val="28"/>
          <w:szCs w:val="28"/>
          <w:rtl/>
        </w:rPr>
        <w:t xml:space="preserve"> شوند.</w:t>
      </w:r>
    </w:p>
    <w:p w14:paraId="676E8B76" w14:textId="77777777" w:rsidR="00D340FF" w:rsidRPr="000C0933" w:rsidRDefault="00D340FF" w:rsidP="00D340FF">
      <w:pPr>
        <w:jc w:val="lowKashida"/>
        <w:rPr>
          <w:b w:val="0"/>
          <w:bCs w:val="0"/>
          <w:sz w:val="28"/>
          <w:szCs w:val="28"/>
          <w:rtl/>
        </w:rPr>
      </w:pPr>
      <w:r w:rsidRPr="000C0933">
        <w:rPr>
          <w:rFonts w:hint="eastAsia"/>
          <w:b w:val="0"/>
          <w:bCs w:val="0"/>
          <w:sz w:val="28"/>
          <w:szCs w:val="28"/>
          <w:rtl/>
        </w:rPr>
        <w:t>استفاده</w:t>
      </w:r>
      <w:r w:rsidRPr="000C0933">
        <w:rPr>
          <w:b w:val="0"/>
          <w:bCs w:val="0"/>
          <w:sz w:val="28"/>
          <w:szCs w:val="28"/>
          <w:rtl/>
        </w:rPr>
        <w:t xml:space="preserve"> از تجه</w:t>
      </w:r>
      <w:r w:rsidRPr="000C0933">
        <w:rPr>
          <w:rFonts w:hint="cs"/>
          <w:b w:val="0"/>
          <w:bCs w:val="0"/>
          <w:sz w:val="28"/>
          <w:szCs w:val="28"/>
          <w:rtl/>
        </w:rPr>
        <w:t>ی</w:t>
      </w:r>
      <w:r w:rsidRPr="000C0933">
        <w:rPr>
          <w:rFonts w:hint="eastAsia"/>
          <w:b w:val="0"/>
          <w:bCs w:val="0"/>
          <w:sz w:val="28"/>
          <w:szCs w:val="28"/>
          <w:rtl/>
        </w:rPr>
        <w:t>زات</w:t>
      </w:r>
      <w:r w:rsidRPr="000C0933">
        <w:rPr>
          <w:b w:val="0"/>
          <w:bCs w:val="0"/>
          <w:sz w:val="28"/>
          <w:szCs w:val="28"/>
          <w:rtl/>
        </w:rPr>
        <w:t xml:space="preserve"> با متر</w:t>
      </w:r>
      <w:r w:rsidRPr="000C0933">
        <w:rPr>
          <w:rFonts w:hint="cs"/>
          <w:b w:val="0"/>
          <w:bCs w:val="0"/>
          <w:sz w:val="28"/>
          <w:szCs w:val="28"/>
          <w:rtl/>
        </w:rPr>
        <w:t>ی</w:t>
      </w:r>
      <w:r w:rsidRPr="000C0933">
        <w:rPr>
          <w:rFonts w:hint="eastAsia"/>
          <w:b w:val="0"/>
          <w:bCs w:val="0"/>
          <w:sz w:val="28"/>
          <w:szCs w:val="28"/>
          <w:rtl/>
        </w:rPr>
        <w:t>ال</w:t>
      </w:r>
      <w:r w:rsidRPr="000C0933">
        <w:rPr>
          <w:b w:val="0"/>
          <w:bCs w:val="0"/>
          <w:sz w:val="28"/>
          <w:szCs w:val="28"/>
          <w:rtl/>
        </w:rPr>
        <w:t xml:space="preserve"> خاص، شرا</w:t>
      </w:r>
      <w:r w:rsidRPr="000C0933">
        <w:rPr>
          <w:rFonts w:hint="cs"/>
          <w:b w:val="0"/>
          <w:bCs w:val="0"/>
          <w:sz w:val="28"/>
          <w:szCs w:val="28"/>
          <w:rtl/>
        </w:rPr>
        <w:t>ی</w:t>
      </w:r>
      <w:r w:rsidRPr="000C0933">
        <w:rPr>
          <w:rFonts w:hint="eastAsia"/>
          <w:b w:val="0"/>
          <w:bCs w:val="0"/>
          <w:sz w:val="28"/>
          <w:szCs w:val="28"/>
          <w:rtl/>
        </w:rPr>
        <w:t>ط</w:t>
      </w:r>
      <w:r w:rsidRPr="000C0933">
        <w:rPr>
          <w:b w:val="0"/>
          <w:bCs w:val="0"/>
          <w:sz w:val="28"/>
          <w:szCs w:val="28"/>
          <w:rtl/>
        </w:rPr>
        <w:t xml:space="preserve"> تم</w:t>
      </w:r>
      <w:r w:rsidRPr="000C0933">
        <w:rPr>
          <w:rFonts w:hint="cs"/>
          <w:b w:val="0"/>
          <w:bCs w:val="0"/>
          <w:sz w:val="28"/>
          <w:szCs w:val="28"/>
          <w:rtl/>
        </w:rPr>
        <w:t>ی</w:t>
      </w:r>
      <w:r w:rsidRPr="000C0933">
        <w:rPr>
          <w:rFonts w:hint="eastAsia"/>
          <w:b w:val="0"/>
          <w:bCs w:val="0"/>
          <w:sz w:val="28"/>
          <w:szCs w:val="28"/>
          <w:rtl/>
        </w:rPr>
        <w:t>ز</w:t>
      </w:r>
      <w:r w:rsidRPr="000C0933">
        <w:rPr>
          <w:b w:val="0"/>
          <w:bCs w:val="0"/>
          <w:sz w:val="28"/>
          <w:szCs w:val="28"/>
          <w:rtl/>
        </w:rPr>
        <w:t xml:space="preserve"> و خاص مح</w:t>
      </w:r>
      <w:r w:rsidRPr="000C0933">
        <w:rPr>
          <w:rFonts w:hint="cs"/>
          <w:b w:val="0"/>
          <w:bCs w:val="0"/>
          <w:sz w:val="28"/>
          <w:szCs w:val="28"/>
          <w:rtl/>
        </w:rPr>
        <w:t>ی</w:t>
      </w:r>
      <w:r w:rsidRPr="000C0933">
        <w:rPr>
          <w:rFonts w:hint="eastAsia"/>
          <w:b w:val="0"/>
          <w:bCs w:val="0"/>
          <w:sz w:val="28"/>
          <w:szCs w:val="28"/>
          <w:rtl/>
        </w:rPr>
        <w:t>ط</w:t>
      </w:r>
      <w:r w:rsidRPr="000C0933">
        <w:rPr>
          <w:b w:val="0"/>
          <w:bCs w:val="0"/>
          <w:sz w:val="28"/>
          <w:szCs w:val="28"/>
          <w:rtl/>
        </w:rPr>
        <w:t xml:space="preserve"> ها</w:t>
      </w:r>
      <w:r w:rsidRPr="000C0933">
        <w:rPr>
          <w:rFonts w:hint="cs"/>
          <w:b w:val="0"/>
          <w:bCs w:val="0"/>
          <w:sz w:val="28"/>
          <w:szCs w:val="28"/>
          <w:rtl/>
        </w:rPr>
        <w:t>ی</w:t>
      </w:r>
      <w:r w:rsidRPr="000C0933">
        <w:rPr>
          <w:b w:val="0"/>
          <w:bCs w:val="0"/>
          <w:sz w:val="28"/>
          <w:szCs w:val="28"/>
          <w:rtl/>
        </w:rPr>
        <w:t xml:space="preserve"> فرآ</w:t>
      </w:r>
      <w:r w:rsidRPr="000C0933">
        <w:rPr>
          <w:rFonts w:hint="cs"/>
          <w:b w:val="0"/>
          <w:bCs w:val="0"/>
          <w:sz w:val="28"/>
          <w:szCs w:val="28"/>
          <w:rtl/>
        </w:rPr>
        <w:t>ی</w:t>
      </w:r>
      <w:r w:rsidRPr="000C0933">
        <w:rPr>
          <w:rFonts w:hint="eastAsia"/>
          <w:b w:val="0"/>
          <w:bCs w:val="0"/>
          <w:sz w:val="28"/>
          <w:szCs w:val="28"/>
          <w:rtl/>
        </w:rPr>
        <w:t>ند</w:t>
      </w:r>
      <w:r w:rsidRPr="000C0933">
        <w:rPr>
          <w:rFonts w:hint="cs"/>
          <w:b w:val="0"/>
          <w:bCs w:val="0"/>
          <w:sz w:val="28"/>
          <w:szCs w:val="28"/>
          <w:rtl/>
        </w:rPr>
        <w:t>ی</w:t>
      </w:r>
      <w:r w:rsidRPr="000C0933">
        <w:rPr>
          <w:rFonts w:hint="eastAsia"/>
          <w:b w:val="0"/>
          <w:bCs w:val="0"/>
          <w:sz w:val="28"/>
          <w:szCs w:val="28"/>
          <w:rtl/>
        </w:rPr>
        <w:t>،</w:t>
      </w:r>
      <w:r w:rsidRPr="000C0933">
        <w:rPr>
          <w:b w:val="0"/>
          <w:bCs w:val="0"/>
          <w:sz w:val="28"/>
          <w:szCs w:val="28"/>
          <w:rtl/>
        </w:rPr>
        <w:t xml:space="preserve"> استاندارد و قواعد مشخص جهت کار با مواد، محصول، نمونه ها، عبور و مرور پرسنل، ک</w:t>
      </w:r>
      <w:r w:rsidRPr="000C0933">
        <w:rPr>
          <w:rFonts w:hint="cs"/>
          <w:b w:val="0"/>
          <w:bCs w:val="0"/>
          <w:sz w:val="28"/>
          <w:szCs w:val="28"/>
          <w:rtl/>
        </w:rPr>
        <w:t>ی</w:t>
      </w:r>
      <w:r w:rsidRPr="000C0933">
        <w:rPr>
          <w:rFonts w:hint="eastAsia"/>
          <w:b w:val="0"/>
          <w:bCs w:val="0"/>
          <w:sz w:val="28"/>
          <w:szCs w:val="28"/>
          <w:rtl/>
        </w:rPr>
        <w:t>ف</w:t>
      </w:r>
      <w:r w:rsidRPr="000C0933">
        <w:rPr>
          <w:rFonts w:hint="cs"/>
          <w:b w:val="0"/>
          <w:bCs w:val="0"/>
          <w:sz w:val="28"/>
          <w:szCs w:val="28"/>
          <w:rtl/>
        </w:rPr>
        <w:t>ی</w:t>
      </w:r>
      <w:r w:rsidRPr="000C0933">
        <w:rPr>
          <w:rFonts w:hint="eastAsia"/>
          <w:b w:val="0"/>
          <w:bCs w:val="0"/>
          <w:sz w:val="28"/>
          <w:szCs w:val="28"/>
          <w:rtl/>
        </w:rPr>
        <w:t>ت</w:t>
      </w:r>
      <w:r w:rsidRPr="000C0933">
        <w:rPr>
          <w:b w:val="0"/>
          <w:bCs w:val="0"/>
          <w:sz w:val="28"/>
          <w:szCs w:val="28"/>
          <w:rtl/>
        </w:rPr>
        <w:t xml:space="preserve"> سنج</w:t>
      </w:r>
      <w:r w:rsidRPr="000C0933">
        <w:rPr>
          <w:rFonts w:hint="cs"/>
          <w:b w:val="0"/>
          <w:bCs w:val="0"/>
          <w:sz w:val="28"/>
          <w:szCs w:val="28"/>
          <w:rtl/>
        </w:rPr>
        <w:t>ی</w:t>
      </w:r>
      <w:r w:rsidRPr="000C0933">
        <w:rPr>
          <w:b w:val="0"/>
          <w:bCs w:val="0"/>
          <w:sz w:val="28"/>
          <w:szCs w:val="28"/>
          <w:rtl/>
        </w:rPr>
        <w:t xml:space="preserve"> و اعتبارسنج</w:t>
      </w:r>
      <w:r w:rsidRPr="000C0933">
        <w:rPr>
          <w:rFonts w:hint="cs"/>
          <w:b w:val="0"/>
          <w:bCs w:val="0"/>
          <w:sz w:val="28"/>
          <w:szCs w:val="28"/>
          <w:rtl/>
        </w:rPr>
        <w:t>ی</w:t>
      </w:r>
      <w:r w:rsidRPr="000C0933">
        <w:rPr>
          <w:b w:val="0"/>
          <w:bCs w:val="0"/>
          <w:sz w:val="28"/>
          <w:szCs w:val="28"/>
          <w:rtl/>
        </w:rPr>
        <w:t xml:space="preserve"> پروسه و تجه</w:t>
      </w:r>
      <w:r w:rsidRPr="000C0933">
        <w:rPr>
          <w:rFonts w:hint="cs"/>
          <w:b w:val="0"/>
          <w:bCs w:val="0"/>
          <w:sz w:val="28"/>
          <w:szCs w:val="28"/>
          <w:rtl/>
        </w:rPr>
        <w:t>ی</w:t>
      </w:r>
      <w:r w:rsidRPr="000C0933">
        <w:rPr>
          <w:rFonts w:hint="eastAsia"/>
          <w:b w:val="0"/>
          <w:bCs w:val="0"/>
          <w:sz w:val="28"/>
          <w:szCs w:val="28"/>
          <w:rtl/>
        </w:rPr>
        <w:t>زات</w:t>
      </w:r>
      <w:r w:rsidRPr="000C0933">
        <w:rPr>
          <w:b w:val="0"/>
          <w:bCs w:val="0"/>
          <w:sz w:val="28"/>
          <w:szCs w:val="28"/>
          <w:rtl/>
        </w:rPr>
        <w:t xml:space="preserve"> از خصوص</w:t>
      </w:r>
      <w:r w:rsidRPr="000C0933">
        <w:rPr>
          <w:rFonts w:hint="cs"/>
          <w:b w:val="0"/>
          <w:bCs w:val="0"/>
          <w:sz w:val="28"/>
          <w:szCs w:val="28"/>
          <w:rtl/>
        </w:rPr>
        <w:t>ی</w:t>
      </w:r>
      <w:r w:rsidRPr="000C0933">
        <w:rPr>
          <w:rFonts w:hint="eastAsia"/>
          <w:b w:val="0"/>
          <w:bCs w:val="0"/>
          <w:sz w:val="28"/>
          <w:szCs w:val="28"/>
          <w:rtl/>
        </w:rPr>
        <w:t>ات</w:t>
      </w:r>
      <w:r w:rsidRPr="000C0933">
        <w:rPr>
          <w:b w:val="0"/>
          <w:bCs w:val="0"/>
          <w:sz w:val="28"/>
          <w:szCs w:val="28"/>
          <w:rtl/>
        </w:rPr>
        <w:t xml:space="preserve"> منحصر به فرد صنعت دارو م</w:t>
      </w:r>
      <w:r w:rsidRPr="000C0933">
        <w:rPr>
          <w:rFonts w:hint="cs"/>
          <w:b w:val="0"/>
          <w:bCs w:val="0"/>
          <w:sz w:val="28"/>
          <w:szCs w:val="28"/>
          <w:rtl/>
        </w:rPr>
        <w:t>ی</w:t>
      </w:r>
      <w:r w:rsidRPr="000C0933">
        <w:rPr>
          <w:b w:val="0"/>
          <w:bCs w:val="0"/>
          <w:sz w:val="28"/>
          <w:szCs w:val="28"/>
          <w:rtl/>
        </w:rPr>
        <w:t xml:space="preserve"> باشند.</w:t>
      </w:r>
    </w:p>
    <w:p w14:paraId="16E90F20" w14:textId="77777777" w:rsidR="00D340FF" w:rsidRPr="000C0933" w:rsidRDefault="00D340FF" w:rsidP="00D340FF">
      <w:pPr>
        <w:jc w:val="lowKashida"/>
        <w:rPr>
          <w:b w:val="0"/>
          <w:bCs w:val="0"/>
          <w:sz w:val="28"/>
          <w:szCs w:val="28"/>
          <w:rtl/>
        </w:rPr>
      </w:pPr>
      <w:r w:rsidRPr="000C0933">
        <w:rPr>
          <w:rFonts w:hint="eastAsia"/>
          <w:b w:val="0"/>
          <w:bCs w:val="0"/>
          <w:sz w:val="28"/>
          <w:szCs w:val="28"/>
          <w:rtl/>
        </w:rPr>
        <w:t>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و تول</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xml:space="preserve">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بخش</w:t>
      </w:r>
      <w:r w:rsidRPr="000C0933">
        <w:rPr>
          <w:rFonts w:hint="cs"/>
          <w:b w:val="0"/>
          <w:bCs w:val="0"/>
          <w:sz w:val="28"/>
          <w:szCs w:val="28"/>
          <w:rtl/>
        </w:rPr>
        <w:t>ی</w:t>
      </w:r>
      <w:r w:rsidRPr="000C0933">
        <w:rPr>
          <w:b w:val="0"/>
          <w:bCs w:val="0"/>
          <w:sz w:val="28"/>
          <w:szCs w:val="28"/>
          <w:rtl/>
        </w:rPr>
        <w:t xml:space="preserve"> از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ش</w:t>
      </w:r>
      <w:r w:rsidRPr="000C0933">
        <w:rPr>
          <w:rFonts w:hint="cs"/>
          <w:b w:val="0"/>
          <w:bCs w:val="0"/>
          <w:sz w:val="28"/>
          <w:szCs w:val="28"/>
          <w:rtl/>
        </w:rPr>
        <w:t>ی</w:t>
      </w:r>
      <w:r w:rsidRPr="000C0933">
        <w:rPr>
          <w:rFonts w:hint="eastAsia"/>
          <w:b w:val="0"/>
          <w:bCs w:val="0"/>
          <w:sz w:val="28"/>
          <w:szCs w:val="28"/>
          <w:rtl/>
        </w:rPr>
        <w:t>م</w:t>
      </w:r>
      <w:r w:rsidRPr="000C0933">
        <w:rPr>
          <w:rFonts w:hint="cs"/>
          <w:b w:val="0"/>
          <w:bCs w:val="0"/>
          <w:sz w:val="28"/>
          <w:szCs w:val="28"/>
          <w:rtl/>
        </w:rPr>
        <w:t>ی</w:t>
      </w:r>
      <w:r w:rsidRPr="000C0933">
        <w:rPr>
          <w:rFonts w:hint="eastAsia"/>
          <w:b w:val="0"/>
          <w:bCs w:val="0"/>
          <w:sz w:val="28"/>
          <w:szCs w:val="28"/>
          <w:rtl/>
        </w:rPr>
        <w:t>ا</w:t>
      </w:r>
      <w:r w:rsidRPr="000C0933">
        <w:rPr>
          <w:rFonts w:hint="cs"/>
          <w:b w:val="0"/>
          <w:bCs w:val="0"/>
          <w:sz w:val="28"/>
          <w:szCs w:val="28"/>
          <w:rtl/>
        </w:rPr>
        <w:t>یی</w:t>
      </w:r>
      <w:r w:rsidRPr="000C0933">
        <w:rPr>
          <w:b w:val="0"/>
          <w:bCs w:val="0"/>
          <w:sz w:val="28"/>
          <w:szCs w:val="28"/>
          <w:rtl/>
        </w:rPr>
        <w:t xml:space="preserve"> به حساب م</w:t>
      </w:r>
      <w:r w:rsidRPr="000C0933">
        <w:rPr>
          <w:rFonts w:hint="cs"/>
          <w:b w:val="0"/>
          <w:bCs w:val="0"/>
          <w:sz w:val="28"/>
          <w:szCs w:val="28"/>
          <w:rtl/>
        </w:rPr>
        <w:t>ی</w:t>
      </w:r>
      <w:r w:rsidRPr="000C0933">
        <w:rPr>
          <w:b w:val="0"/>
          <w:bCs w:val="0"/>
          <w:sz w:val="28"/>
          <w:szCs w:val="28"/>
          <w:rtl/>
        </w:rPr>
        <w:t xml:space="preserve"> آ</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در گذشته داروها</w:t>
      </w:r>
      <w:r w:rsidRPr="000C0933">
        <w:rPr>
          <w:rFonts w:hint="cs"/>
          <w:b w:val="0"/>
          <w:bCs w:val="0"/>
          <w:sz w:val="28"/>
          <w:szCs w:val="28"/>
          <w:rtl/>
        </w:rPr>
        <w:t>ی</w:t>
      </w:r>
      <w:r w:rsidRPr="000C0933">
        <w:rPr>
          <w:b w:val="0"/>
          <w:bCs w:val="0"/>
          <w:sz w:val="28"/>
          <w:szCs w:val="28"/>
          <w:rtl/>
        </w:rPr>
        <w:t xml:space="preserve"> موجود را از گ</w:t>
      </w:r>
      <w:r w:rsidRPr="000C0933">
        <w:rPr>
          <w:rFonts w:hint="cs"/>
          <w:b w:val="0"/>
          <w:bCs w:val="0"/>
          <w:sz w:val="28"/>
          <w:szCs w:val="28"/>
          <w:rtl/>
        </w:rPr>
        <w:t>ی</w:t>
      </w:r>
      <w:r w:rsidRPr="000C0933">
        <w:rPr>
          <w:rFonts w:hint="eastAsia"/>
          <w:b w:val="0"/>
          <w:bCs w:val="0"/>
          <w:sz w:val="28"/>
          <w:szCs w:val="28"/>
          <w:rtl/>
        </w:rPr>
        <w:t>اهان</w:t>
      </w:r>
      <w:r w:rsidRPr="000C0933">
        <w:rPr>
          <w:b w:val="0"/>
          <w:bCs w:val="0"/>
          <w:sz w:val="28"/>
          <w:szCs w:val="28"/>
          <w:rtl/>
        </w:rPr>
        <w:t xml:space="preserve"> و ح</w:t>
      </w:r>
      <w:r w:rsidRPr="000C0933">
        <w:rPr>
          <w:rFonts w:hint="cs"/>
          <w:b w:val="0"/>
          <w:bCs w:val="0"/>
          <w:sz w:val="28"/>
          <w:szCs w:val="28"/>
          <w:rtl/>
        </w:rPr>
        <w:t>ی</w:t>
      </w:r>
      <w:r w:rsidRPr="000C0933">
        <w:rPr>
          <w:rFonts w:hint="eastAsia"/>
          <w:b w:val="0"/>
          <w:bCs w:val="0"/>
          <w:sz w:val="28"/>
          <w:szCs w:val="28"/>
          <w:rtl/>
        </w:rPr>
        <w:t>وانات</w:t>
      </w:r>
      <w:r w:rsidRPr="000C0933">
        <w:rPr>
          <w:b w:val="0"/>
          <w:bCs w:val="0"/>
          <w:sz w:val="28"/>
          <w:szCs w:val="28"/>
          <w:rtl/>
        </w:rPr>
        <w:t xml:space="preserve"> م</w:t>
      </w:r>
      <w:r w:rsidRPr="000C0933">
        <w:rPr>
          <w:rFonts w:hint="cs"/>
          <w:b w:val="0"/>
          <w:bCs w:val="0"/>
          <w:sz w:val="28"/>
          <w:szCs w:val="28"/>
          <w:rtl/>
        </w:rPr>
        <w:t>ی</w:t>
      </w:r>
      <w:r w:rsidRPr="000C0933">
        <w:rPr>
          <w:b w:val="0"/>
          <w:bCs w:val="0"/>
          <w:sz w:val="28"/>
          <w:szCs w:val="28"/>
          <w:rtl/>
        </w:rPr>
        <w:t xml:space="preserve"> گرفتند ول</w:t>
      </w:r>
      <w:r w:rsidRPr="000C0933">
        <w:rPr>
          <w:rFonts w:hint="cs"/>
          <w:b w:val="0"/>
          <w:bCs w:val="0"/>
          <w:sz w:val="28"/>
          <w:szCs w:val="28"/>
          <w:rtl/>
        </w:rPr>
        <w:t>ی</w:t>
      </w:r>
      <w:r w:rsidRPr="000C0933">
        <w:rPr>
          <w:b w:val="0"/>
          <w:bCs w:val="0"/>
          <w:sz w:val="28"/>
          <w:szCs w:val="28"/>
          <w:rtl/>
        </w:rPr>
        <w:t xml:space="preserve"> داروها</w:t>
      </w:r>
      <w:r w:rsidRPr="000C0933">
        <w:rPr>
          <w:rFonts w:hint="cs"/>
          <w:b w:val="0"/>
          <w:bCs w:val="0"/>
          <w:sz w:val="28"/>
          <w:szCs w:val="28"/>
          <w:rtl/>
        </w:rPr>
        <w:t>ی</w:t>
      </w:r>
      <w:r w:rsidRPr="000C0933">
        <w:rPr>
          <w:b w:val="0"/>
          <w:bCs w:val="0"/>
          <w:sz w:val="28"/>
          <w:szCs w:val="28"/>
          <w:rtl/>
        </w:rPr>
        <w:t xml:space="preserve"> امروز</w:t>
      </w:r>
      <w:r w:rsidRPr="000C0933">
        <w:rPr>
          <w:rFonts w:hint="cs"/>
          <w:b w:val="0"/>
          <w:bCs w:val="0"/>
          <w:sz w:val="28"/>
          <w:szCs w:val="28"/>
          <w:rtl/>
        </w:rPr>
        <w:t>ی</w:t>
      </w:r>
      <w:r w:rsidRPr="000C0933">
        <w:rPr>
          <w:b w:val="0"/>
          <w:bCs w:val="0"/>
          <w:sz w:val="28"/>
          <w:szCs w:val="28"/>
          <w:rtl/>
        </w:rPr>
        <w:t xml:space="preserve"> از طر</w:t>
      </w:r>
      <w:r w:rsidRPr="000C0933">
        <w:rPr>
          <w:rFonts w:hint="cs"/>
          <w:b w:val="0"/>
          <w:bCs w:val="0"/>
          <w:sz w:val="28"/>
          <w:szCs w:val="28"/>
          <w:rtl/>
        </w:rPr>
        <w:t>ی</w:t>
      </w:r>
      <w:r w:rsidRPr="000C0933">
        <w:rPr>
          <w:rFonts w:hint="eastAsia"/>
          <w:b w:val="0"/>
          <w:bCs w:val="0"/>
          <w:sz w:val="28"/>
          <w:szCs w:val="28"/>
          <w:rtl/>
        </w:rPr>
        <w:t>ق</w:t>
      </w:r>
      <w:r w:rsidRPr="000C0933">
        <w:rPr>
          <w:b w:val="0"/>
          <w:bCs w:val="0"/>
          <w:sz w:val="28"/>
          <w:szCs w:val="28"/>
          <w:rtl/>
        </w:rPr>
        <w:t xml:space="preserve"> فرا</w:t>
      </w:r>
      <w:r w:rsidRPr="000C0933">
        <w:rPr>
          <w:rFonts w:hint="cs"/>
          <w:b w:val="0"/>
          <w:bCs w:val="0"/>
          <w:sz w:val="28"/>
          <w:szCs w:val="28"/>
          <w:rtl/>
        </w:rPr>
        <w:t>ی</w:t>
      </w:r>
      <w:r w:rsidRPr="000C0933">
        <w:rPr>
          <w:rFonts w:hint="eastAsia"/>
          <w:b w:val="0"/>
          <w:bCs w:val="0"/>
          <w:sz w:val="28"/>
          <w:szCs w:val="28"/>
          <w:rtl/>
        </w:rPr>
        <w:t>ندها</w:t>
      </w:r>
      <w:r w:rsidRPr="000C0933">
        <w:rPr>
          <w:rFonts w:hint="cs"/>
          <w:b w:val="0"/>
          <w:bCs w:val="0"/>
          <w:sz w:val="28"/>
          <w:szCs w:val="28"/>
          <w:rtl/>
        </w:rPr>
        <w:t>ی</w:t>
      </w:r>
      <w:r w:rsidRPr="000C0933">
        <w:rPr>
          <w:b w:val="0"/>
          <w:bCs w:val="0"/>
          <w:sz w:val="28"/>
          <w:szCs w:val="28"/>
          <w:rtl/>
        </w:rPr>
        <w:t xml:space="preserve"> ش</w:t>
      </w:r>
      <w:r w:rsidRPr="000C0933">
        <w:rPr>
          <w:rFonts w:hint="cs"/>
          <w:b w:val="0"/>
          <w:bCs w:val="0"/>
          <w:sz w:val="28"/>
          <w:szCs w:val="28"/>
          <w:rtl/>
        </w:rPr>
        <w:t>ی</w:t>
      </w:r>
      <w:r w:rsidRPr="000C0933">
        <w:rPr>
          <w:rFonts w:hint="eastAsia"/>
          <w:b w:val="0"/>
          <w:bCs w:val="0"/>
          <w:sz w:val="28"/>
          <w:szCs w:val="28"/>
          <w:rtl/>
        </w:rPr>
        <w:t>م</w:t>
      </w:r>
      <w:r w:rsidRPr="000C0933">
        <w:rPr>
          <w:rFonts w:hint="cs"/>
          <w:b w:val="0"/>
          <w:bCs w:val="0"/>
          <w:sz w:val="28"/>
          <w:szCs w:val="28"/>
          <w:rtl/>
        </w:rPr>
        <w:t>ی</w:t>
      </w:r>
      <w:r w:rsidRPr="000C0933">
        <w:rPr>
          <w:rFonts w:hint="eastAsia"/>
          <w:b w:val="0"/>
          <w:bCs w:val="0"/>
          <w:sz w:val="28"/>
          <w:szCs w:val="28"/>
          <w:rtl/>
        </w:rPr>
        <w:t>ا</w:t>
      </w:r>
      <w:r w:rsidRPr="000C0933">
        <w:rPr>
          <w:rFonts w:hint="cs"/>
          <w:b w:val="0"/>
          <w:bCs w:val="0"/>
          <w:sz w:val="28"/>
          <w:szCs w:val="28"/>
          <w:rtl/>
        </w:rPr>
        <w:t>یی</w:t>
      </w:r>
      <w:r w:rsidRPr="000C0933">
        <w:rPr>
          <w:b w:val="0"/>
          <w:bCs w:val="0"/>
          <w:sz w:val="28"/>
          <w:szCs w:val="28"/>
          <w:rtl/>
        </w:rPr>
        <w:t xml:space="preserve"> ته</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و تول</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xml:space="preserve"> م</w:t>
      </w:r>
      <w:r w:rsidRPr="000C0933">
        <w:rPr>
          <w:rFonts w:hint="cs"/>
          <w:b w:val="0"/>
          <w:bCs w:val="0"/>
          <w:sz w:val="28"/>
          <w:szCs w:val="28"/>
          <w:rtl/>
        </w:rPr>
        <w:t>ی</w:t>
      </w:r>
      <w:r w:rsidRPr="000C0933">
        <w:rPr>
          <w:b w:val="0"/>
          <w:bCs w:val="0"/>
          <w:sz w:val="28"/>
          <w:szCs w:val="28"/>
          <w:rtl/>
        </w:rPr>
        <w:t xml:space="preserve"> گردند.</w:t>
      </w:r>
    </w:p>
    <w:p w14:paraId="05F60FA0" w14:textId="77777777" w:rsidR="00D340FF" w:rsidRDefault="00D340FF" w:rsidP="00D340FF">
      <w:pPr>
        <w:jc w:val="lowKashida"/>
        <w:rPr>
          <w:b w:val="0"/>
          <w:bCs w:val="0"/>
          <w:sz w:val="28"/>
          <w:szCs w:val="28"/>
          <w:rtl/>
        </w:rPr>
      </w:pPr>
      <w:r w:rsidRPr="000C0933">
        <w:rPr>
          <w:rFonts w:hint="eastAsia"/>
          <w:b w:val="0"/>
          <w:bCs w:val="0"/>
          <w:sz w:val="28"/>
          <w:szCs w:val="28"/>
          <w:rtl/>
        </w:rPr>
        <w:t>لذا</w:t>
      </w:r>
      <w:r w:rsidRPr="000C0933">
        <w:rPr>
          <w:b w:val="0"/>
          <w:bCs w:val="0"/>
          <w:sz w:val="28"/>
          <w:szCs w:val="28"/>
          <w:rtl/>
        </w:rPr>
        <w:t xml:space="preserve">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ها</w:t>
      </w:r>
      <w:r w:rsidRPr="000C0933">
        <w:rPr>
          <w:rFonts w:hint="cs"/>
          <w:b w:val="0"/>
          <w:bCs w:val="0"/>
          <w:sz w:val="28"/>
          <w:szCs w:val="28"/>
          <w:rtl/>
        </w:rPr>
        <w:t>ی</w:t>
      </w:r>
      <w:r w:rsidRPr="000C0933">
        <w:rPr>
          <w:b w:val="0"/>
          <w:bCs w:val="0"/>
          <w:sz w:val="28"/>
          <w:szCs w:val="28"/>
          <w:rtl/>
        </w:rPr>
        <w:t xml:space="preserve"> مختلف</w:t>
      </w:r>
      <w:r w:rsidRPr="000C0933">
        <w:rPr>
          <w:rFonts w:hint="cs"/>
          <w:b w:val="0"/>
          <w:bCs w:val="0"/>
          <w:sz w:val="28"/>
          <w:szCs w:val="28"/>
          <w:rtl/>
        </w:rPr>
        <w:t>ی</w:t>
      </w:r>
      <w:r w:rsidRPr="000C0933">
        <w:rPr>
          <w:b w:val="0"/>
          <w:bCs w:val="0"/>
          <w:sz w:val="28"/>
          <w:szCs w:val="28"/>
          <w:rtl/>
        </w:rPr>
        <w:t xml:space="preserve"> برا</w:t>
      </w:r>
      <w:r w:rsidRPr="000C0933">
        <w:rPr>
          <w:rFonts w:hint="cs"/>
          <w:b w:val="0"/>
          <w:bCs w:val="0"/>
          <w:sz w:val="28"/>
          <w:szCs w:val="28"/>
          <w:rtl/>
        </w:rPr>
        <w:t>ی</w:t>
      </w:r>
      <w:r w:rsidRPr="000C0933">
        <w:rPr>
          <w:b w:val="0"/>
          <w:bCs w:val="0"/>
          <w:sz w:val="28"/>
          <w:szCs w:val="28"/>
          <w:rtl/>
        </w:rPr>
        <w:t xml:space="preserve"> تول</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xml:space="preserve"> دارو استفاده م</w:t>
      </w:r>
      <w:r w:rsidRPr="000C0933">
        <w:rPr>
          <w:rFonts w:hint="cs"/>
          <w:b w:val="0"/>
          <w:bCs w:val="0"/>
          <w:sz w:val="28"/>
          <w:szCs w:val="28"/>
          <w:rtl/>
        </w:rPr>
        <w:t>ی</w:t>
      </w:r>
      <w:r w:rsidRPr="000C0933">
        <w:rPr>
          <w:b w:val="0"/>
          <w:bCs w:val="0"/>
          <w:sz w:val="28"/>
          <w:szCs w:val="28"/>
          <w:rtl/>
        </w:rPr>
        <w:t xml:space="preserve"> شود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شامل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دارو</w:t>
      </w:r>
      <w:r w:rsidRPr="000C0933">
        <w:rPr>
          <w:rFonts w:hint="cs"/>
          <w:b w:val="0"/>
          <w:bCs w:val="0"/>
          <w:sz w:val="28"/>
          <w:szCs w:val="28"/>
          <w:rtl/>
        </w:rPr>
        <w:t>یی</w:t>
      </w:r>
      <w:r w:rsidRPr="000C0933">
        <w:rPr>
          <w:rFonts w:hint="eastAsia"/>
          <w:b w:val="0"/>
          <w:bCs w:val="0"/>
          <w:sz w:val="28"/>
          <w:szCs w:val="28"/>
          <w:rtl/>
        </w:rPr>
        <w:t>،</w:t>
      </w:r>
      <w:r w:rsidRPr="000C0933">
        <w:rPr>
          <w:b w:val="0"/>
          <w:bCs w:val="0"/>
          <w:sz w:val="28"/>
          <w:szCs w:val="28"/>
          <w:rtl/>
        </w:rPr>
        <w:t xml:space="preserve"> مواد موثره دارو، افزودن</w:t>
      </w:r>
      <w:r w:rsidRPr="000C0933">
        <w:rPr>
          <w:rFonts w:hint="cs"/>
          <w:b w:val="0"/>
          <w:bCs w:val="0"/>
          <w:sz w:val="28"/>
          <w:szCs w:val="28"/>
          <w:rtl/>
        </w:rPr>
        <w:t>ی</w:t>
      </w:r>
      <w:r w:rsidRPr="000C0933">
        <w:rPr>
          <w:b w:val="0"/>
          <w:bCs w:val="0"/>
          <w:sz w:val="28"/>
          <w:szCs w:val="28"/>
          <w:rtl/>
        </w:rPr>
        <w:t xml:space="preserve"> ها</w:t>
      </w:r>
      <w:r w:rsidRPr="000C0933">
        <w:rPr>
          <w:rFonts w:hint="cs"/>
          <w:b w:val="0"/>
          <w:bCs w:val="0"/>
          <w:sz w:val="28"/>
          <w:szCs w:val="28"/>
          <w:rtl/>
        </w:rPr>
        <w:t>ی</w:t>
      </w:r>
      <w:r w:rsidRPr="000C0933">
        <w:rPr>
          <w:b w:val="0"/>
          <w:bCs w:val="0"/>
          <w:sz w:val="28"/>
          <w:szCs w:val="28"/>
          <w:rtl/>
        </w:rPr>
        <w:t xml:space="preserve"> صنعت داروساز</w:t>
      </w:r>
      <w:r w:rsidRPr="000C0933">
        <w:rPr>
          <w:rFonts w:hint="cs"/>
          <w:b w:val="0"/>
          <w:bCs w:val="0"/>
          <w:sz w:val="28"/>
          <w:szCs w:val="28"/>
          <w:rtl/>
        </w:rPr>
        <w:t>ی</w:t>
      </w:r>
      <w:r w:rsidRPr="000C0933">
        <w:rPr>
          <w:b w:val="0"/>
          <w:bCs w:val="0"/>
          <w:sz w:val="28"/>
          <w:szCs w:val="28"/>
          <w:rtl/>
        </w:rPr>
        <w:t xml:space="preserve"> و مواد جانب</w:t>
      </w:r>
      <w:r w:rsidRPr="000C0933">
        <w:rPr>
          <w:rFonts w:hint="cs"/>
          <w:b w:val="0"/>
          <w:bCs w:val="0"/>
          <w:sz w:val="28"/>
          <w:szCs w:val="28"/>
          <w:rtl/>
        </w:rPr>
        <w:t>ی</w:t>
      </w:r>
      <w:r w:rsidRPr="000C0933">
        <w:rPr>
          <w:b w:val="0"/>
          <w:bCs w:val="0"/>
          <w:sz w:val="28"/>
          <w:szCs w:val="28"/>
          <w:rtl/>
        </w:rPr>
        <w:t xml:space="preserve"> دارو م</w:t>
      </w:r>
      <w:r w:rsidRPr="000C0933">
        <w:rPr>
          <w:rFonts w:hint="cs"/>
          <w:b w:val="0"/>
          <w:bCs w:val="0"/>
          <w:sz w:val="28"/>
          <w:szCs w:val="28"/>
          <w:rtl/>
        </w:rPr>
        <w:t>ی</w:t>
      </w:r>
      <w:r w:rsidRPr="000C0933">
        <w:rPr>
          <w:b w:val="0"/>
          <w:bCs w:val="0"/>
          <w:sz w:val="28"/>
          <w:szCs w:val="28"/>
          <w:rtl/>
        </w:rPr>
        <w:t xml:space="preserve"> باشد در صنا</w:t>
      </w:r>
      <w:r w:rsidRPr="000C0933">
        <w:rPr>
          <w:rFonts w:hint="cs"/>
          <w:b w:val="0"/>
          <w:bCs w:val="0"/>
          <w:sz w:val="28"/>
          <w:szCs w:val="28"/>
          <w:rtl/>
        </w:rPr>
        <w:t>ی</w:t>
      </w:r>
      <w:r w:rsidRPr="000C0933">
        <w:rPr>
          <w:rFonts w:hint="eastAsia"/>
          <w:b w:val="0"/>
          <w:bCs w:val="0"/>
          <w:sz w:val="28"/>
          <w:szCs w:val="28"/>
          <w:rtl/>
        </w:rPr>
        <w:t>ع</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مواد اول</w:t>
      </w:r>
      <w:r w:rsidRPr="000C0933">
        <w:rPr>
          <w:rFonts w:hint="cs"/>
          <w:b w:val="0"/>
          <w:bCs w:val="0"/>
          <w:sz w:val="28"/>
          <w:szCs w:val="28"/>
          <w:rtl/>
        </w:rPr>
        <w:t>ی</w:t>
      </w:r>
      <w:r w:rsidRPr="000C0933">
        <w:rPr>
          <w:rFonts w:hint="eastAsia"/>
          <w:b w:val="0"/>
          <w:bCs w:val="0"/>
          <w:sz w:val="28"/>
          <w:szCs w:val="28"/>
          <w:rtl/>
        </w:rPr>
        <w:t>ه</w:t>
      </w:r>
      <w:r w:rsidRPr="000C0933">
        <w:rPr>
          <w:b w:val="0"/>
          <w:bCs w:val="0"/>
          <w:sz w:val="28"/>
          <w:szCs w:val="28"/>
          <w:rtl/>
        </w:rPr>
        <w:t xml:space="preserve"> دارو</w:t>
      </w:r>
      <w:r w:rsidRPr="000C0933">
        <w:rPr>
          <w:rFonts w:hint="cs"/>
          <w:b w:val="0"/>
          <w:bCs w:val="0"/>
          <w:sz w:val="28"/>
          <w:szCs w:val="28"/>
          <w:rtl/>
        </w:rPr>
        <w:t>یی</w:t>
      </w:r>
      <w:r w:rsidRPr="000C0933">
        <w:rPr>
          <w:b w:val="0"/>
          <w:bCs w:val="0"/>
          <w:sz w:val="28"/>
          <w:szCs w:val="28"/>
          <w:rtl/>
        </w:rPr>
        <w:t xml:space="preserve"> شامل عناصر مورد ن</w:t>
      </w:r>
      <w:r w:rsidRPr="000C0933">
        <w:rPr>
          <w:rFonts w:hint="cs"/>
          <w:b w:val="0"/>
          <w:bCs w:val="0"/>
          <w:sz w:val="28"/>
          <w:szCs w:val="28"/>
          <w:rtl/>
        </w:rPr>
        <w:t>ی</w:t>
      </w:r>
      <w:r w:rsidRPr="000C0933">
        <w:rPr>
          <w:rFonts w:hint="eastAsia"/>
          <w:b w:val="0"/>
          <w:bCs w:val="0"/>
          <w:sz w:val="28"/>
          <w:szCs w:val="28"/>
          <w:rtl/>
        </w:rPr>
        <w:t>از</w:t>
      </w:r>
      <w:r w:rsidRPr="000C0933">
        <w:rPr>
          <w:b w:val="0"/>
          <w:bCs w:val="0"/>
          <w:sz w:val="28"/>
          <w:szCs w:val="28"/>
          <w:rtl/>
        </w:rPr>
        <w:t xml:space="preserve"> برا</w:t>
      </w:r>
      <w:r w:rsidRPr="000C0933">
        <w:rPr>
          <w:rFonts w:hint="cs"/>
          <w:b w:val="0"/>
          <w:bCs w:val="0"/>
          <w:sz w:val="28"/>
          <w:szCs w:val="28"/>
          <w:rtl/>
        </w:rPr>
        <w:t>ی</w:t>
      </w:r>
      <w:r w:rsidRPr="000C0933">
        <w:rPr>
          <w:b w:val="0"/>
          <w:bCs w:val="0"/>
          <w:sz w:val="28"/>
          <w:szCs w:val="28"/>
          <w:rtl/>
        </w:rPr>
        <w:t xml:space="preserve"> تول</w:t>
      </w:r>
      <w:r w:rsidRPr="000C0933">
        <w:rPr>
          <w:rFonts w:hint="cs"/>
          <w:b w:val="0"/>
          <w:bCs w:val="0"/>
          <w:sz w:val="28"/>
          <w:szCs w:val="28"/>
          <w:rtl/>
        </w:rPr>
        <w:t>ی</w:t>
      </w:r>
      <w:r w:rsidRPr="000C0933">
        <w:rPr>
          <w:rFonts w:hint="eastAsia"/>
          <w:b w:val="0"/>
          <w:bCs w:val="0"/>
          <w:sz w:val="28"/>
          <w:szCs w:val="28"/>
          <w:rtl/>
        </w:rPr>
        <w:t>د</w:t>
      </w:r>
      <w:r w:rsidRPr="000C0933">
        <w:rPr>
          <w:b w:val="0"/>
          <w:bCs w:val="0"/>
          <w:sz w:val="28"/>
          <w:szCs w:val="28"/>
          <w:rtl/>
        </w:rPr>
        <w:t xml:space="preserve"> انواع داروها</w:t>
      </w:r>
      <w:r w:rsidRPr="000C0933">
        <w:rPr>
          <w:rFonts w:hint="cs"/>
          <w:b w:val="0"/>
          <w:bCs w:val="0"/>
          <w:sz w:val="28"/>
          <w:szCs w:val="28"/>
          <w:rtl/>
        </w:rPr>
        <w:t>ی</w:t>
      </w:r>
      <w:r w:rsidRPr="000C0933">
        <w:rPr>
          <w:b w:val="0"/>
          <w:bCs w:val="0"/>
          <w:sz w:val="28"/>
          <w:szCs w:val="28"/>
          <w:rtl/>
        </w:rPr>
        <w:t xml:space="preserve"> مخ</w:t>
      </w:r>
      <w:r w:rsidRPr="000C0933">
        <w:rPr>
          <w:rFonts w:hint="eastAsia"/>
          <w:b w:val="0"/>
          <w:bCs w:val="0"/>
          <w:sz w:val="28"/>
          <w:szCs w:val="28"/>
          <w:rtl/>
        </w:rPr>
        <w:t>تلف</w:t>
      </w:r>
      <w:r w:rsidRPr="000C0933">
        <w:rPr>
          <w:b w:val="0"/>
          <w:bCs w:val="0"/>
          <w:sz w:val="28"/>
          <w:szCs w:val="28"/>
          <w:rtl/>
        </w:rPr>
        <w:t xml:space="preserve"> است. ا</w:t>
      </w:r>
      <w:r w:rsidRPr="000C0933">
        <w:rPr>
          <w:rFonts w:hint="cs"/>
          <w:b w:val="0"/>
          <w:bCs w:val="0"/>
          <w:sz w:val="28"/>
          <w:szCs w:val="28"/>
          <w:rtl/>
        </w:rPr>
        <w:t>ی</w:t>
      </w:r>
      <w:r w:rsidRPr="000C0933">
        <w:rPr>
          <w:rFonts w:hint="eastAsia"/>
          <w:b w:val="0"/>
          <w:bCs w:val="0"/>
          <w:sz w:val="28"/>
          <w:szCs w:val="28"/>
          <w:rtl/>
        </w:rPr>
        <w:t>ن</w:t>
      </w:r>
      <w:r w:rsidRPr="000C0933">
        <w:rPr>
          <w:b w:val="0"/>
          <w:bCs w:val="0"/>
          <w:sz w:val="28"/>
          <w:szCs w:val="28"/>
          <w:rtl/>
        </w:rPr>
        <w:t xml:space="preserve"> مواد مشتق شده و استخراج شده از منابع</w:t>
      </w:r>
      <w:r w:rsidRPr="000C0933">
        <w:rPr>
          <w:rFonts w:hint="cs"/>
          <w:b w:val="0"/>
          <w:bCs w:val="0"/>
          <w:sz w:val="28"/>
          <w:szCs w:val="28"/>
          <w:rtl/>
        </w:rPr>
        <w:t>ی</w:t>
      </w:r>
      <w:r w:rsidRPr="000C0933">
        <w:rPr>
          <w:b w:val="0"/>
          <w:bCs w:val="0"/>
          <w:sz w:val="28"/>
          <w:szCs w:val="28"/>
          <w:rtl/>
        </w:rPr>
        <w:t xml:space="preserve"> است که م</w:t>
      </w:r>
      <w:r w:rsidRPr="000C0933">
        <w:rPr>
          <w:rFonts w:hint="cs"/>
          <w:b w:val="0"/>
          <w:bCs w:val="0"/>
          <w:sz w:val="28"/>
          <w:szCs w:val="28"/>
          <w:rtl/>
        </w:rPr>
        <w:t>ی</w:t>
      </w:r>
      <w:r w:rsidRPr="000C0933">
        <w:rPr>
          <w:b w:val="0"/>
          <w:bCs w:val="0"/>
          <w:sz w:val="28"/>
          <w:szCs w:val="28"/>
          <w:rtl/>
        </w:rPr>
        <w:t xml:space="preserve"> تواند طب</w:t>
      </w:r>
      <w:r w:rsidRPr="000C0933">
        <w:rPr>
          <w:rFonts w:hint="cs"/>
          <w:b w:val="0"/>
          <w:bCs w:val="0"/>
          <w:sz w:val="28"/>
          <w:szCs w:val="28"/>
          <w:rtl/>
        </w:rPr>
        <w:t>ی</w:t>
      </w:r>
      <w:r w:rsidRPr="000C0933">
        <w:rPr>
          <w:rFonts w:hint="eastAsia"/>
          <w:b w:val="0"/>
          <w:bCs w:val="0"/>
          <w:sz w:val="28"/>
          <w:szCs w:val="28"/>
          <w:rtl/>
        </w:rPr>
        <w:t>ع</w:t>
      </w:r>
      <w:r w:rsidRPr="000C0933">
        <w:rPr>
          <w:rFonts w:hint="cs"/>
          <w:b w:val="0"/>
          <w:bCs w:val="0"/>
          <w:sz w:val="28"/>
          <w:szCs w:val="28"/>
          <w:rtl/>
        </w:rPr>
        <w:t>ی</w:t>
      </w:r>
      <w:r w:rsidRPr="000C0933">
        <w:rPr>
          <w:b w:val="0"/>
          <w:bCs w:val="0"/>
          <w:sz w:val="28"/>
          <w:szCs w:val="28"/>
          <w:rtl/>
        </w:rPr>
        <w:t xml:space="preserve"> </w:t>
      </w:r>
      <w:r w:rsidRPr="000C0933">
        <w:rPr>
          <w:rFonts w:hint="cs"/>
          <w:b w:val="0"/>
          <w:bCs w:val="0"/>
          <w:sz w:val="28"/>
          <w:szCs w:val="28"/>
          <w:rtl/>
        </w:rPr>
        <w:t>ی</w:t>
      </w:r>
      <w:r w:rsidRPr="000C0933">
        <w:rPr>
          <w:rFonts w:hint="eastAsia"/>
          <w:b w:val="0"/>
          <w:bCs w:val="0"/>
          <w:sz w:val="28"/>
          <w:szCs w:val="28"/>
          <w:rtl/>
        </w:rPr>
        <w:t>ا</w:t>
      </w:r>
      <w:r w:rsidRPr="000C0933">
        <w:rPr>
          <w:b w:val="0"/>
          <w:bCs w:val="0"/>
          <w:sz w:val="28"/>
          <w:szCs w:val="28"/>
          <w:rtl/>
        </w:rPr>
        <w:t xml:space="preserve"> مصنوع</w:t>
      </w:r>
      <w:r w:rsidRPr="000C0933">
        <w:rPr>
          <w:rFonts w:hint="cs"/>
          <w:b w:val="0"/>
          <w:bCs w:val="0"/>
          <w:sz w:val="28"/>
          <w:szCs w:val="28"/>
          <w:rtl/>
        </w:rPr>
        <w:t>ی</w:t>
      </w:r>
      <w:r w:rsidRPr="000C0933">
        <w:rPr>
          <w:b w:val="0"/>
          <w:bCs w:val="0"/>
          <w:sz w:val="28"/>
          <w:szCs w:val="28"/>
          <w:rtl/>
        </w:rPr>
        <w:t xml:space="preserve"> باشد.</w:t>
      </w:r>
    </w:p>
    <w:p w14:paraId="4BC22E2A" w14:textId="77777777" w:rsidR="00D340FF" w:rsidRDefault="00D340FF" w:rsidP="00D340FF">
      <w:pPr>
        <w:jc w:val="lowKashida"/>
        <w:rPr>
          <w:b w:val="0"/>
          <w:bCs w:val="0"/>
          <w:sz w:val="28"/>
          <w:szCs w:val="28"/>
          <w:rtl/>
        </w:rPr>
      </w:pPr>
      <w:r w:rsidRPr="000C0933">
        <w:rPr>
          <w:b w:val="0"/>
          <w:bCs w:val="0"/>
          <w:sz w:val="28"/>
          <w:szCs w:val="28"/>
          <w:rtl/>
        </w:rPr>
        <w:t xml:space="preserve">مواد موثره و جانبي دارويي از منابع مختلفي تهيه مي شوند و بسته به منبع تهيه دارو ، صنايع مختلفي در ساخت آنها شرکت دارند . منشأ تهيه داروها عبارتند از: </w:t>
      </w:r>
    </w:p>
    <w:p w14:paraId="7371CE35" w14:textId="77777777" w:rsidR="00D340FF" w:rsidRDefault="00D340FF" w:rsidP="00D340FF">
      <w:pPr>
        <w:jc w:val="lowKashida"/>
        <w:rPr>
          <w:b w:val="0"/>
          <w:bCs w:val="0"/>
          <w:sz w:val="28"/>
          <w:szCs w:val="28"/>
          <w:rtl/>
        </w:rPr>
      </w:pPr>
    </w:p>
    <w:p w14:paraId="7000B5FF" w14:textId="77777777" w:rsidR="00D340FF" w:rsidRDefault="00D340FF" w:rsidP="00D340FF">
      <w:pPr>
        <w:jc w:val="lowKashida"/>
        <w:rPr>
          <w:b w:val="0"/>
          <w:bCs w:val="0"/>
          <w:sz w:val="28"/>
          <w:szCs w:val="28"/>
          <w:rtl/>
        </w:rPr>
      </w:pPr>
    </w:p>
    <w:p w14:paraId="6652E375" w14:textId="77777777" w:rsidR="00D340FF" w:rsidRPr="000C0933" w:rsidRDefault="00D340FF" w:rsidP="00D340FF">
      <w:pPr>
        <w:jc w:val="lowKashida"/>
        <w:rPr>
          <w:b w:val="0"/>
          <w:bCs w:val="0"/>
          <w:sz w:val="28"/>
          <w:szCs w:val="28"/>
          <w:rtl/>
        </w:rPr>
      </w:pPr>
      <w:r w:rsidRPr="000C0933">
        <w:rPr>
          <w:b w:val="0"/>
          <w:bCs w:val="0"/>
          <w:sz w:val="28"/>
          <w:szCs w:val="28"/>
          <w:rtl/>
        </w:rPr>
        <w:t xml:space="preserve"> </w:t>
      </w:r>
    </w:p>
    <w:p w14:paraId="14ECE808" w14:textId="77777777" w:rsidR="00D340FF" w:rsidRPr="000C0933" w:rsidRDefault="00D340FF" w:rsidP="00D340FF">
      <w:pPr>
        <w:jc w:val="lowKashida"/>
        <w:rPr>
          <w:b w:val="0"/>
          <w:bCs w:val="0"/>
          <w:sz w:val="28"/>
          <w:szCs w:val="28"/>
          <w:rtl/>
        </w:rPr>
      </w:pPr>
      <w:r w:rsidRPr="00391166">
        <w:rPr>
          <w:sz w:val="28"/>
          <w:szCs w:val="28"/>
          <w:rtl/>
        </w:rPr>
        <w:lastRenderedPageBreak/>
        <w:t>الف)</w:t>
      </w:r>
      <w:r w:rsidRPr="000C0933">
        <w:rPr>
          <w:b w:val="0"/>
          <w:bCs w:val="0"/>
          <w:sz w:val="28"/>
          <w:szCs w:val="28"/>
          <w:rtl/>
        </w:rPr>
        <w:t xml:space="preserve"> </w:t>
      </w:r>
      <w:r w:rsidRPr="005913EF">
        <w:rPr>
          <w:sz w:val="28"/>
          <w:szCs w:val="28"/>
          <w:rtl/>
        </w:rPr>
        <w:t>سنتز شيميايي</w:t>
      </w:r>
    </w:p>
    <w:p w14:paraId="5F8E3D4B" w14:textId="77777777" w:rsidR="00D340FF" w:rsidRPr="000C0933" w:rsidRDefault="00D340FF" w:rsidP="00D340FF">
      <w:pPr>
        <w:jc w:val="lowKashida"/>
        <w:rPr>
          <w:b w:val="0"/>
          <w:bCs w:val="0"/>
          <w:sz w:val="28"/>
          <w:szCs w:val="28"/>
          <w:rtl/>
        </w:rPr>
      </w:pPr>
      <w:r>
        <w:rPr>
          <w:noProof/>
        </w:rPr>
        <w:drawing>
          <wp:anchor distT="0" distB="0" distL="114300" distR="114300" simplePos="0" relativeHeight="251754496" behindDoc="0" locked="0" layoutInCell="1" allowOverlap="1" wp14:anchorId="241D2935" wp14:editId="0DC29CC4">
            <wp:simplePos x="0" y="0"/>
            <wp:positionH relativeFrom="margin">
              <wp:posOffset>-1251</wp:posOffset>
            </wp:positionH>
            <wp:positionV relativeFrom="paragraph">
              <wp:posOffset>13970</wp:posOffset>
            </wp:positionV>
            <wp:extent cx="5351145" cy="2674620"/>
            <wp:effectExtent l="0" t="0" r="1905"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1145" cy="26746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0C0933">
        <w:rPr>
          <w:b w:val="0"/>
          <w:bCs w:val="0"/>
          <w:sz w:val="28"/>
          <w:szCs w:val="28"/>
          <w:rtl/>
        </w:rPr>
        <w:t>بعضي مواد موثره دارويي صرفا" يک ماده شيميايي بوده و در اکثر کارخانه جات صنايع شيميايي قابل سنتز هستند و تنها موردي که باعث ميشود داروهاي شيميايي فقط در بعضي کارخانه جات ساخته شوند تکنيک هاي ساخت و استخلاص با راندمان بالاست که معمولا" انحصاري مي باشد به عبارت ديگر ساخت و تخليص داروها با روشي که از نظر اقتصادي مقرون به صرفه باشد براي همه صنايع عملي نيست.در اين صنايع معمولا" کارشناسان شيمي فعاليت داشته و داروسازان جايگاه عمده اي ندارند . از مواد موثره دارويي که صرفا" به روش شيميايي تهيه مي شوند مي توان به اکثر داروهاي قلبي و عروقي و داروهاي اعصاب و روان اشاره کرد از مواد جانبي مي توان اکثر حلالها ، روکش هاي قرص ها ، مواد محافظ(ضد باکتريها و ضد قارچ ها) و بعضي رنگ و طعم دهنده ها را نام برد.</w:t>
      </w:r>
    </w:p>
    <w:p w14:paraId="6ED23D89" w14:textId="77777777" w:rsidR="00D340FF" w:rsidRPr="000C0933" w:rsidRDefault="00D340FF" w:rsidP="00D340FF">
      <w:pPr>
        <w:jc w:val="lowKashida"/>
        <w:rPr>
          <w:b w:val="0"/>
          <w:bCs w:val="0"/>
          <w:sz w:val="28"/>
          <w:szCs w:val="28"/>
          <w:rtl/>
        </w:rPr>
      </w:pPr>
      <w:r w:rsidRPr="00391166">
        <w:rPr>
          <w:sz w:val="28"/>
          <w:szCs w:val="28"/>
          <w:rtl/>
        </w:rPr>
        <w:t>ب)</w:t>
      </w:r>
      <w:r w:rsidRPr="000C0933">
        <w:rPr>
          <w:b w:val="0"/>
          <w:bCs w:val="0"/>
          <w:sz w:val="28"/>
          <w:szCs w:val="28"/>
          <w:rtl/>
        </w:rPr>
        <w:t xml:space="preserve"> </w:t>
      </w:r>
      <w:r w:rsidRPr="005913EF">
        <w:rPr>
          <w:sz w:val="28"/>
          <w:szCs w:val="28"/>
          <w:rtl/>
        </w:rPr>
        <w:t>سنتز بيوشيميايي و يا بيوتکنولوژيک</w:t>
      </w:r>
    </w:p>
    <w:p w14:paraId="128FA210" w14:textId="77777777" w:rsidR="00D340FF" w:rsidRDefault="00D340FF" w:rsidP="00D340FF">
      <w:pPr>
        <w:jc w:val="lowKashida"/>
        <w:rPr>
          <w:b w:val="0"/>
          <w:bCs w:val="0"/>
          <w:sz w:val="28"/>
          <w:szCs w:val="28"/>
          <w:rtl/>
        </w:rPr>
      </w:pPr>
      <w:r w:rsidRPr="000C0933">
        <w:rPr>
          <w:b w:val="0"/>
          <w:bCs w:val="0"/>
          <w:sz w:val="28"/>
          <w:szCs w:val="28"/>
          <w:rtl/>
        </w:rPr>
        <w:t>يکي از جديدترين و پيشرفته ترين روش هاي توليد دارو که امروزه در صدر محافل علمي قرار دارد،توليد دارو توسط کارخانه هاي زنده يعني سلول هاي موجودات مي باشد.در اين روش مواد موثره يا کمکي با استفاده از فعال يا غيرفعال کردن آنزيم هايي در سلول ها (از ويروس ها تا انسان)و با تغييرات ژنتيکي،سلول موجود زنده را وادار به ساخت ماده موردنظر مي کنند.در بعضي موارد آنزيم هاي مختلفي را بصورت انتخابي از موجودات مختلف جدا کرده و فرايند سنتز دارو توسط آنزيم ها انجام ميشود. بعضي اوقات از تلفيق اين روش با روش شيميايي براي ساخت داروها استفاده مي شود.اين روش ها پيچيده و انحصاري بوده و فقط تعداد محدودي از کشورها توان ساخت اين داروها را دارند.در اين صنايع طيف وسيعي از متخصصان فعاليت دارند از جمله متخصصين بيوشيمي،بيوتکنولوژي،داروسازي،ميکروب شناسي و ژنتيک.اکثر هورمون هاي انساني،ويتامين ها و آنتي بيوتيک هاي جديد به اين روش تهيه مي شوند.</w:t>
      </w:r>
    </w:p>
    <w:p w14:paraId="2B490BDE" w14:textId="77777777" w:rsidR="00D340FF" w:rsidRDefault="00D340FF" w:rsidP="00D340FF">
      <w:pPr>
        <w:jc w:val="lowKashida"/>
        <w:rPr>
          <w:b w:val="0"/>
          <w:bCs w:val="0"/>
          <w:sz w:val="28"/>
          <w:szCs w:val="28"/>
          <w:rtl/>
        </w:rPr>
      </w:pPr>
    </w:p>
    <w:p w14:paraId="2C590523" w14:textId="77777777" w:rsidR="00D340FF" w:rsidRPr="000C0933" w:rsidRDefault="00D340FF" w:rsidP="00D340FF">
      <w:pPr>
        <w:jc w:val="lowKashida"/>
        <w:rPr>
          <w:b w:val="0"/>
          <w:bCs w:val="0"/>
          <w:sz w:val="28"/>
          <w:szCs w:val="28"/>
          <w:rtl/>
        </w:rPr>
      </w:pPr>
      <w:r w:rsidRPr="00391166">
        <w:rPr>
          <w:sz w:val="28"/>
          <w:szCs w:val="28"/>
          <w:rtl/>
        </w:rPr>
        <w:lastRenderedPageBreak/>
        <w:t>ج)</w:t>
      </w:r>
      <w:r w:rsidRPr="000C0933">
        <w:rPr>
          <w:b w:val="0"/>
          <w:bCs w:val="0"/>
          <w:sz w:val="28"/>
          <w:szCs w:val="28"/>
          <w:rtl/>
        </w:rPr>
        <w:t xml:space="preserve"> </w:t>
      </w:r>
      <w:r w:rsidRPr="005913EF">
        <w:rPr>
          <w:sz w:val="28"/>
          <w:szCs w:val="28"/>
          <w:rtl/>
        </w:rPr>
        <w:t>استخراج از مواد طبيعي</w:t>
      </w:r>
    </w:p>
    <w:p w14:paraId="6E26E01C" w14:textId="77777777" w:rsidR="00D340FF" w:rsidRPr="000C0933" w:rsidRDefault="00D340FF" w:rsidP="00D340FF">
      <w:pPr>
        <w:jc w:val="lowKashida"/>
        <w:rPr>
          <w:b w:val="0"/>
          <w:bCs w:val="0"/>
          <w:sz w:val="28"/>
          <w:szCs w:val="28"/>
          <w:rtl/>
        </w:rPr>
      </w:pPr>
      <w:r w:rsidRPr="000C0933">
        <w:rPr>
          <w:b w:val="0"/>
          <w:bCs w:val="0"/>
          <w:sz w:val="28"/>
          <w:szCs w:val="28"/>
          <w:rtl/>
        </w:rPr>
        <w:t>گياهان دارويي،جانوران و مواد معدني منشأ تهيه تعداد زيادي از مواد موثره و جانبي هستند.نکته مهم در اين صنايع روش استخراج با راندمان بالا مي</w:t>
      </w:r>
      <w:r>
        <w:rPr>
          <w:rFonts w:ascii="Calibri" w:hAnsi="Calibri" w:cs="Calibri" w:hint="cs"/>
          <w:b w:val="0"/>
          <w:bCs w:val="0"/>
          <w:sz w:val="28"/>
          <w:szCs w:val="28"/>
          <w:rtl/>
        </w:rPr>
        <w:t xml:space="preserve"> </w:t>
      </w:r>
      <w:r w:rsidRPr="000C0933">
        <w:rPr>
          <w:rFonts w:hint="cs"/>
          <w:b w:val="0"/>
          <w:bCs w:val="0"/>
          <w:sz w:val="28"/>
          <w:szCs w:val="28"/>
          <w:rtl/>
        </w:rPr>
        <w:t>باشد</w:t>
      </w:r>
      <w:r w:rsidRPr="000C0933">
        <w:rPr>
          <w:b w:val="0"/>
          <w:bCs w:val="0"/>
          <w:sz w:val="28"/>
          <w:szCs w:val="28"/>
          <w:rtl/>
        </w:rPr>
        <w:t>.</w:t>
      </w:r>
      <w:r w:rsidRPr="000C0933">
        <w:rPr>
          <w:rFonts w:hint="cs"/>
          <w:b w:val="0"/>
          <w:bCs w:val="0"/>
          <w:sz w:val="28"/>
          <w:szCs w:val="28"/>
          <w:rtl/>
        </w:rPr>
        <w:t>خلوص</w:t>
      </w:r>
      <w:r w:rsidRPr="000C0933">
        <w:rPr>
          <w:b w:val="0"/>
          <w:bCs w:val="0"/>
          <w:sz w:val="28"/>
          <w:szCs w:val="28"/>
          <w:rtl/>
        </w:rPr>
        <w:t xml:space="preserve"> </w:t>
      </w:r>
      <w:r w:rsidRPr="000C0933">
        <w:rPr>
          <w:rFonts w:hint="cs"/>
          <w:b w:val="0"/>
          <w:bCs w:val="0"/>
          <w:sz w:val="28"/>
          <w:szCs w:val="28"/>
          <w:rtl/>
        </w:rPr>
        <w:t>بالاي</w:t>
      </w:r>
      <w:r w:rsidRPr="000C0933">
        <w:rPr>
          <w:b w:val="0"/>
          <w:bCs w:val="0"/>
          <w:sz w:val="28"/>
          <w:szCs w:val="28"/>
          <w:rtl/>
        </w:rPr>
        <w:t xml:space="preserve"> </w:t>
      </w:r>
      <w:r w:rsidRPr="000C0933">
        <w:rPr>
          <w:rFonts w:hint="cs"/>
          <w:b w:val="0"/>
          <w:bCs w:val="0"/>
          <w:sz w:val="28"/>
          <w:szCs w:val="28"/>
          <w:rtl/>
        </w:rPr>
        <w:t>مورد</w:t>
      </w:r>
      <w:r w:rsidRPr="000C0933">
        <w:rPr>
          <w:b w:val="0"/>
          <w:bCs w:val="0"/>
          <w:sz w:val="28"/>
          <w:szCs w:val="28"/>
          <w:rtl/>
        </w:rPr>
        <w:t xml:space="preserve"> </w:t>
      </w:r>
      <w:r w:rsidRPr="000C0933">
        <w:rPr>
          <w:rFonts w:hint="cs"/>
          <w:b w:val="0"/>
          <w:bCs w:val="0"/>
          <w:sz w:val="28"/>
          <w:szCs w:val="28"/>
          <w:rtl/>
        </w:rPr>
        <w:t>نياز</w:t>
      </w:r>
      <w:r w:rsidRPr="000C0933">
        <w:rPr>
          <w:b w:val="0"/>
          <w:bCs w:val="0"/>
          <w:sz w:val="28"/>
          <w:szCs w:val="28"/>
          <w:rtl/>
        </w:rPr>
        <w:t xml:space="preserve"> </w:t>
      </w:r>
      <w:r w:rsidRPr="000C0933">
        <w:rPr>
          <w:rFonts w:hint="cs"/>
          <w:b w:val="0"/>
          <w:bCs w:val="0"/>
          <w:sz w:val="28"/>
          <w:szCs w:val="28"/>
          <w:rtl/>
        </w:rPr>
        <w:t>براي</w:t>
      </w:r>
      <w:r w:rsidRPr="000C0933">
        <w:rPr>
          <w:b w:val="0"/>
          <w:bCs w:val="0"/>
          <w:sz w:val="28"/>
          <w:szCs w:val="28"/>
          <w:rtl/>
        </w:rPr>
        <w:t xml:space="preserve"> </w:t>
      </w:r>
      <w:r w:rsidRPr="000C0933">
        <w:rPr>
          <w:rFonts w:hint="cs"/>
          <w:b w:val="0"/>
          <w:bCs w:val="0"/>
          <w:sz w:val="28"/>
          <w:szCs w:val="28"/>
          <w:rtl/>
        </w:rPr>
        <w:t>مواد</w:t>
      </w:r>
      <w:r w:rsidRPr="000C0933">
        <w:rPr>
          <w:b w:val="0"/>
          <w:bCs w:val="0"/>
          <w:sz w:val="28"/>
          <w:szCs w:val="28"/>
          <w:rtl/>
        </w:rPr>
        <w:t xml:space="preserve"> </w:t>
      </w:r>
      <w:r w:rsidRPr="000C0933">
        <w:rPr>
          <w:rFonts w:hint="cs"/>
          <w:b w:val="0"/>
          <w:bCs w:val="0"/>
          <w:sz w:val="28"/>
          <w:szCs w:val="28"/>
          <w:rtl/>
        </w:rPr>
        <w:t>اوليه</w:t>
      </w:r>
      <w:r w:rsidRPr="000C0933">
        <w:rPr>
          <w:b w:val="0"/>
          <w:bCs w:val="0"/>
          <w:sz w:val="28"/>
          <w:szCs w:val="28"/>
          <w:rtl/>
        </w:rPr>
        <w:t xml:space="preserve"> </w:t>
      </w:r>
      <w:r w:rsidRPr="000C0933">
        <w:rPr>
          <w:rFonts w:hint="cs"/>
          <w:b w:val="0"/>
          <w:bCs w:val="0"/>
          <w:sz w:val="28"/>
          <w:szCs w:val="28"/>
          <w:rtl/>
        </w:rPr>
        <w:t>دارويي</w:t>
      </w:r>
      <w:r w:rsidRPr="000C0933">
        <w:rPr>
          <w:b w:val="0"/>
          <w:bCs w:val="0"/>
          <w:sz w:val="28"/>
          <w:szCs w:val="28"/>
          <w:rtl/>
        </w:rPr>
        <w:t xml:space="preserve"> </w:t>
      </w:r>
      <w:r w:rsidRPr="000C0933">
        <w:rPr>
          <w:rFonts w:hint="cs"/>
          <w:b w:val="0"/>
          <w:bCs w:val="0"/>
          <w:sz w:val="28"/>
          <w:szCs w:val="28"/>
          <w:rtl/>
        </w:rPr>
        <w:t>و</w:t>
      </w:r>
      <w:r w:rsidRPr="000C0933">
        <w:rPr>
          <w:b w:val="0"/>
          <w:bCs w:val="0"/>
          <w:sz w:val="28"/>
          <w:szCs w:val="28"/>
          <w:rtl/>
        </w:rPr>
        <w:t xml:space="preserve"> </w:t>
      </w:r>
      <w:r w:rsidRPr="000C0933">
        <w:rPr>
          <w:rFonts w:hint="cs"/>
          <w:b w:val="0"/>
          <w:bCs w:val="0"/>
          <w:sz w:val="28"/>
          <w:szCs w:val="28"/>
          <w:rtl/>
        </w:rPr>
        <w:t>تکنيک</w:t>
      </w:r>
      <w:r w:rsidRPr="000C0933">
        <w:rPr>
          <w:b w:val="0"/>
          <w:bCs w:val="0"/>
          <w:sz w:val="28"/>
          <w:szCs w:val="28"/>
          <w:rtl/>
        </w:rPr>
        <w:t xml:space="preserve"> </w:t>
      </w:r>
      <w:r w:rsidRPr="000C0933">
        <w:rPr>
          <w:rFonts w:hint="cs"/>
          <w:b w:val="0"/>
          <w:bCs w:val="0"/>
          <w:sz w:val="28"/>
          <w:szCs w:val="28"/>
          <w:rtl/>
        </w:rPr>
        <w:t>هاي</w:t>
      </w:r>
      <w:r w:rsidRPr="000C0933">
        <w:rPr>
          <w:b w:val="0"/>
          <w:bCs w:val="0"/>
          <w:sz w:val="28"/>
          <w:szCs w:val="28"/>
          <w:rtl/>
        </w:rPr>
        <w:t xml:space="preserve"> </w:t>
      </w:r>
      <w:r w:rsidRPr="000C0933">
        <w:rPr>
          <w:rFonts w:hint="cs"/>
          <w:b w:val="0"/>
          <w:bCs w:val="0"/>
          <w:sz w:val="28"/>
          <w:szCs w:val="28"/>
          <w:rtl/>
        </w:rPr>
        <w:t>خاص</w:t>
      </w:r>
      <w:r w:rsidRPr="000C0933">
        <w:rPr>
          <w:b w:val="0"/>
          <w:bCs w:val="0"/>
          <w:sz w:val="28"/>
          <w:szCs w:val="28"/>
          <w:rtl/>
        </w:rPr>
        <w:t xml:space="preserve"> </w:t>
      </w:r>
      <w:r w:rsidRPr="000C0933">
        <w:rPr>
          <w:rFonts w:hint="cs"/>
          <w:b w:val="0"/>
          <w:bCs w:val="0"/>
          <w:sz w:val="28"/>
          <w:szCs w:val="28"/>
          <w:rtl/>
        </w:rPr>
        <w:t>استخراج</w:t>
      </w:r>
      <w:r w:rsidRPr="000C0933">
        <w:rPr>
          <w:b w:val="0"/>
          <w:bCs w:val="0"/>
          <w:sz w:val="28"/>
          <w:szCs w:val="28"/>
          <w:rtl/>
        </w:rPr>
        <w:t xml:space="preserve"> </w:t>
      </w:r>
      <w:r w:rsidRPr="000C0933">
        <w:rPr>
          <w:rFonts w:hint="cs"/>
          <w:b w:val="0"/>
          <w:bCs w:val="0"/>
          <w:sz w:val="28"/>
          <w:szCs w:val="28"/>
          <w:rtl/>
        </w:rPr>
        <w:t>باعث</w:t>
      </w:r>
      <w:r w:rsidRPr="000C0933">
        <w:rPr>
          <w:b w:val="0"/>
          <w:bCs w:val="0"/>
          <w:sz w:val="28"/>
          <w:szCs w:val="28"/>
          <w:rtl/>
        </w:rPr>
        <w:t xml:space="preserve"> </w:t>
      </w:r>
      <w:r w:rsidRPr="000C0933">
        <w:rPr>
          <w:rFonts w:hint="cs"/>
          <w:b w:val="0"/>
          <w:bCs w:val="0"/>
          <w:sz w:val="28"/>
          <w:szCs w:val="28"/>
          <w:rtl/>
        </w:rPr>
        <w:t>مي</w:t>
      </w:r>
      <w:r>
        <w:rPr>
          <w:rFonts w:ascii="Calibri" w:hAnsi="Calibri" w:cs="Calibri" w:hint="cs"/>
          <w:b w:val="0"/>
          <w:bCs w:val="0"/>
          <w:sz w:val="28"/>
          <w:szCs w:val="28"/>
          <w:rtl/>
        </w:rPr>
        <w:t xml:space="preserve"> </w:t>
      </w:r>
      <w:r w:rsidRPr="000C0933">
        <w:rPr>
          <w:rFonts w:hint="cs"/>
          <w:b w:val="0"/>
          <w:bCs w:val="0"/>
          <w:sz w:val="28"/>
          <w:szCs w:val="28"/>
          <w:rtl/>
        </w:rPr>
        <w:t>شود</w:t>
      </w:r>
      <w:r w:rsidRPr="000C0933">
        <w:rPr>
          <w:b w:val="0"/>
          <w:bCs w:val="0"/>
          <w:sz w:val="28"/>
          <w:szCs w:val="28"/>
          <w:rtl/>
        </w:rPr>
        <w:t xml:space="preserve"> </w:t>
      </w:r>
      <w:r w:rsidRPr="000C0933">
        <w:rPr>
          <w:rFonts w:hint="cs"/>
          <w:b w:val="0"/>
          <w:bCs w:val="0"/>
          <w:sz w:val="28"/>
          <w:szCs w:val="28"/>
          <w:rtl/>
        </w:rPr>
        <w:t>که</w:t>
      </w:r>
      <w:r w:rsidRPr="000C0933">
        <w:rPr>
          <w:b w:val="0"/>
          <w:bCs w:val="0"/>
          <w:sz w:val="28"/>
          <w:szCs w:val="28"/>
          <w:rtl/>
        </w:rPr>
        <w:t xml:space="preserve"> </w:t>
      </w:r>
      <w:r w:rsidRPr="000C0933">
        <w:rPr>
          <w:rFonts w:hint="cs"/>
          <w:b w:val="0"/>
          <w:bCs w:val="0"/>
          <w:sz w:val="28"/>
          <w:szCs w:val="28"/>
          <w:rtl/>
        </w:rPr>
        <w:t>اين</w:t>
      </w:r>
      <w:r w:rsidRPr="000C0933">
        <w:rPr>
          <w:b w:val="0"/>
          <w:bCs w:val="0"/>
          <w:sz w:val="28"/>
          <w:szCs w:val="28"/>
          <w:rtl/>
        </w:rPr>
        <w:t xml:space="preserve"> </w:t>
      </w:r>
      <w:r w:rsidRPr="000C0933">
        <w:rPr>
          <w:rFonts w:hint="cs"/>
          <w:b w:val="0"/>
          <w:bCs w:val="0"/>
          <w:sz w:val="28"/>
          <w:szCs w:val="28"/>
          <w:rtl/>
        </w:rPr>
        <w:t>صنعت</w:t>
      </w:r>
      <w:r w:rsidRPr="000C0933">
        <w:rPr>
          <w:b w:val="0"/>
          <w:bCs w:val="0"/>
          <w:sz w:val="28"/>
          <w:szCs w:val="28"/>
          <w:rtl/>
        </w:rPr>
        <w:t xml:space="preserve"> </w:t>
      </w:r>
      <w:r w:rsidRPr="000C0933">
        <w:rPr>
          <w:rFonts w:hint="cs"/>
          <w:b w:val="0"/>
          <w:bCs w:val="0"/>
          <w:sz w:val="28"/>
          <w:szCs w:val="28"/>
          <w:rtl/>
        </w:rPr>
        <w:t>نيز</w:t>
      </w:r>
      <w:r w:rsidRPr="000C0933">
        <w:rPr>
          <w:b w:val="0"/>
          <w:bCs w:val="0"/>
          <w:sz w:val="28"/>
          <w:szCs w:val="28"/>
          <w:rtl/>
        </w:rPr>
        <w:t xml:space="preserve"> </w:t>
      </w:r>
      <w:r w:rsidRPr="000C0933">
        <w:rPr>
          <w:rFonts w:hint="cs"/>
          <w:b w:val="0"/>
          <w:bCs w:val="0"/>
          <w:sz w:val="28"/>
          <w:szCs w:val="28"/>
          <w:rtl/>
        </w:rPr>
        <w:t>در</w:t>
      </w:r>
      <w:r w:rsidRPr="000C0933">
        <w:rPr>
          <w:b w:val="0"/>
          <w:bCs w:val="0"/>
          <w:sz w:val="28"/>
          <w:szCs w:val="28"/>
          <w:rtl/>
        </w:rPr>
        <w:t xml:space="preserve"> </w:t>
      </w:r>
      <w:r w:rsidRPr="000C0933">
        <w:rPr>
          <w:rFonts w:hint="cs"/>
          <w:b w:val="0"/>
          <w:bCs w:val="0"/>
          <w:sz w:val="28"/>
          <w:szCs w:val="28"/>
          <w:rtl/>
        </w:rPr>
        <w:t>انحصار</w:t>
      </w:r>
      <w:r w:rsidRPr="000C0933">
        <w:rPr>
          <w:b w:val="0"/>
          <w:bCs w:val="0"/>
          <w:sz w:val="28"/>
          <w:szCs w:val="28"/>
          <w:rtl/>
        </w:rPr>
        <w:t xml:space="preserve"> </w:t>
      </w:r>
      <w:r w:rsidRPr="000C0933">
        <w:rPr>
          <w:rFonts w:hint="cs"/>
          <w:b w:val="0"/>
          <w:bCs w:val="0"/>
          <w:sz w:val="28"/>
          <w:szCs w:val="28"/>
          <w:rtl/>
        </w:rPr>
        <w:t>چند</w:t>
      </w:r>
      <w:r w:rsidRPr="000C0933">
        <w:rPr>
          <w:b w:val="0"/>
          <w:bCs w:val="0"/>
          <w:sz w:val="28"/>
          <w:szCs w:val="28"/>
          <w:rtl/>
        </w:rPr>
        <w:t xml:space="preserve"> </w:t>
      </w:r>
      <w:r w:rsidRPr="000C0933">
        <w:rPr>
          <w:rFonts w:hint="cs"/>
          <w:b w:val="0"/>
          <w:bCs w:val="0"/>
          <w:sz w:val="28"/>
          <w:szCs w:val="28"/>
          <w:rtl/>
        </w:rPr>
        <w:t>شرکت</w:t>
      </w:r>
      <w:r w:rsidRPr="000C0933">
        <w:rPr>
          <w:b w:val="0"/>
          <w:bCs w:val="0"/>
          <w:sz w:val="28"/>
          <w:szCs w:val="28"/>
          <w:rtl/>
        </w:rPr>
        <w:t xml:space="preserve"> </w:t>
      </w:r>
      <w:r w:rsidRPr="000C0933">
        <w:rPr>
          <w:rFonts w:hint="cs"/>
          <w:b w:val="0"/>
          <w:bCs w:val="0"/>
          <w:sz w:val="28"/>
          <w:szCs w:val="28"/>
          <w:rtl/>
        </w:rPr>
        <w:t>بزرگ</w:t>
      </w:r>
      <w:r w:rsidRPr="000C0933">
        <w:rPr>
          <w:b w:val="0"/>
          <w:bCs w:val="0"/>
          <w:sz w:val="28"/>
          <w:szCs w:val="28"/>
          <w:rtl/>
        </w:rPr>
        <w:t xml:space="preserve"> </w:t>
      </w:r>
      <w:r w:rsidRPr="000C0933">
        <w:rPr>
          <w:rFonts w:hint="cs"/>
          <w:b w:val="0"/>
          <w:bCs w:val="0"/>
          <w:sz w:val="28"/>
          <w:szCs w:val="28"/>
          <w:rtl/>
        </w:rPr>
        <w:t>در</w:t>
      </w:r>
      <w:r w:rsidRPr="000C0933">
        <w:rPr>
          <w:b w:val="0"/>
          <w:bCs w:val="0"/>
          <w:sz w:val="28"/>
          <w:szCs w:val="28"/>
          <w:rtl/>
        </w:rPr>
        <w:t xml:space="preserve"> </w:t>
      </w:r>
      <w:r w:rsidRPr="000C0933">
        <w:rPr>
          <w:rFonts w:hint="cs"/>
          <w:b w:val="0"/>
          <w:bCs w:val="0"/>
          <w:sz w:val="28"/>
          <w:szCs w:val="28"/>
          <w:rtl/>
        </w:rPr>
        <w:t>جهان</w:t>
      </w:r>
      <w:r w:rsidRPr="000C0933">
        <w:rPr>
          <w:b w:val="0"/>
          <w:bCs w:val="0"/>
          <w:sz w:val="28"/>
          <w:szCs w:val="28"/>
          <w:rtl/>
        </w:rPr>
        <w:t xml:space="preserve"> </w:t>
      </w:r>
      <w:r w:rsidRPr="000C0933">
        <w:rPr>
          <w:rFonts w:hint="cs"/>
          <w:b w:val="0"/>
          <w:bCs w:val="0"/>
          <w:sz w:val="28"/>
          <w:szCs w:val="28"/>
          <w:rtl/>
        </w:rPr>
        <w:t>قرار</w:t>
      </w:r>
      <w:r w:rsidRPr="000C0933">
        <w:rPr>
          <w:b w:val="0"/>
          <w:bCs w:val="0"/>
          <w:sz w:val="28"/>
          <w:szCs w:val="28"/>
          <w:rtl/>
        </w:rPr>
        <w:t xml:space="preserve"> </w:t>
      </w:r>
      <w:r w:rsidRPr="000C0933">
        <w:rPr>
          <w:rFonts w:hint="cs"/>
          <w:b w:val="0"/>
          <w:bCs w:val="0"/>
          <w:sz w:val="28"/>
          <w:szCs w:val="28"/>
          <w:rtl/>
        </w:rPr>
        <w:t>گيرد</w:t>
      </w:r>
      <w:r w:rsidRPr="000C0933">
        <w:rPr>
          <w:b w:val="0"/>
          <w:bCs w:val="0"/>
          <w:sz w:val="28"/>
          <w:szCs w:val="28"/>
          <w:rtl/>
        </w:rPr>
        <w:t>.</w:t>
      </w:r>
      <w:r>
        <w:rPr>
          <w:rFonts w:hint="cs"/>
          <w:b w:val="0"/>
          <w:bCs w:val="0"/>
          <w:sz w:val="28"/>
          <w:szCs w:val="28"/>
          <w:rtl/>
        </w:rPr>
        <w:t xml:space="preserve"> </w:t>
      </w:r>
      <w:r w:rsidRPr="000C0933">
        <w:rPr>
          <w:rFonts w:hint="cs"/>
          <w:b w:val="0"/>
          <w:bCs w:val="0"/>
          <w:sz w:val="28"/>
          <w:szCs w:val="28"/>
          <w:rtl/>
        </w:rPr>
        <w:t>بطور</w:t>
      </w:r>
      <w:r w:rsidRPr="000C0933">
        <w:rPr>
          <w:b w:val="0"/>
          <w:bCs w:val="0"/>
          <w:sz w:val="28"/>
          <w:szCs w:val="28"/>
          <w:rtl/>
        </w:rPr>
        <w:t xml:space="preserve"> </w:t>
      </w:r>
      <w:r w:rsidRPr="000C0933">
        <w:rPr>
          <w:rFonts w:hint="cs"/>
          <w:b w:val="0"/>
          <w:bCs w:val="0"/>
          <w:sz w:val="28"/>
          <w:szCs w:val="28"/>
          <w:rtl/>
        </w:rPr>
        <w:t>مثال</w:t>
      </w:r>
      <w:r w:rsidRPr="000C0933">
        <w:rPr>
          <w:b w:val="0"/>
          <w:bCs w:val="0"/>
          <w:sz w:val="28"/>
          <w:szCs w:val="28"/>
          <w:rtl/>
        </w:rPr>
        <w:t xml:space="preserve"> </w:t>
      </w:r>
      <w:r w:rsidRPr="000C0933">
        <w:rPr>
          <w:rFonts w:hint="cs"/>
          <w:b w:val="0"/>
          <w:bCs w:val="0"/>
          <w:sz w:val="28"/>
          <w:szCs w:val="28"/>
          <w:rtl/>
        </w:rPr>
        <w:t>استخراج</w:t>
      </w:r>
      <w:r w:rsidRPr="000C0933">
        <w:rPr>
          <w:b w:val="0"/>
          <w:bCs w:val="0"/>
          <w:sz w:val="28"/>
          <w:szCs w:val="28"/>
          <w:rtl/>
        </w:rPr>
        <w:t xml:space="preserve"> </w:t>
      </w:r>
      <w:r w:rsidRPr="000C0933">
        <w:rPr>
          <w:rFonts w:hint="cs"/>
          <w:b w:val="0"/>
          <w:bCs w:val="0"/>
          <w:sz w:val="28"/>
          <w:szCs w:val="28"/>
          <w:rtl/>
        </w:rPr>
        <w:t>نشاسته</w:t>
      </w:r>
      <w:r w:rsidRPr="000C0933">
        <w:rPr>
          <w:b w:val="0"/>
          <w:bCs w:val="0"/>
          <w:sz w:val="28"/>
          <w:szCs w:val="28"/>
          <w:rtl/>
        </w:rPr>
        <w:t xml:space="preserve"> با خلوص و استانداردهاي مورد نياز براي داروسازي فقط در چند کشو</w:t>
      </w:r>
      <w:r>
        <w:rPr>
          <w:rFonts w:hint="cs"/>
          <w:b w:val="0"/>
          <w:bCs w:val="0"/>
          <w:sz w:val="28"/>
          <w:szCs w:val="28"/>
          <w:rtl/>
        </w:rPr>
        <w:t>ر</w:t>
      </w:r>
      <w:r w:rsidRPr="000C0933">
        <w:rPr>
          <w:b w:val="0"/>
          <w:bCs w:val="0"/>
          <w:sz w:val="28"/>
          <w:szCs w:val="28"/>
          <w:rtl/>
        </w:rPr>
        <w:t xml:space="preserve"> صنعتي انجام ميشود و به کارگيري ساير نشاسته ها نه تنها از کيفيت داروي ساخته شده مي</w:t>
      </w:r>
      <w:r>
        <w:rPr>
          <w:rFonts w:hint="cs"/>
          <w:b w:val="0"/>
          <w:bCs w:val="0"/>
          <w:sz w:val="28"/>
          <w:szCs w:val="28"/>
          <w:rtl/>
        </w:rPr>
        <w:t xml:space="preserve"> </w:t>
      </w:r>
      <w:r w:rsidRPr="000C0933">
        <w:rPr>
          <w:b w:val="0"/>
          <w:bCs w:val="0"/>
          <w:sz w:val="28"/>
          <w:szCs w:val="28"/>
          <w:rtl/>
        </w:rPr>
        <w:t>کاهد در بعضي موارد مي</w:t>
      </w:r>
      <w:r>
        <w:rPr>
          <w:rFonts w:hint="cs"/>
          <w:b w:val="0"/>
          <w:bCs w:val="0"/>
          <w:sz w:val="28"/>
          <w:szCs w:val="28"/>
          <w:rtl/>
        </w:rPr>
        <w:t xml:space="preserve"> </w:t>
      </w:r>
      <w:r w:rsidRPr="000C0933">
        <w:rPr>
          <w:b w:val="0"/>
          <w:bCs w:val="0"/>
          <w:sz w:val="28"/>
          <w:szCs w:val="28"/>
          <w:rtl/>
        </w:rPr>
        <w:t>تواند باعث بروز عوارض مختلف (بطور مثال عفونت روده اي ناشي از نشاسته آلوده) شود.در اين صنايع اغلب شيميست ها،دامپزشکان،زيست شناسان،گياهشناسان،ميکروب شناسان و داروسازان با تخصص هاي گوناگون از جمله فارماکوگنوزي (شناسايي و استخراج مواد دارويي از منشأ طبيعي) و فراورده هاي بيولوژيک مشغول بکارند.برخي آنتي بيوتيک  ها،واکسن ها و پادزهر ها ، برخي داروهاي ضد سرطان،برخي مسکن ها ، برخي داروهاي ضد اسپاسم و برخي داروهاي قلبي از اين دسته اند.</w:t>
      </w:r>
    </w:p>
    <w:p w14:paraId="64708E8D" w14:textId="77777777" w:rsidR="00D340FF" w:rsidRDefault="00D340FF" w:rsidP="00D340FF">
      <w:pPr>
        <w:jc w:val="lowKashida"/>
        <w:rPr>
          <w:b w:val="0"/>
          <w:bCs w:val="0"/>
          <w:sz w:val="28"/>
          <w:szCs w:val="28"/>
          <w:rtl/>
        </w:rPr>
      </w:pPr>
    </w:p>
    <w:p w14:paraId="4D19A524" w14:textId="77777777" w:rsidR="00D340FF" w:rsidRDefault="00D340FF" w:rsidP="00D340FF">
      <w:pPr>
        <w:jc w:val="lowKashida"/>
        <w:rPr>
          <w:b w:val="0"/>
          <w:bCs w:val="0"/>
          <w:sz w:val="28"/>
          <w:szCs w:val="28"/>
          <w:rtl/>
        </w:rPr>
      </w:pPr>
    </w:p>
    <w:p w14:paraId="6BE141D3" w14:textId="77777777" w:rsidR="00D340FF" w:rsidRDefault="00D340FF" w:rsidP="00D340FF">
      <w:pPr>
        <w:jc w:val="lowKashida"/>
        <w:rPr>
          <w:b w:val="0"/>
          <w:bCs w:val="0"/>
          <w:sz w:val="28"/>
          <w:szCs w:val="28"/>
          <w:rtl/>
        </w:rPr>
      </w:pPr>
    </w:p>
    <w:p w14:paraId="3BA71D22" w14:textId="77777777" w:rsidR="00D340FF" w:rsidRDefault="00D340FF" w:rsidP="00D340FF">
      <w:pPr>
        <w:jc w:val="lowKashida"/>
        <w:rPr>
          <w:b w:val="0"/>
          <w:bCs w:val="0"/>
          <w:sz w:val="28"/>
          <w:szCs w:val="28"/>
          <w:rtl/>
        </w:rPr>
      </w:pPr>
    </w:p>
    <w:p w14:paraId="15158755" w14:textId="77777777" w:rsidR="00D340FF" w:rsidRDefault="00D340FF" w:rsidP="00D340FF">
      <w:pPr>
        <w:jc w:val="lowKashida"/>
        <w:rPr>
          <w:b w:val="0"/>
          <w:bCs w:val="0"/>
          <w:sz w:val="28"/>
          <w:szCs w:val="28"/>
          <w:rtl/>
        </w:rPr>
      </w:pPr>
    </w:p>
    <w:p w14:paraId="75F58385" w14:textId="77777777" w:rsidR="00D340FF" w:rsidRDefault="00D340FF" w:rsidP="00D340FF">
      <w:pPr>
        <w:jc w:val="lowKashida"/>
        <w:rPr>
          <w:b w:val="0"/>
          <w:bCs w:val="0"/>
          <w:sz w:val="28"/>
          <w:szCs w:val="28"/>
          <w:rtl/>
        </w:rPr>
      </w:pPr>
    </w:p>
    <w:p w14:paraId="66C375A2" w14:textId="77777777" w:rsidR="00D340FF" w:rsidRDefault="00D340FF" w:rsidP="00D340FF">
      <w:pPr>
        <w:jc w:val="lowKashida"/>
        <w:rPr>
          <w:b w:val="0"/>
          <w:bCs w:val="0"/>
          <w:sz w:val="28"/>
          <w:szCs w:val="28"/>
          <w:rtl/>
        </w:rPr>
      </w:pPr>
    </w:p>
    <w:p w14:paraId="7384AC7A" w14:textId="77777777" w:rsidR="00D340FF" w:rsidRDefault="00D340FF" w:rsidP="00D340FF">
      <w:pPr>
        <w:jc w:val="lowKashida"/>
        <w:rPr>
          <w:b w:val="0"/>
          <w:bCs w:val="0"/>
          <w:sz w:val="28"/>
          <w:szCs w:val="28"/>
          <w:rtl/>
        </w:rPr>
      </w:pPr>
    </w:p>
    <w:p w14:paraId="43D9C25A" w14:textId="77777777" w:rsidR="00D340FF" w:rsidRDefault="00D340FF" w:rsidP="00D340FF">
      <w:pPr>
        <w:jc w:val="both"/>
        <w:rPr>
          <w:b w:val="0"/>
          <w:bCs w:val="0"/>
          <w:szCs w:val="28"/>
          <w:rtl/>
        </w:rPr>
      </w:pPr>
    </w:p>
    <w:p w14:paraId="1401BE41" w14:textId="77777777" w:rsidR="00D340FF" w:rsidRDefault="00D340FF" w:rsidP="00D340FF">
      <w:pPr>
        <w:jc w:val="both"/>
        <w:rPr>
          <w:b w:val="0"/>
          <w:bCs w:val="0"/>
          <w:szCs w:val="28"/>
          <w:rtl/>
        </w:rPr>
      </w:pPr>
    </w:p>
    <w:p w14:paraId="21EC8900" w14:textId="77777777" w:rsidR="00D340FF" w:rsidRDefault="00D340FF" w:rsidP="00D340FF">
      <w:pPr>
        <w:jc w:val="both"/>
        <w:rPr>
          <w:b w:val="0"/>
          <w:bCs w:val="0"/>
          <w:szCs w:val="28"/>
          <w:rtl/>
        </w:rPr>
      </w:pPr>
    </w:p>
    <w:p w14:paraId="0A50801F" w14:textId="77777777" w:rsidR="00D340FF" w:rsidRDefault="00D340FF" w:rsidP="00D340FF">
      <w:pPr>
        <w:jc w:val="both"/>
        <w:rPr>
          <w:b w:val="0"/>
          <w:bCs w:val="0"/>
          <w:szCs w:val="28"/>
          <w:rtl/>
          <w:lang w:bidi="fa-IR"/>
        </w:rPr>
      </w:pPr>
    </w:p>
    <w:p w14:paraId="4D4FE4CD" w14:textId="77777777" w:rsidR="00D340FF" w:rsidRPr="003E65F6" w:rsidRDefault="00D340FF"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37" w:name="_Toc105833007"/>
      <w:bookmarkStart w:id="38" w:name="_Toc92014669"/>
      <w:r>
        <w:rPr>
          <w:rFonts w:ascii="Times New Roman" w:hAnsi="Times New Roman" w:cs="B Nazanin" w:hint="cs"/>
          <w:i w:val="0"/>
          <w:iCs w:val="0"/>
          <w:sz w:val="24"/>
          <w:rtl/>
          <w:lang w:bidi="fa-IR"/>
        </w:rPr>
        <w:lastRenderedPageBreak/>
        <w:t xml:space="preserve">معرفی </w:t>
      </w:r>
      <w:r w:rsidRPr="0093734D">
        <w:rPr>
          <w:rFonts w:ascii="Times New Roman" w:hAnsi="Times New Roman" w:cs="B Nazanin" w:hint="cs"/>
          <w:i w:val="0"/>
          <w:iCs w:val="0"/>
          <w:rtl/>
          <w:lang w:bidi="fa-IR"/>
        </w:rPr>
        <w:t>آیسیک</w:t>
      </w:r>
      <w:r>
        <w:rPr>
          <w:rFonts w:ascii="Times New Roman" w:hAnsi="Times New Roman" w:cs="B Nazanin" w:hint="cs"/>
          <w:i w:val="0"/>
          <w:iCs w:val="0"/>
          <w:sz w:val="24"/>
          <w:rtl/>
          <w:lang w:bidi="fa-IR"/>
        </w:rPr>
        <w:t xml:space="preserve"> محصول</w:t>
      </w:r>
      <w:bookmarkEnd w:id="37"/>
    </w:p>
    <w:bookmarkEnd w:id="38"/>
    <w:p w14:paraId="0D096784" w14:textId="77777777" w:rsidR="00D340FF" w:rsidRDefault="00D340FF" w:rsidP="00D340FF">
      <w:pPr>
        <w:jc w:val="both"/>
        <w:rPr>
          <w:b w:val="0"/>
          <w:bCs w:val="0"/>
          <w:szCs w:val="28"/>
          <w:rtl/>
          <w:lang w:bidi="fa-IR"/>
        </w:rPr>
      </w:pPr>
      <w:r>
        <w:rPr>
          <w:b w:val="0"/>
          <w:bCs w:val="0"/>
          <w:szCs w:val="28"/>
          <w:lang w:bidi="fa-IR"/>
        </w:rPr>
        <w:t xml:space="preserve">ISIC </w:t>
      </w:r>
      <w:r>
        <w:rPr>
          <w:rFonts w:hint="cs"/>
          <w:b w:val="0"/>
          <w:bCs w:val="0"/>
          <w:szCs w:val="28"/>
          <w:rtl/>
          <w:lang w:bidi="fa-IR"/>
        </w:rPr>
        <w:t xml:space="preserve"> نوعی طبقه بندی استاندارد برای فعالیتهای اقتصادی تولیدی است. هدف </w:t>
      </w:r>
      <w:r>
        <w:rPr>
          <w:b w:val="0"/>
          <w:bCs w:val="0"/>
          <w:szCs w:val="28"/>
          <w:lang w:bidi="fa-IR"/>
        </w:rPr>
        <w:t>ISIC</w:t>
      </w:r>
      <w:r>
        <w:rPr>
          <w:rFonts w:hint="cs"/>
          <w:b w:val="0"/>
          <w:bCs w:val="0"/>
          <w:szCs w:val="28"/>
          <w:rtl/>
          <w:lang w:bidi="fa-IR"/>
        </w:rPr>
        <w:t xml:space="preserve"> فراهم کردن مجموعه‌ای از رده‌های فعالیتی است به طوری که در آن بتوان موجودیتهای اقتصادی را بر اساس نوع فعالیتی که انجام می‌دهند طبقه بندی کرد. وزارت صنعت، معدن و تجارت از این طبقه بندی برای دسته بندی فعالیتهای صنعتی استفاده می‌نماید. کدآیسیک مرتبط با این صنعت در جدول (2) ارائه شده است.</w:t>
      </w:r>
    </w:p>
    <w:p w14:paraId="3CD4DAAA" w14:textId="0349D800" w:rsidR="00D340FF" w:rsidRDefault="00D340FF" w:rsidP="00D340FF">
      <w:pPr>
        <w:rPr>
          <w:rtl/>
        </w:rPr>
      </w:pPr>
      <w:bookmarkStart w:id="39" w:name="_Toc77498085"/>
      <w:bookmarkStart w:id="40" w:name="_Toc89779879"/>
      <w:bookmarkStart w:id="41" w:name="_Toc92014693"/>
      <w:bookmarkStart w:id="42" w:name="_Toc105833109"/>
      <w:r>
        <w:rPr>
          <w:rFonts w:hint="cs"/>
          <w:sz w:val="26"/>
          <w:szCs w:val="26"/>
          <w:rtl/>
        </w:rPr>
        <w:t xml:space="preserve">جدول </w:t>
      </w:r>
      <w:r>
        <w:rPr>
          <w:rtl/>
        </w:rPr>
        <w:fldChar w:fldCharType="begin"/>
      </w:r>
      <w:r>
        <w:rPr>
          <w:rFonts w:hint="cs"/>
          <w:sz w:val="26"/>
          <w:szCs w:val="26"/>
          <w:rtl/>
        </w:rPr>
        <w:instrText xml:space="preserve"> </w:instrText>
      </w:r>
      <w:r>
        <w:rPr>
          <w:sz w:val="26"/>
          <w:szCs w:val="26"/>
        </w:rPr>
        <w:instrText>SEQ</w:instrText>
      </w:r>
      <w:r>
        <w:rPr>
          <w:rFonts w:hint="cs"/>
          <w:sz w:val="26"/>
          <w:szCs w:val="26"/>
          <w:rtl/>
        </w:rPr>
        <w:instrText xml:space="preserve"> جدول \* </w:instrText>
      </w:r>
      <w:r>
        <w:rPr>
          <w:sz w:val="26"/>
          <w:szCs w:val="26"/>
        </w:rPr>
        <w:instrText>ARABIC</w:instrText>
      </w:r>
      <w:r>
        <w:rPr>
          <w:rFonts w:hint="cs"/>
          <w:sz w:val="26"/>
          <w:szCs w:val="26"/>
          <w:rtl/>
        </w:rPr>
        <w:instrText xml:space="preserve"> </w:instrText>
      </w:r>
      <w:r>
        <w:rPr>
          <w:rtl/>
        </w:rPr>
        <w:fldChar w:fldCharType="separate"/>
      </w:r>
      <w:r w:rsidR="006D65BB">
        <w:rPr>
          <w:noProof/>
          <w:sz w:val="26"/>
          <w:szCs w:val="26"/>
          <w:rtl/>
        </w:rPr>
        <w:t>2</w:t>
      </w:r>
      <w:r>
        <w:rPr>
          <w:rtl/>
        </w:rPr>
        <w:fldChar w:fldCharType="end"/>
      </w:r>
      <w:r>
        <w:rPr>
          <w:rFonts w:hint="cs"/>
          <w:sz w:val="26"/>
          <w:szCs w:val="26"/>
          <w:rtl/>
        </w:rPr>
        <w:t>-</w:t>
      </w:r>
      <w:r>
        <w:rPr>
          <w:rFonts w:hint="cs"/>
          <w:rtl/>
        </w:rPr>
        <w:t xml:space="preserve"> کد آیسیک محصولات طرح</w:t>
      </w:r>
      <w:bookmarkEnd w:id="39"/>
      <w:bookmarkEnd w:id="40"/>
      <w:bookmarkEnd w:id="41"/>
      <w:bookmarkEnd w:id="42"/>
    </w:p>
    <w:tbl>
      <w:tblPr>
        <w:tblStyle w:val="PlainTable310"/>
        <w:bidiVisual/>
        <w:tblW w:w="0" w:type="auto"/>
        <w:jc w:val="center"/>
        <w:tblLook w:val="04A0" w:firstRow="1" w:lastRow="0" w:firstColumn="1" w:lastColumn="0" w:noHBand="0" w:noVBand="1"/>
      </w:tblPr>
      <w:tblGrid>
        <w:gridCol w:w="1018"/>
        <w:gridCol w:w="4207"/>
        <w:gridCol w:w="5319"/>
      </w:tblGrid>
      <w:tr w:rsidR="00D340FF" w14:paraId="36F69B92" w14:textId="77777777" w:rsidTr="00F672A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018" w:type="dxa"/>
            <w:hideMark/>
          </w:tcPr>
          <w:p w14:paraId="4CD58FF0" w14:textId="77777777" w:rsidR="00D340FF" w:rsidRDefault="00D340FF" w:rsidP="00F672A5">
            <w:pPr>
              <w:pStyle w:val="ListParagraph"/>
              <w:spacing w:after="0"/>
              <w:ind w:left="36" w:firstLine="8"/>
              <w:rPr>
                <w:rFonts w:cs="B Nazanin"/>
                <w:b/>
                <w:bCs/>
                <w:sz w:val="24"/>
                <w:szCs w:val="24"/>
                <w:rtl/>
              </w:rPr>
            </w:pPr>
            <w:r>
              <w:rPr>
                <w:rFonts w:cs="B Nazanin" w:hint="cs"/>
                <w:b/>
                <w:bCs/>
                <w:sz w:val="24"/>
                <w:szCs w:val="24"/>
                <w:rtl/>
              </w:rPr>
              <w:t>ردیف</w:t>
            </w:r>
          </w:p>
        </w:tc>
        <w:tc>
          <w:tcPr>
            <w:tcW w:w="4207" w:type="dxa"/>
            <w:tcBorders>
              <w:top w:val="single" w:sz="4" w:space="0" w:color="auto"/>
              <w:left w:val="nil"/>
              <w:right w:val="nil"/>
            </w:tcBorders>
            <w:hideMark/>
          </w:tcPr>
          <w:p w14:paraId="37FFBE68" w14:textId="77777777" w:rsidR="00D340FF" w:rsidRDefault="00D340FF" w:rsidP="00F672A5">
            <w:pPr>
              <w:pStyle w:val="ListParagraph"/>
              <w:spacing w:after="0"/>
              <w:ind w:left="36" w:firstLine="8"/>
              <w:cnfStyle w:val="100000000000" w:firstRow="1" w:lastRow="0" w:firstColumn="0" w:lastColumn="0" w:oddVBand="0" w:evenVBand="0" w:oddHBand="0" w:evenHBand="0" w:firstRowFirstColumn="0" w:firstRowLastColumn="0" w:lastRowFirstColumn="0" w:lastRowLastColumn="0"/>
              <w:rPr>
                <w:rFonts w:cs="B Nazanin"/>
                <w:b/>
                <w:bCs/>
                <w:sz w:val="24"/>
                <w:szCs w:val="24"/>
                <w:rtl/>
              </w:rPr>
            </w:pPr>
            <w:r>
              <w:rPr>
                <w:rFonts w:cs="B Nazanin" w:hint="cs"/>
                <w:b/>
                <w:bCs/>
                <w:sz w:val="24"/>
                <w:szCs w:val="24"/>
                <w:rtl/>
              </w:rPr>
              <w:t xml:space="preserve">     کد آیسیک</w:t>
            </w:r>
          </w:p>
        </w:tc>
        <w:tc>
          <w:tcPr>
            <w:tcW w:w="5319" w:type="dxa"/>
            <w:tcBorders>
              <w:top w:val="single" w:sz="4" w:space="0" w:color="auto"/>
              <w:left w:val="nil"/>
              <w:right w:val="nil"/>
            </w:tcBorders>
            <w:hideMark/>
          </w:tcPr>
          <w:p w14:paraId="69387BE9" w14:textId="77777777" w:rsidR="00D340FF" w:rsidRDefault="00D340FF" w:rsidP="00F672A5">
            <w:pPr>
              <w:pStyle w:val="ListParagraph"/>
              <w:spacing w:after="0"/>
              <w:ind w:left="36" w:firstLine="27"/>
              <w:cnfStyle w:val="100000000000" w:firstRow="1" w:lastRow="0" w:firstColumn="0" w:lastColumn="0" w:oddVBand="0" w:evenVBand="0" w:oddHBand="0" w:evenHBand="0" w:firstRowFirstColumn="0" w:firstRowLastColumn="0" w:lastRowFirstColumn="0" w:lastRowLastColumn="0"/>
              <w:rPr>
                <w:rFonts w:cs="B Nazanin"/>
                <w:b/>
                <w:bCs/>
                <w:sz w:val="24"/>
                <w:szCs w:val="24"/>
                <w:rtl/>
              </w:rPr>
            </w:pPr>
            <w:r>
              <w:rPr>
                <w:rFonts w:cs="B Nazanin" w:hint="cs"/>
                <w:b/>
                <w:bCs/>
                <w:sz w:val="24"/>
                <w:szCs w:val="24"/>
                <w:rtl/>
              </w:rPr>
              <w:t xml:space="preserve">    نام کالا</w:t>
            </w:r>
          </w:p>
        </w:tc>
      </w:tr>
      <w:tr w:rsidR="00D340FF" w14:paraId="4FA1916B" w14:textId="77777777" w:rsidTr="00F672A5">
        <w:trPr>
          <w:cnfStyle w:val="000000100000" w:firstRow="0" w:lastRow="0" w:firstColumn="0" w:lastColumn="0" w:oddVBand="0" w:evenVBand="0" w:oddHBand="1"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1018" w:type="dxa"/>
            <w:tcBorders>
              <w:top w:val="nil"/>
              <w:left w:val="nil"/>
              <w:bottom w:val="nil"/>
            </w:tcBorders>
            <w:hideMark/>
          </w:tcPr>
          <w:p w14:paraId="2DBB0888" w14:textId="77777777" w:rsidR="00D340FF" w:rsidRDefault="00D340FF" w:rsidP="00F672A5">
            <w:pPr>
              <w:pStyle w:val="ListParagraph"/>
              <w:spacing w:after="0"/>
              <w:ind w:left="36" w:firstLine="8"/>
              <w:rPr>
                <w:rFonts w:cs="B Nazanin"/>
                <w:sz w:val="26"/>
                <w:szCs w:val="26"/>
                <w:rtl/>
              </w:rPr>
            </w:pPr>
            <w:r>
              <w:rPr>
                <w:rFonts w:cs="B Nazanin" w:hint="cs"/>
                <w:sz w:val="26"/>
                <w:szCs w:val="26"/>
                <w:rtl/>
              </w:rPr>
              <w:t>1</w:t>
            </w:r>
          </w:p>
        </w:tc>
        <w:tc>
          <w:tcPr>
            <w:tcW w:w="4207" w:type="dxa"/>
          </w:tcPr>
          <w:p w14:paraId="7B4310BC" w14:textId="77777777" w:rsidR="00D340FF" w:rsidRPr="009E6EF3" w:rsidRDefault="00D340FF" w:rsidP="00F672A5">
            <w:pPr>
              <w:cnfStyle w:val="000000100000" w:firstRow="0" w:lastRow="0" w:firstColumn="0" w:lastColumn="0" w:oddVBand="0" w:evenVBand="0" w:oddHBand="1" w:evenHBand="0" w:firstRowFirstColumn="0" w:firstRowLastColumn="0" w:lastRowFirstColumn="0" w:lastRowLastColumn="0"/>
              <w:rPr>
                <w:rFonts w:ascii="Arial" w:hAnsi="Arial" w:cs="B Mitra"/>
                <w:b/>
                <w:bCs w:val="0"/>
                <w:sz w:val="26"/>
                <w:szCs w:val="26"/>
                <w:rtl/>
              </w:rPr>
            </w:pPr>
            <w:r w:rsidRPr="009671BF">
              <w:rPr>
                <w:rFonts w:ascii="Arial" w:hAnsi="Arial" w:cs="B Mitra"/>
                <w:b/>
                <w:bCs w:val="0"/>
                <w:sz w:val="26"/>
                <w:szCs w:val="26"/>
                <w:rtl/>
              </w:rPr>
              <w:t>2423313540</w:t>
            </w:r>
          </w:p>
        </w:tc>
        <w:tc>
          <w:tcPr>
            <w:tcW w:w="5319" w:type="dxa"/>
          </w:tcPr>
          <w:p w14:paraId="56E5F980" w14:textId="77777777" w:rsidR="00D340FF" w:rsidRPr="009E6EF3" w:rsidRDefault="00D340FF" w:rsidP="00F672A5">
            <w:pPr>
              <w:cnfStyle w:val="000000100000" w:firstRow="0" w:lastRow="0" w:firstColumn="0" w:lastColumn="0" w:oddVBand="0" w:evenVBand="0" w:oddHBand="1" w:evenHBand="0" w:firstRowFirstColumn="0" w:firstRowLastColumn="0" w:lastRowFirstColumn="0" w:lastRowLastColumn="0"/>
              <w:rPr>
                <w:rFonts w:ascii="Arial" w:hAnsi="Arial" w:cs="B Mitra"/>
                <w:b/>
                <w:bCs w:val="0"/>
                <w:sz w:val="26"/>
                <w:szCs w:val="26"/>
                <w:rtl/>
              </w:rPr>
            </w:pPr>
            <w:r w:rsidRPr="009671BF">
              <w:rPr>
                <w:rFonts w:ascii="Arial" w:hAnsi="Arial" w:cs="B Mitra"/>
                <w:b/>
                <w:bCs w:val="0"/>
                <w:sz w:val="26"/>
                <w:szCs w:val="26"/>
                <w:rtl/>
              </w:rPr>
              <w:t>ساخت مواد موثره دارو</w:t>
            </w:r>
            <w:r w:rsidRPr="009671BF">
              <w:rPr>
                <w:rFonts w:ascii="Arial" w:hAnsi="Arial" w:cs="B Mitra" w:hint="cs"/>
                <w:b/>
                <w:bCs w:val="0"/>
                <w:sz w:val="26"/>
                <w:szCs w:val="26"/>
                <w:rtl/>
              </w:rPr>
              <w:t>یی</w:t>
            </w:r>
            <w:r w:rsidRPr="009671BF">
              <w:rPr>
                <w:rFonts w:ascii="Arial" w:hAnsi="Arial" w:cs="B Mitra"/>
                <w:b/>
                <w:bCs w:val="0"/>
                <w:sz w:val="26"/>
                <w:szCs w:val="26"/>
                <w:rtl/>
              </w:rPr>
              <w:t xml:space="preserve"> با منشأ ش</w:t>
            </w:r>
            <w:r w:rsidRPr="009671BF">
              <w:rPr>
                <w:rFonts w:ascii="Arial" w:hAnsi="Arial" w:cs="B Mitra" w:hint="cs"/>
                <w:b/>
                <w:bCs w:val="0"/>
                <w:sz w:val="26"/>
                <w:szCs w:val="26"/>
                <w:rtl/>
              </w:rPr>
              <w:t>ی</w:t>
            </w:r>
            <w:r w:rsidRPr="009671BF">
              <w:rPr>
                <w:rFonts w:ascii="Arial" w:hAnsi="Arial" w:cs="B Mitra" w:hint="eastAsia"/>
                <w:b/>
                <w:bCs w:val="0"/>
                <w:sz w:val="26"/>
                <w:szCs w:val="26"/>
                <w:rtl/>
              </w:rPr>
              <w:t>م</w:t>
            </w:r>
            <w:r w:rsidRPr="009671BF">
              <w:rPr>
                <w:rFonts w:ascii="Arial" w:hAnsi="Arial" w:cs="B Mitra" w:hint="cs"/>
                <w:b/>
                <w:bCs w:val="0"/>
                <w:sz w:val="26"/>
                <w:szCs w:val="26"/>
                <w:rtl/>
              </w:rPr>
              <w:t>ی</w:t>
            </w:r>
            <w:r w:rsidRPr="009671BF">
              <w:rPr>
                <w:rFonts w:ascii="Arial" w:hAnsi="Arial" w:cs="B Mitra" w:hint="eastAsia"/>
                <w:b/>
                <w:bCs w:val="0"/>
                <w:sz w:val="26"/>
                <w:szCs w:val="26"/>
                <w:rtl/>
              </w:rPr>
              <w:t>ا</w:t>
            </w:r>
            <w:r w:rsidRPr="009671BF">
              <w:rPr>
                <w:rFonts w:ascii="Arial" w:hAnsi="Arial" w:cs="B Mitra" w:hint="cs"/>
                <w:b/>
                <w:bCs w:val="0"/>
                <w:sz w:val="26"/>
                <w:szCs w:val="26"/>
                <w:rtl/>
              </w:rPr>
              <w:t>یی</w:t>
            </w:r>
          </w:p>
        </w:tc>
      </w:tr>
    </w:tbl>
    <w:p w14:paraId="0454A19F" w14:textId="77777777" w:rsidR="00D340FF" w:rsidRDefault="00D340FF" w:rsidP="00D340FF">
      <w:pPr>
        <w:rPr>
          <w:rtl/>
        </w:rPr>
      </w:pPr>
    </w:p>
    <w:p w14:paraId="3DC90BE1" w14:textId="77777777" w:rsidR="00D340FF" w:rsidRDefault="00D340FF" w:rsidP="00D340FF">
      <w:pPr>
        <w:ind w:right="23"/>
        <w:jc w:val="both"/>
        <w:rPr>
          <w:bCs w:val="0"/>
          <w:sz w:val="22"/>
          <w:szCs w:val="28"/>
          <w:rtl/>
        </w:rPr>
      </w:pPr>
    </w:p>
    <w:p w14:paraId="64D99CA4" w14:textId="77777777" w:rsidR="00D340FF" w:rsidRDefault="00D340FF" w:rsidP="00D340FF">
      <w:pPr>
        <w:ind w:right="23"/>
        <w:jc w:val="both"/>
        <w:rPr>
          <w:bCs w:val="0"/>
          <w:sz w:val="22"/>
          <w:szCs w:val="28"/>
          <w:rtl/>
        </w:rPr>
      </w:pPr>
    </w:p>
    <w:p w14:paraId="0B5B1A9F" w14:textId="77777777" w:rsidR="00D340FF" w:rsidRDefault="00D340FF" w:rsidP="00D340FF">
      <w:pPr>
        <w:rPr>
          <w:szCs w:val="28"/>
          <w:lang w:bidi="fa-IR"/>
        </w:rPr>
      </w:pPr>
    </w:p>
    <w:p w14:paraId="4118ED79" w14:textId="77777777" w:rsidR="00D340FF" w:rsidRDefault="00D340FF" w:rsidP="00D340FF">
      <w:pPr>
        <w:rPr>
          <w:szCs w:val="28"/>
          <w:lang w:bidi="fa-IR"/>
        </w:rPr>
      </w:pPr>
    </w:p>
    <w:p w14:paraId="745B1F22" w14:textId="77777777" w:rsidR="00D340FF" w:rsidRDefault="00D340FF" w:rsidP="00D340FF">
      <w:pPr>
        <w:rPr>
          <w:szCs w:val="28"/>
          <w:lang w:bidi="fa-IR"/>
        </w:rPr>
      </w:pPr>
    </w:p>
    <w:p w14:paraId="66C655EF" w14:textId="77777777" w:rsidR="00D340FF" w:rsidRDefault="00D340FF" w:rsidP="00D340FF">
      <w:pPr>
        <w:rPr>
          <w:szCs w:val="28"/>
          <w:rtl/>
          <w:lang w:bidi="fa-IR"/>
        </w:rPr>
      </w:pPr>
    </w:p>
    <w:p w14:paraId="61DB91F5" w14:textId="77777777" w:rsidR="00D340FF" w:rsidRDefault="00D340FF" w:rsidP="00D340FF">
      <w:pPr>
        <w:rPr>
          <w:szCs w:val="28"/>
          <w:rtl/>
          <w:lang w:bidi="fa-IR"/>
        </w:rPr>
      </w:pPr>
    </w:p>
    <w:p w14:paraId="3F7B3F91" w14:textId="77777777" w:rsidR="00D340FF" w:rsidRDefault="00D340FF" w:rsidP="00D340FF">
      <w:pPr>
        <w:rPr>
          <w:szCs w:val="28"/>
          <w:rtl/>
          <w:lang w:bidi="fa-IR"/>
        </w:rPr>
      </w:pPr>
    </w:p>
    <w:p w14:paraId="7642762A" w14:textId="77777777" w:rsidR="00D340FF" w:rsidRDefault="00D340FF" w:rsidP="00D340FF">
      <w:pPr>
        <w:rPr>
          <w:szCs w:val="28"/>
          <w:rtl/>
          <w:lang w:bidi="fa-IR"/>
        </w:rPr>
      </w:pPr>
    </w:p>
    <w:p w14:paraId="6EBC16F3" w14:textId="77777777" w:rsidR="00D340FF" w:rsidRDefault="00D340FF" w:rsidP="00D340FF">
      <w:pPr>
        <w:rPr>
          <w:szCs w:val="28"/>
          <w:rtl/>
          <w:lang w:bidi="fa-IR"/>
        </w:rPr>
      </w:pPr>
    </w:p>
    <w:p w14:paraId="40C9657C" w14:textId="77777777" w:rsidR="00D340FF" w:rsidRPr="003E65F6" w:rsidRDefault="00D340FF"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43" w:name="_Toc105833008"/>
      <w:bookmarkStart w:id="44" w:name="_Toc89779917"/>
      <w:bookmarkStart w:id="45" w:name="_Toc92014670"/>
      <w:bookmarkStart w:id="46" w:name="_Toc89176837"/>
      <w:bookmarkStart w:id="47" w:name="_Toc454349652"/>
      <w:bookmarkStart w:id="48" w:name="_Toc495561014"/>
      <w:bookmarkStart w:id="49" w:name="_Toc495753603"/>
      <w:bookmarkStart w:id="50" w:name="_Toc13916017"/>
      <w:bookmarkStart w:id="51" w:name="_Toc72316861"/>
      <w:r w:rsidRPr="001E07A0">
        <w:rPr>
          <w:rFonts w:ascii="Times New Roman" w:hAnsi="Times New Roman" w:cs="B Nazanin"/>
          <w:i w:val="0"/>
          <w:iCs w:val="0"/>
          <w:sz w:val="24"/>
          <w:rtl/>
          <w:lang w:bidi="fa-IR"/>
        </w:rPr>
        <w:lastRenderedPageBreak/>
        <w:t>معرف</w:t>
      </w:r>
      <w:r w:rsidRPr="001E07A0">
        <w:rPr>
          <w:rFonts w:ascii="Times New Roman" w:hAnsi="Times New Roman" w:cs="B Nazanin" w:hint="cs"/>
          <w:i w:val="0"/>
          <w:iCs w:val="0"/>
          <w:sz w:val="24"/>
          <w:rtl/>
          <w:lang w:bidi="fa-IR"/>
        </w:rPr>
        <w:t>ی</w:t>
      </w:r>
      <w:r w:rsidRPr="001E07A0">
        <w:rPr>
          <w:rFonts w:ascii="Times New Roman" w:hAnsi="Times New Roman" w:cs="B Nazanin"/>
          <w:i w:val="0"/>
          <w:iCs w:val="0"/>
          <w:sz w:val="24"/>
          <w:rtl/>
          <w:lang w:bidi="fa-IR"/>
        </w:rPr>
        <w:t xml:space="preserve"> </w:t>
      </w:r>
      <w:r>
        <w:rPr>
          <w:rFonts w:ascii="Times New Roman" w:hAnsi="Times New Roman" w:cs="B Nazanin"/>
          <w:i w:val="0"/>
          <w:iCs w:val="0"/>
          <w:sz w:val="24"/>
          <w:rtl/>
          <w:lang w:bidi="fa-IR"/>
        </w:rPr>
        <w:t>شماره‌ها</w:t>
      </w:r>
      <w:r>
        <w:rPr>
          <w:rFonts w:ascii="Times New Roman" w:hAnsi="Times New Roman" w:cs="B Nazanin" w:hint="cs"/>
          <w:i w:val="0"/>
          <w:iCs w:val="0"/>
          <w:sz w:val="24"/>
          <w:rtl/>
          <w:lang w:bidi="fa-IR"/>
        </w:rPr>
        <w:t>ی</w:t>
      </w:r>
      <w:r w:rsidRPr="001E07A0">
        <w:rPr>
          <w:rFonts w:ascii="Times New Roman" w:hAnsi="Times New Roman" w:cs="B Nazanin"/>
          <w:i w:val="0"/>
          <w:iCs w:val="0"/>
          <w:sz w:val="24"/>
          <w:rtl/>
          <w:lang w:bidi="fa-IR"/>
        </w:rPr>
        <w:t xml:space="preserve"> تعرفه واردات و صادرات</w:t>
      </w:r>
      <w:bookmarkEnd w:id="43"/>
    </w:p>
    <w:bookmarkEnd w:id="44"/>
    <w:bookmarkEnd w:id="45"/>
    <w:bookmarkEnd w:id="46"/>
    <w:bookmarkEnd w:id="47"/>
    <w:bookmarkEnd w:id="48"/>
    <w:bookmarkEnd w:id="49"/>
    <w:bookmarkEnd w:id="50"/>
    <w:bookmarkEnd w:id="51"/>
    <w:p w14:paraId="09470D9B" w14:textId="77777777" w:rsidR="00D340FF" w:rsidRPr="00A00031" w:rsidRDefault="00D340FF" w:rsidP="00D340FF">
      <w:pPr>
        <w:jc w:val="both"/>
        <w:rPr>
          <w:rFonts w:ascii="Nazanin"/>
          <w:b w:val="0"/>
          <w:bCs w:val="0"/>
          <w:sz w:val="28"/>
          <w:szCs w:val="28"/>
          <w:rtl/>
        </w:rPr>
      </w:pPr>
      <w:r w:rsidRPr="00A00031">
        <w:rPr>
          <w:rFonts w:ascii="Nazanin" w:hint="cs"/>
          <w:b w:val="0"/>
          <w:bCs w:val="0"/>
          <w:sz w:val="28"/>
          <w:szCs w:val="28"/>
          <w:rtl/>
        </w:rPr>
        <w:t>در داد و ستدها</w:t>
      </w:r>
      <w:r>
        <w:rPr>
          <w:rFonts w:ascii="Nazanin" w:hint="cs"/>
          <w:b w:val="0"/>
          <w:bCs w:val="0"/>
          <w:sz w:val="28"/>
          <w:szCs w:val="28"/>
          <w:rtl/>
        </w:rPr>
        <w:t>ی</w:t>
      </w:r>
      <w:r w:rsidRPr="00A00031">
        <w:rPr>
          <w:rFonts w:ascii="Nazanin" w:hint="cs"/>
          <w:b w:val="0"/>
          <w:bCs w:val="0"/>
          <w:sz w:val="28"/>
          <w:szCs w:val="28"/>
          <w:rtl/>
        </w:rPr>
        <w:t xml:space="preserve"> ب</w:t>
      </w:r>
      <w:r>
        <w:rPr>
          <w:rFonts w:ascii="Nazanin" w:hint="cs"/>
          <w:b w:val="0"/>
          <w:bCs w:val="0"/>
          <w:sz w:val="28"/>
          <w:szCs w:val="28"/>
          <w:rtl/>
        </w:rPr>
        <w:t>ی</w:t>
      </w:r>
      <w:r w:rsidRPr="00A00031">
        <w:rPr>
          <w:rFonts w:ascii="Nazanin" w:hint="cs"/>
          <w:b w:val="0"/>
          <w:bCs w:val="0"/>
          <w:sz w:val="28"/>
          <w:szCs w:val="28"/>
          <w:rtl/>
        </w:rPr>
        <w:t>ن الملل</w:t>
      </w:r>
      <w:r>
        <w:rPr>
          <w:rFonts w:ascii="Nazanin" w:hint="cs"/>
          <w:b w:val="0"/>
          <w:bCs w:val="0"/>
          <w:sz w:val="28"/>
          <w:szCs w:val="28"/>
          <w:rtl/>
        </w:rPr>
        <w:t>ی</w:t>
      </w:r>
      <w:r w:rsidRPr="00A00031">
        <w:rPr>
          <w:rFonts w:ascii="Nazanin" w:hint="cs"/>
          <w:b w:val="0"/>
          <w:bCs w:val="0"/>
          <w:sz w:val="28"/>
          <w:szCs w:val="28"/>
          <w:rtl/>
        </w:rPr>
        <w:t xml:space="preserve"> جهت </w:t>
      </w:r>
      <w:r>
        <w:rPr>
          <w:rFonts w:ascii="Nazanin"/>
          <w:b w:val="0"/>
          <w:bCs w:val="0"/>
          <w:sz w:val="28"/>
          <w:szCs w:val="28"/>
          <w:rtl/>
        </w:rPr>
        <w:t>ک</w:t>
      </w:r>
      <w:r w:rsidRPr="00A00031">
        <w:rPr>
          <w:rFonts w:ascii="Nazanin" w:hint="cs"/>
          <w:b w:val="0"/>
          <w:bCs w:val="0"/>
          <w:sz w:val="28"/>
          <w:szCs w:val="28"/>
          <w:rtl/>
        </w:rPr>
        <w:t>دبند</w:t>
      </w:r>
      <w:r>
        <w:rPr>
          <w:rFonts w:ascii="Nazanin" w:hint="cs"/>
          <w:b w:val="0"/>
          <w:bCs w:val="0"/>
          <w:sz w:val="28"/>
          <w:szCs w:val="28"/>
          <w:rtl/>
        </w:rPr>
        <w:t>ی</w:t>
      </w:r>
      <w:r w:rsidRPr="00A00031">
        <w:rPr>
          <w:rFonts w:ascii="Nazanin" w:hint="cs"/>
          <w:b w:val="0"/>
          <w:bCs w:val="0"/>
          <w:sz w:val="28"/>
          <w:szCs w:val="28"/>
          <w:rtl/>
        </w:rPr>
        <w:t xml:space="preserve"> </w:t>
      </w:r>
      <w:r>
        <w:rPr>
          <w:rFonts w:ascii="Nazanin"/>
          <w:b w:val="0"/>
          <w:bCs w:val="0"/>
          <w:sz w:val="28"/>
          <w:szCs w:val="28"/>
          <w:rtl/>
        </w:rPr>
        <w:t>ک</w:t>
      </w:r>
      <w:r w:rsidRPr="00A00031">
        <w:rPr>
          <w:rFonts w:ascii="Nazanin" w:hint="cs"/>
          <w:b w:val="0"/>
          <w:bCs w:val="0"/>
          <w:sz w:val="28"/>
          <w:szCs w:val="28"/>
          <w:rtl/>
        </w:rPr>
        <w:t>الا در امر صادرات و واردات و مبادلات تجار</w:t>
      </w:r>
      <w:r>
        <w:rPr>
          <w:rFonts w:ascii="Nazanin" w:hint="cs"/>
          <w:b w:val="0"/>
          <w:bCs w:val="0"/>
          <w:sz w:val="28"/>
          <w:szCs w:val="28"/>
          <w:rtl/>
        </w:rPr>
        <w:t>ی</w:t>
      </w:r>
      <w:r w:rsidRPr="00A00031">
        <w:rPr>
          <w:rFonts w:ascii="Nazanin" w:hint="cs"/>
          <w:b w:val="0"/>
          <w:bCs w:val="0"/>
          <w:sz w:val="28"/>
          <w:szCs w:val="28"/>
          <w:rtl/>
        </w:rPr>
        <w:t xml:space="preserve"> و همچن</w:t>
      </w:r>
      <w:r>
        <w:rPr>
          <w:rFonts w:ascii="Nazanin" w:hint="cs"/>
          <w:b w:val="0"/>
          <w:bCs w:val="0"/>
          <w:sz w:val="28"/>
          <w:szCs w:val="28"/>
          <w:rtl/>
        </w:rPr>
        <w:t>ی</w:t>
      </w:r>
      <w:r w:rsidRPr="00A00031">
        <w:rPr>
          <w:rFonts w:ascii="Nazanin" w:hint="cs"/>
          <w:b w:val="0"/>
          <w:bCs w:val="0"/>
          <w:sz w:val="28"/>
          <w:szCs w:val="28"/>
          <w:rtl/>
        </w:rPr>
        <w:t>ن تع</w:t>
      </w:r>
      <w:r>
        <w:rPr>
          <w:rFonts w:ascii="Nazanin" w:hint="cs"/>
          <w:b w:val="0"/>
          <w:bCs w:val="0"/>
          <w:sz w:val="28"/>
          <w:szCs w:val="28"/>
          <w:rtl/>
        </w:rPr>
        <w:t>یی</w:t>
      </w:r>
      <w:r w:rsidRPr="00A00031">
        <w:rPr>
          <w:rFonts w:ascii="Nazanin" w:hint="cs"/>
          <w:b w:val="0"/>
          <w:bCs w:val="0"/>
          <w:sz w:val="28"/>
          <w:szCs w:val="28"/>
          <w:rtl/>
        </w:rPr>
        <w:t>ن حقوق گمر</w:t>
      </w:r>
      <w:r>
        <w:rPr>
          <w:rFonts w:ascii="Nazanin"/>
          <w:b w:val="0"/>
          <w:bCs w:val="0"/>
          <w:sz w:val="28"/>
          <w:szCs w:val="28"/>
          <w:rtl/>
        </w:rPr>
        <w:t>ک</w:t>
      </w:r>
      <w:r>
        <w:rPr>
          <w:rFonts w:ascii="Nazanin" w:hint="cs"/>
          <w:b w:val="0"/>
          <w:bCs w:val="0"/>
          <w:sz w:val="28"/>
          <w:szCs w:val="28"/>
          <w:rtl/>
        </w:rPr>
        <w:t>ی</w:t>
      </w:r>
      <w:r w:rsidRPr="00A00031">
        <w:rPr>
          <w:rFonts w:ascii="Nazanin" w:hint="cs"/>
          <w:b w:val="0"/>
          <w:bCs w:val="0"/>
          <w:sz w:val="28"/>
          <w:szCs w:val="28"/>
          <w:rtl/>
        </w:rPr>
        <w:t xml:space="preserve"> و غ</w:t>
      </w:r>
      <w:r>
        <w:rPr>
          <w:rFonts w:ascii="Nazanin" w:hint="cs"/>
          <w:b w:val="0"/>
          <w:bCs w:val="0"/>
          <w:sz w:val="28"/>
          <w:szCs w:val="28"/>
          <w:rtl/>
        </w:rPr>
        <w:t>ی</w:t>
      </w:r>
      <w:r w:rsidRPr="00A00031">
        <w:rPr>
          <w:rFonts w:ascii="Nazanin" w:hint="cs"/>
          <w:b w:val="0"/>
          <w:bCs w:val="0"/>
          <w:sz w:val="28"/>
          <w:szCs w:val="28"/>
          <w:rtl/>
        </w:rPr>
        <w:t>ره از دو نوع طبقه بند</w:t>
      </w:r>
      <w:r>
        <w:rPr>
          <w:rFonts w:ascii="Nazanin" w:hint="cs"/>
          <w:b w:val="0"/>
          <w:bCs w:val="0"/>
          <w:sz w:val="28"/>
          <w:szCs w:val="28"/>
          <w:rtl/>
        </w:rPr>
        <w:t>ی</w:t>
      </w:r>
      <w:r w:rsidRPr="00A00031">
        <w:rPr>
          <w:rFonts w:ascii="Nazanin" w:hint="cs"/>
          <w:b w:val="0"/>
          <w:bCs w:val="0"/>
          <w:sz w:val="28"/>
          <w:szCs w:val="28"/>
          <w:rtl/>
        </w:rPr>
        <w:t xml:space="preserve"> استفاده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A00031">
        <w:rPr>
          <w:rFonts w:ascii="Nazanin" w:hint="cs"/>
          <w:b w:val="0"/>
          <w:bCs w:val="0"/>
          <w:sz w:val="28"/>
          <w:szCs w:val="28"/>
          <w:rtl/>
        </w:rPr>
        <w:t xml:space="preserve"> </w:t>
      </w:r>
      <w:r>
        <w:rPr>
          <w:rFonts w:ascii="Nazanin"/>
          <w:b w:val="0"/>
          <w:bCs w:val="0"/>
          <w:sz w:val="28"/>
          <w:szCs w:val="28"/>
          <w:rtl/>
        </w:rPr>
        <w:t>ک</w:t>
      </w:r>
      <w:r w:rsidRPr="00A00031">
        <w:rPr>
          <w:rFonts w:ascii="Nazanin" w:hint="cs"/>
          <w:b w:val="0"/>
          <w:bCs w:val="0"/>
          <w:sz w:val="28"/>
          <w:szCs w:val="28"/>
          <w:rtl/>
        </w:rPr>
        <w:t>ه عبارت است از طبقه بند</w:t>
      </w:r>
      <w:r>
        <w:rPr>
          <w:rFonts w:ascii="Nazanin" w:hint="cs"/>
          <w:b w:val="0"/>
          <w:bCs w:val="0"/>
          <w:sz w:val="28"/>
          <w:szCs w:val="28"/>
          <w:rtl/>
        </w:rPr>
        <w:t>ی</w:t>
      </w:r>
      <w:r w:rsidRPr="00A00031">
        <w:rPr>
          <w:rFonts w:ascii="Nazanin" w:hint="cs"/>
          <w:b w:val="0"/>
          <w:bCs w:val="0"/>
          <w:sz w:val="28"/>
          <w:szCs w:val="28"/>
          <w:rtl/>
        </w:rPr>
        <w:t xml:space="preserve"> و نامگذار</w:t>
      </w:r>
      <w:r>
        <w:rPr>
          <w:rFonts w:ascii="Nazanin" w:hint="cs"/>
          <w:b w:val="0"/>
          <w:bCs w:val="0"/>
          <w:sz w:val="28"/>
          <w:szCs w:val="28"/>
          <w:rtl/>
        </w:rPr>
        <w:t>ی</w:t>
      </w:r>
      <w:r w:rsidRPr="00A00031">
        <w:rPr>
          <w:rFonts w:ascii="Nazanin" w:hint="cs"/>
          <w:b w:val="0"/>
          <w:bCs w:val="0"/>
          <w:sz w:val="28"/>
          <w:szCs w:val="28"/>
          <w:rtl/>
        </w:rPr>
        <w:t xml:space="preserve"> بر اساس برو</w:t>
      </w:r>
      <w:r>
        <w:rPr>
          <w:rFonts w:ascii="Nazanin"/>
          <w:b w:val="0"/>
          <w:bCs w:val="0"/>
          <w:sz w:val="28"/>
          <w:szCs w:val="28"/>
          <w:rtl/>
        </w:rPr>
        <w:t>ک</w:t>
      </w:r>
      <w:r w:rsidRPr="00A00031">
        <w:rPr>
          <w:rFonts w:ascii="Nazanin" w:hint="cs"/>
          <w:b w:val="0"/>
          <w:bCs w:val="0"/>
          <w:sz w:val="28"/>
          <w:szCs w:val="28"/>
          <w:rtl/>
        </w:rPr>
        <w:t>سل و طبقه بند</w:t>
      </w:r>
      <w:r>
        <w:rPr>
          <w:rFonts w:ascii="Nazanin" w:hint="cs"/>
          <w:b w:val="0"/>
          <w:bCs w:val="0"/>
          <w:sz w:val="28"/>
          <w:szCs w:val="28"/>
          <w:rtl/>
        </w:rPr>
        <w:t>ی</w:t>
      </w:r>
      <w:r w:rsidRPr="00A00031">
        <w:rPr>
          <w:rFonts w:ascii="Nazanin" w:hint="cs"/>
          <w:b w:val="0"/>
          <w:bCs w:val="0"/>
          <w:sz w:val="28"/>
          <w:szCs w:val="28"/>
          <w:rtl/>
        </w:rPr>
        <w:t xml:space="preserve"> مر</w:t>
      </w:r>
      <w:r>
        <w:rPr>
          <w:rFonts w:ascii="Nazanin"/>
          <w:b w:val="0"/>
          <w:bCs w:val="0"/>
          <w:sz w:val="28"/>
          <w:szCs w:val="28"/>
          <w:rtl/>
        </w:rPr>
        <w:t>ک</w:t>
      </w:r>
      <w:r w:rsidRPr="00A00031">
        <w:rPr>
          <w:rFonts w:ascii="Nazanin" w:hint="cs"/>
          <w:b w:val="0"/>
          <w:bCs w:val="0"/>
          <w:sz w:val="28"/>
          <w:szCs w:val="28"/>
          <w:rtl/>
        </w:rPr>
        <w:t>ز استاندارد و تجارت ب</w:t>
      </w:r>
      <w:r>
        <w:rPr>
          <w:rFonts w:ascii="Nazanin" w:hint="cs"/>
          <w:b w:val="0"/>
          <w:bCs w:val="0"/>
          <w:sz w:val="28"/>
          <w:szCs w:val="28"/>
          <w:rtl/>
        </w:rPr>
        <w:t>ی</w:t>
      </w:r>
      <w:r w:rsidRPr="00A00031">
        <w:rPr>
          <w:rFonts w:ascii="Nazanin" w:hint="cs"/>
          <w:b w:val="0"/>
          <w:bCs w:val="0"/>
          <w:sz w:val="28"/>
          <w:szCs w:val="28"/>
          <w:rtl/>
        </w:rPr>
        <w:t>ن الملل</w:t>
      </w:r>
      <w:r>
        <w:rPr>
          <w:rFonts w:ascii="Nazanin" w:hint="cs"/>
          <w:b w:val="0"/>
          <w:bCs w:val="0"/>
          <w:sz w:val="28"/>
          <w:szCs w:val="28"/>
          <w:rtl/>
        </w:rPr>
        <w:t>ی</w:t>
      </w:r>
      <w:r w:rsidRPr="00A00031">
        <w:rPr>
          <w:rFonts w:ascii="Nazanin" w:hint="cs"/>
          <w:b w:val="0"/>
          <w:bCs w:val="0"/>
          <w:sz w:val="28"/>
          <w:szCs w:val="28"/>
          <w:rtl/>
        </w:rPr>
        <w:t>. بر هم</w:t>
      </w:r>
      <w:r>
        <w:rPr>
          <w:rFonts w:ascii="Nazanin" w:hint="cs"/>
          <w:b w:val="0"/>
          <w:bCs w:val="0"/>
          <w:sz w:val="28"/>
          <w:szCs w:val="28"/>
          <w:rtl/>
        </w:rPr>
        <w:t>ی</w:t>
      </w:r>
      <w:r w:rsidRPr="00A00031">
        <w:rPr>
          <w:rFonts w:ascii="Nazanin" w:hint="cs"/>
          <w:b w:val="0"/>
          <w:bCs w:val="0"/>
          <w:sz w:val="28"/>
          <w:szCs w:val="28"/>
          <w:rtl/>
        </w:rPr>
        <w:t>ن اساس در مبادلات بازرگان</w:t>
      </w:r>
      <w:r>
        <w:rPr>
          <w:rFonts w:ascii="Nazanin" w:hint="cs"/>
          <w:b w:val="0"/>
          <w:bCs w:val="0"/>
          <w:sz w:val="28"/>
          <w:szCs w:val="28"/>
          <w:rtl/>
        </w:rPr>
        <w:t>ی</w:t>
      </w:r>
      <w:r w:rsidRPr="00A00031">
        <w:rPr>
          <w:rFonts w:ascii="Nazanin" w:hint="cs"/>
          <w:b w:val="0"/>
          <w:bCs w:val="0"/>
          <w:sz w:val="28"/>
          <w:szCs w:val="28"/>
          <w:rtl/>
        </w:rPr>
        <w:t xml:space="preserve"> خارج</w:t>
      </w:r>
      <w:r>
        <w:rPr>
          <w:rFonts w:ascii="Nazanin" w:hint="cs"/>
          <w:b w:val="0"/>
          <w:bCs w:val="0"/>
          <w:sz w:val="28"/>
          <w:szCs w:val="28"/>
          <w:rtl/>
        </w:rPr>
        <w:t>ی</w:t>
      </w:r>
      <w:r w:rsidRPr="00A00031">
        <w:rPr>
          <w:rFonts w:ascii="Nazanin" w:hint="cs"/>
          <w:b w:val="0"/>
          <w:bCs w:val="0"/>
          <w:sz w:val="28"/>
          <w:szCs w:val="28"/>
          <w:rtl/>
        </w:rPr>
        <w:t xml:space="preserve"> ا</w:t>
      </w:r>
      <w:r>
        <w:rPr>
          <w:rFonts w:ascii="Nazanin" w:hint="cs"/>
          <w:b w:val="0"/>
          <w:bCs w:val="0"/>
          <w:sz w:val="28"/>
          <w:szCs w:val="28"/>
          <w:rtl/>
        </w:rPr>
        <w:t>ی</w:t>
      </w:r>
      <w:r w:rsidRPr="00A00031">
        <w:rPr>
          <w:rFonts w:ascii="Nazanin" w:hint="cs"/>
          <w:b w:val="0"/>
          <w:bCs w:val="0"/>
          <w:sz w:val="28"/>
          <w:szCs w:val="28"/>
          <w:rtl/>
        </w:rPr>
        <w:t>ران طبقه بند</w:t>
      </w:r>
      <w:r>
        <w:rPr>
          <w:rFonts w:ascii="Nazanin" w:hint="cs"/>
          <w:b w:val="0"/>
          <w:bCs w:val="0"/>
          <w:sz w:val="28"/>
          <w:szCs w:val="28"/>
          <w:rtl/>
        </w:rPr>
        <w:t>ی</w:t>
      </w:r>
      <w:r w:rsidRPr="00A00031">
        <w:rPr>
          <w:rFonts w:ascii="Nazanin" w:hint="cs"/>
          <w:b w:val="0"/>
          <w:bCs w:val="0"/>
          <w:sz w:val="28"/>
          <w:szCs w:val="28"/>
          <w:rtl/>
        </w:rPr>
        <w:t xml:space="preserve"> برو</w:t>
      </w:r>
      <w:r>
        <w:rPr>
          <w:rFonts w:ascii="Nazanin"/>
          <w:b w:val="0"/>
          <w:bCs w:val="0"/>
          <w:sz w:val="28"/>
          <w:szCs w:val="28"/>
          <w:rtl/>
        </w:rPr>
        <w:t>ک</w:t>
      </w:r>
      <w:r w:rsidRPr="00A00031">
        <w:rPr>
          <w:rFonts w:ascii="Nazanin" w:hint="cs"/>
          <w:b w:val="0"/>
          <w:bCs w:val="0"/>
          <w:sz w:val="28"/>
          <w:szCs w:val="28"/>
          <w:rtl/>
        </w:rPr>
        <w:t>سل جهت طبقه بند</w:t>
      </w:r>
      <w:r>
        <w:rPr>
          <w:rFonts w:ascii="Nazanin" w:hint="cs"/>
          <w:b w:val="0"/>
          <w:bCs w:val="0"/>
          <w:sz w:val="28"/>
          <w:szCs w:val="28"/>
          <w:rtl/>
        </w:rPr>
        <w:t>ی</w:t>
      </w:r>
      <w:r w:rsidRPr="00A00031">
        <w:rPr>
          <w:rFonts w:ascii="Nazanin" w:hint="cs"/>
          <w:b w:val="0"/>
          <w:bCs w:val="0"/>
          <w:sz w:val="28"/>
          <w:szCs w:val="28"/>
          <w:rtl/>
        </w:rPr>
        <w:t xml:space="preserve"> </w:t>
      </w:r>
      <w:r>
        <w:rPr>
          <w:rFonts w:ascii="Nazanin"/>
          <w:b w:val="0"/>
          <w:bCs w:val="0"/>
          <w:sz w:val="28"/>
          <w:szCs w:val="28"/>
          <w:rtl/>
        </w:rPr>
        <w:t>ک</w:t>
      </w:r>
      <w:r w:rsidRPr="00A00031">
        <w:rPr>
          <w:rFonts w:ascii="Nazanin" w:hint="cs"/>
          <w:b w:val="0"/>
          <w:bCs w:val="0"/>
          <w:sz w:val="28"/>
          <w:szCs w:val="28"/>
          <w:rtl/>
        </w:rPr>
        <w:t xml:space="preserve">الاها استفاده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A00031">
        <w:rPr>
          <w:rFonts w:ascii="Nazanin" w:hint="cs"/>
          <w:b w:val="0"/>
          <w:bCs w:val="0"/>
          <w:sz w:val="28"/>
          <w:szCs w:val="28"/>
          <w:rtl/>
        </w:rPr>
        <w:t xml:space="preserve">. تعرفه گمرکی </w:t>
      </w:r>
      <w:r>
        <w:rPr>
          <w:rFonts w:hint="cs"/>
          <w:b w:val="0"/>
          <w:bCs w:val="0"/>
          <w:szCs w:val="28"/>
          <w:rtl/>
          <w:lang w:bidi="fa-IR"/>
        </w:rPr>
        <w:t>مواد اولیه دارویی</w:t>
      </w:r>
      <w:r w:rsidRPr="0008639A">
        <w:rPr>
          <w:rFonts w:hint="cs"/>
          <w:b w:val="0"/>
          <w:bCs w:val="0"/>
          <w:szCs w:val="28"/>
          <w:rtl/>
          <w:lang w:bidi="fa-IR"/>
        </w:rPr>
        <w:t xml:space="preserve"> </w:t>
      </w:r>
      <w:r w:rsidRPr="00A00031">
        <w:rPr>
          <w:rFonts w:hint="cs"/>
          <w:b w:val="0"/>
          <w:bCs w:val="0"/>
          <w:szCs w:val="28"/>
          <w:rtl/>
          <w:lang w:bidi="fa-IR"/>
        </w:rPr>
        <w:t xml:space="preserve">به </w:t>
      </w:r>
      <w:r w:rsidRPr="00A00031">
        <w:rPr>
          <w:rFonts w:ascii="Nazanin" w:hint="cs"/>
          <w:b w:val="0"/>
          <w:bCs w:val="0"/>
          <w:sz w:val="28"/>
          <w:szCs w:val="28"/>
          <w:rtl/>
        </w:rPr>
        <w:t xml:space="preserve">شرح جدول شماره </w:t>
      </w:r>
      <w:r>
        <w:rPr>
          <w:rFonts w:ascii="Cambria" w:hAnsi="Cambria" w:hint="cs"/>
          <w:b w:val="0"/>
          <w:bCs w:val="0"/>
          <w:sz w:val="28"/>
          <w:szCs w:val="28"/>
          <w:rtl/>
        </w:rPr>
        <w:t>3</w:t>
      </w:r>
      <w:r>
        <w:rPr>
          <w:rFonts w:ascii="Nazanin" w:hint="cs"/>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A00031">
        <w:rPr>
          <w:rFonts w:ascii="Nazanin" w:hint="cs"/>
          <w:b w:val="0"/>
          <w:bCs w:val="0"/>
          <w:sz w:val="28"/>
          <w:szCs w:val="28"/>
          <w:rtl/>
        </w:rPr>
        <w:t>.</w:t>
      </w:r>
    </w:p>
    <w:p w14:paraId="05E1B8B2" w14:textId="77777777" w:rsidR="00D340FF" w:rsidRPr="00A00031" w:rsidRDefault="00D340FF" w:rsidP="00D340FF">
      <w:pPr>
        <w:rPr>
          <w:sz w:val="26"/>
          <w:szCs w:val="26"/>
          <w:rtl/>
        </w:rPr>
      </w:pPr>
    </w:p>
    <w:p w14:paraId="3F773FC8" w14:textId="1D18718A" w:rsidR="00D340FF" w:rsidRPr="00A00031" w:rsidRDefault="00D340FF" w:rsidP="00D340FF">
      <w:pPr>
        <w:rPr>
          <w:sz w:val="26"/>
          <w:szCs w:val="26"/>
          <w:rtl/>
        </w:rPr>
      </w:pPr>
      <w:bookmarkStart w:id="52" w:name="_Toc395942823"/>
      <w:bookmarkStart w:id="53" w:name="_Toc11840999"/>
      <w:bookmarkStart w:id="54" w:name="_Toc34073543"/>
      <w:bookmarkStart w:id="55" w:name="_Toc89176869"/>
      <w:bookmarkStart w:id="56" w:name="_Toc89779880"/>
      <w:bookmarkStart w:id="57" w:name="_Toc92014694"/>
      <w:bookmarkStart w:id="58" w:name="_Toc105833110"/>
      <w:r w:rsidRPr="00A00031">
        <w:rPr>
          <w:rFonts w:hint="cs"/>
          <w:sz w:val="26"/>
          <w:szCs w:val="26"/>
          <w:rtl/>
        </w:rPr>
        <w:t xml:space="preserve">جدول </w:t>
      </w:r>
      <w:r w:rsidRPr="00A00031">
        <w:rPr>
          <w:rtl/>
        </w:rPr>
        <w:fldChar w:fldCharType="begin"/>
      </w:r>
      <w:r w:rsidRPr="00A00031">
        <w:rPr>
          <w:rFonts w:hint="cs"/>
          <w:sz w:val="26"/>
          <w:szCs w:val="26"/>
          <w:rtl/>
        </w:rPr>
        <w:instrText xml:space="preserve"> </w:instrText>
      </w:r>
      <w:r w:rsidRPr="00A00031">
        <w:rPr>
          <w:sz w:val="26"/>
          <w:szCs w:val="26"/>
        </w:rPr>
        <w:instrText>SEQ</w:instrText>
      </w:r>
      <w:r w:rsidRPr="00A00031">
        <w:rPr>
          <w:rFonts w:hint="cs"/>
          <w:sz w:val="26"/>
          <w:szCs w:val="26"/>
          <w:rtl/>
        </w:rPr>
        <w:instrText xml:space="preserve"> جدول \* </w:instrText>
      </w:r>
      <w:r w:rsidRPr="00A00031">
        <w:rPr>
          <w:sz w:val="26"/>
          <w:szCs w:val="26"/>
        </w:rPr>
        <w:instrText>ARABIC</w:instrText>
      </w:r>
      <w:r w:rsidRPr="00A00031">
        <w:rPr>
          <w:rFonts w:hint="cs"/>
          <w:sz w:val="26"/>
          <w:szCs w:val="26"/>
          <w:rtl/>
        </w:rPr>
        <w:instrText xml:space="preserve"> </w:instrText>
      </w:r>
      <w:r w:rsidRPr="00A00031">
        <w:rPr>
          <w:rtl/>
        </w:rPr>
        <w:fldChar w:fldCharType="separate"/>
      </w:r>
      <w:r w:rsidR="006D65BB">
        <w:rPr>
          <w:noProof/>
          <w:sz w:val="26"/>
          <w:szCs w:val="26"/>
          <w:rtl/>
        </w:rPr>
        <w:t>3</w:t>
      </w:r>
      <w:r w:rsidRPr="00A00031">
        <w:rPr>
          <w:rtl/>
        </w:rPr>
        <w:fldChar w:fldCharType="end"/>
      </w:r>
      <w:r w:rsidRPr="00A00031">
        <w:rPr>
          <w:rFonts w:hint="cs"/>
          <w:sz w:val="26"/>
          <w:szCs w:val="26"/>
          <w:rtl/>
        </w:rPr>
        <w:t>-کد تعرفه گمرکی مرتبط با صنعت</w:t>
      </w:r>
      <w:bookmarkEnd w:id="52"/>
      <w:r w:rsidRPr="00A00031">
        <w:rPr>
          <w:rFonts w:hint="cs"/>
          <w:sz w:val="26"/>
          <w:szCs w:val="26"/>
          <w:rtl/>
        </w:rPr>
        <w:t xml:space="preserve"> </w:t>
      </w:r>
      <w:r w:rsidRPr="00A00031">
        <w:rPr>
          <w:rFonts w:cs="Times New Roman"/>
          <w:sz w:val="26"/>
          <w:szCs w:val="26"/>
          <w:vertAlign w:val="superscript"/>
          <w:rtl/>
        </w:rPr>
        <w:footnoteReference w:id="2"/>
      </w:r>
      <w:bookmarkEnd w:id="53"/>
      <w:bookmarkEnd w:id="54"/>
      <w:bookmarkEnd w:id="55"/>
      <w:bookmarkEnd w:id="56"/>
      <w:bookmarkEnd w:id="57"/>
      <w:bookmarkEnd w:id="58"/>
    </w:p>
    <w:tbl>
      <w:tblPr>
        <w:tblStyle w:val="PlainTable32"/>
        <w:bidiVisual/>
        <w:tblW w:w="11369" w:type="dxa"/>
        <w:jc w:val="center"/>
        <w:tblLook w:val="04A0" w:firstRow="1" w:lastRow="0" w:firstColumn="1" w:lastColumn="0" w:noHBand="0" w:noVBand="1"/>
      </w:tblPr>
      <w:tblGrid>
        <w:gridCol w:w="9810"/>
        <w:gridCol w:w="1559"/>
      </w:tblGrid>
      <w:tr w:rsidR="00D340FF" w:rsidRPr="00A00031" w14:paraId="7D7168FB" w14:textId="77777777" w:rsidTr="00F672A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810" w:type="dxa"/>
            <w:tcBorders>
              <w:bottom w:val="single" w:sz="4" w:space="0" w:color="auto"/>
            </w:tcBorders>
            <w:hideMark/>
          </w:tcPr>
          <w:p w14:paraId="5CD6C18F" w14:textId="77777777" w:rsidR="00D340FF" w:rsidRPr="00A00031" w:rsidRDefault="00D340FF" w:rsidP="00F672A5">
            <w:pPr>
              <w:spacing w:line="240" w:lineRule="auto"/>
              <w:ind w:left="0" w:firstLine="0"/>
              <w:rPr>
                <w:rFonts w:ascii="Calibri" w:hAnsi="Calibri" w:cs="B Mitra"/>
                <w:b/>
                <w:bCs/>
                <w:color w:val="000000"/>
                <w:rtl/>
              </w:rPr>
            </w:pPr>
            <w:r w:rsidRPr="00A00031">
              <w:rPr>
                <w:rFonts w:ascii="Calibri" w:hAnsi="Calibri" w:cs="B Mitra" w:hint="cs"/>
                <w:b/>
                <w:bCs/>
                <w:color w:val="000000"/>
                <w:rtl/>
              </w:rPr>
              <w:t>محصولات</w:t>
            </w:r>
          </w:p>
        </w:tc>
        <w:tc>
          <w:tcPr>
            <w:tcW w:w="1559" w:type="dxa"/>
            <w:tcBorders>
              <w:top w:val="single" w:sz="4" w:space="0" w:color="auto"/>
              <w:left w:val="nil"/>
              <w:bottom w:val="single" w:sz="4" w:space="0" w:color="auto"/>
              <w:right w:val="nil"/>
            </w:tcBorders>
            <w:hideMark/>
          </w:tcPr>
          <w:p w14:paraId="35CC65FD" w14:textId="77777777" w:rsidR="00D340FF" w:rsidRPr="00A00031" w:rsidRDefault="00D340FF" w:rsidP="00F672A5">
            <w:pPr>
              <w:spacing w:line="240" w:lineRule="auto"/>
              <w:ind w:left="0" w:firstLine="0"/>
              <w:cnfStyle w:val="100000000000" w:firstRow="1" w:lastRow="0" w:firstColumn="0" w:lastColumn="0" w:oddVBand="0" w:evenVBand="0" w:oddHBand="0" w:evenHBand="0" w:firstRowFirstColumn="0" w:firstRowLastColumn="0" w:lastRowFirstColumn="0" w:lastRowLastColumn="0"/>
              <w:rPr>
                <w:rFonts w:ascii="Calibri" w:hAnsi="Calibri" w:cs="B Mitra"/>
                <w:b/>
                <w:bCs/>
                <w:color w:val="000000"/>
                <w:rtl/>
              </w:rPr>
            </w:pPr>
            <w:r w:rsidRPr="00A00031">
              <w:rPr>
                <w:rFonts w:ascii="Calibri" w:hAnsi="Calibri" w:cs="B Mitra" w:hint="cs"/>
                <w:b/>
                <w:bCs/>
                <w:color w:val="000000"/>
                <w:rtl/>
              </w:rPr>
              <w:t>شماره تعرفه</w:t>
            </w:r>
          </w:p>
        </w:tc>
      </w:tr>
      <w:tr w:rsidR="00D340FF" w:rsidRPr="00A00031" w14:paraId="21103364"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hideMark/>
          </w:tcPr>
          <w:p w14:paraId="02D56FBB" w14:textId="77777777" w:rsidR="00D340FF" w:rsidRPr="00A00031"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استروژن و پروژسترون</w:t>
            </w:r>
          </w:p>
        </w:tc>
        <w:tc>
          <w:tcPr>
            <w:tcW w:w="1559" w:type="dxa"/>
            <w:tcBorders>
              <w:top w:val="single" w:sz="4" w:space="0" w:color="auto"/>
              <w:left w:val="single" w:sz="4" w:space="0" w:color="auto"/>
              <w:bottom w:val="single" w:sz="4" w:space="0" w:color="auto"/>
              <w:right w:val="nil"/>
            </w:tcBorders>
            <w:hideMark/>
          </w:tcPr>
          <w:p w14:paraId="512C06DD" w14:textId="77777777" w:rsidR="00D340FF" w:rsidRPr="009E6EF3"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293723</w:t>
            </w:r>
          </w:p>
        </w:tc>
      </w:tr>
      <w:tr w:rsidR="00D340FF" w:rsidRPr="00A00031" w14:paraId="0BDB6A8D"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05904B6A"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س</w:t>
            </w:r>
            <w:r w:rsidRPr="001A1982">
              <w:rPr>
                <w:rFonts w:ascii="Calibri" w:hAnsi="Calibri" w:hint="cs"/>
                <w:sz w:val="26"/>
                <w:szCs w:val="26"/>
                <w:rtl/>
                <w:lang w:bidi="fa-IR"/>
              </w:rPr>
              <w:t>ی</w:t>
            </w:r>
            <w:r w:rsidRPr="001A1982">
              <w:rPr>
                <w:rFonts w:ascii="Calibri" w:hAnsi="Calibri" w:hint="eastAsia"/>
                <w:sz w:val="26"/>
                <w:szCs w:val="26"/>
                <w:rtl/>
                <w:lang w:bidi="fa-IR"/>
              </w:rPr>
              <w:t>پروترون</w:t>
            </w:r>
            <w:r w:rsidRPr="001A1982">
              <w:rPr>
                <w:rFonts w:ascii="Calibri" w:hAnsi="Calibri"/>
                <w:sz w:val="26"/>
                <w:szCs w:val="26"/>
                <w:rtl/>
                <w:lang w:bidi="fa-IR"/>
              </w:rPr>
              <w:t xml:space="preserve"> استات</w:t>
            </w:r>
          </w:p>
        </w:tc>
        <w:tc>
          <w:tcPr>
            <w:tcW w:w="1559" w:type="dxa"/>
            <w:tcBorders>
              <w:top w:val="single" w:sz="4" w:space="0" w:color="auto"/>
              <w:left w:val="single" w:sz="4" w:space="0" w:color="auto"/>
              <w:bottom w:val="single" w:sz="4" w:space="0" w:color="auto"/>
              <w:right w:val="nil"/>
            </w:tcBorders>
          </w:tcPr>
          <w:p w14:paraId="0BA9CAF2"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29372310</w:t>
            </w:r>
          </w:p>
        </w:tc>
      </w:tr>
      <w:tr w:rsidR="00D340FF" w:rsidRPr="00A00031" w14:paraId="3FFBD923"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7B936562"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ترک</w:t>
            </w:r>
            <w:r w:rsidRPr="001A1982">
              <w:rPr>
                <w:rFonts w:ascii="Calibri" w:hAnsi="Calibri" w:hint="cs"/>
                <w:sz w:val="26"/>
                <w:szCs w:val="26"/>
                <w:rtl/>
                <w:lang w:bidi="fa-IR"/>
              </w:rPr>
              <w:t>ی</w:t>
            </w:r>
            <w:r w:rsidRPr="001A1982">
              <w:rPr>
                <w:rFonts w:ascii="Calibri" w:hAnsi="Calibri" w:hint="eastAsia"/>
                <w:sz w:val="26"/>
                <w:szCs w:val="26"/>
                <w:rtl/>
                <w:lang w:bidi="fa-IR"/>
              </w:rPr>
              <w:t>بات</w:t>
            </w:r>
            <w:r w:rsidRPr="001A1982">
              <w:rPr>
                <w:rFonts w:ascii="Calibri" w:hAnsi="Calibri"/>
                <w:sz w:val="26"/>
                <w:szCs w:val="26"/>
                <w:rtl/>
                <w:lang w:bidi="fa-IR"/>
              </w:rPr>
              <w:t xml:space="preserve"> هتراس</w:t>
            </w:r>
            <w:r w:rsidRPr="001A1982">
              <w:rPr>
                <w:rFonts w:ascii="Calibri" w:hAnsi="Calibri" w:hint="cs"/>
                <w:sz w:val="26"/>
                <w:szCs w:val="26"/>
                <w:rtl/>
                <w:lang w:bidi="fa-IR"/>
              </w:rPr>
              <w:t>ی</w:t>
            </w:r>
            <w:r w:rsidRPr="001A1982">
              <w:rPr>
                <w:rFonts w:ascii="Calibri" w:hAnsi="Calibri" w:hint="eastAsia"/>
                <w:sz w:val="26"/>
                <w:szCs w:val="26"/>
                <w:rtl/>
                <w:lang w:bidi="fa-IR"/>
              </w:rPr>
              <w:t>کل</w:t>
            </w:r>
            <w:r w:rsidRPr="001A1982">
              <w:rPr>
                <w:rFonts w:ascii="Calibri" w:hAnsi="Calibri" w:hint="cs"/>
                <w:sz w:val="26"/>
                <w:szCs w:val="26"/>
                <w:rtl/>
                <w:lang w:bidi="fa-IR"/>
              </w:rPr>
              <w:t>ی</w:t>
            </w:r>
            <w:r w:rsidRPr="001A1982">
              <w:rPr>
                <w:rFonts w:ascii="Calibri" w:hAnsi="Calibri" w:hint="eastAsia"/>
                <w:sz w:val="26"/>
                <w:szCs w:val="26"/>
                <w:rtl/>
                <w:lang w:bidi="fa-IR"/>
              </w:rPr>
              <w:t>ک</w:t>
            </w:r>
            <w:r w:rsidRPr="001A1982">
              <w:rPr>
                <w:rFonts w:ascii="Calibri" w:hAnsi="Calibri"/>
                <w:sz w:val="26"/>
                <w:szCs w:val="26"/>
                <w:rtl/>
                <w:lang w:bidi="fa-IR"/>
              </w:rPr>
              <w:t xml:space="preserve"> با هترواتم ن</w:t>
            </w:r>
            <w:r w:rsidRPr="001A1982">
              <w:rPr>
                <w:rFonts w:ascii="Calibri" w:hAnsi="Calibri" w:hint="cs"/>
                <w:sz w:val="26"/>
                <w:szCs w:val="26"/>
                <w:rtl/>
                <w:lang w:bidi="fa-IR"/>
              </w:rPr>
              <w:t>ی</w:t>
            </w:r>
            <w:r w:rsidRPr="001A1982">
              <w:rPr>
                <w:rFonts w:ascii="Calibri" w:hAnsi="Calibri" w:hint="eastAsia"/>
                <w:sz w:val="26"/>
                <w:szCs w:val="26"/>
                <w:rtl/>
                <w:lang w:bidi="fa-IR"/>
              </w:rPr>
              <w:t>تروژن</w:t>
            </w:r>
          </w:p>
        </w:tc>
        <w:tc>
          <w:tcPr>
            <w:tcW w:w="1559" w:type="dxa"/>
            <w:tcBorders>
              <w:top w:val="single" w:sz="4" w:space="0" w:color="auto"/>
              <w:left w:val="single" w:sz="4" w:space="0" w:color="auto"/>
              <w:bottom w:val="single" w:sz="4" w:space="0" w:color="auto"/>
              <w:right w:val="nil"/>
            </w:tcBorders>
          </w:tcPr>
          <w:p w14:paraId="60A5495A" w14:textId="77777777" w:rsidR="00D340FF" w:rsidRPr="0008639A"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293399</w:t>
            </w:r>
          </w:p>
        </w:tc>
      </w:tr>
      <w:tr w:rsidR="00D340FF" w:rsidRPr="00A00031" w14:paraId="4DFC86C9"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3BC5EC95"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کاربامازپ</w:t>
            </w:r>
            <w:r w:rsidRPr="001A1982">
              <w:rPr>
                <w:rFonts w:ascii="Calibri" w:hAnsi="Calibri" w:hint="cs"/>
                <w:sz w:val="26"/>
                <w:szCs w:val="26"/>
                <w:rtl/>
                <w:lang w:bidi="fa-IR"/>
              </w:rPr>
              <w:t>ی</w:t>
            </w:r>
            <w:r w:rsidRPr="001A1982">
              <w:rPr>
                <w:rFonts w:ascii="Calibri" w:hAnsi="Calibri" w:hint="eastAsia"/>
                <w:sz w:val="26"/>
                <w:szCs w:val="26"/>
                <w:rtl/>
                <w:lang w:bidi="fa-IR"/>
              </w:rPr>
              <w:t>ن</w:t>
            </w:r>
          </w:p>
        </w:tc>
        <w:tc>
          <w:tcPr>
            <w:tcW w:w="1559" w:type="dxa"/>
            <w:tcBorders>
              <w:top w:val="single" w:sz="4" w:space="0" w:color="auto"/>
              <w:left w:val="single" w:sz="4" w:space="0" w:color="auto"/>
              <w:bottom w:val="single" w:sz="4" w:space="0" w:color="auto"/>
              <w:right w:val="nil"/>
            </w:tcBorders>
          </w:tcPr>
          <w:p w14:paraId="3311D3F1"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29339920</w:t>
            </w:r>
          </w:p>
        </w:tc>
      </w:tr>
      <w:tr w:rsidR="00D340FF" w:rsidRPr="00A00031" w14:paraId="655FC3D4"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6BCBBCBC"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آنت</w:t>
            </w:r>
            <w:r w:rsidRPr="001A1982">
              <w:rPr>
                <w:rFonts w:ascii="Calibri" w:hAnsi="Calibri" w:hint="cs"/>
                <w:sz w:val="26"/>
                <w:szCs w:val="26"/>
                <w:rtl/>
                <w:lang w:bidi="fa-IR"/>
              </w:rPr>
              <w:t>ی</w:t>
            </w:r>
            <w:r w:rsidRPr="001A1982">
              <w:rPr>
                <w:rFonts w:ascii="Calibri" w:hAnsi="Calibri"/>
                <w:sz w:val="26"/>
                <w:szCs w:val="26"/>
                <w:rtl/>
                <w:lang w:bidi="fa-IR"/>
              </w:rPr>
              <w:t xml:space="preserve"> ب</w:t>
            </w:r>
            <w:r w:rsidRPr="001A1982">
              <w:rPr>
                <w:rFonts w:ascii="Calibri" w:hAnsi="Calibri" w:hint="cs"/>
                <w:sz w:val="26"/>
                <w:szCs w:val="26"/>
                <w:rtl/>
                <w:lang w:bidi="fa-IR"/>
              </w:rPr>
              <w:t>ی</w:t>
            </w:r>
            <w:r w:rsidRPr="001A1982">
              <w:rPr>
                <w:rFonts w:ascii="Calibri" w:hAnsi="Calibri" w:hint="eastAsia"/>
                <w:sz w:val="26"/>
                <w:szCs w:val="26"/>
                <w:rtl/>
                <w:lang w:bidi="fa-IR"/>
              </w:rPr>
              <w:t>وت</w:t>
            </w:r>
            <w:r w:rsidRPr="001A1982">
              <w:rPr>
                <w:rFonts w:ascii="Calibri" w:hAnsi="Calibri" w:hint="cs"/>
                <w:sz w:val="26"/>
                <w:szCs w:val="26"/>
                <w:rtl/>
                <w:lang w:bidi="fa-IR"/>
              </w:rPr>
              <w:t>ی</w:t>
            </w:r>
            <w:r w:rsidRPr="001A1982">
              <w:rPr>
                <w:rFonts w:ascii="Calibri" w:hAnsi="Calibri" w:hint="eastAsia"/>
                <w:sz w:val="26"/>
                <w:szCs w:val="26"/>
                <w:rtl/>
                <w:lang w:bidi="fa-IR"/>
              </w:rPr>
              <w:t>ک</w:t>
            </w:r>
            <w:r w:rsidRPr="001A1982">
              <w:rPr>
                <w:rFonts w:ascii="Calibri" w:hAnsi="Calibri"/>
                <w:sz w:val="26"/>
                <w:szCs w:val="26"/>
                <w:rtl/>
                <w:lang w:bidi="fa-IR"/>
              </w:rPr>
              <w:t xml:space="preserve"> ها</w:t>
            </w:r>
          </w:p>
        </w:tc>
        <w:tc>
          <w:tcPr>
            <w:tcW w:w="1559" w:type="dxa"/>
            <w:tcBorders>
              <w:top w:val="single" w:sz="4" w:space="0" w:color="auto"/>
              <w:left w:val="single" w:sz="4" w:space="0" w:color="auto"/>
              <w:bottom w:val="single" w:sz="4" w:space="0" w:color="auto"/>
              <w:right w:val="nil"/>
            </w:tcBorders>
          </w:tcPr>
          <w:p w14:paraId="021471D6" w14:textId="77777777" w:rsidR="00D340FF" w:rsidRPr="0008639A"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294190</w:t>
            </w:r>
          </w:p>
        </w:tc>
      </w:tr>
      <w:tr w:rsidR="00D340FF" w:rsidRPr="00A00031" w14:paraId="1BA66810"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25E898DA"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سف</w:t>
            </w:r>
            <w:r w:rsidRPr="001A1982">
              <w:rPr>
                <w:rFonts w:ascii="Calibri" w:hAnsi="Calibri" w:hint="cs"/>
                <w:sz w:val="26"/>
                <w:szCs w:val="26"/>
                <w:rtl/>
                <w:lang w:bidi="fa-IR"/>
              </w:rPr>
              <w:t>ی</w:t>
            </w:r>
            <w:r w:rsidRPr="001A1982">
              <w:rPr>
                <w:rFonts w:ascii="Calibri" w:hAnsi="Calibri" w:hint="eastAsia"/>
                <w:sz w:val="26"/>
                <w:szCs w:val="26"/>
                <w:rtl/>
                <w:lang w:bidi="fa-IR"/>
              </w:rPr>
              <w:t>کس</w:t>
            </w:r>
            <w:r w:rsidRPr="001A1982">
              <w:rPr>
                <w:rFonts w:ascii="Calibri" w:hAnsi="Calibri" w:hint="cs"/>
                <w:sz w:val="26"/>
                <w:szCs w:val="26"/>
                <w:rtl/>
                <w:lang w:bidi="fa-IR"/>
              </w:rPr>
              <w:t>ی</w:t>
            </w:r>
            <w:r w:rsidRPr="001A1982">
              <w:rPr>
                <w:rFonts w:ascii="Calibri" w:hAnsi="Calibri" w:hint="eastAsia"/>
                <w:sz w:val="26"/>
                <w:szCs w:val="26"/>
                <w:rtl/>
                <w:lang w:bidi="fa-IR"/>
              </w:rPr>
              <w:t>م</w:t>
            </w:r>
            <w:r w:rsidRPr="001A1982">
              <w:rPr>
                <w:rFonts w:ascii="Calibri" w:hAnsi="Calibri"/>
                <w:sz w:val="26"/>
                <w:szCs w:val="26"/>
                <w:rtl/>
                <w:lang w:bidi="fa-IR"/>
              </w:rPr>
              <w:t xml:space="preserve"> تر</w:t>
            </w:r>
            <w:r w:rsidRPr="001A1982">
              <w:rPr>
                <w:rFonts w:ascii="Calibri" w:hAnsi="Calibri" w:hint="cs"/>
                <w:sz w:val="26"/>
                <w:szCs w:val="26"/>
                <w:rtl/>
                <w:lang w:bidi="fa-IR"/>
              </w:rPr>
              <w:t>ی</w:t>
            </w:r>
            <w:r w:rsidRPr="001A1982">
              <w:rPr>
                <w:rFonts w:ascii="Calibri" w:hAnsi="Calibri"/>
                <w:sz w:val="26"/>
                <w:szCs w:val="26"/>
                <w:rtl/>
                <w:lang w:bidi="fa-IR"/>
              </w:rPr>
              <w:t xml:space="preserve"> ه</w:t>
            </w:r>
            <w:r w:rsidRPr="001A1982">
              <w:rPr>
                <w:rFonts w:ascii="Calibri" w:hAnsi="Calibri" w:hint="cs"/>
                <w:sz w:val="26"/>
                <w:szCs w:val="26"/>
                <w:rtl/>
                <w:lang w:bidi="fa-IR"/>
              </w:rPr>
              <w:t>ی</w:t>
            </w:r>
            <w:r w:rsidRPr="001A1982">
              <w:rPr>
                <w:rFonts w:ascii="Calibri" w:hAnsi="Calibri" w:hint="eastAsia"/>
                <w:sz w:val="26"/>
                <w:szCs w:val="26"/>
                <w:rtl/>
                <w:lang w:bidi="fa-IR"/>
              </w:rPr>
              <w:t>درات</w:t>
            </w:r>
          </w:p>
        </w:tc>
        <w:tc>
          <w:tcPr>
            <w:tcW w:w="1559" w:type="dxa"/>
            <w:tcBorders>
              <w:top w:val="single" w:sz="4" w:space="0" w:color="auto"/>
              <w:left w:val="single" w:sz="4" w:space="0" w:color="auto"/>
              <w:bottom w:val="single" w:sz="4" w:space="0" w:color="auto"/>
              <w:right w:val="nil"/>
            </w:tcBorders>
          </w:tcPr>
          <w:p w14:paraId="673C9ED6"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29419030</w:t>
            </w:r>
          </w:p>
        </w:tc>
      </w:tr>
      <w:tr w:rsidR="00D340FF" w:rsidRPr="00A00031" w14:paraId="67663857"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59F2EC00"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اس</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hint="cs"/>
                <w:sz w:val="26"/>
                <w:szCs w:val="26"/>
                <w:rtl/>
                <w:lang w:bidi="fa-IR"/>
              </w:rPr>
              <w:t>ی</w:t>
            </w:r>
            <w:r w:rsidRPr="001A1982">
              <w:rPr>
                <w:rFonts w:ascii="Calibri" w:hAnsi="Calibri"/>
                <w:sz w:val="26"/>
                <w:szCs w:val="26"/>
                <w:rtl/>
                <w:lang w:bidi="fa-IR"/>
              </w:rPr>
              <w:t xml:space="preserve"> نوکلئ</w:t>
            </w:r>
            <w:r w:rsidRPr="001A1982">
              <w:rPr>
                <w:rFonts w:ascii="Calibri" w:hAnsi="Calibri" w:hint="cs"/>
                <w:sz w:val="26"/>
                <w:szCs w:val="26"/>
                <w:rtl/>
                <w:lang w:bidi="fa-IR"/>
              </w:rPr>
              <w:t>ی</w:t>
            </w:r>
            <w:r w:rsidRPr="001A1982">
              <w:rPr>
                <w:rFonts w:ascii="Calibri" w:hAnsi="Calibri" w:hint="eastAsia"/>
                <w:sz w:val="26"/>
                <w:szCs w:val="26"/>
                <w:rtl/>
                <w:lang w:bidi="fa-IR"/>
              </w:rPr>
              <w:t>ک</w:t>
            </w:r>
            <w:r w:rsidRPr="001A1982">
              <w:rPr>
                <w:rFonts w:ascii="Calibri" w:hAnsi="Calibri"/>
                <w:sz w:val="26"/>
                <w:szCs w:val="26"/>
                <w:rtl/>
                <w:lang w:bidi="fa-IR"/>
              </w:rPr>
              <w:t xml:space="preserve"> و نمک ها</w:t>
            </w:r>
            <w:r w:rsidRPr="001A1982">
              <w:rPr>
                <w:rFonts w:ascii="Calibri" w:hAnsi="Calibri" w:hint="cs"/>
                <w:sz w:val="26"/>
                <w:szCs w:val="26"/>
                <w:rtl/>
                <w:lang w:bidi="fa-IR"/>
              </w:rPr>
              <w:t>ی</w:t>
            </w:r>
            <w:r w:rsidRPr="001A1982">
              <w:rPr>
                <w:rFonts w:ascii="Calibri" w:hAnsi="Calibri"/>
                <w:sz w:val="26"/>
                <w:szCs w:val="26"/>
                <w:rtl/>
                <w:lang w:bidi="fa-IR"/>
              </w:rPr>
              <w:t xml:space="preserve"> آن ها</w:t>
            </w:r>
          </w:p>
        </w:tc>
        <w:tc>
          <w:tcPr>
            <w:tcW w:w="1559" w:type="dxa"/>
            <w:tcBorders>
              <w:top w:val="single" w:sz="4" w:space="0" w:color="auto"/>
              <w:left w:val="single" w:sz="4" w:space="0" w:color="auto"/>
              <w:bottom w:val="single" w:sz="4" w:space="0" w:color="auto"/>
              <w:right w:val="nil"/>
            </w:tcBorders>
          </w:tcPr>
          <w:p w14:paraId="5754B30F" w14:textId="77777777" w:rsidR="00D340FF" w:rsidRPr="0008639A"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293499</w:t>
            </w:r>
          </w:p>
        </w:tc>
      </w:tr>
      <w:tr w:rsidR="00D340FF" w:rsidRPr="00A00031" w14:paraId="5C143E22"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578C3F0A"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د</w:t>
            </w:r>
            <w:r w:rsidRPr="001A1982">
              <w:rPr>
                <w:rFonts w:ascii="Calibri" w:hAnsi="Calibri" w:hint="cs"/>
                <w:sz w:val="26"/>
                <w:szCs w:val="26"/>
                <w:rtl/>
                <w:lang w:bidi="fa-IR"/>
              </w:rPr>
              <w:t>ی</w:t>
            </w:r>
            <w:r w:rsidRPr="001A1982">
              <w:rPr>
                <w:rFonts w:ascii="Calibri" w:hAnsi="Calibri" w:hint="eastAsia"/>
                <w:sz w:val="26"/>
                <w:szCs w:val="26"/>
                <w:rtl/>
                <w:lang w:bidi="fa-IR"/>
              </w:rPr>
              <w:t>لت</w:t>
            </w:r>
            <w:r w:rsidRPr="001A1982">
              <w:rPr>
                <w:rFonts w:ascii="Calibri" w:hAnsi="Calibri" w:hint="cs"/>
                <w:sz w:val="26"/>
                <w:szCs w:val="26"/>
                <w:rtl/>
                <w:lang w:bidi="fa-IR"/>
              </w:rPr>
              <w:t>ی</w:t>
            </w:r>
            <w:r w:rsidRPr="001A1982">
              <w:rPr>
                <w:rFonts w:ascii="Calibri" w:hAnsi="Calibri" w:hint="eastAsia"/>
                <w:sz w:val="26"/>
                <w:szCs w:val="26"/>
                <w:rtl/>
                <w:lang w:bidi="fa-IR"/>
              </w:rPr>
              <w:t>ازم</w:t>
            </w:r>
            <w:r w:rsidRPr="001A1982">
              <w:rPr>
                <w:rFonts w:ascii="Calibri" w:hAnsi="Calibri"/>
                <w:sz w:val="26"/>
                <w:szCs w:val="26"/>
                <w:rtl/>
                <w:lang w:bidi="fa-IR"/>
              </w:rPr>
              <w:t xml:space="preserve"> ه</w:t>
            </w:r>
            <w:r w:rsidRPr="001A1982">
              <w:rPr>
                <w:rFonts w:ascii="Calibri" w:hAnsi="Calibri" w:hint="cs"/>
                <w:sz w:val="26"/>
                <w:szCs w:val="26"/>
                <w:rtl/>
                <w:lang w:bidi="fa-IR"/>
              </w:rPr>
              <w:t>ی</w:t>
            </w:r>
            <w:r w:rsidRPr="001A1982">
              <w:rPr>
                <w:rFonts w:ascii="Calibri" w:hAnsi="Calibri" w:hint="eastAsia"/>
                <w:sz w:val="26"/>
                <w:szCs w:val="26"/>
                <w:rtl/>
                <w:lang w:bidi="fa-IR"/>
              </w:rPr>
              <w:t>دروکلرا</w:t>
            </w:r>
            <w:r w:rsidRPr="001A1982">
              <w:rPr>
                <w:rFonts w:ascii="Calibri" w:hAnsi="Calibri" w:hint="cs"/>
                <w:sz w:val="26"/>
                <w:szCs w:val="26"/>
                <w:rtl/>
                <w:lang w:bidi="fa-IR"/>
              </w:rPr>
              <w:t>ی</w:t>
            </w:r>
            <w:r w:rsidRPr="001A1982">
              <w:rPr>
                <w:rFonts w:ascii="Calibri" w:hAnsi="Calibri" w:hint="eastAsia"/>
                <w:sz w:val="26"/>
                <w:szCs w:val="26"/>
                <w:rtl/>
                <w:lang w:bidi="fa-IR"/>
              </w:rPr>
              <w:t>د</w:t>
            </w:r>
          </w:p>
        </w:tc>
        <w:tc>
          <w:tcPr>
            <w:tcW w:w="1559" w:type="dxa"/>
            <w:tcBorders>
              <w:top w:val="single" w:sz="4" w:space="0" w:color="auto"/>
              <w:left w:val="single" w:sz="4" w:space="0" w:color="auto"/>
              <w:bottom w:val="single" w:sz="4" w:space="0" w:color="auto"/>
              <w:right w:val="nil"/>
            </w:tcBorders>
          </w:tcPr>
          <w:p w14:paraId="3A5B4FE1"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29349915</w:t>
            </w:r>
          </w:p>
        </w:tc>
      </w:tr>
      <w:tr w:rsidR="00D340FF" w:rsidRPr="00A00031" w14:paraId="527F410D"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0FA07E90"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اس</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hint="cs"/>
                <w:sz w:val="26"/>
                <w:szCs w:val="26"/>
                <w:rtl/>
                <w:lang w:bidi="fa-IR"/>
              </w:rPr>
              <w:t>ی</w:t>
            </w:r>
            <w:r w:rsidRPr="001A1982">
              <w:rPr>
                <w:rFonts w:ascii="Calibri" w:hAnsi="Calibri"/>
                <w:sz w:val="26"/>
                <w:szCs w:val="26"/>
                <w:rtl/>
                <w:lang w:bidi="fa-IR"/>
              </w:rPr>
              <w:t xml:space="preserve"> مونو کربوکس</w:t>
            </w:r>
            <w:r w:rsidRPr="001A1982">
              <w:rPr>
                <w:rFonts w:ascii="Calibri" w:hAnsi="Calibri" w:hint="cs"/>
                <w:sz w:val="26"/>
                <w:szCs w:val="26"/>
                <w:rtl/>
                <w:lang w:bidi="fa-IR"/>
              </w:rPr>
              <w:t>ی</w:t>
            </w:r>
            <w:r w:rsidRPr="001A1982">
              <w:rPr>
                <w:rFonts w:ascii="Calibri" w:hAnsi="Calibri" w:hint="eastAsia"/>
                <w:sz w:val="26"/>
                <w:szCs w:val="26"/>
                <w:rtl/>
                <w:lang w:bidi="fa-IR"/>
              </w:rPr>
              <w:t>ل</w:t>
            </w:r>
            <w:r w:rsidRPr="001A1982">
              <w:rPr>
                <w:rFonts w:ascii="Calibri" w:hAnsi="Calibri" w:hint="cs"/>
                <w:sz w:val="26"/>
                <w:szCs w:val="26"/>
                <w:rtl/>
                <w:lang w:bidi="fa-IR"/>
              </w:rPr>
              <w:t>ی</w:t>
            </w:r>
            <w:r w:rsidRPr="001A1982">
              <w:rPr>
                <w:rFonts w:ascii="Calibri" w:hAnsi="Calibri" w:hint="eastAsia"/>
                <w:sz w:val="26"/>
                <w:szCs w:val="26"/>
                <w:rtl/>
                <w:lang w:bidi="fa-IR"/>
              </w:rPr>
              <w:t>ک</w:t>
            </w:r>
            <w:r w:rsidRPr="001A1982">
              <w:rPr>
                <w:rFonts w:ascii="Calibri" w:hAnsi="Calibri"/>
                <w:sz w:val="26"/>
                <w:szCs w:val="26"/>
                <w:rtl/>
                <w:lang w:bidi="fa-IR"/>
              </w:rPr>
              <w:t xml:space="preserve"> غ</w:t>
            </w:r>
            <w:r w:rsidRPr="001A1982">
              <w:rPr>
                <w:rFonts w:ascii="Calibri" w:hAnsi="Calibri" w:hint="cs"/>
                <w:sz w:val="26"/>
                <w:szCs w:val="26"/>
                <w:rtl/>
                <w:lang w:bidi="fa-IR"/>
              </w:rPr>
              <w:t>ی</w:t>
            </w:r>
            <w:r w:rsidRPr="001A1982">
              <w:rPr>
                <w:rFonts w:ascii="Calibri" w:hAnsi="Calibri" w:hint="eastAsia"/>
                <w:sz w:val="26"/>
                <w:szCs w:val="26"/>
                <w:rtl/>
                <w:lang w:bidi="fa-IR"/>
              </w:rPr>
              <w:t>ر</w:t>
            </w:r>
            <w:r w:rsidRPr="001A1982">
              <w:rPr>
                <w:rFonts w:ascii="Calibri" w:hAnsi="Calibri"/>
                <w:sz w:val="26"/>
                <w:szCs w:val="26"/>
                <w:rtl/>
                <w:lang w:bidi="fa-IR"/>
              </w:rPr>
              <w:t xml:space="preserve"> حلقو</w:t>
            </w:r>
            <w:r w:rsidRPr="001A1982">
              <w:rPr>
                <w:rFonts w:ascii="Calibri" w:hAnsi="Calibri" w:hint="cs"/>
                <w:sz w:val="26"/>
                <w:szCs w:val="26"/>
                <w:rtl/>
                <w:lang w:bidi="fa-IR"/>
              </w:rPr>
              <w:t>ی</w:t>
            </w:r>
            <w:r w:rsidRPr="001A1982">
              <w:rPr>
                <w:rFonts w:ascii="Calibri" w:hAnsi="Calibri"/>
                <w:sz w:val="26"/>
                <w:szCs w:val="26"/>
                <w:rtl/>
                <w:lang w:bidi="fa-IR"/>
              </w:rPr>
              <w:t xml:space="preserve"> اشباع، ان</w:t>
            </w:r>
            <w:r w:rsidRPr="001A1982">
              <w:rPr>
                <w:rFonts w:ascii="Calibri" w:hAnsi="Calibri" w:hint="cs"/>
                <w:sz w:val="26"/>
                <w:szCs w:val="26"/>
                <w:rtl/>
                <w:lang w:bidi="fa-IR"/>
              </w:rPr>
              <w:t>ی</w:t>
            </w:r>
            <w:r w:rsidRPr="001A1982">
              <w:rPr>
                <w:rFonts w:ascii="Calibri" w:hAnsi="Calibri" w:hint="eastAsia"/>
                <w:sz w:val="26"/>
                <w:szCs w:val="26"/>
                <w:rtl/>
                <w:lang w:bidi="fa-IR"/>
              </w:rPr>
              <w:t>در</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sz w:val="26"/>
                <w:szCs w:val="26"/>
                <w:rtl/>
                <w:lang w:bidi="fa-IR"/>
              </w:rPr>
              <w:t xml:space="preserve"> هال</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sz w:val="26"/>
                <w:szCs w:val="26"/>
                <w:rtl/>
                <w:lang w:bidi="fa-IR"/>
              </w:rPr>
              <w:t xml:space="preserve"> پراکس</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sz w:val="26"/>
                <w:szCs w:val="26"/>
                <w:rtl/>
                <w:lang w:bidi="fa-IR"/>
              </w:rPr>
              <w:t xml:space="preserve"> و پراکس</w:t>
            </w:r>
            <w:r w:rsidRPr="001A1982">
              <w:rPr>
                <w:rFonts w:ascii="Calibri" w:hAnsi="Calibri" w:hint="cs"/>
                <w:sz w:val="26"/>
                <w:szCs w:val="26"/>
                <w:rtl/>
                <w:lang w:bidi="fa-IR"/>
              </w:rPr>
              <w:t>ی</w:t>
            </w:r>
            <w:r w:rsidRPr="001A1982">
              <w:rPr>
                <w:rFonts w:ascii="Calibri" w:hAnsi="Calibri"/>
                <w:sz w:val="26"/>
                <w:szCs w:val="26"/>
                <w:rtl/>
                <w:lang w:bidi="fa-IR"/>
              </w:rPr>
              <w:t xml:space="preserve"> اس</w:t>
            </w:r>
            <w:r w:rsidRPr="001A1982">
              <w:rPr>
                <w:rFonts w:ascii="Calibri" w:hAnsi="Calibri" w:hint="cs"/>
                <w:sz w:val="26"/>
                <w:szCs w:val="26"/>
                <w:rtl/>
                <w:lang w:bidi="fa-IR"/>
              </w:rPr>
              <w:t>ی</w:t>
            </w:r>
            <w:r w:rsidRPr="001A1982">
              <w:rPr>
                <w:rFonts w:ascii="Calibri" w:hAnsi="Calibri" w:hint="eastAsia"/>
                <w:sz w:val="26"/>
                <w:szCs w:val="26"/>
                <w:rtl/>
                <w:lang w:bidi="fa-IR"/>
              </w:rPr>
              <w:t>دها</w:t>
            </w:r>
            <w:r w:rsidRPr="001A1982">
              <w:rPr>
                <w:rFonts w:ascii="Calibri" w:hAnsi="Calibri" w:hint="cs"/>
                <w:sz w:val="26"/>
                <w:szCs w:val="26"/>
                <w:rtl/>
                <w:lang w:bidi="fa-IR"/>
              </w:rPr>
              <w:t>ی</w:t>
            </w:r>
            <w:r w:rsidRPr="001A1982">
              <w:rPr>
                <w:rFonts w:ascii="Calibri" w:hAnsi="Calibri"/>
                <w:sz w:val="26"/>
                <w:szCs w:val="26"/>
                <w:rtl/>
                <w:lang w:bidi="fa-IR"/>
              </w:rPr>
              <w:t xml:space="preserve"> آن ها</w:t>
            </w:r>
          </w:p>
        </w:tc>
        <w:tc>
          <w:tcPr>
            <w:tcW w:w="1559" w:type="dxa"/>
            <w:tcBorders>
              <w:top w:val="single" w:sz="4" w:space="0" w:color="auto"/>
              <w:left w:val="single" w:sz="4" w:space="0" w:color="auto"/>
              <w:bottom w:val="single" w:sz="4" w:space="0" w:color="auto"/>
              <w:right w:val="nil"/>
            </w:tcBorders>
          </w:tcPr>
          <w:p w14:paraId="1B24167C" w14:textId="77777777" w:rsidR="00D340FF" w:rsidRPr="0008639A"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291590</w:t>
            </w:r>
          </w:p>
        </w:tc>
      </w:tr>
      <w:tr w:rsidR="00D340FF" w:rsidRPr="00A00031" w14:paraId="59716D6A"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76EF7DCA"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والپروات سد</w:t>
            </w:r>
            <w:r w:rsidRPr="001A1982">
              <w:rPr>
                <w:rFonts w:ascii="Calibri" w:hAnsi="Calibri" w:hint="cs"/>
                <w:sz w:val="26"/>
                <w:szCs w:val="26"/>
                <w:rtl/>
                <w:lang w:bidi="fa-IR"/>
              </w:rPr>
              <w:t>ی</w:t>
            </w:r>
            <w:r w:rsidRPr="001A1982">
              <w:rPr>
                <w:rFonts w:ascii="Calibri" w:hAnsi="Calibri" w:hint="eastAsia"/>
                <w:sz w:val="26"/>
                <w:szCs w:val="26"/>
                <w:rtl/>
                <w:lang w:bidi="fa-IR"/>
              </w:rPr>
              <w:t>م</w:t>
            </w:r>
          </w:p>
        </w:tc>
        <w:tc>
          <w:tcPr>
            <w:tcW w:w="1559" w:type="dxa"/>
            <w:tcBorders>
              <w:top w:val="single" w:sz="4" w:space="0" w:color="auto"/>
              <w:left w:val="single" w:sz="4" w:space="0" w:color="auto"/>
              <w:bottom w:val="single" w:sz="4" w:space="0" w:color="auto"/>
              <w:right w:val="nil"/>
            </w:tcBorders>
          </w:tcPr>
          <w:p w14:paraId="5CB9A811"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29159010</w:t>
            </w:r>
          </w:p>
        </w:tc>
      </w:tr>
      <w:tr w:rsidR="00D340FF" w:rsidRPr="00A00031" w14:paraId="76410021" w14:textId="77777777" w:rsidTr="00F672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single" w:sz="4" w:space="0" w:color="auto"/>
              <w:right w:val="single" w:sz="4" w:space="0" w:color="auto"/>
            </w:tcBorders>
          </w:tcPr>
          <w:p w14:paraId="6F7F6228"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سا</w:t>
            </w:r>
            <w:r w:rsidRPr="001A1982">
              <w:rPr>
                <w:rFonts w:ascii="Calibri" w:hAnsi="Calibri" w:hint="cs"/>
                <w:sz w:val="26"/>
                <w:szCs w:val="26"/>
                <w:rtl/>
                <w:lang w:bidi="fa-IR"/>
              </w:rPr>
              <w:t>ی</w:t>
            </w:r>
            <w:r w:rsidRPr="001A1982">
              <w:rPr>
                <w:rFonts w:ascii="Calibri" w:hAnsi="Calibri" w:hint="eastAsia"/>
                <w:sz w:val="26"/>
                <w:szCs w:val="26"/>
                <w:rtl/>
                <w:lang w:bidi="fa-IR"/>
              </w:rPr>
              <w:t>ر</w:t>
            </w:r>
            <w:r w:rsidRPr="001A1982">
              <w:rPr>
                <w:rFonts w:ascii="Calibri" w:hAnsi="Calibri"/>
                <w:sz w:val="26"/>
                <w:szCs w:val="26"/>
                <w:rtl/>
                <w:lang w:bidi="fa-IR"/>
              </w:rPr>
              <w:t xml:space="preserve"> ترک</w:t>
            </w:r>
            <w:r w:rsidRPr="001A1982">
              <w:rPr>
                <w:rFonts w:ascii="Calibri" w:hAnsi="Calibri" w:hint="cs"/>
                <w:sz w:val="26"/>
                <w:szCs w:val="26"/>
                <w:rtl/>
                <w:lang w:bidi="fa-IR"/>
              </w:rPr>
              <w:t>ی</w:t>
            </w:r>
            <w:r w:rsidRPr="001A1982">
              <w:rPr>
                <w:rFonts w:ascii="Calibri" w:hAnsi="Calibri" w:hint="eastAsia"/>
                <w:sz w:val="26"/>
                <w:szCs w:val="26"/>
                <w:rtl/>
                <w:lang w:bidi="fa-IR"/>
              </w:rPr>
              <w:t>بات</w:t>
            </w:r>
            <w:r w:rsidRPr="001A1982">
              <w:rPr>
                <w:rFonts w:ascii="Calibri" w:hAnsi="Calibri"/>
                <w:sz w:val="26"/>
                <w:szCs w:val="26"/>
                <w:rtl/>
                <w:lang w:bidi="fa-IR"/>
              </w:rPr>
              <w:t xml:space="preserve"> آل</w:t>
            </w:r>
            <w:r w:rsidRPr="001A1982">
              <w:rPr>
                <w:rFonts w:ascii="Calibri" w:hAnsi="Calibri" w:hint="cs"/>
                <w:sz w:val="26"/>
                <w:szCs w:val="26"/>
                <w:rtl/>
                <w:lang w:bidi="fa-IR"/>
              </w:rPr>
              <w:t>ی</w:t>
            </w:r>
          </w:p>
        </w:tc>
        <w:tc>
          <w:tcPr>
            <w:tcW w:w="1559" w:type="dxa"/>
            <w:tcBorders>
              <w:top w:val="single" w:sz="4" w:space="0" w:color="auto"/>
              <w:left w:val="single" w:sz="4" w:space="0" w:color="auto"/>
              <w:bottom w:val="single" w:sz="4" w:space="0" w:color="auto"/>
              <w:right w:val="nil"/>
            </w:tcBorders>
          </w:tcPr>
          <w:p w14:paraId="04E592E5" w14:textId="77777777" w:rsidR="00D340FF" w:rsidRPr="0008639A" w:rsidRDefault="00D340FF" w:rsidP="00F672A5">
            <w:pPr>
              <w:autoSpaceDE w:val="0"/>
              <w:autoSpaceDN w:val="0"/>
              <w:adjustRightInd w:val="0"/>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294200</w:t>
            </w:r>
          </w:p>
        </w:tc>
      </w:tr>
      <w:tr w:rsidR="00D340FF" w:rsidRPr="00A00031" w14:paraId="1404559B" w14:textId="77777777" w:rsidTr="00F672A5">
        <w:trPr>
          <w:jc w:val="center"/>
        </w:trPr>
        <w:tc>
          <w:tcPr>
            <w:cnfStyle w:val="001000000000" w:firstRow="0" w:lastRow="0" w:firstColumn="1" w:lastColumn="0" w:oddVBand="0" w:evenVBand="0" w:oddHBand="0" w:evenHBand="0" w:firstRowFirstColumn="0" w:firstRowLastColumn="0" w:lastRowFirstColumn="0" w:lastRowLastColumn="0"/>
            <w:tcW w:w="9810" w:type="dxa"/>
            <w:tcBorders>
              <w:top w:val="single" w:sz="4" w:space="0" w:color="auto"/>
              <w:left w:val="nil"/>
              <w:bottom w:val="nil"/>
              <w:right w:val="single" w:sz="4" w:space="0" w:color="auto"/>
            </w:tcBorders>
          </w:tcPr>
          <w:p w14:paraId="36AEE0E2" w14:textId="77777777" w:rsidR="00D340FF" w:rsidRPr="0008639A" w:rsidRDefault="00D340FF" w:rsidP="00F672A5">
            <w:pPr>
              <w:autoSpaceDE w:val="0"/>
              <w:autoSpaceDN w:val="0"/>
              <w:adjustRightInd w:val="0"/>
              <w:ind w:firstLine="38"/>
              <w:rPr>
                <w:rFonts w:ascii="Calibri" w:hAnsi="Calibri"/>
                <w:sz w:val="26"/>
                <w:szCs w:val="26"/>
                <w:rtl/>
                <w:lang w:bidi="fa-IR"/>
              </w:rPr>
            </w:pPr>
            <w:r w:rsidRPr="001A1982">
              <w:rPr>
                <w:rFonts w:ascii="Calibri" w:hAnsi="Calibri"/>
                <w:sz w:val="26"/>
                <w:szCs w:val="26"/>
                <w:rtl/>
                <w:lang w:bidi="fa-IR"/>
              </w:rPr>
              <w:t>س</w:t>
            </w:r>
            <w:r w:rsidRPr="001A1982">
              <w:rPr>
                <w:rFonts w:ascii="Calibri" w:hAnsi="Calibri" w:hint="cs"/>
                <w:sz w:val="26"/>
                <w:szCs w:val="26"/>
                <w:rtl/>
                <w:lang w:bidi="fa-IR"/>
              </w:rPr>
              <w:t>ی</w:t>
            </w:r>
            <w:r w:rsidRPr="001A1982">
              <w:rPr>
                <w:rFonts w:ascii="Calibri" w:hAnsi="Calibri" w:hint="eastAsia"/>
                <w:sz w:val="26"/>
                <w:szCs w:val="26"/>
                <w:rtl/>
                <w:lang w:bidi="fa-IR"/>
              </w:rPr>
              <w:t>تالوپرام</w:t>
            </w:r>
          </w:p>
        </w:tc>
        <w:tc>
          <w:tcPr>
            <w:tcW w:w="1559" w:type="dxa"/>
            <w:tcBorders>
              <w:top w:val="single" w:sz="4" w:space="0" w:color="auto"/>
              <w:left w:val="single" w:sz="4" w:space="0" w:color="auto"/>
              <w:bottom w:val="nil"/>
              <w:right w:val="nil"/>
            </w:tcBorders>
          </w:tcPr>
          <w:p w14:paraId="6DF61158" w14:textId="77777777" w:rsidR="00D340FF" w:rsidRPr="0008639A" w:rsidRDefault="00D340FF" w:rsidP="00F672A5">
            <w:pPr>
              <w:autoSpaceDE w:val="0"/>
              <w:autoSpaceDN w:val="0"/>
              <w:adjustRightInd w:val="0"/>
              <w:ind w:hanging="36"/>
              <w:cnfStyle w:val="000000000000" w:firstRow="0" w:lastRow="0" w:firstColumn="0" w:lastColumn="0" w:oddVBand="0" w:evenVBand="0" w:oddHBand="0" w:evenHBand="0" w:firstRowFirstColumn="0" w:firstRowLastColumn="0" w:lastRowFirstColumn="0" w:lastRowLastColumn="0"/>
              <w:rPr>
                <w:rFonts w:ascii="Calibri" w:hAnsi="Calibri"/>
                <w:bCs w:val="0"/>
                <w:sz w:val="26"/>
                <w:szCs w:val="26"/>
                <w:rtl/>
                <w:lang w:bidi="fa-IR"/>
              </w:rPr>
            </w:pPr>
            <w:r w:rsidRPr="001A1982">
              <w:rPr>
                <w:rFonts w:ascii="Calibri" w:hAnsi="Calibri"/>
                <w:bCs w:val="0"/>
                <w:sz w:val="26"/>
                <w:szCs w:val="26"/>
                <w:rtl/>
                <w:lang w:bidi="fa-IR"/>
              </w:rPr>
              <w:t>29420010</w:t>
            </w:r>
          </w:p>
        </w:tc>
      </w:tr>
    </w:tbl>
    <w:p w14:paraId="0554DFDF" w14:textId="77777777" w:rsidR="00D340FF" w:rsidRDefault="00D340FF" w:rsidP="00D340FF">
      <w:pPr>
        <w:bidi w:val="0"/>
        <w:spacing w:line="240" w:lineRule="auto"/>
        <w:ind w:left="0" w:firstLine="0"/>
        <w:jc w:val="left"/>
        <w:rPr>
          <w:rtl/>
        </w:rPr>
      </w:pPr>
      <w:r w:rsidRPr="00A00031">
        <w:rPr>
          <w:rFonts w:hint="cs"/>
          <w:rtl/>
        </w:rPr>
        <w:br w:type="page"/>
      </w:r>
    </w:p>
    <w:p w14:paraId="4273B4C1" w14:textId="1ABE39E6" w:rsidR="00D877DF" w:rsidRPr="002C05CA" w:rsidRDefault="00D877DF"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59" w:name="_Toc495753593"/>
      <w:bookmarkStart w:id="60" w:name="_Toc85265569"/>
      <w:bookmarkStart w:id="61" w:name="_Toc105833009"/>
      <w:r w:rsidRPr="002C05CA">
        <w:rPr>
          <w:rFonts w:ascii="Times New Roman" w:hAnsi="Times New Roman" w:cs="B Nazanin" w:hint="cs"/>
          <w:i w:val="0"/>
          <w:iCs w:val="0"/>
          <w:sz w:val="24"/>
          <w:rtl/>
          <w:lang w:bidi="fa-IR"/>
        </w:rPr>
        <w:lastRenderedPageBreak/>
        <w:t xml:space="preserve">معرفی </w:t>
      </w:r>
      <w:bookmarkEnd w:id="59"/>
      <w:bookmarkEnd w:id="60"/>
      <w:r w:rsidR="00D340FF" w:rsidRPr="0093734D">
        <w:rPr>
          <w:rFonts w:ascii="Times New Roman" w:hAnsi="Times New Roman" w:cs="B Nazanin" w:hint="cs"/>
          <w:i w:val="0"/>
          <w:iCs w:val="0"/>
          <w:rtl/>
          <w:lang w:bidi="fa-IR"/>
        </w:rPr>
        <w:t>پروژه</w:t>
      </w:r>
      <w:bookmarkEnd w:id="61"/>
    </w:p>
    <w:p w14:paraId="3C9DA9A7" w14:textId="135A24D8" w:rsidR="00D36F28" w:rsidRDefault="00D36F28" w:rsidP="004E2D8E">
      <w:pPr>
        <w:pStyle w:val="ab"/>
        <w:spacing w:before="0"/>
        <w:jc w:val="both"/>
        <w:rPr>
          <w:rFonts w:ascii="Garamond" w:hAnsi="Garamond"/>
          <w:bCs w:val="0"/>
          <w:sz w:val="28"/>
          <w:szCs w:val="28"/>
          <w:rtl/>
        </w:rPr>
      </w:pPr>
      <w:bookmarkStart w:id="62" w:name="_Toc495702170"/>
      <w:bookmarkStart w:id="63" w:name="_Toc85265585"/>
      <w:r w:rsidRPr="00D36F28">
        <w:rPr>
          <w:rFonts w:ascii="Garamond" w:hAnsi="Garamond"/>
          <w:bCs w:val="0"/>
          <w:sz w:val="28"/>
          <w:szCs w:val="28"/>
          <w:rtl/>
        </w:rPr>
        <w:t>بررس</w:t>
      </w:r>
      <w:r w:rsidRPr="00D36F28">
        <w:rPr>
          <w:rFonts w:ascii="Garamond" w:hAnsi="Garamond" w:hint="cs"/>
          <w:bCs w:val="0"/>
          <w:sz w:val="28"/>
          <w:szCs w:val="28"/>
          <w:rtl/>
        </w:rPr>
        <w:t>ی</w:t>
      </w:r>
      <w:r w:rsidRPr="00D36F28">
        <w:rPr>
          <w:rFonts w:ascii="Garamond" w:hAnsi="Garamond"/>
          <w:bCs w:val="0"/>
          <w:sz w:val="28"/>
          <w:szCs w:val="28"/>
          <w:rtl/>
        </w:rPr>
        <w:t xml:space="preserve"> امکان احداث واحد ازح</w:t>
      </w:r>
      <w:r w:rsidRPr="00D36F28">
        <w:rPr>
          <w:rFonts w:ascii="Garamond" w:hAnsi="Garamond" w:hint="cs"/>
          <w:bCs w:val="0"/>
          <w:sz w:val="28"/>
          <w:szCs w:val="28"/>
          <w:rtl/>
        </w:rPr>
        <w:t>ی</w:t>
      </w:r>
      <w:r w:rsidRPr="00D36F28">
        <w:rPr>
          <w:rFonts w:ascii="Garamond" w:hAnsi="Garamond" w:hint="eastAsia"/>
          <w:bCs w:val="0"/>
          <w:sz w:val="28"/>
          <w:szCs w:val="28"/>
          <w:rtl/>
        </w:rPr>
        <w:t>ث</w:t>
      </w:r>
      <w:r w:rsidRPr="00D36F28">
        <w:rPr>
          <w:rFonts w:ascii="Garamond" w:hAnsi="Garamond"/>
          <w:bCs w:val="0"/>
          <w:sz w:val="28"/>
          <w:szCs w:val="28"/>
          <w:rtl/>
        </w:rPr>
        <w:t xml:space="preserve"> نحو</w:t>
      </w:r>
      <w:r w:rsidRPr="00D36F28">
        <w:rPr>
          <w:rFonts w:ascii="Garamond" w:hAnsi="Garamond" w:hint="cs"/>
          <w:bCs w:val="0"/>
          <w:sz w:val="28"/>
          <w:szCs w:val="28"/>
          <w:rtl/>
        </w:rPr>
        <w:t>ۀ</w:t>
      </w:r>
      <w:r w:rsidRPr="00D36F28">
        <w:rPr>
          <w:rFonts w:ascii="Garamond" w:hAnsi="Garamond"/>
          <w:bCs w:val="0"/>
          <w:sz w:val="28"/>
          <w:szCs w:val="28"/>
          <w:rtl/>
        </w:rPr>
        <w:t xml:space="preserve"> تأم</w:t>
      </w:r>
      <w:r w:rsidRPr="00D36F28">
        <w:rPr>
          <w:rFonts w:ascii="Garamond" w:hAnsi="Garamond" w:hint="cs"/>
          <w:bCs w:val="0"/>
          <w:sz w:val="28"/>
          <w:szCs w:val="28"/>
          <w:rtl/>
        </w:rPr>
        <w:t>ی</w:t>
      </w:r>
      <w:r w:rsidRPr="00D36F28">
        <w:rPr>
          <w:rFonts w:ascii="Garamond" w:hAnsi="Garamond" w:hint="eastAsia"/>
          <w:bCs w:val="0"/>
          <w:sz w:val="28"/>
          <w:szCs w:val="28"/>
          <w:rtl/>
        </w:rPr>
        <w:t>ن</w:t>
      </w:r>
      <w:r w:rsidRPr="00D36F28">
        <w:rPr>
          <w:rFonts w:ascii="Garamond" w:hAnsi="Garamond"/>
          <w:bCs w:val="0"/>
          <w:sz w:val="28"/>
          <w:szCs w:val="28"/>
          <w:rtl/>
        </w:rPr>
        <w:t xml:space="preserve"> مواد اول</w:t>
      </w:r>
      <w:r w:rsidRPr="00D36F28">
        <w:rPr>
          <w:rFonts w:ascii="Garamond" w:hAnsi="Garamond" w:hint="cs"/>
          <w:bCs w:val="0"/>
          <w:sz w:val="28"/>
          <w:szCs w:val="28"/>
          <w:rtl/>
        </w:rPr>
        <w:t>ی</w:t>
      </w:r>
      <w:r w:rsidRPr="00D36F28">
        <w:rPr>
          <w:rFonts w:ascii="Garamond" w:hAnsi="Garamond" w:hint="eastAsia"/>
          <w:bCs w:val="0"/>
          <w:sz w:val="28"/>
          <w:szCs w:val="28"/>
          <w:rtl/>
        </w:rPr>
        <w:t>ه،</w:t>
      </w:r>
      <w:r w:rsidRPr="00D36F28">
        <w:rPr>
          <w:rFonts w:ascii="Garamond" w:hAnsi="Garamond"/>
          <w:bCs w:val="0"/>
          <w:sz w:val="28"/>
          <w:szCs w:val="28"/>
          <w:rtl/>
        </w:rPr>
        <w:t xml:space="preserve"> تع</w:t>
      </w:r>
      <w:r w:rsidRPr="00D36F28">
        <w:rPr>
          <w:rFonts w:ascii="Garamond" w:hAnsi="Garamond" w:hint="cs"/>
          <w:bCs w:val="0"/>
          <w:sz w:val="28"/>
          <w:szCs w:val="28"/>
          <w:rtl/>
        </w:rPr>
        <w:t>یی</w:t>
      </w:r>
      <w:r w:rsidRPr="00D36F28">
        <w:rPr>
          <w:rFonts w:ascii="Garamond" w:hAnsi="Garamond" w:hint="eastAsia"/>
          <w:bCs w:val="0"/>
          <w:sz w:val="28"/>
          <w:szCs w:val="28"/>
          <w:rtl/>
        </w:rPr>
        <w:t>ن</w:t>
      </w:r>
      <w:r w:rsidRPr="00D36F28">
        <w:rPr>
          <w:rFonts w:ascii="Garamond" w:hAnsi="Garamond"/>
          <w:bCs w:val="0"/>
          <w:sz w:val="28"/>
          <w:szCs w:val="28"/>
          <w:rtl/>
        </w:rPr>
        <w:t xml:space="preserve"> م</w:t>
      </w:r>
      <w:r w:rsidRPr="00D36F28">
        <w:rPr>
          <w:rFonts w:ascii="Garamond" w:hAnsi="Garamond" w:hint="cs"/>
          <w:bCs w:val="0"/>
          <w:sz w:val="28"/>
          <w:szCs w:val="28"/>
          <w:rtl/>
        </w:rPr>
        <w:t>ی</w:t>
      </w:r>
      <w:r w:rsidRPr="00D36F28">
        <w:rPr>
          <w:rFonts w:ascii="Garamond" w:hAnsi="Garamond" w:hint="eastAsia"/>
          <w:bCs w:val="0"/>
          <w:sz w:val="28"/>
          <w:szCs w:val="28"/>
          <w:rtl/>
        </w:rPr>
        <w:t>زان</w:t>
      </w:r>
      <w:r w:rsidRPr="00D36F28">
        <w:rPr>
          <w:rFonts w:ascii="Garamond" w:hAnsi="Garamond"/>
          <w:bCs w:val="0"/>
          <w:sz w:val="28"/>
          <w:szCs w:val="28"/>
          <w:rtl/>
        </w:rPr>
        <w:t xml:space="preserve"> سرما</w:t>
      </w:r>
      <w:r w:rsidRPr="00D36F28">
        <w:rPr>
          <w:rFonts w:ascii="Garamond" w:hAnsi="Garamond" w:hint="cs"/>
          <w:bCs w:val="0"/>
          <w:sz w:val="28"/>
          <w:szCs w:val="28"/>
          <w:rtl/>
        </w:rPr>
        <w:t>ی</w:t>
      </w:r>
      <w:r w:rsidRPr="00D36F28">
        <w:rPr>
          <w:rFonts w:ascii="Garamond" w:hAnsi="Garamond" w:hint="eastAsia"/>
          <w:bCs w:val="0"/>
          <w:sz w:val="28"/>
          <w:szCs w:val="28"/>
          <w:rtl/>
        </w:rPr>
        <w:t>ه</w:t>
      </w:r>
      <w:r w:rsidRPr="00D36F28">
        <w:rPr>
          <w:rFonts w:ascii="Garamond" w:hAnsi="Garamond"/>
          <w:bCs w:val="0"/>
          <w:sz w:val="28"/>
          <w:szCs w:val="28"/>
          <w:rtl/>
        </w:rPr>
        <w:t xml:space="preserve"> گذار</w:t>
      </w:r>
      <w:r w:rsidRPr="00D36F28">
        <w:rPr>
          <w:rFonts w:ascii="Garamond" w:hAnsi="Garamond" w:hint="cs"/>
          <w:bCs w:val="0"/>
          <w:sz w:val="28"/>
          <w:szCs w:val="28"/>
          <w:rtl/>
        </w:rPr>
        <w:t>ی</w:t>
      </w:r>
      <w:r w:rsidRPr="00D36F28">
        <w:rPr>
          <w:rFonts w:ascii="Garamond" w:hAnsi="Garamond" w:hint="eastAsia"/>
          <w:bCs w:val="0"/>
          <w:sz w:val="28"/>
          <w:szCs w:val="28"/>
          <w:rtl/>
        </w:rPr>
        <w:t>،</w:t>
      </w:r>
      <w:r w:rsidRPr="00D36F28">
        <w:rPr>
          <w:rFonts w:ascii="Garamond" w:hAnsi="Garamond"/>
          <w:bCs w:val="0"/>
          <w:sz w:val="28"/>
          <w:szCs w:val="28"/>
          <w:rtl/>
        </w:rPr>
        <w:t xml:space="preserve"> تطابق تکنولوژ</w:t>
      </w:r>
      <w:r w:rsidRPr="00D36F28">
        <w:rPr>
          <w:rFonts w:ascii="Garamond" w:hAnsi="Garamond" w:hint="cs"/>
          <w:bCs w:val="0"/>
          <w:sz w:val="28"/>
          <w:szCs w:val="28"/>
          <w:rtl/>
        </w:rPr>
        <w:t>ی</w:t>
      </w:r>
      <w:r w:rsidRPr="00D36F28">
        <w:rPr>
          <w:rFonts w:ascii="Garamond" w:hAnsi="Garamond"/>
          <w:bCs w:val="0"/>
          <w:sz w:val="28"/>
          <w:szCs w:val="28"/>
          <w:rtl/>
        </w:rPr>
        <w:t xml:space="preserve"> صنعت مورد نظر با م</w:t>
      </w:r>
      <w:r w:rsidRPr="00D36F28">
        <w:rPr>
          <w:rFonts w:ascii="Garamond" w:hAnsi="Garamond" w:hint="cs"/>
          <w:bCs w:val="0"/>
          <w:sz w:val="28"/>
          <w:szCs w:val="28"/>
          <w:rtl/>
        </w:rPr>
        <w:t>ی</w:t>
      </w:r>
      <w:r w:rsidRPr="00D36F28">
        <w:rPr>
          <w:rFonts w:ascii="Garamond" w:hAnsi="Garamond" w:hint="eastAsia"/>
          <w:bCs w:val="0"/>
          <w:sz w:val="28"/>
          <w:szCs w:val="28"/>
          <w:rtl/>
        </w:rPr>
        <w:t>زان</w:t>
      </w:r>
      <w:r w:rsidRPr="00D36F28">
        <w:rPr>
          <w:rFonts w:ascii="Garamond" w:hAnsi="Garamond"/>
          <w:bCs w:val="0"/>
          <w:sz w:val="28"/>
          <w:szCs w:val="28"/>
          <w:rtl/>
        </w:rPr>
        <w:t xml:space="preserve"> تخصص‌ها و مهارتها</w:t>
      </w:r>
      <w:r w:rsidRPr="00D36F28">
        <w:rPr>
          <w:rFonts w:ascii="Garamond" w:hAnsi="Garamond" w:hint="cs"/>
          <w:bCs w:val="0"/>
          <w:sz w:val="28"/>
          <w:szCs w:val="28"/>
          <w:rtl/>
        </w:rPr>
        <w:t>ی</w:t>
      </w:r>
      <w:r w:rsidRPr="00D36F28">
        <w:rPr>
          <w:rFonts w:ascii="Garamond" w:hAnsi="Garamond"/>
          <w:bCs w:val="0"/>
          <w:sz w:val="28"/>
          <w:szCs w:val="28"/>
          <w:rtl/>
        </w:rPr>
        <w:t xml:space="preserve"> بالقوه و بالفعل موجود در کشور و</w:t>
      </w:r>
      <w:r w:rsidRPr="00D36F28">
        <w:rPr>
          <w:rFonts w:ascii="Sakkal Majalla" w:hAnsi="Sakkal Majalla" w:cs="Sakkal Majalla" w:hint="cs"/>
          <w:bCs w:val="0"/>
          <w:sz w:val="28"/>
          <w:szCs w:val="28"/>
          <w:rtl/>
        </w:rPr>
        <w:t>…</w:t>
      </w:r>
      <w:r w:rsidRPr="00D36F28">
        <w:rPr>
          <w:rFonts w:ascii="Garamond" w:hAnsi="Garamond" w:hint="cs"/>
          <w:bCs w:val="0"/>
          <w:sz w:val="28"/>
          <w:szCs w:val="28"/>
          <w:rtl/>
        </w:rPr>
        <w:t>،</w:t>
      </w:r>
      <w:r w:rsidRPr="00D36F28">
        <w:rPr>
          <w:rFonts w:ascii="Garamond" w:hAnsi="Garamond"/>
          <w:bCs w:val="0"/>
          <w:sz w:val="28"/>
          <w:szCs w:val="28"/>
          <w:rtl/>
        </w:rPr>
        <w:t xml:space="preserve"> </w:t>
      </w:r>
      <w:r w:rsidRPr="00D36F28">
        <w:rPr>
          <w:rFonts w:ascii="Garamond" w:hAnsi="Garamond" w:hint="cs"/>
          <w:bCs w:val="0"/>
          <w:sz w:val="28"/>
          <w:szCs w:val="28"/>
          <w:rtl/>
        </w:rPr>
        <w:t>مطالعات</w:t>
      </w:r>
      <w:r w:rsidRPr="00D36F28">
        <w:rPr>
          <w:rFonts w:ascii="Garamond" w:hAnsi="Garamond"/>
          <w:bCs w:val="0"/>
          <w:sz w:val="28"/>
          <w:szCs w:val="28"/>
          <w:rtl/>
        </w:rPr>
        <w:t xml:space="preserve"> </w:t>
      </w:r>
      <w:r w:rsidRPr="00D36F28">
        <w:rPr>
          <w:rFonts w:ascii="Garamond" w:hAnsi="Garamond" w:hint="cs"/>
          <w:bCs w:val="0"/>
          <w:sz w:val="28"/>
          <w:szCs w:val="28"/>
          <w:rtl/>
        </w:rPr>
        <w:t>هماهنگ</w:t>
      </w:r>
      <w:r w:rsidRPr="00D36F28">
        <w:rPr>
          <w:rFonts w:ascii="Garamond" w:hAnsi="Garamond"/>
          <w:bCs w:val="0"/>
          <w:sz w:val="28"/>
          <w:szCs w:val="28"/>
          <w:rtl/>
        </w:rPr>
        <w:t xml:space="preserve"> </w:t>
      </w:r>
      <w:r w:rsidRPr="00D36F28">
        <w:rPr>
          <w:rFonts w:ascii="Garamond" w:hAnsi="Garamond" w:hint="cs"/>
          <w:bCs w:val="0"/>
          <w:sz w:val="28"/>
          <w:szCs w:val="28"/>
          <w:rtl/>
        </w:rPr>
        <w:t>و</w:t>
      </w:r>
      <w:r w:rsidRPr="00D36F28">
        <w:rPr>
          <w:rFonts w:ascii="Garamond" w:hAnsi="Garamond"/>
          <w:bCs w:val="0"/>
          <w:sz w:val="28"/>
          <w:szCs w:val="28"/>
          <w:rtl/>
        </w:rPr>
        <w:t xml:space="preserve"> </w:t>
      </w:r>
      <w:r w:rsidRPr="00D36F28">
        <w:rPr>
          <w:rFonts w:ascii="Garamond" w:hAnsi="Garamond" w:hint="cs"/>
          <w:bCs w:val="0"/>
          <w:sz w:val="28"/>
          <w:szCs w:val="28"/>
          <w:rtl/>
        </w:rPr>
        <w:t>چند</w:t>
      </w:r>
      <w:r w:rsidRPr="00D36F28">
        <w:rPr>
          <w:rFonts w:ascii="Garamond" w:hAnsi="Garamond"/>
          <w:bCs w:val="0"/>
          <w:sz w:val="28"/>
          <w:szCs w:val="28"/>
          <w:rtl/>
        </w:rPr>
        <w:t xml:space="preserve"> </w:t>
      </w:r>
      <w:r w:rsidRPr="00D36F28">
        <w:rPr>
          <w:rFonts w:ascii="Garamond" w:hAnsi="Garamond" w:hint="cs"/>
          <w:bCs w:val="0"/>
          <w:sz w:val="28"/>
          <w:szCs w:val="28"/>
          <w:rtl/>
        </w:rPr>
        <w:t>جانبه</w:t>
      </w:r>
      <w:r w:rsidRPr="00D36F28">
        <w:rPr>
          <w:rFonts w:ascii="Garamond" w:hAnsi="Garamond"/>
          <w:bCs w:val="0"/>
          <w:sz w:val="28"/>
          <w:szCs w:val="28"/>
          <w:rtl/>
        </w:rPr>
        <w:t xml:space="preserve"> </w:t>
      </w:r>
      <w:r w:rsidRPr="00D36F28">
        <w:rPr>
          <w:rFonts w:ascii="Garamond" w:hAnsi="Garamond" w:hint="cs"/>
          <w:bCs w:val="0"/>
          <w:sz w:val="28"/>
          <w:szCs w:val="28"/>
          <w:rtl/>
        </w:rPr>
        <w:t>اقتصادی</w:t>
      </w:r>
      <w:r w:rsidRPr="00D36F28">
        <w:rPr>
          <w:rFonts w:ascii="Garamond" w:hAnsi="Garamond" w:hint="eastAsia"/>
          <w:bCs w:val="0"/>
          <w:sz w:val="28"/>
          <w:szCs w:val="28"/>
          <w:rtl/>
        </w:rPr>
        <w:t>،</w:t>
      </w:r>
      <w:r w:rsidRPr="00D36F28">
        <w:rPr>
          <w:rFonts w:ascii="Garamond" w:hAnsi="Garamond"/>
          <w:bCs w:val="0"/>
          <w:sz w:val="28"/>
          <w:szCs w:val="28"/>
          <w:rtl/>
        </w:rPr>
        <w:t xml:space="preserve"> فن</w:t>
      </w:r>
      <w:r w:rsidRPr="00D36F28">
        <w:rPr>
          <w:rFonts w:ascii="Garamond" w:hAnsi="Garamond" w:hint="cs"/>
          <w:bCs w:val="0"/>
          <w:sz w:val="28"/>
          <w:szCs w:val="28"/>
          <w:rtl/>
        </w:rPr>
        <w:t>ی</w:t>
      </w:r>
      <w:r w:rsidRPr="00D36F28">
        <w:rPr>
          <w:rFonts w:ascii="Garamond" w:hAnsi="Garamond" w:hint="eastAsia"/>
          <w:bCs w:val="0"/>
          <w:sz w:val="28"/>
          <w:szCs w:val="28"/>
          <w:rtl/>
        </w:rPr>
        <w:t>،</w:t>
      </w:r>
      <w:r w:rsidRPr="00D36F28">
        <w:rPr>
          <w:rFonts w:ascii="Garamond" w:hAnsi="Garamond"/>
          <w:bCs w:val="0"/>
          <w:sz w:val="28"/>
          <w:szCs w:val="28"/>
          <w:rtl/>
        </w:rPr>
        <w:t xml:space="preserve"> اقل</w:t>
      </w:r>
      <w:r w:rsidRPr="00D36F28">
        <w:rPr>
          <w:rFonts w:ascii="Garamond" w:hAnsi="Garamond" w:hint="cs"/>
          <w:bCs w:val="0"/>
          <w:sz w:val="28"/>
          <w:szCs w:val="28"/>
          <w:rtl/>
        </w:rPr>
        <w:t>ی</w:t>
      </w:r>
      <w:r w:rsidRPr="00D36F28">
        <w:rPr>
          <w:rFonts w:ascii="Garamond" w:hAnsi="Garamond" w:hint="eastAsia"/>
          <w:bCs w:val="0"/>
          <w:sz w:val="28"/>
          <w:szCs w:val="28"/>
          <w:rtl/>
        </w:rPr>
        <w:t>م</w:t>
      </w:r>
      <w:r w:rsidRPr="00D36F28">
        <w:rPr>
          <w:rFonts w:ascii="Garamond" w:hAnsi="Garamond" w:hint="cs"/>
          <w:bCs w:val="0"/>
          <w:sz w:val="28"/>
          <w:szCs w:val="28"/>
          <w:rtl/>
        </w:rPr>
        <w:t>ی</w:t>
      </w:r>
      <w:r w:rsidRPr="00D36F28">
        <w:rPr>
          <w:rFonts w:ascii="Garamond" w:hAnsi="Garamond"/>
          <w:bCs w:val="0"/>
          <w:sz w:val="28"/>
          <w:szCs w:val="28"/>
          <w:rtl/>
        </w:rPr>
        <w:t xml:space="preserve"> و جغراف</w:t>
      </w:r>
      <w:r w:rsidRPr="00D36F28">
        <w:rPr>
          <w:rFonts w:ascii="Garamond" w:hAnsi="Garamond" w:hint="cs"/>
          <w:bCs w:val="0"/>
          <w:sz w:val="28"/>
          <w:szCs w:val="28"/>
          <w:rtl/>
        </w:rPr>
        <w:t>ی</w:t>
      </w:r>
      <w:r w:rsidRPr="00D36F28">
        <w:rPr>
          <w:rFonts w:ascii="Garamond" w:hAnsi="Garamond" w:hint="eastAsia"/>
          <w:bCs w:val="0"/>
          <w:sz w:val="28"/>
          <w:szCs w:val="28"/>
          <w:rtl/>
        </w:rPr>
        <w:t>ا</w:t>
      </w:r>
      <w:r w:rsidRPr="00D36F28">
        <w:rPr>
          <w:rFonts w:ascii="Garamond" w:hAnsi="Garamond" w:hint="cs"/>
          <w:bCs w:val="0"/>
          <w:sz w:val="28"/>
          <w:szCs w:val="28"/>
          <w:rtl/>
        </w:rPr>
        <w:t>یی</w:t>
      </w:r>
      <w:r w:rsidRPr="00D36F28">
        <w:rPr>
          <w:rFonts w:ascii="Garamond" w:hAnsi="Garamond"/>
          <w:bCs w:val="0"/>
          <w:sz w:val="28"/>
          <w:szCs w:val="28"/>
          <w:rtl/>
        </w:rPr>
        <w:t xml:space="preserve"> را ا</w:t>
      </w:r>
      <w:r w:rsidRPr="00D36F28">
        <w:rPr>
          <w:rFonts w:ascii="Garamond" w:hAnsi="Garamond" w:hint="cs"/>
          <w:bCs w:val="0"/>
          <w:sz w:val="28"/>
          <w:szCs w:val="28"/>
          <w:rtl/>
        </w:rPr>
        <w:t>ی</w:t>
      </w:r>
      <w:r w:rsidRPr="00D36F28">
        <w:rPr>
          <w:rFonts w:ascii="Garamond" w:hAnsi="Garamond" w:hint="eastAsia"/>
          <w:bCs w:val="0"/>
          <w:sz w:val="28"/>
          <w:szCs w:val="28"/>
          <w:rtl/>
        </w:rPr>
        <w:t>جاب</w:t>
      </w:r>
      <w:r w:rsidRPr="00D36F28">
        <w:rPr>
          <w:rFonts w:ascii="Garamond" w:hAnsi="Garamond"/>
          <w:bCs w:val="0"/>
          <w:sz w:val="28"/>
          <w:szCs w:val="28"/>
          <w:rtl/>
        </w:rPr>
        <w:t xml:space="preserve"> م</w:t>
      </w:r>
      <w:r w:rsidRPr="00D36F28">
        <w:rPr>
          <w:rFonts w:ascii="Garamond" w:hAnsi="Garamond" w:hint="cs"/>
          <w:bCs w:val="0"/>
          <w:sz w:val="28"/>
          <w:szCs w:val="28"/>
          <w:rtl/>
        </w:rPr>
        <w:t>ی‌</w:t>
      </w:r>
      <w:r w:rsidRPr="00D36F28">
        <w:rPr>
          <w:rFonts w:ascii="Garamond" w:hAnsi="Garamond" w:hint="eastAsia"/>
          <w:bCs w:val="0"/>
          <w:sz w:val="28"/>
          <w:szCs w:val="28"/>
          <w:rtl/>
        </w:rPr>
        <w:t>نما</w:t>
      </w:r>
      <w:r w:rsidRPr="00D36F28">
        <w:rPr>
          <w:rFonts w:ascii="Garamond" w:hAnsi="Garamond" w:hint="cs"/>
          <w:bCs w:val="0"/>
          <w:sz w:val="28"/>
          <w:szCs w:val="28"/>
          <w:rtl/>
        </w:rPr>
        <w:t>ی</w:t>
      </w:r>
      <w:r w:rsidRPr="00D36F28">
        <w:rPr>
          <w:rFonts w:ascii="Garamond" w:hAnsi="Garamond" w:hint="eastAsia"/>
          <w:bCs w:val="0"/>
          <w:sz w:val="28"/>
          <w:szCs w:val="28"/>
          <w:rtl/>
        </w:rPr>
        <w:t>د</w:t>
      </w:r>
      <w:r w:rsidRPr="00D36F28">
        <w:rPr>
          <w:rFonts w:ascii="Garamond" w:hAnsi="Garamond"/>
          <w:bCs w:val="0"/>
          <w:sz w:val="28"/>
          <w:szCs w:val="28"/>
          <w:rtl/>
        </w:rPr>
        <w:t xml:space="preserve">. مطالعات </w:t>
      </w:r>
      <w:r w:rsidRPr="00D36F28">
        <w:rPr>
          <w:rFonts w:ascii="Garamond" w:hAnsi="Garamond" w:hint="eastAsia"/>
          <w:bCs w:val="0"/>
          <w:sz w:val="28"/>
          <w:szCs w:val="28"/>
          <w:rtl/>
        </w:rPr>
        <w:t>فن</w:t>
      </w:r>
      <w:r w:rsidRPr="00D36F28">
        <w:rPr>
          <w:rFonts w:ascii="Garamond" w:hAnsi="Garamond" w:hint="cs"/>
          <w:bCs w:val="0"/>
          <w:sz w:val="28"/>
          <w:szCs w:val="28"/>
          <w:rtl/>
        </w:rPr>
        <w:t>ی</w:t>
      </w:r>
      <w:r w:rsidRPr="00D36F28">
        <w:rPr>
          <w:rFonts w:ascii="Garamond" w:hAnsi="Garamond"/>
          <w:bCs w:val="0"/>
          <w:sz w:val="28"/>
          <w:szCs w:val="28"/>
          <w:rtl/>
        </w:rPr>
        <w:t xml:space="preserve"> ا</w:t>
      </w:r>
      <w:r w:rsidRPr="00D36F28">
        <w:rPr>
          <w:rFonts w:ascii="Garamond" w:hAnsi="Garamond" w:hint="cs"/>
          <w:bCs w:val="0"/>
          <w:sz w:val="28"/>
          <w:szCs w:val="28"/>
          <w:rtl/>
        </w:rPr>
        <w:t>ی</w:t>
      </w:r>
      <w:r w:rsidRPr="00D36F28">
        <w:rPr>
          <w:rFonts w:ascii="Garamond" w:hAnsi="Garamond" w:hint="eastAsia"/>
          <w:bCs w:val="0"/>
          <w:sz w:val="28"/>
          <w:szCs w:val="28"/>
          <w:rtl/>
        </w:rPr>
        <w:t>جاد</w:t>
      </w:r>
      <w:r w:rsidRPr="00D36F28">
        <w:rPr>
          <w:rFonts w:ascii="Garamond" w:hAnsi="Garamond"/>
          <w:bCs w:val="0"/>
          <w:sz w:val="28"/>
          <w:szCs w:val="28"/>
          <w:rtl/>
        </w:rPr>
        <w:t xml:space="preserve"> صنا</w:t>
      </w:r>
      <w:r w:rsidRPr="00D36F28">
        <w:rPr>
          <w:rFonts w:ascii="Garamond" w:hAnsi="Garamond" w:hint="cs"/>
          <w:bCs w:val="0"/>
          <w:sz w:val="28"/>
          <w:szCs w:val="28"/>
          <w:rtl/>
        </w:rPr>
        <w:t>ی</w:t>
      </w:r>
      <w:r w:rsidRPr="00D36F28">
        <w:rPr>
          <w:rFonts w:ascii="Garamond" w:hAnsi="Garamond" w:hint="eastAsia"/>
          <w:bCs w:val="0"/>
          <w:sz w:val="28"/>
          <w:szCs w:val="28"/>
          <w:rtl/>
        </w:rPr>
        <w:t>ع،</w:t>
      </w:r>
      <w:r w:rsidRPr="00D36F28">
        <w:rPr>
          <w:rFonts w:ascii="Garamond" w:hAnsi="Garamond"/>
          <w:bCs w:val="0"/>
          <w:sz w:val="28"/>
          <w:szCs w:val="28"/>
          <w:rtl/>
        </w:rPr>
        <w:t xml:space="preserve"> مجموع‌ها</w:t>
      </w:r>
      <w:r w:rsidRPr="00D36F28">
        <w:rPr>
          <w:rFonts w:ascii="Garamond" w:hAnsi="Garamond" w:hint="cs"/>
          <w:bCs w:val="0"/>
          <w:sz w:val="28"/>
          <w:szCs w:val="28"/>
          <w:rtl/>
        </w:rPr>
        <w:t>ی</w:t>
      </w:r>
      <w:r w:rsidRPr="00D36F28">
        <w:rPr>
          <w:rFonts w:ascii="Garamond" w:hAnsi="Garamond"/>
          <w:bCs w:val="0"/>
          <w:sz w:val="28"/>
          <w:szCs w:val="28"/>
          <w:rtl/>
        </w:rPr>
        <w:t xml:space="preserve"> ازتحق</w:t>
      </w:r>
      <w:r w:rsidRPr="00D36F28">
        <w:rPr>
          <w:rFonts w:ascii="Garamond" w:hAnsi="Garamond" w:hint="cs"/>
          <w:bCs w:val="0"/>
          <w:sz w:val="28"/>
          <w:szCs w:val="28"/>
          <w:rtl/>
        </w:rPr>
        <w:t>ی</w:t>
      </w:r>
      <w:r w:rsidRPr="00D36F28">
        <w:rPr>
          <w:rFonts w:ascii="Garamond" w:hAnsi="Garamond" w:hint="eastAsia"/>
          <w:bCs w:val="0"/>
          <w:sz w:val="28"/>
          <w:szCs w:val="28"/>
          <w:rtl/>
        </w:rPr>
        <w:t>قات</w:t>
      </w:r>
      <w:r w:rsidRPr="00D36F28">
        <w:rPr>
          <w:rFonts w:ascii="Garamond" w:hAnsi="Garamond"/>
          <w:bCs w:val="0"/>
          <w:sz w:val="28"/>
          <w:szCs w:val="28"/>
          <w:rtl/>
        </w:rPr>
        <w:t xml:space="preserve"> درخصوص ماه</w:t>
      </w:r>
      <w:r w:rsidRPr="00D36F28">
        <w:rPr>
          <w:rFonts w:ascii="Garamond" w:hAnsi="Garamond" w:hint="cs"/>
          <w:bCs w:val="0"/>
          <w:sz w:val="28"/>
          <w:szCs w:val="28"/>
          <w:rtl/>
        </w:rPr>
        <w:t>ی</w:t>
      </w:r>
      <w:r w:rsidRPr="00D36F28">
        <w:rPr>
          <w:rFonts w:ascii="Garamond" w:hAnsi="Garamond" w:hint="eastAsia"/>
          <w:bCs w:val="0"/>
          <w:sz w:val="28"/>
          <w:szCs w:val="28"/>
          <w:rtl/>
        </w:rPr>
        <w:t>ت</w:t>
      </w:r>
      <w:r w:rsidRPr="00D36F28">
        <w:rPr>
          <w:rFonts w:ascii="Garamond" w:hAnsi="Garamond"/>
          <w:bCs w:val="0"/>
          <w:sz w:val="28"/>
          <w:szCs w:val="28"/>
          <w:rtl/>
        </w:rPr>
        <w:t xml:space="preserve"> مواد و محصولات، شناخت فرآ</w:t>
      </w:r>
      <w:r w:rsidRPr="00D36F28">
        <w:rPr>
          <w:rFonts w:ascii="Garamond" w:hAnsi="Garamond" w:hint="cs"/>
          <w:bCs w:val="0"/>
          <w:sz w:val="28"/>
          <w:szCs w:val="28"/>
          <w:rtl/>
        </w:rPr>
        <w:t>ی</w:t>
      </w:r>
      <w:r w:rsidRPr="00D36F28">
        <w:rPr>
          <w:rFonts w:ascii="Garamond" w:hAnsi="Garamond" w:hint="eastAsia"/>
          <w:bCs w:val="0"/>
          <w:sz w:val="28"/>
          <w:szCs w:val="28"/>
          <w:rtl/>
        </w:rPr>
        <w:t>ندها</w:t>
      </w:r>
      <w:r w:rsidRPr="00D36F28">
        <w:rPr>
          <w:rFonts w:ascii="Garamond" w:hAnsi="Garamond" w:hint="cs"/>
          <w:bCs w:val="0"/>
          <w:sz w:val="28"/>
          <w:szCs w:val="28"/>
          <w:rtl/>
        </w:rPr>
        <w:t>ی</w:t>
      </w:r>
      <w:r w:rsidRPr="00D36F28">
        <w:rPr>
          <w:rFonts w:ascii="Garamond" w:hAnsi="Garamond"/>
          <w:bCs w:val="0"/>
          <w:sz w:val="28"/>
          <w:szCs w:val="28"/>
          <w:rtl/>
        </w:rPr>
        <w:t xml:space="preserve"> مختلف تول</w:t>
      </w:r>
      <w:r w:rsidRPr="00D36F28">
        <w:rPr>
          <w:rFonts w:ascii="Garamond" w:hAnsi="Garamond" w:hint="cs"/>
          <w:bCs w:val="0"/>
          <w:sz w:val="28"/>
          <w:szCs w:val="28"/>
          <w:rtl/>
        </w:rPr>
        <w:t>ی</w:t>
      </w:r>
      <w:r w:rsidRPr="00D36F28">
        <w:rPr>
          <w:rFonts w:ascii="Garamond" w:hAnsi="Garamond" w:hint="eastAsia"/>
          <w:bCs w:val="0"/>
          <w:sz w:val="28"/>
          <w:szCs w:val="28"/>
          <w:rtl/>
        </w:rPr>
        <w:t>د</w:t>
      </w:r>
      <w:r w:rsidRPr="00D36F28">
        <w:rPr>
          <w:rFonts w:ascii="Garamond" w:hAnsi="Garamond"/>
          <w:bCs w:val="0"/>
          <w:sz w:val="28"/>
          <w:szCs w:val="28"/>
          <w:rtl/>
        </w:rPr>
        <w:t xml:space="preserve"> و تکنولوژ</w:t>
      </w:r>
      <w:r w:rsidRPr="00D36F28">
        <w:rPr>
          <w:rFonts w:ascii="Garamond" w:hAnsi="Garamond" w:hint="cs"/>
          <w:bCs w:val="0"/>
          <w:sz w:val="28"/>
          <w:szCs w:val="28"/>
          <w:rtl/>
        </w:rPr>
        <w:t>ی</w:t>
      </w:r>
      <w:r w:rsidRPr="00D36F28">
        <w:rPr>
          <w:rFonts w:ascii="Garamond" w:hAnsi="Garamond" w:hint="eastAsia"/>
          <w:bCs w:val="0"/>
          <w:sz w:val="28"/>
          <w:szCs w:val="28"/>
          <w:rtl/>
        </w:rPr>
        <w:t>ها</w:t>
      </w:r>
      <w:r w:rsidRPr="00D36F28">
        <w:rPr>
          <w:rFonts w:ascii="Garamond" w:hAnsi="Garamond" w:hint="cs"/>
          <w:bCs w:val="0"/>
          <w:sz w:val="28"/>
          <w:szCs w:val="28"/>
          <w:rtl/>
        </w:rPr>
        <w:t>ی</w:t>
      </w:r>
      <w:r w:rsidRPr="00D36F28">
        <w:rPr>
          <w:rFonts w:ascii="Garamond" w:hAnsi="Garamond"/>
          <w:bCs w:val="0"/>
          <w:sz w:val="28"/>
          <w:szCs w:val="28"/>
          <w:rtl/>
        </w:rPr>
        <w:t xml:space="preserve"> موجود و بررس</w:t>
      </w:r>
      <w:r w:rsidRPr="00D36F28">
        <w:rPr>
          <w:rFonts w:ascii="Garamond" w:hAnsi="Garamond" w:hint="cs"/>
          <w:bCs w:val="0"/>
          <w:sz w:val="28"/>
          <w:szCs w:val="28"/>
          <w:rtl/>
        </w:rPr>
        <w:t>ی</w:t>
      </w:r>
      <w:r w:rsidRPr="00D36F28">
        <w:rPr>
          <w:rFonts w:ascii="Garamond" w:hAnsi="Garamond"/>
          <w:bCs w:val="0"/>
          <w:sz w:val="28"/>
          <w:szCs w:val="28"/>
          <w:rtl/>
        </w:rPr>
        <w:t xml:space="preserve"> س</w:t>
      </w:r>
      <w:r w:rsidRPr="00D36F28">
        <w:rPr>
          <w:rFonts w:ascii="Garamond" w:hAnsi="Garamond" w:hint="cs"/>
          <w:bCs w:val="0"/>
          <w:sz w:val="28"/>
          <w:szCs w:val="28"/>
          <w:rtl/>
        </w:rPr>
        <w:t>ی</w:t>
      </w:r>
      <w:r w:rsidRPr="00D36F28">
        <w:rPr>
          <w:rFonts w:ascii="Garamond" w:hAnsi="Garamond" w:hint="eastAsia"/>
          <w:bCs w:val="0"/>
          <w:sz w:val="28"/>
          <w:szCs w:val="28"/>
          <w:rtl/>
        </w:rPr>
        <w:t>ستم‌ها،</w:t>
      </w:r>
      <w:r w:rsidRPr="00D36F28">
        <w:rPr>
          <w:rFonts w:ascii="Garamond" w:hAnsi="Garamond"/>
          <w:bCs w:val="0"/>
          <w:sz w:val="28"/>
          <w:szCs w:val="28"/>
          <w:rtl/>
        </w:rPr>
        <w:t xml:space="preserve"> تجه</w:t>
      </w:r>
      <w:r w:rsidRPr="00D36F28">
        <w:rPr>
          <w:rFonts w:ascii="Garamond" w:hAnsi="Garamond" w:hint="cs"/>
          <w:bCs w:val="0"/>
          <w:sz w:val="28"/>
          <w:szCs w:val="28"/>
          <w:rtl/>
        </w:rPr>
        <w:t>ی</w:t>
      </w:r>
      <w:r w:rsidRPr="00D36F28">
        <w:rPr>
          <w:rFonts w:ascii="Garamond" w:hAnsi="Garamond" w:hint="eastAsia"/>
          <w:bCs w:val="0"/>
          <w:sz w:val="28"/>
          <w:szCs w:val="28"/>
          <w:rtl/>
        </w:rPr>
        <w:t>زات</w:t>
      </w:r>
      <w:r w:rsidRPr="00D36F28">
        <w:rPr>
          <w:rFonts w:ascii="Garamond" w:hAnsi="Garamond"/>
          <w:bCs w:val="0"/>
          <w:sz w:val="28"/>
          <w:szCs w:val="28"/>
          <w:rtl/>
        </w:rPr>
        <w:t xml:space="preserve"> و ماش</w:t>
      </w:r>
      <w:r w:rsidRPr="00D36F28">
        <w:rPr>
          <w:rFonts w:ascii="Garamond" w:hAnsi="Garamond" w:hint="cs"/>
          <w:bCs w:val="0"/>
          <w:sz w:val="28"/>
          <w:szCs w:val="28"/>
          <w:rtl/>
        </w:rPr>
        <w:t>ی</w:t>
      </w:r>
      <w:r w:rsidRPr="00D36F28">
        <w:rPr>
          <w:rFonts w:ascii="Garamond" w:hAnsi="Garamond" w:hint="eastAsia"/>
          <w:bCs w:val="0"/>
          <w:sz w:val="28"/>
          <w:szCs w:val="28"/>
          <w:rtl/>
        </w:rPr>
        <w:t>ن</w:t>
      </w:r>
      <w:r w:rsidRPr="00D36F28">
        <w:rPr>
          <w:rFonts w:ascii="Garamond" w:hAnsi="Garamond"/>
          <w:bCs w:val="0"/>
          <w:sz w:val="28"/>
          <w:szCs w:val="28"/>
          <w:rtl/>
        </w:rPr>
        <w:t xml:space="preserve"> آلات مورد ن</w:t>
      </w:r>
      <w:r w:rsidRPr="00D36F28">
        <w:rPr>
          <w:rFonts w:ascii="Garamond" w:hAnsi="Garamond" w:hint="cs"/>
          <w:bCs w:val="0"/>
          <w:sz w:val="28"/>
          <w:szCs w:val="28"/>
          <w:rtl/>
        </w:rPr>
        <w:t>ی</w:t>
      </w:r>
      <w:r w:rsidRPr="00D36F28">
        <w:rPr>
          <w:rFonts w:ascii="Garamond" w:hAnsi="Garamond" w:hint="eastAsia"/>
          <w:bCs w:val="0"/>
          <w:sz w:val="28"/>
          <w:szCs w:val="28"/>
          <w:rtl/>
        </w:rPr>
        <w:t>از</w:t>
      </w:r>
      <w:r w:rsidRPr="00D36F28">
        <w:rPr>
          <w:rFonts w:ascii="Garamond" w:hAnsi="Garamond"/>
          <w:bCs w:val="0"/>
          <w:sz w:val="28"/>
          <w:szCs w:val="28"/>
          <w:rtl/>
        </w:rPr>
        <w:t xml:space="preserve">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باشد</w:t>
      </w:r>
      <w:r w:rsidRPr="00D36F28">
        <w:rPr>
          <w:rFonts w:ascii="Garamond" w:hAnsi="Garamond"/>
          <w:bCs w:val="0"/>
          <w:sz w:val="28"/>
          <w:szCs w:val="28"/>
          <w:rtl/>
        </w:rPr>
        <w:t>. ا</w:t>
      </w:r>
      <w:r w:rsidRPr="00D36F28">
        <w:rPr>
          <w:rFonts w:ascii="Garamond" w:hAnsi="Garamond" w:hint="cs"/>
          <w:bCs w:val="0"/>
          <w:sz w:val="28"/>
          <w:szCs w:val="28"/>
          <w:rtl/>
        </w:rPr>
        <w:t>ی</w:t>
      </w:r>
      <w:r w:rsidRPr="00D36F28">
        <w:rPr>
          <w:rFonts w:ascii="Garamond" w:hAnsi="Garamond" w:hint="eastAsia"/>
          <w:bCs w:val="0"/>
          <w:sz w:val="28"/>
          <w:szCs w:val="28"/>
          <w:rtl/>
        </w:rPr>
        <w:t>ن</w:t>
      </w:r>
      <w:r w:rsidRPr="00D36F28">
        <w:rPr>
          <w:rFonts w:ascii="Garamond" w:hAnsi="Garamond"/>
          <w:bCs w:val="0"/>
          <w:sz w:val="28"/>
          <w:szCs w:val="28"/>
          <w:rtl/>
        </w:rPr>
        <w:t xml:space="preserve"> بررس</w:t>
      </w:r>
      <w:r w:rsidRPr="00D36F28">
        <w:rPr>
          <w:rFonts w:ascii="Garamond" w:hAnsi="Garamond" w:hint="cs"/>
          <w:bCs w:val="0"/>
          <w:sz w:val="28"/>
          <w:szCs w:val="28"/>
          <w:rtl/>
        </w:rPr>
        <w:t>ی‌</w:t>
      </w:r>
      <w:r w:rsidRPr="00D36F28">
        <w:rPr>
          <w:rFonts w:ascii="Garamond" w:hAnsi="Garamond" w:hint="eastAsia"/>
          <w:bCs w:val="0"/>
          <w:sz w:val="28"/>
          <w:szCs w:val="28"/>
          <w:rtl/>
        </w:rPr>
        <w:t>ها</w:t>
      </w:r>
      <w:r w:rsidRPr="00D36F28">
        <w:rPr>
          <w:rFonts w:ascii="Garamond" w:hAnsi="Garamond"/>
          <w:bCs w:val="0"/>
          <w:sz w:val="28"/>
          <w:szCs w:val="28"/>
          <w:rtl/>
        </w:rPr>
        <w:t xml:space="preserve"> در راستا</w:t>
      </w:r>
      <w:r w:rsidRPr="00D36F28">
        <w:rPr>
          <w:rFonts w:ascii="Garamond" w:hAnsi="Garamond" w:hint="cs"/>
          <w:bCs w:val="0"/>
          <w:sz w:val="28"/>
          <w:szCs w:val="28"/>
          <w:rtl/>
        </w:rPr>
        <w:t>ی</w:t>
      </w:r>
      <w:r w:rsidRPr="00D36F28">
        <w:rPr>
          <w:rFonts w:ascii="Garamond" w:hAnsi="Garamond"/>
          <w:bCs w:val="0"/>
          <w:sz w:val="28"/>
          <w:szCs w:val="28"/>
          <w:rtl/>
        </w:rPr>
        <w:t xml:space="preserve"> ن</w:t>
      </w:r>
      <w:r w:rsidRPr="00D36F28">
        <w:rPr>
          <w:rFonts w:ascii="Garamond" w:hAnsi="Garamond" w:hint="cs"/>
          <w:bCs w:val="0"/>
          <w:sz w:val="28"/>
          <w:szCs w:val="28"/>
          <w:rtl/>
        </w:rPr>
        <w:t>ی</w:t>
      </w:r>
      <w:r w:rsidRPr="00D36F28">
        <w:rPr>
          <w:rFonts w:ascii="Garamond" w:hAnsi="Garamond" w:hint="eastAsia"/>
          <w:bCs w:val="0"/>
          <w:sz w:val="28"/>
          <w:szCs w:val="28"/>
          <w:rtl/>
        </w:rPr>
        <w:t>ل</w:t>
      </w:r>
      <w:r w:rsidRPr="00D36F28">
        <w:rPr>
          <w:rFonts w:ascii="Garamond" w:hAnsi="Garamond"/>
          <w:bCs w:val="0"/>
          <w:sz w:val="28"/>
          <w:szCs w:val="28"/>
          <w:rtl/>
        </w:rPr>
        <w:t xml:space="preserve"> به هدف توسعه، تول</w:t>
      </w:r>
      <w:r w:rsidRPr="00D36F28">
        <w:rPr>
          <w:rFonts w:ascii="Garamond" w:hAnsi="Garamond" w:hint="cs"/>
          <w:bCs w:val="0"/>
          <w:sz w:val="28"/>
          <w:szCs w:val="28"/>
          <w:rtl/>
        </w:rPr>
        <w:t>ی</w:t>
      </w:r>
      <w:r w:rsidRPr="00D36F28">
        <w:rPr>
          <w:rFonts w:ascii="Garamond" w:hAnsi="Garamond" w:hint="eastAsia"/>
          <w:bCs w:val="0"/>
          <w:sz w:val="28"/>
          <w:szCs w:val="28"/>
          <w:rtl/>
        </w:rPr>
        <w:t>د</w:t>
      </w:r>
      <w:r w:rsidRPr="00D36F28">
        <w:rPr>
          <w:rFonts w:ascii="Garamond" w:hAnsi="Garamond"/>
          <w:bCs w:val="0"/>
          <w:sz w:val="28"/>
          <w:szCs w:val="28"/>
          <w:rtl/>
        </w:rPr>
        <w:t xml:space="preserve"> و افزا</w:t>
      </w:r>
      <w:r w:rsidRPr="00D36F28">
        <w:rPr>
          <w:rFonts w:ascii="Garamond" w:hAnsi="Garamond" w:hint="cs"/>
          <w:bCs w:val="0"/>
          <w:sz w:val="28"/>
          <w:szCs w:val="28"/>
          <w:rtl/>
        </w:rPr>
        <w:t>ی</w:t>
      </w:r>
      <w:r w:rsidRPr="00D36F28">
        <w:rPr>
          <w:rFonts w:ascii="Garamond" w:hAnsi="Garamond" w:hint="eastAsia"/>
          <w:bCs w:val="0"/>
          <w:sz w:val="28"/>
          <w:szCs w:val="28"/>
          <w:rtl/>
        </w:rPr>
        <w:t>ش</w:t>
      </w:r>
      <w:r w:rsidRPr="00D36F28">
        <w:rPr>
          <w:rFonts w:ascii="Garamond" w:hAnsi="Garamond"/>
          <w:bCs w:val="0"/>
          <w:sz w:val="28"/>
          <w:szCs w:val="28"/>
          <w:rtl/>
        </w:rPr>
        <w:t xml:space="preserve"> ک</w:t>
      </w:r>
      <w:r w:rsidRPr="00D36F28">
        <w:rPr>
          <w:rFonts w:ascii="Garamond" w:hAnsi="Garamond" w:hint="cs"/>
          <w:bCs w:val="0"/>
          <w:sz w:val="28"/>
          <w:szCs w:val="28"/>
          <w:rtl/>
        </w:rPr>
        <w:t>ی</w:t>
      </w:r>
      <w:r w:rsidRPr="00D36F28">
        <w:rPr>
          <w:rFonts w:ascii="Garamond" w:hAnsi="Garamond" w:hint="eastAsia"/>
          <w:bCs w:val="0"/>
          <w:sz w:val="28"/>
          <w:szCs w:val="28"/>
          <w:rtl/>
        </w:rPr>
        <w:t>ف</w:t>
      </w:r>
      <w:r w:rsidRPr="00D36F28">
        <w:rPr>
          <w:rFonts w:ascii="Garamond" w:hAnsi="Garamond" w:hint="cs"/>
          <w:bCs w:val="0"/>
          <w:sz w:val="28"/>
          <w:szCs w:val="28"/>
          <w:rtl/>
        </w:rPr>
        <w:t>ی</w:t>
      </w:r>
      <w:r w:rsidRPr="00D36F28">
        <w:rPr>
          <w:rFonts w:ascii="Garamond" w:hAnsi="Garamond" w:hint="eastAsia"/>
          <w:bCs w:val="0"/>
          <w:sz w:val="28"/>
          <w:szCs w:val="28"/>
          <w:rtl/>
        </w:rPr>
        <w:t>ت</w:t>
      </w:r>
      <w:r w:rsidRPr="00D36F28">
        <w:rPr>
          <w:rFonts w:ascii="Garamond" w:hAnsi="Garamond"/>
          <w:bCs w:val="0"/>
          <w:sz w:val="28"/>
          <w:szCs w:val="28"/>
          <w:rtl/>
        </w:rPr>
        <w:t xml:space="preserve"> محصولات تول</w:t>
      </w:r>
      <w:r w:rsidRPr="00D36F28">
        <w:rPr>
          <w:rFonts w:ascii="Garamond" w:hAnsi="Garamond" w:hint="cs"/>
          <w:bCs w:val="0"/>
          <w:sz w:val="28"/>
          <w:szCs w:val="28"/>
          <w:rtl/>
        </w:rPr>
        <w:t>ی</w:t>
      </w:r>
      <w:r w:rsidRPr="00D36F28">
        <w:rPr>
          <w:rFonts w:ascii="Garamond" w:hAnsi="Garamond" w:hint="eastAsia"/>
          <w:bCs w:val="0"/>
          <w:sz w:val="28"/>
          <w:szCs w:val="28"/>
          <w:rtl/>
        </w:rPr>
        <w:t>د</w:t>
      </w:r>
      <w:r w:rsidRPr="00D36F28">
        <w:rPr>
          <w:rFonts w:ascii="Garamond" w:hAnsi="Garamond" w:hint="cs"/>
          <w:bCs w:val="0"/>
          <w:sz w:val="28"/>
          <w:szCs w:val="28"/>
          <w:rtl/>
        </w:rPr>
        <w:t>ی</w:t>
      </w:r>
      <w:r w:rsidRPr="00D36F28">
        <w:rPr>
          <w:rFonts w:ascii="Garamond" w:hAnsi="Garamond"/>
          <w:bCs w:val="0"/>
          <w:sz w:val="28"/>
          <w:szCs w:val="28"/>
          <w:rtl/>
        </w:rPr>
        <w:t xml:space="preserve"> صورت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گ</w:t>
      </w:r>
      <w:r w:rsidR="00C718A2">
        <w:rPr>
          <w:rFonts w:ascii="Garamond" w:hAnsi="Garamond" w:hint="cs"/>
          <w:bCs w:val="0"/>
          <w:sz w:val="28"/>
          <w:szCs w:val="28"/>
          <w:rtl/>
        </w:rPr>
        <w:t>ی</w:t>
      </w:r>
      <w:r w:rsidR="00C718A2">
        <w:rPr>
          <w:rFonts w:ascii="Garamond" w:hAnsi="Garamond" w:hint="eastAsia"/>
          <w:bCs w:val="0"/>
          <w:sz w:val="28"/>
          <w:szCs w:val="28"/>
          <w:rtl/>
        </w:rPr>
        <w:t>رد</w:t>
      </w:r>
      <w:r w:rsidRPr="00D36F28">
        <w:rPr>
          <w:rFonts w:ascii="Garamond" w:hAnsi="Garamond"/>
          <w:bCs w:val="0"/>
          <w:sz w:val="28"/>
          <w:szCs w:val="28"/>
          <w:rtl/>
        </w:rPr>
        <w:t xml:space="preserve"> که با بهبود بافت فن</w:t>
      </w:r>
      <w:r w:rsidRPr="00D36F28">
        <w:rPr>
          <w:rFonts w:ascii="Garamond" w:hAnsi="Garamond" w:hint="cs"/>
          <w:bCs w:val="0"/>
          <w:sz w:val="28"/>
          <w:szCs w:val="28"/>
          <w:rtl/>
        </w:rPr>
        <w:t>ی</w:t>
      </w:r>
      <w:r w:rsidRPr="00D36F28">
        <w:rPr>
          <w:rFonts w:ascii="Garamond" w:hAnsi="Garamond"/>
          <w:bCs w:val="0"/>
          <w:sz w:val="28"/>
          <w:szCs w:val="28"/>
          <w:rtl/>
        </w:rPr>
        <w:t xml:space="preserve"> واحدها</w:t>
      </w:r>
      <w:r w:rsidRPr="00D36F28">
        <w:rPr>
          <w:rFonts w:ascii="Garamond" w:hAnsi="Garamond" w:hint="cs"/>
          <w:bCs w:val="0"/>
          <w:sz w:val="28"/>
          <w:szCs w:val="28"/>
          <w:rtl/>
        </w:rPr>
        <w:t>ی</w:t>
      </w:r>
      <w:r w:rsidRPr="00D36F28">
        <w:rPr>
          <w:rFonts w:ascii="Garamond" w:hAnsi="Garamond"/>
          <w:bCs w:val="0"/>
          <w:sz w:val="28"/>
          <w:szCs w:val="28"/>
          <w:rtl/>
        </w:rPr>
        <w:t xml:space="preserve"> جد</w:t>
      </w:r>
      <w:r w:rsidRPr="00D36F28">
        <w:rPr>
          <w:rFonts w:ascii="Garamond" w:hAnsi="Garamond" w:hint="cs"/>
          <w:bCs w:val="0"/>
          <w:sz w:val="28"/>
          <w:szCs w:val="28"/>
          <w:rtl/>
        </w:rPr>
        <w:t>ی</w:t>
      </w:r>
      <w:r w:rsidRPr="00D36F28">
        <w:rPr>
          <w:rFonts w:ascii="Garamond" w:hAnsi="Garamond" w:hint="eastAsia"/>
          <w:bCs w:val="0"/>
          <w:sz w:val="28"/>
          <w:szCs w:val="28"/>
          <w:rtl/>
        </w:rPr>
        <w:t>دالتأس</w:t>
      </w:r>
      <w:r w:rsidRPr="00D36F28">
        <w:rPr>
          <w:rFonts w:ascii="Garamond" w:hAnsi="Garamond" w:hint="cs"/>
          <w:bCs w:val="0"/>
          <w:sz w:val="28"/>
          <w:szCs w:val="28"/>
          <w:rtl/>
        </w:rPr>
        <w:t>ی</w:t>
      </w:r>
      <w:r w:rsidRPr="00D36F28">
        <w:rPr>
          <w:rFonts w:ascii="Garamond" w:hAnsi="Garamond" w:hint="eastAsia"/>
          <w:bCs w:val="0"/>
          <w:sz w:val="28"/>
          <w:szCs w:val="28"/>
          <w:rtl/>
        </w:rPr>
        <w:t>س</w:t>
      </w:r>
      <w:r w:rsidRPr="00D36F28">
        <w:rPr>
          <w:rFonts w:ascii="Garamond" w:hAnsi="Garamond"/>
          <w:bCs w:val="0"/>
          <w:sz w:val="28"/>
          <w:szCs w:val="28"/>
          <w:rtl/>
        </w:rPr>
        <w:t xml:space="preserve"> در داخل کشور، پاسخگو</w:t>
      </w:r>
      <w:r w:rsidRPr="00D36F28">
        <w:rPr>
          <w:rFonts w:ascii="Garamond" w:hAnsi="Garamond" w:hint="cs"/>
          <w:bCs w:val="0"/>
          <w:sz w:val="28"/>
          <w:szCs w:val="28"/>
          <w:rtl/>
        </w:rPr>
        <w:t>یی</w:t>
      </w:r>
      <w:r w:rsidRPr="00D36F28">
        <w:rPr>
          <w:rFonts w:ascii="Garamond" w:hAnsi="Garamond"/>
          <w:bCs w:val="0"/>
          <w:sz w:val="28"/>
          <w:szCs w:val="28"/>
          <w:rtl/>
        </w:rPr>
        <w:t xml:space="preserve"> به ن</w:t>
      </w:r>
      <w:r w:rsidRPr="00D36F28">
        <w:rPr>
          <w:rFonts w:ascii="Garamond" w:hAnsi="Garamond" w:hint="cs"/>
          <w:bCs w:val="0"/>
          <w:sz w:val="28"/>
          <w:szCs w:val="28"/>
          <w:rtl/>
        </w:rPr>
        <w:t>ی</w:t>
      </w:r>
      <w:r w:rsidRPr="00D36F28">
        <w:rPr>
          <w:rFonts w:ascii="Garamond" w:hAnsi="Garamond" w:hint="eastAsia"/>
          <w:bCs w:val="0"/>
          <w:sz w:val="28"/>
          <w:szCs w:val="28"/>
          <w:rtl/>
        </w:rPr>
        <w:t>از</w:t>
      </w:r>
      <w:r w:rsidRPr="00D36F28">
        <w:rPr>
          <w:rFonts w:ascii="Garamond" w:hAnsi="Garamond"/>
          <w:bCs w:val="0"/>
          <w:sz w:val="28"/>
          <w:szCs w:val="28"/>
          <w:rtl/>
        </w:rPr>
        <w:t xml:space="preserve"> بازار و رقابت با سا</w:t>
      </w:r>
      <w:r w:rsidRPr="00D36F28">
        <w:rPr>
          <w:rFonts w:ascii="Garamond" w:hAnsi="Garamond" w:hint="cs"/>
          <w:bCs w:val="0"/>
          <w:sz w:val="28"/>
          <w:szCs w:val="28"/>
          <w:rtl/>
        </w:rPr>
        <w:t>ی</w:t>
      </w:r>
      <w:r w:rsidRPr="00D36F28">
        <w:rPr>
          <w:rFonts w:ascii="Garamond" w:hAnsi="Garamond" w:hint="eastAsia"/>
          <w:bCs w:val="0"/>
          <w:sz w:val="28"/>
          <w:szCs w:val="28"/>
          <w:rtl/>
        </w:rPr>
        <w:t>ر</w:t>
      </w:r>
      <w:r w:rsidRPr="00D36F28">
        <w:rPr>
          <w:rFonts w:ascii="Garamond" w:hAnsi="Garamond"/>
          <w:bCs w:val="0"/>
          <w:sz w:val="28"/>
          <w:szCs w:val="28"/>
          <w:rtl/>
        </w:rPr>
        <w:t xml:space="preserve"> تول</w:t>
      </w:r>
      <w:r w:rsidRPr="00D36F28">
        <w:rPr>
          <w:rFonts w:ascii="Garamond" w:hAnsi="Garamond" w:hint="cs"/>
          <w:bCs w:val="0"/>
          <w:sz w:val="28"/>
          <w:szCs w:val="28"/>
          <w:rtl/>
        </w:rPr>
        <w:t>ی</w:t>
      </w:r>
      <w:r w:rsidRPr="00D36F28">
        <w:rPr>
          <w:rFonts w:ascii="Garamond" w:hAnsi="Garamond" w:hint="eastAsia"/>
          <w:bCs w:val="0"/>
          <w:sz w:val="28"/>
          <w:szCs w:val="28"/>
          <w:rtl/>
        </w:rPr>
        <w:t>دکنندگان</w:t>
      </w:r>
      <w:r w:rsidRPr="00D36F28">
        <w:rPr>
          <w:rFonts w:ascii="Garamond" w:hAnsi="Garamond"/>
          <w:bCs w:val="0"/>
          <w:sz w:val="28"/>
          <w:szCs w:val="28"/>
          <w:rtl/>
        </w:rPr>
        <w:t xml:space="preserve"> جهان</w:t>
      </w:r>
      <w:r w:rsidRPr="00D36F28">
        <w:rPr>
          <w:rFonts w:ascii="Garamond" w:hAnsi="Garamond" w:hint="cs"/>
          <w:bCs w:val="0"/>
          <w:sz w:val="28"/>
          <w:szCs w:val="28"/>
          <w:rtl/>
        </w:rPr>
        <w:t>ی</w:t>
      </w:r>
      <w:r w:rsidRPr="00D36F28">
        <w:rPr>
          <w:rFonts w:ascii="Garamond" w:hAnsi="Garamond"/>
          <w:bCs w:val="0"/>
          <w:sz w:val="28"/>
          <w:szCs w:val="28"/>
          <w:rtl/>
        </w:rPr>
        <w:t xml:space="preserve"> را امکان پذ</w:t>
      </w:r>
      <w:r w:rsidRPr="00D36F28">
        <w:rPr>
          <w:rFonts w:ascii="Garamond" w:hAnsi="Garamond" w:hint="cs"/>
          <w:bCs w:val="0"/>
          <w:sz w:val="28"/>
          <w:szCs w:val="28"/>
          <w:rtl/>
        </w:rPr>
        <w:t>ی</w:t>
      </w:r>
      <w:r w:rsidRPr="00D36F28">
        <w:rPr>
          <w:rFonts w:ascii="Garamond" w:hAnsi="Garamond" w:hint="eastAsia"/>
          <w:bCs w:val="0"/>
          <w:sz w:val="28"/>
          <w:szCs w:val="28"/>
          <w:rtl/>
        </w:rPr>
        <w:t>ر</w:t>
      </w:r>
      <w:r w:rsidRPr="00D36F28">
        <w:rPr>
          <w:rFonts w:ascii="Garamond" w:hAnsi="Garamond"/>
          <w:bCs w:val="0"/>
          <w:sz w:val="28"/>
          <w:szCs w:val="28"/>
          <w:rtl/>
        </w:rPr>
        <w:t xml:space="preserve"> م</w:t>
      </w:r>
      <w:r w:rsidRPr="00D36F28">
        <w:rPr>
          <w:rFonts w:ascii="Garamond" w:hAnsi="Garamond" w:hint="cs"/>
          <w:bCs w:val="0"/>
          <w:sz w:val="28"/>
          <w:szCs w:val="28"/>
          <w:rtl/>
        </w:rPr>
        <w:t>ی‌</w:t>
      </w:r>
      <w:r w:rsidRPr="00D36F28">
        <w:rPr>
          <w:rFonts w:ascii="Garamond" w:hAnsi="Garamond" w:hint="eastAsia"/>
          <w:bCs w:val="0"/>
          <w:sz w:val="28"/>
          <w:szCs w:val="28"/>
          <w:rtl/>
        </w:rPr>
        <w:t>سازد</w:t>
      </w:r>
      <w:r w:rsidRPr="00D36F28">
        <w:rPr>
          <w:rFonts w:ascii="Garamond" w:hAnsi="Garamond"/>
          <w:bCs w:val="0"/>
          <w:sz w:val="28"/>
          <w:szCs w:val="28"/>
          <w:rtl/>
        </w:rPr>
        <w:t xml:space="preserve">. طرح حاضر به منظور </w:t>
      </w:r>
      <w:r w:rsidR="0008639A">
        <w:rPr>
          <w:rFonts w:ascii="Garamond" w:hAnsi="Garamond"/>
          <w:bCs w:val="0"/>
          <w:sz w:val="28"/>
          <w:szCs w:val="28"/>
          <w:rtl/>
        </w:rPr>
        <w:t>کارخانه تولی</w:t>
      </w:r>
      <w:r w:rsidR="004E2D8E">
        <w:rPr>
          <w:rFonts w:ascii="Garamond" w:hAnsi="Garamond" w:hint="cs"/>
          <w:bCs w:val="0"/>
          <w:sz w:val="28"/>
          <w:szCs w:val="28"/>
          <w:rtl/>
        </w:rPr>
        <w:t>د مواد موثره دارویی</w:t>
      </w:r>
      <w:r w:rsidR="0008639A">
        <w:rPr>
          <w:rFonts w:ascii="Garamond" w:hAnsi="Garamond"/>
          <w:bCs w:val="0"/>
          <w:sz w:val="28"/>
          <w:szCs w:val="28"/>
          <w:rtl/>
        </w:rPr>
        <w:t xml:space="preserve"> </w:t>
      </w:r>
      <w:r w:rsidRPr="00D36F28">
        <w:rPr>
          <w:rFonts w:ascii="Garamond" w:hAnsi="Garamond"/>
          <w:bCs w:val="0"/>
          <w:sz w:val="28"/>
          <w:szCs w:val="28"/>
          <w:rtl/>
        </w:rPr>
        <w:t xml:space="preserve">با </w:t>
      </w:r>
      <w:r w:rsidR="00C718A2">
        <w:rPr>
          <w:rFonts w:ascii="Garamond" w:hAnsi="Garamond" w:hint="eastAsia"/>
          <w:bCs w:val="0"/>
          <w:sz w:val="28"/>
          <w:szCs w:val="28"/>
          <w:rtl/>
        </w:rPr>
        <w:t>ظرف</w:t>
      </w:r>
      <w:r w:rsidR="00C718A2">
        <w:rPr>
          <w:rFonts w:ascii="Garamond" w:hAnsi="Garamond" w:hint="cs"/>
          <w:bCs w:val="0"/>
          <w:sz w:val="28"/>
          <w:szCs w:val="28"/>
          <w:rtl/>
        </w:rPr>
        <w:t>ی</w:t>
      </w:r>
      <w:r w:rsidR="00C718A2">
        <w:rPr>
          <w:rFonts w:ascii="Garamond" w:hAnsi="Garamond" w:hint="eastAsia"/>
          <w:bCs w:val="0"/>
          <w:sz w:val="28"/>
          <w:szCs w:val="28"/>
          <w:rtl/>
        </w:rPr>
        <w:t>ت‌ها</w:t>
      </w:r>
      <w:r w:rsidR="00C718A2">
        <w:rPr>
          <w:rFonts w:ascii="Garamond" w:hAnsi="Garamond" w:hint="cs"/>
          <w:bCs w:val="0"/>
          <w:sz w:val="28"/>
          <w:szCs w:val="28"/>
          <w:rtl/>
        </w:rPr>
        <w:t>ی</w:t>
      </w:r>
      <w:r w:rsidRPr="00D36F28">
        <w:rPr>
          <w:rFonts w:ascii="Garamond" w:hAnsi="Garamond"/>
          <w:bCs w:val="0"/>
          <w:sz w:val="28"/>
          <w:szCs w:val="28"/>
          <w:rtl/>
        </w:rPr>
        <w:t xml:space="preserve"> ق</w:t>
      </w:r>
      <w:r w:rsidRPr="00D36F28">
        <w:rPr>
          <w:rFonts w:ascii="Garamond" w:hAnsi="Garamond" w:hint="cs"/>
          <w:bCs w:val="0"/>
          <w:sz w:val="28"/>
          <w:szCs w:val="28"/>
          <w:rtl/>
        </w:rPr>
        <w:t>ی</w:t>
      </w:r>
      <w:r w:rsidRPr="00D36F28">
        <w:rPr>
          <w:rFonts w:ascii="Garamond" w:hAnsi="Garamond" w:hint="eastAsia"/>
          <w:bCs w:val="0"/>
          <w:sz w:val="28"/>
          <w:szCs w:val="28"/>
          <w:rtl/>
        </w:rPr>
        <w:t>د</w:t>
      </w:r>
      <w:r w:rsidRPr="00D36F28">
        <w:rPr>
          <w:rFonts w:ascii="Garamond" w:hAnsi="Garamond"/>
          <w:bCs w:val="0"/>
          <w:sz w:val="28"/>
          <w:szCs w:val="28"/>
          <w:rtl/>
        </w:rPr>
        <w:t xml:space="preserve"> شده در جدول ز</w:t>
      </w:r>
      <w:r w:rsidRPr="00D36F28">
        <w:rPr>
          <w:rFonts w:ascii="Garamond" w:hAnsi="Garamond" w:hint="cs"/>
          <w:bCs w:val="0"/>
          <w:sz w:val="28"/>
          <w:szCs w:val="28"/>
          <w:rtl/>
        </w:rPr>
        <w:t>ی</w:t>
      </w:r>
      <w:r w:rsidRPr="00D36F28">
        <w:rPr>
          <w:rFonts w:ascii="Garamond" w:hAnsi="Garamond" w:hint="eastAsia"/>
          <w:bCs w:val="0"/>
          <w:sz w:val="28"/>
          <w:szCs w:val="28"/>
          <w:rtl/>
        </w:rPr>
        <w:t>ر</w:t>
      </w:r>
      <w:r w:rsidRPr="00D36F28">
        <w:rPr>
          <w:rFonts w:ascii="Garamond" w:hAnsi="Garamond"/>
          <w:bCs w:val="0"/>
          <w:sz w:val="28"/>
          <w:szCs w:val="28"/>
          <w:rtl/>
        </w:rPr>
        <w:t xml:space="preserve">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باشد</w:t>
      </w:r>
      <w:r w:rsidRPr="00D36F28">
        <w:rPr>
          <w:rFonts w:ascii="Garamond" w:hAnsi="Garamond"/>
          <w:bCs w:val="0"/>
          <w:sz w:val="28"/>
          <w:szCs w:val="28"/>
          <w:rtl/>
        </w:rPr>
        <w:t>.</w:t>
      </w:r>
    </w:p>
    <w:p w14:paraId="11B4432D" w14:textId="36F9D014" w:rsidR="00D877DF" w:rsidRDefault="00D877DF" w:rsidP="00D877DF">
      <w:pPr>
        <w:pStyle w:val="ab"/>
        <w:spacing w:before="0"/>
        <w:jc w:val="center"/>
        <w:rPr>
          <w:rFonts w:ascii="Arial" w:hAnsi="Arial" w:cs="B Mitra"/>
          <w:sz w:val="26"/>
          <w:szCs w:val="26"/>
          <w:rtl/>
        </w:rPr>
      </w:pPr>
      <w:bookmarkStart w:id="64" w:name="_Toc105833111"/>
      <w:r w:rsidRPr="002C05CA">
        <w:rPr>
          <w:sz w:val="26"/>
          <w:szCs w:val="26"/>
          <w:rtl/>
        </w:rPr>
        <w:t xml:space="preserve">جدول </w:t>
      </w:r>
      <w:r w:rsidRPr="002C05CA">
        <w:rPr>
          <w:sz w:val="26"/>
          <w:szCs w:val="26"/>
          <w:rtl/>
        </w:rPr>
        <w:fldChar w:fldCharType="begin"/>
      </w:r>
      <w:r w:rsidRPr="002C05CA">
        <w:rPr>
          <w:sz w:val="26"/>
          <w:szCs w:val="26"/>
        </w:rPr>
        <w:instrText>SEQ</w:instrText>
      </w:r>
      <w:r w:rsidRPr="002C05CA">
        <w:rPr>
          <w:sz w:val="26"/>
          <w:szCs w:val="26"/>
          <w:rtl/>
        </w:rPr>
        <w:instrText xml:space="preserve"> جدول \* </w:instrText>
      </w:r>
      <w:r w:rsidRPr="002C05CA">
        <w:rPr>
          <w:sz w:val="26"/>
          <w:szCs w:val="26"/>
        </w:rPr>
        <w:instrText>ARABIC</w:instrText>
      </w:r>
      <w:r w:rsidRPr="002C05CA">
        <w:rPr>
          <w:sz w:val="26"/>
          <w:szCs w:val="26"/>
          <w:rtl/>
        </w:rPr>
        <w:fldChar w:fldCharType="separate"/>
      </w:r>
      <w:r w:rsidR="006D65BB">
        <w:rPr>
          <w:sz w:val="26"/>
          <w:szCs w:val="26"/>
          <w:rtl/>
        </w:rPr>
        <w:t>4</w:t>
      </w:r>
      <w:r w:rsidRPr="002C05CA">
        <w:rPr>
          <w:sz w:val="26"/>
          <w:szCs w:val="26"/>
          <w:rtl/>
        </w:rPr>
        <w:fldChar w:fldCharType="end"/>
      </w:r>
      <w:r w:rsidRPr="002C05CA">
        <w:rPr>
          <w:sz w:val="26"/>
          <w:szCs w:val="26"/>
          <w:rtl/>
        </w:rPr>
        <w:t xml:space="preserve">- </w:t>
      </w:r>
      <w:r w:rsidRPr="002C05CA">
        <w:rPr>
          <w:rFonts w:hint="cs"/>
          <w:sz w:val="26"/>
          <w:szCs w:val="26"/>
          <w:rtl/>
        </w:rPr>
        <w:t xml:space="preserve">نوع و میزان </w:t>
      </w:r>
      <w:bookmarkEnd w:id="62"/>
      <w:r>
        <w:rPr>
          <w:rFonts w:ascii="Arial" w:hAnsi="Arial" w:cs="B Mitra" w:hint="cs"/>
          <w:sz w:val="26"/>
          <w:szCs w:val="26"/>
          <w:rtl/>
        </w:rPr>
        <w:t>تولید</w:t>
      </w:r>
      <w:bookmarkEnd w:id="63"/>
      <w:bookmarkEnd w:id="64"/>
    </w:p>
    <w:tbl>
      <w:tblPr>
        <w:tblpPr w:leftFromText="180" w:rightFromText="180" w:vertAnchor="text" w:tblpXSpec="center" w:tblpY="1"/>
        <w:tblOverlap w:val="never"/>
        <w:bidiVisual/>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5"/>
        <w:gridCol w:w="2367"/>
        <w:gridCol w:w="3119"/>
      </w:tblGrid>
      <w:tr w:rsidR="0019480F" w:rsidRPr="00D877DF" w14:paraId="7199D4B7" w14:textId="77777777" w:rsidTr="00E114F2">
        <w:trPr>
          <w:trHeight w:val="405"/>
          <w:jc w:val="center"/>
        </w:trPr>
        <w:tc>
          <w:tcPr>
            <w:tcW w:w="4565" w:type="dxa"/>
            <w:shd w:val="clear" w:color="auto" w:fill="auto"/>
            <w:noWrap/>
            <w:vAlign w:val="center"/>
            <w:hideMark/>
          </w:tcPr>
          <w:p w14:paraId="6162883F" w14:textId="77777777" w:rsidR="0019480F" w:rsidRPr="00D877DF" w:rsidRDefault="0019480F" w:rsidP="009215FA">
            <w:pPr>
              <w:spacing w:line="240" w:lineRule="auto"/>
              <w:ind w:left="0" w:firstLine="0"/>
              <w:rPr>
                <w:rFonts w:ascii="Arial" w:hAnsi="Arial" w:cs="B Mitra"/>
                <w:sz w:val="26"/>
                <w:szCs w:val="26"/>
                <w:rtl/>
              </w:rPr>
            </w:pPr>
            <w:r w:rsidRPr="00D877DF">
              <w:rPr>
                <w:rFonts w:ascii="Arial" w:hAnsi="Arial" w:cs="B Mitra" w:hint="cs"/>
                <w:sz w:val="26"/>
                <w:szCs w:val="26"/>
                <w:rtl/>
              </w:rPr>
              <w:t>عنوان محصول</w:t>
            </w:r>
          </w:p>
        </w:tc>
        <w:tc>
          <w:tcPr>
            <w:tcW w:w="2367" w:type="dxa"/>
            <w:shd w:val="clear" w:color="auto" w:fill="auto"/>
            <w:noWrap/>
            <w:vAlign w:val="center"/>
            <w:hideMark/>
          </w:tcPr>
          <w:p w14:paraId="1C11B101" w14:textId="77777777" w:rsidR="0019480F" w:rsidRPr="00D877DF" w:rsidRDefault="0019480F" w:rsidP="009215FA">
            <w:pPr>
              <w:spacing w:line="240" w:lineRule="auto"/>
              <w:ind w:left="0" w:firstLine="0"/>
              <w:rPr>
                <w:rFonts w:ascii="Arial" w:hAnsi="Arial" w:cs="B Mitra"/>
                <w:sz w:val="26"/>
                <w:szCs w:val="26"/>
                <w:rtl/>
              </w:rPr>
            </w:pPr>
            <w:r w:rsidRPr="00D877DF">
              <w:rPr>
                <w:rFonts w:ascii="Arial" w:hAnsi="Arial" w:cs="B Mitra" w:hint="cs"/>
                <w:sz w:val="26"/>
                <w:szCs w:val="26"/>
                <w:rtl/>
              </w:rPr>
              <w:t>ظرفیت تولید سالیانه</w:t>
            </w:r>
          </w:p>
        </w:tc>
        <w:tc>
          <w:tcPr>
            <w:tcW w:w="3119" w:type="dxa"/>
            <w:shd w:val="clear" w:color="auto" w:fill="auto"/>
            <w:noWrap/>
            <w:vAlign w:val="center"/>
            <w:hideMark/>
          </w:tcPr>
          <w:p w14:paraId="6DC03E37" w14:textId="77777777" w:rsidR="0019480F" w:rsidRPr="00D877DF" w:rsidRDefault="0019480F" w:rsidP="009215FA">
            <w:pPr>
              <w:spacing w:line="240" w:lineRule="auto"/>
              <w:ind w:left="0" w:firstLine="0"/>
              <w:rPr>
                <w:rFonts w:ascii="Arial" w:hAnsi="Arial" w:cs="B Mitra"/>
                <w:sz w:val="26"/>
                <w:szCs w:val="26"/>
                <w:rtl/>
              </w:rPr>
            </w:pPr>
            <w:r w:rsidRPr="00D877DF">
              <w:rPr>
                <w:rFonts w:ascii="Arial" w:hAnsi="Arial" w:cs="B Mitra" w:hint="cs"/>
                <w:sz w:val="26"/>
                <w:szCs w:val="26"/>
                <w:rtl/>
              </w:rPr>
              <w:t>واحد</w:t>
            </w:r>
          </w:p>
        </w:tc>
      </w:tr>
      <w:tr w:rsidR="0019480F" w:rsidRPr="00D877DF" w14:paraId="04E77A52" w14:textId="77777777" w:rsidTr="00E114F2">
        <w:trPr>
          <w:trHeight w:val="405"/>
          <w:jc w:val="center"/>
        </w:trPr>
        <w:tc>
          <w:tcPr>
            <w:tcW w:w="4565" w:type="dxa"/>
            <w:shd w:val="clear" w:color="000000" w:fill="FFFFFF"/>
            <w:noWrap/>
            <w:vAlign w:val="center"/>
            <w:hideMark/>
          </w:tcPr>
          <w:p w14:paraId="358274CF" w14:textId="51EFDC23" w:rsidR="0019480F" w:rsidRPr="0008639A" w:rsidRDefault="0019480F" w:rsidP="0019480F">
            <w:pPr>
              <w:spacing w:line="240" w:lineRule="auto"/>
              <w:ind w:left="0" w:firstLine="0"/>
              <w:rPr>
                <w:rFonts w:ascii="Arial" w:hAnsi="Arial" w:cs="B Mitra"/>
                <w:b w:val="0"/>
                <w:bCs w:val="0"/>
                <w:sz w:val="26"/>
                <w:szCs w:val="26"/>
                <w:rtl/>
              </w:rPr>
            </w:pPr>
            <w:r>
              <w:rPr>
                <w:rFonts w:ascii="Arial" w:hAnsi="Arial" w:cs="B Mitra" w:hint="cs"/>
                <w:sz w:val="26"/>
                <w:szCs w:val="26"/>
                <w:rtl/>
              </w:rPr>
              <w:t>انواع ماده موثره دارویی</w:t>
            </w:r>
          </w:p>
        </w:tc>
        <w:tc>
          <w:tcPr>
            <w:tcW w:w="2367" w:type="dxa"/>
            <w:shd w:val="clear" w:color="auto" w:fill="auto"/>
            <w:noWrap/>
            <w:vAlign w:val="center"/>
            <w:hideMark/>
          </w:tcPr>
          <w:p w14:paraId="68C7EB35" w14:textId="319C8F62" w:rsidR="0019480F" w:rsidRPr="0008639A" w:rsidRDefault="0019480F" w:rsidP="0019480F">
            <w:pPr>
              <w:spacing w:line="240" w:lineRule="auto"/>
              <w:ind w:left="0" w:firstLine="0"/>
              <w:rPr>
                <w:rFonts w:ascii="Arial" w:hAnsi="Arial" w:cs="B Mitra"/>
                <w:b w:val="0"/>
                <w:bCs w:val="0"/>
                <w:sz w:val="26"/>
                <w:szCs w:val="26"/>
                <w:rtl/>
              </w:rPr>
            </w:pPr>
            <w:r>
              <w:rPr>
                <w:rFonts w:ascii="Arial" w:hAnsi="Arial" w:cs="B Mitra" w:hint="cs"/>
                <w:b w:val="0"/>
                <w:bCs w:val="0"/>
                <w:sz w:val="26"/>
                <w:szCs w:val="26"/>
                <w:rtl/>
              </w:rPr>
              <w:t>500</w:t>
            </w:r>
          </w:p>
        </w:tc>
        <w:tc>
          <w:tcPr>
            <w:tcW w:w="3119" w:type="dxa"/>
            <w:shd w:val="clear" w:color="auto" w:fill="auto"/>
            <w:noWrap/>
            <w:vAlign w:val="center"/>
            <w:hideMark/>
          </w:tcPr>
          <w:p w14:paraId="5897516E" w14:textId="45F68115" w:rsidR="0019480F" w:rsidRPr="0008639A" w:rsidRDefault="0019480F" w:rsidP="0019480F">
            <w:pPr>
              <w:spacing w:line="240" w:lineRule="auto"/>
              <w:ind w:left="0" w:firstLine="0"/>
              <w:rPr>
                <w:rFonts w:ascii="Arial" w:hAnsi="Arial" w:cs="B Mitra"/>
                <w:b w:val="0"/>
                <w:bCs w:val="0"/>
                <w:sz w:val="26"/>
                <w:szCs w:val="26"/>
                <w:rtl/>
              </w:rPr>
            </w:pPr>
            <w:r>
              <w:rPr>
                <w:rFonts w:ascii="Arial" w:hAnsi="Arial" w:cs="B Mitra" w:hint="cs"/>
                <w:sz w:val="26"/>
                <w:szCs w:val="26"/>
                <w:rtl/>
              </w:rPr>
              <w:t>تن</w:t>
            </w:r>
          </w:p>
        </w:tc>
      </w:tr>
    </w:tbl>
    <w:p w14:paraId="5188E794" w14:textId="4EB0CEC9" w:rsidR="00D877DF" w:rsidRDefault="00D877DF" w:rsidP="00D877DF">
      <w:pPr>
        <w:pStyle w:val="Heading2"/>
        <w:spacing w:before="0" w:after="0"/>
        <w:ind w:left="1350" w:firstLine="0"/>
        <w:jc w:val="both"/>
        <w:rPr>
          <w:rFonts w:ascii="Times New Roman" w:hAnsi="Times New Roman" w:cs="B Nazanin"/>
          <w:i w:val="0"/>
          <w:iCs w:val="0"/>
          <w:sz w:val="24"/>
          <w:rtl/>
          <w:lang w:bidi="fa-IR"/>
        </w:rPr>
      </w:pPr>
    </w:p>
    <w:p w14:paraId="6FF9E3C3" w14:textId="77777777" w:rsidR="00D36F28" w:rsidRPr="00D36F28" w:rsidRDefault="00D36F28" w:rsidP="00D36F28">
      <w:pPr>
        <w:rPr>
          <w:lang w:bidi="fa-IR"/>
        </w:rPr>
      </w:pPr>
    </w:p>
    <w:p w14:paraId="6E2C5CC0" w14:textId="32DBF0F8" w:rsidR="00D877DF" w:rsidRDefault="00D877DF" w:rsidP="00D877DF">
      <w:pPr>
        <w:rPr>
          <w:b w:val="0"/>
          <w:bCs w:val="0"/>
          <w:rtl/>
          <w:lang w:bidi="fa-IR"/>
        </w:rPr>
      </w:pPr>
      <w:bookmarkStart w:id="65" w:name="_Toc265919801"/>
    </w:p>
    <w:p w14:paraId="5876FFB4" w14:textId="6AFC7850" w:rsidR="002113F0" w:rsidRDefault="00D36F28" w:rsidP="00D319BB">
      <w:pPr>
        <w:pStyle w:val="ab"/>
        <w:spacing w:before="0"/>
        <w:ind w:hanging="67"/>
        <w:jc w:val="both"/>
        <w:rPr>
          <w:rFonts w:ascii="Garamond" w:hAnsi="Garamond"/>
          <w:bCs w:val="0"/>
          <w:sz w:val="28"/>
          <w:szCs w:val="28"/>
          <w:rtl/>
        </w:rPr>
      </w:pPr>
      <w:r w:rsidRPr="00305879">
        <w:rPr>
          <w:rFonts w:ascii="Garamond" w:hAnsi="Garamond" w:hint="cs"/>
          <w:bCs w:val="0"/>
          <w:sz w:val="28"/>
          <w:szCs w:val="28"/>
          <w:rtl/>
        </w:rPr>
        <w:t>برآورد اول</w:t>
      </w:r>
      <w:r w:rsidR="00C718A2">
        <w:rPr>
          <w:rFonts w:ascii="Garamond" w:hAnsi="Garamond" w:hint="cs"/>
          <w:bCs w:val="0"/>
          <w:sz w:val="28"/>
          <w:szCs w:val="28"/>
          <w:rtl/>
        </w:rPr>
        <w:t>ی</w:t>
      </w:r>
      <w:r w:rsidRPr="00305879">
        <w:rPr>
          <w:rFonts w:ascii="Garamond" w:hAnsi="Garamond" w:hint="cs"/>
          <w:bCs w:val="0"/>
          <w:sz w:val="28"/>
          <w:szCs w:val="28"/>
          <w:rtl/>
        </w:rPr>
        <w:t xml:space="preserve">ه </w:t>
      </w:r>
      <w:r w:rsidR="00C718A2">
        <w:rPr>
          <w:rFonts w:ascii="Garamond" w:hAnsi="Garamond" w:hint="eastAsia"/>
          <w:bCs w:val="0"/>
          <w:sz w:val="28"/>
          <w:szCs w:val="28"/>
          <w:rtl/>
        </w:rPr>
        <w:t>ک</w:t>
      </w:r>
      <w:r w:rsidRPr="00305879">
        <w:rPr>
          <w:rFonts w:ascii="Garamond" w:hAnsi="Garamond" w:hint="cs"/>
          <w:bCs w:val="0"/>
          <w:sz w:val="28"/>
          <w:szCs w:val="28"/>
          <w:rtl/>
        </w:rPr>
        <w:t xml:space="preserve">ل فاز </w:t>
      </w:r>
      <w:r>
        <w:rPr>
          <w:rFonts w:ascii="Garamond" w:hAnsi="Garamond" w:hint="cs"/>
          <w:bCs w:val="0"/>
          <w:sz w:val="28"/>
          <w:szCs w:val="28"/>
          <w:rtl/>
        </w:rPr>
        <w:t>اول</w:t>
      </w:r>
      <w:r w:rsidRPr="00305879">
        <w:rPr>
          <w:rFonts w:ascii="Garamond" w:hAnsi="Garamond" w:hint="cs"/>
          <w:bCs w:val="0"/>
          <w:sz w:val="28"/>
          <w:szCs w:val="28"/>
          <w:rtl/>
        </w:rPr>
        <w:t xml:space="preserve"> حدود </w:t>
      </w:r>
      <w:r w:rsidR="00D319BB" w:rsidRPr="00D319BB">
        <w:rPr>
          <w:rFonts w:ascii="Garamond" w:hAnsi="Garamond"/>
          <w:bCs w:val="0"/>
          <w:sz w:val="28"/>
          <w:szCs w:val="28"/>
          <w:rtl/>
        </w:rPr>
        <w:t>4,569,499,924</w:t>
      </w:r>
      <w:r w:rsidR="00D319BB">
        <w:rPr>
          <w:rFonts w:ascii="Garamond" w:hAnsi="Garamond"/>
          <w:bCs w:val="0"/>
          <w:sz w:val="28"/>
          <w:szCs w:val="28"/>
        </w:rPr>
        <w:t xml:space="preserve"> </w:t>
      </w:r>
      <w:r w:rsidRPr="009E1D0A">
        <w:rPr>
          <w:rFonts w:ascii="Garamond" w:hAnsi="Garamond" w:hint="cs"/>
          <w:bCs w:val="0"/>
          <w:sz w:val="28"/>
          <w:szCs w:val="28"/>
          <w:rtl/>
        </w:rPr>
        <w:t xml:space="preserve">هزار ریال </w:t>
      </w:r>
      <w:r w:rsidRPr="00305879">
        <w:rPr>
          <w:rFonts w:ascii="Garamond" w:hAnsi="Garamond" w:hint="cs"/>
          <w:bCs w:val="0"/>
          <w:sz w:val="28"/>
          <w:szCs w:val="28"/>
          <w:rtl/>
        </w:rPr>
        <w:t>بدون احتساب ضرا</w:t>
      </w:r>
      <w:r w:rsidR="00C718A2">
        <w:rPr>
          <w:rFonts w:ascii="Garamond" w:hAnsi="Garamond" w:hint="cs"/>
          <w:bCs w:val="0"/>
          <w:sz w:val="28"/>
          <w:szCs w:val="28"/>
          <w:rtl/>
        </w:rPr>
        <w:t>ی</w:t>
      </w:r>
      <w:r w:rsidRPr="00305879">
        <w:rPr>
          <w:rFonts w:ascii="Garamond" w:hAnsi="Garamond" w:hint="cs"/>
          <w:bCs w:val="0"/>
          <w:sz w:val="28"/>
          <w:szCs w:val="28"/>
          <w:rtl/>
        </w:rPr>
        <w:t>ب ر</w:t>
      </w:r>
      <w:r w:rsidR="00C718A2">
        <w:rPr>
          <w:rFonts w:ascii="Garamond" w:hAnsi="Garamond" w:hint="cs"/>
          <w:bCs w:val="0"/>
          <w:sz w:val="28"/>
          <w:szCs w:val="28"/>
          <w:rtl/>
        </w:rPr>
        <w:t>ی</w:t>
      </w:r>
      <w:r w:rsidRPr="00305879">
        <w:rPr>
          <w:rFonts w:ascii="Garamond" w:hAnsi="Garamond" w:hint="cs"/>
          <w:bCs w:val="0"/>
          <w:sz w:val="28"/>
          <w:szCs w:val="28"/>
          <w:rtl/>
        </w:rPr>
        <w:t>س</w:t>
      </w:r>
      <w:r w:rsidR="00C718A2">
        <w:rPr>
          <w:rFonts w:ascii="Garamond" w:hAnsi="Garamond" w:hint="eastAsia"/>
          <w:bCs w:val="0"/>
          <w:sz w:val="28"/>
          <w:szCs w:val="28"/>
          <w:rtl/>
        </w:rPr>
        <w:t>ک</w:t>
      </w:r>
      <w:r w:rsidRPr="00305879">
        <w:rPr>
          <w:rFonts w:ascii="Garamond" w:hAnsi="Garamond" w:hint="cs"/>
          <w:bCs w:val="0"/>
          <w:sz w:val="28"/>
          <w:szCs w:val="28"/>
          <w:rtl/>
        </w:rPr>
        <w:t xml:space="preserve"> و بالاسر</w:t>
      </w:r>
      <w:r w:rsidR="00C718A2">
        <w:rPr>
          <w:rFonts w:ascii="Garamond" w:hAnsi="Garamond" w:hint="cs"/>
          <w:bCs w:val="0"/>
          <w:sz w:val="28"/>
          <w:szCs w:val="28"/>
          <w:rtl/>
        </w:rPr>
        <w:t>ی</w:t>
      </w:r>
      <w:r w:rsidRPr="00305879">
        <w:rPr>
          <w:rFonts w:ascii="Garamond" w:hAnsi="Garamond" w:hint="cs"/>
          <w:bCs w:val="0"/>
          <w:sz w:val="28"/>
          <w:szCs w:val="28"/>
          <w:rtl/>
        </w:rPr>
        <w:t xml:space="preserve"> م</w:t>
      </w:r>
      <w:r w:rsidR="00C718A2">
        <w:rPr>
          <w:rFonts w:ascii="Garamond" w:hAnsi="Garamond" w:hint="cs"/>
          <w:bCs w:val="0"/>
          <w:sz w:val="28"/>
          <w:szCs w:val="28"/>
          <w:rtl/>
        </w:rPr>
        <w:t>ی</w:t>
      </w:r>
      <w:r w:rsidRPr="00305879">
        <w:rPr>
          <w:rFonts w:ascii="Garamond" w:hAnsi="Garamond" w:hint="cs"/>
          <w:bCs w:val="0"/>
          <w:sz w:val="28"/>
          <w:szCs w:val="28"/>
          <w:rtl/>
        </w:rPr>
        <w:t xml:space="preserve"> باشد. </w:t>
      </w:r>
    </w:p>
    <w:p w14:paraId="6DACB870" w14:textId="721B3177" w:rsidR="00D36F28" w:rsidRDefault="004E2D8E" w:rsidP="004E2D8E">
      <w:pPr>
        <w:pStyle w:val="ab"/>
        <w:spacing w:before="0"/>
        <w:ind w:firstLine="112"/>
        <w:jc w:val="both"/>
        <w:rPr>
          <w:rFonts w:ascii="Garamond" w:hAnsi="Garamond"/>
          <w:bCs w:val="0"/>
          <w:sz w:val="28"/>
          <w:szCs w:val="28"/>
          <w:rtl/>
        </w:rPr>
      </w:pPr>
      <w:r>
        <w:rPr>
          <w:rFonts w:ascii="Garamond" w:hAnsi="Garamond" w:hint="cs"/>
          <w:bCs w:val="0"/>
          <w:sz w:val="28"/>
          <w:szCs w:val="28"/>
          <w:rtl/>
        </w:rPr>
        <w:t xml:space="preserve"> </w:t>
      </w:r>
      <w:r w:rsidR="00D36F28" w:rsidRPr="00305879">
        <w:rPr>
          <w:rFonts w:ascii="Garamond" w:hAnsi="Garamond" w:hint="cs"/>
          <w:bCs w:val="0"/>
          <w:sz w:val="28"/>
          <w:szCs w:val="28"/>
          <w:rtl/>
        </w:rPr>
        <w:t xml:space="preserve">  زمان بازگشت سرما</w:t>
      </w:r>
      <w:r w:rsidR="00C718A2">
        <w:rPr>
          <w:rFonts w:ascii="Garamond" w:hAnsi="Garamond" w:hint="cs"/>
          <w:bCs w:val="0"/>
          <w:sz w:val="28"/>
          <w:szCs w:val="28"/>
          <w:rtl/>
        </w:rPr>
        <w:t>ی</w:t>
      </w:r>
      <w:r w:rsidR="00D36F28" w:rsidRPr="00305879">
        <w:rPr>
          <w:rFonts w:ascii="Garamond" w:hAnsi="Garamond" w:hint="cs"/>
          <w:bCs w:val="0"/>
          <w:sz w:val="28"/>
          <w:szCs w:val="28"/>
          <w:rtl/>
        </w:rPr>
        <w:t>ه</w:t>
      </w:r>
      <w:r w:rsidR="00D36F28">
        <w:rPr>
          <w:rFonts w:ascii="Garamond" w:hAnsi="Garamond" w:hint="cs"/>
          <w:bCs w:val="0"/>
          <w:sz w:val="28"/>
          <w:szCs w:val="28"/>
          <w:rtl/>
        </w:rPr>
        <w:t xml:space="preserve"> حدود </w:t>
      </w:r>
      <w:r>
        <w:rPr>
          <w:rFonts w:ascii="Garamond" w:hAnsi="Garamond"/>
          <w:bCs w:val="0"/>
          <w:sz w:val="28"/>
          <w:szCs w:val="28"/>
        </w:rPr>
        <w:t>2.46</w:t>
      </w:r>
      <w:r w:rsidR="00633DDF">
        <w:rPr>
          <w:rFonts w:ascii="Garamond" w:hAnsi="Garamond" w:hint="cs"/>
          <w:bCs w:val="0"/>
          <w:sz w:val="28"/>
          <w:szCs w:val="28"/>
          <w:rtl/>
        </w:rPr>
        <w:t xml:space="preserve"> </w:t>
      </w:r>
      <w:r w:rsidR="00D36F28">
        <w:rPr>
          <w:rFonts w:ascii="Garamond" w:hAnsi="Garamond" w:hint="cs"/>
          <w:bCs w:val="0"/>
          <w:sz w:val="28"/>
          <w:szCs w:val="28"/>
          <w:rtl/>
        </w:rPr>
        <w:t xml:space="preserve"> سال</w:t>
      </w:r>
      <w:r w:rsidR="00D36F28" w:rsidRPr="00305879">
        <w:rPr>
          <w:rFonts w:ascii="Garamond" w:hAnsi="Garamond" w:hint="cs"/>
          <w:bCs w:val="0"/>
          <w:sz w:val="28"/>
          <w:szCs w:val="28"/>
          <w:rtl/>
        </w:rPr>
        <w:t xml:space="preserve"> مد نظر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باشد</w:t>
      </w:r>
      <w:r w:rsidR="00D36F28">
        <w:rPr>
          <w:rFonts w:ascii="Garamond" w:hAnsi="Garamond" w:hint="cs"/>
          <w:bCs w:val="0"/>
          <w:sz w:val="28"/>
          <w:szCs w:val="28"/>
          <w:rtl/>
        </w:rPr>
        <w:t xml:space="preserve">. </w:t>
      </w:r>
    </w:p>
    <w:p w14:paraId="569893D0" w14:textId="1845A788" w:rsidR="00F028D3" w:rsidRDefault="00F028D3" w:rsidP="00D36F28">
      <w:pPr>
        <w:pStyle w:val="ab"/>
        <w:spacing w:before="0"/>
        <w:ind w:firstLine="112"/>
        <w:jc w:val="both"/>
        <w:rPr>
          <w:rFonts w:ascii="Garamond" w:hAnsi="Garamond"/>
          <w:bCs w:val="0"/>
          <w:sz w:val="28"/>
          <w:szCs w:val="28"/>
          <w:rtl/>
        </w:rPr>
      </w:pPr>
    </w:p>
    <w:p w14:paraId="3AF85D72" w14:textId="4106D1E5" w:rsidR="00F028D3" w:rsidRPr="002C05CA" w:rsidRDefault="00F028D3"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66" w:name="_Toc105833010"/>
      <w:bookmarkStart w:id="67" w:name="_Toc90146896"/>
      <w:r>
        <w:rPr>
          <w:rFonts w:ascii="Times New Roman" w:hAnsi="Times New Roman" w:cs="B Nazanin" w:hint="cs"/>
          <w:i w:val="0"/>
          <w:iCs w:val="0"/>
          <w:sz w:val="24"/>
          <w:rtl/>
          <w:lang w:bidi="fa-IR"/>
        </w:rPr>
        <w:t>مدت زمان اجرای طرح</w:t>
      </w:r>
      <w:bookmarkEnd w:id="66"/>
    </w:p>
    <w:bookmarkEnd w:id="67"/>
    <w:p w14:paraId="72C06FE6" w14:textId="049420EC" w:rsidR="00F028D3" w:rsidRDefault="00F028D3" w:rsidP="00D319BB">
      <w:pPr>
        <w:pStyle w:val="ab"/>
        <w:spacing w:before="0"/>
        <w:ind w:hanging="67"/>
        <w:jc w:val="both"/>
        <w:rPr>
          <w:rFonts w:ascii="Garamond" w:hAnsi="Garamond"/>
          <w:bCs w:val="0"/>
          <w:sz w:val="28"/>
          <w:szCs w:val="28"/>
          <w:rtl/>
        </w:rPr>
      </w:pPr>
      <w:r w:rsidRPr="00305879">
        <w:rPr>
          <w:rFonts w:ascii="Garamond" w:hAnsi="Garamond" w:hint="cs"/>
          <w:bCs w:val="0"/>
          <w:sz w:val="28"/>
          <w:szCs w:val="28"/>
          <w:rtl/>
        </w:rPr>
        <w:t xml:space="preserve">   باتوجه به </w:t>
      </w:r>
      <w:r>
        <w:rPr>
          <w:rFonts w:ascii="Garamond" w:hAnsi="Garamond" w:hint="cs"/>
          <w:bCs w:val="0"/>
          <w:sz w:val="28"/>
          <w:szCs w:val="28"/>
          <w:rtl/>
        </w:rPr>
        <w:t>فرآیند تولید و تجهیزات مورنیاز</w:t>
      </w:r>
      <w:r w:rsidRPr="00305879">
        <w:rPr>
          <w:rFonts w:ascii="Garamond" w:hAnsi="Garamond" w:hint="cs"/>
          <w:bCs w:val="0"/>
          <w:sz w:val="28"/>
          <w:szCs w:val="28"/>
          <w:rtl/>
        </w:rPr>
        <w:t xml:space="preserve"> و زمان تحو</w:t>
      </w:r>
      <w:r w:rsidR="00C718A2">
        <w:rPr>
          <w:rFonts w:ascii="Garamond" w:hAnsi="Garamond" w:hint="cs"/>
          <w:bCs w:val="0"/>
          <w:sz w:val="28"/>
          <w:szCs w:val="28"/>
          <w:rtl/>
        </w:rPr>
        <w:t>ی</w:t>
      </w:r>
      <w:r w:rsidRPr="00305879">
        <w:rPr>
          <w:rFonts w:ascii="Garamond" w:hAnsi="Garamond" w:hint="cs"/>
          <w:bCs w:val="0"/>
          <w:sz w:val="28"/>
          <w:szCs w:val="28"/>
          <w:rtl/>
        </w:rPr>
        <w:t>ل آنها و با در نظر گ</w:t>
      </w:r>
      <w:r w:rsidR="00C718A2">
        <w:rPr>
          <w:rFonts w:ascii="Garamond" w:hAnsi="Garamond" w:hint="cs"/>
          <w:bCs w:val="0"/>
          <w:sz w:val="28"/>
          <w:szCs w:val="28"/>
          <w:rtl/>
        </w:rPr>
        <w:t>ی</w:t>
      </w:r>
      <w:r w:rsidRPr="00305879">
        <w:rPr>
          <w:rFonts w:ascii="Garamond" w:hAnsi="Garamond" w:hint="cs"/>
          <w:bCs w:val="0"/>
          <w:sz w:val="28"/>
          <w:szCs w:val="28"/>
          <w:rtl/>
        </w:rPr>
        <w:t>ر</w:t>
      </w:r>
      <w:r w:rsidR="00C718A2">
        <w:rPr>
          <w:rFonts w:ascii="Garamond" w:hAnsi="Garamond" w:hint="cs"/>
          <w:bCs w:val="0"/>
          <w:sz w:val="28"/>
          <w:szCs w:val="28"/>
          <w:rtl/>
        </w:rPr>
        <w:t>ی</w:t>
      </w:r>
      <w:r w:rsidRPr="00305879">
        <w:rPr>
          <w:rFonts w:ascii="Garamond" w:hAnsi="Garamond" w:hint="cs"/>
          <w:bCs w:val="0"/>
          <w:sz w:val="28"/>
          <w:szCs w:val="28"/>
          <w:rtl/>
        </w:rPr>
        <w:t xml:space="preserve"> م</w:t>
      </w:r>
      <w:r w:rsidR="00C718A2">
        <w:rPr>
          <w:rFonts w:ascii="Garamond" w:hAnsi="Garamond" w:hint="eastAsia"/>
          <w:bCs w:val="0"/>
          <w:sz w:val="28"/>
          <w:szCs w:val="28"/>
          <w:rtl/>
        </w:rPr>
        <w:t>ک</w:t>
      </w:r>
      <w:r w:rsidRPr="00305879">
        <w:rPr>
          <w:rFonts w:ascii="Garamond" w:hAnsi="Garamond" w:hint="cs"/>
          <w:bCs w:val="0"/>
          <w:sz w:val="28"/>
          <w:szCs w:val="28"/>
          <w:rtl/>
        </w:rPr>
        <w:t>ان</w:t>
      </w:r>
      <w:r w:rsidR="00C718A2">
        <w:rPr>
          <w:rFonts w:ascii="Garamond" w:hAnsi="Garamond" w:hint="cs"/>
          <w:bCs w:val="0"/>
          <w:sz w:val="28"/>
          <w:szCs w:val="28"/>
          <w:rtl/>
        </w:rPr>
        <w:t>ی</w:t>
      </w:r>
      <w:r w:rsidRPr="00305879">
        <w:rPr>
          <w:rFonts w:ascii="Garamond" w:hAnsi="Garamond" w:hint="cs"/>
          <w:bCs w:val="0"/>
          <w:sz w:val="28"/>
          <w:szCs w:val="28"/>
          <w:rtl/>
        </w:rPr>
        <w:t>زم اجرا</w:t>
      </w:r>
      <w:r w:rsidR="00C718A2">
        <w:rPr>
          <w:rFonts w:ascii="Garamond" w:hAnsi="Garamond" w:hint="cs"/>
          <w:bCs w:val="0"/>
          <w:sz w:val="28"/>
          <w:szCs w:val="28"/>
          <w:rtl/>
        </w:rPr>
        <w:t>ی</w:t>
      </w:r>
      <w:r w:rsidRPr="00305879">
        <w:rPr>
          <w:rFonts w:ascii="Garamond" w:hAnsi="Garamond" w:hint="cs"/>
          <w:bCs w:val="0"/>
          <w:sz w:val="28"/>
          <w:szCs w:val="28"/>
          <w:rtl/>
        </w:rPr>
        <w:t xml:space="preserve"> ا</w:t>
      </w:r>
      <w:r w:rsidR="00C718A2">
        <w:rPr>
          <w:rFonts w:ascii="Garamond" w:hAnsi="Garamond" w:hint="cs"/>
          <w:bCs w:val="0"/>
          <w:sz w:val="28"/>
          <w:szCs w:val="28"/>
          <w:rtl/>
        </w:rPr>
        <w:t>ی</w:t>
      </w:r>
      <w:r w:rsidRPr="00305879">
        <w:rPr>
          <w:rFonts w:ascii="Garamond" w:hAnsi="Garamond" w:hint="cs"/>
          <w:bCs w:val="0"/>
          <w:sz w:val="28"/>
          <w:szCs w:val="28"/>
          <w:rtl/>
        </w:rPr>
        <w:t xml:space="preserve">نگونه </w:t>
      </w:r>
      <w:r w:rsidR="00C718A2">
        <w:rPr>
          <w:rFonts w:ascii="Garamond" w:hAnsi="Garamond" w:hint="eastAsia"/>
          <w:bCs w:val="0"/>
          <w:sz w:val="28"/>
          <w:szCs w:val="28"/>
          <w:rtl/>
        </w:rPr>
        <w:t>طرح‌ها</w:t>
      </w:r>
      <w:r>
        <w:rPr>
          <w:rFonts w:ascii="Garamond" w:hAnsi="Garamond" w:hint="cs"/>
          <w:bCs w:val="0"/>
          <w:sz w:val="28"/>
          <w:szCs w:val="28"/>
          <w:rtl/>
        </w:rPr>
        <w:t xml:space="preserve"> </w:t>
      </w:r>
      <w:r w:rsidRPr="00305879">
        <w:rPr>
          <w:rFonts w:ascii="Garamond" w:hAnsi="Garamond" w:hint="cs"/>
          <w:bCs w:val="0"/>
          <w:sz w:val="28"/>
          <w:szCs w:val="28"/>
          <w:rtl/>
        </w:rPr>
        <w:t xml:space="preserve">حدود </w:t>
      </w:r>
      <w:r w:rsidR="00D319BB">
        <w:rPr>
          <w:rFonts w:ascii="Garamond" w:hAnsi="Garamond"/>
          <w:bCs w:val="0"/>
          <w:sz w:val="28"/>
          <w:szCs w:val="28"/>
        </w:rPr>
        <w:t>12</w:t>
      </w:r>
      <w:r w:rsidRPr="00305879">
        <w:rPr>
          <w:rFonts w:ascii="Garamond" w:hAnsi="Garamond" w:hint="cs"/>
          <w:bCs w:val="0"/>
          <w:sz w:val="28"/>
          <w:szCs w:val="28"/>
          <w:rtl/>
        </w:rPr>
        <w:t xml:space="preserve"> ماه برا</w:t>
      </w:r>
      <w:r w:rsidR="00C718A2">
        <w:rPr>
          <w:rFonts w:ascii="Garamond" w:hAnsi="Garamond" w:hint="cs"/>
          <w:bCs w:val="0"/>
          <w:sz w:val="28"/>
          <w:szCs w:val="28"/>
          <w:rtl/>
        </w:rPr>
        <w:t>ی</w:t>
      </w:r>
      <w:r w:rsidRPr="00305879">
        <w:rPr>
          <w:rFonts w:ascii="Garamond" w:hAnsi="Garamond" w:hint="cs"/>
          <w:bCs w:val="0"/>
          <w:sz w:val="28"/>
          <w:szCs w:val="28"/>
          <w:rtl/>
        </w:rPr>
        <w:t xml:space="preserve"> مراحل مهندس</w:t>
      </w:r>
      <w:r w:rsidR="00C718A2">
        <w:rPr>
          <w:rFonts w:ascii="Garamond" w:hAnsi="Garamond" w:hint="cs"/>
          <w:bCs w:val="0"/>
          <w:sz w:val="28"/>
          <w:szCs w:val="28"/>
          <w:rtl/>
        </w:rPr>
        <w:t>ی</w:t>
      </w:r>
      <w:r w:rsidRPr="00305879">
        <w:rPr>
          <w:rFonts w:ascii="Garamond" w:hAnsi="Garamond" w:hint="cs"/>
          <w:bCs w:val="0"/>
          <w:sz w:val="28"/>
          <w:szCs w:val="28"/>
          <w:rtl/>
        </w:rPr>
        <w:t>/خر</w:t>
      </w:r>
      <w:r w:rsidR="00C718A2">
        <w:rPr>
          <w:rFonts w:ascii="Garamond" w:hAnsi="Garamond" w:hint="cs"/>
          <w:bCs w:val="0"/>
          <w:sz w:val="28"/>
          <w:szCs w:val="28"/>
          <w:rtl/>
        </w:rPr>
        <w:t>ی</w:t>
      </w:r>
      <w:r w:rsidRPr="00305879">
        <w:rPr>
          <w:rFonts w:ascii="Garamond" w:hAnsi="Garamond" w:hint="cs"/>
          <w:bCs w:val="0"/>
          <w:sz w:val="28"/>
          <w:szCs w:val="28"/>
          <w:rtl/>
        </w:rPr>
        <w:t>د /اجرا</w:t>
      </w:r>
      <w:r w:rsidR="00C718A2">
        <w:rPr>
          <w:rFonts w:ascii="Garamond" w:hAnsi="Garamond" w:hint="cs"/>
          <w:bCs w:val="0"/>
          <w:sz w:val="28"/>
          <w:szCs w:val="28"/>
          <w:rtl/>
        </w:rPr>
        <w:t>ی</w:t>
      </w:r>
      <w:r w:rsidRPr="00305879">
        <w:rPr>
          <w:rFonts w:ascii="Garamond" w:hAnsi="Garamond" w:hint="cs"/>
          <w:bCs w:val="0"/>
          <w:sz w:val="28"/>
          <w:szCs w:val="28"/>
          <w:rtl/>
        </w:rPr>
        <w:t xml:space="preserve"> </w:t>
      </w:r>
      <w:r>
        <w:rPr>
          <w:rFonts w:ascii="Garamond" w:hAnsi="Garamond" w:hint="cs"/>
          <w:bCs w:val="0"/>
          <w:sz w:val="28"/>
          <w:szCs w:val="28"/>
          <w:rtl/>
        </w:rPr>
        <w:t>خط تولید</w:t>
      </w:r>
      <w:r w:rsidRPr="00305879">
        <w:rPr>
          <w:rFonts w:ascii="Garamond" w:hAnsi="Garamond" w:hint="cs"/>
          <w:bCs w:val="0"/>
          <w:sz w:val="28"/>
          <w:szCs w:val="28"/>
          <w:rtl/>
        </w:rPr>
        <w:t xml:space="preserve"> از زمان ابلاغ و امضا</w:t>
      </w:r>
      <w:r w:rsidR="00C718A2">
        <w:rPr>
          <w:rFonts w:ascii="Garamond" w:hAnsi="Garamond" w:hint="cs"/>
          <w:bCs w:val="0"/>
          <w:sz w:val="28"/>
          <w:szCs w:val="28"/>
          <w:rtl/>
        </w:rPr>
        <w:t>ی</w:t>
      </w:r>
      <w:r w:rsidRPr="00305879">
        <w:rPr>
          <w:rFonts w:ascii="Garamond" w:hAnsi="Garamond" w:hint="cs"/>
          <w:bCs w:val="0"/>
          <w:sz w:val="28"/>
          <w:szCs w:val="28"/>
          <w:rtl/>
        </w:rPr>
        <w:t xml:space="preserve"> قرارداد لازم م</w:t>
      </w:r>
      <w:r w:rsidR="00C718A2">
        <w:rPr>
          <w:rFonts w:ascii="Garamond" w:hAnsi="Garamond" w:hint="cs"/>
          <w:bCs w:val="0"/>
          <w:sz w:val="28"/>
          <w:szCs w:val="28"/>
          <w:rtl/>
        </w:rPr>
        <w:t>ی</w:t>
      </w:r>
      <w:r w:rsidRPr="00305879">
        <w:rPr>
          <w:rFonts w:ascii="Garamond" w:hAnsi="Garamond" w:hint="cs"/>
          <w:bCs w:val="0"/>
          <w:sz w:val="28"/>
          <w:szCs w:val="28"/>
          <w:rtl/>
        </w:rPr>
        <w:t xml:space="preserve"> باشد. لذا برآورد اول</w:t>
      </w:r>
      <w:r w:rsidR="00C718A2">
        <w:rPr>
          <w:rFonts w:ascii="Garamond" w:hAnsi="Garamond" w:hint="cs"/>
          <w:bCs w:val="0"/>
          <w:sz w:val="28"/>
          <w:szCs w:val="28"/>
          <w:rtl/>
        </w:rPr>
        <w:t>ی</w:t>
      </w:r>
      <w:r w:rsidRPr="00305879">
        <w:rPr>
          <w:rFonts w:ascii="Garamond" w:hAnsi="Garamond" w:hint="cs"/>
          <w:bCs w:val="0"/>
          <w:sz w:val="28"/>
          <w:szCs w:val="28"/>
          <w:rtl/>
        </w:rPr>
        <w:t>ه اجرا و راه انداز</w:t>
      </w:r>
      <w:r w:rsidR="00C718A2">
        <w:rPr>
          <w:rFonts w:ascii="Garamond" w:hAnsi="Garamond" w:hint="cs"/>
          <w:bCs w:val="0"/>
          <w:sz w:val="28"/>
          <w:szCs w:val="28"/>
          <w:rtl/>
        </w:rPr>
        <w:t>ی</w:t>
      </w:r>
      <w:r w:rsidRPr="00305879">
        <w:rPr>
          <w:rFonts w:ascii="Garamond" w:hAnsi="Garamond" w:hint="cs"/>
          <w:bCs w:val="0"/>
          <w:sz w:val="28"/>
          <w:szCs w:val="28"/>
          <w:rtl/>
        </w:rPr>
        <w:t xml:space="preserve"> طرح حدود </w:t>
      </w:r>
      <w:r w:rsidR="00D319BB">
        <w:rPr>
          <w:rFonts w:ascii="Garamond" w:hAnsi="Garamond"/>
          <w:bCs w:val="0"/>
          <w:sz w:val="28"/>
          <w:szCs w:val="28"/>
        </w:rPr>
        <w:t xml:space="preserve">1 </w:t>
      </w:r>
      <w:r>
        <w:rPr>
          <w:rFonts w:ascii="Garamond" w:hAnsi="Garamond" w:hint="cs"/>
          <w:bCs w:val="0"/>
          <w:sz w:val="28"/>
          <w:szCs w:val="28"/>
          <w:rtl/>
        </w:rPr>
        <w:t>سال می</w:t>
      </w:r>
      <w:r w:rsidRPr="00305879">
        <w:rPr>
          <w:rFonts w:ascii="Garamond" w:hAnsi="Garamond" w:hint="cs"/>
          <w:bCs w:val="0"/>
          <w:sz w:val="28"/>
          <w:szCs w:val="28"/>
          <w:rtl/>
        </w:rPr>
        <w:t xml:space="preserve"> باشد. </w:t>
      </w:r>
    </w:p>
    <w:p w14:paraId="5B91B5C7" w14:textId="77777777" w:rsidR="00F028D3" w:rsidRDefault="00F028D3" w:rsidP="00F028D3">
      <w:pPr>
        <w:pStyle w:val="ab"/>
        <w:spacing w:before="0"/>
        <w:ind w:hanging="67"/>
        <w:jc w:val="both"/>
        <w:rPr>
          <w:rFonts w:ascii="Garamond" w:hAnsi="Garamond"/>
          <w:bCs w:val="0"/>
          <w:sz w:val="28"/>
          <w:szCs w:val="28"/>
          <w:rtl/>
        </w:rPr>
      </w:pPr>
    </w:p>
    <w:p w14:paraId="7FF76A6E" w14:textId="77777777" w:rsidR="00F028D3" w:rsidRPr="003E65F6" w:rsidRDefault="00F028D3"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68" w:name="_Toc15817948"/>
      <w:bookmarkStart w:id="69" w:name="_Toc15856655"/>
      <w:bookmarkStart w:id="70" w:name="_Toc15989206"/>
      <w:bookmarkStart w:id="71" w:name="_Toc17542495"/>
      <w:bookmarkStart w:id="72" w:name="_Toc46917419"/>
      <w:bookmarkStart w:id="73" w:name="_Toc90146897"/>
      <w:bookmarkStart w:id="74" w:name="_Toc105833011"/>
      <w:r w:rsidRPr="003E65F6">
        <w:rPr>
          <w:rFonts w:ascii="Times New Roman" w:hAnsi="Times New Roman" w:cs="B Nazanin"/>
          <w:i w:val="0"/>
          <w:iCs w:val="0"/>
          <w:sz w:val="24"/>
          <w:rtl/>
          <w:lang w:bidi="fa-IR"/>
        </w:rPr>
        <w:t>فرضیات اصلی در انجام برآورد مالی طرح</w:t>
      </w:r>
      <w:bookmarkEnd w:id="68"/>
      <w:bookmarkEnd w:id="69"/>
      <w:bookmarkEnd w:id="70"/>
      <w:bookmarkEnd w:id="71"/>
      <w:bookmarkEnd w:id="72"/>
      <w:bookmarkEnd w:id="73"/>
      <w:bookmarkEnd w:id="74"/>
    </w:p>
    <w:p w14:paraId="51BB07AE" w14:textId="56B8090F" w:rsidR="00F028D3" w:rsidRPr="0090772E" w:rsidRDefault="00F028D3" w:rsidP="00F028D3">
      <w:pPr>
        <w:jc w:val="both"/>
        <w:rPr>
          <w:b w:val="0"/>
          <w:bCs w:val="0"/>
          <w:sz w:val="28"/>
          <w:szCs w:val="28"/>
          <w:rtl/>
        </w:rPr>
      </w:pPr>
      <w:r w:rsidRPr="0090772E">
        <w:rPr>
          <w:b w:val="0"/>
          <w:bCs w:val="0"/>
          <w:sz w:val="28"/>
          <w:szCs w:val="28"/>
          <w:rtl/>
        </w:rPr>
        <w:t xml:space="preserve">واحد پولی واحدهای پولی مورد استفاده در برآوردهای مالی طرح ریال ایران </w:t>
      </w:r>
      <w:r w:rsidR="00C718A2">
        <w:rPr>
          <w:b w:val="0"/>
          <w:bCs w:val="0"/>
          <w:sz w:val="28"/>
          <w:szCs w:val="28"/>
          <w:rtl/>
        </w:rPr>
        <w:t>م</w:t>
      </w:r>
      <w:r w:rsidR="00C718A2">
        <w:rPr>
          <w:rFonts w:hint="cs"/>
          <w:b w:val="0"/>
          <w:bCs w:val="0"/>
          <w:sz w:val="28"/>
          <w:szCs w:val="28"/>
          <w:rtl/>
        </w:rPr>
        <w:t>ی‌</w:t>
      </w:r>
      <w:r w:rsidR="00C718A2">
        <w:rPr>
          <w:rFonts w:hint="eastAsia"/>
          <w:b w:val="0"/>
          <w:bCs w:val="0"/>
          <w:sz w:val="28"/>
          <w:szCs w:val="28"/>
          <w:rtl/>
        </w:rPr>
        <w:t>باشد</w:t>
      </w:r>
      <w:r w:rsidRPr="0090772E">
        <w:rPr>
          <w:b w:val="0"/>
          <w:bCs w:val="0"/>
          <w:sz w:val="28"/>
          <w:szCs w:val="28"/>
          <w:rtl/>
        </w:rPr>
        <w:t xml:space="preserve"> و تمامی </w:t>
      </w:r>
      <w:r w:rsidR="00C718A2">
        <w:rPr>
          <w:b w:val="0"/>
          <w:bCs w:val="0"/>
          <w:sz w:val="28"/>
          <w:szCs w:val="28"/>
          <w:rtl/>
        </w:rPr>
        <w:t>هز</w:t>
      </w:r>
      <w:r w:rsidR="00C718A2">
        <w:rPr>
          <w:rFonts w:hint="cs"/>
          <w:b w:val="0"/>
          <w:bCs w:val="0"/>
          <w:sz w:val="28"/>
          <w:szCs w:val="28"/>
          <w:rtl/>
        </w:rPr>
        <w:t>ی</w:t>
      </w:r>
      <w:r w:rsidR="00C718A2">
        <w:rPr>
          <w:rFonts w:hint="eastAsia"/>
          <w:b w:val="0"/>
          <w:bCs w:val="0"/>
          <w:sz w:val="28"/>
          <w:szCs w:val="28"/>
          <w:rtl/>
        </w:rPr>
        <w:t>نه‌ها</w:t>
      </w:r>
      <w:r w:rsidR="00C718A2">
        <w:rPr>
          <w:rFonts w:hint="cs"/>
          <w:b w:val="0"/>
          <w:bCs w:val="0"/>
          <w:sz w:val="28"/>
          <w:szCs w:val="28"/>
          <w:rtl/>
        </w:rPr>
        <w:t>ی</w:t>
      </w:r>
      <w:r w:rsidRPr="0090772E">
        <w:rPr>
          <w:b w:val="0"/>
          <w:bCs w:val="0"/>
          <w:sz w:val="28"/>
          <w:szCs w:val="28"/>
          <w:rtl/>
        </w:rPr>
        <w:t xml:space="preserve"> کلی ریالی با واحد هزار ریال درج شده است.</w:t>
      </w:r>
    </w:p>
    <w:p w14:paraId="0F2272A9" w14:textId="5AD37D70" w:rsidR="00F028D3" w:rsidRDefault="00F028D3" w:rsidP="00F028D3">
      <w:pPr>
        <w:pStyle w:val="ab"/>
        <w:spacing w:before="0"/>
        <w:ind w:firstLine="0"/>
        <w:jc w:val="both"/>
        <w:rPr>
          <w:b w:val="0"/>
          <w:bCs w:val="0"/>
          <w:sz w:val="28"/>
          <w:szCs w:val="28"/>
        </w:rPr>
      </w:pPr>
      <w:r w:rsidRPr="0090772E">
        <w:rPr>
          <w:b w:val="0"/>
          <w:bCs w:val="0"/>
          <w:sz w:val="28"/>
          <w:szCs w:val="28"/>
          <w:rtl/>
        </w:rPr>
        <w:lastRenderedPageBreak/>
        <w:t xml:space="preserve">به ارزش زمانی پول ارزش زمانی پول بانرخ تنزیل مبنای جابجایی پول از یک سال به سال دیگر </w:t>
      </w:r>
      <w:r w:rsidR="00C718A2">
        <w:rPr>
          <w:b w:val="0"/>
          <w:bCs w:val="0"/>
          <w:sz w:val="28"/>
          <w:szCs w:val="28"/>
          <w:rtl/>
        </w:rPr>
        <w:t>م</w:t>
      </w:r>
      <w:r w:rsidR="00C718A2">
        <w:rPr>
          <w:rFonts w:hint="cs"/>
          <w:b w:val="0"/>
          <w:bCs w:val="0"/>
          <w:sz w:val="28"/>
          <w:szCs w:val="28"/>
          <w:rtl/>
        </w:rPr>
        <w:t>ی‌</w:t>
      </w:r>
      <w:r w:rsidR="00C718A2">
        <w:rPr>
          <w:rFonts w:hint="eastAsia"/>
          <w:b w:val="0"/>
          <w:bCs w:val="0"/>
          <w:sz w:val="28"/>
          <w:szCs w:val="28"/>
          <w:rtl/>
        </w:rPr>
        <w:t>باشد</w:t>
      </w:r>
      <w:r w:rsidRPr="0090772E">
        <w:rPr>
          <w:b w:val="0"/>
          <w:bCs w:val="0"/>
          <w:sz w:val="28"/>
          <w:szCs w:val="28"/>
          <w:rtl/>
        </w:rPr>
        <w:t>. نرخ تنز</w:t>
      </w:r>
      <w:r w:rsidR="00C718A2">
        <w:rPr>
          <w:rFonts w:hint="cs"/>
          <w:b w:val="0"/>
          <w:bCs w:val="0"/>
          <w:sz w:val="28"/>
          <w:szCs w:val="28"/>
          <w:rtl/>
        </w:rPr>
        <w:t>ی</w:t>
      </w:r>
      <w:r w:rsidRPr="0090772E">
        <w:rPr>
          <w:b w:val="0"/>
          <w:bCs w:val="0"/>
          <w:sz w:val="28"/>
          <w:szCs w:val="28"/>
          <w:rtl/>
        </w:rPr>
        <w:t xml:space="preserve">ل برای کل سرمایه موردنیاز طرح حدود </w:t>
      </w:r>
      <w:r>
        <w:rPr>
          <w:rFonts w:hint="cs"/>
          <w:b w:val="0"/>
          <w:bCs w:val="0"/>
          <w:sz w:val="28"/>
          <w:szCs w:val="28"/>
          <w:rtl/>
        </w:rPr>
        <w:t>18</w:t>
      </w:r>
      <w:r w:rsidRPr="0090772E">
        <w:rPr>
          <w:b w:val="0"/>
          <w:bCs w:val="0"/>
          <w:sz w:val="28"/>
          <w:szCs w:val="28"/>
          <w:rtl/>
        </w:rPr>
        <w:t>درصد و نرخ تنزیل آورده نقدی سرمایه گذاران در حدود ۲۰ درصد در نظر گرفته شده است</w:t>
      </w:r>
    </w:p>
    <w:p w14:paraId="379565B5" w14:textId="0115A9D4" w:rsidR="00F028D3" w:rsidRDefault="00F028D3" w:rsidP="009671BF">
      <w:pPr>
        <w:ind w:left="0" w:firstLine="0"/>
        <w:jc w:val="both"/>
        <w:rPr>
          <w:rFonts w:ascii="Garamond" w:hAnsi="Garamond"/>
          <w:bCs w:val="0"/>
          <w:sz w:val="28"/>
          <w:szCs w:val="28"/>
        </w:rPr>
      </w:pPr>
      <w:r w:rsidRPr="004D2E98">
        <w:rPr>
          <w:rFonts w:ascii="Garamond" w:hAnsi="Garamond"/>
          <w:bCs w:val="0"/>
          <w:sz w:val="28"/>
          <w:szCs w:val="28"/>
          <w:rtl/>
        </w:rPr>
        <w:t xml:space="preserve">بالا بودن </w:t>
      </w:r>
      <w:r w:rsidR="00C718A2">
        <w:rPr>
          <w:rFonts w:ascii="Garamond" w:hAnsi="Garamond" w:hint="eastAsia"/>
          <w:bCs w:val="0"/>
          <w:sz w:val="28"/>
          <w:szCs w:val="28"/>
          <w:rtl/>
        </w:rPr>
        <w:t>هز</w:t>
      </w:r>
      <w:r w:rsidR="00C718A2">
        <w:rPr>
          <w:rFonts w:ascii="Garamond" w:hAnsi="Garamond" w:hint="cs"/>
          <w:bCs w:val="0"/>
          <w:sz w:val="28"/>
          <w:szCs w:val="28"/>
          <w:rtl/>
        </w:rPr>
        <w:t>ی</w:t>
      </w:r>
      <w:r w:rsidR="00C718A2">
        <w:rPr>
          <w:rFonts w:ascii="Garamond" w:hAnsi="Garamond" w:hint="eastAsia"/>
          <w:bCs w:val="0"/>
          <w:sz w:val="28"/>
          <w:szCs w:val="28"/>
          <w:rtl/>
        </w:rPr>
        <w:t>نه‌ها</w:t>
      </w:r>
      <w:r w:rsidR="00C718A2">
        <w:rPr>
          <w:rFonts w:ascii="Garamond" w:hAnsi="Garamond" w:hint="cs"/>
          <w:bCs w:val="0"/>
          <w:sz w:val="28"/>
          <w:szCs w:val="28"/>
          <w:rtl/>
        </w:rPr>
        <w:t>ی</w:t>
      </w:r>
      <w:r w:rsidRPr="004D2E98">
        <w:rPr>
          <w:rFonts w:ascii="Garamond" w:hAnsi="Garamond"/>
          <w:bCs w:val="0"/>
          <w:sz w:val="28"/>
          <w:szCs w:val="28"/>
          <w:rtl/>
        </w:rPr>
        <w:t xml:space="preserve"> متغ</w:t>
      </w:r>
      <w:r w:rsidRPr="004D2E98">
        <w:rPr>
          <w:rFonts w:ascii="Garamond" w:hAnsi="Garamond" w:hint="cs"/>
          <w:bCs w:val="0"/>
          <w:sz w:val="28"/>
          <w:szCs w:val="28"/>
          <w:rtl/>
        </w:rPr>
        <w:t>ی</w:t>
      </w:r>
      <w:r w:rsidRPr="004D2E98">
        <w:rPr>
          <w:rFonts w:ascii="Garamond" w:hAnsi="Garamond" w:hint="eastAsia"/>
          <w:bCs w:val="0"/>
          <w:sz w:val="28"/>
          <w:szCs w:val="28"/>
          <w:rtl/>
        </w:rPr>
        <w:t>ر</w:t>
      </w:r>
      <w:r w:rsidRPr="004D2E98">
        <w:rPr>
          <w:rFonts w:ascii="Garamond" w:hAnsi="Garamond"/>
          <w:bCs w:val="0"/>
          <w:sz w:val="28"/>
          <w:szCs w:val="28"/>
          <w:rtl/>
        </w:rPr>
        <w:t xml:space="preserve"> تول</w:t>
      </w:r>
      <w:r w:rsidRPr="004D2E98">
        <w:rPr>
          <w:rFonts w:ascii="Garamond" w:hAnsi="Garamond" w:hint="cs"/>
          <w:bCs w:val="0"/>
          <w:sz w:val="28"/>
          <w:szCs w:val="28"/>
          <w:rtl/>
        </w:rPr>
        <w:t>ی</w:t>
      </w:r>
      <w:r w:rsidRPr="004D2E98">
        <w:rPr>
          <w:rFonts w:ascii="Garamond" w:hAnsi="Garamond" w:hint="eastAsia"/>
          <w:bCs w:val="0"/>
          <w:sz w:val="28"/>
          <w:szCs w:val="28"/>
          <w:rtl/>
        </w:rPr>
        <w:t>د،</w:t>
      </w:r>
      <w:r w:rsidRPr="004D2E98">
        <w:rPr>
          <w:rFonts w:ascii="Garamond" w:hAnsi="Garamond"/>
          <w:bCs w:val="0"/>
          <w:sz w:val="28"/>
          <w:szCs w:val="28"/>
          <w:rtl/>
        </w:rPr>
        <w:t xml:space="preserve"> مشکلات ناش</w:t>
      </w:r>
      <w:r w:rsidRPr="004D2E98">
        <w:rPr>
          <w:rFonts w:ascii="Garamond" w:hAnsi="Garamond" w:hint="cs"/>
          <w:bCs w:val="0"/>
          <w:sz w:val="28"/>
          <w:szCs w:val="28"/>
          <w:rtl/>
        </w:rPr>
        <w:t>ی</w:t>
      </w:r>
      <w:r w:rsidRPr="004D2E98">
        <w:rPr>
          <w:rFonts w:ascii="Garamond" w:hAnsi="Garamond"/>
          <w:bCs w:val="0"/>
          <w:sz w:val="28"/>
          <w:szCs w:val="28"/>
          <w:rtl/>
        </w:rPr>
        <w:t xml:space="preserve"> از مد</w:t>
      </w:r>
      <w:r w:rsidRPr="004D2E98">
        <w:rPr>
          <w:rFonts w:ascii="Garamond" w:hAnsi="Garamond" w:hint="cs"/>
          <w:bCs w:val="0"/>
          <w:sz w:val="28"/>
          <w:szCs w:val="28"/>
          <w:rtl/>
        </w:rPr>
        <w:t>ی</w:t>
      </w:r>
      <w:r w:rsidRPr="004D2E98">
        <w:rPr>
          <w:rFonts w:ascii="Garamond" w:hAnsi="Garamond" w:hint="eastAsia"/>
          <w:bCs w:val="0"/>
          <w:sz w:val="28"/>
          <w:szCs w:val="28"/>
          <w:rtl/>
        </w:rPr>
        <w:t>ر</w:t>
      </w:r>
      <w:r w:rsidRPr="004D2E98">
        <w:rPr>
          <w:rFonts w:ascii="Garamond" w:hAnsi="Garamond" w:hint="cs"/>
          <w:bCs w:val="0"/>
          <w:sz w:val="28"/>
          <w:szCs w:val="28"/>
          <w:rtl/>
        </w:rPr>
        <w:t>ی</w:t>
      </w:r>
      <w:r w:rsidRPr="004D2E98">
        <w:rPr>
          <w:rFonts w:ascii="Garamond" w:hAnsi="Garamond" w:hint="eastAsia"/>
          <w:bCs w:val="0"/>
          <w:sz w:val="28"/>
          <w:szCs w:val="28"/>
          <w:rtl/>
        </w:rPr>
        <w:t>ت</w:t>
      </w:r>
      <w:r w:rsidRPr="004D2E98">
        <w:rPr>
          <w:rFonts w:ascii="Garamond" w:hAnsi="Garamond"/>
          <w:bCs w:val="0"/>
          <w:sz w:val="28"/>
          <w:szCs w:val="28"/>
          <w:rtl/>
        </w:rPr>
        <w:t xml:space="preserve"> واحدها</w:t>
      </w:r>
      <w:r w:rsidRPr="004D2E98">
        <w:rPr>
          <w:rFonts w:ascii="Garamond" w:hAnsi="Garamond" w:hint="cs"/>
          <w:bCs w:val="0"/>
          <w:sz w:val="28"/>
          <w:szCs w:val="28"/>
          <w:rtl/>
        </w:rPr>
        <w:t>ی</w:t>
      </w:r>
      <w:r w:rsidRPr="004D2E98">
        <w:rPr>
          <w:rFonts w:ascii="Garamond" w:hAnsi="Garamond"/>
          <w:bCs w:val="0"/>
          <w:sz w:val="28"/>
          <w:szCs w:val="28"/>
          <w:rtl/>
        </w:rPr>
        <w:t xml:space="preserve"> چند ش</w:t>
      </w:r>
      <w:r w:rsidRPr="004D2E98">
        <w:rPr>
          <w:rFonts w:ascii="Garamond" w:hAnsi="Garamond" w:hint="cs"/>
          <w:bCs w:val="0"/>
          <w:sz w:val="28"/>
          <w:szCs w:val="28"/>
          <w:rtl/>
        </w:rPr>
        <w:t>ی</w:t>
      </w:r>
      <w:r w:rsidRPr="004D2E98">
        <w:rPr>
          <w:rFonts w:ascii="Garamond" w:hAnsi="Garamond" w:hint="eastAsia"/>
          <w:bCs w:val="0"/>
          <w:sz w:val="28"/>
          <w:szCs w:val="28"/>
          <w:rtl/>
        </w:rPr>
        <w:t>فت</w:t>
      </w:r>
      <w:r w:rsidRPr="004D2E98">
        <w:rPr>
          <w:rFonts w:ascii="Garamond" w:hAnsi="Garamond"/>
          <w:bCs w:val="0"/>
          <w:sz w:val="28"/>
          <w:szCs w:val="28"/>
          <w:rtl/>
        </w:rPr>
        <w:t xml:space="preserve"> از جمله موارد</w:t>
      </w:r>
      <w:r w:rsidRPr="004D2E98">
        <w:rPr>
          <w:rFonts w:ascii="Garamond" w:hAnsi="Garamond" w:hint="cs"/>
          <w:bCs w:val="0"/>
          <w:sz w:val="28"/>
          <w:szCs w:val="28"/>
          <w:rtl/>
        </w:rPr>
        <w:t>ی</w:t>
      </w:r>
      <w:r w:rsidRPr="004D2E98">
        <w:rPr>
          <w:rFonts w:ascii="Garamond" w:hAnsi="Garamond"/>
          <w:bCs w:val="0"/>
          <w:sz w:val="28"/>
          <w:szCs w:val="28"/>
          <w:rtl/>
        </w:rPr>
        <w:t xml:space="preserve"> است که درتما</w:t>
      </w:r>
      <w:r w:rsidRPr="004D2E98">
        <w:rPr>
          <w:rFonts w:ascii="Garamond" w:hAnsi="Garamond" w:hint="cs"/>
          <w:bCs w:val="0"/>
          <w:sz w:val="28"/>
          <w:szCs w:val="28"/>
          <w:rtl/>
        </w:rPr>
        <w:t>ی</w:t>
      </w:r>
      <w:r w:rsidRPr="004D2E98">
        <w:rPr>
          <w:rFonts w:ascii="Garamond" w:hAnsi="Garamond" w:hint="eastAsia"/>
          <w:bCs w:val="0"/>
          <w:sz w:val="28"/>
          <w:szCs w:val="28"/>
          <w:rtl/>
        </w:rPr>
        <w:t>ل</w:t>
      </w:r>
      <w:r w:rsidRPr="004D2E98">
        <w:rPr>
          <w:rFonts w:ascii="Garamond" w:hAnsi="Garamond"/>
          <w:bCs w:val="0"/>
          <w:sz w:val="28"/>
          <w:szCs w:val="28"/>
          <w:rtl/>
        </w:rPr>
        <w:t xml:space="preserve"> به کاهش </w:t>
      </w:r>
      <w:r w:rsidR="00C718A2">
        <w:rPr>
          <w:rFonts w:ascii="Garamond" w:hAnsi="Garamond" w:hint="eastAsia"/>
          <w:bCs w:val="0"/>
          <w:sz w:val="28"/>
          <w:szCs w:val="28"/>
          <w:rtl/>
        </w:rPr>
        <w:t>ش</w:t>
      </w:r>
      <w:r w:rsidR="00C718A2">
        <w:rPr>
          <w:rFonts w:ascii="Garamond" w:hAnsi="Garamond" w:hint="cs"/>
          <w:bCs w:val="0"/>
          <w:sz w:val="28"/>
          <w:szCs w:val="28"/>
          <w:rtl/>
        </w:rPr>
        <w:t>ی</w:t>
      </w:r>
      <w:r w:rsidR="00C718A2">
        <w:rPr>
          <w:rFonts w:ascii="Garamond" w:hAnsi="Garamond" w:hint="eastAsia"/>
          <w:bCs w:val="0"/>
          <w:sz w:val="28"/>
          <w:szCs w:val="28"/>
          <w:rtl/>
        </w:rPr>
        <w:t>فت‌ها</w:t>
      </w:r>
      <w:r w:rsidR="00C718A2">
        <w:rPr>
          <w:rFonts w:ascii="Garamond" w:hAnsi="Garamond" w:hint="cs"/>
          <w:bCs w:val="0"/>
          <w:sz w:val="28"/>
          <w:szCs w:val="28"/>
          <w:rtl/>
        </w:rPr>
        <w:t>ی</w:t>
      </w:r>
      <w:r w:rsidRPr="004D2E98">
        <w:rPr>
          <w:rFonts w:ascii="Garamond" w:hAnsi="Garamond"/>
          <w:bCs w:val="0"/>
          <w:sz w:val="28"/>
          <w:szCs w:val="28"/>
          <w:rtl/>
        </w:rPr>
        <w:t xml:space="preserve"> کار</w:t>
      </w:r>
      <w:r w:rsidRPr="004D2E98">
        <w:rPr>
          <w:rFonts w:ascii="Garamond" w:hAnsi="Garamond" w:hint="cs"/>
          <w:bCs w:val="0"/>
          <w:sz w:val="28"/>
          <w:szCs w:val="28"/>
          <w:rtl/>
        </w:rPr>
        <w:t>ی</w:t>
      </w:r>
      <w:r w:rsidRPr="004D2E98">
        <w:rPr>
          <w:rFonts w:ascii="Garamond" w:hAnsi="Garamond"/>
          <w:bCs w:val="0"/>
          <w:sz w:val="28"/>
          <w:szCs w:val="28"/>
          <w:rtl/>
        </w:rPr>
        <w:t xml:space="preserve"> مؤثراست. ازسو</w:t>
      </w:r>
      <w:r w:rsidRPr="004D2E98">
        <w:rPr>
          <w:rFonts w:ascii="Garamond" w:hAnsi="Garamond" w:hint="cs"/>
          <w:bCs w:val="0"/>
          <w:sz w:val="28"/>
          <w:szCs w:val="28"/>
          <w:rtl/>
        </w:rPr>
        <w:t>ی</w:t>
      </w:r>
      <w:r w:rsidRPr="004D2E98">
        <w:rPr>
          <w:rFonts w:ascii="Garamond" w:hAnsi="Garamond"/>
          <w:bCs w:val="0"/>
          <w:sz w:val="28"/>
          <w:szCs w:val="28"/>
          <w:rtl/>
        </w:rPr>
        <w:t xml:space="preserve"> د</w:t>
      </w:r>
      <w:r w:rsidRPr="004D2E98">
        <w:rPr>
          <w:rFonts w:ascii="Garamond" w:hAnsi="Garamond" w:hint="cs"/>
          <w:bCs w:val="0"/>
          <w:sz w:val="28"/>
          <w:szCs w:val="28"/>
          <w:rtl/>
        </w:rPr>
        <w:t>ی</w:t>
      </w:r>
      <w:r w:rsidRPr="004D2E98">
        <w:rPr>
          <w:rFonts w:ascii="Garamond" w:hAnsi="Garamond" w:hint="eastAsia"/>
          <w:bCs w:val="0"/>
          <w:sz w:val="28"/>
          <w:szCs w:val="28"/>
          <w:rtl/>
        </w:rPr>
        <w:t>گر</w:t>
      </w:r>
      <w:r w:rsidRPr="004D2E98">
        <w:rPr>
          <w:rFonts w:ascii="Garamond" w:hAnsi="Garamond"/>
          <w:bCs w:val="0"/>
          <w:sz w:val="28"/>
          <w:szCs w:val="28"/>
          <w:rtl/>
        </w:rPr>
        <w:t xml:space="preserve"> تما</w:t>
      </w:r>
      <w:r w:rsidRPr="004D2E98">
        <w:rPr>
          <w:rFonts w:ascii="Garamond" w:hAnsi="Garamond" w:hint="cs"/>
          <w:bCs w:val="0"/>
          <w:sz w:val="28"/>
          <w:szCs w:val="28"/>
          <w:rtl/>
        </w:rPr>
        <w:t>ی</w:t>
      </w:r>
      <w:r w:rsidRPr="004D2E98">
        <w:rPr>
          <w:rFonts w:ascii="Garamond" w:hAnsi="Garamond" w:hint="eastAsia"/>
          <w:bCs w:val="0"/>
          <w:sz w:val="28"/>
          <w:szCs w:val="28"/>
          <w:rtl/>
        </w:rPr>
        <w:t>ل</w:t>
      </w:r>
      <w:r w:rsidRPr="004D2E98">
        <w:rPr>
          <w:rFonts w:ascii="Garamond" w:hAnsi="Garamond"/>
          <w:bCs w:val="0"/>
          <w:sz w:val="28"/>
          <w:szCs w:val="28"/>
          <w:rtl/>
        </w:rPr>
        <w:t xml:space="preserve"> به استفاده ب</w:t>
      </w:r>
      <w:r w:rsidRPr="004D2E98">
        <w:rPr>
          <w:rFonts w:ascii="Garamond" w:hAnsi="Garamond" w:hint="cs"/>
          <w:bCs w:val="0"/>
          <w:sz w:val="28"/>
          <w:szCs w:val="28"/>
          <w:rtl/>
        </w:rPr>
        <w:t>ی</w:t>
      </w:r>
      <w:r w:rsidRPr="004D2E98">
        <w:rPr>
          <w:rFonts w:ascii="Garamond" w:hAnsi="Garamond" w:hint="eastAsia"/>
          <w:bCs w:val="0"/>
          <w:sz w:val="28"/>
          <w:szCs w:val="28"/>
          <w:rtl/>
        </w:rPr>
        <w:t>ـشتر</w:t>
      </w:r>
      <w:r w:rsidRPr="004D2E98">
        <w:rPr>
          <w:rFonts w:ascii="Garamond" w:hAnsi="Garamond"/>
          <w:bCs w:val="0"/>
          <w:sz w:val="28"/>
          <w:szCs w:val="28"/>
          <w:rtl/>
        </w:rPr>
        <w:t xml:space="preserve"> از سـرما</w:t>
      </w:r>
      <w:r w:rsidRPr="004D2E98">
        <w:rPr>
          <w:rFonts w:ascii="Garamond" w:hAnsi="Garamond" w:hint="cs"/>
          <w:bCs w:val="0"/>
          <w:sz w:val="28"/>
          <w:szCs w:val="28"/>
          <w:rtl/>
        </w:rPr>
        <w:t>ی</w:t>
      </w:r>
      <w:r w:rsidRPr="004D2E98">
        <w:rPr>
          <w:rFonts w:ascii="Garamond" w:hAnsi="Garamond" w:hint="eastAsia"/>
          <w:bCs w:val="0"/>
          <w:sz w:val="28"/>
          <w:szCs w:val="28"/>
          <w:rtl/>
        </w:rPr>
        <w:t>ه</w:t>
      </w:r>
      <w:r w:rsidRPr="004D2E98">
        <w:rPr>
          <w:rFonts w:ascii="Garamond" w:hAnsi="Garamond"/>
          <w:bCs w:val="0"/>
          <w:sz w:val="28"/>
          <w:szCs w:val="28"/>
          <w:rtl/>
        </w:rPr>
        <w:t xml:space="preserve"> گـذار</w:t>
      </w:r>
      <w:r w:rsidRPr="004D2E98">
        <w:rPr>
          <w:rFonts w:ascii="Garamond" w:hAnsi="Garamond" w:hint="cs"/>
          <w:bCs w:val="0"/>
          <w:sz w:val="28"/>
          <w:szCs w:val="28"/>
          <w:rtl/>
        </w:rPr>
        <w:t>ی</w:t>
      </w:r>
      <w:r w:rsidRPr="004D2E98">
        <w:rPr>
          <w:rFonts w:ascii="Garamond" w:hAnsi="Garamond"/>
          <w:bCs w:val="0"/>
          <w:sz w:val="28"/>
          <w:szCs w:val="28"/>
          <w:rtl/>
        </w:rPr>
        <w:t xml:space="preserve"> انجـام شده، توانا</w:t>
      </w:r>
      <w:r w:rsidRPr="004D2E98">
        <w:rPr>
          <w:rFonts w:ascii="Garamond" w:hAnsi="Garamond" w:hint="cs"/>
          <w:bCs w:val="0"/>
          <w:sz w:val="28"/>
          <w:szCs w:val="28"/>
          <w:rtl/>
        </w:rPr>
        <w:t>یی</w:t>
      </w:r>
      <w:r w:rsidRPr="004D2E98">
        <w:rPr>
          <w:rFonts w:ascii="Garamond" w:hAnsi="Garamond"/>
          <w:bCs w:val="0"/>
          <w:sz w:val="28"/>
          <w:szCs w:val="28"/>
          <w:rtl/>
        </w:rPr>
        <w:t xml:space="preserve"> افزا</w:t>
      </w:r>
      <w:r w:rsidRPr="004D2E98">
        <w:rPr>
          <w:rFonts w:ascii="Garamond" w:hAnsi="Garamond" w:hint="cs"/>
          <w:bCs w:val="0"/>
          <w:sz w:val="28"/>
          <w:szCs w:val="28"/>
          <w:rtl/>
        </w:rPr>
        <w:t>ی</w:t>
      </w:r>
      <w:r w:rsidRPr="004D2E98">
        <w:rPr>
          <w:rFonts w:ascii="Garamond" w:hAnsi="Garamond" w:hint="eastAsia"/>
          <w:bCs w:val="0"/>
          <w:sz w:val="28"/>
          <w:szCs w:val="28"/>
          <w:rtl/>
        </w:rPr>
        <w:t>ش</w:t>
      </w:r>
      <w:r w:rsidRPr="004D2E98">
        <w:rPr>
          <w:rFonts w:ascii="Garamond" w:hAnsi="Garamond"/>
          <w:bCs w:val="0"/>
          <w:sz w:val="28"/>
          <w:szCs w:val="28"/>
          <w:rtl/>
        </w:rPr>
        <w:t xml:space="preserve"> ظرف</w:t>
      </w:r>
      <w:r w:rsidRPr="004D2E98">
        <w:rPr>
          <w:rFonts w:ascii="Garamond" w:hAnsi="Garamond" w:hint="cs"/>
          <w:bCs w:val="0"/>
          <w:sz w:val="28"/>
          <w:szCs w:val="28"/>
          <w:rtl/>
        </w:rPr>
        <w:t>ی</w:t>
      </w:r>
      <w:r w:rsidRPr="004D2E98">
        <w:rPr>
          <w:rFonts w:ascii="Garamond" w:hAnsi="Garamond" w:hint="eastAsia"/>
          <w:bCs w:val="0"/>
          <w:sz w:val="28"/>
          <w:szCs w:val="28"/>
          <w:rtl/>
        </w:rPr>
        <w:t>ت</w:t>
      </w:r>
      <w:r w:rsidRPr="004D2E98">
        <w:rPr>
          <w:rFonts w:ascii="Garamond" w:hAnsi="Garamond"/>
          <w:bCs w:val="0"/>
          <w:sz w:val="28"/>
          <w:szCs w:val="28"/>
          <w:rtl/>
        </w:rPr>
        <w:t xml:space="preserve"> با سرما</w:t>
      </w:r>
      <w:r w:rsidRPr="004D2E98">
        <w:rPr>
          <w:rFonts w:ascii="Garamond" w:hAnsi="Garamond" w:hint="cs"/>
          <w:bCs w:val="0"/>
          <w:sz w:val="28"/>
          <w:szCs w:val="28"/>
          <w:rtl/>
        </w:rPr>
        <w:t>ی</w:t>
      </w:r>
      <w:r w:rsidRPr="004D2E98">
        <w:rPr>
          <w:rFonts w:ascii="Garamond" w:hAnsi="Garamond" w:hint="eastAsia"/>
          <w:bCs w:val="0"/>
          <w:sz w:val="28"/>
          <w:szCs w:val="28"/>
          <w:rtl/>
        </w:rPr>
        <w:t>ه</w:t>
      </w:r>
      <w:r w:rsidRPr="004D2E98">
        <w:rPr>
          <w:rFonts w:ascii="Garamond" w:hAnsi="Garamond"/>
          <w:bCs w:val="0"/>
          <w:sz w:val="28"/>
          <w:szCs w:val="28"/>
          <w:rtl/>
        </w:rPr>
        <w:t xml:space="preserve"> گذار</w:t>
      </w:r>
      <w:r w:rsidRPr="004D2E98">
        <w:rPr>
          <w:rFonts w:ascii="Garamond" w:hAnsi="Garamond" w:hint="cs"/>
          <w:bCs w:val="0"/>
          <w:sz w:val="28"/>
          <w:szCs w:val="28"/>
          <w:rtl/>
        </w:rPr>
        <w:t>ی</w:t>
      </w:r>
      <w:r w:rsidRPr="004D2E98">
        <w:rPr>
          <w:rFonts w:ascii="Garamond" w:hAnsi="Garamond"/>
          <w:bCs w:val="0"/>
          <w:sz w:val="28"/>
          <w:szCs w:val="28"/>
          <w:rtl/>
        </w:rPr>
        <w:t xml:space="preserve"> ثابت، مشکلات ناش</w:t>
      </w:r>
      <w:r w:rsidRPr="004D2E98">
        <w:rPr>
          <w:rFonts w:ascii="Garamond" w:hAnsi="Garamond" w:hint="cs"/>
          <w:bCs w:val="0"/>
          <w:sz w:val="28"/>
          <w:szCs w:val="28"/>
          <w:rtl/>
        </w:rPr>
        <w:t>ی</w:t>
      </w:r>
      <w:r w:rsidRPr="004D2E98">
        <w:rPr>
          <w:rFonts w:ascii="Garamond" w:hAnsi="Garamond"/>
          <w:bCs w:val="0"/>
          <w:sz w:val="28"/>
          <w:szCs w:val="28"/>
          <w:rtl/>
        </w:rPr>
        <w:t xml:space="preserve"> از </w:t>
      </w:r>
      <w:r w:rsidRPr="004D2E98">
        <w:rPr>
          <w:rFonts w:ascii="Garamond" w:hAnsi="Garamond" w:hint="eastAsia"/>
          <w:bCs w:val="0"/>
          <w:sz w:val="28"/>
          <w:szCs w:val="28"/>
          <w:rtl/>
        </w:rPr>
        <w:t>عملکرد</w:t>
      </w:r>
      <w:r w:rsidRPr="004D2E98">
        <w:rPr>
          <w:rFonts w:ascii="Garamond" w:hAnsi="Garamond"/>
          <w:bCs w:val="0"/>
          <w:sz w:val="28"/>
          <w:szCs w:val="28"/>
          <w:rtl/>
        </w:rPr>
        <w:t xml:space="preserve"> ناپ</w:t>
      </w:r>
      <w:r w:rsidRPr="004D2E98">
        <w:rPr>
          <w:rFonts w:ascii="Garamond" w:hAnsi="Garamond" w:hint="cs"/>
          <w:bCs w:val="0"/>
          <w:sz w:val="28"/>
          <w:szCs w:val="28"/>
          <w:rtl/>
        </w:rPr>
        <w:t>ی</w:t>
      </w:r>
      <w:r w:rsidRPr="004D2E98">
        <w:rPr>
          <w:rFonts w:ascii="Garamond" w:hAnsi="Garamond" w:hint="eastAsia"/>
          <w:bCs w:val="0"/>
          <w:sz w:val="28"/>
          <w:szCs w:val="28"/>
          <w:rtl/>
        </w:rPr>
        <w:t>وسته</w:t>
      </w:r>
      <w:r w:rsidRPr="004D2E98">
        <w:rPr>
          <w:rFonts w:ascii="Garamond" w:hAnsi="Garamond"/>
          <w:bCs w:val="0"/>
          <w:sz w:val="28"/>
          <w:szCs w:val="28"/>
          <w:rtl/>
        </w:rPr>
        <w:t xml:space="preserve"> خط تول</w:t>
      </w:r>
      <w:r w:rsidRPr="004D2E98">
        <w:rPr>
          <w:rFonts w:ascii="Garamond" w:hAnsi="Garamond" w:hint="cs"/>
          <w:bCs w:val="0"/>
          <w:sz w:val="28"/>
          <w:szCs w:val="28"/>
          <w:rtl/>
        </w:rPr>
        <w:t>ی</w:t>
      </w:r>
      <w:r w:rsidRPr="004D2E98">
        <w:rPr>
          <w:rFonts w:ascii="Garamond" w:hAnsi="Garamond" w:hint="eastAsia"/>
          <w:bCs w:val="0"/>
          <w:sz w:val="28"/>
          <w:szCs w:val="28"/>
          <w:rtl/>
        </w:rPr>
        <w:t>ـد،</w:t>
      </w:r>
      <w:r w:rsidRPr="004D2E98">
        <w:rPr>
          <w:rFonts w:ascii="Garamond" w:hAnsi="Garamond"/>
          <w:bCs w:val="0"/>
          <w:sz w:val="28"/>
          <w:szCs w:val="28"/>
          <w:rtl/>
        </w:rPr>
        <w:t xml:space="preserve"> زمانهـا</w:t>
      </w:r>
      <w:r w:rsidRPr="004D2E98">
        <w:rPr>
          <w:rFonts w:ascii="Garamond" w:hAnsi="Garamond" w:hint="cs"/>
          <w:bCs w:val="0"/>
          <w:sz w:val="28"/>
          <w:szCs w:val="28"/>
          <w:rtl/>
        </w:rPr>
        <w:t>ی</w:t>
      </w:r>
      <w:r w:rsidRPr="004D2E98">
        <w:rPr>
          <w:rFonts w:ascii="Garamond" w:hAnsi="Garamond"/>
          <w:bCs w:val="0"/>
          <w:sz w:val="28"/>
          <w:szCs w:val="28"/>
          <w:rtl/>
        </w:rPr>
        <w:t xml:space="preserve"> تلف شده در راه انداز</w:t>
      </w:r>
      <w:r w:rsidRPr="004D2E98">
        <w:rPr>
          <w:rFonts w:ascii="Garamond" w:hAnsi="Garamond" w:hint="cs"/>
          <w:bCs w:val="0"/>
          <w:sz w:val="28"/>
          <w:szCs w:val="28"/>
          <w:rtl/>
        </w:rPr>
        <w:t>ی</w:t>
      </w:r>
      <w:r w:rsidRPr="004D2E98">
        <w:rPr>
          <w:rFonts w:ascii="Garamond" w:hAnsi="Garamond"/>
          <w:bCs w:val="0"/>
          <w:sz w:val="28"/>
          <w:szCs w:val="28"/>
          <w:rtl/>
        </w:rPr>
        <w:t xml:space="preserve"> خط تول</w:t>
      </w:r>
      <w:r w:rsidRPr="004D2E98">
        <w:rPr>
          <w:rFonts w:ascii="Garamond" w:hAnsi="Garamond" w:hint="cs"/>
          <w:bCs w:val="0"/>
          <w:sz w:val="28"/>
          <w:szCs w:val="28"/>
          <w:rtl/>
        </w:rPr>
        <w:t>ی</w:t>
      </w:r>
      <w:r w:rsidRPr="004D2E98">
        <w:rPr>
          <w:rFonts w:ascii="Garamond" w:hAnsi="Garamond" w:hint="eastAsia"/>
          <w:bCs w:val="0"/>
          <w:sz w:val="28"/>
          <w:szCs w:val="28"/>
          <w:rtl/>
        </w:rPr>
        <w:t>د</w:t>
      </w:r>
      <w:r w:rsidRPr="004D2E98">
        <w:rPr>
          <w:rFonts w:ascii="Garamond" w:hAnsi="Garamond"/>
          <w:bCs w:val="0"/>
          <w:sz w:val="28"/>
          <w:szCs w:val="28"/>
          <w:rtl/>
        </w:rPr>
        <w:t xml:space="preserve"> از جمله موارد</w:t>
      </w:r>
      <w:r w:rsidRPr="004D2E98">
        <w:rPr>
          <w:rFonts w:ascii="Garamond" w:hAnsi="Garamond" w:hint="cs"/>
          <w:bCs w:val="0"/>
          <w:sz w:val="28"/>
          <w:szCs w:val="28"/>
          <w:rtl/>
        </w:rPr>
        <w:t>ی</w:t>
      </w:r>
      <w:r w:rsidRPr="004D2E98">
        <w:rPr>
          <w:rFonts w:ascii="Garamond" w:hAnsi="Garamond"/>
          <w:bCs w:val="0"/>
          <w:sz w:val="28"/>
          <w:szCs w:val="28"/>
          <w:rtl/>
        </w:rPr>
        <w:t xml:space="preserve"> هستند که در افزا</w:t>
      </w:r>
      <w:r w:rsidRPr="004D2E98">
        <w:rPr>
          <w:rFonts w:ascii="Garamond" w:hAnsi="Garamond" w:hint="cs"/>
          <w:bCs w:val="0"/>
          <w:sz w:val="28"/>
          <w:szCs w:val="28"/>
          <w:rtl/>
        </w:rPr>
        <w:t>ی</w:t>
      </w:r>
      <w:r w:rsidRPr="004D2E98">
        <w:rPr>
          <w:rFonts w:ascii="Garamond" w:hAnsi="Garamond" w:hint="eastAsia"/>
          <w:bCs w:val="0"/>
          <w:sz w:val="28"/>
          <w:szCs w:val="28"/>
          <w:rtl/>
        </w:rPr>
        <w:t>ش</w:t>
      </w:r>
      <w:r w:rsidRPr="004D2E98">
        <w:rPr>
          <w:rFonts w:ascii="Garamond" w:hAnsi="Garamond"/>
          <w:bCs w:val="0"/>
          <w:sz w:val="28"/>
          <w:szCs w:val="28"/>
          <w:rtl/>
        </w:rPr>
        <w:t xml:space="preserve"> ش</w:t>
      </w:r>
      <w:r w:rsidRPr="004D2E98">
        <w:rPr>
          <w:rFonts w:ascii="Garamond" w:hAnsi="Garamond" w:hint="cs"/>
          <w:bCs w:val="0"/>
          <w:sz w:val="28"/>
          <w:szCs w:val="28"/>
          <w:rtl/>
        </w:rPr>
        <w:t>ی</w:t>
      </w:r>
      <w:r w:rsidRPr="004D2E98">
        <w:rPr>
          <w:rFonts w:ascii="Garamond" w:hAnsi="Garamond" w:hint="eastAsia"/>
          <w:bCs w:val="0"/>
          <w:sz w:val="28"/>
          <w:szCs w:val="28"/>
          <w:rtl/>
        </w:rPr>
        <w:t>فتها</w:t>
      </w:r>
      <w:r w:rsidRPr="004D2E98">
        <w:rPr>
          <w:rFonts w:ascii="Garamond" w:hAnsi="Garamond" w:hint="cs"/>
          <w:bCs w:val="0"/>
          <w:sz w:val="28"/>
          <w:szCs w:val="28"/>
          <w:rtl/>
        </w:rPr>
        <w:t>ی</w:t>
      </w:r>
      <w:r w:rsidRPr="004D2E98">
        <w:rPr>
          <w:rFonts w:ascii="Garamond" w:hAnsi="Garamond"/>
          <w:bCs w:val="0"/>
          <w:sz w:val="28"/>
          <w:szCs w:val="28"/>
          <w:rtl/>
        </w:rPr>
        <w:t xml:space="preserve"> کار</w:t>
      </w:r>
      <w:r w:rsidRPr="004D2E98">
        <w:rPr>
          <w:rFonts w:ascii="Garamond" w:hAnsi="Garamond" w:hint="cs"/>
          <w:bCs w:val="0"/>
          <w:sz w:val="28"/>
          <w:szCs w:val="28"/>
          <w:rtl/>
        </w:rPr>
        <w:t>ی</w:t>
      </w:r>
      <w:r w:rsidRPr="004D2E98">
        <w:rPr>
          <w:rFonts w:ascii="Garamond" w:hAnsi="Garamond"/>
          <w:bCs w:val="0"/>
          <w:sz w:val="28"/>
          <w:szCs w:val="28"/>
          <w:rtl/>
        </w:rPr>
        <w:t xml:space="preserve"> دخ</w:t>
      </w:r>
      <w:r w:rsidRPr="004D2E98">
        <w:rPr>
          <w:rFonts w:ascii="Garamond" w:hAnsi="Garamond" w:hint="cs"/>
          <w:bCs w:val="0"/>
          <w:sz w:val="28"/>
          <w:szCs w:val="28"/>
          <w:rtl/>
        </w:rPr>
        <w:t>ی</w:t>
      </w:r>
      <w:r w:rsidRPr="004D2E98">
        <w:rPr>
          <w:rFonts w:ascii="Garamond" w:hAnsi="Garamond" w:hint="eastAsia"/>
          <w:bCs w:val="0"/>
          <w:sz w:val="28"/>
          <w:szCs w:val="28"/>
          <w:rtl/>
        </w:rPr>
        <w:t>ل</w:t>
      </w:r>
      <w:r w:rsidRPr="004D2E98">
        <w:rPr>
          <w:rFonts w:ascii="Garamond" w:hAnsi="Garamond"/>
          <w:bCs w:val="0"/>
          <w:sz w:val="28"/>
          <w:szCs w:val="28"/>
          <w:rtl/>
        </w:rPr>
        <w:t xml:space="preserve">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باشند</w:t>
      </w:r>
      <w:r w:rsidRPr="004D2E98">
        <w:rPr>
          <w:rFonts w:ascii="Garamond" w:hAnsi="Garamond"/>
          <w:bCs w:val="0"/>
          <w:sz w:val="28"/>
          <w:szCs w:val="28"/>
          <w:rtl/>
        </w:rPr>
        <w:t>. در ا</w:t>
      </w:r>
      <w:r w:rsidRPr="004D2E98">
        <w:rPr>
          <w:rFonts w:ascii="Garamond" w:hAnsi="Garamond" w:hint="cs"/>
          <w:bCs w:val="0"/>
          <w:sz w:val="28"/>
          <w:szCs w:val="28"/>
          <w:rtl/>
        </w:rPr>
        <w:t>ی</w:t>
      </w:r>
      <w:r w:rsidRPr="004D2E98">
        <w:rPr>
          <w:rFonts w:ascii="Garamond" w:hAnsi="Garamond" w:hint="eastAsia"/>
          <w:bCs w:val="0"/>
          <w:sz w:val="28"/>
          <w:szCs w:val="28"/>
          <w:rtl/>
        </w:rPr>
        <w:t>ن</w:t>
      </w:r>
      <w:r w:rsidRPr="004D2E98">
        <w:rPr>
          <w:rFonts w:ascii="Garamond" w:hAnsi="Garamond"/>
          <w:bCs w:val="0"/>
          <w:sz w:val="28"/>
          <w:szCs w:val="28"/>
          <w:rtl/>
        </w:rPr>
        <w:t xml:space="preserve"> واحد با در نظرگرفتن چن</w:t>
      </w:r>
      <w:r w:rsidRPr="004D2E98">
        <w:rPr>
          <w:rFonts w:ascii="Garamond" w:hAnsi="Garamond" w:hint="cs"/>
          <w:bCs w:val="0"/>
          <w:sz w:val="28"/>
          <w:szCs w:val="28"/>
          <w:rtl/>
        </w:rPr>
        <w:t>ی</w:t>
      </w:r>
      <w:r w:rsidRPr="004D2E98">
        <w:rPr>
          <w:rFonts w:ascii="Garamond" w:hAnsi="Garamond" w:hint="eastAsia"/>
          <w:bCs w:val="0"/>
          <w:sz w:val="28"/>
          <w:szCs w:val="28"/>
          <w:rtl/>
        </w:rPr>
        <w:t>ن</w:t>
      </w:r>
      <w:r w:rsidRPr="004D2E98">
        <w:rPr>
          <w:rFonts w:ascii="Garamond" w:hAnsi="Garamond"/>
          <w:bCs w:val="0"/>
          <w:sz w:val="28"/>
          <w:szCs w:val="28"/>
          <w:rtl/>
        </w:rPr>
        <w:t xml:space="preserve"> موارد</w:t>
      </w:r>
      <w:r w:rsidRPr="004D2E98">
        <w:rPr>
          <w:rFonts w:ascii="Garamond" w:hAnsi="Garamond" w:hint="cs"/>
          <w:bCs w:val="0"/>
          <w:sz w:val="28"/>
          <w:szCs w:val="28"/>
          <w:rtl/>
        </w:rPr>
        <w:t>ی</w:t>
      </w:r>
      <w:r w:rsidRPr="004D2E98">
        <w:rPr>
          <w:rFonts w:ascii="Garamond" w:hAnsi="Garamond" w:hint="eastAsia"/>
          <w:bCs w:val="0"/>
          <w:sz w:val="28"/>
          <w:szCs w:val="28"/>
          <w:rtl/>
        </w:rPr>
        <w:t>،</w:t>
      </w:r>
      <w:r w:rsidRPr="004D2E98">
        <w:rPr>
          <w:rFonts w:ascii="Garamond" w:hAnsi="Garamond"/>
          <w:bCs w:val="0"/>
          <w:sz w:val="28"/>
          <w:szCs w:val="28"/>
          <w:rtl/>
        </w:rPr>
        <w:t xml:space="preserve"> </w:t>
      </w:r>
      <w:r w:rsidR="0008639A">
        <w:rPr>
          <w:rFonts w:ascii="Garamond" w:hAnsi="Garamond" w:hint="cs"/>
          <w:bCs w:val="0"/>
          <w:sz w:val="28"/>
          <w:szCs w:val="28"/>
          <w:rtl/>
        </w:rPr>
        <w:t>3</w:t>
      </w:r>
      <w:r>
        <w:rPr>
          <w:rFonts w:ascii="Garamond" w:hAnsi="Garamond" w:hint="cs"/>
          <w:bCs w:val="0"/>
          <w:sz w:val="28"/>
          <w:szCs w:val="28"/>
          <w:rtl/>
        </w:rPr>
        <w:t xml:space="preserve"> </w:t>
      </w:r>
      <w:r w:rsidRPr="004D2E98">
        <w:rPr>
          <w:rFonts w:ascii="Garamond" w:hAnsi="Garamond"/>
          <w:bCs w:val="0"/>
          <w:sz w:val="28"/>
          <w:szCs w:val="28"/>
          <w:rtl/>
        </w:rPr>
        <w:t>ش</w:t>
      </w:r>
      <w:r w:rsidRPr="004D2E98">
        <w:rPr>
          <w:rFonts w:ascii="Garamond" w:hAnsi="Garamond" w:hint="cs"/>
          <w:bCs w:val="0"/>
          <w:sz w:val="28"/>
          <w:szCs w:val="28"/>
          <w:rtl/>
        </w:rPr>
        <w:t>ی</w:t>
      </w:r>
      <w:r w:rsidRPr="004D2E98">
        <w:rPr>
          <w:rFonts w:ascii="Garamond" w:hAnsi="Garamond" w:hint="eastAsia"/>
          <w:bCs w:val="0"/>
          <w:sz w:val="28"/>
          <w:szCs w:val="28"/>
          <w:rtl/>
        </w:rPr>
        <w:t>فت</w:t>
      </w:r>
      <w:r w:rsidRPr="004D2E98">
        <w:rPr>
          <w:rFonts w:ascii="Garamond" w:hAnsi="Garamond"/>
          <w:bCs w:val="0"/>
          <w:sz w:val="28"/>
          <w:szCs w:val="28"/>
          <w:rtl/>
        </w:rPr>
        <w:t xml:space="preserve"> کار</w:t>
      </w:r>
      <w:r w:rsidRPr="004D2E98">
        <w:rPr>
          <w:rFonts w:ascii="Garamond" w:hAnsi="Garamond" w:hint="cs"/>
          <w:bCs w:val="0"/>
          <w:sz w:val="28"/>
          <w:szCs w:val="28"/>
          <w:rtl/>
        </w:rPr>
        <w:t>ی</w:t>
      </w:r>
      <w:r w:rsidRPr="004D2E98">
        <w:rPr>
          <w:rFonts w:ascii="Garamond" w:hAnsi="Garamond"/>
          <w:bCs w:val="0"/>
          <w:sz w:val="28"/>
          <w:szCs w:val="28"/>
          <w:rtl/>
        </w:rPr>
        <w:t xml:space="preserve"> 8 ساعته در روز منظور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گردد</w:t>
      </w:r>
      <w:r w:rsidRPr="004D2E98">
        <w:rPr>
          <w:rFonts w:ascii="Garamond" w:hAnsi="Garamond"/>
          <w:bCs w:val="0"/>
          <w:sz w:val="28"/>
          <w:szCs w:val="28"/>
          <w:rtl/>
        </w:rPr>
        <w:t>. زمـان مف</w:t>
      </w:r>
      <w:r w:rsidRPr="004D2E98">
        <w:rPr>
          <w:rFonts w:ascii="Garamond" w:hAnsi="Garamond" w:hint="cs"/>
          <w:bCs w:val="0"/>
          <w:sz w:val="28"/>
          <w:szCs w:val="28"/>
          <w:rtl/>
        </w:rPr>
        <w:t>ی</w:t>
      </w:r>
      <w:r w:rsidRPr="004D2E98">
        <w:rPr>
          <w:rFonts w:ascii="Garamond" w:hAnsi="Garamond" w:hint="eastAsia"/>
          <w:bCs w:val="0"/>
          <w:sz w:val="28"/>
          <w:szCs w:val="28"/>
          <w:rtl/>
        </w:rPr>
        <w:t>ـد</w:t>
      </w:r>
      <w:r w:rsidRPr="004D2E98">
        <w:rPr>
          <w:rFonts w:ascii="Garamond" w:hAnsi="Garamond"/>
          <w:bCs w:val="0"/>
          <w:sz w:val="28"/>
          <w:szCs w:val="28"/>
          <w:rtl/>
        </w:rPr>
        <w:t xml:space="preserve"> کار در هر ش</w:t>
      </w:r>
      <w:r w:rsidRPr="004D2E98">
        <w:rPr>
          <w:rFonts w:ascii="Garamond" w:hAnsi="Garamond" w:hint="cs"/>
          <w:bCs w:val="0"/>
          <w:sz w:val="28"/>
          <w:szCs w:val="28"/>
          <w:rtl/>
        </w:rPr>
        <w:t>ی</w:t>
      </w:r>
      <w:r w:rsidRPr="004D2E98">
        <w:rPr>
          <w:rFonts w:ascii="Garamond" w:hAnsi="Garamond" w:hint="eastAsia"/>
          <w:bCs w:val="0"/>
          <w:sz w:val="28"/>
          <w:szCs w:val="28"/>
          <w:rtl/>
        </w:rPr>
        <w:t>فت</w:t>
      </w:r>
      <w:r w:rsidRPr="004D2E98">
        <w:rPr>
          <w:rFonts w:ascii="Garamond" w:hAnsi="Garamond"/>
          <w:bCs w:val="0"/>
          <w:sz w:val="28"/>
          <w:szCs w:val="28"/>
          <w:rtl/>
        </w:rPr>
        <w:t xml:space="preserve"> کار</w:t>
      </w:r>
      <w:r w:rsidRPr="004D2E98">
        <w:rPr>
          <w:rFonts w:ascii="Garamond" w:hAnsi="Garamond" w:hint="cs"/>
          <w:bCs w:val="0"/>
          <w:sz w:val="28"/>
          <w:szCs w:val="28"/>
          <w:rtl/>
        </w:rPr>
        <w:t>ی</w:t>
      </w:r>
      <w:r w:rsidRPr="004D2E98">
        <w:rPr>
          <w:rFonts w:ascii="Garamond" w:hAnsi="Garamond"/>
          <w:bCs w:val="0"/>
          <w:sz w:val="28"/>
          <w:szCs w:val="28"/>
          <w:rtl/>
        </w:rPr>
        <w:t xml:space="preserve"> با توجه به ب</w:t>
      </w:r>
      <w:r w:rsidRPr="004D2E98">
        <w:rPr>
          <w:rFonts w:ascii="Garamond" w:hAnsi="Garamond" w:hint="cs"/>
          <w:bCs w:val="0"/>
          <w:sz w:val="28"/>
          <w:szCs w:val="28"/>
          <w:rtl/>
        </w:rPr>
        <w:t>ی</w:t>
      </w:r>
      <w:r w:rsidRPr="004D2E98">
        <w:rPr>
          <w:rFonts w:ascii="Garamond" w:hAnsi="Garamond" w:hint="eastAsia"/>
          <w:bCs w:val="0"/>
          <w:sz w:val="28"/>
          <w:szCs w:val="28"/>
          <w:rtl/>
        </w:rPr>
        <w:t>کار</w:t>
      </w:r>
      <w:r w:rsidRPr="004D2E98">
        <w:rPr>
          <w:rFonts w:ascii="Garamond" w:hAnsi="Garamond" w:hint="cs"/>
          <w:bCs w:val="0"/>
          <w:sz w:val="28"/>
          <w:szCs w:val="28"/>
          <w:rtl/>
        </w:rPr>
        <w:t>ی</w:t>
      </w:r>
      <w:r w:rsidRPr="004D2E98">
        <w:rPr>
          <w:rFonts w:ascii="Garamond" w:hAnsi="Garamond" w:hint="eastAsia"/>
          <w:bCs w:val="0"/>
          <w:sz w:val="28"/>
          <w:szCs w:val="28"/>
          <w:rtl/>
        </w:rPr>
        <w:t>ها</w:t>
      </w:r>
      <w:r w:rsidRPr="004D2E98">
        <w:rPr>
          <w:rFonts w:ascii="Garamond" w:hAnsi="Garamond" w:hint="cs"/>
          <w:bCs w:val="0"/>
          <w:sz w:val="28"/>
          <w:szCs w:val="28"/>
          <w:rtl/>
        </w:rPr>
        <w:t>ی</w:t>
      </w:r>
      <w:r w:rsidRPr="004D2E98">
        <w:rPr>
          <w:rFonts w:ascii="Garamond" w:hAnsi="Garamond"/>
          <w:bCs w:val="0"/>
          <w:sz w:val="28"/>
          <w:szCs w:val="28"/>
          <w:rtl/>
        </w:rPr>
        <w:t xml:space="preserve"> مجاز 5/7 ساعت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باشد</w:t>
      </w:r>
      <w:r w:rsidRPr="004D2E98">
        <w:rPr>
          <w:rFonts w:ascii="Garamond" w:hAnsi="Garamond"/>
          <w:bCs w:val="0"/>
          <w:sz w:val="28"/>
          <w:szCs w:val="28"/>
          <w:rtl/>
        </w:rPr>
        <w:t>. تعداد روزها</w:t>
      </w:r>
      <w:r w:rsidRPr="004D2E98">
        <w:rPr>
          <w:rFonts w:ascii="Garamond" w:hAnsi="Garamond" w:hint="cs"/>
          <w:bCs w:val="0"/>
          <w:sz w:val="28"/>
          <w:szCs w:val="28"/>
          <w:rtl/>
        </w:rPr>
        <w:t>ی</w:t>
      </w:r>
      <w:r w:rsidRPr="004D2E98">
        <w:rPr>
          <w:rFonts w:ascii="Garamond" w:hAnsi="Garamond"/>
          <w:bCs w:val="0"/>
          <w:sz w:val="28"/>
          <w:szCs w:val="28"/>
          <w:rtl/>
        </w:rPr>
        <w:t xml:space="preserve"> کار</w:t>
      </w:r>
      <w:r w:rsidRPr="004D2E98">
        <w:rPr>
          <w:rFonts w:ascii="Garamond" w:hAnsi="Garamond" w:hint="cs"/>
          <w:bCs w:val="0"/>
          <w:sz w:val="28"/>
          <w:szCs w:val="28"/>
          <w:rtl/>
        </w:rPr>
        <w:t>ی</w:t>
      </w:r>
      <w:r w:rsidRPr="004D2E98">
        <w:rPr>
          <w:rFonts w:ascii="Garamond" w:hAnsi="Garamond"/>
          <w:bCs w:val="0"/>
          <w:sz w:val="28"/>
          <w:szCs w:val="28"/>
          <w:rtl/>
        </w:rPr>
        <w:t xml:space="preserve"> درسال با توجه به تعط</w:t>
      </w:r>
      <w:r w:rsidRPr="004D2E98">
        <w:rPr>
          <w:rFonts w:ascii="Garamond" w:hAnsi="Garamond" w:hint="cs"/>
          <w:bCs w:val="0"/>
          <w:sz w:val="28"/>
          <w:szCs w:val="28"/>
          <w:rtl/>
        </w:rPr>
        <w:t>ی</w:t>
      </w:r>
      <w:r w:rsidRPr="004D2E98">
        <w:rPr>
          <w:rFonts w:ascii="Garamond" w:hAnsi="Garamond" w:hint="eastAsia"/>
          <w:bCs w:val="0"/>
          <w:sz w:val="28"/>
          <w:szCs w:val="28"/>
          <w:rtl/>
        </w:rPr>
        <w:t>لات</w:t>
      </w:r>
      <w:r w:rsidRPr="004D2E98">
        <w:rPr>
          <w:rFonts w:ascii="Garamond" w:hAnsi="Garamond"/>
          <w:bCs w:val="0"/>
          <w:sz w:val="28"/>
          <w:szCs w:val="28"/>
          <w:rtl/>
        </w:rPr>
        <w:t xml:space="preserve"> رسم</w:t>
      </w:r>
      <w:r w:rsidRPr="004D2E98">
        <w:rPr>
          <w:rFonts w:ascii="Garamond" w:hAnsi="Garamond" w:hint="cs"/>
          <w:bCs w:val="0"/>
          <w:sz w:val="28"/>
          <w:szCs w:val="28"/>
          <w:rtl/>
        </w:rPr>
        <w:t>ی</w:t>
      </w:r>
      <w:r w:rsidRPr="004D2E98">
        <w:rPr>
          <w:rFonts w:ascii="Garamond" w:hAnsi="Garamond"/>
          <w:bCs w:val="0"/>
          <w:sz w:val="28"/>
          <w:szCs w:val="28"/>
          <w:rtl/>
        </w:rPr>
        <w:t xml:space="preserve"> و تعط</w:t>
      </w:r>
      <w:r w:rsidRPr="004D2E98">
        <w:rPr>
          <w:rFonts w:ascii="Garamond" w:hAnsi="Garamond" w:hint="cs"/>
          <w:bCs w:val="0"/>
          <w:sz w:val="28"/>
          <w:szCs w:val="28"/>
          <w:rtl/>
        </w:rPr>
        <w:t>ی</w:t>
      </w:r>
      <w:r w:rsidRPr="004D2E98">
        <w:rPr>
          <w:rFonts w:ascii="Garamond" w:hAnsi="Garamond" w:hint="eastAsia"/>
          <w:bCs w:val="0"/>
          <w:sz w:val="28"/>
          <w:szCs w:val="28"/>
          <w:rtl/>
        </w:rPr>
        <w:t>لات</w:t>
      </w:r>
      <w:r w:rsidRPr="004D2E98">
        <w:rPr>
          <w:rFonts w:ascii="Garamond" w:hAnsi="Garamond"/>
          <w:bCs w:val="0"/>
          <w:sz w:val="28"/>
          <w:szCs w:val="28"/>
          <w:rtl/>
        </w:rPr>
        <w:t xml:space="preserve"> فصل</w:t>
      </w:r>
      <w:r w:rsidRPr="004D2E98">
        <w:rPr>
          <w:rFonts w:ascii="Garamond" w:hAnsi="Garamond" w:hint="cs"/>
          <w:bCs w:val="0"/>
          <w:sz w:val="28"/>
          <w:szCs w:val="28"/>
          <w:rtl/>
        </w:rPr>
        <w:t>ی</w:t>
      </w:r>
      <w:r w:rsidRPr="004D2E98">
        <w:rPr>
          <w:rFonts w:ascii="Garamond" w:hAnsi="Garamond"/>
          <w:bCs w:val="0"/>
          <w:sz w:val="28"/>
          <w:szCs w:val="28"/>
          <w:rtl/>
        </w:rPr>
        <w:t xml:space="preserve"> را</w:t>
      </w:r>
      <w:r w:rsidRPr="004D2E98">
        <w:rPr>
          <w:rFonts w:ascii="Garamond" w:hAnsi="Garamond" w:hint="cs"/>
          <w:bCs w:val="0"/>
          <w:sz w:val="28"/>
          <w:szCs w:val="28"/>
          <w:rtl/>
        </w:rPr>
        <w:t>ی</w:t>
      </w:r>
      <w:r w:rsidRPr="004D2E98">
        <w:rPr>
          <w:rFonts w:ascii="Garamond" w:hAnsi="Garamond" w:hint="eastAsia"/>
          <w:bCs w:val="0"/>
          <w:sz w:val="28"/>
          <w:szCs w:val="28"/>
          <w:rtl/>
        </w:rPr>
        <w:t>ج</w:t>
      </w:r>
      <w:r w:rsidRPr="004D2E98">
        <w:rPr>
          <w:rFonts w:ascii="Garamond" w:hAnsi="Garamond"/>
          <w:bCs w:val="0"/>
          <w:sz w:val="28"/>
          <w:szCs w:val="28"/>
          <w:rtl/>
        </w:rPr>
        <w:t xml:space="preserve"> در ا</w:t>
      </w:r>
      <w:r w:rsidRPr="004D2E98">
        <w:rPr>
          <w:rFonts w:ascii="Garamond" w:hAnsi="Garamond" w:hint="cs"/>
          <w:bCs w:val="0"/>
          <w:sz w:val="28"/>
          <w:szCs w:val="28"/>
          <w:rtl/>
        </w:rPr>
        <w:t>ی</w:t>
      </w:r>
      <w:r w:rsidRPr="004D2E98">
        <w:rPr>
          <w:rFonts w:ascii="Garamond" w:hAnsi="Garamond" w:hint="eastAsia"/>
          <w:bCs w:val="0"/>
          <w:sz w:val="28"/>
          <w:szCs w:val="28"/>
          <w:rtl/>
        </w:rPr>
        <w:t>ـن</w:t>
      </w:r>
      <w:r w:rsidRPr="004D2E98">
        <w:rPr>
          <w:rFonts w:ascii="Garamond" w:hAnsi="Garamond"/>
          <w:bCs w:val="0"/>
          <w:sz w:val="28"/>
          <w:szCs w:val="28"/>
          <w:rtl/>
        </w:rPr>
        <w:t xml:space="preserve"> صـنعت، </w:t>
      </w:r>
      <w:r w:rsidR="009671BF">
        <w:rPr>
          <w:rFonts w:ascii="Garamond" w:hAnsi="Garamond"/>
          <w:bCs w:val="0"/>
          <w:sz w:val="28"/>
          <w:szCs w:val="28"/>
        </w:rPr>
        <w:t>300</w:t>
      </w:r>
      <w:r w:rsidRPr="004D2E98">
        <w:rPr>
          <w:rFonts w:ascii="Garamond" w:hAnsi="Garamond"/>
          <w:bCs w:val="0"/>
          <w:sz w:val="28"/>
          <w:szCs w:val="28"/>
          <w:rtl/>
        </w:rPr>
        <w:t xml:space="preserve"> روز در نظر گرفته </w:t>
      </w:r>
      <w:r w:rsidR="00C718A2">
        <w:rPr>
          <w:rFonts w:ascii="Garamond" w:hAnsi="Garamond" w:hint="eastAsia"/>
          <w:bCs w:val="0"/>
          <w:sz w:val="28"/>
          <w:szCs w:val="28"/>
          <w:rtl/>
        </w:rPr>
        <w:t>م</w:t>
      </w:r>
      <w:r w:rsidR="00C718A2">
        <w:rPr>
          <w:rFonts w:ascii="Garamond" w:hAnsi="Garamond" w:hint="cs"/>
          <w:bCs w:val="0"/>
          <w:sz w:val="28"/>
          <w:szCs w:val="28"/>
          <w:rtl/>
        </w:rPr>
        <w:t>ی‌</w:t>
      </w:r>
      <w:r w:rsidR="00C718A2">
        <w:rPr>
          <w:rFonts w:ascii="Garamond" w:hAnsi="Garamond" w:hint="eastAsia"/>
          <w:bCs w:val="0"/>
          <w:sz w:val="28"/>
          <w:szCs w:val="28"/>
          <w:rtl/>
        </w:rPr>
        <w:t>شود</w:t>
      </w:r>
      <w:r w:rsidRPr="004D2E98">
        <w:rPr>
          <w:rFonts w:ascii="Garamond" w:hAnsi="Garamond"/>
          <w:bCs w:val="0"/>
          <w:sz w:val="28"/>
          <w:szCs w:val="28"/>
          <w:rtl/>
        </w:rPr>
        <w:t>.</w:t>
      </w:r>
    </w:p>
    <w:p w14:paraId="33FDAF5F" w14:textId="77777777" w:rsidR="00F028D3" w:rsidRDefault="00F028D3" w:rsidP="00D36F28">
      <w:pPr>
        <w:pStyle w:val="ab"/>
        <w:spacing w:before="0"/>
        <w:ind w:firstLine="112"/>
        <w:jc w:val="both"/>
        <w:rPr>
          <w:rFonts w:ascii="Garamond" w:hAnsi="Garamond"/>
          <w:bCs w:val="0"/>
          <w:sz w:val="28"/>
          <w:szCs w:val="28"/>
          <w:rtl/>
        </w:rPr>
      </w:pPr>
    </w:p>
    <w:p w14:paraId="2383395A" w14:textId="6061BCD6" w:rsidR="00D36F28" w:rsidRDefault="00D36F28" w:rsidP="00D877DF">
      <w:pPr>
        <w:rPr>
          <w:b w:val="0"/>
          <w:bCs w:val="0"/>
          <w:rtl/>
          <w:lang w:bidi="fa-IR"/>
        </w:rPr>
      </w:pPr>
    </w:p>
    <w:p w14:paraId="209637CF" w14:textId="6AA79430" w:rsidR="00F028D3" w:rsidRDefault="00F028D3" w:rsidP="00D877DF">
      <w:pPr>
        <w:rPr>
          <w:b w:val="0"/>
          <w:bCs w:val="0"/>
          <w:rtl/>
          <w:lang w:bidi="fa-IR"/>
        </w:rPr>
      </w:pPr>
    </w:p>
    <w:p w14:paraId="39ECEB00" w14:textId="77777777" w:rsidR="00F028D3" w:rsidRDefault="00F028D3" w:rsidP="00D877DF">
      <w:pPr>
        <w:rPr>
          <w:b w:val="0"/>
          <w:bCs w:val="0"/>
          <w:rtl/>
          <w:lang w:bidi="fa-IR"/>
        </w:rPr>
      </w:pPr>
    </w:p>
    <w:p w14:paraId="738425BF" w14:textId="131E386E" w:rsidR="004216A7" w:rsidRDefault="004216A7" w:rsidP="00D877DF">
      <w:pPr>
        <w:rPr>
          <w:b w:val="0"/>
          <w:bCs w:val="0"/>
          <w:rtl/>
          <w:lang w:bidi="fa-IR"/>
        </w:rPr>
      </w:pPr>
    </w:p>
    <w:p w14:paraId="31216A10" w14:textId="1330B7CB" w:rsidR="00EC36EB" w:rsidRDefault="00EC36EB" w:rsidP="00EC36EB">
      <w:pPr>
        <w:shd w:val="clear" w:color="auto" w:fill="FFFFFF"/>
        <w:ind w:left="0" w:firstLine="0"/>
        <w:jc w:val="left"/>
        <w:textAlignment w:val="baseline"/>
        <w:rPr>
          <w:b w:val="0"/>
          <w:bCs w:val="0"/>
          <w:szCs w:val="28"/>
          <w:rtl/>
        </w:rPr>
      </w:pPr>
      <w:bookmarkStart w:id="75" w:name="_Toc193004278"/>
      <w:bookmarkStart w:id="76" w:name="_Toc259956294"/>
      <w:bookmarkStart w:id="77" w:name="_Toc268112620"/>
      <w:bookmarkStart w:id="78" w:name="_Toc268112911"/>
      <w:bookmarkStart w:id="79" w:name="_Toc268125846"/>
      <w:bookmarkStart w:id="80" w:name="_Toc268126080"/>
      <w:bookmarkStart w:id="81" w:name="_Toc268126517"/>
      <w:bookmarkStart w:id="82" w:name="_Toc268128249"/>
      <w:bookmarkStart w:id="83" w:name="_Toc268128957"/>
      <w:bookmarkStart w:id="84" w:name="_Toc268129078"/>
      <w:bookmarkStart w:id="85" w:name="_Toc268129199"/>
      <w:bookmarkStart w:id="86" w:name="_Toc268553618"/>
      <w:bookmarkStart w:id="87" w:name="_Toc268553740"/>
      <w:r w:rsidRPr="00B226BE">
        <w:rPr>
          <w:b w:val="0"/>
          <w:bCs w:val="0"/>
          <w:szCs w:val="28"/>
          <w:rtl/>
        </w:rPr>
        <w:t>.</w:t>
      </w:r>
    </w:p>
    <w:p w14:paraId="69EEB4FD" w14:textId="77777777" w:rsidR="00EC36EB" w:rsidRDefault="00EC36EB" w:rsidP="00EC36EB">
      <w:pPr>
        <w:shd w:val="clear" w:color="auto" w:fill="FFFFFF"/>
        <w:ind w:left="0" w:firstLine="0"/>
        <w:textAlignment w:val="baseline"/>
        <w:rPr>
          <w:b w:val="0"/>
          <w:bCs w:val="0"/>
          <w:szCs w:val="28"/>
          <w:rtl/>
        </w:rPr>
      </w:pPr>
    </w:p>
    <w:p w14:paraId="05A22B33" w14:textId="77777777" w:rsidR="00EC36EB" w:rsidRDefault="00EC36EB" w:rsidP="00EC36EB">
      <w:pPr>
        <w:shd w:val="clear" w:color="auto" w:fill="FFFFFF"/>
        <w:ind w:left="0" w:firstLine="0"/>
        <w:textAlignment w:val="baseline"/>
        <w:rPr>
          <w:b w:val="0"/>
          <w:bCs w:val="0"/>
          <w:szCs w:val="28"/>
          <w:rtl/>
        </w:rPr>
      </w:pPr>
    </w:p>
    <w:p w14:paraId="731A4D54" w14:textId="77777777" w:rsidR="000C45BD" w:rsidRDefault="000C45BD" w:rsidP="000C45BD">
      <w:pPr>
        <w:shd w:val="clear" w:color="auto" w:fill="FFFFFF"/>
        <w:ind w:left="0" w:firstLine="0"/>
        <w:textAlignment w:val="baseline"/>
        <w:rPr>
          <w:b w:val="0"/>
          <w:bCs w:val="0"/>
          <w:szCs w:val="28"/>
          <w:rtl/>
        </w:rPr>
      </w:pPr>
      <w:bookmarkStart w:id="88" w:name="_Toc89779916"/>
      <w:bookmarkStart w:id="89" w:name="_Toc77497822"/>
      <w:bookmarkEnd w:id="75"/>
      <w:bookmarkEnd w:id="76"/>
      <w:bookmarkEnd w:id="77"/>
      <w:bookmarkEnd w:id="78"/>
      <w:bookmarkEnd w:id="79"/>
      <w:bookmarkEnd w:id="80"/>
      <w:bookmarkEnd w:id="81"/>
      <w:bookmarkEnd w:id="82"/>
      <w:bookmarkEnd w:id="83"/>
      <w:bookmarkEnd w:id="84"/>
      <w:bookmarkEnd w:id="85"/>
      <w:bookmarkEnd w:id="86"/>
      <w:bookmarkEnd w:id="87"/>
    </w:p>
    <w:p w14:paraId="531593D7" w14:textId="77777777" w:rsidR="000C45BD" w:rsidRDefault="000C45BD" w:rsidP="000C45BD">
      <w:pPr>
        <w:shd w:val="clear" w:color="auto" w:fill="FFFFFF"/>
        <w:ind w:left="0" w:firstLine="0"/>
        <w:textAlignment w:val="baseline"/>
        <w:rPr>
          <w:b w:val="0"/>
          <w:bCs w:val="0"/>
          <w:szCs w:val="28"/>
          <w:rtl/>
        </w:rPr>
      </w:pPr>
    </w:p>
    <w:p w14:paraId="7DD5708D" w14:textId="77777777" w:rsidR="000C45BD" w:rsidRDefault="000C45BD" w:rsidP="000C45BD">
      <w:pPr>
        <w:shd w:val="clear" w:color="auto" w:fill="FFFFFF"/>
        <w:ind w:left="0" w:firstLine="0"/>
        <w:textAlignment w:val="baseline"/>
        <w:rPr>
          <w:b w:val="0"/>
          <w:bCs w:val="0"/>
          <w:szCs w:val="28"/>
          <w:rtl/>
        </w:rPr>
      </w:pPr>
    </w:p>
    <w:p w14:paraId="004BBC13" w14:textId="4B5419EB" w:rsidR="000C45BD" w:rsidRDefault="000C45BD" w:rsidP="000C45BD">
      <w:pPr>
        <w:shd w:val="clear" w:color="auto" w:fill="FFFFFF"/>
        <w:ind w:left="0" w:firstLine="0"/>
        <w:textAlignment w:val="baseline"/>
        <w:rPr>
          <w:b w:val="0"/>
          <w:bCs w:val="0"/>
          <w:szCs w:val="28"/>
          <w:rtl/>
        </w:rPr>
      </w:pPr>
    </w:p>
    <w:p w14:paraId="747318B8" w14:textId="472685F9" w:rsidR="00D340FF" w:rsidRDefault="00D340FF" w:rsidP="000C45BD">
      <w:pPr>
        <w:shd w:val="clear" w:color="auto" w:fill="FFFFFF"/>
        <w:ind w:left="0" w:firstLine="0"/>
        <w:textAlignment w:val="baseline"/>
        <w:rPr>
          <w:b w:val="0"/>
          <w:bCs w:val="0"/>
          <w:szCs w:val="28"/>
          <w:rtl/>
        </w:rPr>
      </w:pPr>
    </w:p>
    <w:p w14:paraId="2BEE8005" w14:textId="0194C0DD" w:rsidR="00D340FF" w:rsidRDefault="00D340FF" w:rsidP="000C45BD">
      <w:pPr>
        <w:shd w:val="clear" w:color="auto" w:fill="FFFFFF"/>
        <w:ind w:left="0" w:firstLine="0"/>
        <w:textAlignment w:val="baseline"/>
        <w:rPr>
          <w:b w:val="0"/>
          <w:bCs w:val="0"/>
          <w:szCs w:val="28"/>
          <w:rtl/>
        </w:rPr>
      </w:pPr>
    </w:p>
    <w:p w14:paraId="0D3C8C6D" w14:textId="77777777" w:rsidR="00D340FF" w:rsidRPr="007917CD" w:rsidRDefault="00D340FF"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90" w:name="_Toc105833012"/>
      <w:bookmarkStart w:id="91" w:name="_Toc93390034"/>
      <w:r w:rsidRPr="0093734D">
        <w:rPr>
          <w:rFonts w:ascii="Times New Roman" w:hAnsi="Times New Roman" w:cs="B Nazanin" w:hint="cs"/>
          <w:i w:val="0"/>
          <w:iCs w:val="0"/>
          <w:rtl/>
          <w:lang w:bidi="fa-IR"/>
        </w:rPr>
        <w:lastRenderedPageBreak/>
        <w:t>ضرورت</w:t>
      </w:r>
      <w:r>
        <w:rPr>
          <w:rFonts w:ascii="Times New Roman" w:hAnsi="Times New Roman" w:cs="B Nazanin" w:hint="cs"/>
          <w:i w:val="0"/>
          <w:iCs w:val="0"/>
          <w:sz w:val="24"/>
          <w:rtl/>
          <w:lang w:bidi="fa-IR"/>
        </w:rPr>
        <w:t xml:space="preserve"> اجرای پروژه</w:t>
      </w:r>
      <w:bookmarkEnd w:id="90"/>
    </w:p>
    <w:bookmarkEnd w:id="91"/>
    <w:p w14:paraId="66E3E898" w14:textId="77777777" w:rsidR="00D340FF" w:rsidRDefault="00D340FF" w:rsidP="00D340FF">
      <w:pPr>
        <w:jc w:val="lowKashida"/>
        <w:rPr>
          <w:b w:val="0"/>
          <w:bCs w:val="0"/>
          <w:sz w:val="28"/>
          <w:szCs w:val="28"/>
          <w:rtl/>
          <w:lang w:bidi="fa-IR"/>
        </w:rPr>
      </w:pPr>
      <w:r>
        <w:rPr>
          <w:noProof/>
        </w:rPr>
        <w:drawing>
          <wp:anchor distT="0" distB="0" distL="114300" distR="114300" simplePos="0" relativeHeight="251756544" behindDoc="0" locked="0" layoutInCell="1" allowOverlap="1" wp14:anchorId="505EF57F" wp14:editId="65FCE0A7">
            <wp:simplePos x="0" y="0"/>
            <wp:positionH relativeFrom="margin">
              <wp:posOffset>-635</wp:posOffset>
            </wp:positionH>
            <wp:positionV relativeFrom="paragraph">
              <wp:posOffset>132677</wp:posOffset>
            </wp:positionV>
            <wp:extent cx="5316855" cy="272923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6855" cy="27292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1313C4">
        <w:rPr>
          <w:b w:val="0"/>
          <w:bCs w:val="0"/>
          <w:sz w:val="28"/>
          <w:szCs w:val="28"/>
          <w:rtl/>
          <w:lang w:bidi="fa-IR"/>
        </w:rPr>
        <w:t>تـوجـه بـه توليد داروي بـا كيفيت و اطمينان از استمـرار آن در هر شـرايط، يك</w:t>
      </w:r>
      <w:r w:rsidRPr="001313C4">
        <w:rPr>
          <w:rFonts w:hint="cs"/>
          <w:b w:val="0"/>
          <w:bCs w:val="0"/>
          <w:sz w:val="28"/>
          <w:szCs w:val="28"/>
          <w:rtl/>
          <w:lang w:bidi="fa-IR"/>
        </w:rPr>
        <w:t>ی</w:t>
      </w:r>
      <w:r w:rsidRPr="001313C4">
        <w:rPr>
          <w:b w:val="0"/>
          <w:bCs w:val="0"/>
          <w:sz w:val="28"/>
          <w:szCs w:val="28"/>
          <w:rtl/>
          <w:lang w:bidi="fa-IR"/>
        </w:rPr>
        <w:t xml:space="preserve"> از دغـدغـه‌هـاي واقعي دلسوزان هر كشورمحسوب مي‌گردد چرا که هر کشور</w:t>
      </w:r>
      <w:r w:rsidRPr="001313C4">
        <w:rPr>
          <w:rFonts w:hint="cs"/>
          <w:b w:val="0"/>
          <w:bCs w:val="0"/>
          <w:sz w:val="28"/>
          <w:szCs w:val="28"/>
          <w:rtl/>
          <w:lang w:bidi="fa-IR"/>
        </w:rPr>
        <w:t>ی</w:t>
      </w:r>
      <w:r w:rsidRPr="001313C4">
        <w:rPr>
          <w:b w:val="0"/>
          <w:bCs w:val="0"/>
          <w:sz w:val="28"/>
          <w:szCs w:val="28"/>
          <w:rtl/>
          <w:lang w:bidi="fa-IR"/>
        </w:rPr>
        <w:t xml:space="preserve"> كـه داراي فرهنگ</w:t>
      </w:r>
      <w:r w:rsidRPr="001313C4">
        <w:rPr>
          <w:rFonts w:hint="cs"/>
          <w:b w:val="0"/>
          <w:bCs w:val="0"/>
          <w:sz w:val="28"/>
          <w:szCs w:val="28"/>
          <w:rtl/>
          <w:lang w:bidi="fa-IR"/>
        </w:rPr>
        <w:t>ی</w:t>
      </w:r>
      <w:r w:rsidRPr="001313C4">
        <w:rPr>
          <w:b w:val="0"/>
          <w:bCs w:val="0"/>
          <w:sz w:val="28"/>
          <w:szCs w:val="28"/>
          <w:rtl/>
          <w:lang w:bidi="fa-IR"/>
        </w:rPr>
        <w:t xml:space="preserve"> اص</w:t>
      </w:r>
      <w:r w:rsidRPr="001313C4">
        <w:rPr>
          <w:rFonts w:hint="cs"/>
          <w:b w:val="0"/>
          <w:bCs w:val="0"/>
          <w:sz w:val="28"/>
          <w:szCs w:val="28"/>
          <w:rtl/>
          <w:lang w:bidi="fa-IR"/>
        </w:rPr>
        <w:t>ی</w:t>
      </w:r>
      <w:r w:rsidRPr="001313C4">
        <w:rPr>
          <w:rFonts w:hint="eastAsia"/>
          <w:b w:val="0"/>
          <w:bCs w:val="0"/>
          <w:sz w:val="28"/>
          <w:szCs w:val="28"/>
          <w:rtl/>
          <w:lang w:bidi="fa-IR"/>
        </w:rPr>
        <w:t>ل</w:t>
      </w:r>
      <w:r w:rsidRPr="001313C4">
        <w:rPr>
          <w:b w:val="0"/>
          <w:bCs w:val="0"/>
          <w:sz w:val="28"/>
          <w:szCs w:val="28"/>
          <w:rtl/>
          <w:lang w:bidi="fa-IR"/>
        </w:rPr>
        <w:t xml:space="preserve"> و متک</w:t>
      </w:r>
      <w:r w:rsidRPr="001313C4">
        <w:rPr>
          <w:rFonts w:hint="cs"/>
          <w:b w:val="0"/>
          <w:bCs w:val="0"/>
          <w:sz w:val="28"/>
          <w:szCs w:val="28"/>
          <w:rtl/>
          <w:lang w:bidi="fa-IR"/>
        </w:rPr>
        <w:t>ی</w:t>
      </w:r>
      <w:r w:rsidRPr="001313C4">
        <w:rPr>
          <w:b w:val="0"/>
          <w:bCs w:val="0"/>
          <w:sz w:val="28"/>
          <w:szCs w:val="28"/>
          <w:rtl/>
          <w:lang w:bidi="fa-IR"/>
        </w:rPr>
        <w:t xml:space="preserve"> به قدرت و توانا</w:t>
      </w:r>
      <w:r w:rsidRPr="001313C4">
        <w:rPr>
          <w:rFonts w:hint="cs"/>
          <w:b w:val="0"/>
          <w:bCs w:val="0"/>
          <w:sz w:val="28"/>
          <w:szCs w:val="28"/>
          <w:rtl/>
          <w:lang w:bidi="fa-IR"/>
        </w:rPr>
        <w:t>یی</w:t>
      </w:r>
      <w:r w:rsidRPr="001313C4">
        <w:rPr>
          <w:b w:val="0"/>
          <w:bCs w:val="0"/>
          <w:sz w:val="28"/>
          <w:szCs w:val="28"/>
          <w:rtl/>
          <w:lang w:bidi="fa-IR"/>
        </w:rPr>
        <w:t xml:space="preserve"> ملت خود باشد هميشه در معرض تهد</w:t>
      </w:r>
      <w:r w:rsidRPr="001313C4">
        <w:rPr>
          <w:rFonts w:hint="cs"/>
          <w:b w:val="0"/>
          <w:bCs w:val="0"/>
          <w:sz w:val="28"/>
          <w:szCs w:val="28"/>
          <w:rtl/>
          <w:lang w:bidi="fa-IR"/>
        </w:rPr>
        <w:t>ی</w:t>
      </w:r>
      <w:r w:rsidRPr="001313C4">
        <w:rPr>
          <w:rFonts w:hint="eastAsia"/>
          <w:b w:val="0"/>
          <w:bCs w:val="0"/>
          <w:sz w:val="28"/>
          <w:szCs w:val="28"/>
          <w:rtl/>
          <w:lang w:bidi="fa-IR"/>
        </w:rPr>
        <w:t>د</w:t>
      </w:r>
      <w:r w:rsidRPr="001313C4">
        <w:rPr>
          <w:b w:val="0"/>
          <w:bCs w:val="0"/>
          <w:sz w:val="28"/>
          <w:szCs w:val="28"/>
          <w:rtl/>
          <w:lang w:bidi="fa-IR"/>
        </w:rPr>
        <w:t xml:space="preserve"> و يا تحريم است. در شرايط وقوع بحر</w:t>
      </w:r>
      <w:r w:rsidRPr="001313C4">
        <w:rPr>
          <w:rFonts w:hint="eastAsia"/>
          <w:b w:val="0"/>
          <w:bCs w:val="0"/>
          <w:sz w:val="28"/>
          <w:szCs w:val="28"/>
          <w:rtl/>
          <w:lang w:bidi="fa-IR"/>
        </w:rPr>
        <w:t>ان</w:t>
      </w:r>
      <w:r w:rsidRPr="001313C4">
        <w:rPr>
          <w:b w:val="0"/>
          <w:bCs w:val="0"/>
          <w:sz w:val="28"/>
          <w:szCs w:val="28"/>
          <w:rtl/>
          <w:lang w:bidi="fa-IR"/>
        </w:rPr>
        <w:t xml:space="preserve"> نه تنها امكان حذف دارو از سبد عرضه به مردم مقدورنمي‌بـاشد، بلكه مصرف آن به صورت تصاعدي افزايش مي‌يابد. بدين لحاظ و به سبب اهميت حركت در مسيرخودکفا</w:t>
      </w:r>
      <w:r w:rsidRPr="001313C4">
        <w:rPr>
          <w:rFonts w:hint="cs"/>
          <w:b w:val="0"/>
          <w:bCs w:val="0"/>
          <w:sz w:val="28"/>
          <w:szCs w:val="28"/>
          <w:rtl/>
          <w:lang w:bidi="fa-IR"/>
        </w:rPr>
        <w:t>یی</w:t>
      </w:r>
      <w:r w:rsidRPr="001313C4">
        <w:rPr>
          <w:b w:val="0"/>
          <w:bCs w:val="0"/>
          <w:sz w:val="28"/>
          <w:szCs w:val="28"/>
          <w:rtl/>
          <w:lang w:bidi="fa-IR"/>
        </w:rPr>
        <w:t xml:space="preserve"> و قطع وابستگ</w:t>
      </w:r>
      <w:r w:rsidRPr="001313C4">
        <w:rPr>
          <w:rFonts w:hint="cs"/>
          <w:b w:val="0"/>
          <w:bCs w:val="0"/>
          <w:sz w:val="28"/>
          <w:szCs w:val="28"/>
          <w:rtl/>
          <w:lang w:bidi="fa-IR"/>
        </w:rPr>
        <w:t>ی</w:t>
      </w:r>
      <w:r w:rsidRPr="001313C4">
        <w:rPr>
          <w:b w:val="0"/>
          <w:bCs w:val="0"/>
          <w:sz w:val="28"/>
          <w:szCs w:val="28"/>
          <w:rtl/>
          <w:lang w:bidi="fa-IR"/>
        </w:rPr>
        <w:t xml:space="preserve"> در تام</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مواد مــوثـره دارويــي از اواسط دهه ۶۰ چند شركت جهت تــوليد ايــن مواد تـاسيس گرد</w:t>
      </w:r>
      <w:r w:rsidRPr="001313C4">
        <w:rPr>
          <w:rFonts w:hint="eastAsia"/>
          <w:b w:val="0"/>
          <w:bCs w:val="0"/>
          <w:sz w:val="28"/>
          <w:szCs w:val="28"/>
          <w:rtl/>
          <w:lang w:bidi="fa-IR"/>
        </w:rPr>
        <w:t>يـدنـد</w:t>
      </w:r>
      <w:r w:rsidRPr="001313C4">
        <w:rPr>
          <w:b w:val="0"/>
          <w:bCs w:val="0"/>
          <w:sz w:val="28"/>
          <w:szCs w:val="28"/>
          <w:rtl/>
          <w:lang w:bidi="fa-IR"/>
        </w:rPr>
        <w:t xml:space="preserve">. پس از يك دوره كـوتاه‌مــدت از اواسط دهــه ۷۰ بــا سياست‌هاي حمايتي مناسب دولت شركت‌هــاي خصوصي متعـددي در زمينـه تـــوليد مــواد مـوثـره دارويـي بـــه ايــن جمــع پيوستند. ايـن شركت‌هـا در حـال حـاضر علاوه برتــوليد </w:t>
      </w:r>
      <w:r>
        <w:rPr>
          <w:rFonts w:hint="cs"/>
          <w:b w:val="0"/>
          <w:bCs w:val="0"/>
          <w:sz w:val="28"/>
          <w:szCs w:val="28"/>
          <w:rtl/>
          <w:lang w:bidi="fa-IR"/>
        </w:rPr>
        <w:t>حدود</w:t>
      </w:r>
      <w:r w:rsidRPr="001313C4">
        <w:rPr>
          <w:b w:val="0"/>
          <w:bCs w:val="0"/>
          <w:sz w:val="28"/>
          <w:szCs w:val="28"/>
          <w:rtl/>
          <w:lang w:bidi="fa-IR"/>
        </w:rPr>
        <w:t xml:space="preserve"> ۲۴۰ قلـم از مــواد موثـره دارويــي و شيميايـي و قــريب بـه تمـام ملــزومـات مـورد نيـاز بسته‌بنـدي دارو</w:t>
      </w:r>
      <w:r w:rsidRPr="001313C4">
        <w:rPr>
          <w:rFonts w:hint="cs"/>
          <w:b w:val="0"/>
          <w:bCs w:val="0"/>
          <w:sz w:val="28"/>
          <w:szCs w:val="28"/>
          <w:rtl/>
          <w:lang w:bidi="fa-IR"/>
        </w:rPr>
        <w:t>یی</w:t>
      </w:r>
      <w:r w:rsidRPr="001313C4">
        <w:rPr>
          <w:rFonts w:hint="eastAsia"/>
          <w:b w:val="0"/>
          <w:bCs w:val="0"/>
          <w:sz w:val="28"/>
          <w:szCs w:val="28"/>
          <w:rtl/>
          <w:lang w:bidi="fa-IR"/>
        </w:rPr>
        <w:t>،</w:t>
      </w:r>
      <w:r w:rsidRPr="001313C4">
        <w:rPr>
          <w:b w:val="0"/>
          <w:bCs w:val="0"/>
          <w:sz w:val="28"/>
          <w:szCs w:val="28"/>
          <w:rtl/>
          <w:lang w:bidi="fa-IR"/>
        </w:rPr>
        <w:t xml:space="preserve"> بر اساس گزارشات مرکز پژ.هش ها</w:t>
      </w:r>
      <w:r w:rsidRPr="001313C4">
        <w:rPr>
          <w:rFonts w:hint="cs"/>
          <w:b w:val="0"/>
          <w:bCs w:val="0"/>
          <w:sz w:val="28"/>
          <w:szCs w:val="28"/>
          <w:rtl/>
          <w:lang w:bidi="fa-IR"/>
        </w:rPr>
        <w:t>ی</w:t>
      </w:r>
      <w:r w:rsidRPr="001313C4">
        <w:rPr>
          <w:b w:val="0"/>
          <w:bCs w:val="0"/>
          <w:sz w:val="28"/>
          <w:szCs w:val="28"/>
          <w:rtl/>
          <w:lang w:bidi="fa-IR"/>
        </w:rPr>
        <w:t xml:space="preserve"> مجلس شورا</w:t>
      </w:r>
      <w:r w:rsidRPr="001313C4">
        <w:rPr>
          <w:rFonts w:hint="cs"/>
          <w:b w:val="0"/>
          <w:bCs w:val="0"/>
          <w:sz w:val="28"/>
          <w:szCs w:val="28"/>
          <w:rtl/>
          <w:lang w:bidi="fa-IR"/>
        </w:rPr>
        <w:t>ی</w:t>
      </w:r>
      <w:r w:rsidRPr="001313C4">
        <w:rPr>
          <w:b w:val="0"/>
          <w:bCs w:val="0"/>
          <w:sz w:val="28"/>
          <w:szCs w:val="28"/>
          <w:rtl/>
          <w:lang w:bidi="fa-IR"/>
        </w:rPr>
        <w:t xml:space="preserve"> اسلام</w:t>
      </w:r>
      <w:r w:rsidRPr="001313C4">
        <w:rPr>
          <w:rFonts w:hint="cs"/>
          <w:b w:val="0"/>
          <w:bCs w:val="0"/>
          <w:sz w:val="28"/>
          <w:szCs w:val="28"/>
          <w:rtl/>
          <w:lang w:bidi="fa-IR"/>
        </w:rPr>
        <w:t>ی</w:t>
      </w:r>
      <w:r w:rsidRPr="001313C4">
        <w:rPr>
          <w:b w:val="0"/>
          <w:bCs w:val="0"/>
          <w:sz w:val="28"/>
          <w:szCs w:val="28"/>
          <w:rtl/>
          <w:lang w:bidi="fa-IR"/>
        </w:rPr>
        <w:t xml:space="preserve"> نزد</w:t>
      </w:r>
      <w:r w:rsidRPr="001313C4">
        <w:rPr>
          <w:rFonts w:hint="cs"/>
          <w:b w:val="0"/>
          <w:bCs w:val="0"/>
          <w:sz w:val="28"/>
          <w:szCs w:val="28"/>
          <w:rtl/>
          <w:lang w:bidi="fa-IR"/>
        </w:rPr>
        <w:t>ی</w:t>
      </w:r>
      <w:r w:rsidRPr="001313C4">
        <w:rPr>
          <w:rFonts w:hint="eastAsia"/>
          <w:b w:val="0"/>
          <w:bCs w:val="0"/>
          <w:sz w:val="28"/>
          <w:szCs w:val="28"/>
          <w:rtl/>
          <w:lang w:bidi="fa-IR"/>
        </w:rPr>
        <w:t>ک</w:t>
      </w:r>
      <w:r w:rsidRPr="001313C4">
        <w:rPr>
          <w:b w:val="0"/>
          <w:bCs w:val="0"/>
          <w:sz w:val="28"/>
          <w:szCs w:val="28"/>
          <w:rtl/>
          <w:lang w:bidi="fa-IR"/>
        </w:rPr>
        <w:t xml:space="preserve"> به 25 درصـد از مـــواد مـــوثـره مـــورد نيـاز صنعت داروسازي داخلي را تاميـن م</w:t>
      </w:r>
      <w:r w:rsidRPr="001313C4">
        <w:rPr>
          <w:rFonts w:hint="cs"/>
          <w:b w:val="0"/>
          <w:bCs w:val="0"/>
          <w:sz w:val="28"/>
          <w:szCs w:val="28"/>
          <w:rtl/>
          <w:lang w:bidi="fa-IR"/>
        </w:rPr>
        <w:t>ی</w:t>
      </w:r>
      <w:r w:rsidRPr="001313C4">
        <w:rPr>
          <w:b w:val="0"/>
          <w:bCs w:val="0"/>
          <w:sz w:val="28"/>
          <w:szCs w:val="28"/>
          <w:rtl/>
          <w:lang w:bidi="fa-IR"/>
        </w:rPr>
        <w:t xml:space="preserve"> کنند، که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عدد با توجه به اهم</w:t>
      </w:r>
      <w:r w:rsidRPr="001313C4">
        <w:rPr>
          <w:rFonts w:hint="cs"/>
          <w:b w:val="0"/>
          <w:bCs w:val="0"/>
          <w:sz w:val="28"/>
          <w:szCs w:val="28"/>
          <w:rtl/>
          <w:lang w:bidi="fa-IR"/>
        </w:rPr>
        <w:t>ی</w:t>
      </w:r>
      <w:r w:rsidRPr="001313C4">
        <w:rPr>
          <w:rFonts w:hint="eastAsia"/>
          <w:b w:val="0"/>
          <w:bCs w:val="0"/>
          <w:sz w:val="28"/>
          <w:szCs w:val="28"/>
          <w:rtl/>
          <w:lang w:bidi="fa-IR"/>
        </w:rPr>
        <w:t>ت</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ح</w:t>
      </w:r>
      <w:r w:rsidRPr="001313C4">
        <w:rPr>
          <w:rFonts w:hint="eastAsia"/>
          <w:b w:val="0"/>
          <w:bCs w:val="0"/>
          <w:sz w:val="28"/>
          <w:szCs w:val="28"/>
          <w:rtl/>
          <w:lang w:bidi="fa-IR"/>
        </w:rPr>
        <w:t>وزه</w:t>
      </w:r>
      <w:r w:rsidRPr="001313C4">
        <w:rPr>
          <w:b w:val="0"/>
          <w:bCs w:val="0"/>
          <w:sz w:val="28"/>
          <w:szCs w:val="28"/>
          <w:rtl/>
          <w:lang w:bidi="fa-IR"/>
        </w:rPr>
        <w:t xml:space="preserve"> و همچن</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هدف خودکفا</w:t>
      </w:r>
      <w:r w:rsidRPr="001313C4">
        <w:rPr>
          <w:rFonts w:hint="cs"/>
          <w:b w:val="0"/>
          <w:bCs w:val="0"/>
          <w:sz w:val="28"/>
          <w:szCs w:val="28"/>
          <w:rtl/>
          <w:lang w:bidi="fa-IR"/>
        </w:rPr>
        <w:t>یی</w:t>
      </w:r>
      <w:r w:rsidRPr="001313C4">
        <w:rPr>
          <w:b w:val="0"/>
          <w:bCs w:val="0"/>
          <w:sz w:val="28"/>
          <w:szCs w:val="28"/>
          <w:rtl/>
          <w:lang w:bidi="fa-IR"/>
        </w:rPr>
        <w:t xml:space="preserve"> در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صنعت با شرا</w:t>
      </w:r>
      <w:r w:rsidRPr="001313C4">
        <w:rPr>
          <w:rFonts w:hint="cs"/>
          <w:b w:val="0"/>
          <w:bCs w:val="0"/>
          <w:sz w:val="28"/>
          <w:szCs w:val="28"/>
          <w:rtl/>
          <w:lang w:bidi="fa-IR"/>
        </w:rPr>
        <w:t>ی</w:t>
      </w:r>
      <w:r w:rsidRPr="001313C4">
        <w:rPr>
          <w:rFonts w:hint="eastAsia"/>
          <w:b w:val="0"/>
          <w:bCs w:val="0"/>
          <w:sz w:val="28"/>
          <w:szCs w:val="28"/>
          <w:rtl/>
          <w:lang w:bidi="fa-IR"/>
        </w:rPr>
        <w:t>ط</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ده</w:t>
      </w:r>
      <w:r w:rsidRPr="001313C4">
        <w:rPr>
          <w:b w:val="0"/>
          <w:bCs w:val="0"/>
          <w:sz w:val="28"/>
          <w:szCs w:val="28"/>
          <w:rtl/>
          <w:lang w:bidi="fa-IR"/>
        </w:rPr>
        <w:t xml:space="preserve"> آل فاصله ز</w:t>
      </w:r>
      <w:r w:rsidRPr="001313C4">
        <w:rPr>
          <w:rFonts w:hint="cs"/>
          <w:b w:val="0"/>
          <w:bCs w:val="0"/>
          <w:sz w:val="28"/>
          <w:szCs w:val="28"/>
          <w:rtl/>
          <w:lang w:bidi="fa-IR"/>
        </w:rPr>
        <w:t>ی</w:t>
      </w:r>
      <w:r w:rsidRPr="001313C4">
        <w:rPr>
          <w:rFonts w:hint="eastAsia"/>
          <w:b w:val="0"/>
          <w:bCs w:val="0"/>
          <w:sz w:val="28"/>
          <w:szCs w:val="28"/>
          <w:rtl/>
          <w:lang w:bidi="fa-IR"/>
        </w:rPr>
        <w:t>اد</w:t>
      </w:r>
      <w:r w:rsidRPr="001313C4">
        <w:rPr>
          <w:rFonts w:hint="cs"/>
          <w:b w:val="0"/>
          <w:bCs w:val="0"/>
          <w:sz w:val="28"/>
          <w:szCs w:val="28"/>
          <w:rtl/>
          <w:lang w:bidi="fa-IR"/>
        </w:rPr>
        <w:t>ی</w:t>
      </w:r>
      <w:r w:rsidRPr="001313C4">
        <w:rPr>
          <w:b w:val="0"/>
          <w:bCs w:val="0"/>
          <w:sz w:val="28"/>
          <w:szCs w:val="28"/>
          <w:rtl/>
          <w:lang w:bidi="fa-IR"/>
        </w:rPr>
        <w:t xml:space="preserve"> دارد </w:t>
      </w:r>
      <w:r>
        <w:rPr>
          <w:rFonts w:hint="cs"/>
          <w:b w:val="0"/>
          <w:bCs w:val="0"/>
          <w:sz w:val="28"/>
          <w:szCs w:val="28"/>
          <w:rtl/>
          <w:lang w:bidi="fa-IR"/>
        </w:rPr>
        <w:t>از این رو</w:t>
      </w:r>
      <w:r w:rsidRPr="001313C4">
        <w:rPr>
          <w:b w:val="0"/>
          <w:bCs w:val="0"/>
          <w:sz w:val="28"/>
          <w:szCs w:val="28"/>
          <w:rtl/>
          <w:lang w:bidi="fa-IR"/>
        </w:rPr>
        <w:t xml:space="preserve"> م</w:t>
      </w:r>
      <w:r w:rsidRPr="001313C4">
        <w:rPr>
          <w:rFonts w:hint="cs"/>
          <w:b w:val="0"/>
          <w:bCs w:val="0"/>
          <w:sz w:val="28"/>
          <w:szCs w:val="28"/>
          <w:rtl/>
          <w:lang w:bidi="fa-IR"/>
        </w:rPr>
        <w:t>ی</w:t>
      </w:r>
      <w:r w:rsidRPr="001313C4">
        <w:rPr>
          <w:b w:val="0"/>
          <w:bCs w:val="0"/>
          <w:sz w:val="28"/>
          <w:szCs w:val="28"/>
          <w:rtl/>
          <w:lang w:bidi="fa-IR"/>
        </w:rPr>
        <w:t xml:space="preserve"> با</w:t>
      </w:r>
      <w:r w:rsidRPr="001313C4">
        <w:rPr>
          <w:rFonts w:hint="cs"/>
          <w:b w:val="0"/>
          <w:bCs w:val="0"/>
          <w:sz w:val="28"/>
          <w:szCs w:val="28"/>
          <w:rtl/>
          <w:lang w:bidi="fa-IR"/>
        </w:rPr>
        <w:t>ی</w:t>
      </w:r>
      <w:r w:rsidRPr="001313C4">
        <w:rPr>
          <w:rFonts w:hint="eastAsia"/>
          <w:b w:val="0"/>
          <w:bCs w:val="0"/>
          <w:sz w:val="28"/>
          <w:szCs w:val="28"/>
          <w:rtl/>
          <w:lang w:bidi="fa-IR"/>
        </w:rPr>
        <w:t>ست</w:t>
      </w:r>
      <w:r w:rsidRPr="001313C4">
        <w:rPr>
          <w:b w:val="0"/>
          <w:bCs w:val="0"/>
          <w:sz w:val="28"/>
          <w:szCs w:val="28"/>
          <w:rtl/>
          <w:lang w:bidi="fa-IR"/>
        </w:rPr>
        <w:t xml:space="preserve"> با اقدامات مناسب و همه جانبه همچون توص</w:t>
      </w:r>
      <w:r w:rsidRPr="001313C4">
        <w:rPr>
          <w:rFonts w:hint="cs"/>
          <w:b w:val="0"/>
          <w:bCs w:val="0"/>
          <w:sz w:val="28"/>
          <w:szCs w:val="28"/>
          <w:rtl/>
          <w:lang w:bidi="fa-IR"/>
        </w:rPr>
        <w:t>ی</w:t>
      </w:r>
      <w:r w:rsidRPr="001313C4">
        <w:rPr>
          <w:rFonts w:hint="eastAsia"/>
          <w:b w:val="0"/>
          <w:bCs w:val="0"/>
          <w:sz w:val="28"/>
          <w:szCs w:val="28"/>
          <w:rtl/>
          <w:lang w:bidi="fa-IR"/>
        </w:rPr>
        <w:t>ه</w:t>
      </w:r>
      <w:r w:rsidRPr="001313C4">
        <w:rPr>
          <w:b w:val="0"/>
          <w:bCs w:val="0"/>
          <w:sz w:val="28"/>
          <w:szCs w:val="28"/>
          <w:rtl/>
          <w:lang w:bidi="fa-IR"/>
        </w:rPr>
        <w:t xml:space="preserve"> ها</w:t>
      </w:r>
      <w:r w:rsidRPr="001313C4">
        <w:rPr>
          <w:rFonts w:hint="cs"/>
          <w:b w:val="0"/>
          <w:bCs w:val="0"/>
          <w:sz w:val="28"/>
          <w:szCs w:val="28"/>
          <w:rtl/>
          <w:lang w:bidi="fa-IR"/>
        </w:rPr>
        <w:t>ی</w:t>
      </w:r>
      <w:r w:rsidRPr="001313C4">
        <w:rPr>
          <w:b w:val="0"/>
          <w:bCs w:val="0"/>
          <w:sz w:val="28"/>
          <w:szCs w:val="28"/>
          <w:rtl/>
          <w:lang w:bidi="fa-IR"/>
        </w:rPr>
        <w:t xml:space="preserve"> ذکر شده در بخش </w:t>
      </w:r>
      <w:r w:rsidRPr="008139AE">
        <w:rPr>
          <w:b w:val="0"/>
          <w:bCs w:val="0"/>
          <w:sz w:val="28"/>
          <w:szCs w:val="28"/>
          <w:rtl/>
          <w:lang w:bidi="fa-IR"/>
        </w:rPr>
        <w:t>تحل</w:t>
      </w:r>
      <w:r w:rsidRPr="008139AE">
        <w:rPr>
          <w:rFonts w:hint="cs"/>
          <w:b w:val="0"/>
          <w:bCs w:val="0"/>
          <w:sz w:val="28"/>
          <w:szCs w:val="28"/>
          <w:rtl/>
          <w:lang w:bidi="fa-IR"/>
        </w:rPr>
        <w:t>ی</w:t>
      </w:r>
      <w:r w:rsidRPr="008139AE">
        <w:rPr>
          <w:rFonts w:hint="eastAsia"/>
          <w:b w:val="0"/>
          <w:bCs w:val="0"/>
          <w:sz w:val="28"/>
          <w:szCs w:val="28"/>
          <w:rtl/>
          <w:lang w:bidi="fa-IR"/>
        </w:rPr>
        <w:t>ل</w:t>
      </w:r>
      <w:r w:rsidRPr="008139AE">
        <w:rPr>
          <w:b w:val="0"/>
          <w:bCs w:val="0"/>
          <w:sz w:val="28"/>
          <w:szCs w:val="28"/>
          <w:rtl/>
          <w:lang w:bidi="fa-IR"/>
        </w:rPr>
        <w:t xml:space="preserve"> جا</w:t>
      </w:r>
      <w:r w:rsidRPr="008139AE">
        <w:rPr>
          <w:rFonts w:hint="cs"/>
          <w:b w:val="0"/>
          <w:bCs w:val="0"/>
          <w:sz w:val="28"/>
          <w:szCs w:val="28"/>
          <w:rtl/>
          <w:lang w:bidi="fa-IR"/>
        </w:rPr>
        <w:t>ی</w:t>
      </w:r>
      <w:r w:rsidRPr="008139AE">
        <w:rPr>
          <w:rFonts w:hint="eastAsia"/>
          <w:b w:val="0"/>
          <w:bCs w:val="0"/>
          <w:sz w:val="28"/>
          <w:szCs w:val="28"/>
          <w:rtl/>
          <w:lang w:bidi="fa-IR"/>
        </w:rPr>
        <w:t>گاه</w:t>
      </w:r>
      <w:r w:rsidRPr="008139AE">
        <w:rPr>
          <w:b w:val="0"/>
          <w:bCs w:val="0"/>
          <w:sz w:val="28"/>
          <w:szCs w:val="28"/>
          <w:rtl/>
          <w:lang w:bidi="fa-IR"/>
        </w:rPr>
        <w:t xml:space="preserve"> صنعت در س</w:t>
      </w:r>
      <w:r w:rsidRPr="008139AE">
        <w:rPr>
          <w:rFonts w:hint="cs"/>
          <w:b w:val="0"/>
          <w:bCs w:val="0"/>
          <w:sz w:val="28"/>
          <w:szCs w:val="28"/>
          <w:rtl/>
          <w:lang w:bidi="fa-IR"/>
        </w:rPr>
        <w:t>ی</w:t>
      </w:r>
      <w:r w:rsidRPr="008139AE">
        <w:rPr>
          <w:rFonts w:hint="eastAsia"/>
          <w:b w:val="0"/>
          <w:bCs w:val="0"/>
          <w:sz w:val="28"/>
          <w:szCs w:val="28"/>
          <w:rtl/>
          <w:lang w:bidi="fa-IR"/>
        </w:rPr>
        <w:t>است</w:t>
      </w:r>
      <w:r w:rsidRPr="008139AE">
        <w:rPr>
          <w:b w:val="0"/>
          <w:bCs w:val="0"/>
          <w:sz w:val="28"/>
          <w:szCs w:val="28"/>
          <w:rtl/>
          <w:lang w:bidi="fa-IR"/>
        </w:rPr>
        <w:t xml:space="preserve"> ها</w:t>
      </w:r>
      <w:r w:rsidRPr="008139AE">
        <w:rPr>
          <w:rFonts w:hint="cs"/>
          <w:b w:val="0"/>
          <w:bCs w:val="0"/>
          <w:sz w:val="28"/>
          <w:szCs w:val="28"/>
          <w:rtl/>
          <w:lang w:bidi="fa-IR"/>
        </w:rPr>
        <w:t>ی</w:t>
      </w:r>
      <w:r w:rsidRPr="008139AE">
        <w:rPr>
          <w:b w:val="0"/>
          <w:bCs w:val="0"/>
          <w:sz w:val="28"/>
          <w:szCs w:val="28"/>
          <w:rtl/>
          <w:lang w:bidi="fa-IR"/>
        </w:rPr>
        <w:t xml:space="preserve"> کلان اقتصاد</w:t>
      </w:r>
      <w:r w:rsidRPr="008139AE">
        <w:rPr>
          <w:rFonts w:hint="cs"/>
          <w:b w:val="0"/>
          <w:bCs w:val="0"/>
          <w:sz w:val="28"/>
          <w:szCs w:val="28"/>
          <w:rtl/>
          <w:lang w:bidi="fa-IR"/>
        </w:rPr>
        <w:t>ی</w:t>
      </w:r>
      <w:r w:rsidRPr="008139AE">
        <w:rPr>
          <w:b w:val="0"/>
          <w:bCs w:val="0"/>
          <w:sz w:val="28"/>
          <w:szCs w:val="28"/>
          <w:rtl/>
          <w:lang w:bidi="fa-IR"/>
        </w:rPr>
        <w:t xml:space="preserve"> کشور</w:t>
      </w:r>
      <w:r>
        <w:rPr>
          <w:rFonts w:hint="cs"/>
          <w:b w:val="0"/>
          <w:bCs w:val="0"/>
          <w:sz w:val="28"/>
          <w:szCs w:val="28"/>
          <w:rtl/>
          <w:lang w:bidi="fa-IR"/>
        </w:rPr>
        <w:t>،</w:t>
      </w:r>
      <w:r w:rsidRPr="001313C4">
        <w:rPr>
          <w:b w:val="0"/>
          <w:bCs w:val="0"/>
          <w:sz w:val="28"/>
          <w:szCs w:val="28"/>
          <w:rtl/>
          <w:lang w:bidi="fa-IR"/>
        </w:rPr>
        <w:t xml:space="preserve"> به ارتقا</w:t>
      </w:r>
      <w:r w:rsidRPr="001313C4">
        <w:rPr>
          <w:rFonts w:hint="cs"/>
          <w:b w:val="0"/>
          <w:bCs w:val="0"/>
          <w:sz w:val="28"/>
          <w:szCs w:val="28"/>
          <w:rtl/>
          <w:lang w:bidi="fa-IR"/>
        </w:rPr>
        <w:t>ی</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حوزه توجه و</w:t>
      </w:r>
      <w:r w:rsidRPr="001313C4">
        <w:rPr>
          <w:rFonts w:hint="cs"/>
          <w:b w:val="0"/>
          <w:bCs w:val="0"/>
          <w:sz w:val="28"/>
          <w:szCs w:val="28"/>
          <w:rtl/>
          <w:lang w:bidi="fa-IR"/>
        </w:rPr>
        <w:t>ی</w:t>
      </w:r>
      <w:r w:rsidRPr="001313C4">
        <w:rPr>
          <w:rFonts w:hint="eastAsia"/>
          <w:b w:val="0"/>
          <w:bCs w:val="0"/>
          <w:sz w:val="28"/>
          <w:szCs w:val="28"/>
          <w:rtl/>
          <w:lang w:bidi="fa-IR"/>
        </w:rPr>
        <w:t>ژه</w:t>
      </w:r>
      <w:r w:rsidRPr="001313C4">
        <w:rPr>
          <w:b w:val="0"/>
          <w:bCs w:val="0"/>
          <w:sz w:val="28"/>
          <w:szCs w:val="28"/>
          <w:rtl/>
          <w:lang w:bidi="fa-IR"/>
        </w:rPr>
        <w:t xml:space="preserve"> شود.</w:t>
      </w:r>
    </w:p>
    <w:p w14:paraId="42B78BFE" w14:textId="1004C8B9" w:rsidR="00D340FF" w:rsidRDefault="00D340FF" w:rsidP="000C45BD">
      <w:pPr>
        <w:shd w:val="clear" w:color="auto" w:fill="FFFFFF"/>
        <w:ind w:left="0" w:firstLine="0"/>
        <w:textAlignment w:val="baseline"/>
        <w:rPr>
          <w:b w:val="0"/>
          <w:bCs w:val="0"/>
          <w:szCs w:val="28"/>
          <w:rtl/>
        </w:rPr>
      </w:pPr>
    </w:p>
    <w:p w14:paraId="22952C4A" w14:textId="03A642F8" w:rsidR="00D340FF" w:rsidRDefault="00D340FF" w:rsidP="000C45BD">
      <w:pPr>
        <w:shd w:val="clear" w:color="auto" w:fill="FFFFFF"/>
        <w:ind w:left="0" w:firstLine="0"/>
        <w:textAlignment w:val="baseline"/>
        <w:rPr>
          <w:b w:val="0"/>
          <w:bCs w:val="0"/>
          <w:szCs w:val="28"/>
          <w:rtl/>
        </w:rPr>
      </w:pPr>
    </w:p>
    <w:p w14:paraId="1C63DC5E" w14:textId="3CF48E6E" w:rsidR="00D340FF" w:rsidRDefault="00D340FF" w:rsidP="000C45BD">
      <w:pPr>
        <w:shd w:val="clear" w:color="auto" w:fill="FFFFFF"/>
        <w:ind w:left="0" w:firstLine="0"/>
        <w:textAlignment w:val="baseline"/>
        <w:rPr>
          <w:b w:val="0"/>
          <w:bCs w:val="0"/>
          <w:szCs w:val="28"/>
          <w:rtl/>
        </w:rPr>
      </w:pPr>
    </w:p>
    <w:p w14:paraId="0D08E283" w14:textId="6C922575" w:rsidR="00D340FF" w:rsidRDefault="00D340FF" w:rsidP="000C45BD">
      <w:pPr>
        <w:shd w:val="clear" w:color="auto" w:fill="FFFFFF"/>
        <w:ind w:left="0" w:firstLine="0"/>
        <w:textAlignment w:val="baseline"/>
        <w:rPr>
          <w:b w:val="0"/>
          <w:bCs w:val="0"/>
          <w:szCs w:val="28"/>
          <w:rtl/>
        </w:rPr>
      </w:pPr>
    </w:p>
    <w:p w14:paraId="7A9E6FA5" w14:textId="77777777" w:rsidR="00D340FF" w:rsidRDefault="00D340FF" w:rsidP="00EE2CA5">
      <w:pPr>
        <w:pStyle w:val="Heading2"/>
        <w:numPr>
          <w:ilvl w:val="1"/>
          <w:numId w:val="11"/>
        </w:numPr>
        <w:spacing w:before="0" w:after="0"/>
        <w:ind w:left="157"/>
        <w:jc w:val="both"/>
        <w:rPr>
          <w:rFonts w:ascii="Times New Roman" w:hAnsi="Times New Roman" w:cs="B Nazanin"/>
          <w:i w:val="0"/>
          <w:iCs w:val="0"/>
          <w:sz w:val="24"/>
          <w:rtl/>
          <w:lang w:bidi="fa-IR"/>
        </w:rPr>
      </w:pPr>
      <w:bookmarkStart w:id="92" w:name="_Toc105833013"/>
      <w:r w:rsidRPr="0093734D">
        <w:rPr>
          <w:rFonts w:ascii="Times New Roman" w:hAnsi="Times New Roman" w:cs="B Nazanin" w:hint="cs"/>
          <w:i w:val="0"/>
          <w:iCs w:val="0"/>
          <w:rtl/>
          <w:lang w:bidi="fa-IR"/>
        </w:rPr>
        <w:lastRenderedPageBreak/>
        <w:t>ملاحظات</w:t>
      </w:r>
      <w:bookmarkEnd w:id="92"/>
    </w:p>
    <w:p w14:paraId="2B2E09B3" w14:textId="77777777" w:rsidR="00D340FF" w:rsidRPr="003E65F6" w:rsidRDefault="00D340FF"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93" w:name="_Hlk97114977"/>
      <w:r>
        <w:rPr>
          <w:rFonts w:ascii="Times New Roman" w:hAnsi="Times New Roman" w:cs="B Nazanin" w:hint="cs"/>
          <w:i w:val="0"/>
          <w:iCs w:val="0"/>
          <w:sz w:val="24"/>
          <w:rtl/>
          <w:lang w:bidi="fa-IR"/>
        </w:rPr>
        <w:t xml:space="preserve"> </w:t>
      </w:r>
      <w:bookmarkStart w:id="94" w:name="_Toc105833014"/>
      <w:r w:rsidRPr="00C030F6">
        <w:rPr>
          <w:rFonts w:ascii="Times New Roman" w:hAnsi="Times New Roman" w:cs="B Nazanin" w:hint="cs"/>
          <w:i w:val="0"/>
          <w:iCs w:val="0"/>
          <w:rtl/>
          <w:lang w:bidi="fa-IR"/>
        </w:rPr>
        <w:t>ملاحظات</w:t>
      </w:r>
      <w:r>
        <w:rPr>
          <w:rFonts w:ascii="Times New Roman" w:hAnsi="Times New Roman" w:cs="B Nazanin" w:hint="cs"/>
          <w:i w:val="0"/>
          <w:iCs w:val="0"/>
          <w:sz w:val="24"/>
          <w:rtl/>
          <w:lang w:bidi="fa-IR"/>
        </w:rPr>
        <w:t xml:space="preserve"> اقتصادی و اجرایی</w:t>
      </w:r>
      <w:bookmarkEnd w:id="94"/>
    </w:p>
    <w:bookmarkEnd w:id="93"/>
    <w:p w14:paraId="2036DC24" w14:textId="77777777" w:rsidR="00D340FF" w:rsidRDefault="00D340FF" w:rsidP="00D340FF">
      <w:pPr>
        <w:jc w:val="left"/>
        <w:rPr>
          <w:b w:val="0"/>
          <w:bCs w:val="0"/>
          <w:sz w:val="28"/>
          <w:szCs w:val="28"/>
          <w:rtl/>
        </w:rPr>
      </w:pPr>
      <w:r w:rsidRPr="00FE240A">
        <w:rPr>
          <w:b w:val="0"/>
          <w:bCs w:val="0"/>
          <w:sz w:val="28"/>
          <w:szCs w:val="28"/>
          <w:rtl/>
        </w:rPr>
        <w:t>فروش کالا مهم‌تر از تولید آن است، باید بتوان کالای تولید</w:t>
      </w:r>
      <w:r>
        <w:rPr>
          <w:rFonts w:hint="cs"/>
          <w:b w:val="0"/>
          <w:bCs w:val="0"/>
          <w:sz w:val="28"/>
          <w:szCs w:val="28"/>
          <w:rtl/>
        </w:rPr>
        <w:t>ی را</w:t>
      </w:r>
      <w:r w:rsidRPr="00FE240A">
        <w:rPr>
          <w:b w:val="0"/>
          <w:bCs w:val="0"/>
          <w:sz w:val="28"/>
          <w:szCs w:val="28"/>
          <w:rtl/>
        </w:rPr>
        <w:t xml:space="preserve"> به راحتی و به سرعت </w:t>
      </w:r>
      <w:r>
        <w:rPr>
          <w:rFonts w:hint="cs"/>
          <w:b w:val="0"/>
          <w:bCs w:val="0"/>
          <w:sz w:val="28"/>
          <w:szCs w:val="28"/>
          <w:rtl/>
        </w:rPr>
        <w:t>به فروش رساند</w:t>
      </w:r>
      <w:r w:rsidRPr="00FE240A">
        <w:rPr>
          <w:b w:val="0"/>
          <w:bCs w:val="0"/>
          <w:sz w:val="28"/>
          <w:szCs w:val="28"/>
          <w:rtl/>
        </w:rPr>
        <w:t xml:space="preserve"> و این مستلزم این مساله است که در آن زمینه قبلا فعالیت یا تجربه‌ای </w:t>
      </w:r>
      <w:r>
        <w:rPr>
          <w:rFonts w:hint="cs"/>
          <w:b w:val="0"/>
          <w:bCs w:val="0"/>
          <w:sz w:val="28"/>
          <w:szCs w:val="28"/>
          <w:rtl/>
        </w:rPr>
        <w:t>وجود داشته باشد</w:t>
      </w:r>
      <w:r w:rsidRPr="00FE240A">
        <w:rPr>
          <w:b w:val="0"/>
          <w:bCs w:val="0"/>
          <w:sz w:val="28"/>
          <w:szCs w:val="28"/>
          <w:rtl/>
        </w:rPr>
        <w:t xml:space="preserve"> و یا دست‌کم برای آن مشتری داشته باشی</w:t>
      </w:r>
      <w:r>
        <w:rPr>
          <w:rFonts w:hint="cs"/>
          <w:b w:val="0"/>
          <w:bCs w:val="0"/>
          <w:sz w:val="28"/>
          <w:szCs w:val="28"/>
          <w:rtl/>
        </w:rPr>
        <w:t>م</w:t>
      </w:r>
      <w:r w:rsidRPr="00FE240A">
        <w:rPr>
          <w:b w:val="0"/>
          <w:bCs w:val="0"/>
          <w:sz w:val="28"/>
          <w:szCs w:val="28"/>
        </w:rPr>
        <w:t>.</w:t>
      </w:r>
    </w:p>
    <w:p w14:paraId="73A808D2" w14:textId="77777777" w:rsidR="00D340FF" w:rsidRDefault="00D340FF" w:rsidP="00D340FF">
      <w:pPr>
        <w:jc w:val="left"/>
        <w:rPr>
          <w:rFonts w:ascii="IRANSans" w:hAnsi="IRANSans"/>
          <w:b w:val="0"/>
          <w:bCs w:val="0"/>
          <w:color w:val="171717"/>
          <w:sz w:val="28"/>
          <w:szCs w:val="28"/>
          <w:shd w:val="clear" w:color="auto" w:fill="FFFFFF"/>
          <w:rtl/>
        </w:rPr>
      </w:pPr>
      <w:r w:rsidRPr="00AA144E">
        <w:rPr>
          <w:rFonts w:ascii="IRANSans" w:hAnsi="IRANSans"/>
          <w:b w:val="0"/>
          <w:bCs w:val="0"/>
          <w:color w:val="171717"/>
          <w:sz w:val="28"/>
          <w:szCs w:val="28"/>
          <w:shd w:val="clear" w:color="auto" w:fill="FFFFFF"/>
          <w:rtl/>
        </w:rPr>
        <w:t xml:space="preserve">باید با احتساب هزینه‌های تمام شده کالا بصورت تقریبی بتوان در صورت داشتن مشتری به پیش فروش کالا با سود متعارف اقدام </w:t>
      </w:r>
      <w:r w:rsidRPr="00AA144E">
        <w:rPr>
          <w:rFonts w:ascii="IRANSans" w:hAnsi="IRANSans" w:hint="cs"/>
          <w:b w:val="0"/>
          <w:bCs w:val="0"/>
          <w:color w:val="171717"/>
          <w:sz w:val="28"/>
          <w:szCs w:val="28"/>
          <w:shd w:val="clear" w:color="auto" w:fill="FFFFFF"/>
          <w:rtl/>
        </w:rPr>
        <w:t>کرد</w:t>
      </w:r>
      <w:r w:rsidRPr="00AA144E">
        <w:rPr>
          <w:rFonts w:ascii="IRANSans" w:hAnsi="IRANSans"/>
          <w:b w:val="0"/>
          <w:bCs w:val="0"/>
          <w:color w:val="171717"/>
          <w:sz w:val="28"/>
          <w:szCs w:val="28"/>
          <w:shd w:val="clear" w:color="auto" w:fill="FFFFFF"/>
          <w:rtl/>
        </w:rPr>
        <w:t xml:space="preserve"> و یا اینکه حداقل قسمتی از مبلغ کالا را از مشتری خود قبل از شروع تولید، بیعانه </w:t>
      </w:r>
      <w:r w:rsidRPr="00AA144E">
        <w:rPr>
          <w:rFonts w:ascii="IRANSans" w:hAnsi="IRANSans" w:hint="cs"/>
          <w:b w:val="0"/>
          <w:bCs w:val="0"/>
          <w:color w:val="171717"/>
          <w:sz w:val="28"/>
          <w:szCs w:val="28"/>
          <w:shd w:val="clear" w:color="auto" w:fill="FFFFFF"/>
          <w:rtl/>
        </w:rPr>
        <w:t>گرفت</w:t>
      </w:r>
      <w:r w:rsidRPr="00AA144E">
        <w:rPr>
          <w:rFonts w:ascii="IRANSans" w:hAnsi="IRANSans"/>
          <w:b w:val="0"/>
          <w:bCs w:val="0"/>
          <w:color w:val="171717"/>
          <w:sz w:val="28"/>
          <w:szCs w:val="28"/>
          <w:shd w:val="clear" w:color="auto" w:fill="FFFFFF"/>
        </w:rPr>
        <w:t>.</w:t>
      </w:r>
    </w:p>
    <w:p w14:paraId="106765E4" w14:textId="77777777" w:rsidR="00D340FF" w:rsidRDefault="00D340FF" w:rsidP="00D340FF">
      <w:pPr>
        <w:jc w:val="left"/>
        <w:rPr>
          <w:rFonts w:ascii="IRANSans" w:hAnsi="IRANSans"/>
          <w:b w:val="0"/>
          <w:bCs w:val="0"/>
          <w:color w:val="171717"/>
          <w:sz w:val="28"/>
          <w:szCs w:val="28"/>
          <w:shd w:val="clear" w:color="auto" w:fill="FFFFFF"/>
          <w:rtl/>
        </w:rPr>
      </w:pPr>
      <w:r>
        <w:rPr>
          <w:rFonts w:ascii="IRANSans" w:hAnsi="IRANSans" w:hint="cs"/>
          <w:b w:val="0"/>
          <w:bCs w:val="0"/>
          <w:color w:val="171717"/>
          <w:sz w:val="28"/>
          <w:szCs w:val="28"/>
          <w:shd w:val="clear" w:color="auto" w:fill="FFFFFF"/>
          <w:rtl/>
        </w:rPr>
        <w:t>از طرفی برای تولید کالای جدید و یا کمتر شناخته شده در بازار داخلی می بایست به نکات زیر توجه کرد:</w:t>
      </w:r>
    </w:p>
    <w:p w14:paraId="69BC8A35" w14:textId="77777777" w:rsidR="00D340FF" w:rsidRDefault="00D340FF" w:rsidP="00D340FF">
      <w:pPr>
        <w:jc w:val="left"/>
        <w:rPr>
          <w:rFonts w:ascii="IRANSans" w:hAnsi="IRANSans"/>
          <w:b w:val="0"/>
          <w:bCs w:val="0"/>
          <w:color w:val="171717"/>
          <w:sz w:val="28"/>
          <w:szCs w:val="28"/>
          <w:shd w:val="clear" w:color="auto" w:fill="FFFFFF"/>
          <w:rtl/>
        </w:rPr>
      </w:pPr>
      <w:r>
        <w:rPr>
          <w:rFonts w:ascii="IRANSans" w:hAnsi="IRANSans" w:hint="cs"/>
          <w:b w:val="0"/>
          <w:bCs w:val="0"/>
          <w:color w:val="171717"/>
          <w:sz w:val="28"/>
          <w:szCs w:val="28"/>
          <w:shd w:val="clear" w:color="auto" w:fill="FFFFFF"/>
          <w:rtl/>
        </w:rPr>
        <w:t>- کالا دارای فروش فصلی نباشد:</w:t>
      </w:r>
    </w:p>
    <w:p w14:paraId="010EFDCE" w14:textId="77777777" w:rsidR="00D340FF" w:rsidRDefault="00D340FF" w:rsidP="00D340FF">
      <w:pPr>
        <w:jc w:val="left"/>
        <w:rPr>
          <w:b w:val="0"/>
          <w:bCs w:val="0"/>
          <w:sz w:val="28"/>
          <w:szCs w:val="28"/>
          <w:rtl/>
        </w:rPr>
      </w:pPr>
      <w:r w:rsidRPr="00E13DA0">
        <w:rPr>
          <w:b w:val="0"/>
          <w:bCs w:val="0"/>
          <w:sz w:val="28"/>
          <w:szCs w:val="28"/>
          <w:rtl/>
        </w:rPr>
        <w:t>برای تولید کالا در هر کشوری و باید توجه به شرایط خاصی داشت مانند بازار مصرف یا فروش فصل آن محصول در این میان محصولاتی هستند که بازار فروش آن‌ها نیاز به زمان و فصل خاصی ندارد و در هر شرایطی قابل معامله هستند</w:t>
      </w:r>
      <w:r w:rsidRPr="00E13DA0">
        <w:rPr>
          <w:b w:val="0"/>
          <w:bCs w:val="0"/>
          <w:sz w:val="28"/>
          <w:szCs w:val="28"/>
        </w:rPr>
        <w:t>.</w:t>
      </w:r>
    </w:p>
    <w:p w14:paraId="372B868D" w14:textId="77777777" w:rsidR="00D340FF" w:rsidRDefault="00D340FF" w:rsidP="00D340FF">
      <w:pPr>
        <w:ind w:left="-23"/>
        <w:jc w:val="left"/>
        <w:rPr>
          <w:b w:val="0"/>
          <w:bCs w:val="0"/>
          <w:sz w:val="28"/>
          <w:szCs w:val="28"/>
          <w:rtl/>
        </w:rPr>
      </w:pPr>
      <w:r w:rsidRPr="00E13DA0">
        <w:rPr>
          <w:rFonts w:hint="cs"/>
          <w:b w:val="0"/>
          <w:bCs w:val="0"/>
          <w:sz w:val="28"/>
          <w:szCs w:val="28"/>
          <w:rtl/>
        </w:rPr>
        <w:t>-</w:t>
      </w:r>
      <w:r w:rsidRPr="00E13DA0">
        <w:rPr>
          <w:b w:val="0"/>
          <w:bCs w:val="0"/>
          <w:sz w:val="28"/>
          <w:szCs w:val="28"/>
          <w:rtl/>
        </w:rPr>
        <w:t>کالا فاسد شدنی و دارای مدت انقضاء نباشد</w:t>
      </w:r>
      <w:r>
        <w:rPr>
          <w:rFonts w:hint="cs"/>
          <w:b w:val="0"/>
          <w:bCs w:val="0"/>
          <w:sz w:val="28"/>
          <w:szCs w:val="28"/>
          <w:rtl/>
        </w:rPr>
        <w:t>:</w:t>
      </w:r>
      <w:r w:rsidRPr="00E13DA0">
        <w:rPr>
          <w:b w:val="0"/>
          <w:bCs w:val="0"/>
          <w:sz w:val="28"/>
          <w:szCs w:val="28"/>
        </w:rPr>
        <w:br/>
      </w:r>
      <w:r w:rsidRPr="00E13DA0">
        <w:rPr>
          <w:b w:val="0"/>
          <w:bCs w:val="0"/>
          <w:sz w:val="28"/>
          <w:szCs w:val="28"/>
          <w:rtl/>
        </w:rPr>
        <w:t>کالا‌هایی وجود دارد که فاسد نمی‌شوند و مدت زمان استفاده از آن‌ها در هر زمانی مقدور است</w:t>
      </w:r>
      <w:r>
        <w:rPr>
          <w:rFonts w:hint="cs"/>
          <w:b w:val="0"/>
          <w:bCs w:val="0"/>
          <w:sz w:val="28"/>
          <w:szCs w:val="28"/>
          <w:rtl/>
        </w:rPr>
        <w:t>.</w:t>
      </w:r>
    </w:p>
    <w:p w14:paraId="1BD5AA57" w14:textId="77777777" w:rsidR="00D340FF" w:rsidRDefault="00D340FF" w:rsidP="00D340FF">
      <w:pPr>
        <w:ind w:left="-23"/>
        <w:jc w:val="left"/>
        <w:rPr>
          <w:b w:val="0"/>
          <w:bCs w:val="0"/>
          <w:sz w:val="28"/>
          <w:szCs w:val="28"/>
          <w:rtl/>
        </w:rPr>
      </w:pPr>
      <w:r w:rsidRPr="00202E63">
        <w:rPr>
          <w:rFonts w:hint="cs"/>
          <w:b w:val="0"/>
          <w:bCs w:val="0"/>
          <w:sz w:val="28"/>
          <w:szCs w:val="28"/>
          <w:rtl/>
        </w:rPr>
        <w:t>-</w:t>
      </w:r>
      <w:r w:rsidRPr="00202E63">
        <w:rPr>
          <w:rFonts w:ascii="IRANSans" w:hAnsi="IRANSans"/>
          <w:b w:val="0"/>
          <w:bCs w:val="0"/>
          <w:color w:val="171717"/>
          <w:sz w:val="23"/>
          <w:szCs w:val="23"/>
          <w:shd w:val="clear" w:color="auto" w:fill="FFFFFF"/>
          <w:rtl/>
        </w:rPr>
        <w:t xml:space="preserve"> </w:t>
      </w:r>
      <w:r w:rsidRPr="00202E63">
        <w:rPr>
          <w:b w:val="0"/>
          <w:bCs w:val="0"/>
          <w:sz w:val="28"/>
          <w:szCs w:val="28"/>
          <w:rtl/>
        </w:rPr>
        <w:t>در ردیف کالا‌هایی که تازه مد شده اند و ممکن است خیلی زود از مد بروند نباشد</w:t>
      </w:r>
      <w:r>
        <w:rPr>
          <w:rFonts w:hint="cs"/>
          <w:b w:val="0"/>
          <w:bCs w:val="0"/>
          <w:sz w:val="28"/>
          <w:szCs w:val="28"/>
          <w:rtl/>
        </w:rPr>
        <w:t>:</w:t>
      </w:r>
    </w:p>
    <w:p w14:paraId="6EF485BF" w14:textId="77777777" w:rsidR="00D340FF" w:rsidRDefault="00D340FF" w:rsidP="00D340FF">
      <w:pPr>
        <w:ind w:left="-23"/>
        <w:jc w:val="left"/>
        <w:rPr>
          <w:b w:val="0"/>
          <w:bCs w:val="0"/>
          <w:sz w:val="28"/>
          <w:szCs w:val="28"/>
          <w:rtl/>
        </w:rPr>
      </w:pPr>
      <w:r w:rsidRPr="00202E63">
        <w:rPr>
          <w:b w:val="0"/>
          <w:bCs w:val="0"/>
          <w:sz w:val="28"/>
          <w:szCs w:val="28"/>
          <w:rtl/>
        </w:rPr>
        <w:t>در امر تولیدات کالا‌هایی قرار دارند که ممکن است دیر یا زود از نظر مصرف کنندگان کمرنگ شود وباعث سوخت سرمایه تولید کننده می‌شود این موجب می‌شود تا تمام محصولات تولید کننده رسوب شود</w:t>
      </w:r>
      <w:r w:rsidRPr="00202E63">
        <w:rPr>
          <w:b w:val="0"/>
          <w:bCs w:val="0"/>
          <w:sz w:val="28"/>
          <w:szCs w:val="28"/>
        </w:rPr>
        <w:t>.</w:t>
      </w:r>
    </w:p>
    <w:p w14:paraId="35BBEECB" w14:textId="77777777" w:rsidR="00D340FF" w:rsidRDefault="00D340FF" w:rsidP="00D340FF">
      <w:pPr>
        <w:ind w:left="-23"/>
        <w:jc w:val="left"/>
        <w:rPr>
          <w:b w:val="0"/>
          <w:bCs w:val="0"/>
          <w:sz w:val="28"/>
          <w:szCs w:val="28"/>
          <w:rtl/>
        </w:rPr>
      </w:pPr>
      <w:r w:rsidRPr="009508CE">
        <w:rPr>
          <w:rFonts w:hint="cs"/>
          <w:b w:val="0"/>
          <w:bCs w:val="0"/>
          <w:sz w:val="28"/>
          <w:szCs w:val="28"/>
          <w:rtl/>
        </w:rPr>
        <w:t>-</w:t>
      </w:r>
      <w:r w:rsidRPr="009508CE">
        <w:rPr>
          <w:rFonts w:ascii="IRANSans" w:hAnsi="IRANSans"/>
          <w:b w:val="0"/>
          <w:bCs w:val="0"/>
          <w:color w:val="171717"/>
          <w:sz w:val="23"/>
          <w:szCs w:val="23"/>
          <w:shd w:val="clear" w:color="auto" w:fill="FFFFFF"/>
          <w:rtl/>
        </w:rPr>
        <w:t xml:space="preserve"> </w:t>
      </w:r>
      <w:r w:rsidRPr="009508CE">
        <w:rPr>
          <w:b w:val="0"/>
          <w:bCs w:val="0"/>
          <w:sz w:val="28"/>
          <w:szCs w:val="28"/>
          <w:rtl/>
        </w:rPr>
        <w:t>کالایی که در بازار، نمونه‌های مشابه آن را شرکت‌هایی با برند‌های قوی و معروف دارند نباشد</w:t>
      </w:r>
      <w:r>
        <w:rPr>
          <w:rFonts w:hint="cs"/>
          <w:b w:val="0"/>
          <w:bCs w:val="0"/>
          <w:sz w:val="28"/>
          <w:szCs w:val="28"/>
          <w:rtl/>
        </w:rPr>
        <w:t>:</w:t>
      </w:r>
    </w:p>
    <w:p w14:paraId="05C4A5B6" w14:textId="77777777" w:rsidR="00D340FF" w:rsidRDefault="00D340FF" w:rsidP="00D340FF">
      <w:pPr>
        <w:ind w:left="-23"/>
        <w:jc w:val="left"/>
        <w:rPr>
          <w:b w:val="0"/>
          <w:bCs w:val="0"/>
          <w:sz w:val="28"/>
          <w:szCs w:val="28"/>
          <w:rtl/>
        </w:rPr>
      </w:pPr>
      <w:r w:rsidRPr="009508CE">
        <w:rPr>
          <w:b w:val="0"/>
          <w:bCs w:val="0"/>
          <w:sz w:val="28"/>
          <w:szCs w:val="28"/>
          <w:rtl/>
        </w:rPr>
        <w:t>تولید کنندگان گاهی دست به تولید کالا‌هایی می‌زنند که شرکت‌های داخلی یا خارجی بعضا با همان کیفیت تولید می‌کنند، عدم ثبت برند و نداشتن تبلیغات از دیگر اشتباهاتی است که تولید کنندگان اینگونه محصولات، مرتکب می‌شوند</w:t>
      </w:r>
      <w:r w:rsidRPr="009508CE">
        <w:rPr>
          <w:b w:val="0"/>
          <w:bCs w:val="0"/>
          <w:sz w:val="28"/>
          <w:szCs w:val="28"/>
        </w:rPr>
        <w:t>.</w:t>
      </w:r>
    </w:p>
    <w:p w14:paraId="6415E0ED" w14:textId="77777777" w:rsidR="00D340FF" w:rsidRPr="00152A87" w:rsidRDefault="00D340FF" w:rsidP="00D340FF">
      <w:pPr>
        <w:ind w:left="-23"/>
        <w:jc w:val="left"/>
        <w:rPr>
          <w:b w:val="0"/>
          <w:bCs w:val="0"/>
          <w:sz w:val="28"/>
          <w:szCs w:val="28"/>
          <w:rtl/>
        </w:rPr>
      </w:pPr>
      <w:r w:rsidRPr="00152A87">
        <w:rPr>
          <w:rFonts w:hint="cs"/>
          <w:b w:val="0"/>
          <w:bCs w:val="0"/>
          <w:sz w:val="28"/>
          <w:szCs w:val="28"/>
          <w:rtl/>
        </w:rPr>
        <w:lastRenderedPageBreak/>
        <w:t>-</w:t>
      </w:r>
      <w:r w:rsidRPr="00152A87">
        <w:rPr>
          <w:rFonts w:ascii="IRANSans" w:hAnsi="IRANSans"/>
          <w:b w:val="0"/>
          <w:bCs w:val="0"/>
          <w:color w:val="171717"/>
          <w:sz w:val="23"/>
          <w:szCs w:val="23"/>
          <w:shd w:val="clear" w:color="auto" w:fill="FFFFFF"/>
          <w:rtl/>
        </w:rPr>
        <w:t xml:space="preserve"> </w:t>
      </w:r>
      <w:r w:rsidRPr="00152A87">
        <w:rPr>
          <w:b w:val="0"/>
          <w:bCs w:val="0"/>
          <w:sz w:val="28"/>
          <w:szCs w:val="28"/>
          <w:rtl/>
        </w:rPr>
        <w:t>کالای تولید شده حجیم نباشد</w:t>
      </w:r>
      <w:r>
        <w:rPr>
          <w:rFonts w:hint="cs"/>
          <w:b w:val="0"/>
          <w:bCs w:val="0"/>
          <w:sz w:val="28"/>
          <w:szCs w:val="28"/>
          <w:rtl/>
        </w:rPr>
        <w:t>:</w:t>
      </w:r>
      <w:r w:rsidRPr="00152A87">
        <w:rPr>
          <w:b w:val="0"/>
          <w:bCs w:val="0"/>
          <w:sz w:val="28"/>
          <w:szCs w:val="28"/>
        </w:rPr>
        <w:br/>
      </w:r>
      <w:r w:rsidRPr="00152A87">
        <w:rPr>
          <w:b w:val="0"/>
          <w:bCs w:val="0"/>
          <w:sz w:val="28"/>
          <w:szCs w:val="28"/>
          <w:rtl/>
        </w:rPr>
        <w:t>تولید کالا‌های حجیم شامل هزینه‌های چشم گیر انبار داری و حمل ونقل می‌شود، در نظر گرفتن این موضوع می‌تواند قیمت تمام شده‌ی یک کالا را تا حد معقولی کاهش دهد و مورد پسند مصرف کننده قرار گیرد</w:t>
      </w:r>
      <w:r w:rsidRPr="00152A87">
        <w:rPr>
          <w:b w:val="0"/>
          <w:bCs w:val="0"/>
          <w:sz w:val="28"/>
          <w:szCs w:val="28"/>
        </w:rPr>
        <w:t>.</w:t>
      </w:r>
    </w:p>
    <w:p w14:paraId="3662CB93" w14:textId="77777777" w:rsidR="00D340FF" w:rsidRPr="00FE240A" w:rsidRDefault="00D340FF" w:rsidP="00D340FF">
      <w:pPr>
        <w:jc w:val="left"/>
        <w:rPr>
          <w:b w:val="0"/>
          <w:bCs w:val="0"/>
          <w:sz w:val="28"/>
          <w:szCs w:val="28"/>
          <w:rtl/>
        </w:rPr>
      </w:pPr>
      <w:r w:rsidRPr="00FE240A">
        <w:rPr>
          <w:b w:val="0"/>
          <w:bCs w:val="0"/>
          <w:sz w:val="28"/>
          <w:szCs w:val="28"/>
          <w:rtl/>
        </w:rPr>
        <w:t xml:space="preserve">همچنین توصیه می‌شود </w:t>
      </w:r>
      <w:r>
        <w:rPr>
          <w:rFonts w:hint="cs"/>
          <w:b w:val="0"/>
          <w:bCs w:val="0"/>
          <w:sz w:val="28"/>
          <w:szCs w:val="28"/>
          <w:rtl/>
        </w:rPr>
        <w:t>اگر</w:t>
      </w:r>
      <w:r w:rsidRPr="00FE240A">
        <w:rPr>
          <w:b w:val="0"/>
          <w:bCs w:val="0"/>
          <w:sz w:val="28"/>
          <w:szCs w:val="28"/>
          <w:rtl/>
        </w:rPr>
        <w:t xml:space="preserve"> تصمیم به واردات کالا دارند، ولی مشتر‌ی و بازار مشخصی برای فروش آن‌ها در کشور ندارند ابتدا نمونه کالا را تهیه ونسبت به بازاریابی و مشتری یابی آن اقدام نمایند</w:t>
      </w:r>
      <w:r w:rsidRPr="00FE240A">
        <w:rPr>
          <w:b w:val="0"/>
          <w:bCs w:val="0"/>
          <w:sz w:val="28"/>
          <w:szCs w:val="28"/>
        </w:rPr>
        <w:t>.</w:t>
      </w:r>
    </w:p>
    <w:p w14:paraId="07289A53" w14:textId="77777777" w:rsidR="00D340FF" w:rsidRDefault="00D340FF" w:rsidP="00D340FF">
      <w:pPr>
        <w:rPr>
          <w:rtl/>
        </w:rPr>
      </w:pPr>
    </w:p>
    <w:p w14:paraId="3BB5266A" w14:textId="77777777" w:rsidR="00D340FF" w:rsidRPr="003E65F6" w:rsidRDefault="00D340FF"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95" w:name="_Toc105833015"/>
      <w:r>
        <w:rPr>
          <w:rFonts w:ascii="Times New Roman" w:hAnsi="Times New Roman" w:cs="B Nazanin" w:hint="cs"/>
          <w:i w:val="0"/>
          <w:iCs w:val="0"/>
          <w:sz w:val="24"/>
          <w:rtl/>
          <w:lang w:bidi="fa-IR"/>
        </w:rPr>
        <w:t>ملاحظات اجتماعی و فرهنگی</w:t>
      </w:r>
      <w:bookmarkEnd w:id="95"/>
    </w:p>
    <w:p w14:paraId="2F8F7631" w14:textId="77777777" w:rsidR="00D340FF" w:rsidRPr="009F0886" w:rsidRDefault="00D340FF" w:rsidP="00D340FF">
      <w:pPr>
        <w:jc w:val="both"/>
        <w:rPr>
          <w:rFonts w:ascii="Nazanin"/>
          <w:b w:val="0"/>
          <w:bCs w:val="0"/>
          <w:sz w:val="28"/>
          <w:szCs w:val="28"/>
          <w:rtl/>
        </w:rPr>
      </w:pPr>
      <w:r w:rsidRPr="009F0886">
        <w:rPr>
          <w:rFonts w:ascii="Nazanin" w:hint="cs"/>
          <w:b w:val="0"/>
          <w:bCs w:val="0"/>
          <w:sz w:val="28"/>
          <w:szCs w:val="28"/>
          <w:rtl/>
        </w:rPr>
        <w:t>مشکل بیکاری در جامعه بر هیچ کس پوشیده نیست و اغلب این بیکاری نیز به علت سوق سرمایه به سمت مشاغل غیرتولیدی می باشد</w:t>
      </w:r>
      <w:r>
        <w:rPr>
          <w:rFonts w:ascii="Nazanin"/>
          <w:b w:val="0"/>
          <w:bCs w:val="0"/>
          <w:sz w:val="28"/>
          <w:szCs w:val="28"/>
          <w:rtl/>
        </w:rPr>
        <w:t xml:space="preserve">. </w:t>
      </w:r>
      <w:r w:rsidRPr="009F0886">
        <w:rPr>
          <w:rFonts w:ascii="Nazanin" w:hint="cs"/>
          <w:b w:val="0"/>
          <w:bCs w:val="0"/>
          <w:sz w:val="28"/>
          <w:szCs w:val="28"/>
          <w:rtl/>
        </w:rPr>
        <w:t xml:space="preserve">بطور کلی هر صنعت تولیدی که در کشور ایجاد شود به دو صورت مستقیم و غیرمستقیم افرادی را جذب کار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کند</w:t>
      </w:r>
      <w:r>
        <w:rPr>
          <w:rFonts w:ascii="Nazanin"/>
          <w:b w:val="0"/>
          <w:bCs w:val="0"/>
          <w:sz w:val="28"/>
          <w:szCs w:val="28"/>
          <w:rtl/>
        </w:rPr>
        <w:t xml:space="preserve">. </w:t>
      </w:r>
      <w:r w:rsidRPr="009F0886">
        <w:rPr>
          <w:rFonts w:ascii="Nazanin" w:hint="cs"/>
          <w:b w:val="0"/>
          <w:bCs w:val="0"/>
          <w:sz w:val="28"/>
          <w:szCs w:val="28"/>
          <w:rtl/>
        </w:rPr>
        <w:t xml:space="preserve">افرادی که </w:t>
      </w:r>
      <w:r>
        <w:rPr>
          <w:rFonts w:ascii="Nazanin"/>
          <w:b w:val="0"/>
          <w:bCs w:val="0"/>
          <w:sz w:val="28"/>
          <w:szCs w:val="28"/>
          <w:rtl/>
        </w:rPr>
        <w:t>مستق</w:t>
      </w:r>
      <w:r>
        <w:rPr>
          <w:rFonts w:ascii="Nazanin" w:hint="cs"/>
          <w:b w:val="0"/>
          <w:bCs w:val="0"/>
          <w:sz w:val="28"/>
          <w:szCs w:val="28"/>
          <w:rtl/>
        </w:rPr>
        <w:t>ی</w:t>
      </w:r>
      <w:r>
        <w:rPr>
          <w:rFonts w:ascii="Nazanin" w:hint="eastAsia"/>
          <w:b w:val="0"/>
          <w:bCs w:val="0"/>
          <w:sz w:val="28"/>
          <w:szCs w:val="28"/>
          <w:rtl/>
        </w:rPr>
        <w:t>ماً</w:t>
      </w:r>
      <w:r w:rsidRPr="009F0886">
        <w:rPr>
          <w:rFonts w:ascii="Nazanin" w:hint="cs"/>
          <w:b w:val="0"/>
          <w:bCs w:val="0"/>
          <w:sz w:val="28"/>
          <w:szCs w:val="28"/>
          <w:rtl/>
        </w:rPr>
        <w:t xml:space="preserve"> در خود واحد مشغول بکار می شوند که بر اساس نوع صنعت تعداد پرسنل ان مشخص می شود و دسته دوم که اهمیت شاید بیشتری داشته باشند صنایع یا مشاغل پایین دست محصول تولیدی می باشد که با ایجاد یک واحد تولیدی شکل می گیرد</w:t>
      </w:r>
      <w:r>
        <w:rPr>
          <w:rFonts w:ascii="Nazanin"/>
          <w:b w:val="0"/>
          <w:bCs w:val="0"/>
          <w:sz w:val="28"/>
          <w:szCs w:val="28"/>
          <w:rtl/>
        </w:rPr>
        <w:t>. بعضاً</w:t>
      </w:r>
      <w:r w:rsidRPr="009F0886">
        <w:rPr>
          <w:rFonts w:ascii="Nazanin" w:hint="cs"/>
          <w:b w:val="0"/>
          <w:bCs w:val="0"/>
          <w:sz w:val="28"/>
          <w:szCs w:val="28"/>
          <w:rtl/>
        </w:rPr>
        <w:t xml:space="preserve"> یک واحد تولیدی تعداد محدودی پرسنل جذب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کند</w:t>
      </w:r>
      <w:r w:rsidRPr="009F0886">
        <w:rPr>
          <w:rFonts w:ascii="Nazanin" w:hint="cs"/>
          <w:b w:val="0"/>
          <w:bCs w:val="0"/>
          <w:sz w:val="28"/>
          <w:szCs w:val="28"/>
          <w:rtl/>
        </w:rPr>
        <w:t xml:space="preserve"> ولی بصورت غیرمستقیم افراد زیادی در پایین دست این صنعت مشغول به کار می شوند.</w:t>
      </w:r>
      <w:r>
        <w:rPr>
          <w:rFonts w:ascii="Nazanin" w:hint="cs"/>
          <w:b w:val="0"/>
          <w:bCs w:val="0"/>
          <w:sz w:val="28"/>
          <w:szCs w:val="28"/>
          <w:rtl/>
        </w:rPr>
        <w:t xml:space="preserve"> </w:t>
      </w:r>
      <w:r w:rsidRPr="009F0886">
        <w:rPr>
          <w:rFonts w:ascii="Nazanin" w:hint="cs"/>
          <w:b w:val="0"/>
          <w:bCs w:val="0"/>
          <w:sz w:val="28"/>
          <w:szCs w:val="28"/>
          <w:rtl/>
        </w:rPr>
        <w:t xml:space="preserve">این واحد تولیدی فرصت اشتغال دائم برای حداقل </w:t>
      </w:r>
      <w:r>
        <w:rPr>
          <w:rFonts w:ascii="Nazanin" w:hint="cs"/>
          <w:b w:val="0"/>
          <w:bCs w:val="0"/>
          <w:sz w:val="28"/>
          <w:szCs w:val="28"/>
          <w:rtl/>
        </w:rPr>
        <w:t xml:space="preserve">67 </w:t>
      </w:r>
      <w:r w:rsidRPr="009F0886">
        <w:rPr>
          <w:rFonts w:ascii="Nazanin" w:hint="cs"/>
          <w:b w:val="0"/>
          <w:bCs w:val="0"/>
          <w:sz w:val="28"/>
          <w:szCs w:val="28"/>
          <w:rtl/>
        </w:rPr>
        <w:t xml:space="preserve">نفر بصورت مستقیم را فراهم می آورد. با توجه به بحران بیکاری نسل جوان جامعه، ایجاد فرصتهای اشتغال دائم هر چند به تعداد کم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تواند</w:t>
      </w:r>
      <w:r w:rsidRPr="009F0886">
        <w:rPr>
          <w:rFonts w:ascii="Nazanin" w:hint="cs"/>
          <w:b w:val="0"/>
          <w:bCs w:val="0"/>
          <w:sz w:val="28"/>
          <w:szCs w:val="28"/>
          <w:rtl/>
        </w:rPr>
        <w:t xml:space="preserve"> حتی به تنهایی یک طرح را توجیه نماید</w:t>
      </w:r>
      <w:r>
        <w:rPr>
          <w:rFonts w:ascii="Nazanin" w:hint="cs"/>
          <w:b w:val="0"/>
          <w:bCs w:val="0"/>
          <w:sz w:val="28"/>
          <w:szCs w:val="28"/>
          <w:rtl/>
        </w:rPr>
        <w:t xml:space="preserve">، </w:t>
      </w:r>
      <w:r w:rsidRPr="009F0886">
        <w:rPr>
          <w:rFonts w:ascii="Nazanin" w:hint="cs"/>
          <w:b w:val="0"/>
          <w:bCs w:val="0"/>
          <w:sz w:val="28"/>
          <w:szCs w:val="28"/>
          <w:rtl/>
        </w:rPr>
        <w:t xml:space="preserve">چرا که اشتغال دائم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تواند</w:t>
      </w:r>
      <w:r w:rsidRPr="009F0886">
        <w:rPr>
          <w:rFonts w:ascii="Nazanin" w:hint="cs"/>
          <w:b w:val="0"/>
          <w:bCs w:val="0"/>
          <w:sz w:val="28"/>
          <w:szCs w:val="28"/>
          <w:rtl/>
        </w:rPr>
        <w:t xml:space="preserve"> به طرز چشمگیری باعث رشد </w:t>
      </w:r>
      <w:r>
        <w:rPr>
          <w:rFonts w:ascii="Nazanin"/>
          <w:b w:val="0"/>
          <w:bCs w:val="0"/>
          <w:sz w:val="28"/>
          <w:szCs w:val="28"/>
          <w:rtl/>
        </w:rPr>
        <w:t>شاخص‌ها</w:t>
      </w:r>
      <w:r>
        <w:rPr>
          <w:rFonts w:ascii="Nazanin" w:hint="cs"/>
          <w:b w:val="0"/>
          <w:bCs w:val="0"/>
          <w:sz w:val="28"/>
          <w:szCs w:val="28"/>
          <w:rtl/>
        </w:rPr>
        <w:t>ی</w:t>
      </w:r>
      <w:r w:rsidRPr="009F0886">
        <w:rPr>
          <w:rFonts w:ascii="Nazanin" w:hint="cs"/>
          <w:b w:val="0"/>
          <w:bCs w:val="0"/>
          <w:sz w:val="28"/>
          <w:szCs w:val="28"/>
          <w:rtl/>
        </w:rPr>
        <w:t xml:space="preserve"> اجتماعی و فرهنگی جامعه شود.</w:t>
      </w:r>
    </w:p>
    <w:p w14:paraId="2DB60CCB" w14:textId="77777777" w:rsidR="00D340FF" w:rsidRPr="005F1A98" w:rsidRDefault="00D340FF" w:rsidP="00D340FF">
      <w:pPr>
        <w:jc w:val="left"/>
        <w:rPr>
          <w:rtl/>
          <w:lang w:bidi="fa-IR"/>
        </w:rPr>
      </w:pPr>
    </w:p>
    <w:p w14:paraId="3C159D2A" w14:textId="77777777" w:rsidR="00D340FF" w:rsidRPr="003E65F6" w:rsidRDefault="00D340FF" w:rsidP="00EE2CA5">
      <w:pPr>
        <w:pStyle w:val="Heading2"/>
        <w:numPr>
          <w:ilvl w:val="2"/>
          <w:numId w:val="11"/>
        </w:numPr>
        <w:spacing w:before="0" w:after="0"/>
        <w:ind w:left="-23"/>
        <w:jc w:val="both"/>
        <w:rPr>
          <w:rFonts w:ascii="Times New Roman" w:hAnsi="Times New Roman" w:cs="B Nazanin"/>
          <w:i w:val="0"/>
          <w:iCs w:val="0"/>
          <w:sz w:val="24"/>
          <w:rtl/>
          <w:lang w:bidi="fa-IR"/>
        </w:rPr>
      </w:pPr>
      <w:bookmarkStart w:id="96" w:name="_Toc105833016"/>
      <w:r>
        <w:rPr>
          <w:rFonts w:ascii="Times New Roman" w:hAnsi="Times New Roman" w:cs="B Nazanin" w:hint="cs"/>
          <w:i w:val="0"/>
          <w:iCs w:val="0"/>
          <w:sz w:val="24"/>
          <w:rtl/>
          <w:lang w:bidi="fa-IR"/>
        </w:rPr>
        <w:t>ملاحظات سیاسی</w:t>
      </w:r>
      <w:bookmarkEnd w:id="96"/>
    </w:p>
    <w:p w14:paraId="243B30CC" w14:textId="77777777" w:rsidR="00D340FF" w:rsidRDefault="00D340FF" w:rsidP="00D340FF">
      <w:pPr>
        <w:jc w:val="both"/>
        <w:rPr>
          <w:rFonts w:ascii="Nazanin"/>
          <w:b w:val="0"/>
          <w:bCs w:val="0"/>
          <w:sz w:val="28"/>
          <w:szCs w:val="28"/>
          <w:rtl/>
        </w:rPr>
      </w:pPr>
      <w:r w:rsidRPr="009F0886">
        <w:rPr>
          <w:rFonts w:ascii="Nazanin" w:hint="cs"/>
          <w:b w:val="0"/>
          <w:bCs w:val="0"/>
          <w:sz w:val="28"/>
          <w:szCs w:val="28"/>
          <w:rtl/>
        </w:rPr>
        <w:t xml:space="preserve">توسعه تولید یک کالا در داخل کشور وابستگی کشور را به شریک خارجی کم و مزیت رقابتی و کشش پذیری کشور را در مناسبات سیاسی افزایش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دهد</w:t>
      </w:r>
      <w:r>
        <w:rPr>
          <w:rFonts w:ascii="Nazanin"/>
          <w:b w:val="0"/>
          <w:bCs w:val="0"/>
          <w:sz w:val="28"/>
          <w:szCs w:val="28"/>
          <w:rtl/>
        </w:rPr>
        <w:t xml:space="preserve">. </w:t>
      </w:r>
      <w:r w:rsidRPr="009F0886">
        <w:rPr>
          <w:rFonts w:ascii="Nazanin" w:hint="cs"/>
          <w:b w:val="0"/>
          <w:bCs w:val="0"/>
          <w:sz w:val="28"/>
          <w:szCs w:val="28"/>
          <w:rtl/>
        </w:rPr>
        <w:t>ضمن اینکه افزایش صادرات</w:t>
      </w:r>
      <w:r>
        <w:rPr>
          <w:rFonts w:ascii="Nazanin" w:hint="cs"/>
          <w:b w:val="0"/>
          <w:bCs w:val="0"/>
          <w:sz w:val="28"/>
          <w:szCs w:val="28"/>
          <w:rtl/>
        </w:rPr>
        <w:t xml:space="preserve"> </w:t>
      </w:r>
      <w:r w:rsidRPr="009F0886">
        <w:rPr>
          <w:rFonts w:ascii="Nazanin" w:hint="cs"/>
          <w:b w:val="0"/>
          <w:bCs w:val="0"/>
          <w:sz w:val="28"/>
          <w:szCs w:val="28"/>
          <w:rtl/>
        </w:rPr>
        <w:t xml:space="preserve">(به ویژه صادرات غیر نفتی) از طریق گسترش و تعمیق روابط بین المللی در قالب </w:t>
      </w:r>
      <w:r>
        <w:rPr>
          <w:rFonts w:ascii="Nazanin"/>
          <w:b w:val="0"/>
          <w:bCs w:val="0"/>
          <w:sz w:val="28"/>
          <w:szCs w:val="28"/>
          <w:rtl/>
        </w:rPr>
        <w:t>پ</w:t>
      </w:r>
      <w:r>
        <w:rPr>
          <w:rFonts w:ascii="Nazanin" w:hint="cs"/>
          <w:b w:val="0"/>
          <w:bCs w:val="0"/>
          <w:sz w:val="28"/>
          <w:szCs w:val="28"/>
          <w:rtl/>
        </w:rPr>
        <w:t>ی</w:t>
      </w:r>
      <w:r>
        <w:rPr>
          <w:rFonts w:ascii="Nazanin" w:hint="eastAsia"/>
          <w:b w:val="0"/>
          <w:bCs w:val="0"/>
          <w:sz w:val="28"/>
          <w:szCs w:val="28"/>
          <w:rtl/>
        </w:rPr>
        <w:t>مان‌ها</w:t>
      </w:r>
      <w:r>
        <w:rPr>
          <w:rFonts w:ascii="Nazanin" w:hint="cs"/>
          <w:b w:val="0"/>
          <w:bCs w:val="0"/>
          <w:sz w:val="28"/>
          <w:szCs w:val="28"/>
          <w:rtl/>
        </w:rPr>
        <w:t>ی</w:t>
      </w:r>
      <w:r w:rsidRPr="009F0886">
        <w:rPr>
          <w:rFonts w:ascii="Nazanin" w:hint="cs"/>
          <w:b w:val="0"/>
          <w:bCs w:val="0"/>
          <w:sz w:val="28"/>
          <w:szCs w:val="28"/>
          <w:rtl/>
        </w:rPr>
        <w:t xml:space="preserve"> منطقه ای و جهانی، در کنار هدف گذاری برای تصاحب بازارهای منطقه ای و فرامنطقه ای همگی دلایل مستحکمی هستند که اجرای یک طرح را به لحاظ سیاسی توجیه پذیر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سازند</w:t>
      </w:r>
      <w:r w:rsidRPr="009F0886">
        <w:rPr>
          <w:rFonts w:ascii="Nazanin" w:hint="cs"/>
          <w:b w:val="0"/>
          <w:bCs w:val="0"/>
          <w:sz w:val="28"/>
          <w:szCs w:val="28"/>
          <w:rtl/>
        </w:rPr>
        <w:t>.</w:t>
      </w:r>
    </w:p>
    <w:p w14:paraId="3DB3FA4E" w14:textId="0A20B736" w:rsidR="00D340FF" w:rsidRDefault="00D340FF" w:rsidP="000C45BD">
      <w:pPr>
        <w:shd w:val="clear" w:color="auto" w:fill="FFFFFF"/>
        <w:ind w:left="0" w:firstLine="0"/>
        <w:textAlignment w:val="baseline"/>
        <w:rPr>
          <w:b w:val="0"/>
          <w:bCs w:val="0"/>
          <w:szCs w:val="28"/>
          <w:rtl/>
        </w:rPr>
      </w:pPr>
    </w:p>
    <w:p w14:paraId="242152C2" w14:textId="1CBF4C57" w:rsidR="00D340FF" w:rsidRDefault="00D340FF" w:rsidP="000C45BD">
      <w:pPr>
        <w:shd w:val="clear" w:color="auto" w:fill="FFFFFF"/>
        <w:ind w:left="0" w:firstLine="0"/>
        <w:textAlignment w:val="baseline"/>
        <w:rPr>
          <w:b w:val="0"/>
          <w:bCs w:val="0"/>
          <w:szCs w:val="28"/>
          <w:rtl/>
        </w:rPr>
      </w:pPr>
    </w:p>
    <w:p w14:paraId="39D79246" w14:textId="560A0C98" w:rsidR="00D340FF" w:rsidRPr="00DB10CC" w:rsidRDefault="00C030F6" w:rsidP="00EE2CA5">
      <w:pPr>
        <w:pStyle w:val="Heading2"/>
        <w:numPr>
          <w:ilvl w:val="1"/>
          <w:numId w:val="11"/>
        </w:numPr>
        <w:spacing w:before="0" w:after="0"/>
        <w:ind w:left="427"/>
        <w:jc w:val="both"/>
        <w:rPr>
          <w:rFonts w:ascii="Times New Roman" w:hAnsi="Times New Roman" w:cs="B Nazanin"/>
          <w:i w:val="0"/>
          <w:iCs w:val="0"/>
          <w:rtl/>
        </w:rPr>
      </w:pPr>
      <w:r>
        <w:rPr>
          <w:rFonts w:ascii="Times New Roman" w:hAnsi="Times New Roman" w:cs="B Nazanin" w:hint="cs"/>
          <w:i w:val="0"/>
          <w:iCs w:val="0"/>
          <w:rtl/>
        </w:rPr>
        <w:lastRenderedPageBreak/>
        <w:t xml:space="preserve"> </w:t>
      </w:r>
      <w:bookmarkStart w:id="97" w:name="_Toc105833017"/>
      <w:r w:rsidR="00D340FF">
        <w:rPr>
          <w:rFonts w:ascii="Times New Roman" w:hAnsi="Times New Roman" w:cs="B Nazanin" w:hint="cs"/>
          <w:i w:val="0"/>
          <w:iCs w:val="0"/>
          <w:rtl/>
        </w:rPr>
        <w:t xml:space="preserve">دانش </w:t>
      </w:r>
      <w:r w:rsidR="00D340FF">
        <w:rPr>
          <w:rFonts w:ascii="Times New Roman" w:hAnsi="Times New Roman" w:cs="B Nazanin" w:hint="cs"/>
          <w:i w:val="0"/>
          <w:iCs w:val="0"/>
          <w:rtl/>
          <w:lang w:bidi="fa-IR"/>
        </w:rPr>
        <w:t>فنی</w:t>
      </w:r>
      <w:r w:rsidR="00D340FF">
        <w:rPr>
          <w:rFonts w:ascii="Times New Roman" w:hAnsi="Times New Roman" w:cs="B Nazanin" w:hint="cs"/>
          <w:i w:val="0"/>
          <w:iCs w:val="0"/>
          <w:rtl/>
        </w:rPr>
        <w:t xml:space="preserve"> پروژه</w:t>
      </w:r>
      <w:r w:rsidR="00232C7D">
        <w:rPr>
          <w:rFonts w:ascii="Times New Roman" w:hAnsi="Times New Roman" w:cs="B Nazanin" w:hint="cs"/>
          <w:i w:val="0"/>
          <w:iCs w:val="0"/>
          <w:rtl/>
        </w:rPr>
        <w:t xml:space="preserve"> و مشخصات فنی</w:t>
      </w:r>
      <w:bookmarkEnd w:id="97"/>
    </w:p>
    <w:p w14:paraId="1E136983" w14:textId="77777777" w:rsidR="00D340FF" w:rsidRPr="00AF247A" w:rsidRDefault="00D340FF" w:rsidP="00EE2CA5">
      <w:pPr>
        <w:pStyle w:val="Heading2"/>
        <w:numPr>
          <w:ilvl w:val="2"/>
          <w:numId w:val="11"/>
        </w:numPr>
        <w:spacing w:before="0" w:after="0"/>
        <w:ind w:left="-23"/>
        <w:jc w:val="both"/>
        <w:rPr>
          <w:rtl/>
          <w:lang w:bidi="fa-IR"/>
        </w:rPr>
      </w:pPr>
      <w:bookmarkStart w:id="98" w:name="_Toc105833018"/>
      <w:r w:rsidRPr="00AF247A">
        <w:rPr>
          <w:b w:val="0"/>
          <w:bCs w:val="0"/>
          <w:lang w:bidi="fa-IR"/>
        </w:rPr>
        <w:t>Paracetamol</w:t>
      </w:r>
      <w:r w:rsidRPr="00AF247A">
        <w:rPr>
          <w:rFonts w:hint="cs"/>
          <w:rtl/>
          <w:lang w:bidi="fa-IR"/>
        </w:rPr>
        <w:t xml:space="preserve"> یا </w:t>
      </w:r>
      <w:r w:rsidRPr="00C030F6">
        <w:rPr>
          <w:rFonts w:ascii="Times New Roman" w:hAnsi="Times New Roman" w:cs="B Nazanin" w:hint="cs"/>
          <w:i w:val="0"/>
          <w:iCs w:val="0"/>
          <w:sz w:val="24"/>
          <w:rtl/>
          <w:lang w:bidi="fa-IR"/>
        </w:rPr>
        <w:t>پودر</w:t>
      </w:r>
      <w:r w:rsidRPr="00AF247A">
        <w:rPr>
          <w:rFonts w:hint="cs"/>
          <w:rtl/>
          <w:lang w:bidi="fa-IR"/>
        </w:rPr>
        <w:t xml:space="preserve"> استامینوفن و </w:t>
      </w:r>
      <w:r w:rsidRPr="00AF247A">
        <w:rPr>
          <w:b w:val="0"/>
          <w:bCs w:val="0"/>
          <w:lang w:bidi="fa-IR"/>
        </w:rPr>
        <w:t>Paracetamol DC CAS</w:t>
      </w:r>
      <w:bookmarkEnd w:id="98"/>
      <w:r w:rsidRPr="00AF247A">
        <w:rPr>
          <w:b w:val="0"/>
          <w:bCs w:val="0"/>
          <w:lang w:bidi="fa-IR"/>
        </w:rPr>
        <w:t xml:space="preserve"> </w:t>
      </w:r>
    </w:p>
    <w:p w14:paraId="69C39783" w14:textId="77777777" w:rsidR="00D340FF"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نام محصول: </w:t>
      </w:r>
      <w:r w:rsidRPr="00AF247A">
        <w:rPr>
          <w:rFonts w:asciiTheme="majorBidi" w:hAnsiTheme="majorBidi" w:cstheme="majorBidi"/>
          <w:b w:val="0"/>
          <w:sz w:val="26"/>
          <w:szCs w:val="26"/>
        </w:rPr>
        <w:t>Paracetamol</w:t>
      </w:r>
      <w:r w:rsidRPr="00AF247A">
        <w:rPr>
          <w:rFonts w:ascii="Garamond" w:hAnsi="Garamond" w:hint="cs"/>
          <w:bCs w:val="0"/>
          <w:sz w:val="28"/>
          <w:szCs w:val="28"/>
          <w:rtl/>
        </w:rPr>
        <w:t xml:space="preserve"> مترادف: استامینوفن، فرم دیگر </w:t>
      </w:r>
      <w:r w:rsidRPr="00AF247A">
        <w:rPr>
          <w:rFonts w:asciiTheme="majorBidi" w:hAnsiTheme="majorBidi" w:cstheme="majorBidi"/>
          <w:b w:val="0"/>
          <w:sz w:val="26"/>
          <w:szCs w:val="26"/>
        </w:rPr>
        <w:t>Paracetamol</w:t>
      </w:r>
      <w:r w:rsidRPr="00AF247A">
        <w:rPr>
          <w:rFonts w:ascii="Garamond" w:hAnsi="Garamond"/>
          <w:bCs w:val="0"/>
          <w:sz w:val="28"/>
          <w:szCs w:val="28"/>
        </w:rPr>
        <w:t xml:space="preserve"> </w:t>
      </w:r>
      <w:r w:rsidRPr="00AF247A">
        <w:rPr>
          <w:rFonts w:asciiTheme="majorBidi" w:hAnsiTheme="majorBidi" w:cstheme="majorBidi"/>
          <w:b w:val="0"/>
          <w:sz w:val="26"/>
          <w:szCs w:val="26"/>
        </w:rPr>
        <w:t>DC</w:t>
      </w:r>
      <w:r w:rsidRPr="00AF247A">
        <w:rPr>
          <w:rFonts w:ascii="Garamond" w:hAnsi="Garamond" w:hint="cs"/>
          <w:bCs w:val="0"/>
          <w:sz w:val="28"/>
          <w:szCs w:val="28"/>
          <w:rtl/>
        </w:rPr>
        <w:t xml:space="preserve">، </w:t>
      </w:r>
      <w:r w:rsidRPr="00AF247A">
        <w:rPr>
          <w:rFonts w:asciiTheme="majorBidi" w:hAnsiTheme="majorBidi" w:cstheme="majorBidi"/>
          <w:b w:val="0"/>
          <w:sz w:val="26"/>
          <w:szCs w:val="26"/>
        </w:rPr>
        <w:t>Paracetamolum</w:t>
      </w:r>
      <w:r w:rsidRPr="00AF247A">
        <w:rPr>
          <w:rFonts w:ascii="Garamond" w:hAnsi="Garamond" w:hint="cs"/>
          <w:bCs w:val="0"/>
          <w:sz w:val="28"/>
          <w:szCs w:val="28"/>
          <w:rtl/>
        </w:rPr>
        <w:t xml:space="preserve"> شماره </w:t>
      </w:r>
      <w:r w:rsidRPr="00AF247A">
        <w:rPr>
          <w:rFonts w:asciiTheme="majorBidi" w:hAnsiTheme="majorBidi" w:cstheme="majorBidi"/>
          <w:b w:val="0"/>
          <w:sz w:val="26"/>
          <w:szCs w:val="26"/>
        </w:rPr>
        <w:t>CAS</w:t>
      </w:r>
      <w:r w:rsidRPr="00AF247A">
        <w:rPr>
          <w:rFonts w:ascii="Garamond" w:hAnsi="Garamond"/>
          <w:bCs w:val="0"/>
          <w:sz w:val="28"/>
          <w:szCs w:val="28"/>
        </w:rPr>
        <w:t xml:space="preserve">: </w:t>
      </w:r>
      <w:r w:rsidRPr="00AF247A">
        <w:rPr>
          <w:rFonts w:ascii="Garamond" w:hAnsi="Garamond" w:hint="cs"/>
          <w:bCs w:val="0"/>
          <w:sz w:val="28"/>
          <w:szCs w:val="28"/>
          <w:rtl/>
        </w:rPr>
        <w:t>103-90-2 ظاهر: پودر کریستالی سفید.</w:t>
      </w:r>
    </w:p>
    <w:p w14:paraId="0F985D07"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 آزمون: 98</w:t>
      </w:r>
      <w:r w:rsidRPr="00AF247A">
        <w:rPr>
          <w:rFonts w:cs="Times New Roman" w:hint="cs"/>
          <w:bCs w:val="0"/>
          <w:sz w:val="28"/>
          <w:szCs w:val="28"/>
          <w:rtl/>
        </w:rPr>
        <w:t>٪</w:t>
      </w:r>
      <w:r w:rsidRPr="00AF247A">
        <w:rPr>
          <w:rFonts w:ascii="Garamond" w:hAnsi="Garamond" w:hint="cs"/>
          <w:bCs w:val="0"/>
          <w:sz w:val="28"/>
          <w:szCs w:val="28"/>
          <w:rtl/>
        </w:rPr>
        <w:t xml:space="preserve"> ~ 101</w:t>
      </w:r>
      <w:r w:rsidRPr="00AF247A">
        <w:rPr>
          <w:rFonts w:cs="Times New Roman" w:hint="cs"/>
          <w:bCs w:val="0"/>
          <w:sz w:val="28"/>
          <w:szCs w:val="28"/>
          <w:rtl/>
        </w:rPr>
        <w:t>٪</w:t>
      </w:r>
      <w:r w:rsidRPr="00AF247A">
        <w:rPr>
          <w:rFonts w:ascii="Garamond" w:hAnsi="Garamond" w:hint="cs"/>
          <w:bCs w:val="0"/>
          <w:sz w:val="28"/>
          <w:szCs w:val="28"/>
          <w:rtl/>
        </w:rPr>
        <w:t xml:space="preserve"> فرمول: </w:t>
      </w:r>
      <w:r w:rsidRPr="00AF247A">
        <w:rPr>
          <w:rFonts w:asciiTheme="majorBidi" w:hAnsiTheme="majorBidi" w:cstheme="majorBidi"/>
          <w:b w:val="0"/>
          <w:sz w:val="26"/>
          <w:szCs w:val="26"/>
        </w:rPr>
        <w:t>C</w:t>
      </w:r>
      <w:r w:rsidRPr="00AF247A">
        <w:rPr>
          <w:rFonts w:asciiTheme="majorBidi" w:hAnsiTheme="majorBidi" w:cstheme="majorBidi" w:hint="cs"/>
          <w:b w:val="0"/>
          <w:sz w:val="26"/>
          <w:szCs w:val="26"/>
          <w:rtl/>
        </w:rPr>
        <w:t>8</w:t>
      </w:r>
      <w:r w:rsidRPr="00AF247A">
        <w:rPr>
          <w:rFonts w:asciiTheme="majorBidi" w:hAnsiTheme="majorBidi" w:cstheme="majorBidi"/>
          <w:b w:val="0"/>
          <w:sz w:val="26"/>
          <w:szCs w:val="26"/>
        </w:rPr>
        <w:t>H</w:t>
      </w:r>
      <w:r w:rsidRPr="00AF247A">
        <w:rPr>
          <w:rFonts w:asciiTheme="majorBidi" w:hAnsiTheme="majorBidi" w:cstheme="majorBidi" w:hint="cs"/>
          <w:b w:val="0"/>
          <w:sz w:val="26"/>
          <w:szCs w:val="26"/>
          <w:rtl/>
        </w:rPr>
        <w:t>9</w:t>
      </w:r>
      <w:r w:rsidRPr="00AF247A">
        <w:rPr>
          <w:rFonts w:asciiTheme="majorBidi" w:hAnsiTheme="majorBidi" w:cstheme="majorBidi"/>
          <w:b w:val="0"/>
          <w:sz w:val="26"/>
          <w:szCs w:val="26"/>
        </w:rPr>
        <w:t>NO</w:t>
      </w:r>
      <w:r w:rsidRPr="00AF247A">
        <w:rPr>
          <w:rFonts w:asciiTheme="majorBidi" w:hAnsiTheme="majorBidi" w:cstheme="majorBidi" w:hint="cs"/>
          <w:b w:val="0"/>
          <w:sz w:val="26"/>
          <w:szCs w:val="26"/>
          <w:rtl/>
        </w:rPr>
        <w:t>2</w:t>
      </w:r>
      <w:r w:rsidRPr="00AF247A">
        <w:rPr>
          <w:rFonts w:ascii="Garamond" w:hAnsi="Garamond" w:hint="cs"/>
          <w:bCs w:val="0"/>
          <w:sz w:val="28"/>
          <w:szCs w:val="28"/>
          <w:rtl/>
        </w:rPr>
        <w:t xml:space="preserve"> بسته بندی: </w:t>
      </w:r>
      <w:r w:rsidRPr="00AF247A">
        <w:rPr>
          <w:rFonts w:asciiTheme="majorBidi" w:hAnsiTheme="majorBidi" w:cstheme="majorBidi" w:hint="cs"/>
          <w:b w:val="0"/>
          <w:sz w:val="26"/>
          <w:szCs w:val="26"/>
          <w:rtl/>
        </w:rPr>
        <w:t>25</w:t>
      </w:r>
      <w:r w:rsidRPr="00AF247A">
        <w:rPr>
          <w:rFonts w:asciiTheme="majorBidi" w:hAnsiTheme="majorBidi" w:cstheme="majorBidi"/>
          <w:b w:val="0"/>
          <w:sz w:val="26"/>
          <w:szCs w:val="26"/>
        </w:rPr>
        <w:t>Kg</w:t>
      </w:r>
      <w:r w:rsidRPr="00AF247A">
        <w:rPr>
          <w:rFonts w:ascii="Garamond" w:hAnsi="Garamond" w:hint="cs"/>
          <w:bCs w:val="0"/>
          <w:sz w:val="28"/>
          <w:szCs w:val="28"/>
          <w:rtl/>
        </w:rPr>
        <w:t xml:space="preserve"> / کیسه یا </w:t>
      </w:r>
      <w:r w:rsidRPr="00AF247A">
        <w:rPr>
          <w:rFonts w:asciiTheme="majorBidi" w:hAnsiTheme="majorBidi" w:cstheme="majorBidi" w:hint="cs"/>
          <w:b w:val="0"/>
          <w:sz w:val="26"/>
          <w:szCs w:val="26"/>
          <w:rtl/>
        </w:rPr>
        <w:t>25</w:t>
      </w:r>
      <w:r w:rsidRPr="00AF247A">
        <w:rPr>
          <w:rFonts w:asciiTheme="majorBidi" w:hAnsiTheme="majorBidi" w:cstheme="majorBidi"/>
          <w:b w:val="0"/>
          <w:sz w:val="26"/>
          <w:szCs w:val="26"/>
        </w:rPr>
        <w:t>Kg</w:t>
      </w:r>
    </w:p>
    <w:p w14:paraId="63358040" w14:textId="77777777" w:rsidR="00D340FF" w:rsidRPr="00AF247A" w:rsidRDefault="00D340FF" w:rsidP="00D340FF">
      <w:pPr>
        <w:jc w:val="both"/>
        <w:rPr>
          <w:rFonts w:ascii="Garamond" w:hAnsi="Garamond"/>
          <w:bCs w:val="0"/>
          <w:sz w:val="28"/>
          <w:szCs w:val="28"/>
          <w:rtl/>
        </w:rPr>
      </w:pPr>
    </w:p>
    <w:p w14:paraId="1686059F" w14:textId="77777777" w:rsidR="00D340FF" w:rsidRPr="00C030F6" w:rsidRDefault="00D340FF" w:rsidP="00EE2CA5">
      <w:pPr>
        <w:pStyle w:val="Heading2"/>
        <w:numPr>
          <w:ilvl w:val="2"/>
          <w:numId w:val="11"/>
        </w:numPr>
        <w:spacing w:before="0" w:after="0"/>
        <w:ind w:left="-23"/>
        <w:jc w:val="both"/>
        <w:rPr>
          <w:i w:val="0"/>
          <w:iCs w:val="0"/>
          <w:rtl/>
          <w:lang w:bidi="fa-IR"/>
        </w:rPr>
      </w:pPr>
      <w:bookmarkStart w:id="99" w:name="_Toc105833019"/>
      <w:r w:rsidRPr="00C030F6">
        <w:rPr>
          <w:rFonts w:ascii="Times New Roman" w:hAnsi="Times New Roman" w:cs="B Nazanin" w:hint="cs"/>
          <w:i w:val="0"/>
          <w:iCs w:val="0"/>
          <w:sz w:val="24"/>
          <w:rtl/>
          <w:lang w:bidi="fa-IR"/>
        </w:rPr>
        <w:t>متفورمین</w:t>
      </w:r>
      <w:r w:rsidRPr="00C030F6">
        <w:rPr>
          <w:rFonts w:hint="cs"/>
          <w:i w:val="0"/>
          <w:iCs w:val="0"/>
          <w:rtl/>
          <w:lang w:bidi="fa-IR"/>
        </w:rPr>
        <w:t xml:space="preserve"> </w:t>
      </w:r>
      <w:r w:rsidRPr="00C030F6">
        <w:rPr>
          <w:i w:val="0"/>
          <w:iCs w:val="0"/>
          <w:sz w:val="26"/>
          <w:szCs w:val="26"/>
          <w:lang w:bidi="fa-IR"/>
        </w:rPr>
        <w:t>Hcl</w:t>
      </w:r>
      <w:r w:rsidRPr="00C030F6">
        <w:rPr>
          <w:rFonts w:hint="cs"/>
          <w:i w:val="0"/>
          <w:iCs w:val="0"/>
          <w:rtl/>
          <w:lang w:bidi="fa-IR"/>
        </w:rPr>
        <w:t xml:space="preserve"> یا </w:t>
      </w:r>
      <w:r w:rsidRPr="00C030F6">
        <w:rPr>
          <w:i w:val="0"/>
          <w:iCs w:val="0"/>
          <w:sz w:val="26"/>
          <w:szCs w:val="26"/>
          <w:lang w:bidi="fa-IR"/>
        </w:rPr>
        <w:t>API</w:t>
      </w:r>
      <w:r w:rsidRPr="00C030F6">
        <w:rPr>
          <w:rFonts w:hint="cs"/>
          <w:i w:val="0"/>
          <w:iCs w:val="0"/>
          <w:rtl/>
          <w:lang w:bidi="fa-IR"/>
        </w:rPr>
        <w:t xml:space="preserve"> پودر متفورمین هیدروکلراید</w:t>
      </w:r>
      <w:bookmarkEnd w:id="99"/>
    </w:p>
    <w:p w14:paraId="2E926D98"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خصوصیات: کریستال سفید</w:t>
      </w:r>
    </w:p>
    <w:p w14:paraId="428328F9"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آزمون: متابولیت هیدروکلراید متفورمین 98.5 ~ 101.0</w:t>
      </w:r>
      <w:r w:rsidRPr="00AF247A">
        <w:rPr>
          <w:rFonts w:cs="Times New Roman" w:hint="cs"/>
          <w:bCs w:val="0"/>
          <w:sz w:val="28"/>
          <w:szCs w:val="28"/>
          <w:rtl/>
        </w:rPr>
        <w:t>٪</w:t>
      </w:r>
      <w:r w:rsidRPr="00AF247A">
        <w:rPr>
          <w:rFonts w:ascii="Garamond" w:hAnsi="Garamond" w:hint="cs"/>
          <w:bCs w:val="0"/>
          <w:sz w:val="28"/>
          <w:szCs w:val="28"/>
          <w:rtl/>
        </w:rPr>
        <w:t xml:space="preserve"> است</w:t>
      </w:r>
    </w:p>
    <w:p w14:paraId="3CC7C09C"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فرمول: </w:t>
      </w:r>
      <w:r w:rsidRPr="00AF247A">
        <w:rPr>
          <w:rFonts w:asciiTheme="majorBidi" w:hAnsiTheme="majorBidi" w:cstheme="majorBidi"/>
          <w:b w:val="0"/>
          <w:sz w:val="26"/>
          <w:szCs w:val="26"/>
        </w:rPr>
        <w:t>C</w:t>
      </w:r>
      <w:r w:rsidRPr="00AF247A">
        <w:rPr>
          <w:rFonts w:asciiTheme="majorBidi" w:hAnsiTheme="majorBidi" w:cstheme="majorBidi"/>
          <w:b w:val="0"/>
          <w:sz w:val="26"/>
          <w:szCs w:val="26"/>
          <w:rtl/>
        </w:rPr>
        <w:t>4</w:t>
      </w:r>
      <w:r w:rsidRPr="00AF247A">
        <w:rPr>
          <w:rFonts w:asciiTheme="majorBidi" w:hAnsiTheme="majorBidi" w:cstheme="majorBidi"/>
          <w:b w:val="0"/>
          <w:sz w:val="26"/>
          <w:szCs w:val="26"/>
        </w:rPr>
        <w:t>H</w:t>
      </w:r>
      <w:r w:rsidRPr="00AF247A">
        <w:rPr>
          <w:rFonts w:asciiTheme="majorBidi" w:hAnsiTheme="majorBidi" w:cstheme="majorBidi"/>
          <w:b w:val="0"/>
          <w:sz w:val="26"/>
          <w:szCs w:val="26"/>
          <w:rtl/>
        </w:rPr>
        <w:t>12</w:t>
      </w:r>
      <w:r w:rsidRPr="00AF247A">
        <w:rPr>
          <w:rFonts w:asciiTheme="majorBidi" w:hAnsiTheme="majorBidi" w:cstheme="majorBidi"/>
          <w:b w:val="0"/>
          <w:sz w:val="26"/>
          <w:szCs w:val="26"/>
        </w:rPr>
        <w:t>ClN</w:t>
      </w:r>
      <w:r w:rsidRPr="00AF247A">
        <w:rPr>
          <w:rFonts w:asciiTheme="majorBidi" w:hAnsiTheme="majorBidi" w:cstheme="majorBidi"/>
          <w:b w:val="0"/>
          <w:sz w:val="26"/>
          <w:szCs w:val="26"/>
          <w:rtl/>
        </w:rPr>
        <w:t>5؛ </w:t>
      </w:r>
      <w:r w:rsidRPr="00AF247A">
        <w:rPr>
          <w:rFonts w:asciiTheme="majorBidi" w:hAnsiTheme="majorBidi" w:cstheme="majorBidi"/>
          <w:b w:val="0"/>
          <w:sz w:val="26"/>
          <w:szCs w:val="26"/>
        </w:rPr>
        <w:t>C</w:t>
      </w:r>
      <w:r w:rsidRPr="00AF247A">
        <w:rPr>
          <w:rFonts w:asciiTheme="majorBidi" w:hAnsiTheme="majorBidi" w:cstheme="majorBidi"/>
          <w:b w:val="0"/>
          <w:sz w:val="26"/>
          <w:szCs w:val="26"/>
          <w:rtl/>
        </w:rPr>
        <w:t>4</w:t>
      </w:r>
      <w:r w:rsidRPr="00AF247A">
        <w:rPr>
          <w:rFonts w:asciiTheme="majorBidi" w:hAnsiTheme="majorBidi" w:cstheme="majorBidi"/>
          <w:b w:val="0"/>
          <w:sz w:val="26"/>
          <w:szCs w:val="26"/>
        </w:rPr>
        <w:t>H</w:t>
      </w:r>
      <w:r w:rsidRPr="00AF247A">
        <w:rPr>
          <w:rFonts w:asciiTheme="majorBidi" w:hAnsiTheme="majorBidi" w:cstheme="majorBidi"/>
          <w:b w:val="0"/>
          <w:sz w:val="26"/>
          <w:szCs w:val="26"/>
          <w:rtl/>
        </w:rPr>
        <w:t>11</w:t>
      </w:r>
      <w:r w:rsidRPr="00AF247A">
        <w:rPr>
          <w:rFonts w:asciiTheme="majorBidi" w:hAnsiTheme="majorBidi" w:cstheme="majorBidi"/>
          <w:b w:val="0"/>
          <w:sz w:val="26"/>
          <w:szCs w:val="26"/>
        </w:rPr>
        <w:t>N</w:t>
      </w:r>
      <w:r w:rsidRPr="00AF247A">
        <w:rPr>
          <w:rFonts w:asciiTheme="majorBidi" w:hAnsiTheme="majorBidi" w:cstheme="majorBidi"/>
          <w:b w:val="0"/>
          <w:sz w:val="26"/>
          <w:szCs w:val="26"/>
          <w:rtl/>
        </w:rPr>
        <w:t xml:space="preserve">5 </w:t>
      </w:r>
      <w:r w:rsidRPr="00AF247A">
        <w:rPr>
          <w:rFonts w:asciiTheme="majorBidi" w:hAnsiTheme="majorBidi" w:cstheme="majorBidi"/>
          <w:b w:val="0"/>
          <w:sz w:val="26"/>
          <w:szCs w:val="26"/>
        </w:rPr>
        <w:t>HCl</w:t>
      </w:r>
    </w:p>
    <w:p w14:paraId="5634E694"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ساختار فرمول:</w:t>
      </w:r>
    </w:p>
    <w:p w14:paraId="467EA7AA" w14:textId="77777777" w:rsidR="00D340FF" w:rsidRPr="00AF247A" w:rsidRDefault="00D340FF" w:rsidP="00D340FF">
      <w:pPr>
        <w:rPr>
          <w:rFonts w:ascii="Garamond" w:hAnsi="Garamond"/>
          <w:bCs w:val="0"/>
          <w:sz w:val="28"/>
          <w:szCs w:val="28"/>
          <w:rtl/>
        </w:rPr>
      </w:pPr>
      <w:r w:rsidRPr="00AF247A">
        <w:rPr>
          <w:rFonts w:ascii="Garamond" w:hAnsi="Garamond"/>
          <w:bCs w:val="0"/>
          <w:noProof/>
          <w:sz w:val="28"/>
          <w:szCs w:val="28"/>
        </w:rPr>
        <w:drawing>
          <wp:inline distT="0" distB="0" distL="0" distR="0" wp14:anchorId="7735A231" wp14:editId="5F9C1E4C">
            <wp:extent cx="2197100" cy="1542415"/>
            <wp:effectExtent l="0" t="0" r="0" b="635"/>
            <wp:docPr id="86" name="Picture 9" descr="Metformin Hcl or Metformin Hydrochloride API, Raw Material Powder formu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etformin Hcl or Metformin Hydrochloride API, Raw Material Powder formul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7100" cy="1542415"/>
                    </a:xfrm>
                    <a:prstGeom prst="rect">
                      <a:avLst/>
                    </a:prstGeom>
                    <a:noFill/>
                    <a:ln>
                      <a:noFill/>
                    </a:ln>
                  </pic:spPr>
                </pic:pic>
              </a:graphicData>
            </a:graphic>
          </wp:inline>
        </w:drawing>
      </w:r>
      <w:r w:rsidRPr="00AF247A">
        <w:rPr>
          <w:rFonts w:ascii="Garamond" w:hAnsi="Garamond" w:hint="cs"/>
          <w:bCs w:val="0"/>
          <w:sz w:val="28"/>
          <w:szCs w:val="28"/>
          <w:rtl/>
        </w:rPr>
        <w:br/>
      </w:r>
    </w:p>
    <w:p w14:paraId="03F2EDD1"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استاندارد: </w:t>
      </w:r>
      <w:r w:rsidRPr="00AF247A">
        <w:rPr>
          <w:rFonts w:asciiTheme="majorBidi" w:hAnsiTheme="majorBidi" w:cstheme="majorBidi"/>
          <w:b w:val="0"/>
          <w:sz w:val="26"/>
          <w:szCs w:val="26"/>
        </w:rPr>
        <w:t>USP</w:t>
      </w:r>
    </w:p>
    <w:p w14:paraId="199A223A"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اطلاعات بسته: 25</w:t>
      </w:r>
      <w:r w:rsidRPr="00AF247A">
        <w:rPr>
          <w:rFonts w:asciiTheme="majorBidi" w:hAnsiTheme="majorBidi" w:cstheme="majorBidi"/>
          <w:b w:val="0"/>
          <w:sz w:val="26"/>
          <w:szCs w:val="26"/>
        </w:rPr>
        <w:t>Kgs / Drum</w:t>
      </w:r>
    </w:p>
    <w:p w14:paraId="491FC07E"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کلمات کلیدی: متفورمین کلسیم، پودر متفورمین هیدروکلراید، مواد اولیه</w:t>
      </w:r>
    </w:p>
    <w:p w14:paraId="62288F2B"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شرح:</w:t>
      </w:r>
    </w:p>
    <w:p w14:paraId="490945F4"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lastRenderedPageBreak/>
        <w:t>یک عامل هیپوگلیسمی خوراکی. انتقال الکترون را در مسیر اکسیداسیون در میتوكندری كاهش می دهد. گزارش شده است که علائم لوپوس معکوس را در موش ها در معرض 2-</w:t>
      </w:r>
      <w:r w:rsidRPr="00AF247A">
        <w:rPr>
          <w:rFonts w:asciiTheme="majorBidi" w:hAnsiTheme="majorBidi" w:cstheme="majorBidi"/>
          <w:b w:val="0"/>
          <w:sz w:val="26"/>
          <w:szCs w:val="26"/>
        </w:rPr>
        <w:t>deoxy-d-glucose</w:t>
      </w:r>
      <w:r w:rsidRPr="00AF247A">
        <w:rPr>
          <w:rFonts w:ascii="Garamond" w:hAnsi="Garamond" w:hint="cs"/>
          <w:bCs w:val="0"/>
          <w:sz w:val="28"/>
          <w:szCs w:val="28"/>
          <w:rtl/>
        </w:rPr>
        <w:t xml:space="preserve"> نشان می دهد.</w:t>
      </w:r>
    </w:p>
    <w:p w14:paraId="03CD799C"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متفورمین هیدروکلرید </w:t>
      </w:r>
      <w:r w:rsidRPr="00AF247A">
        <w:rPr>
          <w:rFonts w:asciiTheme="majorBidi" w:hAnsiTheme="majorBidi" w:cstheme="majorBidi"/>
          <w:b w:val="0"/>
          <w:sz w:val="26"/>
          <w:szCs w:val="26"/>
        </w:rPr>
        <w:t>GHS</w:t>
      </w:r>
      <w:r w:rsidRPr="00AF247A">
        <w:rPr>
          <w:rFonts w:ascii="Garamond" w:hAnsi="Garamond" w:hint="cs"/>
          <w:bCs w:val="0"/>
          <w:sz w:val="28"/>
          <w:szCs w:val="28"/>
          <w:rtl/>
        </w:rPr>
        <w:t xml:space="preserve"> طبقه بندی مطابق با 29 </w:t>
      </w:r>
      <w:r w:rsidRPr="00AF247A">
        <w:rPr>
          <w:rFonts w:asciiTheme="majorBidi" w:hAnsiTheme="majorBidi" w:cstheme="majorBidi"/>
          <w:b w:val="0"/>
          <w:sz w:val="26"/>
          <w:szCs w:val="26"/>
        </w:rPr>
        <w:t>CFR</w:t>
      </w:r>
      <w:r w:rsidRPr="00AF247A">
        <w:rPr>
          <w:rFonts w:ascii="Garamond" w:hAnsi="Garamond"/>
          <w:bCs w:val="0"/>
          <w:sz w:val="28"/>
          <w:szCs w:val="28"/>
        </w:rPr>
        <w:t xml:space="preserve"> </w:t>
      </w:r>
      <w:r w:rsidRPr="00AF247A">
        <w:rPr>
          <w:rFonts w:ascii="Garamond" w:hAnsi="Garamond" w:hint="cs"/>
          <w:bCs w:val="0"/>
          <w:sz w:val="28"/>
          <w:szCs w:val="28"/>
          <w:rtl/>
        </w:rPr>
        <w:t xml:space="preserve">1910 </w:t>
      </w:r>
      <w:r w:rsidRPr="00AF247A">
        <w:rPr>
          <w:rFonts w:ascii="Garamond" w:hAnsi="Garamond"/>
          <w:bCs w:val="0"/>
          <w:sz w:val="28"/>
          <w:szCs w:val="28"/>
        </w:rPr>
        <w:t>(</w:t>
      </w:r>
      <w:r w:rsidRPr="00AF247A">
        <w:rPr>
          <w:rFonts w:asciiTheme="majorBidi" w:hAnsiTheme="majorBidi" w:cstheme="majorBidi"/>
          <w:b w:val="0"/>
          <w:sz w:val="26"/>
          <w:szCs w:val="26"/>
        </w:rPr>
        <w:t>OSHA</w:t>
      </w:r>
      <w:r w:rsidRPr="00AF247A">
        <w:rPr>
          <w:rFonts w:ascii="Garamond" w:hAnsi="Garamond"/>
          <w:bCs w:val="0"/>
          <w:sz w:val="28"/>
          <w:szCs w:val="28"/>
        </w:rPr>
        <w:t xml:space="preserve"> </w:t>
      </w:r>
      <w:r w:rsidRPr="00AF247A">
        <w:rPr>
          <w:rFonts w:asciiTheme="majorBidi" w:hAnsiTheme="majorBidi" w:cstheme="majorBidi"/>
          <w:b w:val="0"/>
          <w:sz w:val="26"/>
          <w:szCs w:val="26"/>
        </w:rPr>
        <w:t>HCS</w:t>
      </w:r>
      <w:r w:rsidRPr="00AF247A">
        <w:rPr>
          <w:rFonts w:ascii="Garamond" w:hAnsi="Garamond"/>
          <w:bCs w:val="0"/>
          <w:sz w:val="28"/>
          <w:szCs w:val="28"/>
        </w:rPr>
        <w:t>)</w:t>
      </w:r>
      <w:r w:rsidRPr="00AF247A">
        <w:rPr>
          <w:rFonts w:ascii="Garamond" w:hAnsi="Garamond" w:hint="cs"/>
          <w:bCs w:val="0"/>
          <w:sz w:val="28"/>
          <w:szCs w:val="28"/>
          <w:rtl/>
        </w:rPr>
        <w:t xml:space="preserve"> سمیت حاد، خوراکی (رده 4)، </w:t>
      </w:r>
      <w:r w:rsidRPr="00AF247A">
        <w:rPr>
          <w:rFonts w:ascii="Garamond" w:hAnsi="Garamond"/>
          <w:bCs w:val="0"/>
          <w:sz w:val="28"/>
          <w:szCs w:val="28"/>
        </w:rPr>
        <w:t>H</w:t>
      </w:r>
      <w:r w:rsidRPr="00AF247A">
        <w:rPr>
          <w:rFonts w:ascii="Garamond" w:hAnsi="Garamond" w:hint="cs"/>
          <w:bCs w:val="0"/>
          <w:sz w:val="28"/>
          <w:szCs w:val="28"/>
          <w:rtl/>
        </w:rPr>
        <w:t xml:space="preserve">302 التهاب پوست (رده 2)، </w:t>
      </w:r>
      <w:r w:rsidRPr="00AF247A">
        <w:rPr>
          <w:rFonts w:ascii="Garamond" w:hAnsi="Garamond"/>
          <w:bCs w:val="0"/>
          <w:sz w:val="28"/>
          <w:szCs w:val="28"/>
        </w:rPr>
        <w:t>H</w:t>
      </w:r>
      <w:r w:rsidRPr="00AF247A">
        <w:rPr>
          <w:rFonts w:ascii="Garamond" w:hAnsi="Garamond" w:hint="cs"/>
          <w:bCs w:val="0"/>
          <w:sz w:val="28"/>
          <w:szCs w:val="28"/>
          <w:rtl/>
        </w:rPr>
        <w:t>315 سوزش چشم (رده 2</w:t>
      </w:r>
      <w:r w:rsidRPr="00AF247A">
        <w:rPr>
          <w:rFonts w:ascii="Garamond" w:hAnsi="Garamond"/>
          <w:bCs w:val="0"/>
          <w:sz w:val="28"/>
          <w:szCs w:val="28"/>
        </w:rPr>
        <w:t>A</w:t>
      </w:r>
      <w:r w:rsidRPr="00AF247A">
        <w:rPr>
          <w:rFonts w:ascii="Garamond" w:hAnsi="Garamond" w:hint="cs"/>
          <w:bCs w:val="0"/>
          <w:sz w:val="28"/>
          <w:szCs w:val="28"/>
          <w:rtl/>
        </w:rPr>
        <w:t xml:space="preserve">)، </w:t>
      </w:r>
      <w:r w:rsidRPr="00AF247A">
        <w:rPr>
          <w:rFonts w:ascii="Garamond" w:hAnsi="Garamond"/>
          <w:bCs w:val="0"/>
          <w:sz w:val="28"/>
          <w:szCs w:val="28"/>
        </w:rPr>
        <w:t>H</w:t>
      </w:r>
      <w:r w:rsidRPr="00AF247A">
        <w:rPr>
          <w:rFonts w:ascii="Garamond" w:hAnsi="Garamond" w:hint="cs"/>
          <w:bCs w:val="0"/>
          <w:sz w:val="28"/>
          <w:szCs w:val="28"/>
          <w:rtl/>
        </w:rPr>
        <w:t>319</w:t>
      </w:r>
    </w:p>
    <w:p w14:paraId="7CBF1296" w14:textId="77777777" w:rsidR="00D340FF" w:rsidRPr="00AF247A" w:rsidRDefault="00D340FF" w:rsidP="00D340FF">
      <w:pPr>
        <w:jc w:val="both"/>
        <w:rPr>
          <w:rFonts w:ascii="Garamond" w:hAnsi="Garamond"/>
          <w:bCs w:val="0"/>
          <w:sz w:val="28"/>
          <w:szCs w:val="28"/>
          <w:rtl/>
        </w:rPr>
      </w:pPr>
    </w:p>
    <w:p w14:paraId="4938F82E" w14:textId="77777777" w:rsidR="00D340FF" w:rsidRPr="00C030F6" w:rsidRDefault="00D340FF" w:rsidP="00EE2CA5">
      <w:pPr>
        <w:pStyle w:val="Heading2"/>
        <w:numPr>
          <w:ilvl w:val="2"/>
          <w:numId w:val="11"/>
        </w:numPr>
        <w:spacing w:before="0" w:after="0"/>
        <w:ind w:left="-23"/>
        <w:jc w:val="both"/>
        <w:rPr>
          <w:rFonts w:asciiTheme="majorBidi" w:hAnsiTheme="majorBidi" w:cstheme="majorBidi"/>
          <w:i w:val="0"/>
          <w:iCs w:val="0"/>
          <w:sz w:val="26"/>
          <w:szCs w:val="26"/>
          <w:rtl/>
          <w:lang w:bidi="fa-IR"/>
        </w:rPr>
      </w:pPr>
      <w:bookmarkStart w:id="100" w:name="_Toc105833020"/>
      <w:r w:rsidRPr="00C030F6">
        <w:rPr>
          <w:rFonts w:asciiTheme="majorBidi" w:hAnsiTheme="majorBidi" w:cstheme="majorBidi"/>
          <w:i w:val="0"/>
          <w:iCs w:val="0"/>
          <w:sz w:val="26"/>
          <w:szCs w:val="26"/>
          <w:lang w:bidi="fa-IR"/>
        </w:rPr>
        <w:t xml:space="preserve">Loxoprofen </w:t>
      </w:r>
      <w:r w:rsidRPr="00C030F6">
        <w:rPr>
          <w:rFonts w:ascii="Times New Roman" w:hAnsi="Times New Roman" w:cs="B Nazanin"/>
          <w:i w:val="0"/>
          <w:iCs w:val="0"/>
          <w:sz w:val="24"/>
          <w:lang w:bidi="fa-IR"/>
        </w:rPr>
        <w:t>Sodium</w:t>
      </w:r>
      <w:r w:rsidRPr="00C030F6">
        <w:rPr>
          <w:rFonts w:asciiTheme="majorBidi" w:hAnsiTheme="majorBidi" w:cstheme="majorBidi"/>
          <w:i w:val="0"/>
          <w:iCs w:val="0"/>
          <w:sz w:val="26"/>
          <w:szCs w:val="26"/>
          <w:lang w:bidi="fa-IR"/>
        </w:rPr>
        <w:t xml:space="preserve"> Hydrate</w:t>
      </w:r>
      <w:bookmarkEnd w:id="100"/>
    </w:p>
    <w:p w14:paraId="2995E7EF"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نام محصول: هیدرات سدیم لوکسوپروفن</w:t>
      </w:r>
    </w:p>
    <w:p w14:paraId="76EF92E3"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 xml:space="preserve">مترادف: سدیم </w:t>
      </w:r>
      <w:r w:rsidRPr="00AF247A">
        <w:rPr>
          <w:rFonts w:asciiTheme="majorBidi" w:hAnsiTheme="majorBidi" w:cstheme="majorBidi"/>
          <w:b w:val="0"/>
          <w:sz w:val="26"/>
          <w:szCs w:val="26"/>
        </w:rPr>
        <w:t>Loxoprofen</w:t>
      </w:r>
      <w:r w:rsidRPr="00AF247A">
        <w:rPr>
          <w:rFonts w:ascii="Garamond" w:hAnsi="Garamond" w:hint="cs"/>
          <w:bCs w:val="0"/>
          <w:sz w:val="28"/>
          <w:szCs w:val="28"/>
          <w:rtl/>
        </w:rPr>
        <w:t xml:space="preserve">، هیدرات سدیم </w:t>
      </w:r>
      <w:r w:rsidRPr="00AF247A">
        <w:rPr>
          <w:rFonts w:asciiTheme="majorBidi" w:hAnsiTheme="majorBidi" w:cstheme="majorBidi"/>
          <w:b w:val="0"/>
          <w:sz w:val="26"/>
          <w:szCs w:val="26"/>
        </w:rPr>
        <w:t>Loxoprofen</w:t>
      </w:r>
    </w:p>
    <w:p w14:paraId="5FE31137"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شماره </w:t>
      </w:r>
      <w:r w:rsidRPr="00AF247A">
        <w:rPr>
          <w:rFonts w:asciiTheme="majorBidi" w:hAnsiTheme="majorBidi" w:cstheme="majorBidi"/>
          <w:b w:val="0"/>
          <w:sz w:val="26"/>
          <w:szCs w:val="26"/>
        </w:rPr>
        <w:t>CAS</w:t>
      </w:r>
      <w:r w:rsidRPr="00AF247A">
        <w:rPr>
          <w:rFonts w:ascii="Garamond" w:hAnsi="Garamond"/>
          <w:bCs w:val="0"/>
          <w:sz w:val="28"/>
          <w:szCs w:val="28"/>
        </w:rPr>
        <w:t xml:space="preserve">: </w:t>
      </w:r>
      <w:r w:rsidRPr="00AF247A">
        <w:rPr>
          <w:rFonts w:ascii="Garamond" w:hAnsi="Garamond" w:hint="cs"/>
          <w:bCs w:val="0"/>
          <w:sz w:val="28"/>
          <w:szCs w:val="28"/>
          <w:rtl/>
        </w:rPr>
        <w:t>80382-23-6</w:t>
      </w:r>
    </w:p>
    <w:p w14:paraId="25184379"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خصوصیات: بلور سفید یا زرد رنگ سفید یا پودر کریستالی</w:t>
      </w:r>
    </w:p>
    <w:p w14:paraId="2EE1404A"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آزمون: </w:t>
      </w:r>
      <w:r w:rsidRPr="00AF247A">
        <w:rPr>
          <w:rFonts w:cs="Times New Roman" w:hint="cs"/>
          <w:bCs w:val="0"/>
          <w:sz w:val="28"/>
          <w:szCs w:val="28"/>
          <w:rtl/>
        </w:rPr>
        <w:t>≥</w:t>
      </w:r>
      <w:r w:rsidRPr="00AF247A">
        <w:rPr>
          <w:rFonts w:ascii="Garamond" w:hAnsi="Garamond" w:hint="cs"/>
          <w:bCs w:val="0"/>
          <w:sz w:val="28"/>
          <w:szCs w:val="28"/>
          <w:rtl/>
        </w:rPr>
        <w:t xml:space="preserve"> 98.5</w:t>
      </w:r>
      <w:r w:rsidRPr="00AF247A">
        <w:rPr>
          <w:rFonts w:cs="Times New Roman" w:hint="cs"/>
          <w:bCs w:val="0"/>
          <w:sz w:val="28"/>
          <w:szCs w:val="28"/>
          <w:rtl/>
        </w:rPr>
        <w:t>٪</w:t>
      </w:r>
      <w:r w:rsidRPr="00AF247A">
        <w:rPr>
          <w:rFonts w:ascii="Garamond" w:hAnsi="Garamond" w:hint="cs"/>
          <w:bCs w:val="0"/>
          <w:sz w:val="28"/>
          <w:szCs w:val="28"/>
          <w:rtl/>
        </w:rPr>
        <w:t xml:space="preserve"> سدیم </w:t>
      </w:r>
      <w:r w:rsidRPr="00AF247A">
        <w:rPr>
          <w:rFonts w:asciiTheme="majorBidi" w:hAnsiTheme="majorBidi" w:cstheme="majorBidi"/>
          <w:b w:val="0"/>
          <w:sz w:val="26"/>
          <w:szCs w:val="26"/>
        </w:rPr>
        <w:t>Loxoprofen</w:t>
      </w:r>
    </w:p>
    <w:p w14:paraId="126C2DBA"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فرمول: </w:t>
      </w:r>
      <w:r w:rsidRPr="00AF247A">
        <w:rPr>
          <w:rFonts w:ascii="Garamond" w:hAnsi="Garamond"/>
          <w:bCs w:val="0"/>
          <w:sz w:val="28"/>
          <w:szCs w:val="28"/>
        </w:rPr>
        <w:t>C</w:t>
      </w:r>
      <w:r w:rsidRPr="00AF247A">
        <w:rPr>
          <w:rFonts w:ascii="Garamond" w:hAnsi="Garamond" w:hint="cs"/>
          <w:bCs w:val="0"/>
          <w:sz w:val="28"/>
          <w:szCs w:val="28"/>
          <w:rtl/>
        </w:rPr>
        <w:t>15</w:t>
      </w:r>
      <w:r w:rsidRPr="00AF247A">
        <w:rPr>
          <w:rFonts w:ascii="Garamond" w:hAnsi="Garamond"/>
          <w:bCs w:val="0"/>
          <w:sz w:val="28"/>
          <w:szCs w:val="28"/>
        </w:rPr>
        <w:t>H</w:t>
      </w:r>
      <w:r w:rsidRPr="00AF247A">
        <w:rPr>
          <w:rFonts w:ascii="Garamond" w:hAnsi="Garamond" w:hint="cs"/>
          <w:bCs w:val="0"/>
          <w:sz w:val="28"/>
          <w:szCs w:val="28"/>
          <w:rtl/>
        </w:rPr>
        <w:t>17</w:t>
      </w:r>
      <w:r w:rsidRPr="00AF247A">
        <w:rPr>
          <w:rFonts w:ascii="Garamond" w:hAnsi="Garamond"/>
          <w:bCs w:val="0"/>
          <w:sz w:val="28"/>
          <w:szCs w:val="28"/>
        </w:rPr>
        <w:t>NaO</w:t>
      </w:r>
      <w:r w:rsidRPr="00AF247A">
        <w:rPr>
          <w:rFonts w:ascii="Garamond" w:hAnsi="Garamond" w:hint="cs"/>
          <w:bCs w:val="0"/>
          <w:sz w:val="28"/>
          <w:szCs w:val="28"/>
          <w:rtl/>
        </w:rPr>
        <w:t>3</w:t>
      </w:r>
    </w:p>
    <w:p w14:paraId="5B23000D"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ساختار فرمول:</w:t>
      </w:r>
    </w:p>
    <w:p w14:paraId="68C5D780" w14:textId="77777777" w:rsidR="00D340FF" w:rsidRPr="00AF247A" w:rsidRDefault="00D340FF" w:rsidP="00D340FF">
      <w:pPr>
        <w:rPr>
          <w:rFonts w:ascii="Garamond" w:hAnsi="Garamond"/>
          <w:bCs w:val="0"/>
          <w:sz w:val="28"/>
          <w:szCs w:val="28"/>
          <w:rtl/>
        </w:rPr>
      </w:pPr>
      <w:r w:rsidRPr="00AF247A">
        <w:rPr>
          <w:rFonts w:ascii="Garamond" w:hAnsi="Garamond"/>
          <w:bCs w:val="0"/>
          <w:noProof/>
          <w:sz w:val="28"/>
          <w:szCs w:val="28"/>
        </w:rPr>
        <w:drawing>
          <wp:inline distT="0" distB="0" distL="0" distR="0" wp14:anchorId="0343240D" wp14:editId="41CAC36A">
            <wp:extent cx="3425825" cy="1501140"/>
            <wp:effectExtent l="0" t="0" r="3175" b="3810"/>
            <wp:docPr id="6" name="Picture 17" descr="Loxoprofen Sodium Hydrate formu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xoprofen Sodium Hydrate formula.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5825" cy="1501140"/>
                    </a:xfrm>
                    <a:prstGeom prst="rect">
                      <a:avLst/>
                    </a:prstGeom>
                    <a:noFill/>
                    <a:ln>
                      <a:noFill/>
                    </a:ln>
                  </pic:spPr>
                </pic:pic>
              </a:graphicData>
            </a:graphic>
          </wp:inline>
        </w:drawing>
      </w:r>
    </w:p>
    <w:p w14:paraId="08E92F1B" w14:textId="77777777" w:rsidR="00D340FF" w:rsidRDefault="00D340FF" w:rsidP="00D340FF">
      <w:pPr>
        <w:jc w:val="both"/>
        <w:rPr>
          <w:rFonts w:ascii="Garamond" w:hAnsi="Garamond"/>
          <w:bCs w:val="0"/>
          <w:sz w:val="28"/>
          <w:szCs w:val="28"/>
          <w:rtl/>
        </w:rPr>
      </w:pPr>
    </w:p>
    <w:p w14:paraId="74C0DDF8"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اطلاعات بسته: 25 کیلوگرم / درام</w:t>
      </w:r>
    </w:p>
    <w:p w14:paraId="26107805"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lastRenderedPageBreak/>
        <w:t xml:space="preserve">کلمات کلیدی: </w:t>
      </w:r>
      <w:r w:rsidRPr="00AF247A">
        <w:rPr>
          <w:rFonts w:asciiTheme="majorBidi" w:hAnsiTheme="majorBidi" w:cstheme="majorBidi"/>
          <w:b w:val="0"/>
          <w:sz w:val="26"/>
          <w:szCs w:val="26"/>
        </w:rPr>
        <w:t>Loxoprofen Sodium Raw Material</w:t>
      </w:r>
      <w:r w:rsidRPr="00AF247A">
        <w:rPr>
          <w:rFonts w:asciiTheme="majorBidi" w:hAnsiTheme="majorBidi" w:cstheme="majorBidi"/>
          <w:b w:val="0"/>
          <w:sz w:val="26"/>
          <w:szCs w:val="26"/>
          <w:rtl/>
        </w:rPr>
        <w:t xml:space="preserve">، </w:t>
      </w:r>
      <w:r w:rsidRPr="00AF247A">
        <w:rPr>
          <w:rFonts w:asciiTheme="majorBidi" w:hAnsiTheme="majorBidi" w:cstheme="majorBidi"/>
          <w:b w:val="0"/>
          <w:sz w:val="26"/>
          <w:szCs w:val="26"/>
        </w:rPr>
        <w:t>API</w:t>
      </w:r>
    </w:p>
    <w:p w14:paraId="60D91448"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نام شیمیایی: مترادف: سدیم 2- [4- (2-اکسسیکلپنتیل-1-متیل) فنیل] پروپیونات </w:t>
      </w:r>
      <w:r w:rsidRPr="00AF247A">
        <w:rPr>
          <w:rFonts w:asciiTheme="majorBidi" w:hAnsiTheme="majorBidi" w:cstheme="majorBidi"/>
          <w:b w:val="0"/>
          <w:sz w:val="26"/>
          <w:szCs w:val="26"/>
        </w:rPr>
        <w:t>dehydrated</w:t>
      </w:r>
    </w:p>
    <w:p w14:paraId="02EBFE67"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استاندارد: </w:t>
      </w:r>
      <w:r w:rsidRPr="00AF247A">
        <w:rPr>
          <w:rFonts w:asciiTheme="majorBidi" w:hAnsiTheme="majorBidi" w:cstheme="majorBidi"/>
          <w:b w:val="0"/>
          <w:sz w:val="28"/>
          <w:szCs w:val="28"/>
        </w:rPr>
        <w:t>JP</w:t>
      </w:r>
      <w:r>
        <w:rPr>
          <w:rFonts w:asciiTheme="majorBidi" w:hAnsiTheme="majorBidi" w:cstheme="majorBidi" w:hint="cs"/>
          <w:b w:val="0"/>
          <w:sz w:val="28"/>
          <w:szCs w:val="28"/>
          <w:rtl/>
        </w:rPr>
        <w:t>16</w:t>
      </w:r>
    </w:p>
    <w:p w14:paraId="328B6CA4"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شرح و کاربرد:</w:t>
      </w:r>
    </w:p>
    <w:p w14:paraId="29D3A467" w14:textId="77777777" w:rsidR="00D340FF" w:rsidRPr="00AF247A" w:rsidRDefault="00D340FF" w:rsidP="00D340FF">
      <w:pPr>
        <w:jc w:val="both"/>
        <w:rPr>
          <w:rFonts w:ascii="Garamond" w:hAnsi="Garamond"/>
          <w:bCs w:val="0"/>
          <w:sz w:val="28"/>
          <w:szCs w:val="28"/>
          <w:rtl/>
        </w:rPr>
      </w:pPr>
      <w:r w:rsidRPr="00AF247A">
        <w:rPr>
          <w:rFonts w:asciiTheme="majorBidi" w:hAnsiTheme="majorBidi" w:cstheme="majorBidi"/>
          <w:b w:val="0"/>
          <w:sz w:val="26"/>
          <w:szCs w:val="26"/>
        </w:rPr>
        <w:t>Loxoprofen Hydrate Sodium</w:t>
      </w:r>
      <w:r w:rsidRPr="00AF247A">
        <w:rPr>
          <w:rFonts w:ascii="Garamond" w:hAnsi="Garamond" w:hint="cs"/>
          <w:bCs w:val="0"/>
          <w:sz w:val="28"/>
          <w:szCs w:val="28"/>
          <w:rtl/>
        </w:rPr>
        <w:t xml:space="preserve"> یک داروی ضد التهابی غیر استروئیدی است. در کاهش التهاب موثر در کاهش میزان آترواسکلروز موثر است. </w:t>
      </w:r>
      <w:r w:rsidRPr="00AF247A">
        <w:rPr>
          <w:rFonts w:asciiTheme="majorBidi" w:hAnsiTheme="majorBidi" w:cstheme="majorBidi"/>
          <w:b w:val="0"/>
          <w:sz w:val="26"/>
          <w:szCs w:val="26"/>
        </w:rPr>
        <w:t>Loxoprofen</w:t>
      </w:r>
      <w:r w:rsidRPr="00AF247A">
        <w:rPr>
          <w:rFonts w:asciiTheme="majorBidi" w:hAnsiTheme="majorBidi" w:cstheme="majorBidi"/>
          <w:b w:val="0"/>
          <w:sz w:val="26"/>
          <w:szCs w:val="26"/>
          <w:rtl/>
        </w:rPr>
        <w:t xml:space="preserve"> </w:t>
      </w:r>
      <w:r w:rsidRPr="00AF247A">
        <w:rPr>
          <w:rFonts w:ascii="Garamond" w:hAnsi="Garamond" w:hint="cs"/>
          <w:bCs w:val="0"/>
          <w:sz w:val="28"/>
          <w:szCs w:val="28"/>
          <w:rtl/>
        </w:rPr>
        <w:t>سدیم فعال بعد از متابولیسم بدن و مهار فعال شدن سیکلوکوکسیژناز.</w:t>
      </w:r>
    </w:p>
    <w:p w14:paraId="3756BF36"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لوکسوپروفن سدیم هیدرات علاوه بر اقدامات ضد التهابی نیز داروی ضد درد، ضد تب، و مهارکننده پلاکت است.</w:t>
      </w:r>
    </w:p>
    <w:p w14:paraId="15F25283"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به عنوان بسیاری از </w:t>
      </w:r>
      <w:r w:rsidRPr="00AF247A">
        <w:rPr>
          <w:rFonts w:asciiTheme="majorBidi" w:hAnsiTheme="majorBidi" w:cstheme="majorBidi"/>
          <w:b w:val="0"/>
          <w:sz w:val="26"/>
          <w:szCs w:val="26"/>
        </w:rPr>
        <w:t>NSAIDs</w:t>
      </w:r>
      <w:r w:rsidRPr="00AF247A">
        <w:rPr>
          <w:rFonts w:ascii="Garamond" w:hAnsi="Garamond" w:hint="cs"/>
          <w:bCs w:val="0"/>
          <w:sz w:val="28"/>
          <w:szCs w:val="28"/>
          <w:rtl/>
        </w:rPr>
        <w:t xml:space="preserve">، لوکسوپروفن سدیم یک مهارکننده غير انتخابی سيکلوکوکيژناز است و با کاهش سنتز پروستاگلاندين ها از اسيد آراکيدونيک کار می کند. لوکسوپروفن سدیم داروهای ضد التهابی غیر استروئیدی یا </w:t>
      </w:r>
      <w:r w:rsidRPr="00AF247A">
        <w:rPr>
          <w:rFonts w:asciiTheme="majorBidi" w:hAnsiTheme="majorBidi" w:cstheme="majorBidi"/>
          <w:b w:val="0"/>
          <w:sz w:val="26"/>
          <w:szCs w:val="26"/>
        </w:rPr>
        <w:t>NSAID</w:t>
      </w:r>
      <w:r w:rsidRPr="00AF247A">
        <w:rPr>
          <w:rFonts w:ascii="Garamond" w:hAnsi="Garamond" w:hint="cs"/>
          <w:bCs w:val="0"/>
          <w:sz w:val="28"/>
          <w:szCs w:val="28"/>
          <w:rtl/>
        </w:rPr>
        <w:t xml:space="preserve"> است که تحت نام تجاری مختلف در برزیل، ژاپن، آرژانتین و مکزیک عرضه می شود. لگزوپروفن در خانواده شیمیایی مشابه ایبوپروفن، ناپروکسن و کتروپروفن قرار دارد. لوکسوپروفن سدیم، ایبوپروفن، ناپروکسن و کتروپروفن با مهار آنزیم ها کار می کنند که به تولید مواد شیمیایی التهابی در جریان خون کمک می کند. التهاب کمتر باعث درد کمتری میشود، بنابراین مهمترین کاربرد </w:t>
      </w:r>
      <w:r w:rsidRPr="00AF247A">
        <w:rPr>
          <w:rFonts w:asciiTheme="majorBidi" w:hAnsiTheme="majorBidi" w:cstheme="majorBidi"/>
          <w:b w:val="0"/>
          <w:sz w:val="26"/>
          <w:szCs w:val="26"/>
        </w:rPr>
        <w:t>NSAID</w:t>
      </w:r>
      <w:r w:rsidRPr="00AF247A">
        <w:rPr>
          <w:rFonts w:ascii="Garamond" w:hAnsi="Garamond" w:hint="cs"/>
          <w:bCs w:val="0"/>
          <w:sz w:val="28"/>
          <w:szCs w:val="28"/>
          <w:rtl/>
        </w:rPr>
        <w:t xml:space="preserve"> برای بیماران مبتلا به درد حاد و مزمن است.</w:t>
      </w:r>
    </w:p>
    <w:p w14:paraId="0C54218B" w14:textId="28B5B00E" w:rsidR="00D340FF" w:rsidRDefault="00D340FF" w:rsidP="00D340FF">
      <w:pPr>
        <w:jc w:val="both"/>
        <w:rPr>
          <w:rFonts w:ascii="Garamond" w:hAnsi="Garamond"/>
          <w:bCs w:val="0"/>
          <w:sz w:val="28"/>
          <w:szCs w:val="28"/>
          <w:rtl/>
        </w:rPr>
      </w:pPr>
    </w:p>
    <w:p w14:paraId="5D2FBE95" w14:textId="77777777" w:rsidR="00D340FF" w:rsidRPr="00AF247A" w:rsidRDefault="00D340FF" w:rsidP="00D340FF">
      <w:pPr>
        <w:jc w:val="both"/>
        <w:rPr>
          <w:rFonts w:ascii="Garamond" w:hAnsi="Garamond"/>
          <w:bCs w:val="0"/>
          <w:sz w:val="28"/>
          <w:szCs w:val="28"/>
          <w:rtl/>
        </w:rPr>
      </w:pPr>
    </w:p>
    <w:p w14:paraId="12977C95" w14:textId="77777777" w:rsidR="00D340FF" w:rsidRPr="00C030F6" w:rsidRDefault="00D340FF" w:rsidP="00EE2CA5">
      <w:pPr>
        <w:pStyle w:val="Heading2"/>
        <w:numPr>
          <w:ilvl w:val="2"/>
          <w:numId w:val="11"/>
        </w:numPr>
        <w:spacing w:before="0" w:after="0"/>
        <w:ind w:left="-23"/>
        <w:jc w:val="both"/>
        <w:rPr>
          <w:i w:val="0"/>
          <w:iCs w:val="0"/>
          <w:rtl/>
          <w:lang w:bidi="fa-IR"/>
        </w:rPr>
      </w:pPr>
      <w:bookmarkStart w:id="101" w:name="_Toc105833021"/>
      <w:r w:rsidRPr="00C030F6">
        <w:rPr>
          <w:rFonts w:cs="B Nazanin" w:hint="cs"/>
          <w:i w:val="0"/>
          <w:iCs w:val="0"/>
          <w:rtl/>
          <w:lang w:bidi="fa-IR"/>
        </w:rPr>
        <w:t xml:space="preserve">مواد </w:t>
      </w:r>
      <w:r w:rsidRPr="00C030F6">
        <w:rPr>
          <w:rFonts w:ascii="Times New Roman" w:hAnsi="Times New Roman" w:cs="B Nazanin" w:hint="cs"/>
          <w:i w:val="0"/>
          <w:iCs w:val="0"/>
          <w:sz w:val="24"/>
          <w:rtl/>
          <w:lang w:bidi="fa-IR"/>
        </w:rPr>
        <w:t>اولیه</w:t>
      </w:r>
      <w:r w:rsidRPr="00C030F6">
        <w:rPr>
          <w:rFonts w:cs="B Nazanin" w:hint="cs"/>
          <w:i w:val="0"/>
          <w:iCs w:val="0"/>
          <w:rtl/>
          <w:lang w:bidi="fa-IR"/>
        </w:rPr>
        <w:t xml:space="preserve"> ایبوپروفن</w:t>
      </w:r>
      <w:r w:rsidRPr="00C030F6">
        <w:rPr>
          <w:rFonts w:hint="cs"/>
          <w:i w:val="0"/>
          <w:iCs w:val="0"/>
          <w:rtl/>
          <w:lang w:bidi="fa-IR"/>
        </w:rPr>
        <w:t xml:space="preserve"> </w:t>
      </w:r>
      <w:r w:rsidRPr="00C030F6">
        <w:rPr>
          <w:rFonts w:asciiTheme="majorBidi" w:hAnsiTheme="majorBidi" w:cstheme="majorBidi"/>
          <w:b w:val="0"/>
          <w:i w:val="0"/>
          <w:iCs w:val="0"/>
          <w:sz w:val="26"/>
          <w:szCs w:val="26"/>
        </w:rPr>
        <w:t>BP EP USP</w:t>
      </w:r>
      <w:bookmarkEnd w:id="101"/>
    </w:p>
    <w:p w14:paraId="5893249D"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ایبوپروفن مواد خام خالص یک سازمان بهداشت جهانی است که برای کودکان توصیه می شود, و آن را به عنوان اولین داروی ضد التهابی برای کودکان شناخته شده است. این محصول دارای توانایی های ضد التهابی ، ضد درد و تب است. اثر درمانی روماتیسم و آرتریت روماتوئید کمی ضعیف تر از استیل سالیسیلیک اسید و برخی دیگر از محصولات مرتبط است. ایبوپروفن برای درمان آرتریت روماتوئید ، آرتریت روماتوئید ، آرتروز ، اسپوندیلیت مهرهها و نوریت مناسب است. به طور گسترده ای استفاده می شود.</w:t>
      </w:r>
    </w:p>
    <w:p w14:paraId="1FF075A0" w14:textId="77777777" w:rsidR="00D340FF" w:rsidRPr="00AF247A" w:rsidRDefault="00D340FF" w:rsidP="00D340FF">
      <w:pPr>
        <w:ind w:left="0" w:firstLine="0"/>
        <w:jc w:val="both"/>
        <w:rPr>
          <w:rFonts w:ascii="Nazanin"/>
          <w:b w:val="0"/>
          <w:bCs w:val="0"/>
          <w:sz w:val="28"/>
          <w:szCs w:val="28"/>
          <w:rtl/>
        </w:rPr>
      </w:pPr>
    </w:p>
    <w:p w14:paraId="66DD45C0"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lastRenderedPageBreak/>
        <w:t>1. شرح</w:t>
      </w:r>
    </w:p>
    <w:p w14:paraId="51C9D3A8" w14:textId="77777777" w:rsidR="00D340FF" w:rsidRPr="00AF247A" w:rsidRDefault="00D340FF" w:rsidP="00D340FF">
      <w:pPr>
        <w:jc w:val="both"/>
        <w:rPr>
          <w:rFonts w:ascii="Nazanin"/>
          <w:b w:val="0"/>
          <w:bCs w:val="0"/>
          <w:sz w:val="28"/>
          <w:szCs w:val="28"/>
          <w:rtl/>
        </w:rPr>
      </w:pPr>
      <w:r w:rsidRPr="00AF247A">
        <w:rPr>
          <w:rFonts w:ascii="Nazanin" w:hint="cs"/>
          <w:b w:val="0"/>
          <w:bCs w:val="0"/>
          <w:sz w:val="28"/>
          <w:szCs w:val="28"/>
          <w:rtl/>
        </w:rPr>
        <w:t>ایبوپروفن مواد خام می تواند احتقان کاهش, تورم و تب از بافت های محلی ناشی از پروستاگلاندین ها (</w:t>
      </w:r>
      <w:r w:rsidRPr="00AF247A">
        <w:rPr>
          <w:rFonts w:asciiTheme="majorBidi" w:hAnsiTheme="majorBidi" w:cstheme="majorBidi" w:hint="cs"/>
          <w:b w:val="0"/>
          <w:sz w:val="26"/>
          <w:szCs w:val="26"/>
        </w:rPr>
        <w:t>PGE</w:t>
      </w:r>
      <w:r w:rsidRPr="00AF247A">
        <w:rPr>
          <w:rFonts w:asciiTheme="majorBidi" w:hAnsiTheme="majorBidi" w:cstheme="majorBidi" w:hint="cs"/>
          <w:b w:val="0"/>
          <w:sz w:val="26"/>
          <w:szCs w:val="26"/>
          <w:rtl/>
        </w:rPr>
        <w:t>1</w:t>
      </w:r>
      <w:r w:rsidRPr="00AF247A">
        <w:rPr>
          <w:rFonts w:ascii="Nazanin" w:hint="cs"/>
          <w:b w:val="0"/>
          <w:bCs w:val="0"/>
          <w:sz w:val="28"/>
          <w:szCs w:val="28"/>
        </w:rPr>
        <w:t xml:space="preserve">, </w:t>
      </w:r>
      <w:r w:rsidRPr="00AF247A">
        <w:rPr>
          <w:rFonts w:asciiTheme="majorBidi" w:hAnsiTheme="majorBidi" w:cstheme="majorBidi" w:hint="cs"/>
          <w:b w:val="0"/>
          <w:sz w:val="26"/>
          <w:szCs w:val="26"/>
        </w:rPr>
        <w:t>PGE</w:t>
      </w:r>
      <w:r w:rsidRPr="00AF247A">
        <w:rPr>
          <w:rFonts w:asciiTheme="majorBidi" w:hAnsiTheme="majorBidi" w:cstheme="majorBidi" w:hint="cs"/>
          <w:b w:val="0"/>
          <w:sz w:val="26"/>
          <w:szCs w:val="26"/>
          <w:rtl/>
        </w:rPr>
        <w:t>2</w:t>
      </w:r>
      <w:r w:rsidRPr="00AF247A">
        <w:rPr>
          <w:rFonts w:ascii="Nazanin" w:hint="cs"/>
          <w:b w:val="0"/>
          <w:bCs w:val="0"/>
          <w:sz w:val="28"/>
          <w:szCs w:val="28"/>
        </w:rPr>
        <w:t xml:space="preserve">, </w:t>
      </w:r>
      <w:r w:rsidRPr="00AF247A">
        <w:rPr>
          <w:rFonts w:asciiTheme="majorBidi" w:hAnsiTheme="majorBidi" w:cstheme="majorBidi" w:hint="cs"/>
          <w:b w:val="0"/>
          <w:sz w:val="26"/>
          <w:szCs w:val="26"/>
        </w:rPr>
        <w:t>PGI</w:t>
      </w:r>
      <w:r w:rsidRPr="00AF247A">
        <w:rPr>
          <w:rFonts w:asciiTheme="majorBidi" w:hAnsiTheme="majorBidi" w:cstheme="majorBidi" w:hint="cs"/>
          <w:b w:val="0"/>
          <w:sz w:val="26"/>
          <w:szCs w:val="26"/>
          <w:rtl/>
        </w:rPr>
        <w:t>2</w:t>
      </w:r>
      <w:r w:rsidRPr="00AF247A">
        <w:rPr>
          <w:rFonts w:ascii="Nazanin" w:hint="cs"/>
          <w:b w:val="0"/>
          <w:bCs w:val="0"/>
          <w:sz w:val="28"/>
          <w:szCs w:val="28"/>
          <w:rtl/>
        </w:rPr>
        <w:t>) با مهار سنتز سیکلواکسیژناز ناشی از التهابی (</w:t>
      </w:r>
      <w:r w:rsidRPr="00AF247A">
        <w:rPr>
          <w:rFonts w:asciiTheme="majorBidi" w:hAnsiTheme="majorBidi" w:cstheme="majorBidi" w:hint="cs"/>
          <w:b w:val="0"/>
          <w:sz w:val="26"/>
          <w:szCs w:val="26"/>
        </w:rPr>
        <w:t>COX</w:t>
      </w:r>
      <w:r w:rsidRPr="00AF247A">
        <w:rPr>
          <w:rFonts w:ascii="Nazanin" w:hint="cs"/>
          <w:b w:val="0"/>
          <w:bCs w:val="0"/>
          <w:sz w:val="28"/>
          <w:szCs w:val="28"/>
        </w:rPr>
        <w:t xml:space="preserve"> </w:t>
      </w:r>
      <w:r w:rsidRPr="00AF247A">
        <w:rPr>
          <w:rFonts w:ascii="Nazanin" w:hint="cs"/>
          <w:b w:val="0"/>
          <w:bCs w:val="0"/>
          <w:sz w:val="28"/>
          <w:szCs w:val="28"/>
          <w:rtl/>
        </w:rPr>
        <w:t xml:space="preserve">2). با مهار فعالیت لکوسیت ها و آزاد </w:t>
      </w:r>
      <w:r w:rsidRPr="00AF247A">
        <w:rPr>
          <w:rFonts w:asciiTheme="majorBidi" w:hAnsiTheme="majorBidi" w:cstheme="majorBidi" w:hint="cs"/>
          <w:b w:val="0"/>
          <w:sz w:val="26"/>
          <w:szCs w:val="26"/>
        </w:rPr>
        <w:t>lysosomal</w:t>
      </w:r>
      <w:r w:rsidRPr="00AF247A">
        <w:rPr>
          <w:rFonts w:ascii="Nazanin" w:hint="cs"/>
          <w:b w:val="0"/>
          <w:bCs w:val="0"/>
          <w:sz w:val="28"/>
          <w:szCs w:val="28"/>
          <w:rtl/>
        </w:rPr>
        <w:t>, حساسیت به درد اعصاب محیطی محلی به برادی کینین و دیگر مواد باعث درد می تواند کاهش یابد, و ضربه بافت را می توان کاهش داد به بازی نقش ضد درد.</w:t>
      </w:r>
    </w:p>
    <w:p w14:paraId="46C9A601" w14:textId="77777777" w:rsidR="00D340FF" w:rsidRPr="00AF247A" w:rsidRDefault="00D340FF" w:rsidP="00D340FF">
      <w:pPr>
        <w:ind w:left="0" w:firstLine="0"/>
        <w:jc w:val="both"/>
        <w:rPr>
          <w:rFonts w:ascii="Nazanin"/>
          <w:b w:val="0"/>
          <w:bCs w:val="0"/>
          <w:sz w:val="28"/>
          <w:szCs w:val="28"/>
          <w:rtl/>
        </w:rPr>
      </w:pPr>
    </w:p>
    <w:p w14:paraId="40F24343"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2. توابع و توانایی:</w:t>
      </w:r>
    </w:p>
    <w:p w14:paraId="290B4572" w14:textId="77777777" w:rsidR="00D340FF" w:rsidRPr="00AF247A" w:rsidRDefault="00D340FF" w:rsidP="00D340FF">
      <w:pPr>
        <w:jc w:val="both"/>
        <w:rPr>
          <w:rFonts w:ascii="Nazanin"/>
          <w:b w:val="0"/>
          <w:bCs w:val="0"/>
          <w:sz w:val="28"/>
          <w:szCs w:val="28"/>
          <w:rtl/>
        </w:rPr>
      </w:pPr>
      <w:r w:rsidRPr="00AF247A">
        <w:rPr>
          <w:rFonts w:ascii="Nazanin" w:hint="cs"/>
          <w:b w:val="0"/>
          <w:bCs w:val="0"/>
          <w:sz w:val="28"/>
          <w:szCs w:val="28"/>
          <w:rtl/>
        </w:rPr>
        <w:t xml:space="preserve">مکانیسم ایبوپروفن در درمان دیسمنوره ممکن است مهار پروستاگلاندین ها ، کاهش فشار رحم و انقباض باشد. درمان نقرس است برای از بین بردن نقرس از طریق اقدامات ضد التهابی و ضد درد ، اما می تواند </w:t>
      </w:r>
      <w:r w:rsidRPr="00AF247A">
        <w:rPr>
          <w:rFonts w:asciiTheme="majorBidi" w:hAnsiTheme="majorBidi" w:cstheme="majorBidi" w:hint="cs"/>
          <w:b w:val="0"/>
          <w:sz w:val="26"/>
          <w:szCs w:val="26"/>
        </w:rPr>
        <w:t>hyperuricemia</w:t>
      </w:r>
      <w:r w:rsidRPr="00AF247A">
        <w:rPr>
          <w:rFonts w:ascii="Nazanin" w:hint="cs"/>
          <w:b w:val="0"/>
          <w:bCs w:val="0"/>
          <w:sz w:val="28"/>
          <w:szCs w:val="28"/>
          <w:rtl/>
        </w:rPr>
        <w:t xml:space="preserve"> درست نیست. علاوه بر این ، ایبوپروفن دارای اثر مهاری بر روی اکسیداز (همچنین به عنوان </w:t>
      </w:r>
      <w:r w:rsidRPr="00AF247A">
        <w:rPr>
          <w:rFonts w:asciiTheme="majorBidi" w:hAnsiTheme="majorBidi" w:cstheme="majorBidi" w:hint="cs"/>
          <w:b w:val="0"/>
          <w:sz w:val="26"/>
          <w:szCs w:val="26"/>
        </w:rPr>
        <w:t>OX</w:t>
      </w:r>
      <w:r w:rsidRPr="00AF247A">
        <w:rPr>
          <w:rFonts w:asciiTheme="majorBidi" w:hAnsiTheme="majorBidi" w:cstheme="majorBidi" w:hint="cs"/>
          <w:b w:val="0"/>
          <w:sz w:val="26"/>
          <w:szCs w:val="26"/>
          <w:rtl/>
        </w:rPr>
        <w:t>1</w:t>
      </w:r>
      <w:r w:rsidRPr="00AF247A">
        <w:rPr>
          <w:rFonts w:ascii="Nazanin" w:hint="cs"/>
          <w:b w:val="0"/>
          <w:bCs w:val="0"/>
          <w:sz w:val="28"/>
          <w:szCs w:val="28"/>
          <w:rtl/>
        </w:rPr>
        <w:t>) از نمونه های اولیه بافت معده و کلیه شناخته شده است. بنابراین ، پس از مصرف ایبوپروفن ، علائمی مانند افزایش ترشح اسید معده ، کاهش ترشح موکوس معده ، کاهش تنش معده و مری و کاهش جریان عروق کلیوی می تواند رخ دهد.</w:t>
      </w:r>
    </w:p>
    <w:p w14:paraId="3073F3AB"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اندازه ذرات ایبوپروفن متفاوت است. و قیمت برای اندازه ذرات مختلف متفاوت است. به طور کلی ، کوچکتر اندازه ایبوپروفن ، قیمت بالاتر می تواند باشد.</w:t>
      </w:r>
    </w:p>
    <w:p w14:paraId="6B57A502" w14:textId="77777777" w:rsidR="00D340FF" w:rsidRPr="00AF247A" w:rsidRDefault="00D340FF" w:rsidP="00D340FF">
      <w:pPr>
        <w:spacing w:line="240" w:lineRule="auto"/>
        <w:ind w:left="0" w:firstLine="0"/>
        <w:jc w:val="both"/>
        <w:rPr>
          <w:rFonts w:ascii="Nazanin"/>
          <w:b w:val="0"/>
          <w:bCs w:val="0"/>
          <w:sz w:val="28"/>
          <w:szCs w:val="28"/>
          <w:rtl/>
        </w:rPr>
      </w:pPr>
    </w:p>
    <w:p w14:paraId="1C623F48" w14:textId="77777777" w:rsidR="00D340FF" w:rsidRPr="00AF247A" w:rsidRDefault="00D340FF" w:rsidP="00EE2CA5">
      <w:pPr>
        <w:pStyle w:val="Heading2"/>
        <w:numPr>
          <w:ilvl w:val="2"/>
          <w:numId w:val="11"/>
        </w:numPr>
        <w:spacing w:before="0" w:after="0"/>
        <w:ind w:left="-23"/>
        <w:jc w:val="both"/>
        <w:rPr>
          <w:sz w:val="26"/>
          <w:szCs w:val="26"/>
          <w:rtl/>
          <w:lang w:bidi="fa-IR"/>
        </w:rPr>
      </w:pPr>
      <w:bookmarkStart w:id="102" w:name="_Toc105833022"/>
      <w:r w:rsidRPr="00C030F6">
        <w:rPr>
          <w:rFonts w:ascii="Times New Roman" w:hAnsi="Times New Roman" w:cs="B Nazanin"/>
          <w:i w:val="0"/>
          <w:iCs w:val="0"/>
          <w:sz w:val="24"/>
          <w:lang w:bidi="fa-IR"/>
        </w:rPr>
        <w:t>CIPROFLOXACIN</w:t>
      </w:r>
      <w:bookmarkEnd w:id="102"/>
    </w:p>
    <w:p w14:paraId="002262E2" w14:textId="77777777" w:rsidR="00D340FF" w:rsidRPr="00AF247A" w:rsidRDefault="00D340FF" w:rsidP="00D340FF">
      <w:pPr>
        <w:jc w:val="both"/>
        <w:rPr>
          <w:rFonts w:ascii="Nazanin"/>
          <w:b w:val="0"/>
          <w:bCs w:val="0"/>
          <w:sz w:val="28"/>
          <w:szCs w:val="28"/>
          <w:rtl/>
        </w:rPr>
      </w:pP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Lactate</w:t>
      </w:r>
      <w:r w:rsidRPr="00AF247A">
        <w:rPr>
          <w:rFonts w:ascii="Nazanin" w:hint="cs"/>
          <w:b w:val="0"/>
          <w:bCs w:val="0"/>
          <w:sz w:val="28"/>
          <w:szCs w:val="28"/>
          <w:rtl/>
        </w:rPr>
        <w:t xml:space="preserve">، </w:t>
      </w: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Hydrochloride</w:t>
      </w:r>
      <w:r w:rsidRPr="00AF247A">
        <w:rPr>
          <w:rFonts w:ascii="Nazanin" w:hint="cs"/>
          <w:b w:val="0"/>
          <w:bCs w:val="0"/>
          <w:sz w:val="28"/>
          <w:szCs w:val="28"/>
          <w:rtl/>
        </w:rPr>
        <w:t xml:space="preserve"> هر دو </w:t>
      </w:r>
      <w:r w:rsidRPr="00AF247A">
        <w:rPr>
          <w:rFonts w:asciiTheme="majorBidi" w:hAnsiTheme="majorBidi" w:cstheme="majorBidi" w:hint="cs"/>
          <w:b w:val="0"/>
          <w:sz w:val="26"/>
          <w:szCs w:val="26"/>
        </w:rPr>
        <w:t>slats</w:t>
      </w:r>
      <w:r w:rsidRPr="00AF247A">
        <w:rPr>
          <w:rFonts w:ascii="Nazanin" w:hint="cs"/>
          <w:b w:val="0"/>
          <w:bCs w:val="0"/>
          <w:sz w:val="28"/>
          <w:szCs w:val="28"/>
          <w:rtl/>
        </w:rPr>
        <w:t xml:space="preserve"> از </w:t>
      </w:r>
      <w:r w:rsidRPr="00AF247A">
        <w:rPr>
          <w:rFonts w:asciiTheme="majorBidi" w:hAnsiTheme="majorBidi" w:cstheme="majorBidi" w:hint="cs"/>
          <w:b w:val="0"/>
          <w:sz w:val="26"/>
          <w:szCs w:val="26"/>
        </w:rPr>
        <w:t>Ciprofloxacin</w:t>
      </w:r>
      <w:r w:rsidRPr="00AF247A">
        <w:rPr>
          <w:rFonts w:ascii="Nazanin" w:hint="cs"/>
          <w:b w:val="0"/>
          <w:bCs w:val="0"/>
          <w:sz w:val="28"/>
          <w:szCs w:val="28"/>
          <w:rtl/>
        </w:rPr>
        <w:t xml:space="preserve"> است. آنها همه کاربوک های فلووروکینولین ضد میکروبی هستند. آنها متعلق به کلاس فلوروکینولون هستند. </w:t>
      </w: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Lactate</w:t>
      </w:r>
      <w:r w:rsidRPr="00AF247A">
        <w:rPr>
          <w:rFonts w:ascii="Nazanin" w:hint="cs"/>
          <w:b w:val="0"/>
          <w:bCs w:val="0"/>
          <w:sz w:val="28"/>
          <w:szCs w:val="28"/>
          <w:rtl/>
        </w:rPr>
        <w:t xml:space="preserve">، </w:t>
      </w: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Hydrochloride</w:t>
      </w:r>
      <w:r w:rsidRPr="00AF247A">
        <w:rPr>
          <w:rFonts w:ascii="Nazanin" w:hint="cs"/>
          <w:b w:val="0"/>
          <w:bCs w:val="0"/>
          <w:sz w:val="28"/>
          <w:szCs w:val="28"/>
          <w:rtl/>
        </w:rPr>
        <w:t xml:space="preserve"> دارای توانایی ضد باکتری است زیرا آنها آنزیم های </w:t>
      </w:r>
      <w:r w:rsidRPr="00AF247A">
        <w:rPr>
          <w:rFonts w:asciiTheme="majorBidi" w:hAnsiTheme="majorBidi" w:cstheme="majorBidi" w:hint="cs"/>
          <w:b w:val="0"/>
          <w:sz w:val="26"/>
          <w:szCs w:val="26"/>
        </w:rPr>
        <w:t>Topoisomerase</w:t>
      </w:r>
      <w:r w:rsidRPr="00AF247A">
        <w:rPr>
          <w:rFonts w:ascii="Nazanin" w:hint="cs"/>
          <w:b w:val="0"/>
          <w:bCs w:val="0"/>
          <w:sz w:val="28"/>
          <w:szCs w:val="28"/>
        </w:rPr>
        <w:t xml:space="preserve"> II (</w:t>
      </w:r>
      <w:r w:rsidRPr="00AF247A">
        <w:rPr>
          <w:rFonts w:asciiTheme="majorBidi" w:hAnsiTheme="majorBidi" w:cstheme="majorBidi" w:hint="cs"/>
          <w:b w:val="0"/>
          <w:sz w:val="26"/>
          <w:szCs w:val="26"/>
        </w:rPr>
        <w:t>DNA</w:t>
      </w:r>
      <w:r w:rsidRPr="00AF247A">
        <w:rPr>
          <w:rFonts w:ascii="Nazanin" w:hint="cs"/>
          <w:b w:val="0"/>
          <w:bCs w:val="0"/>
          <w:sz w:val="28"/>
          <w:szCs w:val="28"/>
        </w:rPr>
        <w:t xml:space="preserve"> </w:t>
      </w:r>
      <w:r w:rsidRPr="00AF247A">
        <w:rPr>
          <w:rFonts w:asciiTheme="majorBidi" w:hAnsiTheme="majorBidi" w:cstheme="majorBidi" w:hint="cs"/>
          <w:b w:val="0"/>
          <w:sz w:val="26"/>
          <w:szCs w:val="26"/>
        </w:rPr>
        <w:t>girase</w:t>
      </w:r>
      <w:r w:rsidRPr="00AF247A">
        <w:rPr>
          <w:rFonts w:ascii="Nazanin" w:hint="cs"/>
          <w:b w:val="0"/>
          <w:bCs w:val="0"/>
          <w:sz w:val="28"/>
          <w:szCs w:val="28"/>
        </w:rPr>
        <w:t>)</w:t>
      </w:r>
      <w:r w:rsidRPr="00AF247A">
        <w:rPr>
          <w:rFonts w:ascii="Nazanin" w:hint="cs"/>
          <w:b w:val="0"/>
          <w:bCs w:val="0"/>
          <w:sz w:val="28"/>
          <w:szCs w:val="28"/>
          <w:rtl/>
        </w:rPr>
        <w:t xml:space="preserve"> و </w:t>
      </w:r>
      <w:r w:rsidRPr="00AF247A">
        <w:rPr>
          <w:rFonts w:asciiTheme="majorBidi" w:hAnsiTheme="majorBidi" w:cstheme="majorBidi" w:hint="cs"/>
          <w:b w:val="0"/>
          <w:sz w:val="26"/>
          <w:szCs w:val="26"/>
        </w:rPr>
        <w:t>Topoisomerase</w:t>
      </w:r>
      <w:r w:rsidRPr="00AF247A">
        <w:rPr>
          <w:rFonts w:ascii="Nazanin" w:hint="cs"/>
          <w:b w:val="0"/>
          <w:bCs w:val="0"/>
          <w:sz w:val="28"/>
          <w:szCs w:val="28"/>
        </w:rPr>
        <w:t xml:space="preserve"> </w:t>
      </w:r>
      <w:r w:rsidRPr="00AF247A">
        <w:rPr>
          <w:rFonts w:asciiTheme="majorBidi" w:hAnsiTheme="majorBidi" w:cstheme="majorBidi" w:hint="cs"/>
          <w:b w:val="0"/>
          <w:sz w:val="26"/>
          <w:szCs w:val="26"/>
        </w:rPr>
        <w:t>IV</w:t>
      </w:r>
      <w:r w:rsidRPr="00AF247A">
        <w:rPr>
          <w:rFonts w:ascii="Nazanin" w:hint="cs"/>
          <w:b w:val="0"/>
          <w:bCs w:val="0"/>
          <w:sz w:val="28"/>
          <w:szCs w:val="28"/>
          <w:rtl/>
        </w:rPr>
        <w:t xml:space="preserve"> را مهار می کنند. 2 آنزیم مورد نیاز در بسیاری از فرآیندهای </w:t>
      </w:r>
      <w:r w:rsidRPr="00AF247A">
        <w:rPr>
          <w:rFonts w:asciiTheme="majorBidi" w:hAnsiTheme="majorBidi" w:cstheme="majorBidi" w:hint="cs"/>
          <w:b w:val="0"/>
          <w:sz w:val="26"/>
          <w:szCs w:val="26"/>
        </w:rPr>
        <w:t>DNA</w:t>
      </w:r>
      <w:r w:rsidRPr="00AF247A">
        <w:rPr>
          <w:rFonts w:ascii="Nazanin" w:hint="cs"/>
          <w:b w:val="0"/>
          <w:bCs w:val="0"/>
          <w:sz w:val="28"/>
          <w:szCs w:val="28"/>
          <w:rtl/>
        </w:rPr>
        <w:t xml:space="preserve"> باکتریایی مانند تکرار، رونویسی، ترمیم، ترمیم سوراخ کشی و رونویسی وجود دارد.</w:t>
      </w:r>
    </w:p>
    <w:p w14:paraId="423834A5" w14:textId="77777777" w:rsidR="00D340FF" w:rsidRPr="00AF247A" w:rsidRDefault="00D340FF" w:rsidP="00D340FF">
      <w:pPr>
        <w:jc w:val="both"/>
        <w:rPr>
          <w:rFonts w:ascii="Nazanin"/>
          <w:b w:val="0"/>
          <w:bCs w:val="0"/>
          <w:sz w:val="28"/>
          <w:szCs w:val="28"/>
          <w:rtl/>
        </w:rPr>
      </w:pP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Lactate</w:t>
      </w:r>
      <w:r w:rsidRPr="00AF247A">
        <w:rPr>
          <w:rFonts w:ascii="Nazanin" w:hint="cs"/>
          <w:b w:val="0"/>
          <w:bCs w:val="0"/>
          <w:sz w:val="28"/>
          <w:szCs w:val="28"/>
          <w:rtl/>
        </w:rPr>
        <w:t xml:space="preserve">، </w:t>
      </w:r>
      <w:r w:rsidRPr="00AF247A">
        <w:rPr>
          <w:rFonts w:asciiTheme="majorBidi" w:hAnsiTheme="majorBidi" w:cstheme="majorBidi" w:hint="cs"/>
          <w:b w:val="0"/>
          <w:sz w:val="26"/>
          <w:szCs w:val="26"/>
        </w:rPr>
        <w:t>Ciprofloxacin</w:t>
      </w:r>
      <w:r w:rsidRPr="00AF247A">
        <w:rPr>
          <w:rFonts w:ascii="Nazanin" w:hint="cs"/>
          <w:b w:val="0"/>
          <w:bCs w:val="0"/>
          <w:sz w:val="28"/>
          <w:szCs w:val="28"/>
        </w:rPr>
        <w:t xml:space="preserve"> </w:t>
      </w:r>
      <w:r w:rsidRPr="00AF247A">
        <w:rPr>
          <w:rFonts w:asciiTheme="majorBidi" w:hAnsiTheme="majorBidi" w:cstheme="majorBidi" w:hint="cs"/>
          <w:b w:val="0"/>
          <w:sz w:val="26"/>
          <w:szCs w:val="26"/>
        </w:rPr>
        <w:t>Hcl</w:t>
      </w:r>
      <w:r w:rsidRPr="00AF247A">
        <w:rPr>
          <w:rFonts w:ascii="Nazanin" w:hint="cs"/>
          <w:b w:val="0"/>
          <w:bCs w:val="0"/>
          <w:sz w:val="28"/>
          <w:szCs w:val="28"/>
          <w:rtl/>
        </w:rPr>
        <w:t xml:space="preserve"> برای درمان بسیاری از عفونت های ناشی از باکتری مانند عفونت های ریه و دستگاه تنفسی، عفونت چشم، عفونت های مثانه و کلیه، عفونت های دستگاه تناسلی، عفونت های پوستی و بافت نرم و عفونت های استخوانی و مفصلی، مورد استفاده قرار می گیرد.</w:t>
      </w:r>
    </w:p>
    <w:p w14:paraId="01486ECB" w14:textId="77777777" w:rsidR="00D340FF" w:rsidRPr="00AF247A" w:rsidRDefault="00D340FF" w:rsidP="00D340FF">
      <w:pPr>
        <w:ind w:left="0" w:firstLine="0"/>
        <w:jc w:val="both"/>
        <w:rPr>
          <w:rFonts w:ascii="Nazanin"/>
          <w:b w:val="0"/>
          <w:bCs w:val="0"/>
          <w:sz w:val="28"/>
          <w:szCs w:val="28"/>
          <w:rtl/>
        </w:rPr>
      </w:pPr>
    </w:p>
    <w:p w14:paraId="52CF233C" w14:textId="77777777" w:rsidR="00D340FF" w:rsidRPr="00C030F6" w:rsidRDefault="00D340FF" w:rsidP="00EE2CA5">
      <w:pPr>
        <w:pStyle w:val="Heading2"/>
        <w:numPr>
          <w:ilvl w:val="2"/>
          <w:numId w:val="11"/>
        </w:numPr>
        <w:spacing w:before="0" w:after="0"/>
        <w:ind w:left="-23"/>
        <w:jc w:val="both"/>
        <w:rPr>
          <w:rFonts w:cs="B Nazanin"/>
          <w:rtl/>
          <w:lang w:bidi="fa-IR"/>
        </w:rPr>
      </w:pPr>
      <w:bookmarkStart w:id="103" w:name="_Toc105833023"/>
      <w:r w:rsidRPr="00C030F6">
        <w:rPr>
          <w:rFonts w:ascii="Times New Roman" w:hAnsi="Times New Roman" w:cs="B Nazanin" w:hint="cs"/>
          <w:i w:val="0"/>
          <w:iCs w:val="0"/>
          <w:sz w:val="24"/>
          <w:rtl/>
          <w:lang w:bidi="fa-IR"/>
        </w:rPr>
        <w:lastRenderedPageBreak/>
        <w:t>آموکسی</w:t>
      </w:r>
      <w:r w:rsidRPr="00C030F6">
        <w:rPr>
          <w:rFonts w:cs="B Nazanin" w:hint="cs"/>
          <w:rtl/>
          <w:lang w:bidi="fa-IR"/>
        </w:rPr>
        <w:t xml:space="preserve"> </w:t>
      </w:r>
      <w:r w:rsidRPr="00C030F6">
        <w:rPr>
          <w:rFonts w:cs="B Nazanin" w:hint="cs"/>
          <w:i w:val="0"/>
          <w:iCs w:val="0"/>
          <w:rtl/>
          <w:lang w:bidi="fa-IR"/>
        </w:rPr>
        <w:t>سیلین</w:t>
      </w:r>
      <w:bookmarkEnd w:id="103"/>
    </w:p>
    <w:p w14:paraId="6F878532"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 xml:space="preserve">نام محصول: نسبت آموکسی سیلین سدیم و کلوولانات پتاسیم </w:t>
      </w:r>
    </w:p>
    <w:p w14:paraId="3D0DB0A5" w14:textId="77777777" w:rsidR="00D340FF" w:rsidRPr="00AF247A" w:rsidRDefault="00D340FF" w:rsidP="00D340FF">
      <w:pPr>
        <w:jc w:val="both"/>
        <w:rPr>
          <w:rFonts w:ascii="Nazanin"/>
          <w:b w:val="0"/>
          <w:bCs w:val="0"/>
          <w:sz w:val="28"/>
          <w:szCs w:val="28"/>
          <w:rtl/>
        </w:rPr>
      </w:pPr>
      <w:r w:rsidRPr="00AF247A">
        <w:rPr>
          <w:rFonts w:ascii="Nazanin" w:hint="cs"/>
          <w:b w:val="0"/>
          <w:bCs w:val="0"/>
          <w:sz w:val="28"/>
          <w:szCs w:val="28"/>
          <w:rtl/>
        </w:rPr>
        <w:t xml:space="preserve">مترادف: </w:t>
      </w:r>
      <w:r w:rsidRPr="00AF247A">
        <w:rPr>
          <w:rFonts w:asciiTheme="majorBidi" w:hAnsiTheme="majorBidi" w:cstheme="majorBidi" w:hint="cs"/>
          <w:b w:val="0"/>
          <w:sz w:val="26"/>
          <w:szCs w:val="26"/>
        </w:rPr>
        <w:t>Amoxicillin</w:t>
      </w:r>
      <w:r w:rsidRPr="00AF247A">
        <w:rPr>
          <w:rFonts w:ascii="Nazanin" w:hint="cs"/>
          <w:b w:val="0"/>
          <w:bCs w:val="0"/>
          <w:sz w:val="28"/>
          <w:szCs w:val="28"/>
        </w:rPr>
        <w:t xml:space="preserve"> </w:t>
      </w:r>
      <w:r w:rsidRPr="00AF247A">
        <w:rPr>
          <w:rFonts w:asciiTheme="majorBidi" w:hAnsiTheme="majorBidi" w:cstheme="majorBidi" w:hint="cs"/>
          <w:b w:val="0"/>
          <w:sz w:val="26"/>
          <w:szCs w:val="26"/>
        </w:rPr>
        <w:t>Sodium</w:t>
      </w:r>
      <w:r w:rsidRPr="00AF247A">
        <w:rPr>
          <w:rFonts w:ascii="Nazanin" w:hint="cs"/>
          <w:b w:val="0"/>
          <w:bCs w:val="0"/>
          <w:sz w:val="28"/>
          <w:szCs w:val="28"/>
        </w:rPr>
        <w:t xml:space="preserve"> </w:t>
      </w:r>
      <w:r w:rsidRPr="00AF247A">
        <w:rPr>
          <w:rFonts w:asciiTheme="majorBidi" w:hAnsiTheme="majorBidi" w:cstheme="majorBidi" w:hint="cs"/>
          <w:b w:val="0"/>
          <w:sz w:val="26"/>
          <w:szCs w:val="26"/>
        </w:rPr>
        <w:t>plus</w:t>
      </w:r>
      <w:r w:rsidRPr="00AF247A">
        <w:rPr>
          <w:rFonts w:ascii="Nazanin" w:hint="cs"/>
          <w:b w:val="0"/>
          <w:bCs w:val="0"/>
          <w:sz w:val="28"/>
          <w:szCs w:val="28"/>
        </w:rPr>
        <w:t xml:space="preserve"> </w:t>
      </w:r>
      <w:r w:rsidRPr="00AF247A">
        <w:rPr>
          <w:rFonts w:asciiTheme="majorBidi" w:hAnsiTheme="majorBidi" w:cstheme="majorBidi" w:hint="cs"/>
          <w:b w:val="0"/>
          <w:sz w:val="26"/>
          <w:szCs w:val="26"/>
        </w:rPr>
        <w:t>Clavulanate</w:t>
      </w:r>
      <w:r w:rsidRPr="00AF247A">
        <w:rPr>
          <w:rFonts w:ascii="Nazanin" w:hint="cs"/>
          <w:b w:val="0"/>
          <w:bCs w:val="0"/>
          <w:sz w:val="28"/>
          <w:szCs w:val="28"/>
          <w:rtl/>
        </w:rPr>
        <w:t xml:space="preserve"> مواد اولیه پتاسیم؛ آموکسی سیلین سدیم کلوولانات پتاسیم</w:t>
      </w:r>
    </w:p>
    <w:p w14:paraId="513E8FEB"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خصوصیات: پودر سفید یا سفید</w:t>
      </w:r>
    </w:p>
    <w:p w14:paraId="68240C60"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آزمون و توانایی:</w:t>
      </w:r>
    </w:p>
    <w:p w14:paraId="49FBAF31"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 xml:space="preserve">آموکسی سیلین </w:t>
      </w:r>
      <w:r w:rsidRPr="00AF247A">
        <w:rPr>
          <w:rFonts w:ascii="Nazanin" w:hint="cs"/>
          <w:b w:val="0"/>
          <w:bCs w:val="0"/>
          <w:sz w:val="28"/>
          <w:szCs w:val="28"/>
        </w:rPr>
        <w:t xml:space="preserve">(C </w:t>
      </w:r>
      <w:r w:rsidRPr="00AF247A">
        <w:rPr>
          <w:rFonts w:ascii="Nazanin" w:hint="cs"/>
          <w:b w:val="0"/>
          <w:bCs w:val="0"/>
          <w:sz w:val="28"/>
          <w:szCs w:val="28"/>
          <w:rtl/>
        </w:rPr>
        <w:t xml:space="preserve">16 </w:t>
      </w:r>
      <w:r w:rsidRPr="00AF247A">
        <w:rPr>
          <w:rFonts w:ascii="Nazanin" w:hint="cs"/>
          <w:b w:val="0"/>
          <w:bCs w:val="0"/>
          <w:sz w:val="28"/>
          <w:szCs w:val="28"/>
        </w:rPr>
        <w:t xml:space="preserve">H </w:t>
      </w:r>
      <w:r w:rsidRPr="00AF247A">
        <w:rPr>
          <w:rFonts w:ascii="Nazanin" w:hint="cs"/>
          <w:b w:val="0"/>
          <w:bCs w:val="0"/>
          <w:sz w:val="28"/>
          <w:szCs w:val="28"/>
          <w:rtl/>
        </w:rPr>
        <w:t xml:space="preserve">19 </w:t>
      </w:r>
      <w:r w:rsidRPr="00AF247A">
        <w:rPr>
          <w:rFonts w:ascii="Nazanin" w:hint="cs"/>
          <w:b w:val="0"/>
          <w:bCs w:val="0"/>
          <w:sz w:val="28"/>
          <w:szCs w:val="28"/>
        </w:rPr>
        <w:t xml:space="preserve">N </w:t>
      </w:r>
      <w:r w:rsidRPr="00AF247A">
        <w:rPr>
          <w:rFonts w:ascii="Nazanin" w:hint="cs"/>
          <w:b w:val="0"/>
          <w:bCs w:val="0"/>
          <w:sz w:val="28"/>
          <w:szCs w:val="28"/>
          <w:rtl/>
        </w:rPr>
        <w:t xml:space="preserve">3 </w:t>
      </w:r>
      <w:r w:rsidRPr="00AF247A">
        <w:rPr>
          <w:rFonts w:ascii="Nazanin" w:hint="cs"/>
          <w:b w:val="0"/>
          <w:bCs w:val="0"/>
          <w:sz w:val="28"/>
          <w:szCs w:val="28"/>
        </w:rPr>
        <w:t xml:space="preserve">O </w:t>
      </w:r>
      <w:r w:rsidRPr="00AF247A">
        <w:rPr>
          <w:rFonts w:ascii="Nazanin" w:hint="cs"/>
          <w:b w:val="0"/>
          <w:bCs w:val="0"/>
          <w:sz w:val="28"/>
          <w:szCs w:val="28"/>
          <w:rtl/>
        </w:rPr>
        <w:t xml:space="preserve">5 </w:t>
      </w:r>
      <w:r w:rsidRPr="00AF247A">
        <w:rPr>
          <w:rFonts w:ascii="Nazanin" w:hint="cs"/>
          <w:b w:val="0"/>
          <w:bCs w:val="0"/>
          <w:sz w:val="28"/>
          <w:szCs w:val="28"/>
        </w:rPr>
        <w:t xml:space="preserve">S) </w:t>
      </w:r>
      <w:r w:rsidRPr="00AF247A">
        <w:rPr>
          <w:rFonts w:ascii="Nazanin"/>
          <w:b w:val="0"/>
          <w:bCs w:val="0"/>
          <w:sz w:val="28"/>
          <w:szCs w:val="28"/>
        </w:rPr>
        <w:t>≥</w:t>
      </w:r>
      <w:r w:rsidRPr="00AF247A">
        <w:rPr>
          <w:rFonts w:ascii="Nazanin" w:hint="cs"/>
          <w:b w:val="0"/>
          <w:bCs w:val="0"/>
          <w:sz w:val="28"/>
          <w:szCs w:val="28"/>
        </w:rPr>
        <w:t xml:space="preserve"> </w:t>
      </w:r>
      <w:r w:rsidRPr="00AF247A">
        <w:rPr>
          <w:rFonts w:ascii="Nazanin" w:hint="cs"/>
          <w:b w:val="0"/>
          <w:bCs w:val="0"/>
          <w:sz w:val="28"/>
          <w:szCs w:val="28"/>
          <w:rtl/>
        </w:rPr>
        <w:t>693</w:t>
      </w:r>
      <w:r w:rsidRPr="00AF247A">
        <w:rPr>
          <w:rFonts w:ascii="Nazanin"/>
          <w:b w:val="0"/>
          <w:bCs w:val="0"/>
          <w:sz w:val="28"/>
          <w:szCs w:val="28"/>
        </w:rPr>
        <w:t>μ</w:t>
      </w:r>
      <w:r w:rsidRPr="00AF247A">
        <w:rPr>
          <w:rFonts w:ascii="Nazanin" w:hint="cs"/>
          <w:b w:val="0"/>
          <w:bCs w:val="0"/>
          <w:sz w:val="28"/>
          <w:szCs w:val="28"/>
        </w:rPr>
        <w:t>g / mg</w:t>
      </w:r>
    </w:p>
    <w:p w14:paraId="577CCF5A" w14:textId="77777777" w:rsidR="00D340FF" w:rsidRPr="00AF247A" w:rsidRDefault="00D340FF" w:rsidP="00D340FF">
      <w:pPr>
        <w:jc w:val="both"/>
        <w:rPr>
          <w:rFonts w:ascii="Nazanin"/>
          <w:b w:val="0"/>
          <w:bCs w:val="0"/>
          <w:sz w:val="28"/>
          <w:szCs w:val="28"/>
          <w:rtl/>
        </w:rPr>
      </w:pPr>
      <w:r w:rsidRPr="00AF247A">
        <w:rPr>
          <w:rFonts w:ascii="Nazanin" w:hint="cs"/>
          <w:b w:val="0"/>
          <w:bCs w:val="0"/>
          <w:sz w:val="28"/>
          <w:szCs w:val="28"/>
          <w:rtl/>
        </w:rPr>
        <w:t xml:space="preserve">اسید </w:t>
      </w:r>
      <w:r w:rsidRPr="00AF247A">
        <w:rPr>
          <w:rFonts w:asciiTheme="majorBidi" w:hAnsiTheme="majorBidi" w:cstheme="majorBidi" w:hint="cs"/>
          <w:b w:val="0"/>
          <w:sz w:val="26"/>
          <w:szCs w:val="26"/>
        </w:rPr>
        <w:t>Clavulanic</w:t>
      </w:r>
      <w:r w:rsidRPr="00AF247A">
        <w:rPr>
          <w:rFonts w:ascii="Nazanin" w:hint="cs"/>
          <w:b w:val="0"/>
          <w:bCs w:val="0"/>
          <w:sz w:val="28"/>
          <w:szCs w:val="28"/>
        </w:rPr>
        <w:t xml:space="preserve"> (C </w:t>
      </w:r>
      <w:r w:rsidRPr="00AF247A">
        <w:rPr>
          <w:rFonts w:ascii="Nazanin" w:hint="cs"/>
          <w:b w:val="0"/>
          <w:bCs w:val="0"/>
          <w:sz w:val="28"/>
          <w:szCs w:val="28"/>
          <w:rtl/>
        </w:rPr>
        <w:t xml:space="preserve">8 </w:t>
      </w:r>
      <w:r w:rsidRPr="00AF247A">
        <w:rPr>
          <w:rFonts w:ascii="Nazanin" w:hint="cs"/>
          <w:b w:val="0"/>
          <w:bCs w:val="0"/>
          <w:sz w:val="28"/>
          <w:szCs w:val="28"/>
        </w:rPr>
        <w:t xml:space="preserve">H </w:t>
      </w:r>
      <w:r w:rsidRPr="00AF247A">
        <w:rPr>
          <w:rFonts w:ascii="Nazanin" w:hint="cs"/>
          <w:b w:val="0"/>
          <w:bCs w:val="0"/>
          <w:sz w:val="28"/>
          <w:szCs w:val="28"/>
          <w:rtl/>
        </w:rPr>
        <w:t xml:space="preserve">9 </w:t>
      </w:r>
      <w:r w:rsidRPr="00AF247A">
        <w:rPr>
          <w:rFonts w:ascii="Nazanin" w:hint="cs"/>
          <w:b w:val="0"/>
          <w:bCs w:val="0"/>
          <w:sz w:val="28"/>
          <w:szCs w:val="28"/>
        </w:rPr>
        <w:t xml:space="preserve">NO </w:t>
      </w:r>
      <w:r w:rsidRPr="00AF247A">
        <w:rPr>
          <w:rFonts w:ascii="Nazanin" w:hint="cs"/>
          <w:b w:val="0"/>
          <w:bCs w:val="0"/>
          <w:sz w:val="28"/>
          <w:szCs w:val="28"/>
          <w:rtl/>
        </w:rPr>
        <w:t xml:space="preserve">5 </w:t>
      </w:r>
      <w:r w:rsidRPr="00AF247A">
        <w:rPr>
          <w:rFonts w:ascii="Nazanin" w:hint="cs"/>
          <w:b w:val="0"/>
          <w:bCs w:val="0"/>
          <w:sz w:val="28"/>
          <w:szCs w:val="28"/>
        </w:rPr>
        <w:t xml:space="preserve">) </w:t>
      </w:r>
      <w:r w:rsidRPr="00AF247A">
        <w:rPr>
          <w:rFonts w:ascii="Nazanin"/>
          <w:b w:val="0"/>
          <w:bCs w:val="0"/>
          <w:sz w:val="28"/>
          <w:szCs w:val="28"/>
        </w:rPr>
        <w:t>≥</w:t>
      </w:r>
      <w:r w:rsidRPr="00AF247A">
        <w:rPr>
          <w:rFonts w:ascii="Nazanin" w:hint="cs"/>
          <w:b w:val="0"/>
          <w:bCs w:val="0"/>
          <w:sz w:val="28"/>
          <w:szCs w:val="28"/>
          <w:rtl/>
        </w:rPr>
        <w:t>139</w:t>
      </w:r>
      <w:r w:rsidRPr="00AF247A">
        <w:rPr>
          <w:rFonts w:ascii="Nazanin"/>
          <w:b w:val="0"/>
          <w:bCs w:val="0"/>
          <w:sz w:val="28"/>
          <w:szCs w:val="28"/>
        </w:rPr>
        <w:t>μ</w:t>
      </w:r>
      <w:r w:rsidRPr="00AF247A">
        <w:rPr>
          <w:rFonts w:ascii="Nazanin" w:hint="cs"/>
          <w:b w:val="0"/>
          <w:bCs w:val="0"/>
          <w:sz w:val="28"/>
          <w:szCs w:val="28"/>
        </w:rPr>
        <w:t>g / mg</w:t>
      </w:r>
    </w:p>
    <w:p w14:paraId="6A2BA6C1" w14:textId="77777777" w:rsidR="00D340FF" w:rsidRPr="00AF247A" w:rsidRDefault="00D340FF" w:rsidP="00D340FF">
      <w:pPr>
        <w:ind w:left="0" w:firstLine="0"/>
        <w:jc w:val="both"/>
        <w:rPr>
          <w:rFonts w:ascii="Nazanin"/>
          <w:b w:val="0"/>
          <w:bCs w:val="0"/>
          <w:sz w:val="28"/>
          <w:szCs w:val="28"/>
          <w:rtl/>
        </w:rPr>
      </w:pPr>
      <w:r w:rsidRPr="00AF247A">
        <w:rPr>
          <w:rFonts w:ascii="Nazanin" w:hint="cs"/>
          <w:b w:val="0"/>
          <w:bCs w:val="0"/>
          <w:sz w:val="28"/>
          <w:szCs w:val="28"/>
          <w:rtl/>
        </w:rPr>
        <w:t>بسته بندی: 10</w:t>
      </w:r>
      <w:r w:rsidRPr="00AF247A">
        <w:rPr>
          <w:rFonts w:ascii="Nazanin" w:hint="cs"/>
          <w:b w:val="0"/>
          <w:bCs w:val="0"/>
          <w:sz w:val="28"/>
          <w:szCs w:val="28"/>
        </w:rPr>
        <w:t>Kg</w:t>
      </w:r>
      <w:r w:rsidRPr="00AF247A">
        <w:rPr>
          <w:rFonts w:ascii="Nazanin" w:hint="cs"/>
          <w:b w:val="0"/>
          <w:bCs w:val="0"/>
          <w:sz w:val="28"/>
          <w:szCs w:val="28"/>
          <w:rtl/>
        </w:rPr>
        <w:t xml:space="preserve"> </w:t>
      </w:r>
    </w:p>
    <w:p w14:paraId="27A92C02" w14:textId="77777777" w:rsidR="00D340FF" w:rsidRPr="00AF247A" w:rsidRDefault="00D340FF" w:rsidP="00D340FF">
      <w:pPr>
        <w:ind w:left="0" w:firstLine="0"/>
        <w:jc w:val="both"/>
        <w:rPr>
          <w:rFonts w:ascii="Nazanin"/>
          <w:b w:val="0"/>
          <w:bCs w:val="0"/>
          <w:sz w:val="28"/>
          <w:szCs w:val="28"/>
          <w:rtl/>
        </w:rPr>
      </w:pPr>
    </w:p>
    <w:p w14:paraId="2009FFCD" w14:textId="77777777" w:rsidR="00D340FF" w:rsidRPr="00AF247A" w:rsidRDefault="00D340FF" w:rsidP="00EE2CA5">
      <w:pPr>
        <w:pStyle w:val="Heading2"/>
        <w:numPr>
          <w:ilvl w:val="2"/>
          <w:numId w:val="11"/>
        </w:numPr>
        <w:spacing w:before="0" w:after="0"/>
        <w:ind w:left="-23"/>
        <w:jc w:val="both"/>
        <w:rPr>
          <w:sz w:val="26"/>
          <w:szCs w:val="26"/>
          <w:rtl/>
          <w:lang w:bidi="fa-IR"/>
        </w:rPr>
      </w:pPr>
      <w:bookmarkStart w:id="104" w:name="_Toc105833024"/>
      <w:r w:rsidRPr="00AF247A">
        <w:rPr>
          <w:sz w:val="26"/>
          <w:szCs w:val="26"/>
          <w:lang w:bidi="fa-IR"/>
        </w:rPr>
        <w:t xml:space="preserve">Azithromycin </w:t>
      </w:r>
      <w:r w:rsidRPr="00C030F6">
        <w:rPr>
          <w:rFonts w:ascii="Times New Roman" w:hAnsi="Times New Roman" w:cs="B Nazanin"/>
          <w:i w:val="0"/>
          <w:iCs w:val="0"/>
          <w:sz w:val="24"/>
          <w:lang w:bidi="fa-IR"/>
        </w:rPr>
        <w:t>Dihydrate</w:t>
      </w:r>
      <w:bookmarkEnd w:id="104"/>
      <w:r w:rsidRPr="00EB5BAD">
        <w:rPr>
          <w:rFonts w:hint="cs"/>
          <w:sz w:val="26"/>
          <w:szCs w:val="26"/>
          <w:rtl/>
          <w:lang w:bidi="fa-IR"/>
        </w:rPr>
        <w:t xml:space="preserve">   </w:t>
      </w:r>
    </w:p>
    <w:p w14:paraId="3AA7225B"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ویژگی ها: پودر سفید</w:t>
      </w:r>
      <w:r w:rsidRPr="00AF247A">
        <w:rPr>
          <w:rFonts w:ascii="Garamond" w:hAnsi="Garamond"/>
          <w:bCs w:val="0"/>
          <w:sz w:val="28"/>
          <w:szCs w:val="28"/>
        </w:rPr>
        <w:t>.</w:t>
      </w:r>
    </w:p>
    <w:p w14:paraId="38DDD074"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فرمول مولکولی</w:t>
      </w:r>
      <w:r w:rsidRPr="00AF247A">
        <w:rPr>
          <w:rFonts w:ascii="Garamond" w:hAnsi="Garamond"/>
          <w:bCs w:val="0"/>
          <w:sz w:val="28"/>
          <w:szCs w:val="28"/>
        </w:rPr>
        <w:t xml:space="preserve">: </w:t>
      </w:r>
      <w:r w:rsidRPr="00AF247A">
        <w:rPr>
          <w:rFonts w:asciiTheme="majorBidi" w:hAnsiTheme="majorBidi" w:cstheme="majorBidi"/>
          <w:b w:val="0"/>
          <w:sz w:val="26"/>
          <w:szCs w:val="26"/>
        </w:rPr>
        <w:t>C38H76N2O14</w:t>
      </w:r>
    </w:p>
    <w:p w14:paraId="3092D25A"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فرمول ساختار</w:t>
      </w:r>
      <w:r w:rsidRPr="00AF247A">
        <w:rPr>
          <w:rFonts w:ascii="Garamond" w:hAnsi="Garamond"/>
          <w:bCs w:val="0"/>
          <w:sz w:val="28"/>
          <w:szCs w:val="28"/>
        </w:rPr>
        <w:t>:</w:t>
      </w:r>
    </w:p>
    <w:p w14:paraId="0B9C82DE" w14:textId="77777777" w:rsidR="00D340FF" w:rsidRPr="00AF247A" w:rsidRDefault="00D340FF" w:rsidP="00D340FF">
      <w:pPr>
        <w:rPr>
          <w:rFonts w:ascii="Garamond" w:hAnsi="Garamond"/>
          <w:bCs w:val="0"/>
          <w:sz w:val="28"/>
          <w:szCs w:val="28"/>
        </w:rPr>
      </w:pPr>
      <w:r w:rsidRPr="00AF247A">
        <w:rPr>
          <w:rFonts w:ascii="Garamond" w:hAnsi="Garamond"/>
          <w:bCs w:val="0"/>
          <w:noProof/>
          <w:sz w:val="28"/>
          <w:szCs w:val="28"/>
        </w:rPr>
        <w:drawing>
          <wp:inline distT="0" distB="0" distL="0" distR="0" wp14:anchorId="1AB7984C" wp14:editId="105A5D79">
            <wp:extent cx="2197100" cy="2033270"/>
            <wp:effectExtent l="0" t="0" r="0" b="5080"/>
            <wp:docPr id="7" name="Picture 18" descr="Azithromycin CAS 117772-70-0 structur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zithromycin CAS 117772-70-0 structure formul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7100" cy="2033270"/>
                    </a:xfrm>
                    <a:prstGeom prst="rect">
                      <a:avLst/>
                    </a:prstGeom>
                    <a:noFill/>
                    <a:ln>
                      <a:noFill/>
                    </a:ln>
                  </pic:spPr>
                </pic:pic>
              </a:graphicData>
            </a:graphic>
          </wp:inline>
        </w:drawing>
      </w:r>
    </w:p>
    <w:p w14:paraId="0E552CA8"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بسته بندی: 25 کیلوگرم</w:t>
      </w:r>
      <w:r w:rsidRPr="00AF247A">
        <w:rPr>
          <w:rFonts w:ascii="Garamond" w:hAnsi="Garamond"/>
          <w:bCs w:val="0"/>
          <w:sz w:val="28"/>
          <w:szCs w:val="28"/>
        </w:rPr>
        <w:t xml:space="preserve"> </w:t>
      </w:r>
    </w:p>
    <w:p w14:paraId="749EF0BC"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lastRenderedPageBreak/>
        <w:t>توضیحات</w:t>
      </w:r>
      <w:r w:rsidRPr="00AF247A">
        <w:rPr>
          <w:rFonts w:ascii="Garamond" w:hAnsi="Garamond"/>
          <w:bCs w:val="0"/>
          <w:sz w:val="28"/>
          <w:szCs w:val="28"/>
        </w:rPr>
        <w:t>:</w:t>
      </w:r>
    </w:p>
    <w:p w14:paraId="108655FC" w14:textId="77777777" w:rsidR="00D340FF" w:rsidRPr="00AF247A" w:rsidRDefault="00D340FF" w:rsidP="00D340FF">
      <w:pPr>
        <w:jc w:val="both"/>
        <w:rPr>
          <w:rFonts w:ascii="Garamond" w:hAnsi="Garamond"/>
          <w:bCs w:val="0"/>
          <w:sz w:val="28"/>
          <w:szCs w:val="28"/>
        </w:rPr>
      </w:pPr>
      <w:r w:rsidRPr="00AF247A">
        <w:rPr>
          <w:rFonts w:ascii="Garamond" w:hAnsi="Garamond" w:hint="cs"/>
          <w:bCs w:val="0"/>
          <w:sz w:val="28"/>
          <w:szCs w:val="28"/>
          <w:rtl/>
        </w:rPr>
        <w:t xml:space="preserve">ازیترومیسین دی هایدرات یک آنتی بیوتیک ماکرولید </w:t>
      </w:r>
      <w:r w:rsidRPr="00AF247A">
        <w:rPr>
          <w:rFonts w:ascii="Garamond" w:hAnsi="Garamond" w:hint="cs"/>
          <w:bCs w:val="0"/>
          <w:sz w:val="28"/>
          <w:szCs w:val="28"/>
          <w:rtl/>
          <w:lang w:bidi="fa-IR"/>
        </w:rPr>
        <w:t>۱۵</w:t>
      </w:r>
      <w:r w:rsidRPr="00AF247A">
        <w:rPr>
          <w:rFonts w:ascii="Garamond" w:hAnsi="Garamond" w:hint="cs"/>
          <w:bCs w:val="0"/>
          <w:sz w:val="28"/>
          <w:szCs w:val="28"/>
          <w:rtl/>
        </w:rPr>
        <w:t xml:space="preserve"> عضوی است که به زیرنیه </w:t>
      </w:r>
      <w:r w:rsidRPr="00AF247A">
        <w:rPr>
          <w:rFonts w:ascii="Garamond" w:hAnsi="Garamond" w:hint="cs"/>
          <w:bCs w:val="0"/>
          <w:sz w:val="28"/>
          <w:szCs w:val="28"/>
          <w:rtl/>
          <w:lang w:bidi="fa-IR"/>
        </w:rPr>
        <w:t>۵۰</w:t>
      </w:r>
      <w:r w:rsidRPr="00AF247A">
        <w:rPr>
          <w:rFonts w:ascii="Garamond" w:hAnsi="Garamond" w:hint="cs"/>
          <w:bCs w:val="0"/>
          <w:sz w:val="28"/>
          <w:szCs w:val="28"/>
          <w:rtl/>
        </w:rPr>
        <w:t>اس ریبوزوم های باکتریایی متصل می شود و سنتز پروتئین های باکتریایی را مهار می کند</w:t>
      </w:r>
      <w:r w:rsidRPr="00AF247A">
        <w:rPr>
          <w:rFonts w:ascii="Garamond" w:hAnsi="Garamond"/>
          <w:bCs w:val="0"/>
          <w:sz w:val="28"/>
          <w:szCs w:val="28"/>
        </w:rPr>
        <w:t>.</w:t>
      </w:r>
      <w:r w:rsidRPr="00AF247A">
        <w:rPr>
          <w:rFonts w:ascii="Garamond" w:hAnsi="Garamond" w:hint="cs"/>
          <w:bCs w:val="0"/>
          <w:sz w:val="28"/>
          <w:szCs w:val="28"/>
          <w:rtl/>
        </w:rPr>
        <w:t xml:space="preserve"> به عنوان آنتی بیوتیک های ماکرولید نسل دوم، طیف ضد باکتری شبیه به</w:t>
      </w:r>
      <w:r w:rsidRPr="00AF247A">
        <w:rPr>
          <w:rFonts w:ascii="Garamond" w:hAnsi="Garamond"/>
          <w:bCs w:val="0"/>
          <w:sz w:val="28"/>
          <w:szCs w:val="28"/>
        </w:rPr>
        <w:t xml:space="preserve"> </w:t>
      </w:r>
      <w:r w:rsidRPr="00AF247A">
        <w:rPr>
          <w:rFonts w:asciiTheme="majorBidi" w:hAnsiTheme="majorBidi" w:cstheme="majorBidi"/>
          <w:b w:val="0"/>
          <w:sz w:val="26"/>
          <w:szCs w:val="26"/>
        </w:rPr>
        <w:t>erythromycin</w:t>
      </w:r>
      <w:r w:rsidRPr="00AF247A">
        <w:rPr>
          <w:rFonts w:ascii="Garamond" w:hAnsi="Garamond"/>
          <w:bCs w:val="0"/>
          <w:sz w:val="28"/>
          <w:szCs w:val="28"/>
        </w:rPr>
        <w:t xml:space="preserve"> </w:t>
      </w:r>
      <w:r w:rsidRPr="00AF247A">
        <w:rPr>
          <w:rFonts w:ascii="Garamond" w:hAnsi="Garamond" w:hint="cs"/>
          <w:bCs w:val="0"/>
          <w:sz w:val="28"/>
          <w:szCs w:val="28"/>
          <w:rtl/>
        </w:rPr>
        <w:t>نسل اول است، اما بدیهی است که قوی تر از نسل اول است</w:t>
      </w:r>
      <w:r w:rsidRPr="00AF247A">
        <w:rPr>
          <w:rFonts w:ascii="Garamond" w:hAnsi="Garamond"/>
          <w:bCs w:val="0"/>
          <w:sz w:val="28"/>
          <w:szCs w:val="28"/>
        </w:rPr>
        <w:t>.</w:t>
      </w:r>
    </w:p>
    <w:p w14:paraId="0C9D576D" w14:textId="77777777" w:rsidR="00D340FF" w:rsidRPr="00AF247A" w:rsidRDefault="00D340FF" w:rsidP="00D340FF">
      <w:pPr>
        <w:jc w:val="both"/>
        <w:rPr>
          <w:rFonts w:ascii="Garamond" w:hAnsi="Garamond"/>
          <w:bCs w:val="0"/>
          <w:sz w:val="28"/>
          <w:szCs w:val="28"/>
        </w:rPr>
      </w:pPr>
    </w:p>
    <w:p w14:paraId="0B2FB0E4" w14:textId="77777777" w:rsidR="00D340FF" w:rsidRPr="00AF247A" w:rsidRDefault="00D340FF" w:rsidP="00EE2CA5">
      <w:pPr>
        <w:pStyle w:val="Heading2"/>
        <w:numPr>
          <w:ilvl w:val="2"/>
          <w:numId w:val="11"/>
        </w:numPr>
        <w:spacing w:before="0" w:after="0"/>
        <w:ind w:left="-23"/>
        <w:jc w:val="both"/>
        <w:rPr>
          <w:rtl/>
          <w:lang w:bidi="fa-IR"/>
        </w:rPr>
      </w:pPr>
      <w:bookmarkStart w:id="105" w:name="_Toc105833025"/>
      <w:r w:rsidRPr="00C030F6">
        <w:rPr>
          <w:rFonts w:ascii="Times New Roman" w:hAnsi="Times New Roman" w:cs="B Nazanin"/>
          <w:i w:val="0"/>
          <w:iCs w:val="0"/>
          <w:sz w:val="24"/>
          <w:lang w:bidi="fa-IR"/>
        </w:rPr>
        <w:t>CEFIXIME</w:t>
      </w:r>
      <w:bookmarkEnd w:id="105"/>
    </w:p>
    <w:p w14:paraId="3FA1C876"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مترادف: </w:t>
      </w:r>
      <w:r w:rsidRPr="00AF247A">
        <w:rPr>
          <w:rFonts w:asciiTheme="majorBidi" w:hAnsiTheme="majorBidi" w:cstheme="majorBidi"/>
          <w:b w:val="0"/>
          <w:sz w:val="26"/>
          <w:szCs w:val="26"/>
        </w:rPr>
        <w:t>Cefixim</w:t>
      </w:r>
      <w:r w:rsidRPr="00AF247A">
        <w:rPr>
          <w:rFonts w:ascii="Garamond" w:hAnsi="Garamond" w:hint="cs"/>
          <w:bCs w:val="0"/>
          <w:sz w:val="28"/>
          <w:szCs w:val="28"/>
          <w:rtl/>
        </w:rPr>
        <w:t xml:space="preserve">، </w:t>
      </w:r>
      <w:r w:rsidRPr="00AF247A">
        <w:rPr>
          <w:rFonts w:asciiTheme="majorBidi" w:hAnsiTheme="majorBidi" w:cstheme="majorBidi"/>
          <w:b w:val="0"/>
          <w:sz w:val="26"/>
          <w:szCs w:val="26"/>
        </w:rPr>
        <w:t>Cefixima</w:t>
      </w:r>
      <w:r w:rsidRPr="00AF247A">
        <w:rPr>
          <w:rFonts w:ascii="Garamond" w:hAnsi="Garamond" w:hint="cs"/>
          <w:bCs w:val="0"/>
          <w:sz w:val="28"/>
          <w:szCs w:val="28"/>
          <w:rtl/>
        </w:rPr>
        <w:t xml:space="preserve">، </w:t>
      </w:r>
      <w:r w:rsidRPr="00AF247A">
        <w:rPr>
          <w:rFonts w:asciiTheme="majorBidi" w:hAnsiTheme="majorBidi" w:cstheme="majorBidi"/>
          <w:b w:val="0"/>
          <w:sz w:val="26"/>
          <w:szCs w:val="26"/>
        </w:rPr>
        <w:t>Cefixime</w:t>
      </w:r>
      <w:r w:rsidRPr="00AF247A">
        <w:rPr>
          <w:rFonts w:ascii="Garamond" w:hAnsi="Garamond" w:hint="cs"/>
          <w:bCs w:val="0"/>
          <w:sz w:val="28"/>
          <w:szCs w:val="28"/>
          <w:rtl/>
        </w:rPr>
        <w:t xml:space="preserve"> بدون آب، </w:t>
      </w:r>
      <w:r w:rsidRPr="00AF247A">
        <w:rPr>
          <w:rFonts w:asciiTheme="majorBidi" w:hAnsiTheme="majorBidi" w:cstheme="majorBidi"/>
          <w:b w:val="0"/>
          <w:sz w:val="26"/>
          <w:szCs w:val="26"/>
        </w:rPr>
        <w:t>Cefiximum</w:t>
      </w:r>
    </w:p>
    <w:p w14:paraId="3C942219"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خصوصیات: پودر کریستالی سفید یا خالص زرد.</w:t>
      </w:r>
    </w:p>
    <w:p w14:paraId="19ECDAA6"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خلوص (آزمون): حداقل 99</w:t>
      </w:r>
      <w:r w:rsidRPr="00AF247A">
        <w:rPr>
          <w:rFonts w:cs="Times New Roman" w:hint="cs"/>
          <w:bCs w:val="0"/>
          <w:sz w:val="28"/>
          <w:szCs w:val="28"/>
          <w:rtl/>
        </w:rPr>
        <w:t>٪</w:t>
      </w:r>
    </w:p>
    <w:p w14:paraId="2E8CC34F"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فرمول مولکولی: </w:t>
      </w:r>
      <w:r w:rsidRPr="00AF247A">
        <w:rPr>
          <w:rFonts w:ascii="Garamond" w:hAnsi="Garamond"/>
          <w:bCs w:val="0"/>
          <w:sz w:val="28"/>
          <w:szCs w:val="28"/>
        </w:rPr>
        <w:t>C</w:t>
      </w:r>
      <w:r w:rsidRPr="00AF247A">
        <w:rPr>
          <w:rFonts w:ascii="Garamond" w:hAnsi="Garamond" w:hint="cs"/>
          <w:bCs w:val="0"/>
          <w:sz w:val="28"/>
          <w:szCs w:val="28"/>
          <w:rtl/>
        </w:rPr>
        <w:t>16</w:t>
      </w:r>
      <w:r w:rsidRPr="00AF247A">
        <w:rPr>
          <w:rFonts w:ascii="Garamond" w:hAnsi="Garamond"/>
          <w:bCs w:val="0"/>
          <w:sz w:val="28"/>
          <w:szCs w:val="28"/>
        </w:rPr>
        <w:t>H</w:t>
      </w:r>
      <w:r w:rsidRPr="00AF247A">
        <w:rPr>
          <w:rFonts w:ascii="Garamond" w:hAnsi="Garamond" w:hint="cs"/>
          <w:bCs w:val="0"/>
          <w:sz w:val="28"/>
          <w:szCs w:val="28"/>
          <w:rtl/>
        </w:rPr>
        <w:t>15</w:t>
      </w:r>
      <w:r w:rsidRPr="00AF247A">
        <w:rPr>
          <w:rFonts w:ascii="Garamond" w:hAnsi="Garamond"/>
          <w:bCs w:val="0"/>
          <w:sz w:val="28"/>
          <w:szCs w:val="28"/>
        </w:rPr>
        <w:t>N</w:t>
      </w:r>
      <w:r w:rsidRPr="00AF247A">
        <w:rPr>
          <w:rFonts w:ascii="Garamond" w:hAnsi="Garamond" w:hint="cs"/>
          <w:bCs w:val="0"/>
          <w:sz w:val="28"/>
          <w:szCs w:val="28"/>
          <w:rtl/>
        </w:rPr>
        <w:t>5</w:t>
      </w:r>
      <w:r w:rsidRPr="00AF247A">
        <w:rPr>
          <w:rFonts w:ascii="Garamond" w:hAnsi="Garamond"/>
          <w:bCs w:val="0"/>
          <w:sz w:val="28"/>
          <w:szCs w:val="28"/>
        </w:rPr>
        <w:t>O</w:t>
      </w:r>
      <w:r w:rsidRPr="00AF247A">
        <w:rPr>
          <w:rFonts w:ascii="Garamond" w:hAnsi="Garamond" w:hint="cs"/>
          <w:bCs w:val="0"/>
          <w:sz w:val="28"/>
          <w:szCs w:val="28"/>
          <w:rtl/>
        </w:rPr>
        <w:t>7</w:t>
      </w:r>
      <w:r w:rsidRPr="00AF247A">
        <w:rPr>
          <w:rFonts w:ascii="Garamond" w:hAnsi="Garamond"/>
          <w:bCs w:val="0"/>
          <w:sz w:val="28"/>
          <w:szCs w:val="28"/>
        </w:rPr>
        <w:t>S</w:t>
      </w:r>
      <w:r w:rsidRPr="00AF247A">
        <w:rPr>
          <w:rFonts w:ascii="Garamond" w:hAnsi="Garamond" w:hint="cs"/>
          <w:bCs w:val="0"/>
          <w:sz w:val="28"/>
          <w:szCs w:val="28"/>
          <w:rtl/>
        </w:rPr>
        <w:t>2</w:t>
      </w:r>
    </w:p>
    <w:p w14:paraId="692D7F98"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ساختار فرمول:</w:t>
      </w:r>
    </w:p>
    <w:p w14:paraId="1184D884" w14:textId="77777777" w:rsidR="00D340FF" w:rsidRPr="00AF247A" w:rsidRDefault="00D340FF" w:rsidP="00D340FF">
      <w:pPr>
        <w:rPr>
          <w:rFonts w:ascii="Garamond" w:hAnsi="Garamond"/>
          <w:bCs w:val="0"/>
          <w:sz w:val="28"/>
          <w:szCs w:val="28"/>
          <w:rtl/>
        </w:rPr>
      </w:pPr>
      <w:r w:rsidRPr="00AF247A">
        <w:rPr>
          <w:rFonts w:ascii="Garamond" w:hAnsi="Garamond"/>
          <w:bCs w:val="0"/>
          <w:noProof/>
          <w:sz w:val="28"/>
          <w:szCs w:val="28"/>
        </w:rPr>
        <w:drawing>
          <wp:inline distT="0" distB="0" distL="0" distR="0" wp14:anchorId="75C0B7D5" wp14:editId="7D594E27">
            <wp:extent cx="2442845" cy="2224405"/>
            <wp:effectExtent l="0" t="0" r="0" b="4445"/>
            <wp:docPr id="8" name="Picture 1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2845" cy="2224405"/>
                    </a:xfrm>
                    <a:prstGeom prst="rect">
                      <a:avLst/>
                    </a:prstGeom>
                    <a:noFill/>
                    <a:ln>
                      <a:noFill/>
                    </a:ln>
                  </pic:spPr>
                </pic:pic>
              </a:graphicData>
            </a:graphic>
          </wp:inline>
        </w:drawing>
      </w:r>
    </w:p>
    <w:p w14:paraId="307301D1" w14:textId="77777777" w:rsidR="00D340FF" w:rsidRDefault="00D340FF" w:rsidP="00D340FF">
      <w:pPr>
        <w:jc w:val="both"/>
        <w:rPr>
          <w:rFonts w:ascii="Garamond" w:hAnsi="Garamond"/>
          <w:bCs w:val="0"/>
          <w:sz w:val="28"/>
          <w:szCs w:val="28"/>
          <w:rtl/>
        </w:rPr>
      </w:pPr>
    </w:p>
    <w:p w14:paraId="47197BCD" w14:textId="77777777" w:rsidR="00D340FF" w:rsidRDefault="00D340FF" w:rsidP="00D340FF">
      <w:pPr>
        <w:jc w:val="both"/>
        <w:rPr>
          <w:rFonts w:ascii="Garamond" w:hAnsi="Garamond"/>
          <w:bCs w:val="0"/>
          <w:sz w:val="28"/>
          <w:szCs w:val="28"/>
          <w:rtl/>
        </w:rPr>
      </w:pPr>
    </w:p>
    <w:p w14:paraId="37AF4F40" w14:textId="77777777" w:rsidR="00D340FF" w:rsidRPr="00AF247A" w:rsidRDefault="00D340FF" w:rsidP="00D340FF">
      <w:pPr>
        <w:jc w:val="both"/>
        <w:rPr>
          <w:rFonts w:ascii="Garamond" w:hAnsi="Garamond"/>
          <w:bCs w:val="0"/>
          <w:sz w:val="28"/>
          <w:szCs w:val="28"/>
          <w:rtl/>
        </w:rPr>
      </w:pPr>
    </w:p>
    <w:p w14:paraId="5B8013AE"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lastRenderedPageBreak/>
        <w:t>خواص:</w:t>
      </w:r>
    </w:p>
    <w:p w14:paraId="5B7FD459"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 xml:space="preserve">تراکم: 1.85 </w:t>
      </w:r>
    </w:p>
    <w:p w14:paraId="520247E0"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نقطه ذوب: 218-225 درجه سانتی گراد</w:t>
      </w:r>
    </w:p>
    <w:p w14:paraId="3C8C4BA5"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حلالیت: 55.11 میلی گرم در لیتر در آب</w:t>
      </w:r>
    </w:p>
    <w:p w14:paraId="6D3EC8AA" w14:textId="77777777" w:rsidR="00D340FF" w:rsidRPr="00AF247A" w:rsidRDefault="00D340FF" w:rsidP="00D340FF">
      <w:pPr>
        <w:jc w:val="both"/>
        <w:rPr>
          <w:rFonts w:ascii="Garamond" w:hAnsi="Garamond"/>
          <w:bCs w:val="0"/>
          <w:sz w:val="28"/>
          <w:szCs w:val="28"/>
          <w:rtl/>
        </w:rPr>
      </w:pPr>
      <w:r w:rsidRPr="00AF247A">
        <w:rPr>
          <w:rFonts w:ascii="Garamond" w:hAnsi="Garamond" w:hint="cs"/>
          <w:bCs w:val="0"/>
          <w:sz w:val="28"/>
          <w:szCs w:val="28"/>
          <w:rtl/>
        </w:rPr>
        <w:t>ظاهر: پودر سفید تا خاموش سفید یا پودر کریستال سفید</w:t>
      </w:r>
    </w:p>
    <w:p w14:paraId="1CA505CA" w14:textId="77777777" w:rsidR="00D340FF" w:rsidRPr="00AF247A" w:rsidRDefault="00D340FF" w:rsidP="00D340FF">
      <w:pPr>
        <w:rPr>
          <w:rtl/>
        </w:rPr>
      </w:pPr>
    </w:p>
    <w:p w14:paraId="01DBDCBF" w14:textId="77777777" w:rsidR="00D340FF" w:rsidRPr="00E601A2" w:rsidRDefault="00D340FF" w:rsidP="00EE2CA5">
      <w:pPr>
        <w:pStyle w:val="ListParagraph"/>
        <w:keepNext/>
        <w:numPr>
          <w:ilvl w:val="1"/>
          <w:numId w:val="3"/>
        </w:numPr>
        <w:spacing w:after="0"/>
        <w:contextualSpacing w:val="0"/>
        <w:jc w:val="left"/>
        <w:outlineLvl w:val="1"/>
        <w:rPr>
          <w:rFonts w:ascii="Times New Roman" w:hAnsi="Times New Roman" w:cs="B Nazanin"/>
          <w:vanish/>
          <w:sz w:val="26"/>
          <w:szCs w:val="26"/>
          <w:rtl/>
          <w:lang w:bidi="ar-SA"/>
        </w:rPr>
      </w:pPr>
      <w:bookmarkStart w:id="106" w:name="_Toc97122647"/>
      <w:bookmarkStart w:id="107" w:name="_Toc97732103"/>
      <w:bookmarkStart w:id="108" w:name="_Toc105398026"/>
      <w:bookmarkStart w:id="109" w:name="_Toc105398361"/>
      <w:bookmarkStart w:id="110" w:name="_Toc105398662"/>
      <w:bookmarkStart w:id="111" w:name="_Toc105833026"/>
      <w:bookmarkStart w:id="112" w:name="_Toc72316876"/>
      <w:bookmarkEnd w:id="106"/>
      <w:bookmarkEnd w:id="107"/>
      <w:bookmarkEnd w:id="108"/>
      <w:bookmarkEnd w:id="109"/>
      <w:bookmarkEnd w:id="110"/>
      <w:bookmarkEnd w:id="111"/>
    </w:p>
    <w:p w14:paraId="6AB02E00" w14:textId="77777777" w:rsidR="00D340FF" w:rsidRPr="00C030F6" w:rsidRDefault="00D340FF" w:rsidP="00EE2CA5">
      <w:pPr>
        <w:pStyle w:val="Heading2"/>
        <w:numPr>
          <w:ilvl w:val="2"/>
          <w:numId w:val="11"/>
        </w:numPr>
        <w:spacing w:before="0" w:after="0"/>
        <w:ind w:left="-23"/>
        <w:jc w:val="both"/>
        <w:rPr>
          <w:rFonts w:ascii="Times New Roman" w:hAnsi="Times New Roman" w:cs="B Nazanin"/>
          <w:i w:val="0"/>
          <w:iCs w:val="0"/>
          <w:rtl/>
        </w:rPr>
      </w:pPr>
      <w:r w:rsidRPr="00C030F6">
        <w:rPr>
          <w:rFonts w:ascii="Times New Roman" w:hAnsi="Times New Roman" w:cs="B Nazanin" w:hint="cs"/>
          <w:i w:val="0"/>
          <w:iCs w:val="0"/>
          <w:rtl/>
        </w:rPr>
        <w:t xml:space="preserve"> </w:t>
      </w:r>
      <w:bookmarkStart w:id="113" w:name="_Toc105833027"/>
      <w:r w:rsidRPr="00C030F6">
        <w:rPr>
          <w:rFonts w:ascii="Times New Roman" w:hAnsi="Times New Roman" w:cs="B Nazanin" w:hint="cs"/>
          <w:i w:val="0"/>
          <w:iCs w:val="0"/>
          <w:rtl/>
        </w:rPr>
        <w:t>دانش فنی پروژه</w:t>
      </w:r>
      <w:bookmarkEnd w:id="113"/>
    </w:p>
    <w:bookmarkEnd w:id="112"/>
    <w:p w14:paraId="03E1B310" w14:textId="77777777" w:rsidR="00D340FF" w:rsidRDefault="00D340FF" w:rsidP="00D340FF">
      <w:pPr>
        <w:jc w:val="both"/>
        <w:rPr>
          <w:rFonts w:ascii="Garamond" w:hAnsi="Garamond"/>
          <w:bCs w:val="0"/>
          <w:sz w:val="28"/>
          <w:szCs w:val="28"/>
        </w:rPr>
      </w:pPr>
      <w:r>
        <w:rPr>
          <w:rFonts w:ascii="Garamond" w:hAnsi="Garamond" w:hint="cs"/>
          <w:bCs w:val="0"/>
          <w:sz w:val="28"/>
          <w:szCs w:val="28"/>
          <w:rtl/>
        </w:rPr>
        <w:t xml:space="preserve">طراحی و احداث صنایع نیازمند شناخت مبانی تئوری و برخورداری از دیدگاههای تجربی و عملی متناسب با شرایط اقتصادی و فرهنگی حاکم و دانش فنی موجود جامعه، به منظور نیل به اهداف تولید می‌باشد. در بررسی‌های فنی ابتداء روشهای مختلف تولید محصول مورد مطالعه قرار می‌گیرد و پس از بررسی‌های لازم مناسب‌ترین تکنولوژی که با فرهنگ کاری و توانائیهای بالقوه صنعت تناسب داشته باشد، انتخاب می‌گردد. با انتخاب مناسب‌ترین روش تولید هر محصول می‌توان دستگاه‌ها و تجهیزات مورد نیاز را بر اساس فرآیند منتخب، انتخاب نمود. </w:t>
      </w:r>
    </w:p>
    <w:p w14:paraId="049F1700" w14:textId="77777777" w:rsidR="00D340FF" w:rsidRDefault="00D340FF" w:rsidP="00D340FF">
      <w:pPr>
        <w:pStyle w:val="ab"/>
        <w:spacing w:before="0"/>
        <w:rPr>
          <w:rFonts w:ascii="Garamond" w:hAnsi="Garamond"/>
          <w:bCs w:val="0"/>
          <w:sz w:val="28"/>
          <w:szCs w:val="28"/>
          <w:rtl/>
        </w:rPr>
      </w:pPr>
      <w:r>
        <w:rPr>
          <w:rFonts w:ascii="Garamond" w:hAnsi="Garamond" w:hint="cs"/>
          <w:bCs w:val="0"/>
          <w:sz w:val="28"/>
          <w:szCs w:val="28"/>
          <w:rtl/>
        </w:rPr>
        <w:t xml:space="preserve"> تولید ماده موثره دارویی از</w:t>
      </w:r>
      <w:r>
        <w:rPr>
          <w:rFonts w:ascii="Garamond" w:hAnsi="Garamond"/>
          <w:bCs w:val="0"/>
          <w:sz w:val="28"/>
          <w:szCs w:val="28"/>
        </w:rPr>
        <w:t xml:space="preserve"> </w:t>
      </w:r>
      <w:r>
        <w:rPr>
          <w:rFonts w:ascii="Garamond" w:hAnsi="Garamond" w:hint="cs"/>
          <w:bCs w:val="0"/>
          <w:sz w:val="28"/>
          <w:szCs w:val="28"/>
          <w:rtl/>
        </w:rPr>
        <w:t>مواد</w:t>
      </w:r>
      <w:r>
        <w:rPr>
          <w:rFonts w:ascii="Garamond" w:hAnsi="Garamond"/>
          <w:bCs w:val="0"/>
          <w:sz w:val="28"/>
          <w:szCs w:val="28"/>
        </w:rPr>
        <w:t xml:space="preserve"> </w:t>
      </w:r>
      <w:r>
        <w:rPr>
          <w:rFonts w:ascii="Garamond" w:hAnsi="Garamond" w:hint="cs"/>
          <w:bCs w:val="0"/>
          <w:sz w:val="28"/>
          <w:szCs w:val="28"/>
          <w:rtl/>
        </w:rPr>
        <w:t>اولیه</w:t>
      </w:r>
      <w:r>
        <w:rPr>
          <w:rFonts w:ascii="Garamond" w:hAnsi="Garamond"/>
          <w:bCs w:val="0"/>
          <w:sz w:val="28"/>
          <w:szCs w:val="28"/>
        </w:rPr>
        <w:t xml:space="preserve"> </w:t>
      </w:r>
      <w:r>
        <w:rPr>
          <w:rFonts w:ascii="Garamond" w:hAnsi="Garamond" w:hint="cs"/>
          <w:bCs w:val="0"/>
          <w:sz w:val="28"/>
          <w:szCs w:val="28"/>
          <w:rtl/>
        </w:rPr>
        <w:t>تا</w:t>
      </w:r>
      <w:r>
        <w:rPr>
          <w:rFonts w:ascii="Garamond" w:hAnsi="Garamond"/>
          <w:bCs w:val="0"/>
          <w:sz w:val="28"/>
          <w:szCs w:val="28"/>
        </w:rPr>
        <w:t xml:space="preserve"> </w:t>
      </w:r>
      <w:r>
        <w:rPr>
          <w:rFonts w:ascii="Garamond" w:hAnsi="Garamond" w:hint="cs"/>
          <w:bCs w:val="0"/>
          <w:sz w:val="28"/>
          <w:szCs w:val="28"/>
          <w:rtl/>
        </w:rPr>
        <w:t>محصول</w:t>
      </w:r>
      <w:r>
        <w:rPr>
          <w:rFonts w:ascii="Garamond" w:hAnsi="Garamond"/>
          <w:bCs w:val="0"/>
          <w:sz w:val="28"/>
          <w:szCs w:val="28"/>
        </w:rPr>
        <w:t xml:space="preserve"> </w:t>
      </w:r>
      <w:r>
        <w:rPr>
          <w:rFonts w:ascii="Garamond" w:hAnsi="Garamond" w:hint="cs"/>
          <w:bCs w:val="0"/>
          <w:sz w:val="28"/>
          <w:szCs w:val="28"/>
          <w:rtl/>
        </w:rPr>
        <w:t>نهایی</w:t>
      </w:r>
      <w:r>
        <w:rPr>
          <w:rFonts w:ascii="Garamond" w:hAnsi="Garamond"/>
          <w:bCs w:val="0"/>
          <w:sz w:val="28"/>
          <w:szCs w:val="28"/>
        </w:rPr>
        <w:t xml:space="preserve"> </w:t>
      </w:r>
      <w:r>
        <w:rPr>
          <w:rFonts w:ascii="Garamond" w:hAnsi="Garamond" w:hint="cs"/>
          <w:bCs w:val="0"/>
          <w:sz w:val="28"/>
          <w:szCs w:val="28"/>
          <w:rtl/>
        </w:rPr>
        <w:t>مستلزم</w:t>
      </w:r>
      <w:r>
        <w:rPr>
          <w:rFonts w:ascii="Garamond" w:hAnsi="Garamond"/>
          <w:bCs w:val="0"/>
          <w:sz w:val="28"/>
          <w:szCs w:val="28"/>
        </w:rPr>
        <w:t xml:space="preserve"> </w:t>
      </w:r>
      <w:r>
        <w:rPr>
          <w:rFonts w:ascii="Garamond" w:hAnsi="Garamond" w:hint="cs"/>
          <w:bCs w:val="0"/>
          <w:sz w:val="28"/>
          <w:szCs w:val="28"/>
          <w:rtl/>
        </w:rPr>
        <w:t>طی</w:t>
      </w:r>
      <w:r>
        <w:rPr>
          <w:rFonts w:ascii="Garamond" w:hAnsi="Garamond"/>
          <w:bCs w:val="0"/>
          <w:sz w:val="28"/>
          <w:szCs w:val="28"/>
        </w:rPr>
        <w:t xml:space="preserve"> </w:t>
      </w:r>
      <w:r>
        <w:rPr>
          <w:rFonts w:ascii="Garamond" w:hAnsi="Garamond" w:hint="cs"/>
          <w:bCs w:val="0"/>
          <w:sz w:val="28"/>
          <w:szCs w:val="28"/>
          <w:rtl/>
        </w:rPr>
        <w:t>عملیات</w:t>
      </w:r>
      <w:r>
        <w:rPr>
          <w:rFonts w:ascii="Garamond" w:hAnsi="Garamond"/>
          <w:bCs w:val="0"/>
          <w:sz w:val="28"/>
          <w:szCs w:val="28"/>
        </w:rPr>
        <w:t xml:space="preserve"> </w:t>
      </w:r>
      <w:r>
        <w:rPr>
          <w:rFonts w:ascii="Garamond" w:hAnsi="Garamond" w:hint="cs"/>
          <w:bCs w:val="0"/>
          <w:sz w:val="28"/>
          <w:szCs w:val="28"/>
          <w:rtl/>
        </w:rPr>
        <w:t>مختلف</w:t>
      </w:r>
      <w:r>
        <w:rPr>
          <w:rFonts w:ascii="Garamond" w:hAnsi="Garamond"/>
          <w:bCs w:val="0"/>
          <w:sz w:val="28"/>
          <w:szCs w:val="28"/>
        </w:rPr>
        <w:t xml:space="preserve"> </w:t>
      </w:r>
      <w:r>
        <w:rPr>
          <w:rFonts w:ascii="Garamond" w:hAnsi="Garamond" w:hint="cs"/>
          <w:bCs w:val="0"/>
          <w:sz w:val="28"/>
          <w:szCs w:val="28"/>
          <w:rtl/>
        </w:rPr>
        <w:t>و</w:t>
      </w:r>
      <w:r>
        <w:rPr>
          <w:rFonts w:ascii="Garamond" w:hAnsi="Garamond"/>
          <w:bCs w:val="0"/>
          <w:sz w:val="28"/>
          <w:szCs w:val="28"/>
        </w:rPr>
        <w:t xml:space="preserve"> </w:t>
      </w:r>
      <w:r>
        <w:rPr>
          <w:rFonts w:ascii="Garamond" w:hAnsi="Garamond" w:hint="cs"/>
          <w:bCs w:val="0"/>
          <w:sz w:val="28"/>
          <w:szCs w:val="28"/>
          <w:rtl/>
        </w:rPr>
        <w:t>معینی</w:t>
      </w:r>
      <w:r>
        <w:rPr>
          <w:rFonts w:ascii="Garamond" w:hAnsi="Garamond"/>
          <w:bCs w:val="0"/>
          <w:sz w:val="28"/>
          <w:szCs w:val="28"/>
        </w:rPr>
        <w:t xml:space="preserve"> </w:t>
      </w:r>
      <w:r>
        <w:rPr>
          <w:rFonts w:ascii="Garamond" w:hAnsi="Garamond" w:hint="cs"/>
          <w:bCs w:val="0"/>
          <w:sz w:val="28"/>
          <w:szCs w:val="28"/>
          <w:rtl/>
        </w:rPr>
        <w:t>است</w:t>
      </w:r>
      <w:r>
        <w:rPr>
          <w:rFonts w:ascii="Garamond" w:hAnsi="Garamond"/>
          <w:bCs w:val="0"/>
          <w:sz w:val="28"/>
          <w:szCs w:val="28"/>
        </w:rPr>
        <w:t xml:space="preserve"> </w:t>
      </w:r>
      <w:r>
        <w:rPr>
          <w:rFonts w:ascii="Garamond" w:hAnsi="Garamond" w:hint="cs"/>
          <w:bCs w:val="0"/>
          <w:sz w:val="28"/>
          <w:szCs w:val="28"/>
          <w:rtl/>
        </w:rPr>
        <w:t>که</w:t>
      </w:r>
      <w:r>
        <w:rPr>
          <w:rFonts w:ascii="Garamond" w:hAnsi="Garamond"/>
          <w:bCs w:val="0"/>
          <w:sz w:val="28"/>
          <w:szCs w:val="28"/>
        </w:rPr>
        <w:t xml:space="preserve"> </w:t>
      </w:r>
      <w:r>
        <w:rPr>
          <w:rFonts w:ascii="Garamond" w:hAnsi="Garamond" w:hint="cs"/>
          <w:bCs w:val="0"/>
          <w:sz w:val="28"/>
          <w:szCs w:val="28"/>
          <w:rtl/>
        </w:rPr>
        <w:t>در</w:t>
      </w:r>
      <w:r>
        <w:rPr>
          <w:rFonts w:ascii="Garamond" w:hAnsi="Garamond"/>
          <w:bCs w:val="0"/>
          <w:sz w:val="28"/>
          <w:szCs w:val="28"/>
        </w:rPr>
        <w:t xml:space="preserve"> </w:t>
      </w:r>
      <w:r>
        <w:rPr>
          <w:rFonts w:ascii="Garamond" w:hAnsi="Garamond" w:hint="cs"/>
          <w:bCs w:val="0"/>
          <w:sz w:val="28"/>
          <w:szCs w:val="28"/>
          <w:rtl/>
        </w:rPr>
        <w:t>طول سالیان</w:t>
      </w:r>
      <w:r>
        <w:rPr>
          <w:rFonts w:ascii="Garamond" w:hAnsi="Garamond"/>
          <w:bCs w:val="0"/>
          <w:sz w:val="28"/>
          <w:szCs w:val="28"/>
        </w:rPr>
        <w:t xml:space="preserve"> </w:t>
      </w:r>
      <w:r>
        <w:rPr>
          <w:rFonts w:ascii="Garamond" w:hAnsi="Garamond" w:hint="cs"/>
          <w:bCs w:val="0"/>
          <w:sz w:val="28"/>
          <w:szCs w:val="28"/>
          <w:rtl/>
        </w:rPr>
        <w:t>متمادی</w:t>
      </w:r>
      <w:r>
        <w:rPr>
          <w:rFonts w:ascii="Garamond" w:hAnsi="Garamond"/>
          <w:bCs w:val="0"/>
          <w:sz w:val="28"/>
          <w:szCs w:val="28"/>
        </w:rPr>
        <w:t xml:space="preserve"> </w:t>
      </w:r>
      <w:r>
        <w:rPr>
          <w:rFonts w:ascii="Garamond" w:hAnsi="Garamond" w:hint="cs"/>
          <w:bCs w:val="0"/>
          <w:sz w:val="28"/>
          <w:szCs w:val="28"/>
          <w:rtl/>
        </w:rPr>
        <w:t>تثبیت</w:t>
      </w:r>
      <w:r>
        <w:rPr>
          <w:rFonts w:ascii="Garamond" w:hAnsi="Garamond"/>
          <w:bCs w:val="0"/>
          <w:sz w:val="28"/>
          <w:szCs w:val="28"/>
        </w:rPr>
        <w:t xml:space="preserve"> </w:t>
      </w:r>
      <w:r>
        <w:rPr>
          <w:rFonts w:ascii="Garamond" w:hAnsi="Garamond" w:hint="cs"/>
          <w:bCs w:val="0"/>
          <w:sz w:val="28"/>
          <w:szCs w:val="28"/>
          <w:rtl/>
        </w:rPr>
        <w:t>شده</w:t>
      </w:r>
      <w:r>
        <w:rPr>
          <w:rFonts w:ascii="Garamond" w:hAnsi="Garamond"/>
          <w:bCs w:val="0"/>
          <w:sz w:val="28"/>
          <w:szCs w:val="28"/>
        </w:rPr>
        <w:t xml:space="preserve"> </w:t>
      </w:r>
      <w:r>
        <w:rPr>
          <w:rFonts w:ascii="Garamond" w:hAnsi="Garamond" w:hint="cs"/>
          <w:bCs w:val="0"/>
          <w:sz w:val="28"/>
          <w:szCs w:val="28"/>
          <w:rtl/>
        </w:rPr>
        <w:t>و</w:t>
      </w:r>
      <w:r>
        <w:rPr>
          <w:rFonts w:ascii="Garamond" w:hAnsi="Garamond"/>
          <w:bCs w:val="0"/>
          <w:sz w:val="28"/>
          <w:szCs w:val="28"/>
        </w:rPr>
        <w:t xml:space="preserve"> </w:t>
      </w:r>
      <w:r>
        <w:rPr>
          <w:rFonts w:ascii="Garamond" w:hAnsi="Garamond" w:hint="cs"/>
          <w:bCs w:val="0"/>
          <w:sz w:val="28"/>
          <w:szCs w:val="28"/>
          <w:rtl/>
        </w:rPr>
        <w:t>مورد</w:t>
      </w:r>
      <w:r>
        <w:rPr>
          <w:rFonts w:ascii="Garamond" w:hAnsi="Garamond"/>
          <w:bCs w:val="0"/>
          <w:sz w:val="28"/>
          <w:szCs w:val="28"/>
        </w:rPr>
        <w:t xml:space="preserve"> </w:t>
      </w:r>
      <w:r>
        <w:rPr>
          <w:rFonts w:ascii="Garamond" w:hAnsi="Garamond" w:hint="cs"/>
          <w:bCs w:val="0"/>
          <w:sz w:val="28"/>
          <w:szCs w:val="28"/>
          <w:rtl/>
        </w:rPr>
        <w:t>استفاده</w:t>
      </w:r>
      <w:r>
        <w:rPr>
          <w:rFonts w:ascii="Garamond" w:hAnsi="Garamond"/>
          <w:bCs w:val="0"/>
          <w:sz w:val="28"/>
          <w:szCs w:val="28"/>
        </w:rPr>
        <w:t xml:space="preserve"> </w:t>
      </w:r>
      <w:r>
        <w:rPr>
          <w:rFonts w:ascii="Garamond" w:hAnsi="Garamond" w:hint="cs"/>
          <w:bCs w:val="0"/>
          <w:sz w:val="28"/>
          <w:szCs w:val="28"/>
          <w:rtl/>
        </w:rPr>
        <w:t>کشورهای</w:t>
      </w:r>
      <w:r>
        <w:rPr>
          <w:rFonts w:ascii="Garamond" w:hAnsi="Garamond"/>
          <w:bCs w:val="0"/>
          <w:sz w:val="28"/>
          <w:szCs w:val="28"/>
        </w:rPr>
        <w:t xml:space="preserve"> </w:t>
      </w:r>
      <w:r>
        <w:rPr>
          <w:rFonts w:ascii="Garamond" w:hAnsi="Garamond" w:hint="cs"/>
          <w:bCs w:val="0"/>
          <w:sz w:val="28"/>
          <w:szCs w:val="28"/>
          <w:rtl/>
        </w:rPr>
        <w:t>مختلف</w:t>
      </w:r>
      <w:r>
        <w:rPr>
          <w:rFonts w:ascii="Garamond" w:hAnsi="Garamond"/>
          <w:bCs w:val="0"/>
          <w:sz w:val="28"/>
          <w:szCs w:val="28"/>
        </w:rPr>
        <w:t xml:space="preserve"> </w:t>
      </w:r>
      <w:r>
        <w:rPr>
          <w:rFonts w:ascii="Garamond" w:hAnsi="Garamond" w:hint="cs"/>
          <w:bCs w:val="0"/>
          <w:sz w:val="28"/>
          <w:szCs w:val="28"/>
          <w:rtl/>
        </w:rPr>
        <w:t xml:space="preserve">است. </w:t>
      </w:r>
    </w:p>
    <w:p w14:paraId="66421897" w14:textId="77777777" w:rsidR="00D340FF" w:rsidRDefault="00D340FF" w:rsidP="00D340FF">
      <w:pPr>
        <w:pStyle w:val="NormalWeb"/>
        <w:shd w:val="clear" w:color="auto" w:fill="FFFFFF"/>
        <w:bidi/>
        <w:jc w:val="both"/>
        <w:rPr>
          <w:b w:val="0"/>
          <w:bCs w:val="0"/>
          <w:szCs w:val="28"/>
          <w:rtl/>
        </w:rPr>
      </w:pPr>
      <w:r>
        <w:rPr>
          <w:rFonts w:hint="cs"/>
          <w:b w:val="0"/>
          <w:bCs w:val="0"/>
          <w:szCs w:val="28"/>
          <w:rtl/>
        </w:rPr>
        <w:t>تکنولوژي تولید معرفی شده در این طرح مربوط به تکنولوژي مورد استفاده واحدهاي صنعتی کشورمان می باشد . لذا با بررسی هاي انجام شده نتیجه گیري شده است که اختلاف معنا داري بین این تکنولوژي و تکنولوژي مورد استفاده در سایر کشورهاي جهان وجود ندارد و آنچه که سبب ایجاد تمایز بین واحدهاي صنعتی مختلف در کشورها می گردد ، شامل موارد زیر می باشد</w:t>
      </w:r>
      <w:r>
        <w:rPr>
          <w:b w:val="0"/>
          <w:bCs w:val="0"/>
          <w:szCs w:val="28"/>
        </w:rPr>
        <w:t xml:space="preserve"> :</w:t>
      </w:r>
    </w:p>
    <w:p w14:paraId="10B63E89" w14:textId="77777777" w:rsidR="00D340FF" w:rsidRDefault="00D340FF" w:rsidP="00EE2CA5">
      <w:pPr>
        <w:pStyle w:val="NormalWeb"/>
        <w:numPr>
          <w:ilvl w:val="0"/>
          <w:numId w:val="4"/>
        </w:numPr>
        <w:shd w:val="clear" w:color="auto" w:fill="FFFFFF"/>
        <w:bidi/>
        <w:jc w:val="both"/>
        <w:rPr>
          <w:b w:val="0"/>
          <w:bCs w:val="0"/>
          <w:szCs w:val="28"/>
          <w:rtl/>
        </w:rPr>
      </w:pPr>
      <w:r>
        <w:rPr>
          <w:rFonts w:hint="cs"/>
          <w:b w:val="0"/>
          <w:bCs w:val="0"/>
          <w:szCs w:val="28"/>
          <w:rtl/>
        </w:rPr>
        <w:t>درجه کیفی ماشین آلات و تجهیزات مورد استفاده تولید</w:t>
      </w:r>
    </w:p>
    <w:p w14:paraId="3A89D3E7" w14:textId="77777777" w:rsidR="00D340FF" w:rsidRDefault="00D340FF" w:rsidP="00EE2CA5">
      <w:pPr>
        <w:pStyle w:val="NormalWeb"/>
        <w:numPr>
          <w:ilvl w:val="0"/>
          <w:numId w:val="4"/>
        </w:numPr>
        <w:shd w:val="clear" w:color="auto" w:fill="FFFFFF"/>
        <w:bidi/>
        <w:jc w:val="both"/>
        <w:rPr>
          <w:b w:val="0"/>
          <w:bCs w:val="0"/>
          <w:szCs w:val="28"/>
        </w:rPr>
      </w:pPr>
      <w:r>
        <w:rPr>
          <w:rFonts w:hint="cs"/>
          <w:b w:val="0"/>
          <w:bCs w:val="0"/>
          <w:szCs w:val="28"/>
          <w:rtl/>
        </w:rPr>
        <w:t xml:space="preserve">درجه کیفی مواد اولیه مورد استفاده تولید </w:t>
      </w:r>
    </w:p>
    <w:p w14:paraId="54931F5B" w14:textId="77777777" w:rsidR="00D340FF" w:rsidRDefault="00D340FF" w:rsidP="00EE2CA5">
      <w:pPr>
        <w:pStyle w:val="NormalWeb"/>
        <w:numPr>
          <w:ilvl w:val="0"/>
          <w:numId w:val="4"/>
        </w:numPr>
        <w:shd w:val="clear" w:color="auto" w:fill="FFFFFF"/>
        <w:bidi/>
        <w:jc w:val="both"/>
        <w:rPr>
          <w:b w:val="0"/>
          <w:bCs w:val="0"/>
          <w:szCs w:val="28"/>
          <w:rtl/>
        </w:rPr>
      </w:pPr>
      <w:r>
        <w:rPr>
          <w:rFonts w:hint="cs"/>
          <w:b w:val="0"/>
          <w:bCs w:val="0"/>
          <w:szCs w:val="28"/>
          <w:rtl/>
        </w:rPr>
        <w:t>توان مهندسی در مدیریت فرآیند تولید</w:t>
      </w:r>
      <w:r>
        <w:rPr>
          <w:rFonts w:hint="cs"/>
          <w:b w:val="0"/>
          <w:bCs w:val="0"/>
          <w:szCs w:val="28"/>
        </w:rPr>
        <w:t xml:space="preserve"> </w:t>
      </w:r>
    </w:p>
    <w:p w14:paraId="2B26C91E" w14:textId="77777777" w:rsidR="00D340FF" w:rsidRDefault="00D340FF" w:rsidP="00EE2CA5">
      <w:pPr>
        <w:pStyle w:val="NormalWeb"/>
        <w:numPr>
          <w:ilvl w:val="0"/>
          <w:numId w:val="4"/>
        </w:numPr>
        <w:shd w:val="clear" w:color="auto" w:fill="FFFFFF"/>
        <w:bidi/>
        <w:jc w:val="both"/>
        <w:rPr>
          <w:b w:val="0"/>
          <w:bCs w:val="0"/>
          <w:szCs w:val="28"/>
          <w:rtl/>
        </w:rPr>
      </w:pPr>
      <w:r>
        <w:rPr>
          <w:rFonts w:hint="cs"/>
          <w:b w:val="0"/>
          <w:bCs w:val="0"/>
          <w:szCs w:val="28"/>
          <w:rtl/>
        </w:rPr>
        <w:t>کنترل کیفیت محصولات تولیدي و استفاده از تجهیزات کارآمد براي تضمین آن</w:t>
      </w:r>
    </w:p>
    <w:p w14:paraId="09FE3C53" w14:textId="77777777" w:rsidR="00D340FF" w:rsidRDefault="00D340FF" w:rsidP="00EE2CA5">
      <w:pPr>
        <w:pStyle w:val="NormalWeb"/>
        <w:numPr>
          <w:ilvl w:val="0"/>
          <w:numId w:val="4"/>
        </w:numPr>
        <w:shd w:val="clear" w:color="auto" w:fill="FFFFFF"/>
        <w:bidi/>
        <w:jc w:val="both"/>
        <w:rPr>
          <w:b w:val="0"/>
          <w:bCs w:val="0"/>
          <w:szCs w:val="28"/>
          <w:rtl/>
        </w:rPr>
      </w:pPr>
      <w:r>
        <w:rPr>
          <w:rFonts w:hint="cs"/>
          <w:b w:val="0"/>
          <w:bCs w:val="0"/>
          <w:szCs w:val="28"/>
          <w:rtl/>
        </w:rPr>
        <w:lastRenderedPageBreak/>
        <w:t>جلوگیري از ورود ناخالصی ها به فرآیند تولید</w:t>
      </w:r>
      <w:r>
        <w:rPr>
          <w:rFonts w:hint="cs"/>
          <w:b w:val="0"/>
          <w:bCs w:val="0"/>
          <w:szCs w:val="28"/>
        </w:rPr>
        <w:t xml:space="preserve"> </w:t>
      </w:r>
    </w:p>
    <w:p w14:paraId="795CE702" w14:textId="77777777" w:rsidR="00D340FF" w:rsidRDefault="00D340FF" w:rsidP="00EE2CA5">
      <w:pPr>
        <w:pStyle w:val="NormalWeb"/>
        <w:numPr>
          <w:ilvl w:val="0"/>
          <w:numId w:val="4"/>
        </w:numPr>
        <w:shd w:val="clear" w:color="auto" w:fill="FFFFFF"/>
        <w:bidi/>
        <w:jc w:val="both"/>
        <w:rPr>
          <w:b w:val="0"/>
          <w:bCs w:val="0"/>
          <w:szCs w:val="28"/>
          <w:rtl/>
        </w:rPr>
      </w:pPr>
      <w:r>
        <w:rPr>
          <w:rFonts w:hint="cs"/>
          <w:b w:val="0"/>
          <w:bCs w:val="0"/>
          <w:szCs w:val="28"/>
          <w:rtl/>
        </w:rPr>
        <w:t>استفاده از نیروي انسانی مجرب و متخصص</w:t>
      </w:r>
    </w:p>
    <w:p w14:paraId="7C173407" w14:textId="77777777" w:rsidR="00D340FF" w:rsidRDefault="00D340FF" w:rsidP="00D340FF">
      <w:pPr>
        <w:pStyle w:val="NormalWeb"/>
        <w:shd w:val="clear" w:color="auto" w:fill="FFFFFF"/>
        <w:bidi/>
        <w:jc w:val="both"/>
        <w:rPr>
          <w:b w:val="0"/>
          <w:bCs w:val="0"/>
          <w:szCs w:val="28"/>
          <w:rtl/>
        </w:rPr>
      </w:pPr>
      <w:r>
        <w:rPr>
          <w:rFonts w:hint="cs"/>
          <w:b w:val="0"/>
          <w:bCs w:val="0"/>
          <w:szCs w:val="28"/>
          <w:rtl/>
        </w:rPr>
        <w:t>از این رو با توجه به همسان بودن تکنولوژي مورد استفاده، نقاط قوت و ضعف خاصی نیز براي آن نمی توان عنوان کرد و همانطوریکه ذکر گردید توان فنی و مهندسی واحد تولید کننده و همچنین دقت و کیفیت ماشین الات مورد استفاده اصلی ترین نقش را در تولید محصول مرغوب ایفاء می نماید</w:t>
      </w:r>
      <w:r>
        <w:rPr>
          <w:b w:val="0"/>
          <w:bCs w:val="0"/>
          <w:szCs w:val="28"/>
        </w:rPr>
        <w:t>.</w:t>
      </w:r>
    </w:p>
    <w:p w14:paraId="2133FDEF" w14:textId="77777777" w:rsidR="00D340FF" w:rsidRDefault="00D340FF" w:rsidP="00D340FF">
      <w:pPr>
        <w:pStyle w:val="NormalWeb"/>
        <w:shd w:val="clear" w:color="auto" w:fill="FFFFFF"/>
        <w:bidi/>
        <w:jc w:val="both"/>
        <w:rPr>
          <w:b w:val="0"/>
          <w:bCs w:val="0"/>
          <w:szCs w:val="28"/>
          <w:rtl/>
        </w:rPr>
      </w:pPr>
      <w:r>
        <w:rPr>
          <w:rFonts w:hint="cs"/>
          <w:b w:val="0"/>
          <w:bCs w:val="0"/>
          <w:szCs w:val="28"/>
          <w:rtl/>
        </w:rPr>
        <w:t>لازم به ذکر است که مطابق بررسی هاي صورت گرفته طرح فوق نیز از تکنولوژي معرفی شده در اینجا استفاده خواهد نمود .</w:t>
      </w:r>
    </w:p>
    <w:p w14:paraId="62A18A5F" w14:textId="77777777" w:rsidR="00D340FF" w:rsidRDefault="00D340FF" w:rsidP="00D340FF">
      <w:pPr>
        <w:pStyle w:val="NormalWeb"/>
        <w:shd w:val="clear" w:color="auto" w:fill="FFFFFF"/>
        <w:bidi/>
        <w:jc w:val="both"/>
        <w:rPr>
          <w:b w:val="0"/>
          <w:bCs w:val="0"/>
          <w:szCs w:val="28"/>
          <w:rtl/>
        </w:rPr>
      </w:pPr>
    </w:p>
    <w:p w14:paraId="6A464277" w14:textId="724AAB98" w:rsidR="00D340FF" w:rsidRDefault="00D340FF" w:rsidP="00D340FF">
      <w:pPr>
        <w:bidi w:val="0"/>
        <w:spacing w:line="240" w:lineRule="auto"/>
        <w:ind w:left="0" w:firstLine="0"/>
        <w:rPr>
          <w:rFonts w:asciiTheme="majorBidi" w:hAnsiTheme="majorBidi" w:cstheme="majorBidi"/>
          <w:color w:val="333333"/>
          <w:sz w:val="26"/>
          <w:szCs w:val="26"/>
          <w:bdr w:val="none" w:sz="0" w:space="0" w:color="auto" w:frame="1"/>
          <w:rtl/>
        </w:rPr>
      </w:pPr>
      <w:bookmarkStart w:id="114" w:name="_Toc93995779"/>
      <w:bookmarkStart w:id="115" w:name="_Toc105833182"/>
      <w:r>
        <w:rPr>
          <w:rFonts w:hint="cs"/>
          <w:sz w:val="26"/>
          <w:szCs w:val="26"/>
          <w:rtl/>
        </w:rPr>
        <w:t xml:space="preserve">نمودار </w:t>
      </w:r>
      <w:r>
        <w:rPr>
          <w:rFonts w:hint="cs"/>
          <w:sz w:val="26"/>
          <w:szCs w:val="26"/>
          <w:rtl/>
        </w:rPr>
        <w:fldChar w:fldCharType="begin"/>
      </w:r>
      <w:r>
        <w:rPr>
          <w:rFonts w:hint="cs"/>
          <w:sz w:val="26"/>
          <w:szCs w:val="26"/>
          <w:rtl/>
        </w:rPr>
        <w:instrText xml:space="preserve"> </w:instrText>
      </w:r>
      <w:r>
        <w:rPr>
          <w:sz w:val="26"/>
          <w:szCs w:val="26"/>
        </w:rPr>
        <w:instrText>SEQ</w:instrText>
      </w:r>
      <w:r>
        <w:rPr>
          <w:rFonts w:hint="cs"/>
          <w:sz w:val="26"/>
          <w:szCs w:val="26"/>
          <w:rtl/>
        </w:rPr>
        <w:instrText xml:space="preserve"> نمودار \* </w:instrText>
      </w:r>
      <w:r>
        <w:rPr>
          <w:sz w:val="26"/>
          <w:szCs w:val="26"/>
        </w:rPr>
        <w:instrText>ARABIC</w:instrText>
      </w:r>
      <w:r>
        <w:rPr>
          <w:rFonts w:hint="cs"/>
          <w:sz w:val="26"/>
          <w:szCs w:val="26"/>
          <w:rtl/>
        </w:rPr>
        <w:instrText xml:space="preserve"> </w:instrText>
      </w:r>
      <w:r>
        <w:rPr>
          <w:rFonts w:hint="cs"/>
          <w:sz w:val="26"/>
          <w:szCs w:val="26"/>
          <w:rtl/>
        </w:rPr>
        <w:fldChar w:fldCharType="separate"/>
      </w:r>
      <w:r w:rsidR="006D65BB">
        <w:rPr>
          <w:noProof/>
          <w:sz w:val="26"/>
          <w:szCs w:val="26"/>
          <w:rtl/>
        </w:rPr>
        <w:t>1</w:t>
      </w:r>
      <w:r>
        <w:rPr>
          <w:rFonts w:hint="cs"/>
          <w:sz w:val="26"/>
          <w:szCs w:val="26"/>
          <w:rtl/>
        </w:rPr>
        <w:fldChar w:fldCharType="end"/>
      </w:r>
      <w:r>
        <w:rPr>
          <w:rFonts w:hint="cs"/>
          <w:sz w:val="26"/>
          <w:szCs w:val="26"/>
          <w:rtl/>
        </w:rPr>
        <w:t>-</w:t>
      </w:r>
      <w:r>
        <w:rPr>
          <w:rFonts w:hint="cs"/>
          <w:sz w:val="26"/>
          <w:szCs w:val="26"/>
          <w:rtl/>
          <w:lang w:bidi="fa-IR"/>
        </w:rPr>
        <w:t>مراحل تولید موثره دارویی</w:t>
      </w:r>
      <w:bookmarkEnd w:id="114"/>
      <w:bookmarkEnd w:id="115"/>
    </w:p>
    <w:p w14:paraId="2470B4E9" w14:textId="77777777" w:rsidR="00D340FF" w:rsidRDefault="00D340FF" w:rsidP="00D340FF">
      <w:pPr>
        <w:bidi w:val="0"/>
        <w:spacing w:line="240" w:lineRule="auto"/>
        <w:ind w:left="0" w:firstLine="0"/>
        <w:textAlignment w:val="baseline"/>
        <w:rPr>
          <w:rFonts w:ascii="Arial" w:hAnsi="Arial" w:cs="Arial"/>
          <w:b w:val="0"/>
          <w:bCs w:val="0"/>
          <w:color w:val="000000"/>
          <w:sz w:val="20"/>
          <w:szCs w:val="20"/>
        </w:rPr>
      </w:pPr>
      <w:r>
        <w:rPr>
          <w:rFonts w:ascii="IranNastaliq" w:hAnsi="IranNastaliq"/>
          <w:b w:val="0"/>
          <w:bCs w:val="0"/>
          <w:noProof/>
          <w:sz w:val="28"/>
          <w:szCs w:val="28"/>
        </w:rPr>
        <w:drawing>
          <wp:inline distT="0" distB="0" distL="0" distR="0" wp14:anchorId="66181E09" wp14:editId="46452074">
            <wp:extent cx="9072245" cy="13366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72245" cy="1336675"/>
                    </a:xfrm>
                    <a:prstGeom prst="rect">
                      <a:avLst/>
                    </a:prstGeom>
                    <a:noFill/>
                    <a:ln>
                      <a:noFill/>
                    </a:ln>
                  </pic:spPr>
                </pic:pic>
              </a:graphicData>
            </a:graphic>
          </wp:inline>
        </w:drawing>
      </w:r>
    </w:p>
    <w:p w14:paraId="12D914C8" w14:textId="77777777" w:rsidR="00D340FF" w:rsidRDefault="00D340FF" w:rsidP="00D340FF">
      <w:pPr>
        <w:pStyle w:val="Heading2"/>
        <w:spacing w:before="0" w:after="0"/>
        <w:ind w:left="709" w:firstLine="0"/>
        <w:jc w:val="both"/>
        <w:rPr>
          <w:rFonts w:ascii="Times New Roman" w:hAnsi="Times New Roman" w:cs="B Nazanin"/>
          <w:b w:val="0"/>
          <w:bCs w:val="0"/>
          <w:i w:val="0"/>
          <w:iCs w:val="0"/>
          <w:sz w:val="24"/>
          <w:lang w:bidi="fa-IR"/>
        </w:rPr>
      </w:pPr>
    </w:p>
    <w:p w14:paraId="2CFEF0BC" w14:textId="77777777" w:rsidR="00D340FF" w:rsidRDefault="00D340FF" w:rsidP="00D340FF">
      <w:pPr>
        <w:jc w:val="lowKashida"/>
        <w:rPr>
          <w:b w:val="0"/>
          <w:bCs w:val="0"/>
          <w:sz w:val="28"/>
          <w:szCs w:val="28"/>
          <w:rtl/>
        </w:rPr>
      </w:pPr>
    </w:p>
    <w:p w14:paraId="4B6618FD" w14:textId="77777777" w:rsidR="00D340FF" w:rsidRDefault="00D340FF" w:rsidP="00D340FF">
      <w:pPr>
        <w:jc w:val="lowKashida"/>
        <w:rPr>
          <w:b w:val="0"/>
          <w:bCs w:val="0"/>
          <w:sz w:val="28"/>
          <w:szCs w:val="28"/>
          <w:rtl/>
        </w:rPr>
      </w:pPr>
    </w:p>
    <w:p w14:paraId="26D980B2" w14:textId="77777777" w:rsidR="00D340FF" w:rsidRDefault="00D340FF" w:rsidP="00D340FF">
      <w:pPr>
        <w:jc w:val="lowKashida"/>
        <w:rPr>
          <w:b w:val="0"/>
          <w:bCs w:val="0"/>
          <w:sz w:val="28"/>
          <w:szCs w:val="28"/>
          <w:rtl/>
        </w:rPr>
      </w:pPr>
    </w:p>
    <w:p w14:paraId="012AFDE4" w14:textId="77777777" w:rsidR="00D340FF" w:rsidRDefault="00D340FF" w:rsidP="00D340FF">
      <w:pPr>
        <w:jc w:val="lowKashida"/>
        <w:rPr>
          <w:b w:val="0"/>
          <w:bCs w:val="0"/>
          <w:sz w:val="28"/>
          <w:szCs w:val="28"/>
          <w:rtl/>
        </w:rPr>
      </w:pPr>
    </w:p>
    <w:p w14:paraId="695AC368" w14:textId="77777777" w:rsidR="00D340FF" w:rsidRDefault="00D340FF" w:rsidP="00D340FF">
      <w:pPr>
        <w:jc w:val="left"/>
        <w:rPr>
          <w:rFonts w:ascii="Nazanin"/>
          <w:sz w:val="28"/>
          <w:szCs w:val="28"/>
          <w:rtl/>
        </w:rPr>
      </w:pPr>
    </w:p>
    <w:p w14:paraId="5A0753BC" w14:textId="77777777" w:rsidR="00D340FF" w:rsidRDefault="00D340FF" w:rsidP="00D340FF">
      <w:pPr>
        <w:jc w:val="left"/>
        <w:rPr>
          <w:rFonts w:ascii="Nazanin"/>
          <w:sz w:val="28"/>
          <w:szCs w:val="28"/>
          <w:rtl/>
        </w:rPr>
      </w:pPr>
    </w:p>
    <w:p w14:paraId="66242843" w14:textId="77777777" w:rsidR="00D340FF" w:rsidRDefault="00D340FF" w:rsidP="00D340FF">
      <w:pPr>
        <w:jc w:val="left"/>
        <w:rPr>
          <w:rFonts w:ascii="Nazanin"/>
          <w:sz w:val="28"/>
          <w:szCs w:val="28"/>
          <w:rtl/>
        </w:rPr>
      </w:pPr>
    </w:p>
    <w:p w14:paraId="142991CC" w14:textId="77777777" w:rsidR="00D340FF" w:rsidRDefault="00D340FF" w:rsidP="00D340FF">
      <w:pPr>
        <w:jc w:val="left"/>
        <w:rPr>
          <w:rFonts w:ascii="Nazanin"/>
          <w:sz w:val="28"/>
          <w:szCs w:val="28"/>
          <w:rtl/>
        </w:rPr>
      </w:pPr>
    </w:p>
    <w:p w14:paraId="19CAF177" w14:textId="77777777" w:rsidR="00D340FF" w:rsidRPr="004233E6" w:rsidRDefault="00D340FF" w:rsidP="00EE2CA5">
      <w:pPr>
        <w:pStyle w:val="Heading2"/>
        <w:numPr>
          <w:ilvl w:val="2"/>
          <w:numId w:val="11"/>
        </w:numPr>
        <w:spacing w:before="0" w:after="0"/>
        <w:ind w:left="-23"/>
        <w:jc w:val="both"/>
        <w:rPr>
          <w:sz w:val="24"/>
          <w:szCs w:val="24"/>
          <w:rtl/>
          <w:lang w:bidi="fa-IR"/>
        </w:rPr>
      </w:pPr>
      <w:bookmarkStart w:id="116" w:name="_Toc90146924"/>
      <w:bookmarkStart w:id="117" w:name="_Toc105833028"/>
      <w:r w:rsidRPr="004233E6">
        <w:rPr>
          <w:rFonts w:ascii="Times New Roman" w:hAnsi="Times New Roman" w:cs="B Nazanin" w:hint="cs"/>
          <w:i w:val="0"/>
          <w:iCs w:val="0"/>
          <w:sz w:val="22"/>
          <w:rtl/>
        </w:rPr>
        <w:lastRenderedPageBreak/>
        <w:t xml:space="preserve">تعیین </w:t>
      </w:r>
      <w:r w:rsidRPr="00095743">
        <w:rPr>
          <w:rFonts w:ascii="Times New Roman" w:hAnsi="Times New Roman" w:cs="B Nazanin" w:hint="cs"/>
          <w:i w:val="0"/>
          <w:iCs w:val="0"/>
          <w:rtl/>
        </w:rPr>
        <w:t>نقاط</w:t>
      </w:r>
      <w:r w:rsidRPr="004233E6">
        <w:rPr>
          <w:rFonts w:ascii="Times New Roman" w:hAnsi="Times New Roman" w:cs="B Nazanin" w:hint="cs"/>
          <w:i w:val="0"/>
          <w:iCs w:val="0"/>
          <w:sz w:val="22"/>
          <w:rtl/>
        </w:rPr>
        <w:t xml:space="preserve"> قوت و ضعف </w:t>
      </w:r>
      <w:r>
        <w:rPr>
          <w:rFonts w:ascii="Times New Roman" w:hAnsi="Times New Roman" w:cs="B Nazanin"/>
          <w:i w:val="0"/>
          <w:iCs w:val="0"/>
          <w:sz w:val="22"/>
          <w:rtl/>
        </w:rPr>
        <w:t>تکنولوژ</w:t>
      </w:r>
      <w:r>
        <w:rPr>
          <w:rFonts w:ascii="Times New Roman" w:hAnsi="Times New Roman" w:cs="B Nazanin" w:hint="cs"/>
          <w:i w:val="0"/>
          <w:iCs w:val="0"/>
          <w:sz w:val="22"/>
          <w:rtl/>
        </w:rPr>
        <w:t>ی‌</w:t>
      </w:r>
      <w:r>
        <w:rPr>
          <w:rFonts w:ascii="Times New Roman" w:hAnsi="Times New Roman" w:cs="B Nazanin" w:hint="eastAsia"/>
          <w:i w:val="0"/>
          <w:iCs w:val="0"/>
          <w:sz w:val="22"/>
          <w:rtl/>
        </w:rPr>
        <w:t>ها</w:t>
      </w:r>
      <w:r>
        <w:rPr>
          <w:rFonts w:ascii="Times New Roman" w:hAnsi="Times New Roman" w:cs="B Nazanin" w:hint="cs"/>
          <w:i w:val="0"/>
          <w:iCs w:val="0"/>
          <w:sz w:val="22"/>
          <w:rtl/>
        </w:rPr>
        <w:t>ی</w:t>
      </w:r>
      <w:r w:rsidRPr="004233E6">
        <w:rPr>
          <w:rFonts w:ascii="Times New Roman" w:hAnsi="Times New Roman" w:cs="B Nazanin" w:hint="cs"/>
          <w:i w:val="0"/>
          <w:iCs w:val="0"/>
          <w:sz w:val="22"/>
          <w:rtl/>
        </w:rPr>
        <w:t xml:space="preserve"> مرسوم</w:t>
      </w:r>
      <w:bookmarkEnd w:id="116"/>
      <w:bookmarkEnd w:id="117"/>
    </w:p>
    <w:p w14:paraId="199E181B" w14:textId="77777777" w:rsidR="00D340FF" w:rsidRPr="00BB0620" w:rsidRDefault="00D340FF" w:rsidP="00D340FF">
      <w:pPr>
        <w:pStyle w:val="NormalWeb"/>
        <w:shd w:val="clear" w:color="auto" w:fill="FFFFFF"/>
        <w:bidi/>
        <w:jc w:val="both"/>
        <w:rPr>
          <w:b w:val="0"/>
          <w:bCs w:val="0"/>
          <w:szCs w:val="28"/>
          <w:rtl/>
        </w:rPr>
      </w:pPr>
      <w:r w:rsidRPr="00BB0620">
        <w:rPr>
          <w:rFonts w:hint="eastAsia"/>
          <w:b w:val="0"/>
          <w:bCs w:val="0"/>
          <w:szCs w:val="28"/>
          <w:rtl/>
        </w:rPr>
        <w:t>تکنولوژ</w:t>
      </w:r>
      <w:r>
        <w:rPr>
          <w:rFonts w:hint="cs"/>
          <w:b w:val="0"/>
          <w:bCs w:val="0"/>
          <w:szCs w:val="28"/>
          <w:rtl/>
        </w:rPr>
        <w:t>ی</w:t>
      </w:r>
      <w:r w:rsidRPr="00BB0620">
        <w:rPr>
          <w:b w:val="0"/>
          <w:bCs w:val="0"/>
          <w:szCs w:val="28"/>
          <w:rtl/>
        </w:rPr>
        <w:t xml:space="preserve"> تول</w:t>
      </w:r>
      <w:r w:rsidRPr="00BB0620">
        <w:rPr>
          <w:rFonts w:hint="cs"/>
          <w:b w:val="0"/>
          <w:bCs w:val="0"/>
          <w:szCs w:val="28"/>
          <w:rtl/>
        </w:rPr>
        <w:t>ی</w:t>
      </w:r>
      <w:r w:rsidRPr="00BB0620">
        <w:rPr>
          <w:rFonts w:hint="eastAsia"/>
          <w:b w:val="0"/>
          <w:bCs w:val="0"/>
          <w:szCs w:val="28"/>
          <w:rtl/>
        </w:rPr>
        <w:t>د</w:t>
      </w:r>
      <w:r w:rsidRPr="00BB0620">
        <w:rPr>
          <w:b w:val="0"/>
          <w:bCs w:val="0"/>
          <w:szCs w:val="28"/>
          <w:rtl/>
        </w:rPr>
        <w:t xml:space="preserve"> معرف</w:t>
      </w:r>
      <w:r w:rsidRPr="00BB0620">
        <w:rPr>
          <w:rFonts w:hint="cs"/>
          <w:b w:val="0"/>
          <w:bCs w:val="0"/>
          <w:szCs w:val="28"/>
          <w:rtl/>
        </w:rPr>
        <w:t>ی</w:t>
      </w:r>
      <w:r w:rsidRPr="00BB0620">
        <w:rPr>
          <w:b w:val="0"/>
          <w:bCs w:val="0"/>
          <w:szCs w:val="28"/>
          <w:rtl/>
        </w:rPr>
        <w:t xml:space="preserve"> شده در ا</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طرح مربوط به تکنولوژ</w:t>
      </w:r>
      <w:r>
        <w:rPr>
          <w:rFonts w:hint="cs"/>
          <w:b w:val="0"/>
          <w:bCs w:val="0"/>
          <w:szCs w:val="28"/>
          <w:rtl/>
        </w:rPr>
        <w:t>ی</w:t>
      </w:r>
      <w:r w:rsidRPr="00BB0620">
        <w:rPr>
          <w:b w:val="0"/>
          <w:bCs w:val="0"/>
          <w:szCs w:val="28"/>
          <w:rtl/>
        </w:rPr>
        <w:t xml:space="preserve"> مورد استفاده واحدها</w:t>
      </w:r>
      <w:r>
        <w:rPr>
          <w:rFonts w:hint="cs"/>
          <w:b w:val="0"/>
          <w:bCs w:val="0"/>
          <w:szCs w:val="28"/>
          <w:rtl/>
        </w:rPr>
        <w:t>ی</w:t>
      </w:r>
      <w:r w:rsidRPr="00BB0620">
        <w:rPr>
          <w:b w:val="0"/>
          <w:bCs w:val="0"/>
          <w:szCs w:val="28"/>
          <w:rtl/>
        </w:rPr>
        <w:t xml:space="preserve"> صنعت</w:t>
      </w:r>
      <w:r w:rsidRPr="00BB0620">
        <w:rPr>
          <w:rFonts w:hint="cs"/>
          <w:b w:val="0"/>
          <w:bCs w:val="0"/>
          <w:szCs w:val="28"/>
          <w:rtl/>
        </w:rPr>
        <w:t>ی</w:t>
      </w:r>
      <w:r w:rsidRPr="00BB0620">
        <w:rPr>
          <w:b w:val="0"/>
          <w:bCs w:val="0"/>
          <w:szCs w:val="28"/>
          <w:rtl/>
        </w:rPr>
        <w:t xml:space="preserve"> کشورمان </w:t>
      </w:r>
      <w:r>
        <w:rPr>
          <w:b w:val="0"/>
          <w:bCs w:val="0"/>
          <w:szCs w:val="28"/>
          <w:rtl/>
        </w:rPr>
        <w:t>م</w:t>
      </w:r>
      <w:r>
        <w:rPr>
          <w:rFonts w:hint="cs"/>
          <w:b w:val="0"/>
          <w:bCs w:val="0"/>
          <w:szCs w:val="28"/>
          <w:rtl/>
        </w:rPr>
        <w:t>ی‌</w:t>
      </w:r>
      <w:r>
        <w:rPr>
          <w:rFonts w:hint="eastAsia"/>
          <w:b w:val="0"/>
          <w:bCs w:val="0"/>
          <w:szCs w:val="28"/>
          <w:rtl/>
        </w:rPr>
        <w:t>باشد</w:t>
      </w:r>
      <w:r>
        <w:rPr>
          <w:b w:val="0"/>
          <w:bCs w:val="0"/>
          <w:szCs w:val="28"/>
          <w:rtl/>
        </w:rPr>
        <w:t>.</w:t>
      </w:r>
      <w:r w:rsidRPr="00BB0620">
        <w:rPr>
          <w:b w:val="0"/>
          <w:bCs w:val="0"/>
          <w:szCs w:val="28"/>
          <w:rtl/>
        </w:rPr>
        <w:t xml:space="preserve"> لذا با</w:t>
      </w:r>
      <w:r>
        <w:rPr>
          <w:rFonts w:hint="cs"/>
          <w:b w:val="0"/>
          <w:bCs w:val="0"/>
          <w:szCs w:val="28"/>
          <w:rtl/>
        </w:rPr>
        <w:t xml:space="preserve"> </w:t>
      </w:r>
      <w:r>
        <w:rPr>
          <w:b w:val="0"/>
          <w:bCs w:val="0"/>
          <w:szCs w:val="28"/>
          <w:rtl/>
        </w:rPr>
        <w:t>بررس</w:t>
      </w:r>
      <w:r>
        <w:rPr>
          <w:rFonts w:hint="cs"/>
          <w:b w:val="0"/>
          <w:bCs w:val="0"/>
          <w:szCs w:val="28"/>
          <w:rtl/>
        </w:rPr>
        <w:t>ی‌</w:t>
      </w:r>
      <w:r>
        <w:rPr>
          <w:rFonts w:hint="eastAsia"/>
          <w:b w:val="0"/>
          <w:bCs w:val="0"/>
          <w:szCs w:val="28"/>
          <w:rtl/>
        </w:rPr>
        <w:t>ها</w:t>
      </w:r>
      <w:r>
        <w:rPr>
          <w:rFonts w:hint="cs"/>
          <w:b w:val="0"/>
          <w:bCs w:val="0"/>
          <w:szCs w:val="28"/>
          <w:rtl/>
        </w:rPr>
        <w:t>ی</w:t>
      </w:r>
      <w:r w:rsidRPr="00BB0620">
        <w:rPr>
          <w:b w:val="0"/>
          <w:bCs w:val="0"/>
          <w:szCs w:val="28"/>
          <w:rtl/>
        </w:rPr>
        <w:t xml:space="preserve"> انجام شده نت</w:t>
      </w:r>
      <w:r w:rsidRPr="00BB0620">
        <w:rPr>
          <w:rFonts w:hint="cs"/>
          <w:b w:val="0"/>
          <w:bCs w:val="0"/>
          <w:szCs w:val="28"/>
          <w:rtl/>
        </w:rPr>
        <w:t>ی</w:t>
      </w:r>
      <w:r w:rsidRPr="00BB0620">
        <w:rPr>
          <w:rFonts w:hint="eastAsia"/>
          <w:b w:val="0"/>
          <w:bCs w:val="0"/>
          <w:szCs w:val="28"/>
          <w:rtl/>
        </w:rPr>
        <w:t>جه</w:t>
      </w:r>
      <w:r w:rsidRPr="00BB0620">
        <w:rPr>
          <w:b w:val="0"/>
          <w:bCs w:val="0"/>
          <w:szCs w:val="28"/>
          <w:rtl/>
        </w:rPr>
        <w:t xml:space="preserve"> گ</w:t>
      </w:r>
      <w:r w:rsidRPr="00BB0620">
        <w:rPr>
          <w:rFonts w:hint="cs"/>
          <w:b w:val="0"/>
          <w:bCs w:val="0"/>
          <w:szCs w:val="28"/>
          <w:rtl/>
        </w:rPr>
        <w:t>ی</w:t>
      </w:r>
      <w:r w:rsidRPr="00BB0620">
        <w:rPr>
          <w:rFonts w:hint="eastAsia"/>
          <w:b w:val="0"/>
          <w:bCs w:val="0"/>
          <w:szCs w:val="28"/>
          <w:rtl/>
        </w:rPr>
        <w:t>ر</w:t>
      </w:r>
      <w:r>
        <w:rPr>
          <w:rFonts w:hint="cs"/>
          <w:b w:val="0"/>
          <w:bCs w:val="0"/>
          <w:szCs w:val="28"/>
          <w:rtl/>
        </w:rPr>
        <w:t>ی</w:t>
      </w:r>
      <w:r w:rsidRPr="00BB0620">
        <w:rPr>
          <w:b w:val="0"/>
          <w:bCs w:val="0"/>
          <w:szCs w:val="28"/>
          <w:rtl/>
        </w:rPr>
        <w:t xml:space="preserve"> شده است که اختلاف معن</w:t>
      </w:r>
      <w:r w:rsidRPr="00BB0620">
        <w:rPr>
          <w:rFonts w:hint="cs"/>
          <w:b w:val="0"/>
          <w:bCs w:val="0"/>
          <w:szCs w:val="28"/>
          <w:rtl/>
        </w:rPr>
        <w:t>ی</w:t>
      </w:r>
      <w:r w:rsidRPr="00BB0620">
        <w:rPr>
          <w:b w:val="0"/>
          <w:bCs w:val="0"/>
          <w:szCs w:val="28"/>
          <w:rtl/>
        </w:rPr>
        <w:t xml:space="preserve"> دار</w:t>
      </w:r>
      <w:r>
        <w:rPr>
          <w:rFonts w:hint="cs"/>
          <w:b w:val="0"/>
          <w:bCs w:val="0"/>
          <w:szCs w:val="28"/>
          <w:rtl/>
        </w:rPr>
        <w:t>ی</w:t>
      </w:r>
      <w:r w:rsidRPr="00BB0620">
        <w:rPr>
          <w:b w:val="0"/>
          <w:bCs w:val="0"/>
          <w:szCs w:val="28"/>
          <w:rtl/>
        </w:rPr>
        <w:t xml:space="preserve"> ب</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ا</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تکنولوژ</w:t>
      </w:r>
      <w:r>
        <w:rPr>
          <w:rFonts w:hint="cs"/>
          <w:b w:val="0"/>
          <w:bCs w:val="0"/>
          <w:szCs w:val="28"/>
          <w:rtl/>
        </w:rPr>
        <w:t>ی</w:t>
      </w:r>
      <w:r w:rsidRPr="00BB0620">
        <w:rPr>
          <w:b w:val="0"/>
          <w:bCs w:val="0"/>
          <w:szCs w:val="28"/>
          <w:rtl/>
        </w:rPr>
        <w:t xml:space="preserve"> و تکنولوژ</w:t>
      </w:r>
      <w:r>
        <w:rPr>
          <w:rFonts w:hint="cs"/>
          <w:b w:val="0"/>
          <w:bCs w:val="0"/>
          <w:szCs w:val="28"/>
          <w:rtl/>
        </w:rPr>
        <w:t>ی</w:t>
      </w:r>
      <w:r w:rsidRPr="00BB0620">
        <w:rPr>
          <w:b w:val="0"/>
          <w:bCs w:val="0"/>
          <w:szCs w:val="28"/>
          <w:rtl/>
        </w:rPr>
        <w:t xml:space="preserve"> مورد استفاده در</w:t>
      </w:r>
      <w:r>
        <w:rPr>
          <w:rFonts w:hint="cs"/>
          <w:b w:val="0"/>
          <w:bCs w:val="0"/>
          <w:szCs w:val="28"/>
          <w:rtl/>
        </w:rPr>
        <w:t xml:space="preserve"> </w:t>
      </w:r>
      <w:r w:rsidRPr="00BB0620">
        <w:rPr>
          <w:rFonts w:hint="eastAsia"/>
          <w:b w:val="0"/>
          <w:bCs w:val="0"/>
          <w:szCs w:val="28"/>
          <w:rtl/>
        </w:rPr>
        <w:t>سا</w:t>
      </w:r>
      <w:r w:rsidRPr="00BB0620">
        <w:rPr>
          <w:rFonts w:hint="cs"/>
          <w:b w:val="0"/>
          <w:bCs w:val="0"/>
          <w:szCs w:val="28"/>
          <w:rtl/>
        </w:rPr>
        <w:t>ی</w:t>
      </w:r>
      <w:r w:rsidRPr="00BB0620">
        <w:rPr>
          <w:rFonts w:hint="eastAsia"/>
          <w:b w:val="0"/>
          <w:bCs w:val="0"/>
          <w:szCs w:val="28"/>
          <w:rtl/>
        </w:rPr>
        <w:t>ر</w:t>
      </w:r>
      <w:r w:rsidRPr="00BB0620">
        <w:rPr>
          <w:b w:val="0"/>
          <w:bCs w:val="0"/>
          <w:szCs w:val="28"/>
          <w:rtl/>
        </w:rPr>
        <w:t xml:space="preserve"> کشورها</w:t>
      </w:r>
      <w:r>
        <w:rPr>
          <w:rFonts w:hint="cs"/>
          <w:b w:val="0"/>
          <w:bCs w:val="0"/>
          <w:szCs w:val="28"/>
          <w:rtl/>
        </w:rPr>
        <w:t>ی</w:t>
      </w:r>
      <w:r w:rsidRPr="00BB0620">
        <w:rPr>
          <w:b w:val="0"/>
          <w:bCs w:val="0"/>
          <w:szCs w:val="28"/>
          <w:rtl/>
        </w:rPr>
        <w:t xml:space="preserve"> جهان وجود ندارد و آنچه که سبب ا</w:t>
      </w:r>
      <w:r w:rsidRPr="00BB0620">
        <w:rPr>
          <w:rFonts w:hint="cs"/>
          <w:b w:val="0"/>
          <w:bCs w:val="0"/>
          <w:szCs w:val="28"/>
          <w:rtl/>
        </w:rPr>
        <w:t>ی</w:t>
      </w:r>
      <w:r w:rsidRPr="00BB0620">
        <w:rPr>
          <w:rFonts w:hint="eastAsia"/>
          <w:b w:val="0"/>
          <w:bCs w:val="0"/>
          <w:szCs w:val="28"/>
          <w:rtl/>
        </w:rPr>
        <w:t>جاد</w:t>
      </w:r>
      <w:r w:rsidRPr="00BB0620">
        <w:rPr>
          <w:b w:val="0"/>
          <w:bCs w:val="0"/>
          <w:szCs w:val="28"/>
          <w:rtl/>
        </w:rPr>
        <w:t xml:space="preserve"> تما</w:t>
      </w:r>
      <w:r w:rsidRPr="00BB0620">
        <w:rPr>
          <w:rFonts w:hint="cs"/>
          <w:b w:val="0"/>
          <w:bCs w:val="0"/>
          <w:szCs w:val="28"/>
          <w:rtl/>
        </w:rPr>
        <w:t>ی</w:t>
      </w:r>
      <w:r w:rsidRPr="00BB0620">
        <w:rPr>
          <w:rFonts w:hint="eastAsia"/>
          <w:b w:val="0"/>
          <w:bCs w:val="0"/>
          <w:szCs w:val="28"/>
          <w:rtl/>
        </w:rPr>
        <w:t>ز</w:t>
      </w:r>
      <w:r w:rsidRPr="00BB0620">
        <w:rPr>
          <w:b w:val="0"/>
          <w:bCs w:val="0"/>
          <w:szCs w:val="28"/>
          <w:rtl/>
        </w:rPr>
        <w:t xml:space="preserve"> ب</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واحدها</w:t>
      </w:r>
      <w:r>
        <w:rPr>
          <w:rFonts w:hint="cs"/>
          <w:b w:val="0"/>
          <w:bCs w:val="0"/>
          <w:szCs w:val="28"/>
          <w:rtl/>
        </w:rPr>
        <w:t>ی</w:t>
      </w:r>
      <w:r w:rsidRPr="00BB0620">
        <w:rPr>
          <w:b w:val="0"/>
          <w:bCs w:val="0"/>
          <w:szCs w:val="28"/>
          <w:rtl/>
        </w:rPr>
        <w:t xml:space="preserve"> صنعت</w:t>
      </w:r>
      <w:r w:rsidRPr="00BB0620">
        <w:rPr>
          <w:rFonts w:hint="cs"/>
          <w:b w:val="0"/>
          <w:bCs w:val="0"/>
          <w:szCs w:val="28"/>
          <w:rtl/>
        </w:rPr>
        <w:t>ی</w:t>
      </w:r>
      <w:r w:rsidRPr="00BB0620">
        <w:rPr>
          <w:b w:val="0"/>
          <w:bCs w:val="0"/>
          <w:szCs w:val="28"/>
          <w:rtl/>
        </w:rPr>
        <w:t xml:space="preserve"> مختلف در کشورها </w:t>
      </w:r>
      <w:r>
        <w:rPr>
          <w:b w:val="0"/>
          <w:bCs w:val="0"/>
          <w:szCs w:val="28"/>
          <w:rtl/>
        </w:rPr>
        <w:t>م</w:t>
      </w:r>
      <w:r>
        <w:rPr>
          <w:rFonts w:hint="cs"/>
          <w:b w:val="0"/>
          <w:bCs w:val="0"/>
          <w:szCs w:val="28"/>
          <w:rtl/>
        </w:rPr>
        <w:t>ی‌</w:t>
      </w:r>
      <w:r>
        <w:rPr>
          <w:rFonts w:hint="eastAsia"/>
          <w:b w:val="0"/>
          <w:bCs w:val="0"/>
          <w:szCs w:val="28"/>
          <w:rtl/>
        </w:rPr>
        <w:t>گردد</w:t>
      </w:r>
      <w:r>
        <w:rPr>
          <w:b w:val="0"/>
          <w:bCs w:val="0"/>
          <w:szCs w:val="28"/>
          <w:rtl/>
        </w:rPr>
        <w:t>،</w:t>
      </w:r>
      <w:r w:rsidRPr="00BB0620">
        <w:rPr>
          <w:b w:val="0"/>
          <w:bCs w:val="0"/>
          <w:szCs w:val="28"/>
          <w:rtl/>
        </w:rPr>
        <w:t xml:space="preserve"> شامل</w:t>
      </w:r>
    </w:p>
    <w:p w14:paraId="610F8E49" w14:textId="77777777" w:rsidR="00D340FF" w:rsidRPr="00BB0620" w:rsidRDefault="00D340FF" w:rsidP="00D340FF">
      <w:pPr>
        <w:pStyle w:val="NormalWeb"/>
        <w:shd w:val="clear" w:color="auto" w:fill="FFFFFF"/>
        <w:bidi/>
        <w:jc w:val="both"/>
        <w:rPr>
          <w:b w:val="0"/>
          <w:bCs w:val="0"/>
          <w:szCs w:val="28"/>
          <w:rtl/>
        </w:rPr>
      </w:pPr>
      <w:r w:rsidRPr="00BB0620">
        <w:rPr>
          <w:rFonts w:hint="eastAsia"/>
          <w:b w:val="0"/>
          <w:bCs w:val="0"/>
          <w:szCs w:val="28"/>
          <w:rtl/>
        </w:rPr>
        <w:t>موارد</w:t>
      </w:r>
      <w:r w:rsidRPr="00BB0620">
        <w:rPr>
          <w:b w:val="0"/>
          <w:bCs w:val="0"/>
          <w:szCs w:val="28"/>
          <w:rtl/>
        </w:rPr>
        <w:t xml:space="preserve"> ز</w:t>
      </w:r>
      <w:r w:rsidRPr="00BB0620">
        <w:rPr>
          <w:rFonts w:hint="cs"/>
          <w:b w:val="0"/>
          <w:bCs w:val="0"/>
          <w:szCs w:val="28"/>
          <w:rtl/>
        </w:rPr>
        <w:t>ی</w:t>
      </w:r>
      <w:r w:rsidRPr="00BB0620">
        <w:rPr>
          <w:rFonts w:hint="eastAsia"/>
          <w:b w:val="0"/>
          <w:bCs w:val="0"/>
          <w:szCs w:val="28"/>
          <w:rtl/>
        </w:rPr>
        <w:t>ر</w:t>
      </w:r>
      <w:r w:rsidRPr="00BB062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Pr>
          <w:b w:val="0"/>
          <w:bCs w:val="0"/>
          <w:szCs w:val="28"/>
        </w:rPr>
        <w:t>:</w:t>
      </w:r>
    </w:p>
    <w:p w14:paraId="2CD2757D" w14:textId="77777777" w:rsidR="00D340FF" w:rsidRDefault="00D340FF" w:rsidP="00EE2CA5">
      <w:pPr>
        <w:pStyle w:val="NormalWeb"/>
        <w:numPr>
          <w:ilvl w:val="0"/>
          <w:numId w:val="4"/>
        </w:numPr>
        <w:shd w:val="clear" w:color="auto" w:fill="FFFFFF"/>
        <w:bidi/>
        <w:jc w:val="both"/>
        <w:rPr>
          <w:b w:val="0"/>
          <w:bCs w:val="0"/>
          <w:szCs w:val="28"/>
          <w:rtl/>
        </w:rPr>
      </w:pPr>
      <w:r w:rsidRPr="00BB0620">
        <w:rPr>
          <w:rFonts w:hint="eastAsia"/>
          <w:b w:val="0"/>
          <w:bCs w:val="0"/>
          <w:szCs w:val="28"/>
          <w:rtl/>
        </w:rPr>
        <w:t>درجه</w:t>
      </w:r>
      <w:r w:rsidRPr="00BB0620">
        <w:rPr>
          <w:b w:val="0"/>
          <w:bCs w:val="0"/>
          <w:szCs w:val="28"/>
          <w:rtl/>
        </w:rPr>
        <w:t xml:space="preserve"> ک</w:t>
      </w:r>
      <w:r w:rsidRPr="00BB0620">
        <w:rPr>
          <w:rFonts w:hint="cs"/>
          <w:b w:val="0"/>
          <w:bCs w:val="0"/>
          <w:szCs w:val="28"/>
          <w:rtl/>
        </w:rPr>
        <w:t>ی</w:t>
      </w:r>
      <w:r w:rsidRPr="00BB0620">
        <w:rPr>
          <w:rFonts w:hint="eastAsia"/>
          <w:b w:val="0"/>
          <w:bCs w:val="0"/>
          <w:szCs w:val="28"/>
          <w:rtl/>
        </w:rPr>
        <w:t>ف</w:t>
      </w:r>
      <w:r w:rsidRPr="00BB0620">
        <w:rPr>
          <w:rFonts w:hint="cs"/>
          <w:b w:val="0"/>
          <w:bCs w:val="0"/>
          <w:szCs w:val="28"/>
          <w:rtl/>
        </w:rPr>
        <w:t>ی</w:t>
      </w:r>
      <w:r w:rsidRPr="00BB0620">
        <w:rPr>
          <w:b w:val="0"/>
          <w:bCs w:val="0"/>
          <w:szCs w:val="28"/>
          <w:rtl/>
        </w:rPr>
        <w:t xml:space="preserve"> ماش</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آلات و تجه</w:t>
      </w:r>
      <w:r w:rsidRPr="00BB0620">
        <w:rPr>
          <w:rFonts w:hint="cs"/>
          <w:b w:val="0"/>
          <w:bCs w:val="0"/>
          <w:szCs w:val="28"/>
          <w:rtl/>
        </w:rPr>
        <w:t>ی</w:t>
      </w:r>
      <w:r w:rsidRPr="00BB0620">
        <w:rPr>
          <w:rFonts w:hint="eastAsia"/>
          <w:b w:val="0"/>
          <w:bCs w:val="0"/>
          <w:szCs w:val="28"/>
          <w:rtl/>
        </w:rPr>
        <w:t>زات</w:t>
      </w:r>
      <w:r w:rsidRPr="00BB0620">
        <w:rPr>
          <w:b w:val="0"/>
          <w:bCs w:val="0"/>
          <w:szCs w:val="28"/>
          <w:rtl/>
        </w:rPr>
        <w:t xml:space="preserve"> مورد استفاده تول</w:t>
      </w:r>
      <w:r w:rsidRPr="00BB0620">
        <w:rPr>
          <w:rFonts w:hint="cs"/>
          <w:b w:val="0"/>
          <w:bCs w:val="0"/>
          <w:szCs w:val="28"/>
          <w:rtl/>
        </w:rPr>
        <w:t>ی</w:t>
      </w:r>
      <w:r w:rsidRPr="00BB0620">
        <w:rPr>
          <w:rFonts w:hint="eastAsia"/>
          <w:b w:val="0"/>
          <w:bCs w:val="0"/>
          <w:szCs w:val="28"/>
          <w:rtl/>
        </w:rPr>
        <w:t>د</w:t>
      </w:r>
      <w:r w:rsidRPr="00BB0620">
        <w:rPr>
          <w:b w:val="0"/>
          <w:bCs w:val="0"/>
          <w:szCs w:val="28"/>
          <w:rtl/>
        </w:rPr>
        <w:t xml:space="preserve"> </w:t>
      </w:r>
    </w:p>
    <w:p w14:paraId="20F216A0" w14:textId="77777777" w:rsidR="00D340FF" w:rsidRPr="00BB0620" w:rsidRDefault="00D340FF" w:rsidP="00EE2CA5">
      <w:pPr>
        <w:pStyle w:val="NormalWeb"/>
        <w:numPr>
          <w:ilvl w:val="0"/>
          <w:numId w:val="4"/>
        </w:numPr>
        <w:shd w:val="clear" w:color="auto" w:fill="FFFFFF"/>
        <w:bidi/>
        <w:jc w:val="both"/>
        <w:rPr>
          <w:b w:val="0"/>
          <w:bCs w:val="0"/>
          <w:szCs w:val="28"/>
          <w:rtl/>
        </w:rPr>
      </w:pPr>
      <w:r w:rsidRPr="00BB0620">
        <w:rPr>
          <w:rFonts w:hint="eastAsia"/>
          <w:b w:val="0"/>
          <w:bCs w:val="0"/>
          <w:szCs w:val="28"/>
          <w:rtl/>
        </w:rPr>
        <w:t>توان</w:t>
      </w:r>
      <w:r w:rsidRPr="00BB0620">
        <w:rPr>
          <w:b w:val="0"/>
          <w:bCs w:val="0"/>
          <w:szCs w:val="28"/>
          <w:rtl/>
        </w:rPr>
        <w:t xml:space="preserve"> مهندس</w:t>
      </w:r>
      <w:r w:rsidRPr="00BB0620">
        <w:rPr>
          <w:rFonts w:hint="cs"/>
          <w:b w:val="0"/>
          <w:bCs w:val="0"/>
          <w:szCs w:val="28"/>
          <w:rtl/>
        </w:rPr>
        <w:t>ی</w:t>
      </w:r>
      <w:r w:rsidRPr="00BB0620">
        <w:rPr>
          <w:b w:val="0"/>
          <w:bCs w:val="0"/>
          <w:szCs w:val="28"/>
          <w:rtl/>
        </w:rPr>
        <w:t xml:space="preserve"> در مد</w:t>
      </w:r>
      <w:r w:rsidRPr="00BB0620">
        <w:rPr>
          <w:rFonts w:hint="cs"/>
          <w:b w:val="0"/>
          <w:bCs w:val="0"/>
          <w:szCs w:val="28"/>
          <w:rtl/>
        </w:rPr>
        <w:t>ی</w:t>
      </w:r>
      <w:r w:rsidRPr="00BB0620">
        <w:rPr>
          <w:rFonts w:hint="eastAsia"/>
          <w:b w:val="0"/>
          <w:bCs w:val="0"/>
          <w:szCs w:val="28"/>
          <w:rtl/>
        </w:rPr>
        <w:t>ر</w:t>
      </w:r>
      <w:r w:rsidRPr="00BB0620">
        <w:rPr>
          <w:rFonts w:hint="cs"/>
          <w:b w:val="0"/>
          <w:bCs w:val="0"/>
          <w:szCs w:val="28"/>
          <w:rtl/>
        </w:rPr>
        <w:t>ی</w:t>
      </w:r>
      <w:r w:rsidRPr="00BB0620">
        <w:rPr>
          <w:rFonts w:hint="eastAsia"/>
          <w:b w:val="0"/>
          <w:bCs w:val="0"/>
          <w:szCs w:val="28"/>
          <w:rtl/>
        </w:rPr>
        <w:t>ت</w:t>
      </w:r>
      <w:r w:rsidRPr="00BB0620">
        <w:rPr>
          <w:b w:val="0"/>
          <w:bCs w:val="0"/>
          <w:szCs w:val="28"/>
          <w:rtl/>
        </w:rPr>
        <w:t xml:space="preserve"> فر</w:t>
      </w:r>
      <w:r>
        <w:rPr>
          <w:rFonts w:hint="cs"/>
          <w:b w:val="0"/>
          <w:bCs w:val="0"/>
          <w:szCs w:val="28"/>
          <w:rtl/>
        </w:rPr>
        <w:t>آ</w:t>
      </w:r>
      <w:r w:rsidRPr="00BB0620">
        <w:rPr>
          <w:rFonts w:hint="cs"/>
          <w:b w:val="0"/>
          <w:bCs w:val="0"/>
          <w:szCs w:val="28"/>
          <w:rtl/>
        </w:rPr>
        <w:t>ی</w:t>
      </w:r>
      <w:r w:rsidRPr="00BB0620">
        <w:rPr>
          <w:rFonts w:hint="eastAsia"/>
          <w:b w:val="0"/>
          <w:bCs w:val="0"/>
          <w:szCs w:val="28"/>
          <w:rtl/>
        </w:rPr>
        <w:t>ند</w:t>
      </w:r>
      <w:r w:rsidRPr="00BB0620">
        <w:rPr>
          <w:b w:val="0"/>
          <w:bCs w:val="0"/>
          <w:szCs w:val="28"/>
          <w:rtl/>
        </w:rPr>
        <w:t xml:space="preserve"> تول</w:t>
      </w:r>
      <w:r w:rsidRPr="00BB0620">
        <w:rPr>
          <w:rFonts w:hint="cs"/>
          <w:b w:val="0"/>
          <w:bCs w:val="0"/>
          <w:szCs w:val="28"/>
          <w:rtl/>
        </w:rPr>
        <w:t>ی</w:t>
      </w:r>
      <w:r w:rsidRPr="00BB0620">
        <w:rPr>
          <w:rFonts w:hint="eastAsia"/>
          <w:b w:val="0"/>
          <w:bCs w:val="0"/>
          <w:szCs w:val="28"/>
          <w:rtl/>
        </w:rPr>
        <w:t>د</w:t>
      </w:r>
      <w:r w:rsidRPr="00BB0620">
        <w:rPr>
          <w:b w:val="0"/>
          <w:bCs w:val="0"/>
          <w:szCs w:val="28"/>
        </w:rPr>
        <w:t xml:space="preserve"> </w:t>
      </w:r>
    </w:p>
    <w:p w14:paraId="025AC648" w14:textId="77777777" w:rsidR="00D340FF" w:rsidRDefault="00D340FF" w:rsidP="00EE2CA5">
      <w:pPr>
        <w:pStyle w:val="NormalWeb"/>
        <w:numPr>
          <w:ilvl w:val="0"/>
          <w:numId w:val="4"/>
        </w:numPr>
        <w:shd w:val="clear" w:color="auto" w:fill="FFFFFF"/>
        <w:bidi/>
        <w:jc w:val="both"/>
        <w:rPr>
          <w:b w:val="0"/>
          <w:bCs w:val="0"/>
          <w:szCs w:val="28"/>
          <w:rtl/>
        </w:rPr>
      </w:pPr>
      <w:r w:rsidRPr="00BB0620">
        <w:rPr>
          <w:rFonts w:hint="eastAsia"/>
          <w:b w:val="0"/>
          <w:bCs w:val="0"/>
          <w:szCs w:val="28"/>
          <w:rtl/>
        </w:rPr>
        <w:t>کنترل</w:t>
      </w:r>
      <w:r w:rsidRPr="00BB0620">
        <w:rPr>
          <w:b w:val="0"/>
          <w:bCs w:val="0"/>
          <w:szCs w:val="28"/>
          <w:rtl/>
        </w:rPr>
        <w:t xml:space="preserve"> ک</w:t>
      </w:r>
      <w:r w:rsidRPr="00BB0620">
        <w:rPr>
          <w:rFonts w:hint="cs"/>
          <w:b w:val="0"/>
          <w:bCs w:val="0"/>
          <w:szCs w:val="28"/>
          <w:rtl/>
        </w:rPr>
        <w:t>ی</w:t>
      </w:r>
      <w:r w:rsidRPr="00BB0620">
        <w:rPr>
          <w:rFonts w:hint="eastAsia"/>
          <w:b w:val="0"/>
          <w:bCs w:val="0"/>
          <w:szCs w:val="28"/>
          <w:rtl/>
        </w:rPr>
        <w:t>ف</w:t>
      </w:r>
      <w:r w:rsidRPr="00BB0620">
        <w:rPr>
          <w:rFonts w:hint="cs"/>
          <w:b w:val="0"/>
          <w:bCs w:val="0"/>
          <w:szCs w:val="28"/>
          <w:rtl/>
        </w:rPr>
        <w:t>ی</w:t>
      </w:r>
      <w:r w:rsidRPr="00BB0620">
        <w:rPr>
          <w:rFonts w:hint="eastAsia"/>
          <w:b w:val="0"/>
          <w:bCs w:val="0"/>
          <w:szCs w:val="28"/>
          <w:rtl/>
        </w:rPr>
        <w:t>ت</w:t>
      </w:r>
      <w:r w:rsidRPr="00BB0620">
        <w:rPr>
          <w:b w:val="0"/>
          <w:bCs w:val="0"/>
          <w:szCs w:val="28"/>
          <w:rtl/>
        </w:rPr>
        <w:t xml:space="preserve"> محصولات تول</w:t>
      </w:r>
      <w:r w:rsidRPr="00BB0620">
        <w:rPr>
          <w:rFonts w:hint="cs"/>
          <w:b w:val="0"/>
          <w:bCs w:val="0"/>
          <w:szCs w:val="28"/>
          <w:rtl/>
        </w:rPr>
        <w:t>ی</w:t>
      </w:r>
      <w:r w:rsidRPr="00BB0620">
        <w:rPr>
          <w:rFonts w:hint="eastAsia"/>
          <w:b w:val="0"/>
          <w:bCs w:val="0"/>
          <w:szCs w:val="28"/>
          <w:rtl/>
        </w:rPr>
        <w:t>د</w:t>
      </w:r>
      <w:r>
        <w:rPr>
          <w:rFonts w:hint="cs"/>
          <w:b w:val="0"/>
          <w:bCs w:val="0"/>
          <w:szCs w:val="28"/>
          <w:rtl/>
        </w:rPr>
        <w:t>ی</w:t>
      </w:r>
      <w:r w:rsidRPr="00BB0620">
        <w:rPr>
          <w:b w:val="0"/>
          <w:bCs w:val="0"/>
          <w:szCs w:val="28"/>
          <w:rtl/>
        </w:rPr>
        <w:t xml:space="preserve"> و استفاده از تجه</w:t>
      </w:r>
      <w:r w:rsidRPr="00BB0620">
        <w:rPr>
          <w:rFonts w:hint="cs"/>
          <w:b w:val="0"/>
          <w:bCs w:val="0"/>
          <w:szCs w:val="28"/>
          <w:rtl/>
        </w:rPr>
        <w:t>ی</w:t>
      </w:r>
      <w:r w:rsidRPr="00BB0620">
        <w:rPr>
          <w:rFonts w:hint="eastAsia"/>
          <w:b w:val="0"/>
          <w:bCs w:val="0"/>
          <w:szCs w:val="28"/>
          <w:rtl/>
        </w:rPr>
        <w:t>زات</w:t>
      </w:r>
      <w:r w:rsidRPr="00BB0620">
        <w:rPr>
          <w:b w:val="0"/>
          <w:bCs w:val="0"/>
          <w:szCs w:val="28"/>
          <w:rtl/>
        </w:rPr>
        <w:t xml:space="preserve"> کارآمد برا</w:t>
      </w:r>
      <w:r>
        <w:rPr>
          <w:rFonts w:hint="cs"/>
          <w:b w:val="0"/>
          <w:bCs w:val="0"/>
          <w:szCs w:val="28"/>
          <w:rtl/>
        </w:rPr>
        <w:t>ی</w:t>
      </w:r>
      <w:r w:rsidRPr="00BB0620">
        <w:rPr>
          <w:b w:val="0"/>
          <w:bCs w:val="0"/>
          <w:szCs w:val="28"/>
          <w:rtl/>
        </w:rPr>
        <w:t xml:space="preserve"> تضم</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آن</w:t>
      </w:r>
    </w:p>
    <w:p w14:paraId="6F755693" w14:textId="77777777" w:rsidR="00D340FF" w:rsidRDefault="00D340FF" w:rsidP="00EE2CA5">
      <w:pPr>
        <w:pStyle w:val="NormalWeb"/>
        <w:numPr>
          <w:ilvl w:val="0"/>
          <w:numId w:val="4"/>
        </w:numPr>
        <w:shd w:val="clear" w:color="auto" w:fill="FFFFFF"/>
        <w:bidi/>
        <w:jc w:val="both"/>
        <w:rPr>
          <w:b w:val="0"/>
          <w:bCs w:val="0"/>
          <w:szCs w:val="28"/>
          <w:rtl/>
        </w:rPr>
      </w:pPr>
      <w:r w:rsidRPr="00BB0620">
        <w:rPr>
          <w:rFonts w:hint="eastAsia"/>
          <w:b w:val="0"/>
          <w:bCs w:val="0"/>
          <w:szCs w:val="28"/>
          <w:rtl/>
        </w:rPr>
        <w:t>جلوگ</w:t>
      </w:r>
      <w:r w:rsidRPr="00BB0620">
        <w:rPr>
          <w:rFonts w:hint="cs"/>
          <w:b w:val="0"/>
          <w:bCs w:val="0"/>
          <w:szCs w:val="28"/>
          <w:rtl/>
        </w:rPr>
        <w:t>ی</w:t>
      </w:r>
      <w:r w:rsidRPr="00BB0620">
        <w:rPr>
          <w:rFonts w:hint="eastAsia"/>
          <w:b w:val="0"/>
          <w:bCs w:val="0"/>
          <w:szCs w:val="28"/>
          <w:rtl/>
        </w:rPr>
        <w:t>ر</w:t>
      </w:r>
      <w:r>
        <w:rPr>
          <w:rFonts w:hint="cs"/>
          <w:b w:val="0"/>
          <w:bCs w:val="0"/>
          <w:szCs w:val="28"/>
          <w:rtl/>
        </w:rPr>
        <w:t>ی</w:t>
      </w:r>
      <w:r w:rsidRPr="00BB0620">
        <w:rPr>
          <w:b w:val="0"/>
          <w:bCs w:val="0"/>
          <w:szCs w:val="28"/>
          <w:rtl/>
        </w:rPr>
        <w:t xml:space="preserve"> از ورود </w:t>
      </w:r>
      <w:r>
        <w:rPr>
          <w:b w:val="0"/>
          <w:bCs w:val="0"/>
          <w:szCs w:val="28"/>
          <w:rtl/>
        </w:rPr>
        <w:t>ناخالص</w:t>
      </w:r>
      <w:r>
        <w:rPr>
          <w:rFonts w:hint="cs"/>
          <w:b w:val="0"/>
          <w:bCs w:val="0"/>
          <w:szCs w:val="28"/>
          <w:rtl/>
        </w:rPr>
        <w:t>ی‌</w:t>
      </w:r>
      <w:r>
        <w:rPr>
          <w:rFonts w:hint="eastAsia"/>
          <w:b w:val="0"/>
          <w:bCs w:val="0"/>
          <w:szCs w:val="28"/>
          <w:rtl/>
        </w:rPr>
        <w:t>ها</w:t>
      </w:r>
      <w:r w:rsidRPr="00BB0620">
        <w:rPr>
          <w:b w:val="0"/>
          <w:bCs w:val="0"/>
          <w:szCs w:val="28"/>
          <w:rtl/>
        </w:rPr>
        <w:t xml:space="preserve"> به فر</w:t>
      </w:r>
      <w:r>
        <w:rPr>
          <w:rFonts w:hint="cs"/>
          <w:b w:val="0"/>
          <w:bCs w:val="0"/>
          <w:szCs w:val="28"/>
          <w:rtl/>
        </w:rPr>
        <w:t>آ</w:t>
      </w:r>
      <w:r w:rsidRPr="00BB0620">
        <w:rPr>
          <w:rFonts w:hint="cs"/>
          <w:b w:val="0"/>
          <w:bCs w:val="0"/>
          <w:szCs w:val="28"/>
          <w:rtl/>
        </w:rPr>
        <w:t>ی</w:t>
      </w:r>
      <w:r w:rsidRPr="00BB0620">
        <w:rPr>
          <w:rFonts w:hint="eastAsia"/>
          <w:b w:val="0"/>
          <w:bCs w:val="0"/>
          <w:szCs w:val="28"/>
          <w:rtl/>
        </w:rPr>
        <w:t>ند</w:t>
      </w:r>
      <w:r w:rsidRPr="00BB0620">
        <w:rPr>
          <w:b w:val="0"/>
          <w:bCs w:val="0"/>
          <w:szCs w:val="28"/>
          <w:rtl/>
        </w:rPr>
        <w:t xml:space="preserve"> تول</w:t>
      </w:r>
      <w:r w:rsidRPr="00BB0620">
        <w:rPr>
          <w:rFonts w:hint="cs"/>
          <w:b w:val="0"/>
          <w:bCs w:val="0"/>
          <w:szCs w:val="28"/>
          <w:rtl/>
        </w:rPr>
        <w:t>ی</w:t>
      </w:r>
      <w:r w:rsidRPr="00BB0620">
        <w:rPr>
          <w:rFonts w:hint="eastAsia"/>
          <w:b w:val="0"/>
          <w:bCs w:val="0"/>
          <w:szCs w:val="28"/>
          <w:rtl/>
        </w:rPr>
        <w:t>د</w:t>
      </w:r>
      <w:r w:rsidRPr="00BB0620">
        <w:rPr>
          <w:b w:val="0"/>
          <w:bCs w:val="0"/>
          <w:szCs w:val="28"/>
        </w:rPr>
        <w:t xml:space="preserve"> </w:t>
      </w:r>
    </w:p>
    <w:p w14:paraId="03873BDF" w14:textId="77777777" w:rsidR="00D340FF" w:rsidRDefault="00D340FF" w:rsidP="00EE2CA5">
      <w:pPr>
        <w:pStyle w:val="NormalWeb"/>
        <w:numPr>
          <w:ilvl w:val="0"/>
          <w:numId w:val="4"/>
        </w:numPr>
        <w:shd w:val="clear" w:color="auto" w:fill="FFFFFF"/>
        <w:bidi/>
        <w:jc w:val="both"/>
        <w:rPr>
          <w:b w:val="0"/>
          <w:bCs w:val="0"/>
          <w:szCs w:val="28"/>
          <w:rtl/>
        </w:rPr>
      </w:pPr>
      <w:r w:rsidRPr="00BB0620">
        <w:rPr>
          <w:rFonts w:hint="eastAsia"/>
          <w:b w:val="0"/>
          <w:bCs w:val="0"/>
          <w:szCs w:val="28"/>
          <w:rtl/>
        </w:rPr>
        <w:t>استفاده</w:t>
      </w:r>
      <w:r w:rsidRPr="00BB0620">
        <w:rPr>
          <w:b w:val="0"/>
          <w:bCs w:val="0"/>
          <w:szCs w:val="28"/>
          <w:rtl/>
        </w:rPr>
        <w:t xml:space="preserve"> از ن</w:t>
      </w:r>
      <w:r w:rsidRPr="00BB0620">
        <w:rPr>
          <w:rFonts w:hint="cs"/>
          <w:b w:val="0"/>
          <w:bCs w:val="0"/>
          <w:szCs w:val="28"/>
          <w:rtl/>
        </w:rPr>
        <w:t>ی</w:t>
      </w:r>
      <w:r w:rsidRPr="00BB0620">
        <w:rPr>
          <w:rFonts w:hint="eastAsia"/>
          <w:b w:val="0"/>
          <w:bCs w:val="0"/>
          <w:szCs w:val="28"/>
          <w:rtl/>
        </w:rPr>
        <w:t>رو</w:t>
      </w:r>
      <w:r>
        <w:rPr>
          <w:rFonts w:hint="cs"/>
          <w:b w:val="0"/>
          <w:bCs w:val="0"/>
          <w:szCs w:val="28"/>
          <w:rtl/>
        </w:rPr>
        <w:t>ی</w:t>
      </w:r>
      <w:r w:rsidRPr="00BB0620">
        <w:rPr>
          <w:b w:val="0"/>
          <w:bCs w:val="0"/>
          <w:szCs w:val="28"/>
          <w:rtl/>
        </w:rPr>
        <w:t xml:space="preserve"> انسان</w:t>
      </w:r>
      <w:r w:rsidRPr="00BB0620">
        <w:rPr>
          <w:rFonts w:hint="cs"/>
          <w:b w:val="0"/>
          <w:bCs w:val="0"/>
          <w:szCs w:val="28"/>
          <w:rtl/>
        </w:rPr>
        <w:t>ی</w:t>
      </w:r>
      <w:r w:rsidRPr="00BB0620">
        <w:rPr>
          <w:b w:val="0"/>
          <w:bCs w:val="0"/>
          <w:szCs w:val="28"/>
          <w:rtl/>
        </w:rPr>
        <w:t xml:space="preserve"> مجرب و متخصص</w:t>
      </w:r>
    </w:p>
    <w:p w14:paraId="761084CB" w14:textId="77777777" w:rsidR="00D340FF" w:rsidRDefault="00D340FF" w:rsidP="00D340FF">
      <w:pPr>
        <w:pStyle w:val="NormalWeb"/>
        <w:shd w:val="clear" w:color="auto" w:fill="FFFFFF"/>
        <w:bidi/>
        <w:jc w:val="both"/>
        <w:rPr>
          <w:b w:val="0"/>
          <w:bCs w:val="0"/>
          <w:szCs w:val="28"/>
          <w:rtl/>
        </w:rPr>
      </w:pPr>
    </w:p>
    <w:p w14:paraId="72C35515" w14:textId="77777777" w:rsidR="00D340FF" w:rsidRPr="00BB0620" w:rsidRDefault="00D340FF" w:rsidP="00D340FF">
      <w:pPr>
        <w:pStyle w:val="NormalWeb"/>
        <w:shd w:val="clear" w:color="auto" w:fill="FFFFFF"/>
        <w:bidi/>
        <w:jc w:val="both"/>
        <w:rPr>
          <w:b w:val="0"/>
          <w:bCs w:val="0"/>
          <w:szCs w:val="28"/>
          <w:rtl/>
        </w:rPr>
      </w:pPr>
      <w:r w:rsidRPr="00BB0620">
        <w:rPr>
          <w:rFonts w:hint="eastAsia"/>
          <w:b w:val="0"/>
          <w:bCs w:val="0"/>
          <w:szCs w:val="28"/>
          <w:rtl/>
        </w:rPr>
        <w:t>از</w:t>
      </w:r>
      <w:r w:rsidRPr="00BB0620">
        <w:rPr>
          <w:b w:val="0"/>
          <w:bCs w:val="0"/>
          <w:szCs w:val="28"/>
          <w:rtl/>
        </w:rPr>
        <w:t xml:space="preserve"> ا</w:t>
      </w:r>
      <w:r w:rsidRPr="00BB0620">
        <w:rPr>
          <w:rFonts w:hint="cs"/>
          <w:b w:val="0"/>
          <w:bCs w:val="0"/>
          <w:szCs w:val="28"/>
          <w:rtl/>
        </w:rPr>
        <w:t>ی</w:t>
      </w:r>
      <w:r w:rsidRPr="00BB0620">
        <w:rPr>
          <w:rFonts w:hint="eastAsia"/>
          <w:b w:val="0"/>
          <w:bCs w:val="0"/>
          <w:szCs w:val="28"/>
          <w:rtl/>
        </w:rPr>
        <w:t>نرو</w:t>
      </w:r>
      <w:r w:rsidRPr="00BB0620">
        <w:rPr>
          <w:b w:val="0"/>
          <w:bCs w:val="0"/>
          <w:szCs w:val="28"/>
          <w:rtl/>
        </w:rPr>
        <w:t xml:space="preserve"> با توجه بر همسان بودن تکنولوژ</w:t>
      </w:r>
      <w:r>
        <w:rPr>
          <w:rFonts w:hint="cs"/>
          <w:b w:val="0"/>
          <w:bCs w:val="0"/>
          <w:szCs w:val="28"/>
          <w:rtl/>
        </w:rPr>
        <w:t>ی</w:t>
      </w:r>
      <w:r w:rsidRPr="00BB0620">
        <w:rPr>
          <w:b w:val="0"/>
          <w:bCs w:val="0"/>
          <w:szCs w:val="28"/>
          <w:rtl/>
        </w:rPr>
        <w:t xml:space="preserve"> مورد استفاده، نقاط قوت و ضعف خاص</w:t>
      </w:r>
      <w:r w:rsidRPr="00BB0620">
        <w:rPr>
          <w:rFonts w:hint="cs"/>
          <w:b w:val="0"/>
          <w:bCs w:val="0"/>
          <w:szCs w:val="28"/>
          <w:rtl/>
        </w:rPr>
        <w:t>ی</w:t>
      </w:r>
      <w:r w:rsidRPr="00BB0620">
        <w:rPr>
          <w:b w:val="0"/>
          <w:bCs w:val="0"/>
          <w:szCs w:val="28"/>
          <w:rtl/>
        </w:rPr>
        <w:t xml:space="preserve"> ن</w:t>
      </w:r>
      <w:r w:rsidRPr="00BB0620">
        <w:rPr>
          <w:rFonts w:hint="cs"/>
          <w:b w:val="0"/>
          <w:bCs w:val="0"/>
          <w:szCs w:val="28"/>
          <w:rtl/>
        </w:rPr>
        <w:t>ی</w:t>
      </w:r>
      <w:r w:rsidRPr="00BB0620">
        <w:rPr>
          <w:rFonts w:hint="eastAsia"/>
          <w:b w:val="0"/>
          <w:bCs w:val="0"/>
          <w:szCs w:val="28"/>
          <w:rtl/>
        </w:rPr>
        <w:t>ز</w:t>
      </w:r>
      <w:r w:rsidRPr="00BB0620">
        <w:rPr>
          <w:b w:val="0"/>
          <w:bCs w:val="0"/>
          <w:szCs w:val="28"/>
          <w:rtl/>
        </w:rPr>
        <w:t xml:space="preserve"> برا</w:t>
      </w:r>
      <w:r>
        <w:rPr>
          <w:rFonts w:hint="cs"/>
          <w:b w:val="0"/>
          <w:bCs w:val="0"/>
          <w:szCs w:val="28"/>
          <w:rtl/>
        </w:rPr>
        <w:t>ی</w:t>
      </w:r>
      <w:r w:rsidRPr="00BB0620">
        <w:rPr>
          <w:b w:val="0"/>
          <w:bCs w:val="0"/>
          <w:szCs w:val="28"/>
          <w:rtl/>
        </w:rPr>
        <w:t xml:space="preserve"> آن </w:t>
      </w:r>
      <w:r>
        <w:rPr>
          <w:b w:val="0"/>
          <w:bCs w:val="0"/>
          <w:szCs w:val="28"/>
          <w:rtl/>
        </w:rPr>
        <w:t>نم</w:t>
      </w:r>
      <w:r>
        <w:rPr>
          <w:rFonts w:hint="cs"/>
          <w:b w:val="0"/>
          <w:bCs w:val="0"/>
          <w:szCs w:val="28"/>
          <w:rtl/>
        </w:rPr>
        <w:t>ی‌</w:t>
      </w:r>
      <w:r>
        <w:rPr>
          <w:rFonts w:hint="eastAsia"/>
          <w:b w:val="0"/>
          <w:bCs w:val="0"/>
          <w:szCs w:val="28"/>
          <w:rtl/>
        </w:rPr>
        <w:t>توان</w:t>
      </w:r>
      <w:r w:rsidRPr="00BB0620">
        <w:rPr>
          <w:b w:val="0"/>
          <w:bCs w:val="0"/>
          <w:szCs w:val="28"/>
          <w:rtl/>
        </w:rPr>
        <w:t xml:space="preserve"> عنوان کرد و</w:t>
      </w:r>
      <w:r>
        <w:rPr>
          <w:rFonts w:hint="cs"/>
          <w:b w:val="0"/>
          <w:bCs w:val="0"/>
          <w:szCs w:val="28"/>
          <w:rtl/>
        </w:rPr>
        <w:t xml:space="preserve"> </w:t>
      </w:r>
      <w:r w:rsidRPr="00BB0620">
        <w:rPr>
          <w:rFonts w:hint="eastAsia"/>
          <w:b w:val="0"/>
          <w:bCs w:val="0"/>
          <w:szCs w:val="28"/>
          <w:rtl/>
        </w:rPr>
        <w:t>همانطور</w:t>
      </w:r>
      <w:r w:rsidRPr="00BB0620">
        <w:rPr>
          <w:rFonts w:hint="cs"/>
          <w:b w:val="0"/>
          <w:bCs w:val="0"/>
          <w:szCs w:val="28"/>
          <w:rtl/>
        </w:rPr>
        <w:t>ی</w:t>
      </w:r>
      <w:r w:rsidRPr="00BB0620">
        <w:rPr>
          <w:rFonts w:hint="eastAsia"/>
          <w:b w:val="0"/>
          <w:bCs w:val="0"/>
          <w:szCs w:val="28"/>
          <w:rtl/>
        </w:rPr>
        <w:t>که</w:t>
      </w:r>
      <w:r w:rsidRPr="00BB0620">
        <w:rPr>
          <w:b w:val="0"/>
          <w:bCs w:val="0"/>
          <w:szCs w:val="28"/>
          <w:rtl/>
        </w:rPr>
        <w:t xml:space="preserve"> ذکر گرد</w:t>
      </w:r>
      <w:r w:rsidRPr="00BB0620">
        <w:rPr>
          <w:rFonts w:hint="cs"/>
          <w:b w:val="0"/>
          <w:bCs w:val="0"/>
          <w:szCs w:val="28"/>
          <w:rtl/>
        </w:rPr>
        <w:t>ی</w:t>
      </w:r>
      <w:r w:rsidRPr="00BB0620">
        <w:rPr>
          <w:rFonts w:hint="eastAsia"/>
          <w:b w:val="0"/>
          <w:bCs w:val="0"/>
          <w:szCs w:val="28"/>
          <w:rtl/>
        </w:rPr>
        <w:t>د</w:t>
      </w:r>
      <w:r w:rsidRPr="00BB0620">
        <w:rPr>
          <w:b w:val="0"/>
          <w:bCs w:val="0"/>
          <w:szCs w:val="28"/>
          <w:rtl/>
        </w:rPr>
        <w:t xml:space="preserve"> توان فن</w:t>
      </w:r>
      <w:r w:rsidRPr="00BB0620">
        <w:rPr>
          <w:rFonts w:hint="cs"/>
          <w:b w:val="0"/>
          <w:bCs w:val="0"/>
          <w:szCs w:val="28"/>
          <w:rtl/>
        </w:rPr>
        <w:t>ی</w:t>
      </w:r>
      <w:r w:rsidRPr="00BB0620">
        <w:rPr>
          <w:b w:val="0"/>
          <w:bCs w:val="0"/>
          <w:szCs w:val="28"/>
          <w:rtl/>
        </w:rPr>
        <w:t xml:space="preserve"> و مهندس</w:t>
      </w:r>
      <w:r w:rsidRPr="00BB0620">
        <w:rPr>
          <w:rFonts w:hint="cs"/>
          <w:b w:val="0"/>
          <w:bCs w:val="0"/>
          <w:szCs w:val="28"/>
          <w:rtl/>
        </w:rPr>
        <w:t>ی</w:t>
      </w:r>
      <w:r w:rsidRPr="00BB0620">
        <w:rPr>
          <w:b w:val="0"/>
          <w:bCs w:val="0"/>
          <w:szCs w:val="28"/>
          <w:rtl/>
        </w:rPr>
        <w:t xml:space="preserve"> واحد تول</w:t>
      </w:r>
      <w:r w:rsidRPr="00BB0620">
        <w:rPr>
          <w:rFonts w:hint="cs"/>
          <w:b w:val="0"/>
          <w:bCs w:val="0"/>
          <w:szCs w:val="28"/>
          <w:rtl/>
        </w:rPr>
        <w:t>ی</w:t>
      </w:r>
      <w:r w:rsidRPr="00BB0620">
        <w:rPr>
          <w:rFonts w:hint="eastAsia"/>
          <w:b w:val="0"/>
          <w:bCs w:val="0"/>
          <w:szCs w:val="28"/>
          <w:rtl/>
        </w:rPr>
        <w:t>د</w:t>
      </w:r>
      <w:r w:rsidRPr="00BB0620">
        <w:rPr>
          <w:b w:val="0"/>
          <w:bCs w:val="0"/>
          <w:szCs w:val="28"/>
          <w:rtl/>
        </w:rPr>
        <w:t xml:space="preserve"> کننده و همچن</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دقت و ک</w:t>
      </w:r>
      <w:r w:rsidRPr="00BB0620">
        <w:rPr>
          <w:rFonts w:hint="cs"/>
          <w:b w:val="0"/>
          <w:bCs w:val="0"/>
          <w:szCs w:val="28"/>
          <w:rtl/>
        </w:rPr>
        <w:t>ی</w:t>
      </w:r>
      <w:r w:rsidRPr="00BB0620">
        <w:rPr>
          <w:rFonts w:hint="eastAsia"/>
          <w:b w:val="0"/>
          <w:bCs w:val="0"/>
          <w:szCs w:val="28"/>
          <w:rtl/>
        </w:rPr>
        <w:t>ف</w:t>
      </w:r>
      <w:r w:rsidRPr="00BB0620">
        <w:rPr>
          <w:rFonts w:hint="cs"/>
          <w:b w:val="0"/>
          <w:bCs w:val="0"/>
          <w:szCs w:val="28"/>
          <w:rtl/>
        </w:rPr>
        <w:t>ی</w:t>
      </w:r>
      <w:r w:rsidRPr="00BB0620">
        <w:rPr>
          <w:rFonts w:hint="eastAsia"/>
          <w:b w:val="0"/>
          <w:bCs w:val="0"/>
          <w:szCs w:val="28"/>
          <w:rtl/>
        </w:rPr>
        <w:t>ت</w:t>
      </w:r>
      <w:r w:rsidRPr="00BB0620">
        <w:rPr>
          <w:b w:val="0"/>
          <w:bCs w:val="0"/>
          <w:szCs w:val="28"/>
          <w:rtl/>
        </w:rPr>
        <w:t xml:space="preserve"> ماش</w:t>
      </w:r>
      <w:r w:rsidRPr="00BB0620">
        <w:rPr>
          <w:rFonts w:hint="cs"/>
          <w:b w:val="0"/>
          <w:bCs w:val="0"/>
          <w:szCs w:val="28"/>
          <w:rtl/>
        </w:rPr>
        <w:t>ی</w:t>
      </w:r>
      <w:r w:rsidRPr="00BB0620">
        <w:rPr>
          <w:rFonts w:hint="eastAsia"/>
          <w:b w:val="0"/>
          <w:bCs w:val="0"/>
          <w:szCs w:val="28"/>
          <w:rtl/>
        </w:rPr>
        <w:t>ن</w:t>
      </w:r>
      <w:r w:rsidRPr="00BB0620">
        <w:rPr>
          <w:b w:val="0"/>
          <w:bCs w:val="0"/>
          <w:szCs w:val="28"/>
          <w:rtl/>
        </w:rPr>
        <w:t xml:space="preserve"> الات مورد استفاده </w:t>
      </w:r>
      <w:r>
        <w:rPr>
          <w:b w:val="0"/>
          <w:bCs w:val="0"/>
          <w:szCs w:val="28"/>
          <w:rtl/>
        </w:rPr>
        <w:t>اصل</w:t>
      </w:r>
      <w:r>
        <w:rPr>
          <w:rFonts w:hint="cs"/>
          <w:b w:val="0"/>
          <w:bCs w:val="0"/>
          <w:szCs w:val="28"/>
          <w:rtl/>
        </w:rPr>
        <w:t>ی‌</w:t>
      </w:r>
      <w:r>
        <w:rPr>
          <w:rFonts w:hint="eastAsia"/>
          <w:b w:val="0"/>
          <w:bCs w:val="0"/>
          <w:szCs w:val="28"/>
          <w:rtl/>
        </w:rPr>
        <w:t>تر</w:t>
      </w:r>
      <w:r>
        <w:rPr>
          <w:rFonts w:hint="cs"/>
          <w:b w:val="0"/>
          <w:bCs w:val="0"/>
          <w:szCs w:val="28"/>
          <w:rtl/>
        </w:rPr>
        <w:t>ی</w:t>
      </w:r>
      <w:r>
        <w:rPr>
          <w:rFonts w:hint="eastAsia"/>
          <w:b w:val="0"/>
          <w:bCs w:val="0"/>
          <w:szCs w:val="28"/>
          <w:rtl/>
        </w:rPr>
        <w:t>ن</w:t>
      </w:r>
      <w:r w:rsidRPr="00BB0620">
        <w:rPr>
          <w:b w:val="0"/>
          <w:bCs w:val="0"/>
          <w:szCs w:val="28"/>
          <w:rtl/>
        </w:rPr>
        <w:t xml:space="preserve"> نقش را در تول</w:t>
      </w:r>
      <w:r w:rsidRPr="00BB0620">
        <w:rPr>
          <w:rFonts w:hint="cs"/>
          <w:b w:val="0"/>
          <w:bCs w:val="0"/>
          <w:szCs w:val="28"/>
          <w:rtl/>
        </w:rPr>
        <w:t>ی</w:t>
      </w:r>
      <w:r w:rsidRPr="00BB0620">
        <w:rPr>
          <w:rFonts w:hint="eastAsia"/>
          <w:b w:val="0"/>
          <w:bCs w:val="0"/>
          <w:szCs w:val="28"/>
          <w:rtl/>
        </w:rPr>
        <w:t>د</w:t>
      </w:r>
      <w:r w:rsidRPr="00BB0620">
        <w:rPr>
          <w:b w:val="0"/>
          <w:bCs w:val="0"/>
          <w:szCs w:val="28"/>
          <w:rtl/>
        </w:rPr>
        <w:t xml:space="preserve"> محصول مرغوب ا</w:t>
      </w:r>
      <w:r w:rsidRPr="00BB0620">
        <w:rPr>
          <w:rFonts w:hint="cs"/>
          <w:b w:val="0"/>
          <w:bCs w:val="0"/>
          <w:szCs w:val="28"/>
          <w:rtl/>
        </w:rPr>
        <w:t>ی</w:t>
      </w:r>
      <w:r w:rsidRPr="00BB0620">
        <w:rPr>
          <w:rFonts w:hint="eastAsia"/>
          <w:b w:val="0"/>
          <w:bCs w:val="0"/>
          <w:szCs w:val="28"/>
          <w:rtl/>
        </w:rPr>
        <w:t>فاء</w:t>
      </w:r>
      <w:r w:rsidRPr="00BB0620">
        <w:rPr>
          <w:b w:val="0"/>
          <w:bCs w:val="0"/>
          <w:szCs w:val="28"/>
          <w:rtl/>
        </w:rPr>
        <w:t xml:space="preserve"> م</w:t>
      </w:r>
      <w:r w:rsidRPr="00BB0620">
        <w:rPr>
          <w:rFonts w:hint="cs"/>
          <w:b w:val="0"/>
          <w:bCs w:val="0"/>
          <w:szCs w:val="28"/>
          <w:rtl/>
        </w:rPr>
        <w:t>ی</w:t>
      </w:r>
      <w:r w:rsidRPr="00BB0620">
        <w:rPr>
          <w:b w:val="0"/>
          <w:bCs w:val="0"/>
          <w:szCs w:val="28"/>
          <w:rtl/>
        </w:rPr>
        <w:t xml:space="preserve"> نما</w:t>
      </w:r>
      <w:r w:rsidRPr="00BB0620">
        <w:rPr>
          <w:rFonts w:hint="cs"/>
          <w:b w:val="0"/>
          <w:bCs w:val="0"/>
          <w:szCs w:val="28"/>
          <w:rtl/>
        </w:rPr>
        <w:t>ی</w:t>
      </w:r>
      <w:r w:rsidRPr="00BB0620">
        <w:rPr>
          <w:rFonts w:hint="eastAsia"/>
          <w:b w:val="0"/>
          <w:bCs w:val="0"/>
          <w:szCs w:val="28"/>
          <w:rtl/>
        </w:rPr>
        <w:t>د</w:t>
      </w:r>
      <w:r w:rsidRPr="00BB0620">
        <w:rPr>
          <w:b w:val="0"/>
          <w:bCs w:val="0"/>
          <w:szCs w:val="28"/>
        </w:rPr>
        <w:t>.</w:t>
      </w:r>
    </w:p>
    <w:p w14:paraId="4AA3F1DA" w14:textId="77777777" w:rsidR="00D340FF" w:rsidRDefault="00D340FF" w:rsidP="00D340FF">
      <w:pPr>
        <w:pStyle w:val="NormalWeb"/>
        <w:shd w:val="clear" w:color="auto" w:fill="FFFFFF"/>
        <w:bidi/>
        <w:jc w:val="both"/>
        <w:rPr>
          <w:b w:val="0"/>
          <w:bCs w:val="0"/>
          <w:szCs w:val="28"/>
          <w:rtl/>
        </w:rPr>
      </w:pPr>
      <w:r w:rsidRPr="00BB0620">
        <w:rPr>
          <w:rFonts w:hint="eastAsia"/>
          <w:b w:val="0"/>
          <w:bCs w:val="0"/>
          <w:szCs w:val="28"/>
          <w:rtl/>
        </w:rPr>
        <w:t>لازم</w:t>
      </w:r>
      <w:r w:rsidRPr="00BB0620">
        <w:rPr>
          <w:b w:val="0"/>
          <w:bCs w:val="0"/>
          <w:szCs w:val="28"/>
          <w:rtl/>
        </w:rPr>
        <w:t xml:space="preserve"> به ذکر است که مطابق </w:t>
      </w:r>
      <w:r>
        <w:rPr>
          <w:b w:val="0"/>
          <w:bCs w:val="0"/>
          <w:szCs w:val="28"/>
          <w:rtl/>
        </w:rPr>
        <w:t>بررس</w:t>
      </w:r>
      <w:r>
        <w:rPr>
          <w:rFonts w:hint="cs"/>
          <w:b w:val="0"/>
          <w:bCs w:val="0"/>
          <w:szCs w:val="28"/>
          <w:rtl/>
        </w:rPr>
        <w:t>ی‌</w:t>
      </w:r>
      <w:r>
        <w:rPr>
          <w:rFonts w:hint="eastAsia"/>
          <w:b w:val="0"/>
          <w:bCs w:val="0"/>
          <w:szCs w:val="28"/>
          <w:rtl/>
        </w:rPr>
        <w:t>ها</w:t>
      </w:r>
      <w:r>
        <w:rPr>
          <w:rFonts w:hint="cs"/>
          <w:b w:val="0"/>
          <w:bCs w:val="0"/>
          <w:szCs w:val="28"/>
          <w:rtl/>
        </w:rPr>
        <w:t>ی</w:t>
      </w:r>
      <w:r w:rsidRPr="00BB0620">
        <w:rPr>
          <w:b w:val="0"/>
          <w:bCs w:val="0"/>
          <w:szCs w:val="28"/>
          <w:rtl/>
        </w:rPr>
        <w:t xml:space="preserve"> صورت گرفته در ظرف</w:t>
      </w:r>
      <w:r w:rsidRPr="00BB0620">
        <w:rPr>
          <w:rFonts w:hint="cs"/>
          <w:b w:val="0"/>
          <w:bCs w:val="0"/>
          <w:szCs w:val="28"/>
          <w:rtl/>
        </w:rPr>
        <w:t>ی</w:t>
      </w:r>
      <w:r w:rsidRPr="00BB0620">
        <w:rPr>
          <w:rFonts w:hint="eastAsia"/>
          <w:b w:val="0"/>
          <w:bCs w:val="0"/>
          <w:szCs w:val="28"/>
          <w:rtl/>
        </w:rPr>
        <w:t>ت</w:t>
      </w:r>
      <w:r w:rsidRPr="00BB0620">
        <w:rPr>
          <w:b w:val="0"/>
          <w:bCs w:val="0"/>
          <w:szCs w:val="28"/>
          <w:rtl/>
        </w:rPr>
        <w:t xml:space="preserve"> و حجم سرما</w:t>
      </w:r>
      <w:r w:rsidRPr="00BB0620">
        <w:rPr>
          <w:rFonts w:hint="cs"/>
          <w:b w:val="0"/>
          <w:bCs w:val="0"/>
          <w:szCs w:val="28"/>
          <w:rtl/>
        </w:rPr>
        <w:t>ی</w:t>
      </w:r>
      <w:r w:rsidRPr="00BB0620">
        <w:rPr>
          <w:rFonts w:hint="eastAsia"/>
          <w:b w:val="0"/>
          <w:bCs w:val="0"/>
          <w:szCs w:val="28"/>
          <w:rtl/>
        </w:rPr>
        <w:t>ه</w:t>
      </w:r>
      <w:r w:rsidRPr="00BB0620">
        <w:rPr>
          <w:b w:val="0"/>
          <w:bCs w:val="0"/>
          <w:szCs w:val="28"/>
          <w:rtl/>
        </w:rPr>
        <w:t xml:space="preserve"> گذار</w:t>
      </w:r>
      <w:r>
        <w:rPr>
          <w:rFonts w:hint="cs"/>
          <w:b w:val="0"/>
          <w:bCs w:val="0"/>
          <w:szCs w:val="28"/>
          <w:rtl/>
        </w:rPr>
        <w:t>ی</w:t>
      </w:r>
      <w:r w:rsidRPr="00BB0620">
        <w:rPr>
          <w:b w:val="0"/>
          <w:bCs w:val="0"/>
          <w:szCs w:val="28"/>
          <w:rtl/>
        </w:rPr>
        <w:t xml:space="preserve"> واحدها</w:t>
      </w:r>
      <w:r>
        <w:rPr>
          <w:rFonts w:hint="cs"/>
          <w:b w:val="0"/>
          <w:bCs w:val="0"/>
          <w:szCs w:val="28"/>
          <w:rtl/>
        </w:rPr>
        <w:t>ی</w:t>
      </w:r>
      <w:r w:rsidRPr="00BB0620">
        <w:rPr>
          <w:b w:val="0"/>
          <w:bCs w:val="0"/>
          <w:szCs w:val="28"/>
          <w:rtl/>
        </w:rPr>
        <w:t xml:space="preserve"> در حال ا</w:t>
      </w:r>
      <w:r w:rsidRPr="00BB0620">
        <w:rPr>
          <w:rFonts w:hint="cs"/>
          <w:b w:val="0"/>
          <w:bCs w:val="0"/>
          <w:szCs w:val="28"/>
          <w:rtl/>
        </w:rPr>
        <w:t>ی</w:t>
      </w:r>
      <w:r w:rsidRPr="00BB0620">
        <w:rPr>
          <w:rFonts w:hint="eastAsia"/>
          <w:b w:val="0"/>
          <w:bCs w:val="0"/>
          <w:szCs w:val="28"/>
          <w:rtl/>
        </w:rPr>
        <w:t>جاد</w:t>
      </w:r>
      <w:r w:rsidRPr="00BB062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توان</w:t>
      </w:r>
      <w:r w:rsidRPr="00BB0620">
        <w:rPr>
          <w:b w:val="0"/>
          <w:bCs w:val="0"/>
          <w:szCs w:val="28"/>
          <w:rtl/>
        </w:rPr>
        <w:t xml:space="preserve"> گفت که </w:t>
      </w:r>
      <w:r>
        <w:rPr>
          <w:b w:val="0"/>
          <w:bCs w:val="0"/>
          <w:szCs w:val="28"/>
          <w:rtl/>
        </w:rPr>
        <w:t>طرح‌ها</w:t>
      </w:r>
      <w:r>
        <w:rPr>
          <w:rFonts w:hint="cs"/>
          <w:b w:val="0"/>
          <w:bCs w:val="0"/>
          <w:szCs w:val="28"/>
          <w:rtl/>
        </w:rPr>
        <w:t>ی</w:t>
      </w:r>
      <w:r w:rsidRPr="00BB0620">
        <w:rPr>
          <w:b w:val="0"/>
          <w:bCs w:val="0"/>
          <w:szCs w:val="28"/>
          <w:rtl/>
        </w:rPr>
        <w:t xml:space="preserve"> فوق ن</w:t>
      </w:r>
      <w:r w:rsidRPr="00BB0620">
        <w:rPr>
          <w:rFonts w:hint="cs"/>
          <w:b w:val="0"/>
          <w:bCs w:val="0"/>
          <w:szCs w:val="28"/>
          <w:rtl/>
        </w:rPr>
        <w:t>ی</w:t>
      </w:r>
      <w:r w:rsidRPr="00BB0620">
        <w:rPr>
          <w:rFonts w:hint="eastAsia"/>
          <w:b w:val="0"/>
          <w:bCs w:val="0"/>
          <w:szCs w:val="28"/>
          <w:rtl/>
        </w:rPr>
        <w:t>ز</w:t>
      </w:r>
      <w:r w:rsidRPr="00BB0620">
        <w:rPr>
          <w:b w:val="0"/>
          <w:bCs w:val="0"/>
          <w:szCs w:val="28"/>
          <w:rtl/>
        </w:rPr>
        <w:t xml:space="preserve"> از تکنولوژ</w:t>
      </w:r>
      <w:r>
        <w:rPr>
          <w:rFonts w:hint="cs"/>
          <w:b w:val="0"/>
          <w:bCs w:val="0"/>
          <w:szCs w:val="28"/>
          <w:rtl/>
        </w:rPr>
        <w:t>ی</w:t>
      </w:r>
      <w:r w:rsidRPr="00BB0620">
        <w:rPr>
          <w:b w:val="0"/>
          <w:bCs w:val="0"/>
          <w:szCs w:val="28"/>
          <w:rtl/>
        </w:rPr>
        <w:t xml:space="preserve"> معرف</w:t>
      </w:r>
      <w:r w:rsidRPr="00BB0620">
        <w:rPr>
          <w:rFonts w:hint="cs"/>
          <w:b w:val="0"/>
          <w:bCs w:val="0"/>
          <w:szCs w:val="28"/>
          <w:rtl/>
        </w:rPr>
        <w:t>ی</w:t>
      </w:r>
      <w:r w:rsidRPr="00BB0620">
        <w:rPr>
          <w:b w:val="0"/>
          <w:bCs w:val="0"/>
          <w:szCs w:val="28"/>
          <w:rtl/>
        </w:rPr>
        <w:t xml:space="preserve"> شده در ا</w:t>
      </w:r>
      <w:r w:rsidRPr="00BB0620">
        <w:rPr>
          <w:rFonts w:hint="cs"/>
          <w:b w:val="0"/>
          <w:bCs w:val="0"/>
          <w:szCs w:val="28"/>
          <w:rtl/>
        </w:rPr>
        <w:t>ی</w:t>
      </w:r>
      <w:r w:rsidRPr="00BB0620">
        <w:rPr>
          <w:rFonts w:hint="eastAsia"/>
          <w:b w:val="0"/>
          <w:bCs w:val="0"/>
          <w:szCs w:val="28"/>
          <w:rtl/>
        </w:rPr>
        <w:t>نجا</w:t>
      </w:r>
      <w:r w:rsidRPr="00BB0620">
        <w:rPr>
          <w:b w:val="0"/>
          <w:bCs w:val="0"/>
          <w:szCs w:val="28"/>
          <w:rtl/>
        </w:rPr>
        <w:t xml:space="preserve"> استفاده خواهند نمود .</w:t>
      </w:r>
    </w:p>
    <w:p w14:paraId="0E820F57" w14:textId="77777777" w:rsidR="00D340FF" w:rsidRDefault="00D340FF" w:rsidP="00D340FF">
      <w:pPr>
        <w:pStyle w:val="NormalWeb"/>
        <w:shd w:val="clear" w:color="auto" w:fill="FFFFFF"/>
        <w:bidi/>
        <w:jc w:val="both"/>
        <w:rPr>
          <w:b w:val="0"/>
          <w:bCs w:val="0"/>
          <w:szCs w:val="28"/>
          <w:rtl/>
        </w:rPr>
      </w:pPr>
    </w:p>
    <w:p w14:paraId="2E933999" w14:textId="77777777" w:rsidR="00D340FF" w:rsidRDefault="00D340FF" w:rsidP="00D340FF">
      <w:pPr>
        <w:pStyle w:val="NormalWeb"/>
        <w:shd w:val="clear" w:color="auto" w:fill="FFFFFF"/>
        <w:bidi/>
        <w:jc w:val="both"/>
        <w:rPr>
          <w:b w:val="0"/>
          <w:bCs w:val="0"/>
          <w:szCs w:val="28"/>
          <w:rtl/>
        </w:rPr>
      </w:pPr>
    </w:p>
    <w:p w14:paraId="611576E0" w14:textId="77777777" w:rsidR="00D340FF" w:rsidRDefault="00D340FF" w:rsidP="00D340FF">
      <w:pPr>
        <w:pStyle w:val="NormalWeb"/>
        <w:shd w:val="clear" w:color="auto" w:fill="FFFFFF"/>
        <w:bidi/>
        <w:jc w:val="both"/>
        <w:rPr>
          <w:b w:val="0"/>
          <w:bCs w:val="0"/>
          <w:szCs w:val="28"/>
          <w:rtl/>
        </w:rPr>
      </w:pPr>
    </w:p>
    <w:p w14:paraId="0F7E567B" w14:textId="77777777" w:rsidR="00D340FF" w:rsidRDefault="00D340FF" w:rsidP="00D340FF">
      <w:pPr>
        <w:pStyle w:val="NormalWeb"/>
        <w:shd w:val="clear" w:color="auto" w:fill="FFFFFF"/>
        <w:bidi/>
        <w:jc w:val="both"/>
        <w:rPr>
          <w:b w:val="0"/>
          <w:bCs w:val="0"/>
          <w:szCs w:val="28"/>
          <w:rtl/>
        </w:rPr>
      </w:pPr>
    </w:p>
    <w:p w14:paraId="7CC85DC2" w14:textId="77777777" w:rsidR="00D340FF" w:rsidRPr="00FA6357" w:rsidRDefault="00D340FF" w:rsidP="00D340FF">
      <w:pPr>
        <w:jc w:val="both"/>
        <w:rPr>
          <w:rFonts w:ascii="Garamond" w:hAnsi="Garamond"/>
          <w:bCs w:val="0"/>
          <w:noProof/>
          <w:sz w:val="28"/>
          <w:szCs w:val="28"/>
        </w:rPr>
      </w:pPr>
    </w:p>
    <w:p w14:paraId="2DC1DAB5" w14:textId="77777777" w:rsidR="00D340FF" w:rsidRPr="004233E6" w:rsidRDefault="00D340FF" w:rsidP="00EE2CA5">
      <w:pPr>
        <w:pStyle w:val="Heading2"/>
        <w:numPr>
          <w:ilvl w:val="2"/>
          <w:numId w:val="11"/>
        </w:numPr>
        <w:spacing w:before="0" w:after="0"/>
        <w:ind w:left="-23"/>
        <w:jc w:val="both"/>
        <w:rPr>
          <w:sz w:val="24"/>
          <w:szCs w:val="24"/>
          <w:rtl/>
          <w:lang w:bidi="fa-IR"/>
        </w:rPr>
      </w:pPr>
      <w:bookmarkStart w:id="118" w:name="_Toc90146925"/>
      <w:bookmarkStart w:id="119" w:name="_Toc105833029"/>
      <w:r>
        <w:rPr>
          <w:rFonts w:ascii="Times New Roman" w:hAnsi="Times New Roman" w:cs="B Nazanin" w:hint="cs"/>
          <w:i w:val="0"/>
          <w:iCs w:val="0"/>
          <w:sz w:val="22"/>
          <w:rtl/>
        </w:rPr>
        <w:lastRenderedPageBreak/>
        <w:t xml:space="preserve">انتخاب </w:t>
      </w:r>
      <w:r w:rsidRPr="00095743">
        <w:rPr>
          <w:rFonts w:ascii="Times New Roman" w:hAnsi="Times New Roman" w:cs="B Nazanin" w:hint="cs"/>
          <w:i w:val="0"/>
          <w:iCs w:val="0"/>
          <w:rtl/>
        </w:rPr>
        <w:t>سازنده</w:t>
      </w:r>
      <w:r>
        <w:rPr>
          <w:rFonts w:ascii="Times New Roman" w:hAnsi="Times New Roman" w:cs="B Nazanin" w:hint="cs"/>
          <w:i w:val="0"/>
          <w:iCs w:val="0"/>
          <w:sz w:val="22"/>
          <w:rtl/>
        </w:rPr>
        <w:t xml:space="preserve"> ماشین آلات</w:t>
      </w:r>
      <w:bookmarkEnd w:id="118"/>
      <w:bookmarkEnd w:id="119"/>
    </w:p>
    <w:p w14:paraId="00F015B8" w14:textId="77777777" w:rsidR="00D340FF" w:rsidRDefault="00D340FF" w:rsidP="00D340FF">
      <w:pPr>
        <w:ind w:left="0" w:firstLine="112"/>
        <w:jc w:val="both"/>
        <w:rPr>
          <w:b w:val="0"/>
          <w:bCs w:val="0"/>
          <w:szCs w:val="28"/>
          <w:rtl/>
        </w:rPr>
      </w:pPr>
      <w:r w:rsidRPr="004A6F3C">
        <w:rPr>
          <w:b w:val="0"/>
          <w:bCs w:val="0"/>
          <w:noProof/>
          <w:szCs w:val="28"/>
        </w:rPr>
        <mc:AlternateContent>
          <mc:Choice Requires="wps">
            <w:drawing>
              <wp:anchor distT="45720" distB="45720" distL="114300" distR="114300" simplePos="0" relativeHeight="251761664" behindDoc="0" locked="0" layoutInCell="1" allowOverlap="1" wp14:anchorId="64FACC2B" wp14:editId="04777926">
                <wp:simplePos x="0" y="0"/>
                <wp:positionH relativeFrom="column">
                  <wp:posOffset>624840</wp:posOffset>
                </wp:positionH>
                <wp:positionV relativeFrom="paragraph">
                  <wp:posOffset>1223010</wp:posOffset>
                </wp:positionV>
                <wp:extent cx="2118360" cy="495300"/>
                <wp:effectExtent l="0" t="0" r="0" b="0"/>
                <wp:wrapTopAndBottom/>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8360" cy="495300"/>
                        </a:xfrm>
                        <a:prstGeom prst="rect">
                          <a:avLst/>
                        </a:prstGeom>
                        <a:noFill/>
                        <a:ln w="9525">
                          <a:noFill/>
                          <a:miter lim="800000"/>
                          <a:headEnd/>
                          <a:tailEnd/>
                        </a:ln>
                      </wps:spPr>
                      <wps:txbx>
                        <w:txbxContent>
                          <w:p w14:paraId="06A85D41" w14:textId="77777777" w:rsidR="006D65BB" w:rsidRPr="004A6F3C" w:rsidRDefault="006D65BB" w:rsidP="00D340FF">
                            <w:pPr>
                              <w:jc w:val="both"/>
                              <w:rPr>
                                <w:b w:val="0"/>
                                <w:bCs w:val="0"/>
                                <w:sz w:val="28"/>
                                <w:szCs w:val="28"/>
                                <w:lang w:bidi="fa-IR"/>
                              </w:rPr>
                            </w:pPr>
                            <w:r>
                              <w:rPr>
                                <w:rFonts w:hint="cs"/>
                                <w:b w:val="0"/>
                                <w:bCs w:val="0"/>
                                <w:szCs w:val="28"/>
                                <w:rtl/>
                              </w:rPr>
                              <w:t xml:space="preserve">= </w:t>
                            </w:r>
                            <w:r w:rsidRPr="004A6F3C">
                              <w:rPr>
                                <w:b w:val="0"/>
                                <w:bCs w:val="0"/>
                                <w:szCs w:val="28"/>
                                <w:rtl/>
                              </w:rPr>
                              <w:t>تعداد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مورد ن</w:t>
                            </w:r>
                            <w:r w:rsidRPr="004A6F3C">
                              <w:rPr>
                                <w:rFonts w:hint="cs"/>
                                <w:b w:val="0"/>
                                <w:bCs w:val="0"/>
                                <w:szCs w:val="28"/>
                                <w:rtl/>
                              </w:rPr>
                              <w:t>ی</w:t>
                            </w:r>
                            <w:r w:rsidRPr="004A6F3C">
                              <w:rPr>
                                <w:rFonts w:hint="eastAsia"/>
                                <w:b w:val="0"/>
                                <w:bCs w:val="0"/>
                                <w:szCs w:val="28"/>
                                <w:rtl/>
                              </w:rPr>
                              <w:t>از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FACC2B" id="_x0000_t202" coordsize="21600,21600" o:spt="202" path="m,l,21600r21600,l21600,xe">
                <v:stroke joinstyle="miter"/>
                <v:path gradientshapeok="t" o:connecttype="rect"/>
              </v:shapetype>
              <v:shape id="Text Box 2" o:spid="_x0000_s1026" type="#_x0000_t202" style="position:absolute;left:0;text-align:left;margin-left:49.2pt;margin-top:96.3pt;width:166.8pt;height:39pt;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" filled="f" stroked="f">
                <v:textbox>
                  <w:txbxContent>
                    <w:p w14:paraId="06A85D41" w14:textId="77777777" w:rsidR="006D65BB" w:rsidRPr="004A6F3C" w:rsidRDefault="006D65BB" w:rsidP="00D340FF">
                      <w:pPr>
                        <w:jc w:val="both"/>
                        <w:rPr>
                          <w:b w:val="0"/>
                          <w:bCs w:val="0"/>
                          <w:sz w:val="28"/>
                          <w:szCs w:val="28"/>
                          <w:lang w:bidi="fa-IR"/>
                        </w:rPr>
                      </w:pPr>
                      <w:r>
                        <w:rPr>
                          <w:rFonts w:hint="cs"/>
                          <w:b w:val="0"/>
                          <w:bCs w:val="0"/>
                          <w:szCs w:val="28"/>
                          <w:rtl/>
                        </w:rPr>
                        <w:t xml:space="preserve">= </w:t>
                      </w:r>
                      <w:r w:rsidRPr="004A6F3C">
                        <w:rPr>
                          <w:b w:val="0"/>
                          <w:bCs w:val="0"/>
                          <w:szCs w:val="28"/>
                          <w:rtl/>
                        </w:rPr>
                        <w:t>تعداد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مورد ن</w:t>
                      </w:r>
                      <w:r w:rsidRPr="004A6F3C">
                        <w:rPr>
                          <w:rFonts w:hint="cs"/>
                          <w:b w:val="0"/>
                          <w:bCs w:val="0"/>
                          <w:szCs w:val="28"/>
                          <w:rtl/>
                        </w:rPr>
                        <w:t>ی</w:t>
                      </w:r>
                      <w:r w:rsidRPr="004A6F3C">
                        <w:rPr>
                          <w:rFonts w:hint="eastAsia"/>
                          <w:b w:val="0"/>
                          <w:bCs w:val="0"/>
                          <w:szCs w:val="28"/>
                          <w:rtl/>
                        </w:rPr>
                        <w:t>از</w:t>
                      </w:r>
                    </w:p>
                  </w:txbxContent>
                </v:textbox>
                <w10:wrap type="topAndBottom"/>
              </v:shape>
            </w:pict>
          </mc:Fallback>
        </mc:AlternateContent>
      </w:r>
      <w:r w:rsidRPr="004A6F3C">
        <w:rPr>
          <w:b w:val="0"/>
          <w:bCs w:val="0"/>
          <w:noProof/>
          <w:szCs w:val="28"/>
        </w:rPr>
        <mc:AlternateContent>
          <mc:Choice Requires="wps">
            <w:drawing>
              <wp:anchor distT="45720" distB="45720" distL="114300" distR="114300" simplePos="0" relativeHeight="251758592" behindDoc="0" locked="0" layoutInCell="1" allowOverlap="1" wp14:anchorId="766F4D04" wp14:editId="26EA84B8">
                <wp:simplePos x="0" y="0"/>
                <wp:positionH relativeFrom="column">
                  <wp:posOffset>2697480</wp:posOffset>
                </wp:positionH>
                <wp:positionV relativeFrom="paragraph">
                  <wp:posOffset>1031875</wp:posOffset>
                </wp:positionV>
                <wp:extent cx="4457700" cy="1404620"/>
                <wp:effectExtent l="0" t="0" r="0" b="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1404620"/>
                        </a:xfrm>
                        <a:prstGeom prst="rect">
                          <a:avLst/>
                        </a:prstGeom>
                        <a:noFill/>
                        <a:ln w="9525">
                          <a:noFill/>
                          <a:miter lim="800000"/>
                          <a:headEnd/>
                          <a:tailEnd/>
                        </a:ln>
                      </wps:spPr>
                      <wps:txbx>
                        <w:txbxContent>
                          <w:p w14:paraId="040E373F" w14:textId="77777777" w:rsidR="006D65BB" w:rsidRPr="004A6F3C" w:rsidRDefault="006D65BB" w:rsidP="00D340FF">
                            <w:pPr>
                              <w:rPr>
                                <w:b w:val="0"/>
                                <w:bCs w:val="0"/>
                                <w:sz w:val="28"/>
                                <w:szCs w:val="28"/>
                              </w:rPr>
                            </w:pPr>
                            <w:r w:rsidRPr="004A6F3C">
                              <w:rPr>
                                <w:rFonts w:asciiTheme="majorBidi" w:hAnsiTheme="majorBidi"/>
                                <w:b w:val="0"/>
                                <w:bCs w:val="0"/>
                                <w:sz w:val="28"/>
                                <w:szCs w:val="28"/>
                                <w:rtl/>
                              </w:rPr>
                              <w:t>تعداد قطعات تولیدی * زمان فرایند هر قطعه ( ثانیه)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6F4D04" id="_x0000_s1027" type="#_x0000_t202" style="position:absolute;left:0;text-align:left;margin-left:212.4pt;margin-top:81.25pt;width:351pt;height:110.6pt;z-index:251758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" filled="f" stroked="f">
                <v:textbox style="mso-fit-shape-to-text:t">
                  <w:txbxContent>
                    <w:p w14:paraId="040E373F" w14:textId="77777777" w:rsidR="006D65BB" w:rsidRPr="004A6F3C" w:rsidRDefault="006D65BB" w:rsidP="00D340FF">
                      <w:pPr>
                        <w:rPr>
                          <w:b w:val="0"/>
                          <w:bCs w:val="0"/>
                          <w:sz w:val="28"/>
                          <w:szCs w:val="28"/>
                        </w:rPr>
                      </w:pPr>
                      <w:r w:rsidRPr="004A6F3C">
                        <w:rPr>
                          <w:rFonts w:asciiTheme="majorBidi" w:hAnsiTheme="majorBidi"/>
                          <w:b w:val="0"/>
                          <w:bCs w:val="0"/>
                          <w:sz w:val="28"/>
                          <w:szCs w:val="28"/>
                          <w:rtl/>
                        </w:rPr>
                        <w:t>تعداد قطعات تولیدی * زمان فرایند هر قطعه ( ثانیه)</w:t>
                      </w:r>
                    </w:p>
                  </w:txbxContent>
                </v:textbox>
                <w10:wrap type="topAndBottom"/>
              </v:shape>
            </w:pict>
          </mc:Fallback>
        </mc:AlternateContent>
      </w:r>
      <w:r w:rsidRPr="004A6F3C">
        <w:rPr>
          <w:b w:val="0"/>
          <w:bCs w:val="0"/>
          <w:noProof/>
          <w:szCs w:val="28"/>
        </w:rPr>
        <mc:AlternateContent>
          <mc:Choice Requires="wps">
            <w:drawing>
              <wp:anchor distT="45720" distB="45720" distL="114300" distR="114300" simplePos="0" relativeHeight="251759616" behindDoc="0" locked="0" layoutInCell="1" allowOverlap="1" wp14:anchorId="0DF260D6" wp14:editId="2679AAFD">
                <wp:simplePos x="0" y="0"/>
                <wp:positionH relativeFrom="column">
                  <wp:posOffset>2423160</wp:posOffset>
                </wp:positionH>
                <wp:positionV relativeFrom="paragraph">
                  <wp:posOffset>1108710</wp:posOffset>
                </wp:positionV>
                <wp:extent cx="5082540" cy="1404620"/>
                <wp:effectExtent l="0" t="0" r="0" b="3175"/>
                <wp:wrapTopAndBottom/>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2540" cy="1404620"/>
                        </a:xfrm>
                        <a:prstGeom prst="rect">
                          <a:avLst/>
                        </a:prstGeom>
                        <a:noFill/>
                        <a:ln w="9525">
                          <a:noFill/>
                          <a:miter lim="800000"/>
                          <a:headEnd/>
                          <a:tailEnd/>
                        </a:ln>
                      </wps:spPr>
                      <wps:txbx>
                        <w:txbxContent>
                          <w:p w14:paraId="306A1AF1" w14:textId="77777777" w:rsidR="006D65BB" w:rsidRDefault="006D65BB" w:rsidP="00D340FF">
                            <w:pPr>
                              <w:pBdr>
                                <w:bottom w:val="single" w:sz="6" w:space="0" w:color="auto"/>
                              </w:pBdr>
                              <w:spacing w:line="240" w:lineRule="auto"/>
                              <w:rPr>
                                <w:rFonts w:asciiTheme="majorBidi" w:hAnsiTheme="majorBidi"/>
                                <w:b w:val="0"/>
                                <w:bCs w:val="0"/>
                                <w:sz w:val="28"/>
                                <w:szCs w:val="28"/>
                                <w:rtl/>
                                <w:lang w:bidi="fa-IR"/>
                              </w:rPr>
                            </w:pPr>
                          </w:p>
                          <w:p w14:paraId="71986C16" w14:textId="77777777" w:rsidR="006D65BB" w:rsidRDefault="006D65BB" w:rsidP="00D340FF">
                            <w:pPr>
                              <w:rPr>
                                <w:rFonts w:asciiTheme="majorBidi" w:hAnsiTheme="majorBidi"/>
                                <w:b w:val="0"/>
                                <w:bCs w:val="0"/>
                                <w:sz w:val="28"/>
                                <w:szCs w:val="28"/>
                                <w:rtl/>
                                <w:lang w:bidi="fa-IR"/>
                              </w:rPr>
                            </w:pPr>
                          </w:p>
                          <w:p w14:paraId="7F776E57" w14:textId="77777777" w:rsidR="006D65BB" w:rsidRPr="004A6F3C" w:rsidRDefault="006D65BB" w:rsidP="00D340FF">
                            <w:pPr>
                              <w:jc w:val="both"/>
                              <w:rPr>
                                <w:b w:val="0"/>
                                <w:bCs w:val="0"/>
                                <w:sz w:val="28"/>
                                <w:szCs w:val="28"/>
                                <w:lang w:bidi="fa-IR"/>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F260D6" id="_x0000_s1028" type="#_x0000_t202" style="position:absolute;left:0;text-align:left;margin-left:190.8pt;margin-top:87.3pt;width:400.2pt;height:110.6pt;z-index:251759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" filled="f" stroked="f">
                <v:textbox style="mso-fit-shape-to-text:t">
                  <w:txbxContent>
                    <w:p w14:paraId="306A1AF1" w14:textId="77777777" w:rsidR="006D65BB" w:rsidRDefault="006D65BB" w:rsidP="00D340FF">
                      <w:pPr>
                        <w:pBdr>
                          <w:bottom w:val="single" w:sz="6" w:space="0" w:color="auto"/>
                        </w:pBdr>
                        <w:spacing w:line="240" w:lineRule="auto"/>
                        <w:rPr>
                          <w:rFonts w:asciiTheme="majorBidi" w:hAnsiTheme="majorBidi"/>
                          <w:b w:val="0"/>
                          <w:bCs w:val="0"/>
                          <w:sz w:val="28"/>
                          <w:szCs w:val="28"/>
                          <w:rtl/>
                          <w:lang w:bidi="fa-IR"/>
                        </w:rPr>
                      </w:pPr>
                    </w:p>
                    <w:p w14:paraId="71986C16" w14:textId="77777777" w:rsidR="006D65BB" w:rsidRDefault="006D65BB" w:rsidP="00D340FF">
                      <w:pPr>
                        <w:rPr>
                          <w:rFonts w:asciiTheme="majorBidi" w:hAnsiTheme="majorBidi"/>
                          <w:b w:val="0"/>
                          <w:bCs w:val="0"/>
                          <w:sz w:val="28"/>
                          <w:szCs w:val="28"/>
                          <w:rtl/>
                          <w:lang w:bidi="fa-IR"/>
                        </w:rPr>
                      </w:pPr>
                    </w:p>
                    <w:p w14:paraId="7F776E57" w14:textId="77777777" w:rsidR="006D65BB" w:rsidRPr="004A6F3C" w:rsidRDefault="006D65BB" w:rsidP="00D340FF">
                      <w:pPr>
                        <w:jc w:val="both"/>
                        <w:rPr>
                          <w:b w:val="0"/>
                          <w:bCs w:val="0"/>
                          <w:sz w:val="28"/>
                          <w:szCs w:val="28"/>
                          <w:lang w:bidi="fa-IR"/>
                        </w:rPr>
                      </w:pPr>
                    </w:p>
                  </w:txbxContent>
                </v:textbox>
                <w10:wrap type="topAndBottom"/>
              </v:shape>
            </w:pict>
          </mc:Fallback>
        </mc:AlternateContent>
      </w:r>
      <w:r w:rsidRPr="004A6F3C">
        <w:rPr>
          <w:b w:val="0"/>
          <w:bCs w:val="0"/>
          <w:noProof/>
          <w:szCs w:val="28"/>
        </w:rPr>
        <mc:AlternateContent>
          <mc:Choice Requires="wps">
            <w:drawing>
              <wp:anchor distT="45720" distB="45720" distL="114300" distR="114300" simplePos="0" relativeHeight="251760640" behindDoc="0" locked="0" layoutInCell="1" allowOverlap="1" wp14:anchorId="24A17D0F" wp14:editId="6247776C">
                <wp:simplePos x="0" y="0"/>
                <wp:positionH relativeFrom="column">
                  <wp:posOffset>2171700</wp:posOffset>
                </wp:positionH>
                <wp:positionV relativeFrom="paragraph">
                  <wp:posOffset>1413510</wp:posOffset>
                </wp:positionV>
                <wp:extent cx="5349240" cy="495300"/>
                <wp:effectExtent l="0" t="0" r="0" b="0"/>
                <wp:wrapTopAndBottom/>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240" cy="495300"/>
                        </a:xfrm>
                        <a:prstGeom prst="rect">
                          <a:avLst/>
                        </a:prstGeom>
                        <a:noFill/>
                        <a:ln w="9525">
                          <a:noFill/>
                          <a:miter lim="800000"/>
                          <a:headEnd/>
                          <a:tailEnd/>
                        </a:ln>
                      </wps:spPr>
                      <wps:txbx>
                        <w:txbxContent>
                          <w:p w14:paraId="23D1049B" w14:textId="77777777" w:rsidR="006D65BB" w:rsidRPr="004A6F3C" w:rsidRDefault="006D65BB" w:rsidP="00D340FF">
                            <w:pPr>
                              <w:ind w:left="0" w:firstLine="0"/>
                              <w:jc w:val="both"/>
                              <w:rPr>
                                <w:b w:val="0"/>
                                <w:bCs w:val="0"/>
                                <w:szCs w:val="28"/>
                                <w:rtl/>
                              </w:rPr>
                            </w:pPr>
                            <w:r w:rsidRPr="004A6F3C">
                              <w:rPr>
                                <w:rFonts w:hint="eastAsia"/>
                                <w:b w:val="0"/>
                                <w:bCs w:val="0"/>
                                <w:szCs w:val="28"/>
                                <w:rtl/>
                              </w:rPr>
                              <w:t>راندمان</w:t>
                            </w:r>
                            <w:r w:rsidRPr="004A6F3C">
                              <w:rPr>
                                <w:b w:val="0"/>
                                <w:bCs w:val="0"/>
                                <w:szCs w:val="28"/>
                                <w:rtl/>
                              </w:rPr>
                              <w:t xml:space="preserve">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 زمان مف</w:t>
                            </w:r>
                            <w:r w:rsidRPr="004A6F3C">
                              <w:rPr>
                                <w:rFonts w:hint="cs"/>
                                <w:b w:val="0"/>
                                <w:bCs w:val="0"/>
                                <w:szCs w:val="28"/>
                                <w:rtl/>
                              </w:rPr>
                              <w:t>ی</w:t>
                            </w:r>
                            <w:r w:rsidRPr="004A6F3C">
                              <w:rPr>
                                <w:rFonts w:hint="eastAsia"/>
                                <w:b w:val="0"/>
                                <w:bCs w:val="0"/>
                                <w:szCs w:val="28"/>
                                <w:rtl/>
                              </w:rPr>
                              <w:t>د</w:t>
                            </w:r>
                            <w:r w:rsidRPr="004A6F3C">
                              <w:rPr>
                                <w:b w:val="0"/>
                                <w:bCs w:val="0"/>
                                <w:szCs w:val="28"/>
                                <w:rtl/>
                              </w:rPr>
                              <w:t xml:space="preserve"> هر ش</w:t>
                            </w:r>
                            <w:r w:rsidRPr="004A6F3C">
                              <w:rPr>
                                <w:rFonts w:hint="cs"/>
                                <w:b w:val="0"/>
                                <w:bCs w:val="0"/>
                                <w:szCs w:val="28"/>
                                <w:rtl/>
                              </w:rPr>
                              <w:t>ی</w:t>
                            </w:r>
                            <w:r w:rsidRPr="004A6F3C">
                              <w:rPr>
                                <w:rFonts w:hint="eastAsia"/>
                                <w:b w:val="0"/>
                                <w:bCs w:val="0"/>
                                <w:szCs w:val="28"/>
                                <w:rtl/>
                              </w:rPr>
                              <w:t>فت</w:t>
                            </w:r>
                            <w:r w:rsidRPr="004A6F3C">
                              <w:rPr>
                                <w:b w:val="0"/>
                                <w:bCs w:val="0"/>
                                <w:szCs w:val="28"/>
                                <w:rtl/>
                              </w:rPr>
                              <w:t xml:space="preserve"> ( ثان</w:t>
                            </w:r>
                            <w:r w:rsidRPr="004A6F3C">
                              <w:rPr>
                                <w:rFonts w:hint="cs"/>
                                <w:b w:val="0"/>
                                <w:bCs w:val="0"/>
                                <w:szCs w:val="28"/>
                                <w:rtl/>
                              </w:rPr>
                              <w:t>ی</w:t>
                            </w:r>
                            <w:r w:rsidRPr="004A6F3C">
                              <w:rPr>
                                <w:rFonts w:hint="eastAsia"/>
                                <w:b w:val="0"/>
                                <w:bCs w:val="0"/>
                                <w:szCs w:val="28"/>
                                <w:rtl/>
                              </w:rPr>
                              <w:t>ه</w:t>
                            </w:r>
                            <w:r w:rsidRPr="004A6F3C">
                              <w:rPr>
                                <w:b w:val="0"/>
                                <w:bCs w:val="0"/>
                                <w:szCs w:val="28"/>
                                <w:rtl/>
                              </w:rPr>
                              <w:t>) * تعداد ش</w:t>
                            </w:r>
                            <w:r w:rsidRPr="004A6F3C">
                              <w:rPr>
                                <w:rFonts w:hint="cs"/>
                                <w:b w:val="0"/>
                                <w:bCs w:val="0"/>
                                <w:szCs w:val="28"/>
                                <w:rtl/>
                              </w:rPr>
                              <w:t>ی</w:t>
                            </w:r>
                            <w:r w:rsidRPr="004A6F3C">
                              <w:rPr>
                                <w:rFonts w:hint="eastAsia"/>
                                <w:b w:val="0"/>
                                <w:bCs w:val="0"/>
                                <w:szCs w:val="28"/>
                                <w:rtl/>
                              </w:rPr>
                              <w:t>فت</w:t>
                            </w:r>
                            <w:r w:rsidRPr="004A6F3C">
                              <w:rPr>
                                <w:b w:val="0"/>
                                <w:bCs w:val="0"/>
                                <w:szCs w:val="28"/>
                                <w:rtl/>
                              </w:rPr>
                              <w:t xml:space="preserve"> * تعداد</w:t>
                            </w:r>
                            <w:r>
                              <w:rPr>
                                <w:rFonts w:hint="cs"/>
                                <w:b w:val="0"/>
                                <w:bCs w:val="0"/>
                                <w:szCs w:val="28"/>
                                <w:rtl/>
                              </w:rPr>
                              <w:t xml:space="preserve"> </w:t>
                            </w:r>
                            <w:r w:rsidRPr="004A6F3C">
                              <w:rPr>
                                <w:b w:val="0"/>
                                <w:bCs w:val="0"/>
                                <w:szCs w:val="28"/>
                                <w:rtl/>
                              </w:rPr>
                              <w:t>روزها</w:t>
                            </w:r>
                            <w:r w:rsidRPr="004A6F3C">
                              <w:rPr>
                                <w:rFonts w:hint="cs"/>
                                <w:b w:val="0"/>
                                <w:bCs w:val="0"/>
                                <w:szCs w:val="28"/>
                                <w:rtl/>
                              </w:rPr>
                              <w:t>ی</w:t>
                            </w:r>
                            <w:r w:rsidRPr="004A6F3C">
                              <w:rPr>
                                <w:b w:val="0"/>
                                <w:bCs w:val="0"/>
                                <w:szCs w:val="28"/>
                                <w:rtl/>
                              </w:rPr>
                              <w:t xml:space="preserve"> کار</w:t>
                            </w:r>
                            <w:r w:rsidRPr="004A6F3C">
                              <w:rPr>
                                <w:rFonts w:hint="cs"/>
                                <w:b w:val="0"/>
                                <w:bCs w:val="0"/>
                                <w:szCs w:val="28"/>
                                <w:rtl/>
                              </w:rPr>
                              <w:t>ی</w:t>
                            </w:r>
                            <w:r w:rsidRPr="004A6F3C">
                              <w:rPr>
                                <w:b w:val="0"/>
                                <w:bCs w:val="0"/>
                                <w:szCs w:val="28"/>
                                <w:rtl/>
                              </w:rPr>
                              <w:t xml:space="preserve"> در سال</w:t>
                            </w:r>
                          </w:p>
                          <w:p w14:paraId="24AA71AC" w14:textId="77777777" w:rsidR="006D65BB" w:rsidRPr="004A6F3C" w:rsidRDefault="006D65BB" w:rsidP="00D340FF">
                            <w:pPr>
                              <w:jc w:val="both"/>
                              <w:rPr>
                                <w:b w:val="0"/>
                                <w:bCs w:val="0"/>
                                <w:sz w:val="28"/>
                                <w:szCs w:val="28"/>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17D0F" id="_x0000_s1029" type="#_x0000_t202" style="position:absolute;left:0;text-align:left;margin-left:171pt;margin-top:111.3pt;width:421.2pt;height:39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" filled="f" stroked="f">
                <v:textbox>
                  <w:txbxContent>
                    <w:p w14:paraId="23D1049B" w14:textId="77777777" w:rsidR="006D65BB" w:rsidRPr="004A6F3C" w:rsidRDefault="006D65BB" w:rsidP="00D340FF">
                      <w:pPr>
                        <w:ind w:left="0" w:firstLine="0"/>
                        <w:jc w:val="both"/>
                        <w:rPr>
                          <w:b w:val="0"/>
                          <w:bCs w:val="0"/>
                          <w:szCs w:val="28"/>
                          <w:rtl/>
                        </w:rPr>
                      </w:pPr>
                      <w:r w:rsidRPr="004A6F3C">
                        <w:rPr>
                          <w:rFonts w:hint="eastAsia"/>
                          <w:b w:val="0"/>
                          <w:bCs w:val="0"/>
                          <w:szCs w:val="28"/>
                          <w:rtl/>
                        </w:rPr>
                        <w:t>راندمان</w:t>
                      </w:r>
                      <w:r w:rsidRPr="004A6F3C">
                        <w:rPr>
                          <w:b w:val="0"/>
                          <w:bCs w:val="0"/>
                          <w:szCs w:val="28"/>
                          <w:rtl/>
                        </w:rPr>
                        <w:t xml:space="preserve">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 زمان مف</w:t>
                      </w:r>
                      <w:r w:rsidRPr="004A6F3C">
                        <w:rPr>
                          <w:rFonts w:hint="cs"/>
                          <w:b w:val="0"/>
                          <w:bCs w:val="0"/>
                          <w:szCs w:val="28"/>
                          <w:rtl/>
                        </w:rPr>
                        <w:t>ی</w:t>
                      </w:r>
                      <w:r w:rsidRPr="004A6F3C">
                        <w:rPr>
                          <w:rFonts w:hint="eastAsia"/>
                          <w:b w:val="0"/>
                          <w:bCs w:val="0"/>
                          <w:szCs w:val="28"/>
                          <w:rtl/>
                        </w:rPr>
                        <w:t>د</w:t>
                      </w:r>
                      <w:r w:rsidRPr="004A6F3C">
                        <w:rPr>
                          <w:b w:val="0"/>
                          <w:bCs w:val="0"/>
                          <w:szCs w:val="28"/>
                          <w:rtl/>
                        </w:rPr>
                        <w:t xml:space="preserve"> هر ش</w:t>
                      </w:r>
                      <w:r w:rsidRPr="004A6F3C">
                        <w:rPr>
                          <w:rFonts w:hint="cs"/>
                          <w:b w:val="0"/>
                          <w:bCs w:val="0"/>
                          <w:szCs w:val="28"/>
                          <w:rtl/>
                        </w:rPr>
                        <w:t>ی</w:t>
                      </w:r>
                      <w:r w:rsidRPr="004A6F3C">
                        <w:rPr>
                          <w:rFonts w:hint="eastAsia"/>
                          <w:b w:val="0"/>
                          <w:bCs w:val="0"/>
                          <w:szCs w:val="28"/>
                          <w:rtl/>
                        </w:rPr>
                        <w:t>فت</w:t>
                      </w:r>
                      <w:r w:rsidRPr="004A6F3C">
                        <w:rPr>
                          <w:b w:val="0"/>
                          <w:bCs w:val="0"/>
                          <w:szCs w:val="28"/>
                          <w:rtl/>
                        </w:rPr>
                        <w:t xml:space="preserve"> ( ثان</w:t>
                      </w:r>
                      <w:r w:rsidRPr="004A6F3C">
                        <w:rPr>
                          <w:rFonts w:hint="cs"/>
                          <w:b w:val="0"/>
                          <w:bCs w:val="0"/>
                          <w:szCs w:val="28"/>
                          <w:rtl/>
                        </w:rPr>
                        <w:t>ی</w:t>
                      </w:r>
                      <w:r w:rsidRPr="004A6F3C">
                        <w:rPr>
                          <w:rFonts w:hint="eastAsia"/>
                          <w:b w:val="0"/>
                          <w:bCs w:val="0"/>
                          <w:szCs w:val="28"/>
                          <w:rtl/>
                        </w:rPr>
                        <w:t>ه</w:t>
                      </w:r>
                      <w:r w:rsidRPr="004A6F3C">
                        <w:rPr>
                          <w:b w:val="0"/>
                          <w:bCs w:val="0"/>
                          <w:szCs w:val="28"/>
                          <w:rtl/>
                        </w:rPr>
                        <w:t>) * تعداد ش</w:t>
                      </w:r>
                      <w:r w:rsidRPr="004A6F3C">
                        <w:rPr>
                          <w:rFonts w:hint="cs"/>
                          <w:b w:val="0"/>
                          <w:bCs w:val="0"/>
                          <w:szCs w:val="28"/>
                          <w:rtl/>
                        </w:rPr>
                        <w:t>ی</w:t>
                      </w:r>
                      <w:r w:rsidRPr="004A6F3C">
                        <w:rPr>
                          <w:rFonts w:hint="eastAsia"/>
                          <w:b w:val="0"/>
                          <w:bCs w:val="0"/>
                          <w:szCs w:val="28"/>
                          <w:rtl/>
                        </w:rPr>
                        <w:t>فت</w:t>
                      </w:r>
                      <w:r w:rsidRPr="004A6F3C">
                        <w:rPr>
                          <w:b w:val="0"/>
                          <w:bCs w:val="0"/>
                          <w:szCs w:val="28"/>
                          <w:rtl/>
                        </w:rPr>
                        <w:t xml:space="preserve"> * تعداد</w:t>
                      </w:r>
                      <w:r>
                        <w:rPr>
                          <w:rFonts w:hint="cs"/>
                          <w:b w:val="0"/>
                          <w:bCs w:val="0"/>
                          <w:szCs w:val="28"/>
                          <w:rtl/>
                        </w:rPr>
                        <w:t xml:space="preserve"> </w:t>
                      </w:r>
                      <w:r w:rsidRPr="004A6F3C">
                        <w:rPr>
                          <w:b w:val="0"/>
                          <w:bCs w:val="0"/>
                          <w:szCs w:val="28"/>
                          <w:rtl/>
                        </w:rPr>
                        <w:t>روزها</w:t>
                      </w:r>
                      <w:r w:rsidRPr="004A6F3C">
                        <w:rPr>
                          <w:rFonts w:hint="cs"/>
                          <w:b w:val="0"/>
                          <w:bCs w:val="0"/>
                          <w:szCs w:val="28"/>
                          <w:rtl/>
                        </w:rPr>
                        <w:t>ی</w:t>
                      </w:r>
                      <w:r w:rsidRPr="004A6F3C">
                        <w:rPr>
                          <w:b w:val="0"/>
                          <w:bCs w:val="0"/>
                          <w:szCs w:val="28"/>
                          <w:rtl/>
                        </w:rPr>
                        <w:t xml:space="preserve"> کار</w:t>
                      </w:r>
                      <w:r w:rsidRPr="004A6F3C">
                        <w:rPr>
                          <w:rFonts w:hint="cs"/>
                          <w:b w:val="0"/>
                          <w:bCs w:val="0"/>
                          <w:szCs w:val="28"/>
                          <w:rtl/>
                        </w:rPr>
                        <w:t>ی</w:t>
                      </w:r>
                      <w:r w:rsidRPr="004A6F3C">
                        <w:rPr>
                          <w:b w:val="0"/>
                          <w:bCs w:val="0"/>
                          <w:szCs w:val="28"/>
                          <w:rtl/>
                        </w:rPr>
                        <w:t xml:space="preserve"> در سال</w:t>
                      </w:r>
                    </w:p>
                    <w:p w14:paraId="24AA71AC" w14:textId="77777777" w:rsidR="006D65BB" w:rsidRPr="004A6F3C" w:rsidRDefault="006D65BB" w:rsidP="00D340FF">
                      <w:pPr>
                        <w:jc w:val="both"/>
                        <w:rPr>
                          <w:b w:val="0"/>
                          <w:bCs w:val="0"/>
                          <w:sz w:val="28"/>
                          <w:szCs w:val="28"/>
                          <w:lang w:bidi="fa-IR"/>
                        </w:rPr>
                      </w:pPr>
                    </w:p>
                  </w:txbxContent>
                </v:textbox>
                <w10:wrap type="topAndBottom"/>
              </v:shape>
            </w:pict>
          </mc:Fallback>
        </mc:AlternateContent>
      </w:r>
      <w:r w:rsidRPr="004A6F3C">
        <w:rPr>
          <w:b w:val="0"/>
          <w:bCs w:val="0"/>
          <w:szCs w:val="28"/>
          <w:rtl/>
        </w:rPr>
        <w:t>به کارگ</w:t>
      </w:r>
      <w:r w:rsidRPr="004A6F3C">
        <w:rPr>
          <w:rFonts w:hint="cs"/>
          <w:b w:val="0"/>
          <w:bCs w:val="0"/>
          <w:szCs w:val="28"/>
          <w:rtl/>
        </w:rPr>
        <w:t>ی</w:t>
      </w:r>
      <w:r w:rsidRPr="004A6F3C">
        <w:rPr>
          <w:rFonts w:hint="eastAsia"/>
          <w:b w:val="0"/>
          <w:bCs w:val="0"/>
          <w:szCs w:val="28"/>
          <w:rtl/>
        </w:rPr>
        <w:t>ر</w:t>
      </w:r>
      <w:r w:rsidRPr="004A6F3C">
        <w:rPr>
          <w:rFonts w:hint="cs"/>
          <w:b w:val="0"/>
          <w:bCs w:val="0"/>
          <w:szCs w:val="28"/>
          <w:rtl/>
        </w:rPr>
        <w:t>ی</w:t>
      </w:r>
      <w:r w:rsidRPr="004A6F3C">
        <w:rPr>
          <w:b w:val="0"/>
          <w:bCs w:val="0"/>
          <w:szCs w:val="28"/>
          <w:rtl/>
        </w:rPr>
        <w:t xml:space="preserve">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و دستگاهها</w:t>
      </w:r>
      <w:r w:rsidRPr="004A6F3C">
        <w:rPr>
          <w:rFonts w:hint="cs"/>
          <w:b w:val="0"/>
          <w:bCs w:val="0"/>
          <w:szCs w:val="28"/>
          <w:rtl/>
        </w:rPr>
        <w:t>ی</w:t>
      </w:r>
      <w:r w:rsidRPr="004A6F3C">
        <w:rPr>
          <w:b w:val="0"/>
          <w:bCs w:val="0"/>
          <w:szCs w:val="28"/>
          <w:rtl/>
        </w:rPr>
        <w:t xml:space="preserve"> مناسب از </w:t>
      </w:r>
      <w:r>
        <w:rPr>
          <w:b w:val="0"/>
          <w:bCs w:val="0"/>
          <w:szCs w:val="28"/>
          <w:rtl/>
        </w:rPr>
        <w:t>اساس</w:t>
      </w:r>
      <w:r>
        <w:rPr>
          <w:rFonts w:hint="cs"/>
          <w:b w:val="0"/>
          <w:bCs w:val="0"/>
          <w:szCs w:val="28"/>
          <w:rtl/>
        </w:rPr>
        <w:t>ی‌</w:t>
      </w:r>
      <w:r>
        <w:rPr>
          <w:rFonts w:hint="eastAsia"/>
          <w:b w:val="0"/>
          <w:bCs w:val="0"/>
          <w:szCs w:val="28"/>
          <w:rtl/>
        </w:rPr>
        <w:t>تر</w:t>
      </w:r>
      <w:r>
        <w:rPr>
          <w:rFonts w:hint="cs"/>
          <w:b w:val="0"/>
          <w:bCs w:val="0"/>
          <w:szCs w:val="28"/>
          <w:rtl/>
        </w:rPr>
        <w:t>ی</w:t>
      </w:r>
      <w:r>
        <w:rPr>
          <w:rFonts w:hint="eastAsia"/>
          <w:b w:val="0"/>
          <w:bCs w:val="0"/>
          <w:szCs w:val="28"/>
          <w:rtl/>
        </w:rPr>
        <w:t>ن</w:t>
      </w:r>
      <w:r w:rsidRPr="004A6F3C">
        <w:rPr>
          <w:b w:val="0"/>
          <w:bCs w:val="0"/>
          <w:szCs w:val="28"/>
          <w:rtl/>
        </w:rPr>
        <w:t xml:space="preserve"> ارکان طراح</w:t>
      </w:r>
      <w:r w:rsidRPr="004A6F3C">
        <w:rPr>
          <w:rFonts w:hint="cs"/>
          <w:b w:val="0"/>
          <w:bCs w:val="0"/>
          <w:szCs w:val="28"/>
          <w:rtl/>
        </w:rPr>
        <w:t>ی</w:t>
      </w:r>
      <w:r w:rsidRPr="004A6F3C">
        <w:rPr>
          <w:b w:val="0"/>
          <w:bCs w:val="0"/>
          <w:szCs w:val="28"/>
          <w:rtl/>
        </w:rPr>
        <w:t xml:space="preserve"> واحدها</w:t>
      </w:r>
      <w:r w:rsidRPr="004A6F3C">
        <w:rPr>
          <w:rFonts w:hint="cs"/>
          <w:b w:val="0"/>
          <w:bCs w:val="0"/>
          <w:szCs w:val="28"/>
          <w:rtl/>
        </w:rPr>
        <w:t>ی</w:t>
      </w:r>
      <w:r w:rsidRPr="004A6F3C">
        <w:rPr>
          <w:b w:val="0"/>
          <w:bCs w:val="0"/>
          <w:szCs w:val="28"/>
          <w:rtl/>
        </w:rPr>
        <w:t xml:space="preserve"> صنعت</w:t>
      </w:r>
      <w:r w:rsidRPr="004A6F3C">
        <w:rPr>
          <w:rFonts w:hint="cs"/>
          <w:b w:val="0"/>
          <w:bCs w:val="0"/>
          <w:szCs w:val="28"/>
          <w:rtl/>
        </w:rPr>
        <w:t>ی</w:t>
      </w:r>
      <w:r w:rsidRPr="004A6F3C">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sidRPr="004A6F3C">
        <w:rPr>
          <w:rFonts w:hint="eastAsia"/>
          <w:b w:val="0"/>
          <w:bCs w:val="0"/>
          <w:szCs w:val="28"/>
          <w:rtl/>
        </w:rPr>
        <w:t>،</w:t>
      </w:r>
      <w:r w:rsidRPr="004A6F3C">
        <w:rPr>
          <w:b w:val="0"/>
          <w:bCs w:val="0"/>
          <w:szCs w:val="28"/>
          <w:rtl/>
        </w:rPr>
        <w:t xml:space="preserve"> چـرا که انتخاب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مناسب </w:t>
      </w:r>
      <w:r>
        <w:rPr>
          <w:b w:val="0"/>
          <w:bCs w:val="0"/>
          <w:szCs w:val="28"/>
          <w:rtl/>
        </w:rPr>
        <w:t>م</w:t>
      </w:r>
      <w:r>
        <w:rPr>
          <w:rFonts w:hint="cs"/>
          <w:b w:val="0"/>
          <w:bCs w:val="0"/>
          <w:szCs w:val="28"/>
          <w:rtl/>
        </w:rPr>
        <w:t>ی‌</w:t>
      </w:r>
      <w:r>
        <w:rPr>
          <w:rFonts w:hint="eastAsia"/>
          <w:b w:val="0"/>
          <w:bCs w:val="0"/>
          <w:szCs w:val="28"/>
          <w:rtl/>
        </w:rPr>
        <w:t>تواند</w:t>
      </w:r>
      <w:r w:rsidRPr="004A6F3C">
        <w:rPr>
          <w:b w:val="0"/>
          <w:bCs w:val="0"/>
          <w:szCs w:val="28"/>
          <w:rtl/>
        </w:rPr>
        <w:t xml:space="preserve"> در بهبود ک</w:t>
      </w:r>
      <w:r w:rsidRPr="004A6F3C">
        <w:rPr>
          <w:rFonts w:hint="cs"/>
          <w:b w:val="0"/>
          <w:bCs w:val="0"/>
          <w:szCs w:val="28"/>
          <w:rtl/>
        </w:rPr>
        <w:t>ی</w:t>
      </w:r>
      <w:r w:rsidRPr="004A6F3C">
        <w:rPr>
          <w:rFonts w:hint="eastAsia"/>
          <w:b w:val="0"/>
          <w:bCs w:val="0"/>
          <w:szCs w:val="28"/>
          <w:rtl/>
        </w:rPr>
        <w:t>ف</w:t>
      </w:r>
      <w:r w:rsidRPr="004A6F3C">
        <w:rPr>
          <w:rFonts w:hint="cs"/>
          <w:b w:val="0"/>
          <w:bCs w:val="0"/>
          <w:szCs w:val="28"/>
          <w:rtl/>
        </w:rPr>
        <w:t>ی</w:t>
      </w:r>
      <w:r w:rsidRPr="004A6F3C">
        <w:rPr>
          <w:rFonts w:hint="eastAsia"/>
          <w:b w:val="0"/>
          <w:bCs w:val="0"/>
          <w:szCs w:val="28"/>
          <w:rtl/>
        </w:rPr>
        <w:t>ت</w:t>
      </w:r>
      <w:r w:rsidRPr="004A6F3C">
        <w:rPr>
          <w:b w:val="0"/>
          <w:bCs w:val="0"/>
          <w:szCs w:val="28"/>
          <w:rtl/>
        </w:rPr>
        <w:t xml:space="preserve"> محصول و به</w:t>
      </w:r>
      <w:r w:rsidRPr="004A6F3C">
        <w:rPr>
          <w:rFonts w:hint="cs"/>
          <w:b w:val="0"/>
          <w:bCs w:val="0"/>
          <w:szCs w:val="28"/>
          <w:rtl/>
        </w:rPr>
        <w:t>ی</w:t>
      </w:r>
      <w:r w:rsidRPr="004A6F3C">
        <w:rPr>
          <w:rFonts w:hint="eastAsia"/>
          <w:b w:val="0"/>
          <w:bCs w:val="0"/>
          <w:szCs w:val="28"/>
          <w:rtl/>
        </w:rPr>
        <w:t>نه</w:t>
      </w:r>
      <w:r w:rsidRPr="004A6F3C">
        <w:rPr>
          <w:b w:val="0"/>
          <w:bCs w:val="0"/>
          <w:szCs w:val="28"/>
          <w:rtl/>
        </w:rPr>
        <w:t xml:space="preserve"> ساز</w:t>
      </w:r>
      <w:r w:rsidRPr="004A6F3C">
        <w:rPr>
          <w:rFonts w:hint="cs"/>
          <w:b w:val="0"/>
          <w:bCs w:val="0"/>
          <w:szCs w:val="28"/>
          <w:rtl/>
        </w:rPr>
        <w:t>ی</w:t>
      </w:r>
      <w:r w:rsidRPr="004A6F3C">
        <w:rPr>
          <w:b w:val="0"/>
          <w:bCs w:val="0"/>
          <w:szCs w:val="28"/>
          <w:rtl/>
        </w:rPr>
        <w:t xml:space="preserve"> سرما</w:t>
      </w:r>
      <w:r w:rsidRPr="004A6F3C">
        <w:rPr>
          <w:rFonts w:hint="cs"/>
          <w:b w:val="0"/>
          <w:bCs w:val="0"/>
          <w:szCs w:val="28"/>
          <w:rtl/>
        </w:rPr>
        <w:t>ی</w:t>
      </w:r>
      <w:r w:rsidRPr="004A6F3C">
        <w:rPr>
          <w:rFonts w:hint="eastAsia"/>
          <w:b w:val="0"/>
          <w:bCs w:val="0"/>
          <w:szCs w:val="28"/>
          <w:rtl/>
        </w:rPr>
        <w:t>ه</w:t>
      </w:r>
      <w:r w:rsidRPr="004A6F3C">
        <w:rPr>
          <w:b w:val="0"/>
          <w:bCs w:val="0"/>
          <w:szCs w:val="28"/>
          <w:rtl/>
        </w:rPr>
        <w:t xml:space="preserve"> گذار</w:t>
      </w:r>
      <w:r w:rsidRPr="004A6F3C">
        <w:rPr>
          <w:rFonts w:hint="cs"/>
          <w:b w:val="0"/>
          <w:bCs w:val="0"/>
          <w:szCs w:val="28"/>
          <w:rtl/>
        </w:rPr>
        <w:t>ی</w:t>
      </w:r>
      <w:r w:rsidRPr="004A6F3C">
        <w:rPr>
          <w:b w:val="0"/>
          <w:bCs w:val="0"/>
          <w:szCs w:val="28"/>
          <w:rtl/>
        </w:rPr>
        <w:t xml:space="preserve"> نقـش مـؤثر</w:t>
      </w:r>
      <w:r w:rsidRPr="004A6F3C">
        <w:rPr>
          <w:rFonts w:hint="cs"/>
          <w:b w:val="0"/>
          <w:bCs w:val="0"/>
          <w:szCs w:val="28"/>
          <w:rtl/>
        </w:rPr>
        <w:t>ی</w:t>
      </w:r>
      <w:r w:rsidRPr="004A6F3C">
        <w:rPr>
          <w:b w:val="0"/>
          <w:bCs w:val="0"/>
          <w:szCs w:val="28"/>
          <w:rtl/>
        </w:rPr>
        <w:t xml:space="preserve"> داشته باشد.</w:t>
      </w:r>
      <w:r>
        <w:rPr>
          <w:rFonts w:hint="cs"/>
          <w:b w:val="0"/>
          <w:bCs w:val="0"/>
          <w:szCs w:val="28"/>
          <w:rtl/>
        </w:rPr>
        <w:t xml:space="preserve"> </w:t>
      </w:r>
      <w:r w:rsidRPr="004A6F3C">
        <w:rPr>
          <w:b w:val="0"/>
          <w:bCs w:val="0"/>
          <w:szCs w:val="28"/>
          <w:rtl/>
        </w:rPr>
        <w:t>در ا</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بخش با توجه به توضـ</w:t>
      </w:r>
      <w:r w:rsidRPr="004A6F3C">
        <w:rPr>
          <w:rFonts w:hint="cs"/>
          <w:b w:val="0"/>
          <w:bCs w:val="0"/>
          <w:szCs w:val="28"/>
          <w:rtl/>
        </w:rPr>
        <w:t>ی</w:t>
      </w:r>
      <w:r w:rsidRPr="004A6F3C">
        <w:rPr>
          <w:rFonts w:hint="eastAsia"/>
          <w:b w:val="0"/>
          <w:bCs w:val="0"/>
          <w:szCs w:val="28"/>
          <w:rtl/>
        </w:rPr>
        <w:t>حات</w:t>
      </w:r>
      <w:r w:rsidRPr="004A6F3C">
        <w:rPr>
          <w:b w:val="0"/>
          <w:bCs w:val="0"/>
          <w:szCs w:val="28"/>
          <w:rtl/>
        </w:rPr>
        <w:t xml:space="preserve"> ارائـه شـده در بخـش </w:t>
      </w:r>
      <w:r>
        <w:rPr>
          <w:rFonts w:hint="cs"/>
          <w:b w:val="0"/>
          <w:bCs w:val="0"/>
          <w:szCs w:val="28"/>
          <w:rtl/>
        </w:rPr>
        <w:t xml:space="preserve">قبل، </w:t>
      </w:r>
      <w:r w:rsidRPr="004A6F3C">
        <w:rPr>
          <w:rFonts w:hint="eastAsia"/>
          <w:b w:val="0"/>
          <w:bCs w:val="0"/>
          <w:szCs w:val="28"/>
          <w:rtl/>
        </w:rPr>
        <w:t>ضـمن</w:t>
      </w:r>
      <w:r w:rsidRPr="004A6F3C">
        <w:rPr>
          <w:b w:val="0"/>
          <w:bCs w:val="0"/>
          <w:szCs w:val="28"/>
          <w:rtl/>
        </w:rPr>
        <w:t xml:space="preserve"> ب</w:t>
      </w:r>
      <w:r w:rsidRPr="004A6F3C">
        <w:rPr>
          <w:rFonts w:hint="cs"/>
          <w:b w:val="0"/>
          <w:bCs w:val="0"/>
          <w:szCs w:val="28"/>
          <w:rtl/>
        </w:rPr>
        <w:t>ی</w:t>
      </w:r>
      <w:r w:rsidRPr="004A6F3C">
        <w:rPr>
          <w:rFonts w:hint="eastAsia"/>
          <w:b w:val="0"/>
          <w:bCs w:val="0"/>
          <w:szCs w:val="28"/>
          <w:rtl/>
        </w:rPr>
        <w:t>ـان</w:t>
      </w:r>
      <w:r w:rsidRPr="004A6F3C">
        <w:rPr>
          <w:b w:val="0"/>
          <w:bCs w:val="0"/>
          <w:szCs w:val="28"/>
          <w:rtl/>
        </w:rPr>
        <w:t xml:space="preserve"> مشخـصات فنـ</w:t>
      </w:r>
      <w:r w:rsidRPr="004A6F3C">
        <w:rPr>
          <w:rFonts w:hint="cs"/>
          <w:b w:val="0"/>
          <w:bCs w:val="0"/>
          <w:szCs w:val="28"/>
          <w:rtl/>
        </w:rPr>
        <w:t>ی</w:t>
      </w:r>
      <w:r w:rsidRPr="004A6F3C">
        <w:rPr>
          <w:b w:val="0"/>
          <w:bCs w:val="0"/>
          <w:szCs w:val="28"/>
          <w:rtl/>
        </w:rPr>
        <w:t xml:space="preserve">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منتخب و نحوه تام</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آنها از داخل </w:t>
      </w:r>
      <w:r w:rsidRPr="004A6F3C">
        <w:rPr>
          <w:rFonts w:hint="cs"/>
          <w:b w:val="0"/>
          <w:bCs w:val="0"/>
          <w:szCs w:val="28"/>
          <w:rtl/>
        </w:rPr>
        <w:t>ی</w:t>
      </w:r>
      <w:r w:rsidRPr="004A6F3C">
        <w:rPr>
          <w:rFonts w:hint="eastAsia"/>
          <w:b w:val="0"/>
          <w:bCs w:val="0"/>
          <w:szCs w:val="28"/>
          <w:rtl/>
        </w:rPr>
        <w:t>ا</w:t>
      </w:r>
      <w:r w:rsidRPr="004A6F3C">
        <w:rPr>
          <w:b w:val="0"/>
          <w:bCs w:val="0"/>
          <w:szCs w:val="28"/>
          <w:rtl/>
        </w:rPr>
        <w:t xml:space="preserve"> خارج کشور، با استفاده از رابطه کـسر ماشـ</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تعـداد هـر </w:t>
      </w:r>
      <w:r w:rsidRPr="004A6F3C">
        <w:rPr>
          <w:rFonts w:hint="cs"/>
          <w:b w:val="0"/>
          <w:bCs w:val="0"/>
          <w:szCs w:val="28"/>
          <w:rtl/>
        </w:rPr>
        <w:t>ی</w:t>
      </w:r>
      <w:r w:rsidRPr="004A6F3C">
        <w:rPr>
          <w:rFonts w:hint="eastAsia"/>
          <w:b w:val="0"/>
          <w:bCs w:val="0"/>
          <w:szCs w:val="28"/>
          <w:rtl/>
        </w:rPr>
        <w:t>ک</w:t>
      </w:r>
      <w:r w:rsidRPr="004A6F3C">
        <w:rPr>
          <w:b w:val="0"/>
          <w:bCs w:val="0"/>
          <w:szCs w:val="28"/>
          <w:rtl/>
        </w:rPr>
        <w:t xml:space="preserve"> از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طرح محاسبه </w:t>
      </w:r>
      <w:r>
        <w:rPr>
          <w:b w:val="0"/>
          <w:bCs w:val="0"/>
          <w:szCs w:val="28"/>
          <w:rtl/>
        </w:rPr>
        <w:t>م</w:t>
      </w:r>
      <w:r>
        <w:rPr>
          <w:rFonts w:hint="cs"/>
          <w:b w:val="0"/>
          <w:bCs w:val="0"/>
          <w:szCs w:val="28"/>
          <w:rtl/>
        </w:rPr>
        <w:t>ی‌</w:t>
      </w:r>
      <w:r>
        <w:rPr>
          <w:rFonts w:hint="eastAsia"/>
          <w:b w:val="0"/>
          <w:bCs w:val="0"/>
          <w:szCs w:val="28"/>
          <w:rtl/>
        </w:rPr>
        <w:t>گردد</w:t>
      </w:r>
      <w:r w:rsidRPr="004A6F3C">
        <w:rPr>
          <w:b w:val="0"/>
          <w:bCs w:val="0"/>
          <w:szCs w:val="28"/>
        </w:rPr>
        <w:t xml:space="preserve">: </w:t>
      </w:r>
    </w:p>
    <w:p w14:paraId="157DDDA8" w14:textId="77777777" w:rsidR="00D340FF" w:rsidRDefault="00D340FF" w:rsidP="00D340FF">
      <w:pPr>
        <w:ind w:left="0" w:firstLine="0"/>
        <w:jc w:val="both"/>
        <w:rPr>
          <w:b w:val="0"/>
          <w:bCs w:val="0"/>
          <w:szCs w:val="28"/>
          <w:rtl/>
        </w:rPr>
      </w:pPr>
      <w:r w:rsidRPr="004A6F3C">
        <w:rPr>
          <w:b w:val="0"/>
          <w:bCs w:val="0"/>
          <w:szCs w:val="28"/>
        </w:rPr>
        <w:t xml:space="preserve"> </w:t>
      </w:r>
      <w:r w:rsidRPr="004A6F3C">
        <w:rPr>
          <w:b w:val="0"/>
          <w:bCs w:val="0"/>
          <w:szCs w:val="28"/>
          <w:rtl/>
        </w:rPr>
        <w:t xml:space="preserve">پس از محاسبه تعداد </w:t>
      </w:r>
      <w:r>
        <w:rPr>
          <w:b w:val="0"/>
          <w:bCs w:val="0"/>
          <w:szCs w:val="28"/>
          <w:rtl/>
        </w:rPr>
        <w:t>دستگاه‌ها</w:t>
      </w:r>
      <w:r w:rsidRPr="004A6F3C">
        <w:rPr>
          <w:b w:val="0"/>
          <w:bCs w:val="0"/>
          <w:szCs w:val="28"/>
          <w:rtl/>
        </w:rPr>
        <w:t xml:space="preserve"> و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مورد ن</w:t>
      </w:r>
      <w:r w:rsidRPr="004A6F3C">
        <w:rPr>
          <w:rFonts w:hint="cs"/>
          <w:b w:val="0"/>
          <w:bCs w:val="0"/>
          <w:szCs w:val="28"/>
          <w:rtl/>
        </w:rPr>
        <w:t>ی</w:t>
      </w:r>
      <w:r w:rsidRPr="004A6F3C">
        <w:rPr>
          <w:rFonts w:hint="eastAsia"/>
          <w:b w:val="0"/>
          <w:bCs w:val="0"/>
          <w:szCs w:val="28"/>
          <w:rtl/>
        </w:rPr>
        <w:t>از،</w:t>
      </w:r>
      <w:r w:rsidRPr="004A6F3C">
        <w:rPr>
          <w:b w:val="0"/>
          <w:bCs w:val="0"/>
          <w:szCs w:val="28"/>
          <w:rtl/>
        </w:rPr>
        <w:t xml:space="preserve"> با توجه به چگونگ</w:t>
      </w:r>
      <w:r w:rsidRPr="004A6F3C">
        <w:rPr>
          <w:rFonts w:hint="cs"/>
          <w:b w:val="0"/>
          <w:bCs w:val="0"/>
          <w:szCs w:val="28"/>
          <w:rtl/>
        </w:rPr>
        <w:t>ی</w:t>
      </w:r>
      <w:r w:rsidRPr="004A6F3C">
        <w:rPr>
          <w:b w:val="0"/>
          <w:bCs w:val="0"/>
          <w:szCs w:val="28"/>
          <w:rtl/>
        </w:rPr>
        <w:t xml:space="preserve"> جر</w:t>
      </w:r>
      <w:r w:rsidRPr="004A6F3C">
        <w:rPr>
          <w:rFonts w:hint="cs"/>
          <w:b w:val="0"/>
          <w:bCs w:val="0"/>
          <w:szCs w:val="28"/>
          <w:rtl/>
        </w:rPr>
        <w:t>ی</w:t>
      </w:r>
      <w:r w:rsidRPr="004A6F3C">
        <w:rPr>
          <w:rFonts w:hint="eastAsia"/>
          <w:b w:val="0"/>
          <w:bCs w:val="0"/>
          <w:szCs w:val="28"/>
          <w:rtl/>
        </w:rPr>
        <w:t>ـان</w:t>
      </w:r>
      <w:r w:rsidRPr="004A6F3C">
        <w:rPr>
          <w:b w:val="0"/>
          <w:bCs w:val="0"/>
          <w:szCs w:val="28"/>
          <w:rtl/>
        </w:rPr>
        <w:t xml:space="preserve"> تول</w:t>
      </w:r>
      <w:r w:rsidRPr="004A6F3C">
        <w:rPr>
          <w:rFonts w:hint="cs"/>
          <w:b w:val="0"/>
          <w:bCs w:val="0"/>
          <w:szCs w:val="28"/>
          <w:rtl/>
        </w:rPr>
        <w:t>ی</w:t>
      </w:r>
      <w:r w:rsidRPr="004A6F3C">
        <w:rPr>
          <w:rFonts w:hint="eastAsia"/>
          <w:b w:val="0"/>
          <w:bCs w:val="0"/>
          <w:szCs w:val="28"/>
          <w:rtl/>
        </w:rPr>
        <w:t>ـد،</w:t>
      </w:r>
      <w:r w:rsidRPr="004A6F3C">
        <w:rPr>
          <w:b w:val="0"/>
          <w:bCs w:val="0"/>
          <w:szCs w:val="28"/>
          <w:rtl/>
        </w:rPr>
        <w:t xml:space="preserve"> نحـوه اسـتقرار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در سالن تول</w:t>
      </w:r>
      <w:r w:rsidRPr="004A6F3C">
        <w:rPr>
          <w:rFonts w:hint="cs"/>
          <w:b w:val="0"/>
          <w:bCs w:val="0"/>
          <w:szCs w:val="28"/>
          <w:rtl/>
        </w:rPr>
        <w:t>ی</w:t>
      </w:r>
      <w:r w:rsidRPr="004A6F3C">
        <w:rPr>
          <w:rFonts w:hint="eastAsia"/>
          <w:b w:val="0"/>
          <w:bCs w:val="0"/>
          <w:szCs w:val="28"/>
          <w:rtl/>
        </w:rPr>
        <w:t>د</w:t>
      </w:r>
      <w:r w:rsidRPr="004A6F3C">
        <w:rPr>
          <w:b w:val="0"/>
          <w:bCs w:val="0"/>
          <w:szCs w:val="28"/>
          <w:rtl/>
        </w:rPr>
        <w:t xml:space="preserve"> ارائه </w:t>
      </w:r>
      <w:r>
        <w:rPr>
          <w:b w:val="0"/>
          <w:bCs w:val="0"/>
          <w:szCs w:val="28"/>
          <w:rtl/>
        </w:rPr>
        <w:t>م</w:t>
      </w:r>
      <w:r>
        <w:rPr>
          <w:rFonts w:hint="cs"/>
          <w:b w:val="0"/>
          <w:bCs w:val="0"/>
          <w:szCs w:val="28"/>
          <w:rtl/>
        </w:rPr>
        <w:t>ی‌</w:t>
      </w:r>
      <w:r>
        <w:rPr>
          <w:rFonts w:hint="eastAsia"/>
          <w:b w:val="0"/>
          <w:bCs w:val="0"/>
          <w:szCs w:val="28"/>
          <w:rtl/>
        </w:rPr>
        <w:t>گردد</w:t>
      </w:r>
      <w:r w:rsidRPr="004A6F3C">
        <w:rPr>
          <w:b w:val="0"/>
          <w:bCs w:val="0"/>
          <w:szCs w:val="28"/>
          <w:rtl/>
        </w:rPr>
        <w:t>. لازم به ذکر است که در ا</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برآورد ابزارآلات و ق</w:t>
      </w:r>
      <w:r w:rsidRPr="004A6F3C">
        <w:rPr>
          <w:rFonts w:hint="cs"/>
          <w:b w:val="0"/>
          <w:bCs w:val="0"/>
          <w:szCs w:val="28"/>
          <w:rtl/>
        </w:rPr>
        <w:t>ی</w:t>
      </w:r>
      <w:r w:rsidRPr="004A6F3C">
        <w:rPr>
          <w:rFonts w:hint="eastAsia"/>
          <w:b w:val="0"/>
          <w:bCs w:val="0"/>
          <w:szCs w:val="28"/>
          <w:rtl/>
        </w:rPr>
        <w:t>د</w:t>
      </w:r>
      <w:r w:rsidRPr="004A6F3C">
        <w:rPr>
          <w:b w:val="0"/>
          <w:bCs w:val="0"/>
          <w:szCs w:val="28"/>
          <w:rtl/>
        </w:rPr>
        <w:t xml:space="preserve"> و بستها</w:t>
      </w:r>
      <w:r w:rsidRPr="004A6F3C">
        <w:rPr>
          <w:rFonts w:hint="cs"/>
          <w:b w:val="0"/>
          <w:bCs w:val="0"/>
          <w:szCs w:val="28"/>
          <w:rtl/>
        </w:rPr>
        <w:t>ی</w:t>
      </w:r>
      <w:r w:rsidRPr="004A6F3C">
        <w:rPr>
          <w:b w:val="0"/>
          <w:bCs w:val="0"/>
          <w:szCs w:val="28"/>
          <w:rtl/>
        </w:rPr>
        <w:t xml:space="preserve"> مورد ن</w:t>
      </w:r>
      <w:r w:rsidRPr="004A6F3C">
        <w:rPr>
          <w:rFonts w:hint="cs"/>
          <w:b w:val="0"/>
          <w:bCs w:val="0"/>
          <w:szCs w:val="28"/>
          <w:rtl/>
        </w:rPr>
        <w:t>ی</w:t>
      </w:r>
      <w:r w:rsidRPr="004A6F3C">
        <w:rPr>
          <w:rFonts w:hint="eastAsia"/>
          <w:b w:val="0"/>
          <w:bCs w:val="0"/>
          <w:szCs w:val="28"/>
          <w:rtl/>
        </w:rPr>
        <w:t>از</w:t>
      </w:r>
      <w:r w:rsidRPr="004A6F3C">
        <w:rPr>
          <w:b w:val="0"/>
          <w:bCs w:val="0"/>
          <w:szCs w:val="28"/>
          <w:rtl/>
        </w:rPr>
        <w:t xml:space="preserve"> که دارا</w:t>
      </w:r>
      <w:r w:rsidRPr="004A6F3C">
        <w:rPr>
          <w:rFonts w:hint="cs"/>
          <w:b w:val="0"/>
          <w:bCs w:val="0"/>
          <w:szCs w:val="28"/>
          <w:rtl/>
        </w:rPr>
        <w:t>ی</w:t>
      </w:r>
      <w:r w:rsidRPr="004A6F3C">
        <w:rPr>
          <w:b w:val="0"/>
          <w:bCs w:val="0"/>
          <w:szCs w:val="28"/>
          <w:rtl/>
        </w:rPr>
        <w:t xml:space="preserve"> ق</w:t>
      </w:r>
      <w:r w:rsidRPr="004A6F3C">
        <w:rPr>
          <w:rFonts w:hint="cs"/>
          <w:b w:val="0"/>
          <w:bCs w:val="0"/>
          <w:szCs w:val="28"/>
          <w:rtl/>
        </w:rPr>
        <w:t>ی</w:t>
      </w:r>
      <w:r w:rsidRPr="004A6F3C">
        <w:rPr>
          <w:rFonts w:hint="eastAsia"/>
          <w:b w:val="0"/>
          <w:bCs w:val="0"/>
          <w:szCs w:val="28"/>
          <w:rtl/>
        </w:rPr>
        <w:t>مت</w:t>
      </w:r>
      <w:r w:rsidRPr="004A6F3C">
        <w:rPr>
          <w:b w:val="0"/>
          <w:bCs w:val="0"/>
          <w:szCs w:val="28"/>
          <w:rtl/>
        </w:rPr>
        <w:t xml:space="preserve"> پائ</w:t>
      </w:r>
      <w:r w:rsidRPr="004A6F3C">
        <w:rPr>
          <w:rFonts w:hint="cs"/>
          <w:b w:val="0"/>
          <w:bCs w:val="0"/>
          <w:szCs w:val="28"/>
          <w:rtl/>
        </w:rPr>
        <w:t>ی</w:t>
      </w:r>
      <w:r w:rsidRPr="004A6F3C">
        <w:rPr>
          <w:rFonts w:hint="eastAsia"/>
          <w:b w:val="0"/>
          <w:bCs w:val="0"/>
          <w:szCs w:val="28"/>
          <w:rtl/>
        </w:rPr>
        <w:t>ن</w:t>
      </w:r>
      <w:r w:rsidRPr="004A6F3C">
        <w:rPr>
          <w:rFonts w:hint="cs"/>
          <w:b w:val="0"/>
          <w:bCs w:val="0"/>
          <w:szCs w:val="28"/>
          <w:rtl/>
        </w:rPr>
        <w:t>ی</w:t>
      </w:r>
      <w:r w:rsidRPr="004A6F3C">
        <w:rPr>
          <w:b w:val="0"/>
          <w:bCs w:val="0"/>
          <w:szCs w:val="28"/>
          <w:rtl/>
        </w:rPr>
        <w:t xml:space="preserve"> هستند، مورد بررس</w:t>
      </w:r>
      <w:r w:rsidRPr="004A6F3C">
        <w:rPr>
          <w:rFonts w:hint="cs"/>
          <w:b w:val="0"/>
          <w:bCs w:val="0"/>
          <w:szCs w:val="28"/>
          <w:rtl/>
        </w:rPr>
        <w:t>ی</w:t>
      </w:r>
      <w:r w:rsidRPr="004A6F3C">
        <w:rPr>
          <w:b w:val="0"/>
          <w:bCs w:val="0"/>
          <w:szCs w:val="28"/>
          <w:rtl/>
        </w:rPr>
        <w:t xml:space="preserve"> قرار </w:t>
      </w:r>
      <w:r>
        <w:rPr>
          <w:b w:val="0"/>
          <w:bCs w:val="0"/>
          <w:szCs w:val="28"/>
          <w:rtl/>
        </w:rPr>
        <w:t>نم</w:t>
      </w:r>
      <w:r>
        <w:rPr>
          <w:rFonts w:hint="cs"/>
          <w:b w:val="0"/>
          <w:bCs w:val="0"/>
          <w:szCs w:val="28"/>
          <w:rtl/>
        </w:rPr>
        <w:t>ی‌</w:t>
      </w:r>
      <w:r>
        <w:rPr>
          <w:rFonts w:hint="eastAsia"/>
          <w:b w:val="0"/>
          <w:bCs w:val="0"/>
          <w:szCs w:val="28"/>
          <w:rtl/>
        </w:rPr>
        <w:t>گ</w:t>
      </w:r>
      <w:r>
        <w:rPr>
          <w:rFonts w:hint="cs"/>
          <w:b w:val="0"/>
          <w:bCs w:val="0"/>
          <w:szCs w:val="28"/>
          <w:rtl/>
        </w:rPr>
        <w:t>ی</w:t>
      </w:r>
      <w:r>
        <w:rPr>
          <w:rFonts w:hint="eastAsia"/>
          <w:b w:val="0"/>
          <w:bCs w:val="0"/>
          <w:szCs w:val="28"/>
          <w:rtl/>
        </w:rPr>
        <w:t>رند</w:t>
      </w:r>
      <w:r w:rsidRPr="004A6F3C">
        <w:rPr>
          <w:b w:val="0"/>
          <w:bCs w:val="0"/>
          <w:szCs w:val="28"/>
          <w:rtl/>
        </w:rPr>
        <w:t xml:space="preserve"> و در بخش محاسبات مال</w:t>
      </w:r>
      <w:r w:rsidRPr="004A6F3C">
        <w:rPr>
          <w:rFonts w:hint="cs"/>
          <w:b w:val="0"/>
          <w:bCs w:val="0"/>
          <w:szCs w:val="28"/>
          <w:rtl/>
        </w:rPr>
        <w:t>ی</w:t>
      </w:r>
      <w:r w:rsidRPr="004A6F3C">
        <w:rPr>
          <w:b w:val="0"/>
          <w:bCs w:val="0"/>
          <w:szCs w:val="28"/>
          <w:rtl/>
        </w:rPr>
        <w:t xml:space="preserve"> 5 درصد ارزش ماش</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آلات اصل</w:t>
      </w:r>
      <w:r w:rsidRPr="004A6F3C">
        <w:rPr>
          <w:rFonts w:hint="cs"/>
          <w:b w:val="0"/>
          <w:bCs w:val="0"/>
          <w:szCs w:val="28"/>
          <w:rtl/>
        </w:rPr>
        <w:t>ی</w:t>
      </w:r>
      <w:r w:rsidRPr="004A6F3C">
        <w:rPr>
          <w:b w:val="0"/>
          <w:bCs w:val="0"/>
          <w:szCs w:val="28"/>
          <w:rtl/>
        </w:rPr>
        <w:t xml:space="preserve"> به ا</w:t>
      </w:r>
      <w:r w:rsidRPr="004A6F3C">
        <w:rPr>
          <w:rFonts w:hint="cs"/>
          <w:b w:val="0"/>
          <w:bCs w:val="0"/>
          <w:szCs w:val="28"/>
          <w:rtl/>
        </w:rPr>
        <w:t>ی</w:t>
      </w:r>
      <w:r w:rsidRPr="004A6F3C">
        <w:rPr>
          <w:rFonts w:hint="eastAsia"/>
          <w:b w:val="0"/>
          <w:bCs w:val="0"/>
          <w:szCs w:val="28"/>
          <w:rtl/>
        </w:rPr>
        <w:t>ن</w:t>
      </w:r>
      <w:r w:rsidRPr="004A6F3C">
        <w:rPr>
          <w:b w:val="0"/>
          <w:bCs w:val="0"/>
          <w:szCs w:val="28"/>
          <w:rtl/>
        </w:rPr>
        <w:t xml:space="preserve"> مـوارد اختـصاص </w:t>
      </w:r>
      <w:r>
        <w:rPr>
          <w:b w:val="0"/>
          <w:bCs w:val="0"/>
          <w:szCs w:val="28"/>
          <w:rtl/>
        </w:rPr>
        <w:t>م</w:t>
      </w:r>
      <w:r>
        <w:rPr>
          <w:rFonts w:hint="cs"/>
          <w:b w:val="0"/>
          <w:bCs w:val="0"/>
          <w:szCs w:val="28"/>
          <w:rtl/>
        </w:rPr>
        <w:t>ی‌ی</w:t>
      </w:r>
      <w:r>
        <w:rPr>
          <w:rFonts w:hint="eastAsia"/>
          <w:b w:val="0"/>
          <w:bCs w:val="0"/>
          <w:szCs w:val="28"/>
          <w:rtl/>
        </w:rPr>
        <w:t>ابد</w:t>
      </w:r>
      <w:r>
        <w:rPr>
          <w:rFonts w:hint="cs"/>
          <w:b w:val="0"/>
          <w:bCs w:val="0"/>
          <w:szCs w:val="28"/>
          <w:rtl/>
        </w:rPr>
        <w:t>.</w:t>
      </w:r>
    </w:p>
    <w:p w14:paraId="18AD3726" w14:textId="77777777" w:rsidR="00D340FF" w:rsidRPr="00FA6357" w:rsidRDefault="00D340FF" w:rsidP="00D340FF">
      <w:pPr>
        <w:jc w:val="both"/>
        <w:rPr>
          <w:rFonts w:ascii="Garamond" w:hAnsi="Garamond"/>
          <w:bCs w:val="0"/>
          <w:noProof/>
          <w:sz w:val="28"/>
          <w:szCs w:val="28"/>
        </w:rPr>
      </w:pPr>
    </w:p>
    <w:p w14:paraId="482965DD" w14:textId="77777777" w:rsidR="00D340FF" w:rsidRPr="00D25568" w:rsidRDefault="00D340FF" w:rsidP="00D340FF">
      <w:pPr>
        <w:spacing w:line="240" w:lineRule="auto"/>
        <w:ind w:left="0" w:firstLine="0"/>
        <w:jc w:val="both"/>
        <w:rPr>
          <w:rFonts w:ascii="Nazanin"/>
          <w:b w:val="0"/>
          <w:bCs w:val="0"/>
          <w:sz w:val="28"/>
          <w:szCs w:val="28"/>
          <w:rtl/>
        </w:rPr>
      </w:pPr>
      <w:r>
        <w:rPr>
          <w:rFonts w:ascii="Garamond" w:hAnsi="Garamond"/>
          <w:bCs w:val="0"/>
          <w:noProof/>
          <w:sz w:val="28"/>
          <w:szCs w:val="28"/>
          <w:rtl/>
          <w:lang w:bidi="fa-IR"/>
        </w:rPr>
        <w:br w:type="page"/>
      </w:r>
    </w:p>
    <w:p w14:paraId="64DBC471" w14:textId="77777777" w:rsidR="000C45BD" w:rsidRPr="000C45BD" w:rsidRDefault="000C45BD" w:rsidP="00EE2CA5">
      <w:pPr>
        <w:pStyle w:val="ListParagraph"/>
        <w:keepNext/>
        <w:numPr>
          <w:ilvl w:val="1"/>
          <w:numId w:val="10"/>
        </w:numPr>
        <w:spacing w:after="0"/>
        <w:contextualSpacing w:val="0"/>
        <w:jc w:val="both"/>
        <w:outlineLvl w:val="1"/>
        <w:rPr>
          <w:rFonts w:ascii="Times New Roman" w:hAnsi="Times New Roman" w:cs="B Nazanin"/>
          <w:vanish/>
          <w:sz w:val="24"/>
          <w:szCs w:val="28"/>
          <w:rtl/>
        </w:rPr>
      </w:pPr>
      <w:bookmarkStart w:id="120" w:name="_Toc97122602"/>
      <w:bookmarkStart w:id="121" w:name="_Toc97732107"/>
      <w:bookmarkStart w:id="122" w:name="_Toc105398030"/>
      <w:bookmarkStart w:id="123" w:name="_Toc105398365"/>
      <w:bookmarkStart w:id="124" w:name="_Toc105398666"/>
      <w:bookmarkStart w:id="125" w:name="_Toc105833030"/>
      <w:bookmarkStart w:id="126" w:name="_Toc405671120"/>
      <w:bookmarkStart w:id="127" w:name="_Toc414623291"/>
      <w:bookmarkStart w:id="128" w:name="_Toc465756933"/>
      <w:bookmarkStart w:id="129" w:name="_Toc31714704"/>
      <w:bookmarkStart w:id="130" w:name="_Toc74126257"/>
      <w:bookmarkStart w:id="131" w:name="_Toc265919803"/>
      <w:bookmarkEnd w:id="88"/>
      <w:bookmarkEnd w:id="89"/>
      <w:bookmarkEnd w:id="120"/>
      <w:bookmarkEnd w:id="121"/>
      <w:bookmarkEnd w:id="122"/>
      <w:bookmarkEnd w:id="123"/>
      <w:bookmarkEnd w:id="124"/>
      <w:bookmarkEnd w:id="125"/>
    </w:p>
    <w:p w14:paraId="101C2409" w14:textId="77777777" w:rsidR="000C45BD" w:rsidRPr="000C45BD" w:rsidRDefault="000C45BD" w:rsidP="00EE2CA5">
      <w:pPr>
        <w:pStyle w:val="ListParagraph"/>
        <w:keepNext/>
        <w:numPr>
          <w:ilvl w:val="1"/>
          <w:numId w:val="10"/>
        </w:numPr>
        <w:spacing w:after="0"/>
        <w:contextualSpacing w:val="0"/>
        <w:jc w:val="both"/>
        <w:outlineLvl w:val="1"/>
        <w:rPr>
          <w:rFonts w:ascii="Times New Roman" w:hAnsi="Times New Roman" w:cs="B Nazanin"/>
          <w:vanish/>
          <w:sz w:val="24"/>
          <w:szCs w:val="28"/>
          <w:rtl/>
        </w:rPr>
      </w:pPr>
      <w:bookmarkStart w:id="132" w:name="_Toc97122603"/>
      <w:bookmarkStart w:id="133" w:name="_Toc97732108"/>
      <w:bookmarkStart w:id="134" w:name="_Toc105398031"/>
      <w:bookmarkStart w:id="135" w:name="_Toc105398366"/>
      <w:bookmarkStart w:id="136" w:name="_Toc105398667"/>
      <w:bookmarkStart w:id="137" w:name="_Toc105833031"/>
      <w:bookmarkEnd w:id="132"/>
      <w:bookmarkEnd w:id="133"/>
      <w:bookmarkEnd w:id="134"/>
      <w:bookmarkEnd w:id="135"/>
      <w:bookmarkEnd w:id="136"/>
      <w:bookmarkEnd w:id="137"/>
    </w:p>
    <w:p w14:paraId="4BF7A53C" w14:textId="77777777" w:rsidR="000C45BD" w:rsidRPr="000C45BD" w:rsidRDefault="000C45BD" w:rsidP="00EE2CA5">
      <w:pPr>
        <w:pStyle w:val="ListParagraph"/>
        <w:keepNext/>
        <w:numPr>
          <w:ilvl w:val="1"/>
          <w:numId w:val="10"/>
        </w:numPr>
        <w:spacing w:after="0"/>
        <w:contextualSpacing w:val="0"/>
        <w:jc w:val="both"/>
        <w:outlineLvl w:val="1"/>
        <w:rPr>
          <w:rFonts w:ascii="Times New Roman" w:hAnsi="Times New Roman" w:cs="B Nazanin"/>
          <w:vanish/>
          <w:sz w:val="24"/>
          <w:szCs w:val="28"/>
          <w:rtl/>
        </w:rPr>
      </w:pPr>
      <w:bookmarkStart w:id="138" w:name="_Toc97122604"/>
      <w:bookmarkStart w:id="139" w:name="_Toc97732109"/>
      <w:bookmarkStart w:id="140" w:name="_Toc105398032"/>
      <w:bookmarkStart w:id="141" w:name="_Toc105398367"/>
      <w:bookmarkStart w:id="142" w:name="_Toc105398668"/>
      <w:bookmarkStart w:id="143" w:name="_Toc105833032"/>
      <w:bookmarkEnd w:id="138"/>
      <w:bookmarkEnd w:id="139"/>
      <w:bookmarkEnd w:id="140"/>
      <w:bookmarkEnd w:id="141"/>
      <w:bookmarkEnd w:id="142"/>
      <w:bookmarkEnd w:id="143"/>
    </w:p>
    <w:p w14:paraId="43CA37B3" w14:textId="77777777" w:rsidR="000C45BD" w:rsidRPr="000C45BD" w:rsidRDefault="000C45BD" w:rsidP="00EE2CA5">
      <w:pPr>
        <w:pStyle w:val="ListParagraph"/>
        <w:keepNext/>
        <w:numPr>
          <w:ilvl w:val="1"/>
          <w:numId w:val="10"/>
        </w:numPr>
        <w:spacing w:after="0"/>
        <w:contextualSpacing w:val="0"/>
        <w:jc w:val="both"/>
        <w:outlineLvl w:val="1"/>
        <w:rPr>
          <w:rFonts w:ascii="Times New Roman" w:hAnsi="Times New Roman" w:cs="B Nazanin"/>
          <w:vanish/>
          <w:sz w:val="24"/>
          <w:szCs w:val="28"/>
          <w:rtl/>
        </w:rPr>
      </w:pPr>
      <w:bookmarkStart w:id="144" w:name="_Toc97122605"/>
      <w:bookmarkStart w:id="145" w:name="_Toc97732110"/>
      <w:bookmarkStart w:id="146" w:name="_Toc105398033"/>
      <w:bookmarkStart w:id="147" w:name="_Toc105398368"/>
      <w:bookmarkStart w:id="148" w:name="_Toc105398669"/>
      <w:bookmarkStart w:id="149" w:name="_Toc105833033"/>
      <w:bookmarkEnd w:id="144"/>
      <w:bookmarkEnd w:id="145"/>
      <w:bookmarkEnd w:id="146"/>
      <w:bookmarkEnd w:id="147"/>
      <w:bookmarkEnd w:id="148"/>
      <w:bookmarkEnd w:id="149"/>
    </w:p>
    <w:p w14:paraId="693AC46C" w14:textId="77777777" w:rsidR="000C45BD" w:rsidRPr="000C45BD" w:rsidRDefault="000C45BD" w:rsidP="00EE2CA5">
      <w:pPr>
        <w:pStyle w:val="ListParagraph"/>
        <w:keepNext/>
        <w:numPr>
          <w:ilvl w:val="1"/>
          <w:numId w:val="10"/>
        </w:numPr>
        <w:spacing w:after="0"/>
        <w:contextualSpacing w:val="0"/>
        <w:jc w:val="both"/>
        <w:outlineLvl w:val="1"/>
        <w:rPr>
          <w:rFonts w:ascii="Times New Roman" w:hAnsi="Times New Roman" w:cs="B Nazanin"/>
          <w:vanish/>
          <w:sz w:val="24"/>
          <w:szCs w:val="28"/>
          <w:rtl/>
        </w:rPr>
      </w:pPr>
      <w:bookmarkStart w:id="150" w:name="_Toc97122606"/>
      <w:bookmarkStart w:id="151" w:name="_Toc97732111"/>
      <w:bookmarkStart w:id="152" w:name="_Toc105398034"/>
      <w:bookmarkStart w:id="153" w:name="_Toc105398369"/>
      <w:bookmarkStart w:id="154" w:name="_Toc105398670"/>
      <w:bookmarkStart w:id="155" w:name="_Toc105833034"/>
      <w:bookmarkEnd w:id="150"/>
      <w:bookmarkEnd w:id="151"/>
      <w:bookmarkEnd w:id="152"/>
      <w:bookmarkEnd w:id="153"/>
      <w:bookmarkEnd w:id="154"/>
      <w:bookmarkEnd w:id="155"/>
    </w:p>
    <w:bookmarkEnd w:id="126"/>
    <w:bookmarkEnd w:id="127"/>
    <w:bookmarkEnd w:id="128"/>
    <w:bookmarkEnd w:id="129"/>
    <w:bookmarkEnd w:id="130"/>
    <w:bookmarkEnd w:id="131"/>
    <w:p w14:paraId="235AE75D" w14:textId="32A70552" w:rsidR="000C45BD" w:rsidRPr="007917CD" w:rsidRDefault="00232C7D" w:rsidP="00EE2CA5">
      <w:pPr>
        <w:pStyle w:val="Heading2"/>
        <w:numPr>
          <w:ilvl w:val="1"/>
          <w:numId w:val="11"/>
        </w:numPr>
        <w:spacing w:before="0" w:after="0"/>
        <w:ind w:left="157"/>
        <w:jc w:val="both"/>
        <w:rPr>
          <w:rFonts w:ascii="Times New Roman" w:hAnsi="Times New Roman" w:cs="B Nazanin"/>
          <w:i w:val="0"/>
          <w:iCs w:val="0"/>
          <w:sz w:val="24"/>
          <w:rtl/>
          <w:lang w:bidi="fa-IR"/>
        </w:rPr>
      </w:pPr>
      <w:r>
        <w:rPr>
          <w:rFonts w:ascii="Times New Roman" w:hAnsi="Times New Roman" w:cs="B Nazanin" w:hint="cs"/>
          <w:i w:val="0"/>
          <w:iCs w:val="0"/>
          <w:sz w:val="24"/>
          <w:rtl/>
          <w:lang w:bidi="fa-IR"/>
        </w:rPr>
        <w:t xml:space="preserve"> </w:t>
      </w:r>
      <w:bookmarkStart w:id="156" w:name="_Toc105833035"/>
      <w:r w:rsidRPr="00095743">
        <w:rPr>
          <w:rFonts w:ascii="Times New Roman" w:hAnsi="Times New Roman" w:cs="B Nazanin" w:hint="cs"/>
          <w:i w:val="0"/>
          <w:iCs w:val="0"/>
          <w:sz w:val="22"/>
          <w:rtl/>
        </w:rPr>
        <w:t>قیمت</w:t>
      </w:r>
      <w:r>
        <w:rPr>
          <w:rFonts w:ascii="Times New Roman" w:hAnsi="Times New Roman" w:cs="B Nazanin" w:hint="cs"/>
          <w:i w:val="0"/>
          <w:iCs w:val="0"/>
          <w:sz w:val="24"/>
          <w:rtl/>
          <w:lang w:bidi="fa-IR"/>
        </w:rPr>
        <w:t xml:space="preserve"> مواد </w:t>
      </w:r>
      <w:r w:rsidRPr="0093734D">
        <w:rPr>
          <w:rFonts w:ascii="Times New Roman" w:hAnsi="Times New Roman" w:cs="B Nazanin" w:hint="cs"/>
          <w:i w:val="0"/>
          <w:iCs w:val="0"/>
          <w:rtl/>
          <w:lang w:bidi="fa-IR"/>
        </w:rPr>
        <w:t>اولیه</w:t>
      </w:r>
      <w:r>
        <w:rPr>
          <w:rFonts w:ascii="Times New Roman" w:hAnsi="Times New Roman" w:cs="B Nazanin" w:hint="cs"/>
          <w:i w:val="0"/>
          <w:iCs w:val="0"/>
          <w:sz w:val="24"/>
          <w:rtl/>
          <w:lang w:bidi="fa-IR"/>
        </w:rPr>
        <w:t xml:space="preserve"> و فروش محصولات طرح</w:t>
      </w:r>
      <w:bookmarkEnd w:id="156"/>
    </w:p>
    <w:p w14:paraId="716AA4E3" w14:textId="77777777" w:rsidR="000C45BD" w:rsidRPr="003F7801" w:rsidRDefault="000C45BD" w:rsidP="000C45BD">
      <w:pPr>
        <w:jc w:val="lowKashida"/>
        <w:rPr>
          <w:b w:val="0"/>
          <w:bCs w:val="0"/>
          <w:sz w:val="28"/>
          <w:szCs w:val="28"/>
          <w:rtl/>
        </w:rPr>
      </w:pPr>
      <w:r w:rsidRPr="003F7801">
        <w:rPr>
          <w:b w:val="0"/>
          <w:bCs w:val="0"/>
          <w:sz w:val="28"/>
          <w:szCs w:val="28"/>
          <w:rtl/>
        </w:rPr>
        <w:t>بال</w:t>
      </w:r>
      <w:r>
        <w:rPr>
          <w:rFonts w:hint="cs"/>
          <w:b w:val="0"/>
          <w:bCs w:val="0"/>
          <w:sz w:val="28"/>
          <w:szCs w:val="28"/>
          <w:rtl/>
        </w:rPr>
        <w:t>ا</w:t>
      </w:r>
      <w:r w:rsidRPr="003F7801">
        <w:rPr>
          <w:b w:val="0"/>
          <w:bCs w:val="0"/>
          <w:sz w:val="28"/>
          <w:szCs w:val="28"/>
          <w:rtl/>
        </w:rPr>
        <w:t xml:space="preserve"> بودن قيمت مواد مؤثره توليد داخل به نسبت مواد مؤثره واردات</w:t>
      </w:r>
      <w:r w:rsidRPr="003F7801">
        <w:rPr>
          <w:rFonts w:hint="cs"/>
          <w:b w:val="0"/>
          <w:bCs w:val="0"/>
          <w:sz w:val="28"/>
          <w:szCs w:val="28"/>
          <w:rtl/>
        </w:rPr>
        <w:t>ی</w:t>
      </w:r>
      <w:r w:rsidRPr="003F7801">
        <w:rPr>
          <w:b w:val="0"/>
          <w:bCs w:val="0"/>
          <w:sz w:val="28"/>
          <w:szCs w:val="28"/>
          <w:rtl/>
        </w:rPr>
        <w:t xml:space="preserve"> </w:t>
      </w:r>
      <w:r w:rsidRPr="003F7801">
        <w:rPr>
          <w:rFonts w:hint="cs"/>
          <w:b w:val="0"/>
          <w:bCs w:val="0"/>
          <w:sz w:val="28"/>
          <w:szCs w:val="28"/>
          <w:rtl/>
        </w:rPr>
        <w:t>ی</w:t>
      </w:r>
      <w:r w:rsidRPr="003F7801">
        <w:rPr>
          <w:rFonts w:hint="eastAsia"/>
          <w:b w:val="0"/>
          <w:bCs w:val="0"/>
          <w:sz w:val="28"/>
          <w:szCs w:val="28"/>
          <w:rtl/>
        </w:rPr>
        <w:t>ك</w:t>
      </w:r>
      <w:r w:rsidRPr="003F7801">
        <w:rPr>
          <w:rFonts w:hint="cs"/>
          <w:b w:val="0"/>
          <w:bCs w:val="0"/>
          <w:sz w:val="28"/>
          <w:szCs w:val="28"/>
          <w:rtl/>
        </w:rPr>
        <w:t>ی</w:t>
      </w:r>
      <w:r w:rsidRPr="003F7801">
        <w:rPr>
          <w:b w:val="0"/>
          <w:bCs w:val="0"/>
          <w:sz w:val="28"/>
          <w:szCs w:val="28"/>
          <w:rtl/>
        </w:rPr>
        <w:t xml:space="preserve"> از موارد</w:t>
      </w:r>
      <w:r w:rsidRPr="003F7801">
        <w:rPr>
          <w:rFonts w:hint="cs"/>
          <w:b w:val="0"/>
          <w:bCs w:val="0"/>
          <w:sz w:val="28"/>
          <w:szCs w:val="28"/>
          <w:rtl/>
        </w:rPr>
        <w:t>ی</w:t>
      </w:r>
      <w:r w:rsidRPr="003F7801">
        <w:rPr>
          <w:b w:val="0"/>
          <w:bCs w:val="0"/>
          <w:sz w:val="28"/>
          <w:szCs w:val="28"/>
          <w:rtl/>
        </w:rPr>
        <w:t xml:space="preserve"> است که همواره </w:t>
      </w:r>
      <w:r w:rsidRPr="003F7801">
        <w:rPr>
          <w:rFonts w:hint="eastAsia"/>
          <w:b w:val="0"/>
          <w:bCs w:val="0"/>
          <w:sz w:val="28"/>
          <w:szCs w:val="28"/>
          <w:rtl/>
        </w:rPr>
        <w:t>مورد</w:t>
      </w:r>
      <w:r w:rsidRPr="003F7801">
        <w:rPr>
          <w:b w:val="0"/>
          <w:bCs w:val="0"/>
          <w:sz w:val="28"/>
          <w:szCs w:val="28"/>
          <w:rtl/>
        </w:rPr>
        <w:t xml:space="preserve"> اعتراض توليدکنندگان دارو بوده است. در سال</w:t>
      </w:r>
      <w:r>
        <w:rPr>
          <w:rFonts w:hint="cs"/>
          <w:b w:val="0"/>
          <w:bCs w:val="0"/>
          <w:sz w:val="28"/>
          <w:szCs w:val="28"/>
          <w:rtl/>
        </w:rPr>
        <w:t xml:space="preserve"> </w:t>
      </w:r>
      <w:r w:rsidRPr="003F7801">
        <w:rPr>
          <w:b w:val="0"/>
          <w:bCs w:val="0"/>
          <w:sz w:val="28"/>
          <w:szCs w:val="28"/>
          <w:rtl/>
        </w:rPr>
        <w:t>ها</w:t>
      </w:r>
      <w:r w:rsidRPr="003F7801">
        <w:rPr>
          <w:rFonts w:hint="cs"/>
          <w:b w:val="0"/>
          <w:bCs w:val="0"/>
          <w:sz w:val="28"/>
          <w:szCs w:val="28"/>
          <w:rtl/>
        </w:rPr>
        <w:t>ی</w:t>
      </w:r>
      <w:r w:rsidRPr="003F7801">
        <w:rPr>
          <w:b w:val="0"/>
          <w:bCs w:val="0"/>
          <w:sz w:val="28"/>
          <w:szCs w:val="28"/>
          <w:rtl/>
        </w:rPr>
        <w:t xml:space="preserve"> اخير با گسترش توليد مواد مؤثره دارو</w:t>
      </w:r>
      <w:r w:rsidRPr="003F7801">
        <w:rPr>
          <w:rFonts w:hint="cs"/>
          <w:b w:val="0"/>
          <w:bCs w:val="0"/>
          <w:sz w:val="28"/>
          <w:szCs w:val="28"/>
          <w:rtl/>
        </w:rPr>
        <w:t>یی</w:t>
      </w:r>
      <w:r w:rsidRPr="003F7801">
        <w:rPr>
          <w:b w:val="0"/>
          <w:bCs w:val="0"/>
          <w:sz w:val="28"/>
          <w:szCs w:val="28"/>
          <w:rtl/>
        </w:rPr>
        <w:t xml:space="preserve"> در </w:t>
      </w:r>
      <w:r w:rsidRPr="003F7801">
        <w:rPr>
          <w:rFonts w:hint="eastAsia"/>
          <w:b w:val="0"/>
          <w:bCs w:val="0"/>
          <w:sz w:val="28"/>
          <w:szCs w:val="28"/>
          <w:rtl/>
        </w:rPr>
        <w:t>کشور،</w:t>
      </w:r>
      <w:r w:rsidRPr="003F7801">
        <w:rPr>
          <w:b w:val="0"/>
          <w:bCs w:val="0"/>
          <w:sz w:val="28"/>
          <w:szCs w:val="28"/>
          <w:rtl/>
        </w:rPr>
        <w:t xml:space="preserve"> سياست</w:t>
      </w:r>
      <w:r>
        <w:rPr>
          <w:rFonts w:hint="cs"/>
          <w:b w:val="0"/>
          <w:bCs w:val="0"/>
          <w:sz w:val="28"/>
          <w:szCs w:val="28"/>
          <w:rtl/>
        </w:rPr>
        <w:t xml:space="preserve"> </w:t>
      </w:r>
      <w:r w:rsidRPr="003F7801">
        <w:rPr>
          <w:b w:val="0"/>
          <w:bCs w:val="0"/>
          <w:sz w:val="28"/>
          <w:szCs w:val="28"/>
          <w:rtl/>
        </w:rPr>
        <w:t>ها</w:t>
      </w:r>
      <w:r w:rsidRPr="003F7801">
        <w:rPr>
          <w:rFonts w:hint="cs"/>
          <w:b w:val="0"/>
          <w:bCs w:val="0"/>
          <w:sz w:val="28"/>
          <w:szCs w:val="28"/>
          <w:rtl/>
        </w:rPr>
        <w:t>ی</w:t>
      </w:r>
      <w:r w:rsidRPr="003F7801">
        <w:rPr>
          <w:b w:val="0"/>
          <w:bCs w:val="0"/>
          <w:sz w:val="28"/>
          <w:szCs w:val="28"/>
          <w:rtl/>
        </w:rPr>
        <w:t xml:space="preserve"> محدود</w:t>
      </w:r>
      <w:r w:rsidRPr="003F7801">
        <w:rPr>
          <w:rFonts w:hint="cs"/>
          <w:b w:val="0"/>
          <w:bCs w:val="0"/>
          <w:sz w:val="28"/>
          <w:szCs w:val="28"/>
          <w:rtl/>
        </w:rPr>
        <w:t>ی</w:t>
      </w:r>
      <w:r w:rsidRPr="003F7801">
        <w:rPr>
          <w:rFonts w:hint="eastAsia"/>
          <w:b w:val="0"/>
          <w:bCs w:val="0"/>
          <w:sz w:val="28"/>
          <w:szCs w:val="28"/>
          <w:rtl/>
        </w:rPr>
        <w:t>ت</w:t>
      </w:r>
      <w:r w:rsidRPr="003F7801">
        <w:rPr>
          <w:b w:val="0"/>
          <w:bCs w:val="0"/>
          <w:sz w:val="28"/>
          <w:szCs w:val="28"/>
          <w:rtl/>
        </w:rPr>
        <w:t xml:space="preserve"> و ممنوعيت واردات مواد مؤثره مشابه توليد داخل در دستورکار </w:t>
      </w:r>
      <w:r w:rsidRPr="003F7801">
        <w:rPr>
          <w:rFonts w:hint="eastAsia"/>
          <w:b w:val="0"/>
          <w:bCs w:val="0"/>
          <w:sz w:val="28"/>
          <w:szCs w:val="28"/>
          <w:rtl/>
        </w:rPr>
        <w:t>سياستگذاران</w:t>
      </w:r>
      <w:r w:rsidRPr="003F7801">
        <w:rPr>
          <w:b w:val="0"/>
          <w:bCs w:val="0"/>
          <w:sz w:val="28"/>
          <w:szCs w:val="28"/>
          <w:rtl/>
        </w:rPr>
        <w:t xml:space="preserve"> قرار گرفته است. تخصيص ارز ترجيح</w:t>
      </w:r>
      <w:r w:rsidRPr="003F7801">
        <w:rPr>
          <w:rFonts w:hint="cs"/>
          <w:b w:val="0"/>
          <w:bCs w:val="0"/>
          <w:sz w:val="28"/>
          <w:szCs w:val="28"/>
          <w:rtl/>
        </w:rPr>
        <w:t>ی</w:t>
      </w:r>
      <w:r w:rsidRPr="003F7801">
        <w:rPr>
          <w:b w:val="0"/>
          <w:bCs w:val="0"/>
          <w:sz w:val="28"/>
          <w:szCs w:val="28"/>
          <w:rtl/>
        </w:rPr>
        <w:t xml:space="preserve"> با نرخ دولت</w:t>
      </w:r>
      <w:r w:rsidRPr="003F7801">
        <w:rPr>
          <w:rFonts w:hint="cs"/>
          <w:b w:val="0"/>
          <w:bCs w:val="0"/>
          <w:sz w:val="28"/>
          <w:szCs w:val="28"/>
          <w:rtl/>
        </w:rPr>
        <w:t>ی</w:t>
      </w:r>
      <w:r w:rsidRPr="003F7801">
        <w:rPr>
          <w:b w:val="0"/>
          <w:bCs w:val="0"/>
          <w:sz w:val="28"/>
          <w:szCs w:val="28"/>
          <w:rtl/>
        </w:rPr>
        <w:t xml:space="preserve"> به واردات مواد حد واسط توليد </w:t>
      </w:r>
      <w:r w:rsidRPr="003F7801">
        <w:rPr>
          <w:rFonts w:hint="eastAsia"/>
          <w:b w:val="0"/>
          <w:bCs w:val="0"/>
          <w:sz w:val="28"/>
          <w:szCs w:val="28"/>
          <w:rtl/>
        </w:rPr>
        <w:t>مولكول</w:t>
      </w:r>
      <w:r>
        <w:rPr>
          <w:rFonts w:hint="cs"/>
          <w:b w:val="0"/>
          <w:bCs w:val="0"/>
          <w:sz w:val="28"/>
          <w:szCs w:val="28"/>
          <w:rtl/>
        </w:rPr>
        <w:t xml:space="preserve"> </w:t>
      </w:r>
      <w:r w:rsidRPr="003F7801">
        <w:rPr>
          <w:rFonts w:hint="eastAsia"/>
          <w:b w:val="0"/>
          <w:bCs w:val="0"/>
          <w:sz w:val="28"/>
          <w:szCs w:val="28"/>
          <w:rtl/>
        </w:rPr>
        <w:t>ها</w:t>
      </w:r>
      <w:r w:rsidRPr="003F7801">
        <w:rPr>
          <w:rFonts w:hint="cs"/>
          <w:b w:val="0"/>
          <w:bCs w:val="0"/>
          <w:sz w:val="28"/>
          <w:szCs w:val="28"/>
          <w:rtl/>
        </w:rPr>
        <w:t>ی</w:t>
      </w:r>
      <w:r w:rsidRPr="003F7801">
        <w:rPr>
          <w:b w:val="0"/>
          <w:bCs w:val="0"/>
          <w:sz w:val="28"/>
          <w:szCs w:val="28"/>
          <w:rtl/>
        </w:rPr>
        <w:t xml:space="preserve"> دارو</w:t>
      </w:r>
      <w:r w:rsidRPr="003F7801">
        <w:rPr>
          <w:rFonts w:hint="cs"/>
          <w:b w:val="0"/>
          <w:bCs w:val="0"/>
          <w:sz w:val="28"/>
          <w:szCs w:val="28"/>
          <w:rtl/>
        </w:rPr>
        <w:t>یی</w:t>
      </w:r>
      <w:r w:rsidRPr="003F7801">
        <w:rPr>
          <w:rFonts w:hint="eastAsia"/>
          <w:b w:val="0"/>
          <w:bCs w:val="0"/>
          <w:sz w:val="28"/>
          <w:szCs w:val="28"/>
          <w:rtl/>
        </w:rPr>
        <w:t>،</w:t>
      </w:r>
      <w:r w:rsidRPr="003F7801">
        <w:rPr>
          <w:b w:val="0"/>
          <w:bCs w:val="0"/>
          <w:sz w:val="28"/>
          <w:szCs w:val="28"/>
          <w:rtl/>
        </w:rPr>
        <w:t xml:space="preserve"> از موارد د</w:t>
      </w:r>
      <w:r w:rsidRPr="003F7801">
        <w:rPr>
          <w:rFonts w:hint="cs"/>
          <w:b w:val="0"/>
          <w:bCs w:val="0"/>
          <w:sz w:val="28"/>
          <w:szCs w:val="28"/>
          <w:rtl/>
        </w:rPr>
        <w:t>ی</w:t>
      </w:r>
      <w:r w:rsidRPr="003F7801">
        <w:rPr>
          <w:rFonts w:hint="eastAsia"/>
          <w:b w:val="0"/>
          <w:bCs w:val="0"/>
          <w:sz w:val="28"/>
          <w:szCs w:val="28"/>
          <w:rtl/>
        </w:rPr>
        <w:t>گر</w:t>
      </w:r>
      <w:r w:rsidRPr="003F7801">
        <w:rPr>
          <w:rFonts w:hint="cs"/>
          <w:b w:val="0"/>
          <w:bCs w:val="0"/>
          <w:sz w:val="28"/>
          <w:szCs w:val="28"/>
          <w:rtl/>
        </w:rPr>
        <w:t>ی</w:t>
      </w:r>
      <w:r w:rsidRPr="003F7801">
        <w:rPr>
          <w:b w:val="0"/>
          <w:bCs w:val="0"/>
          <w:sz w:val="28"/>
          <w:szCs w:val="28"/>
          <w:rtl/>
        </w:rPr>
        <w:t xml:space="preserve"> است که در جهت حما</w:t>
      </w:r>
      <w:r w:rsidRPr="003F7801">
        <w:rPr>
          <w:rFonts w:hint="cs"/>
          <w:b w:val="0"/>
          <w:bCs w:val="0"/>
          <w:sz w:val="28"/>
          <w:szCs w:val="28"/>
          <w:rtl/>
        </w:rPr>
        <w:t>ی</w:t>
      </w:r>
      <w:r w:rsidRPr="003F7801">
        <w:rPr>
          <w:rFonts w:hint="eastAsia"/>
          <w:b w:val="0"/>
          <w:bCs w:val="0"/>
          <w:sz w:val="28"/>
          <w:szCs w:val="28"/>
          <w:rtl/>
        </w:rPr>
        <w:t>ت</w:t>
      </w:r>
      <w:r w:rsidRPr="003F7801">
        <w:rPr>
          <w:b w:val="0"/>
          <w:bCs w:val="0"/>
          <w:sz w:val="28"/>
          <w:szCs w:val="28"/>
          <w:rtl/>
        </w:rPr>
        <w:t xml:space="preserve"> از توليد مواد مؤثره در نظر گرفته شده </w:t>
      </w:r>
      <w:r w:rsidRPr="003F7801">
        <w:rPr>
          <w:rFonts w:hint="eastAsia"/>
          <w:b w:val="0"/>
          <w:bCs w:val="0"/>
          <w:sz w:val="28"/>
          <w:szCs w:val="28"/>
          <w:rtl/>
        </w:rPr>
        <w:t>است</w:t>
      </w:r>
      <w:r w:rsidRPr="003F7801">
        <w:rPr>
          <w:b w:val="0"/>
          <w:bCs w:val="0"/>
          <w:sz w:val="28"/>
          <w:szCs w:val="28"/>
          <w:rtl/>
        </w:rPr>
        <w:t>. با وجود اقدامات حما</w:t>
      </w:r>
      <w:r w:rsidRPr="003F7801">
        <w:rPr>
          <w:rFonts w:hint="cs"/>
          <w:b w:val="0"/>
          <w:bCs w:val="0"/>
          <w:sz w:val="28"/>
          <w:szCs w:val="28"/>
          <w:rtl/>
        </w:rPr>
        <w:t>ی</w:t>
      </w:r>
      <w:r w:rsidRPr="003F7801">
        <w:rPr>
          <w:rFonts w:hint="eastAsia"/>
          <w:b w:val="0"/>
          <w:bCs w:val="0"/>
          <w:sz w:val="28"/>
          <w:szCs w:val="28"/>
          <w:rtl/>
        </w:rPr>
        <w:t>ت</w:t>
      </w:r>
      <w:r w:rsidRPr="003F7801">
        <w:rPr>
          <w:rFonts w:hint="cs"/>
          <w:b w:val="0"/>
          <w:bCs w:val="0"/>
          <w:sz w:val="28"/>
          <w:szCs w:val="28"/>
          <w:rtl/>
        </w:rPr>
        <w:t>ی</w:t>
      </w:r>
      <w:r w:rsidRPr="003F7801">
        <w:rPr>
          <w:b w:val="0"/>
          <w:bCs w:val="0"/>
          <w:sz w:val="28"/>
          <w:szCs w:val="28"/>
          <w:rtl/>
        </w:rPr>
        <w:t xml:space="preserve"> صورت گرفته به</w:t>
      </w:r>
      <w:r>
        <w:rPr>
          <w:rFonts w:hint="cs"/>
          <w:b w:val="0"/>
          <w:bCs w:val="0"/>
          <w:sz w:val="28"/>
          <w:szCs w:val="28"/>
          <w:rtl/>
        </w:rPr>
        <w:t xml:space="preserve"> </w:t>
      </w:r>
      <w:r w:rsidRPr="003F7801">
        <w:rPr>
          <w:b w:val="0"/>
          <w:bCs w:val="0"/>
          <w:sz w:val="28"/>
          <w:szCs w:val="28"/>
          <w:rtl/>
        </w:rPr>
        <w:t>و</w:t>
      </w:r>
      <w:r w:rsidRPr="003F7801">
        <w:rPr>
          <w:rFonts w:hint="cs"/>
          <w:b w:val="0"/>
          <w:bCs w:val="0"/>
          <w:sz w:val="28"/>
          <w:szCs w:val="28"/>
          <w:rtl/>
        </w:rPr>
        <w:t>ی</w:t>
      </w:r>
      <w:r w:rsidRPr="003F7801">
        <w:rPr>
          <w:rFonts w:hint="eastAsia"/>
          <w:b w:val="0"/>
          <w:bCs w:val="0"/>
          <w:sz w:val="28"/>
          <w:szCs w:val="28"/>
          <w:rtl/>
        </w:rPr>
        <w:t>ژه</w:t>
      </w:r>
      <w:r w:rsidRPr="003F7801">
        <w:rPr>
          <w:b w:val="0"/>
          <w:bCs w:val="0"/>
          <w:sz w:val="28"/>
          <w:szCs w:val="28"/>
          <w:rtl/>
        </w:rPr>
        <w:t xml:space="preserve"> اختصاص ارز ترجيح</w:t>
      </w:r>
      <w:r w:rsidRPr="003F7801">
        <w:rPr>
          <w:rFonts w:hint="cs"/>
          <w:b w:val="0"/>
          <w:bCs w:val="0"/>
          <w:sz w:val="28"/>
          <w:szCs w:val="28"/>
          <w:rtl/>
        </w:rPr>
        <w:t>ی</w:t>
      </w:r>
      <w:r w:rsidRPr="003F7801">
        <w:rPr>
          <w:b w:val="0"/>
          <w:bCs w:val="0"/>
          <w:sz w:val="28"/>
          <w:szCs w:val="28"/>
          <w:rtl/>
        </w:rPr>
        <w:t xml:space="preserve"> به مواد حد واسط، ط</w:t>
      </w:r>
      <w:r w:rsidRPr="003F7801">
        <w:rPr>
          <w:rFonts w:hint="cs"/>
          <w:b w:val="0"/>
          <w:bCs w:val="0"/>
          <w:sz w:val="28"/>
          <w:szCs w:val="28"/>
          <w:rtl/>
        </w:rPr>
        <w:t>ی</w:t>
      </w:r>
      <w:r w:rsidRPr="003F7801">
        <w:rPr>
          <w:b w:val="0"/>
          <w:bCs w:val="0"/>
          <w:sz w:val="28"/>
          <w:szCs w:val="28"/>
          <w:rtl/>
        </w:rPr>
        <w:t xml:space="preserve"> </w:t>
      </w:r>
      <w:r w:rsidRPr="003F7801">
        <w:rPr>
          <w:rFonts w:hint="eastAsia"/>
          <w:b w:val="0"/>
          <w:bCs w:val="0"/>
          <w:sz w:val="28"/>
          <w:szCs w:val="28"/>
          <w:rtl/>
        </w:rPr>
        <w:t>سالها</w:t>
      </w:r>
      <w:r w:rsidRPr="003F7801">
        <w:rPr>
          <w:rFonts w:hint="cs"/>
          <w:b w:val="0"/>
          <w:bCs w:val="0"/>
          <w:sz w:val="28"/>
          <w:szCs w:val="28"/>
          <w:rtl/>
        </w:rPr>
        <w:t>ی</w:t>
      </w:r>
      <w:r w:rsidRPr="003F7801">
        <w:rPr>
          <w:b w:val="0"/>
          <w:bCs w:val="0"/>
          <w:sz w:val="28"/>
          <w:szCs w:val="28"/>
          <w:rtl/>
        </w:rPr>
        <w:t xml:space="preserve"> 1397 تا 1399 ،افزا</w:t>
      </w:r>
      <w:r w:rsidRPr="003F7801">
        <w:rPr>
          <w:rFonts w:hint="cs"/>
          <w:b w:val="0"/>
          <w:bCs w:val="0"/>
          <w:sz w:val="28"/>
          <w:szCs w:val="28"/>
          <w:rtl/>
        </w:rPr>
        <w:t>ی</w:t>
      </w:r>
      <w:r w:rsidRPr="003F7801">
        <w:rPr>
          <w:rFonts w:hint="eastAsia"/>
          <w:b w:val="0"/>
          <w:bCs w:val="0"/>
          <w:sz w:val="28"/>
          <w:szCs w:val="28"/>
          <w:rtl/>
        </w:rPr>
        <w:t>ش</w:t>
      </w:r>
      <w:r w:rsidRPr="003F7801">
        <w:rPr>
          <w:b w:val="0"/>
          <w:bCs w:val="0"/>
          <w:sz w:val="28"/>
          <w:szCs w:val="28"/>
          <w:rtl/>
        </w:rPr>
        <w:t xml:space="preserve"> نرخ قابل توجه</w:t>
      </w:r>
      <w:r w:rsidRPr="003F7801">
        <w:rPr>
          <w:rFonts w:hint="cs"/>
          <w:b w:val="0"/>
          <w:bCs w:val="0"/>
          <w:sz w:val="28"/>
          <w:szCs w:val="28"/>
          <w:rtl/>
        </w:rPr>
        <w:t>ی</w:t>
      </w:r>
      <w:r w:rsidRPr="003F7801">
        <w:rPr>
          <w:b w:val="0"/>
          <w:bCs w:val="0"/>
          <w:sz w:val="28"/>
          <w:szCs w:val="28"/>
          <w:rtl/>
        </w:rPr>
        <w:t xml:space="preserve"> </w:t>
      </w:r>
      <w:r>
        <w:rPr>
          <w:rFonts w:hint="cs"/>
          <w:b w:val="0"/>
          <w:bCs w:val="0"/>
          <w:sz w:val="28"/>
          <w:szCs w:val="28"/>
          <w:rtl/>
        </w:rPr>
        <w:t>(</w:t>
      </w:r>
      <w:r w:rsidRPr="003F7801">
        <w:rPr>
          <w:b w:val="0"/>
          <w:bCs w:val="0"/>
          <w:sz w:val="28"/>
          <w:szCs w:val="28"/>
          <w:rtl/>
        </w:rPr>
        <w:t>در برخ</w:t>
      </w:r>
      <w:r w:rsidRPr="003F7801">
        <w:rPr>
          <w:rFonts w:hint="cs"/>
          <w:b w:val="0"/>
          <w:bCs w:val="0"/>
          <w:sz w:val="28"/>
          <w:szCs w:val="28"/>
          <w:rtl/>
        </w:rPr>
        <w:t>ی</w:t>
      </w:r>
      <w:r w:rsidRPr="003F7801">
        <w:rPr>
          <w:b w:val="0"/>
          <w:bCs w:val="0"/>
          <w:sz w:val="28"/>
          <w:szCs w:val="28"/>
          <w:rtl/>
        </w:rPr>
        <w:t xml:space="preserve"> موارد بين 300 تا 800 درصد</w:t>
      </w:r>
      <w:r>
        <w:rPr>
          <w:rFonts w:hint="cs"/>
          <w:b w:val="0"/>
          <w:bCs w:val="0"/>
          <w:sz w:val="28"/>
          <w:szCs w:val="28"/>
          <w:rtl/>
        </w:rPr>
        <w:t>)</w:t>
      </w:r>
      <w:r w:rsidRPr="003F7801">
        <w:rPr>
          <w:b w:val="0"/>
          <w:bCs w:val="0"/>
          <w:sz w:val="28"/>
          <w:szCs w:val="28"/>
          <w:rtl/>
        </w:rPr>
        <w:t xml:space="preserve"> در مواد</w:t>
      </w:r>
      <w:r>
        <w:rPr>
          <w:rFonts w:hint="cs"/>
          <w:b w:val="0"/>
          <w:bCs w:val="0"/>
          <w:sz w:val="28"/>
          <w:szCs w:val="28"/>
          <w:rtl/>
        </w:rPr>
        <w:t xml:space="preserve"> </w:t>
      </w:r>
      <w:r w:rsidRPr="003F7801">
        <w:rPr>
          <w:rFonts w:hint="eastAsia"/>
          <w:b w:val="0"/>
          <w:bCs w:val="0"/>
          <w:sz w:val="28"/>
          <w:szCs w:val="28"/>
          <w:rtl/>
        </w:rPr>
        <w:t>مؤثره</w:t>
      </w:r>
      <w:r w:rsidRPr="003F7801">
        <w:rPr>
          <w:b w:val="0"/>
          <w:bCs w:val="0"/>
          <w:sz w:val="28"/>
          <w:szCs w:val="28"/>
          <w:rtl/>
        </w:rPr>
        <w:t xml:space="preserve"> توليد داخل مشاهده م</w:t>
      </w:r>
      <w:r w:rsidRPr="003F7801">
        <w:rPr>
          <w:rFonts w:hint="cs"/>
          <w:b w:val="0"/>
          <w:bCs w:val="0"/>
          <w:sz w:val="28"/>
          <w:szCs w:val="28"/>
          <w:rtl/>
        </w:rPr>
        <w:t>ی</w:t>
      </w:r>
      <w:r w:rsidRPr="003F7801">
        <w:rPr>
          <w:rFonts w:hint="eastAsia"/>
          <w:b w:val="0"/>
          <w:bCs w:val="0"/>
          <w:sz w:val="28"/>
          <w:szCs w:val="28"/>
          <w:rtl/>
        </w:rPr>
        <w:t>شود</w:t>
      </w:r>
      <w:r w:rsidRPr="003F7801">
        <w:rPr>
          <w:b w:val="0"/>
          <w:bCs w:val="0"/>
          <w:sz w:val="28"/>
          <w:szCs w:val="28"/>
          <w:rtl/>
        </w:rPr>
        <w:t xml:space="preserve"> که فاصله بسيار قابل م</w:t>
      </w:r>
      <w:r>
        <w:rPr>
          <w:rFonts w:hint="cs"/>
          <w:b w:val="0"/>
          <w:bCs w:val="0"/>
          <w:sz w:val="28"/>
          <w:szCs w:val="28"/>
          <w:rtl/>
        </w:rPr>
        <w:t>لا</w:t>
      </w:r>
      <w:r w:rsidRPr="003F7801">
        <w:rPr>
          <w:b w:val="0"/>
          <w:bCs w:val="0"/>
          <w:sz w:val="28"/>
          <w:szCs w:val="28"/>
          <w:rtl/>
        </w:rPr>
        <w:t>حظه</w:t>
      </w:r>
      <w:r>
        <w:rPr>
          <w:rFonts w:hint="cs"/>
          <w:b w:val="0"/>
          <w:bCs w:val="0"/>
          <w:sz w:val="28"/>
          <w:szCs w:val="28"/>
          <w:rtl/>
        </w:rPr>
        <w:t xml:space="preserve"> </w:t>
      </w:r>
      <w:r w:rsidRPr="003F7801">
        <w:rPr>
          <w:b w:val="0"/>
          <w:bCs w:val="0"/>
          <w:sz w:val="28"/>
          <w:szCs w:val="28"/>
          <w:rtl/>
        </w:rPr>
        <w:t>ا</w:t>
      </w:r>
      <w:r w:rsidRPr="003F7801">
        <w:rPr>
          <w:rFonts w:hint="cs"/>
          <w:b w:val="0"/>
          <w:bCs w:val="0"/>
          <w:sz w:val="28"/>
          <w:szCs w:val="28"/>
          <w:rtl/>
        </w:rPr>
        <w:t>ی</w:t>
      </w:r>
      <w:r w:rsidRPr="003F7801">
        <w:rPr>
          <w:b w:val="0"/>
          <w:bCs w:val="0"/>
          <w:sz w:val="28"/>
          <w:szCs w:val="28"/>
          <w:rtl/>
        </w:rPr>
        <w:t xml:space="preserve"> با نرخ تورم عموم</w:t>
      </w:r>
      <w:r w:rsidRPr="003F7801">
        <w:rPr>
          <w:rFonts w:hint="cs"/>
          <w:b w:val="0"/>
          <w:bCs w:val="0"/>
          <w:sz w:val="28"/>
          <w:szCs w:val="28"/>
          <w:rtl/>
        </w:rPr>
        <w:t>ی</w:t>
      </w:r>
      <w:r w:rsidRPr="003F7801">
        <w:rPr>
          <w:b w:val="0"/>
          <w:bCs w:val="0"/>
          <w:sz w:val="28"/>
          <w:szCs w:val="28"/>
          <w:rtl/>
        </w:rPr>
        <w:t xml:space="preserve"> کشور و ميانگين </w:t>
      </w:r>
      <w:r w:rsidRPr="003F7801">
        <w:rPr>
          <w:rFonts w:hint="eastAsia"/>
          <w:b w:val="0"/>
          <w:bCs w:val="0"/>
          <w:sz w:val="28"/>
          <w:szCs w:val="28"/>
          <w:rtl/>
        </w:rPr>
        <w:t>نرخ</w:t>
      </w:r>
      <w:r w:rsidRPr="003F7801">
        <w:rPr>
          <w:b w:val="0"/>
          <w:bCs w:val="0"/>
          <w:sz w:val="28"/>
          <w:szCs w:val="28"/>
          <w:rtl/>
        </w:rPr>
        <w:t xml:space="preserve"> تورم در سا</w:t>
      </w:r>
      <w:r w:rsidRPr="003F7801">
        <w:rPr>
          <w:rFonts w:hint="cs"/>
          <w:b w:val="0"/>
          <w:bCs w:val="0"/>
          <w:sz w:val="28"/>
          <w:szCs w:val="28"/>
          <w:rtl/>
        </w:rPr>
        <w:t>ی</w:t>
      </w:r>
      <w:r w:rsidRPr="003F7801">
        <w:rPr>
          <w:rFonts w:hint="eastAsia"/>
          <w:b w:val="0"/>
          <w:bCs w:val="0"/>
          <w:sz w:val="28"/>
          <w:szCs w:val="28"/>
          <w:rtl/>
        </w:rPr>
        <w:t>ر</w:t>
      </w:r>
      <w:r w:rsidRPr="003F7801">
        <w:rPr>
          <w:b w:val="0"/>
          <w:bCs w:val="0"/>
          <w:sz w:val="28"/>
          <w:szCs w:val="28"/>
          <w:rtl/>
        </w:rPr>
        <w:t xml:space="preserve"> بخش</w:t>
      </w:r>
      <w:r>
        <w:rPr>
          <w:rFonts w:hint="cs"/>
          <w:b w:val="0"/>
          <w:bCs w:val="0"/>
          <w:sz w:val="28"/>
          <w:szCs w:val="28"/>
          <w:rtl/>
        </w:rPr>
        <w:t xml:space="preserve"> </w:t>
      </w:r>
      <w:r w:rsidRPr="003F7801">
        <w:rPr>
          <w:b w:val="0"/>
          <w:bCs w:val="0"/>
          <w:sz w:val="28"/>
          <w:szCs w:val="28"/>
          <w:rtl/>
        </w:rPr>
        <w:t>ها</w:t>
      </w:r>
      <w:r w:rsidRPr="003F7801">
        <w:rPr>
          <w:rFonts w:hint="cs"/>
          <w:b w:val="0"/>
          <w:bCs w:val="0"/>
          <w:sz w:val="28"/>
          <w:szCs w:val="28"/>
          <w:rtl/>
        </w:rPr>
        <w:t>ی</w:t>
      </w:r>
      <w:r w:rsidRPr="003F7801">
        <w:rPr>
          <w:b w:val="0"/>
          <w:bCs w:val="0"/>
          <w:sz w:val="28"/>
          <w:szCs w:val="28"/>
          <w:rtl/>
        </w:rPr>
        <w:t xml:space="preserve"> صنعت</w:t>
      </w:r>
      <w:r w:rsidRPr="003F7801">
        <w:rPr>
          <w:rFonts w:hint="cs"/>
          <w:b w:val="0"/>
          <w:bCs w:val="0"/>
          <w:sz w:val="28"/>
          <w:szCs w:val="28"/>
          <w:rtl/>
        </w:rPr>
        <w:t>ی</w:t>
      </w:r>
      <w:r w:rsidRPr="003F7801">
        <w:rPr>
          <w:b w:val="0"/>
          <w:bCs w:val="0"/>
          <w:sz w:val="28"/>
          <w:szCs w:val="28"/>
          <w:rtl/>
        </w:rPr>
        <w:t xml:space="preserve"> داشته است. </w:t>
      </w:r>
    </w:p>
    <w:p w14:paraId="23448AF5" w14:textId="77777777" w:rsidR="000C45BD" w:rsidRPr="003F7801" w:rsidRDefault="000C45BD" w:rsidP="000C45BD">
      <w:pPr>
        <w:jc w:val="lowKashida"/>
        <w:rPr>
          <w:b w:val="0"/>
          <w:bCs w:val="0"/>
          <w:sz w:val="28"/>
          <w:szCs w:val="28"/>
          <w:rtl/>
        </w:rPr>
      </w:pPr>
      <w:r w:rsidRPr="003F7801">
        <w:rPr>
          <w:rFonts w:hint="eastAsia"/>
          <w:b w:val="0"/>
          <w:bCs w:val="0"/>
          <w:sz w:val="28"/>
          <w:szCs w:val="28"/>
          <w:rtl/>
        </w:rPr>
        <w:t>طبق</w:t>
      </w:r>
      <w:r w:rsidRPr="003F7801">
        <w:rPr>
          <w:b w:val="0"/>
          <w:bCs w:val="0"/>
          <w:sz w:val="28"/>
          <w:szCs w:val="28"/>
          <w:rtl/>
        </w:rPr>
        <w:t xml:space="preserve"> اط</w:t>
      </w:r>
      <w:r>
        <w:rPr>
          <w:rFonts w:hint="cs"/>
          <w:b w:val="0"/>
          <w:bCs w:val="0"/>
          <w:sz w:val="28"/>
          <w:szCs w:val="28"/>
          <w:rtl/>
        </w:rPr>
        <w:t>لا</w:t>
      </w:r>
      <w:r w:rsidRPr="003F7801">
        <w:rPr>
          <w:b w:val="0"/>
          <w:bCs w:val="0"/>
          <w:sz w:val="28"/>
          <w:szCs w:val="28"/>
          <w:rtl/>
        </w:rPr>
        <w:t xml:space="preserve">عات ارائه شده در بخش </w:t>
      </w:r>
      <w:r w:rsidRPr="003F7801">
        <w:rPr>
          <w:rFonts w:hint="cs"/>
          <w:b w:val="0"/>
          <w:bCs w:val="0"/>
          <w:sz w:val="28"/>
          <w:szCs w:val="28"/>
          <w:rtl/>
        </w:rPr>
        <w:t>ی</w:t>
      </w:r>
      <w:r w:rsidRPr="003F7801">
        <w:rPr>
          <w:rFonts w:hint="eastAsia"/>
          <w:b w:val="0"/>
          <w:bCs w:val="0"/>
          <w:sz w:val="28"/>
          <w:szCs w:val="28"/>
          <w:rtl/>
        </w:rPr>
        <w:t>افته</w:t>
      </w:r>
      <w:r>
        <w:rPr>
          <w:rFonts w:hint="cs"/>
          <w:b w:val="0"/>
          <w:bCs w:val="0"/>
          <w:sz w:val="28"/>
          <w:szCs w:val="28"/>
          <w:rtl/>
        </w:rPr>
        <w:t xml:space="preserve"> </w:t>
      </w:r>
      <w:r w:rsidRPr="003F7801">
        <w:rPr>
          <w:rFonts w:hint="eastAsia"/>
          <w:b w:val="0"/>
          <w:bCs w:val="0"/>
          <w:sz w:val="28"/>
          <w:szCs w:val="28"/>
          <w:rtl/>
        </w:rPr>
        <w:t>ها</w:t>
      </w:r>
      <w:r w:rsidRPr="003F7801">
        <w:rPr>
          <w:rFonts w:hint="cs"/>
          <w:b w:val="0"/>
          <w:bCs w:val="0"/>
          <w:sz w:val="28"/>
          <w:szCs w:val="28"/>
          <w:rtl/>
        </w:rPr>
        <w:t>ی</w:t>
      </w:r>
      <w:r w:rsidRPr="003F7801">
        <w:rPr>
          <w:b w:val="0"/>
          <w:bCs w:val="0"/>
          <w:sz w:val="28"/>
          <w:szCs w:val="28"/>
          <w:rtl/>
        </w:rPr>
        <w:t xml:space="preserve"> کم</w:t>
      </w:r>
      <w:r w:rsidRPr="003F7801">
        <w:rPr>
          <w:rFonts w:hint="cs"/>
          <w:b w:val="0"/>
          <w:bCs w:val="0"/>
          <w:sz w:val="28"/>
          <w:szCs w:val="28"/>
          <w:rtl/>
        </w:rPr>
        <w:t>ی</w:t>
      </w:r>
      <w:r w:rsidRPr="003F7801">
        <w:rPr>
          <w:rFonts w:hint="eastAsia"/>
          <w:b w:val="0"/>
          <w:bCs w:val="0"/>
          <w:sz w:val="28"/>
          <w:szCs w:val="28"/>
          <w:rtl/>
        </w:rPr>
        <w:t>،</w:t>
      </w:r>
      <w:r w:rsidRPr="003F7801">
        <w:rPr>
          <w:b w:val="0"/>
          <w:bCs w:val="0"/>
          <w:sz w:val="28"/>
          <w:szCs w:val="28"/>
          <w:rtl/>
        </w:rPr>
        <w:t xml:space="preserve"> نسبت قيمت مواد مؤثره توليد داخل به مواد </w:t>
      </w:r>
      <w:r w:rsidRPr="003F7801">
        <w:rPr>
          <w:rFonts w:hint="eastAsia"/>
          <w:b w:val="0"/>
          <w:bCs w:val="0"/>
          <w:sz w:val="28"/>
          <w:szCs w:val="28"/>
          <w:rtl/>
        </w:rPr>
        <w:t>اوليه</w:t>
      </w:r>
      <w:r w:rsidRPr="003F7801">
        <w:rPr>
          <w:b w:val="0"/>
          <w:bCs w:val="0"/>
          <w:sz w:val="28"/>
          <w:szCs w:val="28"/>
          <w:rtl/>
        </w:rPr>
        <w:t xml:space="preserve"> واردات</w:t>
      </w:r>
      <w:r w:rsidRPr="003F7801">
        <w:rPr>
          <w:rFonts w:hint="cs"/>
          <w:b w:val="0"/>
          <w:bCs w:val="0"/>
          <w:sz w:val="28"/>
          <w:szCs w:val="28"/>
          <w:rtl/>
        </w:rPr>
        <w:t>ی</w:t>
      </w:r>
      <w:r w:rsidRPr="003F7801">
        <w:rPr>
          <w:b w:val="0"/>
          <w:bCs w:val="0"/>
          <w:sz w:val="28"/>
          <w:szCs w:val="28"/>
          <w:rtl/>
        </w:rPr>
        <w:t xml:space="preserve"> ط</w:t>
      </w:r>
      <w:r w:rsidRPr="003F7801">
        <w:rPr>
          <w:rFonts w:hint="cs"/>
          <w:b w:val="0"/>
          <w:bCs w:val="0"/>
          <w:sz w:val="28"/>
          <w:szCs w:val="28"/>
          <w:rtl/>
        </w:rPr>
        <w:t>ی</w:t>
      </w:r>
      <w:r w:rsidRPr="003F7801">
        <w:rPr>
          <w:b w:val="0"/>
          <w:bCs w:val="0"/>
          <w:sz w:val="28"/>
          <w:szCs w:val="28"/>
          <w:rtl/>
        </w:rPr>
        <w:t xml:space="preserve"> سالها</w:t>
      </w:r>
      <w:r w:rsidRPr="003F7801">
        <w:rPr>
          <w:rFonts w:hint="cs"/>
          <w:b w:val="0"/>
          <w:bCs w:val="0"/>
          <w:sz w:val="28"/>
          <w:szCs w:val="28"/>
          <w:rtl/>
        </w:rPr>
        <w:t>ی</w:t>
      </w:r>
      <w:r w:rsidRPr="003F7801">
        <w:rPr>
          <w:b w:val="0"/>
          <w:bCs w:val="0"/>
          <w:sz w:val="28"/>
          <w:szCs w:val="28"/>
          <w:rtl/>
        </w:rPr>
        <w:t xml:space="preserve"> 1398 و 1399 ،بيش از دو برابر </w:t>
      </w:r>
      <w:r>
        <w:rPr>
          <w:rFonts w:hint="cs"/>
          <w:b w:val="0"/>
          <w:bCs w:val="0"/>
          <w:sz w:val="28"/>
          <w:szCs w:val="28"/>
          <w:rtl/>
        </w:rPr>
        <w:t>(</w:t>
      </w:r>
      <w:r w:rsidRPr="003F7801">
        <w:rPr>
          <w:b w:val="0"/>
          <w:bCs w:val="0"/>
          <w:sz w:val="28"/>
          <w:szCs w:val="28"/>
          <w:rtl/>
        </w:rPr>
        <w:t xml:space="preserve">بين 197 تا 271 درصد نسبت به ميانگين </w:t>
      </w:r>
      <w:r w:rsidRPr="003F7801">
        <w:rPr>
          <w:rFonts w:hint="eastAsia"/>
          <w:b w:val="0"/>
          <w:bCs w:val="0"/>
          <w:sz w:val="28"/>
          <w:szCs w:val="28"/>
          <w:rtl/>
        </w:rPr>
        <w:t>وزن</w:t>
      </w:r>
      <w:r w:rsidRPr="003F7801">
        <w:rPr>
          <w:rFonts w:hint="cs"/>
          <w:b w:val="0"/>
          <w:bCs w:val="0"/>
          <w:sz w:val="28"/>
          <w:szCs w:val="28"/>
          <w:rtl/>
        </w:rPr>
        <w:t>ی</w:t>
      </w:r>
      <w:r w:rsidRPr="003F7801">
        <w:rPr>
          <w:b w:val="0"/>
          <w:bCs w:val="0"/>
          <w:sz w:val="28"/>
          <w:szCs w:val="28"/>
          <w:rtl/>
        </w:rPr>
        <w:t xml:space="preserve"> قيمت واردات و نسبت به متوسط قيمت جهان</w:t>
      </w:r>
      <w:r w:rsidRPr="003F7801">
        <w:rPr>
          <w:rFonts w:hint="cs"/>
          <w:b w:val="0"/>
          <w:bCs w:val="0"/>
          <w:sz w:val="28"/>
          <w:szCs w:val="28"/>
          <w:rtl/>
        </w:rPr>
        <w:t>ی</w:t>
      </w:r>
      <w:r w:rsidRPr="003F7801">
        <w:rPr>
          <w:b w:val="0"/>
          <w:bCs w:val="0"/>
          <w:sz w:val="28"/>
          <w:szCs w:val="28"/>
          <w:rtl/>
        </w:rPr>
        <w:t xml:space="preserve"> براساس نرخ ارزها</w:t>
      </w:r>
      <w:r w:rsidRPr="003F7801">
        <w:rPr>
          <w:rFonts w:hint="cs"/>
          <w:b w:val="0"/>
          <w:bCs w:val="0"/>
          <w:sz w:val="28"/>
          <w:szCs w:val="28"/>
          <w:rtl/>
        </w:rPr>
        <w:t>ی</w:t>
      </w:r>
      <w:r w:rsidRPr="003F7801">
        <w:rPr>
          <w:b w:val="0"/>
          <w:bCs w:val="0"/>
          <w:sz w:val="28"/>
          <w:szCs w:val="28"/>
          <w:rtl/>
        </w:rPr>
        <w:t xml:space="preserve"> تخصيص</w:t>
      </w:r>
      <w:r w:rsidRPr="003F7801">
        <w:rPr>
          <w:rFonts w:hint="cs"/>
          <w:b w:val="0"/>
          <w:bCs w:val="0"/>
          <w:sz w:val="28"/>
          <w:szCs w:val="28"/>
          <w:rtl/>
        </w:rPr>
        <w:t>ی</w:t>
      </w:r>
      <w:r w:rsidRPr="003F7801">
        <w:rPr>
          <w:b w:val="0"/>
          <w:bCs w:val="0"/>
          <w:sz w:val="28"/>
          <w:szCs w:val="28"/>
          <w:rtl/>
        </w:rPr>
        <w:t xml:space="preserve"> در هر ز</w:t>
      </w:r>
      <w:r w:rsidRPr="003F7801">
        <w:rPr>
          <w:rFonts w:hint="cs"/>
          <w:b w:val="0"/>
          <w:bCs w:val="0"/>
          <w:sz w:val="28"/>
          <w:szCs w:val="28"/>
          <w:rtl/>
        </w:rPr>
        <w:t>ی</w:t>
      </w:r>
      <w:r w:rsidRPr="003F7801">
        <w:rPr>
          <w:rFonts w:hint="eastAsia"/>
          <w:b w:val="0"/>
          <w:bCs w:val="0"/>
          <w:sz w:val="28"/>
          <w:szCs w:val="28"/>
          <w:rtl/>
        </w:rPr>
        <w:t>رحوزه</w:t>
      </w:r>
      <w:r>
        <w:rPr>
          <w:rFonts w:hint="cs"/>
          <w:b w:val="0"/>
          <w:bCs w:val="0"/>
          <w:sz w:val="28"/>
          <w:szCs w:val="28"/>
          <w:rtl/>
        </w:rPr>
        <w:t>)</w:t>
      </w:r>
      <w:r w:rsidRPr="003F7801">
        <w:rPr>
          <w:b w:val="0"/>
          <w:bCs w:val="0"/>
          <w:sz w:val="28"/>
          <w:szCs w:val="28"/>
          <w:rtl/>
        </w:rPr>
        <w:t xml:space="preserve"> </w:t>
      </w:r>
      <w:r w:rsidRPr="003F7801">
        <w:rPr>
          <w:rFonts w:hint="eastAsia"/>
          <w:b w:val="0"/>
          <w:bCs w:val="0"/>
          <w:sz w:val="28"/>
          <w:szCs w:val="28"/>
          <w:rtl/>
        </w:rPr>
        <w:t>بوده</w:t>
      </w:r>
      <w:r w:rsidRPr="003F7801">
        <w:rPr>
          <w:b w:val="0"/>
          <w:bCs w:val="0"/>
          <w:sz w:val="28"/>
          <w:szCs w:val="28"/>
          <w:rtl/>
        </w:rPr>
        <w:t xml:space="preserve"> است. ا</w:t>
      </w:r>
      <w:r w:rsidRPr="003F7801">
        <w:rPr>
          <w:rFonts w:hint="cs"/>
          <w:b w:val="0"/>
          <w:bCs w:val="0"/>
          <w:sz w:val="28"/>
          <w:szCs w:val="28"/>
          <w:rtl/>
        </w:rPr>
        <w:t>ی</w:t>
      </w:r>
      <w:r w:rsidRPr="003F7801">
        <w:rPr>
          <w:rFonts w:hint="eastAsia"/>
          <w:b w:val="0"/>
          <w:bCs w:val="0"/>
          <w:sz w:val="28"/>
          <w:szCs w:val="28"/>
          <w:rtl/>
        </w:rPr>
        <w:t>ن</w:t>
      </w:r>
      <w:r w:rsidRPr="003F7801">
        <w:rPr>
          <w:b w:val="0"/>
          <w:bCs w:val="0"/>
          <w:sz w:val="28"/>
          <w:szCs w:val="28"/>
          <w:rtl/>
        </w:rPr>
        <w:t xml:space="preserve"> قيمت با</w:t>
      </w:r>
      <w:r>
        <w:rPr>
          <w:rFonts w:hint="cs"/>
          <w:b w:val="0"/>
          <w:bCs w:val="0"/>
          <w:sz w:val="28"/>
          <w:szCs w:val="28"/>
          <w:rtl/>
        </w:rPr>
        <w:t>لا</w:t>
      </w:r>
      <w:r w:rsidRPr="003F7801">
        <w:rPr>
          <w:rFonts w:hint="cs"/>
          <w:b w:val="0"/>
          <w:bCs w:val="0"/>
          <w:sz w:val="28"/>
          <w:szCs w:val="28"/>
          <w:rtl/>
        </w:rPr>
        <w:t>ی</w:t>
      </w:r>
      <w:r w:rsidRPr="003F7801">
        <w:rPr>
          <w:b w:val="0"/>
          <w:bCs w:val="0"/>
          <w:sz w:val="28"/>
          <w:szCs w:val="28"/>
          <w:rtl/>
        </w:rPr>
        <w:t xml:space="preserve"> فروش م</w:t>
      </w:r>
      <w:r w:rsidRPr="003F7801">
        <w:rPr>
          <w:rFonts w:hint="cs"/>
          <w:b w:val="0"/>
          <w:bCs w:val="0"/>
          <w:sz w:val="28"/>
          <w:szCs w:val="28"/>
          <w:rtl/>
        </w:rPr>
        <w:t>ی</w:t>
      </w:r>
      <w:r>
        <w:rPr>
          <w:rFonts w:hint="cs"/>
          <w:b w:val="0"/>
          <w:bCs w:val="0"/>
          <w:sz w:val="28"/>
          <w:szCs w:val="28"/>
          <w:rtl/>
        </w:rPr>
        <w:t xml:space="preserve"> </w:t>
      </w:r>
      <w:r w:rsidRPr="003F7801">
        <w:rPr>
          <w:rFonts w:hint="eastAsia"/>
          <w:b w:val="0"/>
          <w:bCs w:val="0"/>
          <w:sz w:val="28"/>
          <w:szCs w:val="28"/>
          <w:rtl/>
        </w:rPr>
        <w:t>تواند</w:t>
      </w:r>
      <w:r w:rsidRPr="003F7801">
        <w:rPr>
          <w:b w:val="0"/>
          <w:bCs w:val="0"/>
          <w:sz w:val="28"/>
          <w:szCs w:val="28"/>
          <w:rtl/>
        </w:rPr>
        <w:t xml:space="preserve"> متأثر از عوامل گوناگون</w:t>
      </w:r>
      <w:r w:rsidRPr="003F7801">
        <w:rPr>
          <w:rFonts w:hint="cs"/>
          <w:b w:val="0"/>
          <w:bCs w:val="0"/>
          <w:sz w:val="28"/>
          <w:szCs w:val="28"/>
          <w:rtl/>
        </w:rPr>
        <w:t>ی</w:t>
      </w:r>
      <w:r w:rsidRPr="003F7801">
        <w:rPr>
          <w:b w:val="0"/>
          <w:bCs w:val="0"/>
          <w:sz w:val="28"/>
          <w:szCs w:val="28"/>
          <w:rtl/>
        </w:rPr>
        <w:t xml:space="preserve"> باشد که در ذ</w:t>
      </w:r>
      <w:r w:rsidRPr="003F7801">
        <w:rPr>
          <w:rFonts w:hint="cs"/>
          <w:b w:val="0"/>
          <w:bCs w:val="0"/>
          <w:sz w:val="28"/>
          <w:szCs w:val="28"/>
          <w:rtl/>
        </w:rPr>
        <w:t>ی</w:t>
      </w:r>
      <w:r w:rsidRPr="003F7801">
        <w:rPr>
          <w:rFonts w:hint="eastAsia"/>
          <w:b w:val="0"/>
          <w:bCs w:val="0"/>
          <w:sz w:val="28"/>
          <w:szCs w:val="28"/>
          <w:rtl/>
        </w:rPr>
        <w:t>ل</w:t>
      </w:r>
      <w:r w:rsidRPr="003F7801">
        <w:rPr>
          <w:b w:val="0"/>
          <w:bCs w:val="0"/>
          <w:sz w:val="28"/>
          <w:szCs w:val="28"/>
          <w:rtl/>
        </w:rPr>
        <w:t xml:space="preserve"> به برخ</w:t>
      </w:r>
      <w:r w:rsidRPr="003F7801">
        <w:rPr>
          <w:rFonts w:hint="cs"/>
          <w:b w:val="0"/>
          <w:bCs w:val="0"/>
          <w:sz w:val="28"/>
          <w:szCs w:val="28"/>
          <w:rtl/>
        </w:rPr>
        <w:t>ی</w:t>
      </w:r>
      <w:r w:rsidRPr="003F7801">
        <w:rPr>
          <w:b w:val="0"/>
          <w:bCs w:val="0"/>
          <w:sz w:val="28"/>
          <w:szCs w:val="28"/>
          <w:rtl/>
        </w:rPr>
        <w:t xml:space="preserve"> از آنها </w:t>
      </w:r>
      <w:r w:rsidRPr="003F7801">
        <w:rPr>
          <w:rFonts w:hint="eastAsia"/>
          <w:b w:val="0"/>
          <w:bCs w:val="0"/>
          <w:sz w:val="28"/>
          <w:szCs w:val="28"/>
          <w:rtl/>
        </w:rPr>
        <w:t>اشاره</w:t>
      </w:r>
      <w:r w:rsidRPr="003F7801">
        <w:rPr>
          <w:b w:val="0"/>
          <w:bCs w:val="0"/>
          <w:sz w:val="28"/>
          <w:szCs w:val="28"/>
          <w:rtl/>
        </w:rPr>
        <w:t xml:space="preserve"> شده است:</w:t>
      </w:r>
    </w:p>
    <w:p w14:paraId="1793A176" w14:textId="77777777" w:rsidR="000C45BD" w:rsidRPr="003F7801" w:rsidRDefault="000C45BD" w:rsidP="000C45BD">
      <w:pPr>
        <w:jc w:val="lowKashida"/>
        <w:rPr>
          <w:b w:val="0"/>
          <w:bCs w:val="0"/>
          <w:sz w:val="28"/>
          <w:szCs w:val="28"/>
          <w:rtl/>
        </w:rPr>
      </w:pPr>
      <w:r w:rsidRPr="003F7801">
        <w:rPr>
          <w:b w:val="0"/>
          <w:bCs w:val="0"/>
          <w:sz w:val="28"/>
          <w:szCs w:val="28"/>
          <w:rtl/>
        </w:rPr>
        <w:t>1 .عدم اهتمام به توسعه بازار صادرات</w:t>
      </w:r>
      <w:r w:rsidRPr="003F7801">
        <w:rPr>
          <w:rFonts w:hint="cs"/>
          <w:b w:val="0"/>
          <w:bCs w:val="0"/>
          <w:sz w:val="28"/>
          <w:szCs w:val="28"/>
          <w:rtl/>
        </w:rPr>
        <w:t>ی</w:t>
      </w:r>
      <w:r w:rsidRPr="003F7801">
        <w:rPr>
          <w:b w:val="0"/>
          <w:bCs w:val="0"/>
          <w:sz w:val="28"/>
          <w:szCs w:val="28"/>
          <w:rtl/>
        </w:rPr>
        <w:t xml:space="preserve"> و اکتفا به تأمين نياز داخل</w:t>
      </w:r>
      <w:r w:rsidRPr="003F7801">
        <w:rPr>
          <w:rFonts w:hint="cs"/>
          <w:b w:val="0"/>
          <w:bCs w:val="0"/>
          <w:sz w:val="28"/>
          <w:szCs w:val="28"/>
          <w:rtl/>
        </w:rPr>
        <w:t>ی</w:t>
      </w:r>
      <w:r w:rsidRPr="003F7801">
        <w:rPr>
          <w:b w:val="0"/>
          <w:bCs w:val="0"/>
          <w:sz w:val="28"/>
          <w:szCs w:val="28"/>
          <w:rtl/>
        </w:rPr>
        <w:t xml:space="preserve"> </w:t>
      </w:r>
      <w:r>
        <w:rPr>
          <w:rFonts w:hint="cs"/>
          <w:b w:val="0"/>
          <w:bCs w:val="0"/>
          <w:sz w:val="28"/>
          <w:szCs w:val="28"/>
          <w:rtl/>
        </w:rPr>
        <w:t>(</w:t>
      </w:r>
      <w:r w:rsidRPr="004E6600">
        <w:rPr>
          <w:rFonts w:asciiTheme="majorBidi" w:hAnsiTheme="majorBidi" w:cstheme="majorBidi"/>
          <w:b w:val="0"/>
          <w:bCs w:val="0"/>
          <w:sz w:val="26"/>
          <w:szCs w:val="26"/>
        </w:rPr>
        <w:t>Production Mass</w:t>
      </w:r>
      <w:r w:rsidRPr="003F7801">
        <w:rPr>
          <w:b w:val="0"/>
          <w:bCs w:val="0"/>
          <w:sz w:val="28"/>
          <w:szCs w:val="28"/>
          <w:rtl/>
        </w:rPr>
        <w:t xml:space="preserve"> پا</w:t>
      </w:r>
      <w:r w:rsidRPr="003F7801">
        <w:rPr>
          <w:rFonts w:hint="cs"/>
          <w:b w:val="0"/>
          <w:bCs w:val="0"/>
          <w:sz w:val="28"/>
          <w:szCs w:val="28"/>
          <w:rtl/>
        </w:rPr>
        <w:t>ی</w:t>
      </w:r>
      <w:r w:rsidRPr="003F7801">
        <w:rPr>
          <w:rFonts w:hint="eastAsia"/>
          <w:b w:val="0"/>
          <w:bCs w:val="0"/>
          <w:sz w:val="28"/>
          <w:szCs w:val="28"/>
          <w:rtl/>
        </w:rPr>
        <w:t>ين</w:t>
      </w:r>
      <w:r w:rsidRPr="003F7801">
        <w:rPr>
          <w:b w:val="0"/>
          <w:bCs w:val="0"/>
          <w:sz w:val="28"/>
          <w:szCs w:val="28"/>
          <w:rtl/>
        </w:rPr>
        <w:t xml:space="preserve"> </w:t>
      </w:r>
      <w:r w:rsidRPr="003F7801">
        <w:rPr>
          <w:rFonts w:hint="eastAsia"/>
          <w:b w:val="0"/>
          <w:bCs w:val="0"/>
          <w:sz w:val="28"/>
          <w:szCs w:val="28"/>
          <w:rtl/>
        </w:rPr>
        <w:t>نسبت</w:t>
      </w:r>
      <w:r w:rsidRPr="003F7801">
        <w:rPr>
          <w:b w:val="0"/>
          <w:bCs w:val="0"/>
          <w:sz w:val="28"/>
          <w:szCs w:val="28"/>
          <w:rtl/>
        </w:rPr>
        <w:t xml:space="preserve"> به کشورها</w:t>
      </w:r>
      <w:r w:rsidRPr="003F7801">
        <w:rPr>
          <w:rFonts w:hint="cs"/>
          <w:b w:val="0"/>
          <w:bCs w:val="0"/>
          <w:sz w:val="28"/>
          <w:szCs w:val="28"/>
          <w:rtl/>
        </w:rPr>
        <w:t>یی</w:t>
      </w:r>
      <w:r w:rsidRPr="003F7801">
        <w:rPr>
          <w:b w:val="0"/>
          <w:bCs w:val="0"/>
          <w:sz w:val="28"/>
          <w:szCs w:val="28"/>
          <w:rtl/>
        </w:rPr>
        <w:t xml:space="preserve"> نظير کره جنوب</w:t>
      </w:r>
      <w:r w:rsidRPr="003F7801">
        <w:rPr>
          <w:rFonts w:hint="cs"/>
          <w:b w:val="0"/>
          <w:bCs w:val="0"/>
          <w:sz w:val="28"/>
          <w:szCs w:val="28"/>
          <w:rtl/>
        </w:rPr>
        <w:t>ی</w:t>
      </w:r>
      <w:r w:rsidRPr="003F7801">
        <w:rPr>
          <w:b w:val="0"/>
          <w:bCs w:val="0"/>
          <w:sz w:val="28"/>
          <w:szCs w:val="28"/>
          <w:rtl/>
        </w:rPr>
        <w:t xml:space="preserve"> و سنگاپور که سهم مناسب</w:t>
      </w:r>
      <w:r w:rsidRPr="003F7801">
        <w:rPr>
          <w:rFonts w:hint="cs"/>
          <w:b w:val="0"/>
          <w:bCs w:val="0"/>
          <w:sz w:val="28"/>
          <w:szCs w:val="28"/>
          <w:rtl/>
        </w:rPr>
        <w:t>ی</w:t>
      </w:r>
      <w:r w:rsidRPr="003F7801">
        <w:rPr>
          <w:b w:val="0"/>
          <w:bCs w:val="0"/>
          <w:sz w:val="28"/>
          <w:szCs w:val="28"/>
          <w:rtl/>
        </w:rPr>
        <w:t xml:space="preserve"> در بازار جهان</w:t>
      </w:r>
      <w:r w:rsidRPr="003F7801">
        <w:rPr>
          <w:rFonts w:hint="cs"/>
          <w:b w:val="0"/>
          <w:bCs w:val="0"/>
          <w:sz w:val="28"/>
          <w:szCs w:val="28"/>
          <w:rtl/>
        </w:rPr>
        <w:t>ی</w:t>
      </w:r>
      <w:r w:rsidRPr="003F7801">
        <w:rPr>
          <w:b w:val="0"/>
          <w:bCs w:val="0"/>
          <w:sz w:val="28"/>
          <w:szCs w:val="28"/>
          <w:rtl/>
        </w:rPr>
        <w:t xml:space="preserve"> دارند</w:t>
      </w:r>
      <w:r>
        <w:rPr>
          <w:rFonts w:hint="cs"/>
          <w:b w:val="0"/>
          <w:bCs w:val="0"/>
          <w:sz w:val="28"/>
          <w:szCs w:val="28"/>
          <w:rtl/>
        </w:rPr>
        <w:t>)</w:t>
      </w:r>
    </w:p>
    <w:p w14:paraId="15A5F826" w14:textId="77777777" w:rsidR="000C45BD" w:rsidRPr="003F7801" w:rsidRDefault="000C45BD" w:rsidP="000C45BD">
      <w:pPr>
        <w:jc w:val="lowKashida"/>
        <w:rPr>
          <w:b w:val="0"/>
          <w:bCs w:val="0"/>
          <w:sz w:val="28"/>
          <w:szCs w:val="28"/>
          <w:rtl/>
        </w:rPr>
      </w:pPr>
      <w:r w:rsidRPr="003F7801">
        <w:rPr>
          <w:b w:val="0"/>
          <w:bCs w:val="0"/>
          <w:sz w:val="28"/>
          <w:szCs w:val="28"/>
          <w:rtl/>
        </w:rPr>
        <w:t>2 .عمق توليد پا</w:t>
      </w:r>
      <w:r w:rsidRPr="003F7801">
        <w:rPr>
          <w:rFonts w:hint="cs"/>
          <w:b w:val="0"/>
          <w:bCs w:val="0"/>
          <w:sz w:val="28"/>
          <w:szCs w:val="28"/>
          <w:rtl/>
        </w:rPr>
        <w:t>ی</w:t>
      </w:r>
      <w:r w:rsidRPr="003F7801">
        <w:rPr>
          <w:rFonts w:hint="eastAsia"/>
          <w:b w:val="0"/>
          <w:bCs w:val="0"/>
          <w:sz w:val="28"/>
          <w:szCs w:val="28"/>
          <w:rtl/>
        </w:rPr>
        <w:t>ين</w:t>
      </w:r>
      <w:r w:rsidRPr="003F7801">
        <w:rPr>
          <w:b w:val="0"/>
          <w:bCs w:val="0"/>
          <w:sz w:val="28"/>
          <w:szCs w:val="28"/>
          <w:rtl/>
        </w:rPr>
        <w:t xml:space="preserve"> و ارزبر</w:t>
      </w:r>
      <w:r w:rsidRPr="003F7801">
        <w:rPr>
          <w:rFonts w:hint="cs"/>
          <w:b w:val="0"/>
          <w:bCs w:val="0"/>
          <w:sz w:val="28"/>
          <w:szCs w:val="28"/>
          <w:rtl/>
        </w:rPr>
        <w:t>ی</w:t>
      </w:r>
      <w:r w:rsidRPr="003F7801">
        <w:rPr>
          <w:b w:val="0"/>
          <w:bCs w:val="0"/>
          <w:sz w:val="28"/>
          <w:szCs w:val="28"/>
          <w:rtl/>
        </w:rPr>
        <w:t xml:space="preserve"> توليد تقر</w:t>
      </w:r>
      <w:r w:rsidRPr="003F7801">
        <w:rPr>
          <w:rFonts w:hint="cs"/>
          <w:b w:val="0"/>
          <w:bCs w:val="0"/>
          <w:sz w:val="28"/>
          <w:szCs w:val="28"/>
          <w:rtl/>
        </w:rPr>
        <w:t>ی</w:t>
      </w:r>
      <w:r w:rsidRPr="003F7801">
        <w:rPr>
          <w:rFonts w:hint="eastAsia"/>
          <w:b w:val="0"/>
          <w:bCs w:val="0"/>
          <w:sz w:val="28"/>
          <w:szCs w:val="28"/>
          <w:rtl/>
        </w:rPr>
        <w:t>با</w:t>
      </w:r>
      <w:r w:rsidRPr="003F7801">
        <w:rPr>
          <w:b w:val="0"/>
          <w:bCs w:val="0"/>
          <w:sz w:val="28"/>
          <w:szCs w:val="28"/>
          <w:rtl/>
        </w:rPr>
        <w:t xml:space="preserve"> برابر با واردات </w:t>
      </w:r>
      <w:r>
        <w:rPr>
          <w:rFonts w:hint="cs"/>
          <w:b w:val="0"/>
          <w:bCs w:val="0"/>
          <w:sz w:val="28"/>
          <w:szCs w:val="28"/>
          <w:rtl/>
        </w:rPr>
        <w:t>(</w:t>
      </w:r>
      <w:r w:rsidRPr="003F7801">
        <w:rPr>
          <w:b w:val="0"/>
          <w:bCs w:val="0"/>
          <w:sz w:val="28"/>
          <w:szCs w:val="28"/>
          <w:rtl/>
        </w:rPr>
        <w:t>عل</w:t>
      </w:r>
      <w:r w:rsidRPr="003F7801">
        <w:rPr>
          <w:rFonts w:hint="cs"/>
          <w:b w:val="0"/>
          <w:bCs w:val="0"/>
          <w:sz w:val="28"/>
          <w:szCs w:val="28"/>
          <w:rtl/>
        </w:rPr>
        <w:t>ی</w:t>
      </w:r>
      <w:r w:rsidRPr="003F7801">
        <w:rPr>
          <w:rFonts w:hint="eastAsia"/>
          <w:b w:val="0"/>
          <w:bCs w:val="0"/>
          <w:sz w:val="28"/>
          <w:szCs w:val="28"/>
          <w:rtl/>
        </w:rPr>
        <w:t>رغم</w:t>
      </w:r>
      <w:r w:rsidRPr="003F7801">
        <w:rPr>
          <w:b w:val="0"/>
          <w:bCs w:val="0"/>
          <w:sz w:val="28"/>
          <w:szCs w:val="28"/>
          <w:rtl/>
        </w:rPr>
        <w:t xml:space="preserve"> وجود ظرفيت</w:t>
      </w:r>
      <w:r>
        <w:rPr>
          <w:rFonts w:hint="cs"/>
          <w:b w:val="0"/>
          <w:bCs w:val="0"/>
          <w:sz w:val="28"/>
          <w:szCs w:val="28"/>
          <w:rtl/>
        </w:rPr>
        <w:t xml:space="preserve"> </w:t>
      </w:r>
      <w:r w:rsidRPr="003F7801">
        <w:rPr>
          <w:b w:val="0"/>
          <w:bCs w:val="0"/>
          <w:sz w:val="28"/>
          <w:szCs w:val="28"/>
          <w:rtl/>
        </w:rPr>
        <w:t>ها</w:t>
      </w:r>
      <w:r w:rsidRPr="003F7801">
        <w:rPr>
          <w:rFonts w:hint="cs"/>
          <w:b w:val="0"/>
          <w:bCs w:val="0"/>
          <w:sz w:val="28"/>
          <w:szCs w:val="28"/>
          <w:rtl/>
        </w:rPr>
        <w:t>ی</w:t>
      </w:r>
      <w:r w:rsidRPr="003F7801">
        <w:rPr>
          <w:b w:val="0"/>
          <w:bCs w:val="0"/>
          <w:sz w:val="28"/>
          <w:szCs w:val="28"/>
          <w:rtl/>
        </w:rPr>
        <w:t xml:space="preserve"> با</w:t>
      </w:r>
      <w:r>
        <w:rPr>
          <w:rFonts w:hint="cs"/>
          <w:b w:val="0"/>
          <w:bCs w:val="0"/>
          <w:sz w:val="28"/>
          <w:szCs w:val="28"/>
          <w:rtl/>
        </w:rPr>
        <w:t>لا</w:t>
      </w:r>
      <w:r w:rsidRPr="003F7801">
        <w:rPr>
          <w:b w:val="0"/>
          <w:bCs w:val="0"/>
          <w:sz w:val="28"/>
          <w:szCs w:val="28"/>
          <w:rtl/>
        </w:rPr>
        <w:t xml:space="preserve"> و فرصتها</w:t>
      </w:r>
      <w:r w:rsidRPr="003F7801">
        <w:rPr>
          <w:rFonts w:hint="cs"/>
          <w:b w:val="0"/>
          <w:bCs w:val="0"/>
          <w:sz w:val="28"/>
          <w:szCs w:val="28"/>
          <w:rtl/>
        </w:rPr>
        <w:t>ی</w:t>
      </w:r>
      <w:r>
        <w:rPr>
          <w:rFonts w:hint="cs"/>
          <w:b w:val="0"/>
          <w:bCs w:val="0"/>
          <w:sz w:val="28"/>
          <w:szCs w:val="28"/>
          <w:rtl/>
        </w:rPr>
        <w:t xml:space="preserve"> </w:t>
      </w:r>
      <w:r w:rsidRPr="003F7801">
        <w:rPr>
          <w:rFonts w:hint="eastAsia"/>
          <w:b w:val="0"/>
          <w:bCs w:val="0"/>
          <w:sz w:val="28"/>
          <w:szCs w:val="28"/>
          <w:rtl/>
        </w:rPr>
        <w:t>دوچندان</w:t>
      </w:r>
      <w:r w:rsidRPr="003F7801">
        <w:rPr>
          <w:b w:val="0"/>
          <w:bCs w:val="0"/>
          <w:sz w:val="28"/>
          <w:szCs w:val="28"/>
          <w:rtl/>
        </w:rPr>
        <w:t xml:space="preserve"> نظير منابع غن</w:t>
      </w:r>
      <w:r w:rsidRPr="003F7801">
        <w:rPr>
          <w:rFonts w:hint="cs"/>
          <w:b w:val="0"/>
          <w:bCs w:val="0"/>
          <w:sz w:val="28"/>
          <w:szCs w:val="28"/>
          <w:rtl/>
        </w:rPr>
        <w:t>ی</w:t>
      </w:r>
      <w:r w:rsidRPr="003F7801">
        <w:rPr>
          <w:b w:val="0"/>
          <w:bCs w:val="0"/>
          <w:sz w:val="28"/>
          <w:szCs w:val="28"/>
          <w:rtl/>
        </w:rPr>
        <w:t xml:space="preserve"> معدن</w:t>
      </w:r>
      <w:r w:rsidRPr="003F7801">
        <w:rPr>
          <w:rFonts w:hint="cs"/>
          <w:b w:val="0"/>
          <w:bCs w:val="0"/>
          <w:sz w:val="28"/>
          <w:szCs w:val="28"/>
          <w:rtl/>
        </w:rPr>
        <w:t>ی</w:t>
      </w:r>
      <w:r w:rsidRPr="003F7801">
        <w:rPr>
          <w:b w:val="0"/>
          <w:bCs w:val="0"/>
          <w:sz w:val="28"/>
          <w:szCs w:val="28"/>
          <w:rtl/>
        </w:rPr>
        <w:t xml:space="preserve"> و پتروشيم</w:t>
      </w:r>
      <w:r w:rsidRPr="003F7801">
        <w:rPr>
          <w:rFonts w:hint="cs"/>
          <w:b w:val="0"/>
          <w:bCs w:val="0"/>
          <w:sz w:val="28"/>
          <w:szCs w:val="28"/>
          <w:rtl/>
        </w:rPr>
        <w:t>ی</w:t>
      </w:r>
      <w:r w:rsidRPr="003F7801">
        <w:rPr>
          <w:b w:val="0"/>
          <w:bCs w:val="0"/>
          <w:sz w:val="28"/>
          <w:szCs w:val="28"/>
          <w:rtl/>
        </w:rPr>
        <w:t xml:space="preserve"> و توان فن</w:t>
      </w:r>
      <w:r w:rsidRPr="003F7801">
        <w:rPr>
          <w:rFonts w:hint="cs"/>
          <w:b w:val="0"/>
          <w:bCs w:val="0"/>
          <w:sz w:val="28"/>
          <w:szCs w:val="28"/>
          <w:rtl/>
        </w:rPr>
        <w:t>ی</w:t>
      </w:r>
      <w:r w:rsidRPr="003F7801">
        <w:rPr>
          <w:b w:val="0"/>
          <w:bCs w:val="0"/>
          <w:sz w:val="28"/>
          <w:szCs w:val="28"/>
          <w:rtl/>
        </w:rPr>
        <w:t xml:space="preserve"> با</w:t>
      </w:r>
      <w:r>
        <w:rPr>
          <w:rFonts w:hint="cs"/>
          <w:b w:val="0"/>
          <w:bCs w:val="0"/>
          <w:sz w:val="28"/>
          <w:szCs w:val="28"/>
          <w:rtl/>
        </w:rPr>
        <w:t>لا</w:t>
      </w:r>
      <w:r w:rsidRPr="003F7801">
        <w:rPr>
          <w:rFonts w:hint="cs"/>
          <w:b w:val="0"/>
          <w:bCs w:val="0"/>
          <w:sz w:val="28"/>
          <w:szCs w:val="28"/>
          <w:rtl/>
        </w:rPr>
        <w:t>ی</w:t>
      </w:r>
      <w:r w:rsidRPr="003F7801">
        <w:rPr>
          <w:b w:val="0"/>
          <w:bCs w:val="0"/>
          <w:sz w:val="28"/>
          <w:szCs w:val="28"/>
          <w:rtl/>
        </w:rPr>
        <w:t xml:space="preserve"> متخصصين حوزه سنتز مواد آل</w:t>
      </w:r>
      <w:r w:rsidRPr="003F7801">
        <w:rPr>
          <w:rFonts w:hint="cs"/>
          <w:b w:val="0"/>
          <w:bCs w:val="0"/>
          <w:sz w:val="28"/>
          <w:szCs w:val="28"/>
          <w:rtl/>
        </w:rPr>
        <w:t>ی</w:t>
      </w:r>
      <w:r>
        <w:rPr>
          <w:rFonts w:hint="cs"/>
          <w:b w:val="0"/>
          <w:bCs w:val="0"/>
          <w:sz w:val="28"/>
          <w:szCs w:val="28"/>
          <w:rtl/>
        </w:rPr>
        <w:t>)</w:t>
      </w:r>
    </w:p>
    <w:p w14:paraId="1B2D79D6" w14:textId="77777777" w:rsidR="000C45BD" w:rsidRDefault="000C45BD" w:rsidP="000C45BD">
      <w:pPr>
        <w:jc w:val="lowKashida"/>
        <w:rPr>
          <w:b w:val="0"/>
          <w:bCs w:val="0"/>
          <w:sz w:val="28"/>
          <w:szCs w:val="28"/>
          <w:rtl/>
        </w:rPr>
      </w:pPr>
      <w:r w:rsidRPr="003F7801">
        <w:rPr>
          <w:b w:val="0"/>
          <w:bCs w:val="0"/>
          <w:sz w:val="28"/>
          <w:szCs w:val="28"/>
          <w:rtl/>
        </w:rPr>
        <w:t>3 .مد</w:t>
      </w:r>
      <w:r w:rsidRPr="003F7801">
        <w:rPr>
          <w:rFonts w:hint="cs"/>
          <w:b w:val="0"/>
          <w:bCs w:val="0"/>
          <w:sz w:val="28"/>
          <w:szCs w:val="28"/>
          <w:rtl/>
        </w:rPr>
        <w:t>ی</w:t>
      </w:r>
      <w:r w:rsidRPr="003F7801">
        <w:rPr>
          <w:rFonts w:hint="eastAsia"/>
          <w:b w:val="0"/>
          <w:bCs w:val="0"/>
          <w:sz w:val="28"/>
          <w:szCs w:val="28"/>
          <w:rtl/>
        </w:rPr>
        <w:t>ر</w:t>
      </w:r>
      <w:r w:rsidRPr="003F7801">
        <w:rPr>
          <w:rFonts w:hint="cs"/>
          <w:b w:val="0"/>
          <w:bCs w:val="0"/>
          <w:sz w:val="28"/>
          <w:szCs w:val="28"/>
          <w:rtl/>
        </w:rPr>
        <w:t>ی</w:t>
      </w:r>
      <w:r w:rsidRPr="003F7801">
        <w:rPr>
          <w:rFonts w:hint="eastAsia"/>
          <w:b w:val="0"/>
          <w:bCs w:val="0"/>
          <w:sz w:val="28"/>
          <w:szCs w:val="28"/>
          <w:rtl/>
        </w:rPr>
        <w:t>ت</w:t>
      </w:r>
      <w:r w:rsidRPr="003F7801">
        <w:rPr>
          <w:b w:val="0"/>
          <w:bCs w:val="0"/>
          <w:sz w:val="28"/>
          <w:szCs w:val="28"/>
          <w:rtl/>
        </w:rPr>
        <w:t xml:space="preserve"> نه</w:t>
      </w:r>
      <w:r>
        <w:rPr>
          <w:rFonts w:hint="cs"/>
          <w:b w:val="0"/>
          <w:bCs w:val="0"/>
          <w:sz w:val="28"/>
          <w:szCs w:val="28"/>
          <w:rtl/>
        </w:rPr>
        <w:t xml:space="preserve"> </w:t>
      </w:r>
      <w:r w:rsidRPr="003F7801">
        <w:rPr>
          <w:b w:val="0"/>
          <w:bCs w:val="0"/>
          <w:sz w:val="28"/>
          <w:szCs w:val="28"/>
          <w:rtl/>
        </w:rPr>
        <w:t>چندان مناسب و غيرهدفمند سازمان غذا و دارو و اجرا</w:t>
      </w:r>
      <w:r w:rsidRPr="003F7801">
        <w:rPr>
          <w:rFonts w:hint="cs"/>
          <w:b w:val="0"/>
          <w:bCs w:val="0"/>
          <w:sz w:val="28"/>
          <w:szCs w:val="28"/>
          <w:rtl/>
        </w:rPr>
        <w:t>ی</w:t>
      </w:r>
      <w:r w:rsidRPr="003F7801">
        <w:rPr>
          <w:b w:val="0"/>
          <w:bCs w:val="0"/>
          <w:sz w:val="28"/>
          <w:szCs w:val="28"/>
          <w:rtl/>
        </w:rPr>
        <w:t xml:space="preserve"> سياست ممنوعيت و</w:t>
      </w:r>
      <w:r>
        <w:rPr>
          <w:rFonts w:hint="cs"/>
          <w:b w:val="0"/>
          <w:bCs w:val="0"/>
          <w:sz w:val="28"/>
          <w:szCs w:val="28"/>
          <w:rtl/>
        </w:rPr>
        <w:t xml:space="preserve"> </w:t>
      </w:r>
      <w:r w:rsidRPr="003F7801">
        <w:rPr>
          <w:rFonts w:hint="eastAsia"/>
          <w:b w:val="0"/>
          <w:bCs w:val="0"/>
          <w:sz w:val="28"/>
          <w:szCs w:val="28"/>
          <w:rtl/>
        </w:rPr>
        <w:t>محدود</w:t>
      </w:r>
      <w:r w:rsidRPr="003F7801">
        <w:rPr>
          <w:rFonts w:hint="cs"/>
          <w:b w:val="0"/>
          <w:bCs w:val="0"/>
          <w:sz w:val="28"/>
          <w:szCs w:val="28"/>
          <w:rtl/>
        </w:rPr>
        <w:t>ی</w:t>
      </w:r>
      <w:r w:rsidRPr="003F7801">
        <w:rPr>
          <w:rFonts w:hint="eastAsia"/>
          <w:b w:val="0"/>
          <w:bCs w:val="0"/>
          <w:sz w:val="28"/>
          <w:szCs w:val="28"/>
          <w:rtl/>
        </w:rPr>
        <w:t>ت</w:t>
      </w:r>
      <w:r w:rsidRPr="003F7801">
        <w:rPr>
          <w:b w:val="0"/>
          <w:bCs w:val="0"/>
          <w:sz w:val="28"/>
          <w:szCs w:val="28"/>
          <w:rtl/>
        </w:rPr>
        <w:t xml:space="preserve"> واردات بدون انجام مطالعات </w:t>
      </w:r>
      <w:r>
        <w:rPr>
          <w:rFonts w:hint="cs"/>
          <w:b w:val="0"/>
          <w:bCs w:val="0"/>
          <w:sz w:val="28"/>
          <w:szCs w:val="28"/>
          <w:rtl/>
        </w:rPr>
        <w:t>لا</w:t>
      </w:r>
      <w:r w:rsidRPr="003F7801">
        <w:rPr>
          <w:b w:val="0"/>
          <w:bCs w:val="0"/>
          <w:sz w:val="28"/>
          <w:szCs w:val="28"/>
          <w:rtl/>
        </w:rPr>
        <w:t>زم و بدون اهتمام به قيمت</w:t>
      </w:r>
      <w:r>
        <w:rPr>
          <w:rFonts w:hint="cs"/>
          <w:b w:val="0"/>
          <w:bCs w:val="0"/>
          <w:sz w:val="28"/>
          <w:szCs w:val="28"/>
          <w:rtl/>
        </w:rPr>
        <w:t xml:space="preserve"> </w:t>
      </w:r>
      <w:r w:rsidRPr="003F7801">
        <w:rPr>
          <w:b w:val="0"/>
          <w:bCs w:val="0"/>
          <w:sz w:val="28"/>
          <w:szCs w:val="28"/>
          <w:rtl/>
        </w:rPr>
        <w:t>گذار</w:t>
      </w:r>
      <w:r w:rsidRPr="003F7801">
        <w:rPr>
          <w:rFonts w:hint="cs"/>
          <w:b w:val="0"/>
          <w:bCs w:val="0"/>
          <w:sz w:val="28"/>
          <w:szCs w:val="28"/>
          <w:rtl/>
        </w:rPr>
        <w:t>ی</w:t>
      </w:r>
      <w:r w:rsidRPr="003F7801">
        <w:rPr>
          <w:b w:val="0"/>
          <w:bCs w:val="0"/>
          <w:sz w:val="28"/>
          <w:szCs w:val="28"/>
          <w:rtl/>
        </w:rPr>
        <w:t xml:space="preserve"> مواد مؤثره دارو</w:t>
      </w:r>
      <w:r w:rsidRPr="003F7801">
        <w:rPr>
          <w:rFonts w:hint="cs"/>
          <w:b w:val="0"/>
          <w:bCs w:val="0"/>
          <w:sz w:val="28"/>
          <w:szCs w:val="28"/>
          <w:rtl/>
        </w:rPr>
        <w:t>یی</w:t>
      </w:r>
      <w:r w:rsidRPr="003F7801">
        <w:rPr>
          <w:b w:val="0"/>
          <w:bCs w:val="0"/>
          <w:sz w:val="28"/>
          <w:szCs w:val="28"/>
          <w:rtl/>
        </w:rPr>
        <w:t xml:space="preserve"> </w:t>
      </w:r>
      <w:r>
        <w:rPr>
          <w:rFonts w:hint="cs"/>
          <w:b w:val="0"/>
          <w:bCs w:val="0"/>
          <w:sz w:val="28"/>
          <w:szCs w:val="28"/>
          <w:rtl/>
        </w:rPr>
        <w:t>(</w:t>
      </w:r>
      <w:r w:rsidRPr="003F7801">
        <w:rPr>
          <w:b w:val="0"/>
          <w:bCs w:val="0"/>
          <w:sz w:val="28"/>
          <w:szCs w:val="28"/>
          <w:rtl/>
        </w:rPr>
        <w:t>ا</w:t>
      </w:r>
      <w:r w:rsidRPr="003F7801">
        <w:rPr>
          <w:rFonts w:hint="cs"/>
          <w:b w:val="0"/>
          <w:bCs w:val="0"/>
          <w:sz w:val="28"/>
          <w:szCs w:val="28"/>
          <w:rtl/>
        </w:rPr>
        <w:t>ی</w:t>
      </w:r>
      <w:r w:rsidRPr="003F7801">
        <w:rPr>
          <w:rFonts w:hint="eastAsia"/>
          <w:b w:val="0"/>
          <w:bCs w:val="0"/>
          <w:sz w:val="28"/>
          <w:szCs w:val="28"/>
          <w:rtl/>
        </w:rPr>
        <w:t>جاد</w:t>
      </w:r>
      <w:r w:rsidRPr="003F7801">
        <w:rPr>
          <w:b w:val="0"/>
          <w:bCs w:val="0"/>
          <w:sz w:val="28"/>
          <w:szCs w:val="28"/>
          <w:rtl/>
        </w:rPr>
        <w:t xml:space="preserve"> </w:t>
      </w:r>
      <w:r w:rsidRPr="003F7801">
        <w:rPr>
          <w:rFonts w:hint="eastAsia"/>
          <w:b w:val="0"/>
          <w:bCs w:val="0"/>
          <w:sz w:val="28"/>
          <w:szCs w:val="28"/>
          <w:rtl/>
        </w:rPr>
        <w:t>انحصار</w:t>
      </w:r>
      <w:r w:rsidRPr="003F7801">
        <w:rPr>
          <w:b w:val="0"/>
          <w:bCs w:val="0"/>
          <w:sz w:val="28"/>
          <w:szCs w:val="28"/>
          <w:rtl/>
        </w:rPr>
        <w:t xml:space="preserve"> و اختصاص ارز ترجيح</w:t>
      </w:r>
      <w:r w:rsidRPr="003F7801">
        <w:rPr>
          <w:rFonts w:hint="cs"/>
          <w:b w:val="0"/>
          <w:bCs w:val="0"/>
          <w:sz w:val="28"/>
          <w:szCs w:val="28"/>
          <w:rtl/>
        </w:rPr>
        <w:t>ی</w:t>
      </w:r>
      <w:r w:rsidRPr="003F7801">
        <w:rPr>
          <w:b w:val="0"/>
          <w:bCs w:val="0"/>
          <w:sz w:val="28"/>
          <w:szCs w:val="28"/>
          <w:rtl/>
        </w:rPr>
        <w:t xml:space="preserve"> بدون نظارت بر قيمتگذار</w:t>
      </w:r>
      <w:r w:rsidRPr="003F7801">
        <w:rPr>
          <w:rFonts w:hint="cs"/>
          <w:b w:val="0"/>
          <w:bCs w:val="0"/>
          <w:sz w:val="28"/>
          <w:szCs w:val="28"/>
          <w:rtl/>
        </w:rPr>
        <w:t>ی</w:t>
      </w:r>
      <w:r w:rsidRPr="003F7801">
        <w:rPr>
          <w:b w:val="0"/>
          <w:bCs w:val="0"/>
          <w:sz w:val="28"/>
          <w:szCs w:val="28"/>
          <w:rtl/>
        </w:rPr>
        <w:t xml:space="preserve"> مواد مؤثره دارو</w:t>
      </w:r>
      <w:r w:rsidRPr="003F7801">
        <w:rPr>
          <w:rFonts w:hint="cs"/>
          <w:b w:val="0"/>
          <w:bCs w:val="0"/>
          <w:sz w:val="28"/>
          <w:szCs w:val="28"/>
          <w:rtl/>
        </w:rPr>
        <w:t>یی</w:t>
      </w:r>
      <w:r>
        <w:rPr>
          <w:rFonts w:hint="cs"/>
          <w:b w:val="0"/>
          <w:bCs w:val="0"/>
          <w:sz w:val="28"/>
          <w:szCs w:val="28"/>
          <w:rtl/>
        </w:rPr>
        <w:t>)</w:t>
      </w:r>
    </w:p>
    <w:p w14:paraId="3AA7CAC7" w14:textId="77777777" w:rsidR="000C45BD" w:rsidRPr="003F7801" w:rsidRDefault="000C45BD" w:rsidP="000C45BD">
      <w:pPr>
        <w:jc w:val="lowKashida"/>
        <w:rPr>
          <w:b w:val="0"/>
          <w:bCs w:val="0"/>
          <w:sz w:val="28"/>
          <w:szCs w:val="28"/>
          <w:rtl/>
        </w:rPr>
      </w:pPr>
    </w:p>
    <w:p w14:paraId="029C3CEE" w14:textId="77777777" w:rsidR="00232C7D" w:rsidRDefault="00232C7D" w:rsidP="000C45BD">
      <w:pPr>
        <w:contextualSpacing/>
        <w:jc w:val="lowKashida"/>
        <w:rPr>
          <w:b w:val="0"/>
          <w:bCs w:val="0"/>
          <w:sz w:val="28"/>
          <w:szCs w:val="28"/>
          <w:rtl/>
        </w:rPr>
      </w:pPr>
      <w:bookmarkStart w:id="157" w:name="_Toc72316804"/>
      <w:bookmarkStart w:id="158" w:name="_Toc92709893"/>
      <w:bookmarkStart w:id="159" w:name="_Toc92787505"/>
      <w:bookmarkStart w:id="160" w:name="_Toc93995325"/>
    </w:p>
    <w:p w14:paraId="4FBECDEF" w14:textId="77777777" w:rsidR="00232C7D" w:rsidRDefault="00232C7D" w:rsidP="000C45BD">
      <w:pPr>
        <w:contextualSpacing/>
        <w:jc w:val="lowKashida"/>
        <w:rPr>
          <w:b w:val="0"/>
          <w:bCs w:val="0"/>
          <w:sz w:val="28"/>
          <w:szCs w:val="28"/>
          <w:rtl/>
        </w:rPr>
      </w:pPr>
    </w:p>
    <w:p w14:paraId="521B0B6F" w14:textId="3EDA175B" w:rsidR="000C45BD" w:rsidRPr="00474300" w:rsidRDefault="000C45BD" w:rsidP="000C45BD">
      <w:pPr>
        <w:contextualSpacing/>
        <w:jc w:val="lowKashida"/>
        <w:rPr>
          <w:b w:val="0"/>
          <w:bCs w:val="0"/>
          <w:sz w:val="28"/>
          <w:szCs w:val="28"/>
          <w:rtl/>
        </w:rPr>
      </w:pPr>
      <w:r w:rsidRPr="00474300">
        <w:rPr>
          <w:rFonts w:hint="cs"/>
          <w:b w:val="0"/>
          <w:bCs w:val="0"/>
          <w:sz w:val="28"/>
          <w:szCs w:val="28"/>
          <w:rtl/>
        </w:rPr>
        <w:lastRenderedPageBreak/>
        <w:t>مواد اولیه دارویی در ایران شامل 1431 مولکول می شود که با توجه به اختصاص ارز دولتی برای واردات برای این محصولات طبق قانون می بایست قیمت گذاری آن ها در داخل بر اساس مصوبه های کمیسیون قانونی قیمت گذاری انجام شود که با بررسی های صورت گرفته آخرین تصمیمات این کمیسیون در مورخ 17/08/1400 به شرح زیر بوده است:</w:t>
      </w:r>
    </w:p>
    <w:p w14:paraId="729284AD" w14:textId="7F9239A5" w:rsidR="000C45BD" w:rsidRPr="00EF758D" w:rsidRDefault="000C45BD" w:rsidP="000C45BD">
      <w:pPr>
        <w:contextualSpacing/>
        <w:rPr>
          <w:sz w:val="26"/>
          <w:szCs w:val="26"/>
          <w:lang w:bidi="fa-IR"/>
        </w:rPr>
      </w:pPr>
      <w:bookmarkStart w:id="161" w:name="_Toc105833112"/>
      <w:r w:rsidRPr="00EF758D">
        <w:rPr>
          <w:rFonts w:hint="cs"/>
          <w:sz w:val="26"/>
          <w:szCs w:val="26"/>
          <w:rtl/>
          <w:lang w:bidi="fa-IR"/>
        </w:rPr>
        <w:t xml:space="preserve">جدول </w:t>
      </w:r>
      <w:r w:rsidRPr="00EF758D">
        <w:rPr>
          <w:rFonts w:ascii="Calibri" w:hAnsi="Calibri"/>
          <w:sz w:val="26"/>
          <w:szCs w:val="26"/>
          <w:rtl/>
          <w:lang w:bidi="fa-IR"/>
        </w:rPr>
        <w:fldChar w:fldCharType="begin"/>
      </w:r>
      <w:r w:rsidRPr="00EF758D">
        <w:rPr>
          <w:rFonts w:hint="cs"/>
          <w:sz w:val="26"/>
          <w:szCs w:val="26"/>
          <w:rtl/>
          <w:lang w:bidi="fa-IR"/>
        </w:rPr>
        <w:instrText xml:space="preserve"> </w:instrText>
      </w:r>
      <w:r w:rsidRPr="00EF758D">
        <w:rPr>
          <w:sz w:val="26"/>
          <w:szCs w:val="26"/>
          <w:lang w:bidi="fa-IR"/>
        </w:rPr>
        <w:instrText>SEQ</w:instrText>
      </w:r>
      <w:r w:rsidRPr="00EF758D">
        <w:rPr>
          <w:rFonts w:hint="cs"/>
          <w:sz w:val="26"/>
          <w:szCs w:val="26"/>
          <w:rtl/>
          <w:lang w:bidi="fa-IR"/>
        </w:rPr>
        <w:instrText xml:space="preserve"> جدول \* </w:instrText>
      </w:r>
      <w:r w:rsidRPr="00EF758D">
        <w:rPr>
          <w:sz w:val="26"/>
          <w:szCs w:val="26"/>
          <w:lang w:bidi="fa-IR"/>
        </w:rPr>
        <w:instrText>ARABIC</w:instrText>
      </w:r>
      <w:r w:rsidRPr="00EF758D">
        <w:rPr>
          <w:rFonts w:hint="cs"/>
          <w:sz w:val="26"/>
          <w:szCs w:val="26"/>
          <w:rtl/>
          <w:lang w:bidi="fa-IR"/>
        </w:rPr>
        <w:instrText xml:space="preserve"> </w:instrText>
      </w:r>
      <w:r w:rsidRPr="00EF758D">
        <w:rPr>
          <w:rFonts w:ascii="Calibri" w:hAnsi="Calibri"/>
          <w:sz w:val="26"/>
          <w:szCs w:val="26"/>
          <w:rtl/>
          <w:lang w:bidi="fa-IR"/>
        </w:rPr>
        <w:fldChar w:fldCharType="separate"/>
      </w:r>
      <w:r w:rsidR="006D65BB">
        <w:rPr>
          <w:noProof/>
          <w:sz w:val="26"/>
          <w:szCs w:val="26"/>
          <w:rtl/>
          <w:lang w:bidi="fa-IR"/>
        </w:rPr>
        <w:t>5</w:t>
      </w:r>
      <w:r w:rsidRPr="00EF758D">
        <w:rPr>
          <w:rFonts w:ascii="Calibri" w:hAnsi="Calibri"/>
          <w:sz w:val="26"/>
          <w:szCs w:val="26"/>
          <w:rtl/>
          <w:lang w:bidi="fa-IR"/>
        </w:rPr>
        <w:fldChar w:fldCharType="end"/>
      </w:r>
      <w:r w:rsidRPr="00EF758D">
        <w:rPr>
          <w:rFonts w:hint="cs"/>
          <w:sz w:val="26"/>
          <w:szCs w:val="26"/>
          <w:rtl/>
          <w:lang w:bidi="fa-IR"/>
        </w:rPr>
        <w:t xml:space="preserve">-قیمت </w:t>
      </w:r>
      <w:bookmarkEnd w:id="157"/>
      <w:bookmarkEnd w:id="158"/>
      <w:bookmarkEnd w:id="159"/>
      <w:r w:rsidRPr="00EF758D">
        <w:rPr>
          <w:rFonts w:hint="cs"/>
          <w:sz w:val="26"/>
          <w:szCs w:val="26"/>
          <w:rtl/>
          <w:lang w:bidi="fa-IR"/>
        </w:rPr>
        <w:t>مواد اولیه دارویی در ایران</w:t>
      </w:r>
      <w:bookmarkEnd w:id="160"/>
      <w:r w:rsidR="000646F9" w:rsidRPr="00713EB8">
        <w:rPr>
          <w:rStyle w:val="FootnoteReference"/>
          <w:sz w:val="26"/>
          <w:szCs w:val="26"/>
          <w:rtl/>
        </w:rPr>
        <w:footnoteReference w:id="3"/>
      </w:r>
      <w:bookmarkEnd w:id="161"/>
    </w:p>
    <w:tbl>
      <w:tblPr>
        <w:tblStyle w:val="PlainTable311"/>
        <w:tblpPr w:leftFromText="180" w:rightFromText="180" w:vertAnchor="text" w:tblpXSpec="center" w:tblpY="1"/>
        <w:tblOverlap w:val="never"/>
        <w:bidiVisual/>
        <w:tblW w:w="10066" w:type="dxa"/>
        <w:tblLook w:val="04A0" w:firstRow="1" w:lastRow="0" w:firstColumn="1" w:lastColumn="0" w:noHBand="0" w:noVBand="1"/>
      </w:tblPr>
      <w:tblGrid>
        <w:gridCol w:w="8080"/>
        <w:gridCol w:w="1986"/>
      </w:tblGrid>
      <w:tr w:rsidR="000C45BD" w:rsidRPr="00276650" w14:paraId="21BF1D1F" w14:textId="77777777" w:rsidTr="000C45BD">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8080" w:type="dxa"/>
            <w:noWrap/>
            <w:hideMark/>
          </w:tcPr>
          <w:p w14:paraId="79F8DB81" w14:textId="77777777" w:rsidR="000C45BD" w:rsidRPr="00276650" w:rsidRDefault="000C45BD" w:rsidP="000C45BD">
            <w:pPr>
              <w:spacing w:line="240" w:lineRule="auto"/>
              <w:ind w:left="0" w:firstLine="217"/>
              <w:rPr>
                <w:rFonts w:ascii="Arial" w:hAnsi="Arial"/>
                <w:b/>
                <w:bCs/>
              </w:rPr>
            </w:pPr>
            <w:r w:rsidRPr="00276650">
              <w:rPr>
                <w:rFonts w:ascii="Arial" w:hAnsi="Arial" w:hint="cs"/>
                <w:rtl/>
              </w:rPr>
              <w:t>شرح</w:t>
            </w:r>
          </w:p>
        </w:tc>
        <w:tc>
          <w:tcPr>
            <w:tcW w:w="1986" w:type="dxa"/>
            <w:tcBorders>
              <w:top w:val="single" w:sz="4" w:space="0" w:color="auto"/>
              <w:left w:val="nil"/>
              <w:right w:val="nil"/>
            </w:tcBorders>
            <w:hideMark/>
          </w:tcPr>
          <w:p w14:paraId="5B09CB0A" w14:textId="77777777" w:rsidR="000C45BD" w:rsidRPr="00276650" w:rsidRDefault="000C45BD" w:rsidP="000C45BD">
            <w:pPr>
              <w:bidi w:val="0"/>
              <w:spacing w:line="240" w:lineRule="auto"/>
              <w:ind w:left="0" w:firstLine="217"/>
              <w:cnfStyle w:val="100000000000" w:firstRow="1" w:lastRow="0" w:firstColumn="0" w:lastColumn="0" w:oddVBand="0" w:evenVBand="0" w:oddHBand="0" w:evenHBand="0" w:firstRowFirstColumn="0" w:firstRowLastColumn="0" w:lastRowFirstColumn="0" w:lastRowLastColumn="0"/>
              <w:rPr>
                <w:rFonts w:ascii="Arial" w:hAnsi="Arial"/>
                <w:rtl/>
                <w:lang w:bidi="fa-IR"/>
              </w:rPr>
            </w:pPr>
            <w:r w:rsidRPr="00276650">
              <w:rPr>
                <w:rFonts w:ascii="Arial" w:hAnsi="Arial" w:hint="cs"/>
                <w:rtl/>
                <w:lang w:bidi="fa-IR"/>
              </w:rPr>
              <w:t>قیمت (</w:t>
            </w:r>
            <w:r>
              <w:rPr>
                <w:rFonts w:ascii="Arial" w:hAnsi="Arial" w:hint="cs"/>
                <w:rtl/>
                <w:lang w:bidi="fa-IR"/>
              </w:rPr>
              <w:t>ریال</w:t>
            </w:r>
            <w:r w:rsidRPr="00276650">
              <w:rPr>
                <w:rFonts w:ascii="Arial" w:hAnsi="Arial" w:hint="cs"/>
                <w:rtl/>
                <w:lang w:bidi="fa-IR"/>
              </w:rPr>
              <w:t>)</w:t>
            </w:r>
          </w:p>
        </w:tc>
      </w:tr>
      <w:tr w:rsidR="000C45BD" w:rsidRPr="00276650" w14:paraId="6E3DAA88" w14:textId="77777777" w:rsidTr="000C45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3BCCE39C" w14:textId="77777777" w:rsidR="000C45BD" w:rsidRPr="00A4359A" w:rsidRDefault="000C45BD" w:rsidP="000C45BD">
            <w:pPr>
              <w:ind w:hanging="36"/>
              <w:rPr>
                <w:rFonts w:ascii="Calibri" w:hAnsi="Calibri"/>
                <w:sz w:val="26"/>
                <w:szCs w:val="26"/>
                <w:lang w:bidi="fa-IR"/>
              </w:rPr>
            </w:pPr>
            <w:r w:rsidRPr="00A4359A">
              <w:rPr>
                <w:rFonts w:ascii="Calibri" w:hAnsi="Calibri" w:hint="cs"/>
                <w:sz w:val="26"/>
                <w:szCs w:val="26"/>
                <w:rtl/>
                <w:lang w:bidi="fa-IR"/>
              </w:rPr>
              <w:t>سیپروترون</w:t>
            </w:r>
            <w:r>
              <w:rPr>
                <w:rFonts w:ascii="Calibri" w:hAnsi="Calibri" w:hint="cs"/>
                <w:sz w:val="26"/>
                <w:szCs w:val="26"/>
                <w:rtl/>
                <w:lang w:bidi="fa-IR"/>
              </w:rPr>
              <w:t xml:space="preserve"> (کیلوگرم)</w:t>
            </w:r>
          </w:p>
        </w:tc>
        <w:tc>
          <w:tcPr>
            <w:tcW w:w="1986" w:type="dxa"/>
            <w:tcBorders>
              <w:top w:val="nil"/>
              <w:left w:val="nil"/>
              <w:bottom w:val="nil"/>
              <w:right w:val="nil"/>
            </w:tcBorders>
            <w:vAlign w:val="top"/>
          </w:tcPr>
          <w:p w14:paraId="3E44BE19" w14:textId="77777777" w:rsidR="000C45BD" w:rsidRPr="00A4359A" w:rsidRDefault="000C45BD" w:rsidP="000C45BD">
            <w:pPr>
              <w:ind w:hanging="36"/>
              <w:cnfStyle w:val="000000100000" w:firstRow="0" w:lastRow="0" w:firstColumn="0" w:lastColumn="0" w:oddVBand="0" w:evenVBand="0" w:oddHBand="1"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105000000</w:t>
            </w:r>
          </w:p>
        </w:tc>
      </w:tr>
      <w:tr w:rsidR="000C45BD" w:rsidRPr="00276650" w14:paraId="2D452583" w14:textId="77777777" w:rsidTr="000C45BD">
        <w:trPr>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4EC4215C" w14:textId="77777777" w:rsidR="000C45BD" w:rsidRPr="00A4359A" w:rsidRDefault="000C45BD" w:rsidP="000C45BD">
            <w:pPr>
              <w:ind w:hanging="36"/>
              <w:rPr>
                <w:rFonts w:ascii="Calibri" w:hAnsi="Calibri"/>
                <w:sz w:val="26"/>
                <w:szCs w:val="26"/>
                <w:rtl/>
                <w:lang w:bidi="fa-IR"/>
              </w:rPr>
            </w:pPr>
            <w:r w:rsidRPr="00A4359A">
              <w:rPr>
                <w:rFonts w:ascii="Calibri" w:hAnsi="Calibri" w:hint="cs"/>
                <w:sz w:val="26"/>
                <w:szCs w:val="26"/>
                <w:rtl/>
                <w:lang w:bidi="fa-IR"/>
              </w:rPr>
              <w:t>اس سیتالوپرام اگزالات</w:t>
            </w:r>
            <w:r>
              <w:rPr>
                <w:rFonts w:ascii="Calibri" w:hAnsi="Calibri" w:hint="cs"/>
                <w:sz w:val="26"/>
                <w:szCs w:val="26"/>
                <w:rtl/>
                <w:lang w:bidi="fa-IR"/>
              </w:rPr>
              <w:t xml:space="preserve"> ( کیلوگرم)</w:t>
            </w:r>
          </w:p>
        </w:tc>
        <w:tc>
          <w:tcPr>
            <w:tcW w:w="1986" w:type="dxa"/>
            <w:tcBorders>
              <w:top w:val="nil"/>
              <w:left w:val="nil"/>
              <w:bottom w:val="nil"/>
              <w:right w:val="nil"/>
            </w:tcBorders>
            <w:vAlign w:val="top"/>
          </w:tcPr>
          <w:p w14:paraId="5540AD4C" w14:textId="77777777" w:rsidR="000C45BD" w:rsidRPr="00A4359A" w:rsidRDefault="000C45BD" w:rsidP="000C45BD">
            <w:pPr>
              <w:ind w:hanging="36"/>
              <w:cnfStyle w:val="000000000000" w:firstRow="0" w:lastRow="0" w:firstColumn="0" w:lastColumn="0" w:oddVBand="0" w:evenVBand="0" w:oddHBand="0"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30000000</w:t>
            </w:r>
          </w:p>
        </w:tc>
      </w:tr>
      <w:tr w:rsidR="000C45BD" w:rsidRPr="00276650" w14:paraId="2DC47C9B" w14:textId="77777777" w:rsidTr="000C45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50BCD174" w14:textId="77777777" w:rsidR="000C45BD" w:rsidRPr="00A4359A" w:rsidRDefault="000C45BD" w:rsidP="000C45BD">
            <w:pPr>
              <w:ind w:hanging="36"/>
              <w:rPr>
                <w:rFonts w:ascii="Calibri" w:hAnsi="Calibri"/>
                <w:sz w:val="26"/>
                <w:szCs w:val="26"/>
                <w:rtl/>
                <w:lang w:bidi="fa-IR"/>
              </w:rPr>
            </w:pPr>
            <w:r w:rsidRPr="00A4359A">
              <w:rPr>
                <w:rFonts w:ascii="Calibri" w:hAnsi="Calibri" w:hint="cs"/>
                <w:sz w:val="26"/>
                <w:szCs w:val="26"/>
                <w:rtl/>
                <w:lang w:bidi="fa-IR"/>
              </w:rPr>
              <w:t>کاربامازبین</w:t>
            </w:r>
            <w:r>
              <w:rPr>
                <w:rFonts w:ascii="Calibri" w:hAnsi="Calibri" w:hint="cs"/>
                <w:sz w:val="26"/>
                <w:szCs w:val="26"/>
                <w:rtl/>
                <w:lang w:bidi="fa-IR"/>
              </w:rPr>
              <w:t xml:space="preserve"> ( کیلوگرم)</w:t>
            </w:r>
          </w:p>
        </w:tc>
        <w:tc>
          <w:tcPr>
            <w:tcW w:w="1986" w:type="dxa"/>
            <w:tcBorders>
              <w:top w:val="nil"/>
              <w:left w:val="nil"/>
              <w:bottom w:val="nil"/>
              <w:right w:val="nil"/>
            </w:tcBorders>
            <w:vAlign w:val="top"/>
          </w:tcPr>
          <w:p w14:paraId="76BC3830" w14:textId="77777777" w:rsidR="000C45BD" w:rsidRPr="00A4359A" w:rsidRDefault="000C45BD" w:rsidP="000C45BD">
            <w:pPr>
              <w:ind w:hanging="36"/>
              <w:cnfStyle w:val="000000100000" w:firstRow="0" w:lastRow="0" w:firstColumn="0" w:lastColumn="0" w:oddVBand="0" w:evenVBand="0" w:oddHBand="1"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6000000</w:t>
            </w:r>
          </w:p>
        </w:tc>
      </w:tr>
      <w:tr w:rsidR="000C45BD" w:rsidRPr="00276650" w14:paraId="191FF26A" w14:textId="77777777" w:rsidTr="000C45BD">
        <w:trPr>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65ED00D3" w14:textId="77777777" w:rsidR="000C45BD" w:rsidRPr="00A4359A" w:rsidRDefault="000C45BD" w:rsidP="000C45BD">
            <w:pPr>
              <w:ind w:hanging="36"/>
              <w:rPr>
                <w:rFonts w:ascii="Calibri" w:hAnsi="Calibri"/>
                <w:sz w:val="26"/>
                <w:szCs w:val="26"/>
                <w:rtl/>
                <w:lang w:bidi="fa-IR"/>
              </w:rPr>
            </w:pPr>
            <w:r w:rsidRPr="00A4359A">
              <w:rPr>
                <w:rFonts w:ascii="Calibri" w:hAnsi="Calibri" w:hint="cs"/>
                <w:sz w:val="26"/>
                <w:szCs w:val="26"/>
                <w:rtl/>
                <w:lang w:bidi="fa-IR"/>
              </w:rPr>
              <w:t>سفیکسیم</w:t>
            </w:r>
            <w:r>
              <w:rPr>
                <w:rFonts w:ascii="Calibri" w:hAnsi="Calibri" w:hint="cs"/>
                <w:sz w:val="26"/>
                <w:szCs w:val="26"/>
                <w:rtl/>
                <w:lang w:bidi="fa-IR"/>
              </w:rPr>
              <w:t xml:space="preserve"> ( کیلوگرم)</w:t>
            </w:r>
          </w:p>
        </w:tc>
        <w:tc>
          <w:tcPr>
            <w:tcW w:w="1986" w:type="dxa"/>
            <w:tcBorders>
              <w:top w:val="nil"/>
              <w:left w:val="nil"/>
              <w:bottom w:val="nil"/>
              <w:right w:val="nil"/>
            </w:tcBorders>
            <w:vAlign w:val="top"/>
          </w:tcPr>
          <w:p w14:paraId="50459989" w14:textId="77777777" w:rsidR="000C45BD" w:rsidRPr="00A4359A" w:rsidRDefault="000C45BD" w:rsidP="000C45BD">
            <w:pPr>
              <w:ind w:hanging="36"/>
              <w:cnfStyle w:val="000000000000" w:firstRow="0" w:lastRow="0" w:firstColumn="0" w:lastColumn="0" w:oddVBand="0" w:evenVBand="0" w:oddHBand="0"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11000000</w:t>
            </w:r>
          </w:p>
        </w:tc>
      </w:tr>
      <w:tr w:rsidR="000C45BD" w:rsidRPr="00276650" w14:paraId="2659615E" w14:textId="77777777" w:rsidTr="000C45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79A39795" w14:textId="77777777" w:rsidR="000C45BD" w:rsidRPr="00A4359A" w:rsidRDefault="000C45BD" w:rsidP="000C45BD">
            <w:pPr>
              <w:ind w:hanging="36"/>
              <w:rPr>
                <w:rFonts w:ascii="Calibri" w:hAnsi="Calibri"/>
                <w:sz w:val="26"/>
                <w:szCs w:val="26"/>
                <w:rtl/>
                <w:lang w:bidi="fa-IR"/>
              </w:rPr>
            </w:pPr>
            <w:r w:rsidRPr="00A4359A">
              <w:rPr>
                <w:rFonts w:ascii="Calibri" w:hAnsi="Calibri" w:hint="cs"/>
                <w:sz w:val="26"/>
                <w:szCs w:val="26"/>
                <w:rtl/>
                <w:lang w:bidi="fa-IR"/>
              </w:rPr>
              <w:t>دیلتیازم</w:t>
            </w:r>
            <w:r>
              <w:rPr>
                <w:rFonts w:ascii="Calibri" w:hAnsi="Calibri" w:hint="cs"/>
                <w:sz w:val="26"/>
                <w:szCs w:val="26"/>
                <w:rtl/>
                <w:lang w:bidi="fa-IR"/>
              </w:rPr>
              <w:t xml:space="preserve"> ( کیلوگرم)</w:t>
            </w:r>
          </w:p>
        </w:tc>
        <w:tc>
          <w:tcPr>
            <w:tcW w:w="1986" w:type="dxa"/>
            <w:tcBorders>
              <w:top w:val="nil"/>
              <w:left w:val="nil"/>
              <w:bottom w:val="nil"/>
              <w:right w:val="nil"/>
            </w:tcBorders>
            <w:vAlign w:val="top"/>
          </w:tcPr>
          <w:p w14:paraId="13FB2F7C" w14:textId="77777777" w:rsidR="000C45BD" w:rsidRPr="00A4359A" w:rsidRDefault="000C45BD" w:rsidP="000C45BD">
            <w:pPr>
              <w:ind w:hanging="36"/>
              <w:cnfStyle w:val="000000100000" w:firstRow="0" w:lastRow="0" w:firstColumn="0" w:lastColumn="0" w:oddVBand="0" w:evenVBand="0" w:oddHBand="1"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8500000</w:t>
            </w:r>
          </w:p>
        </w:tc>
      </w:tr>
      <w:tr w:rsidR="000C45BD" w:rsidRPr="00276650" w14:paraId="1E1F2509" w14:textId="77777777" w:rsidTr="000C45BD">
        <w:trPr>
          <w:trHeight w:val="405"/>
        </w:trPr>
        <w:tc>
          <w:tcPr>
            <w:cnfStyle w:val="001000000000" w:firstRow="0" w:lastRow="0" w:firstColumn="1" w:lastColumn="0" w:oddVBand="0" w:evenVBand="0" w:oddHBand="0" w:evenHBand="0" w:firstRowFirstColumn="0" w:firstRowLastColumn="0" w:lastRowFirstColumn="0" w:lastRowLastColumn="0"/>
            <w:tcW w:w="8080" w:type="dxa"/>
            <w:tcBorders>
              <w:top w:val="nil"/>
              <w:left w:val="nil"/>
              <w:bottom w:val="nil"/>
            </w:tcBorders>
            <w:noWrap/>
          </w:tcPr>
          <w:p w14:paraId="4DF92B43" w14:textId="77777777" w:rsidR="000C45BD" w:rsidRPr="00A4359A" w:rsidRDefault="000C45BD" w:rsidP="000C45BD">
            <w:pPr>
              <w:ind w:hanging="36"/>
              <w:rPr>
                <w:rFonts w:ascii="Calibri" w:hAnsi="Calibri"/>
                <w:sz w:val="26"/>
                <w:szCs w:val="26"/>
                <w:rtl/>
                <w:lang w:bidi="fa-IR"/>
              </w:rPr>
            </w:pPr>
            <w:r w:rsidRPr="00A4359A">
              <w:rPr>
                <w:rFonts w:ascii="Calibri" w:hAnsi="Calibri" w:hint="cs"/>
                <w:sz w:val="26"/>
                <w:szCs w:val="26"/>
                <w:rtl/>
                <w:lang w:bidi="fa-IR"/>
              </w:rPr>
              <w:t>سدیم والپروات</w:t>
            </w:r>
            <w:r>
              <w:rPr>
                <w:rFonts w:ascii="Calibri" w:hAnsi="Calibri" w:hint="cs"/>
                <w:sz w:val="26"/>
                <w:szCs w:val="26"/>
                <w:rtl/>
                <w:lang w:bidi="fa-IR"/>
              </w:rPr>
              <w:t xml:space="preserve"> ( کیلوگرم)</w:t>
            </w:r>
          </w:p>
        </w:tc>
        <w:tc>
          <w:tcPr>
            <w:tcW w:w="1986" w:type="dxa"/>
            <w:tcBorders>
              <w:top w:val="nil"/>
              <w:left w:val="nil"/>
              <w:bottom w:val="nil"/>
              <w:right w:val="nil"/>
            </w:tcBorders>
            <w:vAlign w:val="top"/>
          </w:tcPr>
          <w:p w14:paraId="6AFD9A8E" w14:textId="77777777" w:rsidR="000C45BD" w:rsidRPr="00A4359A" w:rsidRDefault="000C45BD" w:rsidP="000C45BD">
            <w:pPr>
              <w:ind w:hanging="36"/>
              <w:cnfStyle w:val="000000000000" w:firstRow="0" w:lastRow="0" w:firstColumn="0" w:lastColumn="0" w:oddVBand="0" w:evenVBand="0" w:oddHBand="0" w:evenHBand="0" w:firstRowFirstColumn="0" w:firstRowLastColumn="0" w:lastRowFirstColumn="0" w:lastRowLastColumn="0"/>
              <w:rPr>
                <w:rFonts w:ascii="Nazanin"/>
                <w:b/>
                <w:bCs w:val="0"/>
                <w:sz w:val="26"/>
                <w:szCs w:val="26"/>
                <w:rtl/>
              </w:rPr>
            </w:pPr>
            <w:r w:rsidRPr="00A4359A">
              <w:rPr>
                <w:rFonts w:ascii="Nazanin" w:hint="cs"/>
                <w:b/>
                <w:bCs w:val="0"/>
                <w:sz w:val="26"/>
                <w:szCs w:val="26"/>
                <w:rtl/>
              </w:rPr>
              <w:t>4500000</w:t>
            </w:r>
          </w:p>
        </w:tc>
      </w:tr>
    </w:tbl>
    <w:p w14:paraId="2BDC9008" w14:textId="77777777" w:rsidR="000C45BD" w:rsidRDefault="000C45BD" w:rsidP="000C45BD">
      <w:pPr>
        <w:rPr>
          <w:sz w:val="28"/>
          <w:szCs w:val="28"/>
          <w:rtl/>
        </w:rPr>
      </w:pPr>
    </w:p>
    <w:p w14:paraId="478E3A81" w14:textId="77777777" w:rsidR="000C45BD" w:rsidRDefault="000C45BD" w:rsidP="000C45BD">
      <w:pPr>
        <w:rPr>
          <w:sz w:val="28"/>
          <w:szCs w:val="28"/>
          <w:rtl/>
        </w:rPr>
      </w:pPr>
    </w:p>
    <w:p w14:paraId="36673829" w14:textId="77777777" w:rsidR="000C45BD" w:rsidRDefault="000C45BD" w:rsidP="000C45BD">
      <w:pPr>
        <w:rPr>
          <w:sz w:val="28"/>
          <w:szCs w:val="28"/>
        </w:rPr>
      </w:pPr>
    </w:p>
    <w:p w14:paraId="30E259CF" w14:textId="77777777" w:rsidR="000C45BD" w:rsidRDefault="000C45BD" w:rsidP="000C45BD">
      <w:pPr>
        <w:rPr>
          <w:sz w:val="28"/>
          <w:szCs w:val="28"/>
          <w:rtl/>
        </w:rPr>
      </w:pPr>
    </w:p>
    <w:p w14:paraId="769C16AA" w14:textId="77777777" w:rsidR="000C45BD" w:rsidRDefault="000C45BD" w:rsidP="000C45BD">
      <w:pPr>
        <w:rPr>
          <w:sz w:val="28"/>
          <w:szCs w:val="28"/>
          <w:rtl/>
        </w:rPr>
      </w:pPr>
    </w:p>
    <w:p w14:paraId="5D1E6800" w14:textId="77777777" w:rsidR="000C45BD" w:rsidRDefault="000C45BD" w:rsidP="000C45BD">
      <w:pPr>
        <w:rPr>
          <w:sz w:val="28"/>
          <w:szCs w:val="28"/>
          <w:rtl/>
        </w:rPr>
      </w:pPr>
    </w:p>
    <w:p w14:paraId="7288A5BC" w14:textId="77777777" w:rsidR="000C45BD" w:rsidRDefault="000C45BD" w:rsidP="000C45BD">
      <w:pPr>
        <w:rPr>
          <w:sz w:val="28"/>
          <w:szCs w:val="28"/>
          <w:rtl/>
        </w:rPr>
      </w:pPr>
    </w:p>
    <w:p w14:paraId="6F8A53B7" w14:textId="77777777" w:rsidR="00EA522A" w:rsidRDefault="00EA522A" w:rsidP="000C45BD">
      <w:pPr>
        <w:jc w:val="left"/>
        <w:rPr>
          <w:b w:val="0"/>
          <w:bCs w:val="0"/>
          <w:sz w:val="28"/>
          <w:szCs w:val="28"/>
          <w:rtl/>
        </w:rPr>
      </w:pPr>
    </w:p>
    <w:p w14:paraId="46A64CA8" w14:textId="28BA7530" w:rsidR="000C45BD" w:rsidRPr="009428FA" w:rsidRDefault="000C45BD" w:rsidP="000C45BD">
      <w:pPr>
        <w:jc w:val="left"/>
        <w:rPr>
          <w:b w:val="0"/>
          <w:bCs w:val="0"/>
          <w:sz w:val="28"/>
          <w:szCs w:val="28"/>
          <w:rtl/>
        </w:rPr>
      </w:pPr>
      <w:r w:rsidRPr="009428FA">
        <w:rPr>
          <w:rFonts w:hint="cs"/>
          <w:b w:val="0"/>
          <w:bCs w:val="0"/>
          <w:sz w:val="28"/>
          <w:szCs w:val="28"/>
          <w:rtl/>
        </w:rPr>
        <w:t>توضیحات:</w:t>
      </w:r>
    </w:p>
    <w:p w14:paraId="74D7936F" w14:textId="77777777" w:rsidR="000C45BD" w:rsidRPr="009428FA" w:rsidRDefault="000C45BD" w:rsidP="00EE2CA5">
      <w:pPr>
        <w:pStyle w:val="ListParagraph"/>
        <w:numPr>
          <w:ilvl w:val="0"/>
          <w:numId w:val="6"/>
        </w:numPr>
        <w:jc w:val="left"/>
        <w:rPr>
          <w:rFonts w:cs="B Nazanin"/>
          <w:b w:val="0"/>
          <w:bCs w:val="0"/>
          <w:sz w:val="28"/>
          <w:szCs w:val="28"/>
        </w:rPr>
      </w:pPr>
      <w:r w:rsidRPr="009428FA">
        <w:rPr>
          <w:rFonts w:cs="B Nazanin" w:hint="cs"/>
          <w:b w:val="0"/>
          <w:bCs w:val="0"/>
          <w:sz w:val="28"/>
          <w:szCs w:val="28"/>
          <w:rtl/>
        </w:rPr>
        <w:t>قیمت اعلامی، برابر با سقف قیمت ریالی فروش شرکت تولیدکننده ماده اولیه به شرکت های تولید دارو می باشد و فروش با قیمت پایین تر بلامانع است.</w:t>
      </w:r>
    </w:p>
    <w:p w14:paraId="0D3FF154" w14:textId="77777777" w:rsidR="000C45BD" w:rsidRPr="009428FA" w:rsidRDefault="000C45BD" w:rsidP="00EE2CA5">
      <w:pPr>
        <w:pStyle w:val="ListParagraph"/>
        <w:numPr>
          <w:ilvl w:val="0"/>
          <w:numId w:val="6"/>
        </w:numPr>
        <w:jc w:val="left"/>
        <w:rPr>
          <w:rFonts w:cs="B Nazanin"/>
          <w:b w:val="0"/>
          <w:bCs w:val="0"/>
          <w:sz w:val="28"/>
          <w:szCs w:val="28"/>
        </w:rPr>
      </w:pPr>
      <w:r w:rsidRPr="009428FA">
        <w:rPr>
          <w:rFonts w:cs="B Nazanin" w:hint="cs"/>
          <w:b w:val="0"/>
          <w:bCs w:val="0"/>
          <w:sz w:val="28"/>
          <w:szCs w:val="28"/>
          <w:rtl/>
        </w:rPr>
        <w:t>در محاسبه قیمت، مالیات لحاظ نشده و افزودن 9 درصد مالیات بر ارزش افزوده به قیمت های اعلامی بلامانع است.</w:t>
      </w:r>
    </w:p>
    <w:p w14:paraId="6919DB7C" w14:textId="77777777" w:rsidR="000C45BD" w:rsidRPr="009428FA" w:rsidRDefault="000C45BD" w:rsidP="00EE2CA5">
      <w:pPr>
        <w:pStyle w:val="ListParagraph"/>
        <w:numPr>
          <w:ilvl w:val="0"/>
          <w:numId w:val="6"/>
        </w:numPr>
        <w:jc w:val="left"/>
        <w:rPr>
          <w:rFonts w:cs="B Nazanin"/>
          <w:b w:val="0"/>
          <w:bCs w:val="0"/>
          <w:sz w:val="28"/>
          <w:szCs w:val="28"/>
        </w:rPr>
      </w:pPr>
      <w:r w:rsidRPr="009428FA">
        <w:rPr>
          <w:rFonts w:cs="B Nazanin" w:hint="cs"/>
          <w:b w:val="0"/>
          <w:bCs w:val="0"/>
          <w:sz w:val="28"/>
          <w:szCs w:val="28"/>
          <w:rtl/>
        </w:rPr>
        <w:t>مبنای محاسبه قیمت داروی تولیدی در کمیسیون قانونی قیمت گذاری، از تاریخ ابلاغ این رای، قیمت های اعلامی فوق می باشد.</w:t>
      </w:r>
    </w:p>
    <w:p w14:paraId="20061830" w14:textId="77777777" w:rsidR="000C45BD" w:rsidRPr="009428FA" w:rsidRDefault="000C45BD" w:rsidP="00EE2CA5">
      <w:pPr>
        <w:pStyle w:val="ListParagraph"/>
        <w:numPr>
          <w:ilvl w:val="0"/>
          <w:numId w:val="6"/>
        </w:numPr>
        <w:jc w:val="left"/>
        <w:rPr>
          <w:rFonts w:cs="B Nazanin"/>
          <w:b w:val="0"/>
          <w:bCs w:val="0"/>
          <w:sz w:val="28"/>
          <w:szCs w:val="28"/>
          <w:rtl/>
        </w:rPr>
      </w:pPr>
      <w:r w:rsidRPr="009428FA">
        <w:rPr>
          <w:rFonts w:cs="B Nazanin" w:hint="cs"/>
          <w:b w:val="0"/>
          <w:bCs w:val="0"/>
          <w:sz w:val="28"/>
          <w:szCs w:val="28"/>
          <w:rtl/>
        </w:rPr>
        <w:t>کلیه شرکت های تولید کننده مواد اولیه موظف به رعایت قیمت های اعلام شده می باشند.</w:t>
      </w:r>
    </w:p>
    <w:p w14:paraId="105F8035" w14:textId="77777777" w:rsidR="000C45BD" w:rsidRDefault="000C45BD" w:rsidP="000C45BD">
      <w:pPr>
        <w:bidi w:val="0"/>
        <w:spacing w:line="240" w:lineRule="auto"/>
        <w:ind w:left="0" w:firstLine="0"/>
        <w:jc w:val="left"/>
        <w:rPr>
          <w:i/>
          <w:iCs/>
          <w:rtl/>
          <w:lang w:bidi="fa-IR"/>
        </w:rPr>
      </w:pPr>
    </w:p>
    <w:p w14:paraId="4EF1E298" w14:textId="77777777" w:rsidR="000C45BD" w:rsidRPr="007917CD"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162" w:name="_Toc105833036"/>
      <w:r>
        <w:rPr>
          <w:rFonts w:ascii="Times New Roman" w:hAnsi="Times New Roman" w:cs="B Nazanin" w:hint="cs"/>
          <w:b w:val="0"/>
          <w:i w:val="0"/>
          <w:iCs w:val="0"/>
          <w:rtl/>
        </w:rPr>
        <w:lastRenderedPageBreak/>
        <w:t xml:space="preserve">تحلیل </w:t>
      </w:r>
      <w:r w:rsidRPr="0093734D">
        <w:rPr>
          <w:rFonts w:ascii="Times New Roman" w:hAnsi="Times New Roman" w:cs="B Nazanin" w:hint="cs"/>
          <w:i w:val="0"/>
          <w:iCs w:val="0"/>
          <w:rtl/>
          <w:lang w:bidi="fa-IR"/>
        </w:rPr>
        <w:t>جایگاه</w:t>
      </w:r>
      <w:r>
        <w:rPr>
          <w:rFonts w:ascii="Times New Roman" w:hAnsi="Times New Roman" w:cs="B Nazanin" w:hint="cs"/>
          <w:b w:val="0"/>
          <w:i w:val="0"/>
          <w:iCs w:val="0"/>
          <w:rtl/>
        </w:rPr>
        <w:t xml:space="preserve"> صنعت در سیاست های کلان اقتصادی کشور</w:t>
      </w:r>
      <w:bookmarkEnd w:id="162"/>
    </w:p>
    <w:p w14:paraId="308EB24B" w14:textId="77777777" w:rsidR="000C45BD" w:rsidRPr="00D900C5" w:rsidRDefault="000C45BD" w:rsidP="000C45BD">
      <w:pPr>
        <w:jc w:val="lowKashida"/>
        <w:rPr>
          <w:b w:val="0"/>
          <w:bCs w:val="0"/>
          <w:sz w:val="28"/>
          <w:szCs w:val="28"/>
          <w:rtl/>
          <w:lang w:bidi="fa-IR"/>
        </w:rPr>
      </w:pPr>
      <w:r w:rsidRPr="00D900C5">
        <w:rPr>
          <w:rFonts w:hint="cs"/>
          <w:b w:val="0"/>
          <w:bCs w:val="0"/>
          <w:sz w:val="28"/>
          <w:szCs w:val="28"/>
          <w:rtl/>
          <w:lang w:bidi="fa-IR"/>
        </w:rPr>
        <w:t>داشتن بینش کلان نسبت به آینده یک لازمه برای هر مدیر است.</w:t>
      </w:r>
      <w:r w:rsidRPr="00D900C5">
        <w:rPr>
          <w:b w:val="0"/>
          <w:bCs w:val="0"/>
          <w:sz w:val="28"/>
          <w:szCs w:val="28"/>
          <w:rtl/>
        </w:rPr>
        <w:t xml:space="preserve"> </w:t>
      </w:r>
      <w:r w:rsidRPr="00D900C5">
        <w:rPr>
          <w:b w:val="0"/>
          <w:bCs w:val="0"/>
          <w:sz w:val="28"/>
          <w:szCs w:val="28"/>
          <w:rtl/>
          <w:lang w:bidi="fa-IR"/>
        </w:rPr>
        <w:t>موضوع تفکر استراتژ</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در ب</w:t>
      </w:r>
      <w:r w:rsidRPr="00D900C5">
        <w:rPr>
          <w:rFonts w:hint="cs"/>
          <w:b w:val="0"/>
          <w:bCs w:val="0"/>
          <w:sz w:val="28"/>
          <w:szCs w:val="28"/>
          <w:rtl/>
          <w:lang w:bidi="fa-IR"/>
        </w:rPr>
        <w:t>ی</w:t>
      </w:r>
      <w:r w:rsidRPr="00D900C5">
        <w:rPr>
          <w:rFonts w:hint="eastAsia"/>
          <w:b w:val="0"/>
          <w:bCs w:val="0"/>
          <w:sz w:val="28"/>
          <w:szCs w:val="28"/>
          <w:rtl/>
          <w:lang w:bidi="fa-IR"/>
        </w:rPr>
        <w:t>ش</w:t>
      </w:r>
      <w:r w:rsidRPr="00D900C5">
        <w:rPr>
          <w:b w:val="0"/>
          <w:bCs w:val="0"/>
          <w:sz w:val="28"/>
          <w:szCs w:val="28"/>
          <w:rtl/>
          <w:lang w:bidi="fa-IR"/>
        </w:rPr>
        <w:t xml:space="preserve"> از </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دهه گذشته در حوزه مد</w:t>
      </w:r>
      <w:r w:rsidRPr="00D900C5">
        <w:rPr>
          <w:rFonts w:hint="cs"/>
          <w:b w:val="0"/>
          <w:bCs w:val="0"/>
          <w:sz w:val="28"/>
          <w:szCs w:val="28"/>
          <w:rtl/>
          <w:lang w:bidi="fa-IR"/>
        </w:rPr>
        <w:t>ی</w:t>
      </w:r>
      <w:r w:rsidRPr="00D900C5">
        <w:rPr>
          <w:rFonts w:hint="eastAsia"/>
          <w:b w:val="0"/>
          <w:bCs w:val="0"/>
          <w:sz w:val="28"/>
          <w:szCs w:val="28"/>
          <w:rtl/>
          <w:lang w:bidi="fa-IR"/>
        </w:rPr>
        <w:t>ر</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استراتژ</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بس</w:t>
      </w:r>
      <w:r w:rsidRPr="00D900C5">
        <w:rPr>
          <w:rFonts w:hint="cs"/>
          <w:b w:val="0"/>
          <w:bCs w:val="0"/>
          <w:sz w:val="28"/>
          <w:szCs w:val="28"/>
          <w:rtl/>
          <w:lang w:bidi="fa-IR"/>
        </w:rPr>
        <w:t>ی</w:t>
      </w:r>
      <w:r w:rsidRPr="00D900C5">
        <w:rPr>
          <w:rFonts w:hint="eastAsia"/>
          <w:b w:val="0"/>
          <w:bCs w:val="0"/>
          <w:sz w:val="28"/>
          <w:szCs w:val="28"/>
          <w:rtl/>
          <w:lang w:bidi="fa-IR"/>
        </w:rPr>
        <w:t>ار</w:t>
      </w:r>
      <w:r w:rsidRPr="00D900C5">
        <w:rPr>
          <w:b w:val="0"/>
          <w:bCs w:val="0"/>
          <w:sz w:val="28"/>
          <w:szCs w:val="28"/>
          <w:rtl/>
          <w:lang w:bidi="fa-IR"/>
        </w:rPr>
        <w:t xml:space="preserve"> مورد توجه بوده است. در تحق</w:t>
      </w:r>
      <w:r w:rsidRPr="00D900C5">
        <w:rPr>
          <w:rFonts w:hint="cs"/>
          <w:b w:val="0"/>
          <w:bCs w:val="0"/>
          <w:sz w:val="28"/>
          <w:szCs w:val="28"/>
          <w:rtl/>
          <w:lang w:bidi="fa-IR"/>
        </w:rPr>
        <w:t>ی</w:t>
      </w:r>
      <w:r w:rsidRPr="00D900C5">
        <w:rPr>
          <w:rFonts w:hint="eastAsia"/>
          <w:b w:val="0"/>
          <w:bCs w:val="0"/>
          <w:sz w:val="28"/>
          <w:szCs w:val="28"/>
          <w:rtl/>
          <w:lang w:bidi="fa-IR"/>
        </w:rPr>
        <w:t>قات</w:t>
      </w:r>
      <w:r w:rsidRPr="00D900C5">
        <w:rPr>
          <w:rFonts w:hint="cs"/>
          <w:b w:val="0"/>
          <w:bCs w:val="0"/>
          <w:sz w:val="28"/>
          <w:szCs w:val="28"/>
          <w:rtl/>
          <w:lang w:bidi="fa-IR"/>
        </w:rPr>
        <w:t xml:space="preserve"> </w:t>
      </w:r>
      <w:r w:rsidRPr="00D900C5">
        <w:rPr>
          <w:rFonts w:hint="eastAsia"/>
          <w:b w:val="0"/>
          <w:bCs w:val="0"/>
          <w:sz w:val="28"/>
          <w:szCs w:val="28"/>
          <w:rtl/>
          <w:lang w:bidi="fa-IR"/>
        </w:rPr>
        <w:t>بس</w:t>
      </w:r>
      <w:r w:rsidRPr="00D900C5">
        <w:rPr>
          <w:rFonts w:hint="cs"/>
          <w:b w:val="0"/>
          <w:bCs w:val="0"/>
          <w:sz w:val="28"/>
          <w:szCs w:val="28"/>
          <w:rtl/>
          <w:lang w:bidi="fa-IR"/>
        </w:rPr>
        <w:t>ی</w:t>
      </w:r>
      <w:r w:rsidRPr="00D900C5">
        <w:rPr>
          <w:rFonts w:hint="eastAsia"/>
          <w:b w:val="0"/>
          <w:bCs w:val="0"/>
          <w:sz w:val="28"/>
          <w:szCs w:val="28"/>
          <w:rtl/>
          <w:lang w:bidi="fa-IR"/>
        </w:rPr>
        <w:t>ار</w:t>
      </w:r>
      <w:r w:rsidRPr="00D900C5">
        <w:rPr>
          <w:rFonts w:hint="cs"/>
          <w:b w:val="0"/>
          <w:bCs w:val="0"/>
          <w:sz w:val="28"/>
          <w:szCs w:val="28"/>
          <w:rtl/>
          <w:lang w:bidi="fa-IR"/>
        </w:rPr>
        <w:t>ی</w:t>
      </w:r>
      <w:r w:rsidRPr="00D900C5">
        <w:rPr>
          <w:b w:val="0"/>
          <w:bCs w:val="0"/>
          <w:sz w:val="28"/>
          <w:szCs w:val="28"/>
          <w:rtl/>
          <w:lang w:bidi="fa-IR"/>
        </w:rPr>
        <w:t xml:space="preserve"> به اهم</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دارا بودن قابل</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تفکر استراتژ</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برا</w:t>
      </w:r>
      <w:r w:rsidRPr="00D900C5">
        <w:rPr>
          <w:rFonts w:hint="cs"/>
          <w:b w:val="0"/>
          <w:bCs w:val="0"/>
          <w:sz w:val="28"/>
          <w:szCs w:val="28"/>
          <w:rtl/>
          <w:lang w:bidi="fa-IR"/>
        </w:rPr>
        <w:t>ی</w:t>
      </w:r>
      <w:r w:rsidRPr="00D900C5">
        <w:rPr>
          <w:b w:val="0"/>
          <w:bCs w:val="0"/>
          <w:sz w:val="28"/>
          <w:szCs w:val="28"/>
          <w:rtl/>
          <w:lang w:bidi="fa-IR"/>
        </w:rPr>
        <w:t xml:space="preserve"> مد</w:t>
      </w:r>
      <w:r w:rsidRPr="00D900C5">
        <w:rPr>
          <w:rFonts w:hint="cs"/>
          <w:b w:val="0"/>
          <w:bCs w:val="0"/>
          <w:sz w:val="28"/>
          <w:szCs w:val="28"/>
          <w:rtl/>
          <w:lang w:bidi="fa-IR"/>
        </w:rPr>
        <w:t>ی</w:t>
      </w:r>
      <w:r w:rsidRPr="00D900C5">
        <w:rPr>
          <w:rFonts w:hint="eastAsia"/>
          <w:b w:val="0"/>
          <w:bCs w:val="0"/>
          <w:sz w:val="28"/>
          <w:szCs w:val="28"/>
          <w:rtl/>
          <w:lang w:bidi="fa-IR"/>
        </w:rPr>
        <w:t>ران</w:t>
      </w:r>
      <w:r w:rsidRPr="00D900C5">
        <w:rPr>
          <w:b w:val="0"/>
          <w:bCs w:val="0"/>
          <w:sz w:val="28"/>
          <w:szCs w:val="28"/>
          <w:rtl/>
          <w:lang w:bidi="fa-IR"/>
        </w:rPr>
        <w:t xml:space="preserve"> اشاره شده است. تفکر استراتژ</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به عنوان </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rFonts w:hint="cs"/>
          <w:b w:val="0"/>
          <w:bCs w:val="0"/>
          <w:sz w:val="28"/>
          <w:szCs w:val="28"/>
          <w:rtl/>
          <w:lang w:bidi="fa-IR"/>
        </w:rPr>
        <w:t>ی</w:t>
      </w:r>
      <w:r w:rsidRPr="00D900C5">
        <w:rPr>
          <w:b w:val="0"/>
          <w:bCs w:val="0"/>
          <w:sz w:val="28"/>
          <w:szCs w:val="28"/>
          <w:rtl/>
          <w:lang w:bidi="fa-IR"/>
        </w:rPr>
        <w:t xml:space="preserve"> از دوقابل</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اصل</w:t>
      </w:r>
      <w:r w:rsidRPr="00D900C5">
        <w:rPr>
          <w:rFonts w:hint="cs"/>
          <w:b w:val="0"/>
          <w:bCs w:val="0"/>
          <w:sz w:val="28"/>
          <w:szCs w:val="28"/>
          <w:rtl/>
          <w:lang w:bidi="fa-IR"/>
        </w:rPr>
        <w:t>ی</w:t>
      </w:r>
      <w:r w:rsidRPr="00D900C5">
        <w:rPr>
          <w:b w:val="0"/>
          <w:bCs w:val="0"/>
          <w:sz w:val="28"/>
          <w:szCs w:val="28"/>
          <w:rtl/>
          <w:lang w:bidi="fa-IR"/>
        </w:rPr>
        <w:t xml:space="preserve"> رهبران دارا</w:t>
      </w:r>
      <w:r w:rsidRPr="00D900C5">
        <w:rPr>
          <w:rFonts w:hint="cs"/>
          <w:b w:val="0"/>
          <w:bCs w:val="0"/>
          <w:sz w:val="28"/>
          <w:szCs w:val="28"/>
          <w:rtl/>
          <w:lang w:bidi="fa-IR"/>
        </w:rPr>
        <w:t>ی</w:t>
      </w:r>
      <w:r w:rsidRPr="00D900C5">
        <w:rPr>
          <w:b w:val="0"/>
          <w:bCs w:val="0"/>
          <w:sz w:val="28"/>
          <w:szCs w:val="28"/>
          <w:rtl/>
          <w:lang w:bidi="fa-IR"/>
        </w:rPr>
        <w:t xml:space="preserve"> عملکرد برجسته برشم</w:t>
      </w:r>
      <w:r w:rsidRPr="00D900C5">
        <w:rPr>
          <w:rFonts w:hint="eastAsia"/>
          <w:b w:val="0"/>
          <w:bCs w:val="0"/>
          <w:sz w:val="28"/>
          <w:szCs w:val="28"/>
          <w:rtl/>
          <w:lang w:bidi="fa-IR"/>
        </w:rPr>
        <w:t>رده</w:t>
      </w:r>
      <w:r w:rsidRPr="00D900C5">
        <w:rPr>
          <w:b w:val="0"/>
          <w:bCs w:val="0"/>
          <w:sz w:val="28"/>
          <w:szCs w:val="28"/>
          <w:rtl/>
          <w:lang w:bidi="fa-IR"/>
        </w:rPr>
        <w:t xml:space="preserve"> شده است. مد</w:t>
      </w:r>
      <w:r w:rsidRPr="00D900C5">
        <w:rPr>
          <w:rFonts w:hint="cs"/>
          <w:b w:val="0"/>
          <w:bCs w:val="0"/>
          <w:sz w:val="28"/>
          <w:szCs w:val="28"/>
          <w:rtl/>
          <w:lang w:bidi="fa-IR"/>
        </w:rPr>
        <w:t>ی</w:t>
      </w:r>
      <w:r w:rsidRPr="00D900C5">
        <w:rPr>
          <w:rFonts w:hint="eastAsia"/>
          <w:b w:val="0"/>
          <w:bCs w:val="0"/>
          <w:sz w:val="28"/>
          <w:szCs w:val="28"/>
          <w:rtl/>
          <w:lang w:bidi="fa-IR"/>
        </w:rPr>
        <w:t>ران</w:t>
      </w:r>
      <w:r w:rsidRPr="00D900C5">
        <w:rPr>
          <w:b w:val="0"/>
          <w:bCs w:val="0"/>
          <w:sz w:val="28"/>
          <w:szCs w:val="28"/>
          <w:rtl/>
          <w:lang w:bidi="fa-IR"/>
        </w:rPr>
        <w:t xml:space="preserve"> که مجهز به قابل</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تفکر استراتژ</w:t>
      </w:r>
      <w:r w:rsidRPr="00D900C5">
        <w:rPr>
          <w:rFonts w:hint="cs"/>
          <w:b w:val="0"/>
          <w:bCs w:val="0"/>
          <w:sz w:val="28"/>
          <w:szCs w:val="28"/>
          <w:rtl/>
          <w:lang w:bidi="fa-IR"/>
        </w:rPr>
        <w:t>ی</w:t>
      </w:r>
      <w:r w:rsidRPr="00D900C5">
        <w:rPr>
          <w:rFonts w:hint="eastAsia"/>
          <w:b w:val="0"/>
          <w:bCs w:val="0"/>
          <w:sz w:val="28"/>
          <w:szCs w:val="28"/>
          <w:rtl/>
          <w:lang w:bidi="fa-IR"/>
        </w:rPr>
        <w:t>ک</w:t>
      </w:r>
      <w:r w:rsidRPr="00D900C5">
        <w:rPr>
          <w:b w:val="0"/>
          <w:bCs w:val="0"/>
          <w:sz w:val="28"/>
          <w:szCs w:val="28"/>
          <w:rtl/>
          <w:lang w:bidi="fa-IR"/>
        </w:rPr>
        <w:t xml:space="preserve"> هستند</w:t>
      </w:r>
      <w:r w:rsidRPr="00D900C5">
        <w:rPr>
          <w:rFonts w:hint="cs"/>
          <w:b w:val="0"/>
          <w:bCs w:val="0"/>
          <w:sz w:val="28"/>
          <w:szCs w:val="28"/>
          <w:rtl/>
          <w:lang w:bidi="fa-IR"/>
        </w:rPr>
        <w:t xml:space="preserve"> </w:t>
      </w:r>
      <w:r w:rsidRPr="00D900C5">
        <w:rPr>
          <w:b w:val="0"/>
          <w:bCs w:val="0"/>
          <w:sz w:val="28"/>
          <w:szCs w:val="28"/>
          <w:rtl/>
          <w:lang w:bidi="fa-IR"/>
        </w:rPr>
        <w:t>قادرند سا</w:t>
      </w:r>
      <w:r w:rsidRPr="00D900C5">
        <w:rPr>
          <w:rFonts w:hint="cs"/>
          <w:b w:val="0"/>
          <w:bCs w:val="0"/>
          <w:sz w:val="28"/>
          <w:szCs w:val="28"/>
          <w:rtl/>
          <w:lang w:bidi="fa-IR"/>
        </w:rPr>
        <w:t>ی</w:t>
      </w:r>
      <w:r w:rsidRPr="00D900C5">
        <w:rPr>
          <w:rFonts w:hint="eastAsia"/>
          <w:b w:val="0"/>
          <w:bCs w:val="0"/>
          <w:sz w:val="28"/>
          <w:szCs w:val="28"/>
          <w:rtl/>
          <w:lang w:bidi="fa-IR"/>
        </w:rPr>
        <w:t>ر</w:t>
      </w:r>
      <w:r w:rsidRPr="00D900C5">
        <w:rPr>
          <w:b w:val="0"/>
          <w:bCs w:val="0"/>
          <w:sz w:val="28"/>
          <w:szCs w:val="28"/>
          <w:rtl/>
          <w:lang w:bidi="fa-IR"/>
        </w:rPr>
        <w:t xml:space="preserve"> کارکنان را به </w:t>
      </w:r>
      <w:r w:rsidRPr="00D900C5">
        <w:rPr>
          <w:rFonts w:hint="cs"/>
          <w:b w:val="0"/>
          <w:bCs w:val="0"/>
          <w:sz w:val="28"/>
          <w:szCs w:val="28"/>
          <w:rtl/>
          <w:lang w:bidi="fa-IR"/>
        </w:rPr>
        <w:t>ی</w:t>
      </w:r>
      <w:r w:rsidRPr="00D900C5">
        <w:rPr>
          <w:rFonts w:hint="eastAsia"/>
          <w:b w:val="0"/>
          <w:bCs w:val="0"/>
          <w:sz w:val="28"/>
          <w:szCs w:val="28"/>
          <w:rtl/>
          <w:lang w:bidi="fa-IR"/>
        </w:rPr>
        <w:t>افتن</w:t>
      </w:r>
      <w:r w:rsidRPr="00D900C5">
        <w:rPr>
          <w:b w:val="0"/>
          <w:bCs w:val="0"/>
          <w:sz w:val="28"/>
          <w:szCs w:val="28"/>
          <w:rtl/>
          <w:lang w:bidi="fa-IR"/>
        </w:rPr>
        <w:t xml:space="preserve"> راهکارها</w:t>
      </w:r>
      <w:r w:rsidRPr="00D900C5">
        <w:rPr>
          <w:rFonts w:hint="cs"/>
          <w:b w:val="0"/>
          <w:bCs w:val="0"/>
          <w:sz w:val="28"/>
          <w:szCs w:val="28"/>
          <w:rtl/>
          <w:lang w:bidi="fa-IR"/>
        </w:rPr>
        <w:t>ی</w:t>
      </w:r>
      <w:r w:rsidRPr="00D900C5">
        <w:rPr>
          <w:b w:val="0"/>
          <w:bCs w:val="0"/>
          <w:sz w:val="28"/>
          <w:szCs w:val="28"/>
          <w:rtl/>
          <w:lang w:bidi="fa-IR"/>
        </w:rPr>
        <w:t xml:space="preserve"> خلاقانه برا</w:t>
      </w:r>
      <w:r w:rsidRPr="00D900C5">
        <w:rPr>
          <w:rFonts w:hint="cs"/>
          <w:b w:val="0"/>
          <w:bCs w:val="0"/>
          <w:sz w:val="28"/>
          <w:szCs w:val="28"/>
          <w:rtl/>
          <w:lang w:bidi="fa-IR"/>
        </w:rPr>
        <w:t>ی</w:t>
      </w:r>
      <w:r w:rsidRPr="00D900C5">
        <w:rPr>
          <w:b w:val="0"/>
          <w:bCs w:val="0"/>
          <w:sz w:val="28"/>
          <w:szCs w:val="28"/>
          <w:rtl/>
          <w:lang w:bidi="fa-IR"/>
        </w:rPr>
        <w:t xml:space="preserve"> موفق</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سازمان ترغ</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کنند. مد</w:t>
      </w:r>
      <w:r w:rsidRPr="00D900C5">
        <w:rPr>
          <w:rFonts w:hint="cs"/>
          <w:b w:val="0"/>
          <w:bCs w:val="0"/>
          <w:sz w:val="28"/>
          <w:szCs w:val="28"/>
          <w:rtl/>
          <w:lang w:bidi="fa-IR"/>
        </w:rPr>
        <w:t>ی</w:t>
      </w:r>
      <w:r w:rsidRPr="00D900C5">
        <w:rPr>
          <w:rFonts w:hint="eastAsia"/>
          <w:b w:val="0"/>
          <w:bCs w:val="0"/>
          <w:sz w:val="28"/>
          <w:szCs w:val="28"/>
          <w:rtl/>
          <w:lang w:bidi="fa-IR"/>
        </w:rPr>
        <w:t>ران</w:t>
      </w:r>
      <w:r w:rsidRPr="00D900C5">
        <w:rPr>
          <w:b w:val="0"/>
          <w:bCs w:val="0"/>
          <w:sz w:val="28"/>
          <w:szCs w:val="28"/>
          <w:rtl/>
          <w:lang w:bidi="fa-IR"/>
        </w:rPr>
        <w:t xml:space="preserve"> پس از تجز</w:t>
      </w:r>
      <w:r w:rsidRPr="00D900C5">
        <w:rPr>
          <w:rFonts w:hint="cs"/>
          <w:b w:val="0"/>
          <w:bCs w:val="0"/>
          <w:sz w:val="28"/>
          <w:szCs w:val="28"/>
          <w:rtl/>
          <w:lang w:bidi="fa-IR"/>
        </w:rPr>
        <w:t>ی</w:t>
      </w:r>
      <w:r w:rsidRPr="00D900C5">
        <w:rPr>
          <w:rFonts w:hint="eastAsia"/>
          <w:b w:val="0"/>
          <w:bCs w:val="0"/>
          <w:sz w:val="28"/>
          <w:szCs w:val="28"/>
          <w:rtl/>
          <w:lang w:bidi="fa-IR"/>
        </w:rPr>
        <w:t>ه</w:t>
      </w:r>
      <w:r w:rsidRPr="00D900C5">
        <w:rPr>
          <w:b w:val="0"/>
          <w:bCs w:val="0"/>
          <w:sz w:val="28"/>
          <w:szCs w:val="28"/>
          <w:rtl/>
          <w:lang w:bidi="fa-IR"/>
        </w:rPr>
        <w:t xml:space="preserve"> و تحل</w:t>
      </w:r>
      <w:r w:rsidRPr="00D900C5">
        <w:rPr>
          <w:rFonts w:hint="cs"/>
          <w:b w:val="0"/>
          <w:bCs w:val="0"/>
          <w:sz w:val="28"/>
          <w:szCs w:val="28"/>
          <w:rtl/>
          <w:lang w:bidi="fa-IR"/>
        </w:rPr>
        <w:t>ی</w:t>
      </w:r>
      <w:r w:rsidRPr="00D900C5">
        <w:rPr>
          <w:rFonts w:hint="eastAsia"/>
          <w:b w:val="0"/>
          <w:bCs w:val="0"/>
          <w:sz w:val="28"/>
          <w:szCs w:val="28"/>
          <w:rtl/>
          <w:lang w:bidi="fa-IR"/>
        </w:rPr>
        <w:t>ل</w:t>
      </w:r>
      <w:r w:rsidRPr="00D900C5">
        <w:rPr>
          <w:rFonts w:hint="cs"/>
          <w:b w:val="0"/>
          <w:bCs w:val="0"/>
          <w:sz w:val="28"/>
          <w:szCs w:val="28"/>
          <w:rtl/>
          <w:lang w:bidi="fa-IR"/>
        </w:rPr>
        <w:t xml:space="preserve"> </w:t>
      </w:r>
      <w:r w:rsidRPr="00D900C5">
        <w:rPr>
          <w:rFonts w:hint="eastAsia"/>
          <w:b w:val="0"/>
          <w:bCs w:val="0"/>
          <w:sz w:val="28"/>
          <w:szCs w:val="28"/>
          <w:rtl/>
          <w:lang w:bidi="fa-IR"/>
        </w:rPr>
        <w:t>مح</w:t>
      </w:r>
      <w:r w:rsidRPr="00D900C5">
        <w:rPr>
          <w:rFonts w:hint="cs"/>
          <w:b w:val="0"/>
          <w:bCs w:val="0"/>
          <w:sz w:val="28"/>
          <w:szCs w:val="28"/>
          <w:rtl/>
          <w:lang w:bidi="fa-IR"/>
        </w:rPr>
        <w:t>ی</w:t>
      </w:r>
      <w:r w:rsidRPr="00D900C5">
        <w:rPr>
          <w:rFonts w:hint="eastAsia"/>
          <w:b w:val="0"/>
          <w:bCs w:val="0"/>
          <w:sz w:val="28"/>
          <w:szCs w:val="28"/>
          <w:rtl/>
          <w:lang w:bidi="fa-IR"/>
        </w:rPr>
        <w:t>ط،</w:t>
      </w:r>
      <w:r w:rsidRPr="00D900C5">
        <w:rPr>
          <w:b w:val="0"/>
          <w:bCs w:val="0"/>
          <w:sz w:val="28"/>
          <w:szCs w:val="28"/>
          <w:rtl/>
          <w:lang w:bidi="fa-IR"/>
        </w:rPr>
        <w:t xml:space="preserve"> تع</w:t>
      </w:r>
      <w:r w:rsidRPr="00D900C5">
        <w:rPr>
          <w:rFonts w:hint="cs"/>
          <w:b w:val="0"/>
          <w:bCs w:val="0"/>
          <w:sz w:val="28"/>
          <w:szCs w:val="28"/>
          <w:rtl/>
          <w:lang w:bidi="fa-IR"/>
        </w:rPr>
        <w:t>یی</w:t>
      </w:r>
      <w:r w:rsidRPr="00D900C5">
        <w:rPr>
          <w:rFonts w:hint="eastAsia"/>
          <w:b w:val="0"/>
          <w:bCs w:val="0"/>
          <w:sz w:val="28"/>
          <w:szCs w:val="28"/>
          <w:rtl/>
          <w:lang w:bidi="fa-IR"/>
        </w:rPr>
        <w:t>ن</w:t>
      </w:r>
      <w:r w:rsidRPr="00D900C5">
        <w:rPr>
          <w:b w:val="0"/>
          <w:bCs w:val="0"/>
          <w:sz w:val="28"/>
          <w:szCs w:val="28"/>
          <w:rtl/>
          <w:lang w:bidi="fa-IR"/>
        </w:rPr>
        <w:t xml:space="preserve"> جهت گ</w:t>
      </w:r>
      <w:r w:rsidRPr="00D900C5">
        <w:rPr>
          <w:rFonts w:hint="cs"/>
          <w:b w:val="0"/>
          <w:bCs w:val="0"/>
          <w:sz w:val="28"/>
          <w:szCs w:val="28"/>
          <w:rtl/>
          <w:lang w:bidi="fa-IR"/>
        </w:rPr>
        <w:t>ی</w:t>
      </w:r>
      <w:r w:rsidRPr="00D900C5">
        <w:rPr>
          <w:rFonts w:hint="eastAsia"/>
          <w:b w:val="0"/>
          <w:bCs w:val="0"/>
          <w:sz w:val="28"/>
          <w:szCs w:val="28"/>
          <w:rtl/>
          <w:lang w:bidi="fa-IR"/>
        </w:rPr>
        <w:t>ر</w:t>
      </w:r>
      <w:r w:rsidRPr="00D900C5">
        <w:rPr>
          <w:rFonts w:hint="cs"/>
          <w:b w:val="0"/>
          <w:bCs w:val="0"/>
          <w:sz w:val="28"/>
          <w:szCs w:val="28"/>
          <w:rtl/>
          <w:lang w:bidi="fa-IR"/>
        </w:rPr>
        <w:t>ی</w:t>
      </w:r>
      <w:r w:rsidRPr="00D900C5">
        <w:rPr>
          <w:b w:val="0"/>
          <w:bCs w:val="0"/>
          <w:sz w:val="28"/>
          <w:szCs w:val="28"/>
          <w:rtl/>
          <w:lang w:bidi="fa-IR"/>
        </w:rPr>
        <w:t xml:space="preserve"> سازمان و تعر</w:t>
      </w:r>
      <w:r w:rsidRPr="00D900C5">
        <w:rPr>
          <w:rFonts w:hint="cs"/>
          <w:b w:val="0"/>
          <w:bCs w:val="0"/>
          <w:sz w:val="28"/>
          <w:szCs w:val="28"/>
          <w:rtl/>
          <w:lang w:bidi="fa-IR"/>
        </w:rPr>
        <w:t>ی</w:t>
      </w:r>
      <w:r w:rsidRPr="00D900C5">
        <w:rPr>
          <w:rFonts w:hint="eastAsia"/>
          <w:b w:val="0"/>
          <w:bCs w:val="0"/>
          <w:sz w:val="28"/>
          <w:szCs w:val="28"/>
          <w:rtl/>
          <w:lang w:bidi="fa-IR"/>
        </w:rPr>
        <w:t>ف</w:t>
      </w:r>
      <w:r w:rsidRPr="00D900C5">
        <w:rPr>
          <w:b w:val="0"/>
          <w:bCs w:val="0"/>
          <w:sz w:val="28"/>
          <w:szCs w:val="28"/>
          <w:rtl/>
          <w:lang w:bidi="fa-IR"/>
        </w:rPr>
        <w:t xml:space="preserve"> مامور</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ارزش ها، چشم انداز و اهداف س</w:t>
      </w:r>
      <w:r w:rsidRPr="00D900C5">
        <w:rPr>
          <w:rFonts w:hint="cs"/>
          <w:b w:val="0"/>
          <w:bCs w:val="0"/>
          <w:sz w:val="28"/>
          <w:szCs w:val="28"/>
          <w:rtl/>
          <w:lang w:bidi="fa-IR"/>
        </w:rPr>
        <w:t>ی</w:t>
      </w:r>
      <w:r w:rsidRPr="00D900C5">
        <w:rPr>
          <w:rFonts w:hint="eastAsia"/>
          <w:b w:val="0"/>
          <w:bCs w:val="0"/>
          <w:sz w:val="28"/>
          <w:szCs w:val="28"/>
          <w:rtl/>
          <w:lang w:bidi="fa-IR"/>
        </w:rPr>
        <w:t>ستم</w:t>
      </w:r>
      <w:r w:rsidRPr="00D900C5">
        <w:rPr>
          <w:b w:val="0"/>
          <w:bCs w:val="0"/>
          <w:sz w:val="28"/>
          <w:szCs w:val="28"/>
          <w:rtl/>
          <w:lang w:bidi="fa-IR"/>
        </w:rPr>
        <w:t xml:space="preserve"> ، آماده ت</w:t>
      </w:r>
      <w:r w:rsidRPr="00D900C5">
        <w:rPr>
          <w:rFonts w:hint="eastAsia"/>
          <w:b w:val="0"/>
          <w:bCs w:val="0"/>
          <w:sz w:val="28"/>
          <w:szCs w:val="28"/>
          <w:rtl/>
          <w:lang w:bidi="fa-IR"/>
        </w:rPr>
        <w:t>ع</w:t>
      </w:r>
      <w:r w:rsidRPr="00D900C5">
        <w:rPr>
          <w:rFonts w:hint="cs"/>
          <w:b w:val="0"/>
          <w:bCs w:val="0"/>
          <w:sz w:val="28"/>
          <w:szCs w:val="28"/>
          <w:rtl/>
          <w:lang w:bidi="fa-IR"/>
        </w:rPr>
        <w:t>یی</w:t>
      </w:r>
      <w:r w:rsidRPr="00D900C5">
        <w:rPr>
          <w:rFonts w:hint="eastAsia"/>
          <w:b w:val="0"/>
          <w:bCs w:val="0"/>
          <w:sz w:val="28"/>
          <w:szCs w:val="28"/>
          <w:rtl/>
          <w:lang w:bidi="fa-IR"/>
        </w:rPr>
        <w:t>ن</w:t>
      </w:r>
      <w:r w:rsidRPr="00D900C5">
        <w:rPr>
          <w:b w:val="0"/>
          <w:bCs w:val="0"/>
          <w:sz w:val="28"/>
          <w:szCs w:val="28"/>
          <w:rtl/>
          <w:lang w:bidi="fa-IR"/>
        </w:rPr>
        <w:t xml:space="preserve"> استراتژ</w:t>
      </w:r>
      <w:r w:rsidRPr="00D900C5">
        <w:rPr>
          <w:rFonts w:hint="cs"/>
          <w:b w:val="0"/>
          <w:bCs w:val="0"/>
          <w:sz w:val="28"/>
          <w:szCs w:val="28"/>
          <w:rtl/>
          <w:lang w:bidi="fa-IR"/>
        </w:rPr>
        <w:t>ی</w:t>
      </w:r>
      <w:r w:rsidRPr="00D900C5">
        <w:rPr>
          <w:b w:val="0"/>
          <w:bCs w:val="0"/>
          <w:sz w:val="28"/>
          <w:szCs w:val="28"/>
          <w:rtl/>
          <w:lang w:bidi="fa-IR"/>
        </w:rPr>
        <w:t xml:space="preserve"> ها وس</w:t>
      </w:r>
      <w:r w:rsidRPr="00D900C5">
        <w:rPr>
          <w:rFonts w:hint="cs"/>
          <w:b w:val="0"/>
          <w:bCs w:val="0"/>
          <w:sz w:val="28"/>
          <w:szCs w:val="28"/>
          <w:rtl/>
          <w:lang w:bidi="fa-IR"/>
        </w:rPr>
        <w:t>ی</w:t>
      </w:r>
      <w:r w:rsidRPr="00D900C5">
        <w:rPr>
          <w:rFonts w:hint="eastAsia"/>
          <w:b w:val="0"/>
          <w:bCs w:val="0"/>
          <w:sz w:val="28"/>
          <w:szCs w:val="28"/>
          <w:rtl/>
          <w:lang w:bidi="fa-IR"/>
        </w:rPr>
        <w:t>است</w:t>
      </w:r>
      <w:r w:rsidRPr="00D900C5">
        <w:rPr>
          <w:b w:val="0"/>
          <w:bCs w:val="0"/>
          <w:sz w:val="28"/>
          <w:szCs w:val="28"/>
          <w:rtl/>
          <w:lang w:bidi="fa-IR"/>
        </w:rPr>
        <w:t xml:space="preserve"> گذار</w:t>
      </w:r>
      <w:r w:rsidRPr="00D900C5">
        <w:rPr>
          <w:rFonts w:hint="cs"/>
          <w:b w:val="0"/>
          <w:bCs w:val="0"/>
          <w:sz w:val="28"/>
          <w:szCs w:val="28"/>
          <w:rtl/>
          <w:lang w:bidi="fa-IR"/>
        </w:rPr>
        <w:t>ی</w:t>
      </w:r>
      <w:r w:rsidRPr="00D900C5">
        <w:rPr>
          <w:b w:val="0"/>
          <w:bCs w:val="0"/>
          <w:sz w:val="28"/>
          <w:szCs w:val="28"/>
          <w:rtl/>
          <w:lang w:bidi="fa-IR"/>
        </w:rPr>
        <w:t xml:space="preserve"> ها</w:t>
      </w:r>
      <w:r w:rsidRPr="00D900C5">
        <w:rPr>
          <w:rFonts w:hint="cs"/>
          <w:b w:val="0"/>
          <w:bCs w:val="0"/>
          <w:sz w:val="28"/>
          <w:szCs w:val="28"/>
          <w:rtl/>
          <w:lang w:bidi="fa-IR"/>
        </w:rPr>
        <w:t>ی</w:t>
      </w:r>
      <w:r w:rsidRPr="00D900C5">
        <w:rPr>
          <w:b w:val="0"/>
          <w:bCs w:val="0"/>
          <w:sz w:val="28"/>
          <w:szCs w:val="28"/>
          <w:rtl/>
          <w:lang w:bidi="fa-IR"/>
        </w:rPr>
        <w:t xml:space="preserve"> سازمان م</w:t>
      </w:r>
      <w:r w:rsidRPr="00D900C5">
        <w:rPr>
          <w:rFonts w:hint="cs"/>
          <w:b w:val="0"/>
          <w:bCs w:val="0"/>
          <w:sz w:val="28"/>
          <w:szCs w:val="28"/>
          <w:rtl/>
          <w:lang w:bidi="fa-IR"/>
        </w:rPr>
        <w:t>ی</w:t>
      </w:r>
      <w:r w:rsidRPr="00D900C5">
        <w:rPr>
          <w:b w:val="0"/>
          <w:bCs w:val="0"/>
          <w:sz w:val="28"/>
          <w:szCs w:val="28"/>
          <w:rtl/>
          <w:lang w:bidi="fa-IR"/>
        </w:rPr>
        <w:t xml:space="preserve"> باشند. استراتژ</w:t>
      </w:r>
      <w:r w:rsidRPr="00D900C5">
        <w:rPr>
          <w:rFonts w:hint="cs"/>
          <w:b w:val="0"/>
          <w:bCs w:val="0"/>
          <w:sz w:val="28"/>
          <w:szCs w:val="28"/>
          <w:rtl/>
          <w:lang w:bidi="fa-IR"/>
        </w:rPr>
        <w:t>ی</w:t>
      </w:r>
      <w:r w:rsidRPr="00D900C5">
        <w:rPr>
          <w:b w:val="0"/>
          <w:bCs w:val="0"/>
          <w:sz w:val="28"/>
          <w:szCs w:val="28"/>
          <w:rtl/>
          <w:lang w:bidi="fa-IR"/>
        </w:rPr>
        <w:t xml:space="preserve"> برنامه ا</w:t>
      </w:r>
      <w:r w:rsidRPr="00D900C5">
        <w:rPr>
          <w:rFonts w:hint="cs"/>
          <w:b w:val="0"/>
          <w:bCs w:val="0"/>
          <w:sz w:val="28"/>
          <w:szCs w:val="28"/>
          <w:rtl/>
          <w:lang w:bidi="fa-IR"/>
        </w:rPr>
        <w:t>ی</w:t>
      </w:r>
      <w:r w:rsidRPr="00D900C5">
        <w:rPr>
          <w:b w:val="0"/>
          <w:bCs w:val="0"/>
          <w:sz w:val="28"/>
          <w:szCs w:val="28"/>
          <w:rtl/>
          <w:lang w:bidi="fa-IR"/>
        </w:rPr>
        <w:t xml:space="preserve"> تفس</w:t>
      </w:r>
      <w:r w:rsidRPr="00D900C5">
        <w:rPr>
          <w:rFonts w:hint="cs"/>
          <w:b w:val="0"/>
          <w:bCs w:val="0"/>
          <w:sz w:val="28"/>
          <w:szCs w:val="28"/>
          <w:rtl/>
          <w:lang w:bidi="fa-IR"/>
        </w:rPr>
        <w:t>ی</w:t>
      </w:r>
      <w:r w:rsidRPr="00D900C5">
        <w:rPr>
          <w:rFonts w:hint="eastAsia"/>
          <w:b w:val="0"/>
          <w:bCs w:val="0"/>
          <w:sz w:val="28"/>
          <w:szCs w:val="28"/>
          <w:rtl/>
          <w:lang w:bidi="fa-IR"/>
        </w:rPr>
        <w:t>ر</w:t>
      </w:r>
      <w:r w:rsidRPr="00D900C5">
        <w:rPr>
          <w:rFonts w:hint="cs"/>
          <w:b w:val="0"/>
          <w:bCs w:val="0"/>
          <w:sz w:val="28"/>
          <w:szCs w:val="28"/>
          <w:rtl/>
          <w:lang w:bidi="fa-IR"/>
        </w:rPr>
        <w:t>ی</w:t>
      </w:r>
      <w:r w:rsidRPr="00D900C5">
        <w:rPr>
          <w:b w:val="0"/>
          <w:bCs w:val="0"/>
          <w:sz w:val="28"/>
          <w:szCs w:val="28"/>
          <w:rtl/>
          <w:lang w:bidi="fa-IR"/>
        </w:rPr>
        <w:t xml:space="preserve"> است که سازمان را در رس</w:t>
      </w:r>
      <w:r w:rsidRPr="00D900C5">
        <w:rPr>
          <w:rFonts w:hint="cs"/>
          <w:b w:val="0"/>
          <w:bCs w:val="0"/>
          <w:sz w:val="28"/>
          <w:szCs w:val="28"/>
          <w:rtl/>
          <w:lang w:bidi="fa-IR"/>
        </w:rPr>
        <w:t>ی</w:t>
      </w:r>
      <w:r w:rsidRPr="00D900C5">
        <w:rPr>
          <w:rFonts w:hint="eastAsia"/>
          <w:b w:val="0"/>
          <w:bCs w:val="0"/>
          <w:sz w:val="28"/>
          <w:szCs w:val="28"/>
          <w:rtl/>
          <w:lang w:bidi="fa-IR"/>
        </w:rPr>
        <w:t>دن</w:t>
      </w:r>
      <w:r w:rsidRPr="00D900C5">
        <w:rPr>
          <w:b w:val="0"/>
          <w:bCs w:val="0"/>
          <w:sz w:val="28"/>
          <w:szCs w:val="28"/>
          <w:rtl/>
          <w:lang w:bidi="fa-IR"/>
        </w:rPr>
        <w:t xml:space="preserve"> به هدفش هدا</w:t>
      </w:r>
      <w:r w:rsidRPr="00D900C5">
        <w:rPr>
          <w:rFonts w:hint="cs"/>
          <w:b w:val="0"/>
          <w:bCs w:val="0"/>
          <w:sz w:val="28"/>
          <w:szCs w:val="28"/>
          <w:rtl/>
          <w:lang w:bidi="fa-IR"/>
        </w:rPr>
        <w:t>ی</w:t>
      </w:r>
      <w:r w:rsidRPr="00D900C5">
        <w:rPr>
          <w:rFonts w:hint="eastAsia"/>
          <w:b w:val="0"/>
          <w:bCs w:val="0"/>
          <w:sz w:val="28"/>
          <w:szCs w:val="28"/>
          <w:rtl/>
          <w:lang w:bidi="fa-IR"/>
        </w:rPr>
        <w:t>ت</w:t>
      </w:r>
      <w:r w:rsidRPr="00D900C5">
        <w:rPr>
          <w:b w:val="0"/>
          <w:bCs w:val="0"/>
          <w:sz w:val="28"/>
          <w:szCs w:val="28"/>
          <w:rtl/>
          <w:lang w:bidi="fa-IR"/>
        </w:rPr>
        <w:t xml:space="preserve"> م</w:t>
      </w:r>
      <w:r w:rsidRPr="00D900C5">
        <w:rPr>
          <w:rFonts w:hint="cs"/>
          <w:b w:val="0"/>
          <w:bCs w:val="0"/>
          <w:sz w:val="28"/>
          <w:szCs w:val="28"/>
          <w:rtl/>
          <w:lang w:bidi="fa-IR"/>
        </w:rPr>
        <w:t>ی</w:t>
      </w:r>
      <w:r w:rsidRPr="00D900C5">
        <w:rPr>
          <w:b w:val="0"/>
          <w:bCs w:val="0"/>
          <w:sz w:val="28"/>
          <w:szCs w:val="28"/>
          <w:rtl/>
          <w:lang w:bidi="fa-IR"/>
        </w:rPr>
        <w:t xml:space="preserve"> کند.س</w:t>
      </w:r>
      <w:r w:rsidRPr="00D900C5">
        <w:rPr>
          <w:rFonts w:hint="cs"/>
          <w:b w:val="0"/>
          <w:bCs w:val="0"/>
          <w:sz w:val="28"/>
          <w:szCs w:val="28"/>
          <w:rtl/>
          <w:lang w:bidi="fa-IR"/>
        </w:rPr>
        <w:t>ی</w:t>
      </w:r>
      <w:r w:rsidRPr="00D900C5">
        <w:rPr>
          <w:rFonts w:hint="eastAsia"/>
          <w:b w:val="0"/>
          <w:bCs w:val="0"/>
          <w:sz w:val="28"/>
          <w:szCs w:val="28"/>
          <w:rtl/>
          <w:lang w:bidi="fa-IR"/>
        </w:rPr>
        <w:t>است</w:t>
      </w:r>
      <w:r w:rsidRPr="00D900C5">
        <w:rPr>
          <w:b w:val="0"/>
          <w:bCs w:val="0"/>
          <w:sz w:val="28"/>
          <w:szCs w:val="28"/>
          <w:rtl/>
          <w:lang w:bidi="fa-IR"/>
        </w:rPr>
        <w:t xml:space="preserve"> گذار</w:t>
      </w:r>
      <w:r w:rsidRPr="00D900C5">
        <w:rPr>
          <w:rFonts w:hint="cs"/>
          <w:b w:val="0"/>
          <w:bCs w:val="0"/>
          <w:sz w:val="28"/>
          <w:szCs w:val="28"/>
          <w:rtl/>
          <w:lang w:bidi="fa-IR"/>
        </w:rPr>
        <w:t>ی</w:t>
      </w:r>
      <w:r w:rsidRPr="00D900C5">
        <w:rPr>
          <w:b w:val="0"/>
          <w:bCs w:val="0"/>
          <w:sz w:val="28"/>
          <w:szCs w:val="28"/>
          <w:rtl/>
          <w:lang w:bidi="fa-IR"/>
        </w:rPr>
        <w:t xml:space="preserve"> مجموعه قواعد وضع شده از سو</w:t>
      </w:r>
      <w:r w:rsidRPr="00D900C5">
        <w:rPr>
          <w:rFonts w:hint="cs"/>
          <w:b w:val="0"/>
          <w:bCs w:val="0"/>
          <w:sz w:val="28"/>
          <w:szCs w:val="28"/>
          <w:rtl/>
          <w:lang w:bidi="fa-IR"/>
        </w:rPr>
        <w:t>ی</w:t>
      </w:r>
      <w:r w:rsidRPr="00D900C5">
        <w:rPr>
          <w:b w:val="0"/>
          <w:bCs w:val="0"/>
          <w:sz w:val="28"/>
          <w:szCs w:val="28"/>
          <w:rtl/>
          <w:lang w:bidi="fa-IR"/>
        </w:rPr>
        <w:t xml:space="preserve"> سازمان برا</w:t>
      </w:r>
      <w:r w:rsidRPr="00D900C5">
        <w:rPr>
          <w:rFonts w:hint="cs"/>
          <w:b w:val="0"/>
          <w:bCs w:val="0"/>
          <w:sz w:val="28"/>
          <w:szCs w:val="28"/>
          <w:rtl/>
          <w:lang w:bidi="fa-IR"/>
        </w:rPr>
        <w:t>ی</w:t>
      </w:r>
      <w:r w:rsidRPr="00D900C5">
        <w:rPr>
          <w:b w:val="0"/>
          <w:bCs w:val="0"/>
          <w:sz w:val="28"/>
          <w:szCs w:val="28"/>
          <w:rtl/>
          <w:lang w:bidi="fa-IR"/>
        </w:rPr>
        <w:t xml:space="preserve"> تصم</w:t>
      </w:r>
      <w:r w:rsidRPr="00D900C5">
        <w:rPr>
          <w:rFonts w:hint="cs"/>
          <w:b w:val="0"/>
          <w:bCs w:val="0"/>
          <w:sz w:val="28"/>
          <w:szCs w:val="28"/>
          <w:rtl/>
          <w:lang w:bidi="fa-IR"/>
        </w:rPr>
        <w:t>ی</w:t>
      </w:r>
      <w:r w:rsidRPr="00D900C5">
        <w:rPr>
          <w:rFonts w:hint="eastAsia"/>
          <w:b w:val="0"/>
          <w:bCs w:val="0"/>
          <w:sz w:val="28"/>
          <w:szCs w:val="28"/>
          <w:rtl/>
          <w:lang w:bidi="fa-IR"/>
        </w:rPr>
        <w:t>م</w:t>
      </w:r>
      <w:r w:rsidRPr="00D900C5">
        <w:rPr>
          <w:b w:val="0"/>
          <w:bCs w:val="0"/>
          <w:sz w:val="28"/>
          <w:szCs w:val="28"/>
          <w:rtl/>
          <w:lang w:bidi="fa-IR"/>
        </w:rPr>
        <w:t xml:space="preserve"> گ</w:t>
      </w:r>
      <w:r w:rsidRPr="00D900C5">
        <w:rPr>
          <w:rFonts w:hint="cs"/>
          <w:b w:val="0"/>
          <w:bCs w:val="0"/>
          <w:sz w:val="28"/>
          <w:szCs w:val="28"/>
          <w:rtl/>
          <w:lang w:bidi="fa-IR"/>
        </w:rPr>
        <w:t>ی</w:t>
      </w:r>
      <w:r w:rsidRPr="00D900C5">
        <w:rPr>
          <w:rFonts w:hint="eastAsia"/>
          <w:b w:val="0"/>
          <w:bCs w:val="0"/>
          <w:sz w:val="28"/>
          <w:szCs w:val="28"/>
          <w:rtl/>
          <w:lang w:bidi="fa-IR"/>
        </w:rPr>
        <w:t>ر</w:t>
      </w:r>
      <w:r w:rsidRPr="00D900C5">
        <w:rPr>
          <w:rFonts w:hint="cs"/>
          <w:b w:val="0"/>
          <w:bCs w:val="0"/>
          <w:sz w:val="28"/>
          <w:szCs w:val="28"/>
          <w:rtl/>
          <w:lang w:bidi="fa-IR"/>
        </w:rPr>
        <w:t>ی</w:t>
      </w:r>
      <w:r w:rsidRPr="00D900C5">
        <w:rPr>
          <w:b w:val="0"/>
          <w:bCs w:val="0"/>
          <w:sz w:val="28"/>
          <w:szCs w:val="28"/>
          <w:rtl/>
          <w:lang w:bidi="fa-IR"/>
        </w:rPr>
        <w:t xml:space="preserve"> منطق</w:t>
      </w:r>
      <w:r w:rsidRPr="00D900C5">
        <w:rPr>
          <w:rFonts w:hint="cs"/>
          <w:b w:val="0"/>
          <w:bCs w:val="0"/>
          <w:sz w:val="28"/>
          <w:szCs w:val="28"/>
          <w:rtl/>
          <w:lang w:bidi="fa-IR"/>
        </w:rPr>
        <w:t>ی</w:t>
      </w:r>
      <w:r w:rsidRPr="00D900C5">
        <w:rPr>
          <w:b w:val="0"/>
          <w:bCs w:val="0"/>
          <w:sz w:val="28"/>
          <w:szCs w:val="28"/>
          <w:rtl/>
          <w:lang w:bidi="fa-IR"/>
        </w:rPr>
        <w:t xml:space="preserve"> است.</w:t>
      </w:r>
    </w:p>
    <w:p w14:paraId="6D5AAF40" w14:textId="77777777" w:rsidR="000C45BD" w:rsidRPr="00B204CF" w:rsidRDefault="000C45BD" w:rsidP="000C45BD">
      <w:pPr>
        <w:jc w:val="lowKashida"/>
        <w:rPr>
          <w:b w:val="0"/>
          <w:bCs w:val="0"/>
          <w:sz w:val="28"/>
          <w:szCs w:val="28"/>
          <w:highlight w:val="yellow"/>
          <w:rtl/>
          <w:lang w:bidi="fa-IR"/>
        </w:rPr>
      </w:pPr>
      <w:r w:rsidRPr="00B204CF">
        <w:rPr>
          <w:b w:val="0"/>
          <w:bCs w:val="0"/>
          <w:sz w:val="28"/>
          <w:szCs w:val="28"/>
          <w:rtl/>
        </w:rPr>
        <w:t>تأمين مواد مؤثره دارویی با قيمت و کيفيت مناسب یكی از اساسی</w:t>
      </w:r>
      <w:r>
        <w:rPr>
          <w:rFonts w:hint="cs"/>
          <w:b w:val="0"/>
          <w:bCs w:val="0"/>
          <w:sz w:val="28"/>
          <w:szCs w:val="28"/>
          <w:rtl/>
        </w:rPr>
        <w:t xml:space="preserve"> </w:t>
      </w:r>
      <w:r w:rsidRPr="00B204CF">
        <w:rPr>
          <w:b w:val="0"/>
          <w:bCs w:val="0"/>
          <w:sz w:val="28"/>
          <w:szCs w:val="28"/>
          <w:rtl/>
        </w:rPr>
        <w:t>ترین چالش</w:t>
      </w:r>
      <w:r>
        <w:rPr>
          <w:rFonts w:hint="cs"/>
          <w:b w:val="0"/>
          <w:bCs w:val="0"/>
          <w:sz w:val="28"/>
          <w:szCs w:val="28"/>
          <w:rtl/>
        </w:rPr>
        <w:t xml:space="preserve"> </w:t>
      </w:r>
      <w:r w:rsidRPr="00B204CF">
        <w:rPr>
          <w:b w:val="0"/>
          <w:bCs w:val="0"/>
          <w:sz w:val="28"/>
          <w:szCs w:val="28"/>
          <w:rtl/>
        </w:rPr>
        <w:t>های توليدکنندگان دارو به</w:t>
      </w:r>
      <w:r>
        <w:rPr>
          <w:rFonts w:hint="cs"/>
          <w:b w:val="0"/>
          <w:bCs w:val="0"/>
          <w:sz w:val="28"/>
          <w:szCs w:val="28"/>
          <w:rtl/>
        </w:rPr>
        <w:t xml:space="preserve"> </w:t>
      </w:r>
      <w:r w:rsidRPr="00B204CF">
        <w:rPr>
          <w:b w:val="0"/>
          <w:bCs w:val="0"/>
          <w:sz w:val="28"/>
          <w:szCs w:val="28"/>
          <w:rtl/>
        </w:rPr>
        <w:t>شمار میرود. در ایران پس از اجرای طرح ژنریک رشد قابل توجهی در توليد دارو به</w:t>
      </w:r>
      <w:r>
        <w:rPr>
          <w:rFonts w:hint="cs"/>
          <w:b w:val="0"/>
          <w:bCs w:val="0"/>
          <w:sz w:val="28"/>
          <w:szCs w:val="28"/>
          <w:rtl/>
        </w:rPr>
        <w:t xml:space="preserve"> </w:t>
      </w:r>
      <w:r w:rsidRPr="00B204CF">
        <w:rPr>
          <w:b w:val="0"/>
          <w:bCs w:val="0"/>
          <w:sz w:val="28"/>
          <w:szCs w:val="28"/>
          <w:rtl/>
        </w:rPr>
        <w:t>وجود آمد که به</w:t>
      </w:r>
      <w:r>
        <w:rPr>
          <w:rFonts w:hint="cs"/>
          <w:b w:val="0"/>
          <w:bCs w:val="0"/>
          <w:sz w:val="28"/>
          <w:szCs w:val="28"/>
          <w:rtl/>
        </w:rPr>
        <w:t xml:space="preserve"> </w:t>
      </w:r>
      <w:r w:rsidRPr="00B204CF">
        <w:rPr>
          <w:b w:val="0"/>
          <w:bCs w:val="0"/>
          <w:sz w:val="28"/>
          <w:szCs w:val="28"/>
          <w:rtl/>
        </w:rPr>
        <w:t>واسطه این رشد، نياز روزافزونی نسبت به مواد اوليه دارو در کشور ایجاد شد. در این شرایط با توجه به عدم وجود زیرساخت توليد مواد اوليه دارویی در کشور، واردات مواد اوليه دارویی از سایر کشورها صورت می</w:t>
      </w:r>
      <w:r>
        <w:rPr>
          <w:rFonts w:hint="cs"/>
          <w:b w:val="0"/>
          <w:bCs w:val="0"/>
          <w:sz w:val="28"/>
          <w:szCs w:val="28"/>
          <w:rtl/>
        </w:rPr>
        <w:t xml:space="preserve"> </w:t>
      </w:r>
      <w:r w:rsidRPr="00B204CF">
        <w:rPr>
          <w:b w:val="0"/>
          <w:bCs w:val="0"/>
          <w:sz w:val="28"/>
          <w:szCs w:val="28"/>
          <w:rtl/>
        </w:rPr>
        <w:t>پذیرفت. همزمان با توسعه صنعت توليد مواد اوليه در ایران و تأمين بخشی از نياز داخل، به</w:t>
      </w:r>
      <w:r>
        <w:rPr>
          <w:rFonts w:hint="cs"/>
          <w:b w:val="0"/>
          <w:bCs w:val="0"/>
          <w:sz w:val="28"/>
          <w:szCs w:val="28"/>
          <w:rtl/>
        </w:rPr>
        <w:t xml:space="preserve"> </w:t>
      </w:r>
      <w:r w:rsidRPr="00B204CF">
        <w:rPr>
          <w:b w:val="0"/>
          <w:bCs w:val="0"/>
          <w:sz w:val="28"/>
          <w:szCs w:val="28"/>
          <w:rtl/>
        </w:rPr>
        <w:t>دليل توسعه چشمگير این صنعت در کشورهای چين و هند و توليد سهم قابل توجهی از مواد اوليه دارویی جهان توسط این دو کشور، واردات مواد اوليه دارویی از این دو کشور آغاز شد تا جایی که در حال حاضر بيشترین ميزان واردات مواد اوليه دارویی از این دو کشور انجام میشود و بخشی از نياز کشور نيز از طریق توليد داخل تأمين میشود</w:t>
      </w:r>
      <w:r w:rsidRPr="00B204CF">
        <w:rPr>
          <w:b w:val="0"/>
          <w:bCs w:val="0"/>
          <w:sz w:val="28"/>
          <w:szCs w:val="28"/>
        </w:rPr>
        <w:t>.</w:t>
      </w:r>
    </w:p>
    <w:p w14:paraId="4B021971" w14:textId="77777777" w:rsidR="000C45BD" w:rsidRPr="003C0A89" w:rsidRDefault="000C45BD" w:rsidP="000C45BD">
      <w:pPr>
        <w:jc w:val="lowKashida"/>
        <w:rPr>
          <w:b w:val="0"/>
          <w:bCs w:val="0"/>
          <w:sz w:val="28"/>
          <w:szCs w:val="28"/>
          <w:lang w:bidi="fa-IR"/>
        </w:rPr>
      </w:pPr>
      <w:r w:rsidRPr="003C0A89">
        <w:rPr>
          <w:b w:val="0"/>
          <w:bCs w:val="0"/>
          <w:sz w:val="28"/>
          <w:szCs w:val="28"/>
          <w:rtl/>
          <w:lang w:bidi="fa-IR"/>
        </w:rPr>
        <w:t>دست</w:t>
      </w:r>
      <w:r w:rsidRPr="003C0A89">
        <w:rPr>
          <w:rFonts w:hint="cs"/>
          <w:b w:val="0"/>
          <w:bCs w:val="0"/>
          <w:sz w:val="28"/>
          <w:szCs w:val="28"/>
          <w:rtl/>
          <w:lang w:bidi="fa-IR"/>
        </w:rPr>
        <w:t>ی</w:t>
      </w:r>
      <w:r w:rsidRPr="003C0A89">
        <w:rPr>
          <w:rFonts w:hint="eastAsia"/>
          <w:b w:val="0"/>
          <w:bCs w:val="0"/>
          <w:sz w:val="28"/>
          <w:szCs w:val="28"/>
          <w:rtl/>
          <w:lang w:bidi="fa-IR"/>
        </w:rPr>
        <w:t>اب</w:t>
      </w:r>
      <w:r w:rsidRPr="003C0A89">
        <w:rPr>
          <w:rFonts w:hint="cs"/>
          <w:b w:val="0"/>
          <w:bCs w:val="0"/>
          <w:sz w:val="28"/>
          <w:szCs w:val="28"/>
          <w:rtl/>
          <w:lang w:bidi="fa-IR"/>
        </w:rPr>
        <w:t>ی</w:t>
      </w:r>
      <w:r w:rsidRPr="003C0A89">
        <w:rPr>
          <w:b w:val="0"/>
          <w:bCs w:val="0"/>
          <w:sz w:val="28"/>
          <w:szCs w:val="28"/>
          <w:rtl/>
          <w:lang w:bidi="fa-IR"/>
        </w:rPr>
        <w:t xml:space="preserve"> به توانمند</w:t>
      </w:r>
      <w:r w:rsidRPr="003C0A89">
        <w:rPr>
          <w:rFonts w:hint="cs"/>
          <w:b w:val="0"/>
          <w:bCs w:val="0"/>
          <w:sz w:val="28"/>
          <w:szCs w:val="28"/>
          <w:rtl/>
          <w:lang w:bidi="fa-IR"/>
        </w:rPr>
        <w:t>ی</w:t>
      </w:r>
      <w:r w:rsidRPr="003C0A89">
        <w:rPr>
          <w:b w:val="0"/>
          <w:bCs w:val="0"/>
          <w:sz w:val="28"/>
          <w:szCs w:val="28"/>
          <w:rtl/>
          <w:lang w:bidi="fa-IR"/>
        </w:rPr>
        <w:t xml:space="preserve"> در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داروها</w:t>
      </w:r>
      <w:r w:rsidRPr="003C0A89">
        <w:rPr>
          <w:rFonts w:hint="cs"/>
          <w:b w:val="0"/>
          <w:bCs w:val="0"/>
          <w:sz w:val="28"/>
          <w:szCs w:val="28"/>
          <w:rtl/>
          <w:lang w:bidi="fa-IR"/>
        </w:rPr>
        <w:t>ی</w:t>
      </w:r>
      <w:r w:rsidRPr="003C0A89">
        <w:rPr>
          <w:b w:val="0"/>
          <w:bCs w:val="0"/>
          <w:sz w:val="28"/>
          <w:szCs w:val="28"/>
          <w:rtl/>
          <w:lang w:bidi="fa-IR"/>
        </w:rPr>
        <w:t xml:space="preserve"> پ</w:t>
      </w:r>
      <w:r w:rsidRPr="003C0A89">
        <w:rPr>
          <w:rFonts w:hint="cs"/>
          <w:b w:val="0"/>
          <w:bCs w:val="0"/>
          <w:sz w:val="28"/>
          <w:szCs w:val="28"/>
          <w:rtl/>
          <w:lang w:bidi="fa-IR"/>
        </w:rPr>
        <w:t>ی</w:t>
      </w:r>
      <w:r w:rsidRPr="003C0A89">
        <w:rPr>
          <w:rFonts w:hint="eastAsia"/>
          <w:b w:val="0"/>
          <w:bCs w:val="0"/>
          <w:sz w:val="28"/>
          <w:szCs w:val="28"/>
          <w:rtl/>
          <w:lang w:bidi="fa-IR"/>
        </w:rPr>
        <w:t>شرفته</w:t>
      </w:r>
      <w:r w:rsidRPr="003C0A89">
        <w:rPr>
          <w:b w:val="0"/>
          <w:bCs w:val="0"/>
          <w:sz w:val="28"/>
          <w:szCs w:val="28"/>
          <w:rtl/>
          <w:lang w:bidi="fa-IR"/>
        </w:rPr>
        <w:t xml:space="preserve"> در هر کشور </w:t>
      </w:r>
      <w:r w:rsidRPr="003C0A89">
        <w:rPr>
          <w:rFonts w:hint="cs"/>
          <w:b w:val="0"/>
          <w:bCs w:val="0"/>
          <w:sz w:val="28"/>
          <w:szCs w:val="28"/>
          <w:rtl/>
          <w:lang w:bidi="fa-IR"/>
        </w:rPr>
        <w:t>ی</w:t>
      </w:r>
      <w:r w:rsidRPr="003C0A89">
        <w:rPr>
          <w:rFonts w:hint="eastAsia"/>
          <w:b w:val="0"/>
          <w:bCs w:val="0"/>
          <w:sz w:val="28"/>
          <w:szCs w:val="28"/>
          <w:rtl/>
          <w:lang w:bidi="fa-IR"/>
        </w:rPr>
        <w:t>ک</w:t>
      </w:r>
      <w:r w:rsidRPr="003C0A89">
        <w:rPr>
          <w:rFonts w:hint="cs"/>
          <w:b w:val="0"/>
          <w:bCs w:val="0"/>
          <w:sz w:val="28"/>
          <w:szCs w:val="28"/>
          <w:rtl/>
          <w:lang w:bidi="fa-IR"/>
        </w:rPr>
        <w:t>ی</w:t>
      </w:r>
      <w:r w:rsidRPr="003C0A89">
        <w:rPr>
          <w:b w:val="0"/>
          <w:bCs w:val="0"/>
          <w:sz w:val="28"/>
          <w:szCs w:val="28"/>
          <w:rtl/>
          <w:lang w:bidi="fa-IR"/>
        </w:rPr>
        <w:t xml:space="preserve"> از پا</w:t>
      </w:r>
      <w:r w:rsidRPr="003C0A89">
        <w:rPr>
          <w:rFonts w:hint="cs"/>
          <w:b w:val="0"/>
          <w:bCs w:val="0"/>
          <w:sz w:val="28"/>
          <w:szCs w:val="28"/>
          <w:rtl/>
          <w:lang w:bidi="fa-IR"/>
        </w:rPr>
        <w:t>ی</w:t>
      </w:r>
      <w:r w:rsidRPr="003C0A89">
        <w:rPr>
          <w:rFonts w:hint="eastAsia"/>
          <w:b w:val="0"/>
          <w:bCs w:val="0"/>
          <w:sz w:val="28"/>
          <w:szCs w:val="28"/>
          <w:rtl/>
          <w:lang w:bidi="fa-IR"/>
        </w:rPr>
        <w:t>ه</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قدرت محسوب م</w:t>
      </w:r>
      <w:r w:rsidRPr="003C0A89">
        <w:rPr>
          <w:rFonts w:hint="cs"/>
          <w:b w:val="0"/>
          <w:bCs w:val="0"/>
          <w:sz w:val="28"/>
          <w:szCs w:val="28"/>
          <w:rtl/>
          <w:lang w:bidi="fa-IR"/>
        </w:rPr>
        <w:t>ی</w:t>
      </w:r>
      <w:r w:rsidRPr="003C0A89">
        <w:rPr>
          <w:b w:val="0"/>
          <w:bCs w:val="0"/>
          <w:sz w:val="28"/>
          <w:szCs w:val="28"/>
          <w:rtl/>
          <w:lang w:bidi="fa-IR"/>
        </w:rPr>
        <w:t xml:space="preserve"> شود؛ قدرت</w:t>
      </w:r>
      <w:r w:rsidRPr="003C0A89">
        <w:rPr>
          <w:rFonts w:hint="cs"/>
          <w:b w:val="0"/>
          <w:bCs w:val="0"/>
          <w:sz w:val="28"/>
          <w:szCs w:val="28"/>
          <w:rtl/>
          <w:lang w:bidi="fa-IR"/>
        </w:rPr>
        <w:t>ی</w:t>
      </w:r>
      <w:r w:rsidRPr="003C0A89">
        <w:rPr>
          <w:b w:val="0"/>
          <w:bCs w:val="0"/>
          <w:sz w:val="28"/>
          <w:szCs w:val="28"/>
          <w:rtl/>
          <w:lang w:bidi="fa-IR"/>
        </w:rPr>
        <w:t xml:space="preserve"> که صنعت سلامت و پزشک</w:t>
      </w:r>
      <w:r w:rsidRPr="003C0A89">
        <w:rPr>
          <w:rFonts w:hint="cs"/>
          <w:b w:val="0"/>
          <w:bCs w:val="0"/>
          <w:sz w:val="28"/>
          <w:szCs w:val="28"/>
          <w:rtl/>
          <w:lang w:bidi="fa-IR"/>
        </w:rPr>
        <w:t>ی</w:t>
      </w:r>
      <w:r w:rsidRPr="003C0A89">
        <w:rPr>
          <w:b w:val="0"/>
          <w:bCs w:val="0"/>
          <w:sz w:val="28"/>
          <w:szCs w:val="28"/>
          <w:rtl/>
          <w:lang w:bidi="fa-IR"/>
        </w:rPr>
        <w:t xml:space="preserve"> را رونق م</w:t>
      </w:r>
      <w:r w:rsidRPr="003C0A89">
        <w:rPr>
          <w:rFonts w:hint="cs"/>
          <w:b w:val="0"/>
          <w:bCs w:val="0"/>
          <w:sz w:val="28"/>
          <w:szCs w:val="28"/>
          <w:rtl/>
          <w:lang w:bidi="fa-IR"/>
        </w:rPr>
        <w:t>ی</w:t>
      </w:r>
      <w:r w:rsidRPr="003C0A89">
        <w:rPr>
          <w:b w:val="0"/>
          <w:bCs w:val="0"/>
          <w:sz w:val="28"/>
          <w:szCs w:val="28"/>
          <w:rtl/>
          <w:lang w:bidi="fa-IR"/>
        </w:rPr>
        <w:t xml:space="preserve"> دهد.</w:t>
      </w:r>
    </w:p>
    <w:p w14:paraId="2A96F32C" w14:textId="77777777" w:rsidR="000C45BD" w:rsidRPr="003C0A89" w:rsidRDefault="000C45BD" w:rsidP="000C45BD">
      <w:pPr>
        <w:jc w:val="lowKashida"/>
        <w:rPr>
          <w:b w:val="0"/>
          <w:bCs w:val="0"/>
          <w:sz w:val="28"/>
          <w:szCs w:val="28"/>
          <w:lang w:bidi="fa-IR"/>
        </w:rPr>
      </w:pPr>
      <w:r w:rsidRPr="003C0A89">
        <w:rPr>
          <w:rFonts w:hint="eastAsia"/>
          <w:b w:val="0"/>
          <w:bCs w:val="0"/>
          <w:sz w:val="28"/>
          <w:szCs w:val="28"/>
          <w:rtl/>
          <w:lang w:bidi="fa-IR"/>
        </w:rPr>
        <w:t>ا</w:t>
      </w:r>
      <w:r w:rsidRPr="003C0A89">
        <w:rPr>
          <w:rFonts w:hint="cs"/>
          <w:b w:val="0"/>
          <w:bCs w:val="0"/>
          <w:sz w:val="28"/>
          <w:szCs w:val="28"/>
          <w:rtl/>
          <w:lang w:bidi="fa-IR"/>
        </w:rPr>
        <w:t>ی</w:t>
      </w:r>
      <w:r w:rsidRPr="003C0A89">
        <w:rPr>
          <w:rFonts w:hint="eastAsia"/>
          <w:b w:val="0"/>
          <w:bCs w:val="0"/>
          <w:sz w:val="28"/>
          <w:szCs w:val="28"/>
          <w:rtl/>
          <w:lang w:bidi="fa-IR"/>
        </w:rPr>
        <w:t>ران</w:t>
      </w:r>
      <w:r w:rsidRPr="003C0A89">
        <w:rPr>
          <w:b w:val="0"/>
          <w:bCs w:val="0"/>
          <w:sz w:val="28"/>
          <w:szCs w:val="28"/>
          <w:rtl/>
          <w:lang w:bidi="fa-IR"/>
        </w:rPr>
        <w:t xml:space="preserve"> ن</w:t>
      </w:r>
      <w:r w:rsidRPr="003C0A89">
        <w:rPr>
          <w:rFonts w:hint="cs"/>
          <w:b w:val="0"/>
          <w:bCs w:val="0"/>
          <w:sz w:val="28"/>
          <w:szCs w:val="28"/>
          <w:rtl/>
          <w:lang w:bidi="fa-IR"/>
        </w:rPr>
        <w:t>ی</w:t>
      </w:r>
      <w:r w:rsidRPr="003C0A89">
        <w:rPr>
          <w:rFonts w:hint="eastAsia"/>
          <w:b w:val="0"/>
          <w:bCs w:val="0"/>
          <w:sz w:val="28"/>
          <w:szCs w:val="28"/>
          <w:rtl/>
          <w:lang w:bidi="fa-IR"/>
        </w:rPr>
        <w:t>ز</w:t>
      </w:r>
      <w:r w:rsidRPr="003C0A89">
        <w:rPr>
          <w:b w:val="0"/>
          <w:bCs w:val="0"/>
          <w:sz w:val="28"/>
          <w:szCs w:val="28"/>
          <w:rtl/>
          <w:lang w:bidi="fa-IR"/>
        </w:rPr>
        <w:t xml:space="preserve"> در سال ها</w:t>
      </w:r>
      <w:r w:rsidRPr="003C0A89">
        <w:rPr>
          <w:rFonts w:hint="cs"/>
          <w:b w:val="0"/>
          <w:bCs w:val="0"/>
          <w:sz w:val="28"/>
          <w:szCs w:val="28"/>
          <w:rtl/>
          <w:lang w:bidi="fa-IR"/>
        </w:rPr>
        <w:t>ی</w:t>
      </w:r>
      <w:r w:rsidRPr="003C0A89">
        <w:rPr>
          <w:b w:val="0"/>
          <w:bCs w:val="0"/>
          <w:sz w:val="28"/>
          <w:szCs w:val="28"/>
          <w:rtl/>
          <w:lang w:bidi="fa-IR"/>
        </w:rPr>
        <w:t xml:space="preserve"> اخ</w:t>
      </w:r>
      <w:r w:rsidRPr="003C0A89">
        <w:rPr>
          <w:rFonts w:hint="cs"/>
          <w:b w:val="0"/>
          <w:bCs w:val="0"/>
          <w:sz w:val="28"/>
          <w:szCs w:val="28"/>
          <w:rtl/>
          <w:lang w:bidi="fa-IR"/>
        </w:rPr>
        <w:t>ی</w:t>
      </w:r>
      <w:r w:rsidRPr="003C0A89">
        <w:rPr>
          <w:rFonts w:hint="eastAsia"/>
          <w:b w:val="0"/>
          <w:bCs w:val="0"/>
          <w:sz w:val="28"/>
          <w:szCs w:val="28"/>
          <w:rtl/>
          <w:lang w:bidi="fa-IR"/>
        </w:rPr>
        <w:t>ر</w:t>
      </w:r>
      <w:r w:rsidRPr="003C0A89">
        <w:rPr>
          <w:b w:val="0"/>
          <w:bCs w:val="0"/>
          <w:sz w:val="28"/>
          <w:szCs w:val="28"/>
          <w:rtl/>
          <w:lang w:bidi="fa-IR"/>
        </w:rPr>
        <w:t xml:space="preserve"> با تک</w:t>
      </w:r>
      <w:r w:rsidRPr="003C0A89">
        <w:rPr>
          <w:rFonts w:hint="cs"/>
          <w:b w:val="0"/>
          <w:bCs w:val="0"/>
          <w:sz w:val="28"/>
          <w:szCs w:val="28"/>
          <w:rtl/>
          <w:lang w:bidi="fa-IR"/>
        </w:rPr>
        <w:t>ی</w:t>
      </w:r>
      <w:r w:rsidRPr="003C0A89">
        <w:rPr>
          <w:rFonts w:hint="eastAsia"/>
          <w:b w:val="0"/>
          <w:bCs w:val="0"/>
          <w:sz w:val="28"/>
          <w:szCs w:val="28"/>
          <w:rtl/>
          <w:lang w:bidi="fa-IR"/>
        </w:rPr>
        <w:t>ه</w:t>
      </w:r>
      <w:r w:rsidRPr="003C0A89">
        <w:rPr>
          <w:b w:val="0"/>
          <w:bCs w:val="0"/>
          <w:sz w:val="28"/>
          <w:szCs w:val="28"/>
          <w:rtl/>
          <w:lang w:bidi="fa-IR"/>
        </w:rPr>
        <w:t xml:space="preserve"> به فناور</w:t>
      </w:r>
      <w:r w:rsidRPr="003C0A89">
        <w:rPr>
          <w:rFonts w:hint="cs"/>
          <w:b w:val="0"/>
          <w:bCs w:val="0"/>
          <w:sz w:val="28"/>
          <w:szCs w:val="28"/>
          <w:rtl/>
          <w:lang w:bidi="fa-IR"/>
        </w:rPr>
        <w:t>ی</w:t>
      </w:r>
      <w:r w:rsidRPr="003C0A89">
        <w:rPr>
          <w:b w:val="0"/>
          <w:bCs w:val="0"/>
          <w:sz w:val="28"/>
          <w:szCs w:val="28"/>
          <w:rtl/>
          <w:lang w:bidi="fa-IR"/>
        </w:rPr>
        <w:t xml:space="preserve"> و نوآور</w:t>
      </w:r>
      <w:r w:rsidRPr="003C0A89">
        <w:rPr>
          <w:rFonts w:hint="cs"/>
          <w:b w:val="0"/>
          <w:bCs w:val="0"/>
          <w:sz w:val="28"/>
          <w:szCs w:val="28"/>
          <w:rtl/>
          <w:lang w:bidi="fa-IR"/>
        </w:rPr>
        <w:t>ی</w:t>
      </w:r>
      <w:r w:rsidRPr="003C0A89">
        <w:rPr>
          <w:b w:val="0"/>
          <w:bCs w:val="0"/>
          <w:sz w:val="28"/>
          <w:szCs w:val="28"/>
          <w:rtl/>
          <w:lang w:bidi="fa-IR"/>
        </w:rPr>
        <w:t xml:space="preserve"> علاوه بر افزا</w:t>
      </w:r>
      <w:r w:rsidRPr="003C0A89">
        <w:rPr>
          <w:rFonts w:hint="cs"/>
          <w:b w:val="0"/>
          <w:bCs w:val="0"/>
          <w:sz w:val="28"/>
          <w:szCs w:val="28"/>
          <w:rtl/>
          <w:lang w:bidi="fa-IR"/>
        </w:rPr>
        <w:t>ی</w:t>
      </w:r>
      <w:r w:rsidRPr="003C0A89">
        <w:rPr>
          <w:rFonts w:hint="eastAsia"/>
          <w:b w:val="0"/>
          <w:bCs w:val="0"/>
          <w:sz w:val="28"/>
          <w:szCs w:val="28"/>
          <w:rtl/>
          <w:lang w:bidi="fa-IR"/>
        </w:rPr>
        <w:t>ش</w:t>
      </w:r>
      <w:r w:rsidRPr="003C0A89">
        <w:rPr>
          <w:b w:val="0"/>
          <w:bCs w:val="0"/>
          <w:sz w:val="28"/>
          <w:szCs w:val="28"/>
          <w:rtl/>
          <w:lang w:bidi="fa-IR"/>
        </w:rPr>
        <w:t xml:space="preserve"> قابل توجه محصولات ا</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حوزه و خودکفا</w:t>
      </w:r>
      <w:r w:rsidRPr="003C0A89">
        <w:rPr>
          <w:rFonts w:hint="cs"/>
          <w:b w:val="0"/>
          <w:bCs w:val="0"/>
          <w:sz w:val="28"/>
          <w:szCs w:val="28"/>
          <w:rtl/>
          <w:lang w:bidi="fa-IR"/>
        </w:rPr>
        <w:t>یی</w:t>
      </w:r>
      <w:r w:rsidRPr="003C0A89">
        <w:rPr>
          <w:b w:val="0"/>
          <w:bCs w:val="0"/>
          <w:sz w:val="28"/>
          <w:szCs w:val="28"/>
          <w:rtl/>
          <w:lang w:bidi="fa-IR"/>
        </w:rPr>
        <w:t xml:space="preserve"> دارو</w:t>
      </w:r>
      <w:r w:rsidRPr="003C0A89">
        <w:rPr>
          <w:rFonts w:hint="cs"/>
          <w:b w:val="0"/>
          <w:bCs w:val="0"/>
          <w:sz w:val="28"/>
          <w:szCs w:val="28"/>
          <w:rtl/>
          <w:lang w:bidi="fa-IR"/>
        </w:rPr>
        <w:t>یی</w:t>
      </w:r>
      <w:r w:rsidRPr="003C0A89">
        <w:rPr>
          <w:rFonts w:hint="eastAsia"/>
          <w:b w:val="0"/>
          <w:bCs w:val="0"/>
          <w:sz w:val="28"/>
          <w:szCs w:val="28"/>
          <w:rtl/>
          <w:lang w:bidi="fa-IR"/>
        </w:rPr>
        <w:t>،</w:t>
      </w:r>
      <w:r w:rsidRPr="003C0A89">
        <w:rPr>
          <w:b w:val="0"/>
          <w:bCs w:val="0"/>
          <w:sz w:val="28"/>
          <w:szCs w:val="28"/>
          <w:rtl/>
          <w:lang w:bidi="fa-IR"/>
        </w:rPr>
        <w:t xml:space="preserve"> به رقم</w:t>
      </w:r>
      <w:r w:rsidRPr="003C0A89">
        <w:rPr>
          <w:rFonts w:hint="cs"/>
          <w:b w:val="0"/>
          <w:bCs w:val="0"/>
          <w:sz w:val="28"/>
          <w:szCs w:val="28"/>
          <w:rtl/>
          <w:lang w:bidi="fa-IR"/>
        </w:rPr>
        <w:t>ی</w:t>
      </w:r>
      <w:r w:rsidRPr="003C0A89">
        <w:rPr>
          <w:b w:val="0"/>
          <w:bCs w:val="0"/>
          <w:sz w:val="28"/>
          <w:szCs w:val="28"/>
          <w:rtl/>
          <w:lang w:bidi="fa-IR"/>
        </w:rPr>
        <w:t xml:space="preserve"> ب</w:t>
      </w:r>
      <w:r w:rsidRPr="003C0A89">
        <w:rPr>
          <w:rFonts w:hint="cs"/>
          <w:b w:val="0"/>
          <w:bCs w:val="0"/>
          <w:sz w:val="28"/>
          <w:szCs w:val="28"/>
          <w:rtl/>
          <w:lang w:bidi="fa-IR"/>
        </w:rPr>
        <w:t>ی</w:t>
      </w:r>
      <w:r w:rsidRPr="003C0A89">
        <w:rPr>
          <w:rFonts w:hint="eastAsia"/>
          <w:b w:val="0"/>
          <w:bCs w:val="0"/>
          <w:sz w:val="28"/>
          <w:szCs w:val="28"/>
          <w:rtl/>
          <w:lang w:bidi="fa-IR"/>
        </w:rPr>
        <w:t>ش</w:t>
      </w:r>
      <w:r w:rsidRPr="003C0A89">
        <w:rPr>
          <w:b w:val="0"/>
          <w:bCs w:val="0"/>
          <w:sz w:val="28"/>
          <w:szCs w:val="28"/>
          <w:rtl/>
          <w:lang w:bidi="fa-IR"/>
        </w:rPr>
        <w:t xml:space="preserve"> از ۶۰ م</w:t>
      </w:r>
      <w:r w:rsidRPr="003C0A89">
        <w:rPr>
          <w:rFonts w:hint="cs"/>
          <w:b w:val="0"/>
          <w:bCs w:val="0"/>
          <w:sz w:val="28"/>
          <w:szCs w:val="28"/>
          <w:rtl/>
          <w:lang w:bidi="fa-IR"/>
        </w:rPr>
        <w:t>ی</w:t>
      </w:r>
      <w:r w:rsidRPr="003C0A89">
        <w:rPr>
          <w:rFonts w:hint="eastAsia"/>
          <w:b w:val="0"/>
          <w:bCs w:val="0"/>
          <w:sz w:val="28"/>
          <w:szCs w:val="28"/>
          <w:rtl/>
          <w:lang w:bidi="fa-IR"/>
        </w:rPr>
        <w:t>ل</w:t>
      </w:r>
      <w:r w:rsidRPr="003C0A89">
        <w:rPr>
          <w:rFonts w:hint="cs"/>
          <w:b w:val="0"/>
          <w:bCs w:val="0"/>
          <w:sz w:val="28"/>
          <w:szCs w:val="28"/>
          <w:rtl/>
          <w:lang w:bidi="fa-IR"/>
        </w:rPr>
        <w:t>ی</w:t>
      </w:r>
      <w:r w:rsidRPr="003C0A89">
        <w:rPr>
          <w:rFonts w:hint="eastAsia"/>
          <w:b w:val="0"/>
          <w:bCs w:val="0"/>
          <w:sz w:val="28"/>
          <w:szCs w:val="28"/>
          <w:rtl/>
          <w:lang w:bidi="fa-IR"/>
        </w:rPr>
        <w:t>ون</w:t>
      </w:r>
      <w:r w:rsidRPr="003C0A89">
        <w:rPr>
          <w:b w:val="0"/>
          <w:bCs w:val="0"/>
          <w:sz w:val="28"/>
          <w:szCs w:val="28"/>
          <w:rtl/>
          <w:lang w:bidi="fa-IR"/>
        </w:rPr>
        <w:t xml:space="preserve"> دلار صادرات در سال دست </w:t>
      </w:r>
      <w:r w:rsidRPr="003C0A89">
        <w:rPr>
          <w:rFonts w:hint="cs"/>
          <w:b w:val="0"/>
          <w:bCs w:val="0"/>
          <w:sz w:val="28"/>
          <w:szCs w:val="28"/>
          <w:rtl/>
          <w:lang w:bidi="fa-IR"/>
        </w:rPr>
        <w:t>ی</w:t>
      </w:r>
      <w:r w:rsidRPr="003C0A89">
        <w:rPr>
          <w:rFonts w:hint="eastAsia"/>
          <w:b w:val="0"/>
          <w:bCs w:val="0"/>
          <w:sz w:val="28"/>
          <w:szCs w:val="28"/>
          <w:rtl/>
          <w:lang w:bidi="fa-IR"/>
        </w:rPr>
        <w:t>افته</w:t>
      </w:r>
      <w:r w:rsidRPr="003C0A89">
        <w:rPr>
          <w:b w:val="0"/>
          <w:bCs w:val="0"/>
          <w:sz w:val="28"/>
          <w:szCs w:val="28"/>
          <w:rtl/>
          <w:lang w:bidi="fa-IR"/>
        </w:rPr>
        <w:t xml:space="preserve"> است. </w:t>
      </w:r>
    </w:p>
    <w:p w14:paraId="7BFBA0C5" w14:textId="77777777" w:rsidR="000C45BD" w:rsidRPr="003C0A89" w:rsidRDefault="000C45BD" w:rsidP="000C45BD">
      <w:pPr>
        <w:jc w:val="lowKashida"/>
        <w:rPr>
          <w:b w:val="0"/>
          <w:bCs w:val="0"/>
          <w:sz w:val="28"/>
          <w:szCs w:val="28"/>
          <w:lang w:bidi="fa-IR"/>
        </w:rPr>
      </w:pPr>
      <w:r w:rsidRPr="003C0A89">
        <w:rPr>
          <w:rFonts w:hint="eastAsia"/>
          <w:b w:val="0"/>
          <w:bCs w:val="0"/>
          <w:sz w:val="28"/>
          <w:szCs w:val="28"/>
          <w:rtl/>
          <w:lang w:bidi="fa-IR"/>
        </w:rPr>
        <w:t>ستاد</w:t>
      </w:r>
      <w:r w:rsidRPr="003C0A89">
        <w:rPr>
          <w:b w:val="0"/>
          <w:bCs w:val="0"/>
          <w:sz w:val="28"/>
          <w:szCs w:val="28"/>
          <w:rtl/>
          <w:lang w:bidi="fa-IR"/>
        </w:rPr>
        <w:t xml:space="preserve"> توسعه ز</w:t>
      </w:r>
      <w:r w:rsidRPr="003C0A89">
        <w:rPr>
          <w:rFonts w:hint="cs"/>
          <w:b w:val="0"/>
          <w:bCs w:val="0"/>
          <w:sz w:val="28"/>
          <w:szCs w:val="28"/>
          <w:rtl/>
          <w:lang w:bidi="fa-IR"/>
        </w:rPr>
        <w:t>ی</w:t>
      </w:r>
      <w:r w:rsidRPr="003C0A89">
        <w:rPr>
          <w:rFonts w:hint="eastAsia"/>
          <w:b w:val="0"/>
          <w:bCs w:val="0"/>
          <w:sz w:val="28"/>
          <w:szCs w:val="28"/>
          <w:rtl/>
          <w:lang w:bidi="fa-IR"/>
        </w:rPr>
        <w:t>ست</w:t>
      </w:r>
      <w:r w:rsidRPr="003C0A89">
        <w:rPr>
          <w:b w:val="0"/>
          <w:bCs w:val="0"/>
          <w:sz w:val="28"/>
          <w:szCs w:val="28"/>
          <w:rtl/>
          <w:lang w:bidi="fa-IR"/>
        </w:rPr>
        <w:t xml:space="preserve"> فناور</w:t>
      </w:r>
      <w:r w:rsidRPr="003C0A89">
        <w:rPr>
          <w:rFonts w:hint="cs"/>
          <w:b w:val="0"/>
          <w:bCs w:val="0"/>
          <w:sz w:val="28"/>
          <w:szCs w:val="28"/>
          <w:rtl/>
          <w:lang w:bidi="fa-IR"/>
        </w:rPr>
        <w:t>ی</w:t>
      </w:r>
      <w:r w:rsidRPr="003C0A89">
        <w:rPr>
          <w:b w:val="0"/>
          <w:bCs w:val="0"/>
          <w:sz w:val="28"/>
          <w:szCs w:val="28"/>
          <w:rtl/>
          <w:lang w:bidi="fa-IR"/>
        </w:rPr>
        <w:t xml:space="preserve"> معاونت علم</w:t>
      </w:r>
      <w:r w:rsidRPr="003C0A89">
        <w:rPr>
          <w:rFonts w:hint="cs"/>
          <w:b w:val="0"/>
          <w:bCs w:val="0"/>
          <w:sz w:val="28"/>
          <w:szCs w:val="28"/>
          <w:rtl/>
          <w:lang w:bidi="fa-IR"/>
        </w:rPr>
        <w:t>ی</w:t>
      </w:r>
      <w:r w:rsidRPr="003C0A89">
        <w:rPr>
          <w:b w:val="0"/>
          <w:bCs w:val="0"/>
          <w:sz w:val="28"/>
          <w:szCs w:val="28"/>
          <w:rtl/>
          <w:lang w:bidi="fa-IR"/>
        </w:rPr>
        <w:t xml:space="preserve"> و فناور</w:t>
      </w:r>
      <w:r w:rsidRPr="003C0A89">
        <w:rPr>
          <w:rFonts w:hint="cs"/>
          <w:b w:val="0"/>
          <w:bCs w:val="0"/>
          <w:sz w:val="28"/>
          <w:szCs w:val="28"/>
          <w:rtl/>
          <w:lang w:bidi="fa-IR"/>
        </w:rPr>
        <w:t>ی</w:t>
      </w:r>
      <w:r w:rsidRPr="003C0A89">
        <w:rPr>
          <w:b w:val="0"/>
          <w:bCs w:val="0"/>
          <w:sz w:val="28"/>
          <w:szCs w:val="28"/>
          <w:rtl/>
          <w:lang w:bidi="fa-IR"/>
        </w:rPr>
        <w:t xml:space="preserve"> ر</w:t>
      </w:r>
      <w:r w:rsidRPr="003C0A89">
        <w:rPr>
          <w:rFonts w:hint="cs"/>
          <w:b w:val="0"/>
          <w:bCs w:val="0"/>
          <w:sz w:val="28"/>
          <w:szCs w:val="28"/>
          <w:rtl/>
          <w:lang w:bidi="fa-IR"/>
        </w:rPr>
        <w:t>ی</w:t>
      </w:r>
      <w:r w:rsidRPr="003C0A89">
        <w:rPr>
          <w:rFonts w:hint="eastAsia"/>
          <w:b w:val="0"/>
          <w:bCs w:val="0"/>
          <w:sz w:val="28"/>
          <w:szCs w:val="28"/>
          <w:rtl/>
          <w:lang w:bidi="fa-IR"/>
        </w:rPr>
        <w:t>است</w:t>
      </w:r>
      <w:r w:rsidRPr="003C0A89">
        <w:rPr>
          <w:b w:val="0"/>
          <w:bCs w:val="0"/>
          <w:sz w:val="28"/>
          <w:szCs w:val="28"/>
          <w:rtl/>
          <w:lang w:bidi="fa-IR"/>
        </w:rPr>
        <w:t xml:space="preserve"> جمهور</w:t>
      </w:r>
      <w:r w:rsidRPr="003C0A89">
        <w:rPr>
          <w:rFonts w:hint="cs"/>
          <w:b w:val="0"/>
          <w:bCs w:val="0"/>
          <w:sz w:val="28"/>
          <w:szCs w:val="28"/>
          <w:rtl/>
          <w:lang w:bidi="fa-IR"/>
        </w:rPr>
        <w:t>ی</w:t>
      </w:r>
      <w:r w:rsidRPr="003C0A89">
        <w:rPr>
          <w:b w:val="0"/>
          <w:bCs w:val="0"/>
          <w:sz w:val="28"/>
          <w:szCs w:val="28"/>
          <w:rtl/>
          <w:lang w:bidi="fa-IR"/>
        </w:rPr>
        <w:t xml:space="preserve"> ن</w:t>
      </w:r>
      <w:r w:rsidRPr="003C0A89">
        <w:rPr>
          <w:rFonts w:hint="cs"/>
          <w:b w:val="0"/>
          <w:bCs w:val="0"/>
          <w:sz w:val="28"/>
          <w:szCs w:val="28"/>
          <w:rtl/>
          <w:lang w:bidi="fa-IR"/>
        </w:rPr>
        <w:t>ی</w:t>
      </w:r>
      <w:r w:rsidRPr="003C0A89">
        <w:rPr>
          <w:rFonts w:hint="eastAsia"/>
          <w:b w:val="0"/>
          <w:bCs w:val="0"/>
          <w:sz w:val="28"/>
          <w:szCs w:val="28"/>
          <w:rtl/>
          <w:lang w:bidi="fa-IR"/>
        </w:rPr>
        <w:t>ز</w:t>
      </w:r>
      <w:r w:rsidRPr="003C0A89">
        <w:rPr>
          <w:b w:val="0"/>
          <w:bCs w:val="0"/>
          <w:sz w:val="28"/>
          <w:szCs w:val="28"/>
          <w:rtl/>
          <w:lang w:bidi="fa-IR"/>
        </w:rPr>
        <w:t xml:space="preserve"> با انجام اقدامات</w:t>
      </w:r>
      <w:r w:rsidRPr="003C0A89">
        <w:rPr>
          <w:rFonts w:hint="cs"/>
          <w:b w:val="0"/>
          <w:bCs w:val="0"/>
          <w:sz w:val="28"/>
          <w:szCs w:val="28"/>
          <w:rtl/>
          <w:lang w:bidi="fa-IR"/>
        </w:rPr>
        <w:t>ی</w:t>
      </w:r>
      <w:r w:rsidRPr="003C0A89">
        <w:rPr>
          <w:b w:val="0"/>
          <w:bCs w:val="0"/>
          <w:sz w:val="28"/>
          <w:szCs w:val="28"/>
          <w:rtl/>
          <w:lang w:bidi="fa-IR"/>
        </w:rPr>
        <w:t xml:space="preserve"> درصدد ا</w:t>
      </w:r>
      <w:r w:rsidRPr="003C0A89">
        <w:rPr>
          <w:rFonts w:hint="cs"/>
          <w:b w:val="0"/>
          <w:bCs w:val="0"/>
          <w:sz w:val="28"/>
          <w:szCs w:val="28"/>
          <w:rtl/>
          <w:lang w:bidi="fa-IR"/>
        </w:rPr>
        <w:t>ی</w:t>
      </w:r>
      <w:r w:rsidRPr="003C0A89">
        <w:rPr>
          <w:rFonts w:hint="eastAsia"/>
          <w:b w:val="0"/>
          <w:bCs w:val="0"/>
          <w:sz w:val="28"/>
          <w:szCs w:val="28"/>
          <w:rtl/>
          <w:lang w:bidi="fa-IR"/>
        </w:rPr>
        <w:t>جاد</w:t>
      </w:r>
      <w:r w:rsidRPr="003C0A89">
        <w:rPr>
          <w:b w:val="0"/>
          <w:bCs w:val="0"/>
          <w:sz w:val="28"/>
          <w:szCs w:val="28"/>
          <w:rtl/>
          <w:lang w:bidi="fa-IR"/>
        </w:rPr>
        <w:t xml:space="preserve"> همگرا</w:t>
      </w:r>
      <w:r w:rsidRPr="003C0A89">
        <w:rPr>
          <w:rFonts w:hint="cs"/>
          <w:b w:val="0"/>
          <w:bCs w:val="0"/>
          <w:sz w:val="28"/>
          <w:szCs w:val="28"/>
          <w:rtl/>
          <w:lang w:bidi="fa-IR"/>
        </w:rPr>
        <w:t>یی</w:t>
      </w:r>
      <w:r w:rsidRPr="003C0A89">
        <w:rPr>
          <w:b w:val="0"/>
          <w:bCs w:val="0"/>
          <w:sz w:val="28"/>
          <w:szCs w:val="28"/>
          <w:rtl/>
          <w:lang w:bidi="fa-IR"/>
        </w:rPr>
        <w:t xml:space="preserve"> م</w:t>
      </w:r>
      <w:r w:rsidRPr="003C0A89">
        <w:rPr>
          <w:rFonts w:hint="cs"/>
          <w:b w:val="0"/>
          <w:bCs w:val="0"/>
          <w:sz w:val="28"/>
          <w:szCs w:val="28"/>
          <w:rtl/>
          <w:lang w:bidi="fa-IR"/>
        </w:rPr>
        <w:t>ی</w:t>
      </w:r>
      <w:r w:rsidRPr="003C0A89">
        <w:rPr>
          <w:rFonts w:hint="eastAsia"/>
          <w:b w:val="0"/>
          <w:bCs w:val="0"/>
          <w:sz w:val="28"/>
          <w:szCs w:val="28"/>
          <w:rtl/>
          <w:lang w:bidi="fa-IR"/>
        </w:rPr>
        <w:t>ان</w:t>
      </w:r>
      <w:r w:rsidRPr="003C0A89">
        <w:rPr>
          <w:b w:val="0"/>
          <w:bCs w:val="0"/>
          <w:sz w:val="28"/>
          <w:szCs w:val="28"/>
          <w:rtl/>
          <w:lang w:bidi="fa-IR"/>
        </w:rPr>
        <w:t xml:space="preserve"> دانشگاه ها، مراکز تحق</w:t>
      </w:r>
      <w:r w:rsidRPr="003C0A89">
        <w:rPr>
          <w:rFonts w:hint="cs"/>
          <w:b w:val="0"/>
          <w:bCs w:val="0"/>
          <w:sz w:val="28"/>
          <w:szCs w:val="28"/>
          <w:rtl/>
          <w:lang w:bidi="fa-IR"/>
        </w:rPr>
        <w:t>ی</w:t>
      </w:r>
      <w:r w:rsidRPr="003C0A89">
        <w:rPr>
          <w:rFonts w:hint="eastAsia"/>
          <w:b w:val="0"/>
          <w:bCs w:val="0"/>
          <w:sz w:val="28"/>
          <w:szCs w:val="28"/>
          <w:rtl/>
          <w:lang w:bidi="fa-IR"/>
        </w:rPr>
        <w:t>قات</w:t>
      </w:r>
      <w:r w:rsidRPr="003C0A89">
        <w:rPr>
          <w:rFonts w:hint="cs"/>
          <w:b w:val="0"/>
          <w:bCs w:val="0"/>
          <w:sz w:val="28"/>
          <w:szCs w:val="28"/>
          <w:rtl/>
          <w:lang w:bidi="fa-IR"/>
        </w:rPr>
        <w:t>ی</w:t>
      </w:r>
      <w:r w:rsidRPr="003C0A89">
        <w:rPr>
          <w:b w:val="0"/>
          <w:bCs w:val="0"/>
          <w:sz w:val="28"/>
          <w:szCs w:val="28"/>
          <w:rtl/>
          <w:lang w:bidi="fa-IR"/>
        </w:rPr>
        <w:t xml:space="preserve"> و پارک ها</w:t>
      </w:r>
      <w:r w:rsidRPr="003C0A89">
        <w:rPr>
          <w:rFonts w:hint="cs"/>
          <w:b w:val="0"/>
          <w:bCs w:val="0"/>
          <w:sz w:val="28"/>
          <w:szCs w:val="28"/>
          <w:rtl/>
          <w:lang w:bidi="fa-IR"/>
        </w:rPr>
        <w:t>ی</w:t>
      </w:r>
      <w:r w:rsidRPr="003C0A89">
        <w:rPr>
          <w:b w:val="0"/>
          <w:bCs w:val="0"/>
          <w:sz w:val="28"/>
          <w:szCs w:val="28"/>
          <w:rtl/>
          <w:lang w:bidi="fa-IR"/>
        </w:rPr>
        <w:t xml:space="preserve"> علم و فناور</w:t>
      </w:r>
      <w:r w:rsidRPr="003C0A89">
        <w:rPr>
          <w:rFonts w:hint="cs"/>
          <w:b w:val="0"/>
          <w:bCs w:val="0"/>
          <w:sz w:val="28"/>
          <w:szCs w:val="28"/>
          <w:rtl/>
          <w:lang w:bidi="fa-IR"/>
        </w:rPr>
        <w:t>ی</w:t>
      </w:r>
      <w:r w:rsidRPr="003C0A89">
        <w:rPr>
          <w:b w:val="0"/>
          <w:bCs w:val="0"/>
          <w:sz w:val="28"/>
          <w:szCs w:val="28"/>
          <w:rtl/>
          <w:lang w:bidi="fa-IR"/>
        </w:rPr>
        <w:t xml:space="preserve"> با صنا</w:t>
      </w:r>
      <w:r w:rsidRPr="003C0A89">
        <w:rPr>
          <w:rFonts w:hint="cs"/>
          <w:b w:val="0"/>
          <w:bCs w:val="0"/>
          <w:sz w:val="28"/>
          <w:szCs w:val="28"/>
          <w:rtl/>
          <w:lang w:bidi="fa-IR"/>
        </w:rPr>
        <w:t>ی</w:t>
      </w:r>
      <w:r w:rsidRPr="003C0A89">
        <w:rPr>
          <w:rFonts w:hint="eastAsia"/>
          <w:b w:val="0"/>
          <w:bCs w:val="0"/>
          <w:sz w:val="28"/>
          <w:szCs w:val="28"/>
          <w:rtl/>
          <w:lang w:bidi="fa-IR"/>
        </w:rPr>
        <w:t>ع</w:t>
      </w:r>
      <w:r w:rsidRPr="003C0A89">
        <w:rPr>
          <w:b w:val="0"/>
          <w:bCs w:val="0"/>
          <w:sz w:val="28"/>
          <w:szCs w:val="28"/>
          <w:rtl/>
          <w:lang w:bidi="fa-IR"/>
        </w:rPr>
        <w:t xml:space="preserve"> داروساز</w:t>
      </w:r>
      <w:r w:rsidRPr="003C0A89">
        <w:rPr>
          <w:rFonts w:hint="cs"/>
          <w:b w:val="0"/>
          <w:bCs w:val="0"/>
          <w:sz w:val="28"/>
          <w:szCs w:val="28"/>
          <w:rtl/>
          <w:lang w:bidi="fa-IR"/>
        </w:rPr>
        <w:t>ی</w:t>
      </w:r>
      <w:r w:rsidRPr="003C0A89">
        <w:rPr>
          <w:b w:val="0"/>
          <w:bCs w:val="0"/>
          <w:sz w:val="28"/>
          <w:szCs w:val="28"/>
          <w:rtl/>
          <w:lang w:bidi="fa-IR"/>
        </w:rPr>
        <w:t xml:space="preserve"> است تا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داروها</w:t>
      </w:r>
      <w:r w:rsidRPr="003C0A89">
        <w:rPr>
          <w:rFonts w:hint="cs"/>
          <w:b w:val="0"/>
          <w:bCs w:val="0"/>
          <w:sz w:val="28"/>
          <w:szCs w:val="28"/>
          <w:rtl/>
          <w:lang w:bidi="fa-IR"/>
        </w:rPr>
        <w:t>ی</w:t>
      </w:r>
      <w:r w:rsidRPr="003C0A89">
        <w:rPr>
          <w:b w:val="0"/>
          <w:bCs w:val="0"/>
          <w:sz w:val="28"/>
          <w:szCs w:val="28"/>
          <w:rtl/>
          <w:lang w:bidi="fa-IR"/>
        </w:rPr>
        <w:t xml:space="preserve"> پ</w:t>
      </w:r>
      <w:r w:rsidRPr="003C0A89">
        <w:rPr>
          <w:rFonts w:hint="cs"/>
          <w:b w:val="0"/>
          <w:bCs w:val="0"/>
          <w:sz w:val="28"/>
          <w:szCs w:val="28"/>
          <w:rtl/>
          <w:lang w:bidi="fa-IR"/>
        </w:rPr>
        <w:t>ی</w:t>
      </w:r>
      <w:r w:rsidRPr="003C0A89">
        <w:rPr>
          <w:rFonts w:hint="eastAsia"/>
          <w:b w:val="0"/>
          <w:bCs w:val="0"/>
          <w:sz w:val="28"/>
          <w:szCs w:val="28"/>
          <w:rtl/>
          <w:lang w:bidi="fa-IR"/>
        </w:rPr>
        <w:t>شرفته</w:t>
      </w:r>
      <w:r w:rsidRPr="003C0A89">
        <w:rPr>
          <w:b w:val="0"/>
          <w:bCs w:val="0"/>
          <w:sz w:val="28"/>
          <w:szCs w:val="28"/>
          <w:rtl/>
          <w:lang w:bidi="fa-IR"/>
        </w:rPr>
        <w:t xml:space="preserve"> در کشور سرعت گ</w:t>
      </w:r>
      <w:r w:rsidRPr="003C0A89">
        <w:rPr>
          <w:rFonts w:hint="cs"/>
          <w:b w:val="0"/>
          <w:bCs w:val="0"/>
          <w:sz w:val="28"/>
          <w:szCs w:val="28"/>
          <w:rtl/>
          <w:lang w:bidi="fa-IR"/>
        </w:rPr>
        <w:t>ی</w:t>
      </w:r>
      <w:r w:rsidRPr="003C0A89">
        <w:rPr>
          <w:rFonts w:hint="eastAsia"/>
          <w:b w:val="0"/>
          <w:bCs w:val="0"/>
          <w:sz w:val="28"/>
          <w:szCs w:val="28"/>
          <w:rtl/>
          <w:lang w:bidi="fa-IR"/>
        </w:rPr>
        <w:t>رد؛</w:t>
      </w:r>
      <w:r w:rsidRPr="003C0A89">
        <w:rPr>
          <w:b w:val="0"/>
          <w:bCs w:val="0"/>
          <w:sz w:val="28"/>
          <w:szCs w:val="28"/>
          <w:rtl/>
          <w:lang w:bidi="fa-IR"/>
        </w:rPr>
        <w:t xml:space="preserve"> حوزه ا</w:t>
      </w:r>
      <w:r w:rsidRPr="003C0A89">
        <w:rPr>
          <w:rFonts w:hint="cs"/>
          <w:b w:val="0"/>
          <w:bCs w:val="0"/>
          <w:sz w:val="28"/>
          <w:szCs w:val="28"/>
          <w:rtl/>
          <w:lang w:bidi="fa-IR"/>
        </w:rPr>
        <w:t>ی</w:t>
      </w:r>
      <w:r w:rsidRPr="003C0A89">
        <w:rPr>
          <w:b w:val="0"/>
          <w:bCs w:val="0"/>
          <w:sz w:val="28"/>
          <w:szCs w:val="28"/>
          <w:rtl/>
          <w:lang w:bidi="fa-IR"/>
        </w:rPr>
        <w:t xml:space="preserve"> که در آن به توان و تخصص ن</w:t>
      </w:r>
      <w:r w:rsidRPr="003C0A89">
        <w:rPr>
          <w:rFonts w:hint="cs"/>
          <w:b w:val="0"/>
          <w:bCs w:val="0"/>
          <w:sz w:val="28"/>
          <w:szCs w:val="28"/>
          <w:rtl/>
          <w:lang w:bidi="fa-IR"/>
        </w:rPr>
        <w:t>ی</w:t>
      </w:r>
      <w:r w:rsidRPr="003C0A89">
        <w:rPr>
          <w:rFonts w:hint="eastAsia"/>
          <w:b w:val="0"/>
          <w:bCs w:val="0"/>
          <w:sz w:val="28"/>
          <w:szCs w:val="28"/>
          <w:rtl/>
          <w:lang w:bidi="fa-IR"/>
        </w:rPr>
        <w:t>رو</w:t>
      </w:r>
      <w:r w:rsidRPr="003C0A89">
        <w:rPr>
          <w:rFonts w:hint="cs"/>
          <w:b w:val="0"/>
          <w:bCs w:val="0"/>
          <w:sz w:val="28"/>
          <w:szCs w:val="28"/>
          <w:rtl/>
          <w:lang w:bidi="fa-IR"/>
        </w:rPr>
        <w:t>ی</w:t>
      </w:r>
      <w:r w:rsidRPr="003C0A89">
        <w:rPr>
          <w:b w:val="0"/>
          <w:bCs w:val="0"/>
          <w:sz w:val="28"/>
          <w:szCs w:val="28"/>
          <w:rtl/>
          <w:lang w:bidi="fa-IR"/>
        </w:rPr>
        <w:t xml:space="preserve"> کارآمد و خلاق ن</w:t>
      </w:r>
      <w:r w:rsidRPr="003C0A89">
        <w:rPr>
          <w:rFonts w:hint="cs"/>
          <w:b w:val="0"/>
          <w:bCs w:val="0"/>
          <w:sz w:val="28"/>
          <w:szCs w:val="28"/>
          <w:rtl/>
          <w:lang w:bidi="fa-IR"/>
        </w:rPr>
        <w:t>ی</w:t>
      </w:r>
      <w:r w:rsidRPr="003C0A89">
        <w:rPr>
          <w:rFonts w:hint="eastAsia"/>
          <w:b w:val="0"/>
          <w:bCs w:val="0"/>
          <w:sz w:val="28"/>
          <w:szCs w:val="28"/>
          <w:rtl/>
          <w:lang w:bidi="fa-IR"/>
        </w:rPr>
        <w:t>از</w:t>
      </w:r>
      <w:r w:rsidRPr="003C0A89">
        <w:rPr>
          <w:b w:val="0"/>
          <w:bCs w:val="0"/>
          <w:sz w:val="28"/>
          <w:szCs w:val="28"/>
          <w:rtl/>
          <w:lang w:bidi="fa-IR"/>
        </w:rPr>
        <w:t xml:space="preserve"> است تا پ</w:t>
      </w:r>
      <w:r w:rsidRPr="003C0A89">
        <w:rPr>
          <w:rFonts w:hint="cs"/>
          <w:b w:val="0"/>
          <w:bCs w:val="0"/>
          <w:sz w:val="28"/>
          <w:szCs w:val="28"/>
          <w:rtl/>
          <w:lang w:bidi="fa-IR"/>
        </w:rPr>
        <w:t>ی</w:t>
      </w:r>
      <w:r w:rsidRPr="003C0A89">
        <w:rPr>
          <w:rFonts w:hint="eastAsia"/>
          <w:b w:val="0"/>
          <w:bCs w:val="0"/>
          <w:sz w:val="28"/>
          <w:szCs w:val="28"/>
          <w:rtl/>
          <w:lang w:bidi="fa-IR"/>
        </w:rPr>
        <w:t>شرفت</w:t>
      </w:r>
      <w:r w:rsidRPr="003C0A89">
        <w:rPr>
          <w:b w:val="0"/>
          <w:bCs w:val="0"/>
          <w:sz w:val="28"/>
          <w:szCs w:val="28"/>
          <w:rtl/>
          <w:lang w:bidi="fa-IR"/>
        </w:rPr>
        <w:t xml:space="preserve"> ها در آن ب</w:t>
      </w:r>
      <w:r w:rsidRPr="003C0A89">
        <w:rPr>
          <w:rFonts w:hint="cs"/>
          <w:b w:val="0"/>
          <w:bCs w:val="0"/>
          <w:sz w:val="28"/>
          <w:szCs w:val="28"/>
          <w:rtl/>
          <w:lang w:bidi="fa-IR"/>
        </w:rPr>
        <w:t>ی</w:t>
      </w:r>
      <w:r w:rsidRPr="003C0A89">
        <w:rPr>
          <w:rFonts w:hint="eastAsia"/>
          <w:b w:val="0"/>
          <w:bCs w:val="0"/>
          <w:sz w:val="28"/>
          <w:szCs w:val="28"/>
          <w:rtl/>
          <w:lang w:bidi="fa-IR"/>
        </w:rPr>
        <w:t>شتر</w:t>
      </w:r>
      <w:r w:rsidRPr="003C0A89">
        <w:rPr>
          <w:b w:val="0"/>
          <w:bCs w:val="0"/>
          <w:sz w:val="28"/>
          <w:szCs w:val="28"/>
          <w:rtl/>
          <w:lang w:bidi="fa-IR"/>
        </w:rPr>
        <w:t xml:space="preserve"> شود.</w:t>
      </w:r>
    </w:p>
    <w:p w14:paraId="7F5391D6" w14:textId="77777777" w:rsidR="000C45BD" w:rsidRPr="003C0A89" w:rsidRDefault="000C45BD" w:rsidP="000C45BD">
      <w:pPr>
        <w:jc w:val="lowKashida"/>
        <w:rPr>
          <w:b w:val="0"/>
          <w:bCs w:val="0"/>
          <w:sz w:val="28"/>
          <w:szCs w:val="28"/>
          <w:lang w:bidi="fa-IR"/>
        </w:rPr>
      </w:pPr>
      <w:r>
        <w:rPr>
          <w:rFonts w:hint="cs"/>
          <w:b w:val="0"/>
          <w:bCs w:val="0"/>
          <w:sz w:val="28"/>
          <w:szCs w:val="28"/>
          <w:rtl/>
          <w:lang w:bidi="fa-IR"/>
        </w:rPr>
        <w:lastRenderedPageBreak/>
        <w:t>س</w:t>
      </w:r>
      <w:r w:rsidRPr="003C0A89">
        <w:rPr>
          <w:rFonts w:hint="eastAsia"/>
          <w:b w:val="0"/>
          <w:bCs w:val="0"/>
          <w:sz w:val="28"/>
          <w:szCs w:val="28"/>
          <w:rtl/>
          <w:lang w:bidi="fa-IR"/>
        </w:rPr>
        <w:t>تاد</w:t>
      </w:r>
      <w:r w:rsidRPr="003C0A89">
        <w:rPr>
          <w:b w:val="0"/>
          <w:bCs w:val="0"/>
          <w:sz w:val="28"/>
          <w:szCs w:val="28"/>
          <w:rtl/>
          <w:lang w:bidi="fa-IR"/>
        </w:rPr>
        <w:t xml:space="preserve"> با ا</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اقدام در نظر دارد از تمام ظرف</w:t>
      </w:r>
      <w:r w:rsidRPr="003C0A89">
        <w:rPr>
          <w:rFonts w:hint="cs"/>
          <w:b w:val="0"/>
          <w:bCs w:val="0"/>
          <w:sz w:val="28"/>
          <w:szCs w:val="28"/>
          <w:rtl/>
          <w:lang w:bidi="fa-IR"/>
        </w:rPr>
        <w:t>ی</w:t>
      </w:r>
      <w:r w:rsidRPr="003C0A89">
        <w:rPr>
          <w:rFonts w:hint="eastAsia"/>
          <w:b w:val="0"/>
          <w:bCs w:val="0"/>
          <w:sz w:val="28"/>
          <w:szCs w:val="28"/>
          <w:rtl/>
          <w:lang w:bidi="fa-IR"/>
        </w:rPr>
        <w:t>ت</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موجود در کشور برا</w:t>
      </w:r>
      <w:r w:rsidRPr="003C0A89">
        <w:rPr>
          <w:rFonts w:hint="cs"/>
          <w:b w:val="0"/>
          <w:bCs w:val="0"/>
          <w:sz w:val="28"/>
          <w:szCs w:val="28"/>
          <w:rtl/>
          <w:lang w:bidi="fa-IR"/>
        </w:rPr>
        <w:t>ی</w:t>
      </w:r>
      <w:r w:rsidRPr="003C0A89">
        <w:rPr>
          <w:b w:val="0"/>
          <w:bCs w:val="0"/>
          <w:sz w:val="28"/>
          <w:szCs w:val="28"/>
          <w:rtl/>
          <w:lang w:bidi="fa-IR"/>
        </w:rPr>
        <w:t xml:space="preserve">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مولکول ها</w:t>
      </w:r>
      <w:r w:rsidRPr="003C0A89">
        <w:rPr>
          <w:rFonts w:hint="cs"/>
          <w:b w:val="0"/>
          <w:bCs w:val="0"/>
          <w:sz w:val="28"/>
          <w:szCs w:val="28"/>
          <w:rtl/>
          <w:lang w:bidi="fa-IR"/>
        </w:rPr>
        <w:t>ی</w:t>
      </w:r>
      <w:r w:rsidRPr="003C0A89">
        <w:rPr>
          <w:b w:val="0"/>
          <w:bCs w:val="0"/>
          <w:sz w:val="28"/>
          <w:szCs w:val="28"/>
          <w:rtl/>
          <w:lang w:bidi="fa-IR"/>
        </w:rPr>
        <w:t xml:space="preserve"> جد</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که پر هز</w:t>
      </w:r>
      <w:r w:rsidRPr="003C0A89">
        <w:rPr>
          <w:rFonts w:hint="cs"/>
          <w:b w:val="0"/>
          <w:bCs w:val="0"/>
          <w:sz w:val="28"/>
          <w:szCs w:val="28"/>
          <w:rtl/>
          <w:lang w:bidi="fa-IR"/>
        </w:rPr>
        <w:t>ی</w:t>
      </w:r>
      <w:r w:rsidRPr="003C0A89">
        <w:rPr>
          <w:rFonts w:hint="eastAsia"/>
          <w:b w:val="0"/>
          <w:bCs w:val="0"/>
          <w:sz w:val="28"/>
          <w:szCs w:val="28"/>
          <w:rtl/>
          <w:lang w:bidi="fa-IR"/>
        </w:rPr>
        <w:t>نه</w:t>
      </w:r>
      <w:r w:rsidRPr="003C0A89">
        <w:rPr>
          <w:b w:val="0"/>
          <w:bCs w:val="0"/>
          <w:sz w:val="28"/>
          <w:szCs w:val="28"/>
          <w:rtl/>
          <w:lang w:bidi="fa-IR"/>
        </w:rPr>
        <w:t xml:space="preserve"> هستند استفاده کند. در حال حاضر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مولکول ها</w:t>
      </w:r>
      <w:r w:rsidRPr="003C0A89">
        <w:rPr>
          <w:rFonts w:hint="cs"/>
          <w:b w:val="0"/>
          <w:bCs w:val="0"/>
          <w:sz w:val="28"/>
          <w:szCs w:val="28"/>
          <w:rtl/>
          <w:lang w:bidi="fa-IR"/>
        </w:rPr>
        <w:t>ی</w:t>
      </w:r>
      <w:r w:rsidRPr="003C0A89">
        <w:rPr>
          <w:b w:val="0"/>
          <w:bCs w:val="0"/>
          <w:sz w:val="28"/>
          <w:szCs w:val="28"/>
          <w:rtl/>
          <w:lang w:bidi="fa-IR"/>
        </w:rPr>
        <w:t xml:space="preserve"> نو</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دارو</w:t>
      </w:r>
      <w:r w:rsidRPr="003C0A89">
        <w:rPr>
          <w:rFonts w:hint="cs"/>
          <w:b w:val="0"/>
          <w:bCs w:val="0"/>
          <w:sz w:val="28"/>
          <w:szCs w:val="28"/>
          <w:rtl/>
          <w:lang w:bidi="fa-IR"/>
        </w:rPr>
        <w:t>یی</w:t>
      </w:r>
      <w:r w:rsidRPr="003C0A89">
        <w:rPr>
          <w:b w:val="0"/>
          <w:bCs w:val="0"/>
          <w:sz w:val="28"/>
          <w:szCs w:val="28"/>
          <w:rtl/>
          <w:lang w:bidi="fa-IR"/>
        </w:rPr>
        <w:t xml:space="preserve"> برا</w:t>
      </w:r>
      <w:r w:rsidRPr="003C0A89">
        <w:rPr>
          <w:rFonts w:hint="cs"/>
          <w:b w:val="0"/>
          <w:bCs w:val="0"/>
          <w:sz w:val="28"/>
          <w:szCs w:val="28"/>
          <w:rtl/>
          <w:lang w:bidi="fa-IR"/>
        </w:rPr>
        <w:t>ی</w:t>
      </w:r>
      <w:r w:rsidRPr="003C0A89">
        <w:rPr>
          <w:b w:val="0"/>
          <w:bCs w:val="0"/>
          <w:sz w:val="28"/>
          <w:szCs w:val="28"/>
          <w:rtl/>
          <w:lang w:bidi="fa-IR"/>
        </w:rPr>
        <w:t xml:space="preserve"> ب</w:t>
      </w:r>
      <w:r w:rsidRPr="003C0A89">
        <w:rPr>
          <w:rFonts w:hint="cs"/>
          <w:b w:val="0"/>
          <w:bCs w:val="0"/>
          <w:sz w:val="28"/>
          <w:szCs w:val="28"/>
          <w:rtl/>
          <w:lang w:bidi="fa-IR"/>
        </w:rPr>
        <w:t>ی</w:t>
      </w:r>
      <w:r w:rsidRPr="003C0A89">
        <w:rPr>
          <w:rFonts w:hint="eastAsia"/>
          <w:b w:val="0"/>
          <w:bCs w:val="0"/>
          <w:sz w:val="28"/>
          <w:szCs w:val="28"/>
          <w:rtl/>
          <w:lang w:bidi="fa-IR"/>
        </w:rPr>
        <w:t>مار</w:t>
      </w:r>
      <w:r w:rsidRPr="003C0A89">
        <w:rPr>
          <w:rFonts w:hint="cs"/>
          <w:b w:val="0"/>
          <w:bCs w:val="0"/>
          <w:sz w:val="28"/>
          <w:szCs w:val="28"/>
          <w:rtl/>
          <w:lang w:bidi="fa-IR"/>
        </w:rPr>
        <w:t>ی</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صعب العلاج </w:t>
      </w:r>
      <w:r w:rsidRPr="003C0A89">
        <w:rPr>
          <w:rFonts w:hint="cs"/>
          <w:b w:val="0"/>
          <w:bCs w:val="0"/>
          <w:sz w:val="28"/>
          <w:szCs w:val="28"/>
          <w:rtl/>
          <w:lang w:bidi="fa-IR"/>
        </w:rPr>
        <w:t>ی</w:t>
      </w:r>
      <w:r w:rsidRPr="003C0A89">
        <w:rPr>
          <w:rFonts w:hint="eastAsia"/>
          <w:b w:val="0"/>
          <w:bCs w:val="0"/>
          <w:sz w:val="28"/>
          <w:szCs w:val="28"/>
          <w:rtl/>
          <w:lang w:bidi="fa-IR"/>
        </w:rPr>
        <w:t>ا</w:t>
      </w:r>
      <w:r w:rsidRPr="003C0A89">
        <w:rPr>
          <w:b w:val="0"/>
          <w:bCs w:val="0"/>
          <w:sz w:val="28"/>
          <w:szCs w:val="28"/>
          <w:rtl/>
          <w:lang w:bidi="fa-IR"/>
        </w:rPr>
        <w:t xml:space="preserve"> لاعلاج افزا</w:t>
      </w:r>
      <w:r w:rsidRPr="003C0A89">
        <w:rPr>
          <w:rFonts w:hint="cs"/>
          <w:b w:val="0"/>
          <w:bCs w:val="0"/>
          <w:sz w:val="28"/>
          <w:szCs w:val="28"/>
          <w:rtl/>
          <w:lang w:bidi="fa-IR"/>
        </w:rPr>
        <w:t>ی</w:t>
      </w:r>
      <w:r w:rsidRPr="003C0A89">
        <w:rPr>
          <w:rFonts w:hint="eastAsia"/>
          <w:b w:val="0"/>
          <w:bCs w:val="0"/>
          <w:sz w:val="28"/>
          <w:szCs w:val="28"/>
          <w:rtl/>
          <w:lang w:bidi="fa-IR"/>
        </w:rPr>
        <w:t>ش</w:t>
      </w:r>
      <w:r w:rsidRPr="003C0A89">
        <w:rPr>
          <w:b w:val="0"/>
          <w:bCs w:val="0"/>
          <w:sz w:val="28"/>
          <w:szCs w:val="28"/>
          <w:rtl/>
          <w:lang w:bidi="fa-IR"/>
        </w:rPr>
        <w:t xml:space="preserve"> پ</w:t>
      </w:r>
      <w:r w:rsidRPr="003C0A89">
        <w:rPr>
          <w:rFonts w:hint="cs"/>
          <w:b w:val="0"/>
          <w:bCs w:val="0"/>
          <w:sz w:val="28"/>
          <w:szCs w:val="28"/>
          <w:rtl/>
          <w:lang w:bidi="fa-IR"/>
        </w:rPr>
        <w:t>ی</w:t>
      </w:r>
      <w:r w:rsidRPr="003C0A89">
        <w:rPr>
          <w:rFonts w:hint="eastAsia"/>
          <w:b w:val="0"/>
          <w:bCs w:val="0"/>
          <w:sz w:val="28"/>
          <w:szCs w:val="28"/>
          <w:rtl/>
          <w:lang w:bidi="fa-IR"/>
        </w:rPr>
        <w:t>دا</w:t>
      </w:r>
      <w:r w:rsidRPr="003C0A89">
        <w:rPr>
          <w:b w:val="0"/>
          <w:bCs w:val="0"/>
          <w:sz w:val="28"/>
          <w:szCs w:val="28"/>
          <w:rtl/>
          <w:lang w:bidi="fa-IR"/>
        </w:rPr>
        <w:t xml:space="preserve"> کرده و تاکنون ب</w:t>
      </w:r>
      <w:r w:rsidRPr="003C0A89">
        <w:rPr>
          <w:rFonts w:hint="cs"/>
          <w:b w:val="0"/>
          <w:bCs w:val="0"/>
          <w:sz w:val="28"/>
          <w:szCs w:val="28"/>
          <w:rtl/>
          <w:lang w:bidi="fa-IR"/>
        </w:rPr>
        <w:t>ی</w:t>
      </w:r>
      <w:r w:rsidRPr="003C0A89">
        <w:rPr>
          <w:rFonts w:hint="eastAsia"/>
          <w:b w:val="0"/>
          <w:bCs w:val="0"/>
          <w:sz w:val="28"/>
          <w:szCs w:val="28"/>
          <w:rtl/>
          <w:lang w:bidi="fa-IR"/>
        </w:rPr>
        <w:t>ش</w:t>
      </w:r>
      <w:r w:rsidRPr="003C0A89">
        <w:rPr>
          <w:b w:val="0"/>
          <w:bCs w:val="0"/>
          <w:sz w:val="28"/>
          <w:szCs w:val="28"/>
          <w:rtl/>
          <w:lang w:bidi="fa-IR"/>
        </w:rPr>
        <w:t xml:space="preserve"> از ۲۵ مولکول جد</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با کاربرد </w:t>
      </w:r>
      <w:r w:rsidRPr="003C0A89">
        <w:rPr>
          <w:rFonts w:hint="eastAsia"/>
          <w:b w:val="0"/>
          <w:bCs w:val="0"/>
          <w:sz w:val="28"/>
          <w:szCs w:val="28"/>
          <w:rtl/>
          <w:lang w:bidi="fa-IR"/>
        </w:rPr>
        <w:t>دارو</w:t>
      </w:r>
      <w:r w:rsidRPr="003C0A89">
        <w:rPr>
          <w:b w:val="0"/>
          <w:bCs w:val="0"/>
          <w:sz w:val="28"/>
          <w:szCs w:val="28"/>
          <w:rtl/>
          <w:lang w:bidi="fa-IR"/>
        </w:rPr>
        <w:t xml:space="preserve"> درمان</w:t>
      </w:r>
      <w:r w:rsidRPr="003C0A89">
        <w:rPr>
          <w:rFonts w:hint="cs"/>
          <w:b w:val="0"/>
          <w:bCs w:val="0"/>
          <w:sz w:val="28"/>
          <w:szCs w:val="28"/>
          <w:rtl/>
          <w:lang w:bidi="fa-IR"/>
        </w:rPr>
        <w:t>ی</w:t>
      </w:r>
      <w:r w:rsidRPr="003C0A89">
        <w:rPr>
          <w:b w:val="0"/>
          <w:bCs w:val="0"/>
          <w:sz w:val="28"/>
          <w:szCs w:val="28"/>
          <w:rtl/>
          <w:lang w:bidi="fa-IR"/>
        </w:rPr>
        <w:t xml:space="preserve"> در کشور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شده است.</w:t>
      </w:r>
    </w:p>
    <w:p w14:paraId="440EAAB7" w14:textId="77777777" w:rsidR="000C45BD" w:rsidRDefault="000C45BD" w:rsidP="000C45BD">
      <w:pPr>
        <w:jc w:val="lowKashida"/>
        <w:rPr>
          <w:b w:val="0"/>
          <w:bCs w:val="0"/>
          <w:sz w:val="28"/>
          <w:szCs w:val="28"/>
          <w:rtl/>
          <w:lang w:bidi="fa-IR"/>
        </w:rPr>
      </w:pPr>
      <w:r w:rsidRPr="003C0A89">
        <w:rPr>
          <w:rFonts w:hint="eastAsia"/>
          <w:b w:val="0"/>
          <w:bCs w:val="0"/>
          <w:sz w:val="28"/>
          <w:szCs w:val="28"/>
          <w:rtl/>
          <w:lang w:bidi="fa-IR"/>
        </w:rPr>
        <w:t>از</w:t>
      </w:r>
      <w:r w:rsidRPr="003C0A89">
        <w:rPr>
          <w:b w:val="0"/>
          <w:bCs w:val="0"/>
          <w:sz w:val="28"/>
          <w:szCs w:val="28"/>
          <w:rtl/>
          <w:lang w:bidi="fa-IR"/>
        </w:rPr>
        <w:t xml:space="preserve"> سو</w:t>
      </w:r>
      <w:r w:rsidRPr="003C0A89">
        <w:rPr>
          <w:rFonts w:hint="cs"/>
          <w:b w:val="0"/>
          <w:bCs w:val="0"/>
          <w:sz w:val="28"/>
          <w:szCs w:val="28"/>
          <w:rtl/>
          <w:lang w:bidi="fa-IR"/>
        </w:rPr>
        <w:t>یی</w:t>
      </w:r>
      <w:r w:rsidRPr="003C0A89">
        <w:rPr>
          <w:b w:val="0"/>
          <w:bCs w:val="0"/>
          <w:sz w:val="28"/>
          <w:szCs w:val="28"/>
          <w:rtl/>
          <w:lang w:bidi="fa-IR"/>
        </w:rPr>
        <w:t xml:space="preserve"> ا</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افزا</w:t>
      </w:r>
      <w:r w:rsidRPr="003C0A89">
        <w:rPr>
          <w:rFonts w:hint="cs"/>
          <w:b w:val="0"/>
          <w:bCs w:val="0"/>
          <w:sz w:val="28"/>
          <w:szCs w:val="28"/>
          <w:rtl/>
          <w:lang w:bidi="fa-IR"/>
        </w:rPr>
        <w:t>ی</w:t>
      </w:r>
      <w:r w:rsidRPr="003C0A89">
        <w:rPr>
          <w:rFonts w:hint="eastAsia"/>
          <w:b w:val="0"/>
          <w:bCs w:val="0"/>
          <w:sz w:val="28"/>
          <w:szCs w:val="28"/>
          <w:rtl/>
          <w:lang w:bidi="fa-IR"/>
        </w:rPr>
        <w:t>ش</w:t>
      </w:r>
      <w:r w:rsidRPr="003C0A89">
        <w:rPr>
          <w:b w:val="0"/>
          <w:bCs w:val="0"/>
          <w:sz w:val="28"/>
          <w:szCs w:val="28"/>
          <w:rtl/>
          <w:lang w:bidi="fa-IR"/>
        </w:rPr>
        <w:t xml:space="preserve"> ارتباط و تعامل فعالان مس</w:t>
      </w:r>
      <w:r w:rsidRPr="003C0A89">
        <w:rPr>
          <w:rFonts w:hint="cs"/>
          <w:b w:val="0"/>
          <w:bCs w:val="0"/>
          <w:sz w:val="28"/>
          <w:szCs w:val="28"/>
          <w:rtl/>
          <w:lang w:bidi="fa-IR"/>
        </w:rPr>
        <w:t>ی</w:t>
      </w:r>
      <w:r w:rsidRPr="003C0A89">
        <w:rPr>
          <w:rFonts w:hint="eastAsia"/>
          <w:b w:val="0"/>
          <w:bCs w:val="0"/>
          <w:sz w:val="28"/>
          <w:szCs w:val="28"/>
          <w:rtl/>
          <w:lang w:bidi="fa-IR"/>
        </w:rPr>
        <w:t>ر</w:t>
      </w:r>
      <w:r w:rsidRPr="003C0A89">
        <w:rPr>
          <w:b w:val="0"/>
          <w:bCs w:val="0"/>
          <w:sz w:val="28"/>
          <w:szCs w:val="28"/>
          <w:rtl/>
          <w:lang w:bidi="fa-IR"/>
        </w:rPr>
        <w:t xml:space="preserve"> دست</w:t>
      </w:r>
      <w:r w:rsidRPr="003C0A89">
        <w:rPr>
          <w:rFonts w:hint="cs"/>
          <w:b w:val="0"/>
          <w:bCs w:val="0"/>
          <w:sz w:val="28"/>
          <w:szCs w:val="28"/>
          <w:rtl/>
          <w:lang w:bidi="fa-IR"/>
        </w:rPr>
        <w:t>ی</w:t>
      </w:r>
      <w:r w:rsidRPr="003C0A89">
        <w:rPr>
          <w:rFonts w:hint="eastAsia"/>
          <w:b w:val="0"/>
          <w:bCs w:val="0"/>
          <w:sz w:val="28"/>
          <w:szCs w:val="28"/>
          <w:rtl/>
          <w:lang w:bidi="fa-IR"/>
        </w:rPr>
        <w:t>اب</w:t>
      </w:r>
      <w:r w:rsidRPr="003C0A89">
        <w:rPr>
          <w:rFonts w:hint="cs"/>
          <w:b w:val="0"/>
          <w:bCs w:val="0"/>
          <w:sz w:val="28"/>
          <w:szCs w:val="28"/>
          <w:rtl/>
          <w:lang w:bidi="fa-IR"/>
        </w:rPr>
        <w:t>ی</w:t>
      </w:r>
      <w:r w:rsidRPr="003C0A89">
        <w:rPr>
          <w:b w:val="0"/>
          <w:bCs w:val="0"/>
          <w:sz w:val="28"/>
          <w:szCs w:val="28"/>
          <w:rtl/>
          <w:lang w:bidi="fa-IR"/>
        </w:rPr>
        <w:t xml:space="preserve"> به بازارها</w:t>
      </w:r>
      <w:r w:rsidRPr="003C0A89">
        <w:rPr>
          <w:rFonts w:hint="cs"/>
          <w:b w:val="0"/>
          <w:bCs w:val="0"/>
          <w:sz w:val="28"/>
          <w:szCs w:val="28"/>
          <w:rtl/>
          <w:lang w:bidi="fa-IR"/>
        </w:rPr>
        <w:t>ی</w:t>
      </w:r>
      <w:r w:rsidRPr="003C0A89">
        <w:rPr>
          <w:b w:val="0"/>
          <w:bCs w:val="0"/>
          <w:sz w:val="28"/>
          <w:szCs w:val="28"/>
          <w:rtl/>
          <w:lang w:bidi="fa-IR"/>
        </w:rPr>
        <w:t xml:space="preserve"> جهان</w:t>
      </w:r>
      <w:r w:rsidRPr="003C0A89">
        <w:rPr>
          <w:rFonts w:hint="cs"/>
          <w:b w:val="0"/>
          <w:bCs w:val="0"/>
          <w:sz w:val="28"/>
          <w:szCs w:val="28"/>
          <w:rtl/>
          <w:lang w:bidi="fa-IR"/>
        </w:rPr>
        <w:t>ی</w:t>
      </w:r>
      <w:r w:rsidRPr="003C0A89">
        <w:rPr>
          <w:b w:val="0"/>
          <w:bCs w:val="0"/>
          <w:sz w:val="28"/>
          <w:szCs w:val="28"/>
          <w:rtl/>
          <w:lang w:bidi="fa-IR"/>
        </w:rPr>
        <w:t xml:space="preserve"> را برا</w:t>
      </w:r>
      <w:r w:rsidRPr="003C0A89">
        <w:rPr>
          <w:rFonts w:hint="cs"/>
          <w:b w:val="0"/>
          <w:bCs w:val="0"/>
          <w:sz w:val="28"/>
          <w:szCs w:val="28"/>
          <w:rtl/>
          <w:lang w:bidi="fa-IR"/>
        </w:rPr>
        <w:t>ی</w:t>
      </w:r>
      <w:r w:rsidRPr="003C0A89">
        <w:rPr>
          <w:b w:val="0"/>
          <w:bCs w:val="0"/>
          <w:sz w:val="28"/>
          <w:szCs w:val="28"/>
          <w:rtl/>
          <w:lang w:bidi="fa-IR"/>
        </w:rPr>
        <w:t xml:space="preserve"> محصولات ا</w:t>
      </w:r>
      <w:r w:rsidRPr="003C0A89">
        <w:rPr>
          <w:rFonts w:hint="cs"/>
          <w:b w:val="0"/>
          <w:bCs w:val="0"/>
          <w:sz w:val="28"/>
          <w:szCs w:val="28"/>
          <w:rtl/>
          <w:lang w:bidi="fa-IR"/>
        </w:rPr>
        <w:t>ی</w:t>
      </w:r>
      <w:r w:rsidRPr="003C0A89">
        <w:rPr>
          <w:rFonts w:hint="eastAsia"/>
          <w:b w:val="0"/>
          <w:bCs w:val="0"/>
          <w:sz w:val="28"/>
          <w:szCs w:val="28"/>
          <w:rtl/>
          <w:lang w:bidi="fa-IR"/>
        </w:rPr>
        <w:t>ران</w:t>
      </w:r>
      <w:r w:rsidRPr="003C0A89">
        <w:rPr>
          <w:b w:val="0"/>
          <w:bCs w:val="0"/>
          <w:sz w:val="28"/>
          <w:szCs w:val="28"/>
          <w:rtl/>
          <w:lang w:bidi="fa-IR"/>
        </w:rPr>
        <w:t xml:space="preserve"> هموار م</w:t>
      </w:r>
      <w:r w:rsidRPr="003C0A89">
        <w:rPr>
          <w:rFonts w:hint="cs"/>
          <w:b w:val="0"/>
          <w:bCs w:val="0"/>
          <w:sz w:val="28"/>
          <w:szCs w:val="28"/>
          <w:rtl/>
          <w:lang w:bidi="fa-IR"/>
        </w:rPr>
        <w:t>ی</w:t>
      </w:r>
      <w:r w:rsidRPr="003C0A89">
        <w:rPr>
          <w:b w:val="0"/>
          <w:bCs w:val="0"/>
          <w:sz w:val="28"/>
          <w:szCs w:val="28"/>
          <w:rtl/>
          <w:lang w:bidi="fa-IR"/>
        </w:rPr>
        <w:t xml:space="preserve"> کند.</w:t>
      </w:r>
    </w:p>
    <w:p w14:paraId="01B7FE95" w14:textId="77777777" w:rsidR="000C45BD" w:rsidRPr="003C0A89" w:rsidRDefault="000C45BD" w:rsidP="000C45BD">
      <w:pPr>
        <w:jc w:val="lowKashida"/>
        <w:rPr>
          <w:b w:val="0"/>
          <w:bCs w:val="0"/>
          <w:sz w:val="28"/>
          <w:szCs w:val="28"/>
          <w:lang w:bidi="fa-IR"/>
        </w:rPr>
      </w:pPr>
      <w:r w:rsidRPr="003C0A89">
        <w:rPr>
          <w:rFonts w:hint="cs"/>
          <w:b w:val="0"/>
          <w:bCs w:val="0"/>
          <w:sz w:val="28"/>
          <w:szCs w:val="28"/>
          <w:rtl/>
          <w:lang w:bidi="fa-IR"/>
        </w:rPr>
        <w:t>ی</w:t>
      </w:r>
      <w:r w:rsidRPr="003C0A89">
        <w:rPr>
          <w:rFonts w:hint="eastAsia"/>
          <w:b w:val="0"/>
          <w:bCs w:val="0"/>
          <w:sz w:val="28"/>
          <w:szCs w:val="28"/>
          <w:rtl/>
          <w:lang w:bidi="fa-IR"/>
        </w:rPr>
        <w:t>ک</w:t>
      </w:r>
      <w:r w:rsidRPr="003C0A89">
        <w:rPr>
          <w:rFonts w:hint="cs"/>
          <w:b w:val="0"/>
          <w:bCs w:val="0"/>
          <w:sz w:val="28"/>
          <w:szCs w:val="28"/>
          <w:rtl/>
          <w:lang w:bidi="fa-IR"/>
        </w:rPr>
        <w:t>ی</w:t>
      </w:r>
      <w:r w:rsidRPr="003C0A89">
        <w:rPr>
          <w:b w:val="0"/>
          <w:bCs w:val="0"/>
          <w:sz w:val="28"/>
          <w:szCs w:val="28"/>
          <w:rtl/>
          <w:lang w:bidi="fa-IR"/>
        </w:rPr>
        <w:t xml:space="preserve"> از اقدامات برا</w:t>
      </w:r>
      <w:r w:rsidRPr="003C0A89">
        <w:rPr>
          <w:rFonts w:hint="cs"/>
          <w:b w:val="0"/>
          <w:bCs w:val="0"/>
          <w:sz w:val="28"/>
          <w:szCs w:val="28"/>
          <w:rtl/>
          <w:lang w:bidi="fa-IR"/>
        </w:rPr>
        <w:t>ی</w:t>
      </w:r>
      <w:r w:rsidRPr="003C0A89">
        <w:rPr>
          <w:b w:val="0"/>
          <w:bCs w:val="0"/>
          <w:sz w:val="28"/>
          <w:szCs w:val="28"/>
          <w:rtl/>
          <w:lang w:bidi="fa-IR"/>
        </w:rPr>
        <w:t xml:space="preserve"> گسترش فعال</w:t>
      </w:r>
      <w:r w:rsidRPr="003C0A89">
        <w:rPr>
          <w:rFonts w:hint="cs"/>
          <w:b w:val="0"/>
          <w:bCs w:val="0"/>
          <w:sz w:val="28"/>
          <w:szCs w:val="28"/>
          <w:rtl/>
          <w:lang w:bidi="fa-IR"/>
        </w:rPr>
        <w:t>ی</w:t>
      </w:r>
      <w:r w:rsidRPr="003C0A89">
        <w:rPr>
          <w:rFonts w:hint="eastAsia"/>
          <w:b w:val="0"/>
          <w:bCs w:val="0"/>
          <w:sz w:val="28"/>
          <w:szCs w:val="28"/>
          <w:rtl/>
          <w:lang w:bidi="fa-IR"/>
        </w:rPr>
        <w:t>ت</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فناورانه در ا</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حوزه توسعه شتاب دهنده ها است. در حال حاضر ۱۰ شتاب دهنده دارو</w:t>
      </w:r>
      <w:r w:rsidRPr="003C0A89">
        <w:rPr>
          <w:rFonts w:hint="cs"/>
          <w:b w:val="0"/>
          <w:bCs w:val="0"/>
          <w:sz w:val="28"/>
          <w:szCs w:val="28"/>
          <w:rtl/>
          <w:lang w:bidi="fa-IR"/>
        </w:rPr>
        <w:t>یی</w:t>
      </w:r>
      <w:r w:rsidRPr="003C0A89">
        <w:rPr>
          <w:b w:val="0"/>
          <w:bCs w:val="0"/>
          <w:sz w:val="28"/>
          <w:szCs w:val="28"/>
          <w:rtl/>
          <w:lang w:bidi="fa-IR"/>
        </w:rPr>
        <w:t xml:space="preserve"> فعال هستند که م</w:t>
      </w:r>
      <w:r w:rsidRPr="003C0A89">
        <w:rPr>
          <w:rFonts w:hint="cs"/>
          <w:b w:val="0"/>
          <w:bCs w:val="0"/>
          <w:sz w:val="28"/>
          <w:szCs w:val="28"/>
          <w:rtl/>
          <w:lang w:bidi="fa-IR"/>
        </w:rPr>
        <w:t>ی</w:t>
      </w:r>
      <w:r w:rsidRPr="003C0A89">
        <w:rPr>
          <w:b w:val="0"/>
          <w:bCs w:val="0"/>
          <w:sz w:val="28"/>
          <w:szCs w:val="28"/>
          <w:rtl/>
          <w:lang w:bidi="fa-IR"/>
        </w:rPr>
        <w:t xml:space="preserve"> توان به پرس</w:t>
      </w:r>
      <w:r w:rsidRPr="003C0A89">
        <w:rPr>
          <w:rFonts w:hint="cs"/>
          <w:b w:val="0"/>
          <w:bCs w:val="0"/>
          <w:sz w:val="28"/>
          <w:szCs w:val="28"/>
          <w:rtl/>
          <w:lang w:bidi="fa-IR"/>
        </w:rPr>
        <w:t>ی</w:t>
      </w:r>
      <w:r w:rsidRPr="003C0A89">
        <w:rPr>
          <w:rFonts w:hint="eastAsia"/>
          <w:b w:val="0"/>
          <w:bCs w:val="0"/>
          <w:sz w:val="28"/>
          <w:szCs w:val="28"/>
          <w:rtl/>
          <w:lang w:bidi="fa-IR"/>
        </w:rPr>
        <w:t>س</w:t>
      </w:r>
      <w:r w:rsidRPr="003C0A89">
        <w:rPr>
          <w:b w:val="0"/>
          <w:bCs w:val="0"/>
          <w:sz w:val="28"/>
          <w:szCs w:val="28"/>
          <w:rtl/>
          <w:lang w:bidi="fa-IR"/>
        </w:rPr>
        <w:t xml:space="preserve"> ژن اشاره کرد و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مولکول ها</w:t>
      </w:r>
      <w:r w:rsidRPr="003C0A89">
        <w:rPr>
          <w:rFonts w:hint="cs"/>
          <w:b w:val="0"/>
          <w:bCs w:val="0"/>
          <w:sz w:val="28"/>
          <w:szCs w:val="28"/>
          <w:rtl/>
          <w:lang w:bidi="fa-IR"/>
        </w:rPr>
        <w:t>ی</w:t>
      </w:r>
      <w:r w:rsidRPr="003C0A89">
        <w:rPr>
          <w:b w:val="0"/>
          <w:bCs w:val="0"/>
          <w:sz w:val="28"/>
          <w:szCs w:val="28"/>
          <w:rtl/>
          <w:lang w:bidi="fa-IR"/>
        </w:rPr>
        <w:t xml:space="preserve"> ضد سرطان و مواد موثره دارو</w:t>
      </w:r>
      <w:r w:rsidRPr="003C0A89">
        <w:rPr>
          <w:rFonts w:hint="cs"/>
          <w:b w:val="0"/>
          <w:bCs w:val="0"/>
          <w:sz w:val="28"/>
          <w:szCs w:val="28"/>
          <w:rtl/>
          <w:lang w:bidi="fa-IR"/>
        </w:rPr>
        <w:t>یی</w:t>
      </w:r>
      <w:r w:rsidRPr="003C0A89">
        <w:rPr>
          <w:b w:val="0"/>
          <w:bCs w:val="0"/>
          <w:sz w:val="28"/>
          <w:szCs w:val="28"/>
          <w:rtl/>
          <w:lang w:bidi="fa-IR"/>
        </w:rPr>
        <w:t xml:space="preserve"> از حوزه ها</w:t>
      </w:r>
      <w:r w:rsidRPr="003C0A89">
        <w:rPr>
          <w:rFonts w:hint="cs"/>
          <w:b w:val="0"/>
          <w:bCs w:val="0"/>
          <w:sz w:val="28"/>
          <w:szCs w:val="28"/>
          <w:rtl/>
          <w:lang w:bidi="fa-IR"/>
        </w:rPr>
        <w:t>ی</w:t>
      </w:r>
      <w:r w:rsidRPr="003C0A89">
        <w:rPr>
          <w:b w:val="0"/>
          <w:bCs w:val="0"/>
          <w:sz w:val="28"/>
          <w:szCs w:val="28"/>
          <w:rtl/>
          <w:lang w:bidi="fa-IR"/>
        </w:rPr>
        <w:t xml:space="preserve"> فعال</w:t>
      </w:r>
      <w:r w:rsidRPr="003C0A89">
        <w:rPr>
          <w:rFonts w:hint="cs"/>
          <w:b w:val="0"/>
          <w:bCs w:val="0"/>
          <w:sz w:val="28"/>
          <w:szCs w:val="28"/>
          <w:rtl/>
          <w:lang w:bidi="fa-IR"/>
        </w:rPr>
        <w:t>ی</w:t>
      </w:r>
      <w:r w:rsidRPr="003C0A89">
        <w:rPr>
          <w:rFonts w:hint="eastAsia"/>
          <w:b w:val="0"/>
          <w:bCs w:val="0"/>
          <w:sz w:val="28"/>
          <w:szCs w:val="28"/>
          <w:rtl/>
          <w:lang w:bidi="fa-IR"/>
        </w:rPr>
        <w:t>ت</w:t>
      </w:r>
      <w:r w:rsidRPr="003C0A89">
        <w:rPr>
          <w:b w:val="0"/>
          <w:bCs w:val="0"/>
          <w:sz w:val="28"/>
          <w:szCs w:val="28"/>
          <w:rtl/>
          <w:lang w:bidi="fa-IR"/>
        </w:rPr>
        <w:t xml:space="preserve"> آنها است.</w:t>
      </w:r>
    </w:p>
    <w:p w14:paraId="0AAE5447" w14:textId="77777777" w:rsidR="000C45BD" w:rsidRDefault="000C45BD" w:rsidP="000C45BD">
      <w:pPr>
        <w:jc w:val="lowKashida"/>
        <w:rPr>
          <w:b w:val="0"/>
          <w:bCs w:val="0"/>
          <w:sz w:val="28"/>
          <w:szCs w:val="28"/>
          <w:rtl/>
        </w:rPr>
      </w:pPr>
      <w:r w:rsidRPr="003C0A89">
        <w:rPr>
          <w:rFonts w:hint="eastAsia"/>
          <w:b w:val="0"/>
          <w:bCs w:val="0"/>
          <w:sz w:val="28"/>
          <w:szCs w:val="28"/>
          <w:rtl/>
          <w:lang w:bidi="fa-IR"/>
        </w:rPr>
        <w:t>از</w:t>
      </w:r>
      <w:r w:rsidRPr="003C0A89">
        <w:rPr>
          <w:b w:val="0"/>
          <w:bCs w:val="0"/>
          <w:sz w:val="28"/>
          <w:szCs w:val="28"/>
          <w:rtl/>
          <w:lang w:bidi="fa-IR"/>
        </w:rPr>
        <w:t xml:space="preserve"> سو</w:t>
      </w:r>
      <w:r w:rsidRPr="003C0A89">
        <w:rPr>
          <w:rFonts w:hint="cs"/>
          <w:b w:val="0"/>
          <w:bCs w:val="0"/>
          <w:sz w:val="28"/>
          <w:szCs w:val="28"/>
          <w:rtl/>
          <w:lang w:bidi="fa-IR"/>
        </w:rPr>
        <w:t>یی</w:t>
      </w:r>
      <w:r w:rsidRPr="003C0A89">
        <w:rPr>
          <w:b w:val="0"/>
          <w:bCs w:val="0"/>
          <w:sz w:val="28"/>
          <w:szCs w:val="28"/>
          <w:rtl/>
          <w:lang w:bidi="fa-IR"/>
        </w:rPr>
        <w:t xml:space="preserve"> ستاد</w:t>
      </w:r>
      <w:r>
        <w:rPr>
          <w:rFonts w:hint="cs"/>
          <w:b w:val="0"/>
          <w:bCs w:val="0"/>
          <w:sz w:val="28"/>
          <w:szCs w:val="28"/>
          <w:rtl/>
          <w:lang w:bidi="fa-IR"/>
        </w:rPr>
        <w:t>،</w:t>
      </w:r>
      <w:r w:rsidRPr="003C0A89">
        <w:rPr>
          <w:b w:val="0"/>
          <w:bCs w:val="0"/>
          <w:sz w:val="28"/>
          <w:szCs w:val="28"/>
          <w:rtl/>
          <w:lang w:bidi="fa-IR"/>
        </w:rPr>
        <w:t xml:space="preserve"> توسعه ز</w:t>
      </w:r>
      <w:r w:rsidRPr="003C0A89">
        <w:rPr>
          <w:rFonts w:hint="cs"/>
          <w:b w:val="0"/>
          <w:bCs w:val="0"/>
          <w:sz w:val="28"/>
          <w:szCs w:val="28"/>
          <w:rtl/>
          <w:lang w:bidi="fa-IR"/>
        </w:rPr>
        <w:t>ی</w:t>
      </w:r>
      <w:r w:rsidRPr="003C0A89">
        <w:rPr>
          <w:rFonts w:hint="eastAsia"/>
          <w:b w:val="0"/>
          <w:bCs w:val="0"/>
          <w:sz w:val="28"/>
          <w:szCs w:val="28"/>
          <w:rtl/>
          <w:lang w:bidi="fa-IR"/>
        </w:rPr>
        <w:t>رساخت</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ماش</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آلات، تول</w:t>
      </w:r>
      <w:r w:rsidRPr="003C0A89">
        <w:rPr>
          <w:rFonts w:hint="cs"/>
          <w:b w:val="0"/>
          <w:bCs w:val="0"/>
          <w:sz w:val="28"/>
          <w:szCs w:val="28"/>
          <w:rtl/>
          <w:lang w:bidi="fa-IR"/>
        </w:rPr>
        <w:t>ی</w:t>
      </w:r>
      <w:r w:rsidRPr="003C0A89">
        <w:rPr>
          <w:rFonts w:hint="eastAsia"/>
          <w:b w:val="0"/>
          <w:bCs w:val="0"/>
          <w:sz w:val="28"/>
          <w:szCs w:val="28"/>
          <w:rtl/>
          <w:lang w:bidi="fa-IR"/>
        </w:rPr>
        <w:t>د</w:t>
      </w:r>
      <w:r w:rsidRPr="003C0A89">
        <w:rPr>
          <w:b w:val="0"/>
          <w:bCs w:val="0"/>
          <w:sz w:val="28"/>
          <w:szCs w:val="28"/>
          <w:rtl/>
          <w:lang w:bidi="fa-IR"/>
        </w:rPr>
        <w:t xml:space="preserve"> مولکول ها</w:t>
      </w:r>
      <w:r w:rsidRPr="003C0A89">
        <w:rPr>
          <w:rFonts w:hint="cs"/>
          <w:b w:val="0"/>
          <w:bCs w:val="0"/>
          <w:sz w:val="28"/>
          <w:szCs w:val="28"/>
          <w:rtl/>
          <w:lang w:bidi="fa-IR"/>
        </w:rPr>
        <w:t>ی</w:t>
      </w:r>
      <w:r w:rsidRPr="003C0A89">
        <w:rPr>
          <w:b w:val="0"/>
          <w:bCs w:val="0"/>
          <w:sz w:val="28"/>
          <w:szCs w:val="28"/>
          <w:rtl/>
          <w:lang w:bidi="fa-IR"/>
        </w:rPr>
        <w:t xml:space="preserve"> ن</w:t>
      </w:r>
      <w:r w:rsidRPr="003C0A89">
        <w:rPr>
          <w:rFonts w:hint="cs"/>
          <w:b w:val="0"/>
          <w:bCs w:val="0"/>
          <w:sz w:val="28"/>
          <w:szCs w:val="28"/>
          <w:rtl/>
          <w:lang w:bidi="fa-IR"/>
        </w:rPr>
        <w:t>ی</w:t>
      </w:r>
      <w:r w:rsidRPr="003C0A89">
        <w:rPr>
          <w:rFonts w:hint="eastAsia"/>
          <w:b w:val="0"/>
          <w:bCs w:val="0"/>
          <w:sz w:val="28"/>
          <w:szCs w:val="28"/>
          <w:rtl/>
          <w:lang w:bidi="fa-IR"/>
        </w:rPr>
        <w:t>مه</w:t>
      </w:r>
      <w:r w:rsidRPr="003C0A89">
        <w:rPr>
          <w:b w:val="0"/>
          <w:bCs w:val="0"/>
          <w:sz w:val="28"/>
          <w:szCs w:val="28"/>
          <w:rtl/>
          <w:lang w:bidi="fa-IR"/>
        </w:rPr>
        <w:t xml:space="preserve"> سنتز</w:t>
      </w:r>
      <w:r w:rsidRPr="003C0A89">
        <w:rPr>
          <w:rFonts w:hint="cs"/>
          <w:b w:val="0"/>
          <w:bCs w:val="0"/>
          <w:sz w:val="28"/>
          <w:szCs w:val="28"/>
          <w:rtl/>
          <w:lang w:bidi="fa-IR"/>
        </w:rPr>
        <w:t>ی</w:t>
      </w:r>
      <w:r w:rsidRPr="003C0A89">
        <w:rPr>
          <w:b w:val="0"/>
          <w:bCs w:val="0"/>
          <w:sz w:val="28"/>
          <w:szCs w:val="28"/>
          <w:rtl/>
          <w:lang w:bidi="fa-IR"/>
        </w:rPr>
        <w:t xml:space="preserve"> و پروب</w:t>
      </w:r>
      <w:r w:rsidRPr="003C0A89">
        <w:rPr>
          <w:rFonts w:hint="cs"/>
          <w:b w:val="0"/>
          <w:bCs w:val="0"/>
          <w:sz w:val="28"/>
          <w:szCs w:val="28"/>
          <w:rtl/>
          <w:lang w:bidi="fa-IR"/>
        </w:rPr>
        <w:t>ی</w:t>
      </w:r>
      <w:r w:rsidRPr="003C0A89">
        <w:rPr>
          <w:rFonts w:hint="eastAsia"/>
          <w:b w:val="0"/>
          <w:bCs w:val="0"/>
          <w:sz w:val="28"/>
          <w:szCs w:val="28"/>
          <w:rtl/>
          <w:lang w:bidi="fa-IR"/>
        </w:rPr>
        <w:t>وت</w:t>
      </w:r>
      <w:r w:rsidRPr="003C0A89">
        <w:rPr>
          <w:rFonts w:hint="cs"/>
          <w:b w:val="0"/>
          <w:bCs w:val="0"/>
          <w:sz w:val="28"/>
          <w:szCs w:val="28"/>
          <w:rtl/>
          <w:lang w:bidi="fa-IR"/>
        </w:rPr>
        <w:t>ی</w:t>
      </w:r>
      <w:r w:rsidRPr="003C0A89">
        <w:rPr>
          <w:rFonts w:hint="eastAsia"/>
          <w:b w:val="0"/>
          <w:bCs w:val="0"/>
          <w:sz w:val="28"/>
          <w:szCs w:val="28"/>
          <w:rtl/>
          <w:lang w:bidi="fa-IR"/>
        </w:rPr>
        <w:t>ک</w:t>
      </w:r>
      <w:r w:rsidRPr="003C0A89">
        <w:rPr>
          <w:b w:val="0"/>
          <w:bCs w:val="0"/>
          <w:sz w:val="28"/>
          <w:szCs w:val="28"/>
          <w:rtl/>
          <w:lang w:bidi="fa-IR"/>
        </w:rPr>
        <w:t xml:space="preserve"> ها و ارتباط با فعالان گ</w:t>
      </w:r>
      <w:r w:rsidRPr="003C0A89">
        <w:rPr>
          <w:rFonts w:hint="cs"/>
          <w:b w:val="0"/>
          <w:bCs w:val="0"/>
          <w:sz w:val="28"/>
          <w:szCs w:val="28"/>
          <w:rtl/>
          <w:lang w:bidi="fa-IR"/>
        </w:rPr>
        <w:t>ی</w:t>
      </w:r>
      <w:r w:rsidRPr="003C0A89">
        <w:rPr>
          <w:rFonts w:hint="eastAsia"/>
          <w:b w:val="0"/>
          <w:bCs w:val="0"/>
          <w:sz w:val="28"/>
          <w:szCs w:val="28"/>
          <w:rtl/>
          <w:lang w:bidi="fa-IR"/>
        </w:rPr>
        <w:t>اهان</w:t>
      </w:r>
      <w:r w:rsidRPr="003C0A89">
        <w:rPr>
          <w:b w:val="0"/>
          <w:bCs w:val="0"/>
          <w:sz w:val="28"/>
          <w:szCs w:val="28"/>
          <w:rtl/>
          <w:lang w:bidi="fa-IR"/>
        </w:rPr>
        <w:t xml:space="preserve"> دارو</w:t>
      </w:r>
      <w:r w:rsidRPr="003C0A89">
        <w:rPr>
          <w:rFonts w:hint="cs"/>
          <w:b w:val="0"/>
          <w:bCs w:val="0"/>
          <w:sz w:val="28"/>
          <w:szCs w:val="28"/>
          <w:rtl/>
          <w:lang w:bidi="fa-IR"/>
        </w:rPr>
        <w:t>یی</w:t>
      </w:r>
      <w:r w:rsidRPr="003C0A89">
        <w:rPr>
          <w:b w:val="0"/>
          <w:bCs w:val="0"/>
          <w:sz w:val="28"/>
          <w:szCs w:val="28"/>
          <w:rtl/>
          <w:lang w:bidi="fa-IR"/>
        </w:rPr>
        <w:t xml:space="preserve"> را هم مد نظر قرار داده است تا با همگرا</w:t>
      </w:r>
      <w:r w:rsidRPr="003C0A89">
        <w:rPr>
          <w:rFonts w:hint="cs"/>
          <w:b w:val="0"/>
          <w:bCs w:val="0"/>
          <w:sz w:val="28"/>
          <w:szCs w:val="28"/>
          <w:rtl/>
          <w:lang w:bidi="fa-IR"/>
        </w:rPr>
        <w:t>یی</w:t>
      </w:r>
      <w:r w:rsidRPr="003C0A89">
        <w:rPr>
          <w:b w:val="0"/>
          <w:bCs w:val="0"/>
          <w:sz w:val="28"/>
          <w:szCs w:val="28"/>
          <w:rtl/>
          <w:lang w:bidi="fa-IR"/>
        </w:rPr>
        <w:t xml:space="preserve"> م</w:t>
      </w:r>
      <w:r w:rsidRPr="003C0A89">
        <w:rPr>
          <w:rFonts w:hint="cs"/>
          <w:b w:val="0"/>
          <w:bCs w:val="0"/>
          <w:sz w:val="28"/>
          <w:szCs w:val="28"/>
          <w:rtl/>
          <w:lang w:bidi="fa-IR"/>
        </w:rPr>
        <w:t>ی</w:t>
      </w:r>
      <w:r w:rsidRPr="003C0A89">
        <w:rPr>
          <w:rFonts w:hint="eastAsia"/>
          <w:b w:val="0"/>
          <w:bCs w:val="0"/>
          <w:sz w:val="28"/>
          <w:szCs w:val="28"/>
          <w:rtl/>
          <w:lang w:bidi="fa-IR"/>
        </w:rPr>
        <w:t>ان</w:t>
      </w:r>
      <w:r w:rsidRPr="003C0A89">
        <w:rPr>
          <w:b w:val="0"/>
          <w:bCs w:val="0"/>
          <w:sz w:val="28"/>
          <w:szCs w:val="28"/>
          <w:rtl/>
          <w:lang w:bidi="fa-IR"/>
        </w:rPr>
        <w:t xml:space="preserve"> حوزه ها</w:t>
      </w:r>
      <w:r w:rsidRPr="003C0A89">
        <w:rPr>
          <w:rFonts w:hint="cs"/>
          <w:b w:val="0"/>
          <w:bCs w:val="0"/>
          <w:sz w:val="28"/>
          <w:szCs w:val="28"/>
          <w:rtl/>
          <w:lang w:bidi="fa-IR"/>
        </w:rPr>
        <w:t>ی</w:t>
      </w:r>
      <w:r w:rsidRPr="003C0A89">
        <w:rPr>
          <w:b w:val="0"/>
          <w:bCs w:val="0"/>
          <w:sz w:val="28"/>
          <w:szCs w:val="28"/>
          <w:rtl/>
          <w:lang w:bidi="fa-IR"/>
        </w:rPr>
        <w:t xml:space="preserve"> مختلف ارتقا ا</w:t>
      </w:r>
      <w:r w:rsidRPr="003C0A89">
        <w:rPr>
          <w:rFonts w:hint="cs"/>
          <w:b w:val="0"/>
          <w:bCs w:val="0"/>
          <w:sz w:val="28"/>
          <w:szCs w:val="28"/>
          <w:rtl/>
          <w:lang w:bidi="fa-IR"/>
        </w:rPr>
        <w:t>ی</w:t>
      </w:r>
      <w:r w:rsidRPr="003C0A89">
        <w:rPr>
          <w:rFonts w:hint="eastAsia"/>
          <w:b w:val="0"/>
          <w:bCs w:val="0"/>
          <w:sz w:val="28"/>
          <w:szCs w:val="28"/>
          <w:rtl/>
          <w:lang w:bidi="fa-IR"/>
        </w:rPr>
        <w:t>ن</w:t>
      </w:r>
      <w:r w:rsidRPr="003C0A89">
        <w:rPr>
          <w:b w:val="0"/>
          <w:bCs w:val="0"/>
          <w:sz w:val="28"/>
          <w:szCs w:val="28"/>
          <w:rtl/>
          <w:lang w:bidi="fa-IR"/>
        </w:rPr>
        <w:t xml:space="preserve"> حوزه سرعت ب</w:t>
      </w:r>
      <w:r w:rsidRPr="003C0A89">
        <w:rPr>
          <w:rFonts w:hint="cs"/>
          <w:b w:val="0"/>
          <w:bCs w:val="0"/>
          <w:sz w:val="28"/>
          <w:szCs w:val="28"/>
          <w:rtl/>
          <w:lang w:bidi="fa-IR"/>
        </w:rPr>
        <w:t>ی</w:t>
      </w:r>
      <w:r w:rsidRPr="003C0A89">
        <w:rPr>
          <w:rFonts w:hint="eastAsia"/>
          <w:b w:val="0"/>
          <w:bCs w:val="0"/>
          <w:sz w:val="28"/>
          <w:szCs w:val="28"/>
          <w:rtl/>
          <w:lang w:bidi="fa-IR"/>
        </w:rPr>
        <w:t>شتر</w:t>
      </w:r>
      <w:r w:rsidRPr="003C0A89">
        <w:rPr>
          <w:rFonts w:hint="cs"/>
          <w:b w:val="0"/>
          <w:bCs w:val="0"/>
          <w:sz w:val="28"/>
          <w:szCs w:val="28"/>
          <w:rtl/>
          <w:lang w:bidi="fa-IR"/>
        </w:rPr>
        <w:t>ی</w:t>
      </w:r>
      <w:r w:rsidRPr="003C0A89">
        <w:rPr>
          <w:b w:val="0"/>
          <w:bCs w:val="0"/>
          <w:sz w:val="28"/>
          <w:szCs w:val="28"/>
          <w:rtl/>
          <w:lang w:bidi="fa-IR"/>
        </w:rPr>
        <w:t xml:space="preserve"> داشته باشد و با ا</w:t>
      </w:r>
      <w:r w:rsidRPr="003C0A89">
        <w:rPr>
          <w:rFonts w:hint="cs"/>
          <w:b w:val="0"/>
          <w:bCs w:val="0"/>
          <w:sz w:val="28"/>
          <w:szCs w:val="28"/>
          <w:rtl/>
          <w:lang w:bidi="fa-IR"/>
        </w:rPr>
        <w:t>ی</w:t>
      </w:r>
      <w:r w:rsidRPr="003C0A89">
        <w:rPr>
          <w:rFonts w:hint="eastAsia"/>
          <w:b w:val="0"/>
          <w:bCs w:val="0"/>
          <w:sz w:val="28"/>
          <w:szCs w:val="28"/>
          <w:rtl/>
          <w:lang w:bidi="fa-IR"/>
        </w:rPr>
        <w:t>جاد</w:t>
      </w:r>
      <w:r w:rsidRPr="003C0A89">
        <w:rPr>
          <w:b w:val="0"/>
          <w:bCs w:val="0"/>
          <w:sz w:val="28"/>
          <w:szCs w:val="28"/>
          <w:rtl/>
          <w:lang w:bidi="fa-IR"/>
        </w:rPr>
        <w:t xml:space="preserve"> تعامل م</w:t>
      </w:r>
      <w:r w:rsidRPr="003C0A89">
        <w:rPr>
          <w:rFonts w:hint="cs"/>
          <w:b w:val="0"/>
          <w:bCs w:val="0"/>
          <w:sz w:val="28"/>
          <w:szCs w:val="28"/>
          <w:rtl/>
          <w:lang w:bidi="fa-IR"/>
        </w:rPr>
        <w:t>ی</w:t>
      </w:r>
      <w:r w:rsidRPr="003C0A89">
        <w:rPr>
          <w:rFonts w:hint="eastAsia"/>
          <w:b w:val="0"/>
          <w:bCs w:val="0"/>
          <w:sz w:val="28"/>
          <w:szCs w:val="28"/>
          <w:rtl/>
          <w:lang w:bidi="fa-IR"/>
        </w:rPr>
        <w:t>ان</w:t>
      </w:r>
      <w:r w:rsidRPr="003C0A89">
        <w:rPr>
          <w:b w:val="0"/>
          <w:bCs w:val="0"/>
          <w:sz w:val="28"/>
          <w:szCs w:val="28"/>
          <w:rtl/>
          <w:lang w:bidi="fa-IR"/>
        </w:rPr>
        <w:t xml:space="preserve"> رشته ا</w:t>
      </w:r>
      <w:r w:rsidRPr="003C0A89">
        <w:rPr>
          <w:rFonts w:hint="cs"/>
          <w:b w:val="0"/>
          <w:bCs w:val="0"/>
          <w:sz w:val="28"/>
          <w:szCs w:val="28"/>
          <w:rtl/>
          <w:lang w:bidi="fa-IR"/>
        </w:rPr>
        <w:t>ی</w:t>
      </w:r>
      <w:r w:rsidRPr="003C0A89">
        <w:rPr>
          <w:b w:val="0"/>
          <w:bCs w:val="0"/>
          <w:sz w:val="28"/>
          <w:szCs w:val="28"/>
          <w:rtl/>
          <w:lang w:bidi="fa-IR"/>
        </w:rPr>
        <w:t xml:space="preserve"> شاهد رون</w:t>
      </w:r>
      <w:r w:rsidRPr="003C0A89">
        <w:rPr>
          <w:rFonts w:hint="eastAsia"/>
          <w:b w:val="0"/>
          <w:bCs w:val="0"/>
          <w:sz w:val="28"/>
          <w:szCs w:val="28"/>
          <w:rtl/>
          <w:lang w:bidi="fa-IR"/>
        </w:rPr>
        <w:t>ق</w:t>
      </w:r>
      <w:r w:rsidRPr="003C0A89">
        <w:rPr>
          <w:b w:val="0"/>
          <w:bCs w:val="0"/>
          <w:sz w:val="28"/>
          <w:szCs w:val="28"/>
          <w:rtl/>
          <w:lang w:bidi="fa-IR"/>
        </w:rPr>
        <w:t xml:space="preserve"> فعال</w:t>
      </w:r>
      <w:r w:rsidRPr="003C0A89">
        <w:rPr>
          <w:rFonts w:hint="cs"/>
          <w:b w:val="0"/>
          <w:bCs w:val="0"/>
          <w:sz w:val="28"/>
          <w:szCs w:val="28"/>
          <w:rtl/>
          <w:lang w:bidi="fa-IR"/>
        </w:rPr>
        <w:t>ی</w:t>
      </w:r>
      <w:r w:rsidRPr="003C0A89">
        <w:rPr>
          <w:rFonts w:hint="eastAsia"/>
          <w:b w:val="0"/>
          <w:bCs w:val="0"/>
          <w:sz w:val="28"/>
          <w:szCs w:val="28"/>
          <w:rtl/>
          <w:lang w:bidi="fa-IR"/>
        </w:rPr>
        <w:t>ت</w:t>
      </w:r>
      <w:r w:rsidRPr="003C0A89">
        <w:rPr>
          <w:b w:val="0"/>
          <w:bCs w:val="0"/>
          <w:sz w:val="28"/>
          <w:szCs w:val="28"/>
          <w:rtl/>
          <w:lang w:bidi="fa-IR"/>
        </w:rPr>
        <w:t xml:space="preserve"> ها</w:t>
      </w:r>
      <w:r w:rsidRPr="003C0A89">
        <w:rPr>
          <w:rFonts w:hint="cs"/>
          <w:b w:val="0"/>
          <w:bCs w:val="0"/>
          <w:sz w:val="28"/>
          <w:szCs w:val="28"/>
          <w:rtl/>
          <w:lang w:bidi="fa-IR"/>
        </w:rPr>
        <w:t>ی</w:t>
      </w:r>
      <w:r w:rsidRPr="003C0A89">
        <w:rPr>
          <w:b w:val="0"/>
          <w:bCs w:val="0"/>
          <w:sz w:val="28"/>
          <w:szCs w:val="28"/>
          <w:rtl/>
          <w:lang w:bidi="fa-IR"/>
        </w:rPr>
        <w:t xml:space="preserve"> فناورانه </w:t>
      </w:r>
      <w:r>
        <w:rPr>
          <w:rFonts w:hint="cs"/>
          <w:b w:val="0"/>
          <w:bCs w:val="0"/>
          <w:sz w:val="28"/>
          <w:szCs w:val="28"/>
          <w:rtl/>
          <w:lang w:bidi="fa-IR"/>
        </w:rPr>
        <w:t>در این حوزه باشیم</w:t>
      </w:r>
      <w:r w:rsidRPr="003C0A89">
        <w:rPr>
          <w:b w:val="0"/>
          <w:bCs w:val="0"/>
          <w:sz w:val="28"/>
          <w:szCs w:val="28"/>
          <w:rtl/>
          <w:lang w:bidi="fa-IR"/>
        </w:rPr>
        <w:t>.</w:t>
      </w:r>
    </w:p>
    <w:p w14:paraId="5CE3D979" w14:textId="77777777" w:rsidR="000C45BD" w:rsidRDefault="000C45BD" w:rsidP="000C45BD">
      <w:pPr>
        <w:bidi w:val="0"/>
        <w:spacing w:line="240" w:lineRule="auto"/>
        <w:ind w:left="0" w:firstLine="0"/>
        <w:jc w:val="left"/>
        <w:rPr>
          <w:i/>
          <w:iCs/>
          <w:rtl/>
          <w:lang w:bidi="fa-IR"/>
        </w:rPr>
      </w:pPr>
    </w:p>
    <w:p w14:paraId="2C1AD1D6" w14:textId="77777777" w:rsidR="000C45BD" w:rsidRDefault="000C45BD" w:rsidP="000C45BD">
      <w:pPr>
        <w:bidi w:val="0"/>
        <w:spacing w:line="240" w:lineRule="auto"/>
        <w:ind w:left="0" w:firstLine="0"/>
        <w:jc w:val="left"/>
        <w:rPr>
          <w:i/>
          <w:iCs/>
          <w:rtl/>
          <w:lang w:bidi="fa-IR"/>
        </w:rPr>
      </w:pPr>
    </w:p>
    <w:p w14:paraId="1BF0D5F6" w14:textId="77777777" w:rsidR="000C45BD" w:rsidRDefault="000C45BD" w:rsidP="000C45BD">
      <w:pPr>
        <w:bidi w:val="0"/>
        <w:spacing w:line="240" w:lineRule="auto"/>
        <w:ind w:left="0" w:firstLine="0"/>
        <w:jc w:val="left"/>
        <w:rPr>
          <w:i/>
          <w:iCs/>
          <w:rtl/>
          <w:lang w:bidi="fa-IR"/>
        </w:rPr>
      </w:pPr>
    </w:p>
    <w:p w14:paraId="014D0255" w14:textId="77777777" w:rsidR="000C45BD" w:rsidRDefault="000C45BD" w:rsidP="000C45BD">
      <w:pPr>
        <w:bidi w:val="0"/>
        <w:spacing w:line="240" w:lineRule="auto"/>
        <w:ind w:left="0" w:firstLine="0"/>
        <w:jc w:val="left"/>
        <w:rPr>
          <w:i/>
          <w:iCs/>
          <w:rtl/>
          <w:lang w:bidi="fa-IR"/>
        </w:rPr>
      </w:pPr>
    </w:p>
    <w:p w14:paraId="025F20B1" w14:textId="77777777" w:rsidR="000C45BD" w:rsidRDefault="000C45BD" w:rsidP="000C45BD">
      <w:pPr>
        <w:bidi w:val="0"/>
        <w:spacing w:line="240" w:lineRule="auto"/>
        <w:ind w:left="0" w:firstLine="0"/>
        <w:jc w:val="left"/>
        <w:rPr>
          <w:i/>
          <w:iCs/>
          <w:rtl/>
          <w:lang w:bidi="fa-IR"/>
        </w:rPr>
      </w:pPr>
    </w:p>
    <w:p w14:paraId="1675E76B" w14:textId="77777777" w:rsidR="000C45BD" w:rsidRDefault="000C45BD" w:rsidP="000C45BD">
      <w:pPr>
        <w:bidi w:val="0"/>
        <w:spacing w:line="240" w:lineRule="auto"/>
        <w:ind w:left="0" w:firstLine="0"/>
        <w:jc w:val="left"/>
        <w:rPr>
          <w:i/>
          <w:iCs/>
          <w:rtl/>
          <w:lang w:bidi="fa-IR"/>
        </w:rPr>
      </w:pPr>
    </w:p>
    <w:p w14:paraId="443BACED" w14:textId="77777777" w:rsidR="000C45BD" w:rsidRDefault="000C45BD" w:rsidP="000C45BD">
      <w:pPr>
        <w:bidi w:val="0"/>
        <w:spacing w:line="240" w:lineRule="auto"/>
        <w:ind w:left="0" w:firstLine="0"/>
        <w:jc w:val="left"/>
        <w:rPr>
          <w:i/>
          <w:iCs/>
          <w:rtl/>
          <w:lang w:bidi="fa-IR"/>
        </w:rPr>
      </w:pPr>
    </w:p>
    <w:p w14:paraId="4065E25E" w14:textId="77777777" w:rsidR="000C45BD" w:rsidRDefault="000C45BD" w:rsidP="000C45BD">
      <w:pPr>
        <w:bidi w:val="0"/>
        <w:spacing w:line="240" w:lineRule="auto"/>
        <w:ind w:left="0" w:firstLine="0"/>
        <w:jc w:val="left"/>
        <w:rPr>
          <w:i/>
          <w:iCs/>
          <w:rtl/>
          <w:lang w:bidi="fa-IR"/>
        </w:rPr>
      </w:pPr>
    </w:p>
    <w:p w14:paraId="1FA9FF46" w14:textId="77777777" w:rsidR="000C45BD" w:rsidRDefault="000C45BD" w:rsidP="000C45BD">
      <w:pPr>
        <w:bidi w:val="0"/>
        <w:spacing w:line="240" w:lineRule="auto"/>
        <w:ind w:left="0" w:firstLine="0"/>
        <w:jc w:val="left"/>
        <w:rPr>
          <w:i/>
          <w:iCs/>
          <w:rtl/>
          <w:lang w:bidi="fa-IR"/>
        </w:rPr>
      </w:pPr>
    </w:p>
    <w:p w14:paraId="57B2F313" w14:textId="77777777" w:rsidR="000C45BD" w:rsidRDefault="000C45BD" w:rsidP="000C45BD">
      <w:pPr>
        <w:bidi w:val="0"/>
        <w:spacing w:line="240" w:lineRule="auto"/>
        <w:ind w:left="0" w:firstLine="0"/>
        <w:jc w:val="left"/>
        <w:rPr>
          <w:i/>
          <w:iCs/>
          <w:rtl/>
          <w:lang w:bidi="fa-IR"/>
        </w:rPr>
      </w:pPr>
    </w:p>
    <w:p w14:paraId="07240728" w14:textId="77777777" w:rsidR="000C45BD" w:rsidRDefault="000C45BD" w:rsidP="000C45BD">
      <w:pPr>
        <w:bidi w:val="0"/>
        <w:spacing w:line="240" w:lineRule="auto"/>
        <w:ind w:left="0" w:firstLine="0"/>
        <w:jc w:val="left"/>
        <w:rPr>
          <w:i/>
          <w:iCs/>
          <w:rtl/>
          <w:lang w:bidi="fa-IR"/>
        </w:rPr>
      </w:pPr>
    </w:p>
    <w:p w14:paraId="0C33488D" w14:textId="77777777" w:rsidR="000C45BD" w:rsidRDefault="000C45BD" w:rsidP="000C45BD">
      <w:pPr>
        <w:bidi w:val="0"/>
        <w:spacing w:line="240" w:lineRule="auto"/>
        <w:ind w:left="0" w:firstLine="0"/>
        <w:jc w:val="left"/>
        <w:rPr>
          <w:i/>
          <w:iCs/>
          <w:rtl/>
          <w:lang w:bidi="fa-IR"/>
        </w:rPr>
      </w:pPr>
    </w:p>
    <w:p w14:paraId="2672F37C" w14:textId="77777777" w:rsidR="000C45BD" w:rsidRDefault="000C45BD" w:rsidP="000C45BD">
      <w:pPr>
        <w:bidi w:val="0"/>
        <w:spacing w:line="240" w:lineRule="auto"/>
        <w:ind w:left="0" w:firstLine="0"/>
        <w:jc w:val="left"/>
        <w:rPr>
          <w:i/>
          <w:iCs/>
          <w:rtl/>
          <w:lang w:bidi="fa-IR"/>
        </w:rPr>
      </w:pPr>
    </w:p>
    <w:p w14:paraId="22F3A09C" w14:textId="77777777" w:rsidR="000C45BD" w:rsidRDefault="000C45BD" w:rsidP="000C45BD">
      <w:pPr>
        <w:bidi w:val="0"/>
        <w:spacing w:line="240" w:lineRule="auto"/>
        <w:ind w:left="0" w:firstLine="0"/>
        <w:jc w:val="left"/>
        <w:rPr>
          <w:i/>
          <w:iCs/>
          <w:rtl/>
          <w:lang w:bidi="fa-IR"/>
        </w:rPr>
      </w:pPr>
    </w:p>
    <w:p w14:paraId="77653BDD" w14:textId="77777777" w:rsidR="000C45BD" w:rsidRPr="007917CD"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163" w:name="_Toc105833037"/>
      <w:r>
        <w:rPr>
          <w:rFonts w:ascii="Times New Roman" w:hAnsi="Times New Roman" w:cs="B Nazanin" w:hint="cs"/>
          <w:i w:val="0"/>
          <w:iCs w:val="0"/>
          <w:sz w:val="24"/>
          <w:rtl/>
          <w:lang w:bidi="fa-IR"/>
        </w:rPr>
        <w:lastRenderedPageBreak/>
        <w:t xml:space="preserve">عرضه و </w:t>
      </w:r>
      <w:r w:rsidRPr="0093734D">
        <w:rPr>
          <w:rFonts w:ascii="Times New Roman" w:hAnsi="Times New Roman" w:cs="B Nazanin" w:hint="cs"/>
          <w:i w:val="0"/>
          <w:iCs w:val="0"/>
          <w:rtl/>
          <w:lang w:bidi="fa-IR"/>
        </w:rPr>
        <w:t>تقاضای</w:t>
      </w:r>
      <w:r>
        <w:rPr>
          <w:rFonts w:ascii="Times New Roman" w:hAnsi="Times New Roman" w:cs="B Nazanin" w:hint="cs"/>
          <w:i w:val="0"/>
          <w:iCs w:val="0"/>
          <w:sz w:val="24"/>
          <w:rtl/>
          <w:lang w:bidi="fa-IR"/>
        </w:rPr>
        <w:t xml:space="preserve"> </w:t>
      </w:r>
      <w:r>
        <w:rPr>
          <w:rFonts w:ascii="Times New Roman" w:hAnsi="Times New Roman" w:cs="B Nazanin" w:hint="cs"/>
          <w:b w:val="0"/>
          <w:i w:val="0"/>
          <w:iCs w:val="0"/>
          <w:rtl/>
        </w:rPr>
        <w:t>داخلی و خارجی محصول</w:t>
      </w:r>
      <w:bookmarkEnd w:id="163"/>
    </w:p>
    <w:p w14:paraId="01B67A29" w14:textId="77777777" w:rsidR="000C45BD" w:rsidRDefault="000C45BD" w:rsidP="00EE2CA5">
      <w:pPr>
        <w:pStyle w:val="Heading2"/>
        <w:numPr>
          <w:ilvl w:val="2"/>
          <w:numId w:val="11"/>
        </w:numPr>
        <w:spacing w:before="0" w:after="0"/>
        <w:ind w:left="247"/>
        <w:jc w:val="both"/>
        <w:rPr>
          <w:rFonts w:ascii="Times New Roman" w:hAnsi="Times New Roman" w:cs="B Nazanin"/>
          <w:b w:val="0"/>
          <w:i w:val="0"/>
          <w:iCs w:val="0"/>
          <w:rtl/>
        </w:rPr>
      </w:pPr>
      <w:bookmarkStart w:id="164" w:name="_Toc105833038"/>
      <w:r>
        <w:rPr>
          <w:rFonts w:ascii="Times New Roman" w:hAnsi="Times New Roman" w:cs="B Nazanin" w:hint="cs"/>
          <w:i w:val="0"/>
          <w:iCs w:val="0"/>
          <w:sz w:val="24"/>
          <w:rtl/>
          <w:lang w:bidi="fa-IR"/>
        </w:rPr>
        <w:t xml:space="preserve">بررسی عرضه و </w:t>
      </w:r>
      <w:r w:rsidRPr="00211A03">
        <w:rPr>
          <w:rFonts w:ascii="Times New Roman" w:hAnsi="Times New Roman" w:cs="B Nazanin"/>
          <w:b w:val="0"/>
          <w:i w:val="0"/>
          <w:iCs w:val="0"/>
          <w:rtl/>
        </w:rPr>
        <w:t>تقاضا</w:t>
      </w:r>
      <w:r w:rsidRPr="00211A03">
        <w:rPr>
          <w:rFonts w:ascii="Times New Roman" w:hAnsi="Times New Roman" w:cs="B Nazanin" w:hint="cs"/>
          <w:b w:val="0"/>
          <w:i w:val="0"/>
          <w:iCs w:val="0"/>
          <w:rtl/>
        </w:rPr>
        <w:t>ی</w:t>
      </w:r>
      <w:r w:rsidRPr="00211A03">
        <w:rPr>
          <w:rFonts w:ascii="Times New Roman" w:hAnsi="Times New Roman" w:cs="B Nazanin"/>
          <w:b w:val="0"/>
          <w:i w:val="0"/>
          <w:iCs w:val="0"/>
          <w:rtl/>
        </w:rPr>
        <w:t xml:space="preserve"> جهان</w:t>
      </w:r>
      <w:r w:rsidRPr="00211A03">
        <w:rPr>
          <w:rFonts w:ascii="Times New Roman" w:hAnsi="Times New Roman" w:cs="B Nazanin" w:hint="cs"/>
          <w:b w:val="0"/>
          <w:i w:val="0"/>
          <w:iCs w:val="0"/>
          <w:rtl/>
        </w:rPr>
        <w:t>ی</w:t>
      </w:r>
      <w:bookmarkEnd w:id="164"/>
    </w:p>
    <w:p w14:paraId="50792786" w14:textId="77777777" w:rsidR="000C45BD" w:rsidRPr="00BA6551" w:rsidRDefault="000C45BD" w:rsidP="000C45BD">
      <w:pPr>
        <w:jc w:val="lowKashida"/>
        <w:rPr>
          <w:b w:val="0"/>
          <w:bCs w:val="0"/>
          <w:sz w:val="28"/>
          <w:szCs w:val="28"/>
          <w:rtl/>
        </w:rPr>
      </w:pPr>
      <w:r w:rsidRPr="00BA6551">
        <w:rPr>
          <w:rFonts w:hint="cs"/>
          <w:b w:val="0"/>
          <w:bCs w:val="0"/>
          <w:sz w:val="28"/>
          <w:szCs w:val="28"/>
          <w:rtl/>
        </w:rPr>
        <w:t>به طور کلی بازار مواد اولیه در جهان، بازاری بسیار رقابتی همراه با تولیدکنندگان مختلف بوده که تولیدات خود را بر اساس فرصت های بازار و ویژگی های اختصاصی درمانی محصول توسعه می دهند.</w:t>
      </w:r>
    </w:p>
    <w:p w14:paraId="52EE1519" w14:textId="77777777" w:rsidR="000C45BD" w:rsidRPr="00BA6551" w:rsidRDefault="000C45BD" w:rsidP="000C45BD">
      <w:pPr>
        <w:jc w:val="lowKashida"/>
        <w:rPr>
          <w:b w:val="0"/>
          <w:bCs w:val="0"/>
          <w:sz w:val="28"/>
          <w:szCs w:val="28"/>
          <w:rtl/>
        </w:rPr>
      </w:pPr>
      <w:r w:rsidRPr="00BA6551">
        <w:rPr>
          <w:rFonts w:hint="cs"/>
          <w:b w:val="0"/>
          <w:bCs w:val="0"/>
          <w:sz w:val="28"/>
          <w:szCs w:val="28"/>
          <w:rtl/>
        </w:rPr>
        <w:t xml:space="preserve">با توجه به مطالعات انجام شده به خصوص بررسی گزارشات مرکز پزوهش های مجلس شورای اسلامی در زمینه ی تحلیل بازار جهانی مواد اولیه ی دارویی می توان به </w:t>
      </w:r>
      <w:r>
        <w:rPr>
          <w:rFonts w:hint="cs"/>
          <w:b w:val="0"/>
          <w:bCs w:val="0"/>
          <w:sz w:val="28"/>
          <w:szCs w:val="28"/>
          <w:rtl/>
        </w:rPr>
        <w:t>مطالب</w:t>
      </w:r>
      <w:r w:rsidRPr="00BA6551">
        <w:rPr>
          <w:rFonts w:hint="cs"/>
          <w:b w:val="0"/>
          <w:bCs w:val="0"/>
          <w:sz w:val="28"/>
          <w:szCs w:val="28"/>
          <w:rtl/>
        </w:rPr>
        <w:t xml:space="preserve"> زیر اشاره کرد:</w:t>
      </w:r>
    </w:p>
    <w:p w14:paraId="12AC53A0" w14:textId="77777777" w:rsidR="000C45BD" w:rsidRPr="00BA6551" w:rsidRDefault="000C45BD" w:rsidP="000C45BD">
      <w:pPr>
        <w:jc w:val="left"/>
        <w:rPr>
          <w:b w:val="0"/>
          <w:bCs w:val="0"/>
          <w:sz w:val="28"/>
          <w:szCs w:val="28"/>
          <w:rtl/>
        </w:rPr>
      </w:pPr>
      <w:r w:rsidRPr="00BA6551">
        <w:rPr>
          <w:b w:val="0"/>
          <w:bCs w:val="0"/>
          <w:sz w:val="28"/>
          <w:szCs w:val="28"/>
          <w:rtl/>
        </w:rPr>
        <w:t>توليدکنندگان اشكال خوراک</w:t>
      </w:r>
      <w:r w:rsidRPr="00BA6551">
        <w:rPr>
          <w:rFonts w:hint="cs"/>
          <w:b w:val="0"/>
          <w:bCs w:val="0"/>
          <w:sz w:val="28"/>
          <w:szCs w:val="28"/>
          <w:rtl/>
        </w:rPr>
        <w:t>ی</w:t>
      </w:r>
      <w:r w:rsidRPr="00BA6551">
        <w:rPr>
          <w:b w:val="0"/>
          <w:bCs w:val="0"/>
          <w:sz w:val="28"/>
          <w:szCs w:val="28"/>
          <w:rtl/>
        </w:rPr>
        <w:t xml:space="preserve"> جامد ژنر</w:t>
      </w:r>
      <w:r w:rsidRPr="00BA6551">
        <w:rPr>
          <w:rFonts w:hint="cs"/>
          <w:b w:val="0"/>
          <w:bCs w:val="0"/>
          <w:sz w:val="28"/>
          <w:szCs w:val="28"/>
          <w:rtl/>
        </w:rPr>
        <w:t>ی</w:t>
      </w:r>
      <w:r w:rsidRPr="00BA6551">
        <w:rPr>
          <w:rFonts w:hint="eastAsia"/>
          <w:b w:val="0"/>
          <w:bCs w:val="0"/>
          <w:sz w:val="28"/>
          <w:szCs w:val="28"/>
          <w:rtl/>
        </w:rPr>
        <w:t>ک</w:t>
      </w:r>
      <w:r w:rsidRPr="00BA6551">
        <w:rPr>
          <w:rFonts w:hint="cs"/>
          <w:b w:val="0"/>
          <w:bCs w:val="0"/>
          <w:sz w:val="28"/>
          <w:szCs w:val="28"/>
          <w:rtl/>
        </w:rPr>
        <w:t xml:space="preserve"> </w:t>
      </w:r>
      <w:r w:rsidRPr="00BA6551">
        <w:rPr>
          <w:rFonts w:hint="eastAsia"/>
          <w:b w:val="0"/>
          <w:bCs w:val="0"/>
          <w:sz w:val="28"/>
          <w:szCs w:val="28"/>
          <w:rtl/>
        </w:rPr>
        <w:t>به</w:t>
      </w:r>
      <w:r w:rsidRPr="00BA6551">
        <w:rPr>
          <w:rFonts w:hint="cs"/>
          <w:b w:val="0"/>
          <w:bCs w:val="0"/>
          <w:sz w:val="28"/>
          <w:szCs w:val="28"/>
          <w:rtl/>
        </w:rPr>
        <w:t xml:space="preserve"> </w:t>
      </w:r>
      <w:r w:rsidRPr="00BA6551">
        <w:rPr>
          <w:rFonts w:hint="eastAsia"/>
          <w:b w:val="0"/>
          <w:bCs w:val="0"/>
          <w:sz w:val="28"/>
          <w:szCs w:val="28"/>
          <w:rtl/>
        </w:rPr>
        <w:t>طور</w:t>
      </w:r>
      <w:r w:rsidRPr="00BA6551">
        <w:rPr>
          <w:b w:val="0"/>
          <w:bCs w:val="0"/>
          <w:sz w:val="28"/>
          <w:szCs w:val="28"/>
          <w:rtl/>
        </w:rPr>
        <w:t xml:space="preserve"> ميانگين 40 تا 50 درصد از بها</w:t>
      </w:r>
      <w:r w:rsidRPr="00BA6551">
        <w:rPr>
          <w:rFonts w:hint="cs"/>
          <w:b w:val="0"/>
          <w:bCs w:val="0"/>
          <w:sz w:val="28"/>
          <w:szCs w:val="28"/>
          <w:rtl/>
        </w:rPr>
        <w:t>ی</w:t>
      </w:r>
      <w:r w:rsidRPr="00BA6551">
        <w:rPr>
          <w:b w:val="0"/>
          <w:bCs w:val="0"/>
          <w:sz w:val="28"/>
          <w:szCs w:val="28"/>
          <w:rtl/>
        </w:rPr>
        <w:t xml:space="preserve"> کا</w:t>
      </w:r>
      <w:r w:rsidRPr="00BA6551">
        <w:rPr>
          <w:rFonts w:hint="cs"/>
          <w:b w:val="0"/>
          <w:bCs w:val="0"/>
          <w:sz w:val="28"/>
          <w:szCs w:val="28"/>
          <w:rtl/>
        </w:rPr>
        <w:t>لا</w:t>
      </w:r>
      <w:r w:rsidRPr="00BA6551">
        <w:rPr>
          <w:b w:val="0"/>
          <w:bCs w:val="0"/>
          <w:sz w:val="28"/>
          <w:szCs w:val="28"/>
          <w:rtl/>
        </w:rPr>
        <w:t>ها</w:t>
      </w:r>
      <w:r w:rsidRPr="00BA6551">
        <w:rPr>
          <w:rFonts w:hint="cs"/>
          <w:b w:val="0"/>
          <w:bCs w:val="0"/>
          <w:sz w:val="28"/>
          <w:szCs w:val="28"/>
          <w:rtl/>
        </w:rPr>
        <w:t>ی</w:t>
      </w:r>
      <w:r w:rsidRPr="00BA6551">
        <w:rPr>
          <w:b w:val="0"/>
          <w:bCs w:val="0"/>
          <w:sz w:val="28"/>
          <w:szCs w:val="28"/>
          <w:rtl/>
        </w:rPr>
        <w:t xml:space="preserve"> فروخته </w:t>
      </w:r>
      <w:r w:rsidRPr="00BA6551">
        <w:rPr>
          <w:rFonts w:hint="eastAsia"/>
          <w:b w:val="0"/>
          <w:bCs w:val="0"/>
          <w:sz w:val="28"/>
          <w:szCs w:val="28"/>
          <w:rtl/>
        </w:rPr>
        <w:t>شده</w:t>
      </w:r>
      <w:r w:rsidRPr="00BA6551">
        <w:rPr>
          <w:b w:val="0"/>
          <w:bCs w:val="0"/>
          <w:sz w:val="28"/>
          <w:szCs w:val="28"/>
          <w:rtl/>
        </w:rPr>
        <w:t xml:space="preserve"> خود را صرف هز</w:t>
      </w:r>
      <w:r w:rsidRPr="00BA6551">
        <w:rPr>
          <w:rFonts w:hint="cs"/>
          <w:b w:val="0"/>
          <w:bCs w:val="0"/>
          <w:sz w:val="28"/>
          <w:szCs w:val="28"/>
          <w:rtl/>
        </w:rPr>
        <w:t>ی</w:t>
      </w:r>
      <w:r w:rsidRPr="00BA6551">
        <w:rPr>
          <w:rFonts w:hint="eastAsia"/>
          <w:b w:val="0"/>
          <w:bCs w:val="0"/>
          <w:sz w:val="28"/>
          <w:szCs w:val="28"/>
          <w:rtl/>
        </w:rPr>
        <w:t>نه</w:t>
      </w:r>
      <w:r w:rsidRPr="00BA6551">
        <w:rPr>
          <w:b w:val="0"/>
          <w:bCs w:val="0"/>
          <w:sz w:val="28"/>
          <w:szCs w:val="28"/>
          <w:rtl/>
        </w:rPr>
        <w:t xml:space="preserve"> مواد اوليه م</w:t>
      </w:r>
      <w:r w:rsidRPr="00BA6551">
        <w:rPr>
          <w:rFonts w:hint="cs"/>
          <w:b w:val="0"/>
          <w:bCs w:val="0"/>
          <w:sz w:val="28"/>
          <w:szCs w:val="28"/>
          <w:rtl/>
        </w:rPr>
        <w:t xml:space="preserve">ی </w:t>
      </w:r>
      <w:r w:rsidRPr="00BA6551">
        <w:rPr>
          <w:rFonts w:hint="eastAsia"/>
          <w:b w:val="0"/>
          <w:bCs w:val="0"/>
          <w:sz w:val="28"/>
          <w:szCs w:val="28"/>
          <w:rtl/>
        </w:rPr>
        <w:t>کنند؛</w:t>
      </w:r>
      <w:r w:rsidRPr="00BA6551">
        <w:rPr>
          <w:b w:val="0"/>
          <w:bCs w:val="0"/>
          <w:sz w:val="28"/>
          <w:szCs w:val="28"/>
          <w:rtl/>
        </w:rPr>
        <w:t xml:space="preserve"> بنابرا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تأمين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مواد اوليه از مسير توليدکنندگان عمده </w:t>
      </w:r>
      <w:r w:rsidRPr="00BA6551">
        <w:rPr>
          <w:rFonts w:hint="eastAsia"/>
          <w:b w:val="0"/>
          <w:bCs w:val="0"/>
          <w:sz w:val="28"/>
          <w:szCs w:val="28"/>
          <w:rtl/>
        </w:rPr>
        <w:t>که</w:t>
      </w:r>
      <w:r w:rsidRPr="00BA6551">
        <w:rPr>
          <w:b w:val="0"/>
          <w:bCs w:val="0"/>
          <w:sz w:val="28"/>
          <w:szCs w:val="28"/>
          <w:rtl/>
        </w:rPr>
        <w:t xml:space="preserve"> بتوانند با هز</w:t>
      </w:r>
      <w:r w:rsidRPr="00BA6551">
        <w:rPr>
          <w:rFonts w:hint="cs"/>
          <w:b w:val="0"/>
          <w:bCs w:val="0"/>
          <w:sz w:val="28"/>
          <w:szCs w:val="28"/>
          <w:rtl/>
        </w:rPr>
        <w:t>ی</w:t>
      </w:r>
      <w:r w:rsidRPr="00BA6551">
        <w:rPr>
          <w:rFonts w:hint="eastAsia"/>
          <w:b w:val="0"/>
          <w:bCs w:val="0"/>
          <w:sz w:val="28"/>
          <w:szCs w:val="28"/>
          <w:rtl/>
        </w:rPr>
        <w:t>نه</w:t>
      </w:r>
      <w:r w:rsidRPr="00BA6551">
        <w:rPr>
          <w:b w:val="0"/>
          <w:bCs w:val="0"/>
          <w:sz w:val="28"/>
          <w:szCs w:val="28"/>
          <w:rtl/>
        </w:rPr>
        <w:t xml:space="preserve"> کمتر و کيفيت با</w:t>
      </w:r>
      <w:r w:rsidRPr="00BA6551">
        <w:rPr>
          <w:rFonts w:hint="cs"/>
          <w:b w:val="0"/>
          <w:bCs w:val="0"/>
          <w:sz w:val="28"/>
          <w:szCs w:val="28"/>
          <w:rtl/>
        </w:rPr>
        <w:t>لا</w:t>
      </w:r>
      <w:r w:rsidRPr="00BA6551">
        <w:rPr>
          <w:b w:val="0"/>
          <w:bCs w:val="0"/>
          <w:sz w:val="28"/>
          <w:szCs w:val="28"/>
          <w:rtl/>
        </w:rPr>
        <w:t>تر،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مواد را عرضه کنند، مز</w:t>
      </w:r>
      <w:r w:rsidRPr="00BA6551">
        <w:rPr>
          <w:rFonts w:hint="cs"/>
          <w:b w:val="0"/>
          <w:bCs w:val="0"/>
          <w:sz w:val="28"/>
          <w:szCs w:val="28"/>
          <w:rtl/>
        </w:rPr>
        <w:t>ی</w:t>
      </w:r>
      <w:r w:rsidRPr="00BA6551">
        <w:rPr>
          <w:rFonts w:hint="eastAsia"/>
          <w:b w:val="0"/>
          <w:bCs w:val="0"/>
          <w:sz w:val="28"/>
          <w:szCs w:val="28"/>
          <w:rtl/>
        </w:rPr>
        <w:t>ت</w:t>
      </w:r>
      <w:r w:rsidRPr="00BA6551">
        <w:rPr>
          <w:b w:val="0"/>
          <w:bCs w:val="0"/>
          <w:sz w:val="28"/>
          <w:szCs w:val="28"/>
          <w:rtl/>
        </w:rPr>
        <w:t xml:space="preserve"> بسيار مهم</w:t>
      </w:r>
      <w:r w:rsidRPr="00BA6551">
        <w:rPr>
          <w:rFonts w:hint="cs"/>
          <w:b w:val="0"/>
          <w:bCs w:val="0"/>
          <w:sz w:val="28"/>
          <w:szCs w:val="28"/>
          <w:rtl/>
        </w:rPr>
        <w:t>ی</w:t>
      </w:r>
      <w:r w:rsidRPr="00BA6551">
        <w:rPr>
          <w:b w:val="0"/>
          <w:bCs w:val="0"/>
          <w:sz w:val="28"/>
          <w:szCs w:val="28"/>
          <w:rtl/>
        </w:rPr>
        <w:t xml:space="preserve"> به</w:t>
      </w:r>
      <w:r w:rsidRPr="00BA6551">
        <w:rPr>
          <w:rFonts w:hint="cs"/>
          <w:b w:val="0"/>
          <w:bCs w:val="0"/>
          <w:sz w:val="28"/>
          <w:szCs w:val="28"/>
          <w:rtl/>
        </w:rPr>
        <w:t xml:space="preserve"> </w:t>
      </w:r>
      <w:r w:rsidRPr="00BA6551">
        <w:rPr>
          <w:b w:val="0"/>
          <w:bCs w:val="0"/>
          <w:sz w:val="28"/>
          <w:szCs w:val="28"/>
          <w:rtl/>
        </w:rPr>
        <w:t>شمار م</w:t>
      </w:r>
      <w:r w:rsidRPr="00BA6551">
        <w:rPr>
          <w:rFonts w:hint="cs"/>
          <w:b w:val="0"/>
          <w:bCs w:val="0"/>
          <w:sz w:val="28"/>
          <w:szCs w:val="28"/>
          <w:rtl/>
        </w:rPr>
        <w:t>ی</w:t>
      </w:r>
      <w:r w:rsidRPr="00BA6551">
        <w:rPr>
          <w:rFonts w:hint="eastAsia"/>
          <w:b w:val="0"/>
          <w:bCs w:val="0"/>
          <w:sz w:val="28"/>
          <w:szCs w:val="28"/>
          <w:rtl/>
        </w:rPr>
        <w:t>رود</w:t>
      </w:r>
      <w:r w:rsidRPr="00BA6551">
        <w:rPr>
          <w:b w:val="0"/>
          <w:bCs w:val="0"/>
          <w:sz w:val="28"/>
          <w:szCs w:val="28"/>
          <w:rtl/>
        </w:rPr>
        <w:t>.</w:t>
      </w:r>
      <w:r w:rsidRPr="00BA6551">
        <w:rPr>
          <w:rFonts w:hint="cs"/>
          <w:b w:val="0"/>
          <w:bCs w:val="0"/>
          <w:sz w:val="28"/>
          <w:szCs w:val="28"/>
          <w:rtl/>
        </w:rPr>
        <w:t xml:space="preserve"> </w:t>
      </w:r>
      <w:r w:rsidRPr="00BA6551">
        <w:rPr>
          <w:rFonts w:hint="eastAsia"/>
          <w:b w:val="0"/>
          <w:bCs w:val="0"/>
          <w:sz w:val="28"/>
          <w:szCs w:val="28"/>
          <w:rtl/>
        </w:rPr>
        <w:t>ارزش</w:t>
      </w:r>
      <w:r w:rsidRPr="00BA6551">
        <w:rPr>
          <w:b w:val="0"/>
          <w:bCs w:val="0"/>
          <w:sz w:val="28"/>
          <w:szCs w:val="28"/>
          <w:rtl/>
        </w:rPr>
        <w:t xml:space="preserve"> بازار مواد اوليه شيميا</w:t>
      </w:r>
      <w:r w:rsidRPr="00BA6551">
        <w:rPr>
          <w:rFonts w:hint="cs"/>
          <w:b w:val="0"/>
          <w:bCs w:val="0"/>
          <w:sz w:val="28"/>
          <w:szCs w:val="28"/>
          <w:rtl/>
        </w:rPr>
        <w:t>یی</w:t>
      </w:r>
      <w:r w:rsidRPr="00BA6551">
        <w:rPr>
          <w:b w:val="0"/>
          <w:bCs w:val="0"/>
          <w:sz w:val="28"/>
          <w:szCs w:val="28"/>
          <w:rtl/>
        </w:rPr>
        <w:t xml:space="preserve"> در کل دنيا در سال 2017 معادل 162 ميليارد د</w:t>
      </w:r>
      <w:r w:rsidRPr="00BA6551">
        <w:rPr>
          <w:rFonts w:hint="cs"/>
          <w:b w:val="0"/>
          <w:bCs w:val="0"/>
          <w:sz w:val="28"/>
          <w:szCs w:val="28"/>
          <w:rtl/>
        </w:rPr>
        <w:t>لا</w:t>
      </w:r>
      <w:r w:rsidRPr="00BA6551">
        <w:rPr>
          <w:b w:val="0"/>
          <w:bCs w:val="0"/>
          <w:sz w:val="28"/>
          <w:szCs w:val="28"/>
          <w:rtl/>
        </w:rPr>
        <w:t>ر بوده و پيش</w:t>
      </w:r>
      <w:r w:rsidRPr="00BA6551">
        <w:rPr>
          <w:rFonts w:hint="cs"/>
          <w:b w:val="0"/>
          <w:bCs w:val="0"/>
          <w:sz w:val="28"/>
          <w:szCs w:val="28"/>
          <w:rtl/>
        </w:rPr>
        <w:t xml:space="preserve"> </w:t>
      </w:r>
      <w:r w:rsidRPr="00BA6551">
        <w:rPr>
          <w:b w:val="0"/>
          <w:bCs w:val="0"/>
          <w:sz w:val="28"/>
          <w:szCs w:val="28"/>
          <w:rtl/>
        </w:rPr>
        <w:t>بين</w:t>
      </w:r>
      <w:r w:rsidRPr="00BA6551">
        <w:rPr>
          <w:rFonts w:hint="cs"/>
          <w:b w:val="0"/>
          <w:bCs w:val="0"/>
          <w:sz w:val="28"/>
          <w:szCs w:val="28"/>
          <w:rtl/>
        </w:rPr>
        <w:t>ی</w:t>
      </w:r>
      <w:r w:rsidRPr="00BA6551">
        <w:rPr>
          <w:b w:val="0"/>
          <w:bCs w:val="0"/>
          <w:sz w:val="28"/>
          <w:szCs w:val="28"/>
          <w:rtl/>
        </w:rPr>
        <w:t xml:space="preserve"> </w:t>
      </w:r>
      <w:r w:rsidRPr="00BA6551">
        <w:rPr>
          <w:rFonts w:hint="eastAsia"/>
          <w:b w:val="0"/>
          <w:bCs w:val="0"/>
          <w:sz w:val="28"/>
          <w:szCs w:val="28"/>
          <w:rtl/>
        </w:rPr>
        <w:t>م</w:t>
      </w:r>
      <w:r w:rsidRPr="00BA6551">
        <w:rPr>
          <w:rFonts w:hint="cs"/>
          <w:b w:val="0"/>
          <w:bCs w:val="0"/>
          <w:sz w:val="28"/>
          <w:szCs w:val="28"/>
          <w:rtl/>
        </w:rPr>
        <w:t>ی</w:t>
      </w:r>
      <w:r w:rsidRPr="00BA6551">
        <w:rPr>
          <w:rFonts w:hint="eastAsia"/>
          <w:b w:val="0"/>
          <w:bCs w:val="0"/>
          <w:sz w:val="28"/>
          <w:szCs w:val="28"/>
          <w:rtl/>
        </w:rPr>
        <w:t>شود</w:t>
      </w:r>
      <w:r w:rsidRPr="00BA6551">
        <w:rPr>
          <w:b w:val="0"/>
          <w:bCs w:val="0"/>
          <w:sz w:val="28"/>
          <w:szCs w:val="28"/>
          <w:rtl/>
        </w:rPr>
        <w:t xml:space="preserve"> که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رقم در سال 2026 به حدود 257 ميليارد د</w:t>
      </w:r>
      <w:r w:rsidRPr="00BA6551">
        <w:rPr>
          <w:rFonts w:hint="cs"/>
          <w:b w:val="0"/>
          <w:bCs w:val="0"/>
          <w:sz w:val="28"/>
          <w:szCs w:val="28"/>
          <w:rtl/>
        </w:rPr>
        <w:t>لا</w:t>
      </w:r>
      <w:r w:rsidRPr="00BA6551">
        <w:rPr>
          <w:b w:val="0"/>
          <w:bCs w:val="0"/>
          <w:sz w:val="28"/>
          <w:szCs w:val="28"/>
          <w:rtl/>
        </w:rPr>
        <w:t>ر برسد و ميانگين رشد خالص ساليانه آن نيز حدودا 5/6 درصد است.</w:t>
      </w:r>
    </w:p>
    <w:p w14:paraId="7810D80B" w14:textId="77777777" w:rsidR="000C45BD" w:rsidRPr="00BA6551" w:rsidRDefault="000C45BD" w:rsidP="000C45BD">
      <w:pPr>
        <w:jc w:val="left"/>
        <w:rPr>
          <w:b w:val="0"/>
          <w:bCs w:val="0"/>
          <w:sz w:val="28"/>
          <w:szCs w:val="28"/>
          <w:rtl/>
        </w:rPr>
      </w:pPr>
      <w:r w:rsidRPr="00BA6551">
        <w:rPr>
          <w:rFonts w:hint="eastAsia"/>
          <w:b w:val="0"/>
          <w:bCs w:val="0"/>
          <w:sz w:val="28"/>
          <w:szCs w:val="28"/>
          <w:rtl/>
        </w:rPr>
        <w:t>براساس</w:t>
      </w:r>
      <w:r w:rsidRPr="00BA6551">
        <w:rPr>
          <w:b w:val="0"/>
          <w:bCs w:val="0"/>
          <w:sz w:val="28"/>
          <w:szCs w:val="28"/>
          <w:rtl/>
        </w:rPr>
        <w:t xml:space="preserve"> شواهد موجود، گرچه اقليت</w:t>
      </w:r>
      <w:r w:rsidRPr="00BA6551">
        <w:rPr>
          <w:rFonts w:hint="cs"/>
          <w:b w:val="0"/>
          <w:bCs w:val="0"/>
          <w:sz w:val="28"/>
          <w:szCs w:val="28"/>
          <w:rtl/>
        </w:rPr>
        <w:t>ی</w:t>
      </w:r>
      <w:r w:rsidRPr="00BA6551">
        <w:rPr>
          <w:b w:val="0"/>
          <w:bCs w:val="0"/>
          <w:sz w:val="28"/>
          <w:szCs w:val="28"/>
          <w:rtl/>
        </w:rPr>
        <w:t xml:space="preserve"> از شرکت</w:t>
      </w:r>
      <w:r w:rsidRPr="00BA6551">
        <w:rPr>
          <w:rFonts w:hint="cs"/>
          <w:b w:val="0"/>
          <w:bCs w:val="0"/>
          <w:sz w:val="28"/>
          <w:szCs w:val="28"/>
          <w:rtl/>
        </w:rPr>
        <w:t xml:space="preserve"> </w:t>
      </w:r>
      <w:r w:rsidRPr="00BA6551">
        <w:rPr>
          <w:b w:val="0"/>
          <w:bCs w:val="0"/>
          <w:sz w:val="28"/>
          <w:szCs w:val="28"/>
          <w:rtl/>
        </w:rPr>
        <w:t>ها</w:t>
      </w:r>
      <w:r w:rsidRPr="00BA6551">
        <w:rPr>
          <w:rFonts w:hint="cs"/>
          <w:b w:val="0"/>
          <w:bCs w:val="0"/>
          <w:sz w:val="28"/>
          <w:szCs w:val="28"/>
          <w:rtl/>
        </w:rPr>
        <w:t>ی</w:t>
      </w:r>
      <w:r w:rsidRPr="00BA6551">
        <w:rPr>
          <w:b w:val="0"/>
          <w:bCs w:val="0"/>
          <w:sz w:val="28"/>
          <w:szCs w:val="28"/>
          <w:rtl/>
        </w:rPr>
        <w:t xml:space="preserve"> دارو</w:t>
      </w:r>
      <w:r w:rsidRPr="00BA6551">
        <w:rPr>
          <w:rFonts w:hint="cs"/>
          <w:b w:val="0"/>
          <w:bCs w:val="0"/>
          <w:sz w:val="28"/>
          <w:szCs w:val="28"/>
          <w:rtl/>
        </w:rPr>
        <w:t>یی</w:t>
      </w:r>
      <w:r w:rsidRPr="00BA6551">
        <w:rPr>
          <w:b w:val="0"/>
          <w:bCs w:val="0"/>
          <w:sz w:val="28"/>
          <w:szCs w:val="28"/>
          <w:rtl/>
        </w:rPr>
        <w:t xml:space="preserve"> هم مواد اوليه و هم محصول نها</w:t>
      </w:r>
      <w:r w:rsidRPr="00BA6551">
        <w:rPr>
          <w:rFonts w:hint="cs"/>
          <w:b w:val="0"/>
          <w:bCs w:val="0"/>
          <w:sz w:val="28"/>
          <w:szCs w:val="28"/>
          <w:rtl/>
        </w:rPr>
        <w:t>یی</w:t>
      </w:r>
      <w:r w:rsidRPr="00BA6551">
        <w:rPr>
          <w:b w:val="0"/>
          <w:bCs w:val="0"/>
          <w:sz w:val="28"/>
          <w:szCs w:val="28"/>
          <w:rtl/>
        </w:rPr>
        <w:t xml:space="preserve"> را </w:t>
      </w:r>
      <w:r w:rsidRPr="00BA6551">
        <w:rPr>
          <w:rFonts w:hint="eastAsia"/>
          <w:b w:val="0"/>
          <w:bCs w:val="0"/>
          <w:sz w:val="28"/>
          <w:szCs w:val="28"/>
          <w:rtl/>
        </w:rPr>
        <w:t>توليد</w:t>
      </w:r>
      <w:r w:rsidRPr="00BA6551">
        <w:rPr>
          <w:b w:val="0"/>
          <w:bCs w:val="0"/>
          <w:sz w:val="28"/>
          <w:szCs w:val="28"/>
          <w:rtl/>
        </w:rPr>
        <w:t xml:space="preserve"> م</w:t>
      </w:r>
      <w:r w:rsidRPr="00BA6551">
        <w:rPr>
          <w:rFonts w:hint="cs"/>
          <w:b w:val="0"/>
          <w:bCs w:val="0"/>
          <w:sz w:val="28"/>
          <w:szCs w:val="28"/>
          <w:rtl/>
        </w:rPr>
        <w:t>ی</w:t>
      </w:r>
      <w:r w:rsidRPr="00BA6551">
        <w:rPr>
          <w:rFonts w:hint="eastAsia"/>
          <w:b w:val="0"/>
          <w:bCs w:val="0"/>
          <w:sz w:val="28"/>
          <w:szCs w:val="28"/>
          <w:rtl/>
        </w:rPr>
        <w:t>کنند،</w:t>
      </w:r>
      <w:r w:rsidRPr="00BA6551">
        <w:rPr>
          <w:b w:val="0"/>
          <w:bCs w:val="0"/>
          <w:sz w:val="28"/>
          <w:szCs w:val="28"/>
          <w:rtl/>
        </w:rPr>
        <w:t xml:space="preserve"> بسيار</w:t>
      </w:r>
      <w:r w:rsidRPr="00BA6551">
        <w:rPr>
          <w:rFonts w:hint="cs"/>
          <w:b w:val="0"/>
          <w:bCs w:val="0"/>
          <w:sz w:val="28"/>
          <w:szCs w:val="28"/>
          <w:rtl/>
        </w:rPr>
        <w:t>ی</w:t>
      </w:r>
      <w:r w:rsidRPr="00BA6551">
        <w:rPr>
          <w:b w:val="0"/>
          <w:bCs w:val="0"/>
          <w:sz w:val="28"/>
          <w:szCs w:val="28"/>
          <w:rtl/>
        </w:rPr>
        <w:t xml:space="preserve"> از د</w:t>
      </w:r>
      <w:r w:rsidRPr="00BA6551">
        <w:rPr>
          <w:rFonts w:hint="cs"/>
          <w:b w:val="0"/>
          <w:bCs w:val="0"/>
          <w:sz w:val="28"/>
          <w:szCs w:val="28"/>
          <w:rtl/>
        </w:rPr>
        <w:t>ی</w:t>
      </w:r>
      <w:r w:rsidRPr="00BA6551">
        <w:rPr>
          <w:rFonts w:hint="eastAsia"/>
          <w:b w:val="0"/>
          <w:bCs w:val="0"/>
          <w:sz w:val="28"/>
          <w:szCs w:val="28"/>
          <w:rtl/>
        </w:rPr>
        <w:t>گر</w:t>
      </w:r>
      <w:r w:rsidRPr="00BA6551">
        <w:rPr>
          <w:b w:val="0"/>
          <w:bCs w:val="0"/>
          <w:sz w:val="28"/>
          <w:szCs w:val="28"/>
          <w:rtl/>
        </w:rPr>
        <w:t xml:space="preserve"> توليدکنندگان محصول نها</w:t>
      </w:r>
      <w:r w:rsidRPr="00BA6551">
        <w:rPr>
          <w:rFonts w:hint="cs"/>
          <w:b w:val="0"/>
          <w:bCs w:val="0"/>
          <w:sz w:val="28"/>
          <w:szCs w:val="28"/>
          <w:rtl/>
        </w:rPr>
        <w:t>یی</w:t>
      </w:r>
      <w:r w:rsidRPr="00BA6551">
        <w:rPr>
          <w:rFonts w:hint="eastAsia"/>
          <w:b w:val="0"/>
          <w:bCs w:val="0"/>
          <w:sz w:val="28"/>
          <w:szCs w:val="28"/>
          <w:rtl/>
        </w:rPr>
        <w:t>،</w:t>
      </w:r>
      <w:r w:rsidRPr="00BA6551">
        <w:rPr>
          <w:b w:val="0"/>
          <w:bCs w:val="0"/>
          <w:sz w:val="28"/>
          <w:szCs w:val="28"/>
          <w:rtl/>
        </w:rPr>
        <w:t xml:space="preserve"> مواد اوليه مورد نياز خود را از </w:t>
      </w:r>
      <w:r w:rsidRPr="00BA6551">
        <w:rPr>
          <w:rFonts w:hint="eastAsia"/>
          <w:b w:val="0"/>
          <w:bCs w:val="0"/>
          <w:sz w:val="28"/>
          <w:szCs w:val="28"/>
          <w:rtl/>
        </w:rPr>
        <w:t>توليدکنندگان</w:t>
      </w:r>
      <w:r w:rsidRPr="00BA6551">
        <w:rPr>
          <w:b w:val="0"/>
          <w:bCs w:val="0"/>
          <w:sz w:val="28"/>
          <w:szCs w:val="28"/>
          <w:rtl/>
        </w:rPr>
        <w:t xml:space="preserve"> مواد اوليه داخل</w:t>
      </w:r>
      <w:r w:rsidRPr="00BA6551">
        <w:rPr>
          <w:rFonts w:hint="cs"/>
          <w:b w:val="0"/>
          <w:bCs w:val="0"/>
          <w:sz w:val="28"/>
          <w:szCs w:val="28"/>
          <w:rtl/>
        </w:rPr>
        <w:t>ی</w:t>
      </w:r>
      <w:r w:rsidRPr="00BA6551">
        <w:rPr>
          <w:b w:val="0"/>
          <w:bCs w:val="0"/>
          <w:sz w:val="28"/>
          <w:szCs w:val="28"/>
          <w:rtl/>
        </w:rPr>
        <w:t xml:space="preserve"> </w:t>
      </w:r>
      <w:r w:rsidRPr="00BA6551">
        <w:rPr>
          <w:rFonts w:hint="cs"/>
          <w:b w:val="0"/>
          <w:bCs w:val="0"/>
          <w:sz w:val="28"/>
          <w:szCs w:val="28"/>
          <w:rtl/>
        </w:rPr>
        <w:t>ی</w:t>
      </w:r>
      <w:r w:rsidRPr="00BA6551">
        <w:rPr>
          <w:rFonts w:hint="eastAsia"/>
          <w:b w:val="0"/>
          <w:bCs w:val="0"/>
          <w:sz w:val="28"/>
          <w:szCs w:val="28"/>
          <w:rtl/>
        </w:rPr>
        <w:t>ا</w:t>
      </w:r>
      <w:r w:rsidRPr="00BA6551">
        <w:rPr>
          <w:b w:val="0"/>
          <w:bCs w:val="0"/>
          <w:sz w:val="28"/>
          <w:szCs w:val="28"/>
          <w:rtl/>
        </w:rPr>
        <w:t xml:space="preserve"> خارج</w:t>
      </w:r>
      <w:r w:rsidRPr="00BA6551">
        <w:rPr>
          <w:rFonts w:hint="cs"/>
          <w:b w:val="0"/>
          <w:bCs w:val="0"/>
          <w:sz w:val="28"/>
          <w:szCs w:val="28"/>
          <w:rtl/>
        </w:rPr>
        <w:t>ی</w:t>
      </w:r>
      <w:r w:rsidRPr="00BA6551">
        <w:rPr>
          <w:b w:val="0"/>
          <w:bCs w:val="0"/>
          <w:sz w:val="28"/>
          <w:szCs w:val="28"/>
          <w:rtl/>
        </w:rPr>
        <w:t xml:space="preserve"> تأمين م</w:t>
      </w:r>
      <w:r w:rsidRPr="00BA6551">
        <w:rPr>
          <w:rFonts w:hint="cs"/>
          <w:b w:val="0"/>
          <w:bCs w:val="0"/>
          <w:sz w:val="28"/>
          <w:szCs w:val="28"/>
          <w:rtl/>
        </w:rPr>
        <w:t xml:space="preserve">ی </w:t>
      </w:r>
      <w:r w:rsidRPr="00BA6551">
        <w:rPr>
          <w:rFonts w:hint="eastAsia"/>
          <w:b w:val="0"/>
          <w:bCs w:val="0"/>
          <w:sz w:val="28"/>
          <w:szCs w:val="28"/>
          <w:rtl/>
        </w:rPr>
        <w:t>نما</w:t>
      </w:r>
      <w:r w:rsidRPr="00BA6551">
        <w:rPr>
          <w:rFonts w:hint="cs"/>
          <w:b w:val="0"/>
          <w:bCs w:val="0"/>
          <w:sz w:val="28"/>
          <w:szCs w:val="28"/>
          <w:rtl/>
        </w:rPr>
        <w:t>ی</w:t>
      </w:r>
      <w:r w:rsidRPr="00BA6551">
        <w:rPr>
          <w:rFonts w:hint="eastAsia"/>
          <w:b w:val="0"/>
          <w:bCs w:val="0"/>
          <w:sz w:val="28"/>
          <w:szCs w:val="28"/>
          <w:rtl/>
        </w:rPr>
        <w:t>ند</w:t>
      </w:r>
      <w:r w:rsidRPr="00BA6551">
        <w:rPr>
          <w:b w:val="0"/>
          <w:bCs w:val="0"/>
          <w:sz w:val="28"/>
          <w:szCs w:val="28"/>
          <w:rtl/>
        </w:rPr>
        <w:t xml:space="preserve"> </w:t>
      </w:r>
      <w:r w:rsidRPr="00BA6551">
        <w:rPr>
          <w:rFonts w:hint="cs"/>
          <w:b w:val="0"/>
          <w:bCs w:val="0"/>
          <w:sz w:val="28"/>
          <w:szCs w:val="28"/>
          <w:rtl/>
        </w:rPr>
        <w:t>(</w:t>
      </w:r>
      <w:r w:rsidRPr="00BA6551">
        <w:rPr>
          <w:b w:val="0"/>
          <w:bCs w:val="0"/>
          <w:sz w:val="28"/>
          <w:szCs w:val="28"/>
          <w:rtl/>
        </w:rPr>
        <w:t xml:space="preserve">2003, </w:t>
      </w:r>
      <w:r w:rsidRPr="00BE5479">
        <w:rPr>
          <w:rFonts w:asciiTheme="majorBidi" w:hAnsiTheme="majorBidi" w:cstheme="majorBidi"/>
          <w:b w:val="0"/>
          <w:bCs w:val="0"/>
          <w:sz w:val="26"/>
          <w:szCs w:val="26"/>
        </w:rPr>
        <w:t>Laing., &amp; A. W, Kaplan</w:t>
      </w:r>
      <w:r w:rsidRPr="00BE5479">
        <w:rPr>
          <w:rFonts w:asciiTheme="majorBidi" w:hAnsiTheme="majorBidi" w:cstheme="majorBidi"/>
          <w:b w:val="0"/>
          <w:bCs w:val="0"/>
          <w:sz w:val="26"/>
          <w:szCs w:val="26"/>
          <w:rtl/>
        </w:rPr>
        <w:t xml:space="preserve"> </w:t>
      </w:r>
      <w:r w:rsidRPr="00BA6551">
        <w:rPr>
          <w:b w:val="0"/>
          <w:bCs w:val="0"/>
          <w:sz w:val="28"/>
          <w:szCs w:val="28"/>
          <w:rtl/>
        </w:rPr>
        <w:t>.</w:t>
      </w:r>
      <w:r w:rsidRPr="00BA6551">
        <w:rPr>
          <w:rFonts w:hint="cs"/>
          <w:b w:val="0"/>
          <w:bCs w:val="0"/>
          <w:sz w:val="28"/>
          <w:szCs w:val="28"/>
          <w:rtl/>
        </w:rPr>
        <w:t>)</w:t>
      </w:r>
    </w:p>
    <w:p w14:paraId="393D23AB" w14:textId="77777777" w:rsidR="000C45BD" w:rsidRPr="00BA6551" w:rsidRDefault="000C45BD" w:rsidP="000C45BD">
      <w:pPr>
        <w:jc w:val="left"/>
        <w:rPr>
          <w:b w:val="0"/>
          <w:bCs w:val="0"/>
          <w:sz w:val="28"/>
          <w:szCs w:val="28"/>
          <w:rtl/>
        </w:rPr>
      </w:pPr>
      <w:r w:rsidRPr="00BA6551">
        <w:rPr>
          <w:b w:val="0"/>
          <w:bCs w:val="0"/>
          <w:sz w:val="28"/>
          <w:szCs w:val="28"/>
          <w:rtl/>
        </w:rPr>
        <w:t>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موضوع به</w:t>
      </w:r>
      <w:r w:rsidRPr="00BA6551">
        <w:rPr>
          <w:rFonts w:hint="cs"/>
          <w:b w:val="0"/>
          <w:bCs w:val="0"/>
          <w:sz w:val="28"/>
          <w:szCs w:val="28"/>
          <w:rtl/>
        </w:rPr>
        <w:t xml:space="preserve"> </w:t>
      </w:r>
      <w:r w:rsidRPr="00BA6551">
        <w:rPr>
          <w:b w:val="0"/>
          <w:bCs w:val="0"/>
          <w:sz w:val="28"/>
          <w:szCs w:val="28"/>
          <w:rtl/>
        </w:rPr>
        <w:t>دليل اهميت اقتصادمقياس</w:t>
      </w:r>
      <w:r w:rsidRPr="00BA6551">
        <w:rPr>
          <w:rFonts w:hint="cs"/>
          <w:b w:val="0"/>
          <w:bCs w:val="0"/>
          <w:sz w:val="28"/>
          <w:szCs w:val="28"/>
          <w:rtl/>
        </w:rPr>
        <w:t xml:space="preserve"> </w:t>
      </w:r>
      <w:r w:rsidRPr="00BA6551">
        <w:rPr>
          <w:rFonts w:hint="eastAsia"/>
          <w:b w:val="0"/>
          <w:bCs w:val="0"/>
          <w:sz w:val="28"/>
          <w:szCs w:val="28"/>
          <w:rtl/>
        </w:rPr>
        <w:t>در</w:t>
      </w:r>
      <w:r w:rsidRPr="00BA6551">
        <w:rPr>
          <w:b w:val="0"/>
          <w:bCs w:val="0"/>
          <w:sz w:val="28"/>
          <w:szCs w:val="28"/>
          <w:rtl/>
        </w:rPr>
        <w:t xml:space="preserve"> توليد مواد اوليه دارو</w:t>
      </w:r>
      <w:r w:rsidRPr="00BA6551">
        <w:rPr>
          <w:rFonts w:hint="cs"/>
          <w:b w:val="0"/>
          <w:bCs w:val="0"/>
          <w:sz w:val="28"/>
          <w:szCs w:val="28"/>
          <w:rtl/>
        </w:rPr>
        <w:t>یی</w:t>
      </w:r>
      <w:r w:rsidRPr="00BA6551">
        <w:rPr>
          <w:b w:val="0"/>
          <w:bCs w:val="0"/>
          <w:sz w:val="28"/>
          <w:szCs w:val="28"/>
          <w:rtl/>
        </w:rPr>
        <w:t xml:space="preserve"> و مسئله توليد تخصص</w:t>
      </w:r>
      <w:r w:rsidRPr="00BA6551">
        <w:rPr>
          <w:rFonts w:hint="cs"/>
          <w:b w:val="0"/>
          <w:bCs w:val="0"/>
          <w:sz w:val="28"/>
          <w:szCs w:val="28"/>
          <w:rtl/>
        </w:rPr>
        <w:t>ی</w:t>
      </w:r>
      <w:r w:rsidRPr="00BA6551">
        <w:rPr>
          <w:b w:val="0"/>
          <w:bCs w:val="0"/>
          <w:sz w:val="28"/>
          <w:szCs w:val="28"/>
          <w:rtl/>
        </w:rPr>
        <w:t xml:space="preserve"> است که</w:t>
      </w:r>
      <w:r w:rsidRPr="00BA6551">
        <w:rPr>
          <w:rFonts w:hint="cs"/>
          <w:b w:val="0"/>
          <w:bCs w:val="0"/>
          <w:sz w:val="28"/>
          <w:szCs w:val="28"/>
          <w:rtl/>
        </w:rPr>
        <w:t xml:space="preserve"> </w:t>
      </w:r>
      <w:r w:rsidRPr="00BA6551">
        <w:rPr>
          <w:b w:val="0"/>
          <w:bCs w:val="0"/>
          <w:sz w:val="28"/>
          <w:szCs w:val="28"/>
          <w:rtl/>
        </w:rPr>
        <w:t>منجربه بهبود راندمان توليد م</w:t>
      </w:r>
      <w:r w:rsidRPr="00BA6551">
        <w:rPr>
          <w:rFonts w:hint="cs"/>
          <w:b w:val="0"/>
          <w:bCs w:val="0"/>
          <w:sz w:val="28"/>
          <w:szCs w:val="28"/>
          <w:rtl/>
        </w:rPr>
        <w:t>ی</w:t>
      </w:r>
      <w:r w:rsidRPr="00BA6551">
        <w:rPr>
          <w:rFonts w:hint="eastAsia"/>
          <w:b w:val="0"/>
          <w:bCs w:val="0"/>
          <w:sz w:val="28"/>
          <w:szCs w:val="28"/>
          <w:rtl/>
        </w:rPr>
        <w:t>شود</w:t>
      </w:r>
      <w:r w:rsidRPr="00BA6551">
        <w:rPr>
          <w:b w:val="0"/>
          <w:bCs w:val="0"/>
          <w:sz w:val="28"/>
          <w:szCs w:val="28"/>
          <w:rtl/>
        </w:rPr>
        <w:t xml:space="preserve">. درحقيقت توليدکنندگان دارو نيازمند </w:t>
      </w:r>
      <w:r w:rsidRPr="00BA6551">
        <w:rPr>
          <w:rFonts w:hint="cs"/>
          <w:b w:val="0"/>
          <w:bCs w:val="0"/>
          <w:sz w:val="28"/>
          <w:szCs w:val="28"/>
          <w:rtl/>
        </w:rPr>
        <w:t>ی</w:t>
      </w:r>
      <w:r w:rsidRPr="00BA6551">
        <w:rPr>
          <w:rFonts w:hint="eastAsia"/>
          <w:b w:val="0"/>
          <w:bCs w:val="0"/>
          <w:sz w:val="28"/>
          <w:szCs w:val="28"/>
          <w:rtl/>
        </w:rPr>
        <w:t>ک</w:t>
      </w:r>
      <w:r w:rsidRPr="00BA6551">
        <w:rPr>
          <w:b w:val="0"/>
          <w:bCs w:val="0"/>
          <w:sz w:val="28"/>
          <w:szCs w:val="28"/>
          <w:rtl/>
        </w:rPr>
        <w:t xml:space="preserve"> ماده مؤثره دارو</w:t>
      </w:r>
      <w:r w:rsidRPr="00BA6551">
        <w:rPr>
          <w:rFonts w:hint="cs"/>
          <w:b w:val="0"/>
          <w:bCs w:val="0"/>
          <w:sz w:val="28"/>
          <w:szCs w:val="28"/>
          <w:rtl/>
        </w:rPr>
        <w:t>یی</w:t>
      </w:r>
      <w:r w:rsidRPr="00BA6551">
        <w:rPr>
          <w:b w:val="0"/>
          <w:bCs w:val="0"/>
          <w:sz w:val="28"/>
          <w:szCs w:val="28"/>
          <w:rtl/>
        </w:rPr>
        <w:t xml:space="preserve"> </w:t>
      </w:r>
      <w:r w:rsidRPr="00BA6551">
        <w:rPr>
          <w:rFonts w:hint="eastAsia"/>
          <w:b w:val="0"/>
          <w:bCs w:val="0"/>
          <w:sz w:val="28"/>
          <w:szCs w:val="28"/>
          <w:rtl/>
        </w:rPr>
        <w:t>هستند</w:t>
      </w:r>
      <w:r w:rsidRPr="00BA6551">
        <w:rPr>
          <w:b w:val="0"/>
          <w:bCs w:val="0"/>
          <w:sz w:val="28"/>
          <w:szCs w:val="28"/>
          <w:rtl/>
        </w:rPr>
        <w:t xml:space="preserve"> که مناسب فرمو</w:t>
      </w:r>
      <w:r w:rsidRPr="00BA6551">
        <w:rPr>
          <w:rFonts w:hint="cs"/>
          <w:b w:val="0"/>
          <w:bCs w:val="0"/>
          <w:sz w:val="28"/>
          <w:szCs w:val="28"/>
          <w:rtl/>
        </w:rPr>
        <w:t>لا</w:t>
      </w:r>
      <w:r w:rsidRPr="00BA6551">
        <w:rPr>
          <w:b w:val="0"/>
          <w:bCs w:val="0"/>
          <w:sz w:val="28"/>
          <w:szCs w:val="28"/>
          <w:rtl/>
        </w:rPr>
        <w:t>سيون باشد، کيفيت رضا</w:t>
      </w:r>
      <w:r w:rsidRPr="00BA6551">
        <w:rPr>
          <w:rFonts w:hint="cs"/>
          <w:b w:val="0"/>
          <w:bCs w:val="0"/>
          <w:sz w:val="28"/>
          <w:szCs w:val="28"/>
          <w:rtl/>
        </w:rPr>
        <w:t>ی</w:t>
      </w:r>
      <w:r w:rsidRPr="00BA6551">
        <w:rPr>
          <w:rFonts w:hint="eastAsia"/>
          <w:b w:val="0"/>
          <w:bCs w:val="0"/>
          <w:sz w:val="28"/>
          <w:szCs w:val="28"/>
          <w:rtl/>
        </w:rPr>
        <w:t>ت</w:t>
      </w:r>
      <w:r w:rsidRPr="00BA6551">
        <w:rPr>
          <w:rFonts w:hint="cs"/>
          <w:b w:val="0"/>
          <w:bCs w:val="0"/>
          <w:sz w:val="28"/>
          <w:szCs w:val="28"/>
          <w:rtl/>
        </w:rPr>
        <w:t xml:space="preserve"> </w:t>
      </w:r>
      <w:r w:rsidRPr="00BA6551">
        <w:rPr>
          <w:rFonts w:hint="eastAsia"/>
          <w:b w:val="0"/>
          <w:bCs w:val="0"/>
          <w:sz w:val="28"/>
          <w:szCs w:val="28"/>
          <w:rtl/>
        </w:rPr>
        <w:t>بخش</w:t>
      </w:r>
      <w:r w:rsidRPr="00BA6551">
        <w:rPr>
          <w:rFonts w:hint="cs"/>
          <w:b w:val="0"/>
          <w:bCs w:val="0"/>
          <w:sz w:val="28"/>
          <w:szCs w:val="28"/>
          <w:rtl/>
        </w:rPr>
        <w:t>ی</w:t>
      </w:r>
      <w:r w:rsidRPr="00BA6551">
        <w:rPr>
          <w:b w:val="0"/>
          <w:bCs w:val="0"/>
          <w:sz w:val="28"/>
          <w:szCs w:val="28"/>
          <w:rtl/>
        </w:rPr>
        <w:t xml:space="preserve"> داشته و دارا</w:t>
      </w:r>
      <w:r w:rsidRPr="00BA6551">
        <w:rPr>
          <w:rFonts w:hint="cs"/>
          <w:b w:val="0"/>
          <w:bCs w:val="0"/>
          <w:sz w:val="28"/>
          <w:szCs w:val="28"/>
          <w:rtl/>
        </w:rPr>
        <w:t>ی</w:t>
      </w:r>
      <w:r w:rsidRPr="00BA6551">
        <w:rPr>
          <w:b w:val="0"/>
          <w:bCs w:val="0"/>
          <w:sz w:val="28"/>
          <w:szCs w:val="28"/>
          <w:rtl/>
        </w:rPr>
        <w:t xml:space="preserve"> مز</w:t>
      </w:r>
      <w:r w:rsidRPr="00BA6551">
        <w:rPr>
          <w:rFonts w:hint="cs"/>
          <w:b w:val="0"/>
          <w:bCs w:val="0"/>
          <w:sz w:val="28"/>
          <w:szCs w:val="28"/>
          <w:rtl/>
        </w:rPr>
        <w:t>ی</w:t>
      </w:r>
      <w:r w:rsidRPr="00BA6551">
        <w:rPr>
          <w:rFonts w:hint="eastAsia"/>
          <w:b w:val="0"/>
          <w:bCs w:val="0"/>
          <w:sz w:val="28"/>
          <w:szCs w:val="28"/>
          <w:rtl/>
        </w:rPr>
        <w:t>ت</w:t>
      </w:r>
      <w:r w:rsidRPr="00BA6551">
        <w:rPr>
          <w:b w:val="0"/>
          <w:bCs w:val="0"/>
          <w:sz w:val="28"/>
          <w:szCs w:val="28"/>
          <w:rtl/>
        </w:rPr>
        <w:t xml:space="preserve"> رقابت</w:t>
      </w:r>
      <w:r w:rsidRPr="00BA6551">
        <w:rPr>
          <w:rFonts w:hint="cs"/>
          <w:b w:val="0"/>
          <w:bCs w:val="0"/>
          <w:sz w:val="28"/>
          <w:szCs w:val="28"/>
          <w:rtl/>
        </w:rPr>
        <w:t>ی</w:t>
      </w:r>
      <w:r w:rsidRPr="00BA6551">
        <w:rPr>
          <w:b w:val="0"/>
          <w:bCs w:val="0"/>
          <w:sz w:val="28"/>
          <w:szCs w:val="28"/>
          <w:rtl/>
        </w:rPr>
        <w:t xml:space="preserve"> در قيمت و </w:t>
      </w:r>
      <w:r w:rsidRPr="00BA6551">
        <w:rPr>
          <w:rFonts w:hint="eastAsia"/>
          <w:b w:val="0"/>
          <w:bCs w:val="0"/>
          <w:sz w:val="28"/>
          <w:szCs w:val="28"/>
          <w:rtl/>
        </w:rPr>
        <w:t>کيفيت</w:t>
      </w:r>
      <w:r w:rsidRPr="00BA6551">
        <w:rPr>
          <w:b w:val="0"/>
          <w:bCs w:val="0"/>
          <w:sz w:val="28"/>
          <w:szCs w:val="28"/>
          <w:rtl/>
        </w:rPr>
        <w:t xml:space="preserve"> باشد.</w:t>
      </w:r>
    </w:p>
    <w:p w14:paraId="798E32C1" w14:textId="77777777" w:rsidR="000C45BD" w:rsidRPr="00BA6551" w:rsidRDefault="000C45BD" w:rsidP="000C45BD">
      <w:pPr>
        <w:jc w:val="left"/>
        <w:rPr>
          <w:b w:val="0"/>
          <w:bCs w:val="0"/>
          <w:sz w:val="28"/>
          <w:szCs w:val="28"/>
          <w:rtl/>
        </w:rPr>
      </w:pPr>
      <w:r w:rsidRPr="00BA6551">
        <w:rPr>
          <w:rFonts w:hint="eastAsia"/>
          <w:b w:val="0"/>
          <w:bCs w:val="0"/>
          <w:sz w:val="28"/>
          <w:szCs w:val="28"/>
          <w:rtl/>
        </w:rPr>
        <w:t>هرچند</w:t>
      </w:r>
      <w:r w:rsidRPr="00BA6551">
        <w:rPr>
          <w:b w:val="0"/>
          <w:bCs w:val="0"/>
          <w:sz w:val="28"/>
          <w:szCs w:val="28"/>
          <w:rtl/>
        </w:rPr>
        <w:t xml:space="preserve"> توليد مواد مؤثره دارو</w:t>
      </w:r>
      <w:r w:rsidRPr="00BA6551">
        <w:rPr>
          <w:rFonts w:hint="cs"/>
          <w:b w:val="0"/>
          <w:bCs w:val="0"/>
          <w:sz w:val="28"/>
          <w:szCs w:val="28"/>
          <w:rtl/>
        </w:rPr>
        <w:t>یی</w:t>
      </w:r>
      <w:r w:rsidRPr="00BA6551">
        <w:rPr>
          <w:b w:val="0"/>
          <w:bCs w:val="0"/>
          <w:sz w:val="28"/>
          <w:szCs w:val="28"/>
          <w:rtl/>
        </w:rPr>
        <w:t xml:space="preserve"> در چند کشور ازجمله چين و هند متمرکز شده و بقيه کشورها </w:t>
      </w:r>
      <w:r w:rsidRPr="00BA6551">
        <w:rPr>
          <w:rFonts w:hint="eastAsia"/>
          <w:b w:val="0"/>
          <w:bCs w:val="0"/>
          <w:sz w:val="28"/>
          <w:szCs w:val="28"/>
          <w:rtl/>
        </w:rPr>
        <w:t>عمده</w:t>
      </w:r>
      <w:r w:rsidRPr="00BA6551">
        <w:rPr>
          <w:b w:val="0"/>
          <w:bCs w:val="0"/>
          <w:sz w:val="28"/>
          <w:szCs w:val="28"/>
          <w:rtl/>
        </w:rPr>
        <w:t xml:space="preserve"> مواد اوليه مورد نياز خود را از آنها تهيه م</w:t>
      </w:r>
      <w:r w:rsidRPr="00BA6551">
        <w:rPr>
          <w:rFonts w:hint="cs"/>
          <w:b w:val="0"/>
          <w:bCs w:val="0"/>
          <w:sz w:val="28"/>
          <w:szCs w:val="28"/>
          <w:rtl/>
        </w:rPr>
        <w:t>ی</w:t>
      </w:r>
      <w:r w:rsidRPr="00BA6551">
        <w:rPr>
          <w:rFonts w:hint="eastAsia"/>
          <w:b w:val="0"/>
          <w:bCs w:val="0"/>
          <w:sz w:val="28"/>
          <w:szCs w:val="28"/>
          <w:rtl/>
        </w:rPr>
        <w:t>کنند؛</w:t>
      </w:r>
      <w:r w:rsidRPr="00BA6551">
        <w:rPr>
          <w:b w:val="0"/>
          <w:bCs w:val="0"/>
          <w:sz w:val="28"/>
          <w:szCs w:val="28"/>
          <w:rtl/>
        </w:rPr>
        <w:t xml:space="preserve"> ليكن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کشورها جهت رسيدن به اقتصادمقياس </w:t>
      </w:r>
      <w:r w:rsidRPr="00BA6551">
        <w:rPr>
          <w:rFonts w:hint="eastAsia"/>
          <w:b w:val="0"/>
          <w:bCs w:val="0"/>
          <w:sz w:val="28"/>
          <w:szCs w:val="28"/>
          <w:rtl/>
        </w:rPr>
        <w:t>در</w:t>
      </w:r>
      <w:r w:rsidRPr="00BA6551">
        <w:rPr>
          <w:b w:val="0"/>
          <w:bCs w:val="0"/>
          <w:sz w:val="28"/>
          <w:szCs w:val="28"/>
          <w:rtl/>
        </w:rPr>
        <w:t xml:space="preserve"> توليد و برخوردار</w:t>
      </w:r>
      <w:r w:rsidRPr="00BA6551">
        <w:rPr>
          <w:rFonts w:hint="cs"/>
          <w:b w:val="0"/>
          <w:bCs w:val="0"/>
          <w:sz w:val="28"/>
          <w:szCs w:val="28"/>
          <w:rtl/>
        </w:rPr>
        <w:t>ی</w:t>
      </w:r>
      <w:r w:rsidRPr="00BA6551">
        <w:rPr>
          <w:b w:val="0"/>
          <w:bCs w:val="0"/>
          <w:sz w:val="28"/>
          <w:szCs w:val="28"/>
          <w:rtl/>
        </w:rPr>
        <w:t xml:space="preserve"> از مز</w:t>
      </w:r>
      <w:r w:rsidRPr="00BA6551">
        <w:rPr>
          <w:rFonts w:hint="cs"/>
          <w:b w:val="0"/>
          <w:bCs w:val="0"/>
          <w:sz w:val="28"/>
          <w:szCs w:val="28"/>
          <w:rtl/>
        </w:rPr>
        <w:t>ی</w:t>
      </w:r>
      <w:r w:rsidRPr="00BA6551">
        <w:rPr>
          <w:rFonts w:hint="eastAsia"/>
          <w:b w:val="0"/>
          <w:bCs w:val="0"/>
          <w:sz w:val="28"/>
          <w:szCs w:val="28"/>
          <w:rtl/>
        </w:rPr>
        <w:t>ت</w:t>
      </w:r>
      <w:r w:rsidRPr="00BA6551">
        <w:rPr>
          <w:b w:val="0"/>
          <w:bCs w:val="0"/>
          <w:sz w:val="28"/>
          <w:szCs w:val="28"/>
          <w:rtl/>
        </w:rPr>
        <w:t xml:space="preserve"> توليد تخصص</w:t>
      </w:r>
      <w:r w:rsidRPr="00BA6551">
        <w:rPr>
          <w:rFonts w:hint="cs"/>
          <w:b w:val="0"/>
          <w:bCs w:val="0"/>
          <w:sz w:val="28"/>
          <w:szCs w:val="28"/>
          <w:rtl/>
        </w:rPr>
        <w:t>ی</w:t>
      </w:r>
      <w:r w:rsidRPr="00BA6551">
        <w:rPr>
          <w:b w:val="0"/>
          <w:bCs w:val="0"/>
          <w:sz w:val="28"/>
          <w:szCs w:val="28"/>
          <w:rtl/>
        </w:rPr>
        <w:t xml:space="preserve"> طبق </w:t>
      </w:r>
      <w:r w:rsidRPr="00BA6551">
        <w:rPr>
          <w:rFonts w:hint="cs"/>
          <w:b w:val="0"/>
          <w:bCs w:val="0"/>
          <w:sz w:val="28"/>
          <w:szCs w:val="28"/>
          <w:rtl/>
        </w:rPr>
        <w:t>ی</w:t>
      </w:r>
      <w:r w:rsidRPr="00BA6551">
        <w:rPr>
          <w:rFonts w:hint="eastAsia"/>
          <w:b w:val="0"/>
          <w:bCs w:val="0"/>
          <w:sz w:val="28"/>
          <w:szCs w:val="28"/>
          <w:rtl/>
        </w:rPr>
        <w:t>ک</w:t>
      </w:r>
      <w:r w:rsidRPr="00BA6551">
        <w:rPr>
          <w:b w:val="0"/>
          <w:bCs w:val="0"/>
          <w:sz w:val="28"/>
          <w:szCs w:val="28"/>
          <w:rtl/>
        </w:rPr>
        <w:t xml:space="preserve"> سند توسعه بلندمدت حرکت کرده و از هدررفت </w:t>
      </w:r>
      <w:r w:rsidRPr="00BA6551">
        <w:rPr>
          <w:rFonts w:hint="eastAsia"/>
          <w:b w:val="0"/>
          <w:bCs w:val="0"/>
          <w:sz w:val="28"/>
          <w:szCs w:val="28"/>
          <w:rtl/>
        </w:rPr>
        <w:t>منابع</w:t>
      </w:r>
      <w:r w:rsidRPr="00BA6551">
        <w:rPr>
          <w:b w:val="0"/>
          <w:bCs w:val="0"/>
          <w:sz w:val="28"/>
          <w:szCs w:val="28"/>
          <w:rtl/>
        </w:rPr>
        <w:t xml:space="preserve"> جلوگير</w:t>
      </w:r>
      <w:r w:rsidRPr="00BA6551">
        <w:rPr>
          <w:rFonts w:hint="cs"/>
          <w:b w:val="0"/>
          <w:bCs w:val="0"/>
          <w:sz w:val="28"/>
          <w:szCs w:val="28"/>
          <w:rtl/>
        </w:rPr>
        <w:t>ی</w:t>
      </w:r>
      <w:r w:rsidRPr="00BA6551">
        <w:rPr>
          <w:b w:val="0"/>
          <w:bCs w:val="0"/>
          <w:sz w:val="28"/>
          <w:szCs w:val="28"/>
          <w:rtl/>
        </w:rPr>
        <w:t xml:space="preserve"> کرده</w:t>
      </w:r>
      <w:r w:rsidRPr="00BA6551">
        <w:rPr>
          <w:rFonts w:hint="cs"/>
          <w:b w:val="0"/>
          <w:bCs w:val="0"/>
          <w:sz w:val="28"/>
          <w:szCs w:val="28"/>
          <w:rtl/>
        </w:rPr>
        <w:t xml:space="preserve"> </w:t>
      </w:r>
      <w:r w:rsidRPr="00BA6551">
        <w:rPr>
          <w:b w:val="0"/>
          <w:bCs w:val="0"/>
          <w:sz w:val="28"/>
          <w:szCs w:val="28"/>
          <w:rtl/>
        </w:rPr>
        <w:t>اند. استمرار ت</w:t>
      </w:r>
      <w:r w:rsidRPr="00BA6551">
        <w:rPr>
          <w:rFonts w:hint="cs"/>
          <w:b w:val="0"/>
          <w:bCs w:val="0"/>
          <w:sz w:val="28"/>
          <w:szCs w:val="28"/>
          <w:rtl/>
        </w:rPr>
        <w:t>لا</w:t>
      </w:r>
      <w:r w:rsidRPr="00BA6551">
        <w:rPr>
          <w:b w:val="0"/>
          <w:bCs w:val="0"/>
          <w:sz w:val="28"/>
          <w:szCs w:val="28"/>
          <w:rtl/>
        </w:rPr>
        <w:t>ش در جهت توسعه صادرات و کاهش هز</w:t>
      </w:r>
      <w:r w:rsidRPr="00BA6551">
        <w:rPr>
          <w:rFonts w:hint="cs"/>
          <w:b w:val="0"/>
          <w:bCs w:val="0"/>
          <w:sz w:val="28"/>
          <w:szCs w:val="28"/>
          <w:rtl/>
        </w:rPr>
        <w:t>ی</w:t>
      </w:r>
      <w:r w:rsidRPr="00BA6551">
        <w:rPr>
          <w:rFonts w:hint="eastAsia"/>
          <w:b w:val="0"/>
          <w:bCs w:val="0"/>
          <w:sz w:val="28"/>
          <w:szCs w:val="28"/>
          <w:rtl/>
        </w:rPr>
        <w:t>نه</w:t>
      </w:r>
      <w:r w:rsidRPr="00BA6551">
        <w:rPr>
          <w:rFonts w:hint="cs"/>
          <w:b w:val="0"/>
          <w:bCs w:val="0"/>
          <w:sz w:val="28"/>
          <w:szCs w:val="28"/>
          <w:rtl/>
        </w:rPr>
        <w:t xml:space="preserve"> </w:t>
      </w:r>
      <w:r w:rsidRPr="00BA6551">
        <w:rPr>
          <w:rFonts w:hint="eastAsia"/>
          <w:b w:val="0"/>
          <w:bCs w:val="0"/>
          <w:sz w:val="28"/>
          <w:szCs w:val="28"/>
          <w:rtl/>
        </w:rPr>
        <w:t>ها</w:t>
      </w:r>
      <w:r w:rsidRPr="00BA6551">
        <w:rPr>
          <w:rFonts w:hint="cs"/>
          <w:b w:val="0"/>
          <w:bCs w:val="0"/>
          <w:sz w:val="28"/>
          <w:szCs w:val="28"/>
          <w:rtl/>
        </w:rPr>
        <w:t>ی</w:t>
      </w:r>
      <w:r w:rsidRPr="00BA6551">
        <w:rPr>
          <w:b w:val="0"/>
          <w:bCs w:val="0"/>
          <w:sz w:val="28"/>
          <w:szCs w:val="28"/>
          <w:rtl/>
        </w:rPr>
        <w:t xml:space="preserve"> توليد، رفته</w:t>
      </w:r>
      <w:r w:rsidRPr="00BA6551">
        <w:rPr>
          <w:rFonts w:hint="cs"/>
          <w:b w:val="0"/>
          <w:bCs w:val="0"/>
          <w:sz w:val="28"/>
          <w:szCs w:val="28"/>
          <w:rtl/>
        </w:rPr>
        <w:t xml:space="preserve"> </w:t>
      </w:r>
      <w:r w:rsidRPr="00BA6551">
        <w:rPr>
          <w:b w:val="0"/>
          <w:bCs w:val="0"/>
          <w:sz w:val="28"/>
          <w:szCs w:val="28"/>
          <w:rtl/>
        </w:rPr>
        <w:t xml:space="preserve">رفته </w:t>
      </w:r>
      <w:r w:rsidRPr="00BA6551">
        <w:rPr>
          <w:rFonts w:hint="eastAsia"/>
          <w:b w:val="0"/>
          <w:bCs w:val="0"/>
          <w:sz w:val="28"/>
          <w:szCs w:val="28"/>
          <w:rtl/>
        </w:rPr>
        <w:t>شرا</w:t>
      </w:r>
      <w:r w:rsidRPr="00BA6551">
        <w:rPr>
          <w:rFonts w:hint="cs"/>
          <w:b w:val="0"/>
          <w:bCs w:val="0"/>
          <w:sz w:val="28"/>
          <w:szCs w:val="28"/>
          <w:rtl/>
        </w:rPr>
        <w:t>ی</w:t>
      </w:r>
      <w:r w:rsidRPr="00BA6551">
        <w:rPr>
          <w:rFonts w:hint="eastAsia"/>
          <w:b w:val="0"/>
          <w:bCs w:val="0"/>
          <w:sz w:val="28"/>
          <w:szCs w:val="28"/>
          <w:rtl/>
        </w:rPr>
        <w:t>ط</w:t>
      </w:r>
      <w:r w:rsidRPr="00BA6551">
        <w:rPr>
          <w:rFonts w:hint="cs"/>
          <w:b w:val="0"/>
          <w:bCs w:val="0"/>
          <w:sz w:val="28"/>
          <w:szCs w:val="28"/>
          <w:rtl/>
        </w:rPr>
        <w:t>ی</w:t>
      </w:r>
      <w:r w:rsidRPr="00BA6551">
        <w:rPr>
          <w:b w:val="0"/>
          <w:bCs w:val="0"/>
          <w:sz w:val="28"/>
          <w:szCs w:val="28"/>
          <w:rtl/>
        </w:rPr>
        <w:t xml:space="preserve"> را در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کشورها رقم زده که توانسته</w:t>
      </w:r>
      <w:r w:rsidRPr="00BA6551">
        <w:rPr>
          <w:rFonts w:hint="cs"/>
          <w:b w:val="0"/>
          <w:bCs w:val="0"/>
          <w:sz w:val="28"/>
          <w:szCs w:val="28"/>
          <w:rtl/>
        </w:rPr>
        <w:t xml:space="preserve"> </w:t>
      </w:r>
      <w:r w:rsidRPr="00BA6551">
        <w:rPr>
          <w:b w:val="0"/>
          <w:bCs w:val="0"/>
          <w:sz w:val="28"/>
          <w:szCs w:val="28"/>
          <w:rtl/>
        </w:rPr>
        <w:t>اند مواد اوليه دارو</w:t>
      </w:r>
      <w:r w:rsidRPr="00BA6551">
        <w:rPr>
          <w:rFonts w:hint="cs"/>
          <w:b w:val="0"/>
          <w:bCs w:val="0"/>
          <w:sz w:val="28"/>
          <w:szCs w:val="28"/>
          <w:rtl/>
        </w:rPr>
        <w:t>یی</w:t>
      </w:r>
      <w:r w:rsidRPr="00BA6551">
        <w:rPr>
          <w:b w:val="0"/>
          <w:bCs w:val="0"/>
          <w:sz w:val="28"/>
          <w:szCs w:val="28"/>
          <w:rtl/>
        </w:rPr>
        <w:t xml:space="preserve"> را با قيمت کمتر و با کيفيت با</w:t>
      </w:r>
      <w:r w:rsidRPr="00BA6551">
        <w:rPr>
          <w:rFonts w:hint="cs"/>
          <w:b w:val="0"/>
          <w:bCs w:val="0"/>
          <w:sz w:val="28"/>
          <w:szCs w:val="28"/>
          <w:rtl/>
        </w:rPr>
        <w:t>لا</w:t>
      </w:r>
      <w:r w:rsidRPr="00BA6551">
        <w:rPr>
          <w:b w:val="0"/>
          <w:bCs w:val="0"/>
          <w:sz w:val="28"/>
          <w:szCs w:val="28"/>
          <w:rtl/>
        </w:rPr>
        <w:t xml:space="preserve"> و </w:t>
      </w:r>
      <w:r w:rsidRPr="00BA6551">
        <w:rPr>
          <w:rFonts w:hint="eastAsia"/>
          <w:b w:val="0"/>
          <w:bCs w:val="0"/>
          <w:sz w:val="28"/>
          <w:szCs w:val="28"/>
          <w:rtl/>
        </w:rPr>
        <w:t>با</w:t>
      </w:r>
      <w:r w:rsidRPr="00BA6551">
        <w:rPr>
          <w:b w:val="0"/>
          <w:bCs w:val="0"/>
          <w:sz w:val="28"/>
          <w:szCs w:val="28"/>
          <w:rtl/>
        </w:rPr>
        <w:t xml:space="preserve"> طيف وسيع</w:t>
      </w:r>
      <w:r w:rsidRPr="00BA6551">
        <w:rPr>
          <w:rFonts w:hint="cs"/>
          <w:b w:val="0"/>
          <w:bCs w:val="0"/>
          <w:sz w:val="28"/>
          <w:szCs w:val="28"/>
          <w:rtl/>
        </w:rPr>
        <w:t>ی</w:t>
      </w:r>
      <w:r w:rsidRPr="00BA6551">
        <w:rPr>
          <w:b w:val="0"/>
          <w:bCs w:val="0"/>
          <w:sz w:val="28"/>
          <w:szCs w:val="28"/>
          <w:rtl/>
        </w:rPr>
        <w:t xml:space="preserve"> از تنوع به سراسر دنيا ارائه کنند.</w:t>
      </w:r>
    </w:p>
    <w:p w14:paraId="5F3E1BEF" w14:textId="77777777" w:rsidR="000C45BD" w:rsidRPr="00BA6551" w:rsidRDefault="000C45BD" w:rsidP="000C45BD">
      <w:pPr>
        <w:jc w:val="left"/>
        <w:rPr>
          <w:b w:val="0"/>
          <w:bCs w:val="0"/>
          <w:sz w:val="28"/>
          <w:szCs w:val="28"/>
          <w:rtl/>
        </w:rPr>
      </w:pPr>
      <w:r w:rsidRPr="00BA6551">
        <w:rPr>
          <w:rFonts w:hint="eastAsia"/>
          <w:b w:val="0"/>
          <w:bCs w:val="0"/>
          <w:sz w:val="28"/>
          <w:szCs w:val="28"/>
          <w:rtl/>
        </w:rPr>
        <w:lastRenderedPageBreak/>
        <w:t>ع</w:t>
      </w:r>
      <w:r w:rsidRPr="00BA6551">
        <w:rPr>
          <w:rFonts w:hint="cs"/>
          <w:b w:val="0"/>
          <w:bCs w:val="0"/>
          <w:sz w:val="28"/>
          <w:szCs w:val="28"/>
          <w:rtl/>
        </w:rPr>
        <w:t>لا</w:t>
      </w:r>
      <w:r w:rsidRPr="00BA6551">
        <w:rPr>
          <w:rFonts w:hint="eastAsia"/>
          <w:b w:val="0"/>
          <w:bCs w:val="0"/>
          <w:sz w:val="28"/>
          <w:szCs w:val="28"/>
          <w:rtl/>
        </w:rPr>
        <w:t>وه</w:t>
      </w:r>
      <w:r w:rsidRPr="00BA6551">
        <w:rPr>
          <w:b w:val="0"/>
          <w:bCs w:val="0"/>
          <w:sz w:val="28"/>
          <w:szCs w:val="28"/>
          <w:rtl/>
        </w:rPr>
        <w:t xml:space="preserve"> بر رو</w:t>
      </w:r>
      <w:r w:rsidRPr="00BA6551">
        <w:rPr>
          <w:rFonts w:hint="cs"/>
          <w:b w:val="0"/>
          <w:bCs w:val="0"/>
          <w:sz w:val="28"/>
          <w:szCs w:val="28"/>
          <w:rtl/>
        </w:rPr>
        <w:t>ی</w:t>
      </w:r>
      <w:r w:rsidRPr="00BA6551">
        <w:rPr>
          <w:rFonts w:hint="eastAsia"/>
          <w:b w:val="0"/>
          <w:bCs w:val="0"/>
          <w:sz w:val="28"/>
          <w:szCs w:val="28"/>
          <w:rtl/>
        </w:rPr>
        <w:t>كردها</w:t>
      </w:r>
      <w:r w:rsidRPr="00BA6551">
        <w:rPr>
          <w:rFonts w:hint="cs"/>
          <w:b w:val="0"/>
          <w:bCs w:val="0"/>
          <w:sz w:val="28"/>
          <w:szCs w:val="28"/>
          <w:rtl/>
        </w:rPr>
        <w:t>ی</w:t>
      </w:r>
      <w:r w:rsidRPr="00BA6551">
        <w:rPr>
          <w:b w:val="0"/>
          <w:bCs w:val="0"/>
          <w:sz w:val="28"/>
          <w:szCs w:val="28"/>
          <w:rtl/>
        </w:rPr>
        <w:t xml:space="preserve"> موجود در شرکت</w:t>
      </w:r>
      <w:r w:rsidRPr="00BA6551">
        <w:rPr>
          <w:rFonts w:hint="cs"/>
          <w:b w:val="0"/>
          <w:bCs w:val="0"/>
          <w:sz w:val="28"/>
          <w:szCs w:val="28"/>
          <w:rtl/>
        </w:rPr>
        <w:t xml:space="preserve"> </w:t>
      </w:r>
      <w:r w:rsidRPr="00BA6551">
        <w:rPr>
          <w:b w:val="0"/>
          <w:bCs w:val="0"/>
          <w:sz w:val="28"/>
          <w:szCs w:val="28"/>
          <w:rtl/>
        </w:rPr>
        <w:t>ها</w:t>
      </w:r>
      <w:r w:rsidRPr="00BA6551">
        <w:rPr>
          <w:rFonts w:hint="cs"/>
          <w:b w:val="0"/>
          <w:bCs w:val="0"/>
          <w:sz w:val="28"/>
          <w:szCs w:val="28"/>
          <w:rtl/>
        </w:rPr>
        <w:t>ی</w:t>
      </w:r>
      <w:r w:rsidRPr="00BA6551">
        <w:rPr>
          <w:b w:val="0"/>
          <w:bCs w:val="0"/>
          <w:sz w:val="28"/>
          <w:szCs w:val="28"/>
          <w:rtl/>
        </w:rPr>
        <w:t xml:space="preserve"> داروساز</w:t>
      </w:r>
      <w:r w:rsidRPr="00BA6551">
        <w:rPr>
          <w:rFonts w:hint="cs"/>
          <w:b w:val="0"/>
          <w:bCs w:val="0"/>
          <w:sz w:val="28"/>
          <w:szCs w:val="28"/>
          <w:rtl/>
        </w:rPr>
        <w:t>ی</w:t>
      </w:r>
      <w:r w:rsidRPr="00BA6551">
        <w:rPr>
          <w:b w:val="0"/>
          <w:bCs w:val="0"/>
          <w:sz w:val="28"/>
          <w:szCs w:val="28"/>
          <w:rtl/>
        </w:rPr>
        <w:t xml:space="preserve"> ژنر</w:t>
      </w:r>
      <w:r w:rsidRPr="00BA6551">
        <w:rPr>
          <w:rFonts w:hint="cs"/>
          <w:b w:val="0"/>
          <w:bCs w:val="0"/>
          <w:sz w:val="28"/>
          <w:szCs w:val="28"/>
          <w:rtl/>
        </w:rPr>
        <w:t>ی</w:t>
      </w:r>
      <w:r w:rsidRPr="00BA6551">
        <w:rPr>
          <w:rFonts w:hint="eastAsia"/>
          <w:b w:val="0"/>
          <w:bCs w:val="0"/>
          <w:sz w:val="28"/>
          <w:szCs w:val="28"/>
          <w:rtl/>
        </w:rPr>
        <w:t>ک</w:t>
      </w:r>
      <w:r w:rsidRPr="00BA6551">
        <w:rPr>
          <w:b w:val="0"/>
          <w:bCs w:val="0"/>
          <w:sz w:val="28"/>
          <w:szCs w:val="28"/>
          <w:rtl/>
        </w:rPr>
        <w:t xml:space="preserve"> برا</w:t>
      </w:r>
      <w:r w:rsidRPr="00BA6551">
        <w:rPr>
          <w:rFonts w:hint="cs"/>
          <w:b w:val="0"/>
          <w:bCs w:val="0"/>
          <w:sz w:val="28"/>
          <w:szCs w:val="28"/>
          <w:rtl/>
        </w:rPr>
        <w:t>ی</w:t>
      </w:r>
      <w:r w:rsidRPr="00BA6551">
        <w:rPr>
          <w:b w:val="0"/>
          <w:bCs w:val="0"/>
          <w:sz w:val="28"/>
          <w:szCs w:val="28"/>
          <w:rtl/>
        </w:rPr>
        <w:t xml:space="preserve"> تأمين مواد مؤثره دارو</w:t>
      </w:r>
      <w:r w:rsidRPr="00BA6551">
        <w:rPr>
          <w:rFonts w:hint="cs"/>
          <w:b w:val="0"/>
          <w:bCs w:val="0"/>
          <w:sz w:val="28"/>
          <w:szCs w:val="28"/>
          <w:rtl/>
        </w:rPr>
        <w:t>یی</w:t>
      </w:r>
      <w:r w:rsidRPr="00BA6551">
        <w:rPr>
          <w:rFonts w:hint="eastAsia"/>
          <w:b w:val="0"/>
          <w:bCs w:val="0"/>
          <w:sz w:val="28"/>
          <w:szCs w:val="28"/>
          <w:rtl/>
        </w:rPr>
        <w:t>،</w:t>
      </w:r>
      <w:r w:rsidRPr="00BA6551">
        <w:rPr>
          <w:b w:val="0"/>
          <w:bCs w:val="0"/>
          <w:sz w:val="28"/>
          <w:szCs w:val="28"/>
          <w:rtl/>
        </w:rPr>
        <w:t xml:space="preserve"> </w:t>
      </w:r>
      <w:r w:rsidRPr="00BA6551">
        <w:rPr>
          <w:rFonts w:hint="eastAsia"/>
          <w:b w:val="0"/>
          <w:bCs w:val="0"/>
          <w:sz w:val="28"/>
          <w:szCs w:val="28"/>
          <w:rtl/>
        </w:rPr>
        <w:t>سياست</w:t>
      </w:r>
      <w:r w:rsidRPr="00BA6551">
        <w:rPr>
          <w:rFonts w:hint="cs"/>
          <w:b w:val="0"/>
          <w:bCs w:val="0"/>
          <w:sz w:val="28"/>
          <w:szCs w:val="28"/>
          <w:rtl/>
        </w:rPr>
        <w:t xml:space="preserve"> </w:t>
      </w:r>
      <w:r w:rsidRPr="00BA6551">
        <w:rPr>
          <w:rFonts w:hint="eastAsia"/>
          <w:b w:val="0"/>
          <w:bCs w:val="0"/>
          <w:sz w:val="28"/>
          <w:szCs w:val="28"/>
          <w:rtl/>
        </w:rPr>
        <w:t>ها</w:t>
      </w:r>
      <w:r w:rsidRPr="00BA6551">
        <w:rPr>
          <w:rFonts w:hint="cs"/>
          <w:b w:val="0"/>
          <w:bCs w:val="0"/>
          <w:sz w:val="28"/>
          <w:szCs w:val="28"/>
          <w:rtl/>
        </w:rPr>
        <w:t>ی</w:t>
      </w:r>
      <w:r w:rsidRPr="00BA6551">
        <w:rPr>
          <w:b w:val="0"/>
          <w:bCs w:val="0"/>
          <w:sz w:val="28"/>
          <w:szCs w:val="28"/>
          <w:rtl/>
        </w:rPr>
        <w:t xml:space="preserve"> تأمين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مواد در کشورها</w:t>
      </w:r>
      <w:r w:rsidRPr="00BA6551">
        <w:rPr>
          <w:rFonts w:hint="cs"/>
          <w:b w:val="0"/>
          <w:bCs w:val="0"/>
          <w:sz w:val="28"/>
          <w:szCs w:val="28"/>
          <w:rtl/>
        </w:rPr>
        <w:t>ی</w:t>
      </w:r>
      <w:r w:rsidRPr="00BA6551">
        <w:rPr>
          <w:b w:val="0"/>
          <w:bCs w:val="0"/>
          <w:sz w:val="28"/>
          <w:szCs w:val="28"/>
          <w:rtl/>
        </w:rPr>
        <w:t xml:space="preserve"> مختلف نيز متفاوت است. به</w:t>
      </w:r>
      <w:r w:rsidRPr="00BA6551">
        <w:rPr>
          <w:rFonts w:hint="cs"/>
          <w:b w:val="0"/>
          <w:bCs w:val="0"/>
          <w:sz w:val="28"/>
          <w:szCs w:val="28"/>
          <w:rtl/>
        </w:rPr>
        <w:t xml:space="preserve"> </w:t>
      </w:r>
      <w:r w:rsidRPr="00BA6551">
        <w:rPr>
          <w:b w:val="0"/>
          <w:bCs w:val="0"/>
          <w:sz w:val="28"/>
          <w:szCs w:val="28"/>
          <w:rtl/>
        </w:rPr>
        <w:t>دليل ا</w:t>
      </w:r>
      <w:r w:rsidRPr="00BA6551">
        <w:rPr>
          <w:rFonts w:hint="cs"/>
          <w:b w:val="0"/>
          <w:bCs w:val="0"/>
          <w:sz w:val="28"/>
          <w:szCs w:val="28"/>
          <w:rtl/>
        </w:rPr>
        <w:t>ی</w:t>
      </w:r>
      <w:r w:rsidRPr="00BA6551">
        <w:rPr>
          <w:rFonts w:hint="eastAsia"/>
          <w:b w:val="0"/>
          <w:bCs w:val="0"/>
          <w:sz w:val="28"/>
          <w:szCs w:val="28"/>
          <w:rtl/>
        </w:rPr>
        <w:t>نكه</w:t>
      </w:r>
      <w:r w:rsidRPr="00BA6551">
        <w:rPr>
          <w:b w:val="0"/>
          <w:bCs w:val="0"/>
          <w:sz w:val="28"/>
          <w:szCs w:val="28"/>
          <w:rtl/>
        </w:rPr>
        <w:t xml:space="preserve"> توليد مواد اوليه از </w:t>
      </w:r>
      <w:r w:rsidRPr="00BA6551">
        <w:rPr>
          <w:rFonts w:hint="eastAsia"/>
          <w:b w:val="0"/>
          <w:bCs w:val="0"/>
          <w:sz w:val="28"/>
          <w:szCs w:val="28"/>
          <w:rtl/>
        </w:rPr>
        <w:t>مراحل</w:t>
      </w:r>
      <w:r w:rsidRPr="00BA6551">
        <w:rPr>
          <w:b w:val="0"/>
          <w:bCs w:val="0"/>
          <w:sz w:val="28"/>
          <w:szCs w:val="28"/>
          <w:rtl/>
        </w:rPr>
        <w:t xml:space="preserve"> بنياد</w:t>
      </w:r>
      <w:r w:rsidRPr="00BA6551">
        <w:rPr>
          <w:rFonts w:hint="cs"/>
          <w:b w:val="0"/>
          <w:bCs w:val="0"/>
          <w:sz w:val="28"/>
          <w:szCs w:val="28"/>
          <w:rtl/>
        </w:rPr>
        <w:t>ی</w:t>
      </w:r>
      <w:r w:rsidRPr="00BA6551">
        <w:rPr>
          <w:b w:val="0"/>
          <w:bCs w:val="0"/>
          <w:sz w:val="28"/>
          <w:szCs w:val="28"/>
          <w:rtl/>
        </w:rPr>
        <w:t xml:space="preserve"> تا رسيدن به نقطه تكميل زنجيره م</w:t>
      </w:r>
      <w:r w:rsidRPr="00BA6551">
        <w:rPr>
          <w:rFonts w:hint="cs"/>
          <w:b w:val="0"/>
          <w:bCs w:val="0"/>
          <w:sz w:val="28"/>
          <w:szCs w:val="28"/>
          <w:rtl/>
        </w:rPr>
        <w:t>ی</w:t>
      </w:r>
      <w:r w:rsidRPr="00BA6551">
        <w:rPr>
          <w:rFonts w:hint="eastAsia"/>
          <w:b w:val="0"/>
          <w:bCs w:val="0"/>
          <w:sz w:val="28"/>
          <w:szCs w:val="28"/>
          <w:rtl/>
        </w:rPr>
        <w:t>تواند</w:t>
      </w:r>
      <w:r w:rsidRPr="00BA6551">
        <w:rPr>
          <w:b w:val="0"/>
          <w:bCs w:val="0"/>
          <w:sz w:val="28"/>
          <w:szCs w:val="28"/>
          <w:rtl/>
        </w:rPr>
        <w:t xml:space="preserve"> بسيار </w:t>
      </w:r>
      <w:r w:rsidRPr="00BA6551">
        <w:rPr>
          <w:rFonts w:hint="cs"/>
          <w:b w:val="0"/>
          <w:bCs w:val="0"/>
          <w:sz w:val="28"/>
          <w:szCs w:val="28"/>
          <w:rtl/>
        </w:rPr>
        <w:t>پ</w:t>
      </w:r>
      <w:r w:rsidRPr="00BA6551">
        <w:rPr>
          <w:b w:val="0"/>
          <w:bCs w:val="0"/>
          <w:sz w:val="28"/>
          <w:szCs w:val="28"/>
          <w:rtl/>
        </w:rPr>
        <w:t>رهز</w:t>
      </w:r>
      <w:r w:rsidRPr="00BA6551">
        <w:rPr>
          <w:rFonts w:hint="cs"/>
          <w:b w:val="0"/>
          <w:bCs w:val="0"/>
          <w:sz w:val="28"/>
          <w:szCs w:val="28"/>
          <w:rtl/>
        </w:rPr>
        <w:t>ی</w:t>
      </w:r>
      <w:r w:rsidRPr="00BA6551">
        <w:rPr>
          <w:rFonts w:hint="eastAsia"/>
          <w:b w:val="0"/>
          <w:bCs w:val="0"/>
          <w:sz w:val="28"/>
          <w:szCs w:val="28"/>
          <w:rtl/>
        </w:rPr>
        <w:t>نه</w:t>
      </w:r>
      <w:r w:rsidRPr="00BA6551">
        <w:rPr>
          <w:b w:val="0"/>
          <w:bCs w:val="0"/>
          <w:sz w:val="28"/>
          <w:szCs w:val="28"/>
          <w:rtl/>
        </w:rPr>
        <w:t xml:space="preserve"> باشد، برخ</w:t>
      </w:r>
      <w:r w:rsidRPr="00BA6551">
        <w:rPr>
          <w:rFonts w:hint="cs"/>
          <w:b w:val="0"/>
          <w:bCs w:val="0"/>
          <w:sz w:val="28"/>
          <w:szCs w:val="28"/>
          <w:rtl/>
        </w:rPr>
        <w:t>ی</w:t>
      </w:r>
      <w:r w:rsidRPr="00BA6551">
        <w:rPr>
          <w:b w:val="0"/>
          <w:bCs w:val="0"/>
          <w:sz w:val="28"/>
          <w:szCs w:val="28"/>
          <w:rtl/>
        </w:rPr>
        <w:t xml:space="preserve"> کشورها تنها برا</w:t>
      </w:r>
      <w:r w:rsidRPr="00BA6551">
        <w:rPr>
          <w:rFonts w:hint="cs"/>
          <w:b w:val="0"/>
          <w:bCs w:val="0"/>
          <w:sz w:val="28"/>
          <w:szCs w:val="28"/>
          <w:rtl/>
        </w:rPr>
        <w:t>ی</w:t>
      </w:r>
      <w:r w:rsidRPr="00BA6551">
        <w:rPr>
          <w:b w:val="0"/>
          <w:bCs w:val="0"/>
          <w:sz w:val="28"/>
          <w:szCs w:val="28"/>
          <w:rtl/>
        </w:rPr>
        <w:t xml:space="preserve"> </w:t>
      </w:r>
      <w:r w:rsidRPr="00BA6551">
        <w:rPr>
          <w:rFonts w:hint="eastAsia"/>
          <w:b w:val="0"/>
          <w:bCs w:val="0"/>
          <w:sz w:val="28"/>
          <w:szCs w:val="28"/>
          <w:rtl/>
        </w:rPr>
        <w:t>برخ</w:t>
      </w:r>
      <w:r w:rsidRPr="00BA6551">
        <w:rPr>
          <w:rFonts w:hint="cs"/>
          <w:b w:val="0"/>
          <w:bCs w:val="0"/>
          <w:sz w:val="28"/>
          <w:szCs w:val="28"/>
          <w:rtl/>
        </w:rPr>
        <w:t>ی</w:t>
      </w:r>
      <w:r w:rsidRPr="00BA6551">
        <w:rPr>
          <w:b w:val="0"/>
          <w:bCs w:val="0"/>
          <w:sz w:val="28"/>
          <w:szCs w:val="28"/>
          <w:rtl/>
        </w:rPr>
        <w:t xml:space="preserve"> مواد اوليه عمدتا جد</w:t>
      </w:r>
      <w:r w:rsidRPr="00BA6551">
        <w:rPr>
          <w:rFonts w:hint="cs"/>
          <w:b w:val="0"/>
          <w:bCs w:val="0"/>
          <w:sz w:val="28"/>
          <w:szCs w:val="28"/>
          <w:rtl/>
        </w:rPr>
        <w:t>ی</w:t>
      </w:r>
      <w:r w:rsidRPr="00BA6551">
        <w:rPr>
          <w:rFonts w:hint="eastAsia"/>
          <w:b w:val="0"/>
          <w:bCs w:val="0"/>
          <w:sz w:val="28"/>
          <w:szCs w:val="28"/>
          <w:rtl/>
        </w:rPr>
        <w:t>د</w:t>
      </w:r>
      <w:r w:rsidRPr="00BA6551">
        <w:rPr>
          <w:b w:val="0"/>
          <w:bCs w:val="0"/>
          <w:sz w:val="28"/>
          <w:szCs w:val="28"/>
          <w:rtl/>
        </w:rPr>
        <w:t xml:space="preserve"> به سمت توليد ابتدا</w:t>
      </w:r>
      <w:r w:rsidRPr="00BA6551">
        <w:rPr>
          <w:rFonts w:hint="cs"/>
          <w:b w:val="0"/>
          <w:bCs w:val="0"/>
          <w:sz w:val="28"/>
          <w:szCs w:val="28"/>
          <w:rtl/>
        </w:rPr>
        <w:t>یی</w:t>
      </w:r>
      <w:r w:rsidRPr="00BA6551">
        <w:rPr>
          <w:rFonts w:hint="eastAsia"/>
          <w:b w:val="0"/>
          <w:bCs w:val="0"/>
          <w:sz w:val="28"/>
          <w:szCs w:val="28"/>
          <w:rtl/>
        </w:rPr>
        <w:t>،</w:t>
      </w:r>
      <w:r w:rsidRPr="00BA6551">
        <w:rPr>
          <w:b w:val="0"/>
          <w:bCs w:val="0"/>
          <w:sz w:val="28"/>
          <w:szCs w:val="28"/>
          <w:rtl/>
        </w:rPr>
        <w:t xml:space="preserve"> </w:t>
      </w:r>
      <w:r w:rsidRPr="00BA6551">
        <w:rPr>
          <w:rFonts w:hint="cs"/>
          <w:b w:val="0"/>
          <w:bCs w:val="0"/>
          <w:sz w:val="28"/>
          <w:szCs w:val="28"/>
          <w:rtl/>
        </w:rPr>
        <w:t>ی</w:t>
      </w:r>
      <w:r w:rsidRPr="00BA6551">
        <w:rPr>
          <w:rFonts w:hint="eastAsia"/>
          <w:b w:val="0"/>
          <w:bCs w:val="0"/>
          <w:sz w:val="28"/>
          <w:szCs w:val="28"/>
          <w:rtl/>
        </w:rPr>
        <w:t>عن</w:t>
      </w:r>
      <w:r w:rsidRPr="00BA6551">
        <w:rPr>
          <w:rFonts w:hint="cs"/>
          <w:b w:val="0"/>
          <w:bCs w:val="0"/>
          <w:sz w:val="28"/>
          <w:szCs w:val="28"/>
          <w:rtl/>
        </w:rPr>
        <w:t>ی</w:t>
      </w:r>
      <w:r w:rsidRPr="00BA6551">
        <w:rPr>
          <w:b w:val="0"/>
          <w:bCs w:val="0"/>
          <w:sz w:val="28"/>
          <w:szCs w:val="28"/>
          <w:rtl/>
        </w:rPr>
        <w:t xml:space="preserve"> توليد از نقطه آغاز</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ماده اوليه تا محصول نها</w:t>
      </w:r>
      <w:r w:rsidRPr="00BA6551">
        <w:rPr>
          <w:rFonts w:hint="cs"/>
          <w:b w:val="0"/>
          <w:bCs w:val="0"/>
          <w:sz w:val="28"/>
          <w:szCs w:val="28"/>
          <w:rtl/>
        </w:rPr>
        <w:t>یی</w:t>
      </w:r>
      <w:r w:rsidRPr="00BA6551">
        <w:rPr>
          <w:b w:val="0"/>
          <w:bCs w:val="0"/>
          <w:sz w:val="28"/>
          <w:szCs w:val="28"/>
          <w:rtl/>
        </w:rPr>
        <w:t xml:space="preserve"> م</w:t>
      </w:r>
      <w:r w:rsidRPr="00BA6551">
        <w:rPr>
          <w:rFonts w:hint="cs"/>
          <w:b w:val="0"/>
          <w:bCs w:val="0"/>
          <w:sz w:val="28"/>
          <w:szCs w:val="28"/>
          <w:rtl/>
        </w:rPr>
        <w:t xml:space="preserve">ی </w:t>
      </w:r>
      <w:r w:rsidRPr="00BA6551">
        <w:rPr>
          <w:rFonts w:hint="eastAsia"/>
          <w:b w:val="0"/>
          <w:bCs w:val="0"/>
          <w:sz w:val="28"/>
          <w:szCs w:val="28"/>
          <w:rtl/>
        </w:rPr>
        <w:t>روند</w:t>
      </w:r>
      <w:r w:rsidRPr="00BA6551">
        <w:rPr>
          <w:b w:val="0"/>
          <w:bCs w:val="0"/>
          <w:sz w:val="28"/>
          <w:szCs w:val="28"/>
          <w:rtl/>
        </w:rPr>
        <w:t xml:space="preserve"> که نمونه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کشورها ا</w:t>
      </w:r>
      <w:r w:rsidRPr="00BA6551">
        <w:rPr>
          <w:rFonts w:hint="cs"/>
          <w:b w:val="0"/>
          <w:bCs w:val="0"/>
          <w:sz w:val="28"/>
          <w:szCs w:val="28"/>
          <w:rtl/>
        </w:rPr>
        <w:t>یا</w:t>
      </w:r>
      <w:r w:rsidRPr="00BA6551">
        <w:rPr>
          <w:rFonts w:hint="eastAsia"/>
          <w:b w:val="0"/>
          <w:bCs w:val="0"/>
          <w:sz w:val="28"/>
          <w:szCs w:val="28"/>
          <w:rtl/>
        </w:rPr>
        <w:t>لت</w:t>
      </w:r>
      <w:r w:rsidRPr="00BA6551">
        <w:rPr>
          <w:b w:val="0"/>
          <w:bCs w:val="0"/>
          <w:sz w:val="28"/>
          <w:szCs w:val="28"/>
          <w:rtl/>
        </w:rPr>
        <w:t xml:space="preserve"> متحده آمر</w:t>
      </w:r>
      <w:r w:rsidRPr="00BA6551">
        <w:rPr>
          <w:rFonts w:hint="cs"/>
          <w:b w:val="0"/>
          <w:bCs w:val="0"/>
          <w:sz w:val="28"/>
          <w:szCs w:val="28"/>
          <w:rtl/>
        </w:rPr>
        <w:t>ی</w:t>
      </w:r>
      <w:r w:rsidRPr="00BA6551">
        <w:rPr>
          <w:rFonts w:hint="eastAsia"/>
          <w:b w:val="0"/>
          <w:bCs w:val="0"/>
          <w:sz w:val="28"/>
          <w:szCs w:val="28"/>
          <w:rtl/>
        </w:rPr>
        <w:t>كا،</w:t>
      </w:r>
      <w:r w:rsidRPr="00BA6551">
        <w:rPr>
          <w:b w:val="0"/>
          <w:bCs w:val="0"/>
          <w:sz w:val="28"/>
          <w:szCs w:val="28"/>
          <w:rtl/>
        </w:rPr>
        <w:t xml:space="preserve"> آلمان، فرانسه، ژاپن و بر</w:t>
      </w:r>
      <w:r w:rsidRPr="00BA6551">
        <w:rPr>
          <w:rFonts w:hint="cs"/>
          <w:b w:val="0"/>
          <w:bCs w:val="0"/>
          <w:sz w:val="28"/>
          <w:szCs w:val="28"/>
          <w:rtl/>
        </w:rPr>
        <w:t>ی</w:t>
      </w:r>
      <w:r w:rsidRPr="00BA6551">
        <w:rPr>
          <w:rFonts w:hint="eastAsia"/>
          <w:b w:val="0"/>
          <w:bCs w:val="0"/>
          <w:sz w:val="28"/>
          <w:szCs w:val="28"/>
          <w:rtl/>
        </w:rPr>
        <w:t>تانياست</w:t>
      </w:r>
      <w:r w:rsidRPr="00BA6551">
        <w:rPr>
          <w:b w:val="0"/>
          <w:bCs w:val="0"/>
          <w:sz w:val="28"/>
          <w:szCs w:val="28"/>
          <w:rtl/>
        </w:rPr>
        <w:t>.</w:t>
      </w:r>
    </w:p>
    <w:p w14:paraId="6CC2898C" w14:textId="77777777" w:rsidR="000C45BD" w:rsidRPr="00BA6551" w:rsidRDefault="000C45BD" w:rsidP="000C45BD">
      <w:pPr>
        <w:jc w:val="left"/>
        <w:rPr>
          <w:b w:val="0"/>
          <w:bCs w:val="0"/>
          <w:sz w:val="28"/>
          <w:szCs w:val="28"/>
          <w:rtl/>
        </w:rPr>
      </w:pPr>
      <w:r w:rsidRPr="00BA6551">
        <w:rPr>
          <w:rFonts w:hint="eastAsia"/>
          <w:b w:val="0"/>
          <w:bCs w:val="0"/>
          <w:sz w:val="28"/>
          <w:szCs w:val="28"/>
          <w:rtl/>
        </w:rPr>
        <w:t>از</w:t>
      </w:r>
      <w:r w:rsidRPr="00BA6551">
        <w:rPr>
          <w:b w:val="0"/>
          <w:bCs w:val="0"/>
          <w:sz w:val="28"/>
          <w:szCs w:val="28"/>
          <w:rtl/>
        </w:rPr>
        <w:t xml:space="preserve"> طرف </w:t>
      </w:r>
      <w:r w:rsidRPr="00BA6551">
        <w:rPr>
          <w:rFonts w:hint="eastAsia"/>
          <w:b w:val="0"/>
          <w:bCs w:val="0"/>
          <w:sz w:val="28"/>
          <w:szCs w:val="28"/>
          <w:rtl/>
        </w:rPr>
        <w:t>د</w:t>
      </w:r>
      <w:r w:rsidRPr="00BA6551">
        <w:rPr>
          <w:rFonts w:hint="cs"/>
          <w:b w:val="0"/>
          <w:bCs w:val="0"/>
          <w:sz w:val="28"/>
          <w:szCs w:val="28"/>
          <w:rtl/>
        </w:rPr>
        <w:t>ی</w:t>
      </w:r>
      <w:r w:rsidRPr="00BA6551">
        <w:rPr>
          <w:rFonts w:hint="eastAsia"/>
          <w:b w:val="0"/>
          <w:bCs w:val="0"/>
          <w:sz w:val="28"/>
          <w:szCs w:val="28"/>
          <w:rtl/>
        </w:rPr>
        <w:t>گر</w:t>
      </w:r>
      <w:r w:rsidRPr="00BA6551">
        <w:rPr>
          <w:b w:val="0"/>
          <w:bCs w:val="0"/>
          <w:sz w:val="28"/>
          <w:szCs w:val="28"/>
          <w:rtl/>
        </w:rPr>
        <w:t xml:space="preserve"> برخ</w:t>
      </w:r>
      <w:r w:rsidRPr="00BA6551">
        <w:rPr>
          <w:rFonts w:hint="cs"/>
          <w:b w:val="0"/>
          <w:bCs w:val="0"/>
          <w:sz w:val="28"/>
          <w:szCs w:val="28"/>
          <w:rtl/>
        </w:rPr>
        <w:t>ی</w:t>
      </w:r>
      <w:r w:rsidRPr="00BA6551">
        <w:rPr>
          <w:b w:val="0"/>
          <w:bCs w:val="0"/>
          <w:sz w:val="28"/>
          <w:szCs w:val="28"/>
          <w:rtl/>
        </w:rPr>
        <w:t xml:space="preserve"> از همين کشورها که صادرکننده مواد اوليه </w:t>
      </w:r>
      <w:r w:rsidRPr="00BA6551">
        <w:rPr>
          <w:rFonts w:hint="cs"/>
          <w:b w:val="0"/>
          <w:bCs w:val="0"/>
          <w:sz w:val="28"/>
          <w:szCs w:val="28"/>
          <w:rtl/>
        </w:rPr>
        <w:t>ی</w:t>
      </w:r>
      <w:r w:rsidRPr="00BA6551">
        <w:rPr>
          <w:rFonts w:hint="eastAsia"/>
          <w:b w:val="0"/>
          <w:bCs w:val="0"/>
          <w:sz w:val="28"/>
          <w:szCs w:val="28"/>
          <w:rtl/>
        </w:rPr>
        <w:t>ا</w:t>
      </w:r>
      <w:r w:rsidRPr="00BA6551">
        <w:rPr>
          <w:b w:val="0"/>
          <w:bCs w:val="0"/>
          <w:sz w:val="28"/>
          <w:szCs w:val="28"/>
          <w:rtl/>
        </w:rPr>
        <w:t xml:space="preserve"> محصو</w:t>
      </w:r>
      <w:r w:rsidRPr="00BA6551">
        <w:rPr>
          <w:rFonts w:hint="cs"/>
          <w:b w:val="0"/>
          <w:bCs w:val="0"/>
          <w:sz w:val="28"/>
          <w:szCs w:val="28"/>
          <w:rtl/>
        </w:rPr>
        <w:t>لا</w:t>
      </w:r>
      <w:r w:rsidRPr="00BA6551">
        <w:rPr>
          <w:b w:val="0"/>
          <w:bCs w:val="0"/>
          <w:sz w:val="28"/>
          <w:szCs w:val="28"/>
          <w:rtl/>
        </w:rPr>
        <w:t>ت نها</w:t>
      </w:r>
      <w:r w:rsidRPr="00BA6551">
        <w:rPr>
          <w:rFonts w:hint="cs"/>
          <w:b w:val="0"/>
          <w:bCs w:val="0"/>
          <w:sz w:val="28"/>
          <w:szCs w:val="28"/>
          <w:rtl/>
        </w:rPr>
        <w:t>یی</w:t>
      </w:r>
      <w:r w:rsidRPr="00BA6551">
        <w:rPr>
          <w:b w:val="0"/>
          <w:bCs w:val="0"/>
          <w:sz w:val="28"/>
          <w:szCs w:val="28"/>
          <w:rtl/>
        </w:rPr>
        <w:t xml:space="preserve"> با ارزش</w:t>
      </w:r>
      <w:r w:rsidRPr="00BA6551">
        <w:rPr>
          <w:rFonts w:hint="cs"/>
          <w:b w:val="0"/>
          <w:bCs w:val="0"/>
          <w:sz w:val="28"/>
          <w:szCs w:val="28"/>
          <w:rtl/>
        </w:rPr>
        <w:t xml:space="preserve"> </w:t>
      </w:r>
      <w:r w:rsidRPr="00BA6551">
        <w:rPr>
          <w:b w:val="0"/>
          <w:bCs w:val="0"/>
          <w:sz w:val="28"/>
          <w:szCs w:val="28"/>
          <w:rtl/>
        </w:rPr>
        <w:t>افزوده با</w:t>
      </w:r>
      <w:r w:rsidRPr="00BA6551">
        <w:rPr>
          <w:rFonts w:hint="cs"/>
          <w:b w:val="0"/>
          <w:bCs w:val="0"/>
          <w:sz w:val="28"/>
          <w:szCs w:val="28"/>
          <w:rtl/>
        </w:rPr>
        <w:t>لا</w:t>
      </w:r>
      <w:r w:rsidRPr="00BA6551">
        <w:rPr>
          <w:b w:val="0"/>
          <w:bCs w:val="0"/>
          <w:sz w:val="28"/>
          <w:szCs w:val="28"/>
          <w:rtl/>
        </w:rPr>
        <w:t xml:space="preserve"> به کشورها</w:t>
      </w:r>
      <w:r w:rsidRPr="00BA6551">
        <w:rPr>
          <w:rFonts w:hint="cs"/>
          <w:b w:val="0"/>
          <w:bCs w:val="0"/>
          <w:sz w:val="28"/>
          <w:szCs w:val="28"/>
          <w:rtl/>
        </w:rPr>
        <w:t>ی</w:t>
      </w:r>
      <w:r w:rsidRPr="00BA6551">
        <w:rPr>
          <w:b w:val="0"/>
          <w:bCs w:val="0"/>
          <w:sz w:val="28"/>
          <w:szCs w:val="28"/>
          <w:rtl/>
        </w:rPr>
        <w:t xml:space="preserve"> </w:t>
      </w:r>
      <w:r w:rsidRPr="00BA6551">
        <w:rPr>
          <w:rFonts w:hint="eastAsia"/>
          <w:b w:val="0"/>
          <w:bCs w:val="0"/>
          <w:sz w:val="28"/>
          <w:szCs w:val="28"/>
          <w:rtl/>
        </w:rPr>
        <w:t>د</w:t>
      </w:r>
      <w:r w:rsidRPr="00BA6551">
        <w:rPr>
          <w:rFonts w:hint="cs"/>
          <w:b w:val="0"/>
          <w:bCs w:val="0"/>
          <w:sz w:val="28"/>
          <w:szCs w:val="28"/>
          <w:rtl/>
        </w:rPr>
        <w:t>ی</w:t>
      </w:r>
      <w:r w:rsidRPr="00BA6551">
        <w:rPr>
          <w:rFonts w:hint="eastAsia"/>
          <w:b w:val="0"/>
          <w:bCs w:val="0"/>
          <w:sz w:val="28"/>
          <w:szCs w:val="28"/>
          <w:rtl/>
        </w:rPr>
        <w:t>گر</w:t>
      </w:r>
      <w:r w:rsidRPr="00BA6551">
        <w:rPr>
          <w:b w:val="0"/>
          <w:bCs w:val="0"/>
          <w:sz w:val="28"/>
          <w:szCs w:val="28"/>
          <w:rtl/>
        </w:rPr>
        <w:t xml:space="preserve"> هستند، پس از دستياب</w:t>
      </w:r>
      <w:r w:rsidRPr="00BA6551">
        <w:rPr>
          <w:rFonts w:hint="cs"/>
          <w:b w:val="0"/>
          <w:bCs w:val="0"/>
          <w:sz w:val="28"/>
          <w:szCs w:val="28"/>
          <w:rtl/>
        </w:rPr>
        <w:t>ی</w:t>
      </w:r>
      <w:r w:rsidRPr="00BA6551">
        <w:rPr>
          <w:b w:val="0"/>
          <w:bCs w:val="0"/>
          <w:sz w:val="28"/>
          <w:szCs w:val="28"/>
          <w:rtl/>
        </w:rPr>
        <w:t xml:space="preserve"> به ز</w:t>
      </w:r>
      <w:r w:rsidRPr="00BA6551">
        <w:rPr>
          <w:rFonts w:hint="cs"/>
          <w:b w:val="0"/>
          <w:bCs w:val="0"/>
          <w:sz w:val="28"/>
          <w:szCs w:val="28"/>
          <w:rtl/>
        </w:rPr>
        <w:t>ی</w:t>
      </w:r>
      <w:r w:rsidRPr="00BA6551">
        <w:rPr>
          <w:rFonts w:hint="eastAsia"/>
          <w:b w:val="0"/>
          <w:bCs w:val="0"/>
          <w:sz w:val="28"/>
          <w:szCs w:val="28"/>
          <w:rtl/>
        </w:rPr>
        <w:t>رساخت</w:t>
      </w:r>
      <w:r w:rsidRPr="00BA6551">
        <w:rPr>
          <w:b w:val="0"/>
          <w:bCs w:val="0"/>
          <w:sz w:val="28"/>
          <w:szCs w:val="28"/>
          <w:rtl/>
        </w:rPr>
        <w:t xml:space="preserve"> و دانش فن</w:t>
      </w:r>
      <w:r w:rsidRPr="00BA6551">
        <w:rPr>
          <w:rFonts w:hint="cs"/>
          <w:b w:val="0"/>
          <w:bCs w:val="0"/>
          <w:sz w:val="28"/>
          <w:szCs w:val="28"/>
          <w:rtl/>
        </w:rPr>
        <w:t>ی</w:t>
      </w:r>
      <w:r w:rsidRPr="00BA6551">
        <w:rPr>
          <w:b w:val="0"/>
          <w:bCs w:val="0"/>
          <w:sz w:val="28"/>
          <w:szCs w:val="28"/>
          <w:rtl/>
        </w:rPr>
        <w:t xml:space="preserve"> مورد نياز برا</w:t>
      </w:r>
      <w:r w:rsidRPr="00BA6551">
        <w:rPr>
          <w:rFonts w:hint="cs"/>
          <w:b w:val="0"/>
          <w:bCs w:val="0"/>
          <w:sz w:val="28"/>
          <w:szCs w:val="28"/>
          <w:rtl/>
        </w:rPr>
        <w:t>ی</w:t>
      </w:r>
      <w:r w:rsidRPr="00BA6551">
        <w:rPr>
          <w:b w:val="0"/>
          <w:bCs w:val="0"/>
          <w:sz w:val="28"/>
          <w:szCs w:val="28"/>
          <w:rtl/>
        </w:rPr>
        <w:t xml:space="preserve"> تأمين مواد اوليه دارو</w:t>
      </w:r>
      <w:r w:rsidRPr="00BA6551">
        <w:rPr>
          <w:rFonts w:hint="cs"/>
          <w:b w:val="0"/>
          <w:bCs w:val="0"/>
          <w:sz w:val="28"/>
          <w:szCs w:val="28"/>
          <w:rtl/>
        </w:rPr>
        <w:t>یی</w:t>
      </w:r>
      <w:r w:rsidRPr="00BA6551">
        <w:rPr>
          <w:b w:val="0"/>
          <w:bCs w:val="0"/>
          <w:sz w:val="28"/>
          <w:szCs w:val="28"/>
          <w:rtl/>
        </w:rPr>
        <w:t xml:space="preserve"> مورد </w:t>
      </w:r>
      <w:r w:rsidRPr="00BA6551">
        <w:rPr>
          <w:rFonts w:hint="eastAsia"/>
          <w:b w:val="0"/>
          <w:bCs w:val="0"/>
          <w:sz w:val="28"/>
          <w:szCs w:val="28"/>
          <w:rtl/>
        </w:rPr>
        <w:t>نياز،</w:t>
      </w:r>
      <w:r w:rsidRPr="00BA6551">
        <w:rPr>
          <w:b w:val="0"/>
          <w:bCs w:val="0"/>
          <w:sz w:val="28"/>
          <w:szCs w:val="28"/>
          <w:rtl/>
        </w:rPr>
        <w:t xml:space="preserve"> برا</w:t>
      </w:r>
      <w:r w:rsidRPr="00BA6551">
        <w:rPr>
          <w:rFonts w:hint="cs"/>
          <w:b w:val="0"/>
          <w:bCs w:val="0"/>
          <w:sz w:val="28"/>
          <w:szCs w:val="28"/>
          <w:rtl/>
        </w:rPr>
        <w:t>ی</w:t>
      </w:r>
      <w:r w:rsidRPr="00BA6551">
        <w:rPr>
          <w:b w:val="0"/>
          <w:bCs w:val="0"/>
          <w:sz w:val="28"/>
          <w:szCs w:val="28"/>
          <w:rtl/>
        </w:rPr>
        <w:t xml:space="preserve"> تأمين بازار دارو</w:t>
      </w:r>
      <w:r w:rsidRPr="00BA6551">
        <w:rPr>
          <w:rFonts w:hint="cs"/>
          <w:b w:val="0"/>
          <w:bCs w:val="0"/>
          <w:sz w:val="28"/>
          <w:szCs w:val="28"/>
          <w:rtl/>
        </w:rPr>
        <w:t>یی</w:t>
      </w:r>
      <w:r w:rsidRPr="00BA6551">
        <w:rPr>
          <w:b w:val="0"/>
          <w:bCs w:val="0"/>
          <w:sz w:val="28"/>
          <w:szCs w:val="28"/>
          <w:rtl/>
        </w:rPr>
        <w:t xml:space="preserve"> خود برخ</w:t>
      </w:r>
      <w:r w:rsidRPr="00BA6551">
        <w:rPr>
          <w:rFonts w:hint="cs"/>
          <w:b w:val="0"/>
          <w:bCs w:val="0"/>
          <w:sz w:val="28"/>
          <w:szCs w:val="28"/>
          <w:rtl/>
        </w:rPr>
        <w:t>ی</w:t>
      </w:r>
      <w:r w:rsidRPr="00BA6551">
        <w:rPr>
          <w:b w:val="0"/>
          <w:bCs w:val="0"/>
          <w:sz w:val="28"/>
          <w:szCs w:val="28"/>
          <w:rtl/>
        </w:rPr>
        <w:t xml:space="preserve"> از مواد اوليه </w:t>
      </w:r>
      <w:r w:rsidRPr="00BA6551">
        <w:rPr>
          <w:rFonts w:hint="cs"/>
          <w:b w:val="0"/>
          <w:bCs w:val="0"/>
          <w:sz w:val="28"/>
          <w:szCs w:val="28"/>
          <w:rtl/>
        </w:rPr>
        <w:t>ی</w:t>
      </w:r>
      <w:r w:rsidRPr="00BA6551">
        <w:rPr>
          <w:rFonts w:hint="eastAsia"/>
          <w:b w:val="0"/>
          <w:bCs w:val="0"/>
          <w:sz w:val="28"/>
          <w:szCs w:val="28"/>
          <w:rtl/>
        </w:rPr>
        <w:t>ا</w:t>
      </w:r>
      <w:r w:rsidRPr="00BA6551">
        <w:rPr>
          <w:b w:val="0"/>
          <w:bCs w:val="0"/>
          <w:sz w:val="28"/>
          <w:szCs w:val="28"/>
          <w:rtl/>
        </w:rPr>
        <w:t xml:space="preserve"> داروها</w:t>
      </w:r>
      <w:r w:rsidRPr="00BA6551">
        <w:rPr>
          <w:rFonts w:hint="cs"/>
          <w:b w:val="0"/>
          <w:bCs w:val="0"/>
          <w:sz w:val="28"/>
          <w:szCs w:val="28"/>
          <w:rtl/>
        </w:rPr>
        <w:t>ی</w:t>
      </w:r>
      <w:r w:rsidRPr="00BA6551">
        <w:rPr>
          <w:b w:val="0"/>
          <w:bCs w:val="0"/>
          <w:sz w:val="28"/>
          <w:szCs w:val="28"/>
          <w:rtl/>
        </w:rPr>
        <w:t xml:space="preserve"> مورد نياز خود را که توليدشان </w:t>
      </w:r>
      <w:r w:rsidRPr="00BA6551">
        <w:rPr>
          <w:rFonts w:hint="eastAsia"/>
          <w:b w:val="0"/>
          <w:bCs w:val="0"/>
          <w:sz w:val="28"/>
          <w:szCs w:val="28"/>
          <w:rtl/>
        </w:rPr>
        <w:t>ارزش</w:t>
      </w:r>
      <w:r w:rsidRPr="00BA6551">
        <w:rPr>
          <w:rFonts w:hint="cs"/>
          <w:b w:val="0"/>
          <w:bCs w:val="0"/>
          <w:sz w:val="28"/>
          <w:szCs w:val="28"/>
          <w:rtl/>
        </w:rPr>
        <w:t xml:space="preserve"> </w:t>
      </w:r>
      <w:r w:rsidRPr="00BA6551">
        <w:rPr>
          <w:rFonts w:hint="eastAsia"/>
          <w:b w:val="0"/>
          <w:bCs w:val="0"/>
          <w:sz w:val="28"/>
          <w:szCs w:val="28"/>
          <w:rtl/>
        </w:rPr>
        <w:t>افزوده</w:t>
      </w:r>
      <w:r w:rsidRPr="00BA6551">
        <w:rPr>
          <w:b w:val="0"/>
          <w:bCs w:val="0"/>
          <w:sz w:val="28"/>
          <w:szCs w:val="28"/>
          <w:rtl/>
        </w:rPr>
        <w:t xml:space="preserve"> چندان</w:t>
      </w:r>
      <w:r w:rsidRPr="00BA6551">
        <w:rPr>
          <w:rFonts w:hint="cs"/>
          <w:b w:val="0"/>
          <w:bCs w:val="0"/>
          <w:sz w:val="28"/>
          <w:szCs w:val="28"/>
          <w:rtl/>
        </w:rPr>
        <w:t>ی</w:t>
      </w:r>
      <w:r w:rsidRPr="00BA6551">
        <w:rPr>
          <w:b w:val="0"/>
          <w:bCs w:val="0"/>
          <w:sz w:val="28"/>
          <w:szCs w:val="28"/>
          <w:rtl/>
        </w:rPr>
        <w:t xml:space="preserve"> ا</w:t>
      </w:r>
      <w:r w:rsidRPr="00BA6551">
        <w:rPr>
          <w:rFonts w:hint="cs"/>
          <w:b w:val="0"/>
          <w:bCs w:val="0"/>
          <w:sz w:val="28"/>
          <w:szCs w:val="28"/>
          <w:rtl/>
        </w:rPr>
        <w:t>ی</w:t>
      </w:r>
      <w:r w:rsidRPr="00BA6551">
        <w:rPr>
          <w:rFonts w:hint="eastAsia"/>
          <w:b w:val="0"/>
          <w:bCs w:val="0"/>
          <w:sz w:val="28"/>
          <w:szCs w:val="28"/>
          <w:rtl/>
        </w:rPr>
        <w:t>جاد</w:t>
      </w:r>
      <w:r w:rsidRPr="00BA6551">
        <w:rPr>
          <w:b w:val="0"/>
          <w:bCs w:val="0"/>
          <w:sz w:val="28"/>
          <w:szCs w:val="28"/>
          <w:rtl/>
        </w:rPr>
        <w:t xml:space="preserve"> نم</w:t>
      </w:r>
      <w:r w:rsidRPr="00BA6551">
        <w:rPr>
          <w:rFonts w:hint="cs"/>
          <w:b w:val="0"/>
          <w:bCs w:val="0"/>
          <w:sz w:val="28"/>
          <w:szCs w:val="28"/>
          <w:rtl/>
        </w:rPr>
        <w:t>ی</w:t>
      </w:r>
      <w:r w:rsidRPr="00BA6551">
        <w:rPr>
          <w:rFonts w:hint="eastAsia"/>
          <w:b w:val="0"/>
          <w:bCs w:val="0"/>
          <w:sz w:val="28"/>
          <w:szCs w:val="28"/>
          <w:rtl/>
        </w:rPr>
        <w:t>کند،</w:t>
      </w:r>
      <w:r w:rsidRPr="00BA6551">
        <w:rPr>
          <w:b w:val="0"/>
          <w:bCs w:val="0"/>
          <w:sz w:val="28"/>
          <w:szCs w:val="28"/>
          <w:rtl/>
        </w:rPr>
        <w:t xml:space="preserve"> از کشورها</w:t>
      </w:r>
      <w:r w:rsidRPr="00BA6551">
        <w:rPr>
          <w:rFonts w:hint="cs"/>
          <w:b w:val="0"/>
          <w:bCs w:val="0"/>
          <w:sz w:val="28"/>
          <w:szCs w:val="28"/>
          <w:rtl/>
        </w:rPr>
        <w:t>ی</w:t>
      </w:r>
      <w:r w:rsidRPr="00BA6551">
        <w:rPr>
          <w:b w:val="0"/>
          <w:bCs w:val="0"/>
          <w:sz w:val="28"/>
          <w:szCs w:val="28"/>
          <w:rtl/>
        </w:rPr>
        <w:t xml:space="preserve"> د</w:t>
      </w:r>
      <w:r w:rsidRPr="00BA6551">
        <w:rPr>
          <w:rFonts w:hint="cs"/>
          <w:b w:val="0"/>
          <w:bCs w:val="0"/>
          <w:sz w:val="28"/>
          <w:szCs w:val="28"/>
          <w:rtl/>
        </w:rPr>
        <w:t>ی</w:t>
      </w:r>
      <w:r w:rsidRPr="00BA6551">
        <w:rPr>
          <w:rFonts w:hint="eastAsia"/>
          <w:b w:val="0"/>
          <w:bCs w:val="0"/>
          <w:sz w:val="28"/>
          <w:szCs w:val="28"/>
          <w:rtl/>
        </w:rPr>
        <w:t>گر</w:t>
      </w:r>
      <w:r w:rsidRPr="00BA6551">
        <w:rPr>
          <w:b w:val="0"/>
          <w:bCs w:val="0"/>
          <w:sz w:val="28"/>
          <w:szCs w:val="28"/>
          <w:rtl/>
        </w:rPr>
        <w:t xml:space="preserve"> وارد م</w:t>
      </w:r>
      <w:r w:rsidRPr="00BA6551">
        <w:rPr>
          <w:rFonts w:hint="cs"/>
          <w:b w:val="0"/>
          <w:bCs w:val="0"/>
          <w:sz w:val="28"/>
          <w:szCs w:val="28"/>
          <w:rtl/>
        </w:rPr>
        <w:t>ی</w:t>
      </w:r>
      <w:r w:rsidRPr="00BA6551">
        <w:rPr>
          <w:rFonts w:hint="eastAsia"/>
          <w:b w:val="0"/>
          <w:bCs w:val="0"/>
          <w:sz w:val="28"/>
          <w:szCs w:val="28"/>
          <w:rtl/>
        </w:rPr>
        <w:t>کنند</w:t>
      </w:r>
      <w:r w:rsidRPr="00BA6551">
        <w:rPr>
          <w:b w:val="0"/>
          <w:bCs w:val="0"/>
          <w:sz w:val="28"/>
          <w:szCs w:val="28"/>
          <w:rtl/>
        </w:rPr>
        <w:t>.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موضوع به</w:t>
      </w:r>
      <w:r w:rsidRPr="00BA6551">
        <w:rPr>
          <w:rFonts w:hint="cs"/>
          <w:b w:val="0"/>
          <w:bCs w:val="0"/>
          <w:sz w:val="28"/>
          <w:szCs w:val="28"/>
          <w:rtl/>
        </w:rPr>
        <w:t xml:space="preserve"> </w:t>
      </w:r>
      <w:r w:rsidRPr="00BA6551">
        <w:rPr>
          <w:b w:val="0"/>
          <w:bCs w:val="0"/>
          <w:sz w:val="28"/>
          <w:szCs w:val="28"/>
          <w:rtl/>
        </w:rPr>
        <w:t>دليل اولو</w:t>
      </w:r>
      <w:r w:rsidRPr="00BA6551">
        <w:rPr>
          <w:rFonts w:hint="cs"/>
          <w:b w:val="0"/>
          <w:bCs w:val="0"/>
          <w:sz w:val="28"/>
          <w:szCs w:val="28"/>
          <w:rtl/>
        </w:rPr>
        <w:t>ی</w:t>
      </w:r>
      <w:r w:rsidRPr="00BA6551">
        <w:rPr>
          <w:rFonts w:hint="eastAsia"/>
          <w:b w:val="0"/>
          <w:bCs w:val="0"/>
          <w:sz w:val="28"/>
          <w:szCs w:val="28"/>
          <w:rtl/>
        </w:rPr>
        <w:t>ت</w:t>
      </w:r>
      <w:r w:rsidRPr="00BA6551">
        <w:rPr>
          <w:b w:val="0"/>
          <w:bCs w:val="0"/>
          <w:sz w:val="28"/>
          <w:szCs w:val="28"/>
          <w:rtl/>
        </w:rPr>
        <w:t xml:space="preserve"> داشتن </w:t>
      </w:r>
      <w:r w:rsidRPr="00BA6551">
        <w:rPr>
          <w:rFonts w:hint="eastAsia"/>
          <w:b w:val="0"/>
          <w:bCs w:val="0"/>
          <w:sz w:val="28"/>
          <w:szCs w:val="28"/>
          <w:rtl/>
        </w:rPr>
        <w:t>کاهش</w:t>
      </w:r>
      <w:r w:rsidRPr="00BA6551">
        <w:rPr>
          <w:b w:val="0"/>
          <w:bCs w:val="0"/>
          <w:sz w:val="28"/>
          <w:szCs w:val="28"/>
          <w:rtl/>
        </w:rPr>
        <w:t xml:space="preserve"> قيمت تمام شده محصو</w:t>
      </w:r>
      <w:r w:rsidRPr="00BA6551">
        <w:rPr>
          <w:rFonts w:hint="cs"/>
          <w:b w:val="0"/>
          <w:bCs w:val="0"/>
          <w:sz w:val="28"/>
          <w:szCs w:val="28"/>
          <w:rtl/>
        </w:rPr>
        <w:t>لا</w:t>
      </w:r>
      <w:r w:rsidRPr="00BA6551">
        <w:rPr>
          <w:b w:val="0"/>
          <w:bCs w:val="0"/>
          <w:sz w:val="28"/>
          <w:szCs w:val="28"/>
          <w:rtl/>
        </w:rPr>
        <w:t>ت است. در</w:t>
      </w:r>
      <w:r w:rsidRPr="00BA6551">
        <w:rPr>
          <w:rFonts w:hint="cs"/>
          <w:b w:val="0"/>
          <w:bCs w:val="0"/>
          <w:sz w:val="28"/>
          <w:szCs w:val="28"/>
          <w:rtl/>
        </w:rPr>
        <w:t xml:space="preserve"> </w:t>
      </w:r>
      <w:r w:rsidRPr="00BA6551">
        <w:rPr>
          <w:b w:val="0"/>
          <w:bCs w:val="0"/>
          <w:sz w:val="28"/>
          <w:szCs w:val="28"/>
          <w:rtl/>
        </w:rPr>
        <w:t>واقع کمتر کشور</w:t>
      </w:r>
      <w:r w:rsidRPr="00BA6551">
        <w:rPr>
          <w:rFonts w:hint="cs"/>
          <w:b w:val="0"/>
          <w:bCs w:val="0"/>
          <w:sz w:val="28"/>
          <w:szCs w:val="28"/>
          <w:rtl/>
        </w:rPr>
        <w:t>ی</w:t>
      </w:r>
      <w:r w:rsidRPr="00BA6551">
        <w:rPr>
          <w:b w:val="0"/>
          <w:bCs w:val="0"/>
          <w:sz w:val="28"/>
          <w:szCs w:val="28"/>
          <w:rtl/>
        </w:rPr>
        <w:t xml:space="preserve"> را م</w:t>
      </w:r>
      <w:r w:rsidRPr="00BA6551">
        <w:rPr>
          <w:rFonts w:hint="cs"/>
          <w:b w:val="0"/>
          <w:bCs w:val="0"/>
          <w:sz w:val="28"/>
          <w:szCs w:val="28"/>
          <w:rtl/>
        </w:rPr>
        <w:t>ی</w:t>
      </w:r>
      <w:r w:rsidRPr="00BA6551">
        <w:rPr>
          <w:rFonts w:hint="eastAsia"/>
          <w:b w:val="0"/>
          <w:bCs w:val="0"/>
          <w:sz w:val="28"/>
          <w:szCs w:val="28"/>
          <w:rtl/>
        </w:rPr>
        <w:t>توان</w:t>
      </w:r>
      <w:r w:rsidRPr="00BA6551">
        <w:rPr>
          <w:b w:val="0"/>
          <w:bCs w:val="0"/>
          <w:sz w:val="28"/>
          <w:szCs w:val="28"/>
          <w:rtl/>
        </w:rPr>
        <w:t xml:space="preserve"> </w:t>
      </w:r>
      <w:r w:rsidRPr="00BA6551">
        <w:rPr>
          <w:rFonts w:hint="cs"/>
          <w:b w:val="0"/>
          <w:bCs w:val="0"/>
          <w:sz w:val="28"/>
          <w:szCs w:val="28"/>
          <w:rtl/>
        </w:rPr>
        <w:t>ی</w:t>
      </w:r>
      <w:r w:rsidRPr="00BA6551">
        <w:rPr>
          <w:rFonts w:hint="eastAsia"/>
          <w:b w:val="0"/>
          <w:bCs w:val="0"/>
          <w:sz w:val="28"/>
          <w:szCs w:val="28"/>
          <w:rtl/>
        </w:rPr>
        <w:t>افت</w:t>
      </w:r>
      <w:r w:rsidRPr="00BA6551">
        <w:rPr>
          <w:b w:val="0"/>
          <w:bCs w:val="0"/>
          <w:sz w:val="28"/>
          <w:szCs w:val="28"/>
          <w:rtl/>
        </w:rPr>
        <w:t xml:space="preserve"> که </w:t>
      </w:r>
      <w:r w:rsidRPr="00BA6551">
        <w:rPr>
          <w:rFonts w:hint="cs"/>
          <w:b w:val="0"/>
          <w:bCs w:val="0"/>
          <w:sz w:val="28"/>
          <w:szCs w:val="28"/>
          <w:rtl/>
        </w:rPr>
        <w:t>«</w:t>
      </w:r>
      <w:r w:rsidRPr="00BA6551">
        <w:rPr>
          <w:b w:val="0"/>
          <w:bCs w:val="0"/>
          <w:sz w:val="28"/>
          <w:szCs w:val="28"/>
          <w:rtl/>
        </w:rPr>
        <w:t>تمام نيازها</w:t>
      </w:r>
      <w:r w:rsidRPr="00BA6551">
        <w:rPr>
          <w:rFonts w:hint="cs"/>
          <w:b w:val="0"/>
          <w:bCs w:val="0"/>
          <w:sz w:val="28"/>
          <w:szCs w:val="28"/>
          <w:rtl/>
        </w:rPr>
        <w:t>ی</w:t>
      </w:r>
      <w:r w:rsidRPr="00BA6551">
        <w:rPr>
          <w:b w:val="0"/>
          <w:bCs w:val="0"/>
          <w:sz w:val="28"/>
          <w:szCs w:val="28"/>
          <w:rtl/>
        </w:rPr>
        <w:t xml:space="preserve"> دارو</w:t>
      </w:r>
      <w:r w:rsidRPr="00BA6551">
        <w:rPr>
          <w:rFonts w:hint="cs"/>
          <w:b w:val="0"/>
          <w:bCs w:val="0"/>
          <w:sz w:val="28"/>
          <w:szCs w:val="28"/>
          <w:rtl/>
        </w:rPr>
        <w:t>یی»</w:t>
      </w:r>
      <w:r w:rsidRPr="00BA6551">
        <w:rPr>
          <w:b w:val="0"/>
          <w:bCs w:val="0"/>
          <w:sz w:val="28"/>
          <w:szCs w:val="28"/>
          <w:rtl/>
        </w:rPr>
        <w:t xml:space="preserve"> خود از ماده اوليه تا محصول نها</w:t>
      </w:r>
      <w:r w:rsidRPr="00BA6551">
        <w:rPr>
          <w:rFonts w:hint="cs"/>
          <w:b w:val="0"/>
          <w:bCs w:val="0"/>
          <w:sz w:val="28"/>
          <w:szCs w:val="28"/>
          <w:rtl/>
        </w:rPr>
        <w:t>یی</w:t>
      </w:r>
      <w:r w:rsidRPr="00BA6551">
        <w:rPr>
          <w:b w:val="0"/>
          <w:bCs w:val="0"/>
          <w:sz w:val="28"/>
          <w:szCs w:val="28"/>
          <w:rtl/>
        </w:rPr>
        <w:t xml:space="preserve"> را در داخل کشورش توليد نما</w:t>
      </w:r>
      <w:r w:rsidRPr="00BA6551">
        <w:rPr>
          <w:rFonts w:hint="cs"/>
          <w:b w:val="0"/>
          <w:bCs w:val="0"/>
          <w:sz w:val="28"/>
          <w:szCs w:val="28"/>
          <w:rtl/>
        </w:rPr>
        <w:t>ی</w:t>
      </w:r>
      <w:r w:rsidRPr="00BA6551">
        <w:rPr>
          <w:rFonts w:hint="eastAsia"/>
          <w:b w:val="0"/>
          <w:bCs w:val="0"/>
          <w:sz w:val="28"/>
          <w:szCs w:val="28"/>
          <w:rtl/>
        </w:rPr>
        <w:t>د</w:t>
      </w:r>
      <w:r w:rsidRPr="00BA6551">
        <w:rPr>
          <w:b w:val="0"/>
          <w:bCs w:val="0"/>
          <w:sz w:val="28"/>
          <w:szCs w:val="28"/>
          <w:rtl/>
        </w:rPr>
        <w:t>.</w:t>
      </w:r>
      <w:r w:rsidRPr="00BA6551">
        <w:rPr>
          <w:rFonts w:hint="cs"/>
          <w:b w:val="0"/>
          <w:bCs w:val="0"/>
          <w:sz w:val="28"/>
          <w:szCs w:val="28"/>
          <w:rtl/>
        </w:rPr>
        <w:t xml:space="preserve"> </w:t>
      </w:r>
      <w:r w:rsidRPr="00BA6551">
        <w:rPr>
          <w:rFonts w:hint="eastAsia"/>
          <w:b w:val="0"/>
          <w:bCs w:val="0"/>
          <w:sz w:val="28"/>
          <w:szCs w:val="28"/>
          <w:rtl/>
        </w:rPr>
        <w:t>ليكن</w:t>
      </w:r>
      <w:r w:rsidRPr="00BA6551">
        <w:rPr>
          <w:b w:val="0"/>
          <w:bCs w:val="0"/>
          <w:sz w:val="28"/>
          <w:szCs w:val="28"/>
          <w:rtl/>
        </w:rPr>
        <w:t xml:space="preserve"> اقتضائات کشورها، ميزان وابستگ</w:t>
      </w:r>
      <w:r w:rsidRPr="00BA6551">
        <w:rPr>
          <w:rFonts w:hint="cs"/>
          <w:b w:val="0"/>
          <w:bCs w:val="0"/>
          <w:sz w:val="28"/>
          <w:szCs w:val="28"/>
          <w:rtl/>
        </w:rPr>
        <w:t>ی</w:t>
      </w:r>
      <w:r w:rsidRPr="00BA6551">
        <w:rPr>
          <w:b w:val="0"/>
          <w:bCs w:val="0"/>
          <w:sz w:val="28"/>
          <w:szCs w:val="28"/>
          <w:rtl/>
        </w:rPr>
        <w:t xml:space="preserve"> و امنيت زنجيره تأمينشان سطوح متفاوت</w:t>
      </w:r>
      <w:r w:rsidRPr="00BA6551">
        <w:rPr>
          <w:rFonts w:hint="cs"/>
          <w:b w:val="0"/>
          <w:bCs w:val="0"/>
          <w:sz w:val="28"/>
          <w:szCs w:val="28"/>
          <w:rtl/>
        </w:rPr>
        <w:t>ی</w:t>
      </w:r>
      <w:r w:rsidRPr="00BA6551">
        <w:rPr>
          <w:b w:val="0"/>
          <w:bCs w:val="0"/>
          <w:sz w:val="28"/>
          <w:szCs w:val="28"/>
          <w:rtl/>
        </w:rPr>
        <w:t xml:space="preserve"> داشته و طبعا </w:t>
      </w:r>
      <w:r w:rsidRPr="00BA6551">
        <w:rPr>
          <w:rFonts w:hint="eastAsia"/>
          <w:b w:val="0"/>
          <w:bCs w:val="0"/>
          <w:sz w:val="28"/>
          <w:szCs w:val="28"/>
          <w:rtl/>
        </w:rPr>
        <w:t>م</w:t>
      </w:r>
      <w:r w:rsidRPr="00BA6551">
        <w:rPr>
          <w:rFonts w:hint="cs"/>
          <w:b w:val="0"/>
          <w:bCs w:val="0"/>
          <w:sz w:val="28"/>
          <w:szCs w:val="28"/>
          <w:rtl/>
        </w:rPr>
        <w:t>لا</w:t>
      </w:r>
      <w:r w:rsidRPr="00BA6551">
        <w:rPr>
          <w:rFonts w:hint="eastAsia"/>
          <w:b w:val="0"/>
          <w:bCs w:val="0"/>
          <w:sz w:val="28"/>
          <w:szCs w:val="28"/>
          <w:rtl/>
        </w:rPr>
        <w:t>حظات</w:t>
      </w:r>
      <w:r w:rsidRPr="00BA6551">
        <w:rPr>
          <w:b w:val="0"/>
          <w:bCs w:val="0"/>
          <w:sz w:val="28"/>
          <w:szCs w:val="28"/>
          <w:rtl/>
        </w:rPr>
        <w:t xml:space="preserve"> توليد با لحاظ جميع شرا</w:t>
      </w:r>
      <w:r w:rsidRPr="00BA6551">
        <w:rPr>
          <w:rFonts w:hint="cs"/>
          <w:b w:val="0"/>
          <w:bCs w:val="0"/>
          <w:sz w:val="28"/>
          <w:szCs w:val="28"/>
          <w:rtl/>
        </w:rPr>
        <w:t>ی</w:t>
      </w:r>
      <w:r w:rsidRPr="00BA6551">
        <w:rPr>
          <w:rFonts w:hint="eastAsia"/>
          <w:b w:val="0"/>
          <w:bCs w:val="0"/>
          <w:sz w:val="28"/>
          <w:szCs w:val="28"/>
          <w:rtl/>
        </w:rPr>
        <w:t>ط</w:t>
      </w:r>
      <w:r w:rsidRPr="00BA6551">
        <w:rPr>
          <w:b w:val="0"/>
          <w:bCs w:val="0"/>
          <w:sz w:val="28"/>
          <w:szCs w:val="28"/>
          <w:rtl/>
        </w:rPr>
        <w:t xml:space="preserve"> با</w:t>
      </w:r>
      <w:r w:rsidRPr="00BA6551">
        <w:rPr>
          <w:rFonts w:hint="cs"/>
          <w:b w:val="0"/>
          <w:bCs w:val="0"/>
          <w:sz w:val="28"/>
          <w:szCs w:val="28"/>
          <w:rtl/>
        </w:rPr>
        <w:t>ی</w:t>
      </w:r>
      <w:r w:rsidRPr="00BA6551">
        <w:rPr>
          <w:rFonts w:hint="eastAsia"/>
          <w:b w:val="0"/>
          <w:bCs w:val="0"/>
          <w:sz w:val="28"/>
          <w:szCs w:val="28"/>
          <w:rtl/>
        </w:rPr>
        <w:t>ست</w:t>
      </w:r>
      <w:r w:rsidRPr="00BA6551">
        <w:rPr>
          <w:rFonts w:hint="cs"/>
          <w:b w:val="0"/>
          <w:bCs w:val="0"/>
          <w:sz w:val="28"/>
          <w:szCs w:val="28"/>
          <w:rtl/>
        </w:rPr>
        <w:t>ی</w:t>
      </w:r>
      <w:r w:rsidRPr="00BA6551">
        <w:rPr>
          <w:b w:val="0"/>
          <w:bCs w:val="0"/>
          <w:sz w:val="28"/>
          <w:szCs w:val="28"/>
          <w:rtl/>
        </w:rPr>
        <w:t xml:space="preserve"> صورت پذ</w:t>
      </w:r>
      <w:r w:rsidRPr="00BA6551">
        <w:rPr>
          <w:rFonts w:hint="cs"/>
          <w:b w:val="0"/>
          <w:bCs w:val="0"/>
          <w:sz w:val="28"/>
          <w:szCs w:val="28"/>
          <w:rtl/>
        </w:rPr>
        <w:t>ی</w:t>
      </w:r>
      <w:r w:rsidRPr="00BA6551">
        <w:rPr>
          <w:rFonts w:hint="eastAsia"/>
          <w:b w:val="0"/>
          <w:bCs w:val="0"/>
          <w:sz w:val="28"/>
          <w:szCs w:val="28"/>
          <w:rtl/>
        </w:rPr>
        <w:t>رد</w:t>
      </w:r>
      <w:r w:rsidRPr="00BA6551">
        <w:rPr>
          <w:b w:val="0"/>
          <w:bCs w:val="0"/>
          <w:sz w:val="28"/>
          <w:szCs w:val="28"/>
          <w:rtl/>
        </w:rPr>
        <w:t>. در ادامه سياست چند کشور به</w:t>
      </w:r>
      <w:r w:rsidRPr="00BA6551">
        <w:rPr>
          <w:rFonts w:hint="cs"/>
          <w:b w:val="0"/>
          <w:bCs w:val="0"/>
          <w:sz w:val="28"/>
          <w:szCs w:val="28"/>
          <w:rtl/>
        </w:rPr>
        <w:t xml:space="preserve"> </w:t>
      </w:r>
      <w:r w:rsidRPr="00BA6551">
        <w:rPr>
          <w:b w:val="0"/>
          <w:bCs w:val="0"/>
          <w:sz w:val="28"/>
          <w:szCs w:val="28"/>
          <w:rtl/>
        </w:rPr>
        <w:t xml:space="preserve">عنوان نمونه </w:t>
      </w:r>
      <w:r w:rsidRPr="00BA6551">
        <w:rPr>
          <w:rFonts w:hint="eastAsia"/>
          <w:b w:val="0"/>
          <w:bCs w:val="0"/>
          <w:sz w:val="28"/>
          <w:szCs w:val="28"/>
          <w:rtl/>
        </w:rPr>
        <w:t>ذکر</w:t>
      </w:r>
      <w:r w:rsidRPr="00BA6551">
        <w:rPr>
          <w:b w:val="0"/>
          <w:bCs w:val="0"/>
          <w:sz w:val="28"/>
          <w:szCs w:val="28"/>
          <w:rtl/>
        </w:rPr>
        <w:t xml:space="preserve"> م</w:t>
      </w:r>
      <w:r w:rsidRPr="00BA6551">
        <w:rPr>
          <w:rFonts w:hint="cs"/>
          <w:b w:val="0"/>
          <w:bCs w:val="0"/>
          <w:sz w:val="28"/>
          <w:szCs w:val="28"/>
          <w:rtl/>
        </w:rPr>
        <w:t>ی</w:t>
      </w:r>
      <w:r w:rsidRPr="00BA6551">
        <w:rPr>
          <w:rFonts w:hint="eastAsia"/>
          <w:b w:val="0"/>
          <w:bCs w:val="0"/>
          <w:sz w:val="28"/>
          <w:szCs w:val="28"/>
          <w:rtl/>
        </w:rPr>
        <w:t>شود</w:t>
      </w:r>
      <w:r w:rsidRPr="00BA6551">
        <w:rPr>
          <w:b w:val="0"/>
          <w:bCs w:val="0"/>
          <w:sz w:val="28"/>
          <w:szCs w:val="28"/>
          <w:rtl/>
        </w:rPr>
        <w:t>.</w:t>
      </w:r>
    </w:p>
    <w:p w14:paraId="7E23A502" w14:textId="77777777" w:rsidR="000C45BD" w:rsidRPr="00BA6551" w:rsidRDefault="000C45BD" w:rsidP="000C45BD">
      <w:pPr>
        <w:jc w:val="left"/>
        <w:rPr>
          <w:b w:val="0"/>
          <w:bCs w:val="0"/>
          <w:sz w:val="28"/>
          <w:szCs w:val="28"/>
          <w:rtl/>
        </w:rPr>
      </w:pPr>
      <w:r w:rsidRPr="00BA6551">
        <w:rPr>
          <w:rFonts w:hint="eastAsia"/>
          <w:b w:val="0"/>
          <w:bCs w:val="0"/>
          <w:sz w:val="28"/>
          <w:szCs w:val="28"/>
          <w:rtl/>
        </w:rPr>
        <w:t>در</w:t>
      </w:r>
      <w:r w:rsidRPr="00BA6551">
        <w:rPr>
          <w:b w:val="0"/>
          <w:bCs w:val="0"/>
          <w:sz w:val="28"/>
          <w:szCs w:val="28"/>
          <w:rtl/>
        </w:rPr>
        <w:t xml:space="preserve"> برخ</w:t>
      </w:r>
      <w:r w:rsidRPr="00BA6551">
        <w:rPr>
          <w:rFonts w:hint="cs"/>
          <w:b w:val="0"/>
          <w:bCs w:val="0"/>
          <w:sz w:val="28"/>
          <w:szCs w:val="28"/>
          <w:rtl/>
        </w:rPr>
        <w:t>ی</w:t>
      </w:r>
      <w:r w:rsidRPr="00BA6551">
        <w:rPr>
          <w:b w:val="0"/>
          <w:bCs w:val="0"/>
          <w:sz w:val="28"/>
          <w:szCs w:val="28"/>
          <w:rtl/>
        </w:rPr>
        <w:t xml:space="preserve"> از کشورها</w:t>
      </w:r>
      <w:r w:rsidRPr="00BA6551">
        <w:rPr>
          <w:rFonts w:hint="cs"/>
          <w:b w:val="0"/>
          <w:bCs w:val="0"/>
          <w:sz w:val="28"/>
          <w:szCs w:val="28"/>
          <w:rtl/>
        </w:rPr>
        <w:t>ی</w:t>
      </w:r>
      <w:r w:rsidRPr="00BA6551">
        <w:rPr>
          <w:b w:val="0"/>
          <w:bCs w:val="0"/>
          <w:sz w:val="28"/>
          <w:szCs w:val="28"/>
          <w:rtl/>
        </w:rPr>
        <w:t xml:space="preserve"> در حال توسعه که از صنعت داروساز</w:t>
      </w:r>
      <w:r w:rsidRPr="00BA6551">
        <w:rPr>
          <w:rFonts w:hint="cs"/>
          <w:b w:val="0"/>
          <w:bCs w:val="0"/>
          <w:sz w:val="28"/>
          <w:szCs w:val="28"/>
          <w:rtl/>
        </w:rPr>
        <w:t>ی</w:t>
      </w:r>
      <w:r w:rsidRPr="00BA6551">
        <w:rPr>
          <w:b w:val="0"/>
          <w:bCs w:val="0"/>
          <w:sz w:val="28"/>
          <w:szCs w:val="28"/>
          <w:rtl/>
        </w:rPr>
        <w:t xml:space="preserve"> پيشرفت</w:t>
      </w:r>
      <w:r w:rsidRPr="00BA6551">
        <w:rPr>
          <w:rFonts w:hint="cs"/>
          <w:b w:val="0"/>
          <w:bCs w:val="0"/>
          <w:sz w:val="28"/>
          <w:szCs w:val="28"/>
          <w:rtl/>
        </w:rPr>
        <w:t xml:space="preserve"> </w:t>
      </w:r>
      <w:r w:rsidRPr="00BA6551">
        <w:rPr>
          <w:b w:val="0"/>
          <w:bCs w:val="0"/>
          <w:sz w:val="28"/>
          <w:szCs w:val="28"/>
          <w:rtl/>
        </w:rPr>
        <w:t>ها</w:t>
      </w:r>
      <w:r w:rsidRPr="00BA6551">
        <w:rPr>
          <w:rFonts w:hint="cs"/>
          <w:b w:val="0"/>
          <w:bCs w:val="0"/>
          <w:sz w:val="28"/>
          <w:szCs w:val="28"/>
          <w:rtl/>
        </w:rPr>
        <w:t>ی</w:t>
      </w:r>
      <w:r w:rsidRPr="00BA6551">
        <w:rPr>
          <w:b w:val="0"/>
          <w:bCs w:val="0"/>
          <w:sz w:val="28"/>
          <w:szCs w:val="28"/>
          <w:rtl/>
        </w:rPr>
        <w:t xml:space="preserve"> برخوردار نيستند، </w:t>
      </w:r>
      <w:r w:rsidRPr="00BA6551">
        <w:rPr>
          <w:rFonts w:hint="eastAsia"/>
          <w:b w:val="0"/>
          <w:bCs w:val="0"/>
          <w:sz w:val="28"/>
          <w:szCs w:val="28"/>
          <w:rtl/>
        </w:rPr>
        <w:t>توليدکنندگان</w:t>
      </w:r>
      <w:r w:rsidRPr="00BA6551">
        <w:rPr>
          <w:b w:val="0"/>
          <w:bCs w:val="0"/>
          <w:sz w:val="28"/>
          <w:szCs w:val="28"/>
          <w:rtl/>
        </w:rPr>
        <w:t xml:space="preserve"> دارو</w:t>
      </w:r>
      <w:r w:rsidRPr="00BA6551">
        <w:rPr>
          <w:rFonts w:hint="cs"/>
          <w:b w:val="0"/>
          <w:bCs w:val="0"/>
          <w:sz w:val="28"/>
          <w:szCs w:val="28"/>
          <w:rtl/>
        </w:rPr>
        <w:t>یی</w:t>
      </w:r>
      <w:r w:rsidRPr="00BA6551">
        <w:rPr>
          <w:b w:val="0"/>
          <w:bCs w:val="0"/>
          <w:sz w:val="28"/>
          <w:szCs w:val="28"/>
          <w:rtl/>
        </w:rPr>
        <w:t xml:space="preserve"> بر مراحل انتها</w:t>
      </w:r>
      <w:r w:rsidRPr="00BA6551">
        <w:rPr>
          <w:rFonts w:hint="cs"/>
          <w:b w:val="0"/>
          <w:bCs w:val="0"/>
          <w:sz w:val="28"/>
          <w:szCs w:val="28"/>
          <w:rtl/>
        </w:rPr>
        <w:t>یی</w:t>
      </w:r>
      <w:r w:rsidRPr="00BA6551">
        <w:rPr>
          <w:b w:val="0"/>
          <w:bCs w:val="0"/>
          <w:sz w:val="28"/>
          <w:szCs w:val="28"/>
          <w:rtl/>
        </w:rPr>
        <w:t xml:space="preserve"> توليد که شامل فرمو</w:t>
      </w:r>
      <w:r w:rsidRPr="00BA6551">
        <w:rPr>
          <w:rFonts w:hint="cs"/>
          <w:b w:val="0"/>
          <w:bCs w:val="0"/>
          <w:sz w:val="28"/>
          <w:szCs w:val="28"/>
          <w:rtl/>
        </w:rPr>
        <w:t>لا</w:t>
      </w:r>
      <w:r w:rsidRPr="00BA6551">
        <w:rPr>
          <w:b w:val="0"/>
          <w:bCs w:val="0"/>
          <w:sz w:val="28"/>
          <w:szCs w:val="28"/>
          <w:rtl/>
        </w:rPr>
        <w:t>سيون و بسته</w:t>
      </w:r>
      <w:r w:rsidRPr="00BA6551">
        <w:rPr>
          <w:rFonts w:hint="cs"/>
          <w:b w:val="0"/>
          <w:bCs w:val="0"/>
          <w:sz w:val="28"/>
          <w:szCs w:val="28"/>
          <w:rtl/>
        </w:rPr>
        <w:t xml:space="preserve"> </w:t>
      </w:r>
      <w:r w:rsidRPr="00BA6551">
        <w:rPr>
          <w:b w:val="0"/>
          <w:bCs w:val="0"/>
          <w:sz w:val="28"/>
          <w:szCs w:val="28"/>
          <w:rtl/>
        </w:rPr>
        <w:t>بند</w:t>
      </w:r>
      <w:r w:rsidRPr="00BA6551">
        <w:rPr>
          <w:rFonts w:hint="cs"/>
          <w:b w:val="0"/>
          <w:bCs w:val="0"/>
          <w:sz w:val="28"/>
          <w:szCs w:val="28"/>
          <w:rtl/>
        </w:rPr>
        <w:t>ی</w:t>
      </w:r>
      <w:r w:rsidRPr="00BA6551">
        <w:rPr>
          <w:b w:val="0"/>
          <w:bCs w:val="0"/>
          <w:sz w:val="28"/>
          <w:szCs w:val="28"/>
          <w:rtl/>
        </w:rPr>
        <w:t xml:space="preserve"> است، تمرکز دارند.</w:t>
      </w:r>
      <w:r w:rsidRPr="00BA6551">
        <w:rPr>
          <w:rFonts w:hint="cs"/>
          <w:b w:val="0"/>
          <w:bCs w:val="0"/>
          <w:sz w:val="28"/>
          <w:szCs w:val="28"/>
          <w:rtl/>
        </w:rPr>
        <w:t xml:space="preserve"> </w:t>
      </w:r>
      <w:r w:rsidRPr="00BA6551">
        <w:rPr>
          <w:rFonts w:hint="eastAsia"/>
          <w:b w:val="0"/>
          <w:bCs w:val="0"/>
          <w:sz w:val="28"/>
          <w:szCs w:val="28"/>
          <w:rtl/>
        </w:rPr>
        <w:t>دو</w:t>
      </w:r>
      <w:r w:rsidRPr="00BA6551">
        <w:rPr>
          <w:b w:val="0"/>
          <w:bCs w:val="0"/>
          <w:sz w:val="28"/>
          <w:szCs w:val="28"/>
          <w:rtl/>
        </w:rPr>
        <w:t xml:space="preserve"> کشور لهستان و روسيه نيز با وجود برخوردار</w:t>
      </w:r>
      <w:r w:rsidRPr="00BA6551">
        <w:rPr>
          <w:rFonts w:hint="cs"/>
          <w:b w:val="0"/>
          <w:bCs w:val="0"/>
          <w:sz w:val="28"/>
          <w:szCs w:val="28"/>
          <w:rtl/>
        </w:rPr>
        <w:t>ی</w:t>
      </w:r>
      <w:r w:rsidRPr="00BA6551">
        <w:rPr>
          <w:b w:val="0"/>
          <w:bCs w:val="0"/>
          <w:sz w:val="28"/>
          <w:szCs w:val="28"/>
          <w:rtl/>
        </w:rPr>
        <w:t xml:space="preserve"> از ز</w:t>
      </w:r>
      <w:r w:rsidRPr="00BA6551">
        <w:rPr>
          <w:rFonts w:hint="cs"/>
          <w:b w:val="0"/>
          <w:bCs w:val="0"/>
          <w:sz w:val="28"/>
          <w:szCs w:val="28"/>
          <w:rtl/>
        </w:rPr>
        <w:t>ی</w:t>
      </w:r>
      <w:r w:rsidRPr="00BA6551">
        <w:rPr>
          <w:rFonts w:hint="eastAsia"/>
          <w:b w:val="0"/>
          <w:bCs w:val="0"/>
          <w:sz w:val="28"/>
          <w:szCs w:val="28"/>
          <w:rtl/>
        </w:rPr>
        <w:t>رساخت</w:t>
      </w:r>
      <w:r w:rsidRPr="00BA6551">
        <w:rPr>
          <w:rFonts w:hint="cs"/>
          <w:b w:val="0"/>
          <w:bCs w:val="0"/>
          <w:sz w:val="28"/>
          <w:szCs w:val="28"/>
          <w:rtl/>
        </w:rPr>
        <w:t xml:space="preserve"> </w:t>
      </w:r>
      <w:r w:rsidRPr="00BA6551">
        <w:rPr>
          <w:rFonts w:hint="eastAsia"/>
          <w:b w:val="0"/>
          <w:bCs w:val="0"/>
          <w:sz w:val="28"/>
          <w:szCs w:val="28"/>
          <w:rtl/>
        </w:rPr>
        <w:t>ها</w:t>
      </w:r>
      <w:r w:rsidRPr="00BA6551">
        <w:rPr>
          <w:rFonts w:hint="cs"/>
          <w:b w:val="0"/>
          <w:bCs w:val="0"/>
          <w:sz w:val="28"/>
          <w:szCs w:val="28"/>
          <w:rtl/>
        </w:rPr>
        <w:t>ی</w:t>
      </w:r>
      <w:r w:rsidRPr="00BA6551">
        <w:rPr>
          <w:b w:val="0"/>
          <w:bCs w:val="0"/>
          <w:sz w:val="28"/>
          <w:szCs w:val="28"/>
          <w:rtl/>
        </w:rPr>
        <w:t xml:space="preserve"> </w:t>
      </w:r>
      <w:r w:rsidRPr="00BA6551">
        <w:rPr>
          <w:rFonts w:hint="cs"/>
          <w:b w:val="0"/>
          <w:bCs w:val="0"/>
          <w:sz w:val="28"/>
          <w:szCs w:val="28"/>
          <w:rtl/>
        </w:rPr>
        <w:t>لا</w:t>
      </w:r>
      <w:r w:rsidRPr="00BA6551">
        <w:rPr>
          <w:b w:val="0"/>
          <w:bCs w:val="0"/>
          <w:sz w:val="28"/>
          <w:szCs w:val="28"/>
          <w:rtl/>
        </w:rPr>
        <w:t>زم برا</w:t>
      </w:r>
      <w:r w:rsidRPr="00BA6551">
        <w:rPr>
          <w:rFonts w:hint="cs"/>
          <w:b w:val="0"/>
          <w:bCs w:val="0"/>
          <w:sz w:val="28"/>
          <w:szCs w:val="28"/>
          <w:rtl/>
        </w:rPr>
        <w:t>ی</w:t>
      </w:r>
      <w:r w:rsidRPr="00BA6551">
        <w:rPr>
          <w:b w:val="0"/>
          <w:bCs w:val="0"/>
          <w:sz w:val="28"/>
          <w:szCs w:val="28"/>
          <w:rtl/>
        </w:rPr>
        <w:t xml:space="preserve"> توليد مواد اوليه دارو</w:t>
      </w:r>
      <w:r w:rsidRPr="00BA6551">
        <w:rPr>
          <w:rFonts w:hint="cs"/>
          <w:b w:val="0"/>
          <w:bCs w:val="0"/>
          <w:sz w:val="28"/>
          <w:szCs w:val="28"/>
          <w:rtl/>
        </w:rPr>
        <w:t>یی</w:t>
      </w:r>
      <w:r w:rsidRPr="00BA6551">
        <w:rPr>
          <w:rFonts w:hint="eastAsia"/>
          <w:b w:val="0"/>
          <w:bCs w:val="0"/>
          <w:sz w:val="28"/>
          <w:szCs w:val="28"/>
          <w:rtl/>
        </w:rPr>
        <w:t>،</w:t>
      </w:r>
      <w:r w:rsidRPr="00BA6551">
        <w:rPr>
          <w:b w:val="0"/>
          <w:bCs w:val="0"/>
          <w:sz w:val="28"/>
          <w:szCs w:val="28"/>
          <w:rtl/>
        </w:rPr>
        <w:t xml:space="preserve"> </w:t>
      </w:r>
      <w:r w:rsidRPr="00BA6551">
        <w:rPr>
          <w:rFonts w:hint="eastAsia"/>
          <w:b w:val="0"/>
          <w:bCs w:val="0"/>
          <w:sz w:val="28"/>
          <w:szCs w:val="28"/>
          <w:rtl/>
        </w:rPr>
        <w:t>با</w:t>
      </w:r>
      <w:r w:rsidRPr="00BA6551">
        <w:rPr>
          <w:b w:val="0"/>
          <w:bCs w:val="0"/>
          <w:sz w:val="28"/>
          <w:szCs w:val="28"/>
          <w:rtl/>
        </w:rPr>
        <w:t xml:space="preserve"> توجه به عدم استمرار در توسعه صنا</w:t>
      </w:r>
      <w:r w:rsidRPr="00BA6551">
        <w:rPr>
          <w:rFonts w:hint="cs"/>
          <w:b w:val="0"/>
          <w:bCs w:val="0"/>
          <w:sz w:val="28"/>
          <w:szCs w:val="28"/>
          <w:rtl/>
        </w:rPr>
        <w:t>ی</w:t>
      </w:r>
      <w:r w:rsidRPr="00BA6551">
        <w:rPr>
          <w:rFonts w:hint="eastAsia"/>
          <w:b w:val="0"/>
          <w:bCs w:val="0"/>
          <w:sz w:val="28"/>
          <w:szCs w:val="28"/>
          <w:rtl/>
        </w:rPr>
        <w:t>ع،</w:t>
      </w:r>
      <w:r w:rsidRPr="00BA6551">
        <w:rPr>
          <w:b w:val="0"/>
          <w:bCs w:val="0"/>
          <w:sz w:val="28"/>
          <w:szCs w:val="28"/>
          <w:rtl/>
        </w:rPr>
        <w:t xml:space="preserve"> برخ</w:t>
      </w:r>
      <w:r w:rsidRPr="00BA6551">
        <w:rPr>
          <w:rFonts w:hint="cs"/>
          <w:b w:val="0"/>
          <w:bCs w:val="0"/>
          <w:sz w:val="28"/>
          <w:szCs w:val="28"/>
          <w:rtl/>
        </w:rPr>
        <w:t>ی</w:t>
      </w:r>
      <w:r w:rsidRPr="00BA6551">
        <w:rPr>
          <w:b w:val="0"/>
          <w:bCs w:val="0"/>
          <w:sz w:val="28"/>
          <w:szCs w:val="28"/>
          <w:rtl/>
        </w:rPr>
        <w:t xml:space="preserve"> از مز</w:t>
      </w:r>
      <w:r w:rsidRPr="00BA6551">
        <w:rPr>
          <w:rFonts w:hint="cs"/>
          <w:b w:val="0"/>
          <w:bCs w:val="0"/>
          <w:sz w:val="28"/>
          <w:szCs w:val="28"/>
          <w:rtl/>
        </w:rPr>
        <w:t>ی</w:t>
      </w:r>
      <w:r w:rsidRPr="00BA6551">
        <w:rPr>
          <w:rFonts w:hint="eastAsia"/>
          <w:b w:val="0"/>
          <w:bCs w:val="0"/>
          <w:sz w:val="28"/>
          <w:szCs w:val="28"/>
          <w:rtl/>
        </w:rPr>
        <w:t>ت</w:t>
      </w:r>
      <w:r w:rsidRPr="00BA6551">
        <w:rPr>
          <w:rFonts w:hint="cs"/>
          <w:b w:val="0"/>
          <w:bCs w:val="0"/>
          <w:sz w:val="28"/>
          <w:szCs w:val="28"/>
          <w:rtl/>
        </w:rPr>
        <w:t xml:space="preserve"> </w:t>
      </w:r>
      <w:r w:rsidRPr="00BA6551">
        <w:rPr>
          <w:rFonts w:hint="eastAsia"/>
          <w:b w:val="0"/>
          <w:bCs w:val="0"/>
          <w:sz w:val="28"/>
          <w:szCs w:val="28"/>
          <w:rtl/>
        </w:rPr>
        <w:t>ها</w:t>
      </w:r>
      <w:r w:rsidRPr="00BA6551">
        <w:rPr>
          <w:rFonts w:hint="cs"/>
          <w:b w:val="0"/>
          <w:bCs w:val="0"/>
          <w:sz w:val="28"/>
          <w:szCs w:val="28"/>
          <w:rtl/>
        </w:rPr>
        <w:t>ی</w:t>
      </w:r>
      <w:r w:rsidRPr="00BA6551">
        <w:rPr>
          <w:b w:val="0"/>
          <w:bCs w:val="0"/>
          <w:sz w:val="28"/>
          <w:szCs w:val="28"/>
          <w:rtl/>
        </w:rPr>
        <w:t xml:space="preserve"> رقابت</w:t>
      </w:r>
      <w:r w:rsidRPr="00BA6551">
        <w:rPr>
          <w:rFonts w:hint="cs"/>
          <w:b w:val="0"/>
          <w:bCs w:val="0"/>
          <w:sz w:val="28"/>
          <w:szCs w:val="28"/>
          <w:rtl/>
        </w:rPr>
        <w:t>ی</w:t>
      </w:r>
      <w:r w:rsidRPr="00BA6551">
        <w:rPr>
          <w:b w:val="0"/>
          <w:bCs w:val="0"/>
          <w:sz w:val="28"/>
          <w:szCs w:val="28"/>
          <w:rtl/>
        </w:rPr>
        <w:t xml:space="preserve"> خود را از دست داده و در حال</w:t>
      </w:r>
      <w:r w:rsidRPr="00BA6551">
        <w:rPr>
          <w:rFonts w:hint="cs"/>
          <w:b w:val="0"/>
          <w:bCs w:val="0"/>
          <w:sz w:val="28"/>
          <w:szCs w:val="28"/>
          <w:rtl/>
        </w:rPr>
        <w:t xml:space="preserve"> </w:t>
      </w:r>
      <w:r w:rsidRPr="00BA6551">
        <w:rPr>
          <w:b w:val="0"/>
          <w:bCs w:val="0"/>
          <w:sz w:val="28"/>
          <w:szCs w:val="28"/>
          <w:rtl/>
        </w:rPr>
        <w:t>حاضر بسيار</w:t>
      </w:r>
      <w:r w:rsidRPr="00BA6551">
        <w:rPr>
          <w:rFonts w:hint="cs"/>
          <w:b w:val="0"/>
          <w:bCs w:val="0"/>
          <w:sz w:val="28"/>
          <w:szCs w:val="28"/>
          <w:rtl/>
        </w:rPr>
        <w:t>ی</w:t>
      </w:r>
      <w:r w:rsidRPr="00BA6551">
        <w:rPr>
          <w:b w:val="0"/>
          <w:bCs w:val="0"/>
          <w:sz w:val="28"/>
          <w:szCs w:val="28"/>
          <w:rtl/>
        </w:rPr>
        <w:t xml:space="preserve"> از نيازها</w:t>
      </w:r>
      <w:r w:rsidRPr="00BA6551">
        <w:rPr>
          <w:rFonts w:hint="cs"/>
          <w:b w:val="0"/>
          <w:bCs w:val="0"/>
          <w:sz w:val="28"/>
          <w:szCs w:val="28"/>
          <w:rtl/>
        </w:rPr>
        <w:t>ی</w:t>
      </w:r>
      <w:r w:rsidRPr="00BA6551">
        <w:rPr>
          <w:b w:val="0"/>
          <w:bCs w:val="0"/>
          <w:sz w:val="28"/>
          <w:szCs w:val="28"/>
          <w:rtl/>
        </w:rPr>
        <w:t xml:space="preserve"> کشور خود را در هر دو حوزه مواد مؤثره دارو</w:t>
      </w:r>
      <w:r w:rsidRPr="00BA6551">
        <w:rPr>
          <w:rFonts w:hint="cs"/>
          <w:b w:val="0"/>
          <w:bCs w:val="0"/>
          <w:sz w:val="28"/>
          <w:szCs w:val="28"/>
          <w:rtl/>
        </w:rPr>
        <w:t>یی</w:t>
      </w:r>
      <w:r w:rsidRPr="00BA6551">
        <w:rPr>
          <w:b w:val="0"/>
          <w:bCs w:val="0"/>
          <w:sz w:val="28"/>
          <w:szCs w:val="28"/>
          <w:rtl/>
        </w:rPr>
        <w:t xml:space="preserve"> و همچنين محصول نها</w:t>
      </w:r>
      <w:r w:rsidRPr="00BA6551">
        <w:rPr>
          <w:rFonts w:hint="cs"/>
          <w:b w:val="0"/>
          <w:bCs w:val="0"/>
          <w:sz w:val="28"/>
          <w:szCs w:val="28"/>
          <w:rtl/>
        </w:rPr>
        <w:t>یی</w:t>
      </w:r>
      <w:r w:rsidRPr="00BA6551">
        <w:rPr>
          <w:b w:val="0"/>
          <w:bCs w:val="0"/>
          <w:sz w:val="28"/>
          <w:szCs w:val="28"/>
          <w:rtl/>
        </w:rPr>
        <w:t xml:space="preserve"> از </w:t>
      </w:r>
    </w:p>
    <w:p w14:paraId="387E4652" w14:textId="77777777" w:rsidR="000C45BD" w:rsidRPr="00BE5479" w:rsidRDefault="000C45BD" w:rsidP="000C45BD">
      <w:pPr>
        <w:ind w:firstLine="0"/>
        <w:jc w:val="left"/>
        <w:rPr>
          <w:b w:val="0"/>
          <w:bCs w:val="0"/>
          <w:sz w:val="28"/>
          <w:szCs w:val="28"/>
          <w:rtl/>
        </w:rPr>
      </w:pPr>
      <w:r w:rsidRPr="00BE5479">
        <w:rPr>
          <w:rFonts w:hint="eastAsia"/>
          <w:b w:val="0"/>
          <w:bCs w:val="0"/>
          <w:sz w:val="28"/>
          <w:szCs w:val="28"/>
          <w:rtl/>
        </w:rPr>
        <w:t>طر</w:t>
      </w:r>
      <w:r w:rsidRPr="00BE5479">
        <w:rPr>
          <w:rFonts w:hint="cs"/>
          <w:b w:val="0"/>
          <w:bCs w:val="0"/>
          <w:sz w:val="28"/>
          <w:szCs w:val="28"/>
          <w:rtl/>
        </w:rPr>
        <w:t>ی</w:t>
      </w:r>
      <w:r w:rsidRPr="00BE5479">
        <w:rPr>
          <w:rFonts w:hint="eastAsia"/>
          <w:b w:val="0"/>
          <w:bCs w:val="0"/>
          <w:sz w:val="28"/>
          <w:szCs w:val="28"/>
          <w:rtl/>
        </w:rPr>
        <w:t>ق</w:t>
      </w:r>
      <w:r w:rsidRPr="00BE5479">
        <w:rPr>
          <w:b w:val="0"/>
          <w:bCs w:val="0"/>
          <w:sz w:val="28"/>
          <w:szCs w:val="28"/>
          <w:rtl/>
        </w:rPr>
        <w:t xml:space="preserve"> واردات تأمين م</w:t>
      </w:r>
      <w:r w:rsidRPr="00BE5479">
        <w:rPr>
          <w:rFonts w:hint="cs"/>
          <w:b w:val="0"/>
          <w:bCs w:val="0"/>
          <w:sz w:val="28"/>
          <w:szCs w:val="28"/>
          <w:rtl/>
        </w:rPr>
        <w:t>ی</w:t>
      </w:r>
      <w:r w:rsidRPr="00BE5479">
        <w:rPr>
          <w:rFonts w:hint="eastAsia"/>
          <w:b w:val="0"/>
          <w:bCs w:val="0"/>
          <w:sz w:val="28"/>
          <w:szCs w:val="28"/>
          <w:rtl/>
        </w:rPr>
        <w:t>کنند</w:t>
      </w:r>
      <w:r w:rsidRPr="00BE5479">
        <w:rPr>
          <w:b w:val="0"/>
          <w:bCs w:val="0"/>
          <w:sz w:val="28"/>
          <w:szCs w:val="28"/>
          <w:rtl/>
        </w:rPr>
        <w:t xml:space="preserve">. </w:t>
      </w:r>
      <w:r w:rsidRPr="00BE5479">
        <w:rPr>
          <w:rFonts w:hint="cs"/>
          <w:b w:val="0"/>
          <w:bCs w:val="0"/>
          <w:sz w:val="28"/>
          <w:szCs w:val="28"/>
          <w:rtl/>
        </w:rPr>
        <w:t>(</w:t>
      </w:r>
      <w:r w:rsidRPr="00BE5479">
        <w:rPr>
          <w:b w:val="0"/>
          <w:bCs w:val="0"/>
          <w:sz w:val="28"/>
          <w:szCs w:val="28"/>
          <w:rtl/>
        </w:rPr>
        <w:t xml:space="preserve">2017, </w:t>
      </w:r>
      <w:r w:rsidRPr="00BE5479">
        <w:rPr>
          <w:rFonts w:asciiTheme="majorBidi" w:hAnsiTheme="majorBidi" w:cstheme="majorBidi"/>
          <w:b w:val="0"/>
          <w:bCs w:val="0"/>
          <w:sz w:val="26"/>
          <w:szCs w:val="26"/>
        </w:rPr>
        <w:t>Babar</w:t>
      </w:r>
      <w:r w:rsidRPr="00BE5479">
        <w:rPr>
          <w:b w:val="0"/>
          <w:bCs w:val="0"/>
          <w:sz w:val="28"/>
          <w:szCs w:val="28"/>
          <w:rtl/>
        </w:rPr>
        <w:t>)</w:t>
      </w:r>
    </w:p>
    <w:p w14:paraId="5F5C96B9" w14:textId="77777777" w:rsidR="000C45BD" w:rsidRPr="00BE5479" w:rsidRDefault="000C45BD" w:rsidP="000C45BD">
      <w:pPr>
        <w:ind w:firstLine="0"/>
        <w:jc w:val="left"/>
        <w:rPr>
          <w:b w:val="0"/>
          <w:bCs w:val="0"/>
          <w:sz w:val="28"/>
          <w:szCs w:val="28"/>
          <w:rtl/>
        </w:rPr>
      </w:pPr>
      <w:r w:rsidRPr="00BE5479">
        <w:rPr>
          <w:rFonts w:hint="eastAsia"/>
          <w:b w:val="0"/>
          <w:bCs w:val="0"/>
          <w:sz w:val="28"/>
          <w:szCs w:val="28"/>
          <w:rtl/>
        </w:rPr>
        <w:t>در</w:t>
      </w:r>
      <w:r w:rsidRPr="00BE5479">
        <w:rPr>
          <w:b w:val="0"/>
          <w:bCs w:val="0"/>
          <w:sz w:val="28"/>
          <w:szCs w:val="28"/>
          <w:rtl/>
        </w:rPr>
        <w:t xml:space="preserve"> </w:t>
      </w:r>
      <w:r w:rsidRPr="00BE5479">
        <w:rPr>
          <w:rFonts w:hint="cs"/>
          <w:b w:val="0"/>
          <w:bCs w:val="0"/>
          <w:sz w:val="28"/>
          <w:szCs w:val="28"/>
          <w:rtl/>
        </w:rPr>
        <w:t>ی</w:t>
      </w:r>
      <w:r w:rsidRPr="00BE5479">
        <w:rPr>
          <w:rFonts w:hint="eastAsia"/>
          <w:b w:val="0"/>
          <w:bCs w:val="0"/>
          <w:sz w:val="28"/>
          <w:szCs w:val="28"/>
          <w:rtl/>
        </w:rPr>
        <w:t>ک</w:t>
      </w:r>
      <w:r w:rsidRPr="00BE5479">
        <w:rPr>
          <w:b w:val="0"/>
          <w:bCs w:val="0"/>
          <w:sz w:val="28"/>
          <w:szCs w:val="28"/>
          <w:rtl/>
        </w:rPr>
        <w:t xml:space="preserve"> مطالعه که توسط بانک جهان</w:t>
      </w:r>
      <w:r w:rsidRPr="00BE5479">
        <w:rPr>
          <w:rFonts w:hint="cs"/>
          <w:b w:val="0"/>
          <w:bCs w:val="0"/>
          <w:sz w:val="28"/>
          <w:szCs w:val="28"/>
          <w:rtl/>
        </w:rPr>
        <w:t>ی</w:t>
      </w:r>
      <w:r w:rsidRPr="00BE5479">
        <w:rPr>
          <w:b w:val="0"/>
          <w:bCs w:val="0"/>
          <w:sz w:val="28"/>
          <w:szCs w:val="28"/>
          <w:rtl/>
        </w:rPr>
        <w:t xml:space="preserve"> در مورد منطقه جنوب صحرا</w:t>
      </w:r>
      <w:r w:rsidRPr="00BE5479">
        <w:rPr>
          <w:rFonts w:hint="cs"/>
          <w:b w:val="0"/>
          <w:bCs w:val="0"/>
          <w:sz w:val="28"/>
          <w:szCs w:val="28"/>
          <w:rtl/>
        </w:rPr>
        <w:t>ی</w:t>
      </w:r>
      <w:r w:rsidRPr="00BE5479">
        <w:rPr>
          <w:b w:val="0"/>
          <w:bCs w:val="0"/>
          <w:sz w:val="28"/>
          <w:szCs w:val="28"/>
          <w:rtl/>
        </w:rPr>
        <w:t xml:space="preserve"> آفر</w:t>
      </w:r>
      <w:r w:rsidRPr="00BE5479">
        <w:rPr>
          <w:rFonts w:hint="cs"/>
          <w:b w:val="0"/>
          <w:bCs w:val="0"/>
          <w:sz w:val="28"/>
          <w:szCs w:val="28"/>
          <w:rtl/>
        </w:rPr>
        <w:t>ی</w:t>
      </w:r>
      <w:r w:rsidRPr="00BE5479">
        <w:rPr>
          <w:rFonts w:hint="eastAsia"/>
          <w:b w:val="0"/>
          <w:bCs w:val="0"/>
          <w:sz w:val="28"/>
          <w:szCs w:val="28"/>
          <w:rtl/>
        </w:rPr>
        <w:t>قا</w:t>
      </w:r>
      <w:r w:rsidRPr="00BE5479">
        <w:rPr>
          <w:b w:val="0"/>
          <w:bCs w:val="0"/>
          <w:sz w:val="28"/>
          <w:szCs w:val="28"/>
          <w:rtl/>
        </w:rPr>
        <w:t xml:space="preserve"> انجام شده است، </w:t>
      </w:r>
      <w:r w:rsidRPr="00BE5479">
        <w:rPr>
          <w:rFonts w:hint="eastAsia"/>
          <w:b w:val="0"/>
          <w:bCs w:val="0"/>
          <w:sz w:val="28"/>
          <w:szCs w:val="28"/>
          <w:rtl/>
        </w:rPr>
        <w:t>مشخص</w:t>
      </w:r>
      <w:r w:rsidRPr="00BE5479">
        <w:rPr>
          <w:b w:val="0"/>
          <w:bCs w:val="0"/>
          <w:sz w:val="28"/>
          <w:szCs w:val="28"/>
          <w:rtl/>
        </w:rPr>
        <w:t xml:space="preserve"> شد که در جنوب صحرا</w:t>
      </w:r>
      <w:r w:rsidRPr="00BE5479">
        <w:rPr>
          <w:rFonts w:hint="cs"/>
          <w:b w:val="0"/>
          <w:bCs w:val="0"/>
          <w:sz w:val="28"/>
          <w:szCs w:val="28"/>
          <w:rtl/>
        </w:rPr>
        <w:t>ی</w:t>
      </w:r>
      <w:r w:rsidRPr="00BE5479">
        <w:rPr>
          <w:b w:val="0"/>
          <w:bCs w:val="0"/>
          <w:sz w:val="28"/>
          <w:szCs w:val="28"/>
          <w:rtl/>
        </w:rPr>
        <w:t xml:space="preserve"> آفر</w:t>
      </w:r>
      <w:r w:rsidRPr="00BE5479">
        <w:rPr>
          <w:rFonts w:hint="cs"/>
          <w:b w:val="0"/>
          <w:bCs w:val="0"/>
          <w:sz w:val="28"/>
          <w:szCs w:val="28"/>
          <w:rtl/>
        </w:rPr>
        <w:t>ی</w:t>
      </w:r>
      <w:r w:rsidRPr="00BE5479">
        <w:rPr>
          <w:rFonts w:hint="eastAsia"/>
          <w:b w:val="0"/>
          <w:bCs w:val="0"/>
          <w:sz w:val="28"/>
          <w:szCs w:val="28"/>
          <w:rtl/>
        </w:rPr>
        <w:t>قا</w:t>
      </w:r>
      <w:r w:rsidRPr="00BE5479">
        <w:rPr>
          <w:b w:val="0"/>
          <w:bCs w:val="0"/>
          <w:sz w:val="28"/>
          <w:szCs w:val="28"/>
          <w:rtl/>
        </w:rPr>
        <w:t xml:space="preserve"> 37 کشور ظرفيت توليد دارو دارند که از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تعداد، 34 کشور </w:t>
      </w:r>
      <w:r w:rsidRPr="00BE5479">
        <w:rPr>
          <w:rFonts w:hint="eastAsia"/>
          <w:b w:val="0"/>
          <w:bCs w:val="0"/>
          <w:sz w:val="28"/>
          <w:szCs w:val="28"/>
          <w:rtl/>
        </w:rPr>
        <w:t>فقط</w:t>
      </w:r>
      <w:r w:rsidRPr="00BE5479">
        <w:rPr>
          <w:b w:val="0"/>
          <w:bCs w:val="0"/>
          <w:sz w:val="28"/>
          <w:szCs w:val="28"/>
          <w:rtl/>
        </w:rPr>
        <w:t xml:space="preserve"> دارا</w:t>
      </w:r>
      <w:r w:rsidRPr="00BE5479">
        <w:rPr>
          <w:rFonts w:hint="cs"/>
          <w:b w:val="0"/>
          <w:bCs w:val="0"/>
          <w:sz w:val="28"/>
          <w:szCs w:val="28"/>
          <w:rtl/>
        </w:rPr>
        <w:t>ی</w:t>
      </w:r>
      <w:r w:rsidRPr="00BE5479">
        <w:rPr>
          <w:b w:val="0"/>
          <w:bCs w:val="0"/>
          <w:sz w:val="28"/>
          <w:szCs w:val="28"/>
          <w:rtl/>
        </w:rPr>
        <w:t xml:space="preserve"> ظرفيت فرمو</w:t>
      </w:r>
      <w:r w:rsidRPr="00BE5479">
        <w:rPr>
          <w:rFonts w:hint="cs"/>
          <w:b w:val="0"/>
          <w:bCs w:val="0"/>
          <w:sz w:val="28"/>
          <w:szCs w:val="28"/>
          <w:rtl/>
        </w:rPr>
        <w:t>لا</w:t>
      </w:r>
      <w:r w:rsidRPr="00BE5479">
        <w:rPr>
          <w:b w:val="0"/>
          <w:bCs w:val="0"/>
          <w:sz w:val="28"/>
          <w:szCs w:val="28"/>
          <w:rtl/>
        </w:rPr>
        <w:t>سيون هستند و تنها آفر</w:t>
      </w:r>
      <w:r w:rsidRPr="00BE5479">
        <w:rPr>
          <w:rFonts w:hint="cs"/>
          <w:b w:val="0"/>
          <w:bCs w:val="0"/>
          <w:sz w:val="28"/>
          <w:szCs w:val="28"/>
          <w:rtl/>
        </w:rPr>
        <w:t>ی</w:t>
      </w:r>
      <w:r w:rsidRPr="00BE5479">
        <w:rPr>
          <w:rFonts w:hint="eastAsia"/>
          <w:b w:val="0"/>
          <w:bCs w:val="0"/>
          <w:sz w:val="28"/>
          <w:szCs w:val="28"/>
          <w:rtl/>
        </w:rPr>
        <w:t>قا</w:t>
      </w:r>
      <w:r w:rsidRPr="00BE5479">
        <w:rPr>
          <w:rFonts w:hint="cs"/>
          <w:b w:val="0"/>
          <w:bCs w:val="0"/>
          <w:sz w:val="28"/>
          <w:szCs w:val="28"/>
          <w:rtl/>
        </w:rPr>
        <w:t>ی</w:t>
      </w:r>
      <w:r w:rsidRPr="00BE5479">
        <w:rPr>
          <w:b w:val="0"/>
          <w:bCs w:val="0"/>
          <w:sz w:val="28"/>
          <w:szCs w:val="28"/>
          <w:rtl/>
        </w:rPr>
        <w:t xml:space="preserve"> جنوب</w:t>
      </w:r>
      <w:r w:rsidRPr="00BE5479">
        <w:rPr>
          <w:rFonts w:hint="cs"/>
          <w:b w:val="0"/>
          <w:bCs w:val="0"/>
          <w:sz w:val="28"/>
          <w:szCs w:val="28"/>
          <w:rtl/>
        </w:rPr>
        <w:t>ی</w:t>
      </w:r>
      <w:r w:rsidRPr="00BE5479">
        <w:rPr>
          <w:b w:val="0"/>
          <w:bCs w:val="0"/>
          <w:sz w:val="28"/>
          <w:szCs w:val="28"/>
          <w:rtl/>
        </w:rPr>
        <w:t xml:space="preserve"> ظرفيت محدود</w:t>
      </w:r>
      <w:r w:rsidRPr="00BE5479">
        <w:rPr>
          <w:rFonts w:hint="cs"/>
          <w:b w:val="0"/>
          <w:bCs w:val="0"/>
          <w:sz w:val="28"/>
          <w:szCs w:val="28"/>
          <w:rtl/>
        </w:rPr>
        <w:t>ی</w:t>
      </w:r>
      <w:r w:rsidRPr="00BE5479">
        <w:rPr>
          <w:b w:val="0"/>
          <w:bCs w:val="0"/>
          <w:sz w:val="28"/>
          <w:szCs w:val="28"/>
          <w:rtl/>
        </w:rPr>
        <w:t xml:space="preserve"> برا</w:t>
      </w:r>
      <w:r w:rsidRPr="00BE5479">
        <w:rPr>
          <w:rFonts w:hint="cs"/>
          <w:b w:val="0"/>
          <w:bCs w:val="0"/>
          <w:sz w:val="28"/>
          <w:szCs w:val="28"/>
          <w:rtl/>
        </w:rPr>
        <w:t>ی</w:t>
      </w:r>
      <w:r w:rsidRPr="00BE5479">
        <w:rPr>
          <w:b w:val="0"/>
          <w:bCs w:val="0"/>
          <w:sz w:val="28"/>
          <w:szCs w:val="28"/>
          <w:rtl/>
        </w:rPr>
        <w:t xml:space="preserve"> توليد ماده مؤثره</w:t>
      </w:r>
      <w:r w:rsidRPr="00BE5479">
        <w:rPr>
          <w:rFonts w:hint="cs"/>
          <w:b w:val="0"/>
          <w:bCs w:val="0"/>
          <w:sz w:val="28"/>
          <w:szCs w:val="28"/>
          <w:rtl/>
        </w:rPr>
        <w:t xml:space="preserve"> </w:t>
      </w:r>
      <w:r w:rsidRPr="00BE5479">
        <w:rPr>
          <w:rFonts w:hint="eastAsia"/>
          <w:b w:val="0"/>
          <w:bCs w:val="0"/>
          <w:sz w:val="28"/>
          <w:szCs w:val="28"/>
          <w:rtl/>
        </w:rPr>
        <w:t>دارو</w:t>
      </w:r>
      <w:r w:rsidRPr="00BE5479">
        <w:rPr>
          <w:rFonts w:hint="cs"/>
          <w:b w:val="0"/>
          <w:bCs w:val="0"/>
          <w:sz w:val="28"/>
          <w:szCs w:val="28"/>
          <w:rtl/>
        </w:rPr>
        <w:t>یی</w:t>
      </w:r>
      <w:r w:rsidRPr="00BE5479">
        <w:rPr>
          <w:b w:val="0"/>
          <w:bCs w:val="0"/>
          <w:sz w:val="28"/>
          <w:szCs w:val="28"/>
          <w:rtl/>
        </w:rPr>
        <w:t xml:space="preserve"> دارد. در مطالعه مذکور مشارکت</w:t>
      </w:r>
      <w:r w:rsidRPr="00BE5479">
        <w:rPr>
          <w:rFonts w:hint="cs"/>
          <w:b w:val="0"/>
          <w:bCs w:val="0"/>
          <w:sz w:val="28"/>
          <w:szCs w:val="28"/>
          <w:rtl/>
        </w:rPr>
        <w:t xml:space="preserve"> </w:t>
      </w:r>
      <w:r w:rsidRPr="00BE5479">
        <w:rPr>
          <w:b w:val="0"/>
          <w:bCs w:val="0"/>
          <w:sz w:val="28"/>
          <w:szCs w:val="28"/>
          <w:rtl/>
        </w:rPr>
        <w:t>کنندگان نسبت به امنيت عرضه مواد اوليه ابراز نگران</w:t>
      </w:r>
      <w:r w:rsidRPr="00BE5479">
        <w:rPr>
          <w:rFonts w:hint="cs"/>
          <w:b w:val="0"/>
          <w:bCs w:val="0"/>
          <w:sz w:val="28"/>
          <w:szCs w:val="28"/>
          <w:rtl/>
        </w:rPr>
        <w:t>ی</w:t>
      </w:r>
      <w:r w:rsidRPr="00BE5479">
        <w:rPr>
          <w:b w:val="0"/>
          <w:bCs w:val="0"/>
          <w:sz w:val="28"/>
          <w:szCs w:val="28"/>
          <w:rtl/>
        </w:rPr>
        <w:t xml:space="preserve"> کرده و </w:t>
      </w:r>
      <w:r w:rsidRPr="00BE5479">
        <w:rPr>
          <w:rFonts w:hint="eastAsia"/>
          <w:b w:val="0"/>
          <w:bCs w:val="0"/>
          <w:sz w:val="28"/>
          <w:szCs w:val="28"/>
          <w:rtl/>
        </w:rPr>
        <w:t>پيشنهاد</w:t>
      </w:r>
      <w:r w:rsidRPr="00BE5479">
        <w:rPr>
          <w:b w:val="0"/>
          <w:bCs w:val="0"/>
          <w:sz w:val="28"/>
          <w:szCs w:val="28"/>
          <w:rtl/>
        </w:rPr>
        <w:t xml:space="preserve"> م</w:t>
      </w:r>
      <w:r w:rsidRPr="00BE5479">
        <w:rPr>
          <w:rFonts w:hint="cs"/>
          <w:b w:val="0"/>
          <w:bCs w:val="0"/>
          <w:sz w:val="28"/>
          <w:szCs w:val="28"/>
          <w:rtl/>
        </w:rPr>
        <w:t xml:space="preserve">ی </w:t>
      </w:r>
      <w:r w:rsidRPr="00BE5479">
        <w:rPr>
          <w:rFonts w:hint="eastAsia"/>
          <w:b w:val="0"/>
          <w:bCs w:val="0"/>
          <w:sz w:val="28"/>
          <w:szCs w:val="28"/>
          <w:rtl/>
        </w:rPr>
        <w:t>کردند</w:t>
      </w:r>
      <w:r w:rsidRPr="00BE5479">
        <w:rPr>
          <w:b w:val="0"/>
          <w:bCs w:val="0"/>
          <w:sz w:val="28"/>
          <w:szCs w:val="28"/>
          <w:rtl/>
        </w:rPr>
        <w:t xml:space="preserve"> که با توليد مواد مؤثره دارو</w:t>
      </w:r>
      <w:r w:rsidRPr="00BE5479">
        <w:rPr>
          <w:rFonts w:hint="cs"/>
          <w:b w:val="0"/>
          <w:bCs w:val="0"/>
          <w:sz w:val="28"/>
          <w:szCs w:val="28"/>
          <w:rtl/>
        </w:rPr>
        <w:t>یی</w:t>
      </w:r>
      <w:r w:rsidRPr="00BE5479">
        <w:rPr>
          <w:rFonts w:hint="eastAsia"/>
          <w:b w:val="0"/>
          <w:bCs w:val="0"/>
          <w:sz w:val="28"/>
          <w:szCs w:val="28"/>
          <w:rtl/>
        </w:rPr>
        <w:t>،</w:t>
      </w:r>
      <w:r w:rsidRPr="00BE5479">
        <w:rPr>
          <w:b w:val="0"/>
          <w:bCs w:val="0"/>
          <w:sz w:val="28"/>
          <w:szCs w:val="28"/>
          <w:rtl/>
        </w:rPr>
        <w:t xml:space="preserve"> امنيت دسترس</w:t>
      </w:r>
      <w:r w:rsidRPr="00BE5479">
        <w:rPr>
          <w:rFonts w:hint="cs"/>
          <w:b w:val="0"/>
          <w:bCs w:val="0"/>
          <w:sz w:val="28"/>
          <w:szCs w:val="28"/>
          <w:rtl/>
        </w:rPr>
        <w:t>ی</w:t>
      </w:r>
      <w:r w:rsidRPr="00BE5479">
        <w:rPr>
          <w:b w:val="0"/>
          <w:bCs w:val="0"/>
          <w:sz w:val="28"/>
          <w:szCs w:val="28"/>
          <w:rtl/>
        </w:rPr>
        <w:t xml:space="preserve"> به داروها افزا</w:t>
      </w:r>
      <w:r w:rsidRPr="00BE5479">
        <w:rPr>
          <w:rFonts w:hint="cs"/>
          <w:b w:val="0"/>
          <w:bCs w:val="0"/>
          <w:sz w:val="28"/>
          <w:szCs w:val="28"/>
          <w:rtl/>
        </w:rPr>
        <w:t>ی</w:t>
      </w:r>
      <w:r w:rsidRPr="00BE5479">
        <w:rPr>
          <w:rFonts w:hint="eastAsia"/>
          <w:b w:val="0"/>
          <w:bCs w:val="0"/>
          <w:sz w:val="28"/>
          <w:szCs w:val="28"/>
          <w:rtl/>
        </w:rPr>
        <w:t>ش</w:t>
      </w:r>
      <w:r w:rsidRPr="00BE5479">
        <w:rPr>
          <w:b w:val="0"/>
          <w:bCs w:val="0"/>
          <w:sz w:val="28"/>
          <w:szCs w:val="28"/>
          <w:rtl/>
        </w:rPr>
        <w:t xml:space="preserve"> </w:t>
      </w:r>
      <w:r w:rsidRPr="00BE5479">
        <w:rPr>
          <w:rFonts w:hint="cs"/>
          <w:b w:val="0"/>
          <w:bCs w:val="0"/>
          <w:sz w:val="28"/>
          <w:szCs w:val="28"/>
          <w:rtl/>
        </w:rPr>
        <w:t>ی</w:t>
      </w:r>
      <w:r w:rsidRPr="00BE5479">
        <w:rPr>
          <w:rFonts w:hint="eastAsia"/>
          <w:b w:val="0"/>
          <w:bCs w:val="0"/>
          <w:sz w:val="28"/>
          <w:szCs w:val="28"/>
          <w:rtl/>
        </w:rPr>
        <w:t>ابد</w:t>
      </w:r>
      <w:r w:rsidRPr="00BE5479">
        <w:rPr>
          <w:b w:val="0"/>
          <w:bCs w:val="0"/>
          <w:sz w:val="28"/>
          <w:szCs w:val="28"/>
          <w:rtl/>
        </w:rPr>
        <w:t>. در آفر</w:t>
      </w:r>
      <w:r w:rsidRPr="00BE5479">
        <w:rPr>
          <w:rFonts w:hint="cs"/>
          <w:b w:val="0"/>
          <w:bCs w:val="0"/>
          <w:sz w:val="28"/>
          <w:szCs w:val="28"/>
          <w:rtl/>
        </w:rPr>
        <w:t>ی</w:t>
      </w:r>
      <w:r w:rsidRPr="00BE5479">
        <w:rPr>
          <w:rFonts w:hint="eastAsia"/>
          <w:b w:val="0"/>
          <w:bCs w:val="0"/>
          <w:sz w:val="28"/>
          <w:szCs w:val="28"/>
          <w:rtl/>
        </w:rPr>
        <w:t>قا</w:t>
      </w:r>
      <w:r w:rsidRPr="00BE5479">
        <w:rPr>
          <w:rFonts w:hint="cs"/>
          <w:b w:val="0"/>
          <w:bCs w:val="0"/>
          <w:sz w:val="28"/>
          <w:szCs w:val="28"/>
          <w:rtl/>
        </w:rPr>
        <w:t>ی</w:t>
      </w:r>
      <w:r w:rsidRPr="00BE5479">
        <w:rPr>
          <w:b w:val="0"/>
          <w:bCs w:val="0"/>
          <w:sz w:val="28"/>
          <w:szCs w:val="28"/>
          <w:rtl/>
        </w:rPr>
        <w:t xml:space="preserve"> </w:t>
      </w:r>
      <w:r w:rsidRPr="00BE5479">
        <w:rPr>
          <w:rFonts w:hint="eastAsia"/>
          <w:b w:val="0"/>
          <w:bCs w:val="0"/>
          <w:sz w:val="28"/>
          <w:szCs w:val="28"/>
          <w:rtl/>
        </w:rPr>
        <w:t>جنوب</w:t>
      </w:r>
      <w:r w:rsidRPr="00BE5479">
        <w:rPr>
          <w:rFonts w:hint="cs"/>
          <w:b w:val="0"/>
          <w:bCs w:val="0"/>
          <w:sz w:val="28"/>
          <w:szCs w:val="28"/>
          <w:rtl/>
        </w:rPr>
        <w:t>ی</w:t>
      </w:r>
      <w:r w:rsidRPr="00BE5479">
        <w:rPr>
          <w:b w:val="0"/>
          <w:bCs w:val="0"/>
          <w:sz w:val="28"/>
          <w:szCs w:val="28"/>
          <w:rtl/>
        </w:rPr>
        <w:t xml:space="preserve"> توليد مواد مؤثره دارو</w:t>
      </w:r>
      <w:r w:rsidRPr="00BE5479">
        <w:rPr>
          <w:rFonts w:hint="cs"/>
          <w:b w:val="0"/>
          <w:bCs w:val="0"/>
          <w:sz w:val="28"/>
          <w:szCs w:val="28"/>
          <w:rtl/>
        </w:rPr>
        <w:t>یی</w:t>
      </w:r>
      <w:r w:rsidRPr="00BE5479">
        <w:rPr>
          <w:b w:val="0"/>
          <w:bCs w:val="0"/>
          <w:sz w:val="28"/>
          <w:szCs w:val="28"/>
          <w:rtl/>
        </w:rPr>
        <w:t xml:space="preserve"> به</w:t>
      </w:r>
      <w:r w:rsidRPr="00BE5479">
        <w:rPr>
          <w:rFonts w:hint="cs"/>
          <w:b w:val="0"/>
          <w:bCs w:val="0"/>
          <w:sz w:val="28"/>
          <w:szCs w:val="28"/>
          <w:rtl/>
        </w:rPr>
        <w:t xml:space="preserve"> </w:t>
      </w:r>
      <w:r w:rsidRPr="00BE5479">
        <w:rPr>
          <w:b w:val="0"/>
          <w:bCs w:val="0"/>
          <w:sz w:val="28"/>
          <w:szCs w:val="28"/>
          <w:rtl/>
        </w:rPr>
        <w:t>صورت محدود وجود دارد و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کشور در اغلب محصو</w:t>
      </w:r>
      <w:r w:rsidRPr="00BE5479">
        <w:rPr>
          <w:rFonts w:hint="cs"/>
          <w:b w:val="0"/>
          <w:bCs w:val="0"/>
          <w:sz w:val="28"/>
          <w:szCs w:val="28"/>
          <w:rtl/>
        </w:rPr>
        <w:t>لا</w:t>
      </w:r>
      <w:r w:rsidRPr="00BE5479">
        <w:rPr>
          <w:b w:val="0"/>
          <w:bCs w:val="0"/>
          <w:sz w:val="28"/>
          <w:szCs w:val="28"/>
          <w:rtl/>
        </w:rPr>
        <w:t>ت دارو</w:t>
      </w:r>
      <w:r w:rsidRPr="00BE5479">
        <w:rPr>
          <w:rFonts w:hint="cs"/>
          <w:b w:val="0"/>
          <w:bCs w:val="0"/>
          <w:sz w:val="28"/>
          <w:szCs w:val="28"/>
          <w:rtl/>
        </w:rPr>
        <w:t>یی</w:t>
      </w:r>
      <w:r w:rsidRPr="00BE5479">
        <w:rPr>
          <w:b w:val="0"/>
          <w:bCs w:val="0"/>
          <w:sz w:val="28"/>
          <w:szCs w:val="28"/>
          <w:rtl/>
        </w:rPr>
        <w:t xml:space="preserve"> خود </w:t>
      </w:r>
      <w:r w:rsidRPr="00BE5479">
        <w:rPr>
          <w:rFonts w:hint="eastAsia"/>
          <w:b w:val="0"/>
          <w:bCs w:val="0"/>
          <w:sz w:val="28"/>
          <w:szCs w:val="28"/>
          <w:rtl/>
        </w:rPr>
        <w:t>به</w:t>
      </w:r>
      <w:r w:rsidRPr="00BE5479">
        <w:rPr>
          <w:rFonts w:hint="cs"/>
          <w:b w:val="0"/>
          <w:bCs w:val="0"/>
          <w:sz w:val="28"/>
          <w:szCs w:val="28"/>
          <w:rtl/>
        </w:rPr>
        <w:t xml:space="preserve"> </w:t>
      </w:r>
      <w:r w:rsidRPr="00BE5479">
        <w:rPr>
          <w:rFonts w:hint="eastAsia"/>
          <w:b w:val="0"/>
          <w:bCs w:val="0"/>
          <w:sz w:val="28"/>
          <w:szCs w:val="28"/>
          <w:rtl/>
        </w:rPr>
        <w:t>طور</w:t>
      </w:r>
      <w:r w:rsidRPr="00BE5479">
        <w:rPr>
          <w:b w:val="0"/>
          <w:bCs w:val="0"/>
          <w:sz w:val="28"/>
          <w:szCs w:val="28"/>
          <w:rtl/>
        </w:rPr>
        <w:t xml:space="preserve"> کامل وابسته به ماده مؤثره دارو</w:t>
      </w:r>
      <w:r w:rsidRPr="00BE5479">
        <w:rPr>
          <w:rFonts w:hint="cs"/>
          <w:b w:val="0"/>
          <w:bCs w:val="0"/>
          <w:sz w:val="28"/>
          <w:szCs w:val="28"/>
          <w:rtl/>
        </w:rPr>
        <w:t>یی</w:t>
      </w:r>
      <w:r w:rsidRPr="00BE5479">
        <w:rPr>
          <w:b w:val="0"/>
          <w:bCs w:val="0"/>
          <w:sz w:val="28"/>
          <w:szCs w:val="28"/>
          <w:rtl/>
        </w:rPr>
        <w:t xml:space="preserve"> واردات</w:t>
      </w:r>
      <w:r w:rsidRPr="00BE5479">
        <w:rPr>
          <w:rFonts w:hint="cs"/>
          <w:b w:val="0"/>
          <w:bCs w:val="0"/>
          <w:sz w:val="28"/>
          <w:szCs w:val="28"/>
          <w:rtl/>
        </w:rPr>
        <w:t>ی</w:t>
      </w:r>
      <w:r w:rsidRPr="00BE5479">
        <w:rPr>
          <w:b w:val="0"/>
          <w:bCs w:val="0"/>
          <w:sz w:val="28"/>
          <w:szCs w:val="28"/>
          <w:rtl/>
        </w:rPr>
        <w:t xml:space="preserve"> است. در طول سه دهه گذشته ت</w:t>
      </w:r>
      <w:r w:rsidRPr="00BE5479">
        <w:rPr>
          <w:rFonts w:hint="cs"/>
          <w:b w:val="0"/>
          <w:bCs w:val="0"/>
          <w:sz w:val="28"/>
          <w:szCs w:val="28"/>
          <w:rtl/>
        </w:rPr>
        <w:t>لا</w:t>
      </w:r>
      <w:r w:rsidRPr="00BE5479">
        <w:rPr>
          <w:b w:val="0"/>
          <w:bCs w:val="0"/>
          <w:sz w:val="28"/>
          <w:szCs w:val="28"/>
          <w:rtl/>
        </w:rPr>
        <w:t>شها</w:t>
      </w:r>
      <w:r w:rsidRPr="00BE5479">
        <w:rPr>
          <w:rFonts w:hint="cs"/>
          <w:b w:val="0"/>
          <w:bCs w:val="0"/>
          <w:sz w:val="28"/>
          <w:szCs w:val="28"/>
          <w:rtl/>
        </w:rPr>
        <w:t>ی</w:t>
      </w:r>
      <w:r w:rsidRPr="00BE5479">
        <w:rPr>
          <w:b w:val="0"/>
          <w:bCs w:val="0"/>
          <w:sz w:val="28"/>
          <w:szCs w:val="28"/>
          <w:rtl/>
        </w:rPr>
        <w:t xml:space="preserve"> ز</w:t>
      </w:r>
      <w:r w:rsidRPr="00BE5479">
        <w:rPr>
          <w:rFonts w:hint="cs"/>
          <w:b w:val="0"/>
          <w:bCs w:val="0"/>
          <w:sz w:val="28"/>
          <w:szCs w:val="28"/>
          <w:rtl/>
        </w:rPr>
        <w:t>ی</w:t>
      </w:r>
      <w:r w:rsidRPr="00BE5479">
        <w:rPr>
          <w:rFonts w:hint="eastAsia"/>
          <w:b w:val="0"/>
          <w:bCs w:val="0"/>
          <w:sz w:val="28"/>
          <w:szCs w:val="28"/>
          <w:rtl/>
        </w:rPr>
        <w:t>اد</w:t>
      </w:r>
      <w:r w:rsidRPr="00BE5479">
        <w:rPr>
          <w:rFonts w:hint="cs"/>
          <w:b w:val="0"/>
          <w:bCs w:val="0"/>
          <w:sz w:val="28"/>
          <w:szCs w:val="28"/>
          <w:rtl/>
        </w:rPr>
        <w:t>ی</w:t>
      </w:r>
      <w:r w:rsidRPr="00BE5479">
        <w:rPr>
          <w:b w:val="0"/>
          <w:bCs w:val="0"/>
          <w:sz w:val="28"/>
          <w:szCs w:val="28"/>
          <w:rtl/>
        </w:rPr>
        <w:t xml:space="preserve"> برا</w:t>
      </w:r>
      <w:r w:rsidRPr="00BE5479">
        <w:rPr>
          <w:rFonts w:hint="cs"/>
          <w:b w:val="0"/>
          <w:bCs w:val="0"/>
          <w:sz w:val="28"/>
          <w:szCs w:val="28"/>
          <w:rtl/>
        </w:rPr>
        <w:t xml:space="preserve">ی </w:t>
      </w:r>
      <w:r w:rsidRPr="00BE5479">
        <w:rPr>
          <w:rFonts w:hint="eastAsia"/>
          <w:b w:val="0"/>
          <w:bCs w:val="0"/>
          <w:sz w:val="28"/>
          <w:szCs w:val="28"/>
          <w:rtl/>
        </w:rPr>
        <w:t>تشو</w:t>
      </w:r>
      <w:r w:rsidRPr="00BE5479">
        <w:rPr>
          <w:rFonts w:hint="cs"/>
          <w:b w:val="0"/>
          <w:bCs w:val="0"/>
          <w:sz w:val="28"/>
          <w:szCs w:val="28"/>
          <w:rtl/>
        </w:rPr>
        <w:t>ی</w:t>
      </w:r>
      <w:r w:rsidRPr="00BE5479">
        <w:rPr>
          <w:rFonts w:hint="eastAsia"/>
          <w:b w:val="0"/>
          <w:bCs w:val="0"/>
          <w:sz w:val="28"/>
          <w:szCs w:val="28"/>
          <w:rtl/>
        </w:rPr>
        <w:t>ق</w:t>
      </w:r>
      <w:r w:rsidRPr="00BE5479">
        <w:rPr>
          <w:b w:val="0"/>
          <w:bCs w:val="0"/>
          <w:sz w:val="28"/>
          <w:szCs w:val="28"/>
          <w:rtl/>
        </w:rPr>
        <w:t xml:space="preserve"> به سرما</w:t>
      </w:r>
      <w:r w:rsidRPr="00BE5479">
        <w:rPr>
          <w:rFonts w:hint="cs"/>
          <w:b w:val="0"/>
          <w:bCs w:val="0"/>
          <w:sz w:val="28"/>
          <w:szCs w:val="28"/>
          <w:rtl/>
        </w:rPr>
        <w:t>ی</w:t>
      </w:r>
      <w:r w:rsidRPr="00BE5479">
        <w:rPr>
          <w:rFonts w:hint="eastAsia"/>
          <w:b w:val="0"/>
          <w:bCs w:val="0"/>
          <w:sz w:val="28"/>
          <w:szCs w:val="28"/>
          <w:rtl/>
        </w:rPr>
        <w:t>ه</w:t>
      </w:r>
      <w:r w:rsidRPr="00BE5479">
        <w:rPr>
          <w:rFonts w:hint="cs"/>
          <w:b w:val="0"/>
          <w:bCs w:val="0"/>
          <w:sz w:val="28"/>
          <w:szCs w:val="28"/>
          <w:rtl/>
        </w:rPr>
        <w:t xml:space="preserve"> </w:t>
      </w:r>
      <w:r w:rsidRPr="00BE5479">
        <w:rPr>
          <w:rFonts w:hint="eastAsia"/>
          <w:b w:val="0"/>
          <w:bCs w:val="0"/>
          <w:sz w:val="28"/>
          <w:szCs w:val="28"/>
          <w:rtl/>
        </w:rPr>
        <w:t>گذار</w:t>
      </w:r>
      <w:r w:rsidRPr="00BE5479">
        <w:rPr>
          <w:rFonts w:hint="cs"/>
          <w:b w:val="0"/>
          <w:bCs w:val="0"/>
          <w:sz w:val="28"/>
          <w:szCs w:val="28"/>
          <w:rtl/>
        </w:rPr>
        <w:t>ی</w:t>
      </w:r>
      <w:r w:rsidRPr="00BE5479">
        <w:rPr>
          <w:b w:val="0"/>
          <w:bCs w:val="0"/>
          <w:sz w:val="28"/>
          <w:szCs w:val="28"/>
          <w:rtl/>
        </w:rPr>
        <w:t xml:space="preserve"> در بخش داروساز</w:t>
      </w:r>
      <w:r w:rsidRPr="00BE5479">
        <w:rPr>
          <w:rFonts w:hint="cs"/>
          <w:b w:val="0"/>
          <w:bCs w:val="0"/>
          <w:sz w:val="28"/>
          <w:szCs w:val="28"/>
          <w:rtl/>
        </w:rPr>
        <w:t>ی</w:t>
      </w:r>
      <w:r w:rsidRPr="00BE5479">
        <w:rPr>
          <w:b w:val="0"/>
          <w:bCs w:val="0"/>
          <w:sz w:val="28"/>
          <w:szCs w:val="28"/>
          <w:rtl/>
        </w:rPr>
        <w:t xml:space="preserve"> و به</w:t>
      </w:r>
      <w:r w:rsidRPr="00BE5479">
        <w:rPr>
          <w:rFonts w:hint="cs"/>
          <w:b w:val="0"/>
          <w:bCs w:val="0"/>
          <w:sz w:val="28"/>
          <w:szCs w:val="28"/>
          <w:rtl/>
        </w:rPr>
        <w:t xml:space="preserve"> </w:t>
      </w:r>
      <w:r w:rsidRPr="00BE5479">
        <w:rPr>
          <w:b w:val="0"/>
          <w:bCs w:val="0"/>
          <w:sz w:val="28"/>
          <w:szCs w:val="28"/>
          <w:rtl/>
        </w:rPr>
        <w:t>و</w:t>
      </w:r>
      <w:r w:rsidRPr="00BE5479">
        <w:rPr>
          <w:rFonts w:hint="cs"/>
          <w:b w:val="0"/>
          <w:bCs w:val="0"/>
          <w:sz w:val="28"/>
          <w:szCs w:val="28"/>
          <w:rtl/>
        </w:rPr>
        <w:t>ی</w:t>
      </w:r>
      <w:r w:rsidRPr="00BE5479">
        <w:rPr>
          <w:rFonts w:hint="eastAsia"/>
          <w:b w:val="0"/>
          <w:bCs w:val="0"/>
          <w:sz w:val="28"/>
          <w:szCs w:val="28"/>
          <w:rtl/>
        </w:rPr>
        <w:t>ژه</w:t>
      </w:r>
      <w:r w:rsidRPr="00BE5479">
        <w:rPr>
          <w:b w:val="0"/>
          <w:bCs w:val="0"/>
          <w:sz w:val="28"/>
          <w:szCs w:val="28"/>
          <w:rtl/>
        </w:rPr>
        <w:t xml:space="preserve"> توليد داخل</w:t>
      </w:r>
      <w:r w:rsidRPr="00BE5479">
        <w:rPr>
          <w:rFonts w:hint="cs"/>
          <w:b w:val="0"/>
          <w:bCs w:val="0"/>
          <w:sz w:val="28"/>
          <w:szCs w:val="28"/>
          <w:rtl/>
        </w:rPr>
        <w:t>ی</w:t>
      </w:r>
      <w:r w:rsidRPr="00BE5479">
        <w:rPr>
          <w:b w:val="0"/>
          <w:bCs w:val="0"/>
          <w:sz w:val="28"/>
          <w:szCs w:val="28"/>
          <w:rtl/>
        </w:rPr>
        <w:t xml:space="preserve"> مواد مؤثره دارو</w:t>
      </w:r>
      <w:r w:rsidRPr="00BE5479">
        <w:rPr>
          <w:rFonts w:hint="cs"/>
          <w:b w:val="0"/>
          <w:bCs w:val="0"/>
          <w:sz w:val="28"/>
          <w:szCs w:val="28"/>
          <w:rtl/>
        </w:rPr>
        <w:t>یی</w:t>
      </w:r>
      <w:r w:rsidRPr="00BE5479">
        <w:rPr>
          <w:b w:val="0"/>
          <w:bCs w:val="0"/>
          <w:sz w:val="28"/>
          <w:szCs w:val="28"/>
          <w:rtl/>
        </w:rPr>
        <w:t xml:space="preserve"> در آفر</w:t>
      </w:r>
      <w:r w:rsidRPr="00BE5479">
        <w:rPr>
          <w:rFonts w:hint="cs"/>
          <w:b w:val="0"/>
          <w:bCs w:val="0"/>
          <w:sz w:val="28"/>
          <w:szCs w:val="28"/>
          <w:rtl/>
        </w:rPr>
        <w:t>ی</w:t>
      </w:r>
      <w:r w:rsidRPr="00BE5479">
        <w:rPr>
          <w:rFonts w:hint="eastAsia"/>
          <w:b w:val="0"/>
          <w:bCs w:val="0"/>
          <w:sz w:val="28"/>
          <w:szCs w:val="28"/>
          <w:rtl/>
        </w:rPr>
        <w:t>قا</w:t>
      </w:r>
      <w:r w:rsidRPr="00BE5479">
        <w:rPr>
          <w:rFonts w:hint="cs"/>
          <w:b w:val="0"/>
          <w:bCs w:val="0"/>
          <w:sz w:val="28"/>
          <w:szCs w:val="28"/>
          <w:rtl/>
        </w:rPr>
        <w:t>ی</w:t>
      </w:r>
      <w:r w:rsidRPr="00BE5479">
        <w:rPr>
          <w:b w:val="0"/>
          <w:bCs w:val="0"/>
          <w:sz w:val="28"/>
          <w:szCs w:val="28"/>
          <w:rtl/>
        </w:rPr>
        <w:t xml:space="preserve"> جنوب</w:t>
      </w:r>
      <w:r w:rsidRPr="00BE5479">
        <w:rPr>
          <w:rFonts w:hint="cs"/>
          <w:b w:val="0"/>
          <w:bCs w:val="0"/>
          <w:sz w:val="28"/>
          <w:szCs w:val="28"/>
          <w:rtl/>
        </w:rPr>
        <w:t>ی</w:t>
      </w:r>
      <w:r w:rsidRPr="00BE5479">
        <w:rPr>
          <w:b w:val="0"/>
          <w:bCs w:val="0"/>
          <w:sz w:val="28"/>
          <w:szCs w:val="28"/>
          <w:rtl/>
        </w:rPr>
        <w:t xml:space="preserve"> </w:t>
      </w:r>
      <w:r w:rsidRPr="00BE5479">
        <w:rPr>
          <w:rFonts w:hint="eastAsia"/>
          <w:b w:val="0"/>
          <w:bCs w:val="0"/>
          <w:sz w:val="28"/>
          <w:szCs w:val="28"/>
          <w:rtl/>
        </w:rPr>
        <w:t>صورت</w:t>
      </w:r>
      <w:r w:rsidRPr="00BE5479">
        <w:rPr>
          <w:b w:val="0"/>
          <w:bCs w:val="0"/>
          <w:sz w:val="28"/>
          <w:szCs w:val="28"/>
          <w:rtl/>
        </w:rPr>
        <w:t xml:space="preserve"> گرفته، اما از آنجا که توان صنعت توليد ماده مؤثره دارو</w:t>
      </w:r>
      <w:r w:rsidRPr="00BE5479">
        <w:rPr>
          <w:rFonts w:hint="cs"/>
          <w:b w:val="0"/>
          <w:bCs w:val="0"/>
          <w:sz w:val="28"/>
          <w:szCs w:val="28"/>
          <w:rtl/>
        </w:rPr>
        <w:t>یی</w:t>
      </w:r>
      <w:r w:rsidRPr="00BE5479">
        <w:rPr>
          <w:b w:val="0"/>
          <w:bCs w:val="0"/>
          <w:sz w:val="28"/>
          <w:szCs w:val="28"/>
          <w:rtl/>
        </w:rPr>
        <w:t xml:space="preserve"> در مقا</w:t>
      </w:r>
      <w:r w:rsidRPr="00BE5479">
        <w:rPr>
          <w:rFonts w:hint="cs"/>
          <w:b w:val="0"/>
          <w:bCs w:val="0"/>
          <w:sz w:val="28"/>
          <w:szCs w:val="28"/>
          <w:rtl/>
        </w:rPr>
        <w:t>ی</w:t>
      </w:r>
      <w:r w:rsidRPr="00BE5479">
        <w:rPr>
          <w:rFonts w:hint="eastAsia"/>
          <w:b w:val="0"/>
          <w:bCs w:val="0"/>
          <w:sz w:val="28"/>
          <w:szCs w:val="28"/>
          <w:rtl/>
        </w:rPr>
        <w:t>سه</w:t>
      </w:r>
      <w:r w:rsidRPr="00BE5479">
        <w:rPr>
          <w:b w:val="0"/>
          <w:bCs w:val="0"/>
          <w:sz w:val="28"/>
          <w:szCs w:val="28"/>
          <w:rtl/>
        </w:rPr>
        <w:t xml:space="preserve"> با نياز مل</w:t>
      </w:r>
      <w:r w:rsidRPr="00BE5479">
        <w:rPr>
          <w:rFonts w:hint="cs"/>
          <w:b w:val="0"/>
          <w:bCs w:val="0"/>
          <w:sz w:val="28"/>
          <w:szCs w:val="28"/>
          <w:rtl/>
        </w:rPr>
        <w:t>ی</w:t>
      </w:r>
      <w:r w:rsidRPr="00BE5479">
        <w:rPr>
          <w:b w:val="0"/>
          <w:bCs w:val="0"/>
          <w:sz w:val="28"/>
          <w:szCs w:val="28"/>
          <w:rtl/>
        </w:rPr>
        <w:t xml:space="preserve"> ناچيز بوده است، </w:t>
      </w:r>
      <w:r w:rsidRPr="00BE5479">
        <w:rPr>
          <w:rFonts w:hint="eastAsia"/>
          <w:b w:val="0"/>
          <w:bCs w:val="0"/>
          <w:sz w:val="28"/>
          <w:szCs w:val="28"/>
          <w:rtl/>
        </w:rPr>
        <w:t>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کشور مواد مؤثره دارو</w:t>
      </w:r>
      <w:r w:rsidRPr="00BE5479">
        <w:rPr>
          <w:rFonts w:hint="cs"/>
          <w:b w:val="0"/>
          <w:bCs w:val="0"/>
          <w:sz w:val="28"/>
          <w:szCs w:val="28"/>
          <w:rtl/>
        </w:rPr>
        <w:t>یی</w:t>
      </w:r>
      <w:r w:rsidRPr="00BE5479">
        <w:rPr>
          <w:b w:val="0"/>
          <w:bCs w:val="0"/>
          <w:sz w:val="28"/>
          <w:szCs w:val="28"/>
          <w:rtl/>
        </w:rPr>
        <w:t xml:space="preserve"> مورد نياز خود را از سا</w:t>
      </w:r>
      <w:r w:rsidRPr="00BE5479">
        <w:rPr>
          <w:rFonts w:hint="cs"/>
          <w:b w:val="0"/>
          <w:bCs w:val="0"/>
          <w:sz w:val="28"/>
          <w:szCs w:val="28"/>
          <w:rtl/>
        </w:rPr>
        <w:t>ی</w:t>
      </w:r>
      <w:r w:rsidRPr="00BE5479">
        <w:rPr>
          <w:rFonts w:hint="eastAsia"/>
          <w:b w:val="0"/>
          <w:bCs w:val="0"/>
          <w:sz w:val="28"/>
          <w:szCs w:val="28"/>
          <w:rtl/>
        </w:rPr>
        <w:t>ر</w:t>
      </w:r>
      <w:r w:rsidRPr="00BE5479">
        <w:rPr>
          <w:b w:val="0"/>
          <w:bCs w:val="0"/>
          <w:sz w:val="28"/>
          <w:szCs w:val="28"/>
          <w:rtl/>
        </w:rPr>
        <w:t xml:space="preserve"> کشورها وارد م</w:t>
      </w:r>
      <w:r w:rsidRPr="00BE5479">
        <w:rPr>
          <w:rFonts w:hint="cs"/>
          <w:b w:val="0"/>
          <w:bCs w:val="0"/>
          <w:sz w:val="28"/>
          <w:szCs w:val="28"/>
          <w:rtl/>
        </w:rPr>
        <w:t xml:space="preserve">ی </w:t>
      </w:r>
      <w:r w:rsidRPr="00BE5479">
        <w:rPr>
          <w:rFonts w:hint="eastAsia"/>
          <w:b w:val="0"/>
          <w:bCs w:val="0"/>
          <w:sz w:val="28"/>
          <w:szCs w:val="28"/>
          <w:rtl/>
        </w:rPr>
        <w:t>کند</w:t>
      </w:r>
      <w:r w:rsidRPr="00BE5479">
        <w:rPr>
          <w:b w:val="0"/>
          <w:bCs w:val="0"/>
          <w:sz w:val="28"/>
          <w:szCs w:val="28"/>
          <w:rtl/>
        </w:rPr>
        <w:t>. در مقابل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تجربه، </w:t>
      </w:r>
      <w:r w:rsidRPr="00BE5479">
        <w:rPr>
          <w:rFonts w:hint="eastAsia"/>
          <w:b w:val="0"/>
          <w:bCs w:val="0"/>
          <w:sz w:val="28"/>
          <w:szCs w:val="28"/>
          <w:rtl/>
        </w:rPr>
        <w:t>کشورها</w:t>
      </w:r>
      <w:r w:rsidRPr="00BE5479">
        <w:rPr>
          <w:rFonts w:hint="cs"/>
          <w:b w:val="0"/>
          <w:bCs w:val="0"/>
          <w:sz w:val="28"/>
          <w:szCs w:val="28"/>
          <w:rtl/>
        </w:rPr>
        <w:t>یی</w:t>
      </w:r>
      <w:r w:rsidRPr="00BE5479">
        <w:rPr>
          <w:b w:val="0"/>
          <w:bCs w:val="0"/>
          <w:sz w:val="28"/>
          <w:szCs w:val="28"/>
          <w:rtl/>
        </w:rPr>
        <w:t xml:space="preserve"> نظير هند، کره و چين وجود دارند که با بهره</w:t>
      </w:r>
      <w:r w:rsidRPr="00BE5479">
        <w:rPr>
          <w:rFonts w:hint="cs"/>
          <w:b w:val="0"/>
          <w:bCs w:val="0"/>
          <w:sz w:val="28"/>
          <w:szCs w:val="28"/>
          <w:rtl/>
        </w:rPr>
        <w:t xml:space="preserve"> </w:t>
      </w:r>
      <w:r w:rsidRPr="00BE5479">
        <w:rPr>
          <w:b w:val="0"/>
          <w:bCs w:val="0"/>
          <w:sz w:val="28"/>
          <w:szCs w:val="28"/>
          <w:rtl/>
        </w:rPr>
        <w:t>مند</w:t>
      </w:r>
      <w:r w:rsidRPr="00BE5479">
        <w:rPr>
          <w:rFonts w:hint="cs"/>
          <w:b w:val="0"/>
          <w:bCs w:val="0"/>
          <w:sz w:val="28"/>
          <w:szCs w:val="28"/>
          <w:rtl/>
        </w:rPr>
        <w:t>ی</w:t>
      </w:r>
      <w:r w:rsidRPr="00BE5479">
        <w:rPr>
          <w:b w:val="0"/>
          <w:bCs w:val="0"/>
          <w:sz w:val="28"/>
          <w:szCs w:val="28"/>
          <w:rtl/>
        </w:rPr>
        <w:t xml:space="preserve"> از توانمند</w:t>
      </w:r>
      <w:r w:rsidRPr="00BE5479">
        <w:rPr>
          <w:rFonts w:hint="cs"/>
          <w:b w:val="0"/>
          <w:bCs w:val="0"/>
          <w:sz w:val="28"/>
          <w:szCs w:val="28"/>
          <w:rtl/>
        </w:rPr>
        <w:t xml:space="preserve">ی </w:t>
      </w:r>
      <w:r w:rsidRPr="00BE5479">
        <w:rPr>
          <w:rFonts w:hint="eastAsia"/>
          <w:b w:val="0"/>
          <w:bCs w:val="0"/>
          <w:sz w:val="28"/>
          <w:szCs w:val="28"/>
          <w:rtl/>
        </w:rPr>
        <w:t>ها</w:t>
      </w:r>
      <w:r w:rsidRPr="00BE5479">
        <w:rPr>
          <w:rFonts w:hint="cs"/>
          <w:b w:val="0"/>
          <w:bCs w:val="0"/>
          <w:sz w:val="28"/>
          <w:szCs w:val="28"/>
          <w:rtl/>
        </w:rPr>
        <w:t>ی</w:t>
      </w:r>
      <w:r w:rsidRPr="00BE5479">
        <w:rPr>
          <w:b w:val="0"/>
          <w:bCs w:val="0"/>
          <w:sz w:val="28"/>
          <w:szCs w:val="28"/>
          <w:rtl/>
        </w:rPr>
        <w:t xml:space="preserve"> داخل</w:t>
      </w:r>
      <w:r w:rsidRPr="00BE5479">
        <w:rPr>
          <w:rFonts w:hint="cs"/>
          <w:b w:val="0"/>
          <w:bCs w:val="0"/>
          <w:sz w:val="28"/>
          <w:szCs w:val="28"/>
          <w:rtl/>
        </w:rPr>
        <w:t>ی</w:t>
      </w:r>
      <w:r w:rsidRPr="00BE5479">
        <w:rPr>
          <w:b w:val="0"/>
          <w:bCs w:val="0"/>
          <w:sz w:val="28"/>
          <w:szCs w:val="28"/>
          <w:rtl/>
        </w:rPr>
        <w:t xml:space="preserve"> در همين بازه </w:t>
      </w:r>
      <w:r w:rsidRPr="00BE5479">
        <w:rPr>
          <w:rFonts w:hint="eastAsia"/>
          <w:b w:val="0"/>
          <w:bCs w:val="0"/>
          <w:sz w:val="28"/>
          <w:szCs w:val="28"/>
          <w:rtl/>
        </w:rPr>
        <w:t>زمان</w:t>
      </w:r>
      <w:r w:rsidRPr="00BE5479">
        <w:rPr>
          <w:rFonts w:hint="cs"/>
          <w:b w:val="0"/>
          <w:bCs w:val="0"/>
          <w:sz w:val="28"/>
          <w:szCs w:val="28"/>
          <w:rtl/>
        </w:rPr>
        <w:t>ی</w:t>
      </w:r>
      <w:r w:rsidRPr="00BE5479">
        <w:rPr>
          <w:b w:val="0"/>
          <w:bCs w:val="0"/>
          <w:sz w:val="28"/>
          <w:szCs w:val="28"/>
          <w:rtl/>
        </w:rPr>
        <w:t xml:space="preserve"> توانسته</w:t>
      </w:r>
      <w:r w:rsidRPr="00BE5479">
        <w:rPr>
          <w:rFonts w:hint="cs"/>
          <w:b w:val="0"/>
          <w:bCs w:val="0"/>
          <w:sz w:val="28"/>
          <w:szCs w:val="28"/>
          <w:rtl/>
        </w:rPr>
        <w:t xml:space="preserve"> </w:t>
      </w:r>
      <w:r w:rsidRPr="00BE5479">
        <w:rPr>
          <w:b w:val="0"/>
          <w:bCs w:val="0"/>
          <w:sz w:val="28"/>
          <w:szCs w:val="28"/>
          <w:rtl/>
        </w:rPr>
        <w:t>اند زنجيره تأمين دارو</w:t>
      </w:r>
      <w:r w:rsidRPr="00BE5479">
        <w:rPr>
          <w:rFonts w:hint="cs"/>
          <w:b w:val="0"/>
          <w:bCs w:val="0"/>
          <w:sz w:val="28"/>
          <w:szCs w:val="28"/>
          <w:rtl/>
        </w:rPr>
        <w:t>یی</w:t>
      </w:r>
      <w:r w:rsidRPr="00BE5479">
        <w:rPr>
          <w:b w:val="0"/>
          <w:bCs w:val="0"/>
          <w:sz w:val="28"/>
          <w:szCs w:val="28"/>
          <w:rtl/>
        </w:rPr>
        <w:t xml:space="preserve"> خود را از مواد شيميا</w:t>
      </w:r>
      <w:r w:rsidRPr="00BE5479">
        <w:rPr>
          <w:rFonts w:hint="cs"/>
          <w:b w:val="0"/>
          <w:bCs w:val="0"/>
          <w:sz w:val="28"/>
          <w:szCs w:val="28"/>
          <w:rtl/>
        </w:rPr>
        <w:t>یی</w:t>
      </w:r>
      <w:r w:rsidRPr="00BE5479">
        <w:rPr>
          <w:b w:val="0"/>
          <w:bCs w:val="0"/>
          <w:sz w:val="28"/>
          <w:szCs w:val="28"/>
          <w:rtl/>
        </w:rPr>
        <w:t xml:space="preserve"> تا محصول نها</w:t>
      </w:r>
      <w:r w:rsidRPr="00BE5479">
        <w:rPr>
          <w:rFonts w:hint="cs"/>
          <w:b w:val="0"/>
          <w:bCs w:val="0"/>
          <w:sz w:val="28"/>
          <w:szCs w:val="28"/>
          <w:rtl/>
        </w:rPr>
        <w:t>یی</w:t>
      </w:r>
      <w:r w:rsidRPr="00BE5479">
        <w:rPr>
          <w:b w:val="0"/>
          <w:bCs w:val="0"/>
          <w:sz w:val="28"/>
          <w:szCs w:val="28"/>
          <w:rtl/>
        </w:rPr>
        <w:t xml:space="preserve"> گسترش دهند و</w:t>
      </w:r>
      <w:r w:rsidRPr="00BE5479">
        <w:rPr>
          <w:rFonts w:hint="cs"/>
          <w:b w:val="0"/>
          <w:bCs w:val="0"/>
          <w:sz w:val="28"/>
          <w:szCs w:val="28"/>
          <w:rtl/>
        </w:rPr>
        <w:t xml:space="preserve"> </w:t>
      </w:r>
      <w:r w:rsidRPr="00BE5479">
        <w:rPr>
          <w:rFonts w:hint="eastAsia"/>
          <w:b w:val="0"/>
          <w:bCs w:val="0"/>
          <w:sz w:val="28"/>
          <w:szCs w:val="28"/>
          <w:rtl/>
        </w:rPr>
        <w:t>تأمين</w:t>
      </w:r>
      <w:r w:rsidRPr="00BE5479">
        <w:rPr>
          <w:rFonts w:hint="cs"/>
          <w:b w:val="0"/>
          <w:bCs w:val="0"/>
          <w:sz w:val="28"/>
          <w:szCs w:val="28"/>
          <w:rtl/>
        </w:rPr>
        <w:t xml:space="preserve"> </w:t>
      </w:r>
      <w:r w:rsidRPr="00BE5479">
        <w:rPr>
          <w:rFonts w:hint="eastAsia"/>
          <w:b w:val="0"/>
          <w:bCs w:val="0"/>
          <w:sz w:val="28"/>
          <w:szCs w:val="28"/>
          <w:rtl/>
        </w:rPr>
        <w:t>کننده</w:t>
      </w:r>
      <w:r w:rsidRPr="00BE5479">
        <w:rPr>
          <w:b w:val="0"/>
          <w:bCs w:val="0"/>
          <w:sz w:val="28"/>
          <w:szCs w:val="28"/>
          <w:rtl/>
        </w:rPr>
        <w:t xml:space="preserve"> عمده نياز جهان</w:t>
      </w:r>
      <w:r w:rsidRPr="00BE5479">
        <w:rPr>
          <w:rFonts w:hint="cs"/>
          <w:b w:val="0"/>
          <w:bCs w:val="0"/>
          <w:sz w:val="28"/>
          <w:szCs w:val="28"/>
          <w:rtl/>
        </w:rPr>
        <w:t>ی</w:t>
      </w:r>
      <w:r w:rsidRPr="00BE5479">
        <w:rPr>
          <w:b w:val="0"/>
          <w:bCs w:val="0"/>
          <w:sz w:val="28"/>
          <w:szCs w:val="28"/>
          <w:rtl/>
        </w:rPr>
        <w:t xml:space="preserve"> باشند. </w:t>
      </w:r>
      <w:r w:rsidRPr="00BE5479">
        <w:rPr>
          <w:rFonts w:hint="cs"/>
          <w:b w:val="0"/>
          <w:bCs w:val="0"/>
          <w:sz w:val="28"/>
          <w:szCs w:val="28"/>
          <w:rtl/>
        </w:rPr>
        <w:t>(</w:t>
      </w:r>
      <w:r w:rsidRPr="00BE5479">
        <w:rPr>
          <w:b w:val="0"/>
          <w:bCs w:val="0"/>
          <w:sz w:val="28"/>
          <w:szCs w:val="28"/>
          <w:rtl/>
        </w:rPr>
        <w:t xml:space="preserve">2007, </w:t>
      </w:r>
      <w:r w:rsidRPr="00BE5479">
        <w:rPr>
          <w:rFonts w:asciiTheme="majorBidi" w:hAnsiTheme="majorBidi" w:cstheme="majorBidi"/>
          <w:b w:val="0"/>
          <w:bCs w:val="0"/>
          <w:sz w:val="26"/>
          <w:szCs w:val="26"/>
        </w:rPr>
        <w:t>Abbott</w:t>
      </w:r>
      <w:r w:rsidRPr="00BE5479">
        <w:rPr>
          <w:b w:val="0"/>
          <w:bCs w:val="0"/>
          <w:sz w:val="28"/>
          <w:szCs w:val="28"/>
          <w:rtl/>
        </w:rPr>
        <w:t>)</w:t>
      </w:r>
    </w:p>
    <w:p w14:paraId="7E0F165D" w14:textId="77777777" w:rsidR="000C45BD" w:rsidRPr="00BE5479" w:rsidRDefault="000C45BD" w:rsidP="000C45BD">
      <w:pPr>
        <w:ind w:firstLine="0"/>
        <w:jc w:val="left"/>
        <w:rPr>
          <w:b w:val="0"/>
          <w:bCs w:val="0"/>
          <w:sz w:val="28"/>
          <w:szCs w:val="28"/>
          <w:rtl/>
        </w:rPr>
      </w:pPr>
      <w:r w:rsidRPr="00BE5479">
        <w:rPr>
          <w:rFonts w:hint="eastAsia"/>
          <w:b w:val="0"/>
          <w:bCs w:val="0"/>
          <w:sz w:val="28"/>
          <w:szCs w:val="28"/>
          <w:rtl/>
        </w:rPr>
        <w:lastRenderedPageBreak/>
        <w:t>وضعيت</w:t>
      </w:r>
      <w:r w:rsidRPr="00BE5479">
        <w:rPr>
          <w:b w:val="0"/>
          <w:bCs w:val="0"/>
          <w:sz w:val="28"/>
          <w:szCs w:val="28"/>
          <w:rtl/>
        </w:rPr>
        <w:t xml:space="preserve"> توليد ماده مؤثره دارو</w:t>
      </w:r>
      <w:r w:rsidRPr="00BE5479">
        <w:rPr>
          <w:rFonts w:hint="cs"/>
          <w:b w:val="0"/>
          <w:bCs w:val="0"/>
          <w:sz w:val="28"/>
          <w:szCs w:val="28"/>
          <w:rtl/>
        </w:rPr>
        <w:t>یی</w:t>
      </w:r>
      <w:r w:rsidRPr="00BE5479">
        <w:rPr>
          <w:b w:val="0"/>
          <w:bCs w:val="0"/>
          <w:sz w:val="28"/>
          <w:szCs w:val="28"/>
          <w:rtl/>
        </w:rPr>
        <w:t xml:space="preserve"> در کشورها</w:t>
      </w:r>
      <w:r w:rsidRPr="00BE5479">
        <w:rPr>
          <w:rFonts w:hint="cs"/>
          <w:b w:val="0"/>
          <w:bCs w:val="0"/>
          <w:sz w:val="28"/>
          <w:szCs w:val="28"/>
          <w:rtl/>
        </w:rPr>
        <w:t>ی</w:t>
      </w:r>
      <w:r w:rsidRPr="00BE5479">
        <w:rPr>
          <w:b w:val="0"/>
          <w:bCs w:val="0"/>
          <w:sz w:val="28"/>
          <w:szCs w:val="28"/>
          <w:rtl/>
        </w:rPr>
        <w:t xml:space="preserve"> در حال توسعه در آسيا متفاوت است. حدود 75</w:t>
      </w:r>
      <w:r w:rsidRPr="00BE5479">
        <w:rPr>
          <w:rFonts w:hint="cs"/>
          <w:b w:val="0"/>
          <w:bCs w:val="0"/>
          <w:sz w:val="28"/>
          <w:szCs w:val="28"/>
          <w:rtl/>
        </w:rPr>
        <w:t xml:space="preserve"> </w:t>
      </w:r>
      <w:r w:rsidRPr="00BE5479">
        <w:rPr>
          <w:rFonts w:hint="eastAsia"/>
          <w:b w:val="0"/>
          <w:bCs w:val="0"/>
          <w:sz w:val="28"/>
          <w:szCs w:val="28"/>
          <w:rtl/>
        </w:rPr>
        <w:t>درصد</w:t>
      </w:r>
      <w:r w:rsidRPr="00BE5479">
        <w:rPr>
          <w:b w:val="0"/>
          <w:bCs w:val="0"/>
          <w:sz w:val="28"/>
          <w:szCs w:val="28"/>
          <w:rtl/>
        </w:rPr>
        <w:t xml:space="preserve"> مواد مؤثره توليد شده در چين و هند به بقيه کشورها صادر م</w:t>
      </w:r>
      <w:r w:rsidRPr="00BE5479">
        <w:rPr>
          <w:rFonts w:hint="cs"/>
          <w:b w:val="0"/>
          <w:bCs w:val="0"/>
          <w:sz w:val="28"/>
          <w:szCs w:val="28"/>
          <w:rtl/>
        </w:rPr>
        <w:t>ی</w:t>
      </w:r>
      <w:r w:rsidRPr="00BE5479">
        <w:rPr>
          <w:rFonts w:hint="eastAsia"/>
          <w:b w:val="0"/>
          <w:bCs w:val="0"/>
          <w:sz w:val="28"/>
          <w:szCs w:val="28"/>
          <w:rtl/>
        </w:rPr>
        <w:t>شود</w:t>
      </w:r>
      <w:r>
        <w:rPr>
          <w:rFonts w:hint="cs"/>
          <w:b w:val="0"/>
          <w:bCs w:val="0"/>
          <w:sz w:val="28"/>
          <w:szCs w:val="28"/>
          <w:rtl/>
        </w:rPr>
        <w:t>.</w:t>
      </w:r>
      <w:r w:rsidRPr="00BE5479">
        <w:rPr>
          <w:rFonts w:hint="cs"/>
          <w:b w:val="0"/>
          <w:bCs w:val="0"/>
          <w:sz w:val="28"/>
          <w:szCs w:val="28"/>
          <w:rtl/>
        </w:rPr>
        <w:t xml:space="preserve"> </w:t>
      </w:r>
      <w:r>
        <w:rPr>
          <w:rFonts w:hint="cs"/>
          <w:b w:val="0"/>
          <w:bCs w:val="0"/>
          <w:sz w:val="28"/>
          <w:szCs w:val="28"/>
          <w:rtl/>
        </w:rPr>
        <w:t>(</w:t>
      </w:r>
      <w:r w:rsidRPr="002543A5">
        <w:rPr>
          <w:b w:val="0"/>
          <w:bCs w:val="0"/>
          <w:sz w:val="28"/>
          <w:szCs w:val="28"/>
          <w:rtl/>
        </w:rPr>
        <w:t>2009</w:t>
      </w:r>
      <w:r w:rsidRPr="002543A5">
        <w:rPr>
          <w:b w:val="0"/>
          <w:bCs w:val="0"/>
          <w:sz w:val="28"/>
          <w:szCs w:val="28"/>
        </w:rPr>
        <w:t>Betsch</w:t>
      </w:r>
      <w:r w:rsidRPr="00BE5479">
        <w:rPr>
          <w:b w:val="0"/>
          <w:bCs w:val="0"/>
          <w:sz w:val="28"/>
          <w:szCs w:val="28"/>
        </w:rPr>
        <w:t xml:space="preserve"> </w:t>
      </w:r>
      <w:r w:rsidRPr="00BE5479">
        <w:rPr>
          <w:rFonts w:asciiTheme="majorBidi" w:hAnsiTheme="majorBidi" w:cstheme="majorBidi"/>
          <w:b w:val="0"/>
          <w:bCs w:val="0"/>
          <w:sz w:val="26"/>
          <w:szCs w:val="26"/>
        </w:rPr>
        <w:t>and</w:t>
      </w:r>
      <w:r w:rsidRPr="00BE5479">
        <w:rPr>
          <w:b w:val="0"/>
          <w:bCs w:val="0"/>
          <w:sz w:val="28"/>
          <w:szCs w:val="28"/>
        </w:rPr>
        <w:t xml:space="preserve"> </w:t>
      </w:r>
      <w:r w:rsidRPr="00BE5479">
        <w:rPr>
          <w:rFonts w:asciiTheme="majorBidi" w:hAnsiTheme="majorBidi" w:cstheme="majorBidi"/>
          <w:b w:val="0"/>
          <w:bCs w:val="0"/>
          <w:sz w:val="26"/>
          <w:szCs w:val="26"/>
        </w:rPr>
        <w:t>Bumpas</w:t>
      </w:r>
      <w:r w:rsidRPr="00BE5479">
        <w:rPr>
          <w:b w:val="0"/>
          <w:bCs w:val="0"/>
          <w:sz w:val="28"/>
          <w:szCs w:val="28"/>
          <w:rtl/>
        </w:rPr>
        <w:t>)</w:t>
      </w:r>
    </w:p>
    <w:p w14:paraId="23D9E1DA" w14:textId="77777777" w:rsidR="000C45BD" w:rsidRPr="00BE5479" w:rsidRDefault="000C45BD" w:rsidP="000C45BD">
      <w:pPr>
        <w:ind w:firstLine="0"/>
        <w:jc w:val="lowKashida"/>
        <w:rPr>
          <w:b w:val="0"/>
          <w:bCs w:val="0"/>
          <w:sz w:val="28"/>
          <w:szCs w:val="28"/>
          <w:rtl/>
        </w:rPr>
      </w:pPr>
      <w:r w:rsidRPr="00BE5479">
        <w:rPr>
          <w:b w:val="0"/>
          <w:bCs w:val="0"/>
          <w:sz w:val="28"/>
          <w:szCs w:val="28"/>
          <w:rtl/>
        </w:rPr>
        <w:t>هند ظرفيت توليد مواد مؤثره دارو</w:t>
      </w:r>
      <w:r w:rsidRPr="00BE5479">
        <w:rPr>
          <w:rFonts w:hint="cs"/>
          <w:b w:val="0"/>
          <w:bCs w:val="0"/>
          <w:sz w:val="28"/>
          <w:szCs w:val="28"/>
          <w:rtl/>
        </w:rPr>
        <w:t>یی</w:t>
      </w:r>
      <w:r w:rsidRPr="00BE5479">
        <w:rPr>
          <w:b w:val="0"/>
          <w:bCs w:val="0"/>
          <w:sz w:val="28"/>
          <w:szCs w:val="28"/>
          <w:rtl/>
        </w:rPr>
        <w:t xml:space="preserve"> را در سطح بسيار با</w:t>
      </w:r>
      <w:r w:rsidRPr="00BE5479">
        <w:rPr>
          <w:rFonts w:hint="cs"/>
          <w:b w:val="0"/>
          <w:bCs w:val="0"/>
          <w:sz w:val="28"/>
          <w:szCs w:val="28"/>
          <w:rtl/>
        </w:rPr>
        <w:t>لا</w:t>
      </w:r>
      <w:r w:rsidRPr="00BE5479">
        <w:rPr>
          <w:b w:val="0"/>
          <w:bCs w:val="0"/>
          <w:sz w:val="28"/>
          <w:szCs w:val="28"/>
          <w:rtl/>
        </w:rPr>
        <w:t xml:space="preserve"> دارد و در چين نيز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ظرفيت</w:t>
      </w:r>
      <w:r w:rsidRPr="00BE5479">
        <w:rPr>
          <w:rFonts w:hint="cs"/>
          <w:b w:val="0"/>
          <w:bCs w:val="0"/>
          <w:sz w:val="28"/>
          <w:szCs w:val="28"/>
          <w:rtl/>
        </w:rPr>
        <w:t xml:space="preserve"> </w:t>
      </w:r>
      <w:r w:rsidRPr="00BE5479">
        <w:rPr>
          <w:rFonts w:hint="eastAsia"/>
          <w:b w:val="0"/>
          <w:bCs w:val="0"/>
          <w:sz w:val="28"/>
          <w:szCs w:val="28"/>
          <w:rtl/>
        </w:rPr>
        <w:t>به</w:t>
      </w:r>
      <w:r w:rsidRPr="00BE5479">
        <w:rPr>
          <w:rFonts w:hint="cs"/>
          <w:b w:val="0"/>
          <w:bCs w:val="0"/>
          <w:sz w:val="28"/>
          <w:szCs w:val="28"/>
          <w:rtl/>
        </w:rPr>
        <w:t xml:space="preserve"> </w:t>
      </w:r>
      <w:r w:rsidRPr="00BE5479">
        <w:rPr>
          <w:rFonts w:hint="eastAsia"/>
          <w:b w:val="0"/>
          <w:bCs w:val="0"/>
          <w:sz w:val="28"/>
          <w:szCs w:val="28"/>
          <w:rtl/>
        </w:rPr>
        <w:t>سرعت</w:t>
      </w:r>
      <w:r w:rsidRPr="00BE5479">
        <w:rPr>
          <w:b w:val="0"/>
          <w:bCs w:val="0"/>
          <w:sz w:val="28"/>
          <w:szCs w:val="28"/>
          <w:rtl/>
        </w:rPr>
        <w:t xml:space="preserve"> در حال رشد است. جمهور</w:t>
      </w:r>
      <w:r w:rsidRPr="00BE5479">
        <w:rPr>
          <w:rFonts w:hint="cs"/>
          <w:b w:val="0"/>
          <w:bCs w:val="0"/>
          <w:sz w:val="28"/>
          <w:szCs w:val="28"/>
          <w:rtl/>
        </w:rPr>
        <w:t>ی</w:t>
      </w:r>
      <w:r w:rsidRPr="00BE5479">
        <w:rPr>
          <w:b w:val="0"/>
          <w:bCs w:val="0"/>
          <w:sz w:val="28"/>
          <w:szCs w:val="28"/>
          <w:rtl/>
        </w:rPr>
        <w:t xml:space="preserve"> کره، سنگاپور و تا</w:t>
      </w:r>
      <w:r w:rsidRPr="00BE5479">
        <w:rPr>
          <w:rFonts w:hint="cs"/>
          <w:b w:val="0"/>
          <w:bCs w:val="0"/>
          <w:sz w:val="28"/>
          <w:szCs w:val="28"/>
          <w:rtl/>
        </w:rPr>
        <w:t>ی</w:t>
      </w:r>
      <w:r w:rsidRPr="00BE5479">
        <w:rPr>
          <w:rFonts w:hint="eastAsia"/>
          <w:b w:val="0"/>
          <w:bCs w:val="0"/>
          <w:sz w:val="28"/>
          <w:szCs w:val="28"/>
          <w:rtl/>
        </w:rPr>
        <w:t>وان</w:t>
      </w:r>
      <w:r w:rsidRPr="00BE5479">
        <w:rPr>
          <w:b w:val="0"/>
          <w:bCs w:val="0"/>
          <w:sz w:val="28"/>
          <w:szCs w:val="28"/>
          <w:rtl/>
        </w:rPr>
        <w:t xml:space="preserve"> نيز توليدکننده مواد مؤثره دارو</w:t>
      </w:r>
      <w:r w:rsidRPr="00BE5479">
        <w:rPr>
          <w:rFonts w:hint="cs"/>
          <w:b w:val="0"/>
          <w:bCs w:val="0"/>
          <w:sz w:val="28"/>
          <w:szCs w:val="28"/>
          <w:rtl/>
        </w:rPr>
        <w:t>یی</w:t>
      </w:r>
      <w:r w:rsidRPr="00BE5479">
        <w:rPr>
          <w:b w:val="0"/>
          <w:bCs w:val="0"/>
          <w:sz w:val="28"/>
          <w:szCs w:val="28"/>
          <w:rtl/>
        </w:rPr>
        <w:t xml:space="preserve"> هستند. </w:t>
      </w:r>
      <w:r w:rsidRPr="00BE5479">
        <w:rPr>
          <w:rFonts w:hint="eastAsia"/>
          <w:b w:val="0"/>
          <w:bCs w:val="0"/>
          <w:sz w:val="28"/>
          <w:szCs w:val="28"/>
          <w:rtl/>
        </w:rPr>
        <w:t>مواد</w:t>
      </w:r>
      <w:r w:rsidRPr="00BE5479">
        <w:rPr>
          <w:b w:val="0"/>
          <w:bCs w:val="0"/>
          <w:sz w:val="28"/>
          <w:szCs w:val="28"/>
          <w:rtl/>
        </w:rPr>
        <w:t xml:space="preserve"> خام مورد نياز برا</w:t>
      </w:r>
      <w:r w:rsidRPr="00BE5479">
        <w:rPr>
          <w:rFonts w:hint="cs"/>
          <w:b w:val="0"/>
          <w:bCs w:val="0"/>
          <w:sz w:val="28"/>
          <w:szCs w:val="28"/>
          <w:rtl/>
        </w:rPr>
        <w:t>ی</w:t>
      </w:r>
      <w:r w:rsidRPr="00BE5479">
        <w:rPr>
          <w:b w:val="0"/>
          <w:bCs w:val="0"/>
          <w:sz w:val="28"/>
          <w:szCs w:val="28"/>
          <w:rtl/>
        </w:rPr>
        <w:t xml:space="preserve"> توليد مواد اوليه دارو</w:t>
      </w:r>
      <w:r w:rsidRPr="00BE5479">
        <w:rPr>
          <w:rFonts w:hint="cs"/>
          <w:b w:val="0"/>
          <w:bCs w:val="0"/>
          <w:sz w:val="28"/>
          <w:szCs w:val="28"/>
          <w:rtl/>
        </w:rPr>
        <w:t>یی</w:t>
      </w:r>
      <w:r w:rsidRPr="00BE5479">
        <w:rPr>
          <w:b w:val="0"/>
          <w:bCs w:val="0"/>
          <w:sz w:val="28"/>
          <w:szCs w:val="28"/>
          <w:rtl/>
        </w:rPr>
        <w:t xml:space="preserve"> عموما از شرکت</w:t>
      </w:r>
      <w:r w:rsidRPr="00BE5479">
        <w:rPr>
          <w:rFonts w:hint="cs"/>
          <w:b w:val="0"/>
          <w:bCs w:val="0"/>
          <w:sz w:val="28"/>
          <w:szCs w:val="28"/>
          <w:rtl/>
        </w:rPr>
        <w:t xml:space="preserve"> </w:t>
      </w:r>
      <w:r w:rsidRPr="00BE5479">
        <w:rPr>
          <w:b w:val="0"/>
          <w:bCs w:val="0"/>
          <w:sz w:val="28"/>
          <w:szCs w:val="28"/>
          <w:rtl/>
        </w:rPr>
        <w:t>ها</w:t>
      </w:r>
      <w:r w:rsidRPr="00BE5479">
        <w:rPr>
          <w:rFonts w:hint="cs"/>
          <w:b w:val="0"/>
          <w:bCs w:val="0"/>
          <w:sz w:val="28"/>
          <w:szCs w:val="28"/>
          <w:rtl/>
        </w:rPr>
        <w:t>ی</w:t>
      </w:r>
      <w:r w:rsidRPr="00BE5479">
        <w:rPr>
          <w:b w:val="0"/>
          <w:bCs w:val="0"/>
          <w:sz w:val="28"/>
          <w:szCs w:val="28"/>
          <w:rtl/>
        </w:rPr>
        <w:t xml:space="preserve"> توليدکننده مواد شيميا</w:t>
      </w:r>
      <w:r w:rsidRPr="00BE5479">
        <w:rPr>
          <w:rFonts w:hint="cs"/>
          <w:b w:val="0"/>
          <w:bCs w:val="0"/>
          <w:sz w:val="28"/>
          <w:szCs w:val="28"/>
          <w:rtl/>
        </w:rPr>
        <w:t>یی</w:t>
      </w:r>
      <w:r w:rsidRPr="00BE5479">
        <w:rPr>
          <w:b w:val="0"/>
          <w:bCs w:val="0"/>
          <w:sz w:val="28"/>
          <w:szCs w:val="28"/>
          <w:rtl/>
        </w:rPr>
        <w:t xml:space="preserve"> در </w:t>
      </w:r>
      <w:r w:rsidRPr="00BE5479">
        <w:rPr>
          <w:rFonts w:hint="eastAsia"/>
          <w:b w:val="0"/>
          <w:bCs w:val="0"/>
          <w:sz w:val="28"/>
          <w:szCs w:val="28"/>
          <w:rtl/>
        </w:rPr>
        <w:t>کشورها</w:t>
      </w:r>
      <w:r w:rsidRPr="00BE5479">
        <w:rPr>
          <w:rFonts w:hint="cs"/>
          <w:b w:val="0"/>
          <w:bCs w:val="0"/>
          <w:sz w:val="28"/>
          <w:szCs w:val="28"/>
          <w:rtl/>
        </w:rPr>
        <w:t>ی</w:t>
      </w:r>
      <w:r w:rsidRPr="00BE5479">
        <w:rPr>
          <w:b w:val="0"/>
          <w:bCs w:val="0"/>
          <w:sz w:val="28"/>
          <w:szCs w:val="28"/>
          <w:rtl/>
        </w:rPr>
        <w:t xml:space="preserve"> توسعه</w:t>
      </w:r>
      <w:r w:rsidRPr="00BE5479">
        <w:rPr>
          <w:rFonts w:hint="cs"/>
          <w:b w:val="0"/>
          <w:bCs w:val="0"/>
          <w:sz w:val="28"/>
          <w:szCs w:val="28"/>
          <w:rtl/>
        </w:rPr>
        <w:t xml:space="preserve"> ی</w:t>
      </w:r>
      <w:r w:rsidRPr="00BE5479">
        <w:rPr>
          <w:rFonts w:hint="eastAsia"/>
          <w:b w:val="0"/>
          <w:bCs w:val="0"/>
          <w:sz w:val="28"/>
          <w:szCs w:val="28"/>
          <w:rtl/>
        </w:rPr>
        <w:t>افته</w:t>
      </w:r>
      <w:r w:rsidRPr="00BE5479">
        <w:rPr>
          <w:b w:val="0"/>
          <w:bCs w:val="0"/>
          <w:sz w:val="28"/>
          <w:szCs w:val="28"/>
          <w:rtl/>
        </w:rPr>
        <w:t xml:space="preserve"> و در حال توسعه تأمين م</w:t>
      </w:r>
      <w:r w:rsidRPr="00BE5479">
        <w:rPr>
          <w:rFonts w:hint="cs"/>
          <w:b w:val="0"/>
          <w:bCs w:val="0"/>
          <w:sz w:val="28"/>
          <w:szCs w:val="28"/>
          <w:rtl/>
        </w:rPr>
        <w:t>ی</w:t>
      </w:r>
      <w:r w:rsidRPr="00BE5479">
        <w:rPr>
          <w:rFonts w:hint="eastAsia"/>
          <w:b w:val="0"/>
          <w:bCs w:val="0"/>
          <w:sz w:val="28"/>
          <w:szCs w:val="28"/>
          <w:rtl/>
        </w:rPr>
        <w:t>شود</w:t>
      </w:r>
      <w:r w:rsidRPr="00BE5479">
        <w:rPr>
          <w:b w:val="0"/>
          <w:bCs w:val="0"/>
          <w:sz w:val="28"/>
          <w:szCs w:val="28"/>
          <w:rtl/>
        </w:rPr>
        <w:t xml:space="preserve">. </w:t>
      </w:r>
      <w:r w:rsidRPr="00BE5479">
        <w:rPr>
          <w:rFonts w:hint="cs"/>
          <w:b w:val="0"/>
          <w:bCs w:val="0"/>
          <w:sz w:val="28"/>
          <w:szCs w:val="28"/>
          <w:rtl/>
        </w:rPr>
        <w:t>(</w:t>
      </w:r>
      <w:r w:rsidRPr="00BE5479">
        <w:rPr>
          <w:b w:val="0"/>
          <w:bCs w:val="0"/>
          <w:sz w:val="28"/>
          <w:szCs w:val="28"/>
          <w:rtl/>
        </w:rPr>
        <w:t xml:space="preserve">2006, </w:t>
      </w:r>
      <w:r w:rsidRPr="00BE5479">
        <w:rPr>
          <w:rFonts w:asciiTheme="majorBidi" w:hAnsiTheme="majorBidi" w:cstheme="majorBidi"/>
          <w:b w:val="0"/>
          <w:bCs w:val="0"/>
          <w:sz w:val="26"/>
          <w:szCs w:val="26"/>
        </w:rPr>
        <w:t>Abbott</w:t>
      </w:r>
      <w:r w:rsidRPr="00BE5479">
        <w:rPr>
          <w:b w:val="0"/>
          <w:bCs w:val="0"/>
          <w:sz w:val="28"/>
          <w:szCs w:val="28"/>
          <w:rtl/>
        </w:rPr>
        <w:t>)</w:t>
      </w:r>
    </w:p>
    <w:p w14:paraId="78BA299B" w14:textId="77777777" w:rsidR="000C45BD" w:rsidRPr="00BE5479" w:rsidRDefault="000C45BD" w:rsidP="000C45BD">
      <w:pPr>
        <w:ind w:firstLine="0"/>
        <w:jc w:val="lowKashida"/>
        <w:rPr>
          <w:b w:val="0"/>
          <w:bCs w:val="0"/>
          <w:sz w:val="28"/>
          <w:szCs w:val="28"/>
          <w:rtl/>
        </w:rPr>
      </w:pPr>
      <w:r w:rsidRPr="00BE5479">
        <w:rPr>
          <w:rFonts w:hint="eastAsia"/>
          <w:b w:val="0"/>
          <w:bCs w:val="0"/>
          <w:sz w:val="28"/>
          <w:szCs w:val="28"/>
          <w:rtl/>
        </w:rPr>
        <w:t>کشورها</w:t>
      </w:r>
      <w:r w:rsidRPr="00BE5479">
        <w:rPr>
          <w:rFonts w:hint="cs"/>
          <w:b w:val="0"/>
          <w:bCs w:val="0"/>
          <w:sz w:val="28"/>
          <w:szCs w:val="28"/>
          <w:rtl/>
        </w:rPr>
        <w:t>ی</w:t>
      </w:r>
      <w:r w:rsidRPr="00BE5479">
        <w:rPr>
          <w:b w:val="0"/>
          <w:bCs w:val="0"/>
          <w:sz w:val="28"/>
          <w:szCs w:val="28"/>
          <w:rtl/>
        </w:rPr>
        <w:t xml:space="preserve"> آمر</w:t>
      </w:r>
      <w:r w:rsidRPr="00BE5479">
        <w:rPr>
          <w:rFonts w:hint="cs"/>
          <w:b w:val="0"/>
          <w:bCs w:val="0"/>
          <w:sz w:val="28"/>
          <w:szCs w:val="28"/>
          <w:rtl/>
        </w:rPr>
        <w:t>ی</w:t>
      </w:r>
      <w:r w:rsidRPr="00BE5479">
        <w:rPr>
          <w:rFonts w:hint="eastAsia"/>
          <w:b w:val="0"/>
          <w:bCs w:val="0"/>
          <w:sz w:val="28"/>
          <w:szCs w:val="28"/>
          <w:rtl/>
        </w:rPr>
        <w:t>كا</w:t>
      </w:r>
      <w:r w:rsidRPr="00BE5479">
        <w:rPr>
          <w:rFonts w:hint="cs"/>
          <w:b w:val="0"/>
          <w:bCs w:val="0"/>
          <w:sz w:val="28"/>
          <w:szCs w:val="28"/>
          <w:rtl/>
        </w:rPr>
        <w:t>ی</w:t>
      </w:r>
      <w:r w:rsidRPr="00BE5479">
        <w:rPr>
          <w:b w:val="0"/>
          <w:bCs w:val="0"/>
          <w:sz w:val="28"/>
          <w:szCs w:val="28"/>
          <w:rtl/>
        </w:rPr>
        <w:t xml:space="preserve"> </w:t>
      </w:r>
      <w:r w:rsidRPr="00BE5479">
        <w:rPr>
          <w:rFonts w:hint="cs"/>
          <w:b w:val="0"/>
          <w:bCs w:val="0"/>
          <w:sz w:val="28"/>
          <w:szCs w:val="28"/>
          <w:rtl/>
        </w:rPr>
        <w:t>لا</w:t>
      </w:r>
      <w:r w:rsidRPr="00BE5479">
        <w:rPr>
          <w:b w:val="0"/>
          <w:bCs w:val="0"/>
          <w:sz w:val="28"/>
          <w:szCs w:val="28"/>
          <w:rtl/>
        </w:rPr>
        <w:t>تين، آرژانتين و برز</w:t>
      </w:r>
      <w:r w:rsidRPr="00BE5479">
        <w:rPr>
          <w:rFonts w:hint="cs"/>
          <w:b w:val="0"/>
          <w:bCs w:val="0"/>
          <w:sz w:val="28"/>
          <w:szCs w:val="28"/>
          <w:rtl/>
        </w:rPr>
        <w:t>ی</w:t>
      </w:r>
      <w:r w:rsidRPr="00BE5479">
        <w:rPr>
          <w:rFonts w:hint="eastAsia"/>
          <w:b w:val="0"/>
          <w:bCs w:val="0"/>
          <w:sz w:val="28"/>
          <w:szCs w:val="28"/>
          <w:rtl/>
        </w:rPr>
        <w:t>ل</w:t>
      </w:r>
      <w:r w:rsidRPr="00BE5479">
        <w:rPr>
          <w:b w:val="0"/>
          <w:bCs w:val="0"/>
          <w:sz w:val="28"/>
          <w:szCs w:val="28"/>
          <w:rtl/>
        </w:rPr>
        <w:t xml:space="preserve"> نيز سهم</w:t>
      </w:r>
      <w:r w:rsidRPr="00BE5479">
        <w:rPr>
          <w:rFonts w:hint="cs"/>
          <w:b w:val="0"/>
          <w:bCs w:val="0"/>
          <w:sz w:val="28"/>
          <w:szCs w:val="28"/>
          <w:rtl/>
        </w:rPr>
        <w:t>ی</w:t>
      </w:r>
      <w:r w:rsidRPr="00BE5479">
        <w:rPr>
          <w:b w:val="0"/>
          <w:bCs w:val="0"/>
          <w:sz w:val="28"/>
          <w:szCs w:val="28"/>
          <w:rtl/>
        </w:rPr>
        <w:t xml:space="preserve"> از نياز مواد مؤثره دارو</w:t>
      </w:r>
      <w:r w:rsidRPr="00BE5479">
        <w:rPr>
          <w:rFonts w:hint="cs"/>
          <w:b w:val="0"/>
          <w:bCs w:val="0"/>
          <w:sz w:val="28"/>
          <w:szCs w:val="28"/>
          <w:rtl/>
        </w:rPr>
        <w:t>یی</w:t>
      </w:r>
      <w:r w:rsidRPr="00BE5479">
        <w:rPr>
          <w:b w:val="0"/>
          <w:bCs w:val="0"/>
          <w:sz w:val="28"/>
          <w:szCs w:val="28"/>
          <w:rtl/>
        </w:rPr>
        <w:t xml:space="preserve"> خود را توليد </w:t>
      </w:r>
      <w:r w:rsidRPr="00BE5479">
        <w:rPr>
          <w:rFonts w:hint="eastAsia"/>
          <w:b w:val="0"/>
          <w:bCs w:val="0"/>
          <w:sz w:val="28"/>
          <w:szCs w:val="28"/>
          <w:rtl/>
        </w:rPr>
        <w:t>م</w:t>
      </w:r>
      <w:r w:rsidRPr="00BE5479">
        <w:rPr>
          <w:rFonts w:hint="cs"/>
          <w:b w:val="0"/>
          <w:bCs w:val="0"/>
          <w:sz w:val="28"/>
          <w:szCs w:val="28"/>
          <w:rtl/>
        </w:rPr>
        <w:t>ی</w:t>
      </w:r>
      <w:r w:rsidRPr="00BE5479">
        <w:rPr>
          <w:rFonts w:hint="eastAsia"/>
          <w:b w:val="0"/>
          <w:bCs w:val="0"/>
          <w:sz w:val="28"/>
          <w:szCs w:val="28"/>
          <w:rtl/>
        </w:rPr>
        <w:t>کنند،</w:t>
      </w:r>
      <w:r w:rsidRPr="00BE5479">
        <w:rPr>
          <w:b w:val="0"/>
          <w:bCs w:val="0"/>
          <w:sz w:val="28"/>
          <w:szCs w:val="28"/>
          <w:rtl/>
        </w:rPr>
        <w:t xml:space="preserve"> ول</w:t>
      </w:r>
      <w:r w:rsidRPr="00BE5479">
        <w:rPr>
          <w:rFonts w:hint="cs"/>
          <w:b w:val="0"/>
          <w:bCs w:val="0"/>
          <w:sz w:val="28"/>
          <w:szCs w:val="28"/>
          <w:rtl/>
        </w:rPr>
        <w:t>ی</w:t>
      </w:r>
      <w:r w:rsidRPr="00BE5479">
        <w:rPr>
          <w:b w:val="0"/>
          <w:bCs w:val="0"/>
          <w:sz w:val="28"/>
          <w:szCs w:val="28"/>
          <w:rtl/>
        </w:rPr>
        <w:t xml:space="preserve"> توليد ماده مؤثره دارو</w:t>
      </w:r>
      <w:r w:rsidRPr="00BE5479">
        <w:rPr>
          <w:rFonts w:hint="cs"/>
          <w:b w:val="0"/>
          <w:bCs w:val="0"/>
          <w:sz w:val="28"/>
          <w:szCs w:val="28"/>
          <w:rtl/>
        </w:rPr>
        <w:t>یی</w:t>
      </w:r>
      <w:r w:rsidRPr="00BE5479">
        <w:rPr>
          <w:rFonts w:hint="eastAsia"/>
          <w:b w:val="0"/>
          <w:bCs w:val="0"/>
          <w:sz w:val="28"/>
          <w:szCs w:val="28"/>
          <w:rtl/>
        </w:rPr>
        <w:t>شان</w:t>
      </w:r>
      <w:r w:rsidRPr="00BE5479">
        <w:rPr>
          <w:b w:val="0"/>
          <w:bCs w:val="0"/>
          <w:sz w:val="28"/>
          <w:szCs w:val="28"/>
          <w:rtl/>
        </w:rPr>
        <w:t xml:space="preserve"> محدود است و عمدتا از طر</w:t>
      </w:r>
      <w:r w:rsidRPr="00BE5479">
        <w:rPr>
          <w:rFonts w:hint="cs"/>
          <w:b w:val="0"/>
          <w:bCs w:val="0"/>
          <w:sz w:val="28"/>
          <w:szCs w:val="28"/>
          <w:rtl/>
        </w:rPr>
        <w:t>ی</w:t>
      </w:r>
      <w:r w:rsidRPr="00BE5479">
        <w:rPr>
          <w:rFonts w:hint="eastAsia"/>
          <w:b w:val="0"/>
          <w:bCs w:val="0"/>
          <w:sz w:val="28"/>
          <w:szCs w:val="28"/>
          <w:rtl/>
        </w:rPr>
        <w:t>ق</w:t>
      </w:r>
      <w:r w:rsidRPr="00BE5479">
        <w:rPr>
          <w:b w:val="0"/>
          <w:bCs w:val="0"/>
          <w:sz w:val="28"/>
          <w:szCs w:val="28"/>
          <w:rtl/>
        </w:rPr>
        <w:t xml:space="preserve"> واردات تأمين م</w:t>
      </w:r>
      <w:r w:rsidRPr="00BE5479">
        <w:rPr>
          <w:rFonts w:hint="cs"/>
          <w:b w:val="0"/>
          <w:bCs w:val="0"/>
          <w:sz w:val="28"/>
          <w:szCs w:val="28"/>
          <w:rtl/>
        </w:rPr>
        <w:t>ی</w:t>
      </w:r>
      <w:r w:rsidRPr="00BE5479">
        <w:rPr>
          <w:rFonts w:hint="eastAsia"/>
          <w:b w:val="0"/>
          <w:bCs w:val="0"/>
          <w:sz w:val="28"/>
          <w:szCs w:val="28"/>
          <w:rtl/>
        </w:rPr>
        <w:t>شود</w:t>
      </w:r>
      <w:r w:rsidRPr="00BE5479">
        <w:rPr>
          <w:b w:val="0"/>
          <w:bCs w:val="0"/>
          <w:sz w:val="28"/>
          <w:szCs w:val="28"/>
          <w:rtl/>
        </w:rPr>
        <w:t>.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w:t>
      </w:r>
      <w:r w:rsidRPr="00BE5479">
        <w:rPr>
          <w:rFonts w:hint="eastAsia"/>
          <w:b w:val="0"/>
          <w:bCs w:val="0"/>
          <w:sz w:val="28"/>
          <w:szCs w:val="28"/>
          <w:rtl/>
        </w:rPr>
        <w:t>ظرفيت</w:t>
      </w:r>
      <w:r w:rsidRPr="00BE5479">
        <w:rPr>
          <w:rFonts w:hint="cs"/>
          <w:b w:val="0"/>
          <w:bCs w:val="0"/>
          <w:sz w:val="28"/>
          <w:szCs w:val="28"/>
          <w:rtl/>
        </w:rPr>
        <w:t xml:space="preserve"> </w:t>
      </w:r>
      <w:r w:rsidRPr="00BE5479">
        <w:rPr>
          <w:rFonts w:hint="eastAsia"/>
          <w:b w:val="0"/>
          <w:bCs w:val="0"/>
          <w:sz w:val="28"/>
          <w:szCs w:val="28"/>
          <w:rtl/>
        </w:rPr>
        <w:t>ها</w:t>
      </w:r>
      <w:r w:rsidRPr="00BE5479">
        <w:rPr>
          <w:b w:val="0"/>
          <w:bCs w:val="0"/>
          <w:sz w:val="28"/>
          <w:szCs w:val="28"/>
          <w:rtl/>
        </w:rPr>
        <w:t xml:space="preserve"> تا جا</w:t>
      </w:r>
      <w:r w:rsidRPr="00BE5479">
        <w:rPr>
          <w:rFonts w:hint="cs"/>
          <w:b w:val="0"/>
          <w:bCs w:val="0"/>
          <w:sz w:val="28"/>
          <w:szCs w:val="28"/>
          <w:rtl/>
        </w:rPr>
        <w:t>یی</w:t>
      </w:r>
      <w:r w:rsidRPr="00BE5479">
        <w:rPr>
          <w:b w:val="0"/>
          <w:bCs w:val="0"/>
          <w:sz w:val="28"/>
          <w:szCs w:val="28"/>
          <w:rtl/>
        </w:rPr>
        <w:t xml:space="preserve"> در برخ</w:t>
      </w:r>
      <w:r w:rsidRPr="00BE5479">
        <w:rPr>
          <w:rFonts w:hint="cs"/>
          <w:b w:val="0"/>
          <w:bCs w:val="0"/>
          <w:sz w:val="28"/>
          <w:szCs w:val="28"/>
          <w:rtl/>
        </w:rPr>
        <w:t>ی</w:t>
      </w:r>
      <w:r w:rsidRPr="00BE5479">
        <w:rPr>
          <w:b w:val="0"/>
          <w:bCs w:val="0"/>
          <w:sz w:val="28"/>
          <w:szCs w:val="28"/>
          <w:rtl/>
        </w:rPr>
        <w:t xml:space="preserve"> از کشورها رشد نيافته که به</w:t>
      </w:r>
      <w:r w:rsidRPr="00BE5479">
        <w:rPr>
          <w:rFonts w:hint="cs"/>
          <w:b w:val="0"/>
          <w:bCs w:val="0"/>
          <w:sz w:val="28"/>
          <w:szCs w:val="28"/>
          <w:rtl/>
        </w:rPr>
        <w:t xml:space="preserve"> </w:t>
      </w:r>
      <w:r w:rsidRPr="00BE5479">
        <w:rPr>
          <w:b w:val="0"/>
          <w:bCs w:val="0"/>
          <w:sz w:val="28"/>
          <w:szCs w:val="28"/>
          <w:rtl/>
        </w:rPr>
        <w:t xml:space="preserve">طور مثال در کلمبيا تنها </w:t>
      </w:r>
      <w:r w:rsidRPr="00BE5479">
        <w:rPr>
          <w:rFonts w:hint="cs"/>
          <w:b w:val="0"/>
          <w:bCs w:val="0"/>
          <w:sz w:val="28"/>
          <w:szCs w:val="28"/>
          <w:rtl/>
        </w:rPr>
        <w:t>ی</w:t>
      </w:r>
      <w:r w:rsidRPr="00BE5479">
        <w:rPr>
          <w:rFonts w:hint="eastAsia"/>
          <w:b w:val="0"/>
          <w:bCs w:val="0"/>
          <w:sz w:val="28"/>
          <w:szCs w:val="28"/>
          <w:rtl/>
        </w:rPr>
        <w:t>ک</w:t>
      </w:r>
      <w:r w:rsidRPr="00BE5479">
        <w:rPr>
          <w:b w:val="0"/>
          <w:bCs w:val="0"/>
          <w:sz w:val="28"/>
          <w:szCs w:val="28"/>
          <w:rtl/>
        </w:rPr>
        <w:t xml:space="preserve"> واحد توليد ماده </w:t>
      </w:r>
      <w:r w:rsidRPr="00BE5479">
        <w:rPr>
          <w:rFonts w:hint="eastAsia"/>
          <w:b w:val="0"/>
          <w:bCs w:val="0"/>
          <w:sz w:val="28"/>
          <w:szCs w:val="28"/>
          <w:rtl/>
        </w:rPr>
        <w:t>مؤثره</w:t>
      </w:r>
      <w:r w:rsidRPr="00BE5479">
        <w:rPr>
          <w:b w:val="0"/>
          <w:bCs w:val="0"/>
          <w:sz w:val="28"/>
          <w:szCs w:val="28"/>
          <w:rtl/>
        </w:rPr>
        <w:t xml:space="preserve"> دارو</w:t>
      </w:r>
      <w:r w:rsidRPr="00BE5479">
        <w:rPr>
          <w:rFonts w:hint="cs"/>
          <w:b w:val="0"/>
          <w:bCs w:val="0"/>
          <w:sz w:val="28"/>
          <w:szCs w:val="28"/>
          <w:rtl/>
        </w:rPr>
        <w:t>یی</w:t>
      </w:r>
      <w:r w:rsidRPr="00BE5479">
        <w:rPr>
          <w:b w:val="0"/>
          <w:bCs w:val="0"/>
          <w:sz w:val="28"/>
          <w:szCs w:val="28"/>
          <w:rtl/>
        </w:rPr>
        <w:t xml:space="preserve"> وجود داشته و عمده مواد مؤثره دارو</w:t>
      </w:r>
      <w:r w:rsidRPr="00BE5479">
        <w:rPr>
          <w:rFonts w:hint="cs"/>
          <w:b w:val="0"/>
          <w:bCs w:val="0"/>
          <w:sz w:val="28"/>
          <w:szCs w:val="28"/>
          <w:rtl/>
        </w:rPr>
        <w:t>یی</w:t>
      </w:r>
      <w:r w:rsidRPr="00BE5479">
        <w:rPr>
          <w:b w:val="0"/>
          <w:bCs w:val="0"/>
          <w:sz w:val="28"/>
          <w:szCs w:val="28"/>
          <w:rtl/>
        </w:rPr>
        <w:t xml:space="preserve"> از طر</w:t>
      </w:r>
      <w:r w:rsidRPr="00BE5479">
        <w:rPr>
          <w:rFonts w:hint="cs"/>
          <w:b w:val="0"/>
          <w:bCs w:val="0"/>
          <w:sz w:val="28"/>
          <w:szCs w:val="28"/>
          <w:rtl/>
        </w:rPr>
        <w:t>ی</w:t>
      </w:r>
      <w:r w:rsidRPr="00BE5479">
        <w:rPr>
          <w:rFonts w:hint="eastAsia"/>
          <w:b w:val="0"/>
          <w:bCs w:val="0"/>
          <w:sz w:val="28"/>
          <w:szCs w:val="28"/>
          <w:rtl/>
        </w:rPr>
        <w:t>ق</w:t>
      </w:r>
      <w:r w:rsidRPr="00BE5479">
        <w:rPr>
          <w:b w:val="0"/>
          <w:bCs w:val="0"/>
          <w:sz w:val="28"/>
          <w:szCs w:val="28"/>
          <w:rtl/>
        </w:rPr>
        <w:t xml:space="preserve"> واردات تأمين م</w:t>
      </w:r>
      <w:r w:rsidRPr="00BE5479">
        <w:rPr>
          <w:rFonts w:hint="cs"/>
          <w:b w:val="0"/>
          <w:bCs w:val="0"/>
          <w:sz w:val="28"/>
          <w:szCs w:val="28"/>
          <w:rtl/>
        </w:rPr>
        <w:t>ی</w:t>
      </w:r>
      <w:r w:rsidRPr="00BE5479">
        <w:rPr>
          <w:rFonts w:hint="eastAsia"/>
          <w:b w:val="0"/>
          <w:bCs w:val="0"/>
          <w:sz w:val="28"/>
          <w:szCs w:val="28"/>
          <w:rtl/>
        </w:rPr>
        <w:t>شود</w:t>
      </w:r>
      <w:r w:rsidRPr="00BE5479">
        <w:rPr>
          <w:b w:val="0"/>
          <w:bCs w:val="0"/>
          <w:sz w:val="28"/>
          <w:szCs w:val="28"/>
          <w:rtl/>
        </w:rPr>
        <w:t xml:space="preserve">. </w:t>
      </w:r>
      <w:r w:rsidRPr="00BE5479">
        <w:rPr>
          <w:rFonts w:hint="cs"/>
          <w:b w:val="0"/>
          <w:bCs w:val="0"/>
          <w:sz w:val="28"/>
          <w:szCs w:val="28"/>
          <w:rtl/>
        </w:rPr>
        <w:t>(</w:t>
      </w:r>
      <w:r w:rsidRPr="00BE5479">
        <w:rPr>
          <w:b w:val="0"/>
          <w:bCs w:val="0"/>
          <w:sz w:val="28"/>
          <w:szCs w:val="28"/>
          <w:rtl/>
        </w:rPr>
        <w:t xml:space="preserve">2007, </w:t>
      </w:r>
      <w:r w:rsidRPr="00BE5479">
        <w:rPr>
          <w:rFonts w:asciiTheme="majorBidi" w:hAnsiTheme="majorBidi" w:cstheme="majorBidi"/>
          <w:b w:val="0"/>
          <w:bCs w:val="0"/>
          <w:sz w:val="26"/>
          <w:szCs w:val="26"/>
        </w:rPr>
        <w:t>Abbott</w:t>
      </w:r>
      <w:r w:rsidRPr="00BE5479">
        <w:rPr>
          <w:b w:val="0"/>
          <w:bCs w:val="0"/>
          <w:sz w:val="28"/>
          <w:szCs w:val="28"/>
          <w:rtl/>
        </w:rPr>
        <w:t>)</w:t>
      </w:r>
    </w:p>
    <w:p w14:paraId="18DB0F1B" w14:textId="77777777" w:rsidR="000C45BD" w:rsidRPr="00BE5479" w:rsidRDefault="000C45BD" w:rsidP="000C45BD">
      <w:pPr>
        <w:ind w:firstLine="0"/>
        <w:jc w:val="lowKashida"/>
        <w:rPr>
          <w:b w:val="0"/>
          <w:bCs w:val="0"/>
          <w:sz w:val="28"/>
          <w:szCs w:val="28"/>
          <w:rtl/>
          <w:lang w:bidi="fa-IR"/>
        </w:rPr>
      </w:pPr>
      <w:r w:rsidRPr="00BE5479">
        <w:rPr>
          <w:rFonts w:hint="eastAsia"/>
          <w:b w:val="0"/>
          <w:bCs w:val="0"/>
          <w:sz w:val="28"/>
          <w:szCs w:val="28"/>
          <w:rtl/>
        </w:rPr>
        <w:t>دولت</w:t>
      </w:r>
      <w:r w:rsidRPr="00BE5479">
        <w:rPr>
          <w:b w:val="0"/>
          <w:bCs w:val="0"/>
          <w:sz w:val="28"/>
          <w:szCs w:val="28"/>
          <w:rtl/>
        </w:rPr>
        <w:t xml:space="preserve"> برز</w:t>
      </w:r>
      <w:r w:rsidRPr="00BE5479">
        <w:rPr>
          <w:rFonts w:hint="cs"/>
          <w:b w:val="0"/>
          <w:bCs w:val="0"/>
          <w:sz w:val="28"/>
          <w:szCs w:val="28"/>
          <w:rtl/>
        </w:rPr>
        <w:t>ی</w:t>
      </w:r>
      <w:r w:rsidRPr="00BE5479">
        <w:rPr>
          <w:rFonts w:hint="eastAsia"/>
          <w:b w:val="0"/>
          <w:bCs w:val="0"/>
          <w:sz w:val="28"/>
          <w:szCs w:val="28"/>
          <w:rtl/>
        </w:rPr>
        <w:t>ل</w:t>
      </w:r>
      <w:r w:rsidRPr="00BE5479">
        <w:rPr>
          <w:b w:val="0"/>
          <w:bCs w:val="0"/>
          <w:sz w:val="28"/>
          <w:szCs w:val="28"/>
          <w:rtl/>
        </w:rPr>
        <w:t xml:space="preserve"> در سال 1996 تغييرات</w:t>
      </w:r>
      <w:r w:rsidRPr="00BE5479">
        <w:rPr>
          <w:rFonts w:hint="cs"/>
          <w:b w:val="0"/>
          <w:bCs w:val="0"/>
          <w:sz w:val="28"/>
          <w:szCs w:val="28"/>
          <w:rtl/>
        </w:rPr>
        <w:t>ی</w:t>
      </w:r>
      <w:r w:rsidRPr="00BE5479">
        <w:rPr>
          <w:b w:val="0"/>
          <w:bCs w:val="0"/>
          <w:sz w:val="28"/>
          <w:szCs w:val="28"/>
          <w:rtl/>
        </w:rPr>
        <w:t xml:space="preserve"> را در سياست</w:t>
      </w:r>
      <w:r w:rsidRPr="00BE5479">
        <w:rPr>
          <w:rFonts w:hint="cs"/>
          <w:b w:val="0"/>
          <w:bCs w:val="0"/>
          <w:sz w:val="28"/>
          <w:szCs w:val="28"/>
          <w:rtl/>
        </w:rPr>
        <w:t xml:space="preserve"> </w:t>
      </w:r>
      <w:r w:rsidRPr="00BE5479">
        <w:rPr>
          <w:b w:val="0"/>
          <w:bCs w:val="0"/>
          <w:sz w:val="28"/>
          <w:szCs w:val="28"/>
          <w:rtl/>
        </w:rPr>
        <w:t>ها</w:t>
      </w:r>
      <w:r w:rsidRPr="00BE5479">
        <w:rPr>
          <w:rFonts w:hint="cs"/>
          <w:b w:val="0"/>
          <w:bCs w:val="0"/>
          <w:sz w:val="28"/>
          <w:szCs w:val="28"/>
          <w:rtl/>
        </w:rPr>
        <w:t>ی</w:t>
      </w:r>
      <w:r w:rsidRPr="00BE5479">
        <w:rPr>
          <w:b w:val="0"/>
          <w:bCs w:val="0"/>
          <w:sz w:val="28"/>
          <w:szCs w:val="28"/>
          <w:rtl/>
        </w:rPr>
        <w:t xml:space="preserve"> دارو</w:t>
      </w:r>
      <w:r w:rsidRPr="00BE5479">
        <w:rPr>
          <w:rFonts w:hint="cs"/>
          <w:b w:val="0"/>
          <w:bCs w:val="0"/>
          <w:sz w:val="28"/>
          <w:szCs w:val="28"/>
          <w:rtl/>
        </w:rPr>
        <w:t>یی</w:t>
      </w:r>
      <w:r w:rsidRPr="00BE5479">
        <w:rPr>
          <w:b w:val="0"/>
          <w:bCs w:val="0"/>
          <w:sz w:val="28"/>
          <w:szCs w:val="28"/>
          <w:rtl/>
        </w:rPr>
        <w:t xml:space="preserve"> خود اتخاد کرد، تعرفه</w:t>
      </w:r>
      <w:r w:rsidRPr="00BE5479">
        <w:rPr>
          <w:rFonts w:hint="cs"/>
          <w:b w:val="0"/>
          <w:bCs w:val="0"/>
          <w:sz w:val="28"/>
          <w:szCs w:val="28"/>
          <w:rtl/>
        </w:rPr>
        <w:t xml:space="preserve"> </w:t>
      </w:r>
      <w:r w:rsidRPr="00BE5479">
        <w:rPr>
          <w:b w:val="0"/>
          <w:bCs w:val="0"/>
          <w:sz w:val="28"/>
          <w:szCs w:val="28"/>
          <w:rtl/>
        </w:rPr>
        <w:t>ها</w:t>
      </w:r>
      <w:r w:rsidRPr="00BE5479">
        <w:rPr>
          <w:rFonts w:hint="cs"/>
          <w:b w:val="0"/>
          <w:bCs w:val="0"/>
          <w:sz w:val="28"/>
          <w:szCs w:val="28"/>
          <w:rtl/>
        </w:rPr>
        <w:t>ی</w:t>
      </w:r>
      <w:r w:rsidRPr="00BE5479">
        <w:rPr>
          <w:b w:val="0"/>
          <w:bCs w:val="0"/>
          <w:sz w:val="28"/>
          <w:szCs w:val="28"/>
          <w:rtl/>
        </w:rPr>
        <w:t xml:space="preserve"> ماليات</w:t>
      </w:r>
      <w:r w:rsidRPr="00BE5479">
        <w:rPr>
          <w:rFonts w:hint="cs"/>
          <w:b w:val="0"/>
          <w:bCs w:val="0"/>
          <w:sz w:val="28"/>
          <w:szCs w:val="28"/>
          <w:rtl/>
        </w:rPr>
        <w:t>ی</w:t>
      </w:r>
      <w:r w:rsidRPr="00BE5479">
        <w:rPr>
          <w:b w:val="0"/>
          <w:bCs w:val="0"/>
          <w:sz w:val="28"/>
          <w:szCs w:val="28"/>
          <w:rtl/>
        </w:rPr>
        <w:t xml:space="preserve"> </w:t>
      </w:r>
      <w:r w:rsidRPr="00BE5479">
        <w:rPr>
          <w:rFonts w:hint="eastAsia"/>
          <w:b w:val="0"/>
          <w:bCs w:val="0"/>
          <w:sz w:val="28"/>
          <w:szCs w:val="28"/>
          <w:rtl/>
        </w:rPr>
        <w:t>را</w:t>
      </w:r>
      <w:r w:rsidRPr="00BE5479">
        <w:rPr>
          <w:b w:val="0"/>
          <w:bCs w:val="0"/>
          <w:sz w:val="28"/>
          <w:szCs w:val="28"/>
          <w:rtl/>
        </w:rPr>
        <w:t xml:space="preserve"> کاهش داد و مز</w:t>
      </w:r>
      <w:r w:rsidRPr="00BE5479">
        <w:rPr>
          <w:rFonts w:hint="cs"/>
          <w:b w:val="0"/>
          <w:bCs w:val="0"/>
          <w:sz w:val="28"/>
          <w:szCs w:val="28"/>
          <w:rtl/>
        </w:rPr>
        <w:t>ی</w:t>
      </w:r>
      <w:r w:rsidRPr="00BE5479">
        <w:rPr>
          <w:rFonts w:hint="eastAsia"/>
          <w:b w:val="0"/>
          <w:bCs w:val="0"/>
          <w:sz w:val="28"/>
          <w:szCs w:val="28"/>
          <w:rtl/>
        </w:rPr>
        <w:t>ت</w:t>
      </w:r>
      <w:r w:rsidRPr="00BE5479">
        <w:rPr>
          <w:rFonts w:hint="cs"/>
          <w:b w:val="0"/>
          <w:bCs w:val="0"/>
          <w:sz w:val="28"/>
          <w:szCs w:val="28"/>
          <w:rtl/>
        </w:rPr>
        <w:t xml:space="preserve"> </w:t>
      </w:r>
      <w:r w:rsidRPr="00BE5479">
        <w:rPr>
          <w:rFonts w:hint="eastAsia"/>
          <w:b w:val="0"/>
          <w:bCs w:val="0"/>
          <w:sz w:val="28"/>
          <w:szCs w:val="28"/>
          <w:rtl/>
        </w:rPr>
        <w:t>ها</w:t>
      </w:r>
      <w:r w:rsidRPr="00BE5479">
        <w:rPr>
          <w:rFonts w:hint="cs"/>
          <w:b w:val="0"/>
          <w:bCs w:val="0"/>
          <w:sz w:val="28"/>
          <w:szCs w:val="28"/>
          <w:rtl/>
        </w:rPr>
        <w:t>ی</w:t>
      </w:r>
      <w:r w:rsidRPr="00BE5479">
        <w:rPr>
          <w:b w:val="0"/>
          <w:bCs w:val="0"/>
          <w:sz w:val="28"/>
          <w:szCs w:val="28"/>
          <w:rtl/>
        </w:rPr>
        <w:t xml:space="preserve"> ماليات</w:t>
      </w:r>
      <w:r w:rsidRPr="00BE5479">
        <w:rPr>
          <w:rFonts w:hint="cs"/>
          <w:b w:val="0"/>
          <w:bCs w:val="0"/>
          <w:sz w:val="28"/>
          <w:szCs w:val="28"/>
          <w:rtl/>
        </w:rPr>
        <w:t>ی</w:t>
      </w:r>
      <w:r w:rsidRPr="00BE5479">
        <w:rPr>
          <w:b w:val="0"/>
          <w:bCs w:val="0"/>
          <w:sz w:val="28"/>
          <w:szCs w:val="28"/>
          <w:rtl/>
        </w:rPr>
        <w:t xml:space="preserve"> برا</w:t>
      </w:r>
      <w:r w:rsidRPr="00BE5479">
        <w:rPr>
          <w:rFonts w:hint="cs"/>
          <w:b w:val="0"/>
          <w:bCs w:val="0"/>
          <w:sz w:val="28"/>
          <w:szCs w:val="28"/>
          <w:rtl/>
        </w:rPr>
        <w:t>ی</w:t>
      </w:r>
      <w:r w:rsidRPr="00BE5479">
        <w:rPr>
          <w:b w:val="0"/>
          <w:bCs w:val="0"/>
          <w:sz w:val="28"/>
          <w:szCs w:val="28"/>
          <w:rtl/>
        </w:rPr>
        <w:t xml:space="preserve"> توليدکنندگان موفق داخل</w:t>
      </w:r>
      <w:r w:rsidRPr="00BE5479">
        <w:rPr>
          <w:rFonts w:hint="cs"/>
          <w:b w:val="0"/>
          <w:bCs w:val="0"/>
          <w:sz w:val="28"/>
          <w:szCs w:val="28"/>
          <w:rtl/>
        </w:rPr>
        <w:t>ی</w:t>
      </w:r>
      <w:r w:rsidRPr="00BE5479">
        <w:rPr>
          <w:b w:val="0"/>
          <w:bCs w:val="0"/>
          <w:sz w:val="28"/>
          <w:szCs w:val="28"/>
          <w:rtl/>
        </w:rPr>
        <w:t xml:space="preserve"> در نظر گرفت. شواهد حكا</w:t>
      </w:r>
      <w:r w:rsidRPr="00BE5479">
        <w:rPr>
          <w:rFonts w:hint="cs"/>
          <w:b w:val="0"/>
          <w:bCs w:val="0"/>
          <w:sz w:val="28"/>
          <w:szCs w:val="28"/>
          <w:rtl/>
        </w:rPr>
        <w:t>ی</w:t>
      </w:r>
      <w:r w:rsidRPr="00BE5479">
        <w:rPr>
          <w:rFonts w:hint="eastAsia"/>
          <w:b w:val="0"/>
          <w:bCs w:val="0"/>
          <w:sz w:val="28"/>
          <w:szCs w:val="28"/>
          <w:rtl/>
        </w:rPr>
        <w:t>ت</w:t>
      </w:r>
      <w:r w:rsidRPr="00BE5479">
        <w:rPr>
          <w:b w:val="0"/>
          <w:bCs w:val="0"/>
          <w:sz w:val="28"/>
          <w:szCs w:val="28"/>
          <w:rtl/>
        </w:rPr>
        <w:t xml:space="preserve"> از آن </w:t>
      </w:r>
      <w:r w:rsidRPr="00BE5479">
        <w:rPr>
          <w:rFonts w:hint="eastAsia"/>
          <w:b w:val="0"/>
          <w:bCs w:val="0"/>
          <w:sz w:val="28"/>
          <w:szCs w:val="28"/>
          <w:rtl/>
        </w:rPr>
        <w:t>دارد</w:t>
      </w:r>
      <w:r w:rsidRPr="00BE5479">
        <w:rPr>
          <w:b w:val="0"/>
          <w:bCs w:val="0"/>
          <w:sz w:val="28"/>
          <w:szCs w:val="28"/>
          <w:rtl/>
        </w:rPr>
        <w:t xml:space="preserve"> که از حدود سال 1990 ،صنعت توليد ماده مؤثره دارو</w:t>
      </w:r>
      <w:r w:rsidRPr="00BE5479">
        <w:rPr>
          <w:rFonts w:hint="cs"/>
          <w:b w:val="0"/>
          <w:bCs w:val="0"/>
          <w:sz w:val="28"/>
          <w:szCs w:val="28"/>
          <w:rtl/>
        </w:rPr>
        <w:t>یی</w:t>
      </w:r>
      <w:r w:rsidRPr="00BE5479">
        <w:rPr>
          <w:b w:val="0"/>
          <w:bCs w:val="0"/>
          <w:sz w:val="28"/>
          <w:szCs w:val="28"/>
          <w:rtl/>
        </w:rPr>
        <w:t xml:space="preserve"> در برز</w:t>
      </w:r>
      <w:r w:rsidRPr="00BE5479">
        <w:rPr>
          <w:rFonts w:hint="cs"/>
          <w:b w:val="0"/>
          <w:bCs w:val="0"/>
          <w:sz w:val="28"/>
          <w:szCs w:val="28"/>
          <w:rtl/>
        </w:rPr>
        <w:t>ی</w:t>
      </w:r>
      <w:r w:rsidRPr="00BE5479">
        <w:rPr>
          <w:rFonts w:hint="eastAsia"/>
          <w:b w:val="0"/>
          <w:bCs w:val="0"/>
          <w:sz w:val="28"/>
          <w:szCs w:val="28"/>
          <w:rtl/>
        </w:rPr>
        <w:t>ل</w:t>
      </w:r>
      <w:r w:rsidRPr="00BE5479">
        <w:rPr>
          <w:b w:val="0"/>
          <w:bCs w:val="0"/>
          <w:sz w:val="28"/>
          <w:szCs w:val="28"/>
          <w:rtl/>
        </w:rPr>
        <w:t xml:space="preserve"> از تأمين 55 درصد از نيازها</w:t>
      </w:r>
      <w:r w:rsidRPr="00BE5479">
        <w:rPr>
          <w:rFonts w:hint="cs"/>
          <w:b w:val="0"/>
          <w:bCs w:val="0"/>
          <w:sz w:val="28"/>
          <w:szCs w:val="28"/>
          <w:rtl/>
        </w:rPr>
        <w:t>ی</w:t>
      </w:r>
      <w:r w:rsidRPr="00BE5479">
        <w:rPr>
          <w:b w:val="0"/>
          <w:bCs w:val="0"/>
          <w:sz w:val="28"/>
          <w:szCs w:val="28"/>
          <w:rtl/>
        </w:rPr>
        <w:t xml:space="preserve"> </w:t>
      </w:r>
      <w:r w:rsidRPr="00BE5479">
        <w:rPr>
          <w:rFonts w:hint="eastAsia"/>
          <w:b w:val="0"/>
          <w:bCs w:val="0"/>
          <w:sz w:val="28"/>
          <w:szCs w:val="28"/>
          <w:rtl/>
        </w:rPr>
        <w:t>داخل</w:t>
      </w:r>
      <w:r w:rsidRPr="00BE5479">
        <w:rPr>
          <w:rFonts w:hint="cs"/>
          <w:b w:val="0"/>
          <w:bCs w:val="0"/>
          <w:sz w:val="28"/>
          <w:szCs w:val="28"/>
          <w:rtl/>
        </w:rPr>
        <w:t>ی</w:t>
      </w:r>
      <w:r w:rsidRPr="00BE5479">
        <w:rPr>
          <w:b w:val="0"/>
          <w:bCs w:val="0"/>
          <w:sz w:val="28"/>
          <w:szCs w:val="28"/>
          <w:rtl/>
        </w:rPr>
        <w:t xml:space="preserve"> به کمتر از 5 درصد رسيده که دليل آن عدم توانا</w:t>
      </w:r>
      <w:r w:rsidRPr="00BE5479">
        <w:rPr>
          <w:rFonts w:hint="cs"/>
          <w:b w:val="0"/>
          <w:bCs w:val="0"/>
          <w:sz w:val="28"/>
          <w:szCs w:val="28"/>
          <w:rtl/>
        </w:rPr>
        <w:t>یی</w:t>
      </w:r>
      <w:r w:rsidRPr="00BE5479">
        <w:rPr>
          <w:b w:val="0"/>
          <w:bCs w:val="0"/>
          <w:sz w:val="28"/>
          <w:szCs w:val="28"/>
          <w:rtl/>
        </w:rPr>
        <w:t xml:space="preserve"> توليدکنندگان مواد مؤثره دارو</w:t>
      </w:r>
      <w:r w:rsidRPr="00BE5479">
        <w:rPr>
          <w:rFonts w:hint="cs"/>
          <w:b w:val="0"/>
          <w:bCs w:val="0"/>
          <w:sz w:val="28"/>
          <w:szCs w:val="28"/>
          <w:rtl/>
        </w:rPr>
        <w:t>یی</w:t>
      </w:r>
      <w:r w:rsidRPr="00BE5479">
        <w:rPr>
          <w:b w:val="0"/>
          <w:bCs w:val="0"/>
          <w:sz w:val="28"/>
          <w:szCs w:val="28"/>
          <w:rtl/>
        </w:rPr>
        <w:t xml:space="preserve"> برز</w:t>
      </w:r>
      <w:r w:rsidRPr="00BE5479">
        <w:rPr>
          <w:rFonts w:hint="cs"/>
          <w:b w:val="0"/>
          <w:bCs w:val="0"/>
          <w:sz w:val="28"/>
          <w:szCs w:val="28"/>
          <w:rtl/>
        </w:rPr>
        <w:t>ی</w:t>
      </w:r>
      <w:r w:rsidRPr="00BE5479">
        <w:rPr>
          <w:rFonts w:hint="eastAsia"/>
          <w:b w:val="0"/>
          <w:bCs w:val="0"/>
          <w:sz w:val="28"/>
          <w:szCs w:val="28"/>
          <w:rtl/>
        </w:rPr>
        <w:t>ل</w:t>
      </w:r>
      <w:r w:rsidRPr="00BE5479">
        <w:rPr>
          <w:rFonts w:hint="cs"/>
          <w:b w:val="0"/>
          <w:bCs w:val="0"/>
          <w:sz w:val="28"/>
          <w:szCs w:val="28"/>
          <w:rtl/>
        </w:rPr>
        <w:t>ی</w:t>
      </w:r>
      <w:r w:rsidRPr="00BE5479">
        <w:rPr>
          <w:b w:val="0"/>
          <w:bCs w:val="0"/>
          <w:sz w:val="28"/>
          <w:szCs w:val="28"/>
          <w:rtl/>
        </w:rPr>
        <w:t xml:space="preserve"> </w:t>
      </w:r>
      <w:r w:rsidRPr="00BE5479">
        <w:rPr>
          <w:rFonts w:hint="eastAsia"/>
          <w:b w:val="0"/>
          <w:bCs w:val="0"/>
          <w:sz w:val="28"/>
          <w:szCs w:val="28"/>
          <w:rtl/>
        </w:rPr>
        <w:t>برا</w:t>
      </w:r>
      <w:r w:rsidRPr="00BE5479">
        <w:rPr>
          <w:rFonts w:hint="cs"/>
          <w:b w:val="0"/>
          <w:bCs w:val="0"/>
          <w:sz w:val="28"/>
          <w:szCs w:val="28"/>
          <w:rtl/>
        </w:rPr>
        <w:t>ی</w:t>
      </w:r>
      <w:r w:rsidRPr="00BE5479">
        <w:rPr>
          <w:b w:val="0"/>
          <w:bCs w:val="0"/>
          <w:sz w:val="28"/>
          <w:szCs w:val="28"/>
          <w:rtl/>
        </w:rPr>
        <w:t xml:space="preserve"> مذاکره در مورد گواه</w:t>
      </w:r>
      <w:r w:rsidRPr="00BE5479">
        <w:rPr>
          <w:rFonts w:hint="cs"/>
          <w:b w:val="0"/>
          <w:bCs w:val="0"/>
          <w:sz w:val="28"/>
          <w:szCs w:val="28"/>
          <w:rtl/>
        </w:rPr>
        <w:t>ی</w:t>
      </w:r>
      <w:r w:rsidRPr="00BE5479">
        <w:rPr>
          <w:b w:val="0"/>
          <w:bCs w:val="0"/>
          <w:sz w:val="28"/>
          <w:szCs w:val="28"/>
          <w:rtl/>
        </w:rPr>
        <w:t xml:space="preserve"> پتنت با شرکت</w:t>
      </w:r>
      <w:r w:rsidRPr="00BE5479">
        <w:rPr>
          <w:rFonts w:hint="cs"/>
          <w:b w:val="0"/>
          <w:bCs w:val="0"/>
          <w:sz w:val="28"/>
          <w:szCs w:val="28"/>
          <w:rtl/>
        </w:rPr>
        <w:t xml:space="preserve"> </w:t>
      </w:r>
      <w:r w:rsidRPr="00BE5479">
        <w:rPr>
          <w:b w:val="0"/>
          <w:bCs w:val="0"/>
          <w:sz w:val="28"/>
          <w:szCs w:val="28"/>
          <w:rtl/>
        </w:rPr>
        <w:t>ها</w:t>
      </w:r>
      <w:r w:rsidRPr="00BE5479">
        <w:rPr>
          <w:rFonts w:hint="cs"/>
          <w:b w:val="0"/>
          <w:bCs w:val="0"/>
          <w:sz w:val="28"/>
          <w:szCs w:val="28"/>
          <w:rtl/>
        </w:rPr>
        <w:t>ی</w:t>
      </w:r>
      <w:r w:rsidRPr="00BE5479">
        <w:rPr>
          <w:b w:val="0"/>
          <w:bCs w:val="0"/>
          <w:sz w:val="28"/>
          <w:szCs w:val="28"/>
          <w:rtl/>
        </w:rPr>
        <w:t xml:space="preserve"> چندمليت</w:t>
      </w:r>
      <w:r w:rsidRPr="00BE5479">
        <w:rPr>
          <w:rFonts w:hint="cs"/>
          <w:b w:val="0"/>
          <w:bCs w:val="0"/>
          <w:sz w:val="28"/>
          <w:szCs w:val="28"/>
          <w:rtl/>
        </w:rPr>
        <w:t>ی</w:t>
      </w:r>
      <w:r w:rsidRPr="00BE5479">
        <w:rPr>
          <w:b w:val="0"/>
          <w:bCs w:val="0"/>
          <w:sz w:val="28"/>
          <w:szCs w:val="28"/>
          <w:rtl/>
        </w:rPr>
        <w:t xml:space="preserve"> بود. در حال حاضر ا</w:t>
      </w:r>
      <w:r w:rsidRPr="00BE5479">
        <w:rPr>
          <w:rFonts w:hint="cs"/>
          <w:b w:val="0"/>
          <w:bCs w:val="0"/>
          <w:sz w:val="28"/>
          <w:szCs w:val="28"/>
          <w:rtl/>
        </w:rPr>
        <w:t>ی</w:t>
      </w:r>
      <w:r w:rsidRPr="00BE5479">
        <w:rPr>
          <w:rFonts w:hint="eastAsia"/>
          <w:b w:val="0"/>
          <w:bCs w:val="0"/>
          <w:sz w:val="28"/>
          <w:szCs w:val="28"/>
          <w:rtl/>
        </w:rPr>
        <w:t>ن</w:t>
      </w:r>
      <w:r w:rsidRPr="00BE5479">
        <w:rPr>
          <w:b w:val="0"/>
          <w:bCs w:val="0"/>
          <w:sz w:val="28"/>
          <w:szCs w:val="28"/>
          <w:rtl/>
        </w:rPr>
        <w:t xml:space="preserve"> کشور برخ</w:t>
      </w:r>
      <w:r w:rsidRPr="00BE5479">
        <w:rPr>
          <w:rFonts w:hint="cs"/>
          <w:b w:val="0"/>
          <w:bCs w:val="0"/>
          <w:sz w:val="28"/>
          <w:szCs w:val="28"/>
          <w:rtl/>
        </w:rPr>
        <w:t>ی</w:t>
      </w:r>
      <w:r w:rsidRPr="00BE5479">
        <w:rPr>
          <w:b w:val="0"/>
          <w:bCs w:val="0"/>
          <w:sz w:val="28"/>
          <w:szCs w:val="28"/>
          <w:rtl/>
        </w:rPr>
        <w:t xml:space="preserve"> از مواد</w:t>
      </w:r>
      <w:r w:rsidRPr="00BE5479">
        <w:rPr>
          <w:rFonts w:hint="cs"/>
          <w:b w:val="0"/>
          <w:bCs w:val="0"/>
          <w:sz w:val="28"/>
          <w:szCs w:val="28"/>
          <w:rtl/>
        </w:rPr>
        <w:t xml:space="preserve"> </w:t>
      </w:r>
      <w:r w:rsidRPr="00BE5479">
        <w:rPr>
          <w:b w:val="0"/>
          <w:bCs w:val="0"/>
          <w:sz w:val="28"/>
          <w:szCs w:val="28"/>
          <w:rtl/>
        </w:rPr>
        <w:t>اوليه مورد نياز خود را طبق ليست</w:t>
      </w:r>
      <w:r w:rsidRPr="00BE5479">
        <w:rPr>
          <w:rFonts w:hint="cs"/>
          <w:b w:val="0"/>
          <w:bCs w:val="0"/>
          <w:sz w:val="28"/>
          <w:szCs w:val="28"/>
          <w:rtl/>
        </w:rPr>
        <w:t>ی</w:t>
      </w:r>
      <w:r w:rsidRPr="00BE5479">
        <w:rPr>
          <w:b w:val="0"/>
          <w:bCs w:val="0"/>
          <w:sz w:val="28"/>
          <w:szCs w:val="28"/>
          <w:rtl/>
        </w:rPr>
        <w:t xml:space="preserve"> که توسط ارگان</w:t>
      </w:r>
      <w:r w:rsidRPr="00BE5479">
        <w:rPr>
          <w:rFonts w:hint="cs"/>
          <w:b w:val="0"/>
          <w:bCs w:val="0"/>
          <w:sz w:val="28"/>
          <w:szCs w:val="28"/>
          <w:rtl/>
        </w:rPr>
        <w:t xml:space="preserve"> </w:t>
      </w:r>
      <w:r w:rsidRPr="00BE5479">
        <w:rPr>
          <w:b w:val="0"/>
          <w:bCs w:val="0"/>
          <w:sz w:val="28"/>
          <w:szCs w:val="28"/>
          <w:rtl/>
        </w:rPr>
        <w:t>ها</w:t>
      </w:r>
      <w:r w:rsidRPr="00BE5479">
        <w:rPr>
          <w:rFonts w:hint="cs"/>
          <w:b w:val="0"/>
          <w:bCs w:val="0"/>
          <w:sz w:val="28"/>
          <w:szCs w:val="28"/>
          <w:rtl/>
        </w:rPr>
        <w:t>ی</w:t>
      </w:r>
      <w:r w:rsidRPr="00BE5479">
        <w:rPr>
          <w:b w:val="0"/>
          <w:bCs w:val="0"/>
          <w:sz w:val="28"/>
          <w:szCs w:val="28"/>
          <w:rtl/>
        </w:rPr>
        <w:t xml:space="preserve"> مربوطه اولو</w:t>
      </w:r>
      <w:r w:rsidRPr="00BE5479">
        <w:rPr>
          <w:rFonts w:hint="cs"/>
          <w:b w:val="0"/>
          <w:bCs w:val="0"/>
          <w:sz w:val="28"/>
          <w:szCs w:val="28"/>
          <w:rtl/>
        </w:rPr>
        <w:t>ی</w:t>
      </w:r>
      <w:r w:rsidRPr="00BE5479">
        <w:rPr>
          <w:rFonts w:hint="eastAsia"/>
          <w:b w:val="0"/>
          <w:bCs w:val="0"/>
          <w:sz w:val="28"/>
          <w:szCs w:val="28"/>
          <w:rtl/>
        </w:rPr>
        <w:t>ت</w:t>
      </w:r>
      <w:r w:rsidRPr="00BE5479">
        <w:rPr>
          <w:rFonts w:hint="cs"/>
          <w:b w:val="0"/>
          <w:bCs w:val="0"/>
          <w:sz w:val="28"/>
          <w:szCs w:val="28"/>
          <w:rtl/>
        </w:rPr>
        <w:t xml:space="preserve"> </w:t>
      </w:r>
      <w:r w:rsidRPr="00BE5479">
        <w:rPr>
          <w:rFonts w:hint="eastAsia"/>
          <w:b w:val="0"/>
          <w:bCs w:val="0"/>
          <w:sz w:val="28"/>
          <w:szCs w:val="28"/>
          <w:rtl/>
        </w:rPr>
        <w:t>بند</w:t>
      </w:r>
      <w:r w:rsidRPr="00BE5479">
        <w:rPr>
          <w:rFonts w:hint="cs"/>
          <w:b w:val="0"/>
          <w:bCs w:val="0"/>
          <w:sz w:val="28"/>
          <w:szCs w:val="28"/>
          <w:rtl/>
        </w:rPr>
        <w:t>ی</w:t>
      </w:r>
      <w:r w:rsidRPr="00BE5479">
        <w:rPr>
          <w:b w:val="0"/>
          <w:bCs w:val="0"/>
          <w:sz w:val="28"/>
          <w:szCs w:val="28"/>
          <w:rtl/>
        </w:rPr>
        <w:t xml:space="preserve"> شده، توليد م</w:t>
      </w:r>
      <w:r w:rsidRPr="00BE5479">
        <w:rPr>
          <w:rFonts w:hint="cs"/>
          <w:b w:val="0"/>
          <w:bCs w:val="0"/>
          <w:sz w:val="28"/>
          <w:szCs w:val="28"/>
          <w:rtl/>
        </w:rPr>
        <w:t xml:space="preserve">ی </w:t>
      </w:r>
      <w:r w:rsidRPr="00BE5479">
        <w:rPr>
          <w:rFonts w:hint="eastAsia"/>
          <w:b w:val="0"/>
          <w:bCs w:val="0"/>
          <w:sz w:val="28"/>
          <w:szCs w:val="28"/>
          <w:rtl/>
        </w:rPr>
        <w:t>کند</w:t>
      </w:r>
      <w:r w:rsidRPr="00BE5479">
        <w:rPr>
          <w:b w:val="0"/>
          <w:bCs w:val="0"/>
          <w:sz w:val="28"/>
          <w:szCs w:val="28"/>
          <w:rtl/>
        </w:rPr>
        <w:t xml:space="preserve"> و بقيه </w:t>
      </w:r>
      <w:r w:rsidRPr="00BE5479">
        <w:rPr>
          <w:rFonts w:hint="eastAsia"/>
          <w:b w:val="0"/>
          <w:bCs w:val="0"/>
          <w:sz w:val="28"/>
          <w:szCs w:val="28"/>
          <w:rtl/>
        </w:rPr>
        <w:t>مواد</w:t>
      </w:r>
      <w:r w:rsidRPr="00BE5479">
        <w:rPr>
          <w:b w:val="0"/>
          <w:bCs w:val="0"/>
          <w:sz w:val="28"/>
          <w:szCs w:val="28"/>
          <w:rtl/>
        </w:rPr>
        <w:t xml:space="preserve"> اوليه دارو</w:t>
      </w:r>
      <w:r w:rsidRPr="00BE5479">
        <w:rPr>
          <w:rFonts w:hint="cs"/>
          <w:b w:val="0"/>
          <w:bCs w:val="0"/>
          <w:sz w:val="28"/>
          <w:szCs w:val="28"/>
          <w:rtl/>
        </w:rPr>
        <w:t>یی</w:t>
      </w:r>
      <w:r w:rsidRPr="00BE5479">
        <w:rPr>
          <w:b w:val="0"/>
          <w:bCs w:val="0"/>
          <w:sz w:val="28"/>
          <w:szCs w:val="28"/>
          <w:rtl/>
        </w:rPr>
        <w:t xml:space="preserve"> مورد نياز خود را از طر</w:t>
      </w:r>
      <w:r w:rsidRPr="00BE5479">
        <w:rPr>
          <w:rFonts w:hint="cs"/>
          <w:b w:val="0"/>
          <w:bCs w:val="0"/>
          <w:sz w:val="28"/>
          <w:szCs w:val="28"/>
          <w:rtl/>
        </w:rPr>
        <w:t>ی</w:t>
      </w:r>
      <w:r w:rsidRPr="00BE5479">
        <w:rPr>
          <w:rFonts w:hint="eastAsia"/>
          <w:b w:val="0"/>
          <w:bCs w:val="0"/>
          <w:sz w:val="28"/>
          <w:szCs w:val="28"/>
          <w:rtl/>
        </w:rPr>
        <w:t>ق</w:t>
      </w:r>
      <w:r w:rsidRPr="00BE5479">
        <w:rPr>
          <w:b w:val="0"/>
          <w:bCs w:val="0"/>
          <w:sz w:val="28"/>
          <w:szCs w:val="28"/>
          <w:rtl/>
        </w:rPr>
        <w:t xml:space="preserve"> واردات که عمدتا از چين و هند است، تأمين م</w:t>
      </w:r>
      <w:r w:rsidRPr="00BE5479">
        <w:rPr>
          <w:rFonts w:hint="cs"/>
          <w:b w:val="0"/>
          <w:bCs w:val="0"/>
          <w:sz w:val="28"/>
          <w:szCs w:val="28"/>
          <w:rtl/>
        </w:rPr>
        <w:t>ی</w:t>
      </w:r>
      <w:r w:rsidRPr="00BE5479">
        <w:rPr>
          <w:rFonts w:hint="eastAsia"/>
          <w:b w:val="0"/>
          <w:bCs w:val="0"/>
          <w:sz w:val="28"/>
          <w:szCs w:val="28"/>
          <w:rtl/>
        </w:rPr>
        <w:t>کند</w:t>
      </w:r>
      <w:r w:rsidRPr="00BE5479">
        <w:rPr>
          <w:b w:val="0"/>
          <w:bCs w:val="0"/>
          <w:sz w:val="28"/>
          <w:szCs w:val="28"/>
          <w:rtl/>
        </w:rPr>
        <w:t>.</w:t>
      </w:r>
      <w:r w:rsidRPr="00BE5479">
        <w:rPr>
          <w:rFonts w:hint="cs"/>
          <w:b w:val="0"/>
          <w:bCs w:val="0"/>
          <w:sz w:val="28"/>
          <w:szCs w:val="28"/>
          <w:rtl/>
        </w:rPr>
        <w:t xml:space="preserve"> (</w:t>
      </w:r>
      <w:r w:rsidRPr="00BE5479">
        <w:rPr>
          <w:rFonts w:asciiTheme="majorBidi" w:hAnsiTheme="majorBidi" w:cstheme="majorBidi"/>
          <w:b w:val="0"/>
          <w:bCs w:val="0"/>
          <w:sz w:val="26"/>
          <w:szCs w:val="26"/>
        </w:rPr>
        <w:t>Massuda</w:t>
      </w:r>
      <w:r w:rsidRPr="00BE5479">
        <w:rPr>
          <w:b w:val="0"/>
          <w:bCs w:val="0"/>
          <w:sz w:val="28"/>
          <w:szCs w:val="28"/>
        </w:rPr>
        <w:t xml:space="preserve"> </w:t>
      </w:r>
      <w:r w:rsidRPr="002543A5">
        <w:rPr>
          <w:b w:val="0"/>
          <w:bCs w:val="0"/>
          <w:sz w:val="28"/>
          <w:szCs w:val="28"/>
        </w:rPr>
        <w:t>2015</w:t>
      </w:r>
      <w:r w:rsidRPr="00BE5479">
        <w:rPr>
          <w:rFonts w:hint="cs"/>
          <w:b w:val="0"/>
          <w:bCs w:val="0"/>
          <w:sz w:val="28"/>
          <w:szCs w:val="28"/>
          <w:rtl/>
          <w:lang w:bidi="fa-IR"/>
        </w:rPr>
        <w:t>)</w:t>
      </w:r>
    </w:p>
    <w:p w14:paraId="26DF3296" w14:textId="77777777" w:rsidR="000C45BD" w:rsidRPr="00BA6551" w:rsidRDefault="000C45BD" w:rsidP="000C45BD">
      <w:pPr>
        <w:jc w:val="lowKashida"/>
        <w:rPr>
          <w:b w:val="0"/>
          <w:bCs w:val="0"/>
          <w:sz w:val="28"/>
          <w:szCs w:val="28"/>
          <w:rtl/>
        </w:rPr>
      </w:pPr>
      <w:r w:rsidRPr="00BA6551">
        <w:rPr>
          <w:rFonts w:hint="eastAsia"/>
          <w:b w:val="0"/>
          <w:bCs w:val="0"/>
          <w:sz w:val="28"/>
          <w:szCs w:val="28"/>
          <w:rtl/>
        </w:rPr>
        <w:t>در</w:t>
      </w:r>
      <w:r w:rsidRPr="00BA6551">
        <w:rPr>
          <w:b w:val="0"/>
          <w:bCs w:val="0"/>
          <w:sz w:val="28"/>
          <w:szCs w:val="28"/>
          <w:rtl/>
        </w:rPr>
        <w:t xml:space="preserve">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بين مطالعات پراکنده</w:t>
      </w:r>
      <w:r w:rsidRPr="00BA6551">
        <w:rPr>
          <w:rFonts w:hint="cs"/>
          <w:b w:val="0"/>
          <w:bCs w:val="0"/>
          <w:sz w:val="28"/>
          <w:szCs w:val="28"/>
          <w:rtl/>
        </w:rPr>
        <w:t xml:space="preserve"> </w:t>
      </w:r>
      <w:r w:rsidRPr="00BA6551">
        <w:rPr>
          <w:b w:val="0"/>
          <w:bCs w:val="0"/>
          <w:sz w:val="28"/>
          <w:szCs w:val="28"/>
          <w:rtl/>
        </w:rPr>
        <w:t>ا</w:t>
      </w:r>
      <w:r w:rsidRPr="00BA6551">
        <w:rPr>
          <w:rFonts w:hint="cs"/>
          <w:b w:val="0"/>
          <w:bCs w:val="0"/>
          <w:sz w:val="28"/>
          <w:szCs w:val="28"/>
          <w:rtl/>
        </w:rPr>
        <w:t>ی</w:t>
      </w:r>
      <w:r w:rsidRPr="00BA6551">
        <w:rPr>
          <w:b w:val="0"/>
          <w:bCs w:val="0"/>
          <w:sz w:val="28"/>
          <w:szCs w:val="28"/>
          <w:rtl/>
        </w:rPr>
        <w:t xml:space="preserve"> نيز با هدف بهبود وضعيت کسب</w:t>
      </w:r>
      <w:r w:rsidRPr="00BA6551">
        <w:rPr>
          <w:rFonts w:hint="cs"/>
          <w:b w:val="0"/>
          <w:bCs w:val="0"/>
          <w:sz w:val="28"/>
          <w:szCs w:val="28"/>
          <w:rtl/>
        </w:rPr>
        <w:t xml:space="preserve"> </w:t>
      </w:r>
      <w:r w:rsidRPr="00BA6551">
        <w:rPr>
          <w:b w:val="0"/>
          <w:bCs w:val="0"/>
          <w:sz w:val="28"/>
          <w:szCs w:val="28"/>
          <w:rtl/>
        </w:rPr>
        <w:t>وکار در حوزه مواد اوليه دارو</w:t>
      </w:r>
      <w:r w:rsidRPr="00BA6551">
        <w:rPr>
          <w:rFonts w:hint="cs"/>
          <w:b w:val="0"/>
          <w:bCs w:val="0"/>
          <w:sz w:val="28"/>
          <w:szCs w:val="28"/>
          <w:rtl/>
        </w:rPr>
        <w:t xml:space="preserve">یی </w:t>
      </w:r>
      <w:r w:rsidRPr="00BA6551">
        <w:rPr>
          <w:rFonts w:hint="eastAsia"/>
          <w:b w:val="0"/>
          <w:bCs w:val="0"/>
          <w:sz w:val="28"/>
          <w:szCs w:val="28"/>
          <w:rtl/>
        </w:rPr>
        <w:t>انجام</w:t>
      </w:r>
      <w:r w:rsidRPr="00BA6551">
        <w:rPr>
          <w:b w:val="0"/>
          <w:bCs w:val="0"/>
          <w:sz w:val="28"/>
          <w:szCs w:val="28"/>
          <w:rtl/>
        </w:rPr>
        <w:t xml:space="preserve"> شده که به نمونه</w:t>
      </w:r>
      <w:r w:rsidRPr="00BA6551">
        <w:rPr>
          <w:rFonts w:hint="cs"/>
          <w:b w:val="0"/>
          <w:bCs w:val="0"/>
          <w:sz w:val="28"/>
          <w:szCs w:val="28"/>
          <w:rtl/>
        </w:rPr>
        <w:t xml:space="preserve"> </w:t>
      </w:r>
      <w:r w:rsidRPr="00BA6551">
        <w:rPr>
          <w:b w:val="0"/>
          <w:bCs w:val="0"/>
          <w:sz w:val="28"/>
          <w:szCs w:val="28"/>
          <w:rtl/>
        </w:rPr>
        <w:t>ها</w:t>
      </w:r>
      <w:r w:rsidRPr="00BA6551">
        <w:rPr>
          <w:rFonts w:hint="cs"/>
          <w:b w:val="0"/>
          <w:bCs w:val="0"/>
          <w:sz w:val="28"/>
          <w:szCs w:val="28"/>
          <w:rtl/>
        </w:rPr>
        <w:t>یی</w:t>
      </w:r>
      <w:r w:rsidRPr="00BA6551">
        <w:rPr>
          <w:b w:val="0"/>
          <w:bCs w:val="0"/>
          <w:sz w:val="28"/>
          <w:szCs w:val="28"/>
          <w:rtl/>
        </w:rPr>
        <w:t xml:space="preserve"> از آن اشاره م</w:t>
      </w:r>
      <w:r w:rsidRPr="00BA6551">
        <w:rPr>
          <w:rFonts w:hint="cs"/>
          <w:b w:val="0"/>
          <w:bCs w:val="0"/>
          <w:sz w:val="28"/>
          <w:szCs w:val="28"/>
          <w:rtl/>
        </w:rPr>
        <w:t>ی</w:t>
      </w:r>
      <w:r w:rsidRPr="00BA6551">
        <w:rPr>
          <w:rFonts w:hint="eastAsia"/>
          <w:b w:val="0"/>
          <w:bCs w:val="0"/>
          <w:sz w:val="28"/>
          <w:szCs w:val="28"/>
          <w:rtl/>
        </w:rPr>
        <w:t>شود</w:t>
      </w:r>
      <w:r w:rsidRPr="00BA6551">
        <w:rPr>
          <w:b w:val="0"/>
          <w:bCs w:val="0"/>
          <w:sz w:val="28"/>
          <w:szCs w:val="28"/>
          <w:rtl/>
        </w:rPr>
        <w:t xml:space="preserve">: </w:t>
      </w:r>
    </w:p>
    <w:p w14:paraId="5BA46BAC" w14:textId="77777777" w:rsidR="000C45BD" w:rsidRPr="00BA6551" w:rsidRDefault="000C45BD" w:rsidP="000C45BD">
      <w:pPr>
        <w:ind w:firstLine="0"/>
        <w:jc w:val="lowKashida"/>
        <w:rPr>
          <w:b w:val="0"/>
          <w:bCs w:val="0"/>
          <w:sz w:val="28"/>
          <w:szCs w:val="28"/>
          <w:rtl/>
        </w:rPr>
      </w:pPr>
      <w:r w:rsidRPr="00BA6551">
        <w:rPr>
          <w:b w:val="0"/>
          <w:bCs w:val="0"/>
          <w:sz w:val="28"/>
          <w:szCs w:val="28"/>
          <w:rtl/>
        </w:rPr>
        <w:t xml:space="preserve"> مطالعه اکتشاف</w:t>
      </w:r>
      <w:r w:rsidRPr="00BA6551">
        <w:rPr>
          <w:rFonts w:hint="cs"/>
          <w:b w:val="0"/>
          <w:bCs w:val="0"/>
          <w:sz w:val="28"/>
          <w:szCs w:val="28"/>
          <w:rtl/>
        </w:rPr>
        <w:t>ی</w:t>
      </w:r>
      <w:r w:rsidRPr="00BA6551">
        <w:rPr>
          <w:b w:val="0"/>
          <w:bCs w:val="0"/>
          <w:sz w:val="28"/>
          <w:szCs w:val="28"/>
          <w:rtl/>
        </w:rPr>
        <w:t xml:space="preserve"> سال 2009 در سان فرانسيسكو که توسط مؤسسه </w:t>
      </w:r>
      <w:r w:rsidRPr="00BE5479">
        <w:rPr>
          <w:rFonts w:asciiTheme="majorBidi" w:hAnsiTheme="majorBidi" w:cstheme="majorBidi"/>
          <w:b w:val="0"/>
          <w:bCs w:val="0"/>
          <w:sz w:val="26"/>
          <w:szCs w:val="26"/>
        </w:rPr>
        <w:t>HNP</w:t>
      </w:r>
      <w:r w:rsidRPr="00BA6551">
        <w:rPr>
          <w:rFonts w:hint="cs"/>
          <w:b w:val="0"/>
          <w:bCs w:val="0"/>
          <w:sz w:val="28"/>
          <w:szCs w:val="28"/>
          <w:rtl/>
        </w:rPr>
        <w:t xml:space="preserve"> (</w:t>
      </w:r>
      <w:r w:rsidRPr="00BA6551">
        <w:rPr>
          <w:b w:val="0"/>
          <w:bCs w:val="0"/>
          <w:sz w:val="28"/>
          <w:szCs w:val="28"/>
          <w:rtl/>
        </w:rPr>
        <w:t>ز</w:t>
      </w:r>
      <w:r w:rsidRPr="00BA6551">
        <w:rPr>
          <w:rFonts w:hint="cs"/>
          <w:b w:val="0"/>
          <w:bCs w:val="0"/>
          <w:sz w:val="28"/>
          <w:szCs w:val="28"/>
          <w:rtl/>
        </w:rPr>
        <w:t>ی</w:t>
      </w:r>
      <w:r w:rsidRPr="00BA6551">
        <w:rPr>
          <w:rFonts w:hint="eastAsia"/>
          <w:b w:val="0"/>
          <w:bCs w:val="0"/>
          <w:sz w:val="28"/>
          <w:szCs w:val="28"/>
          <w:rtl/>
        </w:rPr>
        <w:t>رمجموعه</w:t>
      </w:r>
      <w:r w:rsidRPr="00BA6551">
        <w:rPr>
          <w:b w:val="0"/>
          <w:bCs w:val="0"/>
          <w:sz w:val="28"/>
          <w:szCs w:val="28"/>
          <w:rtl/>
        </w:rPr>
        <w:t xml:space="preserve"> شبكه </w:t>
      </w:r>
      <w:r w:rsidRPr="00BA6551">
        <w:rPr>
          <w:rFonts w:hint="eastAsia"/>
          <w:b w:val="0"/>
          <w:bCs w:val="0"/>
          <w:sz w:val="28"/>
          <w:szCs w:val="28"/>
          <w:rtl/>
        </w:rPr>
        <w:t>توسعه</w:t>
      </w:r>
      <w:r w:rsidRPr="00BA6551">
        <w:rPr>
          <w:b w:val="0"/>
          <w:bCs w:val="0"/>
          <w:sz w:val="28"/>
          <w:szCs w:val="28"/>
          <w:rtl/>
        </w:rPr>
        <w:t xml:space="preserve"> بانک جهان</w:t>
      </w:r>
      <w:r w:rsidRPr="00BA6551">
        <w:rPr>
          <w:rFonts w:hint="cs"/>
          <w:b w:val="0"/>
          <w:bCs w:val="0"/>
          <w:sz w:val="28"/>
          <w:szCs w:val="28"/>
          <w:rtl/>
        </w:rPr>
        <w:t>ی)</w:t>
      </w:r>
      <w:r w:rsidRPr="00BA6551">
        <w:rPr>
          <w:b w:val="0"/>
          <w:bCs w:val="0"/>
          <w:sz w:val="28"/>
          <w:szCs w:val="28"/>
          <w:rtl/>
        </w:rPr>
        <w:t xml:space="preserve"> با هدف مرور کل</w:t>
      </w:r>
      <w:r w:rsidRPr="00BA6551">
        <w:rPr>
          <w:rFonts w:hint="cs"/>
          <w:b w:val="0"/>
          <w:bCs w:val="0"/>
          <w:sz w:val="28"/>
          <w:szCs w:val="28"/>
          <w:rtl/>
        </w:rPr>
        <w:t>ی</w:t>
      </w:r>
      <w:r w:rsidRPr="00BA6551">
        <w:rPr>
          <w:b w:val="0"/>
          <w:bCs w:val="0"/>
          <w:sz w:val="28"/>
          <w:szCs w:val="28"/>
          <w:rtl/>
        </w:rPr>
        <w:t xml:space="preserve"> وضعيت صنعت مواد مؤثره دارو</w:t>
      </w:r>
      <w:r w:rsidRPr="00BA6551">
        <w:rPr>
          <w:rFonts w:hint="cs"/>
          <w:b w:val="0"/>
          <w:bCs w:val="0"/>
          <w:sz w:val="28"/>
          <w:szCs w:val="28"/>
          <w:rtl/>
        </w:rPr>
        <w:t>یی</w:t>
      </w:r>
      <w:r w:rsidRPr="00BA6551">
        <w:rPr>
          <w:b w:val="0"/>
          <w:bCs w:val="0"/>
          <w:sz w:val="28"/>
          <w:szCs w:val="28"/>
          <w:rtl/>
        </w:rPr>
        <w:t xml:space="preserve"> در جهان به</w:t>
      </w:r>
      <w:r w:rsidRPr="00BA6551">
        <w:rPr>
          <w:rFonts w:hint="cs"/>
          <w:b w:val="0"/>
          <w:bCs w:val="0"/>
          <w:sz w:val="28"/>
          <w:szCs w:val="28"/>
          <w:rtl/>
        </w:rPr>
        <w:t xml:space="preserve"> </w:t>
      </w:r>
      <w:r w:rsidRPr="00BA6551">
        <w:rPr>
          <w:b w:val="0"/>
          <w:bCs w:val="0"/>
          <w:sz w:val="28"/>
          <w:szCs w:val="28"/>
          <w:rtl/>
        </w:rPr>
        <w:t>و</w:t>
      </w:r>
      <w:r w:rsidRPr="00BA6551">
        <w:rPr>
          <w:rFonts w:hint="cs"/>
          <w:b w:val="0"/>
          <w:bCs w:val="0"/>
          <w:sz w:val="28"/>
          <w:szCs w:val="28"/>
          <w:rtl/>
        </w:rPr>
        <w:t>ی</w:t>
      </w:r>
      <w:r w:rsidRPr="00BA6551">
        <w:rPr>
          <w:rFonts w:hint="eastAsia"/>
          <w:b w:val="0"/>
          <w:bCs w:val="0"/>
          <w:sz w:val="28"/>
          <w:szCs w:val="28"/>
          <w:rtl/>
        </w:rPr>
        <w:t>ژه</w:t>
      </w:r>
      <w:r w:rsidRPr="00BA6551">
        <w:rPr>
          <w:b w:val="0"/>
          <w:bCs w:val="0"/>
          <w:sz w:val="28"/>
          <w:szCs w:val="28"/>
          <w:rtl/>
        </w:rPr>
        <w:t xml:space="preserve"> در چين و </w:t>
      </w:r>
      <w:r w:rsidRPr="00BA6551">
        <w:rPr>
          <w:rFonts w:hint="eastAsia"/>
          <w:b w:val="0"/>
          <w:bCs w:val="0"/>
          <w:sz w:val="28"/>
          <w:szCs w:val="28"/>
          <w:rtl/>
        </w:rPr>
        <w:t>هند</w:t>
      </w:r>
      <w:r w:rsidRPr="00BA6551">
        <w:rPr>
          <w:b w:val="0"/>
          <w:bCs w:val="0"/>
          <w:sz w:val="28"/>
          <w:szCs w:val="28"/>
          <w:rtl/>
        </w:rPr>
        <w:t xml:space="preserve"> انجام شد به دنبال شناسا</w:t>
      </w:r>
      <w:r w:rsidRPr="00BA6551">
        <w:rPr>
          <w:rFonts w:hint="cs"/>
          <w:b w:val="0"/>
          <w:bCs w:val="0"/>
          <w:sz w:val="28"/>
          <w:szCs w:val="28"/>
          <w:rtl/>
        </w:rPr>
        <w:t>یی</w:t>
      </w:r>
      <w:r w:rsidRPr="00BA6551">
        <w:rPr>
          <w:b w:val="0"/>
          <w:bCs w:val="0"/>
          <w:sz w:val="28"/>
          <w:szCs w:val="28"/>
          <w:rtl/>
        </w:rPr>
        <w:t xml:space="preserve"> چالش</w:t>
      </w:r>
      <w:r w:rsidRPr="00BA6551">
        <w:rPr>
          <w:rFonts w:hint="cs"/>
          <w:b w:val="0"/>
          <w:bCs w:val="0"/>
          <w:sz w:val="28"/>
          <w:szCs w:val="28"/>
          <w:rtl/>
        </w:rPr>
        <w:t xml:space="preserve"> </w:t>
      </w:r>
      <w:r w:rsidRPr="00BA6551">
        <w:rPr>
          <w:b w:val="0"/>
          <w:bCs w:val="0"/>
          <w:sz w:val="28"/>
          <w:szCs w:val="28"/>
          <w:rtl/>
        </w:rPr>
        <w:t>ها</w:t>
      </w:r>
      <w:r w:rsidRPr="00BA6551">
        <w:rPr>
          <w:rFonts w:hint="cs"/>
          <w:b w:val="0"/>
          <w:bCs w:val="0"/>
          <w:sz w:val="28"/>
          <w:szCs w:val="28"/>
          <w:rtl/>
        </w:rPr>
        <w:t>ی</w:t>
      </w:r>
      <w:r w:rsidRPr="00BA6551">
        <w:rPr>
          <w:b w:val="0"/>
          <w:bCs w:val="0"/>
          <w:sz w:val="28"/>
          <w:szCs w:val="28"/>
          <w:rtl/>
        </w:rPr>
        <w:t xml:space="preserve"> تأمين مواد اوليه باکيفيت و مقرون به صرفه برا</w:t>
      </w:r>
      <w:r w:rsidRPr="00BA6551">
        <w:rPr>
          <w:rFonts w:hint="cs"/>
          <w:b w:val="0"/>
          <w:bCs w:val="0"/>
          <w:sz w:val="28"/>
          <w:szCs w:val="28"/>
          <w:rtl/>
        </w:rPr>
        <w:t>ی</w:t>
      </w:r>
      <w:r w:rsidRPr="00BA6551">
        <w:rPr>
          <w:b w:val="0"/>
          <w:bCs w:val="0"/>
          <w:sz w:val="28"/>
          <w:szCs w:val="28"/>
          <w:rtl/>
        </w:rPr>
        <w:t xml:space="preserve"> توليد </w:t>
      </w:r>
      <w:r w:rsidRPr="00BA6551">
        <w:rPr>
          <w:rFonts w:hint="eastAsia"/>
          <w:b w:val="0"/>
          <w:bCs w:val="0"/>
          <w:sz w:val="28"/>
          <w:szCs w:val="28"/>
          <w:rtl/>
        </w:rPr>
        <w:t>داروها</w:t>
      </w:r>
      <w:r w:rsidRPr="00BA6551">
        <w:rPr>
          <w:rFonts w:hint="cs"/>
          <w:b w:val="0"/>
          <w:bCs w:val="0"/>
          <w:sz w:val="28"/>
          <w:szCs w:val="28"/>
          <w:rtl/>
        </w:rPr>
        <w:t>ی</w:t>
      </w:r>
      <w:r w:rsidRPr="00BA6551">
        <w:rPr>
          <w:b w:val="0"/>
          <w:bCs w:val="0"/>
          <w:sz w:val="28"/>
          <w:szCs w:val="28"/>
          <w:rtl/>
        </w:rPr>
        <w:t xml:space="preserve"> ضرور</w:t>
      </w:r>
      <w:r w:rsidRPr="00BA6551">
        <w:rPr>
          <w:rFonts w:hint="cs"/>
          <w:b w:val="0"/>
          <w:bCs w:val="0"/>
          <w:sz w:val="28"/>
          <w:szCs w:val="28"/>
          <w:rtl/>
        </w:rPr>
        <w:t>ی</w:t>
      </w:r>
      <w:r w:rsidRPr="00BA6551">
        <w:rPr>
          <w:b w:val="0"/>
          <w:bCs w:val="0"/>
          <w:sz w:val="28"/>
          <w:szCs w:val="28"/>
          <w:rtl/>
        </w:rPr>
        <w:t xml:space="preserve"> در کشورها</w:t>
      </w:r>
      <w:r w:rsidRPr="00BA6551">
        <w:rPr>
          <w:rFonts w:hint="cs"/>
          <w:b w:val="0"/>
          <w:bCs w:val="0"/>
          <w:sz w:val="28"/>
          <w:szCs w:val="28"/>
          <w:rtl/>
        </w:rPr>
        <w:t>ی</w:t>
      </w:r>
      <w:r w:rsidRPr="00BA6551">
        <w:rPr>
          <w:b w:val="0"/>
          <w:bCs w:val="0"/>
          <w:sz w:val="28"/>
          <w:szCs w:val="28"/>
          <w:rtl/>
        </w:rPr>
        <w:t xml:space="preserve"> توليدکننده ژنر</w:t>
      </w:r>
      <w:r w:rsidRPr="00BA6551">
        <w:rPr>
          <w:rFonts w:hint="cs"/>
          <w:b w:val="0"/>
          <w:bCs w:val="0"/>
          <w:sz w:val="28"/>
          <w:szCs w:val="28"/>
          <w:rtl/>
        </w:rPr>
        <w:t>ی</w:t>
      </w:r>
      <w:r w:rsidRPr="00BA6551">
        <w:rPr>
          <w:rFonts w:hint="eastAsia"/>
          <w:b w:val="0"/>
          <w:bCs w:val="0"/>
          <w:sz w:val="28"/>
          <w:szCs w:val="28"/>
          <w:rtl/>
        </w:rPr>
        <w:t>ک</w:t>
      </w:r>
      <w:r w:rsidRPr="00BA6551">
        <w:rPr>
          <w:b w:val="0"/>
          <w:bCs w:val="0"/>
          <w:sz w:val="28"/>
          <w:szCs w:val="28"/>
          <w:rtl/>
        </w:rPr>
        <w:t xml:space="preserve"> بود. ا</w:t>
      </w:r>
      <w:r w:rsidRPr="00BA6551">
        <w:rPr>
          <w:rFonts w:hint="cs"/>
          <w:b w:val="0"/>
          <w:bCs w:val="0"/>
          <w:sz w:val="28"/>
          <w:szCs w:val="28"/>
          <w:rtl/>
        </w:rPr>
        <w:t>ی</w:t>
      </w:r>
      <w:r w:rsidRPr="00BA6551">
        <w:rPr>
          <w:rFonts w:hint="eastAsia"/>
          <w:b w:val="0"/>
          <w:bCs w:val="0"/>
          <w:sz w:val="28"/>
          <w:szCs w:val="28"/>
          <w:rtl/>
        </w:rPr>
        <w:t>ن</w:t>
      </w:r>
      <w:r w:rsidRPr="00BA6551">
        <w:rPr>
          <w:b w:val="0"/>
          <w:bCs w:val="0"/>
          <w:sz w:val="28"/>
          <w:szCs w:val="28"/>
          <w:rtl/>
        </w:rPr>
        <w:t xml:space="preserve"> مطالعه گرچه دو چالش شفافيت و اطمينان </w:t>
      </w:r>
      <w:r w:rsidRPr="00BA6551">
        <w:rPr>
          <w:rFonts w:hint="eastAsia"/>
          <w:b w:val="0"/>
          <w:bCs w:val="0"/>
          <w:sz w:val="28"/>
          <w:szCs w:val="28"/>
          <w:rtl/>
        </w:rPr>
        <w:t>از</w:t>
      </w:r>
      <w:r w:rsidRPr="00BA6551">
        <w:rPr>
          <w:b w:val="0"/>
          <w:bCs w:val="0"/>
          <w:sz w:val="28"/>
          <w:szCs w:val="28"/>
          <w:rtl/>
        </w:rPr>
        <w:t xml:space="preserve"> ماندگار</w:t>
      </w:r>
      <w:r w:rsidRPr="00BA6551">
        <w:rPr>
          <w:rFonts w:hint="cs"/>
          <w:b w:val="0"/>
          <w:bCs w:val="0"/>
          <w:sz w:val="28"/>
          <w:szCs w:val="28"/>
          <w:rtl/>
        </w:rPr>
        <w:t>ی</w:t>
      </w:r>
      <w:r w:rsidRPr="00BA6551">
        <w:rPr>
          <w:b w:val="0"/>
          <w:bCs w:val="0"/>
          <w:sz w:val="28"/>
          <w:szCs w:val="28"/>
          <w:rtl/>
        </w:rPr>
        <w:t xml:space="preserve"> تأمين</w:t>
      </w:r>
      <w:r w:rsidRPr="00BA6551">
        <w:rPr>
          <w:rFonts w:hint="cs"/>
          <w:b w:val="0"/>
          <w:bCs w:val="0"/>
          <w:sz w:val="28"/>
          <w:szCs w:val="28"/>
          <w:rtl/>
        </w:rPr>
        <w:t xml:space="preserve"> </w:t>
      </w:r>
      <w:r w:rsidRPr="00BA6551">
        <w:rPr>
          <w:b w:val="0"/>
          <w:bCs w:val="0"/>
          <w:sz w:val="28"/>
          <w:szCs w:val="28"/>
          <w:rtl/>
        </w:rPr>
        <w:t>کننده مواد مؤثره دارو</w:t>
      </w:r>
      <w:r w:rsidRPr="00BA6551">
        <w:rPr>
          <w:rFonts w:hint="cs"/>
          <w:b w:val="0"/>
          <w:bCs w:val="0"/>
          <w:sz w:val="28"/>
          <w:szCs w:val="28"/>
          <w:rtl/>
        </w:rPr>
        <w:t>یی</w:t>
      </w:r>
      <w:r w:rsidRPr="00BA6551">
        <w:rPr>
          <w:b w:val="0"/>
          <w:bCs w:val="0"/>
          <w:sz w:val="28"/>
          <w:szCs w:val="28"/>
          <w:rtl/>
        </w:rPr>
        <w:t xml:space="preserve"> در بازار را از موارد مهم برشمرده است، اما اذعان م</w:t>
      </w:r>
      <w:r w:rsidRPr="00BA6551">
        <w:rPr>
          <w:rFonts w:hint="cs"/>
          <w:b w:val="0"/>
          <w:bCs w:val="0"/>
          <w:sz w:val="28"/>
          <w:szCs w:val="28"/>
          <w:rtl/>
        </w:rPr>
        <w:t>ی</w:t>
      </w:r>
      <w:r w:rsidRPr="00BA6551">
        <w:rPr>
          <w:rFonts w:hint="eastAsia"/>
          <w:b w:val="0"/>
          <w:bCs w:val="0"/>
          <w:sz w:val="28"/>
          <w:szCs w:val="28"/>
          <w:rtl/>
        </w:rPr>
        <w:t>دارد</w:t>
      </w:r>
      <w:r w:rsidRPr="00BA6551">
        <w:rPr>
          <w:b w:val="0"/>
          <w:bCs w:val="0"/>
          <w:sz w:val="28"/>
          <w:szCs w:val="28"/>
          <w:rtl/>
        </w:rPr>
        <w:t xml:space="preserve"> که </w:t>
      </w:r>
      <w:r w:rsidRPr="00BA6551">
        <w:rPr>
          <w:rFonts w:hint="eastAsia"/>
          <w:b w:val="0"/>
          <w:bCs w:val="0"/>
          <w:sz w:val="28"/>
          <w:szCs w:val="28"/>
          <w:rtl/>
        </w:rPr>
        <w:t>برا</w:t>
      </w:r>
      <w:r w:rsidRPr="00BA6551">
        <w:rPr>
          <w:rFonts w:hint="cs"/>
          <w:b w:val="0"/>
          <w:bCs w:val="0"/>
          <w:sz w:val="28"/>
          <w:szCs w:val="28"/>
          <w:rtl/>
        </w:rPr>
        <w:t>ی</w:t>
      </w:r>
      <w:r w:rsidRPr="00BA6551">
        <w:rPr>
          <w:b w:val="0"/>
          <w:bCs w:val="0"/>
          <w:sz w:val="28"/>
          <w:szCs w:val="28"/>
          <w:rtl/>
        </w:rPr>
        <w:t xml:space="preserve"> کشورها</w:t>
      </w:r>
      <w:r w:rsidRPr="00BA6551">
        <w:rPr>
          <w:rFonts w:hint="cs"/>
          <w:b w:val="0"/>
          <w:bCs w:val="0"/>
          <w:sz w:val="28"/>
          <w:szCs w:val="28"/>
          <w:rtl/>
        </w:rPr>
        <w:t>یی</w:t>
      </w:r>
      <w:r w:rsidRPr="00BA6551">
        <w:rPr>
          <w:b w:val="0"/>
          <w:bCs w:val="0"/>
          <w:sz w:val="28"/>
          <w:szCs w:val="28"/>
          <w:rtl/>
        </w:rPr>
        <w:t xml:space="preserve"> که سبد دارو</w:t>
      </w:r>
      <w:r w:rsidRPr="00BA6551">
        <w:rPr>
          <w:rFonts w:hint="cs"/>
          <w:b w:val="0"/>
          <w:bCs w:val="0"/>
          <w:sz w:val="28"/>
          <w:szCs w:val="28"/>
          <w:rtl/>
        </w:rPr>
        <w:t>یی</w:t>
      </w:r>
      <w:r w:rsidRPr="00BA6551">
        <w:rPr>
          <w:b w:val="0"/>
          <w:bCs w:val="0"/>
          <w:sz w:val="28"/>
          <w:szCs w:val="28"/>
          <w:rtl/>
        </w:rPr>
        <w:t xml:space="preserve"> متنوع و غن</w:t>
      </w:r>
      <w:r w:rsidRPr="00BA6551">
        <w:rPr>
          <w:rFonts w:hint="cs"/>
          <w:b w:val="0"/>
          <w:bCs w:val="0"/>
          <w:sz w:val="28"/>
          <w:szCs w:val="28"/>
          <w:rtl/>
        </w:rPr>
        <w:t xml:space="preserve">ی </w:t>
      </w:r>
      <w:r w:rsidRPr="00BA6551">
        <w:rPr>
          <w:rFonts w:hint="eastAsia"/>
          <w:b w:val="0"/>
          <w:bCs w:val="0"/>
          <w:sz w:val="28"/>
          <w:szCs w:val="28"/>
          <w:rtl/>
        </w:rPr>
        <w:t>ا</w:t>
      </w:r>
      <w:r w:rsidRPr="00BA6551">
        <w:rPr>
          <w:rFonts w:hint="cs"/>
          <w:b w:val="0"/>
          <w:bCs w:val="0"/>
          <w:sz w:val="28"/>
          <w:szCs w:val="28"/>
          <w:rtl/>
        </w:rPr>
        <w:t>ی</w:t>
      </w:r>
      <w:r w:rsidRPr="00BA6551">
        <w:rPr>
          <w:b w:val="0"/>
          <w:bCs w:val="0"/>
          <w:sz w:val="28"/>
          <w:szCs w:val="28"/>
          <w:rtl/>
        </w:rPr>
        <w:t xml:space="preserve"> دارند، توليد تمام مواد اوليه مورد نيازشان مقرون به </w:t>
      </w:r>
      <w:r w:rsidRPr="00BA6551">
        <w:rPr>
          <w:rFonts w:hint="cs"/>
          <w:b w:val="0"/>
          <w:bCs w:val="0"/>
          <w:sz w:val="28"/>
          <w:szCs w:val="28"/>
          <w:rtl/>
        </w:rPr>
        <w:t xml:space="preserve">صرفه نیست. </w:t>
      </w:r>
      <w:r w:rsidRPr="00BA6551">
        <w:rPr>
          <w:b w:val="0"/>
          <w:bCs w:val="0"/>
          <w:sz w:val="28"/>
          <w:szCs w:val="28"/>
        </w:rPr>
        <w:t>(</w:t>
      </w:r>
      <w:r w:rsidRPr="00BE5479">
        <w:rPr>
          <w:rFonts w:asciiTheme="majorBidi" w:hAnsiTheme="majorBidi" w:cstheme="majorBidi"/>
          <w:b w:val="0"/>
          <w:bCs w:val="0"/>
          <w:sz w:val="26"/>
          <w:szCs w:val="26"/>
        </w:rPr>
        <w:t>Bumpas</w:t>
      </w:r>
      <w:r w:rsidRPr="00BA6551">
        <w:rPr>
          <w:b w:val="0"/>
          <w:bCs w:val="0"/>
          <w:sz w:val="28"/>
          <w:szCs w:val="28"/>
        </w:rPr>
        <w:t xml:space="preserve"> </w:t>
      </w:r>
      <w:r w:rsidRPr="00BE5479">
        <w:rPr>
          <w:rFonts w:asciiTheme="majorBidi" w:hAnsiTheme="majorBidi" w:cstheme="majorBidi"/>
          <w:b w:val="0"/>
          <w:bCs w:val="0"/>
          <w:sz w:val="26"/>
          <w:szCs w:val="26"/>
        </w:rPr>
        <w:t>and</w:t>
      </w:r>
      <w:r w:rsidRPr="00BA6551">
        <w:rPr>
          <w:b w:val="0"/>
          <w:bCs w:val="0"/>
          <w:sz w:val="28"/>
          <w:szCs w:val="28"/>
        </w:rPr>
        <w:t xml:space="preserve"> </w:t>
      </w:r>
      <w:r w:rsidRPr="00BE5479">
        <w:rPr>
          <w:rFonts w:asciiTheme="majorBidi" w:hAnsiTheme="majorBidi" w:cstheme="majorBidi"/>
          <w:b w:val="0"/>
          <w:bCs w:val="0"/>
          <w:sz w:val="26"/>
          <w:szCs w:val="26"/>
        </w:rPr>
        <w:t>Betsch</w:t>
      </w:r>
      <w:r>
        <w:rPr>
          <w:rFonts w:asciiTheme="majorBidi" w:hAnsiTheme="majorBidi" w:cstheme="majorBidi"/>
          <w:b w:val="0"/>
          <w:bCs w:val="0"/>
          <w:sz w:val="26"/>
          <w:szCs w:val="26"/>
        </w:rPr>
        <w:t xml:space="preserve"> 2009)</w:t>
      </w:r>
      <w:r>
        <w:rPr>
          <w:rFonts w:asciiTheme="majorBidi" w:hAnsiTheme="majorBidi" w:cstheme="majorBidi" w:hint="cs"/>
          <w:b w:val="0"/>
          <w:bCs w:val="0"/>
          <w:sz w:val="26"/>
          <w:szCs w:val="26"/>
          <w:rtl/>
        </w:rPr>
        <w:t xml:space="preserve"> </w:t>
      </w:r>
    </w:p>
    <w:p w14:paraId="4DC394C1" w14:textId="77777777" w:rsidR="000C45BD" w:rsidRPr="00BA6551" w:rsidRDefault="000C45BD" w:rsidP="00EE2CA5">
      <w:pPr>
        <w:pStyle w:val="ListParagraph"/>
        <w:numPr>
          <w:ilvl w:val="0"/>
          <w:numId w:val="8"/>
        </w:numPr>
        <w:jc w:val="left"/>
        <w:rPr>
          <w:rFonts w:cs="B Nazanin"/>
          <w:b w:val="0"/>
          <w:bCs w:val="0"/>
          <w:sz w:val="28"/>
          <w:szCs w:val="28"/>
        </w:rPr>
      </w:pPr>
      <w:r w:rsidRPr="00BA6551">
        <w:rPr>
          <w:rFonts w:cs="B Nazanin"/>
          <w:b w:val="0"/>
          <w:bCs w:val="0"/>
          <w:sz w:val="28"/>
          <w:szCs w:val="28"/>
          <w:rtl/>
        </w:rPr>
        <w:lastRenderedPageBreak/>
        <w:t>مطالعه د</w:t>
      </w:r>
      <w:r w:rsidRPr="00BA6551">
        <w:rPr>
          <w:rFonts w:cs="B Nazanin" w:hint="cs"/>
          <w:b w:val="0"/>
          <w:bCs w:val="0"/>
          <w:sz w:val="28"/>
          <w:szCs w:val="28"/>
          <w:rtl/>
        </w:rPr>
        <w:t>ی</w:t>
      </w:r>
      <w:r w:rsidRPr="00BA6551">
        <w:rPr>
          <w:rFonts w:cs="B Nazanin" w:hint="eastAsia"/>
          <w:b w:val="0"/>
          <w:bCs w:val="0"/>
          <w:sz w:val="28"/>
          <w:szCs w:val="28"/>
          <w:rtl/>
        </w:rPr>
        <w:t>و</w:t>
      </w:r>
      <w:r w:rsidRPr="00BA6551">
        <w:rPr>
          <w:rFonts w:cs="B Nazanin" w:hint="cs"/>
          <w:b w:val="0"/>
          <w:bCs w:val="0"/>
          <w:sz w:val="28"/>
          <w:szCs w:val="28"/>
          <w:rtl/>
        </w:rPr>
        <w:t>ی</w:t>
      </w:r>
      <w:r w:rsidRPr="00BA6551">
        <w:rPr>
          <w:rFonts w:cs="B Nazanin" w:hint="eastAsia"/>
          <w:b w:val="0"/>
          <w:bCs w:val="0"/>
          <w:sz w:val="28"/>
          <w:szCs w:val="28"/>
          <w:rtl/>
        </w:rPr>
        <w:t>د</w:t>
      </w:r>
      <w:r w:rsidRPr="00BA6551">
        <w:rPr>
          <w:rFonts w:cs="B Nazanin"/>
          <w:b w:val="0"/>
          <w:bCs w:val="0"/>
          <w:sz w:val="28"/>
          <w:szCs w:val="28"/>
          <w:rtl/>
        </w:rPr>
        <w:t xml:space="preserve"> آساموآ و همكاران در سال 2012 ،نيز به دنبال ارائه </w:t>
      </w:r>
      <w:r w:rsidRPr="00BA6551">
        <w:rPr>
          <w:rFonts w:cs="B Nazanin" w:hint="cs"/>
          <w:b w:val="0"/>
          <w:bCs w:val="0"/>
          <w:sz w:val="28"/>
          <w:szCs w:val="28"/>
          <w:rtl/>
        </w:rPr>
        <w:t>ی</w:t>
      </w:r>
      <w:r w:rsidRPr="00BA6551">
        <w:rPr>
          <w:rFonts w:cs="B Nazanin" w:hint="eastAsia"/>
          <w:b w:val="0"/>
          <w:bCs w:val="0"/>
          <w:sz w:val="28"/>
          <w:szCs w:val="28"/>
          <w:rtl/>
        </w:rPr>
        <w:t>ک</w:t>
      </w:r>
      <w:r w:rsidRPr="00BA6551">
        <w:rPr>
          <w:rFonts w:cs="B Nazanin"/>
          <w:b w:val="0"/>
          <w:bCs w:val="0"/>
          <w:sz w:val="28"/>
          <w:szCs w:val="28"/>
          <w:rtl/>
        </w:rPr>
        <w:t xml:space="preserve"> روش مناسب برا</w:t>
      </w:r>
      <w:r w:rsidRPr="00BA6551">
        <w:rPr>
          <w:rFonts w:cs="B Nazanin" w:hint="cs"/>
          <w:b w:val="0"/>
          <w:bCs w:val="0"/>
          <w:sz w:val="28"/>
          <w:szCs w:val="28"/>
          <w:rtl/>
        </w:rPr>
        <w:t>ی</w:t>
      </w:r>
      <w:r w:rsidRPr="00BA6551">
        <w:rPr>
          <w:rFonts w:cs="B Nazanin"/>
          <w:b w:val="0"/>
          <w:bCs w:val="0"/>
          <w:sz w:val="28"/>
          <w:szCs w:val="28"/>
          <w:rtl/>
        </w:rPr>
        <w:t xml:space="preserve"> سنجش </w:t>
      </w:r>
      <w:r w:rsidRPr="00BA6551">
        <w:rPr>
          <w:rFonts w:cs="B Nazanin" w:hint="eastAsia"/>
          <w:b w:val="0"/>
          <w:bCs w:val="0"/>
          <w:sz w:val="28"/>
          <w:szCs w:val="28"/>
          <w:rtl/>
        </w:rPr>
        <w:t>و</w:t>
      </w:r>
      <w:r w:rsidRPr="00BA6551">
        <w:rPr>
          <w:rFonts w:cs="B Nazanin"/>
          <w:b w:val="0"/>
          <w:bCs w:val="0"/>
          <w:sz w:val="28"/>
          <w:szCs w:val="28"/>
          <w:rtl/>
        </w:rPr>
        <w:t xml:space="preserve"> انتخاب تأمين</w:t>
      </w:r>
      <w:r w:rsidRPr="00BA6551">
        <w:rPr>
          <w:rFonts w:cs="B Nazanin" w:hint="cs"/>
          <w:b w:val="0"/>
          <w:bCs w:val="0"/>
          <w:sz w:val="28"/>
          <w:szCs w:val="28"/>
          <w:rtl/>
        </w:rPr>
        <w:t xml:space="preserve"> </w:t>
      </w:r>
      <w:r w:rsidRPr="00BA6551">
        <w:rPr>
          <w:rFonts w:cs="B Nazanin"/>
          <w:b w:val="0"/>
          <w:bCs w:val="0"/>
          <w:sz w:val="28"/>
          <w:szCs w:val="28"/>
          <w:rtl/>
        </w:rPr>
        <w:t>کنندگان مواد اوليه دارو</w:t>
      </w:r>
      <w:r w:rsidRPr="00BA6551">
        <w:rPr>
          <w:rFonts w:cs="B Nazanin" w:hint="cs"/>
          <w:b w:val="0"/>
          <w:bCs w:val="0"/>
          <w:sz w:val="28"/>
          <w:szCs w:val="28"/>
          <w:rtl/>
        </w:rPr>
        <w:t>یی</w:t>
      </w:r>
      <w:r w:rsidRPr="00BA6551">
        <w:rPr>
          <w:rFonts w:cs="B Nazanin"/>
          <w:b w:val="0"/>
          <w:bCs w:val="0"/>
          <w:sz w:val="28"/>
          <w:szCs w:val="28"/>
          <w:rtl/>
        </w:rPr>
        <w:t xml:space="preserve"> در </w:t>
      </w:r>
      <w:r w:rsidRPr="00BA6551">
        <w:rPr>
          <w:rFonts w:cs="B Nazanin" w:hint="cs"/>
          <w:b w:val="0"/>
          <w:bCs w:val="0"/>
          <w:sz w:val="28"/>
          <w:szCs w:val="28"/>
          <w:rtl/>
        </w:rPr>
        <w:t>ی</w:t>
      </w:r>
      <w:r w:rsidRPr="00BA6551">
        <w:rPr>
          <w:rFonts w:cs="B Nazanin" w:hint="eastAsia"/>
          <w:b w:val="0"/>
          <w:bCs w:val="0"/>
          <w:sz w:val="28"/>
          <w:szCs w:val="28"/>
          <w:rtl/>
        </w:rPr>
        <w:t>ک</w:t>
      </w:r>
      <w:r w:rsidRPr="00BA6551">
        <w:rPr>
          <w:rFonts w:cs="B Nazanin"/>
          <w:b w:val="0"/>
          <w:bCs w:val="0"/>
          <w:sz w:val="28"/>
          <w:szCs w:val="28"/>
          <w:rtl/>
        </w:rPr>
        <w:t xml:space="preserve"> شرکت توليدکننده دارو در کشور غنا بود که طبق </w:t>
      </w:r>
      <w:r w:rsidRPr="00BA6551">
        <w:rPr>
          <w:rFonts w:cs="B Nazanin" w:hint="eastAsia"/>
          <w:b w:val="0"/>
          <w:bCs w:val="0"/>
          <w:sz w:val="28"/>
          <w:szCs w:val="28"/>
          <w:rtl/>
        </w:rPr>
        <w:t>نتا</w:t>
      </w:r>
      <w:r w:rsidRPr="00BA6551">
        <w:rPr>
          <w:rFonts w:cs="B Nazanin" w:hint="cs"/>
          <w:b w:val="0"/>
          <w:bCs w:val="0"/>
          <w:sz w:val="28"/>
          <w:szCs w:val="28"/>
          <w:rtl/>
        </w:rPr>
        <w:t>ی</w:t>
      </w:r>
      <w:r w:rsidRPr="00BA6551">
        <w:rPr>
          <w:rFonts w:cs="B Nazanin" w:hint="eastAsia"/>
          <w:b w:val="0"/>
          <w:bCs w:val="0"/>
          <w:sz w:val="28"/>
          <w:szCs w:val="28"/>
          <w:rtl/>
        </w:rPr>
        <w:t>ج</w:t>
      </w:r>
      <w:r w:rsidRPr="00BA6551">
        <w:rPr>
          <w:rFonts w:cs="B Nazanin"/>
          <w:b w:val="0"/>
          <w:bCs w:val="0"/>
          <w:sz w:val="28"/>
          <w:szCs w:val="28"/>
          <w:rtl/>
        </w:rPr>
        <w:t xml:space="preserve"> ا</w:t>
      </w:r>
      <w:r w:rsidRPr="00BA6551">
        <w:rPr>
          <w:rFonts w:cs="B Nazanin" w:hint="cs"/>
          <w:b w:val="0"/>
          <w:bCs w:val="0"/>
          <w:sz w:val="28"/>
          <w:szCs w:val="28"/>
          <w:rtl/>
        </w:rPr>
        <w:t>ی</w:t>
      </w:r>
      <w:r w:rsidRPr="00BA6551">
        <w:rPr>
          <w:rFonts w:cs="B Nazanin" w:hint="eastAsia"/>
          <w:b w:val="0"/>
          <w:bCs w:val="0"/>
          <w:sz w:val="28"/>
          <w:szCs w:val="28"/>
          <w:rtl/>
        </w:rPr>
        <w:t>ن</w:t>
      </w:r>
      <w:r w:rsidRPr="00BA6551">
        <w:rPr>
          <w:rFonts w:cs="B Nazanin"/>
          <w:b w:val="0"/>
          <w:bCs w:val="0"/>
          <w:sz w:val="28"/>
          <w:szCs w:val="28"/>
          <w:rtl/>
        </w:rPr>
        <w:t xml:space="preserve"> مطالعه، سنجش، طبقه</w:t>
      </w:r>
      <w:r w:rsidRPr="00BA6551">
        <w:rPr>
          <w:rFonts w:cs="B Nazanin" w:hint="cs"/>
          <w:b w:val="0"/>
          <w:bCs w:val="0"/>
          <w:sz w:val="28"/>
          <w:szCs w:val="28"/>
          <w:rtl/>
        </w:rPr>
        <w:t xml:space="preserve"> </w:t>
      </w:r>
      <w:r w:rsidRPr="00BA6551">
        <w:rPr>
          <w:rFonts w:cs="B Nazanin"/>
          <w:b w:val="0"/>
          <w:bCs w:val="0"/>
          <w:sz w:val="28"/>
          <w:szCs w:val="28"/>
          <w:rtl/>
        </w:rPr>
        <w:t>بند</w:t>
      </w:r>
      <w:r w:rsidRPr="00BA6551">
        <w:rPr>
          <w:rFonts w:cs="B Nazanin" w:hint="cs"/>
          <w:b w:val="0"/>
          <w:bCs w:val="0"/>
          <w:sz w:val="28"/>
          <w:szCs w:val="28"/>
          <w:rtl/>
        </w:rPr>
        <w:t>ی</w:t>
      </w:r>
      <w:r w:rsidRPr="00BA6551">
        <w:rPr>
          <w:rFonts w:cs="B Nazanin"/>
          <w:b w:val="0"/>
          <w:bCs w:val="0"/>
          <w:sz w:val="28"/>
          <w:szCs w:val="28"/>
          <w:rtl/>
        </w:rPr>
        <w:t xml:space="preserve"> و انتخاب تأمين</w:t>
      </w:r>
      <w:r w:rsidRPr="00BA6551">
        <w:rPr>
          <w:rFonts w:cs="B Nazanin" w:hint="cs"/>
          <w:b w:val="0"/>
          <w:bCs w:val="0"/>
          <w:sz w:val="28"/>
          <w:szCs w:val="28"/>
          <w:rtl/>
        </w:rPr>
        <w:t xml:space="preserve"> </w:t>
      </w:r>
      <w:r w:rsidRPr="00BA6551">
        <w:rPr>
          <w:rFonts w:cs="B Nazanin"/>
          <w:b w:val="0"/>
          <w:bCs w:val="0"/>
          <w:sz w:val="28"/>
          <w:szCs w:val="28"/>
          <w:rtl/>
        </w:rPr>
        <w:t>کنندگان کارآمد برا</w:t>
      </w:r>
      <w:r w:rsidRPr="00BA6551">
        <w:rPr>
          <w:rFonts w:cs="B Nazanin" w:hint="cs"/>
          <w:b w:val="0"/>
          <w:bCs w:val="0"/>
          <w:sz w:val="28"/>
          <w:szCs w:val="28"/>
          <w:rtl/>
        </w:rPr>
        <w:t>ی</w:t>
      </w:r>
      <w:r w:rsidRPr="00BA6551">
        <w:rPr>
          <w:rFonts w:cs="B Nazanin"/>
          <w:b w:val="0"/>
          <w:bCs w:val="0"/>
          <w:sz w:val="28"/>
          <w:szCs w:val="28"/>
          <w:rtl/>
        </w:rPr>
        <w:t xml:space="preserve"> شرکت</w:t>
      </w:r>
      <w:r w:rsidRPr="00BA6551">
        <w:rPr>
          <w:rFonts w:cs="B Nazanin" w:hint="cs"/>
          <w:b w:val="0"/>
          <w:bCs w:val="0"/>
          <w:sz w:val="28"/>
          <w:szCs w:val="28"/>
          <w:rtl/>
        </w:rPr>
        <w:t xml:space="preserve"> </w:t>
      </w:r>
      <w:r w:rsidRPr="00BA6551">
        <w:rPr>
          <w:rFonts w:cs="B Nazanin"/>
          <w:b w:val="0"/>
          <w:bCs w:val="0"/>
          <w:sz w:val="28"/>
          <w:szCs w:val="28"/>
          <w:rtl/>
        </w:rPr>
        <w:t>ها</w:t>
      </w:r>
      <w:r w:rsidRPr="00BA6551">
        <w:rPr>
          <w:rFonts w:cs="B Nazanin" w:hint="cs"/>
          <w:b w:val="0"/>
          <w:bCs w:val="0"/>
          <w:sz w:val="28"/>
          <w:szCs w:val="28"/>
          <w:rtl/>
        </w:rPr>
        <w:t>ی</w:t>
      </w:r>
      <w:r w:rsidRPr="00BA6551">
        <w:rPr>
          <w:rFonts w:cs="B Nazanin"/>
          <w:b w:val="0"/>
          <w:bCs w:val="0"/>
          <w:sz w:val="28"/>
          <w:szCs w:val="28"/>
          <w:rtl/>
        </w:rPr>
        <w:t xml:space="preserve"> توليد دارو از </w:t>
      </w:r>
      <w:r w:rsidRPr="00BA6551">
        <w:rPr>
          <w:rFonts w:cs="B Nazanin" w:hint="eastAsia"/>
          <w:b w:val="0"/>
          <w:bCs w:val="0"/>
          <w:sz w:val="28"/>
          <w:szCs w:val="28"/>
          <w:rtl/>
        </w:rPr>
        <w:t>اولو</w:t>
      </w:r>
      <w:r w:rsidRPr="00BA6551">
        <w:rPr>
          <w:rFonts w:cs="B Nazanin" w:hint="cs"/>
          <w:b w:val="0"/>
          <w:bCs w:val="0"/>
          <w:sz w:val="28"/>
          <w:szCs w:val="28"/>
          <w:rtl/>
        </w:rPr>
        <w:t>ی</w:t>
      </w:r>
      <w:r w:rsidRPr="00BA6551">
        <w:rPr>
          <w:rFonts w:cs="B Nazanin" w:hint="eastAsia"/>
          <w:b w:val="0"/>
          <w:bCs w:val="0"/>
          <w:sz w:val="28"/>
          <w:szCs w:val="28"/>
          <w:rtl/>
        </w:rPr>
        <w:t>ت</w:t>
      </w:r>
      <w:r w:rsidRPr="00BA6551">
        <w:rPr>
          <w:rFonts w:cs="B Nazanin" w:hint="cs"/>
          <w:b w:val="0"/>
          <w:bCs w:val="0"/>
          <w:sz w:val="28"/>
          <w:szCs w:val="28"/>
          <w:rtl/>
        </w:rPr>
        <w:t xml:space="preserve"> </w:t>
      </w:r>
      <w:r w:rsidRPr="00BA6551">
        <w:rPr>
          <w:rFonts w:cs="B Nazanin" w:hint="eastAsia"/>
          <w:b w:val="0"/>
          <w:bCs w:val="0"/>
          <w:sz w:val="28"/>
          <w:szCs w:val="28"/>
          <w:rtl/>
        </w:rPr>
        <w:t>ها</w:t>
      </w:r>
      <w:r w:rsidRPr="00BA6551">
        <w:rPr>
          <w:rFonts w:cs="B Nazanin" w:hint="cs"/>
          <w:b w:val="0"/>
          <w:bCs w:val="0"/>
          <w:sz w:val="28"/>
          <w:szCs w:val="28"/>
          <w:rtl/>
        </w:rPr>
        <w:t>ی</w:t>
      </w:r>
      <w:r w:rsidRPr="00BA6551">
        <w:rPr>
          <w:rFonts w:cs="B Nazanin"/>
          <w:b w:val="0"/>
          <w:bCs w:val="0"/>
          <w:sz w:val="28"/>
          <w:szCs w:val="28"/>
          <w:rtl/>
        </w:rPr>
        <w:t xml:space="preserve"> اصل</w:t>
      </w:r>
      <w:r w:rsidRPr="00BA6551">
        <w:rPr>
          <w:rFonts w:cs="B Nazanin" w:hint="cs"/>
          <w:b w:val="0"/>
          <w:bCs w:val="0"/>
          <w:sz w:val="28"/>
          <w:szCs w:val="28"/>
          <w:rtl/>
        </w:rPr>
        <w:t>ی</w:t>
      </w:r>
      <w:r w:rsidRPr="00BA6551">
        <w:rPr>
          <w:rFonts w:cs="B Nazanin"/>
          <w:b w:val="0"/>
          <w:bCs w:val="0"/>
          <w:sz w:val="28"/>
          <w:szCs w:val="28"/>
          <w:rtl/>
        </w:rPr>
        <w:t xml:space="preserve"> تأمين مواد اوليه در مسير</w:t>
      </w:r>
      <w:r w:rsidRPr="00BA6551">
        <w:rPr>
          <w:rFonts w:cs="B Nazanin" w:hint="cs"/>
          <w:b w:val="0"/>
          <w:bCs w:val="0"/>
          <w:sz w:val="28"/>
          <w:szCs w:val="28"/>
          <w:rtl/>
        </w:rPr>
        <w:t>ی</w:t>
      </w:r>
      <w:r w:rsidRPr="00BA6551">
        <w:rPr>
          <w:rFonts w:cs="B Nazanin"/>
          <w:b w:val="0"/>
          <w:bCs w:val="0"/>
          <w:sz w:val="28"/>
          <w:szCs w:val="28"/>
          <w:rtl/>
        </w:rPr>
        <w:t xml:space="preserve"> قابل اعتماد و زمانبند</w:t>
      </w:r>
      <w:r w:rsidRPr="00BA6551">
        <w:rPr>
          <w:rFonts w:cs="B Nazanin" w:hint="cs"/>
          <w:b w:val="0"/>
          <w:bCs w:val="0"/>
          <w:sz w:val="28"/>
          <w:szCs w:val="28"/>
          <w:rtl/>
        </w:rPr>
        <w:t>ی</w:t>
      </w:r>
      <w:r w:rsidRPr="00BA6551">
        <w:rPr>
          <w:rFonts w:cs="B Nazanin"/>
          <w:b w:val="0"/>
          <w:bCs w:val="0"/>
          <w:sz w:val="28"/>
          <w:szCs w:val="28"/>
          <w:rtl/>
        </w:rPr>
        <w:t xml:space="preserve"> شده بود. </w:t>
      </w:r>
    </w:p>
    <w:p w14:paraId="632E7FD6" w14:textId="77777777" w:rsidR="000C45BD" w:rsidRPr="00BA6551" w:rsidRDefault="000C45BD" w:rsidP="00EE2CA5">
      <w:pPr>
        <w:pStyle w:val="ListParagraph"/>
        <w:numPr>
          <w:ilvl w:val="0"/>
          <w:numId w:val="8"/>
        </w:numPr>
        <w:jc w:val="left"/>
        <w:rPr>
          <w:rFonts w:cs="B Nazanin"/>
          <w:b w:val="0"/>
          <w:bCs w:val="0"/>
          <w:sz w:val="28"/>
          <w:szCs w:val="28"/>
          <w:rtl/>
        </w:rPr>
      </w:pPr>
      <w:r w:rsidRPr="00BA6551">
        <w:rPr>
          <w:rFonts w:cs="B Nazanin"/>
          <w:b w:val="0"/>
          <w:bCs w:val="0"/>
          <w:sz w:val="28"/>
          <w:szCs w:val="28"/>
          <w:rtl/>
        </w:rPr>
        <w:t>نتا</w:t>
      </w:r>
      <w:r w:rsidRPr="00BA6551">
        <w:rPr>
          <w:rFonts w:cs="B Nazanin" w:hint="cs"/>
          <w:b w:val="0"/>
          <w:bCs w:val="0"/>
          <w:sz w:val="28"/>
          <w:szCs w:val="28"/>
          <w:rtl/>
        </w:rPr>
        <w:t>ی</w:t>
      </w:r>
      <w:r w:rsidRPr="00BA6551">
        <w:rPr>
          <w:rFonts w:cs="B Nazanin" w:hint="eastAsia"/>
          <w:b w:val="0"/>
          <w:bCs w:val="0"/>
          <w:sz w:val="28"/>
          <w:szCs w:val="28"/>
          <w:rtl/>
        </w:rPr>
        <w:t>ج</w:t>
      </w:r>
      <w:r w:rsidRPr="00BA6551">
        <w:rPr>
          <w:rFonts w:cs="B Nazanin"/>
          <w:b w:val="0"/>
          <w:bCs w:val="0"/>
          <w:sz w:val="28"/>
          <w:szCs w:val="28"/>
          <w:rtl/>
        </w:rPr>
        <w:t xml:space="preserve"> مطالعه عاطفه امين</w:t>
      </w:r>
      <w:r w:rsidRPr="00BA6551">
        <w:rPr>
          <w:rFonts w:cs="B Nazanin" w:hint="cs"/>
          <w:b w:val="0"/>
          <w:bCs w:val="0"/>
          <w:sz w:val="28"/>
          <w:szCs w:val="28"/>
          <w:rtl/>
        </w:rPr>
        <w:t xml:space="preserve"> </w:t>
      </w:r>
      <w:r w:rsidRPr="00BA6551">
        <w:rPr>
          <w:rFonts w:cs="B Nazanin"/>
          <w:b w:val="0"/>
          <w:bCs w:val="0"/>
          <w:sz w:val="28"/>
          <w:szCs w:val="28"/>
          <w:rtl/>
        </w:rPr>
        <w:t>دوست و همكاران در سال 2010 نيز به روش تئور</w:t>
      </w:r>
      <w:r w:rsidRPr="00BA6551">
        <w:rPr>
          <w:rFonts w:cs="B Nazanin" w:hint="cs"/>
          <w:b w:val="0"/>
          <w:bCs w:val="0"/>
          <w:sz w:val="28"/>
          <w:szCs w:val="28"/>
          <w:rtl/>
        </w:rPr>
        <w:t>ی</w:t>
      </w:r>
      <w:r w:rsidRPr="00BA6551">
        <w:rPr>
          <w:rFonts w:cs="B Nazanin"/>
          <w:b w:val="0"/>
          <w:bCs w:val="0"/>
          <w:sz w:val="28"/>
          <w:szCs w:val="28"/>
          <w:rtl/>
        </w:rPr>
        <w:t xml:space="preserve"> بهره</w:t>
      </w:r>
      <w:r w:rsidRPr="00BA6551">
        <w:rPr>
          <w:rFonts w:cs="B Nazanin" w:hint="cs"/>
          <w:b w:val="0"/>
          <w:bCs w:val="0"/>
          <w:sz w:val="28"/>
          <w:szCs w:val="28"/>
          <w:rtl/>
        </w:rPr>
        <w:t xml:space="preserve"> </w:t>
      </w:r>
      <w:r w:rsidRPr="00BA6551">
        <w:rPr>
          <w:rFonts w:cs="B Nazanin"/>
          <w:b w:val="0"/>
          <w:bCs w:val="0"/>
          <w:sz w:val="28"/>
          <w:szCs w:val="28"/>
          <w:rtl/>
        </w:rPr>
        <w:t>مند</w:t>
      </w:r>
      <w:r w:rsidRPr="00BA6551">
        <w:rPr>
          <w:rFonts w:cs="B Nazanin" w:hint="cs"/>
          <w:b w:val="0"/>
          <w:bCs w:val="0"/>
          <w:sz w:val="28"/>
          <w:szCs w:val="28"/>
          <w:rtl/>
        </w:rPr>
        <w:t>ی</w:t>
      </w:r>
      <w:r w:rsidRPr="00BA6551">
        <w:rPr>
          <w:rFonts w:cs="B Nazanin"/>
          <w:b w:val="0"/>
          <w:bCs w:val="0"/>
          <w:sz w:val="28"/>
          <w:szCs w:val="28"/>
          <w:rtl/>
        </w:rPr>
        <w:t xml:space="preserve"> چند و</w:t>
      </w:r>
      <w:r w:rsidRPr="00BA6551">
        <w:rPr>
          <w:rFonts w:cs="B Nazanin" w:hint="cs"/>
          <w:b w:val="0"/>
          <w:bCs w:val="0"/>
          <w:sz w:val="28"/>
          <w:szCs w:val="28"/>
          <w:rtl/>
        </w:rPr>
        <w:t>ی</w:t>
      </w:r>
      <w:r w:rsidRPr="00BA6551">
        <w:rPr>
          <w:rFonts w:cs="B Nazanin" w:hint="eastAsia"/>
          <w:b w:val="0"/>
          <w:bCs w:val="0"/>
          <w:sz w:val="28"/>
          <w:szCs w:val="28"/>
          <w:rtl/>
        </w:rPr>
        <w:t>ژگ</w:t>
      </w:r>
      <w:r w:rsidRPr="00BA6551">
        <w:rPr>
          <w:rFonts w:cs="B Nazanin" w:hint="cs"/>
          <w:b w:val="0"/>
          <w:bCs w:val="0"/>
          <w:sz w:val="28"/>
          <w:szCs w:val="28"/>
          <w:rtl/>
        </w:rPr>
        <w:t>ی</w:t>
      </w:r>
      <w:r w:rsidRPr="00BA6551">
        <w:rPr>
          <w:rFonts w:cs="B Nazanin"/>
          <w:b w:val="0"/>
          <w:bCs w:val="0"/>
          <w:sz w:val="28"/>
          <w:szCs w:val="28"/>
          <w:rtl/>
        </w:rPr>
        <w:t xml:space="preserve"> براساس آناليز پوشش</w:t>
      </w:r>
      <w:r w:rsidRPr="00BA6551">
        <w:rPr>
          <w:rFonts w:cs="B Nazanin" w:hint="cs"/>
          <w:b w:val="0"/>
          <w:bCs w:val="0"/>
          <w:sz w:val="28"/>
          <w:szCs w:val="28"/>
          <w:rtl/>
        </w:rPr>
        <w:t>ی</w:t>
      </w:r>
      <w:r w:rsidRPr="00BA6551">
        <w:rPr>
          <w:rFonts w:cs="B Nazanin"/>
          <w:b w:val="0"/>
          <w:bCs w:val="0"/>
          <w:sz w:val="28"/>
          <w:szCs w:val="28"/>
          <w:rtl/>
        </w:rPr>
        <w:t xml:space="preserve"> داده</w:t>
      </w:r>
      <w:r w:rsidRPr="00BA6551">
        <w:rPr>
          <w:rFonts w:cs="B Nazanin" w:hint="cs"/>
          <w:b w:val="0"/>
          <w:bCs w:val="0"/>
          <w:sz w:val="28"/>
          <w:szCs w:val="28"/>
          <w:rtl/>
        </w:rPr>
        <w:t xml:space="preserve"> </w:t>
      </w:r>
      <w:r w:rsidRPr="00BA6551">
        <w:rPr>
          <w:rFonts w:cs="B Nazanin"/>
          <w:b w:val="0"/>
          <w:bCs w:val="0"/>
          <w:sz w:val="28"/>
          <w:szCs w:val="28"/>
          <w:rtl/>
        </w:rPr>
        <w:t>ها (</w:t>
      </w:r>
      <w:r w:rsidRPr="00BE5479">
        <w:rPr>
          <w:rFonts w:asciiTheme="majorBidi" w:hAnsiTheme="majorBidi" w:cstheme="majorBidi"/>
          <w:b w:val="0"/>
          <w:bCs w:val="0"/>
          <w:sz w:val="26"/>
          <w:szCs w:val="26"/>
        </w:rPr>
        <w:t>DEA</w:t>
      </w:r>
      <w:r w:rsidRPr="00BA6551">
        <w:rPr>
          <w:rFonts w:cs="B Nazanin"/>
          <w:b w:val="0"/>
          <w:bCs w:val="0"/>
          <w:sz w:val="28"/>
          <w:szCs w:val="28"/>
          <w:rtl/>
        </w:rPr>
        <w:t xml:space="preserve"> </w:t>
      </w:r>
      <w:r w:rsidRPr="00BA6551">
        <w:rPr>
          <w:rFonts w:cs="B Nazanin" w:hint="cs"/>
          <w:b w:val="0"/>
          <w:bCs w:val="0"/>
          <w:sz w:val="28"/>
          <w:szCs w:val="28"/>
          <w:rtl/>
        </w:rPr>
        <w:t xml:space="preserve">) </w:t>
      </w:r>
      <w:r w:rsidRPr="00BA6551">
        <w:rPr>
          <w:rFonts w:cs="B Nazanin"/>
          <w:b w:val="0"/>
          <w:bCs w:val="0"/>
          <w:sz w:val="28"/>
          <w:szCs w:val="28"/>
          <w:rtl/>
        </w:rPr>
        <w:t>ورود</w:t>
      </w:r>
      <w:r w:rsidRPr="00BA6551">
        <w:rPr>
          <w:rFonts w:cs="B Nazanin" w:hint="cs"/>
          <w:b w:val="0"/>
          <w:bCs w:val="0"/>
          <w:sz w:val="28"/>
          <w:szCs w:val="28"/>
          <w:rtl/>
        </w:rPr>
        <w:t xml:space="preserve">ی </w:t>
      </w:r>
      <w:r w:rsidRPr="00BA6551">
        <w:rPr>
          <w:rFonts w:cs="B Nazanin" w:hint="eastAsia"/>
          <w:b w:val="0"/>
          <w:bCs w:val="0"/>
          <w:sz w:val="28"/>
          <w:szCs w:val="28"/>
          <w:rtl/>
        </w:rPr>
        <w:t>ها</w:t>
      </w:r>
      <w:r w:rsidRPr="00BA6551">
        <w:rPr>
          <w:rFonts w:cs="B Nazanin"/>
          <w:b w:val="0"/>
          <w:bCs w:val="0"/>
          <w:sz w:val="28"/>
          <w:szCs w:val="28"/>
          <w:rtl/>
        </w:rPr>
        <w:t xml:space="preserve"> و خروج</w:t>
      </w:r>
      <w:r w:rsidRPr="00BA6551">
        <w:rPr>
          <w:rFonts w:cs="B Nazanin" w:hint="cs"/>
          <w:b w:val="0"/>
          <w:bCs w:val="0"/>
          <w:sz w:val="28"/>
          <w:szCs w:val="28"/>
          <w:rtl/>
        </w:rPr>
        <w:t xml:space="preserve">ی </w:t>
      </w:r>
      <w:r w:rsidRPr="00BA6551">
        <w:rPr>
          <w:rFonts w:cs="B Nazanin" w:hint="eastAsia"/>
          <w:b w:val="0"/>
          <w:bCs w:val="0"/>
          <w:sz w:val="28"/>
          <w:szCs w:val="28"/>
          <w:rtl/>
        </w:rPr>
        <w:t>ها</w:t>
      </w:r>
      <w:r w:rsidRPr="00BA6551">
        <w:rPr>
          <w:rFonts w:cs="B Nazanin" w:hint="cs"/>
          <w:b w:val="0"/>
          <w:bCs w:val="0"/>
          <w:sz w:val="28"/>
          <w:szCs w:val="28"/>
          <w:rtl/>
        </w:rPr>
        <w:t>یی</w:t>
      </w:r>
      <w:r w:rsidRPr="00BA6551">
        <w:rPr>
          <w:rFonts w:cs="B Nazanin"/>
          <w:b w:val="0"/>
          <w:bCs w:val="0"/>
          <w:sz w:val="28"/>
          <w:szCs w:val="28"/>
          <w:rtl/>
        </w:rPr>
        <w:t xml:space="preserve"> را برا</w:t>
      </w:r>
      <w:r w:rsidRPr="00BA6551">
        <w:rPr>
          <w:rFonts w:cs="B Nazanin" w:hint="cs"/>
          <w:b w:val="0"/>
          <w:bCs w:val="0"/>
          <w:sz w:val="28"/>
          <w:szCs w:val="28"/>
          <w:rtl/>
        </w:rPr>
        <w:t>ی</w:t>
      </w:r>
      <w:r w:rsidRPr="00BA6551">
        <w:rPr>
          <w:rFonts w:cs="B Nazanin"/>
          <w:b w:val="0"/>
          <w:bCs w:val="0"/>
          <w:sz w:val="28"/>
          <w:szCs w:val="28"/>
          <w:rtl/>
        </w:rPr>
        <w:t xml:space="preserve"> خر</w:t>
      </w:r>
      <w:r w:rsidRPr="00BA6551">
        <w:rPr>
          <w:rFonts w:cs="B Nazanin" w:hint="cs"/>
          <w:b w:val="0"/>
          <w:bCs w:val="0"/>
          <w:sz w:val="28"/>
          <w:szCs w:val="28"/>
          <w:rtl/>
        </w:rPr>
        <w:t>ی</w:t>
      </w:r>
      <w:r w:rsidRPr="00BA6551">
        <w:rPr>
          <w:rFonts w:cs="B Nazanin" w:hint="eastAsia"/>
          <w:b w:val="0"/>
          <w:bCs w:val="0"/>
          <w:sz w:val="28"/>
          <w:szCs w:val="28"/>
          <w:rtl/>
        </w:rPr>
        <w:t>د</w:t>
      </w:r>
      <w:r w:rsidRPr="00BA6551">
        <w:rPr>
          <w:rFonts w:cs="B Nazanin"/>
          <w:b w:val="0"/>
          <w:bCs w:val="0"/>
          <w:sz w:val="28"/>
          <w:szCs w:val="28"/>
          <w:rtl/>
        </w:rPr>
        <w:t xml:space="preserve"> مواد اوليه در </w:t>
      </w:r>
      <w:r w:rsidRPr="00BA6551">
        <w:rPr>
          <w:rFonts w:cs="B Nazanin" w:hint="eastAsia"/>
          <w:b w:val="0"/>
          <w:bCs w:val="0"/>
          <w:sz w:val="28"/>
          <w:szCs w:val="28"/>
          <w:rtl/>
        </w:rPr>
        <w:t>نظر</w:t>
      </w:r>
      <w:r w:rsidRPr="00BA6551">
        <w:rPr>
          <w:rFonts w:cs="B Nazanin"/>
          <w:b w:val="0"/>
          <w:bCs w:val="0"/>
          <w:sz w:val="28"/>
          <w:szCs w:val="28"/>
          <w:rtl/>
        </w:rPr>
        <w:t xml:space="preserve"> گرفته است. بر همين مبنا قيمت، کيفيت و دسترس</w:t>
      </w:r>
      <w:r w:rsidRPr="00BA6551">
        <w:rPr>
          <w:rFonts w:cs="B Nazanin" w:hint="cs"/>
          <w:b w:val="0"/>
          <w:bCs w:val="0"/>
          <w:sz w:val="28"/>
          <w:szCs w:val="28"/>
          <w:rtl/>
        </w:rPr>
        <w:t>ی</w:t>
      </w:r>
      <w:r w:rsidRPr="00BA6551">
        <w:rPr>
          <w:rFonts w:cs="B Nazanin"/>
          <w:b w:val="0"/>
          <w:bCs w:val="0"/>
          <w:sz w:val="28"/>
          <w:szCs w:val="28"/>
          <w:rtl/>
        </w:rPr>
        <w:t xml:space="preserve"> به مواد به</w:t>
      </w:r>
      <w:r w:rsidRPr="00BA6551">
        <w:rPr>
          <w:rFonts w:cs="B Nazanin" w:hint="cs"/>
          <w:b w:val="0"/>
          <w:bCs w:val="0"/>
          <w:sz w:val="28"/>
          <w:szCs w:val="28"/>
          <w:rtl/>
        </w:rPr>
        <w:t xml:space="preserve"> </w:t>
      </w:r>
      <w:r w:rsidRPr="00BA6551">
        <w:rPr>
          <w:rFonts w:cs="B Nazanin"/>
          <w:b w:val="0"/>
          <w:bCs w:val="0"/>
          <w:sz w:val="28"/>
          <w:szCs w:val="28"/>
          <w:rtl/>
        </w:rPr>
        <w:t>عنوان شاخص</w:t>
      </w:r>
      <w:r w:rsidRPr="00BA6551">
        <w:rPr>
          <w:rFonts w:cs="B Nazanin" w:hint="cs"/>
          <w:b w:val="0"/>
          <w:bCs w:val="0"/>
          <w:sz w:val="28"/>
          <w:szCs w:val="28"/>
          <w:rtl/>
        </w:rPr>
        <w:t xml:space="preserve"> </w:t>
      </w:r>
      <w:r w:rsidRPr="00BA6551">
        <w:rPr>
          <w:rFonts w:cs="B Nazanin"/>
          <w:b w:val="0"/>
          <w:bCs w:val="0"/>
          <w:sz w:val="28"/>
          <w:szCs w:val="28"/>
          <w:rtl/>
        </w:rPr>
        <w:t>ها</w:t>
      </w:r>
      <w:r w:rsidRPr="00BA6551">
        <w:rPr>
          <w:rFonts w:cs="B Nazanin" w:hint="cs"/>
          <w:b w:val="0"/>
          <w:bCs w:val="0"/>
          <w:sz w:val="28"/>
          <w:szCs w:val="28"/>
          <w:rtl/>
        </w:rPr>
        <w:t>ی</w:t>
      </w:r>
      <w:r w:rsidRPr="00BA6551">
        <w:rPr>
          <w:rFonts w:cs="B Nazanin"/>
          <w:b w:val="0"/>
          <w:bCs w:val="0"/>
          <w:sz w:val="28"/>
          <w:szCs w:val="28"/>
          <w:rtl/>
        </w:rPr>
        <w:t xml:space="preserve"> خروج</w:t>
      </w:r>
      <w:r w:rsidRPr="00BA6551">
        <w:rPr>
          <w:rFonts w:cs="B Nazanin" w:hint="cs"/>
          <w:b w:val="0"/>
          <w:bCs w:val="0"/>
          <w:sz w:val="28"/>
          <w:szCs w:val="28"/>
          <w:rtl/>
        </w:rPr>
        <w:t>ی</w:t>
      </w:r>
      <w:r w:rsidRPr="00BA6551">
        <w:rPr>
          <w:rFonts w:cs="B Nazanin"/>
          <w:b w:val="0"/>
          <w:bCs w:val="0"/>
          <w:sz w:val="28"/>
          <w:szCs w:val="28"/>
          <w:rtl/>
        </w:rPr>
        <w:t xml:space="preserve"> و ظرفيت </w:t>
      </w:r>
      <w:r w:rsidRPr="00BA6551">
        <w:rPr>
          <w:rFonts w:cs="B Nazanin" w:hint="eastAsia"/>
          <w:b w:val="0"/>
          <w:bCs w:val="0"/>
          <w:sz w:val="28"/>
          <w:szCs w:val="28"/>
          <w:rtl/>
        </w:rPr>
        <w:t>توليد</w:t>
      </w:r>
      <w:r w:rsidRPr="00BA6551">
        <w:rPr>
          <w:rFonts w:cs="B Nazanin" w:hint="cs"/>
          <w:b w:val="0"/>
          <w:bCs w:val="0"/>
          <w:sz w:val="28"/>
          <w:szCs w:val="28"/>
          <w:rtl/>
        </w:rPr>
        <w:t>ی</w:t>
      </w:r>
      <w:r w:rsidRPr="00BA6551">
        <w:rPr>
          <w:rFonts w:cs="B Nazanin"/>
          <w:b w:val="0"/>
          <w:bCs w:val="0"/>
          <w:sz w:val="28"/>
          <w:szCs w:val="28"/>
          <w:rtl/>
        </w:rPr>
        <w:t xml:space="preserve"> مواد، توان تكنيك</w:t>
      </w:r>
      <w:r w:rsidRPr="00BA6551">
        <w:rPr>
          <w:rFonts w:cs="B Nazanin" w:hint="cs"/>
          <w:b w:val="0"/>
          <w:bCs w:val="0"/>
          <w:sz w:val="28"/>
          <w:szCs w:val="28"/>
          <w:rtl/>
        </w:rPr>
        <w:t>ی</w:t>
      </w:r>
      <w:r w:rsidRPr="00BA6551">
        <w:rPr>
          <w:rFonts w:cs="B Nazanin"/>
          <w:b w:val="0"/>
          <w:bCs w:val="0"/>
          <w:sz w:val="28"/>
          <w:szCs w:val="28"/>
          <w:rtl/>
        </w:rPr>
        <w:t xml:space="preserve"> توليد و همچنين وضعيت مال</w:t>
      </w:r>
      <w:r w:rsidRPr="00BA6551">
        <w:rPr>
          <w:rFonts w:cs="B Nazanin" w:hint="cs"/>
          <w:b w:val="0"/>
          <w:bCs w:val="0"/>
          <w:sz w:val="28"/>
          <w:szCs w:val="28"/>
          <w:rtl/>
        </w:rPr>
        <w:t>ی</w:t>
      </w:r>
      <w:r w:rsidRPr="00BA6551">
        <w:rPr>
          <w:rFonts w:cs="B Nazanin"/>
          <w:b w:val="0"/>
          <w:bCs w:val="0"/>
          <w:sz w:val="28"/>
          <w:szCs w:val="28"/>
          <w:rtl/>
        </w:rPr>
        <w:t xml:space="preserve"> به</w:t>
      </w:r>
      <w:r w:rsidRPr="00BA6551">
        <w:rPr>
          <w:rFonts w:cs="B Nazanin" w:hint="cs"/>
          <w:b w:val="0"/>
          <w:bCs w:val="0"/>
          <w:sz w:val="28"/>
          <w:szCs w:val="28"/>
          <w:rtl/>
        </w:rPr>
        <w:t xml:space="preserve"> </w:t>
      </w:r>
      <w:r w:rsidRPr="00BA6551">
        <w:rPr>
          <w:rFonts w:cs="B Nazanin"/>
          <w:b w:val="0"/>
          <w:bCs w:val="0"/>
          <w:sz w:val="28"/>
          <w:szCs w:val="28"/>
          <w:rtl/>
        </w:rPr>
        <w:t>عنوان شاخص</w:t>
      </w:r>
      <w:r w:rsidRPr="00BA6551">
        <w:rPr>
          <w:rFonts w:cs="B Nazanin" w:hint="cs"/>
          <w:b w:val="0"/>
          <w:bCs w:val="0"/>
          <w:sz w:val="28"/>
          <w:szCs w:val="28"/>
          <w:rtl/>
        </w:rPr>
        <w:t xml:space="preserve"> </w:t>
      </w:r>
      <w:r w:rsidRPr="00BA6551">
        <w:rPr>
          <w:rFonts w:cs="B Nazanin"/>
          <w:b w:val="0"/>
          <w:bCs w:val="0"/>
          <w:sz w:val="28"/>
          <w:szCs w:val="28"/>
          <w:rtl/>
        </w:rPr>
        <w:t>ها</w:t>
      </w:r>
      <w:r w:rsidRPr="00BA6551">
        <w:rPr>
          <w:rFonts w:cs="B Nazanin" w:hint="cs"/>
          <w:b w:val="0"/>
          <w:bCs w:val="0"/>
          <w:sz w:val="28"/>
          <w:szCs w:val="28"/>
          <w:rtl/>
        </w:rPr>
        <w:t>ی</w:t>
      </w:r>
      <w:r w:rsidRPr="00BA6551">
        <w:rPr>
          <w:rFonts w:cs="B Nazanin"/>
          <w:b w:val="0"/>
          <w:bCs w:val="0"/>
          <w:sz w:val="28"/>
          <w:szCs w:val="28"/>
          <w:rtl/>
        </w:rPr>
        <w:t xml:space="preserve"> ورود</w:t>
      </w:r>
      <w:r w:rsidRPr="00BA6551">
        <w:rPr>
          <w:rFonts w:cs="B Nazanin" w:hint="cs"/>
          <w:b w:val="0"/>
          <w:bCs w:val="0"/>
          <w:sz w:val="28"/>
          <w:szCs w:val="28"/>
          <w:rtl/>
        </w:rPr>
        <w:t>ی</w:t>
      </w:r>
      <w:r w:rsidRPr="00BA6551">
        <w:rPr>
          <w:rFonts w:cs="B Nazanin"/>
          <w:b w:val="0"/>
          <w:bCs w:val="0"/>
          <w:sz w:val="28"/>
          <w:szCs w:val="28"/>
          <w:rtl/>
        </w:rPr>
        <w:t xml:space="preserve"> در نظر گرفته </w:t>
      </w:r>
      <w:r w:rsidRPr="00BA6551">
        <w:rPr>
          <w:rFonts w:cs="B Nazanin" w:hint="eastAsia"/>
          <w:b w:val="0"/>
          <w:bCs w:val="0"/>
          <w:sz w:val="28"/>
          <w:szCs w:val="28"/>
          <w:rtl/>
        </w:rPr>
        <w:t>شده</w:t>
      </w:r>
      <w:r w:rsidRPr="00BA6551">
        <w:rPr>
          <w:rFonts w:cs="B Nazanin"/>
          <w:b w:val="0"/>
          <w:bCs w:val="0"/>
          <w:sz w:val="28"/>
          <w:szCs w:val="28"/>
          <w:rtl/>
        </w:rPr>
        <w:t xml:space="preserve"> است.</w:t>
      </w:r>
    </w:p>
    <w:p w14:paraId="09EB18C6" w14:textId="77777777" w:rsidR="000C45BD" w:rsidRPr="002F520F" w:rsidRDefault="000C45BD" w:rsidP="000C45BD">
      <w:pPr>
        <w:jc w:val="left"/>
        <w:rPr>
          <w:b w:val="0"/>
          <w:bCs w:val="0"/>
          <w:sz w:val="28"/>
          <w:szCs w:val="28"/>
          <w:rtl/>
        </w:rPr>
      </w:pPr>
    </w:p>
    <w:p w14:paraId="1B222A37" w14:textId="77777777" w:rsidR="000C45BD" w:rsidRDefault="000C45BD" w:rsidP="000C45BD">
      <w:pPr>
        <w:jc w:val="lowKashida"/>
        <w:rPr>
          <w:sz w:val="28"/>
          <w:szCs w:val="28"/>
          <w:rtl/>
        </w:rPr>
      </w:pPr>
    </w:p>
    <w:p w14:paraId="08BA41FF" w14:textId="77777777" w:rsidR="000C45BD" w:rsidRDefault="000C45BD" w:rsidP="000C45BD">
      <w:pPr>
        <w:jc w:val="lowKashida"/>
        <w:rPr>
          <w:sz w:val="28"/>
          <w:szCs w:val="28"/>
        </w:rPr>
      </w:pPr>
    </w:p>
    <w:p w14:paraId="6C828816" w14:textId="77777777" w:rsidR="000C45BD" w:rsidRDefault="000C45BD" w:rsidP="000C45BD">
      <w:pPr>
        <w:jc w:val="lowKashida"/>
        <w:rPr>
          <w:sz w:val="28"/>
          <w:szCs w:val="28"/>
          <w:rtl/>
        </w:rPr>
      </w:pPr>
    </w:p>
    <w:p w14:paraId="66AB9386" w14:textId="77777777" w:rsidR="000C45BD" w:rsidRDefault="000C45BD" w:rsidP="000C45BD">
      <w:pPr>
        <w:jc w:val="lowKashida"/>
        <w:rPr>
          <w:sz w:val="28"/>
          <w:szCs w:val="28"/>
          <w:rtl/>
        </w:rPr>
      </w:pPr>
    </w:p>
    <w:p w14:paraId="5F476C4C" w14:textId="77777777" w:rsidR="000C45BD" w:rsidRDefault="000C45BD" w:rsidP="000C45BD">
      <w:pPr>
        <w:jc w:val="lowKashida"/>
        <w:rPr>
          <w:b w:val="0"/>
          <w:bCs w:val="0"/>
          <w:sz w:val="28"/>
          <w:szCs w:val="28"/>
          <w:rtl/>
        </w:rPr>
      </w:pPr>
    </w:p>
    <w:p w14:paraId="521279AC" w14:textId="77777777" w:rsidR="000C45BD" w:rsidRPr="003A5FAA" w:rsidRDefault="000C45BD" w:rsidP="000C45BD">
      <w:pPr>
        <w:jc w:val="lowKashida"/>
        <w:rPr>
          <w:b w:val="0"/>
          <w:bCs w:val="0"/>
          <w:sz w:val="28"/>
          <w:szCs w:val="28"/>
          <w:rtl/>
        </w:rPr>
      </w:pPr>
      <w:r w:rsidRPr="003A5FAA">
        <w:rPr>
          <w:rFonts w:hint="cs"/>
          <w:b w:val="0"/>
          <w:bCs w:val="0"/>
          <w:sz w:val="28"/>
          <w:szCs w:val="28"/>
          <w:rtl/>
        </w:rPr>
        <w:t>در این گزارش برای بررسی مفصل میزان واردات و صادرات جهانی انواع مواد اولیه دارویی به بررسی شاخص های مذکور در مجموعه های زیر پرداخته شده است.</w:t>
      </w:r>
    </w:p>
    <w:p w14:paraId="29D2A210" w14:textId="77777777" w:rsidR="000C45BD" w:rsidRPr="003A5FAA" w:rsidRDefault="000C45BD" w:rsidP="00EE2CA5">
      <w:pPr>
        <w:pStyle w:val="ListParagraph"/>
        <w:numPr>
          <w:ilvl w:val="0"/>
          <w:numId w:val="7"/>
        </w:numPr>
        <w:jc w:val="lowKashida"/>
        <w:rPr>
          <w:rFonts w:cs="B Nazanin"/>
          <w:b w:val="0"/>
          <w:bCs w:val="0"/>
          <w:sz w:val="28"/>
          <w:szCs w:val="28"/>
        </w:rPr>
      </w:pPr>
      <w:r w:rsidRPr="003A5FAA">
        <w:rPr>
          <w:rFonts w:cs="B Nazanin"/>
          <w:b w:val="0"/>
          <w:bCs w:val="0"/>
          <w:sz w:val="28"/>
          <w:szCs w:val="28"/>
          <w:rtl/>
        </w:rPr>
        <w:t>استروژن و پروژسترون</w:t>
      </w:r>
    </w:p>
    <w:p w14:paraId="10A00CD8" w14:textId="77777777" w:rsidR="000C45BD" w:rsidRPr="003A5FAA" w:rsidRDefault="000C45BD" w:rsidP="00EE2CA5">
      <w:pPr>
        <w:pStyle w:val="ListParagraph"/>
        <w:numPr>
          <w:ilvl w:val="0"/>
          <w:numId w:val="7"/>
        </w:numPr>
        <w:jc w:val="lowKashida"/>
        <w:rPr>
          <w:rFonts w:cs="B Nazanin"/>
          <w:b w:val="0"/>
          <w:bCs w:val="0"/>
          <w:sz w:val="28"/>
          <w:szCs w:val="28"/>
        </w:rPr>
      </w:pPr>
      <w:r w:rsidRPr="003A5FAA">
        <w:rPr>
          <w:rFonts w:cs="B Nazanin"/>
          <w:b w:val="0"/>
          <w:bCs w:val="0"/>
          <w:sz w:val="28"/>
          <w:szCs w:val="28"/>
          <w:rtl/>
        </w:rPr>
        <w:t>ترک</w:t>
      </w:r>
      <w:r w:rsidRPr="003A5FAA">
        <w:rPr>
          <w:rFonts w:cs="B Nazanin" w:hint="cs"/>
          <w:b w:val="0"/>
          <w:bCs w:val="0"/>
          <w:sz w:val="28"/>
          <w:szCs w:val="28"/>
          <w:rtl/>
        </w:rPr>
        <w:t>ی</w:t>
      </w:r>
      <w:r w:rsidRPr="003A5FAA">
        <w:rPr>
          <w:rFonts w:cs="B Nazanin" w:hint="eastAsia"/>
          <w:b w:val="0"/>
          <w:bCs w:val="0"/>
          <w:sz w:val="28"/>
          <w:szCs w:val="28"/>
          <w:rtl/>
        </w:rPr>
        <w:t>بات</w:t>
      </w:r>
      <w:r w:rsidRPr="003A5FAA">
        <w:rPr>
          <w:rFonts w:cs="B Nazanin"/>
          <w:b w:val="0"/>
          <w:bCs w:val="0"/>
          <w:sz w:val="28"/>
          <w:szCs w:val="28"/>
          <w:rtl/>
        </w:rPr>
        <w:t xml:space="preserve"> هتراس</w:t>
      </w:r>
      <w:r w:rsidRPr="003A5FAA">
        <w:rPr>
          <w:rFonts w:cs="B Nazanin" w:hint="cs"/>
          <w:b w:val="0"/>
          <w:bCs w:val="0"/>
          <w:sz w:val="28"/>
          <w:szCs w:val="28"/>
          <w:rtl/>
        </w:rPr>
        <w:t>ی</w:t>
      </w:r>
      <w:r w:rsidRPr="003A5FAA">
        <w:rPr>
          <w:rFonts w:cs="B Nazanin" w:hint="eastAsia"/>
          <w:b w:val="0"/>
          <w:bCs w:val="0"/>
          <w:sz w:val="28"/>
          <w:szCs w:val="28"/>
          <w:rtl/>
        </w:rPr>
        <w:t>کل</w:t>
      </w:r>
      <w:r w:rsidRPr="003A5FAA">
        <w:rPr>
          <w:rFonts w:cs="B Nazanin" w:hint="cs"/>
          <w:b w:val="0"/>
          <w:bCs w:val="0"/>
          <w:sz w:val="28"/>
          <w:szCs w:val="28"/>
          <w:rtl/>
        </w:rPr>
        <w:t>ی</w:t>
      </w:r>
      <w:r w:rsidRPr="003A5FAA">
        <w:rPr>
          <w:rFonts w:cs="B Nazanin" w:hint="eastAsia"/>
          <w:b w:val="0"/>
          <w:bCs w:val="0"/>
          <w:sz w:val="28"/>
          <w:szCs w:val="28"/>
          <w:rtl/>
        </w:rPr>
        <w:t>ک</w:t>
      </w:r>
      <w:r w:rsidRPr="003A5FAA">
        <w:rPr>
          <w:rFonts w:cs="B Nazanin"/>
          <w:b w:val="0"/>
          <w:bCs w:val="0"/>
          <w:sz w:val="28"/>
          <w:szCs w:val="28"/>
          <w:rtl/>
        </w:rPr>
        <w:t xml:space="preserve"> با هترواتم ن</w:t>
      </w:r>
      <w:r w:rsidRPr="003A5FAA">
        <w:rPr>
          <w:rFonts w:cs="B Nazanin" w:hint="cs"/>
          <w:b w:val="0"/>
          <w:bCs w:val="0"/>
          <w:sz w:val="28"/>
          <w:szCs w:val="28"/>
          <w:rtl/>
        </w:rPr>
        <w:t>ی</w:t>
      </w:r>
      <w:r w:rsidRPr="003A5FAA">
        <w:rPr>
          <w:rFonts w:cs="B Nazanin" w:hint="eastAsia"/>
          <w:b w:val="0"/>
          <w:bCs w:val="0"/>
          <w:sz w:val="28"/>
          <w:szCs w:val="28"/>
          <w:rtl/>
        </w:rPr>
        <w:t>تروژن</w:t>
      </w:r>
    </w:p>
    <w:p w14:paraId="67196374" w14:textId="77777777" w:rsidR="000C45BD" w:rsidRPr="003A5FAA" w:rsidRDefault="000C45BD" w:rsidP="00EE2CA5">
      <w:pPr>
        <w:pStyle w:val="ListParagraph"/>
        <w:numPr>
          <w:ilvl w:val="0"/>
          <w:numId w:val="7"/>
        </w:numPr>
        <w:jc w:val="lowKashida"/>
        <w:rPr>
          <w:rFonts w:cs="B Nazanin"/>
          <w:b w:val="0"/>
          <w:bCs w:val="0"/>
          <w:sz w:val="28"/>
          <w:szCs w:val="28"/>
        </w:rPr>
      </w:pPr>
      <w:r w:rsidRPr="003A5FAA">
        <w:rPr>
          <w:rFonts w:cs="B Nazanin"/>
          <w:b w:val="0"/>
          <w:bCs w:val="0"/>
          <w:sz w:val="28"/>
          <w:szCs w:val="28"/>
          <w:rtl/>
        </w:rPr>
        <w:t>آنت</w:t>
      </w:r>
      <w:r w:rsidRPr="003A5FAA">
        <w:rPr>
          <w:rFonts w:cs="B Nazanin" w:hint="cs"/>
          <w:b w:val="0"/>
          <w:bCs w:val="0"/>
          <w:sz w:val="28"/>
          <w:szCs w:val="28"/>
          <w:rtl/>
        </w:rPr>
        <w:t>ی</w:t>
      </w:r>
      <w:r w:rsidRPr="003A5FAA">
        <w:rPr>
          <w:rFonts w:cs="B Nazanin"/>
          <w:b w:val="0"/>
          <w:bCs w:val="0"/>
          <w:sz w:val="28"/>
          <w:szCs w:val="28"/>
          <w:rtl/>
        </w:rPr>
        <w:t xml:space="preserve"> ب</w:t>
      </w:r>
      <w:r w:rsidRPr="003A5FAA">
        <w:rPr>
          <w:rFonts w:cs="B Nazanin" w:hint="cs"/>
          <w:b w:val="0"/>
          <w:bCs w:val="0"/>
          <w:sz w:val="28"/>
          <w:szCs w:val="28"/>
          <w:rtl/>
        </w:rPr>
        <w:t>ی</w:t>
      </w:r>
      <w:r w:rsidRPr="003A5FAA">
        <w:rPr>
          <w:rFonts w:cs="B Nazanin" w:hint="eastAsia"/>
          <w:b w:val="0"/>
          <w:bCs w:val="0"/>
          <w:sz w:val="28"/>
          <w:szCs w:val="28"/>
          <w:rtl/>
        </w:rPr>
        <w:t>وت</w:t>
      </w:r>
      <w:r w:rsidRPr="003A5FAA">
        <w:rPr>
          <w:rFonts w:cs="B Nazanin" w:hint="cs"/>
          <w:b w:val="0"/>
          <w:bCs w:val="0"/>
          <w:sz w:val="28"/>
          <w:szCs w:val="28"/>
          <w:rtl/>
        </w:rPr>
        <w:t>ی</w:t>
      </w:r>
      <w:r w:rsidRPr="003A5FAA">
        <w:rPr>
          <w:rFonts w:cs="B Nazanin" w:hint="eastAsia"/>
          <w:b w:val="0"/>
          <w:bCs w:val="0"/>
          <w:sz w:val="28"/>
          <w:szCs w:val="28"/>
          <w:rtl/>
        </w:rPr>
        <w:t>ک</w:t>
      </w:r>
      <w:r w:rsidRPr="003A5FAA">
        <w:rPr>
          <w:rFonts w:cs="B Nazanin"/>
          <w:b w:val="0"/>
          <w:bCs w:val="0"/>
          <w:sz w:val="28"/>
          <w:szCs w:val="28"/>
          <w:rtl/>
        </w:rPr>
        <w:t xml:space="preserve"> ها</w:t>
      </w:r>
    </w:p>
    <w:p w14:paraId="540940B1" w14:textId="77777777" w:rsidR="000C45BD" w:rsidRPr="003A5FAA" w:rsidRDefault="000C45BD" w:rsidP="00EE2CA5">
      <w:pPr>
        <w:pStyle w:val="ListParagraph"/>
        <w:numPr>
          <w:ilvl w:val="0"/>
          <w:numId w:val="7"/>
        </w:numPr>
        <w:jc w:val="lowKashida"/>
        <w:rPr>
          <w:rFonts w:cs="B Nazanin"/>
          <w:b w:val="0"/>
          <w:bCs w:val="0"/>
          <w:sz w:val="28"/>
          <w:szCs w:val="28"/>
        </w:rPr>
      </w:pPr>
      <w:r w:rsidRPr="003A5FAA">
        <w:rPr>
          <w:rFonts w:cs="B Nazanin"/>
          <w:b w:val="0"/>
          <w:bCs w:val="0"/>
          <w:sz w:val="28"/>
          <w:szCs w:val="28"/>
          <w:rtl/>
        </w:rPr>
        <w:t>اس</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hint="cs"/>
          <w:b w:val="0"/>
          <w:bCs w:val="0"/>
          <w:sz w:val="28"/>
          <w:szCs w:val="28"/>
          <w:rtl/>
        </w:rPr>
        <w:t>ی</w:t>
      </w:r>
      <w:r w:rsidRPr="003A5FAA">
        <w:rPr>
          <w:rFonts w:cs="B Nazanin"/>
          <w:b w:val="0"/>
          <w:bCs w:val="0"/>
          <w:sz w:val="28"/>
          <w:szCs w:val="28"/>
          <w:rtl/>
        </w:rPr>
        <w:t xml:space="preserve"> نوکلئ</w:t>
      </w:r>
      <w:r w:rsidRPr="003A5FAA">
        <w:rPr>
          <w:rFonts w:cs="B Nazanin" w:hint="cs"/>
          <w:b w:val="0"/>
          <w:bCs w:val="0"/>
          <w:sz w:val="28"/>
          <w:szCs w:val="28"/>
          <w:rtl/>
        </w:rPr>
        <w:t>ی</w:t>
      </w:r>
      <w:r w:rsidRPr="003A5FAA">
        <w:rPr>
          <w:rFonts w:cs="B Nazanin" w:hint="eastAsia"/>
          <w:b w:val="0"/>
          <w:bCs w:val="0"/>
          <w:sz w:val="28"/>
          <w:szCs w:val="28"/>
          <w:rtl/>
        </w:rPr>
        <w:t>ک</w:t>
      </w:r>
      <w:r w:rsidRPr="003A5FAA">
        <w:rPr>
          <w:rFonts w:cs="B Nazanin"/>
          <w:b w:val="0"/>
          <w:bCs w:val="0"/>
          <w:sz w:val="28"/>
          <w:szCs w:val="28"/>
          <w:rtl/>
        </w:rPr>
        <w:t xml:space="preserve"> و نمک ها</w:t>
      </w:r>
      <w:r w:rsidRPr="003A5FAA">
        <w:rPr>
          <w:rFonts w:cs="B Nazanin" w:hint="cs"/>
          <w:b w:val="0"/>
          <w:bCs w:val="0"/>
          <w:sz w:val="28"/>
          <w:szCs w:val="28"/>
          <w:rtl/>
        </w:rPr>
        <w:t>ی</w:t>
      </w:r>
      <w:r w:rsidRPr="003A5FAA">
        <w:rPr>
          <w:rFonts w:cs="B Nazanin"/>
          <w:b w:val="0"/>
          <w:bCs w:val="0"/>
          <w:sz w:val="28"/>
          <w:szCs w:val="28"/>
          <w:rtl/>
        </w:rPr>
        <w:t xml:space="preserve"> آن ها</w:t>
      </w:r>
    </w:p>
    <w:p w14:paraId="0203A131" w14:textId="77777777" w:rsidR="000C45BD" w:rsidRPr="003A5FAA" w:rsidRDefault="000C45BD" w:rsidP="00EE2CA5">
      <w:pPr>
        <w:pStyle w:val="ListParagraph"/>
        <w:numPr>
          <w:ilvl w:val="0"/>
          <w:numId w:val="7"/>
        </w:numPr>
        <w:jc w:val="lowKashida"/>
        <w:rPr>
          <w:rFonts w:cs="B Nazanin"/>
          <w:b w:val="0"/>
          <w:bCs w:val="0"/>
          <w:sz w:val="28"/>
          <w:szCs w:val="28"/>
        </w:rPr>
      </w:pPr>
      <w:r w:rsidRPr="003A5FAA">
        <w:rPr>
          <w:rFonts w:cs="B Nazanin"/>
          <w:b w:val="0"/>
          <w:bCs w:val="0"/>
          <w:sz w:val="28"/>
          <w:szCs w:val="28"/>
          <w:rtl/>
        </w:rPr>
        <w:t>اس</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hint="cs"/>
          <w:b w:val="0"/>
          <w:bCs w:val="0"/>
          <w:sz w:val="28"/>
          <w:szCs w:val="28"/>
          <w:rtl/>
        </w:rPr>
        <w:t>ی</w:t>
      </w:r>
      <w:r w:rsidRPr="003A5FAA">
        <w:rPr>
          <w:rFonts w:cs="B Nazanin"/>
          <w:b w:val="0"/>
          <w:bCs w:val="0"/>
          <w:sz w:val="28"/>
          <w:szCs w:val="28"/>
          <w:rtl/>
        </w:rPr>
        <w:t xml:space="preserve"> مونو کربوکس</w:t>
      </w:r>
      <w:r w:rsidRPr="003A5FAA">
        <w:rPr>
          <w:rFonts w:cs="B Nazanin" w:hint="cs"/>
          <w:b w:val="0"/>
          <w:bCs w:val="0"/>
          <w:sz w:val="28"/>
          <w:szCs w:val="28"/>
          <w:rtl/>
        </w:rPr>
        <w:t>ی</w:t>
      </w:r>
      <w:r w:rsidRPr="003A5FAA">
        <w:rPr>
          <w:rFonts w:cs="B Nazanin" w:hint="eastAsia"/>
          <w:b w:val="0"/>
          <w:bCs w:val="0"/>
          <w:sz w:val="28"/>
          <w:szCs w:val="28"/>
          <w:rtl/>
        </w:rPr>
        <w:t>ل</w:t>
      </w:r>
      <w:r w:rsidRPr="003A5FAA">
        <w:rPr>
          <w:rFonts w:cs="B Nazanin" w:hint="cs"/>
          <w:b w:val="0"/>
          <w:bCs w:val="0"/>
          <w:sz w:val="28"/>
          <w:szCs w:val="28"/>
          <w:rtl/>
        </w:rPr>
        <w:t>ی</w:t>
      </w:r>
      <w:r w:rsidRPr="003A5FAA">
        <w:rPr>
          <w:rFonts w:cs="B Nazanin" w:hint="eastAsia"/>
          <w:b w:val="0"/>
          <w:bCs w:val="0"/>
          <w:sz w:val="28"/>
          <w:szCs w:val="28"/>
          <w:rtl/>
        </w:rPr>
        <w:t>ک</w:t>
      </w:r>
      <w:r w:rsidRPr="003A5FAA">
        <w:rPr>
          <w:rFonts w:cs="B Nazanin"/>
          <w:b w:val="0"/>
          <w:bCs w:val="0"/>
          <w:sz w:val="28"/>
          <w:szCs w:val="28"/>
          <w:rtl/>
        </w:rPr>
        <w:t xml:space="preserve"> غ</w:t>
      </w:r>
      <w:r w:rsidRPr="003A5FAA">
        <w:rPr>
          <w:rFonts w:cs="B Nazanin" w:hint="cs"/>
          <w:b w:val="0"/>
          <w:bCs w:val="0"/>
          <w:sz w:val="28"/>
          <w:szCs w:val="28"/>
          <w:rtl/>
        </w:rPr>
        <w:t>ی</w:t>
      </w:r>
      <w:r w:rsidRPr="003A5FAA">
        <w:rPr>
          <w:rFonts w:cs="B Nazanin" w:hint="eastAsia"/>
          <w:b w:val="0"/>
          <w:bCs w:val="0"/>
          <w:sz w:val="28"/>
          <w:szCs w:val="28"/>
          <w:rtl/>
        </w:rPr>
        <w:t>ر</w:t>
      </w:r>
      <w:r w:rsidRPr="003A5FAA">
        <w:rPr>
          <w:rFonts w:cs="B Nazanin"/>
          <w:b w:val="0"/>
          <w:bCs w:val="0"/>
          <w:sz w:val="28"/>
          <w:szCs w:val="28"/>
          <w:rtl/>
        </w:rPr>
        <w:t xml:space="preserve"> حلقو</w:t>
      </w:r>
      <w:r w:rsidRPr="003A5FAA">
        <w:rPr>
          <w:rFonts w:cs="B Nazanin" w:hint="cs"/>
          <w:b w:val="0"/>
          <w:bCs w:val="0"/>
          <w:sz w:val="28"/>
          <w:szCs w:val="28"/>
          <w:rtl/>
        </w:rPr>
        <w:t>ی</w:t>
      </w:r>
      <w:r w:rsidRPr="003A5FAA">
        <w:rPr>
          <w:rFonts w:cs="B Nazanin"/>
          <w:b w:val="0"/>
          <w:bCs w:val="0"/>
          <w:sz w:val="28"/>
          <w:szCs w:val="28"/>
          <w:rtl/>
        </w:rPr>
        <w:t xml:space="preserve"> اشباع، ان</w:t>
      </w:r>
      <w:r w:rsidRPr="003A5FAA">
        <w:rPr>
          <w:rFonts w:cs="B Nazanin" w:hint="cs"/>
          <w:b w:val="0"/>
          <w:bCs w:val="0"/>
          <w:sz w:val="28"/>
          <w:szCs w:val="28"/>
          <w:rtl/>
        </w:rPr>
        <w:t>ی</w:t>
      </w:r>
      <w:r w:rsidRPr="003A5FAA">
        <w:rPr>
          <w:rFonts w:cs="B Nazanin" w:hint="eastAsia"/>
          <w:b w:val="0"/>
          <w:bCs w:val="0"/>
          <w:sz w:val="28"/>
          <w:szCs w:val="28"/>
          <w:rtl/>
        </w:rPr>
        <w:t>در</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b w:val="0"/>
          <w:bCs w:val="0"/>
          <w:sz w:val="28"/>
          <w:szCs w:val="28"/>
          <w:rtl/>
        </w:rPr>
        <w:t xml:space="preserve"> هال</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b w:val="0"/>
          <w:bCs w:val="0"/>
          <w:sz w:val="28"/>
          <w:szCs w:val="28"/>
          <w:rtl/>
        </w:rPr>
        <w:t xml:space="preserve"> پراکس</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b w:val="0"/>
          <w:bCs w:val="0"/>
          <w:sz w:val="28"/>
          <w:szCs w:val="28"/>
          <w:rtl/>
        </w:rPr>
        <w:t xml:space="preserve"> و پراکس</w:t>
      </w:r>
      <w:r w:rsidRPr="003A5FAA">
        <w:rPr>
          <w:rFonts w:cs="B Nazanin" w:hint="cs"/>
          <w:b w:val="0"/>
          <w:bCs w:val="0"/>
          <w:sz w:val="28"/>
          <w:szCs w:val="28"/>
          <w:rtl/>
        </w:rPr>
        <w:t>ی</w:t>
      </w:r>
      <w:r w:rsidRPr="003A5FAA">
        <w:rPr>
          <w:rFonts w:cs="B Nazanin"/>
          <w:b w:val="0"/>
          <w:bCs w:val="0"/>
          <w:sz w:val="28"/>
          <w:szCs w:val="28"/>
          <w:rtl/>
        </w:rPr>
        <w:t xml:space="preserve"> اس</w:t>
      </w:r>
      <w:r w:rsidRPr="003A5FAA">
        <w:rPr>
          <w:rFonts w:cs="B Nazanin" w:hint="cs"/>
          <w:b w:val="0"/>
          <w:bCs w:val="0"/>
          <w:sz w:val="28"/>
          <w:szCs w:val="28"/>
          <w:rtl/>
        </w:rPr>
        <w:t>ی</w:t>
      </w:r>
      <w:r w:rsidRPr="003A5FAA">
        <w:rPr>
          <w:rFonts w:cs="B Nazanin" w:hint="eastAsia"/>
          <w:b w:val="0"/>
          <w:bCs w:val="0"/>
          <w:sz w:val="28"/>
          <w:szCs w:val="28"/>
          <w:rtl/>
        </w:rPr>
        <w:t>دها</w:t>
      </w:r>
      <w:r w:rsidRPr="003A5FAA">
        <w:rPr>
          <w:rFonts w:cs="B Nazanin" w:hint="cs"/>
          <w:b w:val="0"/>
          <w:bCs w:val="0"/>
          <w:sz w:val="28"/>
          <w:szCs w:val="28"/>
          <w:rtl/>
        </w:rPr>
        <w:t>ی</w:t>
      </w:r>
      <w:r w:rsidRPr="003A5FAA">
        <w:rPr>
          <w:rFonts w:cs="B Nazanin"/>
          <w:b w:val="0"/>
          <w:bCs w:val="0"/>
          <w:sz w:val="28"/>
          <w:szCs w:val="28"/>
          <w:rtl/>
        </w:rPr>
        <w:t xml:space="preserve"> آن ها</w:t>
      </w:r>
    </w:p>
    <w:p w14:paraId="604B94F0" w14:textId="77777777" w:rsidR="000C45BD" w:rsidRPr="003A5FAA" w:rsidRDefault="000C45BD" w:rsidP="00EE2CA5">
      <w:pPr>
        <w:pStyle w:val="ListParagraph"/>
        <w:numPr>
          <w:ilvl w:val="0"/>
          <w:numId w:val="7"/>
        </w:numPr>
        <w:jc w:val="lowKashida"/>
        <w:rPr>
          <w:rFonts w:cs="B Nazanin"/>
          <w:b w:val="0"/>
          <w:bCs w:val="0"/>
          <w:sz w:val="28"/>
          <w:szCs w:val="28"/>
          <w:rtl/>
        </w:rPr>
      </w:pPr>
      <w:r w:rsidRPr="003A5FAA">
        <w:rPr>
          <w:rFonts w:cs="B Nazanin"/>
          <w:b w:val="0"/>
          <w:bCs w:val="0"/>
          <w:sz w:val="28"/>
          <w:szCs w:val="28"/>
          <w:rtl/>
        </w:rPr>
        <w:t>سا</w:t>
      </w:r>
      <w:r w:rsidRPr="003A5FAA">
        <w:rPr>
          <w:rFonts w:cs="B Nazanin" w:hint="cs"/>
          <w:b w:val="0"/>
          <w:bCs w:val="0"/>
          <w:sz w:val="28"/>
          <w:szCs w:val="28"/>
          <w:rtl/>
        </w:rPr>
        <w:t>ی</w:t>
      </w:r>
      <w:r w:rsidRPr="003A5FAA">
        <w:rPr>
          <w:rFonts w:cs="B Nazanin" w:hint="eastAsia"/>
          <w:b w:val="0"/>
          <w:bCs w:val="0"/>
          <w:sz w:val="28"/>
          <w:szCs w:val="28"/>
          <w:rtl/>
        </w:rPr>
        <w:t>ر</w:t>
      </w:r>
      <w:r w:rsidRPr="003A5FAA">
        <w:rPr>
          <w:rFonts w:cs="B Nazanin"/>
          <w:b w:val="0"/>
          <w:bCs w:val="0"/>
          <w:sz w:val="28"/>
          <w:szCs w:val="28"/>
          <w:rtl/>
        </w:rPr>
        <w:t xml:space="preserve"> ترک</w:t>
      </w:r>
      <w:r w:rsidRPr="003A5FAA">
        <w:rPr>
          <w:rFonts w:cs="B Nazanin" w:hint="cs"/>
          <w:b w:val="0"/>
          <w:bCs w:val="0"/>
          <w:sz w:val="28"/>
          <w:szCs w:val="28"/>
          <w:rtl/>
        </w:rPr>
        <w:t>ی</w:t>
      </w:r>
      <w:r w:rsidRPr="003A5FAA">
        <w:rPr>
          <w:rFonts w:cs="B Nazanin" w:hint="eastAsia"/>
          <w:b w:val="0"/>
          <w:bCs w:val="0"/>
          <w:sz w:val="28"/>
          <w:szCs w:val="28"/>
          <w:rtl/>
        </w:rPr>
        <w:t>بات</w:t>
      </w:r>
      <w:r w:rsidRPr="003A5FAA">
        <w:rPr>
          <w:rFonts w:cs="B Nazanin"/>
          <w:b w:val="0"/>
          <w:bCs w:val="0"/>
          <w:sz w:val="28"/>
          <w:szCs w:val="28"/>
          <w:rtl/>
        </w:rPr>
        <w:t xml:space="preserve"> آل</w:t>
      </w:r>
      <w:r w:rsidRPr="003A5FAA">
        <w:rPr>
          <w:rFonts w:cs="B Nazanin" w:hint="cs"/>
          <w:b w:val="0"/>
          <w:bCs w:val="0"/>
          <w:sz w:val="28"/>
          <w:szCs w:val="28"/>
          <w:rtl/>
        </w:rPr>
        <w:t>ی</w:t>
      </w:r>
    </w:p>
    <w:p w14:paraId="5ABD2DA5" w14:textId="77777777" w:rsidR="00E601A2" w:rsidRPr="00E601A2" w:rsidRDefault="00E601A2" w:rsidP="00EE2CA5">
      <w:pPr>
        <w:pStyle w:val="ListParagraph"/>
        <w:keepNext/>
        <w:numPr>
          <w:ilvl w:val="1"/>
          <w:numId w:val="9"/>
        </w:numPr>
        <w:spacing w:after="0"/>
        <w:contextualSpacing w:val="0"/>
        <w:jc w:val="both"/>
        <w:outlineLvl w:val="1"/>
        <w:rPr>
          <w:rFonts w:ascii="Times New Roman" w:hAnsi="Times New Roman" w:cs="B Nazanin"/>
          <w:vanish/>
          <w:sz w:val="24"/>
          <w:szCs w:val="28"/>
          <w:rtl/>
        </w:rPr>
      </w:pPr>
      <w:bookmarkStart w:id="165" w:name="_Toc97122612"/>
      <w:bookmarkStart w:id="166" w:name="_Toc97732116"/>
      <w:bookmarkStart w:id="167" w:name="_Toc105398039"/>
      <w:bookmarkStart w:id="168" w:name="_Toc105398374"/>
      <w:bookmarkStart w:id="169" w:name="_Toc105398675"/>
      <w:bookmarkStart w:id="170" w:name="_Toc105833039"/>
      <w:bookmarkEnd w:id="165"/>
      <w:bookmarkEnd w:id="166"/>
      <w:bookmarkEnd w:id="167"/>
      <w:bookmarkEnd w:id="168"/>
      <w:bookmarkEnd w:id="169"/>
      <w:bookmarkEnd w:id="170"/>
    </w:p>
    <w:p w14:paraId="0ACB7F25" w14:textId="77777777" w:rsidR="00E601A2" w:rsidRPr="00E601A2" w:rsidRDefault="00E601A2" w:rsidP="00EE2CA5">
      <w:pPr>
        <w:pStyle w:val="ListParagraph"/>
        <w:keepNext/>
        <w:numPr>
          <w:ilvl w:val="1"/>
          <w:numId w:val="9"/>
        </w:numPr>
        <w:spacing w:after="0"/>
        <w:contextualSpacing w:val="0"/>
        <w:jc w:val="both"/>
        <w:outlineLvl w:val="1"/>
        <w:rPr>
          <w:rFonts w:ascii="Times New Roman" w:hAnsi="Times New Roman" w:cs="B Nazanin"/>
          <w:vanish/>
          <w:sz w:val="24"/>
          <w:szCs w:val="28"/>
          <w:rtl/>
        </w:rPr>
      </w:pPr>
      <w:bookmarkStart w:id="171" w:name="_Toc97122613"/>
      <w:bookmarkStart w:id="172" w:name="_Toc97732117"/>
      <w:bookmarkStart w:id="173" w:name="_Toc105398040"/>
      <w:bookmarkStart w:id="174" w:name="_Toc105398375"/>
      <w:bookmarkStart w:id="175" w:name="_Toc105398676"/>
      <w:bookmarkStart w:id="176" w:name="_Toc105833040"/>
      <w:bookmarkEnd w:id="171"/>
      <w:bookmarkEnd w:id="172"/>
      <w:bookmarkEnd w:id="173"/>
      <w:bookmarkEnd w:id="174"/>
      <w:bookmarkEnd w:id="175"/>
      <w:bookmarkEnd w:id="176"/>
    </w:p>
    <w:p w14:paraId="201508F2" w14:textId="77777777" w:rsidR="00E601A2" w:rsidRPr="00E601A2" w:rsidRDefault="00E601A2" w:rsidP="00EE2CA5">
      <w:pPr>
        <w:pStyle w:val="ListParagraph"/>
        <w:keepNext/>
        <w:numPr>
          <w:ilvl w:val="1"/>
          <w:numId w:val="9"/>
        </w:numPr>
        <w:spacing w:after="0"/>
        <w:contextualSpacing w:val="0"/>
        <w:jc w:val="both"/>
        <w:outlineLvl w:val="1"/>
        <w:rPr>
          <w:rFonts w:ascii="Times New Roman" w:hAnsi="Times New Roman" w:cs="B Nazanin"/>
          <w:vanish/>
          <w:sz w:val="24"/>
          <w:szCs w:val="28"/>
          <w:rtl/>
        </w:rPr>
      </w:pPr>
      <w:bookmarkStart w:id="177" w:name="_Toc97122614"/>
      <w:bookmarkStart w:id="178" w:name="_Toc97732118"/>
      <w:bookmarkStart w:id="179" w:name="_Toc105398041"/>
      <w:bookmarkStart w:id="180" w:name="_Toc105398376"/>
      <w:bookmarkStart w:id="181" w:name="_Toc105398677"/>
      <w:bookmarkStart w:id="182" w:name="_Toc105833041"/>
      <w:bookmarkEnd w:id="177"/>
      <w:bookmarkEnd w:id="178"/>
      <w:bookmarkEnd w:id="179"/>
      <w:bookmarkEnd w:id="180"/>
      <w:bookmarkEnd w:id="181"/>
      <w:bookmarkEnd w:id="182"/>
    </w:p>
    <w:p w14:paraId="74AF3ACF" w14:textId="77777777" w:rsidR="00E601A2" w:rsidRPr="00E601A2" w:rsidRDefault="00E601A2" w:rsidP="00EE2CA5">
      <w:pPr>
        <w:pStyle w:val="ListParagraph"/>
        <w:keepNext/>
        <w:numPr>
          <w:ilvl w:val="1"/>
          <w:numId w:val="9"/>
        </w:numPr>
        <w:spacing w:after="0"/>
        <w:contextualSpacing w:val="0"/>
        <w:jc w:val="both"/>
        <w:outlineLvl w:val="1"/>
        <w:rPr>
          <w:rFonts w:ascii="Times New Roman" w:hAnsi="Times New Roman" w:cs="B Nazanin"/>
          <w:vanish/>
          <w:sz w:val="24"/>
          <w:szCs w:val="28"/>
          <w:rtl/>
        </w:rPr>
      </w:pPr>
      <w:bookmarkStart w:id="183" w:name="_Toc97122615"/>
      <w:bookmarkStart w:id="184" w:name="_Toc97732119"/>
      <w:bookmarkStart w:id="185" w:name="_Toc105398042"/>
      <w:bookmarkStart w:id="186" w:name="_Toc105398377"/>
      <w:bookmarkStart w:id="187" w:name="_Toc105398678"/>
      <w:bookmarkStart w:id="188" w:name="_Toc105833042"/>
      <w:bookmarkEnd w:id="183"/>
      <w:bookmarkEnd w:id="184"/>
      <w:bookmarkEnd w:id="185"/>
      <w:bookmarkEnd w:id="186"/>
      <w:bookmarkEnd w:id="187"/>
      <w:bookmarkEnd w:id="188"/>
    </w:p>
    <w:p w14:paraId="1133F626" w14:textId="6D992464" w:rsidR="000C45BD" w:rsidRDefault="000C45BD" w:rsidP="000C45BD">
      <w:pPr>
        <w:ind w:firstLine="60"/>
        <w:rPr>
          <w:sz w:val="26"/>
          <w:szCs w:val="26"/>
          <w:rtl/>
        </w:rPr>
      </w:pPr>
      <w:bookmarkStart w:id="189" w:name="_Toc93995780"/>
      <w:bookmarkStart w:id="190" w:name="_Toc105833183"/>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2</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وضعیت صادرکنندگان</w:t>
      </w:r>
      <w:r w:rsidRPr="006830FA">
        <w:rPr>
          <w:sz w:val="26"/>
          <w:szCs w:val="26"/>
          <w:rtl/>
        </w:rPr>
        <w:t xml:space="preserve"> </w:t>
      </w:r>
      <w:r w:rsidRPr="00825133">
        <w:rPr>
          <w:sz w:val="26"/>
          <w:szCs w:val="26"/>
          <w:rtl/>
        </w:rPr>
        <w:t>استروژن و پروژسترون</w:t>
      </w:r>
      <w:r w:rsidRPr="00825133">
        <w:rPr>
          <w:rFonts w:hint="cs"/>
          <w:sz w:val="26"/>
          <w:szCs w:val="26"/>
          <w:rtl/>
        </w:rPr>
        <w:t xml:space="preserve"> </w:t>
      </w:r>
      <w:r>
        <w:rPr>
          <w:rFonts w:hint="cs"/>
          <w:sz w:val="26"/>
          <w:szCs w:val="26"/>
          <w:rtl/>
        </w:rPr>
        <w:t>در</w:t>
      </w:r>
      <w:r w:rsidRPr="006830FA">
        <w:rPr>
          <w:sz w:val="26"/>
          <w:szCs w:val="26"/>
          <w:rtl/>
        </w:rPr>
        <w:t xml:space="preserve"> </w:t>
      </w:r>
      <w:r>
        <w:rPr>
          <w:rFonts w:hint="cs"/>
          <w:sz w:val="26"/>
          <w:szCs w:val="26"/>
          <w:rtl/>
        </w:rPr>
        <w:t>جهان در سال 2020</w:t>
      </w:r>
      <w:r w:rsidRPr="005773BF">
        <w:t xml:space="preserve"> </w:t>
      </w:r>
      <w:r w:rsidR="00C70D5E" w:rsidRPr="00713EB8">
        <w:rPr>
          <w:rStyle w:val="FootnoteReference"/>
          <w:sz w:val="26"/>
          <w:szCs w:val="26"/>
          <w:rtl/>
        </w:rPr>
        <w:footnoteReference w:id="4"/>
      </w:r>
      <w:r w:rsidR="00C70D5E" w:rsidRPr="00713EB8">
        <w:rPr>
          <w:sz w:val="26"/>
          <w:szCs w:val="26"/>
        </w:rPr>
        <w:t xml:space="preserve"> </w:t>
      </w:r>
      <w:r>
        <w:rPr>
          <w:noProof/>
        </w:rPr>
        <w:drawing>
          <wp:anchor distT="0" distB="0" distL="114300" distR="114300" simplePos="0" relativeHeight="251718656" behindDoc="0" locked="0" layoutInCell="1" allowOverlap="1" wp14:anchorId="5FDE7739" wp14:editId="74909EF2">
            <wp:simplePos x="0" y="0"/>
            <wp:positionH relativeFrom="column">
              <wp:posOffset>1270</wp:posOffset>
            </wp:positionH>
            <wp:positionV relativeFrom="paragraph">
              <wp:posOffset>304165</wp:posOffset>
            </wp:positionV>
            <wp:extent cx="9049385" cy="4965700"/>
            <wp:effectExtent l="0" t="0" r="0" b="635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13223"/>
                    <a:stretch/>
                  </pic:blipFill>
                  <pic:spPr bwMode="auto">
                    <a:xfrm>
                      <a:off x="0" y="0"/>
                      <a:ext cx="9049385" cy="4965700"/>
                    </a:xfrm>
                    <a:prstGeom prst="rect">
                      <a:avLst/>
                    </a:prstGeom>
                    <a:noFill/>
                    <a:ln>
                      <a:noFill/>
                    </a:ln>
                    <a:extLst>
                      <a:ext uri="{53640926-AAD7-44D8-BBD7-CCE9431645EC}">
                        <a14:shadowObscured xmlns:a14="http://schemas.microsoft.com/office/drawing/2010/main"/>
                      </a:ext>
                    </a:extLst>
                  </pic:spPr>
                </pic:pic>
              </a:graphicData>
            </a:graphic>
          </wp:anchor>
        </w:drawing>
      </w:r>
      <w:bookmarkEnd w:id="189"/>
      <w:bookmarkEnd w:id="190"/>
    </w:p>
    <w:p w14:paraId="1176C78E"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 xml:space="preserve">صادرات </w:t>
      </w:r>
      <w:r w:rsidRPr="0014110D">
        <w:rPr>
          <w:b w:val="0"/>
          <w:bCs w:val="0"/>
          <w:sz w:val="28"/>
          <w:szCs w:val="28"/>
          <w:rtl/>
          <w:lang w:bidi="fa-IR"/>
        </w:rPr>
        <w:t xml:space="preserve">استروژن و پروژسترون </w:t>
      </w:r>
      <w:r>
        <w:rPr>
          <w:rFonts w:hint="cs"/>
          <w:b w:val="0"/>
          <w:bCs w:val="0"/>
          <w:sz w:val="28"/>
          <w:szCs w:val="28"/>
          <w:rtl/>
          <w:lang w:bidi="fa-IR"/>
        </w:rPr>
        <w:t>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14D24B76" w14:textId="788F9984" w:rsidR="000C45BD" w:rsidRDefault="000C45BD" w:rsidP="000C45BD">
      <w:pPr>
        <w:ind w:firstLine="60"/>
        <w:rPr>
          <w:sz w:val="26"/>
          <w:szCs w:val="26"/>
        </w:rPr>
      </w:pPr>
      <w:bookmarkStart w:id="191" w:name="_Toc93995781"/>
      <w:bookmarkStart w:id="192" w:name="_Toc105833184"/>
      <w:r>
        <w:rPr>
          <w:noProof/>
        </w:rPr>
        <w:lastRenderedPageBreak/>
        <w:drawing>
          <wp:anchor distT="0" distB="0" distL="114300" distR="114300" simplePos="0" relativeHeight="251719680" behindDoc="0" locked="0" layoutInCell="1" allowOverlap="1" wp14:anchorId="6B2E9090" wp14:editId="50654864">
            <wp:simplePos x="0" y="0"/>
            <wp:positionH relativeFrom="column">
              <wp:posOffset>163195</wp:posOffset>
            </wp:positionH>
            <wp:positionV relativeFrom="paragraph">
              <wp:posOffset>303530</wp:posOffset>
            </wp:positionV>
            <wp:extent cx="8570595" cy="4598670"/>
            <wp:effectExtent l="0" t="0" r="1905" b="0"/>
            <wp:wrapTopAndBottom/>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0699"/>
                    <a:stretch/>
                  </pic:blipFill>
                  <pic:spPr bwMode="auto">
                    <a:xfrm>
                      <a:off x="0" y="0"/>
                      <a:ext cx="8570595" cy="45986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3</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 xml:space="preserve">میزان صادرات </w:t>
      </w:r>
      <w:r w:rsidRPr="00825133">
        <w:rPr>
          <w:sz w:val="26"/>
          <w:szCs w:val="26"/>
          <w:rtl/>
        </w:rPr>
        <w:t>استروژن و پروژسترون</w:t>
      </w:r>
      <w:r w:rsidRPr="00825133">
        <w:rPr>
          <w:rFonts w:hint="cs"/>
          <w:sz w:val="26"/>
          <w:szCs w:val="26"/>
          <w:rtl/>
        </w:rPr>
        <w:t xml:space="preserve"> </w:t>
      </w:r>
      <w:r>
        <w:rPr>
          <w:rFonts w:hint="cs"/>
          <w:sz w:val="26"/>
          <w:szCs w:val="26"/>
          <w:rtl/>
        </w:rPr>
        <w:t>در 20 کشور نخست صادرکننده در سال 2020</w:t>
      </w:r>
      <w:bookmarkEnd w:id="191"/>
      <w:r w:rsidR="00C70D5E" w:rsidRPr="00713EB8">
        <w:rPr>
          <w:rStyle w:val="FootnoteReference"/>
          <w:sz w:val="26"/>
          <w:szCs w:val="26"/>
          <w:rtl/>
        </w:rPr>
        <w:footnoteReference w:id="5"/>
      </w:r>
      <w:bookmarkEnd w:id="192"/>
    </w:p>
    <w:p w14:paraId="62A59C2C" w14:textId="77777777" w:rsidR="000C45BD" w:rsidRDefault="000C45BD" w:rsidP="000C45BD">
      <w:pPr>
        <w:ind w:left="142" w:firstLine="0"/>
        <w:jc w:val="left"/>
        <w:rPr>
          <w:b w:val="0"/>
          <w:bCs w:val="0"/>
          <w:sz w:val="28"/>
          <w:szCs w:val="28"/>
          <w:rtl/>
          <w:lang w:bidi="fa-IR"/>
        </w:rPr>
      </w:pPr>
      <w:r>
        <w:rPr>
          <w:rFonts w:hint="cs"/>
          <w:b w:val="0"/>
          <w:bCs w:val="0"/>
          <w:sz w:val="28"/>
          <w:szCs w:val="28"/>
          <w:rtl/>
          <w:lang w:bidi="fa-IR"/>
        </w:rPr>
        <w:t>همانطور که از نمودارهای بالا مشخص است در سال 2020 بیشترین صادرات متعلق به کشور چین به ارزش 300 میلیون دلار بوده است این در حالی است که کشورهای ایتالیا، هلند، آلمان و آمریکا در رتبه های بعدی صادرات این محصولات قرار می گیرند که جدول میزان صادرات کشورهای فوق در ادامه آمده است.</w:t>
      </w:r>
    </w:p>
    <w:p w14:paraId="71ABA882" w14:textId="1D056075" w:rsidR="000C45BD" w:rsidRPr="00DE074F" w:rsidRDefault="000C45BD" w:rsidP="000C45BD">
      <w:pPr>
        <w:rPr>
          <w:b w:val="0"/>
          <w:bCs w:val="0"/>
          <w:sz w:val="26"/>
          <w:szCs w:val="26"/>
          <w:rtl/>
          <w:lang w:bidi="fa-IR"/>
        </w:rPr>
      </w:pPr>
      <w:bookmarkStart w:id="193" w:name="_Toc93995326"/>
      <w:bookmarkStart w:id="194" w:name="_Toc105833113"/>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6</w:t>
      </w:r>
      <w:r w:rsidRPr="00DE074F">
        <w:rPr>
          <w:rFonts w:ascii="Calibri" w:hAnsi="Calibri" w:cs="Arial"/>
          <w:sz w:val="26"/>
          <w:szCs w:val="26"/>
          <w:rtl/>
          <w:lang w:bidi="fa-IR"/>
        </w:rPr>
        <w:fldChar w:fldCharType="end"/>
      </w:r>
      <w:r w:rsidRPr="00DE074F">
        <w:rPr>
          <w:rFonts w:hint="cs"/>
          <w:sz w:val="26"/>
          <w:szCs w:val="26"/>
          <w:rtl/>
          <w:lang w:bidi="fa-IR"/>
        </w:rPr>
        <w:t xml:space="preserve">- 20 کشور برتر </w:t>
      </w:r>
      <w:r>
        <w:rPr>
          <w:rFonts w:hint="cs"/>
          <w:sz w:val="26"/>
          <w:szCs w:val="26"/>
          <w:rtl/>
          <w:lang w:bidi="fa-IR"/>
        </w:rPr>
        <w:t>صادرکننده</w:t>
      </w:r>
      <w:r w:rsidRPr="00DE074F">
        <w:rPr>
          <w:rFonts w:hint="cs"/>
          <w:sz w:val="26"/>
          <w:szCs w:val="26"/>
          <w:rtl/>
          <w:lang w:bidi="fa-IR"/>
        </w:rPr>
        <w:t xml:space="preserve"> استروژن و پروژسترون در سال 2020</w:t>
      </w:r>
      <w:bookmarkEnd w:id="193"/>
      <w:r w:rsidR="00C70D5E" w:rsidRPr="00713EB8">
        <w:rPr>
          <w:rStyle w:val="FootnoteReference"/>
          <w:sz w:val="26"/>
          <w:szCs w:val="26"/>
          <w:rtl/>
        </w:rPr>
        <w:footnoteReference w:id="6"/>
      </w:r>
      <w:bookmarkEnd w:id="194"/>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1A634623"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8454"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D6329"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1CACD"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DE913"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079520A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D8664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7BA82B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936C2D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300060</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DC6ED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hint="cs"/>
                <w:b w:val="0"/>
                <w:bCs w:val="0"/>
                <w:color w:val="000000" w:themeColor="text1"/>
                <w:sz w:val="26"/>
                <w:szCs w:val="26"/>
                <w:rtl/>
              </w:rPr>
              <w:t>805242</w:t>
            </w:r>
          </w:p>
        </w:tc>
      </w:tr>
      <w:tr w:rsidR="000C45BD" w:rsidRPr="00487BAE" w14:paraId="6EBEB10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F1335E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F07F3C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F20D65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196052</w:t>
            </w:r>
          </w:p>
        </w:tc>
        <w:tc>
          <w:tcPr>
            <w:tcW w:w="3166" w:type="dxa"/>
            <w:vMerge/>
            <w:tcBorders>
              <w:top w:val="nil"/>
              <w:left w:val="single" w:sz="4" w:space="0" w:color="auto"/>
              <w:bottom w:val="single" w:sz="4" w:space="0" w:color="000000"/>
              <w:right w:val="single" w:sz="4" w:space="0" w:color="auto"/>
            </w:tcBorders>
            <w:vAlign w:val="center"/>
            <w:hideMark/>
          </w:tcPr>
          <w:p w14:paraId="79CAA8E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22BD39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49B722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A76223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10AB99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83451</w:t>
            </w:r>
          </w:p>
        </w:tc>
        <w:tc>
          <w:tcPr>
            <w:tcW w:w="3166" w:type="dxa"/>
            <w:vMerge/>
            <w:tcBorders>
              <w:top w:val="nil"/>
              <w:left w:val="single" w:sz="4" w:space="0" w:color="auto"/>
              <w:bottom w:val="single" w:sz="4" w:space="0" w:color="000000"/>
              <w:right w:val="single" w:sz="4" w:space="0" w:color="auto"/>
            </w:tcBorders>
            <w:vAlign w:val="center"/>
            <w:hideMark/>
          </w:tcPr>
          <w:p w14:paraId="337DF4F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1DF4C2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662221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DC300C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D01F87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59721</w:t>
            </w:r>
          </w:p>
        </w:tc>
        <w:tc>
          <w:tcPr>
            <w:tcW w:w="3166" w:type="dxa"/>
            <w:vMerge/>
            <w:tcBorders>
              <w:top w:val="nil"/>
              <w:left w:val="single" w:sz="4" w:space="0" w:color="auto"/>
              <w:bottom w:val="single" w:sz="4" w:space="0" w:color="000000"/>
              <w:right w:val="single" w:sz="4" w:space="0" w:color="auto"/>
            </w:tcBorders>
            <w:vAlign w:val="center"/>
            <w:hideMark/>
          </w:tcPr>
          <w:p w14:paraId="6FA6823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9971AD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E7966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26CC97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2799A2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50940</w:t>
            </w:r>
          </w:p>
        </w:tc>
        <w:tc>
          <w:tcPr>
            <w:tcW w:w="3166" w:type="dxa"/>
            <w:vMerge/>
            <w:tcBorders>
              <w:top w:val="nil"/>
              <w:left w:val="single" w:sz="4" w:space="0" w:color="auto"/>
              <w:bottom w:val="single" w:sz="4" w:space="0" w:color="000000"/>
              <w:right w:val="single" w:sz="4" w:space="0" w:color="auto"/>
            </w:tcBorders>
            <w:vAlign w:val="center"/>
            <w:hideMark/>
          </w:tcPr>
          <w:p w14:paraId="4E1B54F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44DC97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4ED69C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30079B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44A740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32467</w:t>
            </w:r>
          </w:p>
        </w:tc>
        <w:tc>
          <w:tcPr>
            <w:tcW w:w="3166" w:type="dxa"/>
            <w:vMerge/>
            <w:tcBorders>
              <w:top w:val="nil"/>
              <w:left w:val="single" w:sz="4" w:space="0" w:color="auto"/>
              <w:bottom w:val="single" w:sz="4" w:space="0" w:color="000000"/>
              <w:right w:val="single" w:sz="4" w:space="0" w:color="auto"/>
            </w:tcBorders>
            <w:vAlign w:val="center"/>
            <w:hideMark/>
          </w:tcPr>
          <w:p w14:paraId="1752889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CAFB01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7379DB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BA994F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3C4F01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24306</w:t>
            </w:r>
          </w:p>
        </w:tc>
        <w:tc>
          <w:tcPr>
            <w:tcW w:w="3166" w:type="dxa"/>
            <w:vMerge/>
            <w:tcBorders>
              <w:top w:val="nil"/>
              <w:left w:val="single" w:sz="4" w:space="0" w:color="auto"/>
              <w:bottom w:val="single" w:sz="4" w:space="0" w:color="000000"/>
              <w:right w:val="single" w:sz="4" w:space="0" w:color="auto"/>
            </w:tcBorders>
            <w:vAlign w:val="center"/>
            <w:hideMark/>
          </w:tcPr>
          <w:p w14:paraId="653BA82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AE5E99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B0287B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B1C736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D83478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10634</w:t>
            </w:r>
          </w:p>
        </w:tc>
        <w:tc>
          <w:tcPr>
            <w:tcW w:w="3166" w:type="dxa"/>
            <w:vMerge/>
            <w:tcBorders>
              <w:top w:val="nil"/>
              <w:left w:val="single" w:sz="4" w:space="0" w:color="auto"/>
              <w:bottom w:val="single" w:sz="4" w:space="0" w:color="000000"/>
              <w:right w:val="single" w:sz="4" w:space="0" w:color="auto"/>
            </w:tcBorders>
            <w:vAlign w:val="center"/>
            <w:hideMark/>
          </w:tcPr>
          <w:p w14:paraId="705BC01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603D26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13FCDD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7C814C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نیوزیلند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1D2238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7735</w:t>
            </w:r>
          </w:p>
        </w:tc>
        <w:tc>
          <w:tcPr>
            <w:tcW w:w="3166" w:type="dxa"/>
            <w:vMerge/>
            <w:tcBorders>
              <w:top w:val="nil"/>
              <w:left w:val="single" w:sz="4" w:space="0" w:color="auto"/>
              <w:bottom w:val="single" w:sz="4" w:space="0" w:color="000000"/>
              <w:right w:val="single" w:sz="4" w:space="0" w:color="auto"/>
            </w:tcBorders>
            <w:vAlign w:val="center"/>
            <w:hideMark/>
          </w:tcPr>
          <w:p w14:paraId="05AA016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B5C5F7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BACD14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FE477C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AD45DA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6820</w:t>
            </w:r>
          </w:p>
        </w:tc>
        <w:tc>
          <w:tcPr>
            <w:tcW w:w="3166" w:type="dxa"/>
            <w:vMerge/>
            <w:tcBorders>
              <w:top w:val="nil"/>
              <w:left w:val="single" w:sz="4" w:space="0" w:color="auto"/>
              <w:bottom w:val="single" w:sz="4" w:space="0" w:color="000000"/>
              <w:right w:val="single" w:sz="4" w:space="0" w:color="auto"/>
            </w:tcBorders>
            <w:vAlign w:val="center"/>
            <w:hideMark/>
          </w:tcPr>
          <w:p w14:paraId="301A488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DEB0DA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1C759E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7D1E97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AF714B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6684</w:t>
            </w:r>
          </w:p>
        </w:tc>
        <w:tc>
          <w:tcPr>
            <w:tcW w:w="3166" w:type="dxa"/>
            <w:vMerge/>
            <w:tcBorders>
              <w:top w:val="nil"/>
              <w:left w:val="single" w:sz="4" w:space="0" w:color="auto"/>
              <w:bottom w:val="single" w:sz="4" w:space="0" w:color="000000"/>
              <w:right w:val="single" w:sz="4" w:space="0" w:color="auto"/>
            </w:tcBorders>
            <w:vAlign w:val="center"/>
            <w:hideMark/>
          </w:tcPr>
          <w:p w14:paraId="03E25BD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BADCA7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D773D0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26DC17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مالت</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7A4A0D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5970</w:t>
            </w:r>
          </w:p>
        </w:tc>
        <w:tc>
          <w:tcPr>
            <w:tcW w:w="3166" w:type="dxa"/>
            <w:vMerge/>
            <w:tcBorders>
              <w:top w:val="nil"/>
              <w:left w:val="single" w:sz="4" w:space="0" w:color="auto"/>
              <w:bottom w:val="single" w:sz="4" w:space="0" w:color="000000"/>
              <w:right w:val="single" w:sz="4" w:space="0" w:color="auto"/>
            </w:tcBorders>
            <w:vAlign w:val="center"/>
            <w:hideMark/>
          </w:tcPr>
          <w:p w14:paraId="51BC30E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73FD67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53E07D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7BE675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مجارستان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E8F57F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5515</w:t>
            </w:r>
          </w:p>
        </w:tc>
        <w:tc>
          <w:tcPr>
            <w:tcW w:w="3166" w:type="dxa"/>
            <w:vMerge/>
            <w:tcBorders>
              <w:top w:val="nil"/>
              <w:left w:val="single" w:sz="4" w:space="0" w:color="auto"/>
              <w:bottom w:val="single" w:sz="4" w:space="0" w:color="000000"/>
              <w:right w:val="single" w:sz="4" w:space="0" w:color="auto"/>
            </w:tcBorders>
            <w:vAlign w:val="center"/>
            <w:hideMark/>
          </w:tcPr>
          <w:p w14:paraId="4C2E4CA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CAD93F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7149D9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CEE0FA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لهستان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3DA7DA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2615</w:t>
            </w:r>
          </w:p>
        </w:tc>
        <w:tc>
          <w:tcPr>
            <w:tcW w:w="3166" w:type="dxa"/>
            <w:vMerge/>
            <w:tcBorders>
              <w:top w:val="nil"/>
              <w:left w:val="single" w:sz="4" w:space="0" w:color="auto"/>
              <w:bottom w:val="single" w:sz="4" w:space="0" w:color="000000"/>
              <w:right w:val="single" w:sz="4" w:space="0" w:color="auto"/>
            </w:tcBorders>
            <w:vAlign w:val="center"/>
            <w:hideMark/>
          </w:tcPr>
          <w:p w14:paraId="5013A4F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BF1528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A134A7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11BC2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اتریش</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109D56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1493</w:t>
            </w:r>
          </w:p>
        </w:tc>
        <w:tc>
          <w:tcPr>
            <w:tcW w:w="3166" w:type="dxa"/>
            <w:vMerge/>
            <w:tcBorders>
              <w:top w:val="nil"/>
              <w:left w:val="single" w:sz="4" w:space="0" w:color="auto"/>
              <w:bottom w:val="single" w:sz="4" w:space="0" w:color="000000"/>
              <w:right w:val="single" w:sz="4" w:space="0" w:color="auto"/>
            </w:tcBorders>
            <w:vAlign w:val="center"/>
            <w:hideMark/>
          </w:tcPr>
          <w:p w14:paraId="714B971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F9F5A7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3F821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132627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4F93C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1443</w:t>
            </w:r>
          </w:p>
        </w:tc>
        <w:tc>
          <w:tcPr>
            <w:tcW w:w="3166" w:type="dxa"/>
            <w:vMerge/>
            <w:tcBorders>
              <w:top w:val="nil"/>
              <w:left w:val="single" w:sz="4" w:space="0" w:color="auto"/>
              <w:bottom w:val="single" w:sz="4" w:space="0" w:color="000000"/>
              <w:right w:val="single" w:sz="4" w:space="0" w:color="auto"/>
            </w:tcBorders>
            <w:vAlign w:val="center"/>
            <w:hideMark/>
          </w:tcPr>
          <w:p w14:paraId="789BE4A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59F1B0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F5D8C6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2E0F03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A6D284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1125</w:t>
            </w:r>
          </w:p>
        </w:tc>
        <w:tc>
          <w:tcPr>
            <w:tcW w:w="3166" w:type="dxa"/>
            <w:vMerge/>
            <w:tcBorders>
              <w:top w:val="nil"/>
              <w:left w:val="single" w:sz="4" w:space="0" w:color="auto"/>
              <w:bottom w:val="single" w:sz="4" w:space="0" w:color="000000"/>
              <w:right w:val="single" w:sz="4" w:space="0" w:color="auto"/>
            </w:tcBorders>
            <w:vAlign w:val="center"/>
            <w:hideMark/>
          </w:tcPr>
          <w:p w14:paraId="08B0119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8845D8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3DDBC1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C853CD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E7C857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966</w:t>
            </w:r>
          </w:p>
        </w:tc>
        <w:tc>
          <w:tcPr>
            <w:tcW w:w="3166" w:type="dxa"/>
            <w:vMerge/>
            <w:tcBorders>
              <w:top w:val="nil"/>
              <w:left w:val="single" w:sz="4" w:space="0" w:color="auto"/>
              <w:bottom w:val="single" w:sz="4" w:space="0" w:color="000000"/>
              <w:right w:val="single" w:sz="4" w:space="0" w:color="auto"/>
            </w:tcBorders>
            <w:vAlign w:val="center"/>
            <w:hideMark/>
          </w:tcPr>
          <w:p w14:paraId="3A19BD6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C4DF62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905E67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266D01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رومانی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D4B294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877</w:t>
            </w:r>
          </w:p>
        </w:tc>
        <w:tc>
          <w:tcPr>
            <w:tcW w:w="3166" w:type="dxa"/>
            <w:vMerge/>
            <w:tcBorders>
              <w:top w:val="nil"/>
              <w:left w:val="single" w:sz="4" w:space="0" w:color="auto"/>
              <w:bottom w:val="single" w:sz="4" w:space="0" w:color="000000"/>
              <w:right w:val="single" w:sz="4" w:space="0" w:color="auto"/>
            </w:tcBorders>
            <w:vAlign w:val="center"/>
            <w:hideMark/>
          </w:tcPr>
          <w:p w14:paraId="577A5CF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6202EB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5E82DE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734B4B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C053E6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837</w:t>
            </w:r>
          </w:p>
        </w:tc>
        <w:tc>
          <w:tcPr>
            <w:tcW w:w="3166" w:type="dxa"/>
            <w:vMerge/>
            <w:tcBorders>
              <w:top w:val="nil"/>
              <w:left w:val="single" w:sz="4" w:space="0" w:color="auto"/>
              <w:bottom w:val="single" w:sz="4" w:space="0" w:color="000000"/>
              <w:right w:val="single" w:sz="4" w:space="0" w:color="auto"/>
            </w:tcBorders>
            <w:vAlign w:val="center"/>
            <w:hideMark/>
          </w:tcPr>
          <w:p w14:paraId="103897B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22FFE64B" w14:textId="42F5FB0B" w:rsidR="000C45BD" w:rsidRDefault="000C45BD" w:rsidP="000C45BD">
      <w:pPr>
        <w:ind w:firstLine="60"/>
        <w:rPr>
          <w:sz w:val="26"/>
          <w:szCs w:val="26"/>
          <w:rtl/>
        </w:rPr>
      </w:pPr>
      <w:bookmarkStart w:id="195" w:name="_Toc93995782"/>
      <w:bookmarkStart w:id="196" w:name="_Toc105833185"/>
      <w:r>
        <w:rPr>
          <w:noProof/>
        </w:rPr>
        <w:lastRenderedPageBreak/>
        <w:drawing>
          <wp:anchor distT="0" distB="0" distL="114300" distR="114300" simplePos="0" relativeHeight="251720704" behindDoc="0" locked="0" layoutInCell="1" allowOverlap="1" wp14:anchorId="0FACF788" wp14:editId="79A0DCC4">
            <wp:simplePos x="0" y="0"/>
            <wp:positionH relativeFrom="margin">
              <wp:align>left</wp:align>
            </wp:positionH>
            <wp:positionV relativeFrom="paragraph">
              <wp:posOffset>297180</wp:posOffset>
            </wp:positionV>
            <wp:extent cx="9165590" cy="5013325"/>
            <wp:effectExtent l="0" t="0" r="0" b="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t="13499"/>
                    <a:stretch/>
                  </pic:blipFill>
                  <pic:spPr bwMode="auto">
                    <a:xfrm>
                      <a:off x="0" y="0"/>
                      <a:ext cx="9165590" cy="5013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4</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671BB0">
        <w:rPr>
          <w:rFonts w:ascii="Calibri" w:eastAsia="Calibri" w:hAnsi="Calibri" w:hint="cs"/>
          <w:sz w:val="26"/>
          <w:szCs w:val="26"/>
          <w:rtl/>
        </w:rPr>
        <w:t>وضعیت صادرکنندگان</w:t>
      </w:r>
      <w:r w:rsidRPr="00671BB0">
        <w:rPr>
          <w:rFonts w:ascii="Calibri" w:eastAsia="Calibri" w:hAnsi="Calibri"/>
          <w:sz w:val="26"/>
          <w:szCs w:val="26"/>
          <w:rtl/>
        </w:rPr>
        <w:t xml:space="preserve"> </w:t>
      </w:r>
      <w:r w:rsidRPr="00671BB0">
        <w:rPr>
          <w:rFonts w:ascii="Calibri" w:eastAsia="Calibri" w:hAnsi="Calibri" w:hint="cs"/>
          <w:sz w:val="26"/>
          <w:szCs w:val="26"/>
          <w:rtl/>
        </w:rPr>
        <w:t>ترکیبات هتراسیکلیک با هترواتم نیتروژن در</w:t>
      </w:r>
      <w:r w:rsidRPr="00671BB0">
        <w:rPr>
          <w:rFonts w:ascii="Calibri" w:eastAsia="Calibri" w:hAnsi="Calibri"/>
          <w:sz w:val="26"/>
          <w:szCs w:val="26"/>
          <w:rtl/>
        </w:rPr>
        <w:t xml:space="preserve"> </w:t>
      </w:r>
      <w:r w:rsidRPr="00671BB0">
        <w:rPr>
          <w:rFonts w:ascii="Calibri" w:eastAsia="Calibri" w:hAnsi="Calibri" w:hint="cs"/>
          <w:sz w:val="26"/>
          <w:szCs w:val="26"/>
          <w:rtl/>
        </w:rPr>
        <w:t>جهان در سال 2020</w:t>
      </w:r>
      <w:bookmarkEnd w:id="195"/>
      <w:r w:rsidRPr="005773BF">
        <w:t xml:space="preserve"> </w:t>
      </w:r>
      <w:r w:rsidR="00C70D5E" w:rsidRPr="00713EB8">
        <w:rPr>
          <w:rStyle w:val="FootnoteReference"/>
          <w:sz w:val="26"/>
          <w:szCs w:val="26"/>
          <w:rtl/>
        </w:rPr>
        <w:footnoteReference w:id="7"/>
      </w:r>
      <w:bookmarkEnd w:id="196"/>
    </w:p>
    <w:p w14:paraId="4E3281B8"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 xml:space="preserve">صادرات </w:t>
      </w:r>
      <w:r w:rsidRPr="00C23BB1">
        <w:rPr>
          <w:b w:val="0"/>
          <w:bCs w:val="0"/>
          <w:sz w:val="28"/>
          <w:szCs w:val="28"/>
          <w:rtl/>
          <w:lang w:bidi="fa-IR"/>
        </w:rPr>
        <w:t>ترک</w:t>
      </w:r>
      <w:r w:rsidRPr="00C23BB1">
        <w:rPr>
          <w:rFonts w:hint="cs"/>
          <w:b w:val="0"/>
          <w:bCs w:val="0"/>
          <w:sz w:val="28"/>
          <w:szCs w:val="28"/>
          <w:rtl/>
          <w:lang w:bidi="fa-IR"/>
        </w:rPr>
        <w:t>ی</w:t>
      </w:r>
      <w:r w:rsidRPr="00C23BB1">
        <w:rPr>
          <w:rFonts w:hint="eastAsia"/>
          <w:b w:val="0"/>
          <w:bCs w:val="0"/>
          <w:sz w:val="28"/>
          <w:szCs w:val="28"/>
          <w:rtl/>
          <w:lang w:bidi="fa-IR"/>
        </w:rPr>
        <w:t>بات</w:t>
      </w:r>
      <w:r w:rsidRPr="00C23BB1">
        <w:rPr>
          <w:b w:val="0"/>
          <w:bCs w:val="0"/>
          <w:sz w:val="28"/>
          <w:szCs w:val="28"/>
          <w:rtl/>
          <w:lang w:bidi="fa-IR"/>
        </w:rPr>
        <w:t xml:space="preserve"> هتراس</w:t>
      </w:r>
      <w:r w:rsidRPr="00C23BB1">
        <w:rPr>
          <w:rFonts w:hint="cs"/>
          <w:b w:val="0"/>
          <w:bCs w:val="0"/>
          <w:sz w:val="28"/>
          <w:szCs w:val="28"/>
          <w:rtl/>
          <w:lang w:bidi="fa-IR"/>
        </w:rPr>
        <w:t>ی</w:t>
      </w:r>
      <w:r w:rsidRPr="00C23BB1">
        <w:rPr>
          <w:rFonts w:hint="eastAsia"/>
          <w:b w:val="0"/>
          <w:bCs w:val="0"/>
          <w:sz w:val="28"/>
          <w:szCs w:val="28"/>
          <w:rtl/>
          <w:lang w:bidi="fa-IR"/>
        </w:rPr>
        <w:t>کل</w:t>
      </w:r>
      <w:r w:rsidRPr="00C23BB1">
        <w:rPr>
          <w:rFonts w:hint="cs"/>
          <w:b w:val="0"/>
          <w:bCs w:val="0"/>
          <w:sz w:val="28"/>
          <w:szCs w:val="28"/>
          <w:rtl/>
          <w:lang w:bidi="fa-IR"/>
        </w:rPr>
        <w:t>ی</w:t>
      </w:r>
      <w:r w:rsidRPr="00C23BB1">
        <w:rPr>
          <w:rFonts w:hint="eastAsia"/>
          <w:b w:val="0"/>
          <w:bCs w:val="0"/>
          <w:sz w:val="28"/>
          <w:szCs w:val="28"/>
          <w:rtl/>
          <w:lang w:bidi="fa-IR"/>
        </w:rPr>
        <w:t>ک</w:t>
      </w:r>
      <w:r w:rsidRPr="00C23BB1">
        <w:rPr>
          <w:b w:val="0"/>
          <w:bCs w:val="0"/>
          <w:sz w:val="28"/>
          <w:szCs w:val="28"/>
          <w:rtl/>
          <w:lang w:bidi="fa-IR"/>
        </w:rPr>
        <w:t xml:space="preserve"> با هترواتم ن</w:t>
      </w:r>
      <w:r w:rsidRPr="00C23BB1">
        <w:rPr>
          <w:rFonts w:hint="cs"/>
          <w:b w:val="0"/>
          <w:bCs w:val="0"/>
          <w:sz w:val="28"/>
          <w:szCs w:val="28"/>
          <w:rtl/>
          <w:lang w:bidi="fa-IR"/>
        </w:rPr>
        <w:t>ی</w:t>
      </w:r>
      <w:r w:rsidRPr="00C23BB1">
        <w:rPr>
          <w:rFonts w:hint="eastAsia"/>
          <w:b w:val="0"/>
          <w:bCs w:val="0"/>
          <w:sz w:val="28"/>
          <w:szCs w:val="28"/>
          <w:rtl/>
          <w:lang w:bidi="fa-IR"/>
        </w:rPr>
        <w:t>تروژن</w:t>
      </w:r>
      <w:r w:rsidRPr="00C23BB1">
        <w:rPr>
          <w:b w:val="0"/>
          <w:bCs w:val="0"/>
          <w:sz w:val="28"/>
          <w:szCs w:val="28"/>
          <w:rtl/>
          <w:lang w:bidi="fa-IR"/>
        </w:rPr>
        <w:t xml:space="preserve"> </w:t>
      </w:r>
      <w:r>
        <w:rPr>
          <w:rFonts w:hint="cs"/>
          <w:b w:val="0"/>
          <w:bCs w:val="0"/>
          <w:sz w:val="28"/>
          <w:szCs w:val="28"/>
          <w:rtl/>
          <w:lang w:bidi="fa-IR"/>
        </w:rPr>
        <w:t>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02A74BB6" w14:textId="4E7611B0" w:rsidR="000C45BD" w:rsidRPr="00671BB0" w:rsidRDefault="000C45BD" w:rsidP="000C45BD">
      <w:pPr>
        <w:ind w:firstLine="60"/>
        <w:rPr>
          <w:rFonts w:ascii="Calibri" w:eastAsia="Calibri" w:hAnsi="Calibri"/>
          <w:sz w:val="26"/>
          <w:szCs w:val="26"/>
        </w:rPr>
      </w:pPr>
      <w:bookmarkStart w:id="197" w:name="_Toc93995783"/>
      <w:bookmarkStart w:id="198" w:name="_Toc105833186"/>
      <w:r>
        <w:rPr>
          <w:noProof/>
        </w:rPr>
        <w:lastRenderedPageBreak/>
        <w:drawing>
          <wp:anchor distT="0" distB="0" distL="114300" distR="114300" simplePos="0" relativeHeight="251725824" behindDoc="0" locked="0" layoutInCell="1" allowOverlap="1" wp14:anchorId="2B424C88" wp14:editId="297EC4AA">
            <wp:simplePos x="0" y="0"/>
            <wp:positionH relativeFrom="page">
              <wp:align>center</wp:align>
            </wp:positionH>
            <wp:positionV relativeFrom="paragraph">
              <wp:posOffset>298004</wp:posOffset>
            </wp:positionV>
            <wp:extent cx="9072245" cy="3181350"/>
            <wp:effectExtent l="0" t="0" r="0" b="0"/>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a:extLst>
                        <a:ext uri="{28A0092B-C50C-407E-A947-70E740481C1C}">
                          <a14:useLocalDpi xmlns:a14="http://schemas.microsoft.com/office/drawing/2010/main" val="0"/>
                        </a:ext>
                      </a:extLst>
                    </a:blip>
                    <a:srcRect t="41639"/>
                    <a:stretch/>
                  </pic:blipFill>
                  <pic:spPr bwMode="auto">
                    <a:xfrm>
                      <a:off x="0" y="0"/>
                      <a:ext cx="9072245" cy="3181350"/>
                    </a:xfrm>
                    <a:prstGeom prst="rect">
                      <a:avLst/>
                    </a:prstGeom>
                    <a:noFill/>
                    <a:ln>
                      <a:noFill/>
                    </a:ln>
                    <a:extLst>
                      <a:ext uri="{53640926-AAD7-44D8-BBD7-CCE9431645EC}">
                        <a14:shadowObscured xmlns:a14="http://schemas.microsoft.com/office/drawing/2010/main"/>
                      </a:ext>
                    </a:extLst>
                  </pic:spPr>
                </pic:pic>
              </a:graphicData>
            </a:graphic>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5</w:t>
      </w:r>
      <w:r w:rsidRPr="000256EA">
        <w:rPr>
          <w:sz w:val="26"/>
          <w:szCs w:val="26"/>
          <w:rtl/>
        </w:rPr>
        <w:fldChar w:fldCharType="end"/>
      </w:r>
      <w:r w:rsidRPr="00671BB0">
        <w:rPr>
          <w:rFonts w:ascii="Calibri" w:eastAsia="Calibri" w:hAnsi="Calibri"/>
          <w:sz w:val="26"/>
          <w:szCs w:val="26"/>
          <w:rtl/>
        </w:rPr>
        <w:t>-</w:t>
      </w:r>
      <w:r w:rsidRPr="00671BB0">
        <w:rPr>
          <w:rFonts w:ascii="Calibri" w:eastAsia="Calibri" w:hAnsi="Calibri" w:hint="cs"/>
          <w:sz w:val="26"/>
          <w:szCs w:val="26"/>
          <w:rtl/>
        </w:rPr>
        <w:t xml:space="preserve"> میزان صادرات ترکیبات هتراسیکلیک با هترواتم نیتروژن در 20 کشور نخست صادرکننده در سال 2020</w:t>
      </w:r>
      <w:bookmarkEnd w:id="197"/>
      <w:r w:rsidRPr="00671BB0">
        <w:rPr>
          <w:rFonts w:ascii="Calibri" w:eastAsia="Calibri" w:hAnsi="Calibri"/>
          <w:sz w:val="26"/>
          <w:szCs w:val="26"/>
        </w:rPr>
        <w:t xml:space="preserve"> </w:t>
      </w:r>
      <w:r w:rsidR="00C70D5E" w:rsidRPr="00713EB8">
        <w:rPr>
          <w:rStyle w:val="FootnoteReference"/>
          <w:sz w:val="26"/>
          <w:szCs w:val="26"/>
          <w:rtl/>
        </w:rPr>
        <w:footnoteReference w:id="8"/>
      </w:r>
      <w:bookmarkEnd w:id="198"/>
    </w:p>
    <w:p w14:paraId="6233B089" w14:textId="77777777" w:rsidR="000C45BD" w:rsidRDefault="000C45BD" w:rsidP="000C45BD">
      <w:pPr>
        <w:ind w:left="142" w:firstLine="0"/>
        <w:jc w:val="left"/>
        <w:rPr>
          <w:b w:val="0"/>
          <w:bCs w:val="0"/>
          <w:sz w:val="28"/>
          <w:szCs w:val="28"/>
          <w:highlight w:val="yellow"/>
          <w:rtl/>
          <w:lang w:bidi="fa-IR"/>
        </w:rPr>
      </w:pPr>
    </w:p>
    <w:p w14:paraId="74085D5F" w14:textId="34E292DD" w:rsidR="000C45BD" w:rsidRDefault="000C45BD" w:rsidP="000C45BD">
      <w:pPr>
        <w:ind w:left="142" w:firstLine="0"/>
        <w:jc w:val="lowKashida"/>
        <w:rPr>
          <w:b w:val="0"/>
          <w:bCs w:val="0"/>
          <w:sz w:val="28"/>
          <w:szCs w:val="28"/>
          <w:rtl/>
          <w:lang w:bidi="fa-IR"/>
        </w:rPr>
      </w:pPr>
      <w:bookmarkStart w:id="199" w:name="_Hlk93485963"/>
      <w:r w:rsidRPr="006639B7">
        <w:rPr>
          <w:b w:val="0"/>
          <w:bCs w:val="0"/>
          <w:sz w:val="28"/>
          <w:szCs w:val="28"/>
          <w:rtl/>
          <w:lang w:bidi="fa-IR"/>
        </w:rPr>
        <w:t>همانطور که از نمودارها</w:t>
      </w:r>
      <w:r w:rsidRPr="006639B7">
        <w:rPr>
          <w:rFonts w:hint="cs"/>
          <w:b w:val="0"/>
          <w:bCs w:val="0"/>
          <w:sz w:val="28"/>
          <w:szCs w:val="28"/>
          <w:rtl/>
          <w:lang w:bidi="fa-IR"/>
        </w:rPr>
        <w:t>ی</w:t>
      </w:r>
      <w:r w:rsidRPr="006639B7">
        <w:rPr>
          <w:b w:val="0"/>
          <w:bCs w:val="0"/>
          <w:sz w:val="28"/>
          <w:szCs w:val="28"/>
          <w:rtl/>
          <w:lang w:bidi="fa-IR"/>
        </w:rPr>
        <w:t xml:space="preserve"> بالا مشخص است در سال 2020 ب</w:t>
      </w:r>
      <w:r w:rsidRPr="006639B7">
        <w:rPr>
          <w:rFonts w:hint="cs"/>
          <w:b w:val="0"/>
          <w:bCs w:val="0"/>
          <w:sz w:val="28"/>
          <w:szCs w:val="28"/>
          <w:rtl/>
          <w:lang w:bidi="fa-IR"/>
        </w:rPr>
        <w:t>ی</w:t>
      </w:r>
      <w:r w:rsidRPr="006639B7">
        <w:rPr>
          <w:rFonts w:hint="eastAsia"/>
          <w:b w:val="0"/>
          <w:bCs w:val="0"/>
          <w:sz w:val="28"/>
          <w:szCs w:val="28"/>
          <w:rtl/>
          <w:lang w:bidi="fa-IR"/>
        </w:rPr>
        <w:t>شتر</w:t>
      </w:r>
      <w:r w:rsidRPr="006639B7">
        <w:rPr>
          <w:rFonts w:hint="cs"/>
          <w:b w:val="0"/>
          <w:bCs w:val="0"/>
          <w:sz w:val="28"/>
          <w:szCs w:val="28"/>
          <w:rtl/>
          <w:lang w:bidi="fa-IR"/>
        </w:rPr>
        <w:t>ی</w:t>
      </w:r>
      <w:r w:rsidRPr="006639B7">
        <w:rPr>
          <w:rFonts w:hint="eastAsia"/>
          <w:b w:val="0"/>
          <w:bCs w:val="0"/>
          <w:sz w:val="28"/>
          <w:szCs w:val="28"/>
          <w:rtl/>
          <w:lang w:bidi="fa-IR"/>
        </w:rPr>
        <w:t>ن</w:t>
      </w:r>
      <w:r w:rsidRPr="006639B7">
        <w:rPr>
          <w:b w:val="0"/>
          <w:bCs w:val="0"/>
          <w:sz w:val="28"/>
          <w:szCs w:val="28"/>
          <w:rtl/>
          <w:lang w:bidi="fa-IR"/>
        </w:rPr>
        <w:t xml:space="preserve"> صادرات متعلق به کشور </w:t>
      </w:r>
      <w:r>
        <w:rPr>
          <w:rFonts w:hint="cs"/>
          <w:b w:val="0"/>
          <w:bCs w:val="0"/>
          <w:sz w:val="28"/>
          <w:szCs w:val="28"/>
          <w:rtl/>
          <w:lang w:bidi="fa-IR"/>
        </w:rPr>
        <w:t>سوئیس</w:t>
      </w:r>
      <w:r w:rsidRPr="006639B7">
        <w:rPr>
          <w:b w:val="0"/>
          <w:bCs w:val="0"/>
          <w:sz w:val="28"/>
          <w:szCs w:val="28"/>
          <w:rtl/>
          <w:lang w:bidi="fa-IR"/>
        </w:rPr>
        <w:t xml:space="preserve"> به ارزش </w:t>
      </w:r>
      <w:r>
        <w:rPr>
          <w:rFonts w:hint="cs"/>
          <w:b w:val="0"/>
          <w:bCs w:val="0"/>
          <w:sz w:val="28"/>
          <w:szCs w:val="28"/>
          <w:rtl/>
          <w:lang w:bidi="fa-IR"/>
        </w:rPr>
        <w:t>5.5 میلیارد</w:t>
      </w:r>
      <w:r w:rsidRPr="006639B7">
        <w:rPr>
          <w:b w:val="0"/>
          <w:bCs w:val="0"/>
          <w:sz w:val="28"/>
          <w:szCs w:val="28"/>
          <w:rtl/>
          <w:lang w:bidi="fa-IR"/>
        </w:rPr>
        <w:t xml:space="preserve"> دلار بوده است ا</w:t>
      </w:r>
      <w:r w:rsidRPr="006639B7">
        <w:rPr>
          <w:rFonts w:hint="cs"/>
          <w:b w:val="0"/>
          <w:bCs w:val="0"/>
          <w:sz w:val="28"/>
          <w:szCs w:val="28"/>
          <w:rtl/>
          <w:lang w:bidi="fa-IR"/>
        </w:rPr>
        <w:t>ی</w:t>
      </w:r>
      <w:r w:rsidRPr="006639B7">
        <w:rPr>
          <w:rFonts w:hint="eastAsia"/>
          <w:b w:val="0"/>
          <w:bCs w:val="0"/>
          <w:sz w:val="28"/>
          <w:szCs w:val="28"/>
          <w:rtl/>
          <w:lang w:bidi="fa-IR"/>
        </w:rPr>
        <w:t>ن</w:t>
      </w:r>
      <w:r w:rsidRPr="006639B7">
        <w:rPr>
          <w:b w:val="0"/>
          <w:bCs w:val="0"/>
          <w:sz w:val="28"/>
          <w:szCs w:val="28"/>
          <w:rtl/>
          <w:lang w:bidi="fa-IR"/>
        </w:rPr>
        <w:t xml:space="preserve"> در حال</w:t>
      </w:r>
      <w:r w:rsidRPr="006639B7">
        <w:rPr>
          <w:rFonts w:hint="cs"/>
          <w:b w:val="0"/>
          <w:bCs w:val="0"/>
          <w:sz w:val="28"/>
          <w:szCs w:val="28"/>
          <w:rtl/>
          <w:lang w:bidi="fa-IR"/>
        </w:rPr>
        <w:t>ی</w:t>
      </w:r>
      <w:r w:rsidRPr="006639B7">
        <w:rPr>
          <w:b w:val="0"/>
          <w:bCs w:val="0"/>
          <w:sz w:val="28"/>
          <w:szCs w:val="28"/>
          <w:rtl/>
          <w:lang w:bidi="fa-IR"/>
        </w:rPr>
        <w:t xml:space="preserve"> است که کشورها</w:t>
      </w:r>
      <w:r w:rsidRPr="006639B7">
        <w:rPr>
          <w:rFonts w:hint="cs"/>
          <w:b w:val="0"/>
          <w:bCs w:val="0"/>
          <w:sz w:val="28"/>
          <w:szCs w:val="28"/>
          <w:rtl/>
          <w:lang w:bidi="fa-IR"/>
        </w:rPr>
        <w:t>ی</w:t>
      </w:r>
      <w:r w:rsidRPr="006639B7">
        <w:rPr>
          <w:b w:val="0"/>
          <w:bCs w:val="0"/>
          <w:sz w:val="28"/>
          <w:szCs w:val="28"/>
          <w:rtl/>
          <w:lang w:bidi="fa-IR"/>
        </w:rPr>
        <w:t xml:space="preserve"> </w:t>
      </w:r>
      <w:r>
        <w:rPr>
          <w:rFonts w:hint="cs"/>
          <w:b w:val="0"/>
          <w:bCs w:val="0"/>
          <w:sz w:val="28"/>
          <w:szCs w:val="28"/>
          <w:rtl/>
          <w:lang w:bidi="fa-IR"/>
        </w:rPr>
        <w:t>چین</w:t>
      </w:r>
      <w:r w:rsidRPr="006639B7">
        <w:rPr>
          <w:rFonts w:hint="eastAsia"/>
          <w:b w:val="0"/>
          <w:bCs w:val="0"/>
          <w:sz w:val="28"/>
          <w:szCs w:val="28"/>
          <w:rtl/>
          <w:lang w:bidi="fa-IR"/>
        </w:rPr>
        <w:t>،</w:t>
      </w:r>
      <w:r w:rsidRPr="006639B7">
        <w:rPr>
          <w:b w:val="0"/>
          <w:bCs w:val="0"/>
          <w:sz w:val="28"/>
          <w:szCs w:val="28"/>
          <w:rtl/>
          <w:lang w:bidi="fa-IR"/>
        </w:rPr>
        <w:t xml:space="preserve"> </w:t>
      </w:r>
      <w:r>
        <w:rPr>
          <w:rFonts w:hint="cs"/>
          <w:b w:val="0"/>
          <w:bCs w:val="0"/>
          <w:sz w:val="28"/>
          <w:szCs w:val="28"/>
          <w:rtl/>
          <w:lang w:bidi="fa-IR"/>
        </w:rPr>
        <w:t>ایرلند</w:t>
      </w:r>
      <w:r w:rsidRPr="006639B7">
        <w:rPr>
          <w:b w:val="0"/>
          <w:bCs w:val="0"/>
          <w:sz w:val="28"/>
          <w:szCs w:val="28"/>
          <w:rtl/>
          <w:lang w:bidi="fa-IR"/>
        </w:rPr>
        <w:t xml:space="preserve">، </w:t>
      </w:r>
      <w:r>
        <w:rPr>
          <w:rFonts w:hint="cs"/>
          <w:b w:val="0"/>
          <w:bCs w:val="0"/>
          <w:sz w:val="28"/>
          <w:szCs w:val="28"/>
          <w:rtl/>
          <w:lang w:bidi="fa-IR"/>
        </w:rPr>
        <w:t>هند</w:t>
      </w:r>
      <w:r w:rsidRPr="006639B7">
        <w:rPr>
          <w:b w:val="0"/>
          <w:bCs w:val="0"/>
          <w:sz w:val="28"/>
          <w:szCs w:val="28"/>
          <w:rtl/>
          <w:lang w:bidi="fa-IR"/>
        </w:rPr>
        <w:t xml:space="preserve"> و </w:t>
      </w:r>
      <w:r>
        <w:rPr>
          <w:rFonts w:hint="cs"/>
          <w:b w:val="0"/>
          <w:bCs w:val="0"/>
          <w:sz w:val="28"/>
          <w:szCs w:val="28"/>
          <w:rtl/>
          <w:lang w:bidi="fa-IR"/>
        </w:rPr>
        <w:t>آلمان</w:t>
      </w:r>
      <w:r w:rsidRPr="006639B7">
        <w:rPr>
          <w:b w:val="0"/>
          <w:bCs w:val="0"/>
          <w:sz w:val="28"/>
          <w:szCs w:val="28"/>
          <w:rtl/>
          <w:lang w:bidi="fa-IR"/>
        </w:rPr>
        <w:t xml:space="preserve"> در رتبه ها</w:t>
      </w:r>
      <w:r w:rsidRPr="006639B7">
        <w:rPr>
          <w:rFonts w:hint="cs"/>
          <w:b w:val="0"/>
          <w:bCs w:val="0"/>
          <w:sz w:val="28"/>
          <w:szCs w:val="28"/>
          <w:rtl/>
          <w:lang w:bidi="fa-IR"/>
        </w:rPr>
        <w:t>ی</w:t>
      </w:r>
      <w:r w:rsidRPr="006639B7">
        <w:rPr>
          <w:b w:val="0"/>
          <w:bCs w:val="0"/>
          <w:sz w:val="28"/>
          <w:szCs w:val="28"/>
          <w:rtl/>
          <w:lang w:bidi="fa-IR"/>
        </w:rPr>
        <w:t xml:space="preserve"> بعد</w:t>
      </w:r>
      <w:r w:rsidRPr="006639B7">
        <w:rPr>
          <w:rFonts w:hint="cs"/>
          <w:b w:val="0"/>
          <w:bCs w:val="0"/>
          <w:sz w:val="28"/>
          <w:szCs w:val="28"/>
          <w:rtl/>
          <w:lang w:bidi="fa-IR"/>
        </w:rPr>
        <w:t>ی</w:t>
      </w:r>
      <w:r w:rsidRPr="006639B7">
        <w:rPr>
          <w:b w:val="0"/>
          <w:bCs w:val="0"/>
          <w:sz w:val="28"/>
          <w:szCs w:val="28"/>
          <w:rtl/>
          <w:lang w:bidi="fa-IR"/>
        </w:rPr>
        <w:t xml:space="preserve"> صادرات ا</w:t>
      </w:r>
      <w:r w:rsidRPr="006639B7">
        <w:rPr>
          <w:rFonts w:hint="cs"/>
          <w:b w:val="0"/>
          <w:bCs w:val="0"/>
          <w:sz w:val="28"/>
          <w:szCs w:val="28"/>
          <w:rtl/>
          <w:lang w:bidi="fa-IR"/>
        </w:rPr>
        <w:t>ی</w:t>
      </w:r>
      <w:r w:rsidRPr="006639B7">
        <w:rPr>
          <w:rFonts w:hint="eastAsia"/>
          <w:b w:val="0"/>
          <w:bCs w:val="0"/>
          <w:sz w:val="28"/>
          <w:szCs w:val="28"/>
          <w:rtl/>
          <w:lang w:bidi="fa-IR"/>
        </w:rPr>
        <w:t>ن</w:t>
      </w:r>
      <w:r w:rsidRPr="006639B7">
        <w:rPr>
          <w:b w:val="0"/>
          <w:bCs w:val="0"/>
          <w:sz w:val="28"/>
          <w:szCs w:val="28"/>
          <w:rtl/>
          <w:lang w:bidi="fa-IR"/>
        </w:rPr>
        <w:t xml:space="preserve"> محصولات قرار م</w:t>
      </w:r>
      <w:r w:rsidRPr="006639B7">
        <w:rPr>
          <w:rFonts w:hint="cs"/>
          <w:b w:val="0"/>
          <w:bCs w:val="0"/>
          <w:sz w:val="28"/>
          <w:szCs w:val="28"/>
          <w:rtl/>
          <w:lang w:bidi="fa-IR"/>
        </w:rPr>
        <w:t>ی</w:t>
      </w:r>
      <w:r w:rsidRPr="006639B7">
        <w:rPr>
          <w:b w:val="0"/>
          <w:bCs w:val="0"/>
          <w:sz w:val="28"/>
          <w:szCs w:val="28"/>
          <w:rtl/>
          <w:lang w:bidi="fa-IR"/>
        </w:rPr>
        <w:t xml:space="preserve"> گ</w:t>
      </w:r>
      <w:r w:rsidRPr="006639B7">
        <w:rPr>
          <w:rFonts w:hint="cs"/>
          <w:b w:val="0"/>
          <w:bCs w:val="0"/>
          <w:sz w:val="28"/>
          <w:szCs w:val="28"/>
          <w:rtl/>
          <w:lang w:bidi="fa-IR"/>
        </w:rPr>
        <w:t>ی</w:t>
      </w:r>
      <w:r w:rsidRPr="006639B7">
        <w:rPr>
          <w:rFonts w:hint="eastAsia"/>
          <w:b w:val="0"/>
          <w:bCs w:val="0"/>
          <w:sz w:val="28"/>
          <w:szCs w:val="28"/>
          <w:rtl/>
          <w:lang w:bidi="fa-IR"/>
        </w:rPr>
        <w:t>رند</w:t>
      </w:r>
      <w:r w:rsidRPr="006639B7">
        <w:rPr>
          <w:b w:val="0"/>
          <w:bCs w:val="0"/>
          <w:sz w:val="28"/>
          <w:szCs w:val="28"/>
          <w:rtl/>
          <w:lang w:bidi="fa-IR"/>
        </w:rPr>
        <w:t xml:space="preserve"> که جدول م</w:t>
      </w:r>
      <w:r w:rsidRPr="006639B7">
        <w:rPr>
          <w:rFonts w:hint="cs"/>
          <w:b w:val="0"/>
          <w:bCs w:val="0"/>
          <w:sz w:val="28"/>
          <w:szCs w:val="28"/>
          <w:rtl/>
          <w:lang w:bidi="fa-IR"/>
        </w:rPr>
        <w:t>ی</w:t>
      </w:r>
      <w:r w:rsidRPr="006639B7">
        <w:rPr>
          <w:rFonts w:hint="eastAsia"/>
          <w:b w:val="0"/>
          <w:bCs w:val="0"/>
          <w:sz w:val="28"/>
          <w:szCs w:val="28"/>
          <w:rtl/>
          <w:lang w:bidi="fa-IR"/>
        </w:rPr>
        <w:t>زان</w:t>
      </w:r>
      <w:r w:rsidRPr="006639B7">
        <w:rPr>
          <w:b w:val="0"/>
          <w:bCs w:val="0"/>
          <w:sz w:val="28"/>
          <w:szCs w:val="28"/>
          <w:rtl/>
          <w:lang w:bidi="fa-IR"/>
        </w:rPr>
        <w:t xml:space="preserve"> صادرات کشورها</w:t>
      </w:r>
      <w:r w:rsidRPr="006639B7">
        <w:rPr>
          <w:rFonts w:hint="cs"/>
          <w:b w:val="0"/>
          <w:bCs w:val="0"/>
          <w:sz w:val="28"/>
          <w:szCs w:val="28"/>
          <w:rtl/>
          <w:lang w:bidi="fa-IR"/>
        </w:rPr>
        <w:t>ی</w:t>
      </w:r>
      <w:r w:rsidRPr="006639B7">
        <w:rPr>
          <w:b w:val="0"/>
          <w:bCs w:val="0"/>
          <w:sz w:val="28"/>
          <w:szCs w:val="28"/>
          <w:rtl/>
          <w:lang w:bidi="fa-IR"/>
        </w:rPr>
        <w:t xml:space="preserve"> فوق در ادامه آمده است.</w:t>
      </w:r>
    </w:p>
    <w:p w14:paraId="7328EC8B" w14:textId="7F30C5C2" w:rsidR="000C45BD" w:rsidRDefault="000C45BD" w:rsidP="000C45BD">
      <w:pPr>
        <w:ind w:left="142" w:firstLine="0"/>
        <w:jc w:val="lowKashida"/>
        <w:rPr>
          <w:b w:val="0"/>
          <w:bCs w:val="0"/>
          <w:sz w:val="28"/>
          <w:szCs w:val="28"/>
          <w:rtl/>
          <w:lang w:bidi="fa-IR"/>
        </w:rPr>
      </w:pPr>
    </w:p>
    <w:p w14:paraId="0D1FB00C" w14:textId="08A68CAD" w:rsidR="000C45BD" w:rsidRDefault="000C45BD" w:rsidP="000C45BD">
      <w:pPr>
        <w:ind w:left="142" w:firstLine="0"/>
        <w:jc w:val="lowKashida"/>
        <w:rPr>
          <w:b w:val="0"/>
          <w:bCs w:val="0"/>
          <w:sz w:val="28"/>
          <w:szCs w:val="28"/>
          <w:rtl/>
          <w:lang w:bidi="fa-IR"/>
        </w:rPr>
      </w:pPr>
    </w:p>
    <w:p w14:paraId="786F8FBA" w14:textId="78380CFC" w:rsidR="000C45BD" w:rsidRDefault="000C45BD" w:rsidP="000C45BD">
      <w:pPr>
        <w:ind w:left="142" w:firstLine="0"/>
        <w:jc w:val="lowKashida"/>
        <w:rPr>
          <w:b w:val="0"/>
          <w:bCs w:val="0"/>
          <w:sz w:val="28"/>
          <w:szCs w:val="28"/>
          <w:rtl/>
          <w:lang w:bidi="fa-IR"/>
        </w:rPr>
      </w:pPr>
    </w:p>
    <w:p w14:paraId="19571BDB" w14:textId="124540FC" w:rsidR="000C45BD" w:rsidRDefault="000C45BD" w:rsidP="000C45BD">
      <w:pPr>
        <w:ind w:left="142" w:firstLine="0"/>
        <w:jc w:val="lowKashida"/>
        <w:rPr>
          <w:b w:val="0"/>
          <w:bCs w:val="0"/>
          <w:sz w:val="28"/>
          <w:szCs w:val="28"/>
          <w:rtl/>
          <w:lang w:bidi="fa-IR"/>
        </w:rPr>
      </w:pPr>
    </w:p>
    <w:p w14:paraId="7FF2EB09" w14:textId="772852A5" w:rsidR="000C45BD" w:rsidRPr="00671BB0" w:rsidRDefault="000C45BD" w:rsidP="000C45BD">
      <w:pPr>
        <w:rPr>
          <w:sz w:val="26"/>
          <w:szCs w:val="26"/>
          <w:rtl/>
          <w:lang w:bidi="fa-IR"/>
        </w:rPr>
      </w:pPr>
      <w:bookmarkStart w:id="200" w:name="_Toc93995327"/>
      <w:bookmarkStart w:id="201" w:name="_Toc105833114"/>
      <w:bookmarkEnd w:id="199"/>
      <w:r w:rsidRPr="00671BB0">
        <w:rPr>
          <w:rFonts w:hint="cs"/>
          <w:sz w:val="26"/>
          <w:szCs w:val="26"/>
          <w:rtl/>
          <w:lang w:bidi="fa-IR"/>
        </w:rPr>
        <w:lastRenderedPageBreak/>
        <w:t xml:space="preserve">جدول </w:t>
      </w:r>
      <w:r w:rsidRPr="00671BB0">
        <w:rPr>
          <w:rFonts w:ascii="Calibri" w:hAnsi="Calibri"/>
          <w:sz w:val="26"/>
          <w:szCs w:val="26"/>
          <w:rtl/>
          <w:lang w:bidi="fa-IR"/>
        </w:rPr>
        <w:fldChar w:fldCharType="begin"/>
      </w:r>
      <w:r w:rsidRPr="00671BB0">
        <w:rPr>
          <w:rFonts w:hint="cs"/>
          <w:sz w:val="26"/>
          <w:szCs w:val="26"/>
          <w:rtl/>
          <w:lang w:bidi="fa-IR"/>
        </w:rPr>
        <w:instrText xml:space="preserve"> </w:instrText>
      </w:r>
      <w:r w:rsidRPr="00671BB0">
        <w:rPr>
          <w:sz w:val="26"/>
          <w:szCs w:val="26"/>
          <w:lang w:bidi="fa-IR"/>
        </w:rPr>
        <w:instrText>SEQ</w:instrText>
      </w:r>
      <w:r w:rsidRPr="00671BB0">
        <w:rPr>
          <w:rFonts w:hint="cs"/>
          <w:sz w:val="26"/>
          <w:szCs w:val="26"/>
          <w:rtl/>
          <w:lang w:bidi="fa-IR"/>
        </w:rPr>
        <w:instrText xml:space="preserve"> جدول \* </w:instrText>
      </w:r>
      <w:r w:rsidRPr="00671BB0">
        <w:rPr>
          <w:sz w:val="26"/>
          <w:szCs w:val="26"/>
          <w:lang w:bidi="fa-IR"/>
        </w:rPr>
        <w:instrText>ARABIC</w:instrText>
      </w:r>
      <w:r w:rsidRPr="00671BB0">
        <w:rPr>
          <w:rFonts w:hint="cs"/>
          <w:sz w:val="26"/>
          <w:szCs w:val="26"/>
          <w:rtl/>
          <w:lang w:bidi="fa-IR"/>
        </w:rPr>
        <w:instrText xml:space="preserve"> </w:instrText>
      </w:r>
      <w:r w:rsidRPr="00671BB0">
        <w:rPr>
          <w:rFonts w:ascii="Calibri" w:hAnsi="Calibri"/>
          <w:sz w:val="26"/>
          <w:szCs w:val="26"/>
          <w:rtl/>
          <w:lang w:bidi="fa-IR"/>
        </w:rPr>
        <w:fldChar w:fldCharType="separate"/>
      </w:r>
      <w:r w:rsidR="006D65BB">
        <w:rPr>
          <w:noProof/>
          <w:sz w:val="26"/>
          <w:szCs w:val="26"/>
          <w:rtl/>
          <w:lang w:bidi="fa-IR"/>
        </w:rPr>
        <w:t>7</w:t>
      </w:r>
      <w:r w:rsidRPr="00671BB0">
        <w:rPr>
          <w:rFonts w:ascii="Calibri" w:hAnsi="Calibri"/>
          <w:sz w:val="26"/>
          <w:szCs w:val="26"/>
          <w:rtl/>
          <w:lang w:bidi="fa-IR"/>
        </w:rPr>
        <w:fldChar w:fldCharType="end"/>
      </w:r>
      <w:r w:rsidRPr="00671BB0">
        <w:rPr>
          <w:rFonts w:hint="cs"/>
          <w:sz w:val="26"/>
          <w:szCs w:val="26"/>
          <w:rtl/>
          <w:lang w:bidi="fa-IR"/>
        </w:rPr>
        <w:t xml:space="preserve">- 20 کشور برتر صادرکننده </w:t>
      </w:r>
      <w:r w:rsidRPr="00671BB0">
        <w:rPr>
          <w:rFonts w:ascii="Calibri" w:eastAsia="Calibri" w:hAnsi="Calibri" w:hint="cs"/>
          <w:sz w:val="26"/>
          <w:szCs w:val="26"/>
          <w:rtl/>
        </w:rPr>
        <w:t>ترکیبات هتراسیکلیک با هترواتم نیتروژن</w:t>
      </w:r>
      <w:r w:rsidRPr="00671BB0">
        <w:rPr>
          <w:rFonts w:hint="cs"/>
          <w:sz w:val="26"/>
          <w:szCs w:val="26"/>
          <w:rtl/>
          <w:lang w:bidi="fa-IR"/>
        </w:rPr>
        <w:t xml:space="preserve"> در سال 2020</w:t>
      </w:r>
      <w:bookmarkEnd w:id="200"/>
      <w:r w:rsidR="00C70D5E" w:rsidRPr="00713EB8">
        <w:rPr>
          <w:rStyle w:val="FootnoteReference"/>
          <w:sz w:val="26"/>
          <w:szCs w:val="26"/>
          <w:rtl/>
        </w:rPr>
        <w:footnoteReference w:id="9"/>
      </w:r>
      <w:bookmarkEnd w:id="201"/>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7EA4C04C"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FBD45"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CC36E"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211C0"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FD4D5"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7782944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1722A6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3D1A8E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lang w:bidi="fa-IR"/>
              </w:rPr>
            </w:pPr>
            <w:r>
              <w:rPr>
                <w:rFonts w:ascii="Calibri" w:hAnsi="Calibri" w:hint="cs"/>
                <w:b w:val="0"/>
                <w:bCs w:val="0"/>
                <w:color w:val="000000" w:themeColor="text1"/>
                <w:sz w:val="26"/>
                <w:szCs w:val="26"/>
                <w:rtl/>
                <w:lang w:bidi="fa-IR"/>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D4A816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5475165</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546A6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16142155</w:t>
            </w:r>
          </w:p>
        </w:tc>
      </w:tr>
      <w:tr w:rsidR="000C45BD" w:rsidRPr="00487BAE" w14:paraId="6264838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77E939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DF041F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51ECF1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2811820</w:t>
            </w:r>
          </w:p>
        </w:tc>
        <w:tc>
          <w:tcPr>
            <w:tcW w:w="3166" w:type="dxa"/>
            <w:vMerge/>
            <w:tcBorders>
              <w:top w:val="nil"/>
              <w:left w:val="single" w:sz="4" w:space="0" w:color="auto"/>
              <w:bottom w:val="single" w:sz="4" w:space="0" w:color="000000"/>
              <w:right w:val="single" w:sz="4" w:space="0" w:color="auto"/>
            </w:tcBorders>
            <w:vAlign w:val="center"/>
            <w:hideMark/>
          </w:tcPr>
          <w:p w14:paraId="09FA4CE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6589CB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516641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70B0AA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DA5181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2745174</w:t>
            </w:r>
          </w:p>
        </w:tc>
        <w:tc>
          <w:tcPr>
            <w:tcW w:w="3166" w:type="dxa"/>
            <w:vMerge/>
            <w:tcBorders>
              <w:top w:val="nil"/>
              <w:left w:val="single" w:sz="4" w:space="0" w:color="auto"/>
              <w:bottom w:val="single" w:sz="4" w:space="0" w:color="000000"/>
              <w:right w:val="single" w:sz="4" w:space="0" w:color="auto"/>
            </w:tcBorders>
            <w:vAlign w:val="center"/>
            <w:hideMark/>
          </w:tcPr>
          <w:p w14:paraId="519904C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DED429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080ACD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3745D5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22DE89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879972</w:t>
            </w:r>
          </w:p>
        </w:tc>
        <w:tc>
          <w:tcPr>
            <w:tcW w:w="3166" w:type="dxa"/>
            <w:vMerge/>
            <w:tcBorders>
              <w:top w:val="nil"/>
              <w:left w:val="single" w:sz="4" w:space="0" w:color="auto"/>
              <w:bottom w:val="single" w:sz="4" w:space="0" w:color="000000"/>
              <w:right w:val="single" w:sz="4" w:space="0" w:color="auto"/>
            </w:tcBorders>
            <w:vAlign w:val="center"/>
            <w:hideMark/>
          </w:tcPr>
          <w:p w14:paraId="76419B3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D11EA0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2203CA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9C3831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C88306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751724</w:t>
            </w:r>
          </w:p>
        </w:tc>
        <w:tc>
          <w:tcPr>
            <w:tcW w:w="3166" w:type="dxa"/>
            <w:vMerge/>
            <w:tcBorders>
              <w:top w:val="nil"/>
              <w:left w:val="single" w:sz="4" w:space="0" w:color="auto"/>
              <w:bottom w:val="single" w:sz="4" w:space="0" w:color="000000"/>
              <w:right w:val="single" w:sz="4" w:space="0" w:color="auto"/>
            </w:tcBorders>
            <w:vAlign w:val="center"/>
            <w:hideMark/>
          </w:tcPr>
          <w:p w14:paraId="3FB63B6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22D8BF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34B37C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7A79A1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3CF6B8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669737</w:t>
            </w:r>
          </w:p>
        </w:tc>
        <w:tc>
          <w:tcPr>
            <w:tcW w:w="3166" w:type="dxa"/>
            <w:vMerge/>
            <w:tcBorders>
              <w:top w:val="nil"/>
              <w:left w:val="single" w:sz="4" w:space="0" w:color="auto"/>
              <w:bottom w:val="single" w:sz="4" w:space="0" w:color="000000"/>
              <w:right w:val="single" w:sz="4" w:space="0" w:color="auto"/>
            </w:tcBorders>
            <w:vAlign w:val="center"/>
            <w:hideMark/>
          </w:tcPr>
          <w:p w14:paraId="375CE79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B9E5C6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8600D4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7E92DC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78D76B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636929</w:t>
            </w:r>
          </w:p>
        </w:tc>
        <w:tc>
          <w:tcPr>
            <w:tcW w:w="3166" w:type="dxa"/>
            <w:vMerge/>
            <w:tcBorders>
              <w:top w:val="nil"/>
              <w:left w:val="single" w:sz="4" w:space="0" w:color="auto"/>
              <w:bottom w:val="single" w:sz="4" w:space="0" w:color="000000"/>
              <w:right w:val="single" w:sz="4" w:space="0" w:color="auto"/>
            </w:tcBorders>
            <w:vAlign w:val="center"/>
            <w:hideMark/>
          </w:tcPr>
          <w:p w14:paraId="290F50E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BC5006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54C53C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C37E4F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758D8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374971</w:t>
            </w:r>
          </w:p>
        </w:tc>
        <w:tc>
          <w:tcPr>
            <w:tcW w:w="3166" w:type="dxa"/>
            <w:vMerge/>
            <w:tcBorders>
              <w:top w:val="nil"/>
              <w:left w:val="single" w:sz="4" w:space="0" w:color="auto"/>
              <w:bottom w:val="single" w:sz="4" w:space="0" w:color="000000"/>
              <w:right w:val="single" w:sz="4" w:space="0" w:color="auto"/>
            </w:tcBorders>
            <w:vAlign w:val="center"/>
            <w:hideMark/>
          </w:tcPr>
          <w:p w14:paraId="267042F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9D123D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FAC412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E4BA28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6A6BB1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316463</w:t>
            </w:r>
          </w:p>
        </w:tc>
        <w:tc>
          <w:tcPr>
            <w:tcW w:w="3166" w:type="dxa"/>
            <w:vMerge/>
            <w:tcBorders>
              <w:top w:val="nil"/>
              <w:left w:val="single" w:sz="4" w:space="0" w:color="auto"/>
              <w:bottom w:val="single" w:sz="4" w:space="0" w:color="000000"/>
              <w:right w:val="single" w:sz="4" w:space="0" w:color="auto"/>
            </w:tcBorders>
            <w:vAlign w:val="center"/>
            <w:hideMark/>
          </w:tcPr>
          <w:p w14:paraId="1564DF2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109C21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759F9E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1D4EF3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0EA7B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285555</w:t>
            </w:r>
          </w:p>
        </w:tc>
        <w:tc>
          <w:tcPr>
            <w:tcW w:w="3166" w:type="dxa"/>
            <w:vMerge/>
            <w:tcBorders>
              <w:top w:val="nil"/>
              <w:left w:val="single" w:sz="4" w:space="0" w:color="auto"/>
              <w:bottom w:val="single" w:sz="4" w:space="0" w:color="000000"/>
              <w:right w:val="single" w:sz="4" w:space="0" w:color="auto"/>
            </w:tcBorders>
            <w:vAlign w:val="center"/>
            <w:hideMark/>
          </w:tcPr>
          <w:p w14:paraId="7E9F519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4C3D12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E676A5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0671C6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EB8F62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213964</w:t>
            </w:r>
          </w:p>
        </w:tc>
        <w:tc>
          <w:tcPr>
            <w:tcW w:w="3166" w:type="dxa"/>
            <w:vMerge/>
            <w:tcBorders>
              <w:top w:val="nil"/>
              <w:left w:val="single" w:sz="4" w:space="0" w:color="auto"/>
              <w:bottom w:val="single" w:sz="4" w:space="0" w:color="000000"/>
              <w:right w:val="single" w:sz="4" w:space="0" w:color="auto"/>
            </w:tcBorders>
            <w:vAlign w:val="center"/>
            <w:hideMark/>
          </w:tcPr>
          <w:p w14:paraId="38C911F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57C8C3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73ABE0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397C5C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08AB9C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211506</w:t>
            </w:r>
          </w:p>
        </w:tc>
        <w:tc>
          <w:tcPr>
            <w:tcW w:w="3166" w:type="dxa"/>
            <w:vMerge/>
            <w:tcBorders>
              <w:top w:val="nil"/>
              <w:left w:val="single" w:sz="4" w:space="0" w:color="auto"/>
              <w:bottom w:val="single" w:sz="4" w:space="0" w:color="000000"/>
              <w:right w:val="single" w:sz="4" w:space="0" w:color="auto"/>
            </w:tcBorders>
            <w:vAlign w:val="center"/>
            <w:hideMark/>
          </w:tcPr>
          <w:p w14:paraId="750615B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1E290F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61CC9D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9771F9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اندونزی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A045E7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146441</w:t>
            </w:r>
          </w:p>
        </w:tc>
        <w:tc>
          <w:tcPr>
            <w:tcW w:w="3166" w:type="dxa"/>
            <w:vMerge/>
            <w:tcBorders>
              <w:top w:val="nil"/>
              <w:left w:val="single" w:sz="4" w:space="0" w:color="auto"/>
              <w:bottom w:val="single" w:sz="4" w:space="0" w:color="000000"/>
              <w:right w:val="single" w:sz="4" w:space="0" w:color="auto"/>
            </w:tcBorders>
            <w:vAlign w:val="center"/>
            <w:hideMark/>
          </w:tcPr>
          <w:p w14:paraId="34A9D1C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EC8E06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BE1533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E42310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C5FE7C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55892">
              <w:rPr>
                <w:rFonts w:ascii="Calibri" w:hAnsi="Calibri"/>
                <w:b w:val="0"/>
                <w:bCs w:val="0"/>
                <w:color w:val="000000" w:themeColor="text1"/>
                <w:sz w:val="26"/>
                <w:szCs w:val="26"/>
                <w:rtl/>
              </w:rPr>
              <w:t>127757</w:t>
            </w:r>
          </w:p>
        </w:tc>
        <w:tc>
          <w:tcPr>
            <w:tcW w:w="3166" w:type="dxa"/>
            <w:vMerge/>
            <w:tcBorders>
              <w:top w:val="nil"/>
              <w:left w:val="single" w:sz="4" w:space="0" w:color="auto"/>
              <w:bottom w:val="single" w:sz="4" w:space="0" w:color="000000"/>
              <w:right w:val="single" w:sz="4" w:space="0" w:color="auto"/>
            </w:tcBorders>
            <w:vAlign w:val="center"/>
            <w:hideMark/>
          </w:tcPr>
          <w:p w14:paraId="464ACDE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CF24BB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B554A4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20E3EA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اسرائیل</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785AE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55892">
              <w:rPr>
                <w:rFonts w:ascii="Calibri" w:hAnsi="Calibri"/>
                <w:b w:val="0"/>
                <w:bCs w:val="0"/>
                <w:color w:val="000000" w:themeColor="text1"/>
                <w:sz w:val="26"/>
                <w:szCs w:val="26"/>
              </w:rPr>
              <w:t>53421</w:t>
            </w:r>
          </w:p>
        </w:tc>
        <w:tc>
          <w:tcPr>
            <w:tcW w:w="3166" w:type="dxa"/>
            <w:vMerge/>
            <w:tcBorders>
              <w:top w:val="nil"/>
              <w:left w:val="single" w:sz="4" w:space="0" w:color="auto"/>
              <w:bottom w:val="single" w:sz="4" w:space="0" w:color="000000"/>
              <w:right w:val="single" w:sz="4" w:space="0" w:color="auto"/>
            </w:tcBorders>
            <w:vAlign w:val="center"/>
            <w:hideMark/>
          </w:tcPr>
          <w:p w14:paraId="2E7DD8C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0165F1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64EB9B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5386B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 تایپه</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08DEB5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81270">
              <w:rPr>
                <w:rFonts w:ascii="Calibri" w:hAnsi="Calibri"/>
                <w:b w:val="0"/>
                <w:bCs w:val="0"/>
                <w:color w:val="000000" w:themeColor="text1"/>
                <w:sz w:val="26"/>
                <w:szCs w:val="26"/>
              </w:rPr>
              <w:t>31639</w:t>
            </w:r>
          </w:p>
        </w:tc>
        <w:tc>
          <w:tcPr>
            <w:tcW w:w="3166" w:type="dxa"/>
            <w:vMerge/>
            <w:tcBorders>
              <w:top w:val="nil"/>
              <w:left w:val="single" w:sz="4" w:space="0" w:color="auto"/>
              <w:bottom w:val="single" w:sz="4" w:space="0" w:color="000000"/>
              <w:right w:val="single" w:sz="4" w:space="0" w:color="auto"/>
            </w:tcBorders>
            <w:vAlign w:val="center"/>
            <w:hideMark/>
          </w:tcPr>
          <w:p w14:paraId="2F89AF4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057F62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54A812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648499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E3C23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81270">
              <w:rPr>
                <w:rFonts w:ascii="Calibri" w:hAnsi="Calibri"/>
                <w:b w:val="0"/>
                <w:bCs w:val="0"/>
                <w:color w:val="000000" w:themeColor="text1"/>
                <w:sz w:val="26"/>
                <w:szCs w:val="26"/>
              </w:rPr>
              <w:t>29857</w:t>
            </w:r>
          </w:p>
        </w:tc>
        <w:tc>
          <w:tcPr>
            <w:tcW w:w="3166" w:type="dxa"/>
            <w:vMerge/>
            <w:tcBorders>
              <w:top w:val="nil"/>
              <w:left w:val="single" w:sz="4" w:space="0" w:color="auto"/>
              <w:bottom w:val="single" w:sz="4" w:space="0" w:color="000000"/>
              <w:right w:val="single" w:sz="4" w:space="0" w:color="auto"/>
            </w:tcBorders>
            <w:vAlign w:val="center"/>
            <w:hideMark/>
          </w:tcPr>
          <w:p w14:paraId="1419E44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9776E9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98BE98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78A96F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اتریش</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ACE610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64035">
              <w:rPr>
                <w:rFonts w:ascii="Calibri" w:hAnsi="Calibri"/>
                <w:b w:val="0"/>
                <w:bCs w:val="0"/>
                <w:color w:val="000000" w:themeColor="text1"/>
                <w:sz w:val="26"/>
                <w:szCs w:val="26"/>
              </w:rPr>
              <w:t>28650</w:t>
            </w:r>
          </w:p>
        </w:tc>
        <w:tc>
          <w:tcPr>
            <w:tcW w:w="3166" w:type="dxa"/>
            <w:vMerge/>
            <w:tcBorders>
              <w:top w:val="nil"/>
              <w:left w:val="single" w:sz="4" w:space="0" w:color="auto"/>
              <w:bottom w:val="single" w:sz="4" w:space="0" w:color="000000"/>
              <w:right w:val="single" w:sz="4" w:space="0" w:color="auto"/>
            </w:tcBorders>
            <w:vAlign w:val="center"/>
            <w:hideMark/>
          </w:tcPr>
          <w:p w14:paraId="5A6D984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5FE50A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5DAD42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708A2B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157578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64035">
              <w:rPr>
                <w:rFonts w:ascii="Calibri" w:hAnsi="Calibri"/>
                <w:b w:val="0"/>
                <w:bCs w:val="0"/>
                <w:color w:val="000000" w:themeColor="text1"/>
                <w:sz w:val="26"/>
                <w:szCs w:val="26"/>
              </w:rPr>
              <w:t>28516</w:t>
            </w:r>
            <w:r w:rsidRPr="00D64035">
              <w:rPr>
                <w:rFonts w:ascii="Calibri" w:hAnsi="Calibri"/>
                <w:b w:val="0"/>
                <w:bCs w:val="0"/>
                <w:color w:val="000000" w:themeColor="text1"/>
                <w:sz w:val="26"/>
                <w:szCs w:val="26"/>
              </w:rPr>
              <w:tab/>
            </w:r>
          </w:p>
        </w:tc>
        <w:tc>
          <w:tcPr>
            <w:tcW w:w="3166" w:type="dxa"/>
            <w:vMerge/>
            <w:tcBorders>
              <w:top w:val="nil"/>
              <w:left w:val="single" w:sz="4" w:space="0" w:color="auto"/>
              <w:bottom w:val="single" w:sz="4" w:space="0" w:color="000000"/>
              <w:right w:val="single" w:sz="4" w:space="0" w:color="auto"/>
            </w:tcBorders>
            <w:vAlign w:val="center"/>
            <w:hideMark/>
          </w:tcPr>
          <w:p w14:paraId="5EC63C2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F7C46A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869D2A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EC2B6A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اسلوونی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EE696D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64035">
              <w:rPr>
                <w:rFonts w:ascii="Calibri" w:hAnsi="Calibri"/>
                <w:b w:val="0"/>
                <w:bCs w:val="0"/>
                <w:color w:val="000000" w:themeColor="text1"/>
                <w:sz w:val="26"/>
                <w:szCs w:val="26"/>
              </w:rPr>
              <w:t>24335</w:t>
            </w:r>
            <w:r w:rsidRPr="00D64035">
              <w:rPr>
                <w:rFonts w:ascii="Calibri" w:hAnsi="Calibri"/>
                <w:b w:val="0"/>
                <w:bCs w:val="0"/>
                <w:color w:val="000000" w:themeColor="text1"/>
                <w:sz w:val="26"/>
                <w:szCs w:val="26"/>
              </w:rPr>
              <w:tab/>
            </w:r>
          </w:p>
        </w:tc>
        <w:tc>
          <w:tcPr>
            <w:tcW w:w="3166" w:type="dxa"/>
            <w:vMerge/>
            <w:tcBorders>
              <w:top w:val="nil"/>
              <w:left w:val="single" w:sz="4" w:space="0" w:color="auto"/>
              <w:bottom w:val="single" w:sz="4" w:space="0" w:color="000000"/>
              <w:right w:val="single" w:sz="4" w:space="0" w:color="auto"/>
            </w:tcBorders>
            <w:vAlign w:val="center"/>
            <w:hideMark/>
          </w:tcPr>
          <w:p w14:paraId="0F356BF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480DBA00" w14:textId="247FF9B3" w:rsidR="000C45BD" w:rsidRDefault="000C45BD" w:rsidP="000C45BD">
      <w:pPr>
        <w:ind w:firstLine="60"/>
        <w:rPr>
          <w:sz w:val="26"/>
          <w:szCs w:val="26"/>
          <w:rtl/>
        </w:rPr>
      </w:pPr>
      <w:bookmarkStart w:id="202" w:name="_Toc93995784"/>
      <w:bookmarkStart w:id="203" w:name="_Toc105833187"/>
      <w:r w:rsidRPr="000256EA">
        <w:rPr>
          <w:sz w:val="26"/>
          <w:szCs w:val="26"/>
          <w:rtl/>
        </w:rPr>
        <w:lastRenderedPageBreak/>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6</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وضعیت صادرکنندگان</w:t>
      </w:r>
      <w:r w:rsidRPr="006830FA">
        <w:rPr>
          <w:sz w:val="26"/>
          <w:szCs w:val="26"/>
          <w:rtl/>
        </w:rPr>
        <w:t xml:space="preserve"> </w:t>
      </w:r>
      <w:r>
        <w:rPr>
          <w:rFonts w:hint="cs"/>
          <w:sz w:val="26"/>
          <w:szCs w:val="26"/>
          <w:rtl/>
        </w:rPr>
        <w:t>آنتی بیوتیک ها در</w:t>
      </w:r>
      <w:r w:rsidRPr="006830FA">
        <w:rPr>
          <w:sz w:val="26"/>
          <w:szCs w:val="26"/>
          <w:rtl/>
        </w:rPr>
        <w:t xml:space="preserve"> </w:t>
      </w:r>
      <w:r>
        <w:rPr>
          <w:rFonts w:hint="cs"/>
          <w:sz w:val="26"/>
          <w:szCs w:val="26"/>
          <w:rtl/>
        </w:rPr>
        <w:t>جهان در سال 2020</w:t>
      </w:r>
      <w:r w:rsidRPr="005773BF">
        <w:t xml:space="preserve"> </w:t>
      </w:r>
      <w:r w:rsidR="00C70D5E" w:rsidRPr="00713EB8">
        <w:rPr>
          <w:rStyle w:val="FootnoteReference"/>
          <w:sz w:val="26"/>
          <w:szCs w:val="26"/>
          <w:rtl/>
        </w:rPr>
        <w:footnoteReference w:id="10"/>
      </w:r>
      <w:r w:rsidR="00C70D5E" w:rsidRPr="00713EB8">
        <w:rPr>
          <w:sz w:val="26"/>
          <w:szCs w:val="26"/>
        </w:rPr>
        <w:t xml:space="preserve"> </w:t>
      </w:r>
      <w:r>
        <w:rPr>
          <w:noProof/>
        </w:rPr>
        <w:drawing>
          <wp:anchor distT="0" distB="0" distL="114300" distR="114300" simplePos="0" relativeHeight="251721728" behindDoc="0" locked="0" layoutInCell="1" allowOverlap="1" wp14:anchorId="7F4B7DA1" wp14:editId="0E1F7B75">
            <wp:simplePos x="0" y="0"/>
            <wp:positionH relativeFrom="column">
              <wp:posOffset>1270</wp:posOffset>
            </wp:positionH>
            <wp:positionV relativeFrom="paragraph">
              <wp:posOffset>297180</wp:posOffset>
            </wp:positionV>
            <wp:extent cx="9049385" cy="4965700"/>
            <wp:effectExtent l="0" t="0" r="0" b="6350"/>
            <wp:wrapTopAndBottom/>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a:extLst>
                        <a:ext uri="{28A0092B-C50C-407E-A947-70E740481C1C}">
                          <a14:useLocalDpi xmlns:a14="http://schemas.microsoft.com/office/drawing/2010/main" val="0"/>
                        </a:ext>
                      </a:extLst>
                    </a:blip>
                    <a:srcRect t="13223"/>
                    <a:stretch/>
                  </pic:blipFill>
                  <pic:spPr bwMode="auto">
                    <a:xfrm>
                      <a:off x="0" y="0"/>
                      <a:ext cx="9049385" cy="4965700"/>
                    </a:xfrm>
                    <a:prstGeom prst="rect">
                      <a:avLst/>
                    </a:prstGeom>
                    <a:noFill/>
                    <a:ln>
                      <a:noFill/>
                    </a:ln>
                    <a:extLst>
                      <a:ext uri="{53640926-AAD7-44D8-BBD7-CCE9431645EC}">
                        <a14:shadowObscured xmlns:a14="http://schemas.microsoft.com/office/drawing/2010/main"/>
                      </a:ext>
                    </a:extLst>
                  </pic:spPr>
                </pic:pic>
              </a:graphicData>
            </a:graphic>
          </wp:anchor>
        </w:drawing>
      </w:r>
      <w:bookmarkEnd w:id="202"/>
      <w:bookmarkEnd w:id="203"/>
    </w:p>
    <w:p w14:paraId="51A56026"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صادرات آنتی بیوتیک ها 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50667CF4" w14:textId="5D542107" w:rsidR="000C45BD" w:rsidRDefault="000C45BD" w:rsidP="000C45BD">
      <w:pPr>
        <w:ind w:firstLine="60"/>
        <w:rPr>
          <w:sz w:val="26"/>
          <w:szCs w:val="26"/>
        </w:rPr>
      </w:pPr>
      <w:bookmarkStart w:id="204" w:name="_Toc93995785"/>
      <w:bookmarkStart w:id="205" w:name="_Toc105833188"/>
      <w:r>
        <w:rPr>
          <w:noProof/>
        </w:rPr>
        <w:lastRenderedPageBreak/>
        <w:drawing>
          <wp:anchor distT="0" distB="0" distL="114300" distR="114300" simplePos="0" relativeHeight="251729920" behindDoc="0" locked="0" layoutInCell="1" allowOverlap="1" wp14:anchorId="68CFF59E" wp14:editId="50C08707">
            <wp:simplePos x="0" y="0"/>
            <wp:positionH relativeFrom="page">
              <wp:align>center</wp:align>
            </wp:positionH>
            <wp:positionV relativeFrom="paragraph">
              <wp:posOffset>316865</wp:posOffset>
            </wp:positionV>
            <wp:extent cx="8597900" cy="4255135"/>
            <wp:effectExtent l="0" t="0" r="0" b="0"/>
            <wp:wrapTopAndBottom/>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a:extLst>
                        <a:ext uri="{28A0092B-C50C-407E-A947-70E740481C1C}">
                          <a14:useLocalDpi xmlns:a14="http://schemas.microsoft.com/office/drawing/2010/main" val="0"/>
                        </a:ext>
                      </a:extLst>
                    </a:blip>
                    <a:srcRect t="17639"/>
                    <a:stretch/>
                  </pic:blipFill>
                  <pic:spPr bwMode="auto">
                    <a:xfrm>
                      <a:off x="0" y="0"/>
                      <a:ext cx="8597900" cy="42551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7</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میزان صادرات آنتی بیوتییک ها در 20 کشور نخست صادرکننده در سال 2020</w:t>
      </w:r>
      <w:bookmarkEnd w:id="204"/>
      <w:r w:rsidRPr="00FF693D">
        <w:t xml:space="preserve"> </w:t>
      </w:r>
      <w:r w:rsidR="00C70D5E" w:rsidRPr="00713EB8">
        <w:rPr>
          <w:rStyle w:val="FootnoteReference"/>
          <w:sz w:val="26"/>
          <w:szCs w:val="26"/>
          <w:rtl/>
        </w:rPr>
        <w:footnoteReference w:id="11"/>
      </w:r>
      <w:bookmarkEnd w:id="205"/>
    </w:p>
    <w:p w14:paraId="06D46CBE" w14:textId="77777777" w:rsidR="000C45BD" w:rsidRDefault="000C45BD" w:rsidP="000C45BD">
      <w:pPr>
        <w:rPr>
          <w:b w:val="0"/>
          <w:bCs w:val="0"/>
          <w:sz w:val="28"/>
          <w:szCs w:val="28"/>
          <w:rtl/>
          <w:lang w:bidi="fa-IR"/>
        </w:rPr>
      </w:pPr>
    </w:p>
    <w:p w14:paraId="5B219CA9" w14:textId="77777777" w:rsidR="000C45BD" w:rsidRDefault="000C45BD" w:rsidP="000C45BD">
      <w:pPr>
        <w:jc w:val="lowKashida"/>
        <w:rPr>
          <w:b w:val="0"/>
          <w:bCs w:val="0"/>
          <w:sz w:val="28"/>
          <w:szCs w:val="28"/>
          <w:rtl/>
          <w:lang w:bidi="fa-IR"/>
        </w:rPr>
      </w:pPr>
      <w:r w:rsidRPr="00AD2563">
        <w:rPr>
          <w:b w:val="0"/>
          <w:bCs w:val="0"/>
          <w:sz w:val="28"/>
          <w:szCs w:val="28"/>
          <w:rtl/>
          <w:lang w:bidi="fa-IR"/>
        </w:rPr>
        <w:t>همانطور که از نمودارها</w:t>
      </w:r>
      <w:r w:rsidRPr="00AD2563">
        <w:rPr>
          <w:rFonts w:hint="cs"/>
          <w:b w:val="0"/>
          <w:bCs w:val="0"/>
          <w:sz w:val="28"/>
          <w:szCs w:val="28"/>
          <w:rtl/>
          <w:lang w:bidi="fa-IR"/>
        </w:rPr>
        <w:t>ی</w:t>
      </w:r>
      <w:r w:rsidRPr="00AD2563">
        <w:rPr>
          <w:b w:val="0"/>
          <w:bCs w:val="0"/>
          <w:sz w:val="28"/>
          <w:szCs w:val="28"/>
          <w:rtl/>
          <w:lang w:bidi="fa-IR"/>
        </w:rPr>
        <w:t xml:space="preserve"> بالا مشخص است در سال 2020 ب</w:t>
      </w:r>
      <w:r w:rsidRPr="00AD2563">
        <w:rPr>
          <w:rFonts w:hint="cs"/>
          <w:b w:val="0"/>
          <w:bCs w:val="0"/>
          <w:sz w:val="28"/>
          <w:szCs w:val="28"/>
          <w:rtl/>
          <w:lang w:bidi="fa-IR"/>
        </w:rPr>
        <w:t>ی</w:t>
      </w:r>
      <w:r w:rsidRPr="00AD2563">
        <w:rPr>
          <w:rFonts w:hint="eastAsia"/>
          <w:b w:val="0"/>
          <w:bCs w:val="0"/>
          <w:sz w:val="28"/>
          <w:szCs w:val="28"/>
          <w:rtl/>
          <w:lang w:bidi="fa-IR"/>
        </w:rPr>
        <w:t>شتر</w:t>
      </w:r>
      <w:r w:rsidRPr="00AD2563">
        <w:rPr>
          <w:rFonts w:hint="cs"/>
          <w:b w:val="0"/>
          <w:bCs w:val="0"/>
          <w:sz w:val="28"/>
          <w:szCs w:val="28"/>
          <w:rtl/>
          <w:lang w:bidi="fa-IR"/>
        </w:rPr>
        <w:t>ی</w:t>
      </w:r>
      <w:r w:rsidRPr="00AD2563">
        <w:rPr>
          <w:rFonts w:hint="eastAsia"/>
          <w:b w:val="0"/>
          <w:bCs w:val="0"/>
          <w:sz w:val="28"/>
          <w:szCs w:val="28"/>
          <w:rtl/>
          <w:lang w:bidi="fa-IR"/>
        </w:rPr>
        <w:t>ن</w:t>
      </w:r>
      <w:r w:rsidRPr="00AD2563">
        <w:rPr>
          <w:b w:val="0"/>
          <w:bCs w:val="0"/>
          <w:sz w:val="28"/>
          <w:szCs w:val="28"/>
          <w:rtl/>
          <w:lang w:bidi="fa-IR"/>
        </w:rPr>
        <w:t xml:space="preserve"> صادرات متعلق به کشور </w:t>
      </w:r>
      <w:r>
        <w:rPr>
          <w:rFonts w:hint="cs"/>
          <w:b w:val="0"/>
          <w:bCs w:val="0"/>
          <w:sz w:val="28"/>
          <w:szCs w:val="28"/>
          <w:rtl/>
          <w:lang w:bidi="fa-IR"/>
        </w:rPr>
        <w:t>چین</w:t>
      </w:r>
      <w:r w:rsidRPr="00AD2563">
        <w:rPr>
          <w:b w:val="0"/>
          <w:bCs w:val="0"/>
          <w:sz w:val="28"/>
          <w:szCs w:val="28"/>
          <w:rtl/>
          <w:lang w:bidi="fa-IR"/>
        </w:rPr>
        <w:t xml:space="preserve"> به ارزش </w:t>
      </w:r>
      <w:r>
        <w:rPr>
          <w:rFonts w:hint="cs"/>
          <w:b w:val="0"/>
          <w:bCs w:val="0"/>
          <w:sz w:val="28"/>
          <w:szCs w:val="28"/>
          <w:rtl/>
          <w:lang w:bidi="fa-IR"/>
        </w:rPr>
        <w:t>2.1</w:t>
      </w:r>
      <w:r w:rsidRPr="00AD2563">
        <w:rPr>
          <w:b w:val="0"/>
          <w:bCs w:val="0"/>
          <w:sz w:val="28"/>
          <w:szCs w:val="28"/>
          <w:rtl/>
          <w:lang w:bidi="fa-IR"/>
        </w:rPr>
        <w:t xml:space="preserve"> </w:t>
      </w:r>
      <w:r>
        <w:rPr>
          <w:rFonts w:hint="cs"/>
          <w:b w:val="0"/>
          <w:bCs w:val="0"/>
          <w:sz w:val="28"/>
          <w:szCs w:val="28"/>
          <w:rtl/>
          <w:lang w:bidi="fa-IR"/>
        </w:rPr>
        <w:t>میلیارد</w:t>
      </w:r>
      <w:r w:rsidRPr="00AD2563">
        <w:rPr>
          <w:b w:val="0"/>
          <w:bCs w:val="0"/>
          <w:sz w:val="28"/>
          <w:szCs w:val="28"/>
          <w:rtl/>
          <w:lang w:bidi="fa-IR"/>
        </w:rPr>
        <w:t xml:space="preserve"> دلار بوده است ا</w:t>
      </w:r>
      <w:r w:rsidRPr="00AD2563">
        <w:rPr>
          <w:rFonts w:hint="cs"/>
          <w:b w:val="0"/>
          <w:bCs w:val="0"/>
          <w:sz w:val="28"/>
          <w:szCs w:val="28"/>
          <w:rtl/>
          <w:lang w:bidi="fa-IR"/>
        </w:rPr>
        <w:t>ی</w:t>
      </w:r>
      <w:r w:rsidRPr="00AD2563">
        <w:rPr>
          <w:rFonts w:hint="eastAsia"/>
          <w:b w:val="0"/>
          <w:bCs w:val="0"/>
          <w:sz w:val="28"/>
          <w:szCs w:val="28"/>
          <w:rtl/>
          <w:lang w:bidi="fa-IR"/>
        </w:rPr>
        <w:t>ن</w:t>
      </w:r>
      <w:r w:rsidRPr="00AD2563">
        <w:rPr>
          <w:b w:val="0"/>
          <w:bCs w:val="0"/>
          <w:sz w:val="28"/>
          <w:szCs w:val="28"/>
          <w:rtl/>
          <w:lang w:bidi="fa-IR"/>
        </w:rPr>
        <w:t xml:space="preserve"> در حال</w:t>
      </w:r>
      <w:r w:rsidRPr="00AD2563">
        <w:rPr>
          <w:rFonts w:hint="cs"/>
          <w:b w:val="0"/>
          <w:bCs w:val="0"/>
          <w:sz w:val="28"/>
          <w:szCs w:val="28"/>
          <w:rtl/>
          <w:lang w:bidi="fa-IR"/>
        </w:rPr>
        <w:t>ی</w:t>
      </w:r>
      <w:r w:rsidRPr="00AD2563">
        <w:rPr>
          <w:b w:val="0"/>
          <w:bCs w:val="0"/>
          <w:sz w:val="28"/>
          <w:szCs w:val="28"/>
          <w:rtl/>
          <w:lang w:bidi="fa-IR"/>
        </w:rPr>
        <w:t xml:space="preserve"> است که کشورها</w:t>
      </w:r>
      <w:r w:rsidRPr="00AD2563">
        <w:rPr>
          <w:rFonts w:hint="cs"/>
          <w:b w:val="0"/>
          <w:bCs w:val="0"/>
          <w:sz w:val="28"/>
          <w:szCs w:val="28"/>
          <w:rtl/>
          <w:lang w:bidi="fa-IR"/>
        </w:rPr>
        <w:t>ی</w:t>
      </w:r>
      <w:r w:rsidRPr="00AD2563">
        <w:rPr>
          <w:b w:val="0"/>
          <w:bCs w:val="0"/>
          <w:sz w:val="28"/>
          <w:szCs w:val="28"/>
          <w:rtl/>
          <w:lang w:bidi="fa-IR"/>
        </w:rPr>
        <w:t xml:space="preserve"> </w:t>
      </w:r>
      <w:r>
        <w:rPr>
          <w:rFonts w:hint="cs"/>
          <w:b w:val="0"/>
          <w:bCs w:val="0"/>
          <w:sz w:val="28"/>
          <w:szCs w:val="28"/>
          <w:rtl/>
          <w:lang w:bidi="fa-IR"/>
        </w:rPr>
        <w:t>سوئیس</w:t>
      </w:r>
      <w:r w:rsidRPr="00AD2563">
        <w:rPr>
          <w:rFonts w:hint="eastAsia"/>
          <w:b w:val="0"/>
          <w:bCs w:val="0"/>
          <w:sz w:val="28"/>
          <w:szCs w:val="28"/>
          <w:rtl/>
          <w:lang w:bidi="fa-IR"/>
        </w:rPr>
        <w:t>،</w:t>
      </w:r>
      <w:r w:rsidRPr="00AD2563">
        <w:rPr>
          <w:b w:val="0"/>
          <w:bCs w:val="0"/>
          <w:sz w:val="28"/>
          <w:szCs w:val="28"/>
          <w:rtl/>
          <w:lang w:bidi="fa-IR"/>
        </w:rPr>
        <w:t xml:space="preserve"> </w:t>
      </w:r>
      <w:r>
        <w:rPr>
          <w:rFonts w:hint="cs"/>
          <w:b w:val="0"/>
          <w:bCs w:val="0"/>
          <w:sz w:val="28"/>
          <w:szCs w:val="28"/>
          <w:rtl/>
          <w:lang w:bidi="fa-IR"/>
        </w:rPr>
        <w:t>ایتالیا</w:t>
      </w:r>
      <w:r w:rsidRPr="00AD2563">
        <w:rPr>
          <w:rFonts w:hint="eastAsia"/>
          <w:b w:val="0"/>
          <w:bCs w:val="0"/>
          <w:sz w:val="28"/>
          <w:szCs w:val="28"/>
          <w:rtl/>
          <w:lang w:bidi="fa-IR"/>
        </w:rPr>
        <w:t>،</w:t>
      </w:r>
      <w:r w:rsidRPr="00AD2563">
        <w:rPr>
          <w:b w:val="0"/>
          <w:bCs w:val="0"/>
          <w:sz w:val="28"/>
          <w:szCs w:val="28"/>
          <w:rtl/>
          <w:lang w:bidi="fa-IR"/>
        </w:rPr>
        <w:t xml:space="preserve"> هند و </w:t>
      </w:r>
      <w:r>
        <w:rPr>
          <w:rFonts w:hint="cs"/>
          <w:b w:val="0"/>
          <w:bCs w:val="0"/>
          <w:sz w:val="28"/>
          <w:szCs w:val="28"/>
          <w:rtl/>
          <w:lang w:bidi="fa-IR"/>
        </w:rPr>
        <w:t>آمریکا</w:t>
      </w:r>
      <w:r w:rsidRPr="00AD2563">
        <w:rPr>
          <w:b w:val="0"/>
          <w:bCs w:val="0"/>
          <w:sz w:val="28"/>
          <w:szCs w:val="28"/>
          <w:rtl/>
          <w:lang w:bidi="fa-IR"/>
        </w:rPr>
        <w:t xml:space="preserve"> در رتبه ها</w:t>
      </w:r>
      <w:r w:rsidRPr="00AD2563">
        <w:rPr>
          <w:rFonts w:hint="cs"/>
          <w:b w:val="0"/>
          <w:bCs w:val="0"/>
          <w:sz w:val="28"/>
          <w:szCs w:val="28"/>
          <w:rtl/>
          <w:lang w:bidi="fa-IR"/>
        </w:rPr>
        <w:t>ی</w:t>
      </w:r>
      <w:r w:rsidRPr="00AD2563">
        <w:rPr>
          <w:b w:val="0"/>
          <w:bCs w:val="0"/>
          <w:sz w:val="28"/>
          <w:szCs w:val="28"/>
          <w:rtl/>
          <w:lang w:bidi="fa-IR"/>
        </w:rPr>
        <w:t xml:space="preserve"> بعد</w:t>
      </w:r>
      <w:r w:rsidRPr="00AD2563">
        <w:rPr>
          <w:rFonts w:hint="cs"/>
          <w:b w:val="0"/>
          <w:bCs w:val="0"/>
          <w:sz w:val="28"/>
          <w:szCs w:val="28"/>
          <w:rtl/>
          <w:lang w:bidi="fa-IR"/>
        </w:rPr>
        <w:t>ی</w:t>
      </w:r>
      <w:r w:rsidRPr="00AD2563">
        <w:rPr>
          <w:b w:val="0"/>
          <w:bCs w:val="0"/>
          <w:sz w:val="28"/>
          <w:szCs w:val="28"/>
          <w:rtl/>
          <w:lang w:bidi="fa-IR"/>
        </w:rPr>
        <w:t xml:space="preserve"> صادرات ا</w:t>
      </w:r>
      <w:r w:rsidRPr="00AD2563">
        <w:rPr>
          <w:rFonts w:hint="cs"/>
          <w:b w:val="0"/>
          <w:bCs w:val="0"/>
          <w:sz w:val="28"/>
          <w:szCs w:val="28"/>
          <w:rtl/>
          <w:lang w:bidi="fa-IR"/>
        </w:rPr>
        <w:t>ی</w:t>
      </w:r>
      <w:r w:rsidRPr="00AD2563">
        <w:rPr>
          <w:rFonts w:hint="eastAsia"/>
          <w:b w:val="0"/>
          <w:bCs w:val="0"/>
          <w:sz w:val="28"/>
          <w:szCs w:val="28"/>
          <w:rtl/>
          <w:lang w:bidi="fa-IR"/>
        </w:rPr>
        <w:t>ن</w:t>
      </w:r>
      <w:r w:rsidRPr="00AD2563">
        <w:rPr>
          <w:b w:val="0"/>
          <w:bCs w:val="0"/>
          <w:sz w:val="28"/>
          <w:szCs w:val="28"/>
          <w:rtl/>
          <w:lang w:bidi="fa-IR"/>
        </w:rPr>
        <w:t xml:space="preserve"> محصولات قرار م</w:t>
      </w:r>
      <w:r w:rsidRPr="00AD2563">
        <w:rPr>
          <w:rFonts w:hint="cs"/>
          <w:b w:val="0"/>
          <w:bCs w:val="0"/>
          <w:sz w:val="28"/>
          <w:szCs w:val="28"/>
          <w:rtl/>
          <w:lang w:bidi="fa-IR"/>
        </w:rPr>
        <w:t>ی</w:t>
      </w:r>
      <w:r w:rsidRPr="00AD2563">
        <w:rPr>
          <w:b w:val="0"/>
          <w:bCs w:val="0"/>
          <w:sz w:val="28"/>
          <w:szCs w:val="28"/>
          <w:rtl/>
          <w:lang w:bidi="fa-IR"/>
        </w:rPr>
        <w:t xml:space="preserve"> گ</w:t>
      </w:r>
      <w:r w:rsidRPr="00AD2563">
        <w:rPr>
          <w:rFonts w:hint="cs"/>
          <w:b w:val="0"/>
          <w:bCs w:val="0"/>
          <w:sz w:val="28"/>
          <w:szCs w:val="28"/>
          <w:rtl/>
          <w:lang w:bidi="fa-IR"/>
        </w:rPr>
        <w:t>ی</w:t>
      </w:r>
      <w:r w:rsidRPr="00AD2563">
        <w:rPr>
          <w:rFonts w:hint="eastAsia"/>
          <w:b w:val="0"/>
          <w:bCs w:val="0"/>
          <w:sz w:val="28"/>
          <w:szCs w:val="28"/>
          <w:rtl/>
          <w:lang w:bidi="fa-IR"/>
        </w:rPr>
        <w:t>رند</w:t>
      </w:r>
      <w:r w:rsidRPr="00AD2563">
        <w:rPr>
          <w:b w:val="0"/>
          <w:bCs w:val="0"/>
          <w:sz w:val="28"/>
          <w:szCs w:val="28"/>
          <w:rtl/>
          <w:lang w:bidi="fa-IR"/>
        </w:rPr>
        <w:t xml:space="preserve"> که جدول م</w:t>
      </w:r>
      <w:r w:rsidRPr="00AD2563">
        <w:rPr>
          <w:rFonts w:hint="cs"/>
          <w:b w:val="0"/>
          <w:bCs w:val="0"/>
          <w:sz w:val="28"/>
          <w:szCs w:val="28"/>
          <w:rtl/>
          <w:lang w:bidi="fa-IR"/>
        </w:rPr>
        <w:t>ی</w:t>
      </w:r>
      <w:r w:rsidRPr="00AD2563">
        <w:rPr>
          <w:rFonts w:hint="eastAsia"/>
          <w:b w:val="0"/>
          <w:bCs w:val="0"/>
          <w:sz w:val="28"/>
          <w:szCs w:val="28"/>
          <w:rtl/>
          <w:lang w:bidi="fa-IR"/>
        </w:rPr>
        <w:t>زان</w:t>
      </w:r>
      <w:r w:rsidRPr="00AD2563">
        <w:rPr>
          <w:b w:val="0"/>
          <w:bCs w:val="0"/>
          <w:sz w:val="28"/>
          <w:szCs w:val="28"/>
          <w:rtl/>
          <w:lang w:bidi="fa-IR"/>
        </w:rPr>
        <w:t xml:space="preserve"> صادرات کشورها</w:t>
      </w:r>
      <w:r w:rsidRPr="00AD2563">
        <w:rPr>
          <w:rFonts w:hint="cs"/>
          <w:b w:val="0"/>
          <w:bCs w:val="0"/>
          <w:sz w:val="28"/>
          <w:szCs w:val="28"/>
          <w:rtl/>
          <w:lang w:bidi="fa-IR"/>
        </w:rPr>
        <w:t>ی</w:t>
      </w:r>
      <w:r w:rsidRPr="00AD2563">
        <w:rPr>
          <w:b w:val="0"/>
          <w:bCs w:val="0"/>
          <w:sz w:val="28"/>
          <w:szCs w:val="28"/>
          <w:rtl/>
          <w:lang w:bidi="fa-IR"/>
        </w:rPr>
        <w:t xml:space="preserve"> فوق در ادامه آمده است.</w:t>
      </w:r>
    </w:p>
    <w:p w14:paraId="3383E9A5" w14:textId="3F764A0C" w:rsidR="000C45BD" w:rsidRPr="00DE074F" w:rsidRDefault="000C45BD" w:rsidP="000C45BD">
      <w:pPr>
        <w:rPr>
          <w:b w:val="0"/>
          <w:bCs w:val="0"/>
          <w:sz w:val="26"/>
          <w:szCs w:val="26"/>
          <w:rtl/>
          <w:lang w:bidi="fa-IR"/>
        </w:rPr>
      </w:pPr>
      <w:bookmarkStart w:id="206" w:name="_Toc93995328"/>
      <w:bookmarkStart w:id="207" w:name="_Toc105833115"/>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8</w:t>
      </w:r>
      <w:r w:rsidRPr="00DE074F">
        <w:rPr>
          <w:rFonts w:ascii="Calibri" w:hAnsi="Calibri" w:cs="Arial"/>
          <w:sz w:val="26"/>
          <w:szCs w:val="26"/>
          <w:rtl/>
          <w:lang w:bidi="fa-IR"/>
        </w:rPr>
        <w:fldChar w:fldCharType="end"/>
      </w:r>
      <w:r w:rsidRPr="00DE074F">
        <w:rPr>
          <w:rFonts w:hint="cs"/>
          <w:sz w:val="26"/>
          <w:szCs w:val="26"/>
          <w:rtl/>
          <w:lang w:bidi="fa-IR"/>
        </w:rPr>
        <w:t xml:space="preserve">- 20 کشور برتر </w:t>
      </w:r>
      <w:r>
        <w:rPr>
          <w:rFonts w:hint="cs"/>
          <w:sz w:val="26"/>
          <w:szCs w:val="26"/>
          <w:rtl/>
          <w:lang w:bidi="fa-IR"/>
        </w:rPr>
        <w:t>صادرکننده</w:t>
      </w:r>
      <w:r w:rsidRPr="00DE074F">
        <w:rPr>
          <w:rFonts w:hint="cs"/>
          <w:sz w:val="26"/>
          <w:szCs w:val="26"/>
          <w:rtl/>
          <w:lang w:bidi="fa-IR"/>
        </w:rPr>
        <w:t xml:space="preserve"> </w:t>
      </w:r>
      <w:r>
        <w:rPr>
          <w:rFonts w:hint="cs"/>
          <w:sz w:val="26"/>
          <w:szCs w:val="26"/>
          <w:rtl/>
          <w:lang w:bidi="fa-IR"/>
        </w:rPr>
        <w:t>آنتی بیوتیک ها</w:t>
      </w:r>
      <w:r w:rsidRPr="00DE074F">
        <w:rPr>
          <w:rFonts w:hint="cs"/>
          <w:sz w:val="26"/>
          <w:szCs w:val="26"/>
          <w:rtl/>
          <w:lang w:bidi="fa-IR"/>
        </w:rPr>
        <w:t xml:space="preserve"> در سال 2020</w:t>
      </w:r>
      <w:bookmarkEnd w:id="206"/>
      <w:r w:rsidR="00C70D5E" w:rsidRPr="00713EB8">
        <w:rPr>
          <w:rStyle w:val="FootnoteReference"/>
          <w:sz w:val="26"/>
          <w:szCs w:val="26"/>
          <w:rtl/>
        </w:rPr>
        <w:footnoteReference w:id="12"/>
      </w:r>
      <w:bookmarkEnd w:id="207"/>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34375E10"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72825"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BFF0A"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3F62E"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80A7E"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0D787CC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B2060E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433717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49598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2107208</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16F3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7087425</w:t>
            </w:r>
          </w:p>
        </w:tc>
      </w:tr>
      <w:tr w:rsidR="000C45BD" w:rsidRPr="00487BAE" w14:paraId="10A3AD2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2583D8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E3C5BD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C9B7EF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1350899</w:t>
            </w:r>
          </w:p>
        </w:tc>
        <w:tc>
          <w:tcPr>
            <w:tcW w:w="3166" w:type="dxa"/>
            <w:vMerge/>
            <w:tcBorders>
              <w:top w:val="nil"/>
              <w:left w:val="single" w:sz="4" w:space="0" w:color="auto"/>
              <w:bottom w:val="single" w:sz="4" w:space="0" w:color="000000"/>
              <w:right w:val="single" w:sz="4" w:space="0" w:color="auto"/>
            </w:tcBorders>
            <w:vAlign w:val="center"/>
            <w:hideMark/>
          </w:tcPr>
          <w:p w14:paraId="14620D4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928BF9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23603D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D3E06B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F93F8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C1AE9">
              <w:rPr>
                <w:rFonts w:ascii="Calibri" w:hAnsi="Calibri"/>
                <w:b w:val="0"/>
                <w:bCs w:val="0"/>
                <w:color w:val="000000" w:themeColor="text1"/>
                <w:sz w:val="26"/>
                <w:szCs w:val="26"/>
              </w:rPr>
              <w:t>726885</w:t>
            </w:r>
          </w:p>
        </w:tc>
        <w:tc>
          <w:tcPr>
            <w:tcW w:w="3166" w:type="dxa"/>
            <w:vMerge/>
            <w:tcBorders>
              <w:top w:val="nil"/>
              <w:left w:val="single" w:sz="4" w:space="0" w:color="auto"/>
              <w:bottom w:val="single" w:sz="4" w:space="0" w:color="000000"/>
              <w:right w:val="single" w:sz="4" w:space="0" w:color="auto"/>
            </w:tcBorders>
            <w:vAlign w:val="center"/>
            <w:hideMark/>
          </w:tcPr>
          <w:p w14:paraId="1ABE149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62CC48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B4B02C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7B6A75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53DC79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F1380E">
              <w:rPr>
                <w:rFonts w:ascii="Calibri" w:hAnsi="Calibri"/>
                <w:b w:val="0"/>
                <w:bCs w:val="0"/>
                <w:color w:val="000000" w:themeColor="text1"/>
                <w:sz w:val="26"/>
                <w:szCs w:val="26"/>
              </w:rPr>
              <w:t>543591</w:t>
            </w:r>
          </w:p>
        </w:tc>
        <w:tc>
          <w:tcPr>
            <w:tcW w:w="3166" w:type="dxa"/>
            <w:vMerge/>
            <w:tcBorders>
              <w:top w:val="nil"/>
              <w:left w:val="single" w:sz="4" w:space="0" w:color="auto"/>
              <w:bottom w:val="single" w:sz="4" w:space="0" w:color="000000"/>
              <w:right w:val="single" w:sz="4" w:space="0" w:color="auto"/>
            </w:tcBorders>
            <w:vAlign w:val="center"/>
            <w:hideMark/>
          </w:tcPr>
          <w:p w14:paraId="2E1E945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48450D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E7D99A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37DB27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833EAD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B260E">
              <w:rPr>
                <w:rFonts w:ascii="Calibri" w:hAnsi="Calibri"/>
                <w:b w:val="0"/>
                <w:bCs w:val="0"/>
                <w:color w:val="000000" w:themeColor="text1"/>
                <w:sz w:val="26"/>
                <w:szCs w:val="26"/>
              </w:rPr>
              <w:t>394861</w:t>
            </w:r>
          </w:p>
        </w:tc>
        <w:tc>
          <w:tcPr>
            <w:tcW w:w="3166" w:type="dxa"/>
            <w:vMerge/>
            <w:tcBorders>
              <w:top w:val="nil"/>
              <w:left w:val="single" w:sz="4" w:space="0" w:color="auto"/>
              <w:bottom w:val="single" w:sz="4" w:space="0" w:color="000000"/>
              <w:right w:val="single" w:sz="4" w:space="0" w:color="auto"/>
            </w:tcBorders>
            <w:vAlign w:val="center"/>
            <w:hideMark/>
          </w:tcPr>
          <w:p w14:paraId="5AC5777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9A847D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31E2EA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7F1BC9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0FDD2F4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A3261">
              <w:rPr>
                <w:rFonts w:ascii="Calibri" w:hAnsi="Calibri"/>
                <w:b w:val="0"/>
                <w:bCs w:val="0"/>
                <w:color w:val="000000" w:themeColor="text1"/>
                <w:sz w:val="26"/>
                <w:szCs w:val="26"/>
              </w:rPr>
              <w:t>306756</w:t>
            </w:r>
          </w:p>
        </w:tc>
        <w:tc>
          <w:tcPr>
            <w:tcW w:w="3166" w:type="dxa"/>
            <w:vMerge/>
            <w:tcBorders>
              <w:top w:val="nil"/>
              <w:left w:val="single" w:sz="4" w:space="0" w:color="auto"/>
              <w:bottom w:val="single" w:sz="4" w:space="0" w:color="000000"/>
              <w:right w:val="single" w:sz="4" w:space="0" w:color="auto"/>
            </w:tcBorders>
            <w:vAlign w:val="center"/>
            <w:hideMark/>
          </w:tcPr>
          <w:p w14:paraId="336C37D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FF000A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7D9F20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F26E3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دانمارک</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1EC508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A3261">
              <w:rPr>
                <w:rFonts w:ascii="Calibri" w:hAnsi="Calibri"/>
                <w:b w:val="0"/>
                <w:bCs w:val="0"/>
                <w:color w:val="000000" w:themeColor="text1"/>
                <w:sz w:val="26"/>
                <w:szCs w:val="26"/>
              </w:rPr>
              <w:t>208815</w:t>
            </w:r>
          </w:p>
        </w:tc>
        <w:tc>
          <w:tcPr>
            <w:tcW w:w="3166" w:type="dxa"/>
            <w:vMerge/>
            <w:tcBorders>
              <w:top w:val="nil"/>
              <w:left w:val="single" w:sz="4" w:space="0" w:color="auto"/>
              <w:bottom w:val="single" w:sz="4" w:space="0" w:color="000000"/>
              <w:right w:val="single" w:sz="4" w:space="0" w:color="auto"/>
            </w:tcBorders>
            <w:vAlign w:val="center"/>
            <w:hideMark/>
          </w:tcPr>
          <w:p w14:paraId="21DB2A3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788AD4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571EF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A4B47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4FCA02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933AF">
              <w:rPr>
                <w:rFonts w:ascii="Calibri" w:hAnsi="Calibri"/>
                <w:b w:val="0"/>
                <w:bCs w:val="0"/>
                <w:color w:val="000000" w:themeColor="text1"/>
                <w:sz w:val="26"/>
                <w:szCs w:val="26"/>
              </w:rPr>
              <w:t>192900</w:t>
            </w:r>
          </w:p>
        </w:tc>
        <w:tc>
          <w:tcPr>
            <w:tcW w:w="3166" w:type="dxa"/>
            <w:vMerge/>
            <w:tcBorders>
              <w:top w:val="nil"/>
              <w:left w:val="single" w:sz="4" w:space="0" w:color="auto"/>
              <w:bottom w:val="single" w:sz="4" w:space="0" w:color="000000"/>
              <w:right w:val="single" w:sz="4" w:space="0" w:color="auto"/>
            </w:tcBorders>
            <w:vAlign w:val="center"/>
            <w:hideMark/>
          </w:tcPr>
          <w:p w14:paraId="3A9815C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A19F6A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16BDD1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20DE85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A98214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B7486">
              <w:rPr>
                <w:rFonts w:ascii="Calibri" w:hAnsi="Calibri"/>
                <w:b w:val="0"/>
                <w:bCs w:val="0"/>
                <w:color w:val="000000" w:themeColor="text1"/>
                <w:sz w:val="26"/>
                <w:szCs w:val="26"/>
              </w:rPr>
              <w:t>184659</w:t>
            </w:r>
          </w:p>
        </w:tc>
        <w:tc>
          <w:tcPr>
            <w:tcW w:w="3166" w:type="dxa"/>
            <w:vMerge/>
            <w:tcBorders>
              <w:top w:val="nil"/>
              <w:left w:val="single" w:sz="4" w:space="0" w:color="auto"/>
              <w:bottom w:val="single" w:sz="4" w:space="0" w:color="000000"/>
              <w:right w:val="single" w:sz="4" w:space="0" w:color="auto"/>
            </w:tcBorders>
            <w:vAlign w:val="center"/>
            <w:hideMark/>
          </w:tcPr>
          <w:p w14:paraId="1941BDC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DA62C7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1180E1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2E1E67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F52659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B7486">
              <w:rPr>
                <w:rFonts w:ascii="Calibri" w:hAnsi="Calibri"/>
                <w:b w:val="0"/>
                <w:bCs w:val="0"/>
                <w:color w:val="000000" w:themeColor="text1"/>
                <w:sz w:val="26"/>
                <w:szCs w:val="26"/>
              </w:rPr>
              <w:t>134966</w:t>
            </w:r>
          </w:p>
        </w:tc>
        <w:tc>
          <w:tcPr>
            <w:tcW w:w="3166" w:type="dxa"/>
            <w:vMerge/>
            <w:tcBorders>
              <w:top w:val="nil"/>
              <w:left w:val="single" w:sz="4" w:space="0" w:color="auto"/>
              <w:bottom w:val="single" w:sz="4" w:space="0" w:color="000000"/>
              <w:right w:val="single" w:sz="4" w:space="0" w:color="auto"/>
            </w:tcBorders>
            <w:vAlign w:val="center"/>
            <w:hideMark/>
          </w:tcPr>
          <w:p w14:paraId="370FA12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2820F0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B0475C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527DF2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مجارستان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5A90FB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71915">
              <w:rPr>
                <w:rFonts w:ascii="Calibri" w:hAnsi="Calibri"/>
                <w:b w:val="0"/>
                <w:bCs w:val="0"/>
                <w:color w:val="000000" w:themeColor="text1"/>
                <w:sz w:val="26"/>
                <w:szCs w:val="26"/>
              </w:rPr>
              <w:t>131989</w:t>
            </w:r>
          </w:p>
        </w:tc>
        <w:tc>
          <w:tcPr>
            <w:tcW w:w="3166" w:type="dxa"/>
            <w:vMerge/>
            <w:tcBorders>
              <w:top w:val="nil"/>
              <w:left w:val="single" w:sz="4" w:space="0" w:color="auto"/>
              <w:bottom w:val="single" w:sz="4" w:space="0" w:color="000000"/>
              <w:right w:val="single" w:sz="4" w:space="0" w:color="auto"/>
            </w:tcBorders>
            <w:vAlign w:val="center"/>
            <w:hideMark/>
          </w:tcPr>
          <w:p w14:paraId="31CDE2C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6CC866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287BA3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BFEAF2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4937F8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3D5E17">
              <w:rPr>
                <w:rFonts w:ascii="Calibri" w:hAnsi="Calibri"/>
                <w:b w:val="0"/>
                <w:bCs w:val="0"/>
                <w:color w:val="000000" w:themeColor="text1"/>
                <w:sz w:val="26"/>
                <w:szCs w:val="26"/>
              </w:rPr>
              <w:t>110683</w:t>
            </w:r>
          </w:p>
        </w:tc>
        <w:tc>
          <w:tcPr>
            <w:tcW w:w="3166" w:type="dxa"/>
            <w:vMerge/>
            <w:tcBorders>
              <w:top w:val="nil"/>
              <w:left w:val="single" w:sz="4" w:space="0" w:color="auto"/>
              <w:bottom w:val="single" w:sz="4" w:space="0" w:color="000000"/>
              <w:right w:val="single" w:sz="4" w:space="0" w:color="auto"/>
            </w:tcBorders>
            <w:vAlign w:val="center"/>
            <w:hideMark/>
          </w:tcPr>
          <w:p w14:paraId="5991509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6C422D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F4CA19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19E0E47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3A9A0A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3D5E17">
              <w:rPr>
                <w:rFonts w:ascii="Calibri" w:hAnsi="Calibri"/>
                <w:b w:val="0"/>
                <w:bCs w:val="0"/>
                <w:color w:val="000000" w:themeColor="text1"/>
                <w:sz w:val="26"/>
                <w:szCs w:val="26"/>
              </w:rPr>
              <w:t>58927</w:t>
            </w:r>
          </w:p>
        </w:tc>
        <w:tc>
          <w:tcPr>
            <w:tcW w:w="3166" w:type="dxa"/>
            <w:vMerge/>
            <w:tcBorders>
              <w:top w:val="nil"/>
              <w:left w:val="single" w:sz="4" w:space="0" w:color="auto"/>
              <w:bottom w:val="single" w:sz="4" w:space="0" w:color="000000"/>
              <w:right w:val="single" w:sz="4" w:space="0" w:color="auto"/>
            </w:tcBorders>
            <w:vAlign w:val="center"/>
            <w:hideMark/>
          </w:tcPr>
          <w:p w14:paraId="7D85882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27A4C8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D789B0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6E0DD2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7B90C0B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3002F">
              <w:rPr>
                <w:rFonts w:ascii="Calibri" w:hAnsi="Calibri"/>
                <w:b w:val="0"/>
                <w:bCs w:val="0"/>
                <w:color w:val="000000" w:themeColor="text1"/>
                <w:sz w:val="26"/>
                <w:szCs w:val="26"/>
              </w:rPr>
              <w:t>51136</w:t>
            </w:r>
          </w:p>
        </w:tc>
        <w:tc>
          <w:tcPr>
            <w:tcW w:w="3166" w:type="dxa"/>
            <w:vMerge/>
            <w:tcBorders>
              <w:top w:val="nil"/>
              <w:left w:val="single" w:sz="4" w:space="0" w:color="auto"/>
              <w:bottom w:val="single" w:sz="4" w:space="0" w:color="000000"/>
              <w:right w:val="single" w:sz="4" w:space="0" w:color="auto"/>
            </w:tcBorders>
            <w:vAlign w:val="center"/>
            <w:hideMark/>
          </w:tcPr>
          <w:p w14:paraId="7B3DF20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2D4878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8D5F4F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323641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FC4E2B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3002F">
              <w:rPr>
                <w:rFonts w:ascii="Calibri" w:hAnsi="Calibri"/>
                <w:b w:val="0"/>
                <w:bCs w:val="0"/>
                <w:color w:val="000000" w:themeColor="text1"/>
                <w:sz w:val="26"/>
                <w:szCs w:val="26"/>
              </w:rPr>
              <w:t>44480</w:t>
            </w:r>
          </w:p>
        </w:tc>
        <w:tc>
          <w:tcPr>
            <w:tcW w:w="3166" w:type="dxa"/>
            <w:vMerge/>
            <w:tcBorders>
              <w:top w:val="nil"/>
              <w:left w:val="single" w:sz="4" w:space="0" w:color="auto"/>
              <w:bottom w:val="single" w:sz="4" w:space="0" w:color="000000"/>
              <w:right w:val="single" w:sz="4" w:space="0" w:color="auto"/>
            </w:tcBorders>
            <w:vAlign w:val="center"/>
            <w:hideMark/>
          </w:tcPr>
          <w:p w14:paraId="7F39433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C97DBE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E60D55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3E5F98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کرواسی</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48A3428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97953">
              <w:rPr>
                <w:rFonts w:ascii="Calibri" w:hAnsi="Calibri"/>
                <w:b w:val="0"/>
                <w:bCs w:val="0"/>
                <w:color w:val="000000" w:themeColor="text1"/>
                <w:sz w:val="26"/>
                <w:szCs w:val="26"/>
              </w:rPr>
              <w:t>40273</w:t>
            </w:r>
          </w:p>
        </w:tc>
        <w:tc>
          <w:tcPr>
            <w:tcW w:w="3166" w:type="dxa"/>
            <w:vMerge/>
            <w:tcBorders>
              <w:top w:val="nil"/>
              <w:left w:val="single" w:sz="4" w:space="0" w:color="auto"/>
              <w:bottom w:val="single" w:sz="4" w:space="0" w:color="000000"/>
              <w:right w:val="single" w:sz="4" w:space="0" w:color="auto"/>
            </w:tcBorders>
            <w:vAlign w:val="center"/>
            <w:hideMark/>
          </w:tcPr>
          <w:p w14:paraId="3A3B361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1B85D4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8DC70A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7BD9BB6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بلغارستان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AF78CB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97953">
              <w:rPr>
                <w:rFonts w:ascii="Calibri" w:hAnsi="Calibri"/>
                <w:b w:val="0"/>
                <w:bCs w:val="0"/>
                <w:color w:val="000000" w:themeColor="text1"/>
                <w:sz w:val="26"/>
                <w:szCs w:val="26"/>
              </w:rPr>
              <w:t>39613</w:t>
            </w:r>
          </w:p>
        </w:tc>
        <w:tc>
          <w:tcPr>
            <w:tcW w:w="3166" w:type="dxa"/>
            <w:vMerge/>
            <w:tcBorders>
              <w:top w:val="nil"/>
              <w:left w:val="single" w:sz="4" w:space="0" w:color="auto"/>
              <w:bottom w:val="single" w:sz="4" w:space="0" w:color="000000"/>
              <w:right w:val="single" w:sz="4" w:space="0" w:color="auto"/>
            </w:tcBorders>
            <w:vAlign w:val="center"/>
            <w:hideMark/>
          </w:tcPr>
          <w:p w14:paraId="35DD9C0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E26305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8DFAD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67FEF5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B260C9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97953">
              <w:rPr>
                <w:rFonts w:ascii="Calibri" w:hAnsi="Calibri"/>
                <w:b w:val="0"/>
                <w:bCs w:val="0"/>
                <w:color w:val="000000" w:themeColor="text1"/>
                <w:sz w:val="26"/>
                <w:szCs w:val="26"/>
              </w:rPr>
              <w:t>36590</w:t>
            </w:r>
          </w:p>
        </w:tc>
        <w:tc>
          <w:tcPr>
            <w:tcW w:w="3166" w:type="dxa"/>
            <w:vMerge/>
            <w:tcBorders>
              <w:top w:val="nil"/>
              <w:left w:val="single" w:sz="4" w:space="0" w:color="auto"/>
              <w:bottom w:val="single" w:sz="4" w:space="0" w:color="000000"/>
              <w:right w:val="single" w:sz="4" w:space="0" w:color="auto"/>
            </w:tcBorders>
            <w:vAlign w:val="center"/>
            <w:hideMark/>
          </w:tcPr>
          <w:p w14:paraId="3DBE71F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43ADFD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A1A96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58FCA13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پاناما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6EC1589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97953">
              <w:rPr>
                <w:rFonts w:ascii="Calibri" w:hAnsi="Calibri"/>
                <w:b w:val="0"/>
                <w:bCs w:val="0"/>
                <w:color w:val="000000" w:themeColor="text1"/>
                <w:sz w:val="26"/>
                <w:szCs w:val="26"/>
              </w:rPr>
              <w:t>33763</w:t>
            </w:r>
            <w:r w:rsidRPr="00A97953">
              <w:rPr>
                <w:rFonts w:ascii="Calibri" w:hAnsi="Calibri"/>
                <w:b w:val="0"/>
                <w:bCs w:val="0"/>
                <w:color w:val="000000" w:themeColor="text1"/>
                <w:sz w:val="26"/>
                <w:szCs w:val="26"/>
              </w:rPr>
              <w:tab/>
            </w:r>
          </w:p>
        </w:tc>
        <w:tc>
          <w:tcPr>
            <w:tcW w:w="3166" w:type="dxa"/>
            <w:vMerge/>
            <w:tcBorders>
              <w:top w:val="nil"/>
              <w:left w:val="single" w:sz="4" w:space="0" w:color="auto"/>
              <w:bottom w:val="single" w:sz="4" w:space="0" w:color="000000"/>
              <w:right w:val="single" w:sz="4" w:space="0" w:color="auto"/>
            </w:tcBorders>
            <w:vAlign w:val="center"/>
            <w:hideMark/>
          </w:tcPr>
          <w:p w14:paraId="0A6FF5F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B4FA04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1A9106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2DE7BB4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E07730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97953">
              <w:rPr>
                <w:rFonts w:ascii="Calibri" w:hAnsi="Calibri"/>
                <w:b w:val="0"/>
                <w:bCs w:val="0"/>
                <w:color w:val="000000" w:themeColor="text1"/>
                <w:sz w:val="26"/>
                <w:szCs w:val="26"/>
              </w:rPr>
              <w:t>29849</w:t>
            </w:r>
          </w:p>
        </w:tc>
        <w:tc>
          <w:tcPr>
            <w:tcW w:w="3166" w:type="dxa"/>
            <w:vMerge/>
            <w:tcBorders>
              <w:top w:val="nil"/>
              <w:left w:val="single" w:sz="4" w:space="0" w:color="auto"/>
              <w:bottom w:val="single" w:sz="4" w:space="0" w:color="000000"/>
              <w:right w:val="single" w:sz="4" w:space="0" w:color="auto"/>
            </w:tcBorders>
            <w:vAlign w:val="center"/>
            <w:hideMark/>
          </w:tcPr>
          <w:p w14:paraId="6ED5634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6F5D9A92" w14:textId="5B67B56D" w:rsidR="000C45BD" w:rsidRPr="00435EB7" w:rsidRDefault="000C45BD" w:rsidP="000C45BD">
      <w:pPr>
        <w:ind w:firstLine="60"/>
        <w:rPr>
          <w:sz w:val="26"/>
          <w:szCs w:val="26"/>
          <w:rtl/>
        </w:rPr>
      </w:pPr>
      <w:bookmarkStart w:id="208" w:name="_Toc93995786"/>
      <w:bookmarkStart w:id="209" w:name="_Toc105833189"/>
      <w:r w:rsidRPr="00435EB7">
        <w:rPr>
          <w:sz w:val="26"/>
          <w:szCs w:val="26"/>
          <w:rtl/>
        </w:rPr>
        <w:lastRenderedPageBreak/>
        <w:t xml:space="preserve">نمودار </w:t>
      </w:r>
      <w:r w:rsidRPr="00435EB7">
        <w:rPr>
          <w:sz w:val="26"/>
          <w:szCs w:val="26"/>
          <w:rtl/>
        </w:rPr>
        <w:fldChar w:fldCharType="begin"/>
      </w:r>
      <w:r w:rsidRPr="00435EB7">
        <w:rPr>
          <w:sz w:val="26"/>
          <w:szCs w:val="26"/>
          <w:rtl/>
        </w:rPr>
        <w:instrText xml:space="preserve"> </w:instrText>
      </w:r>
      <w:r w:rsidRPr="00435EB7">
        <w:rPr>
          <w:sz w:val="26"/>
          <w:szCs w:val="26"/>
        </w:rPr>
        <w:instrText>SEQ</w:instrText>
      </w:r>
      <w:r w:rsidRPr="00435EB7">
        <w:rPr>
          <w:sz w:val="26"/>
          <w:szCs w:val="26"/>
          <w:rtl/>
        </w:rPr>
        <w:instrText xml:space="preserve"> نمودار \* </w:instrText>
      </w:r>
      <w:r w:rsidRPr="00435EB7">
        <w:rPr>
          <w:sz w:val="26"/>
          <w:szCs w:val="26"/>
        </w:rPr>
        <w:instrText>ARABIC</w:instrText>
      </w:r>
      <w:r w:rsidRPr="00435EB7">
        <w:rPr>
          <w:sz w:val="26"/>
          <w:szCs w:val="26"/>
          <w:rtl/>
        </w:rPr>
        <w:instrText xml:space="preserve"> </w:instrText>
      </w:r>
      <w:r w:rsidRPr="00435EB7">
        <w:rPr>
          <w:sz w:val="26"/>
          <w:szCs w:val="26"/>
          <w:rtl/>
        </w:rPr>
        <w:fldChar w:fldCharType="separate"/>
      </w:r>
      <w:r w:rsidR="006D65BB">
        <w:rPr>
          <w:noProof/>
          <w:sz w:val="26"/>
          <w:szCs w:val="26"/>
          <w:rtl/>
        </w:rPr>
        <w:t>8</w:t>
      </w:r>
      <w:r w:rsidRPr="00435EB7">
        <w:rPr>
          <w:sz w:val="26"/>
          <w:szCs w:val="26"/>
          <w:rtl/>
        </w:rPr>
        <w:fldChar w:fldCharType="end"/>
      </w:r>
      <w:r w:rsidRPr="00435EB7">
        <w:rPr>
          <w:sz w:val="26"/>
          <w:szCs w:val="26"/>
          <w:rtl/>
        </w:rPr>
        <w:t>-</w:t>
      </w:r>
      <w:r w:rsidRPr="00435EB7">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Pr="00435EB7">
        <w:rPr>
          <w:rFonts w:hint="cs"/>
          <w:sz w:val="26"/>
          <w:szCs w:val="26"/>
          <w:rtl/>
        </w:rPr>
        <w:t>وضعیت صادرکنندگان</w:t>
      </w:r>
      <w:r w:rsidRPr="00435EB7">
        <w:rPr>
          <w:sz w:val="26"/>
          <w:szCs w:val="26"/>
          <w:rtl/>
        </w:rPr>
        <w:t xml:space="preserve"> </w:t>
      </w:r>
      <w:r w:rsidRPr="00435EB7">
        <w:rPr>
          <w:rFonts w:ascii="Calibri" w:eastAsia="Calibri" w:hAnsi="Calibri" w:hint="cs"/>
          <w:sz w:val="26"/>
          <w:szCs w:val="26"/>
          <w:rtl/>
        </w:rPr>
        <w:t xml:space="preserve">اسیدهای نوکلئیک و نمک های آن ها </w:t>
      </w:r>
      <w:r w:rsidRPr="00435EB7">
        <w:rPr>
          <w:rFonts w:hint="cs"/>
          <w:sz w:val="26"/>
          <w:szCs w:val="26"/>
          <w:rtl/>
        </w:rPr>
        <w:t>در</w:t>
      </w:r>
      <w:r w:rsidRPr="00435EB7">
        <w:rPr>
          <w:sz w:val="26"/>
          <w:szCs w:val="26"/>
          <w:rtl/>
        </w:rPr>
        <w:t xml:space="preserve"> </w:t>
      </w:r>
      <w:r w:rsidRPr="00435EB7">
        <w:rPr>
          <w:rFonts w:hint="cs"/>
          <w:sz w:val="26"/>
          <w:szCs w:val="26"/>
          <w:rtl/>
        </w:rPr>
        <w:t>جهان در سال 2020</w:t>
      </w:r>
      <w:r w:rsidRPr="00435EB7">
        <w:rPr>
          <w:sz w:val="26"/>
          <w:szCs w:val="26"/>
        </w:rPr>
        <w:t xml:space="preserve"> </w:t>
      </w:r>
      <w:r w:rsidR="00C70D5E" w:rsidRPr="00713EB8">
        <w:rPr>
          <w:rStyle w:val="FootnoteReference"/>
          <w:sz w:val="26"/>
          <w:szCs w:val="26"/>
          <w:rtl/>
        </w:rPr>
        <w:footnoteReference w:id="13"/>
      </w:r>
      <w:r w:rsidR="00C70D5E" w:rsidRPr="00713EB8">
        <w:rPr>
          <w:sz w:val="26"/>
          <w:szCs w:val="26"/>
        </w:rPr>
        <w:t xml:space="preserve"> </w:t>
      </w:r>
      <w:r w:rsidRPr="00435EB7">
        <w:rPr>
          <w:noProof/>
          <w:sz w:val="26"/>
          <w:szCs w:val="26"/>
        </w:rPr>
        <w:drawing>
          <wp:anchor distT="0" distB="0" distL="114300" distR="114300" simplePos="0" relativeHeight="251722752" behindDoc="0" locked="0" layoutInCell="1" allowOverlap="1" wp14:anchorId="04E3176D" wp14:editId="1706674C">
            <wp:simplePos x="0" y="0"/>
            <wp:positionH relativeFrom="column">
              <wp:posOffset>1270</wp:posOffset>
            </wp:positionH>
            <wp:positionV relativeFrom="paragraph">
              <wp:posOffset>297180</wp:posOffset>
            </wp:positionV>
            <wp:extent cx="9049385" cy="4981575"/>
            <wp:effectExtent l="0" t="0" r="0" b="9525"/>
            <wp:wrapTopAndBottom/>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5">
                      <a:extLst>
                        <a:ext uri="{28A0092B-C50C-407E-A947-70E740481C1C}">
                          <a14:useLocalDpi xmlns:a14="http://schemas.microsoft.com/office/drawing/2010/main" val="0"/>
                        </a:ext>
                      </a:extLst>
                    </a:blip>
                    <a:srcRect t="12948"/>
                    <a:stretch/>
                  </pic:blipFill>
                  <pic:spPr bwMode="auto">
                    <a:xfrm>
                      <a:off x="0" y="0"/>
                      <a:ext cx="9049385" cy="4981575"/>
                    </a:xfrm>
                    <a:prstGeom prst="rect">
                      <a:avLst/>
                    </a:prstGeom>
                    <a:noFill/>
                    <a:ln>
                      <a:noFill/>
                    </a:ln>
                    <a:extLst>
                      <a:ext uri="{53640926-AAD7-44D8-BBD7-CCE9431645EC}">
                        <a14:shadowObscured xmlns:a14="http://schemas.microsoft.com/office/drawing/2010/main"/>
                      </a:ext>
                    </a:extLst>
                  </pic:spPr>
                </pic:pic>
              </a:graphicData>
            </a:graphic>
          </wp:anchor>
        </w:drawing>
      </w:r>
      <w:bookmarkEnd w:id="208"/>
      <w:bookmarkEnd w:id="209"/>
    </w:p>
    <w:p w14:paraId="74FFC168"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 xml:space="preserve">صادرات </w:t>
      </w:r>
      <w:r w:rsidRPr="00557FAB">
        <w:rPr>
          <w:rFonts w:hint="cs"/>
          <w:b w:val="0"/>
          <w:bCs w:val="0"/>
          <w:sz w:val="28"/>
          <w:szCs w:val="28"/>
          <w:rtl/>
        </w:rPr>
        <w:t>اسیدهای نوکلئیک و نمک</w:t>
      </w:r>
      <w:r>
        <w:rPr>
          <w:rFonts w:hint="cs"/>
          <w:b w:val="0"/>
          <w:bCs w:val="0"/>
          <w:sz w:val="28"/>
          <w:szCs w:val="28"/>
          <w:rtl/>
        </w:rPr>
        <w:t xml:space="preserve"> </w:t>
      </w:r>
      <w:r w:rsidRPr="00557FAB">
        <w:rPr>
          <w:rFonts w:hint="cs"/>
          <w:b w:val="0"/>
          <w:bCs w:val="0"/>
          <w:sz w:val="28"/>
          <w:szCs w:val="28"/>
          <w:rtl/>
        </w:rPr>
        <w:t xml:space="preserve">های آن ها </w:t>
      </w:r>
      <w:r>
        <w:rPr>
          <w:rFonts w:hint="cs"/>
          <w:b w:val="0"/>
          <w:bCs w:val="0"/>
          <w:sz w:val="28"/>
          <w:szCs w:val="28"/>
          <w:rtl/>
          <w:lang w:bidi="fa-IR"/>
        </w:rPr>
        <w:t>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12ABA20E" w14:textId="26456760" w:rsidR="000C45BD" w:rsidRDefault="000C45BD" w:rsidP="000C45BD">
      <w:pPr>
        <w:ind w:firstLine="60"/>
        <w:rPr>
          <w:sz w:val="26"/>
          <w:szCs w:val="26"/>
        </w:rPr>
      </w:pPr>
      <w:bookmarkStart w:id="210" w:name="_Toc93995787"/>
      <w:bookmarkStart w:id="211" w:name="_Toc105833190"/>
      <w:r>
        <w:rPr>
          <w:noProof/>
        </w:rPr>
        <w:lastRenderedPageBreak/>
        <w:drawing>
          <wp:anchor distT="0" distB="0" distL="114300" distR="114300" simplePos="0" relativeHeight="251728896" behindDoc="0" locked="0" layoutInCell="1" allowOverlap="1" wp14:anchorId="6BB59903" wp14:editId="30BBF017">
            <wp:simplePos x="0" y="0"/>
            <wp:positionH relativeFrom="column">
              <wp:posOffset>213938</wp:posOffset>
            </wp:positionH>
            <wp:positionV relativeFrom="paragraph">
              <wp:posOffset>274576</wp:posOffset>
            </wp:positionV>
            <wp:extent cx="8953500" cy="3684270"/>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a:extLst>
                        <a:ext uri="{28A0092B-C50C-407E-A947-70E740481C1C}">
                          <a14:useLocalDpi xmlns:a14="http://schemas.microsoft.com/office/drawing/2010/main" val="0"/>
                        </a:ext>
                      </a:extLst>
                    </a:blip>
                    <a:srcRect t="31519"/>
                    <a:stretch/>
                  </pic:blipFill>
                  <pic:spPr bwMode="auto">
                    <a:xfrm>
                      <a:off x="0" y="0"/>
                      <a:ext cx="8953500" cy="3684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F215A">
        <w:rPr>
          <w:sz w:val="26"/>
          <w:szCs w:val="26"/>
          <w:rtl/>
        </w:rPr>
        <w:t xml:space="preserve">نمودار </w:t>
      </w:r>
      <w:r w:rsidRPr="00CF215A">
        <w:rPr>
          <w:sz w:val="26"/>
          <w:szCs w:val="26"/>
          <w:rtl/>
        </w:rPr>
        <w:fldChar w:fldCharType="begin"/>
      </w:r>
      <w:r w:rsidRPr="00CF215A">
        <w:rPr>
          <w:sz w:val="26"/>
          <w:szCs w:val="26"/>
          <w:rtl/>
        </w:rPr>
        <w:instrText xml:space="preserve"> </w:instrText>
      </w:r>
      <w:r w:rsidRPr="00CF215A">
        <w:rPr>
          <w:sz w:val="26"/>
          <w:szCs w:val="26"/>
        </w:rPr>
        <w:instrText>SEQ</w:instrText>
      </w:r>
      <w:r w:rsidRPr="00CF215A">
        <w:rPr>
          <w:sz w:val="26"/>
          <w:szCs w:val="26"/>
          <w:rtl/>
        </w:rPr>
        <w:instrText xml:space="preserve"> نمودار \* </w:instrText>
      </w:r>
      <w:r w:rsidRPr="00CF215A">
        <w:rPr>
          <w:sz w:val="26"/>
          <w:szCs w:val="26"/>
        </w:rPr>
        <w:instrText>ARABIC</w:instrText>
      </w:r>
      <w:r w:rsidRPr="00CF215A">
        <w:rPr>
          <w:sz w:val="26"/>
          <w:szCs w:val="26"/>
          <w:rtl/>
        </w:rPr>
        <w:instrText xml:space="preserve"> </w:instrText>
      </w:r>
      <w:r w:rsidRPr="00CF215A">
        <w:rPr>
          <w:sz w:val="26"/>
          <w:szCs w:val="26"/>
          <w:rtl/>
        </w:rPr>
        <w:fldChar w:fldCharType="separate"/>
      </w:r>
      <w:r w:rsidR="006D65BB">
        <w:rPr>
          <w:noProof/>
          <w:sz w:val="26"/>
          <w:szCs w:val="26"/>
          <w:rtl/>
        </w:rPr>
        <w:t>9</w:t>
      </w:r>
      <w:r w:rsidRPr="00CF215A">
        <w:rPr>
          <w:sz w:val="26"/>
          <w:szCs w:val="26"/>
          <w:rtl/>
        </w:rPr>
        <w:fldChar w:fldCharType="end"/>
      </w:r>
      <w:r w:rsidRPr="00CF215A">
        <w:rPr>
          <w:sz w:val="26"/>
          <w:szCs w:val="26"/>
          <w:rtl/>
        </w:rPr>
        <w:t>-</w:t>
      </w:r>
      <w:r w:rsidRPr="00CF215A">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Pr="00CF215A">
        <w:rPr>
          <w:rFonts w:hint="cs"/>
          <w:sz w:val="26"/>
          <w:szCs w:val="26"/>
          <w:rtl/>
        </w:rPr>
        <w:t xml:space="preserve">میزان صادرات </w:t>
      </w:r>
      <w:r w:rsidRPr="00CF215A">
        <w:rPr>
          <w:rFonts w:ascii="Calibri" w:eastAsia="Calibri" w:hAnsi="Calibri" w:hint="cs"/>
          <w:sz w:val="26"/>
          <w:szCs w:val="26"/>
          <w:rtl/>
        </w:rPr>
        <w:t xml:space="preserve">اسیدهای نوکلئیک و نمک های آن ها </w:t>
      </w:r>
      <w:r w:rsidRPr="00CF215A">
        <w:rPr>
          <w:rFonts w:hint="cs"/>
          <w:sz w:val="26"/>
          <w:szCs w:val="26"/>
          <w:rtl/>
        </w:rPr>
        <w:t>در 20 کشور نخست صادرکننده در سال 2020</w:t>
      </w:r>
      <w:bookmarkEnd w:id="210"/>
      <w:r w:rsidRPr="00FF693D">
        <w:t xml:space="preserve"> </w:t>
      </w:r>
      <w:r w:rsidR="00C70D5E" w:rsidRPr="00713EB8">
        <w:rPr>
          <w:rStyle w:val="FootnoteReference"/>
          <w:sz w:val="26"/>
          <w:szCs w:val="26"/>
          <w:rtl/>
        </w:rPr>
        <w:footnoteReference w:id="14"/>
      </w:r>
      <w:bookmarkEnd w:id="211"/>
    </w:p>
    <w:p w14:paraId="5D749C85" w14:textId="77777777" w:rsidR="000C45BD" w:rsidRDefault="000C45BD" w:rsidP="000C45BD">
      <w:pPr>
        <w:ind w:left="142" w:firstLine="0"/>
        <w:jc w:val="left"/>
        <w:rPr>
          <w:b w:val="0"/>
          <w:bCs w:val="0"/>
          <w:sz w:val="28"/>
          <w:szCs w:val="28"/>
          <w:highlight w:val="yellow"/>
          <w:rtl/>
          <w:lang w:bidi="fa-IR"/>
        </w:rPr>
      </w:pPr>
    </w:p>
    <w:p w14:paraId="1A53013F" w14:textId="77777777" w:rsidR="000C45BD" w:rsidRDefault="000C45BD" w:rsidP="000C45BD">
      <w:pPr>
        <w:ind w:left="142" w:firstLine="0"/>
        <w:jc w:val="left"/>
        <w:rPr>
          <w:b w:val="0"/>
          <w:bCs w:val="0"/>
          <w:sz w:val="28"/>
          <w:szCs w:val="28"/>
          <w:highlight w:val="yellow"/>
          <w:rtl/>
          <w:lang w:bidi="fa-IR"/>
        </w:rPr>
      </w:pPr>
    </w:p>
    <w:p w14:paraId="7D637ED0" w14:textId="77777777" w:rsidR="000C45BD" w:rsidRDefault="000C45BD" w:rsidP="000C45BD">
      <w:pPr>
        <w:ind w:left="142" w:firstLine="0"/>
        <w:jc w:val="left"/>
        <w:rPr>
          <w:b w:val="0"/>
          <w:bCs w:val="0"/>
          <w:sz w:val="28"/>
          <w:szCs w:val="28"/>
          <w:highlight w:val="yellow"/>
          <w:rtl/>
          <w:lang w:bidi="fa-IR"/>
        </w:rPr>
      </w:pPr>
    </w:p>
    <w:p w14:paraId="6D04E2DA" w14:textId="77777777" w:rsidR="000C45BD" w:rsidRDefault="000C45BD" w:rsidP="000C45BD">
      <w:pPr>
        <w:ind w:left="142" w:firstLine="0"/>
        <w:jc w:val="lowKashida"/>
        <w:rPr>
          <w:b w:val="0"/>
          <w:bCs w:val="0"/>
          <w:sz w:val="28"/>
          <w:szCs w:val="28"/>
          <w:rtl/>
          <w:lang w:bidi="fa-IR"/>
        </w:rPr>
      </w:pPr>
      <w:r w:rsidRPr="00973EA0">
        <w:rPr>
          <w:b w:val="0"/>
          <w:bCs w:val="0"/>
          <w:sz w:val="28"/>
          <w:szCs w:val="28"/>
          <w:rtl/>
          <w:lang w:bidi="fa-IR"/>
        </w:rPr>
        <w:t>همانطور که از نمودارها</w:t>
      </w:r>
      <w:r w:rsidRPr="00973EA0">
        <w:rPr>
          <w:rFonts w:hint="cs"/>
          <w:b w:val="0"/>
          <w:bCs w:val="0"/>
          <w:sz w:val="28"/>
          <w:szCs w:val="28"/>
          <w:rtl/>
          <w:lang w:bidi="fa-IR"/>
        </w:rPr>
        <w:t>ی</w:t>
      </w:r>
      <w:r w:rsidRPr="00973EA0">
        <w:rPr>
          <w:b w:val="0"/>
          <w:bCs w:val="0"/>
          <w:sz w:val="28"/>
          <w:szCs w:val="28"/>
          <w:rtl/>
          <w:lang w:bidi="fa-IR"/>
        </w:rPr>
        <w:t xml:space="preserve"> بالا مشخص است در سال 2020 ب</w:t>
      </w:r>
      <w:r w:rsidRPr="00973EA0">
        <w:rPr>
          <w:rFonts w:hint="cs"/>
          <w:b w:val="0"/>
          <w:bCs w:val="0"/>
          <w:sz w:val="28"/>
          <w:szCs w:val="28"/>
          <w:rtl/>
          <w:lang w:bidi="fa-IR"/>
        </w:rPr>
        <w:t>ی</w:t>
      </w:r>
      <w:r w:rsidRPr="00973EA0">
        <w:rPr>
          <w:rFonts w:hint="eastAsia"/>
          <w:b w:val="0"/>
          <w:bCs w:val="0"/>
          <w:sz w:val="28"/>
          <w:szCs w:val="28"/>
          <w:rtl/>
          <w:lang w:bidi="fa-IR"/>
        </w:rPr>
        <w:t>شتر</w:t>
      </w:r>
      <w:r w:rsidRPr="00973EA0">
        <w:rPr>
          <w:rFonts w:hint="cs"/>
          <w:b w:val="0"/>
          <w:bCs w:val="0"/>
          <w:sz w:val="28"/>
          <w:szCs w:val="28"/>
          <w:rtl/>
          <w:lang w:bidi="fa-IR"/>
        </w:rPr>
        <w:t>ی</w:t>
      </w:r>
      <w:r w:rsidRPr="00973EA0">
        <w:rPr>
          <w:rFonts w:hint="eastAsia"/>
          <w:b w:val="0"/>
          <w:bCs w:val="0"/>
          <w:sz w:val="28"/>
          <w:szCs w:val="28"/>
          <w:rtl/>
          <w:lang w:bidi="fa-IR"/>
        </w:rPr>
        <w:t>ن</w:t>
      </w:r>
      <w:r w:rsidRPr="00973EA0">
        <w:rPr>
          <w:b w:val="0"/>
          <w:bCs w:val="0"/>
          <w:sz w:val="28"/>
          <w:szCs w:val="28"/>
          <w:rtl/>
          <w:lang w:bidi="fa-IR"/>
        </w:rPr>
        <w:t xml:space="preserve"> صادرات متعلق به کشور </w:t>
      </w:r>
      <w:r w:rsidRPr="00973EA0">
        <w:rPr>
          <w:rFonts w:hint="cs"/>
          <w:b w:val="0"/>
          <w:bCs w:val="0"/>
          <w:sz w:val="28"/>
          <w:szCs w:val="28"/>
          <w:rtl/>
          <w:lang w:bidi="fa-IR"/>
        </w:rPr>
        <w:t>ایرلند</w:t>
      </w:r>
      <w:r w:rsidRPr="00973EA0">
        <w:rPr>
          <w:b w:val="0"/>
          <w:bCs w:val="0"/>
          <w:sz w:val="28"/>
          <w:szCs w:val="28"/>
          <w:rtl/>
          <w:lang w:bidi="fa-IR"/>
        </w:rPr>
        <w:t xml:space="preserve"> به ارزش </w:t>
      </w:r>
      <w:r>
        <w:rPr>
          <w:rFonts w:hint="cs"/>
          <w:b w:val="0"/>
          <w:bCs w:val="0"/>
          <w:sz w:val="28"/>
          <w:szCs w:val="28"/>
          <w:rtl/>
          <w:lang w:bidi="fa-IR"/>
        </w:rPr>
        <w:t>8.94</w:t>
      </w:r>
      <w:r w:rsidRPr="00973EA0">
        <w:rPr>
          <w:rFonts w:hint="cs"/>
          <w:b w:val="0"/>
          <w:bCs w:val="0"/>
          <w:sz w:val="28"/>
          <w:szCs w:val="28"/>
          <w:rtl/>
          <w:lang w:bidi="fa-IR"/>
        </w:rPr>
        <w:t xml:space="preserve"> </w:t>
      </w:r>
      <w:r>
        <w:rPr>
          <w:rFonts w:hint="cs"/>
          <w:b w:val="0"/>
          <w:bCs w:val="0"/>
          <w:sz w:val="28"/>
          <w:szCs w:val="28"/>
          <w:rtl/>
          <w:lang w:bidi="fa-IR"/>
        </w:rPr>
        <w:t>میلیارد</w:t>
      </w:r>
      <w:r w:rsidRPr="00973EA0">
        <w:rPr>
          <w:b w:val="0"/>
          <w:bCs w:val="0"/>
          <w:sz w:val="28"/>
          <w:szCs w:val="28"/>
          <w:rtl/>
          <w:lang w:bidi="fa-IR"/>
        </w:rPr>
        <w:t xml:space="preserve"> دلار بوده است ا</w:t>
      </w:r>
      <w:r w:rsidRPr="00973EA0">
        <w:rPr>
          <w:rFonts w:hint="cs"/>
          <w:b w:val="0"/>
          <w:bCs w:val="0"/>
          <w:sz w:val="28"/>
          <w:szCs w:val="28"/>
          <w:rtl/>
          <w:lang w:bidi="fa-IR"/>
        </w:rPr>
        <w:t>ی</w:t>
      </w:r>
      <w:r w:rsidRPr="00973EA0">
        <w:rPr>
          <w:rFonts w:hint="eastAsia"/>
          <w:b w:val="0"/>
          <w:bCs w:val="0"/>
          <w:sz w:val="28"/>
          <w:szCs w:val="28"/>
          <w:rtl/>
          <w:lang w:bidi="fa-IR"/>
        </w:rPr>
        <w:t>ن</w:t>
      </w:r>
      <w:r w:rsidRPr="00973EA0">
        <w:rPr>
          <w:b w:val="0"/>
          <w:bCs w:val="0"/>
          <w:sz w:val="28"/>
          <w:szCs w:val="28"/>
          <w:rtl/>
          <w:lang w:bidi="fa-IR"/>
        </w:rPr>
        <w:t xml:space="preserve"> در حال</w:t>
      </w:r>
      <w:r w:rsidRPr="00973EA0">
        <w:rPr>
          <w:rFonts w:hint="cs"/>
          <w:b w:val="0"/>
          <w:bCs w:val="0"/>
          <w:sz w:val="28"/>
          <w:szCs w:val="28"/>
          <w:rtl/>
          <w:lang w:bidi="fa-IR"/>
        </w:rPr>
        <w:t>ی</w:t>
      </w:r>
      <w:r w:rsidRPr="00973EA0">
        <w:rPr>
          <w:b w:val="0"/>
          <w:bCs w:val="0"/>
          <w:sz w:val="28"/>
          <w:szCs w:val="28"/>
          <w:rtl/>
          <w:lang w:bidi="fa-IR"/>
        </w:rPr>
        <w:t xml:space="preserve"> است که کشورها</w:t>
      </w:r>
      <w:r w:rsidRPr="00973EA0">
        <w:rPr>
          <w:rFonts w:hint="cs"/>
          <w:b w:val="0"/>
          <w:bCs w:val="0"/>
          <w:sz w:val="28"/>
          <w:szCs w:val="28"/>
          <w:rtl/>
          <w:lang w:bidi="fa-IR"/>
        </w:rPr>
        <w:t>ی</w:t>
      </w:r>
      <w:r w:rsidRPr="00973EA0">
        <w:rPr>
          <w:b w:val="0"/>
          <w:bCs w:val="0"/>
          <w:sz w:val="28"/>
          <w:szCs w:val="28"/>
          <w:rtl/>
          <w:lang w:bidi="fa-IR"/>
        </w:rPr>
        <w:t xml:space="preserve"> چ</w:t>
      </w:r>
      <w:r w:rsidRPr="00973EA0">
        <w:rPr>
          <w:rFonts w:hint="cs"/>
          <w:b w:val="0"/>
          <w:bCs w:val="0"/>
          <w:sz w:val="28"/>
          <w:szCs w:val="28"/>
          <w:rtl/>
          <w:lang w:bidi="fa-IR"/>
        </w:rPr>
        <w:t>ی</w:t>
      </w:r>
      <w:r w:rsidRPr="00973EA0">
        <w:rPr>
          <w:rFonts w:hint="eastAsia"/>
          <w:b w:val="0"/>
          <w:bCs w:val="0"/>
          <w:sz w:val="28"/>
          <w:szCs w:val="28"/>
          <w:rtl/>
          <w:lang w:bidi="fa-IR"/>
        </w:rPr>
        <w:t>ن،</w:t>
      </w:r>
      <w:r w:rsidRPr="00973EA0">
        <w:rPr>
          <w:b w:val="0"/>
          <w:bCs w:val="0"/>
          <w:sz w:val="28"/>
          <w:szCs w:val="28"/>
          <w:rtl/>
          <w:lang w:bidi="fa-IR"/>
        </w:rPr>
        <w:t xml:space="preserve"> </w:t>
      </w:r>
      <w:r w:rsidRPr="00973EA0">
        <w:rPr>
          <w:rFonts w:hint="cs"/>
          <w:b w:val="0"/>
          <w:bCs w:val="0"/>
          <w:sz w:val="28"/>
          <w:szCs w:val="28"/>
          <w:rtl/>
          <w:lang w:bidi="fa-IR"/>
        </w:rPr>
        <w:t>بلژیک</w:t>
      </w:r>
      <w:r w:rsidRPr="00973EA0">
        <w:rPr>
          <w:rFonts w:hint="eastAsia"/>
          <w:b w:val="0"/>
          <w:bCs w:val="0"/>
          <w:sz w:val="28"/>
          <w:szCs w:val="28"/>
          <w:rtl/>
          <w:lang w:bidi="fa-IR"/>
        </w:rPr>
        <w:t>،</w:t>
      </w:r>
      <w:r w:rsidRPr="00973EA0">
        <w:rPr>
          <w:b w:val="0"/>
          <w:bCs w:val="0"/>
          <w:sz w:val="28"/>
          <w:szCs w:val="28"/>
          <w:rtl/>
          <w:lang w:bidi="fa-IR"/>
        </w:rPr>
        <w:t xml:space="preserve"> </w:t>
      </w:r>
      <w:r w:rsidRPr="00973EA0">
        <w:rPr>
          <w:rFonts w:hint="cs"/>
          <w:b w:val="0"/>
          <w:bCs w:val="0"/>
          <w:sz w:val="28"/>
          <w:szCs w:val="28"/>
          <w:rtl/>
          <w:lang w:bidi="fa-IR"/>
        </w:rPr>
        <w:t>ژاپن</w:t>
      </w:r>
      <w:r w:rsidRPr="00973EA0">
        <w:rPr>
          <w:b w:val="0"/>
          <w:bCs w:val="0"/>
          <w:sz w:val="28"/>
          <w:szCs w:val="28"/>
          <w:rtl/>
          <w:lang w:bidi="fa-IR"/>
        </w:rPr>
        <w:t xml:space="preserve"> و </w:t>
      </w:r>
      <w:r w:rsidRPr="00973EA0">
        <w:rPr>
          <w:rFonts w:hint="cs"/>
          <w:b w:val="0"/>
          <w:bCs w:val="0"/>
          <w:sz w:val="28"/>
          <w:szCs w:val="28"/>
          <w:rtl/>
          <w:lang w:bidi="fa-IR"/>
        </w:rPr>
        <w:t>سوئیس</w:t>
      </w:r>
      <w:r w:rsidRPr="00973EA0">
        <w:rPr>
          <w:b w:val="0"/>
          <w:bCs w:val="0"/>
          <w:sz w:val="28"/>
          <w:szCs w:val="28"/>
          <w:rtl/>
          <w:lang w:bidi="fa-IR"/>
        </w:rPr>
        <w:t xml:space="preserve"> در رتبه ها</w:t>
      </w:r>
      <w:r w:rsidRPr="00973EA0">
        <w:rPr>
          <w:rFonts w:hint="cs"/>
          <w:b w:val="0"/>
          <w:bCs w:val="0"/>
          <w:sz w:val="28"/>
          <w:szCs w:val="28"/>
          <w:rtl/>
          <w:lang w:bidi="fa-IR"/>
        </w:rPr>
        <w:t>ی</w:t>
      </w:r>
      <w:r w:rsidRPr="00973EA0">
        <w:rPr>
          <w:b w:val="0"/>
          <w:bCs w:val="0"/>
          <w:sz w:val="28"/>
          <w:szCs w:val="28"/>
          <w:rtl/>
          <w:lang w:bidi="fa-IR"/>
        </w:rPr>
        <w:t xml:space="preserve"> بعد</w:t>
      </w:r>
      <w:r w:rsidRPr="00973EA0">
        <w:rPr>
          <w:rFonts w:hint="cs"/>
          <w:b w:val="0"/>
          <w:bCs w:val="0"/>
          <w:sz w:val="28"/>
          <w:szCs w:val="28"/>
          <w:rtl/>
          <w:lang w:bidi="fa-IR"/>
        </w:rPr>
        <w:t>ی</w:t>
      </w:r>
      <w:r w:rsidRPr="00973EA0">
        <w:rPr>
          <w:b w:val="0"/>
          <w:bCs w:val="0"/>
          <w:sz w:val="28"/>
          <w:szCs w:val="28"/>
          <w:rtl/>
          <w:lang w:bidi="fa-IR"/>
        </w:rPr>
        <w:t xml:space="preserve"> صادرات ا</w:t>
      </w:r>
      <w:r w:rsidRPr="00973EA0">
        <w:rPr>
          <w:rFonts w:hint="cs"/>
          <w:b w:val="0"/>
          <w:bCs w:val="0"/>
          <w:sz w:val="28"/>
          <w:szCs w:val="28"/>
          <w:rtl/>
          <w:lang w:bidi="fa-IR"/>
        </w:rPr>
        <w:t>ی</w:t>
      </w:r>
      <w:r w:rsidRPr="00973EA0">
        <w:rPr>
          <w:rFonts w:hint="eastAsia"/>
          <w:b w:val="0"/>
          <w:bCs w:val="0"/>
          <w:sz w:val="28"/>
          <w:szCs w:val="28"/>
          <w:rtl/>
          <w:lang w:bidi="fa-IR"/>
        </w:rPr>
        <w:t>ن</w:t>
      </w:r>
      <w:r w:rsidRPr="00973EA0">
        <w:rPr>
          <w:b w:val="0"/>
          <w:bCs w:val="0"/>
          <w:sz w:val="28"/>
          <w:szCs w:val="28"/>
          <w:rtl/>
          <w:lang w:bidi="fa-IR"/>
        </w:rPr>
        <w:t xml:space="preserve"> محصولات قرار م</w:t>
      </w:r>
      <w:r w:rsidRPr="00973EA0">
        <w:rPr>
          <w:rFonts w:hint="cs"/>
          <w:b w:val="0"/>
          <w:bCs w:val="0"/>
          <w:sz w:val="28"/>
          <w:szCs w:val="28"/>
          <w:rtl/>
          <w:lang w:bidi="fa-IR"/>
        </w:rPr>
        <w:t>ی</w:t>
      </w:r>
      <w:r w:rsidRPr="00973EA0">
        <w:rPr>
          <w:b w:val="0"/>
          <w:bCs w:val="0"/>
          <w:sz w:val="28"/>
          <w:szCs w:val="28"/>
          <w:rtl/>
          <w:lang w:bidi="fa-IR"/>
        </w:rPr>
        <w:t xml:space="preserve"> گ</w:t>
      </w:r>
      <w:r w:rsidRPr="00973EA0">
        <w:rPr>
          <w:rFonts w:hint="cs"/>
          <w:b w:val="0"/>
          <w:bCs w:val="0"/>
          <w:sz w:val="28"/>
          <w:szCs w:val="28"/>
          <w:rtl/>
          <w:lang w:bidi="fa-IR"/>
        </w:rPr>
        <w:t>ی</w:t>
      </w:r>
      <w:r w:rsidRPr="00973EA0">
        <w:rPr>
          <w:rFonts w:hint="eastAsia"/>
          <w:b w:val="0"/>
          <w:bCs w:val="0"/>
          <w:sz w:val="28"/>
          <w:szCs w:val="28"/>
          <w:rtl/>
          <w:lang w:bidi="fa-IR"/>
        </w:rPr>
        <w:t>رند</w:t>
      </w:r>
      <w:r w:rsidRPr="00973EA0">
        <w:rPr>
          <w:b w:val="0"/>
          <w:bCs w:val="0"/>
          <w:sz w:val="28"/>
          <w:szCs w:val="28"/>
          <w:rtl/>
          <w:lang w:bidi="fa-IR"/>
        </w:rPr>
        <w:t xml:space="preserve"> که جدول م</w:t>
      </w:r>
      <w:r w:rsidRPr="00973EA0">
        <w:rPr>
          <w:rFonts w:hint="cs"/>
          <w:b w:val="0"/>
          <w:bCs w:val="0"/>
          <w:sz w:val="28"/>
          <w:szCs w:val="28"/>
          <w:rtl/>
          <w:lang w:bidi="fa-IR"/>
        </w:rPr>
        <w:t>ی</w:t>
      </w:r>
      <w:r w:rsidRPr="00973EA0">
        <w:rPr>
          <w:rFonts w:hint="eastAsia"/>
          <w:b w:val="0"/>
          <w:bCs w:val="0"/>
          <w:sz w:val="28"/>
          <w:szCs w:val="28"/>
          <w:rtl/>
          <w:lang w:bidi="fa-IR"/>
        </w:rPr>
        <w:t>زان</w:t>
      </w:r>
      <w:r w:rsidRPr="00973EA0">
        <w:rPr>
          <w:b w:val="0"/>
          <w:bCs w:val="0"/>
          <w:sz w:val="28"/>
          <w:szCs w:val="28"/>
          <w:rtl/>
          <w:lang w:bidi="fa-IR"/>
        </w:rPr>
        <w:t xml:space="preserve"> صادرات کشورها</w:t>
      </w:r>
      <w:r w:rsidRPr="00973EA0">
        <w:rPr>
          <w:rFonts w:hint="cs"/>
          <w:b w:val="0"/>
          <w:bCs w:val="0"/>
          <w:sz w:val="28"/>
          <w:szCs w:val="28"/>
          <w:rtl/>
          <w:lang w:bidi="fa-IR"/>
        </w:rPr>
        <w:t>ی</w:t>
      </w:r>
      <w:r w:rsidRPr="00973EA0">
        <w:rPr>
          <w:b w:val="0"/>
          <w:bCs w:val="0"/>
          <w:sz w:val="28"/>
          <w:szCs w:val="28"/>
          <w:rtl/>
          <w:lang w:bidi="fa-IR"/>
        </w:rPr>
        <w:t xml:space="preserve"> فوق در ادامه آمده است.</w:t>
      </w:r>
    </w:p>
    <w:p w14:paraId="6F7FB79C" w14:textId="2F4F5609" w:rsidR="000C45BD" w:rsidRPr="00D0624B" w:rsidRDefault="000C45BD" w:rsidP="000C45BD">
      <w:pPr>
        <w:rPr>
          <w:sz w:val="26"/>
          <w:szCs w:val="26"/>
          <w:rtl/>
          <w:lang w:bidi="fa-IR"/>
        </w:rPr>
      </w:pPr>
      <w:bookmarkStart w:id="212" w:name="_Toc93995329"/>
      <w:bookmarkStart w:id="213" w:name="_Toc105833116"/>
      <w:r w:rsidRPr="00D0624B">
        <w:rPr>
          <w:rFonts w:hint="cs"/>
          <w:sz w:val="26"/>
          <w:szCs w:val="26"/>
          <w:rtl/>
          <w:lang w:bidi="fa-IR"/>
        </w:rPr>
        <w:lastRenderedPageBreak/>
        <w:t xml:space="preserve">جدول </w:t>
      </w:r>
      <w:r w:rsidRPr="00D0624B">
        <w:rPr>
          <w:rFonts w:ascii="Calibri" w:hAnsi="Calibri" w:cs="Arial"/>
          <w:sz w:val="26"/>
          <w:szCs w:val="26"/>
          <w:rtl/>
          <w:lang w:bidi="fa-IR"/>
        </w:rPr>
        <w:fldChar w:fldCharType="begin"/>
      </w:r>
      <w:r w:rsidRPr="00D0624B">
        <w:rPr>
          <w:rFonts w:hint="cs"/>
          <w:sz w:val="26"/>
          <w:szCs w:val="26"/>
          <w:rtl/>
          <w:lang w:bidi="fa-IR"/>
        </w:rPr>
        <w:instrText xml:space="preserve"> </w:instrText>
      </w:r>
      <w:r w:rsidRPr="00D0624B">
        <w:rPr>
          <w:sz w:val="26"/>
          <w:szCs w:val="26"/>
          <w:lang w:bidi="fa-IR"/>
        </w:rPr>
        <w:instrText>SEQ</w:instrText>
      </w:r>
      <w:r w:rsidRPr="00D0624B">
        <w:rPr>
          <w:rFonts w:hint="cs"/>
          <w:sz w:val="26"/>
          <w:szCs w:val="26"/>
          <w:rtl/>
          <w:lang w:bidi="fa-IR"/>
        </w:rPr>
        <w:instrText xml:space="preserve"> جدول \* </w:instrText>
      </w:r>
      <w:r w:rsidRPr="00D0624B">
        <w:rPr>
          <w:sz w:val="26"/>
          <w:szCs w:val="26"/>
          <w:lang w:bidi="fa-IR"/>
        </w:rPr>
        <w:instrText>ARABIC</w:instrText>
      </w:r>
      <w:r w:rsidRPr="00D0624B">
        <w:rPr>
          <w:rFonts w:hint="cs"/>
          <w:sz w:val="26"/>
          <w:szCs w:val="26"/>
          <w:rtl/>
          <w:lang w:bidi="fa-IR"/>
        </w:rPr>
        <w:instrText xml:space="preserve"> </w:instrText>
      </w:r>
      <w:r w:rsidRPr="00D0624B">
        <w:rPr>
          <w:rFonts w:ascii="Calibri" w:hAnsi="Calibri" w:cs="Arial"/>
          <w:sz w:val="26"/>
          <w:szCs w:val="26"/>
          <w:rtl/>
          <w:lang w:bidi="fa-IR"/>
        </w:rPr>
        <w:fldChar w:fldCharType="separate"/>
      </w:r>
      <w:r w:rsidR="006D65BB">
        <w:rPr>
          <w:noProof/>
          <w:sz w:val="26"/>
          <w:szCs w:val="26"/>
          <w:rtl/>
          <w:lang w:bidi="fa-IR"/>
        </w:rPr>
        <w:t>9</w:t>
      </w:r>
      <w:r w:rsidRPr="00D0624B">
        <w:rPr>
          <w:rFonts w:ascii="Calibri" w:hAnsi="Calibri" w:cs="Arial"/>
          <w:sz w:val="26"/>
          <w:szCs w:val="26"/>
          <w:rtl/>
          <w:lang w:bidi="fa-IR"/>
        </w:rPr>
        <w:fldChar w:fldCharType="end"/>
      </w:r>
      <w:r w:rsidRPr="00D0624B">
        <w:rPr>
          <w:rFonts w:hint="cs"/>
          <w:sz w:val="26"/>
          <w:szCs w:val="26"/>
          <w:rtl/>
          <w:lang w:bidi="fa-IR"/>
        </w:rPr>
        <w:t xml:space="preserve">- 20 کشور برتر صادرکننده </w:t>
      </w:r>
      <w:r w:rsidRPr="00D0624B">
        <w:rPr>
          <w:rFonts w:ascii="Calibri" w:eastAsia="Calibri" w:hAnsi="Calibri" w:hint="cs"/>
          <w:sz w:val="26"/>
          <w:szCs w:val="26"/>
          <w:rtl/>
        </w:rPr>
        <w:t xml:space="preserve">اسیدهای نوکلئیک و نمک های آن ها </w:t>
      </w:r>
      <w:r w:rsidRPr="00D0624B">
        <w:rPr>
          <w:rFonts w:hint="cs"/>
          <w:sz w:val="26"/>
          <w:szCs w:val="26"/>
          <w:rtl/>
          <w:lang w:bidi="fa-IR"/>
        </w:rPr>
        <w:t>در سال 2020</w:t>
      </w:r>
      <w:bookmarkEnd w:id="212"/>
      <w:r w:rsidR="00C70D5E" w:rsidRPr="00713EB8">
        <w:rPr>
          <w:rStyle w:val="FootnoteReference"/>
          <w:sz w:val="26"/>
          <w:szCs w:val="26"/>
          <w:rtl/>
        </w:rPr>
        <w:footnoteReference w:id="15"/>
      </w:r>
      <w:bookmarkEnd w:id="213"/>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7D5DAD38"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3C39A"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39C06"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56B0B"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86F2C"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11981D0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DCB2D1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468C92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ایرلند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9CC1BB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F1B21">
              <w:rPr>
                <w:rFonts w:ascii="Calibri" w:hAnsi="Calibri"/>
                <w:b w:val="0"/>
                <w:bCs w:val="0"/>
                <w:color w:val="000000" w:themeColor="text1"/>
                <w:sz w:val="26"/>
                <w:szCs w:val="26"/>
              </w:rPr>
              <w:t>8941507</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504C9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179C0">
              <w:rPr>
                <w:rFonts w:ascii="Calibri" w:hAnsi="Calibri"/>
                <w:b w:val="0"/>
                <w:bCs w:val="0"/>
                <w:color w:val="000000" w:themeColor="text1"/>
                <w:sz w:val="26"/>
                <w:szCs w:val="26"/>
                <w:rtl/>
              </w:rPr>
              <w:t>22994086</w:t>
            </w:r>
          </w:p>
        </w:tc>
      </w:tr>
      <w:tr w:rsidR="000C45BD" w:rsidRPr="00487BAE" w14:paraId="5863AF3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39E179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2FAEBD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F3692F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F1B21">
              <w:rPr>
                <w:rFonts w:ascii="Calibri" w:hAnsi="Calibri"/>
                <w:b w:val="0"/>
                <w:bCs w:val="0"/>
                <w:color w:val="000000" w:themeColor="text1"/>
                <w:sz w:val="26"/>
                <w:szCs w:val="26"/>
              </w:rPr>
              <w:t>2675741</w:t>
            </w:r>
          </w:p>
        </w:tc>
        <w:tc>
          <w:tcPr>
            <w:tcW w:w="3166" w:type="dxa"/>
            <w:vMerge/>
            <w:tcBorders>
              <w:top w:val="nil"/>
              <w:left w:val="single" w:sz="4" w:space="0" w:color="auto"/>
              <w:bottom w:val="single" w:sz="4" w:space="0" w:color="000000"/>
              <w:right w:val="single" w:sz="4" w:space="0" w:color="auto"/>
            </w:tcBorders>
            <w:vAlign w:val="center"/>
            <w:hideMark/>
          </w:tcPr>
          <w:p w14:paraId="4BB0CAD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28142A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346BC6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BB5D3C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98AE49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A233DA">
              <w:rPr>
                <w:rFonts w:ascii="Calibri" w:hAnsi="Calibri"/>
                <w:b w:val="0"/>
                <w:bCs w:val="0"/>
                <w:color w:val="000000" w:themeColor="text1"/>
                <w:sz w:val="26"/>
                <w:szCs w:val="26"/>
              </w:rPr>
              <w:t>1422418</w:t>
            </w:r>
          </w:p>
        </w:tc>
        <w:tc>
          <w:tcPr>
            <w:tcW w:w="3166" w:type="dxa"/>
            <w:vMerge/>
            <w:tcBorders>
              <w:top w:val="nil"/>
              <w:left w:val="single" w:sz="4" w:space="0" w:color="auto"/>
              <w:bottom w:val="single" w:sz="4" w:space="0" w:color="000000"/>
              <w:right w:val="single" w:sz="4" w:space="0" w:color="auto"/>
            </w:tcBorders>
            <w:vAlign w:val="center"/>
            <w:hideMark/>
          </w:tcPr>
          <w:p w14:paraId="006F8D0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54BD74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3E6814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CFA046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E873F6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32B07">
              <w:rPr>
                <w:rFonts w:ascii="Calibri" w:hAnsi="Calibri"/>
                <w:b w:val="0"/>
                <w:bCs w:val="0"/>
                <w:color w:val="000000" w:themeColor="text1"/>
                <w:sz w:val="26"/>
                <w:szCs w:val="26"/>
              </w:rPr>
              <w:t>1405589</w:t>
            </w:r>
          </w:p>
        </w:tc>
        <w:tc>
          <w:tcPr>
            <w:tcW w:w="3166" w:type="dxa"/>
            <w:vMerge/>
            <w:tcBorders>
              <w:top w:val="nil"/>
              <w:left w:val="single" w:sz="4" w:space="0" w:color="auto"/>
              <w:bottom w:val="single" w:sz="4" w:space="0" w:color="000000"/>
              <w:right w:val="single" w:sz="4" w:space="0" w:color="auto"/>
            </w:tcBorders>
            <w:vAlign w:val="center"/>
            <w:hideMark/>
          </w:tcPr>
          <w:p w14:paraId="459737F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5B0032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98D932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75253D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C6867A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32B07">
              <w:rPr>
                <w:rFonts w:ascii="Calibri" w:hAnsi="Calibri"/>
                <w:b w:val="0"/>
                <w:bCs w:val="0"/>
                <w:color w:val="000000" w:themeColor="text1"/>
                <w:sz w:val="26"/>
                <w:szCs w:val="26"/>
              </w:rPr>
              <w:t>1370120</w:t>
            </w:r>
          </w:p>
        </w:tc>
        <w:tc>
          <w:tcPr>
            <w:tcW w:w="3166" w:type="dxa"/>
            <w:vMerge/>
            <w:tcBorders>
              <w:top w:val="nil"/>
              <w:left w:val="single" w:sz="4" w:space="0" w:color="auto"/>
              <w:bottom w:val="single" w:sz="4" w:space="0" w:color="000000"/>
              <w:right w:val="single" w:sz="4" w:space="0" w:color="auto"/>
            </w:tcBorders>
            <w:vAlign w:val="center"/>
            <w:hideMark/>
          </w:tcPr>
          <w:p w14:paraId="6C5D631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9FC4FF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C761B9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A0CD4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194FACF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0579A">
              <w:rPr>
                <w:rFonts w:ascii="Calibri" w:hAnsi="Calibri"/>
                <w:b w:val="0"/>
                <w:bCs w:val="0"/>
                <w:color w:val="000000" w:themeColor="text1"/>
                <w:sz w:val="26"/>
                <w:szCs w:val="26"/>
              </w:rPr>
              <w:t>1309070</w:t>
            </w:r>
          </w:p>
        </w:tc>
        <w:tc>
          <w:tcPr>
            <w:tcW w:w="3166" w:type="dxa"/>
            <w:vMerge/>
            <w:tcBorders>
              <w:top w:val="nil"/>
              <w:left w:val="single" w:sz="4" w:space="0" w:color="auto"/>
              <w:bottom w:val="single" w:sz="4" w:space="0" w:color="000000"/>
              <w:right w:val="single" w:sz="4" w:space="0" w:color="auto"/>
            </w:tcBorders>
            <w:vAlign w:val="center"/>
            <w:hideMark/>
          </w:tcPr>
          <w:p w14:paraId="20AAF81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5BADE8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F9486C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00273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391BA9D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D33A7">
              <w:rPr>
                <w:rFonts w:ascii="Calibri" w:hAnsi="Calibri"/>
                <w:b w:val="0"/>
                <w:bCs w:val="0"/>
                <w:color w:val="000000" w:themeColor="text1"/>
                <w:sz w:val="26"/>
                <w:szCs w:val="26"/>
              </w:rPr>
              <w:t>1130397</w:t>
            </w:r>
          </w:p>
        </w:tc>
        <w:tc>
          <w:tcPr>
            <w:tcW w:w="3166" w:type="dxa"/>
            <w:vMerge/>
            <w:tcBorders>
              <w:top w:val="nil"/>
              <w:left w:val="single" w:sz="4" w:space="0" w:color="auto"/>
              <w:bottom w:val="single" w:sz="4" w:space="0" w:color="000000"/>
              <w:right w:val="single" w:sz="4" w:space="0" w:color="auto"/>
            </w:tcBorders>
            <w:vAlign w:val="center"/>
            <w:hideMark/>
          </w:tcPr>
          <w:p w14:paraId="754F13E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F1849E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CF8C76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F07725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BBA7A5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31869">
              <w:rPr>
                <w:rFonts w:ascii="Calibri" w:hAnsi="Calibri"/>
                <w:b w:val="0"/>
                <w:bCs w:val="0"/>
                <w:color w:val="000000" w:themeColor="text1"/>
                <w:sz w:val="26"/>
                <w:szCs w:val="26"/>
              </w:rPr>
              <w:t>1034116</w:t>
            </w:r>
          </w:p>
        </w:tc>
        <w:tc>
          <w:tcPr>
            <w:tcW w:w="3166" w:type="dxa"/>
            <w:vMerge/>
            <w:tcBorders>
              <w:top w:val="nil"/>
              <w:left w:val="single" w:sz="4" w:space="0" w:color="auto"/>
              <w:bottom w:val="single" w:sz="4" w:space="0" w:color="000000"/>
              <w:right w:val="single" w:sz="4" w:space="0" w:color="auto"/>
            </w:tcBorders>
            <w:vAlign w:val="center"/>
            <w:hideMark/>
          </w:tcPr>
          <w:p w14:paraId="2BF3B29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ACC52B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1D7784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22E54C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2677EC8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260224">
              <w:rPr>
                <w:rFonts w:ascii="Calibri" w:hAnsi="Calibri"/>
                <w:b w:val="0"/>
                <w:bCs w:val="0"/>
                <w:color w:val="000000" w:themeColor="text1"/>
                <w:sz w:val="26"/>
                <w:szCs w:val="26"/>
              </w:rPr>
              <w:t>561007</w:t>
            </w:r>
          </w:p>
        </w:tc>
        <w:tc>
          <w:tcPr>
            <w:tcW w:w="3166" w:type="dxa"/>
            <w:vMerge/>
            <w:tcBorders>
              <w:top w:val="nil"/>
              <w:left w:val="single" w:sz="4" w:space="0" w:color="auto"/>
              <w:bottom w:val="single" w:sz="4" w:space="0" w:color="000000"/>
              <w:right w:val="single" w:sz="4" w:space="0" w:color="auto"/>
            </w:tcBorders>
            <w:vAlign w:val="center"/>
            <w:hideMark/>
          </w:tcPr>
          <w:p w14:paraId="61B8D4E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C81C6E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B8D5A0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8C3461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hideMark/>
          </w:tcPr>
          <w:p w14:paraId="5665874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34D42">
              <w:rPr>
                <w:rFonts w:ascii="Calibri" w:hAnsi="Calibri"/>
                <w:b w:val="0"/>
                <w:bCs w:val="0"/>
                <w:color w:val="000000" w:themeColor="text1"/>
                <w:sz w:val="26"/>
                <w:szCs w:val="26"/>
              </w:rPr>
              <w:t>484379</w:t>
            </w:r>
          </w:p>
        </w:tc>
        <w:tc>
          <w:tcPr>
            <w:tcW w:w="3166" w:type="dxa"/>
            <w:vMerge/>
            <w:tcBorders>
              <w:top w:val="nil"/>
              <w:left w:val="single" w:sz="4" w:space="0" w:color="auto"/>
              <w:bottom w:val="single" w:sz="4" w:space="0" w:color="000000"/>
              <w:right w:val="single" w:sz="4" w:space="0" w:color="auto"/>
            </w:tcBorders>
            <w:vAlign w:val="center"/>
            <w:hideMark/>
          </w:tcPr>
          <w:p w14:paraId="10035FE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68CFC3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9B7698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C59088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EA9401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352253</w:t>
            </w:r>
          </w:p>
        </w:tc>
        <w:tc>
          <w:tcPr>
            <w:tcW w:w="3166" w:type="dxa"/>
            <w:vMerge/>
            <w:tcBorders>
              <w:top w:val="nil"/>
              <w:left w:val="single" w:sz="4" w:space="0" w:color="auto"/>
              <w:bottom w:val="single" w:sz="4" w:space="0" w:color="000000"/>
              <w:right w:val="single" w:sz="4" w:space="0" w:color="auto"/>
            </w:tcBorders>
            <w:vAlign w:val="center"/>
            <w:hideMark/>
          </w:tcPr>
          <w:p w14:paraId="5E0CA7C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8C391F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9B5C1E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CDC533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B70794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289276</w:t>
            </w:r>
          </w:p>
        </w:tc>
        <w:tc>
          <w:tcPr>
            <w:tcW w:w="3166" w:type="dxa"/>
            <w:vMerge/>
            <w:tcBorders>
              <w:top w:val="nil"/>
              <w:left w:val="single" w:sz="4" w:space="0" w:color="auto"/>
              <w:bottom w:val="single" w:sz="4" w:space="0" w:color="000000"/>
              <w:right w:val="single" w:sz="4" w:space="0" w:color="auto"/>
            </w:tcBorders>
            <w:vAlign w:val="center"/>
            <w:hideMark/>
          </w:tcPr>
          <w:p w14:paraId="34EAA4D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07DDB1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1C3AF3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B25757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718681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285401</w:t>
            </w:r>
          </w:p>
        </w:tc>
        <w:tc>
          <w:tcPr>
            <w:tcW w:w="3166" w:type="dxa"/>
            <w:vMerge/>
            <w:tcBorders>
              <w:top w:val="nil"/>
              <w:left w:val="single" w:sz="4" w:space="0" w:color="auto"/>
              <w:bottom w:val="single" w:sz="4" w:space="0" w:color="000000"/>
              <w:right w:val="single" w:sz="4" w:space="0" w:color="auto"/>
            </w:tcBorders>
            <w:vAlign w:val="center"/>
            <w:hideMark/>
          </w:tcPr>
          <w:p w14:paraId="2E5F138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DA3AF8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74AFD8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2EC639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1B6030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212888</w:t>
            </w:r>
          </w:p>
        </w:tc>
        <w:tc>
          <w:tcPr>
            <w:tcW w:w="3166" w:type="dxa"/>
            <w:vMerge/>
            <w:tcBorders>
              <w:top w:val="nil"/>
              <w:left w:val="single" w:sz="4" w:space="0" w:color="auto"/>
              <w:bottom w:val="single" w:sz="4" w:space="0" w:color="000000"/>
              <w:right w:val="single" w:sz="4" w:space="0" w:color="auto"/>
            </w:tcBorders>
            <w:vAlign w:val="center"/>
            <w:hideMark/>
          </w:tcPr>
          <w:p w14:paraId="1EA0107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9B2DDD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B914D7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054D6D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1C3F54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131673</w:t>
            </w:r>
          </w:p>
        </w:tc>
        <w:tc>
          <w:tcPr>
            <w:tcW w:w="3166" w:type="dxa"/>
            <w:vMerge/>
            <w:tcBorders>
              <w:top w:val="nil"/>
              <w:left w:val="single" w:sz="4" w:space="0" w:color="auto"/>
              <w:bottom w:val="single" w:sz="4" w:space="0" w:color="000000"/>
              <w:right w:val="single" w:sz="4" w:space="0" w:color="auto"/>
            </w:tcBorders>
            <w:vAlign w:val="center"/>
            <w:hideMark/>
          </w:tcPr>
          <w:p w14:paraId="45A5EE4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0D06C3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DF4E52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70812E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BC962C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113482</w:t>
            </w:r>
          </w:p>
        </w:tc>
        <w:tc>
          <w:tcPr>
            <w:tcW w:w="3166" w:type="dxa"/>
            <w:vMerge/>
            <w:tcBorders>
              <w:top w:val="nil"/>
              <w:left w:val="single" w:sz="4" w:space="0" w:color="auto"/>
              <w:bottom w:val="single" w:sz="4" w:space="0" w:color="000000"/>
              <w:right w:val="single" w:sz="4" w:space="0" w:color="auto"/>
            </w:tcBorders>
            <w:vAlign w:val="center"/>
            <w:hideMark/>
          </w:tcPr>
          <w:p w14:paraId="77DE939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1BEA8D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6D4063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EFE76F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اسلوونی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325E00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110089</w:t>
            </w:r>
          </w:p>
        </w:tc>
        <w:tc>
          <w:tcPr>
            <w:tcW w:w="3166" w:type="dxa"/>
            <w:vMerge/>
            <w:tcBorders>
              <w:top w:val="nil"/>
              <w:left w:val="single" w:sz="4" w:space="0" w:color="auto"/>
              <w:bottom w:val="single" w:sz="4" w:space="0" w:color="000000"/>
              <w:right w:val="single" w:sz="4" w:space="0" w:color="auto"/>
            </w:tcBorders>
            <w:vAlign w:val="center"/>
            <w:hideMark/>
          </w:tcPr>
          <w:p w14:paraId="2F105CA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19675C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A61035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6CA37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6C90F4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95229</w:t>
            </w:r>
          </w:p>
        </w:tc>
        <w:tc>
          <w:tcPr>
            <w:tcW w:w="3166" w:type="dxa"/>
            <w:vMerge/>
            <w:tcBorders>
              <w:top w:val="nil"/>
              <w:left w:val="single" w:sz="4" w:space="0" w:color="auto"/>
              <w:bottom w:val="single" w:sz="4" w:space="0" w:color="000000"/>
              <w:right w:val="single" w:sz="4" w:space="0" w:color="auto"/>
            </w:tcBorders>
            <w:vAlign w:val="center"/>
            <w:hideMark/>
          </w:tcPr>
          <w:p w14:paraId="1A5CB4F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5D8A00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430AF7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AC8BC0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لیتوانی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1E32BA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93285</w:t>
            </w:r>
          </w:p>
        </w:tc>
        <w:tc>
          <w:tcPr>
            <w:tcW w:w="3166" w:type="dxa"/>
            <w:vMerge/>
            <w:tcBorders>
              <w:top w:val="nil"/>
              <w:left w:val="single" w:sz="4" w:space="0" w:color="auto"/>
              <w:bottom w:val="single" w:sz="4" w:space="0" w:color="000000"/>
              <w:right w:val="single" w:sz="4" w:space="0" w:color="auto"/>
            </w:tcBorders>
            <w:vAlign w:val="center"/>
            <w:hideMark/>
          </w:tcPr>
          <w:p w14:paraId="530F1D0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2C2E09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2811A1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DD3D35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اندونزی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260177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D1A8B">
              <w:rPr>
                <w:rFonts w:ascii="Calibri" w:hAnsi="Calibri"/>
                <w:b w:val="0"/>
                <w:bCs w:val="0"/>
                <w:color w:val="000000" w:themeColor="text1"/>
                <w:sz w:val="26"/>
                <w:szCs w:val="26"/>
              </w:rPr>
              <w:t>85518</w:t>
            </w:r>
          </w:p>
        </w:tc>
        <w:tc>
          <w:tcPr>
            <w:tcW w:w="3166" w:type="dxa"/>
            <w:vMerge/>
            <w:tcBorders>
              <w:top w:val="nil"/>
              <w:left w:val="single" w:sz="4" w:space="0" w:color="auto"/>
              <w:bottom w:val="single" w:sz="4" w:space="0" w:color="000000"/>
              <w:right w:val="single" w:sz="4" w:space="0" w:color="auto"/>
            </w:tcBorders>
            <w:vAlign w:val="center"/>
            <w:hideMark/>
          </w:tcPr>
          <w:p w14:paraId="0B70D5B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02B78039" w14:textId="6C4D4CC1" w:rsidR="000C45BD" w:rsidRPr="00B427AE" w:rsidRDefault="00C70D5E" w:rsidP="000C45BD">
      <w:pPr>
        <w:ind w:firstLine="60"/>
        <w:rPr>
          <w:sz w:val="26"/>
          <w:szCs w:val="26"/>
          <w:rtl/>
        </w:rPr>
      </w:pPr>
      <w:bookmarkStart w:id="214" w:name="_Toc105833191"/>
      <w:bookmarkStart w:id="215" w:name="_Toc93995788"/>
      <w:r w:rsidRPr="00B427AE">
        <w:rPr>
          <w:noProof/>
          <w:sz w:val="26"/>
          <w:szCs w:val="26"/>
        </w:rPr>
        <w:lastRenderedPageBreak/>
        <w:drawing>
          <wp:anchor distT="0" distB="0" distL="114300" distR="114300" simplePos="0" relativeHeight="251723776" behindDoc="0" locked="0" layoutInCell="1" allowOverlap="1" wp14:anchorId="34F680B1" wp14:editId="60246AFC">
            <wp:simplePos x="0" y="0"/>
            <wp:positionH relativeFrom="margin">
              <wp:align>center</wp:align>
            </wp:positionH>
            <wp:positionV relativeFrom="paragraph">
              <wp:posOffset>603516</wp:posOffset>
            </wp:positionV>
            <wp:extent cx="7628255" cy="4172585"/>
            <wp:effectExtent l="0" t="0" r="0" b="0"/>
            <wp:wrapTopAndBottom/>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val="0"/>
                        </a:ext>
                      </a:extLst>
                    </a:blip>
                    <a:srcRect t="13499"/>
                    <a:stretch/>
                  </pic:blipFill>
                  <pic:spPr bwMode="auto">
                    <a:xfrm>
                      <a:off x="0" y="0"/>
                      <a:ext cx="7628255" cy="4172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45BD" w:rsidRPr="00B427AE">
        <w:rPr>
          <w:sz w:val="26"/>
          <w:szCs w:val="26"/>
          <w:rtl/>
        </w:rPr>
        <w:t xml:space="preserve">نمودار </w:t>
      </w:r>
      <w:r w:rsidR="000C45BD" w:rsidRPr="00B427AE">
        <w:rPr>
          <w:sz w:val="26"/>
          <w:szCs w:val="26"/>
          <w:rtl/>
        </w:rPr>
        <w:fldChar w:fldCharType="begin"/>
      </w:r>
      <w:r w:rsidR="000C45BD" w:rsidRPr="00B427AE">
        <w:rPr>
          <w:sz w:val="26"/>
          <w:szCs w:val="26"/>
          <w:rtl/>
        </w:rPr>
        <w:instrText xml:space="preserve"> </w:instrText>
      </w:r>
      <w:r w:rsidR="000C45BD" w:rsidRPr="00B427AE">
        <w:rPr>
          <w:sz w:val="26"/>
          <w:szCs w:val="26"/>
        </w:rPr>
        <w:instrText>SEQ</w:instrText>
      </w:r>
      <w:r w:rsidR="000C45BD" w:rsidRPr="00B427AE">
        <w:rPr>
          <w:sz w:val="26"/>
          <w:szCs w:val="26"/>
          <w:rtl/>
        </w:rPr>
        <w:instrText xml:space="preserve"> نمودار \* </w:instrText>
      </w:r>
      <w:r w:rsidR="000C45BD" w:rsidRPr="00B427AE">
        <w:rPr>
          <w:sz w:val="26"/>
          <w:szCs w:val="26"/>
        </w:rPr>
        <w:instrText>ARABIC</w:instrText>
      </w:r>
      <w:r w:rsidR="000C45BD" w:rsidRPr="00B427AE">
        <w:rPr>
          <w:sz w:val="26"/>
          <w:szCs w:val="26"/>
          <w:rtl/>
        </w:rPr>
        <w:instrText xml:space="preserve"> </w:instrText>
      </w:r>
      <w:r w:rsidR="000C45BD" w:rsidRPr="00B427AE">
        <w:rPr>
          <w:sz w:val="26"/>
          <w:szCs w:val="26"/>
          <w:rtl/>
        </w:rPr>
        <w:fldChar w:fldCharType="separate"/>
      </w:r>
      <w:r w:rsidR="006D65BB">
        <w:rPr>
          <w:noProof/>
          <w:sz w:val="26"/>
          <w:szCs w:val="26"/>
          <w:rtl/>
        </w:rPr>
        <w:t>10</w:t>
      </w:r>
      <w:r w:rsidR="000C45BD" w:rsidRPr="00B427AE">
        <w:rPr>
          <w:sz w:val="26"/>
          <w:szCs w:val="26"/>
          <w:rtl/>
        </w:rPr>
        <w:fldChar w:fldCharType="end"/>
      </w:r>
      <w:r w:rsidR="000C45BD" w:rsidRPr="00B427AE">
        <w:rPr>
          <w:sz w:val="26"/>
          <w:szCs w:val="26"/>
          <w:rtl/>
        </w:rPr>
        <w:t>-</w:t>
      </w:r>
      <w:r w:rsidR="000C45BD" w:rsidRPr="00B427AE">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000C45BD" w:rsidRPr="00B427AE">
        <w:rPr>
          <w:rFonts w:hint="cs"/>
          <w:sz w:val="26"/>
          <w:szCs w:val="26"/>
          <w:rtl/>
        </w:rPr>
        <w:t>وضعیت صادرکنندگان</w:t>
      </w:r>
      <w:r w:rsidR="000C45BD" w:rsidRPr="00B427AE">
        <w:rPr>
          <w:sz w:val="26"/>
          <w:szCs w:val="26"/>
          <w:rtl/>
        </w:rPr>
        <w:t xml:space="preserve"> </w:t>
      </w:r>
      <w:r w:rsidR="000C45BD" w:rsidRPr="00B427AE">
        <w:rPr>
          <w:rFonts w:ascii="Calibri" w:eastAsia="Calibri" w:hAnsi="Calibri" w:hint="cs"/>
          <w:sz w:val="26"/>
          <w:szCs w:val="26"/>
          <w:rtl/>
        </w:rPr>
        <w:t>اسیدهای مونو کربوکسیلیک غیر حلقوی اشباع، انیدریدها، هالیدها، پراکسیدها و پراکسی اسیدهای آنها</w:t>
      </w:r>
      <w:r w:rsidR="000C45BD" w:rsidRPr="00B427AE">
        <w:rPr>
          <w:rFonts w:hint="cs"/>
          <w:sz w:val="26"/>
          <w:szCs w:val="26"/>
          <w:rtl/>
        </w:rPr>
        <w:t xml:space="preserve"> در</w:t>
      </w:r>
      <w:r w:rsidR="000C45BD" w:rsidRPr="00B427AE">
        <w:rPr>
          <w:sz w:val="26"/>
          <w:szCs w:val="26"/>
          <w:rtl/>
        </w:rPr>
        <w:t xml:space="preserve"> </w:t>
      </w:r>
      <w:r w:rsidR="000C45BD" w:rsidRPr="00B427AE">
        <w:rPr>
          <w:rFonts w:hint="cs"/>
          <w:sz w:val="26"/>
          <w:szCs w:val="26"/>
          <w:rtl/>
        </w:rPr>
        <w:t>جهان در سال 202</w:t>
      </w:r>
      <w:r>
        <w:rPr>
          <w:rFonts w:hint="cs"/>
          <w:sz w:val="26"/>
          <w:szCs w:val="26"/>
          <w:rtl/>
        </w:rPr>
        <w:t>0</w:t>
      </w:r>
      <w:r w:rsidRPr="00713EB8">
        <w:rPr>
          <w:rStyle w:val="FootnoteReference"/>
          <w:sz w:val="26"/>
          <w:szCs w:val="26"/>
          <w:rtl/>
        </w:rPr>
        <w:footnoteReference w:id="16"/>
      </w:r>
      <w:bookmarkEnd w:id="214"/>
      <w:r w:rsidRPr="00713EB8">
        <w:rPr>
          <w:sz w:val="26"/>
          <w:szCs w:val="26"/>
        </w:rPr>
        <w:t xml:space="preserve"> </w:t>
      </w:r>
      <w:r w:rsidR="000C45BD" w:rsidRPr="00B427AE">
        <w:rPr>
          <w:sz w:val="26"/>
          <w:szCs w:val="26"/>
        </w:rPr>
        <w:t xml:space="preserve"> </w:t>
      </w:r>
      <w:bookmarkEnd w:id="215"/>
    </w:p>
    <w:p w14:paraId="54BECD75"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 xml:space="preserve">صادرات </w:t>
      </w:r>
      <w:r w:rsidRPr="00AD24BE">
        <w:rPr>
          <w:rFonts w:hint="cs"/>
          <w:b w:val="0"/>
          <w:bCs w:val="0"/>
          <w:sz w:val="28"/>
          <w:szCs w:val="28"/>
          <w:rtl/>
        </w:rPr>
        <w:t>اسیدهای مونو کربوکسیلیک غیر حلقوی اشباع، انیدریدها، هالیدها، پراکسیدها و پراکسی اسیدهای آنها</w:t>
      </w:r>
      <w:r w:rsidRPr="00AD24BE">
        <w:rPr>
          <w:rFonts w:hint="cs"/>
          <w:b w:val="0"/>
          <w:bCs w:val="0"/>
          <w:sz w:val="28"/>
          <w:szCs w:val="28"/>
          <w:rtl/>
          <w:lang w:bidi="fa-IR"/>
        </w:rPr>
        <w:t xml:space="preserve"> </w:t>
      </w:r>
      <w:r>
        <w:rPr>
          <w:rFonts w:hint="cs"/>
          <w:b w:val="0"/>
          <w:bCs w:val="0"/>
          <w:sz w:val="28"/>
          <w:szCs w:val="28"/>
          <w:rtl/>
          <w:lang w:bidi="fa-IR"/>
        </w:rPr>
        <w:t>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36DCEC62" w14:textId="5588637A" w:rsidR="000C45BD" w:rsidRDefault="000C45BD" w:rsidP="000C45BD">
      <w:pPr>
        <w:ind w:firstLine="60"/>
        <w:rPr>
          <w:rtl/>
        </w:rPr>
      </w:pPr>
      <w:bookmarkStart w:id="216" w:name="_Toc93995789"/>
      <w:bookmarkStart w:id="217" w:name="_Toc97122825"/>
      <w:bookmarkStart w:id="218" w:name="_Toc105833192"/>
      <w:r w:rsidRPr="001074A4">
        <w:rPr>
          <w:rtl/>
        </w:rPr>
        <w:lastRenderedPageBreak/>
        <w:t xml:space="preserve">نمودار </w:t>
      </w:r>
      <w:r w:rsidRPr="001074A4">
        <w:rPr>
          <w:rtl/>
        </w:rPr>
        <w:fldChar w:fldCharType="begin"/>
      </w:r>
      <w:r w:rsidRPr="001074A4">
        <w:rPr>
          <w:rtl/>
        </w:rPr>
        <w:instrText xml:space="preserve"> </w:instrText>
      </w:r>
      <w:r w:rsidRPr="001074A4">
        <w:instrText>SEQ</w:instrText>
      </w:r>
      <w:r w:rsidRPr="001074A4">
        <w:rPr>
          <w:rtl/>
        </w:rPr>
        <w:instrText xml:space="preserve"> نمودار \* </w:instrText>
      </w:r>
      <w:r w:rsidRPr="001074A4">
        <w:instrText>ARABIC</w:instrText>
      </w:r>
      <w:r w:rsidRPr="001074A4">
        <w:rPr>
          <w:rtl/>
        </w:rPr>
        <w:instrText xml:space="preserve"> </w:instrText>
      </w:r>
      <w:r w:rsidRPr="001074A4">
        <w:rPr>
          <w:rtl/>
        </w:rPr>
        <w:fldChar w:fldCharType="separate"/>
      </w:r>
      <w:r w:rsidR="006D65BB">
        <w:rPr>
          <w:noProof/>
          <w:rtl/>
        </w:rPr>
        <w:t>11</w:t>
      </w:r>
      <w:r w:rsidRPr="001074A4">
        <w:rPr>
          <w:rtl/>
        </w:rPr>
        <w:fldChar w:fldCharType="end"/>
      </w:r>
      <w:r w:rsidRPr="001074A4">
        <w:rPr>
          <w:rtl/>
        </w:rPr>
        <w:t>-</w:t>
      </w:r>
      <w:r w:rsidRPr="001074A4">
        <w:rPr>
          <w:rFonts w:asciiTheme="minorHAnsi" w:eastAsiaTheme="minorEastAsia" w:hint="cs"/>
          <w:caps/>
          <w:color w:val="7F7F7F"/>
          <w:spacing w:val="30"/>
          <w:kern w:val="24"/>
          <w:rtl/>
          <w:lang w:bidi="fa-IR"/>
          <w14:textFill>
            <w14:solidFill>
              <w14:srgbClr w14:val="7F7F7F">
                <w14:lumMod w14:val="50000"/>
                <w14:lumOff w14:val="50000"/>
              </w14:srgbClr>
            </w14:solidFill>
          </w14:textFill>
        </w:rPr>
        <w:t xml:space="preserve"> </w:t>
      </w:r>
      <w:r w:rsidRPr="001074A4">
        <w:rPr>
          <w:rFonts w:hint="cs"/>
          <w:rtl/>
        </w:rPr>
        <w:t>میزان صادرات اسیدهای مونو کربوکسیلیک غیر حلقوی اشباع، انیدریدها، هالیدها، پراکسیدها و پراکسی اسیدهای آنها در 20 کشور نخست صادرکننده در سال 2020</w:t>
      </w:r>
      <w:r w:rsidRPr="00283B42">
        <w:t xml:space="preserve"> </w:t>
      </w:r>
      <w:r>
        <w:rPr>
          <w:noProof/>
        </w:rPr>
        <w:drawing>
          <wp:anchor distT="0" distB="0" distL="114300" distR="114300" simplePos="0" relativeHeight="251727872" behindDoc="0" locked="0" layoutInCell="1" allowOverlap="1" wp14:anchorId="60DBCB92" wp14:editId="6B1D84D1">
            <wp:simplePos x="0" y="0"/>
            <wp:positionH relativeFrom="column">
              <wp:posOffset>-23495</wp:posOffset>
            </wp:positionH>
            <wp:positionV relativeFrom="paragraph">
              <wp:posOffset>559435</wp:posOffset>
            </wp:positionV>
            <wp:extent cx="9072245" cy="4316730"/>
            <wp:effectExtent l="0" t="0" r="0" b="7620"/>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8">
                      <a:extLst>
                        <a:ext uri="{28A0092B-C50C-407E-A947-70E740481C1C}">
                          <a14:useLocalDpi xmlns:a14="http://schemas.microsoft.com/office/drawing/2010/main" val="0"/>
                        </a:ext>
                      </a:extLst>
                    </a:blip>
                    <a:srcRect t="20820"/>
                    <a:stretch/>
                  </pic:blipFill>
                  <pic:spPr bwMode="auto">
                    <a:xfrm>
                      <a:off x="0" y="0"/>
                      <a:ext cx="9072245" cy="4316730"/>
                    </a:xfrm>
                    <a:prstGeom prst="rect">
                      <a:avLst/>
                    </a:prstGeom>
                    <a:noFill/>
                    <a:ln>
                      <a:noFill/>
                    </a:ln>
                    <a:extLst>
                      <a:ext uri="{53640926-AAD7-44D8-BBD7-CCE9431645EC}">
                        <a14:shadowObscured xmlns:a14="http://schemas.microsoft.com/office/drawing/2010/main"/>
                      </a:ext>
                    </a:extLst>
                  </pic:spPr>
                </pic:pic>
              </a:graphicData>
            </a:graphic>
          </wp:anchor>
        </w:drawing>
      </w:r>
      <w:bookmarkEnd w:id="216"/>
      <w:bookmarkEnd w:id="217"/>
      <w:r w:rsidRPr="001074A4">
        <w:t xml:space="preserve"> </w:t>
      </w:r>
      <w:r w:rsidR="00C70D5E" w:rsidRPr="00713EB8">
        <w:rPr>
          <w:rStyle w:val="FootnoteReference"/>
          <w:sz w:val="26"/>
          <w:szCs w:val="26"/>
          <w:rtl/>
        </w:rPr>
        <w:footnoteReference w:id="17"/>
      </w:r>
      <w:bookmarkEnd w:id="218"/>
    </w:p>
    <w:p w14:paraId="0783CA19" w14:textId="77777777" w:rsidR="000C45BD" w:rsidRDefault="000C45BD" w:rsidP="000C45BD">
      <w:pPr>
        <w:jc w:val="lowKashida"/>
        <w:rPr>
          <w:b w:val="0"/>
          <w:bCs w:val="0"/>
          <w:sz w:val="28"/>
          <w:szCs w:val="28"/>
          <w:rtl/>
          <w:lang w:bidi="fa-IR"/>
        </w:rPr>
      </w:pPr>
      <w:r w:rsidRPr="00541123">
        <w:rPr>
          <w:b w:val="0"/>
          <w:bCs w:val="0"/>
          <w:sz w:val="28"/>
          <w:szCs w:val="28"/>
          <w:rtl/>
          <w:lang w:bidi="fa-IR"/>
        </w:rPr>
        <w:t>همانطور که از نمودارها</w:t>
      </w:r>
      <w:r w:rsidRPr="00541123">
        <w:rPr>
          <w:rFonts w:hint="cs"/>
          <w:b w:val="0"/>
          <w:bCs w:val="0"/>
          <w:sz w:val="28"/>
          <w:szCs w:val="28"/>
          <w:rtl/>
          <w:lang w:bidi="fa-IR"/>
        </w:rPr>
        <w:t>ی</w:t>
      </w:r>
      <w:r w:rsidRPr="00541123">
        <w:rPr>
          <w:b w:val="0"/>
          <w:bCs w:val="0"/>
          <w:sz w:val="28"/>
          <w:szCs w:val="28"/>
          <w:rtl/>
          <w:lang w:bidi="fa-IR"/>
        </w:rPr>
        <w:t xml:space="preserve"> بالا مشخص است در سال 2020 ب</w:t>
      </w:r>
      <w:r w:rsidRPr="00541123">
        <w:rPr>
          <w:rFonts w:hint="cs"/>
          <w:b w:val="0"/>
          <w:bCs w:val="0"/>
          <w:sz w:val="28"/>
          <w:szCs w:val="28"/>
          <w:rtl/>
          <w:lang w:bidi="fa-IR"/>
        </w:rPr>
        <w:t>ی</w:t>
      </w:r>
      <w:r w:rsidRPr="00541123">
        <w:rPr>
          <w:rFonts w:hint="eastAsia"/>
          <w:b w:val="0"/>
          <w:bCs w:val="0"/>
          <w:sz w:val="28"/>
          <w:szCs w:val="28"/>
          <w:rtl/>
          <w:lang w:bidi="fa-IR"/>
        </w:rPr>
        <w:t>شتر</w:t>
      </w:r>
      <w:r w:rsidRPr="00541123">
        <w:rPr>
          <w:rFonts w:hint="cs"/>
          <w:b w:val="0"/>
          <w:bCs w:val="0"/>
          <w:sz w:val="28"/>
          <w:szCs w:val="28"/>
          <w:rtl/>
          <w:lang w:bidi="fa-IR"/>
        </w:rPr>
        <w:t>ی</w:t>
      </w:r>
      <w:r w:rsidRPr="00541123">
        <w:rPr>
          <w:rFonts w:hint="eastAsia"/>
          <w:b w:val="0"/>
          <w:bCs w:val="0"/>
          <w:sz w:val="28"/>
          <w:szCs w:val="28"/>
          <w:rtl/>
          <w:lang w:bidi="fa-IR"/>
        </w:rPr>
        <w:t>ن</w:t>
      </w:r>
      <w:r w:rsidRPr="00541123">
        <w:rPr>
          <w:b w:val="0"/>
          <w:bCs w:val="0"/>
          <w:sz w:val="28"/>
          <w:szCs w:val="28"/>
          <w:rtl/>
          <w:lang w:bidi="fa-IR"/>
        </w:rPr>
        <w:t xml:space="preserve"> صادرات متعلق به کشور </w:t>
      </w:r>
      <w:r w:rsidRPr="00541123">
        <w:rPr>
          <w:rFonts w:hint="cs"/>
          <w:b w:val="0"/>
          <w:bCs w:val="0"/>
          <w:sz w:val="28"/>
          <w:szCs w:val="28"/>
          <w:rtl/>
          <w:lang w:bidi="fa-IR"/>
        </w:rPr>
        <w:t>اندونزی</w:t>
      </w:r>
      <w:r w:rsidRPr="00541123">
        <w:rPr>
          <w:b w:val="0"/>
          <w:bCs w:val="0"/>
          <w:sz w:val="28"/>
          <w:szCs w:val="28"/>
          <w:rtl/>
          <w:lang w:bidi="fa-IR"/>
        </w:rPr>
        <w:t xml:space="preserve"> به ارزش </w:t>
      </w:r>
      <w:r>
        <w:rPr>
          <w:rFonts w:hint="cs"/>
          <w:b w:val="0"/>
          <w:bCs w:val="0"/>
          <w:sz w:val="28"/>
          <w:szCs w:val="28"/>
          <w:rtl/>
          <w:lang w:bidi="fa-IR"/>
        </w:rPr>
        <w:t>390</w:t>
      </w:r>
      <w:r w:rsidRPr="00541123">
        <w:rPr>
          <w:b w:val="0"/>
          <w:bCs w:val="0"/>
          <w:sz w:val="28"/>
          <w:szCs w:val="28"/>
          <w:rtl/>
          <w:lang w:bidi="fa-IR"/>
        </w:rPr>
        <w:t xml:space="preserve"> </w:t>
      </w:r>
      <w:r>
        <w:rPr>
          <w:rFonts w:hint="cs"/>
          <w:b w:val="0"/>
          <w:bCs w:val="0"/>
          <w:sz w:val="28"/>
          <w:szCs w:val="28"/>
          <w:rtl/>
          <w:lang w:bidi="fa-IR"/>
        </w:rPr>
        <w:t>میلیون</w:t>
      </w:r>
      <w:r w:rsidRPr="00541123">
        <w:rPr>
          <w:b w:val="0"/>
          <w:bCs w:val="0"/>
          <w:sz w:val="28"/>
          <w:szCs w:val="28"/>
          <w:rtl/>
          <w:lang w:bidi="fa-IR"/>
        </w:rPr>
        <w:t xml:space="preserve"> دلار بوده است ا</w:t>
      </w:r>
      <w:r w:rsidRPr="00541123">
        <w:rPr>
          <w:rFonts w:hint="cs"/>
          <w:b w:val="0"/>
          <w:bCs w:val="0"/>
          <w:sz w:val="28"/>
          <w:szCs w:val="28"/>
          <w:rtl/>
          <w:lang w:bidi="fa-IR"/>
        </w:rPr>
        <w:t>ی</w:t>
      </w:r>
      <w:r w:rsidRPr="00541123">
        <w:rPr>
          <w:rFonts w:hint="eastAsia"/>
          <w:b w:val="0"/>
          <w:bCs w:val="0"/>
          <w:sz w:val="28"/>
          <w:szCs w:val="28"/>
          <w:rtl/>
          <w:lang w:bidi="fa-IR"/>
        </w:rPr>
        <w:t>ن</w:t>
      </w:r>
      <w:r w:rsidRPr="00541123">
        <w:rPr>
          <w:b w:val="0"/>
          <w:bCs w:val="0"/>
          <w:sz w:val="28"/>
          <w:szCs w:val="28"/>
          <w:rtl/>
          <w:lang w:bidi="fa-IR"/>
        </w:rPr>
        <w:t xml:space="preserve"> در حال</w:t>
      </w:r>
      <w:r w:rsidRPr="00541123">
        <w:rPr>
          <w:rFonts w:hint="cs"/>
          <w:b w:val="0"/>
          <w:bCs w:val="0"/>
          <w:sz w:val="28"/>
          <w:szCs w:val="28"/>
          <w:rtl/>
          <w:lang w:bidi="fa-IR"/>
        </w:rPr>
        <w:t>ی</w:t>
      </w:r>
      <w:r w:rsidRPr="00541123">
        <w:rPr>
          <w:b w:val="0"/>
          <w:bCs w:val="0"/>
          <w:sz w:val="28"/>
          <w:szCs w:val="28"/>
          <w:rtl/>
          <w:lang w:bidi="fa-IR"/>
        </w:rPr>
        <w:t xml:space="preserve"> است که کشورها</w:t>
      </w:r>
      <w:r w:rsidRPr="00541123">
        <w:rPr>
          <w:rFonts w:hint="cs"/>
          <w:b w:val="0"/>
          <w:bCs w:val="0"/>
          <w:sz w:val="28"/>
          <w:szCs w:val="28"/>
          <w:rtl/>
          <w:lang w:bidi="fa-IR"/>
        </w:rPr>
        <w:t>ی</w:t>
      </w:r>
      <w:r w:rsidRPr="00541123">
        <w:rPr>
          <w:b w:val="0"/>
          <w:bCs w:val="0"/>
          <w:sz w:val="28"/>
          <w:szCs w:val="28"/>
          <w:rtl/>
          <w:lang w:bidi="fa-IR"/>
        </w:rPr>
        <w:t xml:space="preserve"> </w:t>
      </w:r>
      <w:r w:rsidRPr="00541123">
        <w:rPr>
          <w:rFonts w:hint="cs"/>
          <w:b w:val="0"/>
          <w:bCs w:val="0"/>
          <w:sz w:val="28"/>
          <w:szCs w:val="28"/>
          <w:rtl/>
          <w:lang w:bidi="fa-IR"/>
        </w:rPr>
        <w:t>آلمان</w:t>
      </w:r>
      <w:r w:rsidRPr="00541123">
        <w:rPr>
          <w:rFonts w:hint="eastAsia"/>
          <w:b w:val="0"/>
          <w:bCs w:val="0"/>
          <w:sz w:val="28"/>
          <w:szCs w:val="28"/>
          <w:rtl/>
          <w:lang w:bidi="fa-IR"/>
        </w:rPr>
        <w:t>،</w:t>
      </w:r>
      <w:r w:rsidRPr="00541123">
        <w:rPr>
          <w:b w:val="0"/>
          <w:bCs w:val="0"/>
          <w:sz w:val="28"/>
          <w:szCs w:val="28"/>
          <w:rtl/>
          <w:lang w:bidi="fa-IR"/>
        </w:rPr>
        <w:t xml:space="preserve"> </w:t>
      </w:r>
      <w:r w:rsidRPr="00541123">
        <w:rPr>
          <w:rFonts w:hint="cs"/>
          <w:b w:val="0"/>
          <w:bCs w:val="0"/>
          <w:sz w:val="28"/>
          <w:szCs w:val="28"/>
          <w:rtl/>
          <w:lang w:bidi="fa-IR"/>
        </w:rPr>
        <w:t>هلند</w:t>
      </w:r>
      <w:r w:rsidRPr="00541123">
        <w:rPr>
          <w:rFonts w:hint="eastAsia"/>
          <w:b w:val="0"/>
          <w:bCs w:val="0"/>
          <w:sz w:val="28"/>
          <w:szCs w:val="28"/>
          <w:rtl/>
          <w:lang w:bidi="fa-IR"/>
        </w:rPr>
        <w:t>،</w:t>
      </w:r>
      <w:r w:rsidRPr="00541123">
        <w:rPr>
          <w:b w:val="0"/>
          <w:bCs w:val="0"/>
          <w:sz w:val="28"/>
          <w:szCs w:val="28"/>
          <w:rtl/>
          <w:lang w:bidi="fa-IR"/>
        </w:rPr>
        <w:t xml:space="preserve"> </w:t>
      </w:r>
      <w:r w:rsidRPr="00541123">
        <w:rPr>
          <w:rFonts w:hint="cs"/>
          <w:b w:val="0"/>
          <w:bCs w:val="0"/>
          <w:sz w:val="28"/>
          <w:szCs w:val="28"/>
          <w:rtl/>
          <w:lang w:bidi="fa-IR"/>
        </w:rPr>
        <w:t>مالزی</w:t>
      </w:r>
      <w:r w:rsidRPr="00541123">
        <w:rPr>
          <w:b w:val="0"/>
          <w:bCs w:val="0"/>
          <w:sz w:val="28"/>
          <w:szCs w:val="28"/>
          <w:rtl/>
          <w:lang w:bidi="fa-IR"/>
        </w:rPr>
        <w:t xml:space="preserve"> و </w:t>
      </w:r>
      <w:r w:rsidRPr="00541123">
        <w:rPr>
          <w:rFonts w:hint="cs"/>
          <w:b w:val="0"/>
          <w:bCs w:val="0"/>
          <w:sz w:val="28"/>
          <w:szCs w:val="28"/>
          <w:rtl/>
          <w:lang w:bidi="fa-IR"/>
        </w:rPr>
        <w:t>چین</w:t>
      </w:r>
      <w:r w:rsidRPr="00541123">
        <w:rPr>
          <w:b w:val="0"/>
          <w:bCs w:val="0"/>
          <w:sz w:val="28"/>
          <w:szCs w:val="28"/>
          <w:rtl/>
          <w:lang w:bidi="fa-IR"/>
        </w:rPr>
        <w:t xml:space="preserve"> در رتبه ها</w:t>
      </w:r>
      <w:r w:rsidRPr="00541123">
        <w:rPr>
          <w:rFonts w:hint="cs"/>
          <w:b w:val="0"/>
          <w:bCs w:val="0"/>
          <w:sz w:val="28"/>
          <w:szCs w:val="28"/>
          <w:rtl/>
          <w:lang w:bidi="fa-IR"/>
        </w:rPr>
        <w:t>ی</w:t>
      </w:r>
      <w:r w:rsidRPr="00541123">
        <w:rPr>
          <w:b w:val="0"/>
          <w:bCs w:val="0"/>
          <w:sz w:val="28"/>
          <w:szCs w:val="28"/>
          <w:rtl/>
          <w:lang w:bidi="fa-IR"/>
        </w:rPr>
        <w:t xml:space="preserve"> بعد</w:t>
      </w:r>
      <w:r w:rsidRPr="00541123">
        <w:rPr>
          <w:rFonts w:hint="cs"/>
          <w:b w:val="0"/>
          <w:bCs w:val="0"/>
          <w:sz w:val="28"/>
          <w:szCs w:val="28"/>
          <w:rtl/>
          <w:lang w:bidi="fa-IR"/>
        </w:rPr>
        <w:t>ی</w:t>
      </w:r>
      <w:r w:rsidRPr="00541123">
        <w:rPr>
          <w:b w:val="0"/>
          <w:bCs w:val="0"/>
          <w:sz w:val="28"/>
          <w:szCs w:val="28"/>
          <w:rtl/>
          <w:lang w:bidi="fa-IR"/>
        </w:rPr>
        <w:t xml:space="preserve"> صادرات ا</w:t>
      </w:r>
      <w:r w:rsidRPr="00541123">
        <w:rPr>
          <w:rFonts w:hint="cs"/>
          <w:b w:val="0"/>
          <w:bCs w:val="0"/>
          <w:sz w:val="28"/>
          <w:szCs w:val="28"/>
          <w:rtl/>
          <w:lang w:bidi="fa-IR"/>
        </w:rPr>
        <w:t>ی</w:t>
      </w:r>
      <w:r w:rsidRPr="00541123">
        <w:rPr>
          <w:rFonts w:hint="eastAsia"/>
          <w:b w:val="0"/>
          <w:bCs w:val="0"/>
          <w:sz w:val="28"/>
          <w:szCs w:val="28"/>
          <w:rtl/>
          <w:lang w:bidi="fa-IR"/>
        </w:rPr>
        <w:t>ن</w:t>
      </w:r>
      <w:r w:rsidRPr="00541123">
        <w:rPr>
          <w:b w:val="0"/>
          <w:bCs w:val="0"/>
          <w:sz w:val="28"/>
          <w:szCs w:val="28"/>
          <w:rtl/>
          <w:lang w:bidi="fa-IR"/>
        </w:rPr>
        <w:t xml:space="preserve"> محصولات قرار م</w:t>
      </w:r>
      <w:r w:rsidRPr="00541123">
        <w:rPr>
          <w:rFonts w:hint="cs"/>
          <w:b w:val="0"/>
          <w:bCs w:val="0"/>
          <w:sz w:val="28"/>
          <w:szCs w:val="28"/>
          <w:rtl/>
          <w:lang w:bidi="fa-IR"/>
        </w:rPr>
        <w:t>ی</w:t>
      </w:r>
      <w:r w:rsidRPr="00541123">
        <w:rPr>
          <w:b w:val="0"/>
          <w:bCs w:val="0"/>
          <w:sz w:val="28"/>
          <w:szCs w:val="28"/>
          <w:rtl/>
          <w:lang w:bidi="fa-IR"/>
        </w:rPr>
        <w:t xml:space="preserve"> گ</w:t>
      </w:r>
      <w:r w:rsidRPr="00541123">
        <w:rPr>
          <w:rFonts w:hint="cs"/>
          <w:b w:val="0"/>
          <w:bCs w:val="0"/>
          <w:sz w:val="28"/>
          <w:szCs w:val="28"/>
          <w:rtl/>
          <w:lang w:bidi="fa-IR"/>
        </w:rPr>
        <w:t>ی</w:t>
      </w:r>
      <w:r w:rsidRPr="00541123">
        <w:rPr>
          <w:rFonts w:hint="eastAsia"/>
          <w:b w:val="0"/>
          <w:bCs w:val="0"/>
          <w:sz w:val="28"/>
          <w:szCs w:val="28"/>
          <w:rtl/>
          <w:lang w:bidi="fa-IR"/>
        </w:rPr>
        <w:t>رند</w:t>
      </w:r>
      <w:r w:rsidRPr="00541123">
        <w:rPr>
          <w:b w:val="0"/>
          <w:bCs w:val="0"/>
          <w:sz w:val="28"/>
          <w:szCs w:val="28"/>
          <w:rtl/>
          <w:lang w:bidi="fa-IR"/>
        </w:rPr>
        <w:t xml:space="preserve"> که جدول م</w:t>
      </w:r>
      <w:r w:rsidRPr="00541123">
        <w:rPr>
          <w:rFonts w:hint="cs"/>
          <w:b w:val="0"/>
          <w:bCs w:val="0"/>
          <w:sz w:val="28"/>
          <w:szCs w:val="28"/>
          <w:rtl/>
          <w:lang w:bidi="fa-IR"/>
        </w:rPr>
        <w:t>ی</w:t>
      </w:r>
      <w:r w:rsidRPr="00541123">
        <w:rPr>
          <w:rFonts w:hint="eastAsia"/>
          <w:b w:val="0"/>
          <w:bCs w:val="0"/>
          <w:sz w:val="28"/>
          <w:szCs w:val="28"/>
          <w:rtl/>
          <w:lang w:bidi="fa-IR"/>
        </w:rPr>
        <w:t>زان</w:t>
      </w:r>
      <w:r w:rsidRPr="00541123">
        <w:rPr>
          <w:b w:val="0"/>
          <w:bCs w:val="0"/>
          <w:sz w:val="28"/>
          <w:szCs w:val="28"/>
          <w:rtl/>
          <w:lang w:bidi="fa-IR"/>
        </w:rPr>
        <w:t xml:space="preserve"> صادرات کشورها</w:t>
      </w:r>
      <w:r w:rsidRPr="00541123">
        <w:rPr>
          <w:rFonts w:hint="cs"/>
          <w:b w:val="0"/>
          <w:bCs w:val="0"/>
          <w:sz w:val="28"/>
          <w:szCs w:val="28"/>
          <w:rtl/>
          <w:lang w:bidi="fa-IR"/>
        </w:rPr>
        <w:t>ی</w:t>
      </w:r>
      <w:r w:rsidRPr="00541123">
        <w:rPr>
          <w:b w:val="0"/>
          <w:bCs w:val="0"/>
          <w:sz w:val="28"/>
          <w:szCs w:val="28"/>
          <w:rtl/>
          <w:lang w:bidi="fa-IR"/>
        </w:rPr>
        <w:t xml:space="preserve"> فوق در ادامه آمده است.</w:t>
      </w:r>
    </w:p>
    <w:p w14:paraId="65ECCB57" w14:textId="636EC908" w:rsidR="000C45BD" w:rsidRPr="00EB5254" w:rsidRDefault="000C45BD" w:rsidP="000C45BD">
      <w:pPr>
        <w:rPr>
          <w:sz w:val="26"/>
          <w:szCs w:val="26"/>
          <w:rtl/>
          <w:lang w:bidi="fa-IR"/>
        </w:rPr>
      </w:pPr>
      <w:bookmarkStart w:id="219" w:name="_Toc93995330"/>
      <w:bookmarkStart w:id="220" w:name="_Toc105833117"/>
      <w:r w:rsidRPr="00EB5254">
        <w:rPr>
          <w:rFonts w:hint="cs"/>
          <w:sz w:val="26"/>
          <w:szCs w:val="26"/>
          <w:rtl/>
          <w:lang w:bidi="fa-IR"/>
        </w:rPr>
        <w:lastRenderedPageBreak/>
        <w:t xml:space="preserve">جدول </w:t>
      </w:r>
      <w:r w:rsidRPr="00EB5254">
        <w:rPr>
          <w:rFonts w:ascii="Calibri" w:hAnsi="Calibri" w:cs="Arial"/>
          <w:sz w:val="26"/>
          <w:szCs w:val="26"/>
          <w:rtl/>
          <w:lang w:bidi="fa-IR"/>
        </w:rPr>
        <w:fldChar w:fldCharType="begin"/>
      </w:r>
      <w:r w:rsidRPr="00EB5254">
        <w:rPr>
          <w:rFonts w:hint="cs"/>
          <w:sz w:val="26"/>
          <w:szCs w:val="26"/>
          <w:rtl/>
          <w:lang w:bidi="fa-IR"/>
        </w:rPr>
        <w:instrText xml:space="preserve"> </w:instrText>
      </w:r>
      <w:r w:rsidRPr="00EB5254">
        <w:rPr>
          <w:sz w:val="26"/>
          <w:szCs w:val="26"/>
          <w:lang w:bidi="fa-IR"/>
        </w:rPr>
        <w:instrText>SEQ</w:instrText>
      </w:r>
      <w:r w:rsidRPr="00EB5254">
        <w:rPr>
          <w:rFonts w:hint="cs"/>
          <w:sz w:val="26"/>
          <w:szCs w:val="26"/>
          <w:rtl/>
          <w:lang w:bidi="fa-IR"/>
        </w:rPr>
        <w:instrText xml:space="preserve"> جدول \* </w:instrText>
      </w:r>
      <w:r w:rsidRPr="00EB5254">
        <w:rPr>
          <w:sz w:val="26"/>
          <w:szCs w:val="26"/>
          <w:lang w:bidi="fa-IR"/>
        </w:rPr>
        <w:instrText>ARABIC</w:instrText>
      </w:r>
      <w:r w:rsidRPr="00EB5254">
        <w:rPr>
          <w:rFonts w:hint="cs"/>
          <w:sz w:val="26"/>
          <w:szCs w:val="26"/>
          <w:rtl/>
          <w:lang w:bidi="fa-IR"/>
        </w:rPr>
        <w:instrText xml:space="preserve"> </w:instrText>
      </w:r>
      <w:r w:rsidRPr="00EB5254">
        <w:rPr>
          <w:rFonts w:ascii="Calibri" w:hAnsi="Calibri" w:cs="Arial"/>
          <w:sz w:val="26"/>
          <w:szCs w:val="26"/>
          <w:rtl/>
          <w:lang w:bidi="fa-IR"/>
        </w:rPr>
        <w:fldChar w:fldCharType="separate"/>
      </w:r>
      <w:r w:rsidR="006D65BB">
        <w:rPr>
          <w:noProof/>
          <w:sz w:val="26"/>
          <w:szCs w:val="26"/>
          <w:rtl/>
          <w:lang w:bidi="fa-IR"/>
        </w:rPr>
        <w:t>10</w:t>
      </w:r>
      <w:r w:rsidRPr="00EB5254">
        <w:rPr>
          <w:rFonts w:ascii="Calibri" w:hAnsi="Calibri" w:cs="Arial"/>
          <w:sz w:val="26"/>
          <w:szCs w:val="26"/>
          <w:rtl/>
          <w:lang w:bidi="fa-IR"/>
        </w:rPr>
        <w:fldChar w:fldCharType="end"/>
      </w:r>
      <w:r w:rsidRPr="00EB5254">
        <w:rPr>
          <w:rFonts w:hint="cs"/>
          <w:sz w:val="26"/>
          <w:szCs w:val="26"/>
          <w:rtl/>
          <w:lang w:bidi="fa-IR"/>
        </w:rPr>
        <w:t xml:space="preserve">- 20 کشور برتر صادرکننده </w:t>
      </w:r>
      <w:r w:rsidRPr="00EB5254">
        <w:rPr>
          <w:rFonts w:ascii="Calibri" w:eastAsia="Calibri" w:hAnsi="Calibri" w:hint="cs"/>
          <w:sz w:val="26"/>
          <w:szCs w:val="26"/>
          <w:rtl/>
        </w:rPr>
        <w:t>اسیدهای مونو کربوکسیلیک غیر حلقوی اشباع، انیدریدها، هالیدها، پراکسیدها و پراکسی اسیدهای آنها</w:t>
      </w:r>
      <w:r w:rsidRPr="00EB5254">
        <w:rPr>
          <w:rFonts w:hint="cs"/>
          <w:sz w:val="26"/>
          <w:szCs w:val="26"/>
          <w:rtl/>
          <w:lang w:bidi="fa-IR"/>
        </w:rPr>
        <w:t xml:space="preserve"> در سال 2020</w:t>
      </w:r>
      <w:bookmarkEnd w:id="219"/>
      <w:r w:rsidR="000506D8" w:rsidRPr="00713EB8">
        <w:rPr>
          <w:rStyle w:val="FootnoteReference"/>
          <w:sz w:val="26"/>
          <w:szCs w:val="26"/>
          <w:rtl/>
        </w:rPr>
        <w:footnoteReference w:id="18"/>
      </w:r>
      <w:bookmarkEnd w:id="220"/>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24C59BE7"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1B387"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1239A"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F9174"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BE60F"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10C672B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BFAA73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9EDA89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اندونزی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D69B13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389569</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C0C80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3320893</w:t>
            </w:r>
          </w:p>
        </w:tc>
      </w:tr>
      <w:tr w:rsidR="000C45BD" w:rsidRPr="00487BAE" w14:paraId="02F34D6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82C66F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A78102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B10F8B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361296</w:t>
            </w:r>
          </w:p>
        </w:tc>
        <w:tc>
          <w:tcPr>
            <w:tcW w:w="3166" w:type="dxa"/>
            <w:vMerge/>
            <w:tcBorders>
              <w:top w:val="nil"/>
              <w:left w:val="single" w:sz="4" w:space="0" w:color="auto"/>
              <w:bottom w:val="single" w:sz="4" w:space="0" w:color="000000"/>
              <w:right w:val="single" w:sz="4" w:space="0" w:color="auto"/>
            </w:tcBorders>
            <w:vAlign w:val="center"/>
            <w:hideMark/>
          </w:tcPr>
          <w:p w14:paraId="55218B8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DA4EE0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AED569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E1EAC9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9D07C1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282685</w:t>
            </w:r>
          </w:p>
        </w:tc>
        <w:tc>
          <w:tcPr>
            <w:tcW w:w="3166" w:type="dxa"/>
            <w:vMerge/>
            <w:tcBorders>
              <w:top w:val="nil"/>
              <w:left w:val="single" w:sz="4" w:space="0" w:color="auto"/>
              <w:bottom w:val="single" w:sz="4" w:space="0" w:color="000000"/>
              <w:right w:val="single" w:sz="4" w:space="0" w:color="auto"/>
            </w:tcBorders>
            <w:vAlign w:val="center"/>
            <w:hideMark/>
          </w:tcPr>
          <w:p w14:paraId="5E34762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91EB32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B4BC60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4F7D0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مالزی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213454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269944</w:t>
            </w:r>
          </w:p>
        </w:tc>
        <w:tc>
          <w:tcPr>
            <w:tcW w:w="3166" w:type="dxa"/>
            <w:vMerge/>
            <w:tcBorders>
              <w:top w:val="nil"/>
              <w:left w:val="single" w:sz="4" w:space="0" w:color="auto"/>
              <w:bottom w:val="single" w:sz="4" w:space="0" w:color="000000"/>
              <w:right w:val="single" w:sz="4" w:space="0" w:color="auto"/>
            </w:tcBorders>
            <w:vAlign w:val="center"/>
            <w:hideMark/>
          </w:tcPr>
          <w:p w14:paraId="2854D29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CC7926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9CAEA8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89337D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2D14EC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258130</w:t>
            </w:r>
          </w:p>
        </w:tc>
        <w:tc>
          <w:tcPr>
            <w:tcW w:w="3166" w:type="dxa"/>
            <w:vMerge/>
            <w:tcBorders>
              <w:top w:val="nil"/>
              <w:left w:val="single" w:sz="4" w:space="0" w:color="auto"/>
              <w:bottom w:val="single" w:sz="4" w:space="0" w:color="000000"/>
              <w:right w:val="single" w:sz="4" w:space="0" w:color="auto"/>
            </w:tcBorders>
            <w:vAlign w:val="center"/>
            <w:hideMark/>
          </w:tcPr>
          <w:p w14:paraId="42C7F9D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8C18C6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F4769B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1AF0FC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3FC587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226006</w:t>
            </w:r>
          </w:p>
        </w:tc>
        <w:tc>
          <w:tcPr>
            <w:tcW w:w="3166" w:type="dxa"/>
            <w:vMerge/>
            <w:tcBorders>
              <w:top w:val="nil"/>
              <w:left w:val="single" w:sz="4" w:space="0" w:color="auto"/>
              <w:bottom w:val="single" w:sz="4" w:space="0" w:color="000000"/>
              <w:right w:val="single" w:sz="4" w:space="0" w:color="auto"/>
            </w:tcBorders>
            <w:vAlign w:val="center"/>
            <w:hideMark/>
          </w:tcPr>
          <w:p w14:paraId="42DBE3D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1FE65E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434DD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B2B283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1B3E68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215424</w:t>
            </w:r>
          </w:p>
        </w:tc>
        <w:tc>
          <w:tcPr>
            <w:tcW w:w="3166" w:type="dxa"/>
            <w:vMerge/>
            <w:tcBorders>
              <w:top w:val="nil"/>
              <w:left w:val="single" w:sz="4" w:space="0" w:color="auto"/>
              <w:bottom w:val="single" w:sz="4" w:space="0" w:color="000000"/>
              <w:right w:val="single" w:sz="4" w:space="0" w:color="auto"/>
            </w:tcBorders>
            <w:vAlign w:val="center"/>
            <w:hideMark/>
          </w:tcPr>
          <w:p w14:paraId="2D9ED92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5F6F08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798C8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B56982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41879D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152108</w:t>
            </w:r>
          </w:p>
        </w:tc>
        <w:tc>
          <w:tcPr>
            <w:tcW w:w="3166" w:type="dxa"/>
            <w:vMerge/>
            <w:tcBorders>
              <w:top w:val="nil"/>
              <w:left w:val="single" w:sz="4" w:space="0" w:color="auto"/>
              <w:bottom w:val="single" w:sz="4" w:space="0" w:color="000000"/>
              <w:right w:val="single" w:sz="4" w:space="0" w:color="auto"/>
            </w:tcBorders>
            <w:vAlign w:val="center"/>
            <w:hideMark/>
          </w:tcPr>
          <w:p w14:paraId="1A08281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9ADE9E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D75E2F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E906CC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5AADD3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120262</w:t>
            </w:r>
          </w:p>
        </w:tc>
        <w:tc>
          <w:tcPr>
            <w:tcW w:w="3166" w:type="dxa"/>
            <w:vMerge/>
            <w:tcBorders>
              <w:top w:val="nil"/>
              <w:left w:val="single" w:sz="4" w:space="0" w:color="auto"/>
              <w:bottom w:val="single" w:sz="4" w:space="0" w:color="000000"/>
              <w:right w:val="single" w:sz="4" w:space="0" w:color="auto"/>
            </w:tcBorders>
            <w:vAlign w:val="center"/>
            <w:hideMark/>
          </w:tcPr>
          <w:p w14:paraId="26F5AB0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7CD35A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FF41B8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2D0587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DDDB77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82585</w:t>
            </w:r>
          </w:p>
        </w:tc>
        <w:tc>
          <w:tcPr>
            <w:tcW w:w="3166" w:type="dxa"/>
            <w:vMerge/>
            <w:tcBorders>
              <w:top w:val="nil"/>
              <w:left w:val="single" w:sz="4" w:space="0" w:color="auto"/>
              <w:bottom w:val="single" w:sz="4" w:space="0" w:color="000000"/>
              <w:right w:val="single" w:sz="4" w:space="0" w:color="auto"/>
            </w:tcBorders>
            <w:vAlign w:val="center"/>
            <w:hideMark/>
          </w:tcPr>
          <w:p w14:paraId="3DD38CC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688E03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690A68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650847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9F7C99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65957</w:t>
            </w:r>
          </w:p>
        </w:tc>
        <w:tc>
          <w:tcPr>
            <w:tcW w:w="3166" w:type="dxa"/>
            <w:vMerge/>
            <w:tcBorders>
              <w:top w:val="nil"/>
              <w:left w:val="single" w:sz="4" w:space="0" w:color="auto"/>
              <w:bottom w:val="single" w:sz="4" w:space="0" w:color="000000"/>
              <w:right w:val="single" w:sz="4" w:space="0" w:color="auto"/>
            </w:tcBorders>
            <w:vAlign w:val="center"/>
            <w:hideMark/>
          </w:tcPr>
          <w:p w14:paraId="51FE5ED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8C2204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C0E080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156C5E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8F3860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54130</w:t>
            </w:r>
          </w:p>
        </w:tc>
        <w:tc>
          <w:tcPr>
            <w:tcW w:w="3166" w:type="dxa"/>
            <w:vMerge/>
            <w:tcBorders>
              <w:top w:val="nil"/>
              <w:left w:val="single" w:sz="4" w:space="0" w:color="auto"/>
              <w:bottom w:val="single" w:sz="4" w:space="0" w:color="000000"/>
              <w:right w:val="single" w:sz="4" w:space="0" w:color="auto"/>
            </w:tcBorders>
            <w:vAlign w:val="center"/>
            <w:hideMark/>
          </w:tcPr>
          <w:p w14:paraId="2169F3F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5563B1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A5C344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E4F745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92E3B6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37026</w:t>
            </w:r>
          </w:p>
        </w:tc>
        <w:tc>
          <w:tcPr>
            <w:tcW w:w="3166" w:type="dxa"/>
            <w:vMerge/>
            <w:tcBorders>
              <w:top w:val="nil"/>
              <w:left w:val="single" w:sz="4" w:space="0" w:color="auto"/>
              <w:bottom w:val="single" w:sz="4" w:space="0" w:color="000000"/>
              <w:right w:val="single" w:sz="4" w:space="0" w:color="auto"/>
            </w:tcBorders>
            <w:vAlign w:val="center"/>
            <w:hideMark/>
          </w:tcPr>
          <w:p w14:paraId="5DAA323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15BA22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82658B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2256EF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11FE74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32649</w:t>
            </w:r>
          </w:p>
        </w:tc>
        <w:tc>
          <w:tcPr>
            <w:tcW w:w="3166" w:type="dxa"/>
            <w:vMerge/>
            <w:tcBorders>
              <w:top w:val="nil"/>
              <w:left w:val="single" w:sz="4" w:space="0" w:color="auto"/>
              <w:bottom w:val="single" w:sz="4" w:space="0" w:color="000000"/>
              <w:right w:val="single" w:sz="4" w:space="0" w:color="auto"/>
            </w:tcBorders>
            <w:vAlign w:val="center"/>
            <w:hideMark/>
          </w:tcPr>
          <w:p w14:paraId="1FF97DC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F5DC54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36857A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4F6B4C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782D2F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31606</w:t>
            </w:r>
          </w:p>
        </w:tc>
        <w:tc>
          <w:tcPr>
            <w:tcW w:w="3166" w:type="dxa"/>
            <w:vMerge/>
            <w:tcBorders>
              <w:top w:val="nil"/>
              <w:left w:val="single" w:sz="4" w:space="0" w:color="auto"/>
              <w:bottom w:val="single" w:sz="4" w:space="0" w:color="000000"/>
              <w:right w:val="single" w:sz="4" w:space="0" w:color="auto"/>
            </w:tcBorders>
            <w:vAlign w:val="center"/>
            <w:hideMark/>
          </w:tcPr>
          <w:p w14:paraId="40E369C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310A82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B66AB7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CCC7FD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مکزیک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C51614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30591</w:t>
            </w:r>
          </w:p>
        </w:tc>
        <w:tc>
          <w:tcPr>
            <w:tcW w:w="3166" w:type="dxa"/>
            <w:vMerge/>
            <w:tcBorders>
              <w:top w:val="nil"/>
              <w:left w:val="single" w:sz="4" w:space="0" w:color="auto"/>
              <w:bottom w:val="single" w:sz="4" w:space="0" w:color="000000"/>
              <w:right w:val="single" w:sz="4" w:space="0" w:color="auto"/>
            </w:tcBorders>
            <w:vAlign w:val="center"/>
            <w:hideMark/>
          </w:tcPr>
          <w:p w14:paraId="190EAD0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B3015B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10FCC5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61FF0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مجارستان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26269A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30174</w:t>
            </w:r>
          </w:p>
        </w:tc>
        <w:tc>
          <w:tcPr>
            <w:tcW w:w="3166" w:type="dxa"/>
            <w:vMerge/>
            <w:tcBorders>
              <w:top w:val="nil"/>
              <w:left w:val="single" w:sz="4" w:space="0" w:color="auto"/>
              <w:bottom w:val="single" w:sz="4" w:space="0" w:color="000000"/>
              <w:right w:val="single" w:sz="4" w:space="0" w:color="auto"/>
            </w:tcBorders>
            <w:vAlign w:val="center"/>
            <w:hideMark/>
          </w:tcPr>
          <w:p w14:paraId="047C2F5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8BADBE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EBEA8E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363B84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 تایپه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3A18BE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24522</w:t>
            </w:r>
          </w:p>
        </w:tc>
        <w:tc>
          <w:tcPr>
            <w:tcW w:w="3166" w:type="dxa"/>
            <w:vMerge/>
            <w:tcBorders>
              <w:top w:val="nil"/>
              <w:left w:val="single" w:sz="4" w:space="0" w:color="auto"/>
              <w:bottom w:val="single" w:sz="4" w:space="0" w:color="000000"/>
              <w:right w:val="single" w:sz="4" w:space="0" w:color="auto"/>
            </w:tcBorders>
            <w:vAlign w:val="center"/>
            <w:hideMark/>
          </w:tcPr>
          <w:p w14:paraId="27801BE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AEE3E0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3934A9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4A07D1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اسرائیل</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BEC6C3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13836</w:t>
            </w:r>
          </w:p>
        </w:tc>
        <w:tc>
          <w:tcPr>
            <w:tcW w:w="3166" w:type="dxa"/>
            <w:vMerge/>
            <w:tcBorders>
              <w:top w:val="nil"/>
              <w:left w:val="single" w:sz="4" w:space="0" w:color="auto"/>
              <w:bottom w:val="single" w:sz="4" w:space="0" w:color="000000"/>
              <w:right w:val="single" w:sz="4" w:space="0" w:color="auto"/>
            </w:tcBorders>
            <w:vAlign w:val="center"/>
            <w:hideMark/>
          </w:tcPr>
          <w:p w14:paraId="080174E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AC7ABA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0CE34E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1D19CF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اتریش</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17FE8B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13818</w:t>
            </w:r>
          </w:p>
        </w:tc>
        <w:tc>
          <w:tcPr>
            <w:tcW w:w="3166" w:type="dxa"/>
            <w:vMerge/>
            <w:tcBorders>
              <w:top w:val="nil"/>
              <w:left w:val="single" w:sz="4" w:space="0" w:color="auto"/>
              <w:bottom w:val="single" w:sz="4" w:space="0" w:color="000000"/>
              <w:right w:val="single" w:sz="4" w:space="0" w:color="auto"/>
            </w:tcBorders>
            <w:vAlign w:val="center"/>
            <w:hideMark/>
          </w:tcPr>
          <w:p w14:paraId="6310137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76F9CBAA" w14:textId="0813E988" w:rsidR="000C45BD" w:rsidRDefault="000C45BD" w:rsidP="000C45BD">
      <w:pPr>
        <w:ind w:firstLine="60"/>
        <w:rPr>
          <w:sz w:val="26"/>
          <w:szCs w:val="26"/>
          <w:rtl/>
        </w:rPr>
      </w:pPr>
      <w:bookmarkStart w:id="221" w:name="_Toc93995790"/>
      <w:bookmarkStart w:id="222" w:name="_Toc105833193"/>
      <w:r w:rsidRPr="000256EA">
        <w:rPr>
          <w:sz w:val="26"/>
          <w:szCs w:val="26"/>
          <w:rtl/>
        </w:rPr>
        <w:lastRenderedPageBreak/>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12</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وضعیت صادرکنندگان</w:t>
      </w:r>
      <w:r w:rsidRPr="006830FA">
        <w:rPr>
          <w:sz w:val="26"/>
          <w:szCs w:val="26"/>
          <w:rtl/>
        </w:rPr>
        <w:t xml:space="preserve"> </w:t>
      </w:r>
      <w:r>
        <w:rPr>
          <w:rFonts w:hint="cs"/>
          <w:sz w:val="26"/>
          <w:szCs w:val="26"/>
          <w:rtl/>
        </w:rPr>
        <w:t>سایر ترکیبات آلی در</w:t>
      </w:r>
      <w:r w:rsidRPr="006830FA">
        <w:rPr>
          <w:sz w:val="26"/>
          <w:szCs w:val="26"/>
          <w:rtl/>
        </w:rPr>
        <w:t xml:space="preserve"> </w:t>
      </w:r>
      <w:r>
        <w:rPr>
          <w:rFonts w:hint="cs"/>
          <w:sz w:val="26"/>
          <w:szCs w:val="26"/>
          <w:rtl/>
        </w:rPr>
        <w:t>جهان در سال 2020</w:t>
      </w:r>
      <w:r w:rsidRPr="005773BF">
        <w:t xml:space="preserve"> </w:t>
      </w:r>
      <w:r w:rsidR="000506D8" w:rsidRPr="00713EB8">
        <w:rPr>
          <w:rStyle w:val="FootnoteReference"/>
          <w:sz w:val="26"/>
          <w:szCs w:val="26"/>
          <w:rtl/>
        </w:rPr>
        <w:footnoteReference w:id="19"/>
      </w:r>
      <w:r w:rsidR="000506D8" w:rsidRPr="00713EB8">
        <w:rPr>
          <w:sz w:val="26"/>
          <w:szCs w:val="26"/>
        </w:rPr>
        <w:t xml:space="preserve"> </w:t>
      </w:r>
      <w:r>
        <w:rPr>
          <w:noProof/>
        </w:rPr>
        <w:drawing>
          <wp:anchor distT="0" distB="0" distL="114300" distR="114300" simplePos="0" relativeHeight="251724800" behindDoc="0" locked="0" layoutInCell="1" allowOverlap="1" wp14:anchorId="667D2B87" wp14:editId="6AFBBF92">
            <wp:simplePos x="0" y="0"/>
            <wp:positionH relativeFrom="column">
              <wp:posOffset>1270</wp:posOffset>
            </wp:positionH>
            <wp:positionV relativeFrom="paragraph">
              <wp:posOffset>297180</wp:posOffset>
            </wp:positionV>
            <wp:extent cx="9049385" cy="4981575"/>
            <wp:effectExtent l="0" t="0" r="0" b="9525"/>
            <wp:wrapTopAndBottom/>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9">
                      <a:extLst>
                        <a:ext uri="{28A0092B-C50C-407E-A947-70E740481C1C}">
                          <a14:useLocalDpi xmlns:a14="http://schemas.microsoft.com/office/drawing/2010/main" val="0"/>
                        </a:ext>
                      </a:extLst>
                    </a:blip>
                    <a:srcRect t="12948"/>
                    <a:stretch/>
                  </pic:blipFill>
                  <pic:spPr bwMode="auto">
                    <a:xfrm>
                      <a:off x="0" y="0"/>
                      <a:ext cx="9049385" cy="4981575"/>
                    </a:xfrm>
                    <a:prstGeom prst="rect">
                      <a:avLst/>
                    </a:prstGeom>
                    <a:noFill/>
                    <a:ln>
                      <a:noFill/>
                    </a:ln>
                    <a:extLst>
                      <a:ext uri="{53640926-AAD7-44D8-BBD7-CCE9431645EC}">
                        <a14:shadowObscured xmlns:a14="http://schemas.microsoft.com/office/drawing/2010/main"/>
                      </a:ext>
                    </a:extLst>
                  </pic:spPr>
                </pic:pic>
              </a:graphicData>
            </a:graphic>
          </wp:anchor>
        </w:drawing>
      </w:r>
      <w:bookmarkEnd w:id="221"/>
      <w:bookmarkEnd w:id="222"/>
    </w:p>
    <w:p w14:paraId="68073416"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صادرات سایر ترکیبات آلی 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77662F98" w14:textId="7AA197BD" w:rsidR="000C45BD" w:rsidRDefault="000C45BD" w:rsidP="000C45BD">
      <w:pPr>
        <w:ind w:firstLine="60"/>
        <w:rPr>
          <w:sz w:val="26"/>
          <w:szCs w:val="26"/>
        </w:rPr>
      </w:pPr>
      <w:bookmarkStart w:id="223" w:name="_Toc93995791"/>
      <w:bookmarkStart w:id="224" w:name="_Toc105833194"/>
      <w:r>
        <w:rPr>
          <w:noProof/>
        </w:rPr>
        <w:lastRenderedPageBreak/>
        <w:drawing>
          <wp:anchor distT="0" distB="0" distL="114300" distR="114300" simplePos="0" relativeHeight="251726848" behindDoc="0" locked="0" layoutInCell="1" allowOverlap="1" wp14:anchorId="56F12299" wp14:editId="7BC92A69">
            <wp:simplePos x="0" y="0"/>
            <wp:positionH relativeFrom="page">
              <wp:align>center</wp:align>
            </wp:positionH>
            <wp:positionV relativeFrom="paragraph">
              <wp:posOffset>298450</wp:posOffset>
            </wp:positionV>
            <wp:extent cx="7921625" cy="4251325"/>
            <wp:effectExtent l="0" t="0" r="3175" b="0"/>
            <wp:wrapTopAndBottom/>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0">
                      <a:extLst>
                        <a:ext uri="{28A0092B-C50C-407E-A947-70E740481C1C}">
                          <a14:useLocalDpi xmlns:a14="http://schemas.microsoft.com/office/drawing/2010/main" val="0"/>
                        </a:ext>
                      </a:extLst>
                    </a:blip>
                    <a:srcRect t="10699"/>
                    <a:stretch/>
                  </pic:blipFill>
                  <pic:spPr bwMode="auto">
                    <a:xfrm>
                      <a:off x="0" y="0"/>
                      <a:ext cx="7921625" cy="425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13</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میزان صادرات سایر ترکیبات آلی در 20 کشور نخست صادرکننده در سال 2020</w:t>
      </w:r>
      <w:bookmarkEnd w:id="223"/>
      <w:r w:rsidRPr="00FF693D">
        <w:t xml:space="preserve"> </w:t>
      </w:r>
      <w:r w:rsidR="000506D8" w:rsidRPr="00713EB8">
        <w:rPr>
          <w:rStyle w:val="FootnoteReference"/>
          <w:sz w:val="26"/>
          <w:szCs w:val="26"/>
          <w:rtl/>
        </w:rPr>
        <w:footnoteReference w:id="20"/>
      </w:r>
      <w:bookmarkEnd w:id="224"/>
    </w:p>
    <w:p w14:paraId="263CC0DF" w14:textId="77777777" w:rsidR="000C45BD" w:rsidRDefault="000C45BD" w:rsidP="000C45BD">
      <w:pPr>
        <w:jc w:val="lowKashida"/>
        <w:rPr>
          <w:b w:val="0"/>
          <w:bCs w:val="0"/>
          <w:sz w:val="28"/>
          <w:szCs w:val="28"/>
          <w:rtl/>
          <w:lang w:bidi="fa-IR"/>
        </w:rPr>
      </w:pPr>
    </w:p>
    <w:p w14:paraId="03BFFF29" w14:textId="77777777" w:rsidR="000C45BD" w:rsidRDefault="000C45BD" w:rsidP="000C45BD">
      <w:pPr>
        <w:jc w:val="lowKashida"/>
        <w:rPr>
          <w:b w:val="0"/>
          <w:bCs w:val="0"/>
          <w:sz w:val="28"/>
          <w:szCs w:val="28"/>
          <w:rtl/>
          <w:lang w:bidi="fa-IR"/>
        </w:rPr>
      </w:pPr>
      <w:r w:rsidRPr="00D827C9">
        <w:rPr>
          <w:b w:val="0"/>
          <w:bCs w:val="0"/>
          <w:sz w:val="28"/>
          <w:szCs w:val="28"/>
          <w:rtl/>
          <w:lang w:bidi="fa-IR"/>
        </w:rPr>
        <w:t>همانطور که از نمودارها</w:t>
      </w:r>
      <w:r w:rsidRPr="00D827C9">
        <w:rPr>
          <w:rFonts w:hint="cs"/>
          <w:b w:val="0"/>
          <w:bCs w:val="0"/>
          <w:sz w:val="28"/>
          <w:szCs w:val="28"/>
          <w:rtl/>
          <w:lang w:bidi="fa-IR"/>
        </w:rPr>
        <w:t>ی</w:t>
      </w:r>
      <w:r w:rsidRPr="00D827C9">
        <w:rPr>
          <w:b w:val="0"/>
          <w:bCs w:val="0"/>
          <w:sz w:val="28"/>
          <w:szCs w:val="28"/>
          <w:rtl/>
          <w:lang w:bidi="fa-IR"/>
        </w:rPr>
        <w:t xml:space="preserve"> بالا مشخص است در سال 2020 ب</w:t>
      </w:r>
      <w:r w:rsidRPr="00D827C9">
        <w:rPr>
          <w:rFonts w:hint="cs"/>
          <w:b w:val="0"/>
          <w:bCs w:val="0"/>
          <w:sz w:val="28"/>
          <w:szCs w:val="28"/>
          <w:rtl/>
          <w:lang w:bidi="fa-IR"/>
        </w:rPr>
        <w:t>ی</w:t>
      </w:r>
      <w:r w:rsidRPr="00D827C9">
        <w:rPr>
          <w:rFonts w:hint="eastAsia"/>
          <w:b w:val="0"/>
          <w:bCs w:val="0"/>
          <w:sz w:val="28"/>
          <w:szCs w:val="28"/>
          <w:rtl/>
          <w:lang w:bidi="fa-IR"/>
        </w:rPr>
        <w:t>شتر</w:t>
      </w:r>
      <w:r w:rsidRPr="00D827C9">
        <w:rPr>
          <w:rFonts w:hint="cs"/>
          <w:b w:val="0"/>
          <w:bCs w:val="0"/>
          <w:sz w:val="28"/>
          <w:szCs w:val="28"/>
          <w:rtl/>
          <w:lang w:bidi="fa-IR"/>
        </w:rPr>
        <w:t>ی</w:t>
      </w:r>
      <w:r w:rsidRPr="00D827C9">
        <w:rPr>
          <w:rFonts w:hint="eastAsia"/>
          <w:b w:val="0"/>
          <w:bCs w:val="0"/>
          <w:sz w:val="28"/>
          <w:szCs w:val="28"/>
          <w:rtl/>
          <w:lang w:bidi="fa-IR"/>
        </w:rPr>
        <w:t>ن</w:t>
      </w:r>
      <w:r w:rsidRPr="00D827C9">
        <w:rPr>
          <w:b w:val="0"/>
          <w:bCs w:val="0"/>
          <w:sz w:val="28"/>
          <w:szCs w:val="28"/>
          <w:rtl/>
          <w:lang w:bidi="fa-IR"/>
        </w:rPr>
        <w:t xml:space="preserve"> صادرات متعلق به کشور </w:t>
      </w:r>
      <w:r w:rsidRPr="00D827C9">
        <w:rPr>
          <w:rFonts w:hint="cs"/>
          <w:b w:val="0"/>
          <w:bCs w:val="0"/>
          <w:sz w:val="28"/>
          <w:szCs w:val="28"/>
          <w:rtl/>
          <w:lang w:bidi="fa-IR"/>
        </w:rPr>
        <w:t>هندوستان</w:t>
      </w:r>
      <w:r w:rsidRPr="00D827C9">
        <w:rPr>
          <w:b w:val="0"/>
          <w:bCs w:val="0"/>
          <w:sz w:val="28"/>
          <w:szCs w:val="28"/>
          <w:rtl/>
          <w:lang w:bidi="fa-IR"/>
        </w:rPr>
        <w:t xml:space="preserve"> به ارزش </w:t>
      </w:r>
      <w:r>
        <w:rPr>
          <w:rFonts w:hint="cs"/>
          <w:b w:val="0"/>
          <w:bCs w:val="0"/>
          <w:sz w:val="28"/>
          <w:szCs w:val="28"/>
          <w:rtl/>
          <w:lang w:bidi="fa-IR"/>
        </w:rPr>
        <w:t>1.24 میلیارد</w:t>
      </w:r>
      <w:r w:rsidRPr="00D827C9">
        <w:rPr>
          <w:b w:val="0"/>
          <w:bCs w:val="0"/>
          <w:sz w:val="28"/>
          <w:szCs w:val="28"/>
          <w:rtl/>
          <w:lang w:bidi="fa-IR"/>
        </w:rPr>
        <w:t xml:space="preserve"> دلار بوده است ا</w:t>
      </w:r>
      <w:r w:rsidRPr="00D827C9">
        <w:rPr>
          <w:rFonts w:hint="cs"/>
          <w:b w:val="0"/>
          <w:bCs w:val="0"/>
          <w:sz w:val="28"/>
          <w:szCs w:val="28"/>
          <w:rtl/>
          <w:lang w:bidi="fa-IR"/>
        </w:rPr>
        <w:t>ی</w:t>
      </w:r>
      <w:r w:rsidRPr="00D827C9">
        <w:rPr>
          <w:rFonts w:hint="eastAsia"/>
          <w:b w:val="0"/>
          <w:bCs w:val="0"/>
          <w:sz w:val="28"/>
          <w:szCs w:val="28"/>
          <w:rtl/>
          <w:lang w:bidi="fa-IR"/>
        </w:rPr>
        <w:t>ن</w:t>
      </w:r>
      <w:r w:rsidRPr="00D827C9">
        <w:rPr>
          <w:b w:val="0"/>
          <w:bCs w:val="0"/>
          <w:sz w:val="28"/>
          <w:szCs w:val="28"/>
          <w:rtl/>
          <w:lang w:bidi="fa-IR"/>
        </w:rPr>
        <w:t xml:space="preserve"> در حال</w:t>
      </w:r>
      <w:r w:rsidRPr="00D827C9">
        <w:rPr>
          <w:rFonts w:hint="cs"/>
          <w:b w:val="0"/>
          <w:bCs w:val="0"/>
          <w:sz w:val="28"/>
          <w:szCs w:val="28"/>
          <w:rtl/>
          <w:lang w:bidi="fa-IR"/>
        </w:rPr>
        <w:t>ی</w:t>
      </w:r>
      <w:r w:rsidRPr="00D827C9">
        <w:rPr>
          <w:b w:val="0"/>
          <w:bCs w:val="0"/>
          <w:sz w:val="28"/>
          <w:szCs w:val="28"/>
          <w:rtl/>
          <w:lang w:bidi="fa-IR"/>
        </w:rPr>
        <w:t xml:space="preserve"> است که کشورها</w:t>
      </w:r>
      <w:r w:rsidRPr="00D827C9">
        <w:rPr>
          <w:rFonts w:hint="cs"/>
          <w:b w:val="0"/>
          <w:bCs w:val="0"/>
          <w:sz w:val="28"/>
          <w:szCs w:val="28"/>
          <w:rtl/>
          <w:lang w:bidi="fa-IR"/>
        </w:rPr>
        <w:t>ی</w:t>
      </w:r>
      <w:r w:rsidRPr="00D827C9">
        <w:rPr>
          <w:b w:val="0"/>
          <w:bCs w:val="0"/>
          <w:sz w:val="28"/>
          <w:szCs w:val="28"/>
          <w:rtl/>
          <w:lang w:bidi="fa-IR"/>
        </w:rPr>
        <w:t xml:space="preserve"> </w:t>
      </w:r>
      <w:r w:rsidRPr="00D827C9">
        <w:rPr>
          <w:rFonts w:hint="cs"/>
          <w:b w:val="0"/>
          <w:bCs w:val="0"/>
          <w:sz w:val="28"/>
          <w:szCs w:val="28"/>
          <w:rtl/>
          <w:lang w:bidi="fa-IR"/>
        </w:rPr>
        <w:t>آمریکا</w:t>
      </w:r>
      <w:r w:rsidRPr="00D827C9">
        <w:rPr>
          <w:rFonts w:hint="eastAsia"/>
          <w:b w:val="0"/>
          <w:bCs w:val="0"/>
          <w:sz w:val="28"/>
          <w:szCs w:val="28"/>
          <w:rtl/>
          <w:lang w:bidi="fa-IR"/>
        </w:rPr>
        <w:t>،</w:t>
      </w:r>
      <w:r w:rsidRPr="00D827C9">
        <w:rPr>
          <w:b w:val="0"/>
          <w:bCs w:val="0"/>
          <w:sz w:val="28"/>
          <w:szCs w:val="28"/>
          <w:rtl/>
          <w:lang w:bidi="fa-IR"/>
        </w:rPr>
        <w:t xml:space="preserve"> </w:t>
      </w:r>
      <w:r w:rsidRPr="00D827C9">
        <w:rPr>
          <w:rFonts w:hint="cs"/>
          <w:b w:val="0"/>
          <w:bCs w:val="0"/>
          <w:sz w:val="28"/>
          <w:szCs w:val="28"/>
          <w:rtl/>
          <w:lang w:bidi="fa-IR"/>
        </w:rPr>
        <w:t>کره جنوبی</w:t>
      </w:r>
      <w:r w:rsidRPr="00D827C9">
        <w:rPr>
          <w:rFonts w:hint="eastAsia"/>
          <w:b w:val="0"/>
          <w:bCs w:val="0"/>
          <w:sz w:val="28"/>
          <w:szCs w:val="28"/>
          <w:rtl/>
          <w:lang w:bidi="fa-IR"/>
        </w:rPr>
        <w:t>،</w:t>
      </w:r>
      <w:r w:rsidRPr="00D827C9">
        <w:rPr>
          <w:b w:val="0"/>
          <w:bCs w:val="0"/>
          <w:sz w:val="28"/>
          <w:szCs w:val="28"/>
          <w:rtl/>
          <w:lang w:bidi="fa-IR"/>
        </w:rPr>
        <w:t xml:space="preserve"> </w:t>
      </w:r>
      <w:r w:rsidRPr="00D827C9">
        <w:rPr>
          <w:rFonts w:hint="cs"/>
          <w:b w:val="0"/>
          <w:bCs w:val="0"/>
          <w:sz w:val="28"/>
          <w:szCs w:val="28"/>
          <w:rtl/>
          <w:lang w:bidi="fa-IR"/>
        </w:rPr>
        <w:t>فرانسه</w:t>
      </w:r>
      <w:r w:rsidRPr="00D827C9">
        <w:rPr>
          <w:b w:val="0"/>
          <w:bCs w:val="0"/>
          <w:sz w:val="28"/>
          <w:szCs w:val="28"/>
          <w:rtl/>
          <w:lang w:bidi="fa-IR"/>
        </w:rPr>
        <w:t xml:space="preserve"> و </w:t>
      </w:r>
      <w:r w:rsidRPr="00D827C9">
        <w:rPr>
          <w:rFonts w:hint="cs"/>
          <w:b w:val="0"/>
          <w:bCs w:val="0"/>
          <w:sz w:val="28"/>
          <w:szCs w:val="28"/>
          <w:rtl/>
          <w:lang w:bidi="fa-IR"/>
        </w:rPr>
        <w:t>ایتالیا</w:t>
      </w:r>
      <w:r w:rsidRPr="00D827C9">
        <w:rPr>
          <w:b w:val="0"/>
          <w:bCs w:val="0"/>
          <w:sz w:val="28"/>
          <w:szCs w:val="28"/>
          <w:rtl/>
          <w:lang w:bidi="fa-IR"/>
        </w:rPr>
        <w:t xml:space="preserve"> در رتبه ها</w:t>
      </w:r>
      <w:r w:rsidRPr="00D827C9">
        <w:rPr>
          <w:rFonts w:hint="cs"/>
          <w:b w:val="0"/>
          <w:bCs w:val="0"/>
          <w:sz w:val="28"/>
          <w:szCs w:val="28"/>
          <w:rtl/>
          <w:lang w:bidi="fa-IR"/>
        </w:rPr>
        <w:t>ی</w:t>
      </w:r>
      <w:r w:rsidRPr="00D827C9">
        <w:rPr>
          <w:b w:val="0"/>
          <w:bCs w:val="0"/>
          <w:sz w:val="28"/>
          <w:szCs w:val="28"/>
          <w:rtl/>
          <w:lang w:bidi="fa-IR"/>
        </w:rPr>
        <w:t xml:space="preserve"> بعد</w:t>
      </w:r>
      <w:r w:rsidRPr="00D827C9">
        <w:rPr>
          <w:rFonts w:hint="cs"/>
          <w:b w:val="0"/>
          <w:bCs w:val="0"/>
          <w:sz w:val="28"/>
          <w:szCs w:val="28"/>
          <w:rtl/>
          <w:lang w:bidi="fa-IR"/>
        </w:rPr>
        <w:t>ی</w:t>
      </w:r>
      <w:r w:rsidRPr="00D827C9">
        <w:rPr>
          <w:b w:val="0"/>
          <w:bCs w:val="0"/>
          <w:sz w:val="28"/>
          <w:szCs w:val="28"/>
          <w:rtl/>
          <w:lang w:bidi="fa-IR"/>
        </w:rPr>
        <w:t xml:space="preserve"> صادرات ا</w:t>
      </w:r>
      <w:r w:rsidRPr="00D827C9">
        <w:rPr>
          <w:rFonts w:hint="cs"/>
          <w:b w:val="0"/>
          <w:bCs w:val="0"/>
          <w:sz w:val="28"/>
          <w:szCs w:val="28"/>
          <w:rtl/>
          <w:lang w:bidi="fa-IR"/>
        </w:rPr>
        <w:t>ی</w:t>
      </w:r>
      <w:r w:rsidRPr="00D827C9">
        <w:rPr>
          <w:rFonts w:hint="eastAsia"/>
          <w:b w:val="0"/>
          <w:bCs w:val="0"/>
          <w:sz w:val="28"/>
          <w:szCs w:val="28"/>
          <w:rtl/>
          <w:lang w:bidi="fa-IR"/>
        </w:rPr>
        <w:t>ن</w:t>
      </w:r>
      <w:r w:rsidRPr="00D827C9">
        <w:rPr>
          <w:b w:val="0"/>
          <w:bCs w:val="0"/>
          <w:sz w:val="28"/>
          <w:szCs w:val="28"/>
          <w:rtl/>
          <w:lang w:bidi="fa-IR"/>
        </w:rPr>
        <w:t xml:space="preserve"> محصولات قرار م</w:t>
      </w:r>
      <w:r w:rsidRPr="00D827C9">
        <w:rPr>
          <w:rFonts w:hint="cs"/>
          <w:b w:val="0"/>
          <w:bCs w:val="0"/>
          <w:sz w:val="28"/>
          <w:szCs w:val="28"/>
          <w:rtl/>
          <w:lang w:bidi="fa-IR"/>
        </w:rPr>
        <w:t>ی</w:t>
      </w:r>
      <w:r w:rsidRPr="00D827C9">
        <w:rPr>
          <w:b w:val="0"/>
          <w:bCs w:val="0"/>
          <w:sz w:val="28"/>
          <w:szCs w:val="28"/>
          <w:rtl/>
          <w:lang w:bidi="fa-IR"/>
        </w:rPr>
        <w:t xml:space="preserve"> گ</w:t>
      </w:r>
      <w:r w:rsidRPr="00D827C9">
        <w:rPr>
          <w:rFonts w:hint="cs"/>
          <w:b w:val="0"/>
          <w:bCs w:val="0"/>
          <w:sz w:val="28"/>
          <w:szCs w:val="28"/>
          <w:rtl/>
          <w:lang w:bidi="fa-IR"/>
        </w:rPr>
        <w:t>ی</w:t>
      </w:r>
      <w:r w:rsidRPr="00D827C9">
        <w:rPr>
          <w:rFonts w:hint="eastAsia"/>
          <w:b w:val="0"/>
          <w:bCs w:val="0"/>
          <w:sz w:val="28"/>
          <w:szCs w:val="28"/>
          <w:rtl/>
          <w:lang w:bidi="fa-IR"/>
        </w:rPr>
        <w:t>رند</w:t>
      </w:r>
      <w:r w:rsidRPr="00D827C9">
        <w:rPr>
          <w:b w:val="0"/>
          <w:bCs w:val="0"/>
          <w:sz w:val="28"/>
          <w:szCs w:val="28"/>
          <w:rtl/>
          <w:lang w:bidi="fa-IR"/>
        </w:rPr>
        <w:t xml:space="preserve"> که جدول م</w:t>
      </w:r>
      <w:r w:rsidRPr="00D827C9">
        <w:rPr>
          <w:rFonts w:hint="cs"/>
          <w:b w:val="0"/>
          <w:bCs w:val="0"/>
          <w:sz w:val="28"/>
          <w:szCs w:val="28"/>
          <w:rtl/>
          <w:lang w:bidi="fa-IR"/>
        </w:rPr>
        <w:t>ی</w:t>
      </w:r>
      <w:r w:rsidRPr="00D827C9">
        <w:rPr>
          <w:rFonts w:hint="eastAsia"/>
          <w:b w:val="0"/>
          <w:bCs w:val="0"/>
          <w:sz w:val="28"/>
          <w:szCs w:val="28"/>
          <w:rtl/>
          <w:lang w:bidi="fa-IR"/>
        </w:rPr>
        <w:t>زان</w:t>
      </w:r>
      <w:r w:rsidRPr="00D827C9">
        <w:rPr>
          <w:b w:val="0"/>
          <w:bCs w:val="0"/>
          <w:sz w:val="28"/>
          <w:szCs w:val="28"/>
          <w:rtl/>
          <w:lang w:bidi="fa-IR"/>
        </w:rPr>
        <w:t xml:space="preserve"> صادرات کشورها</w:t>
      </w:r>
      <w:r w:rsidRPr="00D827C9">
        <w:rPr>
          <w:rFonts w:hint="cs"/>
          <w:b w:val="0"/>
          <w:bCs w:val="0"/>
          <w:sz w:val="28"/>
          <w:szCs w:val="28"/>
          <w:rtl/>
          <w:lang w:bidi="fa-IR"/>
        </w:rPr>
        <w:t>ی</w:t>
      </w:r>
      <w:r w:rsidRPr="00D827C9">
        <w:rPr>
          <w:b w:val="0"/>
          <w:bCs w:val="0"/>
          <w:sz w:val="28"/>
          <w:szCs w:val="28"/>
          <w:rtl/>
          <w:lang w:bidi="fa-IR"/>
        </w:rPr>
        <w:t xml:space="preserve"> فوق در ادامه آمده است.</w:t>
      </w:r>
    </w:p>
    <w:p w14:paraId="29BDD486" w14:textId="771DAAB2" w:rsidR="000C45BD" w:rsidRPr="00DE074F" w:rsidRDefault="000C45BD" w:rsidP="000C45BD">
      <w:pPr>
        <w:rPr>
          <w:b w:val="0"/>
          <w:bCs w:val="0"/>
          <w:sz w:val="26"/>
          <w:szCs w:val="26"/>
          <w:rtl/>
          <w:lang w:bidi="fa-IR"/>
        </w:rPr>
      </w:pPr>
      <w:bookmarkStart w:id="225" w:name="_Toc93995331"/>
      <w:bookmarkStart w:id="226" w:name="_Toc105833118"/>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11</w:t>
      </w:r>
      <w:r w:rsidRPr="00DE074F">
        <w:rPr>
          <w:rFonts w:ascii="Calibri" w:hAnsi="Calibri" w:cs="Arial"/>
          <w:sz w:val="26"/>
          <w:szCs w:val="26"/>
          <w:rtl/>
          <w:lang w:bidi="fa-IR"/>
        </w:rPr>
        <w:fldChar w:fldCharType="end"/>
      </w:r>
      <w:r w:rsidRPr="00DE074F">
        <w:rPr>
          <w:rFonts w:hint="cs"/>
          <w:sz w:val="26"/>
          <w:szCs w:val="26"/>
          <w:rtl/>
          <w:lang w:bidi="fa-IR"/>
        </w:rPr>
        <w:t xml:space="preserve">- 20 کشور برتر </w:t>
      </w:r>
      <w:r>
        <w:rPr>
          <w:rFonts w:hint="cs"/>
          <w:sz w:val="26"/>
          <w:szCs w:val="26"/>
          <w:rtl/>
          <w:lang w:bidi="fa-IR"/>
        </w:rPr>
        <w:t>صادرکننده</w:t>
      </w:r>
      <w:r w:rsidRPr="00DE074F">
        <w:rPr>
          <w:rFonts w:hint="cs"/>
          <w:sz w:val="26"/>
          <w:szCs w:val="26"/>
          <w:rtl/>
          <w:lang w:bidi="fa-IR"/>
        </w:rPr>
        <w:t xml:space="preserve"> </w:t>
      </w:r>
      <w:r>
        <w:rPr>
          <w:rFonts w:hint="cs"/>
          <w:sz w:val="26"/>
          <w:szCs w:val="26"/>
          <w:rtl/>
          <w:lang w:bidi="fa-IR"/>
        </w:rPr>
        <w:t>سایر ترکیبات آلی</w:t>
      </w:r>
      <w:r w:rsidRPr="00DE074F">
        <w:rPr>
          <w:rFonts w:hint="cs"/>
          <w:sz w:val="26"/>
          <w:szCs w:val="26"/>
          <w:rtl/>
          <w:lang w:bidi="fa-IR"/>
        </w:rPr>
        <w:t xml:space="preserve"> در سال 2020</w:t>
      </w:r>
      <w:bookmarkEnd w:id="225"/>
      <w:r w:rsidR="00517508" w:rsidRPr="00713EB8">
        <w:rPr>
          <w:rStyle w:val="FootnoteReference"/>
          <w:sz w:val="26"/>
          <w:szCs w:val="26"/>
          <w:rtl/>
        </w:rPr>
        <w:footnoteReference w:id="21"/>
      </w:r>
      <w:bookmarkEnd w:id="226"/>
    </w:p>
    <w:tbl>
      <w:tblPr>
        <w:bidiVisual/>
        <w:tblW w:w="8781" w:type="dxa"/>
        <w:jc w:val="center"/>
        <w:tblLook w:val="04A0" w:firstRow="1" w:lastRow="0" w:firstColumn="1" w:lastColumn="0" w:noHBand="0" w:noVBand="1"/>
      </w:tblPr>
      <w:tblGrid>
        <w:gridCol w:w="729"/>
        <w:gridCol w:w="1458"/>
        <w:gridCol w:w="3428"/>
        <w:gridCol w:w="3166"/>
      </w:tblGrid>
      <w:tr w:rsidR="000C45BD" w:rsidRPr="00487BAE" w14:paraId="5ECB158F"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EEA80"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717D3"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E613"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ارزش صادرات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C3A72"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مجموع ارزش صادرات (هزار دلار)</w:t>
            </w:r>
          </w:p>
        </w:tc>
      </w:tr>
      <w:tr w:rsidR="000C45BD" w:rsidRPr="00487BAE" w14:paraId="40E85C9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006E96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4345E0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807C49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F07EA">
              <w:rPr>
                <w:rFonts w:ascii="Calibri" w:hAnsi="Calibri"/>
                <w:b w:val="0"/>
                <w:bCs w:val="0"/>
                <w:color w:val="000000" w:themeColor="text1"/>
                <w:sz w:val="26"/>
                <w:szCs w:val="26"/>
              </w:rPr>
              <w:t>1240935</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0E192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95675">
              <w:rPr>
                <w:rFonts w:ascii="Calibri" w:hAnsi="Calibri"/>
                <w:b w:val="0"/>
                <w:bCs w:val="0"/>
                <w:color w:val="000000" w:themeColor="text1"/>
                <w:sz w:val="26"/>
                <w:szCs w:val="26"/>
              </w:rPr>
              <w:t>1833570</w:t>
            </w:r>
          </w:p>
        </w:tc>
      </w:tr>
      <w:tr w:rsidR="000C45BD" w:rsidRPr="00487BAE" w14:paraId="6CC2531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D33E74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B3BE53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3D5035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9F07EA">
              <w:rPr>
                <w:rFonts w:ascii="Calibri" w:hAnsi="Calibri"/>
                <w:b w:val="0"/>
                <w:bCs w:val="0"/>
                <w:color w:val="000000" w:themeColor="text1"/>
                <w:sz w:val="26"/>
                <w:szCs w:val="26"/>
              </w:rPr>
              <w:t>134718</w:t>
            </w:r>
          </w:p>
        </w:tc>
        <w:tc>
          <w:tcPr>
            <w:tcW w:w="3166" w:type="dxa"/>
            <w:vMerge/>
            <w:tcBorders>
              <w:top w:val="nil"/>
              <w:left w:val="single" w:sz="4" w:space="0" w:color="auto"/>
              <w:bottom w:val="single" w:sz="4" w:space="0" w:color="000000"/>
              <w:right w:val="single" w:sz="4" w:space="0" w:color="auto"/>
            </w:tcBorders>
            <w:vAlign w:val="center"/>
            <w:hideMark/>
          </w:tcPr>
          <w:p w14:paraId="1DEEC9D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AB7830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5FB4B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4495612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1BD311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4679E">
              <w:rPr>
                <w:rFonts w:ascii="Calibri" w:hAnsi="Calibri"/>
                <w:b w:val="0"/>
                <w:bCs w:val="0"/>
                <w:color w:val="000000" w:themeColor="text1"/>
                <w:sz w:val="26"/>
                <w:szCs w:val="26"/>
              </w:rPr>
              <w:t>69294</w:t>
            </w:r>
          </w:p>
        </w:tc>
        <w:tc>
          <w:tcPr>
            <w:tcW w:w="3166" w:type="dxa"/>
            <w:vMerge/>
            <w:tcBorders>
              <w:top w:val="nil"/>
              <w:left w:val="single" w:sz="4" w:space="0" w:color="auto"/>
              <w:bottom w:val="single" w:sz="4" w:space="0" w:color="000000"/>
              <w:right w:val="single" w:sz="4" w:space="0" w:color="auto"/>
            </w:tcBorders>
            <w:vAlign w:val="center"/>
            <w:hideMark/>
          </w:tcPr>
          <w:p w14:paraId="42113F5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B332CC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D29C97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72340C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E79355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D4679E">
              <w:rPr>
                <w:rFonts w:ascii="Calibri" w:hAnsi="Calibri"/>
                <w:b w:val="0"/>
                <w:bCs w:val="0"/>
                <w:color w:val="000000" w:themeColor="text1"/>
                <w:sz w:val="26"/>
                <w:szCs w:val="26"/>
              </w:rPr>
              <w:t>53161</w:t>
            </w:r>
          </w:p>
        </w:tc>
        <w:tc>
          <w:tcPr>
            <w:tcW w:w="3166" w:type="dxa"/>
            <w:vMerge/>
            <w:tcBorders>
              <w:top w:val="nil"/>
              <w:left w:val="single" w:sz="4" w:space="0" w:color="auto"/>
              <w:bottom w:val="single" w:sz="4" w:space="0" w:color="000000"/>
              <w:right w:val="single" w:sz="4" w:space="0" w:color="auto"/>
            </w:tcBorders>
            <w:vAlign w:val="center"/>
            <w:hideMark/>
          </w:tcPr>
          <w:p w14:paraId="5B0007A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48CFC1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487E5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924B3F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018E01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827477">
              <w:rPr>
                <w:rFonts w:ascii="Calibri" w:hAnsi="Calibri"/>
                <w:b w:val="0"/>
                <w:bCs w:val="0"/>
                <w:color w:val="000000" w:themeColor="text1"/>
                <w:sz w:val="26"/>
                <w:szCs w:val="26"/>
              </w:rPr>
              <w:t>47172</w:t>
            </w:r>
          </w:p>
        </w:tc>
        <w:tc>
          <w:tcPr>
            <w:tcW w:w="3166" w:type="dxa"/>
            <w:vMerge/>
            <w:tcBorders>
              <w:top w:val="nil"/>
              <w:left w:val="single" w:sz="4" w:space="0" w:color="auto"/>
              <w:bottom w:val="single" w:sz="4" w:space="0" w:color="000000"/>
              <w:right w:val="single" w:sz="4" w:space="0" w:color="auto"/>
            </w:tcBorders>
            <w:vAlign w:val="center"/>
            <w:hideMark/>
          </w:tcPr>
          <w:p w14:paraId="55590E7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430912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FAF03E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836563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 تایپه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79661E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827477">
              <w:rPr>
                <w:rFonts w:ascii="Calibri" w:hAnsi="Calibri"/>
                <w:b w:val="0"/>
                <w:bCs w:val="0"/>
                <w:color w:val="000000" w:themeColor="text1"/>
                <w:sz w:val="26"/>
                <w:szCs w:val="26"/>
              </w:rPr>
              <w:t>46448</w:t>
            </w:r>
          </w:p>
        </w:tc>
        <w:tc>
          <w:tcPr>
            <w:tcW w:w="3166" w:type="dxa"/>
            <w:vMerge/>
            <w:tcBorders>
              <w:top w:val="nil"/>
              <w:left w:val="single" w:sz="4" w:space="0" w:color="auto"/>
              <w:bottom w:val="single" w:sz="4" w:space="0" w:color="000000"/>
              <w:right w:val="single" w:sz="4" w:space="0" w:color="auto"/>
            </w:tcBorders>
            <w:vAlign w:val="center"/>
            <w:hideMark/>
          </w:tcPr>
          <w:p w14:paraId="7F35F62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ADE74F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63D697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D050F4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628882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827477">
              <w:rPr>
                <w:rFonts w:ascii="Calibri" w:hAnsi="Calibri"/>
                <w:b w:val="0"/>
                <w:bCs w:val="0"/>
                <w:color w:val="000000" w:themeColor="text1"/>
                <w:sz w:val="26"/>
                <w:szCs w:val="26"/>
              </w:rPr>
              <w:t>33155</w:t>
            </w:r>
          </w:p>
        </w:tc>
        <w:tc>
          <w:tcPr>
            <w:tcW w:w="3166" w:type="dxa"/>
            <w:vMerge/>
            <w:tcBorders>
              <w:top w:val="nil"/>
              <w:left w:val="single" w:sz="4" w:space="0" w:color="auto"/>
              <w:bottom w:val="single" w:sz="4" w:space="0" w:color="000000"/>
              <w:right w:val="single" w:sz="4" w:space="0" w:color="auto"/>
            </w:tcBorders>
            <w:vAlign w:val="center"/>
            <w:hideMark/>
          </w:tcPr>
          <w:p w14:paraId="7BFB830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935E2D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33AF8D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4868E50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B26719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27335</w:t>
            </w:r>
          </w:p>
        </w:tc>
        <w:tc>
          <w:tcPr>
            <w:tcW w:w="3166" w:type="dxa"/>
            <w:vMerge/>
            <w:tcBorders>
              <w:top w:val="nil"/>
              <w:left w:val="single" w:sz="4" w:space="0" w:color="auto"/>
              <w:bottom w:val="single" w:sz="4" w:space="0" w:color="000000"/>
              <w:right w:val="single" w:sz="4" w:space="0" w:color="auto"/>
            </w:tcBorders>
            <w:vAlign w:val="center"/>
            <w:hideMark/>
          </w:tcPr>
          <w:p w14:paraId="0CDF9A7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140C28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34CCFA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4C77A0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3A082F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19818</w:t>
            </w:r>
          </w:p>
        </w:tc>
        <w:tc>
          <w:tcPr>
            <w:tcW w:w="3166" w:type="dxa"/>
            <w:vMerge/>
            <w:tcBorders>
              <w:top w:val="nil"/>
              <w:left w:val="single" w:sz="4" w:space="0" w:color="auto"/>
              <w:bottom w:val="single" w:sz="4" w:space="0" w:color="000000"/>
              <w:right w:val="single" w:sz="4" w:space="0" w:color="auto"/>
            </w:tcBorders>
            <w:vAlign w:val="center"/>
            <w:hideMark/>
          </w:tcPr>
          <w:p w14:paraId="3FCDB25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E51B49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C736A9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2CE045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48A633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18963</w:t>
            </w:r>
          </w:p>
        </w:tc>
        <w:tc>
          <w:tcPr>
            <w:tcW w:w="3166" w:type="dxa"/>
            <w:vMerge/>
            <w:tcBorders>
              <w:top w:val="nil"/>
              <w:left w:val="single" w:sz="4" w:space="0" w:color="auto"/>
              <w:bottom w:val="single" w:sz="4" w:space="0" w:color="000000"/>
              <w:right w:val="single" w:sz="4" w:space="0" w:color="auto"/>
            </w:tcBorders>
            <w:vAlign w:val="center"/>
            <w:hideMark/>
          </w:tcPr>
          <w:p w14:paraId="6C0DF3D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CF5DA8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F8AB59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765318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028FEE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18255</w:t>
            </w:r>
          </w:p>
        </w:tc>
        <w:tc>
          <w:tcPr>
            <w:tcW w:w="3166" w:type="dxa"/>
            <w:vMerge/>
            <w:tcBorders>
              <w:top w:val="nil"/>
              <w:left w:val="single" w:sz="4" w:space="0" w:color="auto"/>
              <w:bottom w:val="single" w:sz="4" w:space="0" w:color="000000"/>
              <w:right w:val="single" w:sz="4" w:space="0" w:color="auto"/>
            </w:tcBorders>
            <w:vAlign w:val="center"/>
            <w:hideMark/>
          </w:tcPr>
          <w:p w14:paraId="5FC8948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9283EA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ECC3ED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C93658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اردن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DAA67C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17190</w:t>
            </w:r>
          </w:p>
        </w:tc>
        <w:tc>
          <w:tcPr>
            <w:tcW w:w="3166" w:type="dxa"/>
            <w:vMerge/>
            <w:tcBorders>
              <w:top w:val="nil"/>
              <w:left w:val="single" w:sz="4" w:space="0" w:color="auto"/>
              <w:bottom w:val="single" w:sz="4" w:space="0" w:color="000000"/>
              <w:right w:val="single" w:sz="4" w:space="0" w:color="auto"/>
            </w:tcBorders>
            <w:vAlign w:val="center"/>
            <w:hideMark/>
          </w:tcPr>
          <w:p w14:paraId="7D5BE33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0BE76C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7F82A6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680029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7F146A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7705AE">
              <w:rPr>
                <w:rFonts w:ascii="Calibri" w:hAnsi="Calibri"/>
                <w:b w:val="0"/>
                <w:bCs w:val="0"/>
                <w:color w:val="000000" w:themeColor="text1"/>
                <w:sz w:val="26"/>
                <w:szCs w:val="26"/>
              </w:rPr>
              <w:t>11878</w:t>
            </w:r>
          </w:p>
        </w:tc>
        <w:tc>
          <w:tcPr>
            <w:tcW w:w="3166" w:type="dxa"/>
            <w:vMerge/>
            <w:tcBorders>
              <w:top w:val="nil"/>
              <w:left w:val="single" w:sz="4" w:space="0" w:color="auto"/>
              <w:bottom w:val="single" w:sz="4" w:space="0" w:color="000000"/>
              <w:right w:val="single" w:sz="4" w:space="0" w:color="auto"/>
            </w:tcBorders>
            <w:vAlign w:val="center"/>
            <w:hideMark/>
          </w:tcPr>
          <w:p w14:paraId="6E2F899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C1B6BC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5DF226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C38BF0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804A2E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9387</w:t>
            </w:r>
          </w:p>
        </w:tc>
        <w:tc>
          <w:tcPr>
            <w:tcW w:w="3166" w:type="dxa"/>
            <w:vMerge/>
            <w:tcBorders>
              <w:top w:val="nil"/>
              <w:left w:val="single" w:sz="4" w:space="0" w:color="auto"/>
              <w:bottom w:val="single" w:sz="4" w:space="0" w:color="000000"/>
              <w:right w:val="single" w:sz="4" w:space="0" w:color="auto"/>
            </w:tcBorders>
            <w:vAlign w:val="center"/>
            <w:hideMark/>
          </w:tcPr>
          <w:p w14:paraId="04E9E5A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4F5854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30217F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625E4FC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728229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9201</w:t>
            </w:r>
          </w:p>
        </w:tc>
        <w:tc>
          <w:tcPr>
            <w:tcW w:w="3166" w:type="dxa"/>
            <w:vMerge/>
            <w:tcBorders>
              <w:top w:val="nil"/>
              <w:left w:val="single" w:sz="4" w:space="0" w:color="auto"/>
              <w:bottom w:val="single" w:sz="4" w:space="0" w:color="000000"/>
              <w:right w:val="single" w:sz="4" w:space="0" w:color="auto"/>
            </w:tcBorders>
            <w:vAlign w:val="center"/>
            <w:hideMark/>
          </w:tcPr>
          <w:p w14:paraId="39C4FB9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447CD9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A08084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132912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شیلی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BF7DE6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8932</w:t>
            </w:r>
          </w:p>
        </w:tc>
        <w:tc>
          <w:tcPr>
            <w:tcW w:w="3166" w:type="dxa"/>
            <w:vMerge/>
            <w:tcBorders>
              <w:top w:val="nil"/>
              <w:left w:val="single" w:sz="4" w:space="0" w:color="auto"/>
              <w:bottom w:val="single" w:sz="4" w:space="0" w:color="000000"/>
              <w:right w:val="single" w:sz="4" w:space="0" w:color="auto"/>
            </w:tcBorders>
            <w:vAlign w:val="center"/>
            <w:hideMark/>
          </w:tcPr>
          <w:p w14:paraId="0F1B458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0EB51B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1A63F5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1D8DCA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794AEE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7040</w:t>
            </w:r>
          </w:p>
        </w:tc>
        <w:tc>
          <w:tcPr>
            <w:tcW w:w="3166" w:type="dxa"/>
            <w:vMerge/>
            <w:tcBorders>
              <w:top w:val="nil"/>
              <w:left w:val="single" w:sz="4" w:space="0" w:color="auto"/>
              <w:bottom w:val="single" w:sz="4" w:space="0" w:color="000000"/>
              <w:right w:val="single" w:sz="4" w:space="0" w:color="auto"/>
            </w:tcBorders>
            <w:vAlign w:val="center"/>
            <w:hideMark/>
          </w:tcPr>
          <w:p w14:paraId="2E05D5E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0EB233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EAB853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521983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4D97A0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5135</w:t>
            </w:r>
          </w:p>
        </w:tc>
        <w:tc>
          <w:tcPr>
            <w:tcW w:w="3166" w:type="dxa"/>
            <w:vMerge/>
            <w:tcBorders>
              <w:top w:val="nil"/>
              <w:left w:val="single" w:sz="4" w:space="0" w:color="auto"/>
              <w:bottom w:val="single" w:sz="4" w:space="0" w:color="000000"/>
              <w:right w:val="single" w:sz="4" w:space="0" w:color="auto"/>
            </w:tcBorders>
            <w:vAlign w:val="center"/>
            <w:hideMark/>
          </w:tcPr>
          <w:p w14:paraId="762A542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DDED35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7B23CD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BD59BE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جمهوری چک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CCA36C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4589</w:t>
            </w:r>
          </w:p>
        </w:tc>
        <w:tc>
          <w:tcPr>
            <w:tcW w:w="3166" w:type="dxa"/>
            <w:vMerge/>
            <w:tcBorders>
              <w:top w:val="nil"/>
              <w:left w:val="single" w:sz="4" w:space="0" w:color="auto"/>
              <w:bottom w:val="single" w:sz="4" w:space="0" w:color="000000"/>
              <w:right w:val="single" w:sz="4" w:space="0" w:color="auto"/>
            </w:tcBorders>
            <w:vAlign w:val="center"/>
            <w:hideMark/>
          </w:tcPr>
          <w:p w14:paraId="44A30AB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138131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85E87A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4D87ADD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فنلاند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9261C6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012F5C">
              <w:rPr>
                <w:rFonts w:ascii="Calibri" w:hAnsi="Calibri"/>
                <w:b w:val="0"/>
                <w:bCs w:val="0"/>
                <w:color w:val="000000" w:themeColor="text1"/>
                <w:sz w:val="26"/>
                <w:szCs w:val="26"/>
              </w:rPr>
              <w:t>4341</w:t>
            </w:r>
          </w:p>
        </w:tc>
        <w:tc>
          <w:tcPr>
            <w:tcW w:w="3166" w:type="dxa"/>
            <w:vMerge/>
            <w:tcBorders>
              <w:top w:val="nil"/>
              <w:left w:val="single" w:sz="4" w:space="0" w:color="auto"/>
              <w:bottom w:val="single" w:sz="4" w:space="0" w:color="000000"/>
              <w:right w:val="single" w:sz="4" w:space="0" w:color="auto"/>
            </w:tcBorders>
            <w:vAlign w:val="center"/>
            <w:hideMark/>
          </w:tcPr>
          <w:p w14:paraId="761D685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54B38C62" w14:textId="76444E58" w:rsidR="000C45BD" w:rsidRDefault="000C45BD" w:rsidP="000C45BD">
      <w:pPr>
        <w:ind w:left="142" w:firstLine="0"/>
        <w:rPr>
          <w:rtl/>
        </w:rPr>
      </w:pPr>
      <w:bookmarkStart w:id="227" w:name="_Toc93995792"/>
      <w:bookmarkStart w:id="228" w:name="_Toc105833195"/>
      <w:bookmarkStart w:id="229" w:name="_Toc89779919"/>
      <w:bookmarkStart w:id="230" w:name="_Toc92014671"/>
      <w:bookmarkStart w:id="231" w:name="_Toc89176841"/>
      <w:r>
        <w:rPr>
          <w:noProof/>
        </w:rPr>
        <w:lastRenderedPageBreak/>
        <w:drawing>
          <wp:anchor distT="0" distB="0" distL="114300" distR="114300" simplePos="0" relativeHeight="251742208" behindDoc="0" locked="0" layoutInCell="1" allowOverlap="1" wp14:anchorId="6F6CEE62" wp14:editId="1593279D">
            <wp:simplePos x="0" y="0"/>
            <wp:positionH relativeFrom="margin">
              <wp:align>center</wp:align>
            </wp:positionH>
            <wp:positionV relativeFrom="paragraph">
              <wp:posOffset>279087</wp:posOffset>
            </wp:positionV>
            <wp:extent cx="8515985" cy="4674235"/>
            <wp:effectExtent l="0" t="0" r="0" b="0"/>
            <wp:wrapTopAndBottom/>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1">
                      <a:extLst>
                        <a:ext uri="{28A0092B-C50C-407E-A947-70E740481C1C}">
                          <a14:useLocalDpi xmlns:a14="http://schemas.microsoft.com/office/drawing/2010/main" val="0"/>
                        </a:ext>
                      </a:extLst>
                    </a:blip>
                    <a:srcRect l="151" t="13128" r="-151"/>
                    <a:stretch/>
                  </pic:blipFill>
                  <pic:spPr bwMode="auto">
                    <a:xfrm>
                      <a:off x="0" y="0"/>
                      <a:ext cx="8515985" cy="4674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389C">
        <w:rPr>
          <w:sz w:val="26"/>
          <w:szCs w:val="26"/>
          <w:rtl/>
        </w:rPr>
        <w:t xml:space="preserve">نمودار </w:t>
      </w:r>
      <w:r w:rsidRPr="00B7389C">
        <w:rPr>
          <w:sz w:val="26"/>
          <w:szCs w:val="26"/>
          <w:rtl/>
        </w:rPr>
        <w:fldChar w:fldCharType="begin"/>
      </w:r>
      <w:r w:rsidRPr="00B7389C">
        <w:rPr>
          <w:sz w:val="26"/>
          <w:szCs w:val="26"/>
          <w:rtl/>
        </w:rPr>
        <w:instrText xml:space="preserve"> </w:instrText>
      </w:r>
      <w:r w:rsidRPr="00B7389C">
        <w:rPr>
          <w:sz w:val="26"/>
          <w:szCs w:val="26"/>
        </w:rPr>
        <w:instrText>SEQ</w:instrText>
      </w:r>
      <w:r w:rsidRPr="00B7389C">
        <w:rPr>
          <w:sz w:val="26"/>
          <w:szCs w:val="26"/>
          <w:rtl/>
        </w:rPr>
        <w:instrText xml:space="preserve"> نمودار \* </w:instrText>
      </w:r>
      <w:r w:rsidRPr="00B7389C">
        <w:rPr>
          <w:sz w:val="26"/>
          <w:szCs w:val="26"/>
        </w:rPr>
        <w:instrText>ARABIC</w:instrText>
      </w:r>
      <w:r w:rsidRPr="00B7389C">
        <w:rPr>
          <w:sz w:val="26"/>
          <w:szCs w:val="26"/>
          <w:rtl/>
        </w:rPr>
        <w:instrText xml:space="preserve"> </w:instrText>
      </w:r>
      <w:r w:rsidRPr="00B7389C">
        <w:rPr>
          <w:sz w:val="26"/>
          <w:szCs w:val="26"/>
          <w:rtl/>
        </w:rPr>
        <w:fldChar w:fldCharType="separate"/>
      </w:r>
      <w:r w:rsidR="006D65BB">
        <w:rPr>
          <w:noProof/>
          <w:sz w:val="26"/>
          <w:szCs w:val="26"/>
          <w:rtl/>
        </w:rPr>
        <w:t>14</w:t>
      </w:r>
      <w:r w:rsidRPr="00B7389C">
        <w:rPr>
          <w:sz w:val="26"/>
          <w:szCs w:val="26"/>
          <w:rtl/>
        </w:rPr>
        <w:fldChar w:fldCharType="end"/>
      </w:r>
      <w:r w:rsidRPr="00B7389C">
        <w:rPr>
          <w:sz w:val="26"/>
          <w:szCs w:val="26"/>
          <w:rtl/>
        </w:rPr>
        <w:t>-</w:t>
      </w:r>
      <w:r w:rsidRPr="00B7389C">
        <w:rPr>
          <w:rFonts w:asciiTheme="minorHAnsi" w:eastAsiaTheme="minorEastAsia" w:hint="cs"/>
          <w:caps/>
          <w:color w:val="7F7F7F"/>
          <w:spacing w:val="30"/>
          <w:kern w:val="24"/>
          <w:sz w:val="29"/>
          <w:szCs w:val="29"/>
          <w:rtl/>
          <w14:textFill>
            <w14:solidFill>
              <w14:srgbClr w14:val="7F7F7F">
                <w14:lumMod w14:val="50000"/>
                <w14:lumOff w14:val="50000"/>
              </w14:srgbClr>
            </w14:solidFill>
          </w14:textFill>
        </w:rPr>
        <w:t xml:space="preserve"> </w:t>
      </w:r>
      <w:r w:rsidRPr="00384DE1">
        <w:rPr>
          <w:sz w:val="26"/>
          <w:szCs w:val="26"/>
          <w:rtl/>
        </w:rPr>
        <w:t>وضع</w:t>
      </w:r>
      <w:r w:rsidRPr="00384DE1">
        <w:rPr>
          <w:rFonts w:hint="cs"/>
          <w:sz w:val="26"/>
          <w:szCs w:val="26"/>
          <w:rtl/>
        </w:rPr>
        <w:t>ی</w:t>
      </w:r>
      <w:r w:rsidRPr="00384DE1">
        <w:rPr>
          <w:rFonts w:hint="eastAsia"/>
          <w:sz w:val="26"/>
          <w:szCs w:val="26"/>
          <w:rtl/>
        </w:rPr>
        <w:t>ت</w:t>
      </w:r>
      <w:r w:rsidRPr="00384DE1">
        <w:rPr>
          <w:sz w:val="26"/>
          <w:szCs w:val="26"/>
          <w:rtl/>
        </w:rPr>
        <w:t xml:space="preserve"> </w:t>
      </w:r>
      <w:r w:rsidRPr="00384DE1">
        <w:rPr>
          <w:rFonts w:hint="cs"/>
          <w:sz w:val="26"/>
          <w:szCs w:val="26"/>
          <w:rtl/>
        </w:rPr>
        <w:t>واردکنندگان</w:t>
      </w:r>
      <w:r w:rsidRPr="00384DE1">
        <w:rPr>
          <w:sz w:val="26"/>
          <w:szCs w:val="26"/>
          <w:rtl/>
        </w:rPr>
        <w:t xml:space="preserve"> </w:t>
      </w:r>
      <w:r w:rsidRPr="00E30266">
        <w:rPr>
          <w:sz w:val="26"/>
          <w:szCs w:val="26"/>
          <w:rtl/>
        </w:rPr>
        <w:t>استروژن و پروژسترون</w:t>
      </w:r>
      <w:r w:rsidRPr="00E30266">
        <w:rPr>
          <w:rFonts w:hint="cs"/>
          <w:sz w:val="26"/>
          <w:szCs w:val="26"/>
          <w:rtl/>
        </w:rPr>
        <w:t xml:space="preserve"> </w:t>
      </w:r>
      <w:r w:rsidRPr="00384DE1">
        <w:rPr>
          <w:sz w:val="26"/>
          <w:szCs w:val="26"/>
          <w:rtl/>
        </w:rPr>
        <w:t>در جهان در سال 2020</w:t>
      </w:r>
      <w:bookmarkEnd w:id="227"/>
      <w:r w:rsidRPr="00CF4B4A">
        <w:t xml:space="preserve"> </w:t>
      </w:r>
      <w:r w:rsidR="00517508" w:rsidRPr="00713EB8">
        <w:rPr>
          <w:rStyle w:val="FootnoteReference"/>
          <w:sz w:val="26"/>
          <w:szCs w:val="26"/>
          <w:rtl/>
        </w:rPr>
        <w:footnoteReference w:id="22"/>
      </w:r>
      <w:bookmarkEnd w:id="228"/>
    </w:p>
    <w:p w14:paraId="071D7002" w14:textId="77777777" w:rsidR="000C45BD" w:rsidRDefault="000C45BD" w:rsidP="000C45BD">
      <w:pPr>
        <w:ind w:left="142" w:firstLine="0"/>
        <w:jc w:val="left"/>
        <w:rPr>
          <w:b w:val="0"/>
          <w:bCs w:val="0"/>
          <w:sz w:val="28"/>
          <w:szCs w:val="28"/>
          <w:rtl/>
          <w:lang w:bidi="fa-IR"/>
        </w:rPr>
      </w:pPr>
      <w:r w:rsidRPr="00BB38EF">
        <w:rPr>
          <w:rFonts w:hint="cs"/>
          <w:b w:val="0"/>
          <w:bCs w:val="0"/>
          <w:sz w:val="28"/>
          <w:szCs w:val="28"/>
          <w:rtl/>
          <w:lang w:bidi="fa-IR"/>
        </w:rPr>
        <w:t xml:space="preserve">کشورهای با رنگ قرمز بیشترین ارزش واردات </w:t>
      </w:r>
      <w:r w:rsidRPr="00BB38EF">
        <w:rPr>
          <w:b w:val="0"/>
          <w:bCs w:val="0"/>
          <w:sz w:val="28"/>
          <w:szCs w:val="28"/>
          <w:rtl/>
          <w:lang w:bidi="fa-IR"/>
        </w:rPr>
        <w:t xml:space="preserve">استروژن و پروژسترون </w:t>
      </w:r>
      <w:r w:rsidRPr="00BB38EF">
        <w:rPr>
          <w:rFonts w:hint="cs"/>
          <w:b w:val="0"/>
          <w:bCs w:val="0"/>
          <w:sz w:val="28"/>
          <w:szCs w:val="28"/>
          <w:rtl/>
          <w:lang w:bidi="fa-IR"/>
        </w:rPr>
        <w:t>در جهان را داشته اند.</w:t>
      </w:r>
    </w:p>
    <w:p w14:paraId="0F5EBF7E" w14:textId="17BCC17A" w:rsidR="000C45BD" w:rsidRDefault="000C45BD" w:rsidP="000C45BD">
      <w:pPr>
        <w:ind w:firstLine="60"/>
        <w:rPr>
          <w:sz w:val="26"/>
          <w:szCs w:val="26"/>
          <w:rtl/>
        </w:rPr>
      </w:pPr>
      <w:bookmarkStart w:id="232" w:name="_Toc93995793"/>
      <w:bookmarkStart w:id="233" w:name="_Toc105833196"/>
      <w:r>
        <w:rPr>
          <w:noProof/>
        </w:rPr>
        <w:lastRenderedPageBreak/>
        <w:drawing>
          <wp:anchor distT="0" distB="0" distL="114300" distR="114300" simplePos="0" relativeHeight="251741184" behindDoc="0" locked="0" layoutInCell="1" allowOverlap="1" wp14:anchorId="0B069ADC" wp14:editId="0C7F18E9">
            <wp:simplePos x="0" y="0"/>
            <wp:positionH relativeFrom="page">
              <wp:align>center</wp:align>
            </wp:positionH>
            <wp:positionV relativeFrom="paragraph">
              <wp:posOffset>317168</wp:posOffset>
            </wp:positionV>
            <wp:extent cx="8720455" cy="4683125"/>
            <wp:effectExtent l="0" t="0" r="4445" b="3175"/>
            <wp:wrapTopAndBottom/>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2">
                      <a:extLst>
                        <a:ext uri="{28A0092B-C50C-407E-A947-70E740481C1C}">
                          <a14:useLocalDpi xmlns:a14="http://schemas.microsoft.com/office/drawing/2010/main" val="0"/>
                        </a:ext>
                      </a:extLst>
                    </a:blip>
                    <a:srcRect t="10526"/>
                    <a:stretch/>
                  </pic:blipFill>
                  <pic:spPr bwMode="auto">
                    <a:xfrm>
                      <a:off x="0" y="0"/>
                      <a:ext cx="8720455" cy="4683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15</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 xml:space="preserve">میزان واردات </w:t>
      </w:r>
      <w:r w:rsidRPr="00E30266">
        <w:rPr>
          <w:sz w:val="26"/>
          <w:szCs w:val="26"/>
          <w:rtl/>
        </w:rPr>
        <w:t xml:space="preserve">استروژن و پروژسترون </w:t>
      </w:r>
      <w:r>
        <w:rPr>
          <w:rFonts w:hint="cs"/>
          <w:sz w:val="26"/>
          <w:szCs w:val="26"/>
          <w:rtl/>
        </w:rPr>
        <w:t>در 20 کشور نخست واردکننده در سال 2020</w:t>
      </w:r>
      <w:bookmarkEnd w:id="232"/>
      <w:r w:rsidRPr="00CF4B4A">
        <w:t xml:space="preserve"> </w:t>
      </w:r>
      <w:r w:rsidR="00E2642D" w:rsidRPr="00713EB8">
        <w:rPr>
          <w:rStyle w:val="FootnoteReference"/>
          <w:sz w:val="26"/>
          <w:szCs w:val="26"/>
          <w:rtl/>
        </w:rPr>
        <w:footnoteReference w:id="23"/>
      </w:r>
      <w:bookmarkEnd w:id="233"/>
    </w:p>
    <w:p w14:paraId="2A2BAB66" w14:textId="77777777" w:rsidR="000C45BD" w:rsidRDefault="000C45BD" w:rsidP="000C45BD">
      <w:pPr>
        <w:jc w:val="lowKashida"/>
        <w:rPr>
          <w:b w:val="0"/>
          <w:bCs w:val="0"/>
          <w:sz w:val="28"/>
          <w:szCs w:val="28"/>
          <w:rtl/>
          <w:lang w:bidi="fa-IR"/>
        </w:rPr>
      </w:pPr>
      <w:r w:rsidRPr="00BB38EF">
        <w:rPr>
          <w:b w:val="0"/>
          <w:bCs w:val="0"/>
          <w:sz w:val="28"/>
          <w:szCs w:val="28"/>
          <w:rtl/>
          <w:lang w:bidi="fa-IR"/>
        </w:rPr>
        <w:t>همانطور که از نمودارها</w:t>
      </w:r>
      <w:r w:rsidRPr="00BB38EF">
        <w:rPr>
          <w:rFonts w:hint="cs"/>
          <w:b w:val="0"/>
          <w:bCs w:val="0"/>
          <w:sz w:val="28"/>
          <w:szCs w:val="28"/>
          <w:rtl/>
          <w:lang w:bidi="fa-IR"/>
        </w:rPr>
        <w:t>ی</w:t>
      </w:r>
      <w:r w:rsidRPr="00BB38EF">
        <w:rPr>
          <w:b w:val="0"/>
          <w:bCs w:val="0"/>
          <w:sz w:val="28"/>
          <w:szCs w:val="28"/>
          <w:rtl/>
          <w:lang w:bidi="fa-IR"/>
        </w:rPr>
        <w:t xml:space="preserve"> بالا مشخص است در سال 2020 ب</w:t>
      </w:r>
      <w:r w:rsidRPr="00BB38EF">
        <w:rPr>
          <w:rFonts w:hint="cs"/>
          <w:b w:val="0"/>
          <w:bCs w:val="0"/>
          <w:sz w:val="28"/>
          <w:szCs w:val="28"/>
          <w:rtl/>
          <w:lang w:bidi="fa-IR"/>
        </w:rPr>
        <w:t>ی</w:t>
      </w:r>
      <w:r w:rsidRPr="00BB38EF">
        <w:rPr>
          <w:rFonts w:hint="eastAsia"/>
          <w:b w:val="0"/>
          <w:bCs w:val="0"/>
          <w:sz w:val="28"/>
          <w:szCs w:val="28"/>
          <w:rtl/>
          <w:lang w:bidi="fa-IR"/>
        </w:rPr>
        <w:t>شتر</w:t>
      </w:r>
      <w:r w:rsidRPr="00BB38EF">
        <w:rPr>
          <w:rFonts w:hint="cs"/>
          <w:b w:val="0"/>
          <w:bCs w:val="0"/>
          <w:sz w:val="28"/>
          <w:szCs w:val="28"/>
          <w:rtl/>
          <w:lang w:bidi="fa-IR"/>
        </w:rPr>
        <w:t>ی</w:t>
      </w:r>
      <w:r w:rsidRPr="00BB38EF">
        <w:rPr>
          <w:rFonts w:hint="eastAsia"/>
          <w:b w:val="0"/>
          <w:bCs w:val="0"/>
          <w:sz w:val="28"/>
          <w:szCs w:val="28"/>
          <w:rtl/>
          <w:lang w:bidi="fa-IR"/>
        </w:rPr>
        <w:t>ن</w:t>
      </w:r>
      <w:r w:rsidRPr="00BB38EF">
        <w:rPr>
          <w:b w:val="0"/>
          <w:bCs w:val="0"/>
          <w:sz w:val="28"/>
          <w:szCs w:val="28"/>
          <w:rtl/>
          <w:lang w:bidi="fa-IR"/>
        </w:rPr>
        <w:t xml:space="preserve"> </w:t>
      </w:r>
      <w:r w:rsidRPr="00BB38EF">
        <w:rPr>
          <w:rFonts w:hint="cs"/>
          <w:b w:val="0"/>
          <w:bCs w:val="0"/>
          <w:sz w:val="28"/>
          <w:szCs w:val="28"/>
          <w:rtl/>
          <w:lang w:bidi="fa-IR"/>
        </w:rPr>
        <w:t>واردات</w:t>
      </w:r>
      <w:r w:rsidRPr="00BB38EF">
        <w:rPr>
          <w:b w:val="0"/>
          <w:bCs w:val="0"/>
          <w:sz w:val="28"/>
          <w:szCs w:val="28"/>
          <w:rtl/>
          <w:lang w:bidi="fa-IR"/>
        </w:rPr>
        <w:t xml:space="preserve"> متعلق به کشور </w:t>
      </w:r>
      <w:r w:rsidRPr="00BB38EF">
        <w:rPr>
          <w:rFonts w:hint="cs"/>
          <w:b w:val="0"/>
          <w:bCs w:val="0"/>
          <w:sz w:val="28"/>
          <w:szCs w:val="28"/>
          <w:rtl/>
          <w:lang w:bidi="fa-IR"/>
        </w:rPr>
        <w:t>بلژیک</w:t>
      </w:r>
      <w:r w:rsidRPr="00BB38EF">
        <w:rPr>
          <w:b w:val="0"/>
          <w:bCs w:val="0"/>
          <w:sz w:val="28"/>
          <w:szCs w:val="28"/>
          <w:rtl/>
          <w:lang w:bidi="fa-IR"/>
        </w:rPr>
        <w:t xml:space="preserve"> به ارزش </w:t>
      </w:r>
      <w:r>
        <w:rPr>
          <w:rFonts w:hint="cs"/>
          <w:b w:val="0"/>
          <w:bCs w:val="0"/>
          <w:sz w:val="28"/>
          <w:szCs w:val="28"/>
          <w:rtl/>
          <w:lang w:bidi="fa-IR"/>
        </w:rPr>
        <w:t>102</w:t>
      </w:r>
      <w:r w:rsidRPr="00BB38EF">
        <w:rPr>
          <w:rFonts w:hint="cs"/>
          <w:b w:val="0"/>
          <w:bCs w:val="0"/>
          <w:sz w:val="28"/>
          <w:szCs w:val="28"/>
          <w:rtl/>
          <w:lang w:bidi="fa-IR"/>
        </w:rPr>
        <w:t xml:space="preserve"> </w:t>
      </w:r>
      <w:r>
        <w:rPr>
          <w:rFonts w:hint="cs"/>
          <w:b w:val="0"/>
          <w:bCs w:val="0"/>
          <w:sz w:val="28"/>
          <w:szCs w:val="28"/>
          <w:rtl/>
          <w:lang w:bidi="fa-IR"/>
        </w:rPr>
        <w:t>میلیون</w:t>
      </w:r>
      <w:r w:rsidRPr="00BB38EF">
        <w:rPr>
          <w:b w:val="0"/>
          <w:bCs w:val="0"/>
          <w:sz w:val="28"/>
          <w:szCs w:val="28"/>
          <w:rtl/>
          <w:lang w:bidi="fa-IR"/>
        </w:rPr>
        <w:t xml:space="preserve"> دلار بوده است ا</w:t>
      </w:r>
      <w:r w:rsidRPr="00BB38EF">
        <w:rPr>
          <w:rFonts w:hint="cs"/>
          <w:b w:val="0"/>
          <w:bCs w:val="0"/>
          <w:sz w:val="28"/>
          <w:szCs w:val="28"/>
          <w:rtl/>
          <w:lang w:bidi="fa-IR"/>
        </w:rPr>
        <w:t>ی</w:t>
      </w:r>
      <w:r w:rsidRPr="00BB38EF">
        <w:rPr>
          <w:rFonts w:hint="eastAsia"/>
          <w:b w:val="0"/>
          <w:bCs w:val="0"/>
          <w:sz w:val="28"/>
          <w:szCs w:val="28"/>
          <w:rtl/>
          <w:lang w:bidi="fa-IR"/>
        </w:rPr>
        <w:t>ن</w:t>
      </w:r>
      <w:r w:rsidRPr="00BB38EF">
        <w:rPr>
          <w:b w:val="0"/>
          <w:bCs w:val="0"/>
          <w:sz w:val="28"/>
          <w:szCs w:val="28"/>
          <w:rtl/>
          <w:lang w:bidi="fa-IR"/>
        </w:rPr>
        <w:t xml:space="preserve"> در حال</w:t>
      </w:r>
      <w:r w:rsidRPr="00BB38EF">
        <w:rPr>
          <w:rFonts w:hint="cs"/>
          <w:b w:val="0"/>
          <w:bCs w:val="0"/>
          <w:sz w:val="28"/>
          <w:szCs w:val="28"/>
          <w:rtl/>
          <w:lang w:bidi="fa-IR"/>
        </w:rPr>
        <w:t>ی</w:t>
      </w:r>
      <w:r w:rsidRPr="00BB38EF">
        <w:rPr>
          <w:b w:val="0"/>
          <w:bCs w:val="0"/>
          <w:sz w:val="28"/>
          <w:szCs w:val="28"/>
          <w:rtl/>
          <w:lang w:bidi="fa-IR"/>
        </w:rPr>
        <w:t xml:space="preserve"> است که کشورها</w:t>
      </w:r>
      <w:r w:rsidRPr="00BB38EF">
        <w:rPr>
          <w:rFonts w:hint="cs"/>
          <w:b w:val="0"/>
          <w:bCs w:val="0"/>
          <w:sz w:val="28"/>
          <w:szCs w:val="28"/>
          <w:rtl/>
          <w:lang w:bidi="fa-IR"/>
        </w:rPr>
        <w:t>ی</w:t>
      </w:r>
      <w:r w:rsidRPr="00BB38EF">
        <w:rPr>
          <w:b w:val="0"/>
          <w:bCs w:val="0"/>
          <w:sz w:val="28"/>
          <w:szCs w:val="28"/>
          <w:rtl/>
          <w:lang w:bidi="fa-IR"/>
        </w:rPr>
        <w:t xml:space="preserve"> آمر</w:t>
      </w:r>
      <w:r w:rsidRPr="00BB38EF">
        <w:rPr>
          <w:rFonts w:hint="cs"/>
          <w:b w:val="0"/>
          <w:bCs w:val="0"/>
          <w:sz w:val="28"/>
          <w:szCs w:val="28"/>
          <w:rtl/>
          <w:lang w:bidi="fa-IR"/>
        </w:rPr>
        <w:t>ی</w:t>
      </w:r>
      <w:r w:rsidRPr="00BB38EF">
        <w:rPr>
          <w:rFonts w:hint="eastAsia"/>
          <w:b w:val="0"/>
          <w:bCs w:val="0"/>
          <w:sz w:val="28"/>
          <w:szCs w:val="28"/>
          <w:rtl/>
          <w:lang w:bidi="fa-IR"/>
        </w:rPr>
        <w:t>کا،</w:t>
      </w:r>
      <w:r w:rsidRPr="00BB38EF">
        <w:rPr>
          <w:b w:val="0"/>
          <w:bCs w:val="0"/>
          <w:sz w:val="28"/>
          <w:szCs w:val="28"/>
          <w:rtl/>
          <w:lang w:bidi="fa-IR"/>
        </w:rPr>
        <w:t xml:space="preserve"> </w:t>
      </w:r>
      <w:r w:rsidRPr="00BB38EF">
        <w:rPr>
          <w:rFonts w:hint="cs"/>
          <w:b w:val="0"/>
          <w:bCs w:val="0"/>
          <w:sz w:val="28"/>
          <w:szCs w:val="28"/>
          <w:rtl/>
          <w:lang w:bidi="fa-IR"/>
        </w:rPr>
        <w:t>هلند</w:t>
      </w:r>
      <w:r w:rsidRPr="00BB38EF">
        <w:rPr>
          <w:rFonts w:hint="eastAsia"/>
          <w:b w:val="0"/>
          <w:bCs w:val="0"/>
          <w:sz w:val="28"/>
          <w:szCs w:val="28"/>
          <w:rtl/>
          <w:lang w:bidi="fa-IR"/>
        </w:rPr>
        <w:t>،</w:t>
      </w:r>
      <w:r w:rsidRPr="00BB38EF">
        <w:rPr>
          <w:b w:val="0"/>
          <w:bCs w:val="0"/>
          <w:sz w:val="28"/>
          <w:szCs w:val="28"/>
          <w:rtl/>
          <w:lang w:bidi="fa-IR"/>
        </w:rPr>
        <w:t xml:space="preserve"> </w:t>
      </w:r>
      <w:r w:rsidRPr="00BB38EF">
        <w:rPr>
          <w:rFonts w:hint="cs"/>
          <w:b w:val="0"/>
          <w:bCs w:val="0"/>
          <w:sz w:val="28"/>
          <w:szCs w:val="28"/>
          <w:rtl/>
          <w:lang w:bidi="fa-IR"/>
        </w:rPr>
        <w:t>آلمان</w:t>
      </w:r>
      <w:r w:rsidRPr="00BB38EF">
        <w:rPr>
          <w:b w:val="0"/>
          <w:bCs w:val="0"/>
          <w:sz w:val="28"/>
          <w:szCs w:val="28"/>
          <w:rtl/>
          <w:lang w:bidi="fa-IR"/>
        </w:rPr>
        <w:t xml:space="preserve"> و </w:t>
      </w:r>
      <w:r w:rsidRPr="00BB38EF">
        <w:rPr>
          <w:rFonts w:hint="cs"/>
          <w:b w:val="0"/>
          <w:bCs w:val="0"/>
          <w:sz w:val="28"/>
          <w:szCs w:val="28"/>
          <w:rtl/>
          <w:lang w:bidi="fa-IR"/>
        </w:rPr>
        <w:t>هندوستان</w:t>
      </w:r>
      <w:r w:rsidRPr="00BB38EF">
        <w:rPr>
          <w:b w:val="0"/>
          <w:bCs w:val="0"/>
          <w:sz w:val="28"/>
          <w:szCs w:val="28"/>
          <w:rtl/>
          <w:lang w:bidi="fa-IR"/>
        </w:rPr>
        <w:t xml:space="preserve"> در رتبه ها</w:t>
      </w:r>
      <w:r w:rsidRPr="00BB38EF">
        <w:rPr>
          <w:rFonts w:hint="cs"/>
          <w:b w:val="0"/>
          <w:bCs w:val="0"/>
          <w:sz w:val="28"/>
          <w:szCs w:val="28"/>
          <w:rtl/>
          <w:lang w:bidi="fa-IR"/>
        </w:rPr>
        <w:t>ی</w:t>
      </w:r>
      <w:r w:rsidRPr="00BB38EF">
        <w:rPr>
          <w:b w:val="0"/>
          <w:bCs w:val="0"/>
          <w:sz w:val="28"/>
          <w:szCs w:val="28"/>
          <w:rtl/>
          <w:lang w:bidi="fa-IR"/>
        </w:rPr>
        <w:t xml:space="preserve"> بعد</w:t>
      </w:r>
      <w:r w:rsidRPr="00BB38EF">
        <w:rPr>
          <w:rFonts w:hint="cs"/>
          <w:b w:val="0"/>
          <w:bCs w:val="0"/>
          <w:sz w:val="28"/>
          <w:szCs w:val="28"/>
          <w:rtl/>
          <w:lang w:bidi="fa-IR"/>
        </w:rPr>
        <w:t>ی</w:t>
      </w:r>
      <w:r w:rsidRPr="00BB38EF">
        <w:rPr>
          <w:b w:val="0"/>
          <w:bCs w:val="0"/>
          <w:sz w:val="28"/>
          <w:szCs w:val="28"/>
          <w:rtl/>
          <w:lang w:bidi="fa-IR"/>
        </w:rPr>
        <w:t xml:space="preserve"> </w:t>
      </w:r>
      <w:r w:rsidRPr="00BB38EF">
        <w:rPr>
          <w:rFonts w:hint="cs"/>
          <w:b w:val="0"/>
          <w:bCs w:val="0"/>
          <w:sz w:val="28"/>
          <w:szCs w:val="28"/>
          <w:rtl/>
          <w:lang w:bidi="fa-IR"/>
        </w:rPr>
        <w:t>واردات</w:t>
      </w:r>
      <w:r w:rsidRPr="00BB38EF">
        <w:rPr>
          <w:b w:val="0"/>
          <w:bCs w:val="0"/>
          <w:sz w:val="28"/>
          <w:szCs w:val="28"/>
          <w:rtl/>
          <w:lang w:bidi="fa-IR"/>
        </w:rPr>
        <w:t xml:space="preserve"> ا</w:t>
      </w:r>
      <w:r w:rsidRPr="00BB38EF">
        <w:rPr>
          <w:rFonts w:hint="cs"/>
          <w:b w:val="0"/>
          <w:bCs w:val="0"/>
          <w:sz w:val="28"/>
          <w:szCs w:val="28"/>
          <w:rtl/>
          <w:lang w:bidi="fa-IR"/>
        </w:rPr>
        <w:t>ی</w:t>
      </w:r>
      <w:r w:rsidRPr="00BB38EF">
        <w:rPr>
          <w:rFonts w:hint="eastAsia"/>
          <w:b w:val="0"/>
          <w:bCs w:val="0"/>
          <w:sz w:val="28"/>
          <w:szCs w:val="28"/>
          <w:rtl/>
          <w:lang w:bidi="fa-IR"/>
        </w:rPr>
        <w:t>ن</w:t>
      </w:r>
      <w:r w:rsidRPr="00BB38EF">
        <w:rPr>
          <w:b w:val="0"/>
          <w:bCs w:val="0"/>
          <w:sz w:val="28"/>
          <w:szCs w:val="28"/>
          <w:rtl/>
          <w:lang w:bidi="fa-IR"/>
        </w:rPr>
        <w:t xml:space="preserve"> محصولات قرار م</w:t>
      </w:r>
      <w:r w:rsidRPr="00BB38EF">
        <w:rPr>
          <w:rFonts w:hint="cs"/>
          <w:b w:val="0"/>
          <w:bCs w:val="0"/>
          <w:sz w:val="28"/>
          <w:szCs w:val="28"/>
          <w:rtl/>
          <w:lang w:bidi="fa-IR"/>
        </w:rPr>
        <w:t>ی</w:t>
      </w:r>
      <w:r w:rsidRPr="00BB38EF">
        <w:rPr>
          <w:b w:val="0"/>
          <w:bCs w:val="0"/>
          <w:sz w:val="28"/>
          <w:szCs w:val="28"/>
          <w:rtl/>
          <w:lang w:bidi="fa-IR"/>
        </w:rPr>
        <w:t xml:space="preserve"> گ</w:t>
      </w:r>
      <w:r w:rsidRPr="00BB38EF">
        <w:rPr>
          <w:rFonts w:hint="cs"/>
          <w:b w:val="0"/>
          <w:bCs w:val="0"/>
          <w:sz w:val="28"/>
          <w:szCs w:val="28"/>
          <w:rtl/>
          <w:lang w:bidi="fa-IR"/>
        </w:rPr>
        <w:t>ی</w:t>
      </w:r>
      <w:r w:rsidRPr="00BB38EF">
        <w:rPr>
          <w:rFonts w:hint="eastAsia"/>
          <w:b w:val="0"/>
          <w:bCs w:val="0"/>
          <w:sz w:val="28"/>
          <w:szCs w:val="28"/>
          <w:rtl/>
          <w:lang w:bidi="fa-IR"/>
        </w:rPr>
        <w:t>رند</w:t>
      </w:r>
      <w:r w:rsidRPr="00BB38EF">
        <w:rPr>
          <w:b w:val="0"/>
          <w:bCs w:val="0"/>
          <w:sz w:val="28"/>
          <w:szCs w:val="28"/>
          <w:rtl/>
          <w:lang w:bidi="fa-IR"/>
        </w:rPr>
        <w:t xml:space="preserve"> که جدول م</w:t>
      </w:r>
      <w:r w:rsidRPr="00BB38EF">
        <w:rPr>
          <w:rFonts w:hint="cs"/>
          <w:b w:val="0"/>
          <w:bCs w:val="0"/>
          <w:sz w:val="28"/>
          <w:szCs w:val="28"/>
          <w:rtl/>
          <w:lang w:bidi="fa-IR"/>
        </w:rPr>
        <w:t>ی</w:t>
      </w:r>
      <w:r w:rsidRPr="00BB38EF">
        <w:rPr>
          <w:rFonts w:hint="eastAsia"/>
          <w:b w:val="0"/>
          <w:bCs w:val="0"/>
          <w:sz w:val="28"/>
          <w:szCs w:val="28"/>
          <w:rtl/>
          <w:lang w:bidi="fa-IR"/>
        </w:rPr>
        <w:t>زان</w:t>
      </w:r>
      <w:r w:rsidRPr="00BB38EF">
        <w:rPr>
          <w:b w:val="0"/>
          <w:bCs w:val="0"/>
          <w:sz w:val="28"/>
          <w:szCs w:val="28"/>
          <w:rtl/>
          <w:lang w:bidi="fa-IR"/>
        </w:rPr>
        <w:t xml:space="preserve"> </w:t>
      </w:r>
      <w:r w:rsidRPr="00BB38EF">
        <w:rPr>
          <w:rFonts w:hint="cs"/>
          <w:b w:val="0"/>
          <w:bCs w:val="0"/>
          <w:sz w:val="28"/>
          <w:szCs w:val="28"/>
          <w:rtl/>
          <w:lang w:bidi="fa-IR"/>
        </w:rPr>
        <w:t>واردات</w:t>
      </w:r>
      <w:r w:rsidRPr="00BB38EF">
        <w:rPr>
          <w:b w:val="0"/>
          <w:bCs w:val="0"/>
          <w:sz w:val="28"/>
          <w:szCs w:val="28"/>
          <w:rtl/>
          <w:lang w:bidi="fa-IR"/>
        </w:rPr>
        <w:t xml:space="preserve"> </w:t>
      </w:r>
      <w:r w:rsidRPr="00BB38EF">
        <w:rPr>
          <w:rFonts w:hint="eastAsia"/>
          <w:b w:val="0"/>
          <w:bCs w:val="0"/>
          <w:sz w:val="28"/>
          <w:szCs w:val="28"/>
          <w:rtl/>
          <w:lang w:bidi="fa-IR"/>
        </w:rPr>
        <w:t>کشورها</w:t>
      </w:r>
      <w:r w:rsidRPr="00BB38EF">
        <w:rPr>
          <w:rFonts w:hint="cs"/>
          <w:b w:val="0"/>
          <w:bCs w:val="0"/>
          <w:sz w:val="28"/>
          <w:szCs w:val="28"/>
          <w:rtl/>
          <w:lang w:bidi="fa-IR"/>
        </w:rPr>
        <w:t>ی</w:t>
      </w:r>
      <w:r w:rsidRPr="00BB38EF">
        <w:rPr>
          <w:b w:val="0"/>
          <w:bCs w:val="0"/>
          <w:sz w:val="28"/>
          <w:szCs w:val="28"/>
          <w:rtl/>
          <w:lang w:bidi="fa-IR"/>
        </w:rPr>
        <w:t xml:space="preserve"> فوق در ادامه آمده است.</w:t>
      </w:r>
    </w:p>
    <w:p w14:paraId="685B35FA" w14:textId="02EB6CC1" w:rsidR="000C45BD" w:rsidRPr="00DE074F" w:rsidRDefault="000C45BD" w:rsidP="000C45BD">
      <w:pPr>
        <w:rPr>
          <w:b w:val="0"/>
          <w:bCs w:val="0"/>
          <w:sz w:val="26"/>
          <w:szCs w:val="26"/>
          <w:rtl/>
          <w:lang w:bidi="fa-IR"/>
        </w:rPr>
      </w:pPr>
      <w:bookmarkStart w:id="234" w:name="_Toc93995332"/>
      <w:bookmarkStart w:id="235" w:name="_Toc105833119"/>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12</w:t>
      </w:r>
      <w:r w:rsidRPr="00DE074F">
        <w:rPr>
          <w:rFonts w:ascii="Calibri" w:hAnsi="Calibri" w:cs="Arial"/>
          <w:sz w:val="26"/>
          <w:szCs w:val="26"/>
          <w:rtl/>
          <w:lang w:bidi="fa-IR"/>
        </w:rPr>
        <w:fldChar w:fldCharType="end"/>
      </w:r>
      <w:r w:rsidRPr="00DE074F">
        <w:rPr>
          <w:rFonts w:hint="cs"/>
          <w:sz w:val="26"/>
          <w:szCs w:val="26"/>
          <w:rtl/>
          <w:lang w:bidi="fa-IR"/>
        </w:rPr>
        <w:t>- 20 کشور برتر واردکننده استروژن و پروژسترون در سال 2020</w:t>
      </w:r>
      <w:bookmarkEnd w:id="234"/>
      <w:r w:rsidR="00E2642D" w:rsidRPr="00713EB8">
        <w:rPr>
          <w:rStyle w:val="FootnoteReference"/>
          <w:sz w:val="26"/>
          <w:szCs w:val="26"/>
          <w:rtl/>
        </w:rPr>
        <w:footnoteReference w:id="24"/>
      </w:r>
      <w:bookmarkEnd w:id="235"/>
    </w:p>
    <w:tbl>
      <w:tblPr>
        <w:bidiVisual/>
        <w:tblW w:w="7415" w:type="dxa"/>
        <w:jc w:val="center"/>
        <w:tblLook w:val="04A0" w:firstRow="1" w:lastRow="0" w:firstColumn="1" w:lastColumn="0" w:noHBand="0" w:noVBand="1"/>
      </w:tblPr>
      <w:tblGrid>
        <w:gridCol w:w="709"/>
        <w:gridCol w:w="1021"/>
        <w:gridCol w:w="3204"/>
        <w:gridCol w:w="3075"/>
      </w:tblGrid>
      <w:tr w:rsidR="000C45BD" w:rsidRPr="00A423B3" w14:paraId="755E93E2" w14:textId="77777777" w:rsidTr="000C45BD">
        <w:trPr>
          <w:trHeight w:val="30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2B46E" w14:textId="77777777" w:rsidR="000C45BD" w:rsidRPr="00B02D10" w:rsidRDefault="000C45BD" w:rsidP="000C45BD">
            <w:pPr>
              <w:spacing w:line="240" w:lineRule="auto"/>
              <w:ind w:left="0" w:firstLine="0"/>
              <w:rPr>
                <w:rFonts w:ascii="Calibri" w:hAnsi="Calibri"/>
                <w:color w:val="000000"/>
                <w:sz w:val="26"/>
                <w:szCs w:val="26"/>
              </w:rPr>
            </w:pPr>
            <w:r w:rsidRPr="00B02D10">
              <w:rPr>
                <w:rFonts w:ascii="Calibri" w:hAnsi="Calibri"/>
                <w:color w:val="000000"/>
                <w:sz w:val="26"/>
                <w:szCs w:val="26"/>
                <w:rtl/>
              </w:rPr>
              <w:t>ردیف</w:t>
            </w:r>
          </w:p>
        </w:tc>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0960F" w14:textId="77777777" w:rsidR="000C45BD" w:rsidRPr="00B02D10" w:rsidRDefault="000C45BD" w:rsidP="000C45BD">
            <w:pPr>
              <w:spacing w:line="240" w:lineRule="auto"/>
              <w:ind w:left="0" w:firstLine="0"/>
              <w:rPr>
                <w:rFonts w:ascii="Calibri" w:hAnsi="Calibri"/>
                <w:color w:val="000000"/>
                <w:sz w:val="26"/>
                <w:szCs w:val="26"/>
                <w:rtl/>
              </w:rPr>
            </w:pPr>
            <w:r w:rsidRPr="00B02D10">
              <w:rPr>
                <w:rFonts w:ascii="Calibri" w:hAnsi="Calibri"/>
                <w:color w:val="000000"/>
                <w:sz w:val="26"/>
                <w:szCs w:val="26"/>
                <w:rtl/>
              </w:rPr>
              <w:t>کشور</w:t>
            </w: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99CD6" w14:textId="77777777" w:rsidR="000C45BD" w:rsidRPr="00B02D10" w:rsidRDefault="000C45BD" w:rsidP="000C45BD">
            <w:pPr>
              <w:spacing w:line="240" w:lineRule="auto"/>
              <w:ind w:left="0" w:firstLine="0"/>
              <w:rPr>
                <w:rFonts w:ascii="Calibri" w:hAnsi="Calibri"/>
                <w:color w:val="000000"/>
                <w:sz w:val="26"/>
                <w:szCs w:val="26"/>
                <w:rtl/>
              </w:rPr>
            </w:pPr>
            <w:r w:rsidRPr="00B02D10">
              <w:rPr>
                <w:rFonts w:ascii="Calibri" w:hAnsi="Calibri"/>
                <w:color w:val="000000"/>
                <w:sz w:val="26"/>
                <w:szCs w:val="26"/>
                <w:rtl/>
              </w:rPr>
              <w:t>ارزش واردات هر کشور (</w:t>
            </w:r>
            <w:r w:rsidRPr="00A423B3">
              <w:rPr>
                <w:rFonts w:ascii="Calibri" w:hAnsi="Calibri" w:hint="cs"/>
                <w:color w:val="000000"/>
                <w:sz w:val="26"/>
                <w:szCs w:val="26"/>
                <w:rtl/>
              </w:rPr>
              <w:t>هزار</w:t>
            </w:r>
            <w:r w:rsidRPr="00B02D10">
              <w:rPr>
                <w:rFonts w:ascii="Calibri" w:hAnsi="Calibri"/>
                <w:color w:val="000000"/>
                <w:sz w:val="26"/>
                <w:szCs w:val="26"/>
                <w:rtl/>
              </w:rPr>
              <w:t>دلار)</w:t>
            </w:r>
          </w:p>
        </w:tc>
        <w:tc>
          <w:tcPr>
            <w:tcW w:w="3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279FD" w14:textId="77777777" w:rsidR="000C45BD" w:rsidRPr="00B02D10" w:rsidRDefault="000C45BD" w:rsidP="000C45BD">
            <w:pPr>
              <w:spacing w:line="240" w:lineRule="auto"/>
              <w:ind w:left="0" w:firstLine="0"/>
              <w:rPr>
                <w:rFonts w:ascii="Calibri" w:hAnsi="Calibri"/>
                <w:color w:val="000000"/>
                <w:sz w:val="26"/>
                <w:szCs w:val="26"/>
                <w:rtl/>
              </w:rPr>
            </w:pPr>
            <w:r w:rsidRPr="00B02D10">
              <w:rPr>
                <w:rFonts w:ascii="Calibri" w:hAnsi="Calibri"/>
                <w:color w:val="000000"/>
                <w:sz w:val="26"/>
                <w:szCs w:val="26"/>
                <w:rtl/>
              </w:rPr>
              <w:t>مجموع ارزش واردات (هزار دلار)</w:t>
            </w:r>
          </w:p>
        </w:tc>
      </w:tr>
      <w:tr w:rsidR="000C45BD" w:rsidRPr="00A423B3" w14:paraId="4A4A0931"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5C2F0D" w14:textId="77777777" w:rsidR="000C45BD" w:rsidRPr="00B02D10" w:rsidRDefault="000C45BD" w:rsidP="000C45BD">
            <w:pPr>
              <w:bidi w:val="0"/>
              <w:spacing w:line="240" w:lineRule="auto"/>
              <w:ind w:left="0" w:firstLine="0"/>
              <w:rPr>
                <w:rFonts w:ascii="Calibri" w:hAnsi="Calibri"/>
                <w:b w:val="0"/>
                <w:bCs w:val="0"/>
                <w:color w:val="000000"/>
                <w:sz w:val="26"/>
                <w:szCs w:val="26"/>
                <w:rtl/>
              </w:rPr>
            </w:pPr>
            <w:r w:rsidRPr="00B02D10">
              <w:rPr>
                <w:rFonts w:ascii="Calibri" w:hAnsi="Calibri"/>
                <w:b w:val="0"/>
                <w:bCs w:val="0"/>
                <w:color w:val="000000"/>
                <w:sz w:val="26"/>
                <w:szCs w:val="26"/>
              </w:rPr>
              <w:t>1</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1385D99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بلژیک</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0F8735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101792</w:t>
            </w:r>
          </w:p>
        </w:tc>
        <w:tc>
          <w:tcPr>
            <w:tcW w:w="3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6D4DA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865305</w:t>
            </w:r>
          </w:p>
        </w:tc>
      </w:tr>
      <w:tr w:rsidR="000C45BD" w:rsidRPr="00A423B3" w14:paraId="35E60E29"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54F75BE"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2</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2464C4CE"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آمریکا</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48DED0F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75128</w:t>
            </w:r>
          </w:p>
        </w:tc>
        <w:tc>
          <w:tcPr>
            <w:tcW w:w="3075" w:type="dxa"/>
            <w:vMerge/>
            <w:tcBorders>
              <w:top w:val="nil"/>
              <w:left w:val="single" w:sz="4" w:space="0" w:color="auto"/>
              <w:bottom w:val="single" w:sz="4" w:space="0" w:color="000000"/>
              <w:right w:val="single" w:sz="4" w:space="0" w:color="auto"/>
            </w:tcBorders>
            <w:vAlign w:val="center"/>
            <w:hideMark/>
          </w:tcPr>
          <w:p w14:paraId="2702EA5F"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2E1B0D0D"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5BA17F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3</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5F35DC68"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هلند</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305569C8"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74600</w:t>
            </w:r>
          </w:p>
        </w:tc>
        <w:tc>
          <w:tcPr>
            <w:tcW w:w="3075" w:type="dxa"/>
            <w:vMerge/>
            <w:tcBorders>
              <w:top w:val="nil"/>
              <w:left w:val="single" w:sz="4" w:space="0" w:color="auto"/>
              <w:bottom w:val="single" w:sz="4" w:space="0" w:color="000000"/>
              <w:right w:val="single" w:sz="4" w:space="0" w:color="auto"/>
            </w:tcBorders>
            <w:vAlign w:val="center"/>
            <w:hideMark/>
          </w:tcPr>
          <w:p w14:paraId="57C7FBF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594C4CC9"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ED07407"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4</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7E00153E"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آلمان</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643BF08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58561</w:t>
            </w:r>
          </w:p>
        </w:tc>
        <w:tc>
          <w:tcPr>
            <w:tcW w:w="3075" w:type="dxa"/>
            <w:vMerge/>
            <w:tcBorders>
              <w:top w:val="nil"/>
              <w:left w:val="single" w:sz="4" w:space="0" w:color="auto"/>
              <w:bottom w:val="single" w:sz="4" w:space="0" w:color="000000"/>
              <w:right w:val="single" w:sz="4" w:space="0" w:color="auto"/>
            </w:tcBorders>
            <w:vAlign w:val="center"/>
            <w:hideMark/>
          </w:tcPr>
          <w:p w14:paraId="6A87080A"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7698F05C"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F2A9D19"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5</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00D9BF5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هندوستان</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3C8F599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57410</w:t>
            </w:r>
          </w:p>
        </w:tc>
        <w:tc>
          <w:tcPr>
            <w:tcW w:w="3075" w:type="dxa"/>
            <w:vMerge/>
            <w:tcBorders>
              <w:top w:val="nil"/>
              <w:left w:val="single" w:sz="4" w:space="0" w:color="auto"/>
              <w:bottom w:val="single" w:sz="4" w:space="0" w:color="000000"/>
              <w:right w:val="single" w:sz="4" w:space="0" w:color="auto"/>
            </w:tcBorders>
            <w:vAlign w:val="center"/>
            <w:hideMark/>
          </w:tcPr>
          <w:p w14:paraId="626C7A33"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259BD8C9"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449E099"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6</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013A2C1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برزیل</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2FB963E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48615</w:t>
            </w:r>
          </w:p>
        </w:tc>
        <w:tc>
          <w:tcPr>
            <w:tcW w:w="3075" w:type="dxa"/>
            <w:vMerge/>
            <w:tcBorders>
              <w:top w:val="nil"/>
              <w:left w:val="single" w:sz="4" w:space="0" w:color="auto"/>
              <w:bottom w:val="single" w:sz="4" w:space="0" w:color="000000"/>
              <w:right w:val="single" w:sz="4" w:space="0" w:color="auto"/>
            </w:tcBorders>
            <w:vAlign w:val="center"/>
            <w:hideMark/>
          </w:tcPr>
          <w:p w14:paraId="7639E1E4"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608DE0A2"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6D856EE"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7</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148BE658"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ایتالیا</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56107770"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43203</w:t>
            </w:r>
          </w:p>
        </w:tc>
        <w:tc>
          <w:tcPr>
            <w:tcW w:w="3075" w:type="dxa"/>
            <w:vMerge/>
            <w:tcBorders>
              <w:top w:val="nil"/>
              <w:left w:val="single" w:sz="4" w:space="0" w:color="auto"/>
              <w:bottom w:val="single" w:sz="4" w:space="0" w:color="000000"/>
              <w:right w:val="single" w:sz="4" w:space="0" w:color="auto"/>
            </w:tcBorders>
            <w:vAlign w:val="center"/>
            <w:hideMark/>
          </w:tcPr>
          <w:p w14:paraId="50C2E9B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6C31B39A"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EF930C"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8</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2AE9184A"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روسیه</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4B559C0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41886</w:t>
            </w:r>
          </w:p>
        </w:tc>
        <w:tc>
          <w:tcPr>
            <w:tcW w:w="3075" w:type="dxa"/>
            <w:vMerge/>
            <w:tcBorders>
              <w:top w:val="nil"/>
              <w:left w:val="single" w:sz="4" w:space="0" w:color="auto"/>
              <w:bottom w:val="single" w:sz="4" w:space="0" w:color="000000"/>
              <w:right w:val="single" w:sz="4" w:space="0" w:color="auto"/>
            </w:tcBorders>
            <w:vAlign w:val="center"/>
            <w:hideMark/>
          </w:tcPr>
          <w:p w14:paraId="2E50C8B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6A7B43C7"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9C41CF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9</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03974F7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اسپانیا</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5ECFB8F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40380</w:t>
            </w:r>
          </w:p>
        </w:tc>
        <w:tc>
          <w:tcPr>
            <w:tcW w:w="3075" w:type="dxa"/>
            <w:vMerge/>
            <w:tcBorders>
              <w:top w:val="nil"/>
              <w:left w:val="single" w:sz="4" w:space="0" w:color="auto"/>
              <w:bottom w:val="single" w:sz="4" w:space="0" w:color="000000"/>
              <w:right w:val="single" w:sz="4" w:space="0" w:color="auto"/>
            </w:tcBorders>
            <w:vAlign w:val="center"/>
            <w:hideMark/>
          </w:tcPr>
          <w:p w14:paraId="61F76219"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151B1750"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5E41C50"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10</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6B1ED591"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اتریش</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8F417D6"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39290</w:t>
            </w:r>
          </w:p>
        </w:tc>
        <w:tc>
          <w:tcPr>
            <w:tcW w:w="3075" w:type="dxa"/>
            <w:vMerge/>
            <w:tcBorders>
              <w:top w:val="nil"/>
              <w:left w:val="single" w:sz="4" w:space="0" w:color="auto"/>
              <w:bottom w:val="single" w:sz="4" w:space="0" w:color="000000"/>
              <w:right w:val="single" w:sz="4" w:space="0" w:color="auto"/>
            </w:tcBorders>
            <w:vAlign w:val="center"/>
            <w:hideMark/>
          </w:tcPr>
          <w:p w14:paraId="67431F77"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59D72C2B"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B5A0DF0"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11</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58D57AAA"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فرانسه</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0CFBABB"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37934</w:t>
            </w:r>
          </w:p>
        </w:tc>
        <w:tc>
          <w:tcPr>
            <w:tcW w:w="3075" w:type="dxa"/>
            <w:vMerge/>
            <w:tcBorders>
              <w:top w:val="nil"/>
              <w:left w:val="single" w:sz="4" w:space="0" w:color="auto"/>
              <w:bottom w:val="single" w:sz="4" w:space="0" w:color="000000"/>
              <w:right w:val="single" w:sz="4" w:space="0" w:color="auto"/>
            </w:tcBorders>
            <w:vAlign w:val="center"/>
            <w:hideMark/>
          </w:tcPr>
          <w:p w14:paraId="0C3B4BCA"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4BD77645"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EC658C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12</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0A484DAB"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ژاپن</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2D8534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22590</w:t>
            </w:r>
          </w:p>
        </w:tc>
        <w:tc>
          <w:tcPr>
            <w:tcW w:w="3075" w:type="dxa"/>
            <w:vMerge/>
            <w:tcBorders>
              <w:top w:val="nil"/>
              <w:left w:val="single" w:sz="4" w:space="0" w:color="auto"/>
              <w:bottom w:val="single" w:sz="4" w:space="0" w:color="000000"/>
              <w:right w:val="single" w:sz="4" w:space="0" w:color="auto"/>
            </w:tcBorders>
            <w:vAlign w:val="center"/>
            <w:hideMark/>
          </w:tcPr>
          <w:p w14:paraId="0FFF2FBF"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0B44CB1E"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3E124A3"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13</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0F474674"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سوئیس</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3C667D53"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20813</w:t>
            </w:r>
          </w:p>
        </w:tc>
        <w:tc>
          <w:tcPr>
            <w:tcW w:w="3075" w:type="dxa"/>
            <w:vMerge/>
            <w:tcBorders>
              <w:top w:val="nil"/>
              <w:left w:val="single" w:sz="4" w:space="0" w:color="auto"/>
              <w:bottom w:val="single" w:sz="4" w:space="0" w:color="000000"/>
              <w:right w:val="single" w:sz="4" w:space="0" w:color="auto"/>
            </w:tcBorders>
            <w:vAlign w:val="center"/>
            <w:hideMark/>
          </w:tcPr>
          <w:p w14:paraId="42E2A0EF"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6CD1FDD3"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930ECA7"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14</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14F3A9B3"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بنگلادش</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62C1E223"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16123</w:t>
            </w:r>
          </w:p>
        </w:tc>
        <w:tc>
          <w:tcPr>
            <w:tcW w:w="3075" w:type="dxa"/>
            <w:vMerge/>
            <w:tcBorders>
              <w:top w:val="nil"/>
              <w:left w:val="single" w:sz="4" w:space="0" w:color="auto"/>
              <w:bottom w:val="single" w:sz="4" w:space="0" w:color="000000"/>
              <w:right w:val="single" w:sz="4" w:space="0" w:color="auto"/>
            </w:tcBorders>
            <w:vAlign w:val="center"/>
            <w:hideMark/>
          </w:tcPr>
          <w:p w14:paraId="430D35B3"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11AA2ECE"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0373C6"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15</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527D50F7"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پاکستان</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2C97EBF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15817</w:t>
            </w:r>
          </w:p>
        </w:tc>
        <w:tc>
          <w:tcPr>
            <w:tcW w:w="3075" w:type="dxa"/>
            <w:vMerge/>
            <w:tcBorders>
              <w:top w:val="nil"/>
              <w:left w:val="single" w:sz="4" w:space="0" w:color="auto"/>
              <w:bottom w:val="single" w:sz="4" w:space="0" w:color="000000"/>
              <w:right w:val="single" w:sz="4" w:space="0" w:color="auto"/>
            </w:tcBorders>
            <w:vAlign w:val="center"/>
            <w:hideMark/>
          </w:tcPr>
          <w:p w14:paraId="5B456E6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676D88FF"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D25B3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16</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4901562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کلمبیا</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5352A02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15010</w:t>
            </w:r>
          </w:p>
        </w:tc>
        <w:tc>
          <w:tcPr>
            <w:tcW w:w="3075" w:type="dxa"/>
            <w:vMerge/>
            <w:tcBorders>
              <w:top w:val="nil"/>
              <w:left w:val="single" w:sz="4" w:space="0" w:color="auto"/>
              <w:bottom w:val="single" w:sz="4" w:space="0" w:color="000000"/>
              <w:right w:val="single" w:sz="4" w:space="0" w:color="auto"/>
            </w:tcBorders>
            <w:vAlign w:val="center"/>
            <w:hideMark/>
          </w:tcPr>
          <w:p w14:paraId="23D61843"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79CED56E"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02D837D"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17</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1D1A3EFC"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آرژانتین</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2EF04AB"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12613</w:t>
            </w:r>
          </w:p>
        </w:tc>
        <w:tc>
          <w:tcPr>
            <w:tcW w:w="3075" w:type="dxa"/>
            <w:vMerge/>
            <w:tcBorders>
              <w:top w:val="nil"/>
              <w:left w:val="single" w:sz="4" w:space="0" w:color="auto"/>
              <w:bottom w:val="single" w:sz="4" w:space="0" w:color="000000"/>
              <w:right w:val="single" w:sz="4" w:space="0" w:color="auto"/>
            </w:tcBorders>
            <w:vAlign w:val="center"/>
            <w:hideMark/>
          </w:tcPr>
          <w:p w14:paraId="7692D3A8"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12CBD6A1"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EDED17A"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18</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1516FA2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اندونزی</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2D888DC7"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11979</w:t>
            </w:r>
          </w:p>
        </w:tc>
        <w:tc>
          <w:tcPr>
            <w:tcW w:w="3075" w:type="dxa"/>
            <w:vMerge/>
            <w:tcBorders>
              <w:top w:val="nil"/>
              <w:left w:val="single" w:sz="4" w:space="0" w:color="auto"/>
              <w:bottom w:val="single" w:sz="4" w:space="0" w:color="000000"/>
              <w:right w:val="single" w:sz="4" w:space="0" w:color="auto"/>
            </w:tcBorders>
            <w:vAlign w:val="center"/>
            <w:hideMark/>
          </w:tcPr>
          <w:p w14:paraId="6AB3E7A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3CFB8DD1"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F59EDA"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19</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59DBEC28"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مکزیک</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64FFA800"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11659</w:t>
            </w:r>
          </w:p>
        </w:tc>
        <w:tc>
          <w:tcPr>
            <w:tcW w:w="3075" w:type="dxa"/>
            <w:vMerge/>
            <w:tcBorders>
              <w:top w:val="nil"/>
              <w:left w:val="single" w:sz="4" w:space="0" w:color="auto"/>
              <w:bottom w:val="single" w:sz="4" w:space="0" w:color="000000"/>
              <w:right w:val="single" w:sz="4" w:space="0" w:color="auto"/>
            </w:tcBorders>
            <w:vAlign w:val="center"/>
            <w:hideMark/>
          </w:tcPr>
          <w:p w14:paraId="3EDCF04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r w:rsidR="000C45BD" w:rsidRPr="00A423B3" w14:paraId="3A3BA40D"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97C6E95"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20</w:t>
            </w:r>
          </w:p>
        </w:tc>
        <w:tc>
          <w:tcPr>
            <w:tcW w:w="427" w:type="dxa"/>
            <w:tcBorders>
              <w:top w:val="nil"/>
              <w:left w:val="single" w:sz="4" w:space="0" w:color="auto"/>
              <w:bottom w:val="single" w:sz="4" w:space="0" w:color="auto"/>
              <w:right w:val="single" w:sz="4" w:space="0" w:color="auto"/>
            </w:tcBorders>
            <w:shd w:val="clear" w:color="auto" w:fill="auto"/>
            <w:noWrap/>
            <w:vAlign w:val="center"/>
            <w:hideMark/>
          </w:tcPr>
          <w:p w14:paraId="55AB13EF"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tl/>
              </w:rPr>
              <w:t>فنلاند</w:t>
            </w:r>
          </w:p>
        </w:tc>
        <w:tc>
          <w:tcPr>
            <w:tcW w:w="3204" w:type="dxa"/>
            <w:tcBorders>
              <w:top w:val="nil"/>
              <w:left w:val="single" w:sz="4" w:space="0" w:color="auto"/>
              <w:bottom w:val="single" w:sz="4" w:space="0" w:color="auto"/>
              <w:right w:val="single" w:sz="4" w:space="0" w:color="auto"/>
            </w:tcBorders>
            <w:shd w:val="clear" w:color="auto" w:fill="auto"/>
            <w:noWrap/>
            <w:vAlign w:val="center"/>
            <w:hideMark/>
          </w:tcPr>
          <w:p w14:paraId="1F288E72" w14:textId="77777777" w:rsidR="000C45BD" w:rsidRPr="00B02D10" w:rsidRDefault="000C45BD" w:rsidP="000C45BD">
            <w:pPr>
              <w:bidi w:val="0"/>
              <w:spacing w:line="240" w:lineRule="auto"/>
              <w:ind w:left="0" w:firstLine="0"/>
              <w:rPr>
                <w:rFonts w:ascii="Calibri" w:hAnsi="Calibri"/>
                <w:b w:val="0"/>
                <w:bCs w:val="0"/>
                <w:color w:val="000000"/>
                <w:sz w:val="26"/>
                <w:szCs w:val="26"/>
              </w:rPr>
            </w:pPr>
            <w:r w:rsidRPr="00B02D10">
              <w:rPr>
                <w:rFonts w:ascii="Calibri" w:hAnsi="Calibri"/>
                <w:b w:val="0"/>
                <w:bCs w:val="0"/>
                <w:color w:val="000000"/>
                <w:sz w:val="26"/>
                <w:szCs w:val="26"/>
              </w:rPr>
              <w:t>9040</w:t>
            </w:r>
          </w:p>
        </w:tc>
        <w:tc>
          <w:tcPr>
            <w:tcW w:w="3075" w:type="dxa"/>
            <w:vMerge/>
            <w:tcBorders>
              <w:top w:val="nil"/>
              <w:left w:val="single" w:sz="4" w:space="0" w:color="auto"/>
              <w:bottom w:val="single" w:sz="4" w:space="0" w:color="000000"/>
              <w:right w:val="single" w:sz="4" w:space="0" w:color="auto"/>
            </w:tcBorders>
            <w:vAlign w:val="center"/>
            <w:hideMark/>
          </w:tcPr>
          <w:p w14:paraId="71ED5DFD" w14:textId="77777777" w:rsidR="000C45BD" w:rsidRPr="00B02D10" w:rsidRDefault="000C45BD" w:rsidP="000C45BD">
            <w:pPr>
              <w:spacing w:line="240" w:lineRule="auto"/>
              <w:ind w:left="0" w:firstLine="0"/>
              <w:jc w:val="left"/>
              <w:rPr>
                <w:rFonts w:ascii="Calibri" w:hAnsi="Calibri"/>
                <w:b w:val="0"/>
                <w:bCs w:val="0"/>
                <w:color w:val="000000"/>
                <w:sz w:val="26"/>
                <w:szCs w:val="26"/>
              </w:rPr>
            </w:pPr>
          </w:p>
        </w:tc>
      </w:tr>
    </w:tbl>
    <w:p w14:paraId="4050335D" w14:textId="77455465" w:rsidR="000C45BD" w:rsidRDefault="000C45BD" w:rsidP="000C45BD">
      <w:pPr>
        <w:ind w:firstLine="60"/>
        <w:rPr>
          <w:sz w:val="26"/>
          <w:szCs w:val="26"/>
          <w:rtl/>
        </w:rPr>
      </w:pPr>
      <w:bookmarkStart w:id="236" w:name="_Toc93995794"/>
      <w:bookmarkStart w:id="237" w:name="_Toc105833197"/>
      <w:r w:rsidRPr="000256EA">
        <w:rPr>
          <w:sz w:val="26"/>
          <w:szCs w:val="26"/>
          <w:rtl/>
        </w:rPr>
        <w:lastRenderedPageBreak/>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16</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671BB0">
        <w:rPr>
          <w:rFonts w:ascii="Calibri" w:eastAsia="Calibri" w:hAnsi="Calibri" w:hint="cs"/>
          <w:sz w:val="26"/>
          <w:szCs w:val="26"/>
          <w:rtl/>
        </w:rPr>
        <w:t xml:space="preserve">وضعیت </w:t>
      </w:r>
      <w:r>
        <w:rPr>
          <w:rFonts w:ascii="Calibri" w:eastAsia="Calibri" w:hAnsi="Calibri" w:hint="cs"/>
          <w:sz w:val="26"/>
          <w:szCs w:val="26"/>
          <w:rtl/>
        </w:rPr>
        <w:t>واردکنندگان</w:t>
      </w:r>
      <w:r w:rsidRPr="00671BB0">
        <w:rPr>
          <w:rFonts w:ascii="Calibri" w:eastAsia="Calibri" w:hAnsi="Calibri"/>
          <w:sz w:val="26"/>
          <w:szCs w:val="26"/>
          <w:rtl/>
        </w:rPr>
        <w:t xml:space="preserve"> </w:t>
      </w:r>
      <w:r w:rsidRPr="00671BB0">
        <w:rPr>
          <w:rFonts w:ascii="Calibri" w:eastAsia="Calibri" w:hAnsi="Calibri" w:hint="cs"/>
          <w:sz w:val="26"/>
          <w:szCs w:val="26"/>
          <w:rtl/>
        </w:rPr>
        <w:t>ترکیبات هتراسیکلیک با هترواتم نیتروژن در</w:t>
      </w:r>
      <w:r w:rsidRPr="00671BB0">
        <w:rPr>
          <w:rFonts w:ascii="Calibri" w:eastAsia="Calibri" w:hAnsi="Calibri"/>
          <w:sz w:val="26"/>
          <w:szCs w:val="26"/>
          <w:rtl/>
        </w:rPr>
        <w:t xml:space="preserve"> </w:t>
      </w:r>
      <w:r w:rsidRPr="00671BB0">
        <w:rPr>
          <w:rFonts w:ascii="Calibri" w:eastAsia="Calibri" w:hAnsi="Calibri" w:hint="cs"/>
          <w:sz w:val="26"/>
          <w:szCs w:val="26"/>
          <w:rtl/>
        </w:rPr>
        <w:t>جهان در سال 2020</w:t>
      </w:r>
      <w:r w:rsidRPr="005773BF">
        <w:t xml:space="preserve"> </w:t>
      </w:r>
      <w:r w:rsidR="00E2642D" w:rsidRPr="00713EB8">
        <w:rPr>
          <w:rStyle w:val="FootnoteReference"/>
          <w:sz w:val="26"/>
          <w:szCs w:val="26"/>
          <w:rtl/>
        </w:rPr>
        <w:footnoteReference w:id="25"/>
      </w:r>
      <w:r w:rsidR="00E2642D" w:rsidRPr="00713EB8">
        <w:rPr>
          <w:sz w:val="26"/>
          <w:szCs w:val="26"/>
        </w:rPr>
        <w:t xml:space="preserve"> </w:t>
      </w:r>
      <w:r>
        <w:rPr>
          <w:noProof/>
        </w:rPr>
        <w:drawing>
          <wp:anchor distT="0" distB="0" distL="114300" distR="114300" simplePos="0" relativeHeight="251740160" behindDoc="0" locked="0" layoutInCell="1" allowOverlap="1" wp14:anchorId="33519D0F" wp14:editId="5D031D44">
            <wp:simplePos x="0" y="0"/>
            <wp:positionH relativeFrom="column">
              <wp:posOffset>-635</wp:posOffset>
            </wp:positionH>
            <wp:positionV relativeFrom="paragraph">
              <wp:posOffset>306070</wp:posOffset>
            </wp:positionV>
            <wp:extent cx="9048750" cy="4953635"/>
            <wp:effectExtent l="0" t="0" r="0" b="0"/>
            <wp:wrapTopAndBottom/>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a:extLst>
                        <a:ext uri="{28A0092B-C50C-407E-A947-70E740481C1C}">
                          <a14:useLocalDpi xmlns:a14="http://schemas.microsoft.com/office/drawing/2010/main" val="0"/>
                        </a:ext>
                      </a:extLst>
                    </a:blip>
                    <a:srcRect t="13366"/>
                    <a:stretch/>
                  </pic:blipFill>
                  <pic:spPr bwMode="auto">
                    <a:xfrm>
                      <a:off x="0" y="0"/>
                      <a:ext cx="9048750" cy="4953635"/>
                    </a:xfrm>
                    <a:prstGeom prst="rect">
                      <a:avLst/>
                    </a:prstGeom>
                    <a:noFill/>
                    <a:ln>
                      <a:noFill/>
                    </a:ln>
                    <a:extLst>
                      <a:ext uri="{53640926-AAD7-44D8-BBD7-CCE9431645EC}">
                        <a14:shadowObscured xmlns:a14="http://schemas.microsoft.com/office/drawing/2010/main"/>
                      </a:ext>
                    </a:extLst>
                  </pic:spPr>
                </pic:pic>
              </a:graphicData>
            </a:graphic>
          </wp:anchor>
        </w:drawing>
      </w:r>
      <w:bookmarkEnd w:id="236"/>
      <w:bookmarkEnd w:id="237"/>
    </w:p>
    <w:p w14:paraId="5FCF3E31" w14:textId="77777777" w:rsidR="000C45BD" w:rsidRPr="0077511B" w:rsidRDefault="000C45BD" w:rsidP="000C45BD">
      <w:pPr>
        <w:ind w:firstLine="60"/>
        <w:jc w:val="left"/>
        <w:rPr>
          <w:b w:val="0"/>
          <w:bCs w:val="0"/>
          <w:sz w:val="28"/>
          <w:szCs w:val="28"/>
          <w:rtl/>
          <w:lang w:bidi="fa-IR"/>
        </w:rPr>
      </w:pPr>
      <w:r w:rsidRPr="00B95B3C">
        <w:rPr>
          <w:rFonts w:hint="cs"/>
          <w:b w:val="0"/>
          <w:bCs w:val="0"/>
          <w:sz w:val="28"/>
          <w:szCs w:val="28"/>
          <w:rtl/>
          <w:lang w:bidi="fa-IR"/>
        </w:rPr>
        <w:t xml:space="preserve">کشورهای با رنگ قرمز بیشترین ارزش واردات </w:t>
      </w:r>
      <w:r w:rsidRPr="00B95B3C">
        <w:rPr>
          <w:b w:val="0"/>
          <w:bCs w:val="0"/>
          <w:sz w:val="28"/>
          <w:szCs w:val="28"/>
          <w:rtl/>
          <w:lang w:bidi="fa-IR"/>
        </w:rPr>
        <w:t>ترک</w:t>
      </w:r>
      <w:r w:rsidRPr="00B95B3C">
        <w:rPr>
          <w:rFonts w:hint="cs"/>
          <w:b w:val="0"/>
          <w:bCs w:val="0"/>
          <w:sz w:val="28"/>
          <w:szCs w:val="28"/>
          <w:rtl/>
          <w:lang w:bidi="fa-IR"/>
        </w:rPr>
        <w:t>ی</w:t>
      </w:r>
      <w:r w:rsidRPr="00B95B3C">
        <w:rPr>
          <w:rFonts w:hint="eastAsia"/>
          <w:b w:val="0"/>
          <w:bCs w:val="0"/>
          <w:sz w:val="28"/>
          <w:szCs w:val="28"/>
          <w:rtl/>
          <w:lang w:bidi="fa-IR"/>
        </w:rPr>
        <w:t>بات</w:t>
      </w:r>
      <w:r w:rsidRPr="00B95B3C">
        <w:rPr>
          <w:b w:val="0"/>
          <w:bCs w:val="0"/>
          <w:sz w:val="28"/>
          <w:szCs w:val="28"/>
          <w:rtl/>
          <w:lang w:bidi="fa-IR"/>
        </w:rPr>
        <w:t xml:space="preserve"> هتراس</w:t>
      </w:r>
      <w:r w:rsidRPr="00B95B3C">
        <w:rPr>
          <w:rFonts w:hint="cs"/>
          <w:b w:val="0"/>
          <w:bCs w:val="0"/>
          <w:sz w:val="28"/>
          <w:szCs w:val="28"/>
          <w:rtl/>
          <w:lang w:bidi="fa-IR"/>
        </w:rPr>
        <w:t>ی</w:t>
      </w:r>
      <w:r w:rsidRPr="00B95B3C">
        <w:rPr>
          <w:rFonts w:hint="eastAsia"/>
          <w:b w:val="0"/>
          <w:bCs w:val="0"/>
          <w:sz w:val="28"/>
          <w:szCs w:val="28"/>
          <w:rtl/>
          <w:lang w:bidi="fa-IR"/>
        </w:rPr>
        <w:t>کل</w:t>
      </w:r>
      <w:r w:rsidRPr="00B95B3C">
        <w:rPr>
          <w:rFonts w:hint="cs"/>
          <w:b w:val="0"/>
          <w:bCs w:val="0"/>
          <w:sz w:val="28"/>
          <w:szCs w:val="28"/>
          <w:rtl/>
          <w:lang w:bidi="fa-IR"/>
        </w:rPr>
        <w:t>ی</w:t>
      </w:r>
      <w:r w:rsidRPr="00B95B3C">
        <w:rPr>
          <w:rFonts w:hint="eastAsia"/>
          <w:b w:val="0"/>
          <w:bCs w:val="0"/>
          <w:sz w:val="28"/>
          <w:szCs w:val="28"/>
          <w:rtl/>
          <w:lang w:bidi="fa-IR"/>
        </w:rPr>
        <w:t>ک</w:t>
      </w:r>
      <w:r w:rsidRPr="00B95B3C">
        <w:rPr>
          <w:b w:val="0"/>
          <w:bCs w:val="0"/>
          <w:sz w:val="28"/>
          <w:szCs w:val="28"/>
          <w:rtl/>
          <w:lang w:bidi="fa-IR"/>
        </w:rPr>
        <w:t xml:space="preserve"> با هترواتم ن</w:t>
      </w:r>
      <w:r w:rsidRPr="00B95B3C">
        <w:rPr>
          <w:rFonts w:hint="cs"/>
          <w:b w:val="0"/>
          <w:bCs w:val="0"/>
          <w:sz w:val="28"/>
          <w:szCs w:val="28"/>
          <w:rtl/>
          <w:lang w:bidi="fa-IR"/>
        </w:rPr>
        <w:t>ی</w:t>
      </w:r>
      <w:r w:rsidRPr="00B95B3C">
        <w:rPr>
          <w:rFonts w:hint="eastAsia"/>
          <w:b w:val="0"/>
          <w:bCs w:val="0"/>
          <w:sz w:val="28"/>
          <w:szCs w:val="28"/>
          <w:rtl/>
          <w:lang w:bidi="fa-IR"/>
        </w:rPr>
        <w:t>تروژن</w:t>
      </w:r>
      <w:r w:rsidRPr="00B95B3C">
        <w:rPr>
          <w:b w:val="0"/>
          <w:bCs w:val="0"/>
          <w:sz w:val="28"/>
          <w:szCs w:val="28"/>
          <w:rtl/>
          <w:lang w:bidi="fa-IR"/>
        </w:rPr>
        <w:t xml:space="preserve"> </w:t>
      </w:r>
      <w:r w:rsidRPr="00B95B3C">
        <w:rPr>
          <w:rFonts w:hint="cs"/>
          <w:b w:val="0"/>
          <w:bCs w:val="0"/>
          <w:sz w:val="28"/>
          <w:szCs w:val="28"/>
          <w:rtl/>
          <w:lang w:bidi="fa-IR"/>
        </w:rPr>
        <w:t>در جهان را داشته اند.</w:t>
      </w:r>
    </w:p>
    <w:p w14:paraId="2C91BB9D" w14:textId="4B447225" w:rsidR="000C45BD" w:rsidRPr="00671BB0" w:rsidRDefault="000C45BD" w:rsidP="000C45BD">
      <w:pPr>
        <w:ind w:firstLine="60"/>
        <w:rPr>
          <w:rFonts w:ascii="Calibri" w:eastAsia="Calibri" w:hAnsi="Calibri"/>
          <w:sz w:val="26"/>
          <w:szCs w:val="26"/>
        </w:rPr>
      </w:pPr>
      <w:bookmarkStart w:id="238" w:name="_Toc93995795"/>
      <w:bookmarkStart w:id="239" w:name="_Toc105833198"/>
      <w:r>
        <w:rPr>
          <w:noProof/>
        </w:rPr>
        <w:lastRenderedPageBreak/>
        <w:drawing>
          <wp:anchor distT="0" distB="0" distL="114300" distR="114300" simplePos="0" relativeHeight="251739136" behindDoc="0" locked="0" layoutInCell="1" allowOverlap="1" wp14:anchorId="5B86AB38" wp14:editId="5863644D">
            <wp:simplePos x="0" y="0"/>
            <wp:positionH relativeFrom="margin">
              <wp:align>right</wp:align>
            </wp:positionH>
            <wp:positionV relativeFrom="paragraph">
              <wp:posOffset>279258</wp:posOffset>
            </wp:positionV>
            <wp:extent cx="9072245" cy="3138805"/>
            <wp:effectExtent l="0" t="0" r="0" b="4445"/>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4">
                      <a:extLst>
                        <a:ext uri="{28A0092B-C50C-407E-A947-70E740481C1C}">
                          <a14:useLocalDpi xmlns:a14="http://schemas.microsoft.com/office/drawing/2010/main" val="0"/>
                        </a:ext>
                      </a:extLst>
                    </a:blip>
                    <a:srcRect t="42354"/>
                    <a:stretch/>
                  </pic:blipFill>
                  <pic:spPr bwMode="auto">
                    <a:xfrm>
                      <a:off x="0" y="0"/>
                      <a:ext cx="9072245" cy="313880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17</w:t>
      </w:r>
      <w:r w:rsidRPr="000256EA">
        <w:rPr>
          <w:sz w:val="26"/>
          <w:szCs w:val="26"/>
          <w:rtl/>
        </w:rPr>
        <w:fldChar w:fldCharType="end"/>
      </w:r>
      <w:r w:rsidRPr="00671BB0">
        <w:rPr>
          <w:rFonts w:ascii="Calibri" w:eastAsia="Calibri" w:hAnsi="Calibri"/>
          <w:sz w:val="26"/>
          <w:szCs w:val="26"/>
          <w:rtl/>
        </w:rPr>
        <w:t>-</w:t>
      </w:r>
      <w:r w:rsidRPr="00671BB0">
        <w:rPr>
          <w:rFonts w:ascii="Calibri" w:eastAsia="Calibri" w:hAnsi="Calibri" w:hint="cs"/>
          <w:sz w:val="26"/>
          <w:szCs w:val="26"/>
          <w:rtl/>
        </w:rPr>
        <w:t xml:space="preserve"> میزان </w:t>
      </w:r>
      <w:r>
        <w:rPr>
          <w:rFonts w:ascii="Calibri" w:eastAsia="Calibri" w:hAnsi="Calibri" w:hint="cs"/>
          <w:sz w:val="26"/>
          <w:szCs w:val="26"/>
          <w:rtl/>
        </w:rPr>
        <w:t>واردات</w:t>
      </w:r>
      <w:r w:rsidRPr="00671BB0">
        <w:rPr>
          <w:rFonts w:ascii="Calibri" w:eastAsia="Calibri" w:hAnsi="Calibri" w:hint="cs"/>
          <w:sz w:val="26"/>
          <w:szCs w:val="26"/>
          <w:rtl/>
        </w:rPr>
        <w:t xml:space="preserve"> ترکیبات هتراسیکلیک با هترواتم نیتروژن در 20 کشور نخست </w:t>
      </w:r>
      <w:r>
        <w:rPr>
          <w:rFonts w:ascii="Calibri" w:eastAsia="Calibri" w:hAnsi="Calibri" w:hint="cs"/>
          <w:sz w:val="26"/>
          <w:szCs w:val="26"/>
          <w:rtl/>
        </w:rPr>
        <w:t>واردکننده</w:t>
      </w:r>
      <w:r w:rsidRPr="00671BB0">
        <w:rPr>
          <w:rFonts w:ascii="Calibri" w:eastAsia="Calibri" w:hAnsi="Calibri" w:hint="cs"/>
          <w:sz w:val="26"/>
          <w:szCs w:val="26"/>
          <w:rtl/>
        </w:rPr>
        <w:t xml:space="preserve"> در سال 2020</w:t>
      </w:r>
      <w:bookmarkEnd w:id="238"/>
      <w:r w:rsidRPr="00671BB0">
        <w:rPr>
          <w:rFonts w:ascii="Calibri" w:eastAsia="Calibri" w:hAnsi="Calibri"/>
          <w:sz w:val="26"/>
          <w:szCs w:val="26"/>
        </w:rPr>
        <w:t xml:space="preserve"> </w:t>
      </w:r>
      <w:r w:rsidR="00E2642D" w:rsidRPr="00713EB8">
        <w:rPr>
          <w:rStyle w:val="FootnoteReference"/>
          <w:sz w:val="26"/>
          <w:szCs w:val="26"/>
          <w:rtl/>
        </w:rPr>
        <w:footnoteReference w:id="26"/>
      </w:r>
      <w:bookmarkEnd w:id="239"/>
    </w:p>
    <w:p w14:paraId="2A5CA5CD" w14:textId="2BE23BF8" w:rsidR="000C45BD" w:rsidRDefault="000C45BD" w:rsidP="000C45BD">
      <w:pPr>
        <w:ind w:left="142" w:firstLine="0"/>
        <w:jc w:val="lowKashida"/>
        <w:rPr>
          <w:b w:val="0"/>
          <w:bCs w:val="0"/>
          <w:sz w:val="28"/>
          <w:szCs w:val="28"/>
          <w:rtl/>
          <w:lang w:bidi="fa-IR"/>
        </w:rPr>
      </w:pPr>
      <w:r w:rsidRPr="00FA1E7E">
        <w:rPr>
          <w:b w:val="0"/>
          <w:bCs w:val="0"/>
          <w:sz w:val="28"/>
          <w:szCs w:val="28"/>
          <w:rtl/>
          <w:lang w:bidi="fa-IR"/>
        </w:rPr>
        <w:t>همانطور که از نمودارها</w:t>
      </w:r>
      <w:r w:rsidRPr="00FA1E7E">
        <w:rPr>
          <w:rFonts w:hint="cs"/>
          <w:b w:val="0"/>
          <w:bCs w:val="0"/>
          <w:sz w:val="28"/>
          <w:szCs w:val="28"/>
          <w:rtl/>
          <w:lang w:bidi="fa-IR"/>
        </w:rPr>
        <w:t>ی</w:t>
      </w:r>
      <w:r w:rsidRPr="00FA1E7E">
        <w:rPr>
          <w:b w:val="0"/>
          <w:bCs w:val="0"/>
          <w:sz w:val="28"/>
          <w:szCs w:val="28"/>
          <w:rtl/>
          <w:lang w:bidi="fa-IR"/>
        </w:rPr>
        <w:t xml:space="preserve"> بالا مشخص است در سال 2020 ب</w:t>
      </w:r>
      <w:r w:rsidRPr="00FA1E7E">
        <w:rPr>
          <w:rFonts w:hint="cs"/>
          <w:b w:val="0"/>
          <w:bCs w:val="0"/>
          <w:sz w:val="28"/>
          <w:szCs w:val="28"/>
          <w:rtl/>
          <w:lang w:bidi="fa-IR"/>
        </w:rPr>
        <w:t>ی</w:t>
      </w:r>
      <w:r w:rsidRPr="00FA1E7E">
        <w:rPr>
          <w:rFonts w:hint="eastAsia"/>
          <w:b w:val="0"/>
          <w:bCs w:val="0"/>
          <w:sz w:val="28"/>
          <w:szCs w:val="28"/>
          <w:rtl/>
          <w:lang w:bidi="fa-IR"/>
        </w:rPr>
        <w:t>شتر</w:t>
      </w:r>
      <w:r w:rsidRPr="00FA1E7E">
        <w:rPr>
          <w:rFonts w:hint="cs"/>
          <w:b w:val="0"/>
          <w:bCs w:val="0"/>
          <w:sz w:val="28"/>
          <w:szCs w:val="28"/>
          <w:rtl/>
          <w:lang w:bidi="fa-IR"/>
        </w:rPr>
        <w:t>ی</w:t>
      </w:r>
      <w:r w:rsidRPr="00FA1E7E">
        <w:rPr>
          <w:rFonts w:hint="eastAsia"/>
          <w:b w:val="0"/>
          <w:bCs w:val="0"/>
          <w:sz w:val="28"/>
          <w:szCs w:val="28"/>
          <w:rtl/>
          <w:lang w:bidi="fa-IR"/>
        </w:rPr>
        <w:t>ن</w:t>
      </w:r>
      <w:r w:rsidRPr="00FA1E7E">
        <w:rPr>
          <w:b w:val="0"/>
          <w:bCs w:val="0"/>
          <w:sz w:val="28"/>
          <w:szCs w:val="28"/>
          <w:rtl/>
          <w:lang w:bidi="fa-IR"/>
        </w:rPr>
        <w:t xml:space="preserve"> </w:t>
      </w:r>
      <w:r w:rsidRPr="00FA1E7E">
        <w:rPr>
          <w:rFonts w:hint="cs"/>
          <w:b w:val="0"/>
          <w:bCs w:val="0"/>
          <w:sz w:val="28"/>
          <w:szCs w:val="28"/>
          <w:rtl/>
          <w:lang w:bidi="fa-IR"/>
        </w:rPr>
        <w:t>واردات</w:t>
      </w:r>
      <w:r w:rsidRPr="00FA1E7E">
        <w:rPr>
          <w:b w:val="0"/>
          <w:bCs w:val="0"/>
          <w:sz w:val="28"/>
          <w:szCs w:val="28"/>
          <w:rtl/>
          <w:lang w:bidi="fa-IR"/>
        </w:rPr>
        <w:t xml:space="preserve"> متعلق به کشور </w:t>
      </w:r>
      <w:r w:rsidRPr="00FA1E7E">
        <w:rPr>
          <w:rFonts w:hint="cs"/>
          <w:b w:val="0"/>
          <w:bCs w:val="0"/>
          <w:sz w:val="28"/>
          <w:szCs w:val="28"/>
          <w:rtl/>
          <w:lang w:bidi="fa-IR"/>
        </w:rPr>
        <w:t>ایتالیا</w:t>
      </w:r>
      <w:r w:rsidRPr="00FA1E7E">
        <w:rPr>
          <w:b w:val="0"/>
          <w:bCs w:val="0"/>
          <w:sz w:val="28"/>
          <w:szCs w:val="28"/>
          <w:rtl/>
          <w:lang w:bidi="fa-IR"/>
        </w:rPr>
        <w:t xml:space="preserve"> به ارزش </w:t>
      </w:r>
      <w:r>
        <w:rPr>
          <w:rFonts w:hint="cs"/>
          <w:b w:val="0"/>
          <w:bCs w:val="0"/>
          <w:sz w:val="28"/>
          <w:szCs w:val="28"/>
          <w:rtl/>
          <w:lang w:bidi="fa-IR"/>
        </w:rPr>
        <w:t>2.03</w:t>
      </w:r>
      <w:r w:rsidRPr="00FA1E7E">
        <w:rPr>
          <w:rFonts w:hint="cs"/>
          <w:b w:val="0"/>
          <w:bCs w:val="0"/>
          <w:sz w:val="28"/>
          <w:szCs w:val="28"/>
          <w:rtl/>
          <w:lang w:bidi="fa-IR"/>
        </w:rPr>
        <w:t xml:space="preserve"> </w:t>
      </w:r>
      <w:r>
        <w:rPr>
          <w:rFonts w:hint="cs"/>
          <w:b w:val="0"/>
          <w:bCs w:val="0"/>
          <w:sz w:val="28"/>
          <w:szCs w:val="28"/>
          <w:rtl/>
          <w:lang w:bidi="fa-IR"/>
        </w:rPr>
        <w:t>میلیارد</w:t>
      </w:r>
      <w:r w:rsidRPr="00FA1E7E">
        <w:rPr>
          <w:b w:val="0"/>
          <w:bCs w:val="0"/>
          <w:sz w:val="28"/>
          <w:szCs w:val="28"/>
          <w:rtl/>
          <w:lang w:bidi="fa-IR"/>
        </w:rPr>
        <w:t xml:space="preserve"> دلار بوده است ا</w:t>
      </w:r>
      <w:r w:rsidRPr="00FA1E7E">
        <w:rPr>
          <w:rFonts w:hint="cs"/>
          <w:b w:val="0"/>
          <w:bCs w:val="0"/>
          <w:sz w:val="28"/>
          <w:szCs w:val="28"/>
          <w:rtl/>
          <w:lang w:bidi="fa-IR"/>
        </w:rPr>
        <w:t>ی</w:t>
      </w:r>
      <w:r w:rsidRPr="00FA1E7E">
        <w:rPr>
          <w:rFonts w:hint="eastAsia"/>
          <w:b w:val="0"/>
          <w:bCs w:val="0"/>
          <w:sz w:val="28"/>
          <w:szCs w:val="28"/>
          <w:rtl/>
          <w:lang w:bidi="fa-IR"/>
        </w:rPr>
        <w:t>ن</w:t>
      </w:r>
      <w:r w:rsidRPr="00FA1E7E">
        <w:rPr>
          <w:b w:val="0"/>
          <w:bCs w:val="0"/>
          <w:sz w:val="28"/>
          <w:szCs w:val="28"/>
          <w:rtl/>
          <w:lang w:bidi="fa-IR"/>
        </w:rPr>
        <w:t xml:space="preserve"> در حال</w:t>
      </w:r>
      <w:r w:rsidRPr="00FA1E7E">
        <w:rPr>
          <w:rFonts w:hint="cs"/>
          <w:b w:val="0"/>
          <w:bCs w:val="0"/>
          <w:sz w:val="28"/>
          <w:szCs w:val="28"/>
          <w:rtl/>
          <w:lang w:bidi="fa-IR"/>
        </w:rPr>
        <w:t>ی</w:t>
      </w:r>
      <w:r w:rsidRPr="00FA1E7E">
        <w:rPr>
          <w:b w:val="0"/>
          <w:bCs w:val="0"/>
          <w:sz w:val="28"/>
          <w:szCs w:val="28"/>
          <w:rtl/>
          <w:lang w:bidi="fa-IR"/>
        </w:rPr>
        <w:t xml:space="preserve"> است که کشورها</w:t>
      </w:r>
      <w:r w:rsidRPr="00FA1E7E">
        <w:rPr>
          <w:rFonts w:hint="cs"/>
          <w:b w:val="0"/>
          <w:bCs w:val="0"/>
          <w:sz w:val="28"/>
          <w:szCs w:val="28"/>
          <w:rtl/>
          <w:lang w:bidi="fa-IR"/>
        </w:rPr>
        <w:t>ی</w:t>
      </w:r>
      <w:r w:rsidRPr="00FA1E7E">
        <w:rPr>
          <w:b w:val="0"/>
          <w:bCs w:val="0"/>
          <w:sz w:val="28"/>
          <w:szCs w:val="28"/>
          <w:rtl/>
          <w:lang w:bidi="fa-IR"/>
        </w:rPr>
        <w:t xml:space="preserve"> </w:t>
      </w:r>
      <w:r w:rsidRPr="00FA1E7E">
        <w:rPr>
          <w:rFonts w:hint="cs"/>
          <w:b w:val="0"/>
          <w:bCs w:val="0"/>
          <w:sz w:val="28"/>
          <w:szCs w:val="28"/>
          <w:rtl/>
          <w:lang w:bidi="fa-IR"/>
        </w:rPr>
        <w:t>اسپانیا</w:t>
      </w:r>
      <w:r w:rsidRPr="00FA1E7E">
        <w:rPr>
          <w:rFonts w:hint="eastAsia"/>
          <w:b w:val="0"/>
          <w:bCs w:val="0"/>
          <w:sz w:val="28"/>
          <w:szCs w:val="28"/>
          <w:rtl/>
          <w:lang w:bidi="fa-IR"/>
        </w:rPr>
        <w:t>،</w:t>
      </w:r>
      <w:r w:rsidRPr="00FA1E7E">
        <w:rPr>
          <w:b w:val="0"/>
          <w:bCs w:val="0"/>
          <w:sz w:val="28"/>
          <w:szCs w:val="28"/>
          <w:rtl/>
          <w:lang w:bidi="fa-IR"/>
        </w:rPr>
        <w:t xml:space="preserve"> </w:t>
      </w:r>
      <w:r w:rsidRPr="00FA1E7E">
        <w:rPr>
          <w:rFonts w:hint="cs"/>
          <w:b w:val="0"/>
          <w:bCs w:val="0"/>
          <w:sz w:val="28"/>
          <w:szCs w:val="28"/>
          <w:rtl/>
          <w:lang w:bidi="fa-IR"/>
        </w:rPr>
        <w:t>آمریکا</w:t>
      </w:r>
      <w:r w:rsidRPr="00FA1E7E">
        <w:rPr>
          <w:b w:val="0"/>
          <w:bCs w:val="0"/>
          <w:sz w:val="28"/>
          <w:szCs w:val="28"/>
          <w:rtl/>
          <w:lang w:bidi="fa-IR"/>
        </w:rPr>
        <w:t xml:space="preserve">، </w:t>
      </w:r>
      <w:r w:rsidRPr="00FA1E7E">
        <w:rPr>
          <w:rFonts w:hint="cs"/>
          <w:b w:val="0"/>
          <w:bCs w:val="0"/>
          <w:sz w:val="28"/>
          <w:szCs w:val="28"/>
          <w:rtl/>
          <w:lang w:bidi="fa-IR"/>
        </w:rPr>
        <w:t>چین</w:t>
      </w:r>
      <w:r w:rsidRPr="00FA1E7E">
        <w:rPr>
          <w:b w:val="0"/>
          <w:bCs w:val="0"/>
          <w:sz w:val="28"/>
          <w:szCs w:val="28"/>
          <w:rtl/>
          <w:lang w:bidi="fa-IR"/>
        </w:rPr>
        <w:t xml:space="preserve"> و </w:t>
      </w:r>
      <w:r w:rsidRPr="00FA1E7E">
        <w:rPr>
          <w:rFonts w:hint="cs"/>
          <w:b w:val="0"/>
          <w:bCs w:val="0"/>
          <w:sz w:val="28"/>
          <w:szCs w:val="28"/>
          <w:rtl/>
          <w:lang w:bidi="fa-IR"/>
        </w:rPr>
        <w:t>سنگاپور</w:t>
      </w:r>
      <w:r w:rsidRPr="00FA1E7E">
        <w:rPr>
          <w:b w:val="0"/>
          <w:bCs w:val="0"/>
          <w:sz w:val="28"/>
          <w:szCs w:val="28"/>
          <w:rtl/>
          <w:lang w:bidi="fa-IR"/>
        </w:rPr>
        <w:t xml:space="preserve"> در رتبه ها</w:t>
      </w:r>
      <w:r w:rsidRPr="00FA1E7E">
        <w:rPr>
          <w:rFonts w:hint="cs"/>
          <w:b w:val="0"/>
          <w:bCs w:val="0"/>
          <w:sz w:val="28"/>
          <w:szCs w:val="28"/>
          <w:rtl/>
          <w:lang w:bidi="fa-IR"/>
        </w:rPr>
        <w:t>ی</w:t>
      </w:r>
      <w:r w:rsidRPr="00FA1E7E">
        <w:rPr>
          <w:b w:val="0"/>
          <w:bCs w:val="0"/>
          <w:sz w:val="28"/>
          <w:szCs w:val="28"/>
          <w:rtl/>
          <w:lang w:bidi="fa-IR"/>
        </w:rPr>
        <w:t xml:space="preserve"> بعد</w:t>
      </w:r>
      <w:r w:rsidRPr="00FA1E7E">
        <w:rPr>
          <w:rFonts w:hint="cs"/>
          <w:b w:val="0"/>
          <w:bCs w:val="0"/>
          <w:sz w:val="28"/>
          <w:szCs w:val="28"/>
          <w:rtl/>
          <w:lang w:bidi="fa-IR"/>
        </w:rPr>
        <w:t>ی</w:t>
      </w:r>
      <w:r w:rsidRPr="00FA1E7E">
        <w:rPr>
          <w:b w:val="0"/>
          <w:bCs w:val="0"/>
          <w:sz w:val="28"/>
          <w:szCs w:val="28"/>
          <w:rtl/>
          <w:lang w:bidi="fa-IR"/>
        </w:rPr>
        <w:t xml:space="preserve"> صادرات ا</w:t>
      </w:r>
      <w:r w:rsidRPr="00FA1E7E">
        <w:rPr>
          <w:rFonts w:hint="cs"/>
          <w:b w:val="0"/>
          <w:bCs w:val="0"/>
          <w:sz w:val="28"/>
          <w:szCs w:val="28"/>
          <w:rtl/>
          <w:lang w:bidi="fa-IR"/>
        </w:rPr>
        <w:t>ی</w:t>
      </w:r>
      <w:r w:rsidRPr="00FA1E7E">
        <w:rPr>
          <w:rFonts w:hint="eastAsia"/>
          <w:b w:val="0"/>
          <w:bCs w:val="0"/>
          <w:sz w:val="28"/>
          <w:szCs w:val="28"/>
          <w:rtl/>
          <w:lang w:bidi="fa-IR"/>
        </w:rPr>
        <w:t>ن</w:t>
      </w:r>
      <w:r w:rsidRPr="00FA1E7E">
        <w:rPr>
          <w:b w:val="0"/>
          <w:bCs w:val="0"/>
          <w:sz w:val="28"/>
          <w:szCs w:val="28"/>
          <w:rtl/>
          <w:lang w:bidi="fa-IR"/>
        </w:rPr>
        <w:t xml:space="preserve"> محصولات قرار م</w:t>
      </w:r>
      <w:r w:rsidRPr="00FA1E7E">
        <w:rPr>
          <w:rFonts w:hint="cs"/>
          <w:b w:val="0"/>
          <w:bCs w:val="0"/>
          <w:sz w:val="28"/>
          <w:szCs w:val="28"/>
          <w:rtl/>
          <w:lang w:bidi="fa-IR"/>
        </w:rPr>
        <w:t>ی</w:t>
      </w:r>
      <w:r w:rsidRPr="00FA1E7E">
        <w:rPr>
          <w:b w:val="0"/>
          <w:bCs w:val="0"/>
          <w:sz w:val="28"/>
          <w:szCs w:val="28"/>
          <w:rtl/>
          <w:lang w:bidi="fa-IR"/>
        </w:rPr>
        <w:t xml:space="preserve"> گ</w:t>
      </w:r>
      <w:r w:rsidRPr="00FA1E7E">
        <w:rPr>
          <w:rFonts w:hint="cs"/>
          <w:b w:val="0"/>
          <w:bCs w:val="0"/>
          <w:sz w:val="28"/>
          <w:szCs w:val="28"/>
          <w:rtl/>
          <w:lang w:bidi="fa-IR"/>
        </w:rPr>
        <w:t>ی</w:t>
      </w:r>
      <w:r w:rsidRPr="00FA1E7E">
        <w:rPr>
          <w:rFonts w:hint="eastAsia"/>
          <w:b w:val="0"/>
          <w:bCs w:val="0"/>
          <w:sz w:val="28"/>
          <w:szCs w:val="28"/>
          <w:rtl/>
          <w:lang w:bidi="fa-IR"/>
        </w:rPr>
        <w:t>رند</w:t>
      </w:r>
      <w:r w:rsidRPr="00FA1E7E">
        <w:rPr>
          <w:b w:val="0"/>
          <w:bCs w:val="0"/>
          <w:sz w:val="28"/>
          <w:szCs w:val="28"/>
          <w:rtl/>
          <w:lang w:bidi="fa-IR"/>
        </w:rPr>
        <w:t xml:space="preserve"> که جدول م</w:t>
      </w:r>
      <w:r w:rsidRPr="00FA1E7E">
        <w:rPr>
          <w:rFonts w:hint="cs"/>
          <w:b w:val="0"/>
          <w:bCs w:val="0"/>
          <w:sz w:val="28"/>
          <w:szCs w:val="28"/>
          <w:rtl/>
          <w:lang w:bidi="fa-IR"/>
        </w:rPr>
        <w:t>ی</w:t>
      </w:r>
      <w:r w:rsidRPr="00FA1E7E">
        <w:rPr>
          <w:rFonts w:hint="eastAsia"/>
          <w:b w:val="0"/>
          <w:bCs w:val="0"/>
          <w:sz w:val="28"/>
          <w:szCs w:val="28"/>
          <w:rtl/>
          <w:lang w:bidi="fa-IR"/>
        </w:rPr>
        <w:t>زان</w:t>
      </w:r>
      <w:r w:rsidRPr="00FA1E7E">
        <w:rPr>
          <w:b w:val="0"/>
          <w:bCs w:val="0"/>
          <w:sz w:val="28"/>
          <w:szCs w:val="28"/>
          <w:rtl/>
          <w:lang w:bidi="fa-IR"/>
        </w:rPr>
        <w:t xml:space="preserve"> صادرات کشورها</w:t>
      </w:r>
      <w:r w:rsidRPr="00FA1E7E">
        <w:rPr>
          <w:rFonts w:hint="cs"/>
          <w:b w:val="0"/>
          <w:bCs w:val="0"/>
          <w:sz w:val="28"/>
          <w:szCs w:val="28"/>
          <w:rtl/>
          <w:lang w:bidi="fa-IR"/>
        </w:rPr>
        <w:t>ی</w:t>
      </w:r>
      <w:r w:rsidRPr="00FA1E7E">
        <w:rPr>
          <w:b w:val="0"/>
          <w:bCs w:val="0"/>
          <w:sz w:val="28"/>
          <w:szCs w:val="28"/>
          <w:rtl/>
          <w:lang w:bidi="fa-IR"/>
        </w:rPr>
        <w:t xml:space="preserve"> فوق در ادامه آمده است.</w:t>
      </w:r>
    </w:p>
    <w:p w14:paraId="2123581C" w14:textId="649A364B" w:rsidR="00E601A2" w:rsidRDefault="00E601A2" w:rsidP="000C45BD">
      <w:pPr>
        <w:ind w:left="142" w:firstLine="0"/>
        <w:jc w:val="lowKashida"/>
        <w:rPr>
          <w:b w:val="0"/>
          <w:bCs w:val="0"/>
          <w:sz w:val="28"/>
          <w:szCs w:val="28"/>
          <w:rtl/>
          <w:lang w:bidi="fa-IR"/>
        </w:rPr>
      </w:pPr>
    </w:p>
    <w:p w14:paraId="0B21CC51" w14:textId="4AD04F0B" w:rsidR="00E601A2" w:rsidRDefault="00E601A2" w:rsidP="000C45BD">
      <w:pPr>
        <w:ind w:left="142" w:firstLine="0"/>
        <w:jc w:val="lowKashida"/>
        <w:rPr>
          <w:b w:val="0"/>
          <w:bCs w:val="0"/>
          <w:sz w:val="28"/>
          <w:szCs w:val="28"/>
          <w:rtl/>
          <w:lang w:bidi="fa-IR"/>
        </w:rPr>
      </w:pPr>
    </w:p>
    <w:p w14:paraId="347546EB" w14:textId="46CB68CD" w:rsidR="00E601A2" w:rsidRDefault="00E601A2" w:rsidP="000C45BD">
      <w:pPr>
        <w:ind w:left="142" w:firstLine="0"/>
        <w:jc w:val="lowKashida"/>
        <w:rPr>
          <w:b w:val="0"/>
          <w:bCs w:val="0"/>
          <w:sz w:val="28"/>
          <w:szCs w:val="28"/>
          <w:rtl/>
          <w:lang w:bidi="fa-IR"/>
        </w:rPr>
      </w:pPr>
    </w:p>
    <w:p w14:paraId="0480664E" w14:textId="441F68BF" w:rsidR="00E601A2" w:rsidRDefault="00E601A2" w:rsidP="000C45BD">
      <w:pPr>
        <w:ind w:left="142" w:firstLine="0"/>
        <w:jc w:val="lowKashida"/>
        <w:rPr>
          <w:b w:val="0"/>
          <w:bCs w:val="0"/>
          <w:sz w:val="28"/>
          <w:szCs w:val="28"/>
          <w:rtl/>
          <w:lang w:bidi="fa-IR"/>
        </w:rPr>
      </w:pPr>
    </w:p>
    <w:p w14:paraId="040240C8" w14:textId="65CC6CC2" w:rsidR="00E601A2" w:rsidRDefault="00E601A2" w:rsidP="000C45BD">
      <w:pPr>
        <w:ind w:left="142" w:firstLine="0"/>
        <w:jc w:val="lowKashida"/>
        <w:rPr>
          <w:b w:val="0"/>
          <w:bCs w:val="0"/>
          <w:sz w:val="28"/>
          <w:szCs w:val="28"/>
          <w:rtl/>
          <w:lang w:bidi="fa-IR"/>
        </w:rPr>
      </w:pPr>
    </w:p>
    <w:p w14:paraId="3F5172FA" w14:textId="5D7A3FF3" w:rsidR="000C45BD" w:rsidRPr="00671BB0" w:rsidRDefault="000C45BD" w:rsidP="000C45BD">
      <w:pPr>
        <w:rPr>
          <w:sz w:val="26"/>
          <w:szCs w:val="26"/>
          <w:rtl/>
          <w:lang w:bidi="fa-IR"/>
        </w:rPr>
      </w:pPr>
      <w:bookmarkStart w:id="240" w:name="_Toc93995333"/>
      <w:bookmarkStart w:id="241" w:name="_Toc105833120"/>
      <w:r w:rsidRPr="00671BB0">
        <w:rPr>
          <w:rFonts w:hint="cs"/>
          <w:sz w:val="26"/>
          <w:szCs w:val="26"/>
          <w:rtl/>
          <w:lang w:bidi="fa-IR"/>
        </w:rPr>
        <w:lastRenderedPageBreak/>
        <w:t xml:space="preserve">جدول </w:t>
      </w:r>
      <w:r w:rsidRPr="00671BB0">
        <w:rPr>
          <w:rFonts w:ascii="Calibri" w:hAnsi="Calibri"/>
          <w:sz w:val="26"/>
          <w:szCs w:val="26"/>
          <w:rtl/>
          <w:lang w:bidi="fa-IR"/>
        </w:rPr>
        <w:fldChar w:fldCharType="begin"/>
      </w:r>
      <w:r w:rsidRPr="00671BB0">
        <w:rPr>
          <w:rFonts w:hint="cs"/>
          <w:sz w:val="26"/>
          <w:szCs w:val="26"/>
          <w:rtl/>
          <w:lang w:bidi="fa-IR"/>
        </w:rPr>
        <w:instrText xml:space="preserve"> </w:instrText>
      </w:r>
      <w:r w:rsidRPr="00671BB0">
        <w:rPr>
          <w:sz w:val="26"/>
          <w:szCs w:val="26"/>
          <w:lang w:bidi="fa-IR"/>
        </w:rPr>
        <w:instrText>SEQ</w:instrText>
      </w:r>
      <w:r w:rsidRPr="00671BB0">
        <w:rPr>
          <w:rFonts w:hint="cs"/>
          <w:sz w:val="26"/>
          <w:szCs w:val="26"/>
          <w:rtl/>
          <w:lang w:bidi="fa-IR"/>
        </w:rPr>
        <w:instrText xml:space="preserve"> جدول \* </w:instrText>
      </w:r>
      <w:r w:rsidRPr="00671BB0">
        <w:rPr>
          <w:sz w:val="26"/>
          <w:szCs w:val="26"/>
          <w:lang w:bidi="fa-IR"/>
        </w:rPr>
        <w:instrText>ARABIC</w:instrText>
      </w:r>
      <w:r w:rsidRPr="00671BB0">
        <w:rPr>
          <w:rFonts w:hint="cs"/>
          <w:sz w:val="26"/>
          <w:szCs w:val="26"/>
          <w:rtl/>
          <w:lang w:bidi="fa-IR"/>
        </w:rPr>
        <w:instrText xml:space="preserve"> </w:instrText>
      </w:r>
      <w:r w:rsidRPr="00671BB0">
        <w:rPr>
          <w:rFonts w:ascii="Calibri" w:hAnsi="Calibri"/>
          <w:sz w:val="26"/>
          <w:szCs w:val="26"/>
          <w:rtl/>
          <w:lang w:bidi="fa-IR"/>
        </w:rPr>
        <w:fldChar w:fldCharType="separate"/>
      </w:r>
      <w:r w:rsidR="006D65BB">
        <w:rPr>
          <w:noProof/>
          <w:sz w:val="26"/>
          <w:szCs w:val="26"/>
          <w:rtl/>
          <w:lang w:bidi="fa-IR"/>
        </w:rPr>
        <w:t>13</w:t>
      </w:r>
      <w:r w:rsidRPr="00671BB0">
        <w:rPr>
          <w:rFonts w:ascii="Calibri" w:hAnsi="Calibri"/>
          <w:sz w:val="26"/>
          <w:szCs w:val="26"/>
          <w:rtl/>
          <w:lang w:bidi="fa-IR"/>
        </w:rPr>
        <w:fldChar w:fldCharType="end"/>
      </w:r>
      <w:r w:rsidRPr="00671BB0">
        <w:rPr>
          <w:rFonts w:hint="cs"/>
          <w:sz w:val="26"/>
          <w:szCs w:val="26"/>
          <w:rtl/>
          <w:lang w:bidi="fa-IR"/>
        </w:rPr>
        <w:t xml:space="preserve">- 20 کشور برتر </w:t>
      </w:r>
      <w:r>
        <w:rPr>
          <w:rFonts w:hint="cs"/>
          <w:sz w:val="26"/>
          <w:szCs w:val="26"/>
          <w:rtl/>
          <w:lang w:bidi="fa-IR"/>
        </w:rPr>
        <w:t>واردکننده</w:t>
      </w:r>
      <w:r w:rsidRPr="00671BB0">
        <w:rPr>
          <w:rFonts w:hint="cs"/>
          <w:sz w:val="26"/>
          <w:szCs w:val="26"/>
          <w:rtl/>
          <w:lang w:bidi="fa-IR"/>
        </w:rPr>
        <w:t xml:space="preserve"> </w:t>
      </w:r>
      <w:r w:rsidRPr="00671BB0">
        <w:rPr>
          <w:rFonts w:ascii="Calibri" w:eastAsia="Calibri" w:hAnsi="Calibri" w:hint="cs"/>
          <w:sz w:val="26"/>
          <w:szCs w:val="26"/>
          <w:rtl/>
        </w:rPr>
        <w:t>ترکیبات هتراسیکلیک با هترواتم نیتروژن</w:t>
      </w:r>
      <w:r w:rsidRPr="00671BB0">
        <w:rPr>
          <w:rFonts w:hint="cs"/>
          <w:sz w:val="26"/>
          <w:szCs w:val="26"/>
          <w:rtl/>
          <w:lang w:bidi="fa-IR"/>
        </w:rPr>
        <w:t xml:space="preserve"> در سال 2020</w:t>
      </w:r>
      <w:bookmarkEnd w:id="240"/>
      <w:r w:rsidR="00E2642D" w:rsidRPr="00713EB8">
        <w:rPr>
          <w:rStyle w:val="FootnoteReference"/>
          <w:sz w:val="26"/>
          <w:szCs w:val="26"/>
          <w:rtl/>
        </w:rPr>
        <w:footnoteReference w:id="27"/>
      </w:r>
      <w:bookmarkEnd w:id="241"/>
    </w:p>
    <w:tbl>
      <w:tblPr>
        <w:bidiVisual/>
        <w:tblW w:w="8632" w:type="dxa"/>
        <w:jc w:val="center"/>
        <w:tblLook w:val="04A0" w:firstRow="1" w:lastRow="0" w:firstColumn="1" w:lastColumn="0" w:noHBand="0" w:noVBand="1"/>
      </w:tblPr>
      <w:tblGrid>
        <w:gridCol w:w="729"/>
        <w:gridCol w:w="1309"/>
        <w:gridCol w:w="3428"/>
        <w:gridCol w:w="3166"/>
      </w:tblGrid>
      <w:tr w:rsidR="000C45BD" w:rsidRPr="00487BAE" w14:paraId="418C4C8A"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4C1EE"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08A85"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EFFF5"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E4C93"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مجموع 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(هزار دلار)</w:t>
            </w:r>
          </w:p>
        </w:tc>
      </w:tr>
      <w:tr w:rsidR="000C45BD" w:rsidRPr="00487BAE" w14:paraId="42E38E3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E61194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2E12CBA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lang w:bidi="fa-IR"/>
              </w:rPr>
            </w:pPr>
            <w:r>
              <w:rPr>
                <w:rFonts w:ascii="Calibri" w:hAnsi="Calibri" w:hint="cs"/>
                <w:b w:val="0"/>
                <w:bCs w:val="0"/>
                <w:color w:val="000000" w:themeColor="text1"/>
                <w:sz w:val="26"/>
                <w:szCs w:val="26"/>
                <w:rtl/>
                <w:lang w:bidi="fa-IR"/>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21A7A0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2028079</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C7AA7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18616460</w:t>
            </w:r>
          </w:p>
        </w:tc>
      </w:tr>
      <w:tr w:rsidR="000C45BD" w:rsidRPr="00487BAE" w14:paraId="4094854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ED3BEE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0C4F857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1C05FD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1603214</w:t>
            </w:r>
          </w:p>
        </w:tc>
        <w:tc>
          <w:tcPr>
            <w:tcW w:w="3166" w:type="dxa"/>
            <w:vMerge/>
            <w:tcBorders>
              <w:top w:val="nil"/>
              <w:left w:val="single" w:sz="4" w:space="0" w:color="auto"/>
              <w:bottom w:val="single" w:sz="4" w:space="0" w:color="000000"/>
              <w:right w:val="single" w:sz="4" w:space="0" w:color="auto"/>
            </w:tcBorders>
            <w:vAlign w:val="center"/>
            <w:hideMark/>
          </w:tcPr>
          <w:p w14:paraId="2C291EE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1F70EF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CC9AF1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004EC4F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8E7401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1515999</w:t>
            </w:r>
          </w:p>
        </w:tc>
        <w:tc>
          <w:tcPr>
            <w:tcW w:w="3166" w:type="dxa"/>
            <w:vMerge/>
            <w:tcBorders>
              <w:top w:val="nil"/>
              <w:left w:val="single" w:sz="4" w:space="0" w:color="auto"/>
              <w:bottom w:val="single" w:sz="4" w:space="0" w:color="000000"/>
              <w:right w:val="single" w:sz="4" w:space="0" w:color="auto"/>
            </w:tcBorders>
            <w:vAlign w:val="center"/>
            <w:hideMark/>
          </w:tcPr>
          <w:p w14:paraId="0A92EF6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00953A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E07188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3145400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8B6E50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1380097</w:t>
            </w:r>
          </w:p>
        </w:tc>
        <w:tc>
          <w:tcPr>
            <w:tcW w:w="3166" w:type="dxa"/>
            <w:vMerge/>
            <w:tcBorders>
              <w:top w:val="nil"/>
              <w:left w:val="single" w:sz="4" w:space="0" w:color="auto"/>
              <w:bottom w:val="single" w:sz="4" w:space="0" w:color="000000"/>
              <w:right w:val="single" w:sz="4" w:space="0" w:color="auto"/>
            </w:tcBorders>
            <w:vAlign w:val="center"/>
            <w:hideMark/>
          </w:tcPr>
          <w:p w14:paraId="2B7C064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57FFDD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0DB8F5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52174D6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30257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1325377</w:t>
            </w:r>
          </w:p>
        </w:tc>
        <w:tc>
          <w:tcPr>
            <w:tcW w:w="3166" w:type="dxa"/>
            <w:vMerge/>
            <w:tcBorders>
              <w:top w:val="nil"/>
              <w:left w:val="single" w:sz="4" w:space="0" w:color="auto"/>
              <w:bottom w:val="single" w:sz="4" w:space="0" w:color="000000"/>
              <w:right w:val="single" w:sz="4" w:space="0" w:color="auto"/>
            </w:tcBorders>
            <w:vAlign w:val="center"/>
            <w:hideMark/>
          </w:tcPr>
          <w:p w14:paraId="6BEBF0C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F3E290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A3935B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6FCF3BF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C3C8E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912757</w:t>
            </w:r>
          </w:p>
        </w:tc>
        <w:tc>
          <w:tcPr>
            <w:tcW w:w="3166" w:type="dxa"/>
            <w:vMerge/>
            <w:tcBorders>
              <w:top w:val="nil"/>
              <w:left w:val="single" w:sz="4" w:space="0" w:color="auto"/>
              <w:bottom w:val="single" w:sz="4" w:space="0" w:color="000000"/>
              <w:right w:val="single" w:sz="4" w:space="0" w:color="auto"/>
            </w:tcBorders>
            <w:vAlign w:val="center"/>
            <w:hideMark/>
          </w:tcPr>
          <w:p w14:paraId="3A399CB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1004C9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EB8670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23564D7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0E5BB3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730904</w:t>
            </w:r>
          </w:p>
        </w:tc>
        <w:tc>
          <w:tcPr>
            <w:tcW w:w="3166" w:type="dxa"/>
            <w:vMerge/>
            <w:tcBorders>
              <w:top w:val="nil"/>
              <w:left w:val="single" w:sz="4" w:space="0" w:color="auto"/>
              <w:bottom w:val="single" w:sz="4" w:space="0" w:color="000000"/>
              <w:right w:val="single" w:sz="4" w:space="0" w:color="auto"/>
            </w:tcBorders>
            <w:vAlign w:val="center"/>
            <w:hideMark/>
          </w:tcPr>
          <w:p w14:paraId="484C450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DB826B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388430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4D7F75F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DDEA29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722998</w:t>
            </w:r>
          </w:p>
        </w:tc>
        <w:tc>
          <w:tcPr>
            <w:tcW w:w="3166" w:type="dxa"/>
            <w:vMerge/>
            <w:tcBorders>
              <w:top w:val="nil"/>
              <w:left w:val="single" w:sz="4" w:space="0" w:color="auto"/>
              <w:bottom w:val="single" w:sz="4" w:space="0" w:color="000000"/>
              <w:right w:val="single" w:sz="4" w:space="0" w:color="auto"/>
            </w:tcBorders>
            <w:vAlign w:val="center"/>
            <w:hideMark/>
          </w:tcPr>
          <w:p w14:paraId="510F298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D0CC4E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CB2D13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6310F96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D3DD19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703286</w:t>
            </w:r>
          </w:p>
        </w:tc>
        <w:tc>
          <w:tcPr>
            <w:tcW w:w="3166" w:type="dxa"/>
            <w:vMerge/>
            <w:tcBorders>
              <w:top w:val="nil"/>
              <w:left w:val="single" w:sz="4" w:space="0" w:color="auto"/>
              <w:bottom w:val="single" w:sz="4" w:space="0" w:color="000000"/>
              <w:right w:val="single" w:sz="4" w:space="0" w:color="auto"/>
            </w:tcBorders>
            <w:vAlign w:val="center"/>
            <w:hideMark/>
          </w:tcPr>
          <w:p w14:paraId="679F806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EF5DB8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DE9DC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2FABE9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131E92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638356</w:t>
            </w:r>
          </w:p>
        </w:tc>
        <w:tc>
          <w:tcPr>
            <w:tcW w:w="3166" w:type="dxa"/>
            <w:vMerge/>
            <w:tcBorders>
              <w:top w:val="nil"/>
              <w:left w:val="single" w:sz="4" w:space="0" w:color="auto"/>
              <w:bottom w:val="single" w:sz="4" w:space="0" w:color="000000"/>
              <w:right w:val="single" w:sz="4" w:space="0" w:color="auto"/>
            </w:tcBorders>
            <w:vAlign w:val="center"/>
            <w:hideMark/>
          </w:tcPr>
          <w:p w14:paraId="22CA1E3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B8CDF2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8F2AE3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11116E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4D5C3E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581197</w:t>
            </w:r>
          </w:p>
        </w:tc>
        <w:tc>
          <w:tcPr>
            <w:tcW w:w="3166" w:type="dxa"/>
            <w:vMerge/>
            <w:tcBorders>
              <w:top w:val="nil"/>
              <w:left w:val="single" w:sz="4" w:space="0" w:color="auto"/>
              <w:bottom w:val="single" w:sz="4" w:space="0" w:color="000000"/>
              <w:right w:val="single" w:sz="4" w:space="0" w:color="auto"/>
            </w:tcBorders>
            <w:vAlign w:val="center"/>
            <w:hideMark/>
          </w:tcPr>
          <w:p w14:paraId="77C9960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1FA037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659FB4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350A261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16422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549216</w:t>
            </w:r>
          </w:p>
        </w:tc>
        <w:tc>
          <w:tcPr>
            <w:tcW w:w="3166" w:type="dxa"/>
            <w:vMerge/>
            <w:tcBorders>
              <w:top w:val="nil"/>
              <w:left w:val="single" w:sz="4" w:space="0" w:color="auto"/>
              <w:bottom w:val="single" w:sz="4" w:space="0" w:color="000000"/>
              <w:right w:val="single" w:sz="4" w:space="0" w:color="auto"/>
            </w:tcBorders>
            <w:vAlign w:val="center"/>
            <w:hideMark/>
          </w:tcPr>
          <w:p w14:paraId="599B32D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95BDC5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F63261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79B9665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8973E7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442173</w:t>
            </w:r>
          </w:p>
        </w:tc>
        <w:tc>
          <w:tcPr>
            <w:tcW w:w="3166" w:type="dxa"/>
            <w:vMerge/>
            <w:tcBorders>
              <w:top w:val="nil"/>
              <w:left w:val="single" w:sz="4" w:space="0" w:color="auto"/>
              <w:bottom w:val="single" w:sz="4" w:space="0" w:color="000000"/>
              <w:right w:val="single" w:sz="4" w:space="0" w:color="auto"/>
            </w:tcBorders>
            <w:vAlign w:val="center"/>
            <w:hideMark/>
          </w:tcPr>
          <w:p w14:paraId="3D43493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9C9F0E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420623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596416A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جزایر 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FC582C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408287</w:t>
            </w:r>
          </w:p>
        </w:tc>
        <w:tc>
          <w:tcPr>
            <w:tcW w:w="3166" w:type="dxa"/>
            <w:vMerge/>
            <w:tcBorders>
              <w:top w:val="nil"/>
              <w:left w:val="single" w:sz="4" w:space="0" w:color="auto"/>
              <w:bottom w:val="single" w:sz="4" w:space="0" w:color="000000"/>
              <w:right w:val="single" w:sz="4" w:space="0" w:color="auto"/>
            </w:tcBorders>
            <w:vAlign w:val="center"/>
            <w:hideMark/>
          </w:tcPr>
          <w:p w14:paraId="0737913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C47E86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32C6BB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6A2C5D1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2FCE60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371648</w:t>
            </w:r>
          </w:p>
        </w:tc>
        <w:tc>
          <w:tcPr>
            <w:tcW w:w="3166" w:type="dxa"/>
            <w:vMerge/>
            <w:tcBorders>
              <w:top w:val="nil"/>
              <w:left w:val="single" w:sz="4" w:space="0" w:color="auto"/>
              <w:bottom w:val="single" w:sz="4" w:space="0" w:color="000000"/>
              <w:right w:val="single" w:sz="4" w:space="0" w:color="auto"/>
            </w:tcBorders>
            <w:vAlign w:val="center"/>
            <w:hideMark/>
          </w:tcPr>
          <w:p w14:paraId="7B11286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9CFE93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DABDAB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54F163E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ترکیه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B92B08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315127</w:t>
            </w:r>
          </w:p>
        </w:tc>
        <w:tc>
          <w:tcPr>
            <w:tcW w:w="3166" w:type="dxa"/>
            <w:vMerge/>
            <w:tcBorders>
              <w:top w:val="nil"/>
              <w:left w:val="single" w:sz="4" w:space="0" w:color="auto"/>
              <w:bottom w:val="single" w:sz="4" w:space="0" w:color="000000"/>
              <w:right w:val="single" w:sz="4" w:space="0" w:color="auto"/>
            </w:tcBorders>
            <w:vAlign w:val="center"/>
            <w:hideMark/>
          </w:tcPr>
          <w:p w14:paraId="558BA89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FE433C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832076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62536F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5D86E7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313336</w:t>
            </w:r>
          </w:p>
        </w:tc>
        <w:tc>
          <w:tcPr>
            <w:tcW w:w="3166" w:type="dxa"/>
            <w:vMerge/>
            <w:tcBorders>
              <w:top w:val="nil"/>
              <w:left w:val="single" w:sz="4" w:space="0" w:color="auto"/>
              <w:bottom w:val="single" w:sz="4" w:space="0" w:color="000000"/>
              <w:right w:val="single" w:sz="4" w:space="0" w:color="auto"/>
            </w:tcBorders>
            <w:vAlign w:val="center"/>
            <w:hideMark/>
          </w:tcPr>
          <w:p w14:paraId="4B1280C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DE27C4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0A43EE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080EE2D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E2021C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253233</w:t>
            </w:r>
          </w:p>
        </w:tc>
        <w:tc>
          <w:tcPr>
            <w:tcW w:w="3166" w:type="dxa"/>
            <w:vMerge/>
            <w:tcBorders>
              <w:top w:val="nil"/>
              <w:left w:val="single" w:sz="4" w:space="0" w:color="auto"/>
              <w:bottom w:val="single" w:sz="4" w:space="0" w:color="000000"/>
              <w:right w:val="single" w:sz="4" w:space="0" w:color="auto"/>
            </w:tcBorders>
            <w:vAlign w:val="center"/>
            <w:hideMark/>
          </w:tcPr>
          <w:p w14:paraId="71BD7FF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759FEE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4C5572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61AE2E7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239724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186624</w:t>
            </w:r>
          </w:p>
        </w:tc>
        <w:tc>
          <w:tcPr>
            <w:tcW w:w="3166" w:type="dxa"/>
            <w:vMerge/>
            <w:tcBorders>
              <w:top w:val="nil"/>
              <w:left w:val="single" w:sz="4" w:space="0" w:color="auto"/>
              <w:bottom w:val="single" w:sz="4" w:space="0" w:color="000000"/>
              <w:right w:val="single" w:sz="4" w:space="0" w:color="auto"/>
            </w:tcBorders>
            <w:vAlign w:val="center"/>
            <w:hideMark/>
          </w:tcPr>
          <w:p w14:paraId="20E11E7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C020E9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295286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309" w:type="dxa"/>
            <w:tcBorders>
              <w:top w:val="nil"/>
              <w:left w:val="single" w:sz="4" w:space="0" w:color="auto"/>
              <w:bottom w:val="single" w:sz="4" w:space="0" w:color="auto"/>
              <w:right w:val="single" w:sz="4" w:space="0" w:color="auto"/>
            </w:tcBorders>
            <w:shd w:val="clear" w:color="auto" w:fill="auto"/>
            <w:noWrap/>
            <w:vAlign w:val="center"/>
          </w:tcPr>
          <w:p w14:paraId="3F3AF54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اسلوونی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3E01E5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5D5515">
              <w:rPr>
                <w:rFonts w:ascii="Calibri" w:hAnsi="Calibri"/>
                <w:b w:val="0"/>
                <w:bCs w:val="0"/>
                <w:color w:val="000000" w:themeColor="text1"/>
                <w:sz w:val="26"/>
                <w:szCs w:val="26"/>
              </w:rPr>
              <w:t>176085</w:t>
            </w:r>
          </w:p>
        </w:tc>
        <w:tc>
          <w:tcPr>
            <w:tcW w:w="3166" w:type="dxa"/>
            <w:vMerge/>
            <w:tcBorders>
              <w:top w:val="nil"/>
              <w:left w:val="single" w:sz="4" w:space="0" w:color="auto"/>
              <w:bottom w:val="single" w:sz="4" w:space="0" w:color="000000"/>
              <w:right w:val="single" w:sz="4" w:space="0" w:color="auto"/>
            </w:tcBorders>
            <w:vAlign w:val="center"/>
            <w:hideMark/>
          </w:tcPr>
          <w:p w14:paraId="57F924B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7D75D1CB" w14:textId="66FF7850" w:rsidR="000C45BD" w:rsidRDefault="000C45BD" w:rsidP="000C45BD">
      <w:pPr>
        <w:ind w:firstLine="60"/>
        <w:rPr>
          <w:sz w:val="26"/>
          <w:szCs w:val="26"/>
          <w:rtl/>
        </w:rPr>
      </w:pPr>
      <w:bookmarkStart w:id="242" w:name="_Toc93995796"/>
      <w:bookmarkStart w:id="243" w:name="_Toc105833199"/>
      <w:r>
        <w:rPr>
          <w:noProof/>
        </w:rPr>
        <w:lastRenderedPageBreak/>
        <w:drawing>
          <wp:anchor distT="0" distB="0" distL="114300" distR="114300" simplePos="0" relativeHeight="251738112" behindDoc="0" locked="0" layoutInCell="1" allowOverlap="1" wp14:anchorId="780BB975" wp14:editId="74D6B563">
            <wp:simplePos x="0" y="0"/>
            <wp:positionH relativeFrom="margin">
              <wp:align>right</wp:align>
            </wp:positionH>
            <wp:positionV relativeFrom="paragraph">
              <wp:posOffset>306070</wp:posOffset>
            </wp:positionV>
            <wp:extent cx="9075420" cy="4954270"/>
            <wp:effectExtent l="0" t="0" r="0" b="0"/>
            <wp:wrapTopAndBottom/>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5">
                      <a:extLst>
                        <a:ext uri="{28A0092B-C50C-407E-A947-70E740481C1C}">
                          <a14:useLocalDpi xmlns:a14="http://schemas.microsoft.com/office/drawing/2010/main" val="0"/>
                        </a:ext>
                      </a:extLst>
                    </a:blip>
                    <a:srcRect t="13604"/>
                    <a:stretch/>
                  </pic:blipFill>
                  <pic:spPr bwMode="auto">
                    <a:xfrm>
                      <a:off x="0" y="0"/>
                      <a:ext cx="9075420" cy="4954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35F22">
        <w:rPr>
          <w:sz w:val="26"/>
          <w:szCs w:val="26"/>
          <w:rtl/>
        </w:rPr>
        <w:t xml:space="preserve">نمودار </w:t>
      </w:r>
      <w:r w:rsidRPr="00E35F22">
        <w:rPr>
          <w:sz w:val="26"/>
          <w:szCs w:val="26"/>
          <w:rtl/>
        </w:rPr>
        <w:fldChar w:fldCharType="begin"/>
      </w:r>
      <w:r w:rsidRPr="00E35F22">
        <w:rPr>
          <w:sz w:val="26"/>
          <w:szCs w:val="26"/>
          <w:rtl/>
        </w:rPr>
        <w:instrText xml:space="preserve"> </w:instrText>
      </w:r>
      <w:r w:rsidRPr="00E35F22">
        <w:rPr>
          <w:sz w:val="26"/>
          <w:szCs w:val="26"/>
        </w:rPr>
        <w:instrText>SEQ</w:instrText>
      </w:r>
      <w:r w:rsidRPr="00E35F22">
        <w:rPr>
          <w:sz w:val="26"/>
          <w:szCs w:val="26"/>
          <w:rtl/>
        </w:rPr>
        <w:instrText xml:space="preserve"> نمودار \* </w:instrText>
      </w:r>
      <w:r w:rsidRPr="00E35F22">
        <w:rPr>
          <w:sz w:val="26"/>
          <w:szCs w:val="26"/>
        </w:rPr>
        <w:instrText>ARABIC</w:instrText>
      </w:r>
      <w:r w:rsidRPr="00E35F22">
        <w:rPr>
          <w:sz w:val="26"/>
          <w:szCs w:val="26"/>
          <w:rtl/>
        </w:rPr>
        <w:instrText xml:space="preserve"> </w:instrText>
      </w:r>
      <w:r w:rsidRPr="00E35F22">
        <w:rPr>
          <w:sz w:val="26"/>
          <w:szCs w:val="26"/>
          <w:rtl/>
        </w:rPr>
        <w:fldChar w:fldCharType="separate"/>
      </w:r>
      <w:r w:rsidR="006D65BB">
        <w:rPr>
          <w:noProof/>
          <w:sz w:val="26"/>
          <w:szCs w:val="26"/>
          <w:rtl/>
        </w:rPr>
        <w:t>18</w:t>
      </w:r>
      <w:r w:rsidRPr="00E35F22">
        <w:rPr>
          <w:sz w:val="26"/>
          <w:szCs w:val="26"/>
          <w:rtl/>
        </w:rPr>
        <w:fldChar w:fldCharType="end"/>
      </w:r>
      <w:r w:rsidRPr="00E35F22">
        <w:rPr>
          <w:sz w:val="26"/>
          <w:szCs w:val="26"/>
          <w:rtl/>
        </w:rPr>
        <w:t>-</w:t>
      </w:r>
      <w:r w:rsidRPr="00E35F22">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E35F22">
        <w:rPr>
          <w:rFonts w:hint="cs"/>
          <w:sz w:val="26"/>
          <w:szCs w:val="26"/>
          <w:rtl/>
        </w:rPr>
        <w:t>وضعیت واردکنندگان</w:t>
      </w:r>
      <w:r w:rsidRPr="00E35F22">
        <w:rPr>
          <w:sz w:val="26"/>
          <w:szCs w:val="26"/>
          <w:rtl/>
        </w:rPr>
        <w:t xml:space="preserve"> </w:t>
      </w:r>
      <w:r w:rsidRPr="00E35F22">
        <w:rPr>
          <w:rFonts w:hint="cs"/>
          <w:sz w:val="26"/>
          <w:szCs w:val="26"/>
          <w:rtl/>
        </w:rPr>
        <w:t>آنتی بیوتیک ها در</w:t>
      </w:r>
      <w:r w:rsidRPr="00E35F22">
        <w:rPr>
          <w:sz w:val="26"/>
          <w:szCs w:val="26"/>
          <w:rtl/>
        </w:rPr>
        <w:t xml:space="preserve"> </w:t>
      </w:r>
      <w:r w:rsidRPr="00E35F22">
        <w:rPr>
          <w:rFonts w:hint="cs"/>
          <w:sz w:val="26"/>
          <w:szCs w:val="26"/>
          <w:rtl/>
        </w:rPr>
        <w:t>جهان در سال 2020</w:t>
      </w:r>
      <w:bookmarkEnd w:id="242"/>
      <w:r w:rsidRPr="00E35F22">
        <w:t xml:space="preserve"> </w:t>
      </w:r>
      <w:r w:rsidR="00E2642D" w:rsidRPr="00713EB8">
        <w:rPr>
          <w:rStyle w:val="FootnoteReference"/>
          <w:sz w:val="26"/>
          <w:szCs w:val="26"/>
          <w:rtl/>
        </w:rPr>
        <w:footnoteReference w:id="28"/>
      </w:r>
      <w:bookmarkEnd w:id="243"/>
    </w:p>
    <w:p w14:paraId="2BFE5235"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واردات آنتی بیوتیک ها 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56A47FAA" w14:textId="6D8302DD" w:rsidR="000C45BD" w:rsidRDefault="000C45BD" w:rsidP="000C45BD">
      <w:pPr>
        <w:ind w:firstLine="60"/>
        <w:rPr>
          <w:sz w:val="26"/>
          <w:szCs w:val="26"/>
        </w:rPr>
      </w:pPr>
      <w:bookmarkStart w:id="244" w:name="_Toc93995797"/>
      <w:bookmarkStart w:id="245" w:name="_Toc105833200"/>
      <w:r>
        <w:rPr>
          <w:noProof/>
        </w:rPr>
        <w:lastRenderedPageBreak/>
        <w:drawing>
          <wp:anchor distT="0" distB="0" distL="114300" distR="114300" simplePos="0" relativeHeight="251737088" behindDoc="0" locked="0" layoutInCell="1" allowOverlap="1" wp14:anchorId="6BF988C7" wp14:editId="5F013732">
            <wp:simplePos x="0" y="0"/>
            <wp:positionH relativeFrom="column">
              <wp:posOffset>94890</wp:posOffset>
            </wp:positionH>
            <wp:positionV relativeFrom="paragraph">
              <wp:posOffset>292754</wp:posOffset>
            </wp:positionV>
            <wp:extent cx="9072245" cy="4490085"/>
            <wp:effectExtent l="0" t="0" r="0" b="5715"/>
            <wp:wrapTopAndBottom/>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6">
                      <a:extLst>
                        <a:ext uri="{28A0092B-C50C-407E-A947-70E740481C1C}">
                          <a14:useLocalDpi xmlns:a14="http://schemas.microsoft.com/office/drawing/2010/main" val="0"/>
                        </a:ext>
                      </a:extLst>
                    </a:blip>
                    <a:srcRect t="17543"/>
                    <a:stretch/>
                  </pic:blipFill>
                  <pic:spPr bwMode="auto">
                    <a:xfrm>
                      <a:off x="0" y="0"/>
                      <a:ext cx="9072245" cy="449008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19</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میزان واردات آنتی بیوتییک ها در 20 کشور نخست واردکننده در سال 2020</w:t>
      </w:r>
      <w:bookmarkEnd w:id="244"/>
      <w:r w:rsidRPr="00FF693D">
        <w:t xml:space="preserve"> </w:t>
      </w:r>
      <w:r w:rsidR="00E2642D" w:rsidRPr="00713EB8">
        <w:rPr>
          <w:rStyle w:val="FootnoteReference"/>
          <w:sz w:val="26"/>
          <w:szCs w:val="26"/>
          <w:rtl/>
        </w:rPr>
        <w:footnoteReference w:id="29"/>
      </w:r>
      <w:bookmarkEnd w:id="245"/>
    </w:p>
    <w:p w14:paraId="6F654B26" w14:textId="77777777" w:rsidR="000C45BD" w:rsidRDefault="000C45BD" w:rsidP="000C45BD">
      <w:pPr>
        <w:jc w:val="lowKashida"/>
        <w:rPr>
          <w:b w:val="0"/>
          <w:bCs w:val="0"/>
          <w:sz w:val="28"/>
          <w:szCs w:val="28"/>
          <w:rtl/>
          <w:lang w:bidi="fa-IR"/>
        </w:rPr>
      </w:pPr>
      <w:r w:rsidRPr="000E0F40">
        <w:rPr>
          <w:b w:val="0"/>
          <w:bCs w:val="0"/>
          <w:sz w:val="28"/>
          <w:szCs w:val="28"/>
          <w:rtl/>
          <w:lang w:bidi="fa-IR"/>
        </w:rPr>
        <w:t>همانطور که از نمودارها</w:t>
      </w:r>
      <w:r w:rsidRPr="000E0F40">
        <w:rPr>
          <w:rFonts w:hint="cs"/>
          <w:b w:val="0"/>
          <w:bCs w:val="0"/>
          <w:sz w:val="28"/>
          <w:szCs w:val="28"/>
          <w:rtl/>
          <w:lang w:bidi="fa-IR"/>
        </w:rPr>
        <w:t>ی</w:t>
      </w:r>
      <w:r w:rsidRPr="000E0F40">
        <w:rPr>
          <w:b w:val="0"/>
          <w:bCs w:val="0"/>
          <w:sz w:val="28"/>
          <w:szCs w:val="28"/>
          <w:rtl/>
          <w:lang w:bidi="fa-IR"/>
        </w:rPr>
        <w:t xml:space="preserve"> بالا مشخص است در سال 2020 ب</w:t>
      </w:r>
      <w:r w:rsidRPr="000E0F40">
        <w:rPr>
          <w:rFonts w:hint="cs"/>
          <w:b w:val="0"/>
          <w:bCs w:val="0"/>
          <w:sz w:val="28"/>
          <w:szCs w:val="28"/>
          <w:rtl/>
          <w:lang w:bidi="fa-IR"/>
        </w:rPr>
        <w:t>ی</w:t>
      </w:r>
      <w:r w:rsidRPr="000E0F40">
        <w:rPr>
          <w:rFonts w:hint="eastAsia"/>
          <w:b w:val="0"/>
          <w:bCs w:val="0"/>
          <w:sz w:val="28"/>
          <w:szCs w:val="28"/>
          <w:rtl/>
          <w:lang w:bidi="fa-IR"/>
        </w:rPr>
        <w:t>شتر</w:t>
      </w:r>
      <w:r w:rsidRPr="000E0F40">
        <w:rPr>
          <w:rFonts w:hint="cs"/>
          <w:b w:val="0"/>
          <w:bCs w:val="0"/>
          <w:sz w:val="28"/>
          <w:szCs w:val="28"/>
          <w:rtl/>
          <w:lang w:bidi="fa-IR"/>
        </w:rPr>
        <w:t>ی</w:t>
      </w:r>
      <w:r w:rsidRPr="000E0F40">
        <w:rPr>
          <w:rFonts w:hint="eastAsia"/>
          <w:b w:val="0"/>
          <w:bCs w:val="0"/>
          <w:sz w:val="28"/>
          <w:szCs w:val="28"/>
          <w:rtl/>
          <w:lang w:bidi="fa-IR"/>
        </w:rPr>
        <w:t>ن</w:t>
      </w:r>
      <w:r w:rsidRPr="000E0F40">
        <w:rPr>
          <w:b w:val="0"/>
          <w:bCs w:val="0"/>
          <w:sz w:val="28"/>
          <w:szCs w:val="28"/>
          <w:rtl/>
          <w:lang w:bidi="fa-IR"/>
        </w:rPr>
        <w:t xml:space="preserve"> </w:t>
      </w:r>
      <w:r w:rsidRPr="000E0F40">
        <w:rPr>
          <w:rFonts w:hint="cs"/>
          <w:b w:val="0"/>
          <w:bCs w:val="0"/>
          <w:sz w:val="28"/>
          <w:szCs w:val="28"/>
          <w:rtl/>
          <w:lang w:bidi="fa-IR"/>
        </w:rPr>
        <w:t>واردات</w:t>
      </w:r>
      <w:r w:rsidRPr="000E0F40">
        <w:rPr>
          <w:b w:val="0"/>
          <w:bCs w:val="0"/>
          <w:sz w:val="28"/>
          <w:szCs w:val="28"/>
          <w:rtl/>
          <w:lang w:bidi="fa-IR"/>
        </w:rPr>
        <w:t xml:space="preserve"> متعلق به کشور </w:t>
      </w:r>
      <w:r w:rsidRPr="000E0F40">
        <w:rPr>
          <w:rFonts w:hint="cs"/>
          <w:b w:val="0"/>
          <w:bCs w:val="0"/>
          <w:sz w:val="28"/>
          <w:szCs w:val="28"/>
          <w:rtl/>
          <w:lang w:bidi="fa-IR"/>
        </w:rPr>
        <w:t>ایتالیا</w:t>
      </w:r>
      <w:r w:rsidRPr="000E0F40">
        <w:rPr>
          <w:b w:val="0"/>
          <w:bCs w:val="0"/>
          <w:sz w:val="28"/>
          <w:szCs w:val="28"/>
          <w:rtl/>
          <w:lang w:bidi="fa-IR"/>
        </w:rPr>
        <w:t xml:space="preserve"> به ارزش </w:t>
      </w:r>
      <w:r w:rsidRPr="000E0F40">
        <w:rPr>
          <w:rFonts w:hint="cs"/>
          <w:b w:val="0"/>
          <w:bCs w:val="0"/>
          <w:sz w:val="28"/>
          <w:szCs w:val="28"/>
          <w:rtl/>
          <w:lang w:bidi="fa-IR"/>
        </w:rPr>
        <w:t>1.15</w:t>
      </w:r>
      <w:r w:rsidRPr="000E0F40">
        <w:rPr>
          <w:b w:val="0"/>
          <w:bCs w:val="0"/>
          <w:sz w:val="28"/>
          <w:szCs w:val="28"/>
          <w:rtl/>
          <w:lang w:bidi="fa-IR"/>
        </w:rPr>
        <w:t xml:space="preserve"> </w:t>
      </w:r>
      <w:r w:rsidRPr="000E0F40">
        <w:rPr>
          <w:rFonts w:hint="cs"/>
          <w:b w:val="0"/>
          <w:bCs w:val="0"/>
          <w:sz w:val="28"/>
          <w:szCs w:val="28"/>
          <w:rtl/>
          <w:lang w:bidi="fa-IR"/>
        </w:rPr>
        <w:t>میلیارد</w:t>
      </w:r>
      <w:r w:rsidRPr="000E0F40">
        <w:rPr>
          <w:b w:val="0"/>
          <w:bCs w:val="0"/>
          <w:sz w:val="28"/>
          <w:szCs w:val="28"/>
          <w:rtl/>
          <w:lang w:bidi="fa-IR"/>
        </w:rPr>
        <w:t xml:space="preserve"> دلار بوده است ا</w:t>
      </w:r>
      <w:r w:rsidRPr="000E0F40">
        <w:rPr>
          <w:rFonts w:hint="cs"/>
          <w:b w:val="0"/>
          <w:bCs w:val="0"/>
          <w:sz w:val="28"/>
          <w:szCs w:val="28"/>
          <w:rtl/>
          <w:lang w:bidi="fa-IR"/>
        </w:rPr>
        <w:t>ی</w:t>
      </w:r>
      <w:r w:rsidRPr="000E0F40">
        <w:rPr>
          <w:rFonts w:hint="eastAsia"/>
          <w:b w:val="0"/>
          <w:bCs w:val="0"/>
          <w:sz w:val="28"/>
          <w:szCs w:val="28"/>
          <w:rtl/>
          <w:lang w:bidi="fa-IR"/>
        </w:rPr>
        <w:t>ن</w:t>
      </w:r>
      <w:r w:rsidRPr="000E0F40">
        <w:rPr>
          <w:b w:val="0"/>
          <w:bCs w:val="0"/>
          <w:sz w:val="28"/>
          <w:szCs w:val="28"/>
          <w:rtl/>
          <w:lang w:bidi="fa-IR"/>
        </w:rPr>
        <w:t xml:space="preserve"> در حال</w:t>
      </w:r>
      <w:r w:rsidRPr="000E0F40">
        <w:rPr>
          <w:rFonts w:hint="cs"/>
          <w:b w:val="0"/>
          <w:bCs w:val="0"/>
          <w:sz w:val="28"/>
          <w:szCs w:val="28"/>
          <w:rtl/>
          <w:lang w:bidi="fa-IR"/>
        </w:rPr>
        <w:t>ی</w:t>
      </w:r>
      <w:r w:rsidRPr="000E0F40">
        <w:rPr>
          <w:b w:val="0"/>
          <w:bCs w:val="0"/>
          <w:sz w:val="28"/>
          <w:szCs w:val="28"/>
          <w:rtl/>
          <w:lang w:bidi="fa-IR"/>
        </w:rPr>
        <w:t xml:space="preserve"> است که کشورها</w:t>
      </w:r>
      <w:r w:rsidRPr="000E0F40">
        <w:rPr>
          <w:rFonts w:hint="cs"/>
          <w:b w:val="0"/>
          <w:bCs w:val="0"/>
          <w:sz w:val="28"/>
          <w:szCs w:val="28"/>
          <w:rtl/>
          <w:lang w:bidi="fa-IR"/>
        </w:rPr>
        <w:t>ی</w:t>
      </w:r>
      <w:r w:rsidRPr="000E0F40">
        <w:rPr>
          <w:b w:val="0"/>
          <w:bCs w:val="0"/>
          <w:sz w:val="28"/>
          <w:szCs w:val="28"/>
          <w:rtl/>
          <w:lang w:bidi="fa-IR"/>
        </w:rPr>
        <w:t xml:space="preserve"> </w:t>
      </w:r>
      <w:r w:rsidRPr="000E0F40">
        <w:rPr>
          <w:rFonts w:hint="cs"/>
          <w:b w:val="0"/>
          <w:bCs w:val="0"/>
          <w:sz w:val="28"/>
          <w:szCs w:val="28"/>
          <w:rtl/>
          <w:lang w:bidi="fa-IR"/>
        </w:rPr>
        <w:t>آلمان</w:t>
      </w:r>
      <w:r w:rsidRPr="000E0F40">
        <w:rPr>
          <w:rFonts w:hint="eastAsia"/>
          <w:b w:val="0"/>
          <w:bCs w:val="0"/>
          <w:sz w:val="28"/>
          <w:szCs w:val="28"/>
          <w:rtl/>
          <w:lang w:bidi="fa-IR"/>
        </w:rPr>
        <w:t>،</w:t>
      </w:r>
      <w:r w:rsidRPr="000E0F40">
        <w:rPr>
          <w:b w:val="0"/>
          <w:bCs w:val="0"/>
          <w:sz w:val="28"/>
          <w:szCs w:val="28"/>
          <w:rtl/>
          <w:lang w:bidi="fa-IR"/>
        </w:rPr>
        <w:t xml:space="preserve"> </w:t>
      </w:r>
      <w:r w:rsidRPr="000E0F40">
        <w:rPr>
          <w:rFonts w:hint="cs"/>
          <w:b w:val="0"/>
          <w:bCs w:val="0"/>
          <w:sz w:val="28"/>
          <w:szCs w:val="28"/>
          <w:rtl/>
          <w:lang w:bidi="fa-IR"/>
        </w:rPr>
        <w:t>هند</w:t>
      </w:r>
      <w:r w:rsidRPr="000E0F40">
        <w:rPr>
          <w:rFonts w:hint="eastAsia"/>
          <w:b w:val="0"/>
          <w:bCs w:val="0"/>
          <w:sz w:val="28"/>
          <w:szCs w:val="28"/>
          <w:rtl/>
          <w:lang w:bidi="fa-IR"/>
        </w:rPr>
        <w:t>،</w:t>
      </w:r>
      <w:r w:rsidRPr="000E0F40">
        <w:rPr>
          <w:b w:val="0"/>
          <w:bCs w:val="0"/>
          <w:sz w:val="28"/>
          <w:szCs w:val="28"/>
          <w:rtl/>
          <w:lang w:bidi="fa-IR"/>
        </w:rPr>
        <w:t xml:space="preserve"> </w:t>
      </w:r>
      <w:r w:rsidRPr="000E0F40">
        <w:rPr>
          <w:rFonts w:hint="cs"/>
          <w:b w:val="0"/>
          <w:bCs w:val="0"/>
          <w:sz w:val="28"/>
          <w:szCs w:val="28"/>
          <w:rtl/>
          <w:lang w:bidi="fa-IR"/>
        </w:rPr>
        <w:t>فرانسه</w:t>
      </w:r>
      <w:r w:rsidRPr="000E0F40">
        <w:rPr>
          <w:b w:val="0"/>
          <w:bCs w:val="0"/>
          <w:sz w:val="28"/>
          <w:szCs w:val="28"/>
          <w:rtl/>
          <w:lang w:bidi="fa-IR"/>
        </w:rPr>
        <w:t xml:space="preserve"> و </w:t>
      </w:r>
      <w:r w:rsidRPr="000E0F40">
        <w:rPr>
          <w:rFonts w:hint="cs"/>
          <w:b w:val="0"/>
          <w:bCs w:val="0"/>
          <w:sz w:val="28"/>
          <w:szCs w:val="28"/>
          <w:rtl/>
          <w:lang w:bidi="fa-IR"/>
        </w:rPr>
        <w:t>آمریکا</w:t>
      </w:r>
      <w:r w:rsidRPr="000E0F40">
        <w:rPr>
          <w:b w:val="0"/>
          <w:bCs w:val="0"/>
          <w:sz w:val="28"/>
          <w:szCs w:val="28"/>
          <w:rtl/>
          <w:lang w:bidi="fa-IR"/>
        </w:rPr>
        <w:t xml:space="preserve"> در رتبه ها</w:t>
      </w:r>
      <w:r w:rsidRPr="000E0F40">
        <w:rPr>
          <w:rFonts w:hint="cs"/>
          <w:b w:val="0"/>
          <w:bCs w:val="0"/>
          <w:sz w:val="28"/>
          <w:szCs w:val="28"/>
          <w:rtl/>
          <w:lang w:bidi="fa-IR"/>
        </w:rPr>
        <w:t>ی</w:t>
      </w:r>
      <w:r w:rsidRPr="000E0F40">
        <w:rPr>
          <w:b w:val="0"/>
          <w:bCs w:val="0"/>
          <w:sz w:val="28"/>
          <w:szCs w:val="28"/>
          <w:rtl/>
          <w:lang w:bidi="fa-IR"/>
        </w:rPr>
        <w:t xml:space="preserve"> بعد</w:t>
      </w:r>
      <w:r w:rsidRPr="000E0F40">
        <w:rPr>
          <w:rFonts w:hint="cs"/>
          <w:b w:val="0"/>
          <w:bCs w:val="0"/>
          <w:sz w:val="28"/>
          <w:szCs w:val="28"/>
          <w:rtl/>
          <w:lang w:bidi="fa-IR"/>
        </w:rPr>
        <w:t>ی</w:t>
      </w:r>
      <w:r w:rsidRPr="000E0F40">
        <w:rPr>
          <w:b w:val="0"/>
          <w:bCs w:val="0"/>
          <w:sz w:val="28"/>
          <w:szCs w:val="28"/>
          <w:rtl/>
          <w:lang w:bidi="fa-IR"/>
        </w:rPr>
        <w:t xml:space="preserve"> </w:t>
      </w:r>
      <w:r w:rsidRPr="000E0F40">
        <w:rPr>
          <w:rFonts w:hint="cs"/>
          <w:b w:val="0"/>
          <w:bCs w:val="0"/>
          <w:sz w:val="28"/>
          <w:szCs w:val="28"/>
          <w:rtl/>
          <w:lang w:bidi="fa-IR"/>
        </w:rPr>
        <w:t>واردات</w:t>
      </w:r>
      <w:r w:rsidRPr="000E0F40">
        <w:rPr>
          <w:b w:val="0"/>
          <w:bCs w:val="0"/>
          <w:sz w:val="28"/>
          <w:szCs w:val="28"/>
          <w:rtl/>
          <w:lang w:bidi="fa-IR"/>
        </w:rPr>
        <w:t xml:space="preserve"> ا</w:t>
      </w:r>
      <w:r w:rsidRPr="000E0F40">
        <w:rPr>
          <w:rFonts w:hint="cs"/>
          <w:b w:val="0"/>
          <w:bCs w:val="0"/>
          <w:sz w:val="28"/>
          <w:szCs w:val="28"/>
          <w:rtl/>
          <w:lang w:bidi="fa-IR"/>
        </w:rPr>
        <w:t>ی</w:t>
      </w:r>
      <w:r w:rsidRPr="000E0F40">
        <w:rPr>
          <w:rFonts w:hint="eastAsia"/>
          <w:b w:val="0"/>
          <w:bCs w:val="0"/>
          <w:sz w:val="28"/>
          <w:szCs w:val="28"/>
          <w:rtl/>
          <w:lang w:bidi="fa-IR"/>
        </w:rPr>
        <w:t>ن</w:t>
      </w:r>
      <w:r w:rsidRPr="000E0F40">
        <w:rPr>
          <w:b w:val="0"/>
          <w:bCs w:val="0"/>
          <w:sz w:val="28"/>
          <w:szCs w:val="28"/>
          <w:rtl/>
          <w:lang w:bidi="fa-IR"/>
        </w:rPr>
        <w:t xml:space="preserve"> محصولات قرار م</w:t>
      </w:r>
      <w:r w:rsidRPr="000E0F40">
        <w:rPr>
          <w:rFonts w:hint="cs"/>
          <w:b w:val="0"/>
          <w:bCs w:val="0"/>
          <w:sz w:val="28"/>
          <w:szCs w:val="28"/>
          <w:rtl/>
          <w:lang w:bidi="fa-IR"/>
        </w:rPr>
        <w:t>ی</w:t>
      </w:r>
      <w:r w:rsidRPr="000E0F40">
        <w:rPr>
          <w:b w:val="0"/>
          <w:bCs w:val="0"/>
          <w:sz w:val="28"/>
          <w:szCs w:val="28"/>
          <w:rtl/>
          <w:lang w:bidi="fa-IR"/>
        </w:rPr>
        <w:t xml:space="preserve"> گ</w:t>
      </w:r>
      <w:r w:rsidRPr="000E0F40">
        <w:rPr>
          <w:rFonts w:hint="cs"/>
          <w:b w:val="0"/>
          <w:bCs w:val="0"/>
          <w:sz w:val="28"/>
          <w:szCs w:val="28"/>
          <w:rtl/>
          <w:lang w:bidi="fa-IR"/>
        </w:rPr>
        <w:t>ی</w:t>
      </w:r>
      <w:r w:rsidRPr="000E0F40">
        <w:rPr>
          <w:rFonts w:hint="eastAsia"/>
          <w:b w:val="0"/>
          <w:bCs w:val="0"/>
          <w:sz w:val="28"/>
          <w:szCs w:val="28"/>
          <w:rtl/>
          <w:lang w:bidi="fa-IR"/>
        </w:rPr>
        <w:t>رند</w:t>
      </w:r>
      <w:r w:rsidRPr="000E0F40">
        <w:rPr>
          <w:b w:val="0"/>
          <w:bCs w:val="0"/>
          <w:sz w:val="28"/>
          <w:szCs w:val="28"/>
          <w:rtl/>
          <w:lang w:bidi="fa-IR"/>
        </w:rPr>
        <w:t xml:space="preserve"> که جدول م</w:t>
      </w:r>
      <w:r w:rsidRPr="000E0F40">
        <w:rPr>
          <w:rFonts w:hint="cs"/>
          <w:b w:val="0"/>
          <w:bCs w:val="0"/>
          <w:sz w:val="28"/>
          <w:szCs w:val="28"/>
          <w:rtl/>
          <w:lang w:bidi="fa-IR"/>
        </w:rPr>
        <w:t>ی</w:t>
      </w:r>
      <w:r w:rsidRPr="000E0F40">
        <w:rPr>
          <w:rFonts w:hint="eastAsia"/>
          <w:b w:val="0"/>
          <w:bCs w:val="0"/>
          <w:sz w:val="28"/>
          <w:szCs w:val="28"/>
          <w:rtl/>
          <w:lang w:bidi="fa-IR"/>
        </w:rPr>
        <w:t>زان</w:t>
      </w:r>
      <w:r w:rsidRPr="000E0F40">
        <w:rPr>
          <w:b w:val="0"/>
          <w:bCs w:val="0"/>
          <w:sz w:val="28"/>
          <w:szCs w:val="28"/>
          <w:rtl/>
          <w:lang w:bidi="fa-IR"/>
        </w:rPr>
        <w:t xml:space="preserve"> </w:t>
      </w:r>
      <w:r w:rsidRPr="000E0F40">
        <w:rPr>
          <w:rFonts w:hint="cs"/>
          <w:b w:val="0"/>
          <w:bCs w:val="0"/>
          <w:sz w:val="28"/>
          <w:szCs w:val="28"/>
          <w:rtl/>
          <w:lang w:bidi="fa-IR"/>
        </w:rPr>
        <w:t>واردات</w:t>
      </w:r>
      <w:r w:rsidRPr="000E0F40">
        <w:rPr>
          <w:b w:val="0"/>
          <w:bCs w:val="0"/>
          <w:sz w:val="28"/>
          <w:szCs w:val="28"/>
          <w:rtl/>
          <w:lang w:bidi="fa-IR"/>
        </w:rPr>
        <w:t xml:space="preserve"> کشورها</w:t>
      </w:r>
      <w:r w:rsidRPr="000E0F40">
        <w:rPr>
          <w:rFonts w:hint="cs"/>
          <w:b w:val="0"/>
          <w:bCs w:val="0"/>
          <w:sz w:val="28"/>
          <w:szCs w:val="28"/>
          <w:rtl/>
          <w:lang w:bidi="fa-IR"/>
        </w:rPr>
        <w:t>ی</w:t>
      </w:r>
      <w:r w:rsidRPr="000E0F40">
        <w:rPr>
          <w:b w:val="0"/>
          <w:bCs w:val="0"/>
          <w:sz w:val="28"/>
          <w:szCs w:val="28"/>
          <w:rtl/>
          <w:lang w:bidi="fa-IR"/>
        </w:rPr>
        <w:t xml:space="preserve"> فوق در ادامه آمده است.</w:t>
      </w:r>
    </w:p>
    <w:p w14:paraId="1C00F3A2" w14:textId="00E694B9" w:rsidR="000C45BD" w:rsidRPr="00DE074F" w:rsidRDefault="000C45BD" w:rsidP="000C45BD">
      <w:pPr>
        <w:rPr>
          <w:b w:val="0"/>
          <w:bCs w:val="0"/>
          <w:sz w:val="26"/>
          <w:szCs w:val="26"/>
          <w:rtl/>
          <w:lang w:bidi="fa-IR"/>
        </w:rPr>
      </w:pPr>
      <w:bookmarkStart w:id="246" w:name="_Toc93995334"/>
      <w:bookmarkStart w:id="247" w:name="_Toc105833121"/>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14</w:t>
      </w:r>
      <w:r w:rsidRPr="00DE074F">
        <w:rPr>
          <w:rFonts w:ascii="Calibri" w:hAnsi="Calibri" w:cs="Arial"/>
          <w:sz w:val="26"/>
          <w:szCs w:val="26"/>
          <w:rtl/>
          <w:lang w:bidi="fa-IR"/>
        </w:rPr>
        <w:fldChar w:fldCharType="end"/>
      </w:r>
      <w:r w:rsidRPr="00DE074F">
        <w:rPr>
          <w:rFonts w:hint="cs"/>
          <w:sz w:val="26"/>
          <w:szCs w:val="26"/>
          <w:rtl/>
          <w:lang w:bidi="fa-IR"/>
        </w:rPr>
        <w:t xml:space="preserve">- 20 کشور برتر </w:t>
      </w:r>
      <w:r>
        <w:rPr>
          <w:rFonts w:hint="cs"/>
          <w:sz w:val="26"/>
          <w:szCs w:val="26"/>
          <w:rtl/>
          <w:lang w:bidi="fa-IR"/>
        </w:rPr>
        <w:t>واردکننده</w:t>
      </w:r>
      <w:r w:rsidRPr="00DE074F">
        <w:rPr>
          <w:rFonts w:hint="cs"/>
          <w:sz w:val="26"/>
          <w:szCs w:val="26"/>
          <w:rtl/>
          <w:lang w:bidi="fa-IR"/>
        </w:rPr>
        <w:t xml:space="preserve"> </w:t>
      </w:r>
      <w:r>
        <w:rPr>
          <w:rFonts w:hint="cs"/>
          <w:sz w:val="26"/>
          <w:szCs w:val="26"/>
          <w:rtl/>
          <w:lang w:bidi="fa-IR"/>
        </w:rPr>
        <w:t>آنتی بیوتیک ها</w:t>
      </w:r>
      <w:r w:rsidRPr="00DE074F">
        <w:rPr>
          <w:rFonts w:hint="cs"/>
          <w:sz w:val="26"/>
          <w:szCs w:val="26"/>
          <w:rtl/>
          <w:lang w:bidi="fa-IR"/>
        </w:rPr>
        <w:t xml:space="preserve"> در سال 2020</w:t>
      </w:r>
      <w:bookmarkEnd w:id="246"/>
      <w:r w:rsidR="00E2642D" w:rsidRPr="00713EB8">
        <w:rPr>
          <w:rStyle w:val="FootnoteReference"/>
          <w:sz w:val="26"/>
          <w:szCs w:val="26"/>
          <w:rtl/>
        </w:rPr>
        <w:footnoteReference w:id="30"/>
      </w:r>
      <w:bookmarkEnd w:id="247"/>
    </w:p>
    <w:tbl>
      <w:tblPr>
        <w:bidiVisual/>
        <w:tblW w:w="8347" w:type="dxa"/>
        <w:jc w:val="center"/>
        <w:tblLook w:val="04A0" w:firstRow="1" w:lastRow="0" w:firstColumn="1" w:lastColumn="0" w:noHBand="0" w:noVBand="1"/>
      </w:tblPr>
      <w:tblGrid>
        <w:gridCol w:w="729"/>
        <w:gridCol w:w="1109"/>
        <w:gridCol w:w="3343"/>
        <w:gridCol w:w="3166"/>
      </w:tblGrid>
      <w:tr w:rsidR="000C45BD" w:rsidRPr="00487BAE" w14:paraId="1C6113F9"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F4705"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47B5B"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3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D4BAB"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CB178"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مجموع 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(هزار دلار)</w:t>
            </w:r>
          </w:p>
        </w:tc>
      </w:tr>
      <w:tr w:rsidR="000C45BD" w:rsidRPr="00487BAE" w14:paraId="79EBE8D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34806F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0D3FB42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5FEE28A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1150323</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E99B61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8725619</w:t>
            </w:r>
          </w:p>
        </w:tc>
      </w:tr>
      <w:tr w:rsidR="000C45BD" w:rsidRPr="00487BAE" w14:paraId="715BAD2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A4FB74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F36E35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47BCD54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961400</w:t>
            </w:r>
          </w:p>
        </w:tc>
        <w:tc>
          <w:tcPr>
            <w:tcW w:w="3166" w:type="dxa"/>
            <w:vMerge/>
            <w:tcBorders>
              <w:top w:val="nil"/>
              <w:left w:val="single" w:sz="4" w:space="0" w:color="auto"/>
              <w:bottom w:val="single" w:sz="4" w:space="0" w:color="000000"/>
              <w:right w:val="single" w:sz="4" w:space="0" w:color="auto"/>
            </w:tcBorders>
            <w:vAlign w:val="center"/>
            <w:hideMark/>
          </w:tcPr>
          <w:p w14:paraId="324DE51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BF533E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0F8C2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080E1A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0B5CA41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801617</w:t>
            </w:r>
          </w:p>
        </w:tc>
        <w:tc>
          <w:tcPr>
            <w:tcW w:w="3166" w:type="dxa"/>
            <w:vMerge/>
            <w:tcBorders>
              <w:top w:val="nil"/>
              <w:left w:val="single" w:sz="4" w:space="0" w:color="auto"/>
              <w:bottom w:val="single" w:sz="4" w:space="0" w:color="000000"/>
              <w:right w:val="single" w:sz="4" w:space="0" w:color="auto"/>
            </w:tcBorders>
            <w:vAlign w:val="center"/>
            <w:hideMark/>
          </w:tcPr>
          <w:p w14:paraId="7C0F246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BADF14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8D5EC2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1D0908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394512B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486925</w:t>
            </w:r>
          </w:p>
        </w:tc>
        <w:tc>
          <w:tcPr>
            <w:tcW w:w="3166" w:type="dxa"/>
            <w:vMerge/>
            <w:tcBorders>
              <w:top w:val="nil"/>
              <w:left w:val="single" w:sz="4" w:space="0" w:color="auto"/>
              <w:bottom w:val="single" w:sz="4" w:space="0" w:color="000000"/>
              <w:right w:val="single" w:sz="4" w:space="0" w:color="auto"/>
            </w:tcBorders>
            <w:vAlign w:val="center"/>
            <w:hideMark/>
          </w:tcPr>
          <w:p w14:paraId="29EAB1A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6396D9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B0D8DE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208B1D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029BCC1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465344</w:t>
            </w:r>
          </w:p>
        </w:tc>
        <w:tc>
          <w:tcPr>
            <w:tcW w:w="3166" w:type="dxa"/>
            <w:vMerge/>
            <w:tcBorders>
              <w:top w:val="nil"/>
              <w:left w:val="single" w:sz="4" w:space="0" w:color="auto"/>
              <w:bottom w:val="single" w:sz="4" w:space="0" w:color="000000"/>
              <w:right w:val="single" w:sz="4" w:space="0" w:color="auto"/>
            </w:tcBorders>
            <w:vAlign w:val="center"/>
            <w:hideMark/>
          </w:tcPr>
          <w:p w14:paraId="2DF25F2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515188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42DB4C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87C693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27DC5A2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376141</w:t>
            </w:r>
          </w:p>
        </w:tc>
        <w:tc>
          <w:tcPr>
            <w:tcW w:w="3166" w:type="dxa"/>
            <w:vMerge/>
            <w:tcBorders>
              <w:top w:val="nil"/>
              <w:left w:val="single" w:sz="4" w:space="0" w:color="auto"/>
              <w:bottom w:val="single" w:sz="4" w:space="0" w:color="000000"/>
              <w:right w:val="single" w:sz="4" w:space="0" w:color="auto"/>
            </w:tcBorders>
            <w:vAlign w:val="center"/>
            <w:hideMark/>
          </w:tcPr>
          <w:p w14:paraId="4B7BBD2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82D780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559C65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01A90E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6636E39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300692</w:t>
            </w:r>
          </w:p>
        </w:tc>
        <w:tc>
          <w:tcPr>
            <w:tcW w:w="3166" w:type="dxa"/>
            <w:vMerge/>
            <w:tcBorders>
              <w:top w:val="nil"/>
              <w:left w:val="single" w:sz="4" w:space="0" w:color="auto"/>
              <w:bottom w:val="single" w:sz="4" w:space="0" w:color="000000"/>
              <w:right w:val="single" w:sz="4" w:space="0" w:color="auto"/>
            </w:tcBorders>
            <w:vAlign w:val="center"/>
            <w:hideMark/>
          </w:tcPr>
          <w:p w14:paraId="62C5C54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3F1270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362727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2CE3B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4CDA5D3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278209</w:t>
            </w:r>
          </w:p>
        </w:tc>
        <w:tc>
          <w:tcPr>
            <w:tcW w:w="3166" w:type="dxa"/>
            <w:vMerge/>
            <w:tcBorders>
              <w:top w:val="nil"/>
              <w:left w:val="single" w:sz="4" w:space="0" w:color="auto"/>
              <w:bottom w:val="single" w:sz="4" w:space="0" w:color="000000"/>
              <w:right w:val="single" w:sz="4" w:space="0" w:color="auto"/>
            </w:tcBorders>
            <w:vAlign w:val="center"/>
            <w:hideMark/>
          </w:tcPr>
          <w:p w14:paraId="7036734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7BE8B2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5735F9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627A75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2A4B428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276638</w:t>
            </w:r>
          </w:p>
        </w:tc>
        <w:tc>
          <w:tcPr>
            <w:tcW w:w="3166" w:type="dxa"/>
            <w:vMerge/>
            <w:tcBorders>
              <w:top w:val="nil"/>
              <w:left w:val="single" w:sz="4" w:space="0" w:color="auto"/>
              <w:bottom w:val="single" w:sz="4" w:space="0" w:color="000000"/>
              <w:right w:val="single" w:sz="4" w:space="0" w:color="auto"/>
            </w:tcBorders>
            <w:vAlign w:val="center"/>
            <w:hideMark/>
          </w:tcPr>
          <w:p w14:paraId="2444A01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C5D17D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3ECB66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B1F3F0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48C2AC3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208856</w:t>
            </w:r>
          </w:p>
        </w:tc>
        <w:tc>
          <w:tcPr>
            <w:tcW w:w="3166" w:type="dxa"/>
            <w:vMerge/>
            <w:tcBorders>
              <w:top w:val="nil"/>
              <w:left w:val="single" w:sz="4" w:space="0" w:color="auto"/>
              <w:bottom w:val="single" w:sz="4" w:space="0" w:color="000000"/>
              <w:right w:val="single" w:sz="4" w:space="0" w:color="auto"/>
            </w:tcBorders>
            <w:vAlign w:val="center"/>
            <w:hideMark/>
          </w:tcPr>
          <w:p w14:paraId="6F549EC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C577E8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A69104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BA2B7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ویتنام</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5C6C7A8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185403</w:t>
            </w:r>
          </w:p>
        </w:tc>
        <w:tc>
          <w:tcPr>
            <w:tcW w:w="3166" w:type="dxa"/>
            <w:vMerge/>
            <w:tcBorders>
              <w:top w:val="nil"/>
              <w:left w:val="single" w:sz="4" w:space="0" w:color="auto"/>
              <w:bottom w:val="single" w:sz="4" w:space="0" w:color="000000"/>
              <w:right w:val="single" w:sz="4" w:space="0" w:color="auto"/>
            </w:tcBorders>
            <w:vAlign w:val="center"/>
            <w:hideMark/>
          </w:tcPr>
          <w:p w14:paraId="48A5666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07F336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39EB2F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A44ECC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پاناما</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513D2EF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174805</w:t>
            </w:r>
          </w:p>
        </w:tc>
        <w:tc>
          <w:tcPr>
            <w:tcW w:w="3166" w:type="dxa"/>
            <w:vMerge/>
            <w:tcBorders>
              <w:top w:val="nil"/>
              <w:left w:val="single" w:sz="4" w:space="0" w:color="auto"/>
              <w:bottom w:val="single" w:sz="4" w:space="0" w:color="000000"/>
              <w:right w:val="single" w:sz="4" w:space="0" w:color="auto"/>
            </w:tcBorders>
            <w:vAlign w:val="center"/>
            <w:hideMark/>
          </w:tcPr>
          <w:p w14:paraId="33409AC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789F02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AE34E6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D43C5C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6C06F62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166327</w:t>
            </w:r>
          </w:p>
        </w:tc>
        <w:tc>
          <w:tcPr>
            <w:tcW w:w="3166" w:type="dxa"/>
            <w:vMerge/>
            <w:tcBorders>
              <w:top w:val="nil"/>
              <w:left w:val="single" w:sz="4" w:space="0" w:color="auto"/>
              <w:bottom w:val="single" w:sz="4" w:space="0" w:color="000000"/>
              <w:right w:val="single" w:sz="4" w:space="0" w:color="auto"/>
            </w:tcBorders>
            <w:vAlign w:val="center"/>
            <w:hideMark/>
          </w:tcPr>
          <w:p w14:paraId="621EED7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2CF43E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1D02D1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A5F9CE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1113554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142068</w:t>
            </w:r>
          </w:p>
        </w:tc>
        <w:tc>
          <w:tcPr>
            <w:tcW w:w="3166" w:type="dxa"/>
            <w:vMerge/>
            <w:tcBorders>
              <w:top w:val="nil"/>
              <w:left w:val="single" w:sz="4" w:space="0" w:color="auto"/>
              <w:bottom w:val="single" w:sz="4" w:space="0" w:color="000000"/>
              <w:right w:val="single" w:sz="4" w:space="0" w:color="auto"/>
            </w:tcBorders>
            <w:vAlign w:val="center"/>
            <w:hideMark/>
          </w:tcPr>
          <w:p w14:paraId="2DBBA5A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B07585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46D946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AE3A4F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روسیه</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3A3D48C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139677</w:t>
            </w:r>
          </w:p>
        </w:tc>
        <w:tc>
          <w:tcPr>
            <w:tcW w:w="3166" w:type="dxa"/>
            <w:vMerge/>
            <w:tcBorders>
              <w:top w:val="nil"/>
              <w:left w:val="single" w:sz="4" w:space="0" w:color="auto"/>
              <w:bottom w:val="single" w:sz="4" w:space="0" w:color="000000"/>
              <w:right w:val="single" w:sz="4" w:space="0" w:color="auto"/>
            </w:tcBorders>
            <w:vAlign w:val="center"/>
            <w:hideMark/>
          </w:tcPr>
          <w:p w14:paraId="5C1D4C5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92E97E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3D5B3B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85B40E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ترکیه</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2FD6A3B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126743</w:t>
            </w:r>
          </w:p>
        </w:tc>
        <w:tc>
          <w:tcPr>
            <w:tcW w:w="3166" w:type="dxa"/>
            <w:vMerge/>
            <w:tcBorders>
              <w:top w:val="nil"/>
              <w:left w:val="single" w:sz="4" w:space="0" w:color="auto"/>
              <w:bottom w:val="single" w:sz="4" w:space="0" w:color="000000"/>
              <w:right w:val="single" w:sz="4" w:space="0" w:color="auto"/>
            </w:tcBorders>
            <w:vAlign w:val="center"/>
            <w:hideMark/>
          </w:tcPr>
          <w:p w14:paraId="585327E6"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CFF352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B85F0E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C77970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52EA8BF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124931</w:t>
            </w:r>
          </w:p>
        </w:tc>
        <w:tc>
          <w:tcPr>
            <w:tcW w:w="3166" w:type="dxa"/>
            <w:vMerge/>
            <w:tcBorders>
              <w:top w:val="nil"/>
              <w:left w:val="single" w:sz="4" w:space="0" w:color="auto"/>
              <w:bottom w:val="single" w:sz="4" w:space="0" w:color="000000"/>
              <w:right w:val="single" w:sz="4" w:space="0" w:color="auto"/>
            </w:tcBorders>
            <w:vAlign w:val="center"/>
            <w:hideMark/>
          </w:tcPr>
          <w:p w14:paraId="0B09409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2628843"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A7B6C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E1C737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مصر</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5486A7B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123568</w:t>
            </w:r>
          </w:p>
        </w:tc>
        <w:tc>
          <w:tcPr>
            <w:tcW w:w="3166" w:type="dxa"/>
            <w:vMerge/>
            <w:tcBorders>
              <w:top w:val="nil"/>
              <w:left w:val="single" w:sz="4" w:space="0" w:color="auto"/>
              <w:bottom w:val="single" w:sz="4" w:space="0" w:color="000000"/>
              <w:right w:val="single" w:sz="4" w:space="0" w:color="auto"/>
            </w:tcBorders>
            <w:vAlign w:val="center"/>
            <w:hideMark/>
          </w:tcPr>
          <w:p w14:paraId="4CDE2C9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C9ABFA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912242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802577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3CE1886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122654</w:t>
            </w:r>
          </w:p>
        </w:tc>
        <w:tc>
          <w:tcPr>
            <w:tcW w:w="3166" w:type="dxa"/>
            <w:vMerge/>
            <w:tcBorders>
              <w:top w:val="nil"/>
              <w:left w:val="single" w:sz="4" w:space="0" w:color="auto"/>
              <w:bottom w:val="single" w:sz="4" w:space="0" w:color="000000"/>
              <w:right w:val="single" w:sz="4" w:space="0" w:color="auto"/>
            </w:tcBorders>
            <w:vAlign w:val="center"/>
            <w:hideMark/>
          </w:tcPr>
          <w:p w14:paraId="3339D48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715908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7B6E1C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E014C8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بنگلادش</w:t>
            </w:r>
          </w:p>
        </w:tc>
        <w:tc>
          <w:tcPr>
            <w:tcW w:w="3343" w:type="dxa"/>
            <w:tcBorders>
              <w:top w:val="nil"/>
              <w:left w:val="single" w:sz="4" w:space="0" w:color="auto"/>
              <w:bottom w:val="single" w:sz="4" w:space="0" w:color="auto"/>
              <w:right w:val="single" w:sz="4" w:space="0" w:color="auto"/>
            </w:tcBorders>
            <w:shd w:val="clear" w:color="auto" w:fill="auto"/>
            <w:noWrap/>
            <w:vAlign w:val="center"/>
          </w:tcPr>
          <w:p w14:paraId="42E2268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111418</w:t>
            </w:r>
          </w:p>
        </w:tc>
        <w:tc>
          <w:tcPr>
            <w:tcW w:w="3166" w:type="dxa"/>
            <w:vMerge/>
            <w:tcBorders>
              <w:top w:val="nil"/>
              <w:left w:val="single" w:sz="4" w:space="0" w:color="auto"/>
              <w:bottom w:val="single" w:sz="4" w:space="0" w:color="000000"/>
              <w:right w:val="single" w:sz="4" w:space="0" w:color="auto"/>
            </w:tcBorders>
            <w:vAlign w:val="center"/>
            <w:hideMark/>
          </w:tcPr>
          <w:p w14:paraId="78EC94C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6FB5C6BB" w14:textId="25B0CF3C" w:rsidR="000C45BD" w:rsidRPr="00094C86" w:rsidRDefault="000C45BD" w:rsidP="000C45BD">
      <w:pPr>
        <w:ind w:firstLine="60"/>
        <w:rPr>
          <w:sz w:val="26"/>
          <w:szCs w:val="26"/>
          <w:rtl/>
        </w:rPr>
      </w:pPr>
      <w:bookmarkStart w:id="248" w:name="_Toc93995798"/>
      <w:bookmarkStart w:id="249" w:name="_Toc105833201"/>
      <w:r>
        <w:rPr>
          <w:noProof/>
        </w:rPr>
        <w:lastRenderedPageBreak/>
        <w:drawing>
          <wp:anchor distT="0" distB="0" distL="114300" distR="114300" simplePos="0" relativeHeight="251736064" behindDoc="0" locked="0" layoutInCell="1" allowOverlap="1" wp14:anchorId="4CAF7193" wp14:editId="01A4EA46">
            <wp:simplePos x="0" y="0"/>
            <wp:positionH relativeFrom="margin">
              <wp:posOffset>-635</wp:posOffset>
            </wp:positionH>
            <wp:positionV relativeFrom="paragraph">
              <wp:posOffset>306070</wp:posOffset>
            </wp:positionV>
            <wp:extent cx="9144000" cy="5005705"/>
            <wp:effectExtent l="0" t="0" r="0" b="4445"/>
            <wp:wrapTopAndBottom/>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7">
                      <a:extLst>
                        <a:ext uri="{28A0092B-C50C-407E-A947-70E740481C1C}">
                          <a14:useLocalDpi xmlns:a14="http://schemas.microsoft.com/office/drawing/2010/main" val="0"/>
                        </a:ext>
                      </a:extLst>
                    </a:blip>
                    <a:srcRect t="13366"/>
                    <a:stretch/>
                  </pic:blipFill>
                  <pic:spPr bwMode="auto">
                    <a:xfrm>
                      <a:off x="0" y="0"/>
                      <a:ext cx="9144000" cy="5005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2FC6">
        <w:rPr>
          <w:sz w:val="26"/>
          <w:szCs w:val="26"/>
          <w:rtl/>
        </w:rPr>
        <w:t xml:space="preserve">نمودار </w:t>
      </w:r>
      <w:r w:rsidRPr="005F2FC6">
        <w:rPr>
          <w:sz w:val="26"/>
          <w:szCs w:val="26"/>
          <w:rtl/>
        </w:rPr>
        <w:fldChar w:fldCharType="begin"/>
      </w:r>
      <w:r w:rsidRPr="005F2FC6">
        <w:rPr>
          <w:sz w:val="26"/>
          <w:szCs w:val="26"/>
          <w:rtl/>
        </w:rPr>
        <w:instrText xml:space="preserve"> </w:instrText>
      </w:r>
      <w:r w:rsidRPr="005F2FC6">
        <w:rPr>
          <w:sz w:val="26"/>
          <w:szCs w:val="26"/>
        </w:rPr>
        <w:instrText>SEQ</w:instrText>
      </w:r>
      <w:r w:rsidRPr="005F2FC6">
        <w:rPr>
          <w:sz w:val="26"/>
          <w:szCs w:val="26"/>
          <w:rtl/>
        </w:rPr>
        <w:instrText xml:space="preserve"> نمودار \* </w:instrText>
      </w:r>
      <w:r w:rsidRPr="005F2FC6">
        <w:rPr>
          <w:sz w:val="26"/>
          <w:szCs w:val="26"/>
        </w:rPr>
        <w:instrText>ARABIC</w:instrText>
      </w:r>
      <w:r w:rsidRPr="005F2FC6">
        <w:rPr>
          <w:sz w:val="26"/>
          <w:szCs w:val="26"/>
          <w:rtl/>
        </w:rPr>
        <w:instrText xml:space="preserve"> </w:instrText>
      </w:r>
      <w:r w:rsidRPr="005F2FC6">
        <w:rPr>
          <w:sz w:val="26"/>
          <w:szCs w:val="26"/>
          <w:rtl/>
        </w:rPr>
        <w:fldChar w:fldCharType="separate"/>
      </w:r>
      <w:r w:rsidR="006D65BB">
        <w:rPr>
          <w:noProof/>
          <w:sz w:val="26"/>
          <w:szCs w:val="26"/>
          <w:rtl/>
        </w:rPr>
        <w:t>20</w:t>
      </w:r>
      <w:r w:rsidRPr="005F2FC6">
        <w:rPr>
          <w:sz w:val="26"/>
          <w:szCs w:val="26"/>
          <w:rtl/>
        </w:rPr>
        <w:fldChar w:fldCharType="end"/>
      </w:r>
      <w:r w:rsidRPr="005F2FC6">
        <w:rPr>
          <w:sz w:val="26"/>
          <w:szCs w:val="26"/>
          <w:rtl/>
        </w:rPr>
        <w:t>-</w:t>
      </w:r>
      <w:r w:rsidRPr="005F2FC6">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Pr="005F2FC6">
        <w:rPr>
          <w:rFonts w:hint="cs"/>
          <w:sz w:val="26"/>
          <w:szCs w:val="26"/>
          <w:rtl/>
        </w:rPr>
        <w:t>وضعیت واردکنندگان</w:t>
      </w:r>
      <w:r w:rsidRPr="005F2FC6">
        <w:rPr>
          <w:sz w:val="26"/>
          <w:szCs w:val="26"/>
          <w:rtl/>
        </w:rPr>
        <w:t xml:space="preserve"> </w:t>
      </w:r>
      <w:r w:rsidRPr="005F2FC6">
        <w:rPr>
          <w:rFonts w:ascii="Calibri" w:eastAsia="Calibri" w:hAnsi="Calibri" w:hint="cs"/>
          <w:sz w:val="26"/>
          <w:szCs w:val="26"/>
          <w:rtl/>
        </w:rPr>
        <w:t xml:space="preserve">اسیدهای نوکلئیک و نمک های آن ها </w:t>
      </w:r>
      <w:r w:rsidRPr="005F2FC6">
        <w:rPr>
          <w:rFonts w:hint="cs"/>
          <w:sz w:val="26"/>
          <w:szCs w:val="26"/>
          <w:rtl/>
        </w:rPr>
        <w:t>در</w:t>
      </w:r>
      <w:r w:rsidRPr="005F2FC6">
        <w:rPr>
          <w:sz w:val="26"/>
          <w:szCs w:val="26"/>
          <w:rtl/>
        </w:rPr>
        <w:t xml:space="preserve"> </w:t>
      </w:r>
      <w:r w:rsidRPr="005F2FC6">
        <w:rPr>
          <w:rFonts w:hint="cs"/>
          <w:sz w:val="26"/>
          <w:szCs w:val="26"/>
          <w:rtl/>
        </w:rPr>
        <w:t>جهان در سال 2020</w:t>
      </w:r>
      <w:bookmarkEnd w:id="248"/>
      <w:r w:rsidR="00E2642D" w:rsidRPr="00713EB8">
        <w:rPr>
          <w:rStyle w:val="FootnoteReference"/>
          <w:sz w:val="26"/>
          <w:szCs w:val="26"/>
          <w:rtl/>
        </w:rPr>
        <w:footnoteReference w:id="31"/>
      </w:r>
      <w:bookmarkEnd w:id="249"/>
      <w:r w:rsidR="00E2642D" w:rsidRPr="00713EB8">
        <w:rPr>
          <w:sz w:val="26"/>
          <w:szCs w:val="26"/>
        </w:rPr>
        <w:t xml:space="preserve"> </w:t>
      </w:r>
      <w:r w:rsidRPr="005F2FC6">
        <w:rPr>
          <w:sz w:val="26"/>
          <w:szCs w:val="26"/>
        </w:rPr>
        <w:t xml:space="preserve"> </w:t>
      </w:r>
      <w:r>
        <w:rPr>
          <w:rFonts w:hint="cs"/>
          <w:noProof/>
          <w:sz w:val="26"/>
          <w:szCs w:val="26"/>
          <w:rtl/>
        </w:rPr>
        <w:t xml:space="preserve"> </w:t>
      </w:r>
    </w:p>
    <w:p w14:paraId="2B95D8B7" w14:textId="77777777" w:rsidR="000C45BD" w:rsidRPr="0077511B" w:rsidRDefault="000C45BD" w:rsidP="000C45BD">
      <w:pPr>
        <w:ind w:firstLine="60"/>
        <w:jc w:val="left"/>
        <w:rPr>
          <w:b w:val="0"/>
          <w:bCs w:val="0"/>
          <w:sz w:val="28"/>
          <w:szCs w:val="28"/>
          <w:rtl/>
          <w:lang w:bidi="fa-IR"/>
        </w:rPr>
      </w:pPr>
      <w:r w:rsidRPr="00A10E22">
        <w:rPr>
          <w:rFonts w:hint="cs"/>
          <w:b w:val="0"/>
          <w:bCs w:val="0"/>
          <w:sz w:val="28"/>
          <w:szCs w:val="28"/>
          <w:rtl/>
          <w:lang w:bidi="fa-IR"/>
        </w:rPr>
        <w:t xml:space="preserve">کشورهای با رنگ قرمز بیشترین ارزش واردات </w:t>
      </w:r>
      <w:r w:rsidRPr="00A10E22">
        <w:rPr>
          <w:rFonts w:hint="cs"/>
          <w:b w:val="0"/>
          <w:bCs w:val="0"/>
          <w:sz w:val="28"/>
          <w:szCs w:val="28"/>
          <w:rtl/>
        </w:rPr>
        <w:t xml:space="preserve">اسیدهای نوکلئیک و نمک های آن ها </w:t>
      </w:r>
      <w:r w:rsidRPr="00A10E22">
        <w:rPr>
          <w:rFonts w:hint="cs"/>
          <w:b w:val="0"/>
          <w:bCs w:val="0"/>
          <w:sz w:val="28"/>
          <w:szCs w:val="28"/>
          <w:rtl/>
          <w:lang w:bidi="fa-IR"/>
        </w:rPr>
        <w:t>در جهان را داشته اند.</w:t>
      </w:r>
    </w:p>
    <w:p w14:paraId="2EA7AF56" w14:textId="37FE940C" w:rsidR="000C45BD" w:rsidRDefault="000C45BD" w:rsidP="000C45BD">
      <w:pPr>
        <w:ind w:firstLine="60"/>
        <w:rPr>
          <w:sz w:val="26"/>
          <w:szCs w:val="26"/>
        </w:rPr>
      </w:pPr>
      <w:bookmarkStart w:id="250" w:name="_Toc93995799"/>
      <w:bookmarkStart w:id="251" w:name="_Toc105833202"/>
      <w:r>
        <w:rPr>
          <w:noProof/>
        </w:rPr>
        <w:lastRenderedPageBreak/>
        <w:drawing>
          <wp:anchor distT="0" distB="0" distL="114300" distR="114300" simplePos="0" relativeHeight="251735040" behindDoc="0" locked="0" layoutInCell="1" allowOverlap="1" wp14:anchorId="2EBC390D" wp14:editId="05E5755A">
            <wp:simplePos x="0" y="0"/>
            <wp:positionH relativeFrom="margin">
              <wp:align>right</wp:align>
            </wp:positionH>
            <wp:positionV relativeFrom="paragraph">
              <wp:posOffset>320002</wp:posOffset>
            </wp:positionV>
            <wp:extent cx="9072245" cy="3712210"/>
            <wp:effectExtent l="0" t="0" r="0" b="254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
                      <a:extLst>
                        <a:ext uri="{28A0092B-C50C-407E-A947-70E740481C1C}">
                          <a14:useLocalDpi xmlns:a14="http://schemas.microsoft.com/office/drawing/2010/main" val="0"/>
                        </a:ext>
                      </a:extLst>
                    </a:blip>
                    <a:srcRect t="31828"/>
                    <a:stretch/>
                  </pic:blipFill>
                  <pic:spPr bwMode="auto">
                    <a:xfrm>
                      <a:off x="0" y="0"/>
                      <a:ext cx="9072245" cy="371221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EC74A5">
        <w:rPr>
          <w:sz w:val="26"/>
          <w:szCs w:val="26"/>
          <w:rtl/>
        </w:rPr>
        <w:t xml:space="preserve">نمودار </w:t>
      </w:r>
      <w:r w:rsidRPr="00EC74A5">
        <w:rPr>
          <w:sz w:val="26"/>
          <w:szCs w:val="26"/>
          <w:rtl/>
        </w:rPr>
        <w:fldChar w:fldCharType="begin"/>
      </w:r>
      <w:r w:rsidRPr="00EC74A5">
        <w:rPr>
          <w:sz w:val="26"/>
          <w:szCs w:val="26"/>
          <w:rtl/>
        </w:rPr>
        <w:instrText xml:space="preserve"> </w:instrText>
      </w:r>
      <w:r w:rsidRPr="00EC74A5">
        <w:rPr>
          <w:sz w:val="26"/>
          <w:szCs w:val="26"/>
        </w:rPr>
        <w:instrText>SEQ</w:instrText>
      </w:r>
      <w:r w:rsidRPr="00EC74A5">
        <w:rPr>
          <w:sz w:val="26"/>
          <w:szCs w:val="26"/>
          <w:rtl/>
        </w:rPr>
        <w:instrText xml:space="preserve"> نمودار \* </w:instrText>
      </w:r>
      <w:r w:rsidRPr="00EC74A5">
        <w:rPr>
          <w:sz w:val="26"/>
          <w:szCs w:val="26"/>
        </w:rPr>
        <w:instrText>ARABIC</w:instrText>
      </w:r>
      <w:r w:rsidRPr="00EC74A5">
        <w:rPr>
          <w:sz w:val="26"/>
          <w:szCs w:val="26"/>
          <w:rtl/>
        </w:rPr>
        <w:instrText xml:space="preserve"> </w:instrText>
      </w:r>
      <w:r w:rsidRPr="00EC74A5">
        <w:rPr>
          <w:sz w:val="26"/>
          <w:szCs w:val="26"/>
          <w:rtl/>
        </w:rPr>
        <w:fldChar w:fldCharType="separate"/>
      </w:r>
      <w:r w:rsidR="006D65BB">
        <w:rPr>
          <w:noProof/>
          <w:sz w:val="26"/>
          <w:szCs w:val="26"/>
          <w:rtl/>
        </w:rPr>
        <w:t>21</w:t>
      </w:r>
      <w:r w:rsidRPr="00EC74A5">
        <w:rPr>
          <w:sz w:val="26"/>
          <w:szCs w:val="26"/>
          <w:rtl/>
        </w:rPr>
        <w:fldChar w:fldCharType="end"/>
      </w:r>
      <w:r w:rsidRPr="00EC74A5">
        <w:rPr>
          <w:sz w:val="26"/>
          <w:szCs w:val="26"/>
          <w:rtl/>
        </w:rPr>
        <w:t>-</w:t>
      </w:r>
      <w:r w:rsidRPr="00EC74A5">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Pr="00EC74A5">
        <w:rPr>
          <w:rFonts w:hint="cs"/>
          <w:sz w:val="26"/>
          <w:szCs w:val="26"/>
          <w:rtl/>
        </w:rPr>
        <w:t xml:space="preserve">میزان </w:t>
      </w:r>
      <w:r>
        <w:rPr>
          <w:rFonts w:hint="cs"/>
          <w:sz w:val="26"/>
          <w:szCs w:val="26"/>
          <w:rtl/>
        </w:rPr>
        <w:t>واردات</w:t>
      </w:r>
      <w:r w:rsidRPr="00EC74A5">
        <w:rPr>
          <w:rFonts w:hint="cs"/>
          <w:sz w:val="26"/>
          <w:szCs w:val="26"/>
          <w:rtl/>
        </w:rPr>
        <w:t xml:space="preserve"> </w:t>
      </w:r>
      <w:r w:rsidRPr="00EC74A5">
        <w:rPr>
          <w:rFonts w:ascii="Calibri" w:eastAsia="Calibri" w:hAnsi="Calibri" w:hint="cs"/>
          <w:sz w:val="26"/>
          <w:szCs w:val="26"/>
          <w:rtl/>
        </w:rPr>
        <w:t xml:space="preserve">اسیدهای نوکلئیک و نمک های آن ها </w:t>
      </w:r>
      <w:r w:rsidRPr="00EC74A5">
        <w:rPr>
          <w:rFonts w:hint="cs"/>
          <w:sz w:val="26"/>
          <w:szCs w:val="26"/>
          <w:rtl/>
        </w:rPr>
        <w:t xml:space="preserve">در 20 کشور نخست </w:t>
      </w:r>
      <w:r>
        <w:rPr>
          <w:rFonts w:hint="cs"/>
          <w:sz w:val="26"/>
          <w:szCs w:val="26"/>
          <w:rtl/>
        </w:rPr>
        <w:t>واردکننده</w:t>
      </w:r>
      <w:r w:rsidRPr="00EC74A5">
        <w:rPr>
          <w:rFonts w:hint="cs"/>
          <w:sz w:val="26"/>
          <w:szCs w:val="26"/>
          <w:rtl/>
        </w:rPr>
        <w:t xml:space="preserve"> در سال 2020</w:t>
      </w:r>
      <w:bookmarkEnd w:id="250"/>
      <w:r w:rsidRPr="00FF693D">
        <w:t xml:space="preserve"> </w:t>
      </w:r>
      <w:r w:rsidR="00E2642D" w:rsidRPr="00713EB8">
        <w:rPr>
          <w:rStyle w:val="FootnoteReference"/>
          <w:sz w:val="26"/>
          <w:szCs w:val="26"/>
          <w:rtl/>
        </w:rPr>
        <w:footnoteReference w:id="32"/>
      </w:r>
      <w:bookmarkEnd w:id="251"/>
    </w:p>
    <w:p w14:paraId="71FE3B53" w14:textId="77777777" w:rsidR="000C45BD" w:rsidRDefault="000C45BD" w:rsidP="000C45BD">
      <w:pPr>
        <w:ind w:left="142" w:firstLine="0"/>
        <w:jc w:val="left"/>
        <w:rPr>
          <w:b w:val="0"/>
          <w:bCs w:val="0"/>
          <w:sz w:val="28"/>
          <w:szCs w:val="28"/>
          <w:highlight w:val="yellow"/>
          <w:rtl/>
          <w:lang w:bidi="fa-IR"/>
        </w:rPr>
      </w:pPr>
    </w:p>
    <w:p w14:paraId="4136CB20" w14:textId="77777777" w:rsidR="000C45BD" w:rsidRDefault="000C45BD" w:rsidP="000C45BD">
      <w:pPr>
        <w:ind w:left="142" w:firstLine="0"/>
        <w:jc w:val="left"/>
        <w:rPr>
          <w:b w:val="0"/>
          <w:bCs w:val="0"/>
          <w:sz w:val="28"/>
          <w:szCs w:val="28"/>
          <w:highlight w:val="yellow"/>
          <w:rtl/>
          <w:lang w:bidi="fa-IR"/>
        </w:rPr>
      </w:pPr>
    </w:p>
    <w:p w14:paraId="2A744BB7" w14:textId="77777777" w:rsidR="000C45BD" w:rsidRDefault="000C45BD" w:rsidP="000C45BD">
      <w:pPr>
        <w:ind w:left="142" w:firstLine="0"/>
        <w:jc w:val="left"/>
        <w:rPr>
          <w:b w:val="0"/>
          <w:bCs w:val="0"/>
          <w:sz w:val="28"/>
          <w:szCs w:val="28"/>
          <w:highlight w:val="yellow"/>
          <w:rtl/>
          <w:lang w:bidi="fa-IR"/>
        </w:rPr>
      </w:pPr>
    </w:p>
    <w:p w14:paraId="4A898385" w14:textId="77777777" w:rsidR="000C45BD" w:rsidRDefault="000C45BD" w:rsidP="000C45BD">
      <w:pPr>
        <w:ind w:left="142" w:firstLine="0"/>
        <w:jc w:val="lowKashida"/>
        <w:rPr>
          <w:b w:val="0"/>
          <w:bCs w:val="0"/>
          <w:sz w:val="28"/>
          <w:szCs w:val="28"/>
          <w:rtl/>
          <w:lang w:bidi="fa-IR"/>
        </w:rPr>
      </w:pPr>
      <w:r w:rsidRPr="002C65F7">
        <w:rPr>
          <w:b w:val="0"/>
          <w:bCs w:val="0"/>
          <w:sz w:val="28"/>
          <w:szCs w:val="28"/>
          <w:rtl/>
          <w:lang w:bidi="fa-IR"/>
        </w:rPr>
        <w:t>همانطور که از نمودارها</w:t>
      </w:r>
      <w:r w:rsidRPr="002C65F7">
        <w:rPr>
          <w:rFonts w:hint="cs"/>
          <w:b w:val="0"/>
          <w:bCs w:val="0"/>
          <w:sz w:val="28"/>
          <w:szCs w:val="28"/>
          <w:rtl/>
          <w:lang w:bidi="fa-IR"/>
        </w:rPr>
        <w:t>ی</w:t>
      </w:r>
      <w:r w:rsidRPr="002C65F7">
        <w:rPr>
          <w:b w:val="0"/>
          <w:bCs w:val="0"/>
          <w:sz w:val="28"/>
          <w:szCs w:val="28"/>
          <w:rtl/>
          <w:lang w:bidi="fa-IR"/>
        </w:rPr>
        <w:t xml:space="preserve"> بالا مشخص است در سال 2020 ب</w:t>
      </w:r>
      <w:r w:rsidRPr="002C65F7">
        <w:rPr>
          <w:rFonts w:hint="cs"/>
          <w:b w:val="0"/>
          <w:bCs w:val="0"/>
          <w:sz w:val="28"/>
          <w:szCs w:val="28"/>
          <w:rtl/>
          <w:lang w:bidi="fa-IR"/>
        </w:rPr>
        <w:t>ی</w:t>
      </w:r>
      <w:r w:rsidRPr="002C65F7">
        <w:rPr>
          <w:rFonts w:hint="eastAsia"/>
          <w:b w:val="0"/>
          <w:bCs w:val="0"/>
          <w:sz w:val="28"/>
          <w:szCs w:val="28"/>
          <w:rtl/>
          <w:lang w:bidi="fa-IR"/>
        </w:rPr>
        <w:t>شتر</w:t>
      </w:r>
      <w:r w:rsidRPr="002C65F7">
        <w:rPr>
          <w:rFonts w:hint="cs"/>
          <w:b w:val="0"/>
          <w:bCs w:val="0"/>
          <w:sz w:val="28"/>
          <w:szCs w:val="28"/>
          <w:rtl/>
          <w:lang w:bidi="fa-IR"/>
        </w:rPr>
        <w:t>ی</w:t>
      </w:r>
      <w:r w:rsidRPr="002C65F7">
        <w:rPr>
          <w:rFonts w:hint="eastAsia"/>
          <w:b w:val="0"/>
          <w:bCs w:val="0"/>
          <w:sz w:val="28"/>
          <w:szCs w:val="28"/>
          <w:rtl/>
          <w:lang w:bidi="fa-IR"/>
        </w:rPr>
        <w:t>ن</w:t>
      </w:r>
      <w:r w:rsidRPr="002C65F7">
        <w:rPr>
          <w:b w:val="0"/>
          <w:bCs w:val="0"/>
          <w:sz w:val="28"/>
          <w:szCs w:val="28"/>
          <w:rtl/>
          <w:lang w:bidi="fa-IR"/>
        </w:rPr>
        <w:t xml:space="preserve"> </w:t>
      </w:r>
      <w:r w:rsidRPr="002C65F7">
        <w:rPr>
          <w:rFonts w:hint="cs"/>
          <w:b w:val="0"/>
          <w:bCs w:val="0"/>
          <w:sz w:val="28"/>
          <w:szCs w:val="28"/>
          <w:rtl/>
          <w:lang w:bidi="fa-IR"/>
        </w:rPr>
        <w:t>واردات</w:t>
      </w:r>
      <w:r w:rsidRPr="002C65F7">
        <w:rPr>
          <w:b w:val="0"/>
          <w:bCs w:val="0"/>
          <w:sz w:val="28"/>
          <w:szCs w:val="28"/>
          <w:rtl/>
          <w:lang w:bidi="fa-IR"/>
        </w:rPr>
        <w:t xml:space="preserve"> متعلق به کشور </w:t>
      </w:r>
      <w:r w:rsidRPr="002C65F7">
        <w:rPr>
          <w:rFonts w:hint="cs"/>
          <w:b w:val="0"/>
          <w:bCs w:val="0"/>
          <w:sz w:val="28"/>
          <w:szCs w:val="28"/>
          <w:rtl/>
          <w:lang w:bidi="fa-IR"/>
        </w:rPr>
        <w:t>آمریکا</w:t>
      </w:r>
      <w:r w:rsidRPr="002C65F7">
        <w:rPr>
          <w:b w:val="0"/>
          <w:bCs w:val="0"/>
          <w:sz w:val="28"/>
          <w:szCs w:val="28"/>
          <w:rtl/>
          <w:lang w:bidi="fa-IR"/>
        </w:rPr>
        <w:t xml:space="preserve"> به ارزش </w:t>
      </w:r>
      <w:r w:rsidRPr="002C65F7">
        <w:rPr>
          <w:rFonts w:hint="cs"/>
          <w:b w:val="0"/>
          <w:bCs w:val="0"/>
          <w:sz w:val="28"/>
          <w:szCs w:val="28"/>
          <w:rtl/>
          <w:lang w:bidi="fa-IR"/>
        </w:rPr>
        <w:t>8.5 میلیارد</w:t>
      </w:r>
      <w:r w:rsidRPr="002C65F7">
        <w:rPr>
          <w:b w:val="0"/>
          <w:bCs w:val="0"/>
          <w:sz w:val="28"/>
          <w:szCs w:val="28"/>
          <w:rtl/>
          <w:lang w:bidi="fa-IR"/>
        </w:rPr>
        <w:t xml:space="preserve"> دلار بوده است ا</w:t>
      </w:r>
      <w:r w:rsidRPr="002C65F7">
        <w:rPr>
          <w:rFonts w:hint="cs"/>
          <w:b w:val="0"/>
          <w:bCs w:val="0"/>
          <w:sz w:val="28"/>
          <w:szCs w:val="28"/>
          <w:rtl/>
          <w:lang w:bidi="fa-IR"/>
        </w:rPr>
        <w:t>ی</w:t>
      </w:r>
      <w:r w:rsidRPr="002C65F7">
        <w:rPr>
          <w:rFonts w:hint="eastAsia"/>
          <w:b w:val="0"/>
          <w:bCs w:val="0"/>
          <w:sz w:val="28"/>
          <w:szCs w:val="28"/>
          <w:rtl/>
          <w:lang w:bidi="fa-IR"/>
        </w:rPr>
        <w:t>ن</w:t>
      </w:r>
      <w:r w:rsidRPr="002C65F7">
        <w:rPr>
          <w:b w:val="0"/>
          <w:bCs w:val="0"/>
          <w:sz w:val="28"/>
          <w:szCs w:val="28"/>
          <w:rtl/>
          <w:lang w:bidi="fa-IR"/>
        </w:rPr>
        <w:t xml:space="preserve"> در حال</w:t>
      </w:r>
      <w:r w:rsidRPr="002C65F7">
        <w:rPr>
          <w:rFonts w:hint="cs"/>
          <w:b w:val="0"/>
          <w:bCs w:val="0"/>
          <w:sz w:val="28"/>
          <w:szCs w:val="28"/>
          <w:rtl/>
          <w:lang w:bidi="fa-IR"/>
        </w:rPr>
        <w:t>ی</w:t>
      </w:r>
      <w:r w:rsidRPr="002C65F7">
        <w:rPr>
          <w:b w:val="0"/>
          <w:bCs w:val="0"/>
          <w:sz w:val="28"/>
          <w:szCs w:val="28"/>
          <w:rtl/>
          <w:lang w:bidi="fa-IR"/>
        </w:rPr>
        <w:t xml:space="preserve"> است که کشورها</w:t>
      </w:r>
      <w:r w:rsidRPr="002C65F7">
        <w:rPr>
          <w:rFonts w:hint="cs"/>
          <w:b w:val="0"/>
          <w:bCs w:val="0"/>
          <w:sz w:val="28"/>
          <w:szCs w:val="28"/>
          <w:rtl/>
          <w:lang w:bidi="fa-IR"/>
        </w:rPr>
        <w:t>ی</w:t>
      </w:r>
      <w:r w:rsidRPr="002C65F7">
        <w:rPr>
          <w:b w:val="0"/>
          <w:bCs w:val="0"/>
          <w:sz w:val="28"/>
          <w:szCs w:val="28"/>
          <w:rtl/>
          <w:lang w:bidi="fa-IR"/>
        </w:rPr>
        <w:t xml:space="preserve"> </w:t>
      </w:r>
      <w:r w:rsidRPr="002C65F7">
        <w:rPr>
          <w:rFonts w:hint="cs"/>
          <w:b w:val="0"/>
          <w:bCs w:val="0"/>
          <w:sz w:val="28"/>
          <w:szCs w:val="28"/>
          <w:rtl/>
          <w:lang w:bidi="fa-IR"/>
        </w:rPr>
        <w:t>آلمان</w:t>
      </w:r>
      <w:r w:rsidRPr="002C65F7">
        <w:rPr>
          <w:rFonts w:hint="eastAsia"/>
          <w:b w:val="0"/>
          <w:bCs w:val="0"/>
          <w:sz w:val="28"/>
          <w:szCs w:val="28"/>
          <w:rtl/>
          <w:lang w:bidi="fa-IR"/>
        </w:rPr>
        <w:t>،</w:t>
      </w:r>
      <w:r w:rsidRPr="002C65F7">
        <w:rPr>
          <w:b w:val="0"/>
          <w:bCs w:val="0"/>
          <w:sz w:val="28"/>
          <w:szCs w:val="28"/>
          <w:rtl/>
          <w:lang w:bidi="fa-IR"/>
        </w:rPr>
        <w:t xml:space="preserve"> </w:t>
      </w:r>
      <w:r w:rsidRPr="002C65F7">
        <w:rPr>
          <w:rFonts w:hint="cs"/>
          <w:b w:val="0"/>
          <w:bCs w:val="0"/>
          <w:sz w:val="28"/>
          <w:szCs w:val="28"/>
          <w:rtl/>
          <w:lang w:bidi="fa-IR"/>
        </w:rPr>
        <w:t>ژاپن</w:t>
      </w:r>
      <w:r w:rsidRPr="002C65F7">
        <w:rPr>
          <w:rFonts w:hint="eastAsia"/>
          <w:b w:val="0"/>
          <w:bCs w:val="0"/>
          <w:sz w:val="28"/>
          <w:szCs w:val="28"/>
          <w:rtl/>
          <w:lang w:bidi="fa-IR"/>
        </w:rPr>
        <w:t>،</w:t>
      </w:r>
      <w:r w:rsidRPr="002C65F7">
        <w:rPr>
          <w:b w:val="0"/>
          <w:bCs w:val="0"/>
          <w:sz w:val="28"/>
          <w:szCs w:val="28"/>
          <w:rtl/>
          <w:lang w:bidi="fa-IR"/>
        </w:rPr>
        <w:t xml:space="preserve"> </w:t>
      </w:r>
      <w:r w:rsidRPr="002C65F7">
        <w:rPr>
          <w:rFonts w:hint="cs"/>
          <w:b w:val="0"/>
          <w:bCs w:val="0"/>
          <w:sz w:val="28"/>
          <w:szCs w:val="28"/>
          <w:rtl/>
          <w:lang w:bidi="fa-IR"/>
        </w:rPr>
        <w:t>بلژیک</w:t>
      </w:r>
      <w:r w:rsidRPr="002C65F7">
        <w:rPr>
          <w:b w:val="0"/>
          <w:bCs w:val="0"/>
          <w:sz w:val="28"/>
          <w:szCs w:val="28"/>
          <w:rtl/>
          <w:lang w:bidi="fa-IR"/>
        </w:rPr>
        <w:t xml:space="preserve"> و </w:t>
      </w:r>
      <w:r w:rsidRPr="002C65F7">
        <w:rPr>
          <w:rFonts w:hint="cs"/>
          <w:b w:val="0"/>
          <w:bCs w:val="0"/>
          <w:sz w:val="28"/>
          <w:szCs w:val="28"/>
          <w:rtl/>
          <w:lang w:bidi="fa-IR"/>
        </w:rPr>
        <w:t>ایتالیا</w:t>
      </w:r>
      <w:r w:rsidRPr="002C65F7">
        <w:rPr>
          <w:b w:val="0"/>
          <w:bCs w:val="0"/>
          <w:sz w:val="28"/>
          <w:szCs w:val="28"/>
          <w:rtl/>
          <w:lang w:bidi="fa-IR"/>
        </w:rPr>
        <w:t xml:space="preserve"> در رتبه ها</w:t>
      </w:r>
      <w:r w:rsidRPr="002C65F7">
        <w:rPr>
          <w:rFonts w:hint="cs"/>
          <w:b w:val="0"/>
          <w:bCs w:val="0"/>
          <w:sz w:val="28"/>
          <w:szCs w:val="28"/>
          <w:rtl/>
          <w:lang w:bidi="fa-IR"/>
        </w:rPr>
        <w:t>ی</w:t>
      </w:r>
      <w:r w:rsidRPr="002C65F7">
        <w:rPr>
          <w:b w:val="0"/>
          <w:bCs w:val="0"/>
          <w:sz w:val="28"/>
          <w:szCs w:val="28"/>
          <w:rtl/>
          <w:lang w:bidi="fa-IR"/>
        </w:rPr>
        <w:t xml:space="preserve"> بعد</w:t>
      </w:r>
      <w:r w:rsidRPr="002C65F7">
        <w:rPr>
          <w:rFonts w:hint="cs"/>
          <w:b w:val="0"/>
          <w:bCs w:val="0"/>
          <w:sz w:val="28"/>
          <w:szCs w:val="28"/>
          <w:rtl/>
          <w:lang w:bidi="fa-IR"/>
        </w:rPr>
        <w:t>ی</w:t>
      </w:r>
      <w:r w:rsidRPr="002C65F7">
        <w:rPr>
          <w:b w:val="0"/>
          <w:bCs w:val="0"/>
          <w:sz w:val="28"/>
          <w:szCs w:val="28"/>
          <w:rtl/>
          <w:lang w:bidi="fa-IR"/>
        </w:rPr>
        <w:t xml:space="preserve"> </w:t>
      </w:r>
      <w:r w:rsidRPr="002C65F7">
        <w:rPr>
          <w:rFonts w:hint="cs"/>
          <w:b w:val="0"/>
          <w:bCs w:val="0"/>
          <w:sz w:val="28"/>
          <w:szCs w:val="28"/>
          <w:rtl/>
          <w:lang w:bidi="fa-IR"/>
        </w:rPr>
        <w:t>واردات</w:t>
      </w:r>
      <w:r w:rsidRPr="002C65F7">
        <w:rPr>
          <w:b w:val="0"/>
          <w:bCs w:val="0"/>
          <w:sz w:val="28"/>
          <w:szCs w:val="28"/>
          <w:rtl/>
          <w:lang w:bidi="fa-IR"/>
        </w:rPr>
        <w:t xml:space="preserve"> ا</w:t>
      </w:r>
      <w:r w:rsidRPr="002C65F7">
        <w:rPr>
          <w:rFonts w:hint="cs"/>
          <w:b w:val="0"/>
          <w:bCs w:val="0"/>
          <w:sz w:val="28"/>
          <w:szCs w:val="28"/>
          <w:rtl/>
          <w:lang w:bidi="fa-IR"/>
        </w:rPr>
        <w:t>ی</w:t>
      </w:r>
      <w:r w:rsidRPr="002C65F7">
        <w:rPr>
          <w:rFonts w:hint="eastAsia"/>
          <w:b w:val="0"/>
          <w:bCs w:val="0"/>
          <w:sz w:val="28"/>
          <w:szCs w:val="28"/>
          <w:rtl/>
          <w:lang w:bidi="fa-IR"/>
        </w:rPr>
        <w:t>ن</w:t>
      </w:r>
      <w:r w:rsidRPr="002C65F7">
        <w:rPr>
          <w:b w:val="0"/>
          <w:bCs w:val="0"/>
          <w:sz w:val="28"/>
          <w:szCs w:val="28"/>
          <w:rtl/>
          <w:lang w:bidi="fa-IR"/>
        </w:rPr>
        <w:t xml:space="preserve"> محصولات قرار م</w:t>
      </w:r>
      <w:r w:rsidRPr="002C65F7">
        <w:rPr>
          <w:rFonts w:hint="cs"/>
          <w:b w:val="0"/>
          <w:bCs w:val="0"/>
          <w:sz w:val="28"/>
          <w:szCs w:val="28"/>
          <w:rtl/>
          <w:lang w:bidi="fa-IR"/>
        </w:rPr>
        <w:t>ی</w:t>
      </w:r>
      <w:r w:rsidRPr="002C65F7">
        <w:rPr>
          <w:b w:val="0"/>
          <w:bCs w:val="0"/>
          <w:sz w:val="28"/>
          <w:szCs w:val="28"/>
          <w:rtl/>
          <w:lang w:bidi="fa-IR"/>
        </w:rPr>
        <w:t xml:space="preserve"> گ</w:t>
      </w:r>
      <w:r w:rsidRPr="002C65F7">
        <w:rPr>
          <w:rFonts w:hint="cs"/>
          <w:b w:val="0"/>
          <w:bCs w:val="0"/>
          <w:sz w:val="28"/>
          <w:szCs w:val="28"/>
          <w:rtl/>
          <w:lang w:bidi="fa-IR"/>
        </w:rPr>
        <w:t>ی</w:t>
      </w:r>
      <w:r w:rsidRPr="002C65F7">
        <w:rPr>
          <w:rFonts w:hint="eastAsia"/>
          <w:b w:val="0"/>
          <w:bCs w:val="0"/>
          <w:sz w:val="28"/>
          <w:szCs w:val="28"/>
          <w:rtl/>
          <w:lang w:bidi="fa-IR"/>
        </w:rPr>
        <w:t>رند</w:t>
      </w:r>
      <w:r w:rsidRPr="002C65F7">
        <w:rPr>
          <w:b w:val="0"/>
          <w:bCs w:val="0"/>
          <w:sz w:val="28"/>
          <w:szCs w:val="28"/>
          <w:rtl/>
          <w:lang w:bidi="fa-IR"/>
        </w:rPr>
        <w:t xml:space="preserve"> که جدول م</w:t>
      </w:r>
      <w:r w:rsidRPr="002C65F7">
        <w:rPr>
          <w:rFonts w:hint="cs"/>
          <w:b w:val="0"/>
          <w:bCs w:val="0"/>
          <w:sz w:val="28"/>
          <w:szCs w:val="28"/>
          <w:rtl/>
          <w:lang w:bidi="fa-IR"/>
        </w:rPr>
        <w:t>ی</w:t>
      </w:r>
      <w:r w:rsidRPr="002C65F7">
        <w:rPr>
          <w:rFonts w:hint="eastAsia"/>
          <w:b w:val="0"/>
          <w:bCs w:val="0"/>
          <w:sz w:val="28"/>
          <w:szCs w:val="28"/>
          <w:rtl/>
          <w:lang w:bidi="fa-IR"/>
        </w:rPr>
        <w:t>زان</w:t>
      </w:r>
      <w:r w:rsidRPr="002C65F7">
        <w:rPr>
          <w:b w:val="0"/>
          <w:bCs w:val="0"/>
          <w:sz w:val="28"/>
          <w:szCs w:val="28"/>
          <w:rtl/>
          <w:lang w:bidi="fa-IR"/>
        </w:rPr>
        <w:t xml:space="preserve"> </w:t>
      </w:r>
      <w:r w:rsidRPr="002C65F7">
        <w:rPr>
          <w:rFonts w:hint="cs"/>
          <w:b w:val="0"/>
          <w:bCs w:val="0"/>
          <w:sz w:val="28"/>
          <w:szCs w:val="28"/>
          <w:rtl/>
          <w:lang w:bidi="fa-IR"/>
        </w:rPr>
        <w:t>واردات</w:t>
      </w:r>
      <w:r w:rsidRPr="002C65F7">
        <w:rPr>
          <w:b w:val="0"/>
          <w:bCs w:val="0"/>
          <w:sz w:val="28"/>
          <w:szCs w:val="28"/>
          <w:rtl/>
          <w:lang w:bidi="fa-IR"/>
        </w:rPr>
        <w:t xml:space="preserve"> کشورها</w:t>
      </w:r>
      <w:r w:rsidRPr="002C65F7">
        <w:rPr>
          <w:rFonts w:hint="cs"/>
          <w:b w:val="0"/>
          <w:bCs w:val="0"/>
          <w:sz w:val="28"/>
          <w:szCs w:val="28"/>
          <w:rtl/>
          <w:lang w:bidi="fa-IR"/>
        </w:rPr>
        <w:t>ی</w:t>
      </w:r>
      <w:r w:rsidRPr="002C65F7">
        <w:rPr>
          <w:b w:val="0"/>
          <w:bCs w:val="0"/>
          <w:sz w:val="28"/>
          <w:szCs w:val="28"/>
          <w:rtl/>
          <w:lang w:bidi="fa-IR"/>
        </w:rPr>
        <w:t xml:space="preserve"> فوق در ادامه آمده است.</w:t>
      </w:r>
    </w:p>
    <w:p w14:paraId="1ECFD6E2" w14:textId="30DE5CFF" w:rsidR="000C45BD" w:rsidRPr="00BB33E4" w:rsidRDefault="000C45BD" w:rsidP="000C45BD">
      <w:pPr>
        <w:rPr>
          <w:sz w:val="26"/>
          <w:szCs w:val="26"/>
          <w:rtl/>
          <w:lang w:bidi="fa-IR"/>
        </w:rPr>
      </w:pPr>
      <w:bookmarkStart w:id="252" w:name="_Toc93995335"/>
      <w:bookmarkStart w:id="253" w:name="_Toc105833122"/>
      <w:r w:rsidRPr="00BB33E4">
        <w:rPr>
          <w:rFonts w:hint="cs"/>
          <w:sz w:val="26"/>
          <w:szCs w:val="26"/>
          <w:rtl/>
          <w:lang w:bidi="fa-IR"/>
        </w:rPr>
        <w:lastRenderedPageBreak/>
        <w:t xml:space="preserve">جدول </w:t>
      </w:r>
      <w:r w:rsidRPr="00BB33E4">
        <w:rPr>
          <w:rFonts w:ascii="Calibri" w:hAnsi="Calibri" w:cs="Arial"/>
          <w:sz w:val="26"/>
          <w:szCs w:val="26"/>
          <w:rtl/>
          <w:lang w:bidi="fa-IR"/>
        </w:rPr>
        <w:fldChar w:fldCharType="begin"/>
      </w:r>
      <w:r w:rsidRPr="00BB33E4">
        <w:rPr>
          <w:rFonts w:hint="cs"/>
          <w:sz w:val="26"/>
          <w:szCs w:val="26"/>
          <w:rtl/>
          <w:lang w:bidi="fa-IR"/>
        </w:rPr>
        <w:instrText xml:space="preserve"> </w:instrText>
      </w:r>
      <w:r w:rsidRPr="00BB33E4">
        <w:rPr>
          <w:sz w:val="26"/>
          <w:szCs w:val="26"/>
          <w:lang w:bidi="fa-IR"/>
        </w:rPr>
        <w:instrText>SEQ</w:instrText>
      </w:r>
      <w:r w:rsidRPr="00BB33E4">
        <w:rPr>
          <w:rFonts w:hint="cs"/>
          <w:sz w:val="26"/>
          <w:szCs w:val="26"/>
          <w:rtl/>
          <w:lang w:bidi="fa-IR"/>
        </w:rPr>
        <w:instrText xml:space="preserve"> جدول \* </w:instrText>
      </w:r>
      <w:r w:rsidRPr="00BB33E4">
        <w:rPr>
          <w:sz w:val="26"/>
          <w:szCs w:val="26"/>
          <w:lang w:bidi="fa-IR"/>
        </w:rPr>
        <w:instrText>ARABIC</w:instrText>
      </w:r>
      <w:r w:rsidRPr="00BB33E4">
        <w:rPr>
          <w:rFonts w:hint="cs"/>
          <w:sz w:val="26"/>
          <w:szCs w:val="26"/>
          <w:rtl/>
          <w:lang w:bidi="fa-IR"/>
        </w:rPr>
        <w:instrText xml:space="preserve"> </w:instrText>
      </w:r>
      <w:r w:rsidRPr="00BB33E4">
        <w:rPr>
          <w:rFonts w:ascii="Calibri" w:hAnsi="Calibri" w:cs="Arial"/>
          <w:sz w:val="26"/>
          <w:szCs w:val="26"/>
          <w:rtl/>
          <w:lang w:bidi="fa-IR"/>
        </w:rPr>
        <w:fldChar w:fldCharType="separate"/>
      </w:r>
      <w:r w:rsidR="006D65BB">
        <w:rPr>
          <w:noProof/>
          <w:sz w:val="26"/>
          <w:szCs w:val="26"/>
          <w:rtl/>
          <w:lang w:bidi="fa-IR"/>
        </w:rPr>
        <w:t>15</w:t>
      </w:r>
      <w:r w:rsidRPr="00BB33E4">
        <w:rPr>
          <w:rFonts w:ascii="Calibri" w:hAnsi="Calibri" w:cs="Arial"/>
          <w:sz w:val="26"/>
          <w:szCs w:val="26"/>
          <w:rtl/>
          <w:lang w:bidi="fa-IR"/>
        </w:rPr>
        <w:fldChar w:fldCharType="end"/>
      </w:r>
      <w:r w:rsidRPr="00BB33E4">
        <w:rPr>
          <w:rFonts w:hint="cs"/>
          <w:sz w:val="26"/>
          <w:szCs w:val="26"/>
          <w:rtl/>
          <w:lang w:bidi="fa-IR"/>
        </w:rPr>
        <w:t xml:space="preserve">- 20 کشور برتر </w:t>
      </w:r>
      <w:r>
        <w:rPr>
          <w:rFonts w:hint="cs"/>
          <w:sz w:val="26"/>
          <w:szCs w:val="26"/>
          <w:rtl/>
          <w:lang w:bidi="fa-IR"/>
        </w:rPr>
        <w:t>واردکننده</w:t>
      </w:r>
      <w:r w:rsidRPr="00BB33E4">
        <w:rPr>
          <w:rFonts w:hint="cs"/>
          <w:sz w:val="26"/>
          <w:szCs w:val="26"/>
          <w:rtl/>
          <w:lang w:bidi="fa-IR"/>
        </w:rPr>
        <w:t xml:space="preserve"> </w:t>
      </w:r>
      <w:r w:rsidRPr="00BB33E4">
        <w:rPr>
          <w:rFonts w:ascii="Calibri" w:eastAsia="Calibri" w:hAnsi="Calibri" w:hint="cs"/>
          <w:sz w:val="26"/>
          <w:szCs w:val="26"/>
          <w:rtl/>
        </w:rPr>
        <w:t xml:space="preserve">اسیدهای نوکلئیک و نمک های آن ها </w:t>
      </w:r>
      <w:r w:rsidRPr="00BB33E4">
        <w:rPr>
          <w:rFonts w:hint="cs"/>
          <w:sz w:val="26"/>
          <w:szCs w:val="26"/>
          <w:rtl/>
          <w:lang w:bidi="fa-IR"/>
        </w:rPr>
        <w:t>در سال 2020</w:t>
      </w:r>
      <w:bookmarkEnd w:id="252"/>
      <w:r w:rsidR="00E2642D" w:rsidRPr="00713EB8">
        <w:rPr>
          <w:rStyle w:val="FootnoteReference"/>
          <w:sz w:val="26"/>
          <w:szCs w:val="26"/>
          <w:rtl/>
        </w:rPr>
        <w:footnoteReference w:id="33"/>
      </w:r>
      <w:bookmarkEnd w:id="253"/>
    </w:p>
    <w:tbl>
      <w:tblPr>
        <w:bidiVisual/>
        <w:tblW w:w="8432" w:type="dxa"/>
        <w:jc w:val="center"/>
        <w:tblLook w:val="04A0" w:firstRow="1" w:lastRow="0" w:firstColumn="1" w:lastColumn="0" w:noHBand="0" w:noVBand="1"/>
      </w:tblPr>
      <w:tblGrid>
        <w:gridCol w:w="729"/>
        <w:gridCol w:w="1109"/>
        <w:gridCol w:w="3428"/>
        <w:gridCol w:w="3166"/>
      </w:tblGrid>
      <w:tr w:rsidR="000C45BD" w:rsidRPr="00487BAE" w14:paraId="28E434FB"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36156"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9F3CA"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542B"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BA98C"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مجموع 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(هزار دلار)</w:t>
            </w:r>
          </w:p>
        </w:tc>
      </w:tr>
      <w:tr w:rsidR="000C45BD" w:rsidRPr="00487BAE" w14:paraId="1F66A2E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5D158D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B4A6A9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0E873C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8531317</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AD9CD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24058963</w:t>
            </w:r>
          </w:p>
        </w:tc>
      </w:tr>
      <w:tr w:rsidR="000C45BD" w:rsidRPr="00487BAE" w14:paraId="5A5E0F1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F840D4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7FE12D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926243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2386778</w:t>
            </w:r>
          </w:p>
        </w:tc>
        <w:tc>
          <w:tcPr>
            <w:tcW w:w="3166" w:type="dxa"/>
            <w:vMerge/>
            <w:tcBorders>
              <w:top w:val="nil"/>
              <w:left w:val="single" w:sz="4" w:space="0" w:color="auto"/>
              <w:bottom w:val="single" w:sz="4" w:space="0" w:color="000000"/>
              <w:right w:val="single" w:sz="4" w:space="0" w:color="auto"/>
            </w:tcBorders>
            <w:vAlign w:val="center"/>
            <w:hideMark/>
          </w:tcPr>
          <w:p w14:paraId="4749195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0ED9C4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75180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827B35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618C31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1841724</w:t>
            </w:r>
          </w:p>
        </w:tc>
        <w:tc>
          <w:tcPr>
            <w:tcW w:w="3166" w:type="dxa"/>
            <w:vMerge/>
            <w:tcBorders>
              <w:top w:val="nil"/>
              <w:left w:val="single" w:sz="4" w:space="0" w:color="auto"/>
              <w:bottom w:val="single" w:sz="4" w:space="0" w:color="000000"/>
              <w:right w:val="single" w:sz="4" w:space="0" w:color="auto"/>
            </w:tcBorders>
            <w:vAlign w:val="center"/>
            <w:hideMark/>
          </w:tcPr>
          <w:p w14:paraId="7F00133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CD23B6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6919A0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ACEBB8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7FD4B3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1131433</w:t>
            </w:r>
          </w:p>
        </w:tc>
        <w:tc>
          <w:tcPr>
            <w:tcW w:w="3166" w:type="dxa"/>
            <w:vMerge/>
            <w:tcBorders>
              <w:top w:val="nil"/>
              <w:left w:val="single" w:sz="4" w:space="0" w:color="auto"/>
              <w:bottom w:val="single" w:sz="4" w:space="0" w:color="000000"/>
              <w:right w:val="single" w:sz="4" w:space="0" w:color="auto"/>
            </w:tcBorders>
            <w:vAlign w:val="center"/>
            <w:hideMark/>
          </w:tcPr>
          <w:p w14:paraId="4B3B4BA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BFBE88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83CDFC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262234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9EFF49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801322</w:t>
            </w:r>
          </w:p>
        </w:tc>
        <w:tc>
          <w:tcPr>
            <w:tcW w:w="3166" w:type="dxa"/>
            <w:vMerge/>
            <w:tcBorders>
              <w:top w:val="nil"/>
              <w:left w:val="single" w:sz="4" w:space="0" w:color="auto"/>
              <w:bottom w:val="single" w:sz="4" w:space="0" w:color="000000"/>
              <w:right w:val="single" w:sz="4" w:space="0" w:color="auto"/>
            </w:tcBorders>
            <w:vAlign w:val="center"/>
            <w:hideMark/>
          </w:tcPr>
          <w:p w14:paraId="55864B1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3A1169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A1511B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55443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CB66E7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759717</w:t>
            </w:r>
          </w:p>
        </w:tc>
        <w:tc>
          <w:tcPr>
            <w:tcW w:w="3166" w:type="dxa"/>
            <w:vMerge/>
            <w:tcBorders>
              <w:top w:val="nil"/>
              <w:left w:val="single" w:sz="4" w:space="0" w:color="auto"/>
              <w:bottom w:val="single" w:sz="4" w:space="0" w:color="000000"/>
              <w:right w:val="single" w:sz="4" w:space="0" w:color="auto"/>
            </w:tcBorders>
            <w:vAlign w:val="center"/>
            <w:hideMark/>
          </w:tcPr>
          <w:p w14:paraId="4DB9954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932363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5EC8F7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F48EF0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C06796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712074</w:t>
            </w:r>
          </w:p>
        </w:tc>
        <w:tc>
          <w:tcPr>
            <w:tcW w:w="3166" w:type="dxa"/>
            <w:vMerge/>
            <w:tcBorders>
              <w:top w:val="nil"/>
              <w:left w:val="single" w:sz="4" w:space="0" w:color="auto"/>
              <w:bottom w:val="single" w:sz="4" w:space="0" w:color="000000"/>
              <w:right w:val="single" w:sz="4" w:space="0" w:color="auto"/>
            </w:tcBorders>
            <w:vAlign w:val="center"/>
            <w:hideMark/>
          </w:tcPr>
          <w:p w14:paraId="5F6BE4B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667C41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655DD5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719A09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D325AA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702673</w:t>
            </w:r>
          </w:p>
        </w:tc>
        <w:tc>
          <w:tcPr>
            <w:tcW w:w="3166" w:type="dxa"/>
            <w:vMerge/>
            <w:tcBorders>
              <w:top w:val="nil"/>
              <w:left w:val="single" w:sz="4" w:space="0" w:color="auto"/>
              <w:bottom w:val="single" w:sz="4" w:space="0" w:color="000000"/>
              <w:right w:val="single" w:sz="4" w:space="0" w:color="auto"/>
            </w:tcBorders>
            <w:vAlign w:val="center"/>
            <w:hideMark/>
          </w:tcPr>
          <w:p w14:paraId="4FCBBEE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67942C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5DB73B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EF2EB8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8426EC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579603</w:t>
            </w:r>
          </w:p>
        </w:tc>
        <w:tc>
          <w:tcPr>
            <w:tcW w:w="3166" w:type="dxa"/>
            <w:vMerge/>
            <w:tcBorders>
              <w:top w:val="nil"/>
              <w:left w:val="single" w:sz="4" w:space="0" w:color="auto"/>
              <w:bottom w:val="single" w:sz="4" w:space="0" w:color="000000"/>
              <w:right w:val="single" w:sz="4" w:space="0" w:color="auto"/>
            </w:tcBorders>
            <w:vAlign w:val="center"/>
            <w:hideMark/>
          </w:tcPr>
          <w:p w14:paraId="67A0FF9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BFC7E2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502C13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5BBA31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A6D6F9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549653</w:t>
            </w:r>
          </w:p>
        </w:tc>
        <w:tc>
          <w:tcPr>
            <w:tcW w:w="3166" w:type="dxa"/>
            <w:vMerge/>
            <w:tcBorders>
              <w:top w:val="nil"/>
              <w:left w:val="single" w:sz="4" w:space="0" w:color="auto"/>
              <w:bottom w:val="single" w:sz="4" w:space="0" w:color="000000"/>
              <w:right w:val="single" w:sz="4" w:space="0" w:color="auto"/>
            </w:tcBorders>
            <w:vAlign w:val="center"/>
            <w:hideMark/>
          </w:tcPr>
          <w:p w14:paraId="435EEED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E8382E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0814B4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B32C9B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670B41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480593</w:t>
            </w:r>
          </w:p>
        </w:tc>
        <w:tc>
          <w:tcPr>
            <w:tcW w:w="3166" w:type="dxa"/>
            <w:vMerge/>
            <w:tcBorders>
              <w:top w:val="nil"/>
              <w:left w:val="single" w:sz="4" w:space="0" w:color="auto"/>
              <w:bottom w:val="single" w:sz="4" w:space="0" w:color="000000"/>
              <w:right w:val="single" w:sz="4" w:space="0" w:color="auto"/>
            </w:tcBorders>
            <w:vAlign w:val="center"/>
            <w:hideMark/>
          </w:tcPr>
          <w:p w14:paraId="5CBA9F7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786EA7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6418B0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B7F142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5353E7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463780</w:t>
            </w:r>
          </w:p>
        </w:tc>
        <w:tc>
          <w:tcPr>
            <w:tcW w:w="3166" w:type="dxa"/>
            <w:vMerge/>
            <w:tcBorders>
              <w:top w:val="nil"/>
              <w:left w:val="single" w:sz="4" w:space="0" w:color="auto"/>
              <w:bottom w:val="single" w:sz="4" w:space="0" w:color="000000"/>
              <w:right w:val="single" w:sz="4" w:space="0" w:color="auto"/>
            </w:tcBorders>
            <w:vAlign w:val="center"/>
            <w:hideMark/>
          </w:tcPr>
          <w:p w14:paraId="66AA1F7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092AA8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DDD617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30F21A8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2F1961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454594</w:t>
            </w:r>
          </w:p>
        </w:tc>
        <w:tc>
          <w:tcPr>
            <w:tcW w:w="3166" w:type="dxa"/>
            <w:vMerge/>
            <w:tcBorders>
              <w:top w:val="nil"/>
              <w:left w:val="single" w:sz="4" w:space="0" w:color="auto"/>
              <w:bottom w:val="single" w:sz="4" w:space="0" w:color="000000"/>
              <w:right w:val="single" w:sz="4" w:space="0" w:color="auto"/>
            </w:tcBorders>
            <w:vAlign w:val="center"/>
            <w:hideMark/>
          </w:tcPr>
          <w:p w14:paraId="1919099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DF4399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5A48C0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49CCEF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EBCE58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454540</w:t>
            </w:r>
          </w:p>
        </w:tc>
        <w:tc>
          <w:tcPr>
            <w:tcW w:w="3166" w:type="dxa"/>
            <w:vMerge/>
            <w:tcBorders>
              <w:top w:val="nil"/>
              <w:left w:val="single" w:sz="4" w:space="0" w:color="auto"/>
              <w:bottom w:val="single" w:sz="4" w:space="0" w:color="000000"/>
              <w:right w:val="single" w:sz="4" w:space="0" w:color="auto"/>
            </w:tcBorders>
            <w:vAlign w:val="center"/>
            <w:hideMark/>
          </w:tcPr>
          <w:p w14:paraId="4FBF037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AF8D24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D51C4B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4F3CA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روسیه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79C9DA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438824</w:t>
            </w:r>
          </w:p>
        </w:tc>
        <w:tc>
          <w:tcPr>
            <w:tcW w:w="3166" w:type="dxa"/>
            <w:vMerge/>
            <w:tcBorders>
              <w:top w:val="nil"/>
              <w:left w:val="single" w:sz="4" w:space="0" w:color="auto"/>
              <w:bottom w:val="single" w:sz="4" w:space="0" w:color="000000"/>
              <w:right w:val="single" w:sz="4" w:space="0" w:color="auto"/>
            </w:tcBorders>
            <w:vAlign w:val="center"/>
            <w:hideMark/>
          </w:tcPr>
          <w:p w14:paraId="3E58426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2039D8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6A875C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7BAB6F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10A2EF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408684</w:t>
            </w:r>
          </w:p>
        </w:tc>
        <w:tc>
          <w:tcPr>
            <w:tcW w:w="3166" w:type="dxa"/>
            <w:vMerge/>
            <w:tcBorders>
              <w:top w:val="nil"/>
              <w:left w:val="single" w:sz="4" w:space="0" w:color="auto"/>
              <w:bottom w:val="single" w:sz="4" w:space="0" w:color="000000"/>
              <w:right w:val="single" w:sz="4" w:space="0" w:color="auto"/>
            </w:tcBorders>
            <w:vAlign w:val="center"/>
            <w:hideMark/>
          </w:tcPr>
          <w:p w14:paraId="6EB8C8FE"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A06170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FBE20A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BF66DE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7E2C6E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370585</w:t>
            </w:r>
          </w:p>
        </w:tc>
        <w:tc>
          <w:tcPr>
            <w:tcW w:w="3166" w:type="dxa"/>
            <w:vMerge/>
            <w:tcBorders>
              <w:top w:val="nil"/>
              <w:left w:val="single" w:sz="4" w:space="0" w:color="auto"/>
              <w:bottom w:val="single" w:sz="4" w:space="0" w:color="000000"/>
              <w:right w:val="single" w:sz="4" w:space="0" w:color="auto"/>
            </w:tcBorders>
            <w:vAlign w:val="center"/>
            <w:hideMark/>
          </w:tcPr>
          <w:p w14:paraId="71F473A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0FD3C8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6AD378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E38692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525A8B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EA1A55">
              <w:rPr>
                <w:rFonts w:ascii="Calibri" w:hAnsi="Calibri"/>
                <w:b w:val="0"/>
                <w:bCs w:val="0"/>
                <w:color w:val="000000" w:themeColor="text1"/>
                <w:sz w:val="26"/>
                <w:szCs w:val="26"/>
              </w:rPr>
              <w:t>172646</w:t>
            </w:r>
          </w:p>
        </w:tc>
        <w:tc>
          <w:tcPr>
            <w:tcW w:w="3166" w:type="dxa"/>
            <w:vMerge/>
            <w:tcBorders>
              <w:top w:val="nil"/>
              <w:left w:val="single" w:sz="4" w:space="0" w:color="auto"/>
              <w:bottom w:val="single" w:sz="4" w:space="0" w:color="000000"/>
              <w:right w:val="single" w:sz="4" w:space="0" w:color="auto"/>
            </w:tcBorders>
            <w:vAlign w:val="center"/>
            <w:hideMark/>
          </w:tcPr>
          <w:p w14:paraId="40C7831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8768AC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E072CA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449E6C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ترکیه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2282D4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EA1A55">
              <w:rPr>
                <w:rFonts w:ascii="Calibri" w:hAnsi="Calibri"/>
                <w:b w:val="0"/>
                <w:bCs w:val="0"/>
                <w:color w:val="000000" w:themeColor="text1"/>
                <w:sz w:val="26"/>
                <w:szCs w:val="26"/>
              </w:rPr>
              <w:t>159673</w:t>
            </w:r>
          </w:p>
        </w:tc>
        <w:tc>
          <w:tcPr>
            <w:tcW w:w="3166" w:type="dxa"/>
            <w:vMerge/>
            <w:tcBorders>
              <w:top w:val="nil"/>
              <w:left w:val="single" w:sz="4" w:space="0" w:color="auto"/>
              <w:bottom w:val="single" w:sz="4" w:space="0" w:color="000000"/>
              <w:right w:val="single" w:sz="4" w:space="0" w:color="auto"/>
            </w:tcBorders>
            <w:vAlign w:val="center"/>
            <w:hideMark/>
          </w:tcPr>
          <w:p w14:paraId="7A5DB85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99FC87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6B6906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54CE2AA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مکزیک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447899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EA1A55">
              <w:rPr>
                <w:rFonts w:ascii="Calibri" w:hAnsi="Calibri"/>
                <w:b w:val="0"/>
                <w:bCs w:val="0"/>
                <w:color w:val="000000" w:themeColor="text1"/>
                <w:sz w:val="26"/>
                <w:szCs w:val="26"/>
              </w:rPr>
              <w:t>152547</w:t>
            </w:r>
          </w:p>
        </w:tc>
        <w:tc>
          <w:tcPr>
            <w:tcW w:w="3166" w:type="dxa"/>
            <w:vMerge/>
            <w:tcBorders>
              <w:top w:val="nil"/>
              <w:left w:val="single" w:sz="4" w:space="0" w:color="auto"/>
              <w:bottom w:val="single" w:sz="4" w:space="0" w:color="000000"/>
              <w:right w:val="single" w:sz="4" w:space="0" w:color="auto"/>
            </w:tcBorders>
            <w:vAlign w:val="center"/>
            <w:hideMark/>
          </w:tcPr>
          <w:p w14:paraId="4776F4F2"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1F0F6492" w14:textId="24638618" w:rsidR="000C45BD" w:rsidRPr="00075E9B" w:rsidRDefault="000C45BD" w:rsidP="000C45BD">
      <w:pPr>
        <w:ind w:firstLine="60"/>
        <w:rPr>
          <w:sz w:val="26"/>
          <w:szCs w:val="26"/>
          <w:rtl/>
        </w:rPr>
      </w:pPr>
      <w:bookmarkStart w:id="254" w:name="_Toc93995800"/>
      <w:bookmarkStart w:id="255" w:name="_Toc105833203"/>
      <w:r>
        <w:rPr>
          <w:noProof/>
        </w:rPr>
        <w:lastRenderedPageBreak/>
        <w:drawing>
          <wp:anchor distT="0" distB="0" distL="114300" distR="114300" simplePos="0" relativeHeight="251734016" behindDoc="0" locked="0" layoutInCell="1" allowOverlap="1" wp14:anchorId="4ED3C391" wp14:editId="7BAB7344">
            <wp:simplePos x="0" y="0"/>
            <wp:positionH relativeFrom="margin">
              <wp:align>center</wp:align>
            </wp:positionH>
            <wp:positionV relativeFrom="paragraph">
              <wp:posOffset>603885</wp:posOffset>
            </wp:positionV>
            <wp:extent cx="8079105" cy="4398010"/>
            <wp:effectExtent l="0" t="0" r="0" b="2540"/>
            <wp:wrapTopAndBottom/>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9">
                      <a:extLst>
                        <a:ext uri="{28A0092B-C50C-407E-A947-70E740481C1C}">
                          <a14:useLocalDpi xmlns:a14="http://schemas.microsoft.com/office/drawing/2010/main" val="0"/>
                        </a:ext>
                      </a:extLst>
                    </a:blip>
                    <a:srcRect t="13843"/>
                    <a:stretch/>
                  </pic:blipFill>
                  <pic:spPr bwMode="auto">
                    <a:xfrm>
                      <a:off x="0" y="0"/>
                      <a:ext cx="8079105" cy="4398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D4033">
        <w:rPr>
          <w:sz w:val="26"/>
          <w:szCs w:val="26"/>
          <w:rtl/>
        </w:rPr>
        <w:t xml:space="preserve">نمودار </w:t>
      </w:r>
      <w:r w:rsidRPr="00ED4033">
        <w:rPr>
          <w:sz w:val="26"/>
          <w:szCs w:val="26"/>
          <w:rtl/>
        </w:rPr>
        <w:fldChar w:fldCharType="begin"/>
      </w:r>
      <w:r w:rsidRPr="00ED4033">
        <w:rPr>
          <w:sz w:val="26"/>
          <w:szCs w:val="26"/>
          <w:rtl/>
        </w:rPr>
        <w:instrText xml:space="preserve"> </w:instrText>
      </w:r>
      <w:r w:rsidRPr="00ED4033">
        <w:rPr>
          <w:sz w:val="26"/>
          <w:szCs w:val="26"/>
        </w:rPr>
        <w:instrText>SEQ</w:instrText>
      </w:r>
      <w:r w:rsidRPr="00ED4033">
        <w:rPr>
          <w:sz w:val="26"/>
          <w:szCs w:val="26"/>
          <w:rtl/>
        </w:rPr>
        <w:instrText xml:space="preserve"> نمودار \* </w:instrText>
      </w:r>
      <w:r w:rsidRPr="00ED4033">
        <w:rPr>
          <w:sz w:val="26"/>
          <w:szCs w:val="26"/>
        </w:rPr>
        <w:instrText>ARABIC</w:instrText>
      </w:r>
      <w:r w:rsidRPr="00ED4033">
        <w:rPr>
          <w:sz w:val="26"/>
          <w:szCs w:val="26"/>
          <w:rtl/>
        </w:rPr>
        <w:instrText xml:space="preserve"> </w:instrText>
      </w:r>
      <w:r w:rsidRPr="00ED4033">
        <w:rPr>
          <w:sz w:val="26"/>
          <w:szCs w:val="26"/>
          <w:rtl/>
        </w:rPr>
        <w:fldChar w:fldCharType="separate"/>
      </w:r>
      <w:r w:rsidR="006D65BB">
        <w:rPr>
          <w:noProof/>
          <w:sz w:val="26"/>
          <w:szCs w:val="26"/>
          <w:rtl/>
        </w:rPr>
        <w:t>22</w:t>
      </w:r>
      <w:r w:rsidRPr="00ED4033">
        <w:rPr>
          <w:sz w:val="26"/>
          <w:szCs w:val="26"/>
          <w:rtl/>
        </w:rPr>
        <w:fldChar w:fldCharType="end"/>
      </w:r>
      <w:r w:rsidRPr="00ED4033">
        <w:rPr>
          <w:sz w:val="26"/>
          <w:szCs w:val="26"/>
          <w:rtl/>
        </w:rPr>
        <w:t>-</w:t>
      </w:r>
      <w:r w:rsidRPr="00ED4033">
        <w:rPr>
          <w:rFonts w:asciiTheme="minorHAnsi" w:eastAsiaTheme="minorEastAsia" w:hint="cs"/>
          <w:caps/>
          <w:color w:val="7F7F7F"/>
          <w:spacing w:val="30"/>
          <w:kern w:val="24"/>
          <w:sz w:val="26"/>
          <w:szCs w:val="26"/>
          <w:rtl/>
          <w:lang w:bidi="fa-IR"/>
          <w14:textFill>
            <w14:solidFill>
              <w14:srgbClr w14:val="7F7F7F">
                <w14:lumMod w14:val="50000"/>
                <w14:lumOff w14:val="50000"/>
              </w14:srgbClr>
            </w14:solidFill>
          </w14:textFill>
        </w:rPr>
        <w:t xml:space="preserve"> </w:t>
      </w:r>
      <w:r w:rsidRPr="00ED4033">
        <w:rPr>
          <w:rFonts w:hint="cs"/>
          <w:sz w:val="26"/>
          <w:szCs w:val="26"/>
          <w:rtl/>
        </w:rPr>
        <w:t>وضعیت واردکنندگان</w:t>
      </w:r>
      <w:r w:rsidRPr="00ED4033">
        <w:rPr>
          <w:sz w:val="26"/>
          <w:szCs w:val="26"/>
          <w:rtl/>
        </w:rPr>
        <w:t xml:space="preserve"> </w:t>
      </w:r>
      <w:r w:rsidRPr="00ED4033">
        <w:rPr>
          <w:rFonts w:ascii="Calibri" w:eastAsia="Calibri" w:hAnsi="Calibri" w:hint="cs"/>
          <w:sz w:val="26"/>
          <w:szCs w:val="26"/>
          <w:rtl/>
        </w:rPr>
        <w:t>اسیدهای مونو کربوکسیلیک غیر حلقوی اشباع، انیدریدها، هالیدها، پراکسیدها و پراکسی اسیدهای آنها</w:t>
      </w:r>
      <w:r w:rsidRPr="00ED4033">
        <w:rPr>
          <w:rFonts w:hint="cs"/>
          <w:sz w:val="26"/>
          <w:szCs w:val="26"/>
          <w:rtl/>
        </w:rPr>
        <w:t xml:space="preserve"> در</w:t>
      </w:r>
      <w:r w:rsidRPr="00ED4033">
        <w:rPr>
          <w:sz w:val="26"/>
          <w:szCs w:val="26"/>
          <w:rtl/>
        </w:rPr>
        <w:t xml:space="preserve"> </w:t>
      </w:r>
      <w:r w:rsidRPr="00ED4033">
        <w:rPr>
          <w:rFonts w:hint="cs"/>
          <w:sz w:val="26"/>
          <w:szCs w:val="26"/>
          <w:rtl/>
        </w:rPr>
        <w:t>جهان در سال 2020</w:t>
      </w:r>
      <w:bookmarkEnd w:id="254"/>
      <w:r w:rsidR="00E2642D" w:rsidRPr="00713EB8">
        <w:rPr>
          <w:rStyle w:val="FootnoteReference"/>
          <w:sz w:val="26"/>
          <w:szCs w:val="26"/>
          <w:rtl/>
        </w:rPr>
        <w:footnoteReference w:id="34"/>
      </w:r>
      <w:bookmarkEnd w:id="255"/>
      <w:r w:rsidR="00E2642D" w:rsidRPr="00713EB8">
        <w:rPr>
          <w:sz w:val="26"/>
          <w:szCs w:val="26"/>
        </w:rPr>
        <w:t xml:space="preserve"> </w:t>
      </w:r>
      <w:r w:rsidRPr="00ED4033">
        <w:rPr>
          <w:sz w:val="26"/>
          <w:szCs w:val="26"/>
        </w:rPr>
        <w:t xml:space="preserve"> </w:t>
      </w:r>
    </w:p>
    <w:p w14:paraId="2C91FE9F" w14:textId="77777777" w:rsidR="000C45BD" w:rsidRPr="0077511B" w:rsidRDefault="000C45BD" w:rsidP="000C45BD">
      <w:pPr>
        <w:ind w:firstLine="60"/>
        <w:jc w:val="left"/>
        <w:rPr>
          <w:b w:val="0"/>
          <w:bCs w:val="0"/>
          <w:sz w:val="28"/>
          <w:szCs w:val="28"/>
          <w:rtl/>
          <w:lang w:bidi="fa-IR"/>
        </w:rPr>
      </w:pPr>
      <w:r w:rsidRPr="0077511B">
        <w:rPr>
          <w:rFonts w:hint="cs"/>
          <w:b w:val="0"/>
          <w:bCs w:val="0"/>
          <w:sz w:val="28"/>
          <w:szCs w:val="28"/>
          <w:rtl/>
          <w:lang w:bidi="fa-IR"/>
        </w:rPr>
        <w:t xml:space="preserve">کشورهای با رنگ قرمز بیشترین ارزش </w:t>
      </w:r>
      <w:r>
        <w:rPr>
          <w:rFonts w:hint="cs"/>
          <w:b w:val="0"/>
          <w:bCs w:val="0"/>
          <w:sz w:val="28"/>
          <w:szCs w:val="28"/>
          <w:rtl/>
          <w:lang w:bidi="fa-IR"/>
        </w:rPr>
        <w:t xml:space="preserve">واردات </w:t>
      </w:r>
      <w:r w:rsidRPr="00AD24BE">
        <w:rPr>
          <w:rFonts w:hint="cs"/>
          <w:b w:val="0"/>
          <w:bCs w:val="0"/>
          <w:sz w:val="28"/>
          <w:szCs w:val="28"/>
          <w:rtl/>
        </w:rPr>
        <w:t>اسیدهای مونو کربوکسیلیک غیر حلقوی اشباع، انیدریدها، هالیدها، پراکسیدها و پراکسی اسیدهای آنها</w:t>
      </w:r>
      <w:r w:rsidRPr="00AD24BE">
        <w:rPr>
          <w:rFonts w:hint="cs"/>
          <w:b w:val="0"/>
          <w:bCs w:val="0"/>
          <w:sz w:val="28"/>
          <w:szCs w:val="28"/>
          <w:rtl/>
          <w:lang w:bidi="fa-IR"/>
        </w:rPr>
        <w:t xml:space="preserve"> </w:t>
      </w:r>
      <w:r>
        <w:rPr>
          <w:rFonts w:hint="cs"/>
          <w:b w:val="0"/>
          <w:bCs w:val="0"/>
          <w:sz w:val="28"/>
          <w:szCs w:val="28"/>
          <w:rtl/>
          <w:lang w:bidi="fa-IR"/>
        </w:rPr>
        <w:t>در جهان</w:t>
      </w:r>
      <w:r w:rsidRPr="0077511B">
        <w:rPr>
          <w:rFonts w:hint="cs"/>
          <w:b w:val="0"/>
          <w:bCs w:val="0"/>
          <w:sz w:val="28"/>
          <w:szCs w:val="28"/>
          <w:rtl/>
          <w:lang w:bidi="fa-IR"/>
        </w:rPr>
        <w:t xml:space="preserve"> را داشته اند</w:t>
      </w:r>
      <w:r>
        <w:rPr>
          <w:rFonts w:hint="cs"/>
          <w:b w:val="0"/>
          <w:bCs w:val="0"/>
          <w:sz w:val="28"/>
          <w:szCs w:val="28"/>
          <w:rtl/>
          <w:lang w:bidi="fa-IR"/>
        </w:rPr>
        <w:t>.</w:t>
      </w:r>
    </w:p>
    <w:p w14:paraId="77E1DB79" w14:textId="0DD77A07" w:rsidR="000C45BD" w:rsidRDefault="000C45BD" w:rsidP="000C45BD">
      <w:pPr>
        <w:ind w:firstLine="60"/>
        <w:rPr>
          <w:rtl/>
        </w:rPr>
      </w:pPr>
      <w:bookmarkStart w:id="256" w:name="_Toc93995801"/>
      <w:bookmarkStart w:id="257" w:name="_Toc105833204"/>
      <w:r>
        <w:rPr>
          <w:noProof/>
        </w:rPr>
        <w:lastRenderedPageBreak/>
        <w:drawing>
          <wp:anchor distT="0" distB="0" distL="114300" distR="114300" simplePos="0" relativeHeight="251732992" behindDoc="0" locked="0" layoutInCell="1" allowOverlap="1" wp14:anchorId="5032B08A" wp14:editId="2AC9FC1A">
            <wp:simplePos x="0" y="0"/>
            <wp:positionH relativeFrom="margin">
              <wp:align>center</wp:align>
            </wp:positionH>
            <wp:positionV relativeFrom="paragraph">
              <wp:posOffset>548886</wp:posOffset>
            </wp:positionV>
            <wp:extent cx="8652510" cy="4099560"/>
            <wp:effectExtent l="0" t="0" r="0" b="0"/>
            <wp:wrapTopAndBottom/>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a:extLst>
                        <a:ext uri="{28A0092B-C50C-407E-A947-70E740481C1C}">
                          <a14:useLocalDpi xmlns:a14="http://schemas.microsoft.com/office/drawing/2010/main" val="0"/>
                        </a:ext>
                      </a:extLst>
                    </a:blip>
                    <a:srcRect t="21051"/>
                    <a:stretch/>
                  </pic:blipFill>
                  <pic:spPr bwMode="auto">
                    <a:xfrm>
                      <a:off x="0" y="0"/>
                      <a:ext cx="8652510" cy="4099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074A4">
        <w:rPr>
          <w:rtl/>
        </w:rPr>
        <w:t xml:space="preserve">نمودار </w:t>
      </w:r>
      <w:r w:rsidRPr="001074A4">
        <w:rPr>
          <w:rtl/>
        </w:rPr>
        <w:fldChar w:fldCharType="begin"/>
      </w:r>
      <w:r w:rsidRPr="001074A4">
        <w:rPr>
          <w:rtl/>
        </w:rPr>
        <w:instrText xml:space="preserve"> </w:instrText>
      </w:r>
      <w:r w:rsidRPr="001074A4">
        <w:instrText>SEQ</w:instrText>
      </w:r>
      <w:r w:rsidRPr="001074A4">
        <w:rPr>
          <w:rtl/>
        </w:rPr>
        <w:instrText xml:space="preserve"> نمودار \* </w:instrText>
      </w:r>
      <w:r w:rsidRPr="001074A4">
        <w:instrText>ARABIC</w:instrText>
      </w:r>
      <w:r w:rsidRPr="001074A4">
        <w:rPr>
          <w:rtl/>
        </w:rPr>
        <w:instrText xml:space="preserve"> </w:instrText>
      </w:r>
      <w:r w:rsidRPr="001074A4">
        <w:rPr>
          <w:rtl/>
        </w:rPr>
        <w:fldChar w:fldCharType="separate"/>
      </w:r>
      <w:r w:rsidR="006D65BB">
        <w:rPr>
          <w:noProof/>
          <w:rtl/>
        </w:rPr>
        <w:t>23</w:t>
      </w:r>
      <w:r w:rsidRPr="001074A4">
        <w:rPr>
          <w:rtl/>
        </w:rPr>
        <w:fldChar w:fldCharType="end"/>
      </w:r>
      <w:r w:rsidRPr="001074A4">
        <w:rPr>
          <w:rtl/>
        </w:rPr>
        <w:t>-</w:t>
      </w:r>
      <w:r w:rsidRPr="001074A4">
        <w:rPr>
          <w:rFonts w:asciiTheme="minorHAnsi" w:eastAsiaTheme="minorEastAsia" w:hint="cs"/>
          <w:caps/>
          <w:color w:val="7F7F7F"/>
          <w:spacing w:val="30"/>
          <w:kern w:val="24"/>
          <w:rtl/>
          <w:lang w:bidi="fa-IR"/>
          <w14:textFill>
            <w14:solidFill>
              <w14:srgbClr w14:val="7F7F7F">
                <w14:lumMod w14:val="50000"/>
                <w14:lumOff w14:val="50000"/>
              </w14:srgbClr>
            </w14:solidFill>
          </w14:textFill>
        </w:rPr>
        <w:t xml:space="preserve"> </w:t>
      </w:r>
      <w:r w:rsidRPr="001074A4">
        <w:rPr>
          <w:rFonts w:hint="cs"/>
          <w:rtl/>
        </w:rPr>
        <w:t xml:space="preserve">میزان </w:t>
      </w:r>
      <w:r>
        <w:rPr>
          <w:rFonts w:hint="cs"/>
          <w:rtl/>
        </w:rPr>
        <w:t>واردات</w:t>
      </w:r>
      <w:r w:rsidRPr="001074A4">
        <w:rPr>
          <w:rFonts w:hint="cs"/>
          <w:rtl/>
        </w:rPr>
        <w:t xml:space="preserve"> اسیدهای مونو کربوکسیلیک غیر حلقوی اشباع، انیدریدها، هالیدها، پراکسیدها و پراکسی اسیدهای آنها در 20 کشور نخست </w:t>
      </w:r>
      <w:r>
        <w:rPr>
          <w:rFonts w:hint="cs"/>
          <w:rtl/>
        </w:rPr>
        <w:t>واردکننده</w:t>
      </w:r>
      <w:r w:rsidRPr="001074A4">
        <w:rPr>
          <w:rFonts w:hint="cs"/>
          <w:rtl/>
        </w:rPr>
        <w:t xml:space="preserve"> در سال 2020</w:t>
      </w:r>
      <w:bookmarkEnd w:id="256"/>
      <w:r w:rsidR="00E2642D" w:rsidRPr="00713EB8">
        <w:rPr>
          <w:rStyle w:val="FootnoteReference"/>
          <w:sz w:val="26"/>
          <w:szCs w:val="26"/>
          <w:rtl/>
        </w:rPr>
        <w:footnoteReference w:id="35"/>
      </w:r>
      <w:bookmarkEnd w:id="257"/>
      <w:r w:rsidR="00E2642D" w:rsidRPr="00713EB8">
        <w:rPr>
          <w:sz w:val="26"/>
          <w:szCs w:val="26"/>
        </w:rPr>
        <w:t xml:space="preserve"> </w:t>
      </w:r>
      <w:r w:rsidRPr="00283B42">
        <w:t xml:space="preserve"> </w:t>
      </w:r>
      <w:r w:rsidRPr="001074A4">
        <w:t xml:space="preserve"> </w:t>
      </w:r>
    </w:p>
    <w:p w14:paraId="2EAD9643" w14:textId="77777777" w:rsidR="000C45BD" w:rsidRDefault="000C45BD" w:rsidP="000C45BD">
      <w:pPr>
        <w:ind w:firstLine="60"/>
        <w:rPr>
          <w:rtl/>
        </w:rPr>
      </w:pPr>
    </w:p>
    <w:p w14:paraId="42C0409C" w14:textId="77777777" w:rsidR="000C45BD" w:rsidRDefault="000C45BD" w:rsidP="000C45BD">
      <w:pPr>
        <w:jc w:val="lowKashida"/>
        <w:rPr>
          <w:b w:val="0"/>
          <w:bCs w:val="0"/>
          <w:sz w:val="28"/>
          <w:szCs w:val="28"/>
          <w:rtl/>
          <w:lang w:bidi="fa-IR"/>
        </w:rPr>
      </w:pPr>
      <w:r w:rsidRPr="00A16379">
        <w:rPr>
          <w:b w:val="0"/>
          <w:bCs w:val="0"/>
          <w:sz w:val="28"/>
          <w:szCs w:val="28"/>
          <w:rtl/>
          <w:lang w:bidi="fa-IR"/>
        </w:rPr>
        <w:t>همانطور که از نمودارها</w:t>
      </w:r>
      <w:r w:rsidRPr="00A16379">
        <w:rPr>
          <w:rFonts w:hint="cs"/>
          <w:b w:val="0"/>
          <w:bCs w:val="0"/>
          <w:sz w:val="28"/>
          <w:szCs w:val="28"/>
          <w:rtl/>
          <w:lang w:bidi="fa-IR"/>
        </w:rPr>
        <w:t>ی</w:t>
      </w:r>
      <w:r w:rsidRPr="00A16379">
        <w:rPr>
          <w:b w:val="0"/>
          <w:bCs w:val="0"/>
          <w:sz w:val="28"/>
          <w:szCs w:val="28"/>
          <w:rtl/>
          <w:lang w:bidi="fa-IR"/>
        </w:rPr>
        <w:t xml:space="preserve"> بالا مشخص است در سال 2020 ب</w:t>
      </w:r>
      <w:r w:rsidRPr="00A16379">
        <w:rPr>
          <w:rFonts w:hint="cs"/>
          <w:b w:val="0"/>
          <w:bCs w:val="0"/>
          <w:sz w:val="28"/>
          <w:szCs w:val="28"/>
          <w:rtl/>
          <w:lang w:bidi="fa-IR"/>
        </w:rPr>
        <w:t>ی</w:t>
      </w:r>
      <w:r w:rsidRPr="00A16379">
        <w:rPr>
          <w:rFonts w:hint="eastAsia"/>
          <w:b w:val="0"/>
          <w:bCs w:val="0"/>
          <w:sz w:val="28"/>
          <w:szCs w:val="28"/>
          <w:rtl/>
          <w:lang w:bidi="fa-IR"/>
        </w:rPr>
        <w:t>شتر</w:t>
      </w:r>
      <w:r w:rsidRPr="00A16379">
        <w:rPr>
          <w:rFonts w:hint="cs"/>
          <w:b w:val="0"/>
          <w:bCs w:val="0"/>
          <w:sz w:val="28"/>
          <w:szCs w:val="28"/>
          <w:rtl/>
          <w:lang w:bidi="fa-IR"/>
        </w:rPr>
        <w:t>ی</w:t>
      </w:r>
      <w:r w:rsidRPr="00A16379">
        <w:rPr>
          <w:rFonts w:hint="eastAsia"/>
          <w:b w:val="0"/>
          <w:bCs w:val="0"/>
          <w:sz w:val="28"/>
          <w:szCs w:val="28"/>
          <w:rtl/>
          <w:lang w:bidi="fa-IR"/>
        </w:rPr>
        <w:t>ن</w:t>
      </w:r>
      <w:r w:rsidRPr="00A16379">
        <w:rPr>
          <w:b w:val="0"/>
          <w:bCs w:val="0"/>
          <w:sz w:val="28"/>
          <w:szCs w:val="28"/>
          <w:rtl/>
          <w:lang w:bidi="fa-IR"/>
        </w:rPr>
        <w:t xml:space="preserve"> </w:t>
      </w:r>
      <w:r w:rsidRPr="00A16379">
        <w:rPr>
          <w:rFonts w:hint="cs"/>
          <w:b w:val="0"/>
          <w:bCs w:val="0"/>
          <w:sz w:val="28"/>
          <w:szCs w:val="28"/>
          <w:rtl/>
          <w:lang w:bidi="fa-IR"/>
        </w:rPr>
        <w:t>واردات</w:t>
      </w:r>
      <w:r w:rsidRPr="00A16379">
        <w:rPr>
          <w:b w:val="0"/>
          <w:bCs w:val="0"/>
          <w:sz w:val="28"/>
          <w:szCs w:val="28"/>
          <w:rtl/>
          <w:lang w:bidi="fa-IR"/>
        </w:rPr>
        <w:t xml:space="preserve"> متعلق به کشور </w:t>
      </w:r>
      <w:r w:rsidRPr="00A16379">
        <w:rPr>
          <w:rFonts w:hint="cs"/>
          <w:b w:val="0"/>
          <w:bCs w:val="0"/>
          <w:sz w:val="28"/>
          <w:szCs w:val="28"/>
          <w:rtl/>
          <w:lang w:bidi="fa-IR"/>
        </w:rPr>
        <w:t>آمریکا</w:t>
      </w:r>
      <w:r w:rsidRPr="00A16379">
        <w:rPr>
          <w:b w:val="0"/>
          <w:bCs w:val="0"/>
          <w:sz w:val="28"/>
          <w:szCs w:val="28"/>
          <w:rtl/>
          <w:lang w:bidi="fa-IR"/>
        </w:rPr>
        <w:t xml:space="preserve"> به ارزش </w:t>
      </w:r>
      <w:r w:rsidRPr="00A16379">
        <w:rPr>
          <w:rFonts w:hint="cs"/>
          <w:b w:val="0"/>
          <w:bCs w:val="0"/>
          <w:sz w:val="28"/>
          <w:szCs w:val="28"/>
          <w:rtl/>
          <w:lang w:bidi="fa-IR"/>
        </w:rPr>
        <w:t>708</w:t>
      </w:r>
      <w:r w:rsidRPr="00A16379">
        <w:rPr>
          <w:b w:val="0"/>
          <w:bCs w:val="0"/>
          <w:sz w:val="28"/>
          <w:szCs w:val="28"/>
          <w:rtl/>
          <w:lang w:bidi="fa-IR"/>
        </w:rPr>
        <w:t xml:space="preserve"> </w:t>
      </w:r>
      <w:r w:rsidRPr="00A16379">
        <w:rPr>
          <w:rFonts w:hint="cs"/>
          <w:b w:val="0"/>
          <w:bCs w:val="0"/>
          <w:sz w:val="28"/>
          <w:szCs w:val="28"/>
          <w:rtl/>
          <w:lang w:bidi="fa-IR"/>
        </w:rPr>
        <w:t>میلیون</w:t>
      </w:r>
      <w:r w:rsidRPr="00A16379">
        <w:rPr>
          <w:b w:val="0"/>
          <w:bCs w:val="0"/>
          <w:sz w:val="28"/>
          <w:szCs w:val="28"/>
          <w:rtl/>
          <w:lang w:bidi="fa-IR"/>
        </w:rPr>
        <w:t xml:space="preserve"> دلار بوده است ا</w:t>
      </w:r>
      <w:r w:rsidRPr="00A16379">
        <w:rPr>
          <w:rFonts w:hint="cs"/>
          <w:b w:val="0"/>
          <w:bCs w:val="0"/>
          <w:sz w:val="28"/>
          <w:szCs w:val="28"/>
          <w:rtl/>
          <w:lang w:bidi="fa-IR"/>
        </w:rPr>
        <w:t>ی</w:t>
      </w:r>
      <w:r w:rsidRPr="00A16379">
        <w:rPr>
          <w:rFonts w:hint="eastAsia"/>
          <w:b w:val="0"/>
          <w:bCs w:val="0"/>
          <w:sz w:val="28"/>
          <w:szCs w:val="28"/>
          <w:rtl/>
          <w:lang w:bidi="fa-IR"/>
        </w:rPr>
        <w:t>ن</w:t>
      </w:r>
      <w:r w:rsidRPr="00A16379">
        <w:rPr>
          <w:b w:val="0"/>
          <w:bCs w:val="0"/>
          <w:sz w:val="28"/>
          <w:szCs w:val="28"/>
          <w:rtl/>
          <w:lang w:bidi="fa-IR"/>
        </w:rPr>
        <w:t xml:space="preserve"> در حال</w:t>
      </w:r>
      <w:r w:rsidRPr="00A16379">
        <w:rPr>
          <w:rFonts w:hint="cs"/>
          <w:b w:val="0"/>
          <w:bCs w:val="0"/>
          <w:sz w:val="28"/>
          <w:szCs w:val="28"/>
          <w:rtl/>
          <w:lang w:bidi="fa-IR"/>
        </w:rPr>
        <w:t>ی</w:t>
      </w:r>
      <w:r w:rsidRPr="00A16379">
        <w:rPr>
          <w:b w:val="0"/>
          <w:bCs w:val="0"/>
          <w:sz w:val="28"/>
          <w:szCs w:val="28"/>
          <w:rtl/>
          <w:lang w:bidi="fa-IR"/>
        </w:rPr>
        <w:t xml:space="preserve"> است که کشورها</w:t>
      </w:r>
      <w:r w:rsidRPr="00A16379">
        <w:rPr>
          <w:rFonts w:hint="cs"/>
          <w:b w:val="0"/>
          <w:bCs w:val="0"/>
          <w:sz w:val="28"/>
          <w:szCs w:val="28"/>
          <w:rtl/>
          <w:lang w:bidi="fa-IR"/>
        </w:rPr>
        <w:t>ی</w:t>
      </w:r>
      <w:r w:rsidRPr="00A16379">
        <w:rPr>
          <w:b w:val="0"/>
          <w:bCs w:val="0"/>
          <w:sz w:val="28"/>
          <w:szCs w:val="28"/>
          <w:rtl/>
          <w:lang w:bidi="fa-IR"/>
        </w:rPr>
        <w:t xml:space="preserve"> </w:t>
      </w:r>
      <w:r w:rsidRPr="00A16379">
        <w:rPr>
          <w:rFonts w:hint="cs"/>
          <w:b w:val="0"/>
          <w:bCs w:val="0"/>
          <w:sz w:val="28"/>
          <w:szCs w:val="28"/>
          <w:rtl/>
          <w:lang w:bidi="fa-IR"/>
        </w:rPr>
        <w:t>چین</w:t>
      </w:r>
      <w:r w:rsidRPr="00A16379">
        <w:rPr>
          <w:rFonts w:hint="eastAsia"/>
          <w:b w:val="0"/>
          <w:bCs w:val="0"/>
          <w:sz w:val="28"/>
          <w:szCs w:val="28"/>
          <w:rtl/>
          <w:lang w:bidi="fa-IR"/>
        </w:rPr>
        <w:t>،</w:t>
      </w:r>
      <w:r w:rsidRPr="00A16379">
        <w:rPr>
          <w:b w:val="0"/>
          <w:bCs w:val="0"/>
          <w:sz w:val="28"/>
          <w:szCs w:val="28"/>
          <w:rtl/>
          <w:lang w:bidi="fa-IR"/>
        </w:rPr>
        <w:t xml:space="preserve"> </w:t>
      </w:r>
      <w:r w:rsidRPr="00A16379">
        <w:rPr>
          <w:rFonts w:hint="cs"/>
          <w:b w:val="0"/>
          <w:bCs w:val="0"/>
          <w:sz w:val="28"/>
          <w:szCs w:val="28"/>
          <w:rtl/>
          <w:lang w:bidi="fa-IR"/>
        </w:rPr>
        <w:t>هلند</w:t>
      </w:r>
      <w:r w:rsidRPr="00A16379">
        <w:rPr>
          <w:rFonts w:hint="eastAsia"/>
          <w:b w:val="0"/>
          <w:bCs w:val="0"/>
          <w:sz w:val="28"/>
          <w:szCs w:val="28"/>
          <w:rtl/>
          <w:lang w:bidi="fa-IR"/>
        </w:rPr>
        <w:t>،</w:t>
      </w:r>
      <w:r w:rsidRPr="00A16379">
        <w:rPr>
          <w:b w:val="0"/>
          <w:bCs w:val="0"/>
          <w:sz w:val="28"/>
          <w:szCs w:val="28"/>
          <w:rtl/>
          <w:lang w:bidi="fa-IR"/>
        </w:rPr>
        <w:t xml:space="preserve"> </w:t>
      </w:r>
      <w:r w:rsidRPr="00A16379">
        <w:rPr>
          <w:rFonts w:hint="cs"/>
          <w:b w:val="0"/>
          <w:bCs w:val="0"/>
          <w:sz w:val="28"/>
          <w:szCs w:val="28"/>
          <w:rtl/>
          <w:lang w:bidi="fa-IR"/>
        </w:rPr>
        <w:t>هند</w:t>
      </w:r>
      <w:r w:rsidRPr="00A16379">
        <w:rPr>
          <w:b w:val="0"/>
          <w:bCs w:val="0"/>
          <w:sz w:val="28"/>
          <w:szCs w:val="28"/>
          <w:rtl/>
          <w:lang w:bidi="fa-IR"/>
        </w:rPr>
        <w:t xml:space="preserve"> و </w:t>
      </w:r>
      <w:r w:rsidRPr="00A16379">
        <w:rPr>
          <w:rFonts w:hint="cs"/>
          <w:b w:val="0"/>
          <w:bCs w:val="0"/>
          <w:sz w:val="28"/>
          <w:szCs w:val="28"/>
          <w:rtl/>
          <w:lang w:bidi="fa-IR"/>
        </w:rPr>
        <w:t>بلژیک</w:t>
      </w:r>
      <w:r w:rsidRPr="00A16379">
        <w:rPr>
          <w:b w:val="0"/>
          <w:bCs w:val="0"/>
          <w:sz w:val="28"/>
          <w:szCs w:val="28"/>
          <w:rtl/>
          <w:lang w:bidi="fa-IR"/>
        </w:rPr>
        <w:t xml:space="preserve"> در رتبه ها</w:t>
      </w:r>
      <w:r w:rsidRPr="00A16379">
        <w:rPr>
          <w:rFonts w:hint="cs"/>
          <w:b w:val="0"/>
          <w:bCs w:val="0"/>
          <w:sz w:val="28"/>
          <w:szCs w:val="28"/>
          <w:rtl/>
          <w:lang w:bidi="fa-IR"/>
        </w:rPr>
        <w:t>ی</w:t>
      </w:r>
      <w:r w:rsidRPr="00A16379">
        <w:rPr>
          <w:b w:val="0"/>
          <w:bCs w:val="0"/>
          <w:sz w:val="28"/>
          <w:szCs w:val="28"/>
          <w:rtl/>
          <w:lang w:bidi="fa-IR"/>
        </w:rPr>
        <w:t xml:space="preserve"> بعد</w:t>
      </w:r>
      <w:r w:rsidRPr="00A16379">
        <w:rPr>
          <w:rFonts w:hint="cs"/>
          <w:b w:val="0"/>
          <w:bCs w:val="0"/>
          <w:sz w:val="28"/>
          <w:szCs w:val="28"/>
          <w:rtl/>
          <w:lang w:bidi="fa-IR"/>
        </w:rPr>
        <w:t>ی</w:t>
      </w:r>
      <w:r w:rsidRPr="00A16379">
        <w:rPr>
          <w:b w:val="0"/>
          <w:bCs w:val="0"/>
          <w:sz w:val="28"/>
          <w:szCs w:val="28"/>
          <w:rtl/>
          <w:lang w:bidi="fa-IR"/>
        </w:rPr>
        <w:t xml:space="preserve"> </w:t>
      </w:r>
      <w:r w:rsidRPr="00A16379">
        <w:rPr>
          <w:rFonts w:hint="cs"/>
          <w:b w:val="0"/>
          <w:bCs w:val="0"/>
          <w:sz w:val="28"/>
          <w:szCs w:val="28"/>
          <w:rtl/>
          <w:lang w:bidi="fa-IR"/>
        </w:rPr>
        <w:t>واردات</w:t>
      </w:r>
      <w:r w:rsidRPr="00A16379">
        <w:rPr>
          <w:b w:val="0"/>
          <w:bCs w:val="0"/>
          <w:sz w:val="28"/>
          <w:szCs w:val="28"/>
          <w:rtl/>
          <w:lang w:bidi="fa-IR"/>
        </w:rPr>
        <w:t xml:space="preserve"> ا</w:t>
      </w:r>
      <w:r w:rsidRPr="00A16379">
        <w:rPr>
          <w:rFonts w:hint="cs"/>
          <w:b w:val="0"/>
          <w:bCs w:val="0"/>
          <w:sz w:val="28"/>
          <w:szCs w:val="28"/>
          <w:rtl/>
          <w:lang w:bidi="fa-IR"/>
        </w:rPr>
        <w:t>ی</w:t>
      </w:r>
      <w:r w:rsidRPr="00A16379">
        <w:rPr>
          <w:rFonts w:hint="eastAsia"/>
          <w:b w:val="0"/>
          <w:bCs w:val="0"/>
          <w:sz w:val="28"/>
          <w:szCs w:val="28"/>
          <w:rtl/>
          <w:lang w:bidi="fa-IR"/>
        </w:rPr>
        <w:t>ن</w:t>
      </w:r>
      <w:r w:rsidRPr="00A16379">
        <w:rPr>
          <w:b w:val="0"/>
          <w:bCs w:val="0"/>
          <w:sz w:val="28"/>
          <w:szCs w:val="28"/>
          <w:rtl/>
          <w:lang w:bidi="fa-IR"/>
        </w:rPr>
        <w:t xml:space="preserve"> محصولات قرار م</w:t>
      </w:r>
      <w:r w:rsidRPr="00A16379">
        <w:rPr>
          <w:rFonts w:hint="cs"/>
          <w:b w:val="0"/>
          <w:bCs w:val="0"/>
          <w:sz w:val="28"/>
          <w:szCs w:val="28"/>
          <w:rtl/>
          <w:lang w:bidi="fa-IR"/>
        </w:rPr>
        <w:t>ی</w:t>
      </w:r>
      <w:r w:rsidRPr="00A16379">
        <w:rPr>
          <w:b w:val="0"/>
          <w:bCs w:val="0"/>
          <w:sz w:val="28"/>
          <w:szCs w:val="28"/>
          <w:rtl/>
          <w:lang w:bidi="fa-IR"/>
        </w:rPr>
        <w:t xml:space="preserve"> گ</w:t>
      </w:r>
      <w:r w:rsidRPr="00A16379">
        <w:rPr>
          <w:rFonts w:hint="cs"/>
          <w:b w:val="0"/>
          <w:bCs w:val="0"/>
          <w:sz w:val="28"/>
          <w:szCs w:val="28"/>
          <w:rtl/>
          <w:lang w:bidi="fa-IR"/>
        </w:rPr>
        <w:t>ی</w:t>
      </w:r>
      <w:r w:rsidRPr="00A16379">
        <w:rPr>
          <w:rFonts w:hint="eastAsia"/>
          <w:b w:val="0"/>
          <w:bCs w:val="0"/>
          <w:sz w:val="28"/>
          <w:szCs w:val="28"/>
          <w:rtl/>
          <w:lang w:bidi="fa-IR"/>
        </w:rPr>
        <w:t>رند</w:t>
      </w:r>
      <w:r w:rsidRPr="00A16379">
        <w:rPr>
          <w:b w:val="0"/>
          <w:bCs w:val="0"/>
          <w:sz w:val="28"/>
          <w:szCs w:val="28"/>
          <w:rtl/>
          <w:lang w:bidi="fa-IR"/>
        </w:rPr>
        <w:t xml:space="preserve"> که جدول م</w:t>
      </w:r>
      <w:r w:rsidRPr="00A16379">
        <w:rPr>
          <w:rFonts w:hint="cs"/>
          <w:b w:val="0"/>
          <w:bCs w:val="0"/>
          <w:sz w:val="28"/>
          <w:szCs w:val="28"/>
          <w:rtl/>
          <w:lang w:bidi="fa-IR"/>
        </w:rPr>
        <w:t>ی</w:t>
      </w:r>
      <w:r w:rsidRPr="00A16379">
        <w:rPr>
          <w:rFonts w:hint="eastAsia"/>
          <w:b w:val="0"/>
          <w:bCs w:val="0"/>
          <w:sz w:val="28"/>
          <w:szCs w:val="28"/>
          <w:rtl/>
          <w:lang w:bidi="fa-IR"/>
        </w:rPr>
        <w:t>زان</w:t>
      </w:r>
      <w:r w:rsidRPr="00A16379">
        <w:rPr>
          <w:b w:val="0"/>
          <w:bCs w:val="0"/>
          <w:sz w:val="28"/>
          <w:szCs w:val="28"/>
          <w:rtl/>
          <w:lang w:bidi="fa-IR"/>
        </w:rPr>
        <w:t xml:space="preserve"> </w:t>
      </w:r>
      <w:r w:rsidRPr="00A16379">
        <w:rPr>
          <w:rFonts w:hint="cs"/>
          <w:b w:val="0"/>
          <w:bCs w:val="0"/>
          <w:sz w:val="28"/>
          <w:szCs w:val="28"/>
          <w:rtl/>
          <w:lang w:bidi="fa-IR"/>
        </w:rPr>
        <w:t>واردات</w:t>
      </w:r>
      <w:r w:rsidRPr="00A16379">
        <w:rPr>
          <w:b w:val="0"/>
          <w:bCs w:val="0"/>
          <w:sz w:val="28"/>
          <w:szCs w:val="28"/>
          <w:rtl/>
          <w:lang w:bidi="fa-IR"/>
        </w:rPr>
        <w:t xml:space="preserve"> کشورها</w:t>
      </w:r>
      <w:r w:rsidRPr="00A16379">
        <w:rPr>
          <w:rFonts w:hint="cs"/>
          <w:b w:val="0"/>
          <w:bCs w:val="0"/>
          <w:sz w:val="28"/>
          <w:szCs w:val="28"/>
          <w:rtl/>
          <w:lang w:bidi="fa-IR"/>
        </w:rPr>
        <w:t>ی</w:t>
      </w:r>
      <w:r w:rsidRPr="00A16379">
        <w:rPr>
          <w:b w:val="0"/>
          <w:bCs w:val="0"/>
          <w:sz w:val="28"/>
          <w:szCs w:val="28"/>
          <w:rtl/>
          <w:lang w:bidi="fa-IR"/>
        </w:rPr>
        <w:t xml:space="preserve"> فوق در ادامه آمده است.</w:t>
      </w:r>
    </w:p>
    <w:p w14:paraId="647B6AB3" w14:textId="630EC5D3" w:rsidR="000C45BD" w:rsidRPr="00EB5254" w:rsidRDefault="000C45BD" w:rsidP="000C45BD">
      <w:pPr>
        <w:rPr>
          <w:sz w:val="26"/>
          <w:szCs w:val="26"/>
          <w:rtl/>
          <w:lang w:bidi="fa-IR"/>
        </w:rPr>
      </w:pPr>
      <w:bookmarkStart w:id="258" w:name="_Toc93995336"/>
      <w:bookmarkStart w:id="259" w:name="_Toc105833123"/>
      <w:r w:rsidRPr="00EB5254">
        <w:rPr>
          <w:rFonts w:hint="cs"/>
          <w:sz w:val="26"/>
          <w:szCs w:val="26"/>
          <w:rtl/>
          <w:lang w:bidi="fa-IR"/>
        </w:rPr>
        <w:lastRenderedPageBreak/>
        <w:t xml:space="preserve">جدول </w:t>
      </w:r>
      <w:r w:rsidRPr="00EB5254">
        <w:rPr>
          <w:rFonts w:ascii="Calibri" w:hAnsi="Calibri" w:cs="Arial"/>
          <w:sz w:val="26"/>
          <w:szCs w:val="26"/>
          <w:rtl/>
          <w:lang w:bidi="fa-IR"/>
        </w:rPr>
        <w:fldChar w:fldCharType="begin"/>
      </w:r>
      <w:r w:rsidRPr="00EB5254">
        <w:rPr>
          <w:rFonts w:hint="cs"/>
          <w:sz w:val="26"/>
          <w:szCs w:val="26"/>
          <w:rtl/>
          <w:lang w:bidi="fa-IR"/>
        </w:rPr>
        <w:instrText xml:space="preserve"> </w:instrText>
      </w:r>
      <w:r w:rsidRPr="00EB5254">
        <w:rPr>
          <w:sz w:val="26"/>
          <w:szCs w:val="26"/>
          <w:lang w:bidi="fa-IR"/>
        </w:rPr>
        <w:instrText>SEQ</w:instrText>
      </w:r>
      <w:r w:rsidRPr="00EB5254">
        <w:rPr>
          <w:rFonts w:hint="cs"/>
          <w:sz w:val="26"/>
          <w:szCs w:val="26"/>
          <w:rtl/>
          <w:lang w:bidi="fa-IR"/>
        </w:rPr>
        <w:instrText xml:space="preserve"> جدول \* </w:instrText>
      </w:r>
      <w:r w:rsidRPr="00EB5254">
        <w:rPr>
          <w:sz w:val="26"/>
          <w:szCs w:val="26"/>
          <w:lang w:bidi="fa-IR"/>
        </w:rPr>
        <w:instrText>ARABIC</w:instrText>
      </w:r>
      <w:r w:rsidRPr="00EB5254">
        <w:rPr>
          <w:rFonts w:hint="cs"/>
          <w:sz w:val="26"/>
          <w:szCs w:val="26"/>
          <w:rtl/>
          <w:lang w:bidi="fa-IR"/>
        </w:rPr>
        <w:instrText xml:space="preserve"> </w:instrText>
      </w:r>
      <w:r w:rsidRPr="00EB5254">
        <w:rPr>
          <w:rFonts w:ascii="Calibri" w:hAnsi="Calibri" w:cs="Arial"/>
          <w:sz w:val="26"/>
          <w:szCs w:val="26"/>
          <w:rtl/>
          <w:lang w:bidi="fa-IR"/>
        </w:rPr>
        <w:fldChar w:fldCharType="separate"/>
      </w:r>
      <w:r w:rsidR="006D65BB">
        <w:rPr>
          <w:noProof/>
          <w:sz w:val="26"/>
          <w:szCs w:val="26"/>
          <w:rtl/>
          <w:lang w:bidi="fa-IR"/>
        </w:rPr>
        <w:t>16</w:t>
      </w:r>
      <w:r w:rsidRPr="00EB5254">
        <w:rPr>
          <w:rFonts w:ascii="Calibri" w:hAnsi="Calibri" w:cs="Arial"/>
          <w:sz w:val="26"/>
          <w:szCs w:val="26"/>
          <w:rtl/>
          <w:lang w:bidi="fa-IR"/>
        </w:rPr>
        <w:fldChar w:fldCharType="end"/>
      </w:r>
      <w:r w:rsidRPr="00EB5254">
        <w:rPr>
          <w:rFonts w:hint="cs"/>
          <w:sz w:val="26"/>
          <w:szCs w:val="26"/>
          <w:rtl/>
          <w:lang w:bidi="fa-IR"/>
        </w:rPr>
        <w:t xml:space="preserve">- 20 کشور برتر </w:t>
      </w:r>
      <w:r>
        <w:rPr>
          <w:rFonts w:hint="cs"/>
          <w:sz w:val="26"/>
          <w:szCs w:val="26"/>
          <w:rtl/>
          <w:lang w:bidi="fa-IR"/>
        </w:rPr>
        <w:t>واردکننده</w:t>
      </w:r>
      <w:r w:rsidRPr="00EB5254">
        <w:rPr>
          <w:rFonts w:hint="cs"/>
          <w:sz w:val="26"/>
          <w:szCs w:val="26"/>
          <w:rtl/>
          <w:lang w:bidi="fa-IR"/>
        </w:rPr>
        <w:t xml:space="preserve"> </w:t>
      </w:r>
      <w:r w:rsidRPr="00EB5254">
        <w:rPr>
          <w:rFonts w:ascii="Calibri" w:eastAsia="Calibri" w:hAnsi="Calibri" w:hint="cs"/>
          <w:sz w:val="26"/>
          <w:szCs w:val="26"/>
          <w:rtl/>
        </w:rPr>
        <w:t>اسیدهای مونو کربوکسیلیک غیر حلقوی اشباع، انیدریدها، هالیدها، پراکسیدها و پراکسی اسیدهای آنها</w:t>
      </w:r>
      <w:r w:rsidRPr="00EB5254">
        <w:rPr>
          <w:rFonts w:hint="cs"/>
          <w:sz w:val="26"/>
          <w:szCs w:val="26"/>
          <w:rtl/>
          <w:lang w:bidi="fa-IR"/>
        </w:rPr>
        <w:t xml:space="preserve"> در سال 2020</w:t>
      </w:r>
      <w:bookmarkEnd w:id="258"/>
      <w:r w:rsidR="00E2642D" w:rsidRPr="00713EB8">
        <w:rPr>
          <w:rStyle w:val="FootnoteReference"/>
          <w:sz w:val="26"/>
          <w:szCs w:val="26"/>
          <w:rtl/>
        </w:rPr>
        <w:footnoteReference w:id="36"/>
      </w:r>
      <w:bookmarkEnd w:id="259"/>
    </w:p>
    <w:tbl>
      <w:tblPr>
        <w:bidiVisual/>
        <w:tblW w:w="8538" w:type="dxa"/>
        <w:jc w:val="center"/>
        <w:tblLook w:val="04A0" w:firstRow="1" w:lastRow="0" w:firstColumn="1" w:lastColumn="0" w:noHBand="0" w:noVBand="1"/>
      </w:tblPr>
      <w:tblGrid>
        <w:gridCol w:w="729"/>
        <w:gridCol w:w="1109"/>
        <w:gridCol w:w="3428"/>
        <w:gridCol w:w="3272"/>
      </w:tblGrid>
      <w:tr w:rsidR="000C45BD" w:rsidRPr="00487BAE" w14:paraId="49F522AD"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9408C"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E2DCC"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FDD87"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2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2459B"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مجموع 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(هزار دلار)</w:t>
            </w:r>
          </w:p>
        </w:tc>
      </w:tr>
      <w:tr w:rsidR="000C45BD" w:rsidRPr="00487BAE" w14:paraId="6D3CA14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C4018B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22021F5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6784E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708290</w:t>
            </w:r>
          </w:p>
        </w:tc>
        <w:tc>
          <w:tcPr>
            <w:tcW w:w="327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6E298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3433250</w:t>
            </w:r>
          </w:p>
        </w:tc>
      </w:tr>
      <w:tr w:rsidR="000C45BD" w:rsidRPr="00487BAE" w14:paraId="0F64203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A03C3D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D7DA91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8CB91F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293738</w:t>
            </w:r>
          </w:p>
        </w:tc>
        <w:tc>
          <w:tcPr>
            <w:tcW w:w="3272" w:type="dxa"/>
            <w:vMerge/>
            <w:tcBorders>
              <w:top w:val="nil"/>
              <w:left w:val="single" w:sz="4" w:space="0" w:color="auto"/>
              <w:bottom w:val="single" w:sz="4" w:space="0" w:color="000000"/>
              <w:right w:val="single" w:sz="4" w:space="0" w:color="auto"/>
            </w:tcBorders>
            <w:vAlign w:val="center"/>
            <w:hideMark/>
          </w:tcPr>
          <w:p w14:paraId="24ACAC8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AB7E62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F34E86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BC3712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3D8F3E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259176</w:t>
            </w:r>
          </w:p>
        </w:tc>
        <w:tc>
          <w:tcPr>
            <w:tcW w:w="3272" w:type="dxa"/>
            <w:vMerge/>
            <w:tcBorders>
              <w:top w:val="nil"/>
              <w:left w:val="single" w:sz="4" w:space="0" w:color="auto"/>
              <w:bottom w:val="single" w:sz="4" w:space="0" w:color="000000"/>
              <w:right w:val="single" w:sz="4" w:space="0" w:color="auto"/>
            </w:tcBorders>
            <w:vAlign w:val="center"/>
            <w:hideMark/>
          </w:tcPr>
          <w:p w14:paraId="0511E62C"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CF91A7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C041FA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540500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F4B9D2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227124</w:t>
            </w:r>
          </w:p>
        </w:tc>
        <w:tc>
          <w:tcPr>
            <w:tcW w:w="3272" w:type="dxa"/>
            <w:vMerge/>
            <w:tcBorders>
              <w:top w:val="nil"/>
              <w:left w:val="single" w:sz="4" w:space="0" w:color="auto"/>
              <w:bottom w:val="single" w:sz="4" w:space="0" w:color="000000"/>
              <w:right w:val="single" w:sz="4" w:space="0" w:color="auto"/>
            </w:tcBorders>
            <w:vAlign w:val="center"/>
            <w:hideMark/>
          </w:tcPr>
          <w:p w14:paraId="42D97F6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CB58A0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B77FED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57996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بلژیک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47FCB8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203596</w:t>
            </w:r>
          </w:p>
        </w:tc>
        <w:tc>
          <w:tcPr>
            <w:tcW w:w="3272" w:type="dxa"/>
            <w:vMerge/>
            <w:tcBorders>
              <w:top w:val="nil"/>
              <w:left w:val="single" w:sz="4" w:space="0" w:color="auto"/>
              <w:bottom w:val="single" w:sz="4" w:space="0" w:color="000000"/>
              <w:right w:val="single" w:sz="4" w:space="0" w:color="auto"/>
            </w:tcBorders>
            <w:vAlign w:val="center"/>
            <w:hideMark/>
          </w:tcPr>
          <w:p w14:paraId="45B06F9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18CEE0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B7D4C1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0DDF45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DF4692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202954</w:t>
            </w:r>
          </w:p>
        </w:tc>
        <w:tc>
          <w:tcPr>
            <w:tcW w:w="3272" w:type="dxa"/>
            <w:vMerge/>
            <w:tcBorders>
              <w:top w:val="nil"/>
              <w:left w:val="single" w:sz="4" w:space="0" w:color="auto"/>
              <w:bottom w:val="single" w:sz="4" w:space="0" w:color="000000"/>
              <w:right w:val="single" w:sz="4" w:space="0" w:color="auto"/>
            </w:tcBorders>
            <w:vAlign w:val="center"/>
            <w:hideMark/>
          </w:tcPr>
          <w:p w14:paraId="1471EC8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52AC3E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695938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34AB42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3EF43B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190801</w:t>
            </w:r>
          </w:p>
        </w:tc>
        <w:tc>
          <w:tcPr>
            <w:tcW w:w="3272" w:type="dxa"/>
            <w:vMerge/>
            <w:tcBorders>
              <w:top w:val="nil"/>
              <w:left w:val="single" w:sz="4" w:space="0" w:color="auto"/>
              <w:bottom w:val="single" w:sz="4" w:space="0" w:color="000000"/>
              <w:right w:val="single" w:sz="4" w:space="0" w:color="auto"/>
            </w:tcBorders>
            <w:vAlign w:val="center"/>
            <w:hideMark/>
          </w:tcPr>
          <w:p w14:paraId="5D06B3C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E04231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4A9ADF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C838FA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زاپن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E2BF3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156622</w:t>
            </w:r>
          </w:p>
        </w:tc>
        <w:tc>
          <w:tcPr>
            <w:tcW w:w="3272" w:type="dxa"/>
            <w:vMerge/>
            <w:tcBorders>
              <w:top w:val="nil"/>
              <w:left w:val="single" w:sz="4" w:space="0" w:color="auto"/>
              <w:bottom w:val="single" w:sz="4" w:space="0" w:color="000000"/>
              <w:right w:val="single" w:sz="4" w:space="0" w:color="auto"/>
            </w:tcBorders>
            <w:vAlign w:val="center"/>
            <w:hideMark/>
          </w:tcPr>
          <w:p w14:paraId="4736025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E023F5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FC2E34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295DE0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اسپانیا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A72A3A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100712</w:t>
            </w:r>
          </w:p>
        </w:tc>
        <w:tc>
          <w:tcPr>
            <w:tcW w:w="3272" w:type="dxa"/>
            <w:vMerge/>
            <w:tcBorders>
              <w:top w:val="nil"/>
              <w:left w:val="single" w:sz="4" w:space="0" w:color="auto"/>
              <w:bottom w:val="single" w:sz="4" w:space="0" w:color="000000"/>
              <w:right w:val="single" w:sz="4" w:space="0" w:color="auto"/>
            </w:tcBorders>
            <w:vAlign w:val="center"/>
            <w:hideMark/>
          </w:tcPr>
          <w:p w14:paraId="1AFD2F0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007E75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745BD7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9830AB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33E47E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93587</w:t>
            </w:r>
          </w:p>
        </w:tc>
        <w:tc>
          <w:tcPr>
            <w:tcW w:w="3272" w:type="dxa"/>
            <w:vMerge/>
            <w:tcBorders>
              <w:top w:val="nil"/>
              <w:left w:val="single" w:sz="4" w:space="0" w:color="auto"/>
              <w:bottom w:val="single" w:sz="4" w:space="0" w:color="000000"/>
              <w:right w:val="single" w:sz="4" w:space="0" w:color="auto"/>
            </w:tcBorders>
            <w:vAlign w:val="center"/>
            <w:hideMark/>
          </w:tcPr>
          <w:p w14:paraId="0759185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697967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A432A1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DB1E2F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C5BEF1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75786</w:t>
            </w:r>
          </w:p>
        </w:tc>
        <w:tc>
          <w:tcPr>
            <w:tcW w:w="3272" w:type="dxa"/>
            <w:vMerge/>
            <w:tcBorders>
              <w:top w:val="nil"/>
              <w:left w:val="single" w:sz="4" w:space="0" w:color="auto"/>
              <w:bottom w:val="single" w:sz="4" w:space="0" w:color="000000"/>
              <w:right w:val="single" w:sz="4" w:space="0" w:color="auto"/>
            </w:tcBorders>
            <w:vAlign w:val="center"/>
            <w:hideMark/>
          </w:tcPr>
          <w:p w14:paraId="6DEF763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970EF3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07435C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53F4E3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8A8355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74835</w:t>
            </w:r>
          </w:p>
        </w:tc>
        <w:tc>
          <w:tcPr>
            <w:tcW w:w="3272" w:type="dxa"/>
            <w:vMerge/>
            <w:tcBorders>
              <w:top w:val="nil"/>
              <w:left w:val="single" w:sz="4" w:space="0" w:color="auto"/>
              <w:bottom w:val="single" w:sz="4" w:space="0" w:color="000000"/>
              <w:right w:val="single" w:sz="4" w:space="0" w:color="auto"/>
            </w:tcBorders>
            <w:vAlign w:val="center"/>
            <w:hideMark/>
          </w:tcPr>
          <w:p w14:paraId="2812847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079AD9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C9537D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38B20E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مکزیک</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B7AC8F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63916</w:t>
            </w:r>
          </w:p>
        </w:tc>
        <w:tc>
          <w:tcPr>
            <w:tcW w:w="3272" w:type="dxa"/>
            <w:vMerge/>
            <w:tcBorders>
              <w:top w:val="nil"/>
              <w:left w:val="single" w:sz="4" w:space="0" w:color="auto"/>
              <w:bottom w:val="single" w:sz="4" w:space="0" w:color="000000"/>
              <w:right w:val="single" w:sz="4" w:space="0" w:color="auto"/>
            </w:tcBorders>
            <w:vAlign w:val="center"/>
            <w:hideMark/>
          </w:tcPr>
          <w:p w14:paraId="707C6D4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5BA7806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706321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3BC259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3FA38F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60056</w:t>
            </w:r>
          </w:p>
        </w:tc>
        <w:tc>
          <w:tcPr>
            <w:tcW w:w="3272" w:type="dxa"/>
            <w:vMerge/>
            <w:tcBorders>
              <w:top w:val="nil"/>
              <w:left w:val="single" w:sz="4" w:space="0" w:color="auto"/>
              <w:bottom w:val="single" w:sz="4" w:space="0" w:color="000000"/>
              <w:right w:val="single" w:sz="4" w:space="0" w:color="auto"/>
            </w:tcBorders>
            <w:vAlign w:val="center"/>
            <w:hideMark/>
          </w:tcPr>
          <w:p w14:paraId="216931C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A376B6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3F5B27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43CCE1F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سنگاپور</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6058CE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46568</w:t>
            </w:r>
          </w:p>
        </w:tc>
        <w:tc>
          <w:tcPr>
            <w:tcW w:w="3272" w:type="dxa"/>
            <w:vMerge/>
            <w:tcBorders>
              <w:top w:val="nil"/>
              <w:left w:val="single" w:sz="4" w:space="0" w:color="auto"/>
              <w:bottom w:val="single" w:sz="4" w:space="0" w:color="000000"/>
              <w:right w:val="single" w:sz="4" w:space="0" w:color="auto"/>
            </w:tcBorders>
            <w:vAlign w:val="center"/>
            <w:hideMark/>
          </w:tcPr>
          <w:p w14:paraId="3DFC7C40"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0F404D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B204B8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0FF20B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برزیل</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697B53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42478</w:t>
            </w:r>
          </w:p>
        </w:tc>
        <w:tc>
          <w:tcPr>
            <w:tcW w:w="3272" w:type="dxa"/>
            <w:vMerge/>
            <w:tcBorders>
              <w:top w:val="nil"/>
              <w:left w:val="single" w:sz="4" w:space="0" w:color="auto"/>
              <w:bottom w:val="single" w:sz="4" w:space="0" w:color="000000"/>
              <w:right w:val="single" w:sz="4" w:space="0" w:color="auto"/>
            </w:tcBorders>
            <w:vAlign w:val="center"/>
            <w:hideMark/>
          </w:tcPr>
          <w:p w14:paraId="150F246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40CADBB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C6A974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103968B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 تایپه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572FA2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42348</w:t>
            </w:r>
          </w:p>
        </w:tc>
        <w:tc>
          <w:tcPr>
            <w:tcW w:w="3272" w:type="dxa"/>
            <w:vMerge/>
            <w:tcBorders>
              <w:top w:val="nil"/>
              <w:left w:val="single" w:sz="4" w:space="0" w:color="auto"/>
              <w:bottom w:val="single" w:sz="4" w:space="0" w:color="000000"/>
              <w:right w:val="single" w:sz="4" w:space="0" w:color="auto"/>
            </w:tcBorders>
            <w:vAlign w:val="center"/>
            <w:hideMark/>
          </w:tcPr>
          <w:p w14:paraId="26F28451"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571457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415C248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06F343B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امارات</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D7A6F9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34842</w:t>
            </w:r>
          </w:p>
        </w:tc>
        <w:tc>
          <w:tcPr>
            <w:tcW w:w="3272" w:type="dxa"/>
            <w:vMerge/>
            <w:tcBorders>
              <w:top w:val="nil"/>
              <w:left w:val="single" w:sz="4" w:space="0" w:color="auto"/>
              <w:bottom w:val="single" w:sz="4" w:space="0" w:color="000000"/>
              <w:right w:val="single" w:sz="4" w:space="0" w:color="auto"/>
            </w:tcBorders>
            <w:vAlign w:val="center"/>
            <w:hideMark/>
          </w:tcPr>
          <w:p w14:paraId="1D16F99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547C95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582772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6922620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تایلند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7182D6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29201</w:t>
            </w:r>
            <w:r w:rsidRPr="006C2E4B">
              <w:rPr>
                <w:rFonts w:ascii="Calibri" w:hAnsi="Calibri"/>
                <w:b w:val="0"/>
                <w:bCs w:val="0"/>
                <w:color w:val="000000" w:themeColor="text1"/>
                <w:sz w:val="26"/>
                <w:szCs w:val="26"/>
              </w:rPr>
              <w:tab/>
            </w:r>
          </w:p>
        </w:tc>
        <w:tc>
          <w:tcPr>
            <w:tcW w:w="3272" w:type="dxa"/>
            <w:vMerge/>
            <w:tcBorders>
              <w:top w:val="nil"/>
              <w:left w:val="single" w:sz="4" w:space="0" w:color="auto"/>
              <w:bottom w:val="single" w:sz="4" w:space="0" w:color="000000"/>
              <w:right w:val="single" w:sz="4" w:space="0" w:color="auto"/>
            </w:tcBorders>
            <w:vAlign w:val="center"/>
            <w:hideMark/>
          </w:tcPr>
          <w:p w14:paraId="259236A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A2AF31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E04B1B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109" w:type="dxa"/>
            <w:tcBorders>
              <w:top w:val="nil"/>
              <w:left w:val="single" w:sz="4" w:space="0" w:color="auto"/>
              <w:bottom w:val="single" w:sz="4" w:space="0" w:color="auto"/>
              <w:right w:val="single" w:sz="4" w:space="0" w:color="auto"/>
            </w:tcBorders>
            <w:shd w:val="clear" w:color="auto" w:fill="auto"/>
            <w:noWrap/>
            <w:vAlign w:val="center"/>
          </w:tcPr>
          <w:p w14:paraId="752213C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فیلیپین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375E1E9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C2E4B">
              <w:rPr>
                <w:rFonts w:ascii="Calibri" w:hAnsi="Calibri"/>
                <w:b w:val="0"/>
                <w:bCs w:val="0"/>
                <w:color w:val="000000" w:themeColor="text1"/>
                <w:sz w:val="26"/>
                <w:szCs w:val="26"/>
                <w:rtl/>
              </w:rPr>
              <w:t>28908</w:t>
            </w:r>
          </w:p>
        </w:tc>
        <w:tc>
          <w:tcPr>
            <w:tcW w:w="3272" w:type="dxa"/>
            <w:vMerge/>
            <w:tcBorders>
              <w:top w:val="nil"/>
              <w:left w:val="single" w:sz="4" w:space="0" w:color="auto"/>
              <w:bottom w:val="single" w:sz="4" w:space="0" w:color="000000"/>
              <w:right w:val="single" w:sz="4" w:space="0" w:color="auto"/>
            </w:tcBorders>
            <w:vAlign w:val="center"/>
            <w:hideMark/>
          </w:tcPr>
          <w:p w14:paraId="30C7C05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4E69BD3B" w14:textId="718F94AA" w:rsidR="000C45BD" w:rsidRDefault="000C45BD" w:rsidP="000C45BD">
      <w:pPr>
        <w:ind w:firstLine="60"/>
        <w:rPr>
          <w:sz w:val="26"/>
          <w:szCs w:val="26"/>
          <w:rtl/>
        </w:rPr>
      </w:pPr>
      <w:bookmarkStart w:id="260" w:name="_Toc93995802"/>
      <w:bookmarkStart w:id="261" w:name="_Toc105833205"/>
      <w:r>
        <w:rPr>
          <w:noProof/>
        </w:rPr>
        <w:lastRenderedPageBreak/>
        <w:drawing>
          <wp:anchor distT="0" distB="0" distL="114300" distR="114300" simplePos="0" relativeHeight="251731968" behindDoc="0" locked="0" layoutInCell="1" allowOverlap="1" wp14:anchorId="270BFBC4" wp14:editId="11C64C2C">
            <wp:simplePos x="0" y="0"/>
            <wp:positionH relativeFrom="margin">
              <wp:align>left</wp:align>
            </wp:positionH>
            <wp:positionV relativeFrom="paragraph">
              <wp:posOffset>292404</wp:posOffset>
            </wp:positionV>
            <wp:extent cx="9049385" cy="4953635"/>
            <wp:effectExtent l="0" t="0" r="0" b="0"/>
            <wp:wrapTopAndBottom/>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a:extLst>
                        <a:ext uri="{28A0092B-C50C-407E-A947-70E740481C1C}">
                          <a14:useLocalDpi xmlns:a14="http://schemas.microsoft.com/office/drawing/2010/main" val="0"/>
                        </a:ext>
                      </a:extLst>
                    </a:blip>
                    <a:srcRect t="13366"/>
                    <a:stretch/>
                  </pic:blipFill>
                  <pic:spPr bwMode="auto">
                    <a:xfrm>
                      <a:off x="0" y="0"/>
                      <a:ext cx="9051626" cy="495520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3158">
        <w:rPr>
          <w:sz w:val="26"/>
          <w:szCs w:val="26"/>
          <w:rtl/>
        </w:rPr>
        <w:t xml:space="preserve">نمودار </w:t>
      </w:r>
      <w:r w:rsidRPr="000C3158">
        <w:rPr>
          <w:sz w:val="26"/>
          <w:szCs w:val="26"/>
          <w:rtl/>
        </w:rPr>
        <w:fldChar w:fldCharType="begin"/>
      </w:r>
      <w:r w:rsidRPr="000C3158">
        <w:rPr>
          <w:sz w:val="26"/>
          <w:szCs w:val="26"/>
          <w:rtl/>
        </w:rPr>
        <w:instrText xml:space="preserve"> </w:instrText>
      </w:r>
      <w:r w:rsidRPr="000C3158">
        <w:rPr>
          <w:sz w:val="26"/>
          <w:szCs w:val="26"/>
        </w:rPr>
        <w:instrText>SEQ</w:instrText>
      </w:r>
      <w:r w:rsidRPr="000C3158">
        <w:rPr>
          <w:sz w:val="26"/>
          <w:szCs w:val="26"/>
          <w:rtl/>
        </w:rPr>
        <w:instrText xml:space="preserve"> نمودار \* </w:instrText>
      </w:r>
      <w:r w:rsidRPr="000C3158">
        <w:rPr>
          <w:sz w:val="26"/>
          <w:szCs w:val="26"/>
        </w:rPr>
        <w:instrText>ARABIC</w:instrText>
      </w:r>
      <w:r w:rsidRPr="000C3158">
        <w:rPr>
          <w:sz w:val="26"/>
          <w:szCs w:val="26"/>
          <w:rtl/>
        </w:rPr>
        <w:instrText xml:space="preserve"> </w:instrText>
      </w:r>
      <w:r w:rsidRPr="000C3158">
        <w:rPr>
          <w:sz w:val="26"/>
          <w:szCs w:val="26"/>
          <w:rtl/>
        </w:rPr>
        <w:fldChar w:fldCharType="separate"/>
      </w:r>
      <w:r w:rsidR="006D65BB">
        <w:rPr>
          <w:noProof/>
          <w:sz w:val="26"/>
          <w:szCs w:val="26"/>
          <w:rtl/>
        </w:rPr>
        <w:t>24</w:t>
      </w:r>
      <w:r w:rsidRPr="000C3158">
        <w:rPr>
          <w:sz w:val="26"/>
          <w:szCs w:val="26"/>
          <w:rtl/>
        </w:rPr>
        <w:fldChar w:fldCharType="end"/>
      </w:r>
      <w:r w:rsidRPr="000C3158">
        <w:rPr>
          <w:sz w:val="26"/>
          <w:szCs w:val="26"/>
          <w:rtl/>
        </w:rPr>
        <w:t>-</w:t>
      </w:r>
      <w:r w:rsidRPr="000C3158">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0C3158">
        <w:rPr>
          <w:rFonts w:hint="cs"/>
          <w:sz w:val="26"/>
          <w:szCs w:val="26"/>
          <w:rtl/>
        </w:rPr>
        <w:t>وضعیت واردکنندگان</w:t>
      </w:r>
      <w:r w:rsidRPr="000C3158">
        <w:rPr>
          <w:sz w:val="26"/>
          <w:szCs w:val="26"/>
          <w:rtl/>
        </w:rPr>
        <w:t xml:space="preserve"> </w:t>
      </w:r>
      <w:r w:rsidRPr="000C3158">
        <w:rPr>
          <w:rFonts w:hint="cs"/>
          <w:sz w:val="26"/>
          <w:szCs w:val="26"/>
          <w:rtl/>
        </w:rPr>
        <w:t>سایر ترکیبات آلی در</w:t>
      </w:r>
      <w:r w:rsidRPr="000C3158">
        <w:rPr>
          <w:sz w:val="26"/>
          <w:szCs w:val="26"/>
          <w:rtl/>
        </w:rPr>
        <w:t xml:space="preserve"> </w:t>
      </w:r>
      <w:r w:rsidRPr="000C3158">
        <w:rPr>
          <w:rFonts w:hint="cs"/>
          <w:sz w:val="26"/>
          <w:szCs w:val="26"/>
          <w:rtl/>
        </w:rPr>
        <w:t>جهان در سال 2020</w:t>
      </w:r>
      <w:bookmarkEnd w:id="260"/>
      <w:r w:rsidRPr="000C3158">
        <w:t xml:space="preserve"> </w:t>
      </w:r>
      <w:r w:rsidR="00E2642D" w:rsidRPr="00713EB8">
        <w:rPr>
          <w:rStyle w:val="FootnoteReference"/>
          <w:sz w:val="26"/>
          <w:szCs w:val="26"/>
          <w:rtl/>
        </w:rPr>
        <w:footnoteReference w:id="37"/>
      </w:r>
      <w:bookmarkEnd w:id="261"/>
    </w:p>
    <w:p w14:paraId="498D643D" w14:textId="77777777" w:rsidR="000C45BD" w:rsidRPr="0077511B" w:rsidRDefault="000C45BD" w:rsidP="000C45BD">
      <w:pPr>
        <w:ind w:firstLine="60"/>
        <w:jc w:val="left"/>
        <w:rPr>
          <w:b w:val="0"/>
          <w:bCs w:val="0"/>
          <w:sz w:val="28"/>
          <w:szCs w:val="28"/>
          <w:rtl/>
          <w:lang w:bidi="fa-IR"/>
        </w:rPr>
      </w:pPr>
      <w:r w:rsidRPr="00C0468F">
        <w:rPr>
          <w:rFonts w:hint="cs"/>
          <w:b w:val="0"/>
          <w:bCs w:val="0"/>
          <w:sz w:val="28"/>
          <w:szCs w:val="28"/>
          <w:rtl/>
          <w:lang w:bidi="fa-IR"/>
        </w:rPr>
        <w:t>کشورهای با رنگ قرمز بیشترین ارزش واردات سایر ترکیبات آلی در جهان را داشته اند.</w:t>
      </w:r>
    </w:p>
    <w:p w14:paraId="504B4FE7" w14:textId="460DDD9C" w:rsidR="000C45BD" w:rsidRDefault="000C45BD" w:rsidP="000C45BD">
      <w:pPr>
        <w:ind w:firstLine="60"/>
        <w:rPr>
          <w:sz w:val="26"/>
          <w:szCs w:val="26"/>
        </w:rPr>
      </w:pPr>
      <w:bookmarkStart w:id="262" w:name="_Toc93995803"/>
      <w:bookmarkStart w:id="263" w:name="_Toc105833206"/>
      <w:r>
        <w:rPr>
          <w:noProof/>
        </w:rPr>
        <w:lastRenderedPageBreak/>
        <w:drawing>
          <wp:anchor distT="0" distB="0" distL="114300" distR="114300" simplePos="0" relativeHeight="251730944" behindDoc="0" locked="0" layoutInCell="1" allowOverlap="1" wp14:anchorId="7F64EFC6" wp14:editId="6A2873EF">
            <wp:simplePos x="0" y="0"/>
            <wp:positionH relativeFrom="page">
              <wp:align>center</wp:align>
            </wp:positionH>
            <wp:positionV relativeFrom="paragraph">
              <wp:posOffset>357818</wp:posOffset>
            </wp:positionV>
            <wp:extent cx="8597265" cy="4643120"/>
            <wp:effectExtent l="0" t="0" r="0" b="5080"/>
            <wp:wrapTopAndBottom/>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2">
                      <a:extLst>
                        <a:ext uri="{28A0092B-C50C-407E-A947-70E740481C1C}">
                          <a14:useLocalDpi xmlns:a14="http://schemas.microsoft.com/office/drawing/2010/main" val="0"/>
                        </a:ext>
                      </a:extLst>
                    </a:blip>
                    <a:srcRect t="10025"/>
                    <a:stretch/>
                  </pic:blipFill>
                  <pic:spPr bwMode="auto">
                    <a:xfrm>
                      <a:off x="0" y="0"/>
                      <a:ext cx="8597265" cy="4643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56EA">
        <w:rPr>
          <w:sz w:val="26"/>
          <w:szCs w:val="26"/>
          <w:rtl/>
        </w:rPr>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25</w:t>
      </w:r>
      <w:r w:rsidRPr="000256EA">
        <w:rPr>
          <w:sz w:val="26"/>
          <w:szCs w:val="26"/>
          <w:rtl/>
        </w:rPr>
        <w:fldChar w:fldCharType="end"/>
      </w:r>
      <w:r w:rsidRPr="000256EA">
        <w:rPr>
          <w:sz w:val="26"/>
          <w:szCs w:val="26"/>
          <w:rtl/>
        </w:rPr>
        <w:t>-</w:t>
      </w:r>
      <w:r w:rsidRPr="000256EA">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Pr>
          <w:rFonts w:hint="cs"/>
          <w:sz w:val="26"/>
          <w:szCs w:val="26"/>
          <w:rtl/>
        </w:rPr>
        <w:t>میزان واردات سایر ترکیبات آلی در 20 کشور نخست واردکننده در سال 2020</w:t>
      </w:r>
      <w:bookmarkEnd w:id="262"/>
      <w:r w:rsidRPr="00FF693D">
        <w:t xml:space="preserve"> </w:t>
      </w:r>
      <w:r w:rsidR="00E2642D" w:rsidRPr="00713EB8">
        <w:rPr>
          <w:rStyle w:val="FootnoteReference"/>
          <w:sz w:val="26"/>
          <w:szCs w:val="26"/>
          <w:rtl/>
        </w:rPr>
        <w:footnoteReference w:id="38"/>
      </w:r>
      <w:bookmarkEnd w:id="263"/>
    </w:p>
    <w:p w14:paraId="1ACE59F0" w14:textId="77777777" w:rsidR="000C45BD" w:rsidRDefault="000C45BD" w:rsidP="000C45BD">
      <w:pPr>
        <w:jc w:val="lowKashida"/>
        <w:rPr>
          <w:b w:val="0"/>
          <w:bCs w:val="0"/>
          <w:sz w:val="28"/>
          <w:szCs w:val="28"/>
          <w:rtl/>
          <w:lang w:bidi="fa-IR"/>
        </w:rPr>
      </w:pPr>
      <w:r w:rsidRPr="00F046DA">
        <w:rPr>
          <w:b w:val="0"/>
          <w:bCs w:val="0"/>
          <w:sz w:val="28"/>
          <w:szCs w:val="28"/>
          <w:rtl/>
          <w:lang w:bidi="fa-IR"/>
        </w:rPr>
        <w:t>همانطور که از نمودارها</w:t>
      </w:r>
      <w:r w:rsidRPr="00F046DA">
        <w:rPr>
          <w:rFonts w:hint="cs"/>
          <w:b w:val="0"/>
          <w:bCs w:val="0"/>
          <w:sz w:val="28"/>
          <w:szCs w:val="28"/>
          <w:rtl/>
          <w:lang w:bidi="fa-IR"/>
        </w:rPr>
        <w:t>ی</w:t>
      </w:r>
      <w:r w:rsidRPr="00F046DA">
        <w:rPr>
          <w:b w:val="0"/>
          <w:bCs w:val="0"/>
          <w:sz w:val="28"/>
          <w:szCs w:val="28"/>
          <w:rtl/>
          <w:lang w:bidi="fa-IR"/>
        </w:rPr>
        <w:t xml:space="preserve"> بالا مشخص است در سال 2020 ب</w:t>
      </w:r>
      <w:r w:rsidRPr="00F046DA">
        <w:rPr>
          <w:rFonts w:hint="cs"/>
          <w:b w:val="0"/>
          <w:bCs w:val="0"/>
          <w:sz w:val="28"/>
          <w:szCs w:val="28"/>
          <w:rtl/>
          <w:lang w:bidi="fa-IR"/>
        </w:rPr>
        <w:t>ی</w:t>
      </w:r>
      <w:r w:rsidRPr="00F046DA">
        <w:rPr>
          <w:rFonts w:hint="eastAsia"/>
          <w:b w:val="0"/>
          <w:bCs w:val="0"/>
          <w:sz w:val="28"/>
          <w:szCs w:val="28"/>
          <w:rtl/>
          <w:lang w:bidi="fa-IR"/>
        </w:rPr>
        <w:t>شتر</w:t>
      </w:r>
      <w:r w:rsidRPr="00F046DA">
        <w:rPr>
          <w:rFonts w:hint="cs"/>
          <w:b w:val="0"/>
          <w:bCs w:val="0"/>
          <w:sz w:val="28"/>
          <w:szCs w:val="28"/>
          <w:rtl/>
          <w:lang w:bidi="fa-IR"/>
        </w:rPr>
        <w:t>ی</w:t>
      </w:r>
      <w:r w:rsidRPr="00F046DA">
        <w:rPr>
          <w:rFonts w:hint="eastAsia"/>
          <w:b w:val="0"/>
          <w:bCs w:val="0"/>
          <w:sz w:val="28"/>
          <w:szCs w:val="28"/>
          <w:rtl/>
          <w:lang w:bidi="fa-IR"/>
        </w:rPr>
        <w:t>ن</w:t>
      </w:r>
      <w:r w:rsidRPr="00F046DA">
        <w:rPr>
          <w:b w:val="0"/>
          <w:bCs w:val="0"/>
          <w:sz w:val="28"/>
          <w:szCs w:val="28"/>
          <w:rtl/>
          <w:lang w:bidi="fa-IR"/>
        </w:rPr>
        <w:t xml:space="preserve"> </w:t>
      </w:r>
      <w:r w:rsidRPr="00F046DA">
        <w:rPr>
          <w:rFonts w:hint="cs"/>
          <w:b w:val="0"/>
          <w:bCs w:val="0"/>
          <w:sz w:val="28"/>
          <w:szCs w:val="28"/>
          <w:rtl/>
          <w:lang w:bidi="fa-IR"/>
        </w:rPr>
        <w:t>واردات</w:t>
      </w:r>
      <w:r w:rsidRPr="00F046DA">
        <w:rPr>
          <w:b w:val="0"/>
          <w:bCs w:val="0"/>
          <w:sz w:val="28"/>
          <w:szCs w:val="28"/>
          <w:rtl/>
          <w:lang w:bidi="fa-IR"/>
        </w:rPr>
        <w:t xml:space="preserve"> متعلق به کشور </w:t>
      </w:r>
      <w:r w:rsidRPr="00F046DA">
        <w:rPr>
          <w:rFonts w:hint="cs"/>
          <w:b w:val="0"/>
          <w:bCs w:val="0"/>
          <w:sz w:val="28"/>
          <w:szCs w:val="28"/>
          <w:rtl/>
          <w:lang w:bidi="fa-IR"/>
        </w:rPr>
        <w:t>هندوستان</w:t>
      </w:r>
      <w:r w:rsidRPr="00F046DA">
        <w:rPr>
          <w:b w:val="0"/>
          <w:bCs w:val="0"/>
          <w:sz w:val="28"/>
          <w:szCs w:val="28"/>
          <w:rtl/>
          <w:lang w:bidi="fa-IR"/>
        </w:rPr>
        <w:t xml:space="preserve"> به ارزش </w:t>
      </w:r>
      <w:r w:rsidRPr="00F046DA">
        <w:rPr>
          <w:rFonts w:hint="cs"/>
          <w:b w:val="0"/>
          <w:bCs w:val="0"/>
          <w:sz w:val="28"/>
          <w:szCs w:val="28"/>
          <w:rtl/>
          <w:lang w:bidi="fa-IR"/>
        </w:rPr>
        <w:t>498 میلیون</w:t>
      </w:r>
      <w:r w:rsidRPr="00F046DA">
        <w:rPr>
          <w:b w:val="0"/>
          <w:bCs w:val="0"/>
          <w:sz w:val="28"/>
          <w:szCs w:val="28"/>
          <w:rtl/>
          <w:lang w:bidi="fa-IR"/>
        </w:rPr>
        <w:t xml:space="preserve"> دلار بوده است ا</w:t>
      </w:r>
      <w:r w:rsidRPr="00F046DA">
        <w:rPr>
          <w:rFonts w:hint="cs"/>
          <w:b w:val="0"/>
          <w:bCs w:val="0"/>
          <w:sz w:val="28"/>
          <w:szCs w:val="28"/>
          <w:rtl/>
          <w:lang w:bidi="fa-IR"/>
        </w:rPr>
        <w:t>ی</w:t>
      </w:r>
      <w:r w:rsidRPr="00F046DA">
        <w:rPr>
          <w:rFonts w:hint="eastAsia"/>
          <w:b w:val="0"/>
          <w:bCs w:val="0"/>
          <w:sz w:val="28"/>
          <w:szCs w:val="28"/>
          <w:rtl/>
          <w:lang w:bidi="fa-IR"/>
        </w:rPr>
        <w:t>ن</w:t>
      </w:r>
      <w:r w:rsidRPr="00F046DA">
        <w:rPr>
          <w:b w:val="0"/>
          <w:bCs w:val="0"/>
          <w:sz w:val="28"/>
          <w:szCs w:val="28"/>
          <w:rtl/>
          <w:lang w:bidi="fa-IR"/>
        </w:rPr>
        <w:t xml:space="preserve"> در حال</w:t>
      </w:r>
      <w:r w:rsidRPr="00F046DA">
        <w:rPr>
          <w:rFonts w:hint="cs"/>
          <w:b w:val="0"/>
          <w:bCs w:val="0"/>
          <w:sz w:val="28"/>
          <w:szCs w:val="28"/>
          <w:rtl/>
          <w:lang w:bidi="fa-IR"/>
        </w:rPr>
        <w:t>ی</w:t>
      </w:r>
      <w:r w:rsidRPr="00F046DA">
        <w:rPr>
          <w:b w:val="0"/>
          <w:bCs w:val="0"/>
          <w:sz w:val="28"/>
          <w:szCs w:val="28"/>
          <w:rtl/>
          <w:lang w:bidi="fa-IR"/>
        </w:rPr>
        <w:t xml:space="preserve"> است که کشورها</w:t>
      </w:r>
      <w:r w:rsidRPr="00F046DA">
        <w:rPr>
          <w:rFonts w:hint="cs"/>
          <w:b w:val="0"/>
          <w:bCs w:val="0"/>
          <w:sz w:val="28"/>
          <w:szCs w:val="28"/>
          <w:rtl/>
          <w:lang w:bidi="fa-IR"/>
        </w:rPr>
        <w:t>ی</w:t>
      </w:r>
      <w:r w:rsidRPr="00F046DA">
        <w:rPr>
          <w:b w:val="0"/>
          <w:bCs w:val="0"/>
          <w:sz w:val="28"/>
          <w:szCs w:val="28"/>
          <w:rtl/>
          <w:lang w:bidi="fa-IR"/>
        </w:rPr>
        <w:t xml:space="preserve"> </w:t>
      </w:r>
      <w:r w:rsidRPr="00F046DA">
        <w:rPr>
          <w:rFonts w:hint="cs"/>
          <w:b w:val="0"/>
          <w:bCs w:val="0"/>
          <w:sz w:val="28"/>
          <w:szCs w:val="28"/>
          <w:rtl/>
          <w:lang w:bidi="fa-IR"/>
        </w:rPr>
        <w:t>ژاپن</w:t>
      </w:r>
      <w:r w:rsidRPr="00F046DA">
        <w:rPr>
          <w:rFonts w:hint="eastAsia"/>
          <w:b w:val="0"/>
          <w:bCs w:val="0"/>
          <w:sz w:val="28"/>
          <w:szCs w:val="28"/>
          <w:rtl/>
          <w:lang w:bidi="fa-IR"/>
        </w:rPr>
        <w:t>،</w:t>
      </w:r>
      <w:r w:rsidRPr="00F046DA">
        <w:rPr>
          <w:b w:val="0"/>
          <w:bCs w:val="0"/>
          <w:sz w:val="28"/>
          <w:szCs w:val="28"/>
          <w:rtl/>
          <w:lang w:bidi="fa-IR"/>
        </w:rPr>
        <w:t xml:space="preserve"> </w:t>
      </w:r>
      <w:r w:rsidRPr="00F046DA">
        <w:rPr>
          <w:rFonts w:hint="cs"/>
          <w:b w:val="0"/>
          <w:bCs w:val="0"/>
          <w:sz w:val="28"/>
          <w:szCs w:val="28"/>
          <w:rtl/>
          <w:lang w:bidi="fa-IR"/>
        </w:rPr>
        <w:t>آمریکا</w:t>
      </w:r>
      <w:r w:rsidRPr="00F046DA">
        <w:rPr>
          <w:rFonts w:hint="eastAsia"/>
          <w:b w:val="0"/>
          <w:bCs w:val="0"/>
          <w:sz w:val="28"/>
          <w:szCs w:val="28"/>
          <w:rtl/>
          <w:lang w:bidi="fa-IR"/>
        </w:rPr>
        <w:t>،</w:t>
      </w:r>
      <w:r w:rsidRPr="00F046DA">
        <w:rPr>
          <w:b w:val="0"/>
          <w:bCs w:val="0"/>
          <w:sz w:val="28"/>
          <w:szCs w:val="28"/>
          <w:rtl/>
          <w:lang w:bidi="fa-IR"/>
        </w:rPr>
        <w:t xml:space="preserve"> </w:t>
      </w:r>
      <w:r w:rsidRPr="00F046DA">
        <w:rPr>
          <w:rFonts w:hint="cs"/>
          <w:b w:val="0"/>
          <w:bCs w:val="0"/>
          <w:sz w:val="28"/>
          <w:szCs w:val="28"/>
          <w:rtl/>
          <w:lang w:bidi="fa-IR"/>
        </w:rPr>
        <w:t>اردن</w:t>
      </w:r>
      <w:r w:rsidRPr="00F046DA">
        <w:rPr>
          <w:b w:val="0"/>
          <w:bCs w:val="0"/>
          <w:sz w:val="28"/>
          <w:szCs w:val="28"/>
          <w:rtl/>
          <w:lang w:bidi="fa-IR"/>
        </w:rPr>
        <w:t xml:space="preserve"> و </w:t>
      </w:r>
      <w:r w:rsidRPr="00F046DA">
        <w:rPr>
          <w:rFonts w:hint="cs"/>
          <w:b w:val="0"/>
          <w:bCs w:val="0"/>
          <w:sz w:val="28"/>
          <w:szCs w:val="28"/>
          <w:rtl/>
          <w:lang w:bidi="fa-IR"/>
        </w:rPr>
        <w:t>ایران</w:t>
      </w:r>
      <w:r w:rsidRPr="00F046DA">
        <w:rPr>
          <w:b w:val="0"/>
          <w:bCs w:val="0"/>
          <w:sz w:val="28"/>
          <w:szCs w:val="28"/>
          <w:rtl/>
          <w:lang w:bidi="fa-IR"/>
        </w:rPr>
        <w:t xml:space="preserve"> در رتبه ها</w:t>
      </w:r>
      <w:r w:rsidRPr="00F046DA">
        <w:rPr>
          <w:rFonts w:hint="cs"/>
          <w:b w:val="0"/>
          <w:bCs w:val="0"/>
          <w:sz w:val="28"/>
          <w:szCs w:val="28"/>
          <w:rtl/>
          <w:lang w:bidi="fa-IR"/>
        </w:rPr>
        <w:t>ی</w:t>
      </w:r>
      <w:r w:rsidRPr="00F046DA">
        <w:rPr>
          <w:b w:val="0"/>
          <w:bCs w:val="0"/>
          <w:sz w:val="28"/>
          <w:szCs w:val="28"/>
          <w:rtl/>
          <w:lang w:bidi="fa-IR"/>
        </w:rPr>
        <w:t xml:space="preserve"> بعد</w:t>
      </w:r>
      <w:r w:rsidRPr="00F046DA">
        <w:rPr>
          <w:rFonts w:hint="cs"/>
          <w:b w:val="0"/>
          <w:bCs w:val="0"/>
          <w:sz w:val="28"/>
          <w:szCs w:val="28"/>
          <w:rtl/>
          <w:lang w:bidi="fa-IR"/>
        </w:rPr>
        <w:t>ی</w:t>
      </w:r>
      <w:r w:rsidRPr="00F046DA">
        <w:rPr>
          <w:b w:val="0"/>
          <w:bCs w:val="0"/>
          <w:sz w:val="28"/>
          <w:szCs w:val="28"/>
          <w:rtl/>
          <w:lang w:bidi="fa-IR"/>
        </w:rPr>
        <w:t xml:space="preserve"> </w:t>
      </w:r>
      <w:r w:rsidRPr="00F046DA">
        <w:rPr>
          <w:rFonts w:hint="cs"/>
          <w:b w:val="0"/>
          <w:bCs w:val="0"/>
          <w:sz w:val="28"/>
          <w:szCs w:val="28"/>
          <w:rtl/>
          <w:lang w:bidi="fa-IR"/>
        </w:rPr>
        <w:t>واردات</w:t>
      </w:r>
      <w:r w:rsidRPr="00F046DA">
        <w:rPr>
          <w:b w:val="0"/>
          <w:bCs w:val="0"/>
          <w:sz w:val="28"/>
          <w:szCs w:val="28"/>
          <w:rtl/>
          <w:lang w:bidi="fa-IR"/>
        </w:rPr>
        <w:t xml:space="preserve"> ا</w:t>
      </w:r>
      <w:r w:rsidRPr="00F046DA">
        <w:rPr>
          <w:rFonts w:hint="cs"/>
          <w:b w:val="0"/>
          <w:bCs w:val="0"/>
          <w:sz w:val="28"/>
          <w:szCs w:val="28"/>
          <w:rtl/>
          <w:lang w:bidi="fa-IR"/>
        </w:rPr>
        <w:t>ی</w:t>
      </w:r>
      <w:r w:rsidRPr="00F046DA">
        <w:rPr>
          <w:rFonts w:hint="eastAsia"/>
          <w:b w:val="0"/>
          <w:bCs w:val="0"/>
          <w:sz w:val="28"/>
          <w:szCs w:val="28"/>
          <w:rtl/>
          <w:lang w:bidi="fa-IR"/>
        </w:rPr>
        <w:t>ن</w:t>
      </w:r>
      <w:r w:rsidRPr="00F046DA">
        <w:rPr>
          <w:b w:val="0"/>
          <w:bCs w:val="0"/>
          <w:sz w:val="28"/>
          <w:szCs w:val="28"/>
          <w:rtl/>
          <w:lang w:bidi="fa-IR"/>
        </w:rPr>
        <w:t xml:space="preserve"> محصولات قرار م</w:t>
      </w:r>
      <w:r w:rsidRPr="00F046DA">
        <w:rPr>
          <w:rFonts w:hint="cs"/>
          <w:b w:val="0"/>
          <w:bCs w:val="0"/>
          <w:sz w:val="28"/>
          <w:szCs w:val="28"/>
          <w:rtl/>
          <w:lang w:bidi="fa-IR"/>
        </w:rPr>
        <w:t>ی</w:t>
      </w:r>
      <w:r w:rsidRPr="00F046DA">
        <w:rPr>
          <w:b w:val="0"/>
          <w:bCs w:val="0"/>
          <w:sz w:val="28"/>
          <w:szCs w:val="28"/>
          <w:rtl/>
          <w:lang w:bidi="fa-IR"/>
        </w:rPr>
        <w:t xml:space="preserve"> گ</w:t>
      </w:r>
      <w:r w:rsidRPr="00F046DA">
        <w:rPr>
          <w:rFonts w:hint="cs"/>
          <w:b w:val="0"/>
          <w:bCs w:val="0"/>
          <w:sz w:val="28"/>
          <w:szCs w:val="28"/>
          <w:rtl/>
          <w:lang w:bidi="fa-IR"/>
        </w:rPr>
        <w:t>ی</w:t>
      </w:r>
      <w:r w:rsidRPr="00F046DA">
        <w:rPr>
          <w:rFonts w:hint="eastAsia"/>
          <w:b w:val="0"/>
          <w:bCs w:val="0"/>
          <w:sz w:val="28"/>
          <w:szCs w:val="28"/>
          <w:rtl/>
          <w:lang w:bidi="fa-IR"/>
        </w:rPr>
        <w:t>رند</w:t>
      </w:r>
      <w:r w:rsidRPr="00F046DA">
        <w:rPr>
          <w:b w:val="0"/>
          <w:bCs w:val="0"/>
          <w:sz w:val="28"/>
          <w:szCs w:val="28"/>
          <w:rtl/>
          <w:lang w:bidi="fa-IR"/>
        </w:rPr>
        <w:t xml:space="preserve"> که جدول م</w:t>
      </w:r>
      <w:r w:rsidRPr="00F046DA">
        <w:rPr>
          <w:rFonts w:hint="cs"/>
          <w:b w:val="0"/>
          <w:bCs w:val="0"/>
          <w:sz w:val="28"/>
          <w:szCs w:val="28"/>
          <w:rtl/>
          <w:lang w:bidi="fa-IR"/>
        </w:rPr>
        <w:t>ی</w:t>
      </w:r>
      <w:r w:rsidRPr="00F046DA">
        <w:rPr>
          <w:rFonts w:hint="eastAsia"/>
          <w:b w:val="0"/>
          <w:bCs w:val="0"/>
          <w:sz w:val="28"/>
          <w:szCs w:val="28"/>
          <w:rtl/>
          <w:lang w:bidi="fa-IR"/>
        </w:rPr>
        <w:t>زان</w:t>
      </w:r>
      <w:r w:rsidRPr="00F046DA">
        <w:rPr>
          <w:b w:val="0"/>
          <w:bCs w:val="0"/>
          <w:sz w:val="28"/>
          <w:szCs w:val="28"/>
          <w:rtl/>
          <w:lang w:bidi="fa-IR"/>
        </w:rPr>
        <w:t xml:space="preserve"> </w:t>
      </w:r>
      <w:r w:rsidRPr="00F046DA">
        <w:rPr>
          <w:rFonts w:hint="cs"/>
          <w:b w:val="0"/>
          <w:bCs w:val="0"/>
          <w:sz w:val="28"/>
          <w:szCs w:val="28"/>
          <w:rtl/>
          <w:lang w:bidi="fa-IR"/>
        </w:rPr>
        <w:t>واردات</w:t>
      </w:r>
      <w:r w:rsidRPr="00F046DA">
        <w:rPr>
          <w:b w:val="0"/>
          <w:bCs w:val="0"/>
          <w:sz w:val="28"/>
          <w:szCs w:val="28"/>
          <w:rtl/>
          <w:lang w:bidi="fa-IR"/>
        </w:rPr>
        <w:t xml:space="preserve"> کشورها</w:t>
      </w:r>
      <w:r w:rsidRPr="00F046DA">
        <w:rPr>
          <w:rFonts w:hint="cs"/>
          <w:b w:val="0"/>
          <w:bCs w:val="0"/>
          <w:sz w:val="28"/>
          <w:szCs w:val="28"/>
          <w:rtl/>
          <w:lang w:bidi="fa-IR"/>
        </w:rPr>
        <w:t>ی</w:t>
      </w:r>
      <w:r w:rsidRPr="00F046DA">
        <w:rPr>
          <w:b w:val="0"/>
          <w:bCs w:val="0"/>
          <w:sz w:val="28"/>
          <w:szCs w:val="28"/>
          <w:rtl/>
          <w:lang w:bidi="fa-IR"/>
        </w:rPr>
        <w:t xml:space="preserve"> فوق در ادامه آمده است.</w:t>
      </w:r>
    </w:p>
    <w:p w14:paraId="795D0FFF" w14:textId="4E733B30" w:rsidR="000C45BD" w:rsidRPr="00DE074F" w:rsidRDefault="000C45BD" w:rsidP="000C45BD">
      <w:pPr>
        <w:rPr>
          <w:b w:val="0"/>
          <w:bCs w:val="0"/>
          <w:sz w:val="26"/>
          <w:szCs w:val="26"/>
          <w:rtl/>
          <w:lang w:bidi="fa-IR"/>
        </w:rPr>
      </w:pPr>
      <w:bookmarkStart w:id="264" w:name="_Toc93995337"/>
      <w:bookmarkStart w:id="265" w:name="_Toc105833124"/>
      <w:r w:rsidRPr="00DE074F">
        <w:rPr>
          <w:rFonts w:hint="cs"/>
          <w:sz w:val="26"/>
          <w:szCs w:val="26"/>
          <w:rtl/>
          <w:lang w:bidi="fa-IR"/>
        </w:rPr>
        <w:lastRenderedPageBreak/>
        <w:t xml:space="preserve">جدول </w:t>
      </w:r>
      <w:r w:rsidRPr="00DE074F">
        <w:rPr>
          <w:rFonts w:ascii="Calibri" w:hAnsi="Calibri" w:cs="Arial"/>
          <w:sz w:val="26"/>
          <w:szCs w:val="26"/>
          <w:rtl/>
          <w:lang w:bidi="fa-IR"/>
        </w:rPr>
        <w:fldChar w:fldCharType="begin"/>
      </w:r>
      <w:r w:rsidRPr="00DE074F">
        <w:rPr>
          <w:rFonts w:hint="cs"/>
          <w:sz w:val="26"/>
          <w:szCs w:val="26"/>
          <w:rtl/>
          <w:lang w:bidi="fa-IR"/>
        </w:rPr>
        <w:instrText xml:space="preserve"> </w:instrText>
      </w:r>
      <w:r w:rsidRPr="00DE074F">
        <w:rPr>
          <w:sz w:val="26"/>
          <w:szCs w:val="26"/>
          <w:lang w:bidi="fa-IR"/>
        </w:rPr>
        <w:instrText>SEQ</w:instrText>
      </w:r>
      <w:r w:rsidRPr="00DE074F">
        <w:rPr>
          <w:rFonts w:hint="cs"/>
          <w:sz w:val="26"/>
          <w:szCs w:val="26"/>
          <w:rtl/>
          <w:lang w:bidi="fa-IR"/>
        </w:rPr>
        <w:instrText xml:space="preserve"> جدول \* </w:instrText>
      </w:r>
      <w:r w:rsidRPr="00DE074F">
        <w:rPr>
          <w:sz w:val="26"/>
          <w:szCs w:val="26"/>
          <w:lang w:bidi="fa-IR"/>
        </w:rPr>
        <w:instrText>ARABIC</w:instrText>
      </w:r>
      <w:r w:rsidRPr="00DE074F">
        <w:rPr>
          <w:rFonts w:hint="cs"/>
          <w:sz w:val="26"/>
          <w:szCs w:val="26"/>
          <w:rtl/>
          <w:lang w:bidi="fa-IR"/>
        </w:rPr>
        <w:instrText xml:space="preserve"> </w:instrText>
      </w:r>
      <w:r w:rsidRPr="00DE074F">
        <w:rPr>
          <w:rFonts w:ascii="Calibri" w:hAnsi="Calibri" w:cs="Arial"/>
          <w:sz w:val="26"/>
          <w:szCs w:val="26"/>
          <w:rtl/>
          <w:lang w:bidi="fa-IR"/>
        </w:rPr>
        <w:fldChar w:fldCharType="separate"/>
      </w:r>
      <w:r w:rsidR="006D65BB">
        <w:rPr>
          <w:noProof/>
          <w:sz w:val="26"/>
          <w:szCs w:val="26"/>
          <w:rtl/>
          <w:lang w:bidi="fa-IR"/>
        </w:rPr>
        <w:t>17</w:t>
      </w:r>
      <w:r w:rsidRPr="00DE074F">
        <w:rPr>
          <w:rFonts w:ascii="Calibri" w:hAnsi="Calibri" w:cs="Arial"/>
          <w:sz w:val="26"/>
          <w:szCs w:val="26"/>
          <w:rtl/>
          <w:lang w:bidi="fa-IR"/>
        </w:rPr>
        <w:fldChar w:fldCharType="end"/>
      </w:r>
      <w:r w:rsidRPr="00DE074F">
        <w:rPr>
          <w:rFonts w:hint="cs"/>
          <w:sz w:val="26"/>
          <w:szCs w:val="26"/>
          <w:rtl/>
          <w:lang w:bidi="fa-IR"/>
        </w:rPr>
        <w:t xml:space="preserve">- 20 کشور برتر </w:t>
      </w:r>
      <w:r>
        <w:rPr>
          <w:rFonts w:hint="cs"/>
          <w:sz w:val="26"/>
          <w:szCs w:val="26"/>
          <w:rtl/>
          <w:lang w:bidi="fa-IR"/>
        </w:rPr>
        <w:t>واردکننده</w:t>
      </w:r>
      <w:r w:rsidRPr="00DE074F">
        <w:rPr>
          <w:rFonts w:hint="cs"/>
          <w:sz w:val="26"/>
          <w:szCs w:val="26"/>
          <w:rtl/>
          <w:lang w:bidi="fa-IR"/>
        </w:rPr>
        <w:t xml:space="preserve"> </w:t>
      </w:r>
      <w:r>
        <w:rPr>
          <w:rFonts w:hint="cs"/>
          <w:sz w:val="26"/>
          <w:szCs w:val="26"/>
          <w:rtl/>
          <w:lang w:bidi="fa-IR"/>
        </w:rPr>
        <w:t>سایر ترکیبات آلی</w:t>
      </w:r>
      <w:r w:rsidRPr="00DE074F">
        <w:rPr>
          <w:rFonts w:hint="cs"/>
          <w:sz w:val="26"/>
          <w:szCs w:val="26"/>
          <w:rtl/>
          <w:lang w:bidi="fa-IR"/>
        </w:rPr>
        <w:t xml:space="preserve"> در سال 2020</w:t>
      </w:r>
      <w:bookmarkEnd w:id="264"/>
      <w:r w:rsidR="00E2642D" w:rsidRPr="00713EB8">
        <w:rPr>
          <w:rStyle w:val="FootnoteReference"/>
          <w:sz w:val="26"/>
          <w:szCs w:val="26"/>
          <w:rtl/>
        </w:rPr>
        <w:footnoteReference w:id="39"/>
      </w:r>
      <w:bookmarkEnd w:id="265"/>
    </w:p>
    <w:tbl>
      <w:tblPr>
        <w:bidiVisual/>
        <w:tblW w:w="8781" w:type="dxa"/>
        <w:jc w:val="center"/>
        <w:tblLook w:val="04A0" w:firstRow="1" w:lastRow="0" w:firstColumn="1" w:lastColumn="0" w:noHBand="0" w:noVBand="1"/>
      </w:tblPr>
      <w:tblGrid>
        <w:gridCol w:w="729"/>
        <w:gridCol w:w="1458"/>
        <w:gridCol w:w="3428"/>
        <w:gridCol w:w="3166"/>
      </w:tblGrid>
      <w:tr w:rsidR="000C45BD" w:rsidRPr="00487BAE" w14:paraId="1E48EF4A" w14:textId="77777777" w:rsidTr="000C45BD">
        <w:trPr>
          <w:trHeight w:val="300"/>
          <w:jc w:val="cent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B923E" w14:textId="77777777" w:rsidR="000C45BD" w:rsidRPr="00487BAE" w:rsidRDefault="000C45BD" w:rsidP="000C45BD">
            <w:pPr>
              <w:spacing w:line="240" w:lineRule="auto"/>
              <w:ind w:left="0" w:firstLine="0"/>
              <w:rPr>
                <w:rFonts w:ascii="Calibri" w:hAnsi="Calibri"/>
                <w:color w:val="000000" w:themeColor="text1"/>
                <w:sz w:val="26"/>
                <w:szCs w:val="26"/>
              </w:rPr>
            </w:pPr>
            <w:r w:rsidRPr="00487BAE">
              <w:rPr>
                <w:rFonts w:ascii="Calibri" w:hAnsi="Calibri"/>
                <w:color w:val="000000" w:themeColor="text1"/>
                <w:sz w:val="26"/>
                <w:szCs w:val="26"/>
                <w:rtl/>
              </w:rPr>
              <w:t>ردیف</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5F784"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کشور</w:t>
            </w:r>
          </w:p>
        </w:tc>
        <w:tc>
          <w:tcPr>
            <w:tcW w:w="3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55620"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هر کشور (</w:t>
            </w:r>
            <w:r>
              <w:rPr>
                <w:rFonts w:ascii="Calibri" w:hAnsi="Calibri" w:hint="cs"/>
                <w:color w:val="000000" w:themeColor="text1"/>
                <w:sz w:val="26"/>
                <w:szCs w:val="26"/>
                <w:rtl/>
              </w:rPr>
              <w:t xml:space="preserve">هزار </w:t>
            </w:r>
            <w:r w:rsidRPr="00487BAE">
              <w:rPr>
                <w:rFonts w:ascii="Calibri" w:hAnsi="Calibri"/>
                <w:color w:val="000000" w:themeColor="text1"/>
                <w:sz w:val="26"/>
                <w:szCs w:val="26"/>
                <w:rtl/>
              </w:rPr>
              <w:t>دلار)</w:t>
            </w:r>
          </w:p>
        </w:tc>
        <w:tc>
          <w:tcPr>
            <w:tcW w:w="3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5EBED" w14:textId="77777777" w:rsidR="000C45BD" w:rsidRPr="00487BAE" w:rsidRDefault="000C45BD" w:rsidP="000C45BD">
            <w:pPr>
              <w:spacing w:line="240" w:lineRule="auto"/>
              <w:ind w:left="0" w:firstLine="0"/>
              <w:rPr>
                <w:rFonts w:ascii="Calibri" w:hAnsi="Calibri"/>
                <w:color w:val="000000" w:themeColor="text1"/>
                <w:sz w:val="26"/>
                <w:szCs w:val="26"/>
                <w:rtl/>
              </w:rPr>
            </w:pPr>
            <w:r w:rsidRPr="00487BAE">
              <w:rPr>
                <w:rFonts w:ascii="Calibri" w:hAnsi="Calibri"/>
                <w:color w:val="000000" w:themeColor="text1"/>
                <w:sz w:val="26"/>
                <w:szCs w:val="26"/>
                <w:rtl/>
              </w:rPr>
              <w:t xml:space="preserve">مجموع ارزش </w:t>
            </w:r>
            <w:r>
              <w:rPr>
                <w:rFonts w:ascii="Calibri" w:hAnsi="Calibri" w:hint="cs"/>
                <w:color w:val="000000" w:themeColor="text1"/>
                <w:sz w:val="26"/>
                <w:szCs w:val="26"/>
                <w:rtl/>
              </w:rPr>
              <w:t>واردات</w:t>
            </w:r>
            <w:r w:rsidRPr="00487BAE">
              <w:rPr>
                <w:rFonts w:ascii="Calibri" w:hAnsi="Calibri"/>
                <w:color w:val="000000" w:themeColor="text1"/>
                <w:sz w:val="26"/>
                <w:szCs w:val="26"/>
                <w:rtl/>
              </w:rPr>
              <w:t xml:space="preserve"> (هزار دلار)</w:t>
            </w:r>
          </w:p>
        </w:tc>
      </w:tr>
      <w:tr w:rsidR="000C45BD" w:rsidRPr="00487BAE" w14:paraId="1C334B5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F10BE0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tl/>
              </w:rPr>
            </w:pPr>
            <w:r w:rsidRPr="00487BAE">
              <w:rPr>
                <w:rFonts w:ascii="Calibri" w:hAnsi="Calibri"/>
                <w:b w:val="0"/>
                <w:bCs w:val="0"/>
                <w:color w:val="000000" w:themeColor="text1"/>
                <w:sz w:val="26"/>
                <w:szCs w:val="26"/>
              </w:rPr>
              <w:t>1</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056EBB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هندوستان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19D5E9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498098</w:t>
            </w:r>
          </w:p>
        </w:tc>
        <w:tc>
          <w:tcPr>
            <w:tcW w:w="316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42869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85FE7">
              <w:rPr>
                <w:rFonts w:ascii="Calibri" w:hAnsi="Calibri"/>
                <w:b w:val="0"/>
                <w:bCs w:val="0"/>
                <w:color w:val="000000" w:themeColor="text1"/>
                <w:sz w:val="26"/>
                <w:szCs w:val="26"/>
              </w:rPr>
              <w:t>1581919</w:t>
            </w:r>
          </w:p>
        </w:tc>
      </w:tr>
      <w:tr w:rsidR="000C45BD" w:rsidRPr="00487BAE" w14:paraId="2E2A2407"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6DE30A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44FE6884"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ژاپن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EFC599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106780</w:t>
            </w:r>
          </w:p>
        </w:tc>
        <w:tc>
          <w:tcPr>
            <w:tcW w:w="3166" w:type="dxa"/>
            <w:vMerge/>
            <w:tcBorders>
              <w:top w:val="nil"/>
              <w:left w:val="single" w:sz="4" w:space="0" w:color="auto"/>
              <w:bottom w:val="single" w:sz="4" w:space="0" w:color="000000"/>
              <w:right w:val="single" w:sz="4" w:space="0" w:color="auto"/>
            </w:tcBorders>
            <w:vAlign w:val="center"/>
            <w:hideMark/>
          </w:tcPr>
          <w:p w14:paraId="62067E5A"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7D5D1E7A"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1B4F88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3</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6AE768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آمریکا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E05268D"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64193</w:t>
            </w:r>
          </w:p>
        </w:tc>
        <w:tc>
          <w:tcPr>
            <w:tcW w:w="3166" w:type="dxa"/>
            <w:vMerge/>
            <w:tcBorders>
              <w:top w:val="nil"/>
              <w:left w:val="single" w:sz="4" w:space="0" w:color="auto"/>
              <w:bottom w:val="single" w:sz="4" w:space="0" w:color="000000"/>
              <w:right w:val="single" w:sz="4" w:space="0" w:color="auto"/>
            </w:tcBorders>
            <w:vAlign w:val="center"/>
            <w:hideMark/>
          </w:tcPr>
          <w:p w14:paraId="06A4DA73"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6F888B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867311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4</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9D2580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اردن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587F25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56477</w:t>
            </w:r>
          </w:p>
        </w:tc>
        <w:tc>
          <w:tcPr>
            <w:tcW w:w="3166" w:type="dxa"/>
            <w:vMerge/>
            <w:tcBorders>
              <w:top w:val="nil"/>
              <w:left w:val="single" w:sz="4" w:space="0" w:color="auto"/>
              <w:bottom w:val="single" w:sz="4" w:space="0" w:color="000000"/>
              <w:right w:val="single" w:sz="4" w:space="0" w:color="auto"/>
            </w:tcBorders>
            <w:vAlign w:val="center"/>
            <w:hideMark/>
          </w:tcPr>
          <w:p w14:paraId="4B67C4D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CFF56F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7A2797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5</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F1A12D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ایران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065252D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54001</w:t>
            </w:r>
            <w:r w:rsidRPr="006D1549">
              <w:rPr>
                <w:rFonts w:ascii="Calibri" w:hAnsi="Calibri"/>
                <w:b w:val="0"/>
                <w:bCs w:val="0"/>
                <w:color w:val="000000" w:themeColor="text1"/>
                <w:sz w:val="26"/>
                <w:szCs w:val="26"/>
              </w:rPr>
              <w:tab/>
            </w:r>
          </w:p>
        </w:tc>
        <w:tc>
          <w:tcPr>
            <w:tcW w:w="3166" w:type="dxa"/>
            <w:vMerge/>
            <w:tcBorders>
              <w:top w:val="nil"/>
              <w:left w:val="single" w:sz="4" w:space="0" w:color="auto"/>
              <w:bottom w:val="single" w:sz="4" w:space="0" w:color="000000"/>
              <w:right w:val="single" w:sz="4" w:space="0" w:color="auto"/>
            </w:tcBorders>
            <w:vAlign w:val="center"/>
            <w:hideMark/>
          </w:tcPr>
          <w:p w14:paraId="1F4108E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13C5F81"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AB9164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6</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99890F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 تایپه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6CFF02A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39307</w:t>
            </w:r>
          </w:p>
        </w:tc>
        <w:tc>
          <w:tcPr>
            <w:tcW w:w="3166" w:type="dxa"/>
            <w:vMerge/>
            <w:tcBorders>
              <w:top w:val="nil"/>
              <w:left w:val="single" w:sz="4" w:space="0" w:color="auto"/>
              <w:bottom w:val="single" w:sz="4" w:space="0" w:color="000000"/>
              <w:right w:val="single" w:sz="4" w:space="0" w:color="auto"/>
            </w:tcBorders>
            <w:vAlign w:val="center"/>
            <w:hideMark/>
          </w:tcPr>
          <w:p w14:paraId="0E161BF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3CD9A6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42879E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7</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FD8986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آلمان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535BDA2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38330</w:t>
            </w:r>
          </w:p>
        </w:tc>
        <w:tc>
          <w:tcPr>
            <w:tcW w:w="3166" w:type="dxa"/>
            <w:vMerge/>
            <w:tcBorders>
              <w:top w:val="nil"/>
              <w:left w:val="single" w:sz="4" w:space="0" w:color="auto"/>
              <w:bottom w:val="single" w:sz="4" w:space="0" w:color="000000"/>
              <w:right w:val="single" w:sz="4" w:space="0" w:color="auto"/>
            </w:tcBorders>
            <w:vAlign w:val="center"/>
            <w:hideMark/>
          </w:tcPr>
          <w:p w14:paraId="05CCFB3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34ED3D9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1A9818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8</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EDB6B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کره جنوبی</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2B1CB2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38311</w:t>
            </w:r>
          </w:p>
        </w:tc>
        <w:tc>
          <w:tcPr>
            <w:tcW w:w="3166" w:type="dxa"/>
            <w:vMerge/>
            <w:tcBorders>
              <w:top w:val="nil"/>
              <w:left w:val="single" w:sz="4" w:space="0" w:color="auto"/>
              <w:bottom w:val="single" w:sz="4" w:space="0" w:color="000000"/>
              <w:right w:val="single" w:sz="4" w:space="0" w:color="auto"/>
            </w:tcBorders>
            <w:vAlign w:val="center"/>
            <w:hideMark/>
          </w:tcPr>
          <w:p w14:paraId="39CAD22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6B569FE"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C5FD93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9</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41DD2C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بنگلادش</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72BD91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37791</w:t>
            </w:r>
          </w:p>
        </w:tc>
        <w:tc>
          <w:tcPr>
            <w:tcW w:w="3166" w:type="dxa"/>
            <w:vMerge/>
            <w:tcBorders>
              <w:top w:val="nil"/>
              <w:left w:val="single" w:sz="4" w:space="0" w:color="auto"/>
              <w:bottom w:val="single" w:sz="4" w:space="0" w:color="000000"/>
              <w:right w:val="single" w:sz="4" w:space="0" w:color="auto"/>
            </w:tcBorders>
            <w:vAlign w:val="center"/>
            <w:hideMark/>
          </w:tcPr>
          <w:p w14:paraId="0832FA3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10BDC609"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8B00B9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10</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4B9834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چین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BEE62C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34357</w:t>
            </w:r>
          </w:p>
        </w:tc>
        <w:tc>
          <w:tcPr>
            <w:tcW w:w="3166" w:type="dxa"/>
            <w:vMerge/>
            <w:tcBorders>
              <w:top w:val="nil"/>
              <w:left w:val="single" w:sz="4" w:space="0" w:color="auto"/>
              <w:bottom w:val="single" w:sz="4" w:space="0" w:color="000000"/>
              <w:right w:val="single" w:sz="4" w:space="0" w:color="auto"/>
            </w:tcBorders>
            <w:vAlign w:val="center"/>
            <w:hideMark/>
          </w:tcPr>
          <w:p w14:paraId="135075A4"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0B6435D"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B62F64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11</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E8DCAD1"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ایتالیا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0AA9E6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30789</w:t>
            </w:r>
          </w:p>
        </w:tc>
        <w:tc>
          <w:tcPr>
            <w:tcW w:w="3166" w:type="dxa"/>
            <w:vMerge/>
            <w:tcBorders>
              <w:top w:val="nil"/>
              <w:left w:val="single" w:sz="4" w:space="0" w:color="auto"/>
              <w:bottom w:val="single" w:sz="4" w:space="0" w:color="000000"/>
              <w:right w:val="single" w:sz="4" w:space="0" w:color="auto"/>
            </w:tcBorders>
            <w:vAlign w:val="center"/>
            <w:hideMark/>
          </w:tcPr>
          <w:p w14:paraId="4C8B8D3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259FF92"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0B43175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12</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7E2FBD6"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انگلیس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9E4000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28006</w:t>
            </w:r>
          </w:p>
        </w:tc>
        <w:tc>
          <w:tcPr>
            <w:tcW w:w="3166" w:type="dxa"/>
            <w:vMerge/>
            <w:tcBorders>
              <w:top w:val="nil"/>
              <w:left w:val="single" w:sz="4" w:space="0" w:color="auto"/>
              <w:bottom w:val="single" w:sz="4" w:space="0" w:color="000000"/>
              <w:right w:val="single" w:sz="4" w:space="0" w:color="auto"/>
            </w:tcBorders>
            <w:vAlign w:val="center"/>
            <w:hideMark/>
          </w:tcPr>
          <w:p w14:paraId="4AE30595"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81E3448"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51AE40B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13</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4F624B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کانادا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1EB8F1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27109</w:t>
            </w:r>
          </w:p>
        </w:tc>
        <w:tc>
          <w:tcPr>
            <w:tcW w:w="3166" w:type="dxa"/>
            <w:vMerge/>
            <w:tcBorders>
              <w:top w:val="nil"/>
              <w:left w:val="single" w:sz="4" w:space="0" w:color="auto"/>
              <w:bottom w:val="single" w:sz="4" w:space="0" w:color="000000"/>
              <w:right w:val="single" w:sz="4" w:space="0" w:color="auto"/>
            </w:tcBorders>
            <w:vAlign w:val="center"/>
            <w:hideMark/>
          </w:tcPr>
          <w:p w14:paraId="14DC726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9396E00"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69C89DF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14</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50604D6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عربستان</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1986C90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24429</w:t>
            </w:r>
          </w:p>
        </w:tc>
        <w:tc>
          <w:tcPr>
            <w:tcW w:w="3166" w:type="dxa"/>
            <w:vMerge/>
            <w:tcBorders>
              <w:top w:val="nil"/>
              <w:left w:val="single" w:sz="4" w:space="0" w:color="auto"/>
              <w:bottom w:val="single" w:sz="4" w:space="0" w:color="000000"/>
              <w:right w:val="single" w:sz="4" w:space="0" w:color="auto"/>
            </w:tcBorders>
            <w:vAlign w:val="center"/>
            <w:hideMark/>
          </w:tcPr>
          <w:p w14:paraId="62DBE6FD"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E8E2B7C"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1B3DB3A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15</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29226D6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فرانسه</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8CBF0C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23962</w:t>
            </w:r>
          </w:p>
        </w:tc>
        <w:tc>
          <w:tcPr>
            <w:tcW w:w="3166" w:type="dxa"/>
            <w:vMerge/>
            <w:tcBorders>
              <w:top w:val="nil"/>
              <w:left w:val="single" w:sz="4" w:space="0" w:color="auto"/>
              <w:bottom w:val="single" w:sz="4" w:space="0" w:color="000000"/>
              <w:right w:val="single" w:sz="4" w:space="0" w:color="auto"/>
            </w:tcBorders>
            <w:vAlign w:val="center"/>
            <w:hideMark/>
          </w:tcPr>
          <w:p w14:paraId="32E1768F"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20A38FCB"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7F26FE39"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16</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5F3CA2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تایلند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449F9808"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23618</w:t>
            </w:r>
          </w:p>
        </w:tc>
        <w:tc>
          <w:tcPr>
            <w:tcW w:w="3166" w:type="dxa"/>
            <w:vMerge/>
            <w:tcBorders>
              <w:top w:val="nil"/>
              <w:left w:val="single" w:sz="4" w:space="0" w:color="auto"/>
              <w:bottom w:val="single" w:sz="4" w:space="0" w:color="000000"/>
              <w:right w:val="single" w:sz="4" w:space="0" w:color="auto"/>
            </w:tcBorders>
            <w:vAlign w:val="center"/>
            <w:hideMark/>
          </w:tcPr>
          <w:p w14:paraId="39983E87"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070DA215"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DD034EA"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17</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778ACA7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هلند</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2877402"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21251</w:t>
            </w:r>
          </w:p>
        </w:tc>
        <w:tc>
          <w:tcPr>
            <w:tcW w:w="3166" w:type="dxa"/>
            <w:vMerge/>
            <w:tcBorders>
              <w:top w:val="nil"/>
              <w:left w:val="single" w:sz="4" w:space="0" w:color="auto"/>
              <w:bottom w:val="single" w:sz="4" w:space="0" w:color="000000"/>
              <w:right w:val="single" w:sz="4" w:space="0" w:color="auto"/>
            </w:tcBorders>
            <w:vAlign w:val="center"/>
            <w:hideMark/>
          </w:tcPr>
          <w:p w14:paraId="417A2C98"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642E29F"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310FB175"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18</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4217A753"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امارات</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07B027B"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20186</w:t>
            </w:r>
          </w:p>
        </w:tc>
        <w:tc>
          <w:tcPr>
            <w:tcW w:w="3166" w:type="dxa"/>
            <w:vMerge/>
            <w:tcBorders>
              <w:top w:val="nil"/>
              <w:left w:val="single" w:sz="4" w:space="0" w:color="auto"/>
              <w:bottom w:val="single" w:sz="4" w:space="0" w:color="000000"/>
              <w:right w:val="single" w:sz="4" w:space="0" w:color="auto"/>
            </w:tcBorders>
            <w:vAlign w:val="center"/>
            <w:hideMark/>
          </w:tcPr>
          <w:p w14:paraId="2A1AEEA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9A63E66"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EFCD90F"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19</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351FF27C"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گواتمالا</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25A65750"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19145</w:t>
            </w:r>
          </w:p>
        </w:tc>
        <w:tc>
          <w:tcPr>
            <w:tcW w:w="3166" w:type="dxa"/>
            <w:vMerge/>
            <w:tcBorders>
              <w:top w:val="nil"/>
              <w:left w:val="single" w:sz="4" w:space="0" w:color="auto"/>
              <w:bottom w:val="single" w:sz="4" w:space="0" w:color="000000"/>
              <w:right w:val="single" w:sz="4" w:space="0" w:color="auto"/>
            </w:tcBorders>
            <w:vAlign w:val="center"/>
            <w:hideMark/>
          </w:tcPr>
          <w:p w14:paraId="797070D9"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r w:rsidR="000C45BD" w:rsidRPr="00487BAE" w14:paraId="6A3A55A4" w14:textId="77777777" w:rsidTr="000C45BD">
        <w:trPr>
          <w:trHeight w:val="300"/>
          <w:jc w:val="center"/>
        </w:trPr>
        <w:tc>
          <w:tcPr>
            <w:tcW w:w="729" w:type="dxa"/>
            <w:tcBorders>
              <w:top w:val="nil"/>
              <w:left w:val="single" w:sz="4" w:space="0" w:color="auto"/>
              <w:bottom w:val="single" w:sz="4" w:space="0" w:color="auto"/>
              <w:right w:val="single" w:sz="4" w:space="0" w:color="auto"/>
            </w:tcBorders>
            <w:shd w:val="clear" w:color="auto" w:fill="auto"/>
            <w:noWrap/>
            <w:vAlign w:val="center"/>
            <w:hideMark/>
          </w:tcPr>
          <w:p w14:paraId="29B4BBC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487BAE">
              <w:rPr>
                <w:rFonts w:ascii="Calibri" w:hAnsi="Calibri"/>
                <w:b w:val="0"/>
                <w:bCs w:val="0"/>
                <w:color w:val="000000" w:themeColor="text1"/>
                <w:sz w:val="26"/>
                <w:szCs w:val="26"/>
              </w:rPr>
              <w:t>20</w:t>
            </w:r>
          </w:p>
        </w:tc>
        <w:tc>
          <w:tcPr>
            <w:tcW w:w="1458" w:type="dxa"/>
            <w:tcBorders>
              <w:top w:val="nil"/>
              <w:left w:val="single" w:sz="4" w:space="0" w:color="auto"/>
              <w:bottom w:val="single" w:sz="4" w:space="0" w:color="auto"/>
              <w:right w:val="single" w:sz="4" w:space="0" w:color="auto"/>
            </w:tcBorders>
            <w:shd w:val="clear" w:color="auto" w:fill="auto"/>
            <w:noWrap/>
            <w:vAlign w:val="center"/>
          </w:tcPr>
          <w:p w14:paraId="15948A47"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Pr>
                <w:rFonts w:ascii="Calibri" w:hAnsi="Calibri" w:hint="cs"/>
                <w:b w:val="0"/>
                <w:bCs w:val="0"/>
                <w:color w:val="000000" w:themeColor="text1"/>
                <w:sz w:val="26"/>
                <w:szCs w:val="26"/>
                <w:rtl/>
              </w:rPr>
              <w:t>سوئیس</w:t>
            </w:r>
          </w:p>
        </w:tc>
        <w:tc>
          <w:tcPr>
            <w:tcW w:w="3428" w:type="dxa"/>
            <w:tcBorders>
              <w:top w:val="nil"/>
              <w:left w:val="single" w:sz="4" w:space="0" w:color="auto"/>
              <w:bottom w:val="single" w:sz="4" w:space="0" w:color="auto"/>
              <w:right w:val="single" w:sz="4" w:space="0" w:color="auto"/>
            </w:tcBorders>
            <w:shd w:val="clear" w:color="auto" w:fill="auto"/>
            <w:noWrap/>
            <w:vAlign w:val="center"/>
          </w:tcPr>
          <w:p w14:paraId="7E89761E" w14:textId="77777777" w:rsidR="000C45BD" w:rsidRPr="00487BAE" w:rsidRDefault="000C45BD" w:rsidP="000C45BD">
            <w:pPr>
              <w:bidi w:val="0"/>
              <w:spacing w:line="240" w:lineRule="auto"/>
              <w:ind w:left="0" w:firstLine="0"/>
              <w:rPr>
                <w:rFonts w:ascii="Calibri" w:hAnsi="Calibri"/>
                <w:b w:val="0"/>
                <w:bCs w:val="0"/>
                <w:color w:val="000000" w:themeColor="text1"/>
                <w:sz w:val="26"/>
                <w:szCs w:val="26"/>
              </w:rPr>
            </w:pPr>
            <w:r w:rsidRPr="006D1549">
              <w:rPr>
                <w:rFonts w:ascii="Calibri" w:hAnsi="Calibri"/>
                <w:b w:val="0"/>
                <w:bCs w:val="0"/>
                <w:color w:val="000000" w:themeColor="text1"/>
                <w:sz w:val="26"/>
                <w:szCs w:val="26"/>
              </w:rPr>
              <w:t>17771</w:t>
            </w:r>
          </w:p>
        </w:tc>
        <w:tc>
          <w:tcPr>
            <w:tcW w:w="3166" w:type="dxa"/>
            <w:vMerge/>
            <w:tcBorders>
              <w:top w:val="nil"/>
              <w:left w:val="single" w:sz="4" w:space="0" w:color="auto"/>
              <w:bottom w:val="single" w:sz="4" w:space="0" w:color="000000"/>
              <w:right w:val="single" w:sz="4" w:space="0" w:color="auto"/>
            </w:tcBorders>
            <w:vAlign w:val="center"/>
            <w:hideMark/>
          </w:tcPr>
          <w:p w14:paraId="7A85632B" w14:textId="77777777" w:rsidR="000C45BD" w:rsidRPr="00487BAE" w:rsidRDefault="000C45BD" w:rsidP="000C45BD">
            <w:pPr>
              <w:spacing w:line="240" w:lineRule="auto"/>
              <w:ind w:left="0" w:firstLine="0"/>
              <w:jc w:val="left"/>
              <w:rPr>
                <w:rFonts w:ascii="Calibri" w:hAnsi="Calibri"/>
                <w:b w:val="0"/>
                <w:bCs w:val="0"/>
                <w:color w:val="000000" w:themeColor="text1"/>
                <w:sz w:val="26"/>
                <w:szCs w:val="26"/>
              </w:rPr>
            </w:pPr>
          </w:p>
        </w:tc>
      </w:tr>
    </w:tbl>
    <w:p w14:paraId="771555B3" w14:textId="77777777" w:rsidR="000C45BD" w:rsidRDefault="000C45BD" w:rsidP="00EE2CA5">
      <w:pPr>
        <w:pStyle w:val="Heading2"/>
        <w:numPr>
          <w:ilvl w:val="2"/>
          <w:numId w:val="11"/>
        </w:numPr>
        <w:spacing w:before="0" w:after="0"/>
        <w:ind w:left="-203"/>
        <w:jc w:val="both"/>
        <w:rPr>
          <w:rFonts w:ascii="Times New Roman" w:hAnsi="Times New Roman" w:cs="B Nazanin"/>
          <w:i w:val="0"/>
          <w:iCs w:val="0"/>
          <w:sz w:val="24"/>
          <w:rtl/>
          <w:lang w:bidi="fa-IR"/>
        </w:rPr>
      </w:pPr>
      <w:bookmarkStart w:id="266" w:name="_Toc89176844"/>
      <w:bookmarkStart w:id="267" w:name="_Toc89080271"/>
      <w:bookmarkEnd w:id="229"/>
      <w:bookmarkEnd w:id="230"/>
      <w:bookmarkEnd w:id="231"/>
      <w:r>
        <w:rPr>
          <w:rFonts w:ascii="Times New Roman" w:hAnsi="Times New Roman" w:cs="B Nazanin" w:hint="cs"/>
          <w:i w:val="0"/>
          <w:iCs w:val="0"/>
          <w:sz w:val="24"/>
          <w:rtl/>
          <w:lang w:bidi="fa-IR"/>
        </w:rPr>
        <w:lastRenderedPageBreak/>
        <w:t xml:space="preserve"> </w:t>
      </w:r>
      <w:bookmarkStart w:id="268" w:name="_Toc105833043"/>
      <w:r w:rsidRPr="00B664AA">
        <w:rPr>
          <w:rFonts w:ascii="Times New Roman" w:hAnsi="Times New Roman" w:cs="B Nazanin" w:hint="cs"/>
          <w:i w:val="0"/>
          <w:iCs w:val="0"/>
          <w:rtl/>
          <w:lang w:bidi="fa-IR"/>
        </w:rPr>
        <w:t>بررسی</w:t>
      </w:r>
      <w:r>
        <w:rPr>
          <w:rFonts w:ascii="Times New Roman" w:hAnsi="Times New Roman" w:cs="B Nazanin" w:hint="cs"/>
          <w:i w:val="0"/>
          <w:iCs w:val="0"/>
          <w:sz w:val="24"/>
          <w:rtl/>
          <w:lang w:bidi="fa-IR"/>
        </w:rPr>
        <w:t xml:space="preserve"> عرضه و تقاضای ایران</w:t>
      </w:r>
      <w:bookmarkEnd w:id="268"/>
    </w:p>
    <w:p w14:paraId="0885B9C7" w14:textId="77777777" w:rsidR="000C45BD" w:rsidRDefault="000C45BD" w:rsidP="000C45BD">
      <w:pPr>
        <w:jc w:val="lowKashida"/>
        <w:rPr>
          <w:b w:val="0"/>
          <w:bCs w:val="0"/>
          <w:sz w:val="28"/>
          <w:szCs w:val="28"/>
          <w:rtl/>
        </w:rPr>
      </w:pPr>
      <w:r w:rsidRPr="007D449C">
        <w:rPr>
          <w:rFonts w:hint="cs"/>
          <w:b w:val="0"/>
          <w:bCs w:val="0"/>
          <w:sz w:val="28"/>
          <w:szCs w:val="28"/>
          <w:rtl/>
        </w:rPr>
        <w:t>همانطور که پیش تر گفته شد با توجه به تحریم ها و مشکلات تهیه ی دارو برای ایران داشتن صنعت دارویی قوی و مواد اولیه آن برای کشور امری حیاتی محسوب می شود که می بایست با در نظر گرفتن توان داخلی به آن توجه ویژه شود. بنابراین در زمینه بررسی وضعیت مواد اولیه دارویی در ایران بهتر است به مطالب زیر که از گزارشات مرکز پژوهش های مجلس شورای اسلامی تهیه شده است اشاره کرد:</w:t>
      </w:r>
    </w:p>
    <w:p w14:paraId="0D34C39D" w14:textId="77777777" w:rsidR="000C45BD" w:rsidRPr="00D1614D" w:rsidRDefault="000C45BD" w:rsidP="000C45BD">
      <w:pPr>
        <w:jc w:val="lowKashida"/>
        <w:rPr>
          <w:b w:val="0"/>
          <w:bCs w:val="0"/>
          <w:sz w:val="28"/>
          <w:szCs w:val="28"/>
          <w:rtl/>
        </w:rPr>
      </w:pPr>
      <w:r w:rsidRPr="00D1614D">
        <w:rPr>
          <w:b w:val="0"/>
          <w:bCs w:val="0"/>
          <w:sz w:val="28"/>
          <w:szCs w:val="28"/>
          <w:rtl/>
        </w:rPr>
        <w:t>از مجموع 1431 مولكول موجود در فهرست دارو</w:t>
      </w:r>
      <w:r w:rsidRPr="00D1614D">
        <w:rPr>
          <w:rFonts w:hint="cs"/>
          <w:b w:val="0"/>
          <w:bCs w:val="0"/>
          <w:sz w:val="28"/>
          <w:szCs w:val="28"/>
          <w:rtl/>
        </w:rPr>
        <w:t>یی</w:t>
      </w:r>
      <w:r w:rsidRPr="00D1614D">
        <w:rPr>
          <w:b w:val="0"/>
          <w:bCs w:val="0"/>
          <w:sz w:val="28"/>
          <w:szCs w:val="28"/>
          <w:rtl/>
        </w:rPr>
        <w:t xml:space="preserve"> ا</w:t>
      </w:r>
      <w:r w:rsidRPr="00D1614D">
        <w:rPr>
          <w:rFonts w:hint="cs"/>
          <w:b w:val="0"/>
          <w:bCs w:val="0"/>
          <w:sz w:val="28"/>
          <w:szCs w:val="28"/>
          <w:rtl/>
        </w:rPr>
        <w:t>ی</w:t>
      </w:r>
      <w:r w:rsidRPr="00D1614D">
        <w:rPr>
          <w:rFonts w:hint="eastAsia"/>
          <w:b w:val="0"/>
          <w:bCs w:val="0"/>
          <w:sz w:val="28"/>
          <w:szCs w:val="28"/>
          <w:rtl/>
        </w:rPr>
        <w:t>ران،</w:t>
      </w:r>
      <w:r w:rsidRPr="00D1614D">
        <w:rPr>
          <w:b w:val="0"/>
          <w:bCs w:val="0"/>
          <w:sz w:val="28"/>
          <w:szCs w:val="28"/>
          <w:rtl/>
        </w:rPr>
        <w:t xml:space="preserve"> 8/13 درصد تعداد مولكول</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مؤثره </w:t>
      </w:r>
      <w:r w:rsidRPr="00D1614D">
        <w:rPr>
          <w:rFonts w:hint="eastAsia"/>
          <w:b w:val="0"/>
          <w:bCs w:val="0"/>
          <w:sz w:val="28"/>
          <w:szCs w:val="28"/>
          <w:rtl/>
        </w:rPr>
        <w:t>شيميا</w:t>
      </w:r>
      <w:r w:rsidRPr="00D1614D">
        <w:rPr>
          <w:rFonts w:hint="cs"/>
          <w:b w:val="0"/>
          <w:bCs w:val="0"/>
          <w:sz w:val="28"/>
          <w:szCs w:val="28"/>
          <w:rtl/>
        </w:rPr>
        <w:t>یی</w:t>
      </w:r>
      <w:r w:rsidRPr="00D1614D">
        <w:rPr>
          <w:b w:val="0"/>
          <w:bCs w:val="0"/>
          <w:sz w:val="28"/>
          <w:szCs w:val="28"/>
          <w:rtl/>
        </w:rPr>
        <w:t xml:space="preserve"> توسط صنعت توليد مواد اوليه دارو</w:t>
      </w:r>
      <w:r w:rsidRPr="00D1614D">
        <w:rPr>
          <w:rFonts w:hint="cs"/>
          <w:b w:val="0"/>
          <w:bCs w:val="0"/>
          <w:sz w:val="28"/>
          <w:szCs w:val="28"/>
          <w:rtl/>
        </w:rPr>
        <w:t>یی</w:t>
      </w:r>
      <w:r w:rsidRPr="00D1614D">
        <w:rPr>
          <w:b w:val="0"/>
          <w:bCs w:val="0"/>
          <w:sz w:val="28"/>
          <w:szCs w:val="28"/>
          <w:rtl/>
        </w:rPr>
        <w:t xml:space="preserve"> در کشور توليد م</w:t>
      </w:r>
      <w:r w:rsidRPr="00D1614D">
        <w:rPr>
          <w:rFonts w:hint="cs"/>
          <w:b w:val="0"/>
          <w:bCs w:val="0"/>
          <w:sz w:val="28"/>
          <w:szCs w:val="28"/>
          <w:rtl/>
        </w:rPr>
        <w:t>ی</w:t>
      </w:r>
      <w:r w:rsidRPr="00D1614D">
        <w:rPr>
          <w:rFonts w:hint="eastAsia"/>
          <w:b w:val="0"/>
          <w:bCs w:val="0"/>
          <w:sz w:val="28"/>
          <w:szCs w:val="28"/>
          <w:rtl/>
        </w:rPr>
        <w:t>شود</w:t>
      </w:r>
      <w:r w:rsidRPr="00D1614D">
        <w:rPr>
          <w:b w:val="0"/>
          <w:bCs w:val="0"/>
          <w:sz w:val="28"/>
          <w:szCs w:val="28"/>
          <w:rtl/>
        </w:rPr>
        <w:t>. عل</w:t>
      </w:r>
      <w:r w:rsidRPr="00D1614D">
        <w:rPr>
          <w:rFonts w:hint="cs"/>
          <w:b w:val="0"/>
          <w:bCs w:val="0"/>
          <w:sz w:val="28"/>
          <w:szCs w:val="28"/>
          <w:rtl/>
        </w:rPr>
        <w:t>ی</w:t>
      </w:r>
      <w:r w:rsidRPr="00D1614D">
        <w:rPr>
          <w:rFonts w:hint="eastAsia"/>
          <w:b w:val="0"/>
          <w:bCs w:val="0"/>
          <w:sz w:val="28"/>
          <w:szCs w:val="28"/>
          <w:rtl/>
        </w:rPr>
        <w:t>رغم</w:t>
      </w:r>
      <w:r w:rsidRPr="00D1614D">
        <w:rPr>
          <w:b w:val="0"/>
          <w:bCs w:val="0"/>
          <w:sz w:val="28"/>
          <w:szCs w:val="28"/>
          <w:rtl/>
        </w:rPr>
        <w:t xml:space="preserve"> اعمال سياست</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w:t>
      </w:r>
      <w:r w:rsidRPr="00D1614D">
        <w:rPr>
          <w:rFonts w:hint="eastAsia"/>
          <w:b w:val="0"/>
          <w:bCs w:val="0"/>
          <w:sz w:val="28"/>
          <w:szCs w:val="28"/>
          <w:rtl/>
        </w:rPr>
        <w:t>ممنوعيت</w:t>
      </w:r>
      <w:r w:rsidRPr="00D1614D">
        <w:rPr>
          <w:b w:val="0"/>
          <w:bCs w:val="0"/>
          <w:sz w:val="28"/>
          <w:szCs w:val="28"/>
          <w:rtl/>
        </w:rPr>
        <w:t xml:space="preserve"> و محدود</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واردات، توليد مواد اوليه در کشور به حد مطلوب نرسيده و کمبودها</w:t>
      </w:r>
      <w:r w:rsidRPr="00D1614D">
        <w:rPr>
          <w:rFonts w:hint="cs"/>
          <w:b w:val="0"/>
          <w:bCs w:val="0"/>
          <w:sz w:val="28"/>
          <w:szCs w:val="28"/>
          <w:rtl/>
        </w:rPr>
        <w:t>ی</w:t>
      </w:r>
      <w:r w:rsidRPr="00D1614D">
        <w:rPr>
          <w:b w:val="0"/>
          <w:bCs w:val="0"/>
          <w:sz w:val="28"/>
          <w:szCs w:val="28"/>
          <w:rtl/>
        </w:rPr>
        <w:t xml:space="preserve"> دارو</w:t>
      </w:r>
      <w:r w:rsidRPr="00D1614D">
        <w:rPr>
          <w:rFonts w:hint="cs"/>
          <w:b w:val="0"/>
          <w:bCs w:val="0"/>
          <w:sz w:val="28"/>
          <w:szCs w:val="28"/>
          <w:rtl/>
        </w:rPr>
        <w:t>یی</w:t>
      </w:r>
      <w:r w:rsidRPr="00D1614D">
        <w:rPr>
          <w:b w:val="0"/>
          <w:bCs w:val="0"/>
          <w:sz w:val="28"/>
          <w:szCs w:val="28"/>
          <w:rtl/>
        </w:rPr>
        <w:t xml:space="preserve"> در </w:t>
      </w:r>
    </w:p>
    <w:p w14:paraId="3C4119FA" w14:textId="77777777" w:rsidR="000C45BD" w:rsidRPr="00D1614D" w:rsidRDefault="000C45BD" w:rsidP="000C45BD">
      <w:pPr>
        <w:jc w:val="lowKashida"/>
        <w:rPr>
          <w:b w:val="0"/>
          <w:bCs w:val="0"/>
          <w:sz w:val="28"/>
          <w:szCs w:val="28"/>
          <w:rtl/>
        </w:rPr>
      </w:pPr>
      <w:r w:rsidRPr="00D1614D">
        <w:rPr>
          <w:rFonts w:hint="eastAsia"/>
          <w:b w:val="0"/>
          <w:bCs w:val="0"/>
          <w:sz w:val="28"/>
          <w:szCs w:val="28"/>
          <w:rtl/>
        </w:rPr>
        <w:t>اق</w:t>
      </w:r>
      <w:r w:rsidRPr="00D1614D">
        <w:rPr>
          <w:rFonts w:hint="cs"/>
          <w:b w:val="0"/>
          <w:bCs w:val="0"/>
          <w:sz w:val="28"/>
          <w:szCs w:val="28"/>
          <w:rtl/>
        </w:rPr>
        <w:t>لا</w:t>
      </w:r>
      <w:r w:rsidRPr="00D1614D">
        <w:rPr>
          <w:rFonts w:hint="eastAsia"/>
          <w:b w:val="0"/>
          <w:bCs w:val="0"/>
          <w:sz w:val="28"/>
          <w:szCs w:val="28"/>
          <w:rtl/>
        </w:rPr>
        <w:t>م</w:t>
      </w:r>
      <w:r w:rsidRPr="00D1614D">
        <w:rPr>
          <w:rFonts w:hint="cs"/>
          <w:b w:val="0"/>
          <w:bCs w:val="0"/>
          <w:sz w:val="28"/>
          <w:szCs w:val="28"/>
          <w:rtl/>
        </w:rPr>
        <w:t>ی</w:t>
      </w:r>
      <w:r w:rsidRPr="00D1614D">
        <w:rPr>
          <w:b w:val="0"/>
          <w:bCs w:val="0"/>
          <w:sz w:val="28"/>
          <w:szCs w:val="28"/>
          <w:rtl/>
        </w:rPr>
        <w:t xml:space="preserve"> که مواد اوليه آن در داخل کشور توليد م</w:t>
      </w:r>
      <w:r w:rsidRPr="00D1614D">
        <w:rPr>
          <w:rFonts w:hint="cs"/>
          <w:b w:val="0"/>
          <w:bCs w:val="0"/>
          <w:sz w:val="28"/>
          <w:szCs w:val="28"/>
          <w:rtl/>
        </w:rPr>
        <w:t>ی</w:t>
      </w:r>
      <w:r w:rsidRPr="00D1614D">
        <w:rPr>
          <w:rFonts w:hint="eastAsia"/>
          <w:b w:val="0"/>
          <w:bCs w:val="0"/>
          <w:sz w:val="28"/>
          <w:szCs w:val="28"/>
          <w:rtl/>
        </w:rPr>
        <w:t>شوند</w:t>
      </w:r>
      <w:r w:rsidRPr="00D1614D">
        <w:rPr>
          <w:b w:val="0"/>
          <w:bCs w:val="0"/>
          <w:sz w:val="28"/>
          <w:szCs w:val="28"/>
          <w:rtl/>
        </w:rPr>
        <w:t xml:space="preserve"> ميزان قابل توجه</w:t>
      </w:r>
      <w:r w:rsidRPr="00D1614D">
        <w:rPr>
          <w:rFonts w:hint="cs"/>
          <w:b w:val="0"/>
          <w:bCs w:val="0"/>
          <w:sz w:val="28"/>
          <w:szCs w:val="28"/>
          <w:rtl/>
        </w:rPr>
        <w:t>ی</w:t>
      </w:r>
      <w:r w:rsidRPr="00D1614D">
        <w:rPr>
          <w:b w:val="0"/>
          <w:bCs w:val="0"/>
          <w:sz w:val="28"/>
          <w:szCs w:val="28"/>
          <w:rtl/>
        </w:rPr>
        <w:t xml:space="preserve"> دارد که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امر نياز به </w:t>
      </w:r>
      <w:r w:rsidRPr="00D1614D">
        <w:rPr>
          <w:rFonts w:hint="eastAsia"/>
          <w:b w:val="0"/>
          <w:bCs w:val="0"/>
          <w:sz w:val="28"/>
          <w:szCs w:val="28"/>
          <w:rtl/>
        </w:rPr>
        <w:t>ر</w:t>
      </w:r>
      <w:r w:rsidRPr="00D1614D">
        <w:rPr>
          <w:rFonts w:hint="cs"/>
          <w:b w:val="0"/>
          <w:bCs w:val="0"/>
          <w:sz w:val="28"/>
          <w:szCs w:val="28"/>
          <w:rtl/>
        </w:rPr>
        <w:t>ی</w:t>
      </w:r>
      <w:r w:rsidRPr="00D1614D">
        <w:rPr>
          <w:rFonts w:hint="eastAsia"/>
          <w:b w:val="0"/>
          <w:bCs w:val="0"/>
          <w:sz w:val="28"/>
          <w:szCs w:val="28"/>
          <w:rtl/>
        </w:rPr>
        <w:t>شه</w:t>
      </w:r>
      <w:r w:rsidRPr="00D1614D">
        <w:rPr>
          <w:rFonts w:hint="cs"/>
          <w:b w:val="0"/>
          <w:bCs w:val="0"/>
          <w:sz w:val="28"/>
          <w:szCs w:val="28"/>
          <w:rtl/>
        </w:rPr>
        <w:t xml:space="preserve"> ی</w:t>
      </w:r>
      <w:r w:rsidRPr="00D1614D">
        <w:rPr>
          <w:rFonts w:hint="eastAsia"/>
          <w:b w:val="0"/>
          <w:bCs w:val="0"/>
          <w:sz w:val="28"/>
          <w:szCs w:val="28"/>
          <w:rtl/>
        </w:rPr>
        <w:t>اب</w:t>
      </w:r>
      <w:r w:rsidRPr="00D1614D">
        <w:rPr>
          <w:rFonts w:hint="cs"/>
          <w:b w:val="0"/>
          <w:bCs w:val="0"/>
          <w:sz w:val="28"/>
          <w:szCs w:val="28"/>
          <w:rtl/>
        </w:rPr>
        <w:t>ی</w:t>
      </w:r>
      <w:r w:rsidRPr="00D1614D">
        <w:rPr>
          <w:b w:val="0"/>
          <w:bCs w:val="0"/>
          <w:sz w:val="28"/>
          <w:szCs w:val="28"/>
          <w:rtl/>
        </w:rPr>
        <w:t xml:space="preserve"> علل مربوطه و رفع مشك</w:t>
      </w:r>
      <w:r w:rsidRPr="00D1614D">
        <w:rPr>
          <w:rFonts w:hint="cs"/>
          <w:b w:val="0"/>
          <w:bCs w:val="0"/>
          <w:sz w:val="28"/>
          <w:szCs w:val="28"/>
          <w:rtl/>
        </w:rPr>
        <w:t>لا</w:t>
      </w:r>
      <w:r w:rsidRPr="00D1614D">
        <w:rPr>
          <w:b w:val="0"/>
          <w:bCs w:val="0"/>
          <w:sz w:val="28"/>
          <w:szCs w:val="28"/>
          <w:rtl/>
        </w:rPr>
        <w:t>ت جار</w:t>
      </w:r>
      <w:r w:rsidRPr="00D1614D">
        <w:rPr>
          <w:rFonts w:hint="cs"/>
          <w:b w:val="0"/>
          <w:bCs w:val="0"/>
          <w:sz w:val="28"/>
          <w:szCs w:val="28"/>
          <w:rtl/>
        </w:rPr>
        <w:t>ی</w:t>
      </w:r>
      <w:r w:rsidRPr="00D1614D">
        <w:rPr>
          <w:b w:val="0"/>
          <w:bCs w:val="0"/>
          <w:sz w:val="28"/>
          <w:szCs w:val="28"/>
          <w:rtl/>
        </w:rPr>
        <w:t xml:space="preserve"> دارد.</w:t>
      </w:r>
    </w:p>
    <w:p w14:paraId="288E71A6" w14:textId="77777777" w:rsidR="000C45BD" w:rsidRPr="00D1614D" w:rsidRDefault="000C45BD" w:rsidP="000C45BD">
      <w:pPr>
        <w:jc w:val="lowKashida"/>
        <w:rPr>
          <w:b w:val="0"/>
          <w:bCs w:val="0"/>
          <w:sz w:val="28"/>
          <w:szCs w:val="28"/>
          <w:rtl/>
        </w:rPr>
      </w:pPr>
      <w:r w:rsidRPr="00D1614D">
        <w:rPr>
          <w:b w:val="0"/>
          <w:bCs w:val="0"/>
          <w:sz w:val="28"/>
          <w:szCs w:val="28"/>
          <w:rtl/>
        </w:rPr>
        <w:t>عل</w:t>
      </w:r>
      <w:r w:rsidRPr="00D1614D">
        <w:rPr>
          <w:rFonts w:hint="cs"/>
          <w:b w:val="0"/>
          <w:bCs w:val="0"/>
          <w:sz w:val="28"/>
          <w:szCs w:val="28"/>
          <w:rtl/>
        </w:rPr>
        <w:t>ی</w:t>
      </w:r>
      <w:r w:rsidRPr="00D1614D">
        <w:rPr>
          <w:rFonts w:hint="eastAsia"/>
          <w:b w:val="0"/>
          <w:bCs w:val="0"/>
          <w:sz w:val="28"/>
          <w:szCs w:val="28"/>
          <w:rtl/>
        </w:rPr>
        <w:t>رغم</w:t>
      </w:r>
      <w:r w:rsidRPr="00D1614D">
        <w:rPr>
          <w:b w:val="0"/>
          <w:bCs w:val="0"/>
          <w:sz w:val="28"/>
          <w:szCs w:val="28"/>
          <w:rtl/>
        </w:rPr>
        <w:t xml:space="preserve"> ادعا</w:t>
      </w:r>
      <w:r w:rsidRPr="00D1614D">
        <w:rPr>
          <w:rFonts w:hint="cs"/>
          <w:b w:val="0"/>
          <w:bCs w:val="0"/>
          <w:sz w:val="28"/>
          <w:szCs w:val="28"/>
          <w:rtl/>
        </w:rPr>
        <w:t>ی</w:t>
      </w:r>
      <w:r w:rsidRPr="00D1614D">
        <w:rPr>
          <w:b w:val="0"/>
          <w:bCs w:val="0"/>
          <w:sz w:val="28"/>
          <w:szCs w:val="28"/>
          <w:rtl/>
        </w:rPr>
        <w:t xml:space="preserve"> سند</w:t>
      </w:r>
      <w:r w:rsidRPr="00D1614D">
        <w:rPr>
          <w:rFonts w:hint="cs"/>
          <w:b w:val="0"/>
          <w:bCs w:val="0"/>
          <w:sz w:val="28"/>
          <w:szCs w:val="28"/>
          <w:rtl/>
        </w:rPr>
        <w:t>ی</w:t>
      </w:r>
      <w:r w:rsidRPr="00D1614D">
        <w:rPr>
          <w:rFonts w:hint="eastAsia"/>
          <w:b w:val="0"/>
          <w:bCs w:val="0"/>
          <w:sz w:val="28"/>
          <w:szCs w:val="28"/>
          <w:rtl/>
        </w:rPr>
        <w:t>كا</w:t>
      </w:r>
      <w:r w:rsidRPr="00D1614D">
        <w:rPr>
          <w:rFonts w:hint="cs"/>
          <w:b w:val="0"/>
          <w:bCs w:val="0"/>
          <w:sz w:val="28"/>
          <w:szCs w:val="28"/>
          <w:rtl/>
        </w:rPr>
        <w:t>ی</w:t>
      </w:r>
      <w:r w:rsidRPr="00D1614D">
        <w:rPr>
          <w:b w:val="0"/>
          <w:bCs w:val="0"/>
          <w:sz w:val="28"/>
          <w:szCs w:val="28"/>
          <w:rtl/>
        </w:rPr>
        <w:t xml:space="preserve"> توليد مواد اوليه دارو، مبن</w:t>
      </w:r>
      <w:r w:rsidRPr="00D1614D">
        <w:rPr>
          <w:rFonts w:hint="cs"/>
          <w:b w:val="0"/>
          <w:bCs w:val="0"/>
          <w:sz w:val="28"/>
          <w:szCs w:val="28"/>
          <w:rtl/>
        </w:rPr>
        <w:t xml:space="preserve">ی </w:t>
      </w:r>
      <w:r w:rsidRPr="00D1614D">
        <w:rPr>
          <w:rFonts w:hint="eastAsia"/>
          <w:b w:val="0"/>
          <w:bCs w:val="0"/>
          <w:sz w:val="28"/>
          <w:szCs w:val="28"/>
          <w:rtl/>
        </w:rPr>
        <w:t>بر</w:t>
      </w:r>
      <w:r w:rsidRPr="00D1614D">
        <w:rPr>
          <w:b w:val="0"/>
          <w:bCs w:val="0"/>
          <w:sz w:val="28"/>
          <w:szCs w:val="28"/>
          <w:rtl/>
        </w:rPr>
        <w:t xml:space="preserve"> تأمين بيش از 71 درصد نياز بازار داخل</w:t>
      </w:r>
      <w:r w:rsidRPr="00D1614D">
        <w:rPr>
          <w:rFonts w:hint="cs"/>
          <w:b w:val="0"/>
          <w:bCs w:val="0"/>
          <w:sz w:val="28"/>
          <w:szCs w:val="28"/>
          <w:rtl/>
        </w:rPr>
        <w:t>ی</w:t>
      </w:r>
      <w:r w:rsidRPr="00D1614D">
        <w:rPr>
          <w:rFonts w:hint="eastAsia"/>
          <w:b w:val="0"/>
          <w:bCs w:val="0"/>
          <w:sz w:val="28"/>
          <w:szCs w:val="28"/>
          <w:rtl/>
        </w:rPr>
        <w:t>،</w:t>
      </w:r>
      <w:r w:rsidRPr="00D1614D">
        <w:rPr>
          <w:rFonts w:hint="cs"/>
          <w:b w:val="0"/>
          <w:bCs w:val="0"/>
          <w:sz w:val="28"/>
          <w:szCs w:val="28"/>
          <w:rtl/>
        </w:rPr>
        <w:t xml:space="preserve"> </w:t>
      </w:r>
      <w:r w:rsidRPr="00D1614D">
        <w:rPr>
          <w:rFonts w:hint="eastAsia"/>
          <w:b w:val="0"/>
          <w:bCs w:val="0"/>
          <w:sz w:val="28"/>
          <w:szCs w:val="28"/>
          <w:rtl/>
        </w:rPr>
        <w:t>ميزان</w:t>
      </w:r>
      <w:r w:rsidRPr="00D1614D">
        <w:rPr>
          <w:b w:val="0"/>
          <w:bCs w:val="0"/>
          <w:sz w:val="28"/>
          <w:szCs w:val="28"/>
          <w:rtl/>
        </w:rPr>
        <w:t xml:space="preserve"> تأمين ر</w:t>
      </w:r>
      <w:r w:rsidRPr="00D1614D">
        <w:rPr>
          <w:rFonts w:hint="cs"/>
          <w:b w:val="0"/>
          <w:bCs w:val="0"/>
          <w:sz w:val="28"/>
          <w:szCs w:val="28"/>
          <w:rtl/>
        </w:rPr>
        <w:t>ی</w:t>
      </w:r>
      <w:r w:rsidRPr="00D1614D">
        <w:rPr>
          <w:rFonts w:hint="eastAsia"/>
          <w:b w:val="0"/>
          <w:bCs w:val="0"/>
          <w:sz w:val="28"/>
          <w:szCs w:val="28"/>
          <w:rtl/>
        </w:rPr>
        <w:t>ال</w:t>
      </w:r>
      <w:r w:rsidRPr="00D1614D">
        <w:rPr>
          <w:rFonts w:hint="cs"/>
          <w:b w:val="0"/>
          <w:bCs w:val="0"/>
          <w:sz w:val="28"/>
          <w:szCs w:val="28"/>
          <w:rtl/>
        </w:rPr>
        <w:t>ی</w:t>
      </w:r>
      <w:r w:rsidRPr="00D1614D">
        <w:rPr>
          <w:b w:val="0"/>
          <w:bCs w:val="0"/>
          <w:sz w:val="28"/>
          <w:szCs w:val="28"/>
          <w:rtl/>
        </w:rPr>
        <w:t xml:space="preserve"> صنعت توليد داخل از کل بازار مواد اوليه دارو و ملزومات بسته</w:t>
      </w:r>
      <w:r w:rsidRPr="00D1614D">
        <w:rPr>
          <w:rFonts w:hint="cs"/>
          <w:b w:val="0"/>
          <w:bCs w:val="0"/>
          <w:sz w:val="28"/>
          <w:szCs w:val="28"/>
          <w:rtl/>
        </w:rPr>
        <w:t xml:space="preserve"> </w:t>
      </w:r>
      <w:r w:rsidRPr="00D1614D">
        <w:rPr>
          <w:b w:val="0"/>
          <w:bCs w:val="0"/>
          <w:sz w:val="28"/>
          <w:szCs w:val="28"/>
          <w:rtl/>
        </w:rPr>
        <w:t>بند</w:t>
      </w:r>
      <w:r w:rsidRPr="00D1614D">
        <w:rPr>
          <w:rFonts w:hint="cs"/>
          <w:b w:val="0"/>
          <w:bCs w:val="0"/>
          <w:sz w:val="28"/>
          <w:szCs w:val="28"/>
          <w:rtl/>
        </w:rPr>
        <w:t>ی</w:t>
      </w:r>
      <w:r w:rsidRPr="00D1614D">
        <w:rPr>
          <w:b w:val="0"/>
          <w:bCs w:val="0"/>
          <w:sz w:val="28"/>
          <w:szCs w:val="28"/>
          <w:rtl/>
        </w:rPr>
        <w:t xml:space="preserve"> در سال 1399</w:t>
      </w:r>
      <w:r w:rsidRPr="00D1614D">
        <w:rPr>
          <w:rFonts w:hint="cs"/>
          <w:b w:val="0"/>
          <w:bCs w:val="0"/>
          <w:sz w:val="28"/>
          <w:szCs w:val="28"/>
          <w:rtl/>
        </w:rPr>
        <w:t xml:space="preserve"> </w:t>
      </w:r>
      <w:r w:rsidRPr="00D1614D">
        <w:rPr>
          <w:rFonts w:hint="eastAsia"/>
          <w:b w:val="0"/>
          <w:bCs w:val="0"/>
          <w:sz w:val="28"/>
          <w:szCs w:val="28"/>
          <w:rtl/>
        </w:rPr>
        <w:t>به</w:t>
      </w:r>
      <w:r w:rsidRPr="00D1614D">
        <w:rPr>
          <w:rFonts w:hint="cs"/>
          <w:b w:val="0"/>
          <w:bCs w:val="0"/>
          <w:sz w:val="28"/>
          <w:szCs w:val="28"/>
          <w:rtl/>
        </w:rPr>
        <w:t xml:space="preserve"> </w:t>
      </w:r>
      <w:r w:rsidRPr="00D1614D">
        <w:rPr>
          <w:rFonts w:hint="eastAsia"/>
          <w:b w:val="0"/>
          <w:bCs w:val="0"/>
          <w:sz w:val="28"/>
          <w:szCs w:val="28"/>
          <w:rtl/>
        </w:rPr>
        <w:t>لحاظ</w:t>
      </w:r>
      <w:r w:rsidRPr="00D1614D">
        <w:rPr>
          <w:b w:val="0"/>
          <w:bCs w:val="0"/>
          <w:sz w:val="28"/>
          <w:szCs w:val="28"/>
          <w:rtl/>
        </w:rPr>
        <w:t xml:space="preserve"> حجم</w:t>
      </w:r>
      <w:r w:rsidRPr="00D1614D">
        <w:rPr>
          <w:rFonts w:hint="cs"/>
          <w:b w:val="0"/>
          <w:bCs w:val="0"/>
          <w:sz w:val="28"/>
          <w:szCs w:val="28"/>
          <w:rtl/>
        </w:rPr>
        <w:t>ی</w:t>
      </w:r>
      <w:r w:rsidRPr="00D1614D">
        <w:rPr>
          <w:b w:val="0"/>
          <w:bCs w:val="0"/>
          <w:sz w:val="28"/>
          <w:szCs w:val="28"/>
          <w:rtl/>
        </w:rPr>
        <w:t xml:space="preserve"> معادل 1/25 درصد و به</w:t>
      </w:r>
      <w:r w:rsidRPr="00D1614D">
        <w:rPr>
          <w:rFonts w:hint="cs"/>
          <w:b w:val="0"/>
          <w:bCs w:val="0"/>
          <w:sz w:val="28"/>
          <w:szCs w:val="28"/>
          <w:rtl/>
        </w:rPr>
        <w:t xml:space="preserve"> </w:t>
      </w:r>
      <w:r w:rsidRPr="00D1614D">
        <w:rPr>
          <w:b w:val="0"/>
          <w:bCs w:val="0"/>
          <w:sz w:val="28"/>
          <w:szCs w:val="28"/>
          <w:rtl/>
        </w:rPr>
        <w:t>لحاظ ر</w:t>
      </w:r>
      <w:r w:rsidRPr="00D1614D">
        <w:rPr>
          <w:rFonts w:hint="cs"/>
          <w:b w:val="0"/>
          <w:bCs w:val="0"/>
          <w:sz w:val="28"/>
          <w:szCs w:val="28"/>
          <w:rtl/>
        </w:rPr>
        <w:t>ی</w:t>
      </w:r>
      <w:r w:rsidRPr="00D1614D">
        <w:rPr>
          <w:rFonts w:hint="eastAsia"/>
          <w:b w:val="0"/>
          <w:bCs w:val="0"/>
          <w:sz w:val="28"/>
          <w:szCs w:val="28"/>
          <w:rtl/>
        </w:rPr>
        <w:t>ال</w:t>
      </w:r>
      <w:r w:rsidRPr="00D1614D">
        <w:rPr>
          <w:rFonts w:hint="cs"/>
          <w:b w:val="0"/>
          <w:bCs w:val="0"/>
          <w:sz w:val="28"/>
          <w:szCs w:val="28"/>
          <w:rtl/>
        </w:rPr>
        <w:t>ی</w:t>
      </w:r>
      <w:r w:rsidRPr="00D1614D">
        <w:rPr>
          <w:b w:val="0"/>
          <w:bCs w:val="0"/>
          <w:sz w:val="28"/>
          <w:szCs w:val="28"/>
          <w:rtl/>
        </w:rPr>
        <w:t xml:space="preserve"> معادل 1/23 درصد بوده است.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امر نشان از آن</w:t>
      </w:r>
      <w:r w:rsidRPr="00D1614D">
        <w:rPr>
          <w:rFonts w:hint="cs"/>
          <w:b w:val="0"/>
          <w:bCs w:val="0"/>
          <w:sz w:val="28"/>
          <w:szCs w:val="28"/>
          <w:rtl/>
        </w:rPr>
        <w:t xml:space="preserve"> </w:t>
      </w:r>
      <w:r w:rsidRPr="00D1614D">
        <w:rPr>
          <w:rFonts w:hint="eastAsia"/>
          <w:b w:val="0"/>
          <w:bCs w:val="0"/>
          <w:sz w:val="28"/>
          <w:szCs w:val="28"/>
          <w:rtl/>
        </w:rPr>
        <w:t>دارد</w:t>
      </w:r>
      <w:r w:rsidRPr="00D1614D">
        <w:rPr>
          <w:b w:val="0"/>
          <w:bCs w:val="0"/>
          <w:sz w:val="28"/>
          <w:szCs w:val="28"/>
          <w:rtl/>
        </w:rPr>
        <w:t xml:space="preserve"> که تا تحقق خوداتكا</w:t>
      </w:r>
      <w:r w:rsidRPr="00D1614D">
        <w:rPr>
          <w:rFonts w:hint="cs"/>
          <w:b w:val="0"/>
          <w:bCs w:val="0"/>
          <w:sz w:val="28"/>
          <w:szCs w:val="28"/>
          <w:rtl/>
        </w:rPr>
        <w:t>یی</w:t>
      </w:r>
      <w:r w:rsidRPr="00D1614D">
        <w:rPr>
          <w:b w:val="0"/>
          <w:bCs w:val="0"/>
          <w:sz w:val="28"/>
          <w:szCs w:val="28"/>
          <w:rtl/>
        </w:rPr>
        <w:t xml:space="preserve"> در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حوزه راه</w:t>
      </w:r>
      <w:r w:rsidRPr="00D1614D">
        <w:rPr>
          <w:rFonts w:hint="cs"/>
          <w:b w:val="0"/>
          <w:bCs w:val="0"/>
          <w:sz w:val="28"/>
          <w:szCs w:val="28"/>
          <w:rtl/>
        </w:rPr>
        <w:t>ی</w:t>
      </w:r>
      <w:r w:rsidRPr="00D1614D">
        <w:rPr>
          <w:b w:val="0"/>
          <w:bCs w:val="0"/>
          <w:sz w:val="28"/>
          <w:szCs w:val="28"/>
          <w:rtl/>
        </w:rPr>
        <w:t xml:space="preserve"> بس طو</w:t>
      </w:r>
      <w:r w:rsidRPr="00D1614D">
        <w:rPr>
          <w:rFonts w:hint="cs"/>
          <w:b w:val="0"/>
          <w:bCs w:val="0"/>
          <w:sz w:val="28"/>
          <w:szCs w:val="28"/>
          <w:rtl/>
        </w:rPr>
        <w:t>لا</w:t>
      </w:r>
      <w:r w:rsidRPr="00D1614D">
        <w:rPr>
          <w:b w:val="0"/>
          <w:bCs w:val="0"/>
          <w:sz w:val="28"/>
          <w:szCs w:val="28"/>
          <w:rtl/>
        </w:rPr>
        <w:t>ن</w:t>
      </w:r>
      <w:r w:rsidRPr="00D1614D">
        <w:rPr>
          <w:rFonts w:hint="cs"/>
          <w:b w:val="0"/>
          <w:bCs w:val="0"/>
          <w:sz w:val="28"/>
          <w:szCs w:val="28"/>
          <w:rtl/>
        </w:rPr>
        <w:t>ی</w:t>
      </w:r>
      <w:r w:rsidRPr="00D1614D">
        <w:rPr>
          <w:b w:val="0"/>
          <w:bCs w:val="0"/>
          <w:sz w:val="28"/>
          <w:szCs w:val="28"/>
          <w:rtl/>
        </w:rPr>
        <w:t xml:space="preserve"> پيش رو است و سياست</w:t>
      </w:r>
      <w:r w:rsidRPr="00D1614D">
        <w:rPr>
          <w:rFonts w:hint="cs"/>
          <w:b w:val="0"/>
          <w:bCs w:val="0"/>
          <w:sz w:val="28"/>
          <w:szCs w:val="28"/>
          <w:rtl/>
        </w:rPr>
        <w:t xml:space="preserve"> </w:t>
      </w:r>
      <w:r w:rsidRPr="00D1614D">
        <w:rPr>
          <w:b w:val="0"/>
          <w:bCs w:val="0"/>
          <w:sz w:val="28"/>
          <w:szCs w:val="28"/>
          <w:rtl/>
        </w:rPr>
        <w:t>گذاران و فعا</w:t>
      </w:r>
      <w:r w:rsidRPr="00D1614D">
        <w:rPr>
          <w:rFonts w:hint="cs"/>
          <w:b w:val="0"/>
          <w:bCs w:val="0"/>
          <w:sz w:val="28"/>
          <w:szCs w:val="28"/>
          <w:rtl/>
        </w:rPr>
        <w:t>لا</w:t>
      </w:r>
      <w:r w:rsidRPr="00D1614D">
        <w:rPr>
          <w:b w:val="0"/>
          <w:bCs w:val="0"/>
          <w:sz w:val="28"/>
          <w:szCs w:val="28"/>
          <w:rtl/>
        </w:rPr>
        <w:t>ن</w:t>
      </w:r>
      <w:r w:rsidRPr="00D1614D">
        <w:rPr>
          <w:rFonts w:hint="cs"/>
          <w:b w:val="0"/>
          <w:bCs w:val="0"/>
          <w:sz w:val="28"/>
          <w:szCs w:val="28"/>
          <w:rtl/>
        </w:rPr>
        <w:t xml:space="preserve"> </w:t>
      </w:r>
      <w:r w:rsidRPr="00D1614D">
        <w:rPr>
          <w:b w:val="0"/>
          <w:bCs w:val="0"/>
          <w:sz w:val="28"/>
          <w:szCs w:val="28"/>
          <w:rtl/>
        </w:rPr>
        <w:t>صنعت</w:t>
      </w:r>
      <w:r w:rsidRPr="00D1614D">
        <w:rPr>
          <w:rFonts w:hint="cs"/>
          <w:b w:val="0"/>
          <w:bCs w:val="0"/>
          <w:sz w:val="28"/>
          <w:szCs w:val="28"/>
          <w:rtl/>
        </w:rPr>
        <w:t xml:space="preserve"> </w:t>
      </w:r>
      <w:r w:rsidRPr="00D1614D">
        <w:rPr>
          <w:b w:val="0"/>
          <w:bCs w:val="0"/>
          <w:sz w:val="28"/>
          <w:szCs w:val="28"/>
          <w:rtl/>
        </w:rPr>
        <w:t>با</w:t>
      </w:r>
      <w:r w:rsidRPr="00D1614D">
        <w:rPr>
          <w:rFonts w:hint="cs"/>
          <w:b w:val="0"/>
          <w:bCs w:val="0"/>
          <w:sz w:val="28"/>
          <w:szCs w:val="28"/>
          <w:rtl/>
        </w:rPr>
        <w:t>ی</w:t>
      </w:r>
      <w:r w:rsidRPr="00D1614D">
        <w:rPr>
          <w:rFonts w:hint="eastAsia"/>
          <w:b w:val="0"/>
          <w:bCs w:val="0"/>
          <w:sz w:val="28"/>
          <w:szCs w:val="28"/>
          <w:rtl/>
        </w:rPr>
        <w:t>ست</w:t>
      </w:r>
      <w:r w:rsidRPr="00D1614D">
        <w:rPr>
          <w:rFonts w:hint="cs"/>
          <w:b w:val="0"/>
          <w:bCs w:val="0"/>
          <w:sz w:val="28"/>
          <w:szCs w:val="28"/>
          <w:rtl/>
        </w:rPr>
        <w:t>ی</w:t>
      </w:r>
      <w:r w:rsidRPr="00D1614D">
        <w:rPr>
          <w:b w:val="0"/>
          <w:bCs w:val="0"/>
          <w:sz w:val="28"/>
          <w:szCs w:val="28"/>
          <w:rtl/>
        </w:rPr>
        <w:t xml:space="preserve"> اهتمام دوچندان</w:t>
      </w:r>
      <w:r w:rsidRPr="00D1614D">
        <w:rPr>
          <w:rFonts w:hint="cs"/>
          <w:b w:val="0"/>
          <w:bCs w:val="0"/>
          <w:sz w:val="28"/>
          <w:szCs w:val="28"/>
          <w:rtl/>
        </w:rPr>
        <w:t>ی</w:t>
      </w:r>
      <w:r w:rsidRPr="00D1614D">
        <w:rPr>
          <w:b w:val="0"/>
          <w:bCs w:val="0"/>
          <w:sz w:val="28"/>
          <w:szCs w:val="28"/>
          <w:rtl/>
        </w:rPr>
        <w:t xml:space="preserve"> را نسبت به توسعه کارآمد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صنعت برمبنا</w:t>
      </w:r>
      <w:r w:rsidRPr="00D1614D">
        <w:rPr>
          <w:rFonts w:hint="cs"/>
          <w:b w:val="0"/>
          <w:bCs w:val="0"/>
          <w:sz w:val="28"/>
          <w:szCs w:val="28"/>
          <w:rtl/>
        </w:rPr>
        <w:t>ی</w:t>
      </w:r>
      <w:r w:rsidRPr="00D1614D">
        <w:rPr>
          <w:b w:val="0"/>
          <w:bCs w:val="0"/>
          <w:sz w:val="28"/>
          <w:szCs w:val="28"/>
          <w:rtl/>
        </w:rPr>
        <w:t xml:space="preserve"> تدو</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w:t>
      </w:r>
      <w:r w:rsidRPr="00D1614D">
        <w:rPr>
          <w:rFonts w:hint="cs"/>
          <w:b w:val="0"/>
          <w:bCs w:val="0"/>
          <w:sz w:val="28"/>
          <w:szCs w:val="28"/>
          <w:rtl/>
        </w:rPr>
        <w:t>«</w:t>
      </w:r>
      <w:r w:rsidRPr="00D1614D">
        <w:rPr>
          <w:b w:val="0"/>
          <w:bCs w:val="0"/>
          <w:sz w:val="28"/>
          <w:szCs w:val="28"/>
          <w:rtl/>
        </w:rPr>
        <w:t>سند توسعه توليد مواد اوليه در کشور</w:t>
      </w:r>
      <w:r w:rsidRPr="00D1614D">
        <w:rPr>
          <w:rFonts w:hint="cs"/>
          <w:b w:val="0"/>
          <w:bCs w:val="0"/>
          <w:sz w:val="28"/>
          <w:szCs w:val="28"/>
          <w:rtl/>
        </w:rPr>
        <w:t>»</w:t>
      </w:r>
      <w:r w:rsidRPr="00D1614D">
        <w:rPr>
          <w:b w:val="0"/>
          <w:bCs w:val="0"/>
          <w:sz w:val="28"/>
          <w:szCs w:val="28"/>
          <w:rtl/>
        </w:rPr>
        <w:t xml:space="preserve"> با محور</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کاهش ارزبر</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تعميق تكنولوژ</w:t>
      </w:r>
      <w:r w:rsidRPr="00D1614D">
        <w:rPr>
          <w:rFonts w:hint="cs"/>
          <w:b w:val="0"/>
          <w:bCs w:val="0"/>
          <w:sz w:val="28"/>
          <w:szCs w:val="28"/>
          <w:rtl/>
        </w:rPr>
        <w:t>ی</w:t>
      </w:r>
      <w:r w:rsidRPr="00D1614D">
        <w:rPr>
          <w:b w:val="0"/>
          <w:bCs w:val="0"/>
          <w:sz w:val="28"/>
          <w:szCs w:val="28"/>
          <w:rtl/>
        </w:rPr>
        <w:t xml:space="preserve"> و دانش فن</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عمق</w:t>
      </w:r>
      <w:r w:rsidRPr="00D1614D">
        <w:rPr>
          <w:rFonts w:hint="cs"/>
          <w:b w:val="0"/>
          <w:bCs w:val="0"/>
          <w:sz w:val="28"/>
          <w:szCs w:val="28"/>
          <w:rtl/>
        </w:rPr>
        <w:t xml:space="preserve"> </w:t>
      </w:r>
      <w:r w:rsidRPr="00D1614D">
        <w:rPr>
          <w:b w:val="0"/>
          <w:bCs w:val="0"/>
          <w:sz w:val="28"/>
          <w:szCs w:val="28"/>
          <w:rtl/>
        </w:rPr>
        <w:t>بخش</w:t>
      </w:r>
      <w:r w:rsidRPr="00D1614D">
        <w:rPr>
          <w:rFonts w:hint="cs"/>
          <w:b w:val="0"/>
          <w:bCs w:val="0"/>
          <w:sz w:val="28"/>
          <w:szCs w:val="28"/>
          <w:rtl/>
        </w:rPr>
        <w:t xml:space="preserve">ی </w:t>
      </w:r>
      <w:r w:rsidRPr="00D1614D">
        <w:rPr>
          <w:rFonts w:hint="eastAsia"/>
          <w:b w:val="0"/>
          <w:bCs w:val="0"/>
          <w:sz w:val="28"/>
          <w:szCs w:val="28"/>
          <w:rtl/>
        </w:rPr>
        <w:t>به</w:t>
      </w:r>
      <w:r w:rsidRPr="00D1614D">
        <w:rPr>
          <w:b w:val="0"/>
          <w:bCs w:val="0"/>
          <w:sz w:val="28"/>
          <w:szCs w:val="28"/>
          <w:rtl/>
        </w:rPr>
        <w:t xml:space="preserve"> مراحل توليد، بهبود و کاهش بها</w:t>
      </w:r>
      <w:r w:rsidRPr="00D1614D">
        <w:rPr>
          <w:rFonts w:hint="cs"/>
          <w:b w:val="0"/>
          <w:bCs w:val="0"/>
          <w:sz w:val="28"/>
          <w:szCs w:val="28"/>
          <w:rtl/>
        </w:rPr>
        <w:t>ی</w:t>
      </w:r>
      <w:r w:rsidRPr="00D1614D">
        <w:rPr>
          <w:b w:val="0"/>
          <w:bCs w:val="0"/>
          <w:sz w:val="28"/>
          <w:szCs w:val="28"/>
          <w:rtl/>
        </w:rPr>
        <w:t xml:space="preserve"> تمام شده، تأمين پا</w:t>
      </w:r>
      <w:r w:rsidRPr="00D1614D">
        <w:rPr>
          <w:rFonts w:hint="cs"/>
          <w:b w:val="0"/>
          <w:bCs w:val="0"/>
          <w:sz w:val="28"/>
          <w:szCs w:val="28"/>
          <w:rtl/>
        </w:rPr>
        <w:t>ی</w:t>
      </w:r>
      <w:r w:rsidRPr="00D1614D">
        <w:rPr>
          <w:rFonts w:hint="eastAsia"/>
          <w:b w:val="0"/>
          <w:bCs w:val="0"/>
          <w:sz w:val="28"/>
          <w:szCs w:val="28"/>
          <w:rtl/>
        </w:rPr>
        <w:t>دار</w:t>
      </w:r>
      <w:r w:rsidRPr="00D1614D">
        <w:rPr>
          <w:b w:val="0"/>
          <w:bCs w:val="0"/>
          <w:sz w:val="28"/>
          <w:szCs w:val="28"/>
          <w:rtl/>
        </w:rPr>
        <w:t xml:space="preserve"> و امكان پاسخ</w:t>
      </w:r>
      <w:r w:rsidRPr="00D1614D">
        <w:rPr>
          <w:rFonts w:hint="cs"/>
          <w:b w:val="0"/>
          <w:bCs w:val="0"/>
          <w:sz w:val="28"/>
          <w:szCs w:val="28"/>
          <w:rtl/>
        </w:rPr>
        <w:t xml:space="preserve"> </w:t>
      </w:r>
      <w:r w:rsidRPr="00D1614D">
        <w:rPr>
          <w:b w:val="0"/>
          <w:bCs w:val="0"/>
          <w:sz w:val="28"/>
          <w:szCs w:val="28"/>
          <w:rtl/>
        </w:rPr>
        <w:t>ده</w:t>
      </w:r>
      <w:r w:rsidRPr="00D1614D">
        <w:rPr>
          <w:rFonts w:hint="cs"/>
          <w:b w:val="0"/>
          <w:bCs w:val="0"/>
          <w:sz w:val="28"/>
          <w:szCs w:val="28"/>
          <w:rtl/>
        </w:rPr>
        <w:t>ی</w:t>
      </w:r>
      <w:r w:rsidRPr="00D1614D">
        <w:rPr>
          <w:b w:val="0"/>
          <w:bCs w:val="0"/>
          <w:sz w:val="28"/>
          <w:szCs w:val="28"/>
          <w:rtl/>
        </w:rPr>
        <w:t xml:space="preserve"> به نياز بازار و توليد</w:t>
      </w:r>
      <w:r w:rsidRPr="00D1614D">
        <w:rPr>
          <w:rFonts w:hint="cs"/>
          <w:b w:val="0"/>
          <w:bCs w:val="0"/>
          <w:sz w:val="28"/>
          <w:szCs w:val="28"/>
          <w:rtl/>
        </w:rPr>
        <w:t xml:space="preserve"> </w:t>
      </w:r>
      <w:r w:rsidRPr="00D1614D">
        <w:rPr>
          <w:rFonts w:hint="eastAsia"/>
          <w:b w:val="0"/>
          <w:bCs w:val="0"/>
          <w:sz w:val="28"/>
          <w:szCs w:val="28"/>
          <w:rtl/>
        </w:rPr>
        <w:t>برمبنا</w:t>
      </w:r>
      <w:r w:rsidRPr="00D1614D">
        <w:rPr>
          <w:rFonts w:hint="cs"/>
          <w:b w:val="0"/>
          <w:bCs w:val="0"/>
          <w:sz w:val="28"/>
          <w:szCs w:val="28"/>
          <w:rtl/>
        </w:rPr>
        <w:t>ی</w:t>
      </w:r>
      <w:r w:rsidRPr="00D1614D">
        <w:rPr>
          <w:b w:val="0"/>
          <w:bCs w:val="0"/>
          <w:sz w:val="28"/>
          <w:szCs w:val="28"/>
          <w:rtl/>
        </w:rPr>
        <w:t xml:space="preserve"> فهرست داروها</w:t>
      </w:r>
      <w:r w:rsidRPr="00D1614D">
        <w:rPr>
          <w:rFonts w:hint="cs"/>
          <w:b w:val="0"/>
          <w:bCs w:val="0"/>
          <w:sz w:val="28"/>
          <w:szCs w:val="28"/>
          <w:rtl/>
        </w:rPr>
        <w:t>ی</w:t>
      </w:r>
      <w:r w:rsidRPr="00D1614D">
        <w:rPr>
          <w:b w:val="0"/>
          <w:bCs w:val="0"/>
          <w:sz w:val="28"/>
          <w:szCs w:val="28"/>
          <w:rtl/>
        </w:rPr>
        <w:t xml:space="preserve"> استراتژ</w:t>
      </w:r>
      <w:r w:rsidRPr="00D1614D">
        <w:rPr>
          <w:rFonts w:hint="cs"/>
          <w:b w:val="0"/>
          <w:bCs w:val="0"/>
          <w:sz w:val="28"/>
          <w:szCs w:val="28"/>
          <w:rtl/>
        </w:rPr>
        <w:t>ی</w:t>
      </w:r>
      <w:r w:rsidRPr="00D1614D">
        <w:rPr>
          <w:rFonts w:hint="eastAsia"/>
          <w:b w:val="0"/>
          <w:bCs w:val="0"/>
          <w:sz w:val="28"/>
          <w:szCs w:val="28"/>
          <w:rtl/>
        </w:rPr>
        <w:t>ک</w:t>
      </w:r>
      <w:r w:rsidRPr="00D1614D">
        <w:rPr>
          <w:b w:val="0"/>
          <w:bCs w:val="0"/>
          <w:sz w:val="28"/>
          <w:szCs w:val="28"/>
          <w:rtl/>
        </w:rPr>
        <w:t xml:space="preserve"> داشته باشند.</w:t>
      </w:r>
    </w:p>
    <w:p w14:paraId="7BAAC15F" w14:textId="77777777" w:rsidR="000C45BD" w:rsidRPr="00D1614D" w:rsidRDefault="000C45BD" w:rsidP="000C45BD">
      <w:pPr>
        <w:jc w:val="lowKashida"/>
        <w:rPr>
          <w:b w:val="0"/>
          <w:bCs w:val="0"/>
          <w:sz w:val="28"/>
          <w:szCs w:val="28"/>
          <w:rtl/>
        </w:rPr>
      </w:pPr>
      <w:r w:rsidRPr="00D1614D">
        <w:rPr>
          <w:b w:val="0"/>
          <w:bCs w:val="0"/>
          <w:sz w:val="28"/>
          <w:szCs w:val="28"/>
          <w:rtl/>
        </w:rPr>
        <w:t>صنعت توليد مواد مؤثره دارو</w:t>
      </w:r>
      <w:r w:rsidRPr="00D1614D">
        <w:rPr>
          <w:rFonts w:hint="cs"/>
          <w:b w:val="0"/>
          <w:bCs w:val="0"/>
          <w:sz w:val="28"/>
          <w:szCs w:val="28"/>
          <w:rtl/>
        </w:rPr>
        <w:t>یی</w:t>
      </w:r>
      <w:r w:rsidRPr="00D1614D">
        <w:rPr>
          <w:b w:val="0"/>
          <w:bCs w:val="0"/>
          <w:sz w:val="28"/>
          <w:szCs w:val="28"/>
          <w:rtl/>
        </w:rPr>
        <w:t xml:space="preserve"> به</w:t>
      </w:r>
      <w:r w:rsidRPr="00D1614D">
        <w:rPr>
          <w:rFonts w:hint="cs"/>
          <w:b w:val="0"/>
          <w:bCs w:val="0"/>
          <w:sz w:val="28"/>
          <w:szCs w:val="28"/>
          <w:rtl/>
        </w:rPr>
        <w:t xml:space="preserve"> </w:t>
      </w:r>
      <w:r w:rsidRPr="00D1614D">
        <w:rPr>
          <w:b w:val="0"/>
          <w:bCs w:val="0"/>
          <w:sz w:val="28"/>
          <w:szCs w:val="28"/>
          <w:rtl/>
        </w:rPr>
        <w:t>جا</w:t>
      </w:r>
      <w:r w:rsidRPr="00D1614D">
        <w:rPr>
          <w:rFonts w:hint="cs"/>
          <w:b w:val="0"/>
          <w:bCs w:val="0"/>
          <w:sz w:val="28"/>
          <w:szCs w:val="28"/>
          <w:rtl/>
        </w:rPr>
        <w:t>ی</w:t>
      </w:r>
      <w:r w:rsidRPr="00D1614D">
        <w:rPr>
          <w:b w:val="0"/>
          <w:bCs w:val="0"/>
          <w:sz w:val="28"/>
          <w:szCs w:val="28"/>
          <w:rtl/>
        </w:rPr>
        <w:t xml:space="preserve"> تمرکز بر تأمين داروها</w:t>
      </w:r>
      <w:r w:rsidRPr="00D1614D">
        <w:rPr>
          <w:rFonts w:hint="cs"/>
          <w:b w:val="0"/>
          <w:bCs w:val="0"/>
          <w:sz w:val="28"/>
          <w:szCs w:val="28"/>
          <w:rtl/>
        </w:rPr>
        <w:t>ی</w:t>
      </w:r>
      <w:r w:rsidRPr="00D1614D">
        <w:rPr>
          <w:b w:val="0"/>
          <w:bCs w:val="0"/>
          <w:sz w:val="28"/>
          <w:szCs w:val="28"/>
          <w:rtl/>
        </w:rPr>
        <w:t xml:space="preserve"> حيات</w:t>
      </w:r>
      <w:r w:rsidRPr="00D1614D">
        <w:rPr>
          <w:rFonts w:hint="cs"/>
          <w:b w:val="0"/>
          <w:bCs w:val="0"/>
          <w:sz w:val="28"/>
          <w:szCs w:val="28"/>
          <w:rtl/>
        </w:rPr>
        <w:t>ی</w:t>
      </w:r>
      <w:r w:rsidRPr="00D1614D">
        <w:rPr>
          <w:b w:val="0"/>
          <w:bCs w:val="0"/>
          <w:sz w:val="28"/>
          <w:szCs w:val="28"/>
          <w:rtl/>
        </w:rPr>
        <w:t xml:space="preserve"> و ضرور</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براساس</w:t>
      </w:r>
      <w:r w:rsidRPr="00D1614D">
        <w:rPr>
          <w:rFonts w:hint="cs"/>
          <w:b w:val="0"/>
          <w:bCs w:val="0"/>
          <w:sz w:val="28"/>
          <w:szCs w:val="28"/>
          <w:rtl/>
        </w:rPr>
        <w:t xml:space="preserve"> </w:t>
      </w:r>
      <w:r w:rsidRPr="00D1614D">
        <w:rPr>
          <w:rFonts w:hint="eastAsia"/>
          <w:b w:val="0"/>
          <w:bCs w:val="0"/>
          <w:sz w:val="28"/>
          <w:szCs w:val="28"/>
          <w:rtl/>
        </w:rPr>
        <w:t>شاخص</w:t>
      </w:r>
      <w:r w:rsidRPr="00D1614D">
        <w:rPr>
          <w:rFonts w:hint="cs"/>
          <w:b w:val="0"/>
          <w:bCs w:val="0"/>
          <w:sz w:val="28"/>
          <w:szCs w:val="28"/>
          <w:rtl/>
        </w:rPr>
        <w:t xml:space="preserve"> </w:t>
      </w:r>
      <w:r w:rsidRPr="00D1614D">
        <w:rPr>
          <w:rFonts w:hint="eastAsia"/>
          <w:b w:val="0"/>
          <w:bCs w:val="0"/>
          <w:sz w:val="28"/>
          <w:szCs w:val="28"/>
          <w:rtl/>
        </w:rPr>
        <w:t>ها</w:t>
      </w:r>
      <w:r w:rsidRPr="00D1614D">
        <w:rPr>
          <w:rFonts w:hint="cs"/>
          <w:b w:val="0"/>
          <w:bCs w:val="0"/>
          <w:sz w:val="28"/>
          <w:szCs w:val="28"/>
          <w:rtl/>
        </w:rPr>
        <w:t>ی</w:t>
      </w:r>
      <w:r w:rsidRPr="00D1614D">
        <w:rPr>
          <w:b w:val="0"/>
          <w:bCs w:val="0"/>
          <w:sz w:val="28"/>
          <w:szCs w:val="28"/>
          <w:rtl/>
        </w:rPr>
        <w:t xml:space="preserve"> اقتصاد</w:t>
      </w:r>
      <w:r w:rsidRPr="00D1614D">
        <w:rPr>
          <w:rFonts w:hint="cs"/>
          <w:b w:val="0"/>
          <w:bCs w:val="0"/>
          <w:sz w:val="28"/>
          <w:szCs w:val="28"/>
          <w:rtl/>
        </w:rPr>
        <w:t>ی</w:t>
      </w:r>
      <w:r w:rsidRPr="00D1614D">
        <w:rPr>
          <w:b w:val="0"/>
          <w:bCs w:val="0"/>
          <w:sz w:val="28"/>
          <w:szCs w:val="28"/>
          <w:rtl/>
        </w:rPr>
        <w:t xml:space="preserve"> به سمت تأمين مواد مؤثره پرفروش و پرسود گرا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w:t>
      </w:r>
      <w:r w:rsidRPr="00D1614D">
        <w:rPr>
          <w:rFonts w:hint="cs"/>
          <w:b w:val="0"/>
          <w:bCs w:val="0"/>
          <w:sz w:val="28"/>
          <w:szCs w:val="28"/>
          <w:rtl/>
        </w:rPr>
        <w:t>ی</w:t>
      </w:r>
      <w:r w:rsidRPr="00D1614D">
        <w:rPr>
          <w:rFonts w:hint="eastAsia"/>
          <w:b w:val="0"/>
          <w:bCs w:val="0"/>
          <w:sz w:val="28"/>
          <w:szCs w:val="28"/>
          <w:rtl/>
        </w:rPr>
        <w:t>افته،</w:t>
      </w:r>
      <w:r w:rsidRPr="00D1614D">
        <w:rPr>
          <w:b w:val="0"/>
          <w:bCs w:val="0"/>
          <w:sz w:val="28"/>
          <w:szCs w:val="28"/>
          <w:rtl/>
        </w:rPr>
        <w:t xml:space="preserve"> تا جا</w:t>
      </w:r>
      <w:r w:rsidRPr="00D1614D">
        <w:rPr>
          <w:rFonts w:hint="cs"/>
          <w:b w:val="0"/>
          <w:bCs w:val="0"/>
          <w:sz w:val="28"/>
          <w:szCs w:val="28"/>
          <w:rtl/>
        </w:rPr>
        <w:t>یی</w:t>
      </w:r>
      <w:r w:rsidRPr="00D1614D">
        <w:rPr>
          <w:b w:val="0"/>
          <w:bCs w:val="0"/>
          <w:sz w:val="28"/>
          <w:szCs w:val="28"/>
          <w:rtl/>
        </w:rPr>
        <w:t xml:space="preserve"> که 55 درصد </w:t>
      </w:r>
      <w:r w:rsidRPr="00D1614D">
        <w:rPr>
          <w:rFonts w:hint="eastAsia"/>
          <w:b w:val="0"/>
          <w:bCs w:val="0"/>
          <w:sz w:val="28"/>
          <w:szCs w:val="28"/>
          <w:rtl/>
        </w:rPr>
        <w:t>مولكول</w:t>
      </w:r>
      <w:r w:rsidRPr="00D1614D">
        <w:rPr>
          <w:rFonts w:hint="cs"/>
          <w:b w:val="0"/>
          <w:bCs w:val="0"/>
          <w:sz w:val="28"/>
          <w:szCs w:val="28"/>
          <w:rtl/>
        </w:rPr>
        <w:t xml:space="preserve"> </w:t>
      </w:r>
      <w:r w:rsidRPr="00D1614D">
        <w:rPr>
          <w:rFonts w:hint="eastAsia"/>
          <w:b w:val="0"/>
          <w:bCs w:val="0"/>
          <w:sz w:val="28"/>
          <w:szCs w:val="28"/>
          <w:rtl/>
        </w:rPr>
        <w:t>ها</w:t>
      </w:r>
      <w:r w:rsidRPr="00D1614D">
        <w:rPr>
          <w:rFonts w:hint="cs"/>
          <w:b w:val="0"/>
          <w:bCs w:val="0"/>
          <w:sz w:val="28"/>
          <w:szCs w:val="28"/>
          <w:rtl/>
        </w:rPr>
        <w:t>ی</w:t>
      </w:r>
      <w:r w:rsidRPr="00D1614D">
        <w:rPr>
          <w:b w:val="0"/>
          <w:bCs w:val="0"/>
          <w:sz w:val="28"/>
          <w:szCs w:val="28"/>
          <w:rtl/>
        </w:rPr>
        <w:t xml:space="preserve"> توليد شده در دسته مولكول</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غيرضرور</w:t>
      </w:r>
      <w:r w:rsidRPr="00D1614D">
        <w:rPr>
          <w:rFonts w:hint="cs"/>
          <w:b w:val="0"/>
          <w:bCs w:val="0"/>
          <w:sz w:val="28"/>
          <w:szCs w:val="28"/>
          <w:rtl/>
        </w:rPr>
        <w:t>ی</w:t>
      </w:r>
      <w:r w:rsidRPr="00D1614D">
        <w:rPr>
          <w:b w:val="0"/>
          <w:bCs w:val="0"/>
          <w:sz w:val="28"/>
          <w:szCs w:val="28"/>
          <w:rtl/>
        </w:rPr>
        <w:t xml:space="preserve"> قرار گرفته</w:t>
      </w:r>
      <w:r w:rsidRPr="00D1614D">
        <w:rPr>
          <w:rFonts w:hint="cs"/>
          <w:b w:val="0"/>
          <w:bCs w:val="0"/>
          <w:sz w:val="28"/>
          <w:szCs w:val="28"/>
          <w:rtl/>
        </w:rPr>
        <w:t xml:space="preserve"> </w:t>
      </w:r>
      <w:r w:rsidRPr="00D1614D">
        <w:rPr>
          <w:b w:val="0"/>
          <w:bCs w:val="0"/>
          <w:sz w:val="28"/>
          <w:szCs w:val="28"/>
          <w:rtl/>
        </w:rPr>
        <w:t>اند.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در حال</w:t>
      </w:r>
      <w:r w:rsidRPr="00D1614D">
        <w:rPr>
          <w:rFonts w:hint="cs"/>
          <w:b w:val="0"/>
          <w:bCs w:val="0"/>
          <w:sz w:val="28"/>
          <w:szCs w:val="28"/>
          <w:rtl/>
        </w:rPr>
        <w:t>ی</w:t>
      </w:r>
      <w:r w:rsidRPr="00D1614D">
        <w:rPr>
          <w:b w:val="0"/>
          <w:bCs w:val="0"/>
          <w:sz w:val="28"/>
          <w:szCs w:val="28"/>
          <w:rtl/>
        </w:rPr>
        <w:t xml:space="preserve"> است که کشور در </w:t>
      </w:r>
      <w:r w:rsidRPr="00D1614D">
        <w:rPr>
          <w:rFonts w:hint="eastAsia"/>
          <w:b w:val="0"/>
          <w:bCs w:val="0"/>
          <w:sz w:val="28"/>
          <w:szCs w:val="28"/>
          <w:rtl/>
        </w:rPr>
        <w:t>زمينه</w:t>
      </w:r>
      <w:r w:rsidRPr="00D1614D">
        <w:rPr>
          <w:b w:val="0"/>
          <w:bCs w:val="0"/>
          <w:sz w:val="28"/>
          <w:szCs w:val="28"/>
          <w:rtl/>
        </w:rPr>
        <w:t xml:space="preserve"> توليد بسيار</w:t>
      </w:r>
      <w:r w:rsidRPr="00D1614D">
        <w:rPr>
          <w:rFonts w:hint="cs"/>
          <w:b w:val="0"/>
          <w:bCs w:val="0"/>
          <w:sz w:val="28"/>
          <w:szCs w:val="28"/>
          <w:rtl/>
        </w:rPr>
        <w:t>ی</w:t>
      </w:r>
      <w:r w:rsidRPr="00D1614D">
        <w:rPr>
          <w:b w:val="0"/>
          <w:bCs w:val="0"/>
          <w:sz w:val="28"/>
          <w:szCs w:val="28"/>
          <w:rtl/>
        </w:rPr>
        <w:t xml:space="preserve"> از مولكول</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ضرور</w:t>
      </w:r>
      <w:r w:rsidRPr="00D1614D">
        <w:rPr>
          <w:rFonts w:hint="cs"/>
          <w:b w:val="0"/>
          <w:bCs w:val="0"/>
          <w:sz w:val="28"/>
          <w:szCs w:val="28"/>
          <w:rtl/>
        </w:rPr>
        <w:t>ی</w:t>
      </w:r>
      <w:r w:rsidRPr="00D1614D">
        <w:rPr>
          <w:b w:val="0"/>
          <w:bCs w:val="0"/>
          <w:sz w:val="28"/>
          <w:szCs w:val="28"/>
          <w:rtl/>
        </w:rPr>
        <w:t xml:space="preserve"> به واردات وابسته است.</w:t>
      </w:r>
    </w:p>
    <w:p w14:paraId="60C95212" w14:textId="77777777" w:rsidR="000C45BD" w:rsidRPr="00D1614D" w:rsidRDefault="000C45BD" w:rsidP="000C45BD">
      <w:pPr>
        <w:jc w:val="lowKashida"/>
        <w:rPr>
          <w:b w:val="0"/>
          <w:bCs w:val="0"/>
          <w:sz w:val="28"/>
          <w:szCs w:val="28"/>
          <w:rtl/>
        </w:rPr>
      </w:pPr>
      <w:r w:rsidRPr="00D1614D">
        <w:rPr>
          <w:b w:val="0"/>
          <w:bCs w:val="0"/>
          <w:sz w:val="28"/>
          <w:szCs w:val="28"/>
          <w:rtl/>
        </w:rPr>
        <w:t>ميزان کاهش ارزبر</w:t>
      </w:r>
      <w:r w:rsidRPr="00D1614D">
        <w:rPr>
          <w:rFonts w:hint="cs"/>
          <w:b w:val="0"/>
          <w:bCs w:val="0"/>
          <w:sz w:val="28"/>
          <w:szCs w:val="28"/>
          <w:rtl/>
        </w:rPr>
        <w:t>ی</w:t>
      </w:r>
      <w:r w:rsidRPr="00D1614D">
        <w:rPr>
          <w:b w:val="0"/>
          <w:bCs w:val="0"/>
          <w:sz w:val="28"/>
          <w:szCs w:val="28"/>
          <w:rtl/>
        </w:rPr>
        <w:t xml:space="preserve"> کل صنعت در سال 1398 ،معادل 26 درصد بوده که از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ميزان کاهش،</w:t>
      </w:r>
      <w:r w:rsidRPr="00D1614D">
        <w:rPr>
          <w:rFonts w:hint="cs"/>
          <w:b w:val="0"/>
          <w:bCs w:val="0"/>
          <w:sz w:val="28"/>
          <w:szCs w:val="28"/>
          <w:rtl/>
        </w:rPr>
        <w:t xml:space="preserve"> </w:t>
      </w:r>
      <w:r w:rsidRPr="00D1614D">
        <w:rPr>
          <w:b w:val="0"/>
          <w:bCs w:val="0"/>
          <w:sz w:val="28"/>
          <w:szCs w:val="28"/>
          <w:rtl/>
        </w:rPr>
        <w:t>4/17 درصد ماحصل توليد مواد مؤثره داروها</w:t>
      </w:r>
      <w:r w:rsidRPr="00D1614D">
        <w:rPr>
          <w:rFonts w:hint="cs"/>
          <w:b w:val="0"/>
          <w:bCs w:val="0"/>
          <w:sz w:val="28"/>
          <w:szCs w:val="28"/>
          <w:rtl/>
        </w:rPr>
        <w:t>ی</w:t>
      </w:r>
      <w:r w:rsidRPr="00D1614D">
        <w:rPr>
          <w:b w:val="0"/>
          <w:bCs w:val="0"/>
          <w:sz w:val="28"/>
          <w:szCs w:val="28"/>
          <w:rtl/>
        </w:rPr>
        <w:t xml:space="preserve"> مخدر است.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کاهش ارزبر</w:t>
      </w:r>
      <w:r w:rsidRPr="00D1614D">
        <w:rPr>
          <w:rFonts w:hint="cs"/>
          <w:b w:val="0"/>
          <w:bCs w:val="0"/>
          <w:sz w:val="28"/>
          <w:szCs w:val="28"/>
          <w:rtl/>
        </w:rPr>
        <w:t>ی</w:t>
      </w:r>
      <w:r w:rsidRPr="00D1614D">
        <w:rPr>
          <w:b w:val="0"/>
          <w:bCs w:val="0"/>
          <w:sz w:val="28"/>
          <w:szCs w:val="28"/>
          <w:rtl/>
        </w:rPr>
        <w:t xml:space="preserve"> بيشتر مرهون بهره</w:t>
      </w:r>
      <w:r w:rsidRPr="00D1614D">
        <w:rPr>
          <w:rFonts w:hint="cs"/>
          <w:b w:val="0"/>
          <w:bCs w:val="0"/>
          <w:sz w:val="28"/>
          <w:szCs w:val="28"/>
          <w:rtl/>
        </w:rPr>
        <w:t xml:space="preserve"> </w:t>
      </w:r>
      <w:r w:rsidRPr="00D1614D">
        <w:rPr>
          <w:b w:val="0"/>
          <w:bCs w:val="0"/>
          <w:sz w:val="28"/>
          <w:szCs w:val="28"/>
          <w:rtl/>
        </w:rPr>
        <w:t>مند</w:t>
      </w:r>
      <w:r w:rsidRPr="00D1614D">
        <w:rPr>
          <w:rFonts w:hint="cs"/>
          <w:b w:val="0"/>
          <w:bCs w:val="0"/>
          <w:sz w:val="28"/>
          <w:szCs w:val="28"/>
          <w:rtl/>
        </w:rPr>
        <w:t>ی</w:t>
      </w:r>
      <w:r w:rsidRPr="00D1614D">
        <w:rPr>
          <w:b w:val="0"/>
          <w:bCs w:val="0"/>
          <w:sz w:val="28"/>
          <w:szCs w:val="28"/>
          <w:rtl/>
        </w:rPr>
        <w:t xml:space="preserve"> </w:t>
      </w:r>
      <w:r w:rsidRPr="00D1614D">
        <w:rPr>
          <w:rFonts w:hint="eastAsia"/>
          <w:b w:val="0"/>
          <w:bCs w:val="0"/>
          <w:sz w:val="28"/>
          <w:szCs w:val="28"/>
          <w:rtl/>
        </w:rPr>
        <w:t>را</w:t>
      </w:r>
      <w:r w:rsidRPr="00D1614D">
        <w:rPr>
          <w:rFonts w:hint="cs"/>
          <w:b w:val="0"/>
          <w:bCs w:val="0"/>
          <w:sz w:val="28"/>
          <w:szCs w:val="28"/>
          <w:rtl/>
        </w:rPr>
        <w:t>ی</w:t>
      </w:r>
      <w:r w:rsidRPr="00D1614D">
        <w:rPr>
          <w:rFonts w:hint="eastAsia"/>
          <w:b w:val="0"/>
          <w:bCs w:val="0"/>
          <w:sz w:val="28"/>
          <w:szCs w:val="28"/>
          <w:rtl/>
        </w:rPr>
        <w:t>گان</w:t>
      </w:r>
      <w:r w:rsidRPr="00D1614D">
        <w:rPr>
          <w:b w:val="0"/>
          <w:bCs w:val="0"/>
          <w:sz w:val="28"/>
          <w:szCs w:val="28"/>
          <w:rtl/>
        </w:rPr>
        <w:t xml:space="preserve"> از کشفيات مواد مخدر و مشتقات آن توسط پليس بوده و برا</w:t>
      </w:r>
      <w:r w:rsidRPr="00D1614D">
        <w:rPr>
          <w:rFonts w:hint="cs"/>
          <w:b w:val="0"/>
          <w:bCs w:val="0"/>
          <w:sz w:val="28"/>
          <w:szCs w:val="28"/>
          <w:rtl/>
        </w:rPr>
        <w:t>ی</w:t>
      </w:r>
      <w:r w:rsidRPr="00D1614D">
        <w:rPr>
          <w:b w:val="0"/>
          <w:bCs w:val="0"/>
          <w:sz w:val="28"/>
          <w:szCs w:val="28"/>
          <w:rtl/>
        </w:rPr>
        <w:t xml:space="preserve"> تحقق کاهش ارزبر</w:t>
      </w:r>
      <w:r w:rsidRPr="00D1614D">
        <w:rPr>
          <w:rFonts w:hint="cs"/>
          <w:b w:val="0"/>
          <w:bCs w:val="0"/>
          <w:sz w:val="28"/>
          <w:szCs w:val="28"/>
          <w:rtl/>
        </w:rPr>
        <w:t>ی</w:t>
      </w:r>
      <w:r w:rsidRPr="00D1614D">
        <w:rPr>
          <w:b w:val="0"/>
          <w:bCs w:val="0"/>
          <w:sz w:val="28"/>
          <w:szCs w:val="28"/>
          <w:rtl/>
        </w:rPr>
        <w:t xml:space="preserve"> حقيق</w:t>
      </w:r>
      <w:r w:rsidRPr="00D1614D">
        <w:rPr>
          <w:rFonts w:hint="cs"/>
          <w:b w:val="0"/>
          <w:bCs w:val="0"/>
          <w:sz w:val="28"/>
          <w:szCs w:val="28"/>
          <w:rtl/>
        </w:rPr>
        <w:t>ی</w:t>
      </w:r>
      <w:r w:rsidRPr="00D1614D">
        <w:rPr>
          <w:rFonts w:hint="eastAsia"/>
          <w:b w:val="0"/>
          <w:bCs w:val="0"/>
          <w:sz w:val="28"/>
          <w:szCs w:val="28"/>
          <w:rtl/>
        </w:rPr>
        <w:t>،</w:t>
      </w:r>
      <w:r w:rsidRPr="00D1614D">
        <w:rPr>
          <w:rFonts w:hint="cs"/>
          <w:b w:val="0"/>
          <w:bCs w:val="0"/>
          <w:sz w:val="28"/>
          <w:szCs w:val="28"/>
          <w:rtl/>
        </w:rPr>
        <w:t xml:space="preserve"> </w:t>
      </w:r>
      <w:r w:rsidRPr="00D1614D">
        <w:rPr>
          <w:rFonts w:hint="eastAsia"/>
          <w:b w:val="0"/>
          <w:bCs w:val="0"/>
          <w:sz w:val="28"/>
          <w:szCs w:val="28"/>
          <w:rtl/>
        </w:rPr>
        <w:t>گر</w:t>
      </w:r>
      <w:r w:rsidRPr="00D1614D">
        <w:rPr>
          <w:rFonts w:hint="cs"/>
          <w:b w:val="0"/>
          <w:bCs w:val="0"/>
          <w:sz w:val="28"/>
          <w:szCs w:val="28"/>
          <w:rtl/>
        </w:rPr>
        <w:t>ی</w:t>
      </w:r>
      <w:r w:rsidRPr="00D1614D">
        <w:rPr>
          <w:rFonts w:hint="eastAsia"/>
          <w:b w:val="0"/>
          <w:bCs w:val="0"/>
          <w:sz w:val="28"/>
          <w:szCs w:val="28"/>
          <w:rtl/>
        </w:rPr>
        <w:t>ز</w:t>
      </w:r>
      <w:r w:rsidRPr="00D1614D">
        <w:rPr>
          <w:rFonts w:hint="cs"/>
          <w:b w:val="0"/>
          <w:bCs w:val="0"/>
          <w:sz w:val="28"/>
          <w:szCs w:val="28"/>
          <w:rtl/>
        </w:rPr>
        <w:t>ی</w:t>
      </w:r>
      <w:r w:rsidRPr="00D1614D">
        <w:rPr>
          <w:b w:val="0"/>
          <w:bCs w:val="0"/>
          <w:sz w:val="28"/>
          <w:szCs w:val="28"/>
          <w:rtl/>
        </w:rPr>
        <w:t xml:space="preserve"> از عمق</w:t>
      </w:r>
      <w:r w:rsidRPr="00D1614D">
        <w:rPr>
          <w:rFonts w:hint="cs"/>
          <w:b w:val="0"/>
          <w:bCs w:val="0"/>
          <w:sz w:val="28"/>
          <w:szCs w:val="28"/>
          <w:rtl/>
        </w:rPr>
        <w:t xml:space="preserve"> </w:t>
      </w:r>
      <w:r w:rsidRPr="00D1614D">
        <w:rPr>
          <w:b w:val="0"/>
          <w:bCs w:val="0"/>
          <w:sz w:val="28"/>
          <w:szCs w:val="28"/>
          <w:rtl/>
        </w:rPr>
        <w:t>بخش</w:t>
      </w:r>
      <w:r w:rsidRPr="00D1614D">
        <w:rPr>
          <w:rFonts w:hint="cs"/>
          <w:b w:val="0"/>
          <w:bCs w:val="0"/>
          <w:sz w:val="28"/>
          <w:szCs w:val="28"/>
          <w:rtl/>
        </w:rPr>
        <w:t>ی</w:t>
      </w:r>
      <w:r w:rsidRPr="00D1614D">
        <w:rPr>
          <w:b w:val="0"/>
          <w:bCs w:val="0"/>
          <w:sz w:val="28"/>
          <w:szCs w:val="28"/>
          <w:rtl/>
        </w:rPr>
        <w:t xml:space="preserve"> به توليد و حرکت به سمت توليد حد واسطه</w:t>
      </w:r>
      <w:r w:rsidRPr="00D1614D">
        <w:rPr>
          <w:rFonts w:hint="cs"/>
          <w:b w:val="0"/>
          <w:bCs w:val="0"/>
          <w:sz w:val="28"/>
          <w:szCs w:val="28"/>
          <w:rtl/>
        </w:rPr>
        <w:t xml:space="preserve"> </w:t>
      </w:r>
      <w:r w:rsidRPr="00D1614D">
        <w:rPr>
          <w:b w:val="0"/>
          <w:bCs w:val="0"/>
          <w:sz w:val="28"/>
          <w:szCs w:val="28"/>
          <w:rtl/>
        </w:rPr>
        <w:t>ا</w:t>
      </w:r>
      <w:r w:rsidRPr="00D1614D">
        <w:rPr>
          <w:rFonts w:hint="cs"/>
          <w:b w:val="0"/>
          <w:bCs w:val="0"/>
          <w:sz w:val="28"/>
          <w:szCs w:val="28"/>
          <w:rtl/>
        </w:rPr>
        <w:t>ی</w:t>
      </w:r>
      <w:r w:rsidRPr="00D1614D">
        <w:rPr>
          <w:b w:val="0"/>
          <w:bCs w:val="0"/>
          <w:sz w:val="28"/>
          <w:szCs w:val="28"/>
          <w:rtl/>
        </w:rPr>
        <w:t xml:space="preserve"> شيميا</w:t>
      </w:r>
      <w:r w:rsidRPr="00D1614D">
        <w:rPr>
          <w:rFonts w:hint="cs"/>
          <w:b w:val="0"/>
          <w:bCs w:val="0"/>
          <w:sz w:val="28"/>
          <w:szCs w:val="28"/>
          <w:rtl/>
        </w:rPr>
        <w:t>یی</w:t>
      </w:r>
      <w:r w:rsidRPr="00D1614D">
        <w:rPr>
          <w:b w:val="0"/>
          <w:bCs w:val="0"/>
          <w:sz w:val="28"/>
          <w:szCs w:val="28"/>
          <w:rtl/>
        </w:rPr>
        <w:t xml:space="preserve"> نيست که رو</w:t>
      </w:r>
      <w:r w:rsidRPr="00D1614D">
        <w:rPr>
          <w:rFonts w:hint="cs"/>
          <w:b w:val="0"/>
          <w:bCs w:val="0"/>
          <w:sz w:val="28"/>
          <w:szCs w:val="28"/>
          <w:rtl/>
        </w:rPr>
        <w:t>ی</w:t>
      </w:r>
      <w:r w:rsidRPr="00D1614D">
        <w:rPr>
          <w:rFonts w:hint="eastAsia"/>
          <w:b w:val="0"/>
          <w:bCs w:val="0"/>
          <w:sz w:val="28"/>
          <w:szCs w:val="28"/>
          <w:rtl/>
        </w:rPr>
        <w:t>ه</w:t>
      </w:r>
      <w:r w:rsidRPr="00D1614D">
        <w:rPr>
          <w:b w:val="0"/>
          <w:bCs w:val="0"/>
          <w:sz w:val="28"/>
          <w:szCs w:val="28"/>
          <w:rtl/>
        </w:rPr>
        <w:t xml:space="preserve"> غالب </w:t>
      </w:r>
      <w:r w:rsidRPr="00D1614D">
        <w:rPr>
          <w:rFonts w:hint="eastAsia"/>
          <w:b w:val="0"/>
          <w:bCs w:val="0"/>
          <w:sz w:val="28"/>
          <w:szCs w:val="28"/>
          <w:rtl/>
        </w:rPr>
        <w:t>صنعت</w:t>
      </w:r>
      <w:r w:rsidRPr="00D1614D">
        <w:rPr>
          <w:b w:val="0"/>
          <w:bCs w:val="0"/>
          <w:sz w:val="28"/>
          <w:szCs w:val="28"/>
          <w:rtl/>
        </w:rPr>
        <w:t xml:space="preserve"> در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راستا نبوده است. </w:t>
      </w:r>
    </w:p>
    <w:p w14:paraId="265E606C" w14:textId="77777777" w:rsidR="000C45BD" w:rsidRPr="00D1614D" w:rsidRDefault="000C45BD" w:rsidP="000C45BD">
      <w:pPr>
        <w:jc w:val="lowKashida"/>
        <w:rPr>
          <w:b w:val="0"/>
          <w:bCs w:val="0"/>
          <w:sz w:val="28"/>
          <w:szCs w:val="28"/>
          <w:rtl/>
        </w:rPr>
      </w:pPr>
      <w:r w:rsidRPr="00D1614D">
        <w:rPr>
          <w:b w:val="0"/>
          <w:bCs w:val="0"/>
          <w:sz w:val="28"/>
          <w:szCs w:val="28"/>
          <w:rtl/>
        </w:rPr>
        <w:t>نسبت قيمت مواد مؤثره توليد داخل به قيمت همان مواد از مسير واردات، ط</w:t>
      </w:r>
      <w:r w:rsidRPr="00D1614D">
        <w:rPr>
          <w:rFonts w:hint="cs"/>
          <w:b w:val="0"/>
          <w:bCs w:val="0"/>
          <w:sz w:val="28"/>
          <w:szCs w:val="28"/>
          <w:rtl/>
        </w:rPr>
        <w:t>ی</w:t>
      </w:r>
      <w:r w:rsidRPr="00D1614D">
        <w:rPr>
          <w:b w:val="0"/>
          <w:bCs w:val="0"/>
          <w:sz w:val="28"/>
          <w:szCs w:val="28"/>
          <w:rtl/>
        </w:rPr>
        <w:t xml:space="preserve"> سال</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1398</w:t>
      </w:r>
      <w:r w:rsidRPr="00D1614D">
        <w:rPr>
          <w:rFonts w:hint="cs"/>
          <w:b w:val="0"/>
          <w:bCs w:val="0"/>
          <w:sz w:val="28"/>
          <w:szCs w:val="28"/>
          <w:rtl/>
        </w:rPr>
        <w:t xml:space="preserve"> </w:t>
      </w:r>
      <w:r w:rsidRPr="00D1614D">
        <w:rPr>
          <w:rFonts w:hint="eastAsia"/>
          <w:b w:val="0"/>
          <w:bCs w:val="0"/>
          <w:sz w:val="28"/>
          <w:szCs w:val="28"/>
          <w:rtl/>
        </w:rPr>
        <w:t>و</w:t>
      </w:r>
      <w:r w:rsidRPr="00D1614D">
        <w:rPr>
          <w:b w:val="0"/>
          <w:bCs w:val="0"/>
          <w:sz w:val="28"/>
          <w:szCs w:val="28"/>
          <w:rtl/>
        </w:rPr>
        <w:t xml:space="preserve"> 1399 ،بيش از دو برابر </w:t>
      </w:r>
      <w:r w:rsidRPr="00D1614D">
        <w:rPr>
          <w:rFonts w:hint="cs"/>
          <w:b w:val="0"/>
          <w:bCs w:val="0"/>
          <w:sz w:val="28"/>
          <w:szCs w:val="28"/>
          <w:rtl/>
        </w:rPr>
        <w:t>(</w:t>
      </w:r>
      <w:r w:rsidRPr="00D1614D">
        <w:rPr>
          <w:b w:val="0"/>
          <w:bCs w:val="0"/>
          <w:sz w:val="28"/>
          <w:szCs w:val="28"/>
          <w:rtl/>
        </w:rPr>
        <w:t>بين 197 تا 271 درصد نسبت به ميانگين وزن</w:t>
      </w:r>
      <w:r w:rsidRPr="00D1614D">
        <w:rPr>
          <w:rFonts w:hint="cs"/>
          <w:b w:val="0"/>
          <w:bCs w:val="0"/>
          <w:sz w:val="28"/>
          <w:szCs w:val="28"/>
          <w:rtl/>
        </w:rPr>
        <w:t>ی</w:t>
      </w:r>
      <w:r w:rsidRPr="00D1614D">
        <w:rPr>
          <w:b w:val="0"/>
          <w:bCs w:val="0"/>
          <w:sz w:val="28"/>
          <w:szCs w:val="28"/>
          <w:rtl/>
        </w:rPr>
        <w:t xml:space="preserve"> قيمت واردات و نسبت به </w:t>
      </w:r>
      <w:r w:rsidRPr="00D1614D">
        <w:rPr>
          <w:rFonts w:hint="eastAsia"/>
          <w:b w:val="0"/>
          <w:bCs w:val="0"/>
          <w:sz w:val="28"/>
          <w:szCs w:val="28"/>
          <w:rtl/>
        </w:rPr>
        <w:t>متوسط</w:t>
      </w:r>
      <w:r w:rsidRPr="00D1614D">
        <w:rPr>
          <w:b w:val="0"/>
          <w:bCs w:val="0"/>
          <w:sz w:val="28"/>
          <w:szCs w:val="28"/>
          <w:rtl/>
        </w:rPr>
        <w:t xml:space="preserve"> قيمت جهان</w:t>
      </w:r>
      <w:r w:rsidRPr="00D1614D">
        <w:rPr>
          <w:rFonts w:hint="cs"/>
          <w:b w:val="0"/>
          <w:bCs w:val="0"/>
          <w:sz w:val="28"/>
          <w:szCs w:val="28"/>
          <w:rtl/>
        </w:rPr>
        <w:t>ی</w:t>
      </w:r>
      <w:r w:rsidRPr="00D1614D">
        <w:rPr>
          <w:b w:val="0"/>
          <w:bCs w:val="0"/>
          <w:sz w:val="28"/>
          <w:szCs w:val="28"/>
          <w:rtl/>
        </w:rPr>
        <w:t xml:space="preserve"> براساس نرخ ارزها</w:t>
      </w:r>
      <w:r w:rsidRPr="00D1614D">
        <w:rPr>
          <w:rFonts w:hint="cs"/>
          <w:b w:val="0"/>
          <w:bCs w:val="0"/>
          <w:sz w:val="28"/>
          <w:szCs w:val="28"/>
          <w:rtl/>
        </w:rPr>
        <w:t>ی</w:t>
      </w:r>
      <w:r w:rsidRPr="00D1614D">
        <w:rPr>
          <w:b w:val="0"/>
          <w:bCs w:val="0"/>
          <w:sz w:val="28"/>
          <w:szCs w:val="28"/>
          <w:rtl/>
        </w:rPr>
        <w:t xml:space="preserve"> تخصيص</w:t>
      </w:r>
      <w:r w:rsidRPr="00D1614D">
        <w:rPr>
          <w:rFonts w:hint="cs"/>
          <w:b w:val="0"/>
          <w:bCs w:val="0"/>
          <w:sz w:val="28"/>
          <w:szCs w:val="28"/>
          <w:rtl/>
        </w:rPr>
        <w:t>ی</w:t>
      </w:r>
      <w:r w:rsidRPr="00D1614D">
        <w:rPr>
          <w:b w:val="0"/>
          <w:bCs w:val="0"/>
          <w:sz w:val="28"/>
          <w:szCs w:val="28"/>
          <w:rtl/>
        </w:rPr>
        <w:t xml:space="preserve"> در هر ز</w:t>
      </w:r>
      <w:r w:rsidRPr="00D1614D">
        <w:rPr>
          <w:rFonts w:hint="cs"/>
          <w:b w:val="0"/>
          <w:bCs w:val="0"/>
          <w:sz w:val="28"/>
          <w:szCs w:val="28"/>
          <w:rtl/>
        </w:rPr>
        <w:t>ی</w:t>
      </w:r>
      <w:r w:rsidRPr="00D1614D">
        <w:rPr>
          <w:rFonts w:hint="eastAsia"/>
          <w:b w:val="0"/>
          <w:bCs w:val="0"/>
          <w:sz w:val="28"/>
          <w:szCs w:val="28"/>
          <w:rtl/>
        </w:rPr>
        <w:t>رحوزه</w:t>
      </w:r>
      <w:r w:rsidRPr="00D1614D">
        <w:rPr>
          <w:rFonts w:hint="cs"/>
          <w:b w:val="0"/>
          <w:bCs w:val="0"/>
          <w:sz w:val="28"/>
          <w:szCs w:val="28"/>
          <w:rtl/>
        </w:rPr>
        <w:t>)</w:t>
      </w:r>
      <w:r w:rsidRPr="00D1614D">
        <w:rPr>
          <w:b w:val="0"/>
          <w:bCs w:val="0"/>
          <w:sz w:val="28"/>
          <w:szCs w:val="28"/>
          <w:rtl/>
        </w:rPr>
        <w:t xml:space="preserve"> بوده است. محاسبه قيمت ا</w:t>
      </w:r>
      <w:r w:rsidRPr="00D1614D">
        <w:rPr>
          <w:rFonts w:hint="cs"/>
          <w:b w:val="0"/>
          <w:bCs w:val="0"/>
          <w:sz w:val="28"/>
          <w:szCs w:val="28"/>
          <w:rtl/>
        </w:rPr>
        <w:t>ی</w:t>
      </w:r>
      <w:r w:rsidRPr="00D1614D">
        <w:rPr>
          <w:rFonts w:hint="eastAsia"/>
          <w:b w:val="0"/>
          <w:bCs w:val="0"/>
          <w:sz w:val="28"/>
          <w:szCs w:val="28"/>
          <w:rtl/>
        </w:rPr>
        <w:t>ن</w:t>
      </w:r>
      <w:r w:rsidRPr="00D1614D">
        <w:rPr>
          <w:rFonts w:hint="cs"/>
          <w:b w:val="0"/>
          <w:bCs w:val="0"/>
          <w:sz w:val="28"/>
          <w:szCs w:val="28"/>
          <w:rtl/>
        </w:rPr>
        <w:t xml:space="preserve"> </w:t>
      </w:r>
      <w:r w:rsidRPr="00D1614D">
        <w:rPr>
          <w:rFonts w:hint="eastAsia"/>
          <w:b w:val="0"/>
          <w:bCs w:val="0"/>
          <w:sz w:val="28"/>
          <w:szCs w:val="28"/>
          <w:rtl/>
        </w:rPr>
        <w:t>اق</w:t>
      </w:r>
      <w:r w:rsidRPr="00D1614D">
        <w:rPr>
          <w:rFonts w:hint="cs"/>
          <w:b w:val="0"/>
          <w:bCs w:val="0"/>
          <w:sz w:val="28"/>
          <w:szCs w:val="28"/>
          <w:rtl/>
        </w:rPr>
        <w:t>لا</w:t>
      </w:r>
      <w:r w:rsidRPr="00D1614D">
        <w:rPr>
          <w:rFonts w:hint="eastAsia"/>
          <w:b w:val="0"/>
          <w:bCs w:val="0"/>
          <w:sz w:val="28"/>
          <w:szCs w:val="28"/>
          <w:rtl/>
        </w:rPr>
        <w:t>م</w:t>
      </w:r>
      <w:r w:rsidRPr="00D1614D">
        <w:rPr>
          <w:b w:val="0"/>
          <w:bCs w:val="0"/>
          <w:sz w:val="28"/>
          <w:szCs w:val="28"/>
          <w:rtl/>
        </w:rPr>
        <w:t xml:space="preserve"> برمبنا</w:t>
      </w:r>
      <w:r w:rsidRPr="00D1614D">
        <w:rPr>
          <w:rFonts w:hint="cs"/>
          <w:b w:val="0"/>
          <w:bCs w:val="0"/>
          <w:sz w:val="28"/>
          <w:szCs w:val="28"/>
          <w:rtl/>
        </w:rPr>
        <w:t>ی</w:t>
      </w:r>
      <w:r w:rsidRPr="00D1614D">
        <w:rPr>
          <w:b w:val="0"/>
          <w:bCs w:val="0"/>
          <w:sz w:val="28"/>
          <w:szCs w:val="28"/>
          <w:rtl/>
        </w:rPr>
        <w:t xml:space="preserve"> نرخ تسعير ارز تعد</w:t>
      </w:r>
      <w:r w:rsidRPr="00D1614D">
        <w:rPr>
          <w:rFonts w:hint="cs"/>
          <w:b w:val="0"/>
          <w:bCs w:val="0"/>
          <w:sz w:val="28"/>
          <w:szCs w:val="28"/>
          <w:rtl/>
        </w:rPr>
        <w:t>ی</w:t>
      </w:r>
      <w:r w:rsidRPr="00D1614D">
        <w:rPr>
          <w:rFonts w:hint="eastAsia"/>
          <w:b w:val="0"/>
          <w:bCs w:val="0"/>
          <w:sz w:val="28"/>
          <w:szCs w:val="28"/>
          <w:rtl/>
        </w:rPr>
        <w:t>ل</w:t>
      </w:r>
      <w:r w:rsidRPr="00D1614D">
        <w:rPr>
          <w:b w:val="0"/>
          <w:bCs w:val="0"/>
          <w:sz w:val="28"/>
          <w:szCs w:val="28"/>
          <w:rtl/>
        </w:rPr>
        <w:t xml:space="preserve"> </w:t>
      </w:r>
      <w:r w:rsidRPr="00D1614D">
        <w:rPr>
          <w:b w:val="0"/>
          <w:bCs w:val="0"/>
          <w:sz w:val="28"/>
          <w:szCs w:val="28"/>
          <w:rtl/>
        </w:rPr>
        <w:lastRenderedPageBreak/>
        <w:t>شده نيز حكا</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از امكان</w:t>
      </w:r>
      <w:r w:rsidRPr="00D1614D">
        <w:rPr>
          <w:rFonts w:hint="cs"/>
          <w:b w:val="0"/>
          <w:bCs w:val="0"/>
          <w:sz w:val="28"/>
          <w:szCs w:val="28"/>
          <w:rtl/>
        </w:rPr>
        <w:t xml:space="preserve"> </w:t>
      </w:r>
      <w:r w:rsidRPr="00D1614D">
        <w:rPr>
          <w:b w:val="0"/>
          <w:bCs w:val="0"/>
          <w:sz w:val="28"/>
          <w:szCs w:val="28"/>
          <w:rtl/>
        </w:rPr>
        <w:t>پذ</w:t>
      </w:r>
      <w:r w:rsidRPr="00D1614D">
        <w:rPr>
          <w:rFonts w:hint="cs"/>
          <w:b w:val="0"/>
          <w:bCs w:val="0"/>
          <w:sz w:val="28"/>
          <w:szCs w:val="28"/>
          <w:rtl/>
        </w:rPr>
        <w:t>ی</w:t>
      </w:r>
      <w:r w:rsidRPr="00D1614D">
        <w:rPr>
          <w:rFonts w:hint="eastAsia"/>
          <w:b w:val="0"/>
          <w:bCs w:val="0"/>
          <w:sz w:val="28"/>
          <w:szCs w:val="28"/>
          <w:rtl/>
        </w:rPr>
        <w:t>ر</w:t>
      </w:r>
      <w:r w:rsidRPr="00D1614D">
        <w:rPr>
          <w:rFonts w:hint="cs"/>
          <w:b w:val="0"/>
          <w:bCs w:val="0"/>
          <w:sz w:val="28"/>
          <w:szCs w:val="28"/>
          <w:rtl/>
        </w:rPr>
        <w:t>ی</w:t>
      </w:r>
      <w:r w:rsidRPr="00D1614D">
        <w:rPr>
          <w:b w:val="0"/>
          <w:bCs w:val="0"/>
          <w:sz w:val="28"/>
          <w:szCs w:val="28"/>
          <w:rtl/>
        </w:rPr>
        <w:t xml:space="preserve"> کاهش قيمت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مواد تا حد قابل </w:t>
      </w:r>
      <w:r w:rsidRPr="00D1614D">
        <w:rPr>
          <w:rFonts w:hint="eastAsia"/>
          <w:b w:val="0"/>
          <w:bCs w:val="0"/>
          <w:sz w:val="28"/>
          <w:szCs w:val="28"/>
          <w:rtl/>
        </w:rPr>
        <w:t>توجه</w:t>
      </w:r>
      <w:r w:rsidRPr="00D1614D">
        <w:rPr>
          <w:rFonts w:hint="cs"/>
          <w:b w:val="0"/>
          <w:bCs w:val="0"/>
          <w:sz w:val="28"/>
          <w:szCs w:val="28"/>
          <w:rtl/>
        </w:rPr>
        <w:t>ی</w:t>
      </w:r>
      <w:r w:rsidRPr="00D1614D">
        <w:rPr>
          <w:b w:val="0"/>
          <w:bCs w:val="0"/>
          <w:sz w:val="28"/>
          <w:szCs w:val="28"/>
          <w:rtl/>
        </w:rPr>
        <w:t xml:space="preserve"> دارد، به</w:t>
      </w:r>
      <w:r w:rsidRPr="00D1614D">
        <w:rPr>
          <w:rFonts w:hint="cs"/>
          <w:b w:val="0"/>
          <w:bCs w:val="0"/>
          <w:sz w:val="28"/>
          <w:szCs w:val="28"/>
          <w:rtl/>
        </w:rPr>
        <w:t xml:space="preserve"> </w:t>
      </w:r>
      <w:r w:rsidRPr="00D1614D">
        <w:rPr>
          <w:b w:val="0"/>
          <w:bCs w:val="0"/>
          <w:sz w:val="28"/>
          <w:szCs w:val="28"/>
          <w:rtl/>
        </w:rPr>
        <w:t>نحو</w:t>
      </w:r>
      <w:r w:rsidRPr="00D1614D">
        <w:rPr>
          <w:rFonts w:hint="cs"/>
          <w:b w:val="0"/>
          <w:bCs w:val="0"/>
          <w:sz w:val="28"/>
          <w:szCs w:val="28"/>
          <w:rtl/>
        </w:rPr>
        <w:t>ی</w:t>
      </w:r>
      <w:r w:rsidRPr="00D1614D">
        <w:rPr>
          <w:b w:val="0"/>
          <w:bCs w:val="0"/>
          <w:sz w:val="28"/>
          <w:szCs w:val="28"/>
          <w:rtl/>
        </w:rPr>
        <w:t xml:space="preserve"> که پس از تعد</w:t>
      </w:r>
      <w:r w:rsidRPr="00D1614D">
        <w:rPr>
          <w:rFonts w:hint="cs"/>
          <w:b w:val="0"/>
          <w:bCs w:val="0"/>
          <w:sz w:val="28"/>
          <w:szCs w:val="28"/>
          <w:rtl/>
        </w:rPr>
        <w:t>ی</w:t>
      </w:r>
      <w:r w:rsidRPr="00D1614D">
        <w:rPr>
          <w:rFonts w:hint="eastAsia"/>
          <w:b w:val="0"/>
          <w:bCs w:val="0"/>
          <w:sz w:val="28"/>
          <w:szCs w:val="28"/>
          <w:rtl/>
        </w:rPr>
        <w:t>ل</w:t>
      </w:r>
      <w:r w:rsidRPr="00D1614D">
        <w:rPr>
          <w:b w:val="0"/>
          <w:bCs w:val="0"/>
          <w:sz w:val="28"/>
          <w:szCs w:val="28"/>
          <w:rtl/>
        </w:rPr>
        <w:t xml:space="preserve"> قيمت</w:t>
      </w:r>
      <w:r w:rsidRPr="00D1614D">
        <w:rPr>
          <w:rFonts w:hint="cs"/>
          <w:b w:val="0"/>
          <w:bCs w:val="0"/>
          <w:sz w:val="28"/>
          <w:szCs w:val="28"/>
          <w:rtl/>
        </w:rPr>
        <w:t xml:space="preserve"> </w:t>
      </w:r>
      <w:r w:rsidRPr="00D1614D">
        <w:rPr>
          <w:b w:val="0"/>
          <w:bCs w:val="0"/>
          <w:sz w:val="28"/>
          <w:szCs w:val="28"/>
          <w:rtl/>
        </w:rPr>
        <w:t>ها، هم صنعت به سود مكف</w:t>
      </w:r>
      <w:r w:rsidRPr="00D1614D">
        <w:rPr>
          <w:rFonts w:hint="cs"/>
          <w:b w:val="0"/>
          <w:bCs w:val="0"/>
          <w:sz w:val="28"/>
          <w:szCs w:val="28"/>
          <w:rtl/>
        </w:rPr>
        <w:t>ی</w:t>
      </w:r>
      <w:r w:rsidRPr="00D1614D">
        <w:rPr>
          <w:b w:val="0"/>
          <w:bCs w:val="0"/>
          <w:sz w:val="28"/>
          <w:szCs w:val="28"/>
          <w:rtl/>
        </w:rPr>
        <w:t xml:space="preserve"> خواهد رسيد و هم هز</w:t>
      </w:r>
      <w:r w:rsidRPr="00D1614D">
        <w:rPr>
          <w:rFonts w:hint="cs"/>
          <w:b w:val="0"/>
          <w:bCs w:val="0"/>
          <w:sz w:val="28"/>
          <w:szCs w:val="28"/>
          <w:rtl/>
        </w:rPr>
        <w:t>ی</w:t>
      </w:r>
      <w:r w:rsidRPr="00D1614D">
        <w:rPr>
          <w:rFonts w:hint="eastAsia"/>
          <w:b w:val="0"/>
          <w:bCs w:val="0"/>
          <w:sz w:val="28"/>
          <w:szCs w:val="28"/>
          <w:rtl/>
        </w:rPr>
        <w:t>نه</w:t>
      </w:r>
      <w:r w:rsidRPr="00D1614D">
        <w:rPr>
          <w:rFonts w:hint="cs"/>
          <w:b w:val="0"/>
          <w:bCs w:val="0"/>
          <w:sz w:val="28"/>
          <w:szCs w:val="28"/>
          <w:rtl/>
        </w:rPr>
        <w:t xml:space="preserve"> </w:t>
      </w:r>
      <w:r w:rsidRPr="00D1614D">
        <w:rPr>
          <w:rFonts w:hint="eastAsia"/>
          <w:b w:val="0"/>
          <w:bCs w:val="0"/>
          <w:sz w:val="28"/>
          <w:szCs w:val="28"/>
          <w:rtl/>
        </w:rPr>
        <w:t>ها</w:t>
      </w:r>
      <w:r w:rsidRPr="00D1614D">
        <w:rPr>
          <w:rFonts w:hint="cs"/>
          <w:b w:val="0"/>
          <w:bCs w:val="0"/>
          <w:sz w:val="28"/>
          <w:szCs w:val="28"/>
          <w:rtl/>
        </w:rPr>
        <w:t>ی</w:t>
      </w:r>
      <w:r w:rsidRPr="00D1614D">
        <w:rPr>
          <w:b w:val="0"/>
          <w:bCs w:val="0"/>
          <w:sz w:val="28"/>
          <w:szCs w:val="28"/>
          <w:rtl/>
        </w:rPr>
        <w:t xml:space="preserve"> </w:t>
      </w:r>
      <w:r w:rsidRPr="00D1614D">
        <w:rPr>
          <w:rFonts w:hint="eastAsia"/>
          <w:b w:val="0"/>
          <w:bCs w:val="0"/>
          <w:sz w:val="28"/>
          <w:szCs w:val="28"/>
          <w:rtl/>
        </w:rPr>
        <w:t>درمان</w:t>
      </w:r>
      <w:r w:rsidRPr="00D1614D">
        <w:rPr>
          <w:rFonts w:hint="cs"/>
          <w:b w:val="0"/>
          <w:bCs w:val="0"/>
          <w:sz w:val="28"/>
          <w:szCs w:val="28"/>
          <w:rtl/>
        </w:rPr>
        <w:t>ی</w:t>
      </w:r>
      <w:r w:rsidRPr="00D1614D">
        <w:rPr>
          <w:b w:val="0"/>
          <w:bCs w:val="0"/>
          <w:sz w:val="28"/>
          <w:szCs w:val="28"/>
          <w:rtl/>
        </w:rPr>
        <w:t xml:space="preserve"> بيماران کاهش خواهد </w:t>
      </w:r>
      <w:r w:rsidRPr="00D1614D">
        <w:rPr>
          <w:rFonts w:hint="cs"/>
          <w:b w:val="0"/>
          <w:bCs w:val="0"/>
          <w:sz w:val="28"/>
          <w:szCs w:val="28"/>
          <w:rtl/>
        </w:rPr>
        <w:t>ی</w:t>
      </w:r>
      <w:r w:rsidRPr="00D1614D">
        <w:rPr>
          <w:rFonts w:hint="eastAsia"/>
          <w:b w:val="0"/>
          <w:bCs w:val="0"/>
          <w:sz w:val="28"/>
          <w:szCs w:val="28"/>
          <w:rtl/>
        </w:rPr>
        <w:t>افت</w:t>
      </w:r>
      <w:r w:rsidRPr="00D1614D">
        <w:rPr>
          <w:b w:val="0"/>
          <w:bCs w:val="0"/>
          <w:sz w:val="28"/>
          <w:szCs w:val="28"/>
          <w:rtl/>
        </w:rPr>
        <w:t>.</w:t>
      </w:r>
    </w:p>
    <w:p w14:paraId="0DA5C795" w14:textId="77777777" w:rsidR="000C45BD" w:rsidRPr="00D1614D" w:rsidRDefault="000C45BD" w:rsidP="000C45BD">
      <w:pPr>
        <w:jc w:val="lowKashida"/>
        <w:rPr>
          <w:b w:val="0"/>
          <w:bCs w:val="0"/>
          <w:sz w:val="28"/>
          <w:szCs w:val="28"/>
          <w:rtl/>
        </w:rPr>
      </w:pPr>
      <w:r w:rsidRPr="00D1614D">
        <w:rPr>
          <w:b w:val="0"/>
          <w:bCs w:val="0"/>
          <w:sz w:val="28"/>
          <w:szCs w:val="28"/>
          <w:rtl/>
        </w:rPr>
        <w:t>با وجود تخصيص ارز دولت</w:t>
      </w:r>
      <w:r w:rsidRPr="00D1614D">
        <w:rPr>
          <w:rFonts w:hint="cs"/>
          <w:b w:val="0"/>
          <w:bCs w:val="0"/>
          <w:sz w:val="28"/>
          <w:szCs w:val="28"/>
          <w:rtl/>
        </w:rPr>
        <w:t>ی</w:t>
      </w:r>
      <w:r w:rsidRPr="00D1614D">
        <w:rPr>
          <w:b w:val="0"/>
          <w:bCs w:val="0"/>
          <w:sz w:val="28"/>
          <w:szCs w:val="28"/>
          <w:rtl/>
        </w:rPr>
        <w:t xml:space="preserve"> به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صنعت و عل</w:t>
      </w:r>
      <w:r w:rsidRPr="00D1614D">
        <w:rPr>
          <w:rFonts w:hint="cs"/>
          <w:b w:val="0"/>
          <w:bCs w:val="0"/>
          <w:sz w:val="28"/>
          <w:szCs w:val="28"/>
          <w:rtl/>
        </w:rPr>
        <w:t>ی</w:t>
      </w:r>
      <w:r w:rsidRPr="00D1614D">
        <w:rPr>
          <w:rFonts w:hint="eastAsia"/>
          <w:b w:val="0"/>
          <w:bCs w:val="0"/>
          <w:sz w:val="28"/>
          <w:szCs w:val="28"/>
          <w:rtl/>
        </w:rPr>
        <w:t>رغم</w:t>
      </w:r>
      <w:r w:rsidRPr="00D1614D">
        <w:rPr>
          <w:b w:val="0"/>
          <w:bCs w:val="0"/>
          <w:sz w:val="28"/>
          <w:szCs w:val="28"/>
          <w:rtl/>
        </w:rPr>
        <w:t xml:space="preserve"> تأکيدات قانون</w:t>
      </w:r>
      <w:r w:rsidRPr="00D1614D">
        <w:rPr>
          <w:rFonts w:hint="cs"/>
          <w:b w:val="0"/>
          <w:bCs w:val="0"/>
          <w:sz w:val="28"/>
          <w:szCs w:val="28"/>
          <w:rtl/>
        </w:rPr>
        <w:t>ی</w:t>
      </w:r>
      <w:r w:rsidRPr="00D1614D">
        <w:rPr>
          <w:b w:val="0"/>
          <w:bCs w:val="0"/>
          <w:sz w:val="28"/>
          <w:szCs w:val="28"/>
          <w:rtl/>
        </w:rPr>
        <w:t xml:space="preserve"> مبن</w:t>
      </w:r>
      <w:r w:rsidRPr="00D1614D">
        <w:rPr>
          <w:rFonts w:hint="cs"/>
          <w:b w:val="0"/>
          <w:bCs w:val="0"/>
          <w:sz w:val="28"/>
          <w:szCs w:val="28"/>
          <w:rtl/>
        </w:rPr>
        <w:t xml:space="preserve">ی </w:t>
      </w:r>
      <w:r w:rsidRPr="00D1614D">
        <w:rPr>
          <w:rFonts w:hint="eastAsia"/>
          <w:b w:val="0"/>
          <w:bCs w:val="0"/>
          <w:sz w:val="28"/>
          <w:szCs w:val="28"/>
          <w:rtl/>
        </w:rPr>
        <w:t>بر</w:t>
      </w:r>
      <w:r w:rsidRPr="00D1614D">
        <w:rPr>
          <w:b w:val="0"/>
          <w:bCs w:val="0"/>
          <w:sz w:val="28"/>
          <w:szCs w:val="28"/>
          <w:rtl/>
        </w:rPr>
        <w:t xml:space="preserve"> قيمت</w:t>
      </w:r>
      <w:r w:rsidRPr="00D1614D">
        <w:rPr>
          <w:rFonts w:hint="cs"/>
          <w:b w:val="0"/>
          <w:bCs w:val="0"/>
          <w:sz w:val="28"/>
          <w:szCs w:val="28"/>
          <w:rtl/>
        </w:rPr>
        <w:t xml:space="preserve"> </w:t>
      </w:r>
      <w:r w:rsidRPr="00D1614D">
        <w:rPr>
          <w:b w:val="0"/>
          <w:bCs w:val="0"/>
          <w:sz w:val="28"/>
          <w:szCs w:val="28"/>
          <w:rtl/>
        </w:rPr>
        <w:t>گذار</w:t>
      </w:r>
      <w:r w:rsidRPr="00D1614D">
        <w:rPr>
          <w:rFonts w:hint="cs"/>
          <w:b w:val="0"/>
          <w:bCs w:val="0"/>
          <w:sz w:val="28"/>
          <w:szCs w:val="28"/>
          <w:rtl/>
        </w:rPr>
        <w:t>ی</w:t>
      </w:r>
      <w:r w:rsidRPr="00D1614D">
        <w:rPr>
          <w:b w:val="0"/>
          <w:bCs w:val="0"/>
          <w:sz w:val="28"/>
          <w:szCs w:val="28"/>
          <w:rtl/>
        </w:rPr>
        <w:t xml:space="preserve"> کا</w:t>
      </w:r>
      <w:r w:rsidRPr="00D1614D">
        <w:rPr>
          <w:rFonts w:hint="cs"/>
          <w:b w:val="0"/>
          <w:bCs w:val="0"/>
          <w:sz w:val="28"/>
          <w:szCs w:val="28"/>
          <w:rtl/>
        </w:rPr>
        <w:t>لا</w:t>
      </w:r>
      <w:r w:rsidRPr="00D1614D">
        <w:rPr>
          <w:b w:val="0"/>
          <w:bCs w:val="0"/>
          <w:sz w:val="28"/>
          <w:szCs w:val="28"/>
          <w:rtl/>
        </w:rPr>
        <w:t>ها</w:t>
      </w:r>
      <w:r w:rsidRPr="00D1614D">
        <w:rPr>
          <w:rFonts w:hint="cs"/>
          <w:b w:val="0"/>
          <w:bCs w:val="0"/>
          <w:sz w:val="28"/>
          <w:szCs w:val="28"/>
          <w:rtl/>
        </w:rPr>
        <w:t xml:space="preserve">ی </w:t>
      </w:r>
      <w:r w:rsidRPr="00D1614D">
        <w:rPr>
          <w:rFonts w:hint="eastAsia"/>
          <w:b w:val="0"/>
          <w:bCs w:val="0"/>
          <w:sz w:val="28"/>
          <w:szCs w:val="28"/>
          <w:rtl/>
        </w:rPr>
        <w:t>مشمول</w:t>
      </w:r>
      <w:r w:rsidRPr="00D1614D">
        <w:rPr>
          <w:b w:val="0"/>
          <w:bCs w:val="0"/>
          <w:sz w:val="28"/>
          <w:szCs w:val="28"/>
          <w:rtl/>
        </w:rPr>
        <w:t xml:space="preserve"> ارز دولت</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متأسفانه محصو</w:t>
      </w:r>
      <w:r w:rsidRPr="00D1614D">
        <w:rPr>
          <w:rFonts w:hint="cs"/>
          <w:b w:val="0"/>
          <w:bCs w:val="0"/>
          <w:sz w:val="28"/>
          <w:szCs w:val="28"/>
          <w:rtl/>
        </w:rPr>
        <w:t>لا</w:t>
      </w:r>
      <w:r w:rsidRPr="00D1614D">
        <w:rPr>
          <w:b w:val="0"/>
          <w:bCs w:val="0"/>
          <w:sz w:val="28"/>
          <w:szCs w:val="28"/>
          <w:rtl/>
        </w:rPr>
        <w:t>ت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شرکت</w:t>
      </w:r>
      <w:r w:rsidRPr="00D1614D">
        <w:rPr>
          <w:rFonts w:hint="cs"/>
          <w:b w:val="0"/>
          <w:bCs w:val="0"/>
          <w:sz w:val="28"/>
          <w:szCs w:val="28"/>
          <w:rtl/>
        </w:rPr>
        <w:t xml:space="preserve"> </w:t>
      </w:r>
      <w:r w:rsidRPr="00D1614D">
        <w:rPr>
          <w:b w:val="0"/>
          <w:bCs w:val="0"/>
          <w:sz w:val="28"/>
          <w:szCs w:val="28"/>
          <w:rtl/>
        </w:rPr>
        <w:t>ها تاکنون قيمت</w:t>
      </w:r>
      <w:r w:rsidRPr="00D1614D">
        <w:rPr>
          <w:rFonts w:hint="cs"/>
          <w:b w:val="0"/>
          <w:bCs w:val="0"/>
          <w:sz w:val="28"/>
          <w:szCs w:val="28"/>
          <w:rtl/>
        </w:rPr>
        <w:t xml:space="preserve"> </w:t>
      </w:r>
      <w:r w:rsidRPr="00D1614D">
        <w:rPr>
          <w:b w:val="0"/>
          <w:bCs w:val="0"/>
          <w:sz w:val="28"/>
          <w:szCs w:val="28"/>
          <w:rtl/>
        </w:rPr>
        <w:t>گذار</w:t>
      </w:r>
      <w:r w:rsidRPr="00D1614D">
        <w:rPr>
          <w:rFonts w:hint="cs"/>
          <w:b w:val="0"/>
          <w:bCs w:val="0"/>
          <w:sz w:val="28"/>
          <w:szCs w:val="28"/>
          <w:rtl/>
        </w:rPr>
        <w:t>ی</w:t>
      </w:r>
      <w:r w:rsidRPr="00D1614D">
        <w:rPr>
          <w:b w:val="0"/>
          <w:bCs w:val="0"/>
          <w:sz w:val="28"/>
          <w:szCs w:val="28"/>
          <w:rtl/>
        </w:rPr>
        <w:t xml:space="preserve"> نشده و ماحصل آن شيب تند </w:t>
      </w:r>
      <w:r w:rsidRPr="00D1614D">
        <w:rPr>
          <w:rFonts w:hint="eastAsia"/>
          <w:b w:val="0"/>
          <w:bCs w:val="0"/>
          <w:sz w:val="28"/>
          <w:szCs w:val="28"/>
          <w:rtl/>
        </w:rPr>
        <w:t>افزا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قيمت مواد اوليه دارو</w:t>
      </w:r>
      <w:r w:rsidRPr="00D1614D">
        <w:rPr>
          <w:rFonts w:hint="cs"/>
          <w:b w:val="0"/>
          <w:bCs w:val="0"/>
          <w:sz w:val="28"/>
          <w:szCs w:val="28"/>
          <w:rtl/>
        </w:rPr>
        <w:t>یی</w:t>
      </w:r>
      <w:r w:rsidRPr="00D1614D">
        <w:rPr>
          <w:b w:val="0"/>
          <w:bCs w:val="0"/>
          <w:sz w:val="28"/>
          <w:szCs w:val="28"/>
          <w:rtl/>
        </w:rPr>
        <w:t xml:space="preserve"> بوده که درنها</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به گران شدن دارو و افزا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پرداخت از جيب مردم </w:t>
      </w:r>
      <w:r w:rsidRPr="00D1614D">
        <w:rPr>
          <w:rFonts w:hint="eastAsia"/>
          <w:b w:val="0"/>
          <w:bCs w:val="0"/>
          <w:sz w:val="28"/>
          <w:szCs w:val="28"/>
          <w:rtl/>
        </w:rPr>
        <w:t>منجر</w:t>
      </w:r>
      <w:r w:rsidRPr="00D1614D">
        <w:rPr>
          <w:b w:val="0"/>
          <w:bCs w:val="0"/>
          <w:sz w:val="28"/>
          <w:szCs w:val="28"/>
          <w:rtl/>
        </w:rPr>
        <w:t xml:space="preserve"> شده است. افزا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قيمت مواد اوليه توليد داخل ط</w:t>
      </w:r>
      <w:r w:rsidRPr="00D1614D">
        <w:rPr>
          <w:rFonts w:hint="cs"/>
          <w:b w:val="0"/>
          <w:bCs w:val="0"/>
          <w:sz w:val="28"/>
          <w:szCs w:val="28"/>
          <w:rtl/>
        </w:rPr>
        <w:t>ی</w:t>
      </w:r>
      <w:r w:rsidRPr="00D1614D">
        <w:rPr>
          <w:b w:val="0"/>
          <w:bCs w:val="0"/>
          <w:sz w:val="28"/>
          <w:szCs w:val="28"/>
          <w:rtl/>
        </w:rPr>
        <w:t xml:space="preserve"> سالها</w:t>
      </w:r>
      <w:r w:rsidRPr="00D1614D">
        <w:rPr>
          <w:rFonts w:hint="cs"/>
          <w:b w:val="0"/>
          <w:bCs w:val="0"/>
          <w:sz w:val="28"/>
          <w:szCs w:val="28"/>
          <w:rtl/>
        </w:rPr>
        <w:t>ی</w:t>
      </w:r>
      <w:r w:rsidRPr="00D1614D">
        <w:rPr>
          <w:b w:val="0"/>
          <w:bCs w:val="0"/>
          <w:sz w:val="28"/>
          <w:szCs w:val="28"/>
          <w:rtl/>
        </w:rPr>
        <w:t xml:space="preserve"> 1397 تا 1399 در برخ</w:t>
      </w:r>
      <w:r w:rsidRPr="00D1614D">
        <w:rPr>
          <w:rFonts w:hint="cs"/>
          <w:b w:val="0"/>
          <w:bCs w:val="0"/>
          <w:sz w:val="28"/>
          <w:szCs w:val="28"/>
          <w:rtl/>
        </w:rPr>
        <w:t>ی</w:t>
      </w:r>
      <w:r w:rsidRPr="00D1614D">
        <w:rPr>
          <w:b w:val="0"/>
          <w:bCs w:val="0"/>
          <w:sz w:val="28"/>
          <w:szCs w:val="28"/>
          <w:rtl/>
        </w:rPr>
        <w:t xml:space="preserve"> اق</w:t>
      </w:r>
      <w:r w:rsidRPr="00D1614D">
        <w:rPr>
          <w:rFonts w:hint="cs"/>
          <w:b w:val="0"/>
          <w:bCs w:val="0"/>
          <w:sz w:val="28"/>
          <w:szCs w:val="28"/>
          <w:rtl/>
        </w:rPr>
        <w:t>لا</w:t>
      </w:r>
      <w:r w:rsidRPr="00D1614D">
        <w:rPr>
          <w:b w:val="0"/>
          <w:bCs w:val="0"/>
          <w:sz w:val="28"/>
          <w:szCs w:val="28"/>
          <w:rtl/>
        </w:rPr>
        <w:t xml:space="preserve">م </w:t>
      </w:r>
      <w:r w:rsidRPr="00D1614D">
        <w:rPr>
          <w:rFonts w:hint="eastAsia"/>
          <w:b w:val="0"/>
          <w:bCs w:val="0"/>
          <w:sz w:val="28"/>
          <w:szCs w:val="28"/>
          <w:rtl/>
        </w:rPr>
        <w:t>حت</w:t>
      </w:r>
      <w:r w:rsidRPr="00D1614D">
        <w:rPr>
          <w:rFonts w:hint="cs"/>
          <w:b w:val="0"/>
          <w:bCs w:val="0"/>
          <w:sz w:val="28"/>
          <w:szCs w:val="28"/>
          <w:rtl/>
        </w:rPr>
        <w:t>ی</w:t>
      </w:r>
      <w:r w:rsidRPr="00D1614D">
        <w:rPr>
          <w:b w:val="0"/>
          <w:bCs w:val="0"/>
          <w:sz w:val="28"/>
          <w:szCs w:val="28"/>
          <w:rtl/>
        </w:rPr>
        <w:t xml:space="preserve"> به 300 تا 800 درصد نيز رسيده که فاصله قابل م</w:t>
      </w:r>
      <w:r w:rsidRPr="00D1614D">
        <w:rPr>
          <w:rFonts w:hint="cs"/>
          <w:b w:val="0"/>
          <w:bCs w:val="0"/>
          <w:sz w:val="28"/>
          <w:szCs w:val="28"/>
          <w:rtl/>
        </w:rPr>
        <w:t>لا</w:t>
      </w:r>
      <w:r w:rsidRPr="00D1614D">
        <w:rPr>
          <w:b w:val="0"/>
          <w:bCs w:val="0"/>
          <w:sz w:val="28"/>
          <w:szCs w:val="28"/>
          <w:rtl/>
        </w:rPr>
        <w:t>حظه</w:t>
      </w:r>
      <w:r w:rsidRPr="00D1614D">
        <w:rPr>
          <w:rFonts w:hint="cs"/>
          <w:b w:val="0"/>
          <w:bCs w:val="0"/>
          <w:sz w:val="28"/>
          <w:szCs w:val="28"/>
          <w:rtl/>
        </w:rPr>
        <w:t xml:space="preserve"> </w:t>
      </w:r>
      <w:r w:rsidRPr="00D1614D">
        <w:rPr>
          <w:b w:val="0"/>
          <w:bCs w:val="0"/>
          <w:sz w:val="28"/>
          <w:szCs w:val="28"/>
          <w:rtl/>
        </w:rPr>
        <w:t>ا</w:t>
      </w:r>
      <w:r w:rsidRPr="00D1614D">
        <w:rPr>
          <w:rFonts w:hint="cs"/>
          <w:b w:val="0"/>
          <w:bCs w:val="0"/>
          <w:sz w:val="28"/>
          <w:szCs w:val="28"/>
          <w:rtl/>
        </w:rPr>
        <w:t>ی</w:t>
      </w:r>
      <w:r w:rsidRPr="00D1614D">
        <w:rPr>
          <w:b w:val="0"/>
          <w:bCs w:val="0"/>
          <w:sz w:val="28"/>
          <w:szCs w:val="28"/>
          <w:rtl/>
        </w:rPr>
        <w:t xml:space="preserve"> با ميانگين نرخ تورم در سا</w:t>
      </w:r>
      <w:r w:rsidRPr="00D1614D">
        <w:rPr>
          <w:rFonts w:hint="cs"/>
          <w:b w:val="0"/>
          <w:bCs w:val="0"/>
          <w:sz w:val="28"/>
          <w:szCs w:val="28"/>
          <w:rtl/>
        </w:rPr>
        <w:t>ی</w:t>
      </w:r>
      <w:r w:rsidRPr="00D1614D">
        <w:rPr>
          <w:rFonts w:hint="eastAsia"/>
          <w:b w:val="0"/>
          <w:bCs w:val="0"/>
          <w:sz w:val="28"/>
          <w:szCs w:val="28"/>
          <w:rtl/>
        </w:rPr>
        <w:t>ر</w:t>
      </w:r>
      <w:r w:rsidRPr="00D1614D">
        <w:rPr>
          <w:b w:val="0"/>
          <w:bCs w:val="0"/>
          <w:sz w:val="28"/>
          <w:szCs w:val="28"/>
          <w:rtl/>
        </w:rPr>
        <w:t xml:space="preserve"> بخش</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 xml:space="preserve">ی </w:t>
      </w:r>
      <w:r w:rsidRPr="00D1614D">
        <w:rPr>
          <w:rFonts w:hint="eastAsia"/>
          <w:b w:val="0"/>
          <w:bCs w:val="0"/>
          <w:sz w:val="28"/>
          <w:szCs w:val="28"/>
          <w:rtl/>
        </w:rPr>
        <w:t>صنعت</w:t>
      </w:r>
      <w:r w:rsidRPr="00D1614D">
        <w:rPr>
          <w:rFonts w:hint="cs"/>
          <w:b w:val="0"/>
          <w:bCs w:val="0"/>
          <w:sz w:val="28"/>
          <w:szCs w:val="28"/>
          <w:rtl/>
        </w:rPr>
        <w:t>ی</w:t>
      </w:r>
      <w:r w:rsidRPr="00D1614D">
        <w:rPr>
          <w:b w:val="0"/>
          <w:bCs w:val="0"/>
          <w:sz w:val="28"/>
          <w:szCs w:val="28"/>
          <w:rtl/>
        </w:rPr>
        <w:t xml:space="preserve"> دارد.</w:t>
      </w:r>
    </w:p>
    <w:p w14:paraId="2BE66962" w14:textId="77777777" w:rsidR="000C45BD" w:rsidRPr="00D1614D" w:rsidRDefault="000C45BD" w:rsidP="000C45BD">
      <w:pPr>
        <w:jc w:val="lowKashida"/>
        <w:rPr>
          <w:b w:val="0"/>
          <w:bCs w:val="0"/>
          <w:sz w:val="28"/>
          <w:szCs w:val="28"/>
          <w:rtl/>
        </w:rPr>
      </w:pPr>
      <w:r w:rsidRPr="00D1614D">
        <w:rPr>
          <w:b w:val="0"/>
          <w:bCs w:val="0"/>
          <w:sz w:val="28"/>
          <w:szCs w:val="28"/>
          <w:rtl/>
        </w:rPr>
        <w:t xml:space="preserve"> عل</w:t>
      </w:r>
      <w:r w:rsidRPr="00D1614D">
        <w:rPr>
          <w:rFonts w:hint="cs"/>
          <w:b w:val="0"/>
          <w:bCs w:val="0"/>
          <w:sz w:val="28"/>
          <w:szCs w:val="28"/>
          <w:rtl/>
        </w:rPr>
        <w:t>ی</w:t>
      </w:r>
      <w:r w:rsidRPr="00D1614D">
        <w:rPr>
          <w:rFonts w:hint="eastAsia"/>
          <w:b w:val="0"/>
          <w:bCs w:val="0"/>
          <w:sz w:val="28"/>
          <w:szCs w:val="28"/>
          <w:rtl/>
        </w:rPr>
        <w:t>رغم</w:t>
      </w:r>
      <w:r w:rsidRPr="00D1614D">
        <w:rPr>
          <w:b w:val="0"/>
          <w:bCs w:val="0"/>
          <w:sz w:val="28"/>
          <w:szCs w:val="28"/>
          <w:rtl/>
        </w:rPr>
        <w:t xml:space="preserve"> وجود منابع انسان</w:t>
      </w:r>
      <w:r w:rsidRPr="00D1614D">
        <w:rPr>
          <w:rFonts w:hint="cs"/>
          <w:b w:val="0"/>
          <w:bCs w:val="0"/>
          <w:sz w:val="28"/>
          <w:szCs w:val="28"/>
          <w:rtl/>
        </w:rPr>
        <w:t>ی</w:t>
      </w:r>
      <w:r w:rsidRPr="00D1614D">
        <w:rPr>
          <w:b w:val="0"/>
          <w:bCs w:val="0"/>
          <w:sz w:val="28"/>
          <w:szCs w:val="28"/>
          <w:rtl/>
        </w:rPr>
        <w:t xml:space="preserve"> و طبيع</w:t>
      </w:r>
      <w:r w:rsidRPr="00D1614D">
        <w:rPr>
          <w:rFonts w:hint="cs"/>
          <w:b w:val="0"/>
          <w:bCs w:val="0"/>
          <w:sz w:val="28"/>
          <w:szCs w:val="28"/>
          <w:rtl/>
        </w:rPr>
        <w:t>ی</w:t>
      </w:r>
      <w:r w:rsidRPr="00D1614D">
        <w:rPr>
          <w:b w:val="0"/>
          <w:bCs w:val="0"/>
          <w:sz w:val="28"/>
          <w:szCs w:val="28"/>
          <w:rtl/>
        </w:rPr>
        <w:t xml:space="preserve"> گسترده در کشور نظير معادن، نفت، گاز و پتروشيم</w:t>
      </w:r>
      <w:r w:rsidRPr="00D1614D">
        <w:rPr>
          <w:rFonts w:hint="cs"/>
          <w:b w:val="0"/>
          <w:bCs w:val="0"/>
          <w:sz w:val="28"/>
          <w:szCs w:val="28"/>
          <w:rtl/>
        </w:rPr>
        <w:t>ی</w:t>
      </w:r>
      <w:r w:rsidRPr="00D1614D">
        <w:rPr>
          <w:b w:val="0"/>
          <w:bCs w:val="0"/>
          <w:sz w:val="28"/>
          <w:szCs w:val="28"/>
          <w:rtl/>
        </w:rPr>
        <w:t xml:space="preserve"> و </w:t>
      </w:r>
      <w:r w:rsidRPr="00D1614D">
        <w:rPr>
          <w:rFonts w:hint="eastAsia"/>
          <w:b w:val="0"/>
          <w:bCs w:val="0"/>
          <w:sz w:val="28"/>
          <w:szCs w:val="28"/>
          <w:rtl/>
        </w:rPr>
        <w:t>امكان</w:t>
      </w:r>
      <w:r w:rsidRPr="00D1614D">
        <w:rPr>
          <w:b w:val="0"/>
          <w:bCs w:val="0"/>
          <w:sz w:val="28"/>
          <w:szCs w:val="28"/>
          <w:rtl/>
        </w:rPr>
        <w:t xml:space="preserve"> افزا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عمق توليد مواد اوليه دارو</w:t>
      </w:r>
      <w:r w:rsidRPr="00D1614D">
        <w:rPr>
          <w:rFonts w:hint="cs"/>
          <w:b w:val="0"/>
          <w:bCs w:val="0"/>
          <w:sz w:val="28"/>
          <w:szCs w:val="28"/>
          <w:rtl/>
        </w:rPr>
        <w:t>یی</w:t>
      </w:r>
      <w:r w:rsidRPr="00D1614D">
        <w:rPr>
          <w:rFonts w:hint="eastAsia"/>
          <w:b w:val="0"/>
          <w:bCs w:val="0"/>
          <w:sz w:val="28"/>
          <w:szCs w:val="28"/>
          <w:rtl/>
        </w:rPr>
        <w:t>،</w:t>
      </w:r>
      <w:r w:rsidRPr="00D1614D">
        <w:rPr>
          <w:b w:val="0"/>
          <w:bCs w:val="0"/>
          <w:sz w:val="28"/>
          <w:szCs w:val="28"/>
          <w:rtl/>
        </w:rPr>
        <w:t xml:space="preserve"> نتا</w:t>
      </w:r>
      <w:r w:rsidRPr="00D1614D">
        <w:rPr>
          <w:rFonts w:hint="cs"/>
          <w:b w:val="0"/>
          <w:bCs w:val="0"/>
          <w:sz w:val="28"/>
          <w:szCs w:val="28"/>
          <w:rtl/>
        </w:rPr>
        <w:t>ی</w:t>
      </w:r>
      <w:r w:rsidRPr="00D1614D">
        <w:rPr>
          <w:rFonts w:hint="eastAsia"/>
          <w:b w:val="0"/>
          <w:bCs w:val="0"/>
          <w:sz w:val="28"/>
          <w:szCs w:val="28"/>
          <w:rtl/>
        </w:rPr>
        <w:t>ج</w:t>
      </w:r>
      <w:r w:rsidRPr="00D1614D">
        <w:rPr>
          <w:b w:val="0"/>
          <w:bCs w:val="0"/>
          <w:sz w:val="28"/>
          <w:szCs w:val="28"/>
          <w:rtl/>
        </w:rPr>
        <w:t xml:space="preserve"> مطالعه نشان م</w:t>
      </w:r>
      <w:r w:rsidRPr="00D1614D">
        <w:rPr>
          <w:rFonts w:hint="cs"/>
          <w:b w:val="0"/>
          <w:bCs w:val="0"/>
          <w:sz w:val="28"/>
          <w:szCs w:val="28"/>
          <w:rtl/>
        </w:rPr>
        <w:t>ی</w:t>
      </w:r>
      <w:r w:rsidRPr="00D1614D">
        <w:rPr>
          <w:rFonts w:hint="eastAsia"/>
          <w:b w:val="0"/>
          <w:bCs w:val="0"/>
          <w:sz w:val="28"/>
          <w:szCs w:val="28"/>
          <w:rtl/>
        </w:rPr>
        <w:t>دهد</w:t>
      </w:r>
      <w:r w:rsidRPr="00D1614D">
        <w:rPr>
          <w:b w:val="0"/>
          <w:bCs w:val="0"/>
          <w:sz w:val="28"/>
          <w:szCs w:val="28"/>
          <w:rtl/>
        </w:rPr>
        <w:t xml:space="preserve"> بيش از 72 درصد مواد مؤثره توليد</w:t>
      </w:r>
      <w:r w:rsidRPr="00D1614D">
        <w:rPr>
          <w:rFonts w:hint="cs"/>
          <w:b w:val="0"/>
          <w:bCs w:val="0"/>
          <w:sz w:val="28"/>
          <w:szCs w:val="28"/>
          <w:rtl/>
        </w:rPr>
        <w:t xml:space="preserve"> </w:t>
      </w:r>
      <w:r w:rsidRPr="00D1614D">
        <w:rPr>
          <w:rFonts w:hint="eastAsia"/>
          <w:b w:val="0"/>
          <w:bCs w:val="0"/>
          <w:sz w:val="28"/>
          <w:szCs w:val="28"/>
          <w:rtl/>
        </w:rPr>
        <w:t>داخل،</w:t>
      </w:r>
      <w:r w:rsidRPr="00D1614D">
        <w:rPr>
          <w:b w:val="0"/>
          <w:bCs w:val="0"/>
          <w:sz w:val="28"/>
          <w:szCs w:val="28"/>
          <w:rtl/>
        </w:rPr>
        <w:t xml:space="preserve"> در فرا</w:t>
      </w:r>
      <w:r w:rsidRPr="00D1614D">
        <w:rPr>
          <w:rFonts w:hint="cs"/>
          <w:b w:val="0"/>
          <w:bCs w:val="0"/>
          <w:sz w:val="28"/>
          <w:szCs w:val="28"/>
          <w:rtl/>
        </w:rPr>
        <w:t>ی</w:t>
      </w:r>
      <w:r w:rsidRPr="00D1614D">
        <w:rPr>
          <w:rFonts w:hint="eastAsia"/>
          <w:b w:val="0"/>
          <w:bCs w:val="0"/>
          <w:sz w:val="28"/>
          <w:szCs w:val="28"/>
          <w:rtl/>
        </w:rPr>
        <w:t>ند</w:t>
      </w:r>
      <w:r w:rsidRPr="00D1614D">
        <w:rPr>
          <w:b w:val="0"/>
          <w:bCs w:val="0"/>
          <w:sz w:val="28"/>
          <w:szCs w:val="28"/>
          <w:rtl/>
        </w:rPr>
        <w:t xml:space="preserve"> توليد تنها </w:t>
      </w:r>
      <w:r w:rsidRPr="00D1614D">
        <w:rPr>
          <w:rFonts w:hint="cs"/>
          <w:b w:val="0"/>
          <w:bCs w:val="0"/>
          <w:sz w:val="28"/>
          <w:szCs w:val="28"/>
          <w:rtl/>
        </w:rPr>
        <w:t>ی</w:t>
      </w:r>
      <w:r w:rsidRPr="00D1614D">
        <w:rPr>
          <w:rFonts w:hint="eastAsia"/>
          <w:b w:val="0"/>
          <w:bCs w:val="0"/>
          <w:sz w:val="28"/>
          <w:szCs w:val="28"/>
          <w:rtl/>
        </w:rPr>
        <w:t>ک</w:t>
      </w:r>
      <w:r w:rsidRPr="00D1614D">
        <w:rPr>
          <w:b w:val="0"/>
          <w:bCs w:val="0"/>
          <w:sz w:val="28"/>
          <w:szCs w:val="28"/>
          <w:rtl/>
        </w:rPr>
        <w:t xml:space="preserve"> مرحله و بيش از 18 درصد د</w:t>
      </w:r>
      <w:r w:rsidRPr="00D1614D">
        <w:rPr>
          <w:rFonts w:hint="cs"/>
          <w:b w:val="0"/>
          <w:bCs w:val="0"/>
          <w:sz w:val="28"/>
          <w:szCs w:val="28"/>
          <w:rtl/>
        </w:rPr>
        <w:t>ی</w:t>
      </w:r>
      <w:r w:rsidRPr="00D1614D">
        <w:rPr>
          <w:rFonts w:hint="eastAsia"/>
          <w:b w:val="0"/>
          <w:bCs w:val="0"/>
          <w:sz w:val="28"/>
          <w:szCs w:val="28"/>
          <w:rtl/>
        </w:rPr>
        <w:t>گر</w:t>
      </w:r>
      <w:r w:rsidRPr="00D1614D">
        <w:rPr>
          <w:b w:val="0"/>
          <w:bCs w:val="0"/>
          <w:sz w:val="28"/>
          <w:szCs w:val="28"/>
          <w:rtl/>
        </w:rPr>
        <w:t xml:space="preserve"> تنها دو مرحله را ط</w:t>
      </w:r>
      <w:r w:rsidRPr="00D1614D">
        <w:rPr>
          <w:rFonts w:hint="cs"/>
          <w:b w:val="0"/>
          <w:bCs w:val="0"/>
          <w:sz w:val="28"/>
          <w:szCs w:val="28"/>
          <w:rtl/>
        </w:rPr>
        <w:t>ی</w:t>
      </w:r>
      <w:r w:rsidRPr="00D1614D">
        <w:rPr>
          <w:b w:val="0"/>
          <w:bCs w:val="0"/>
          <w:sz w:val="28"/>
          <w:szCs w:val="28"/>
          <w:rtl/>
        </w:rPr>
        <w:t xml:space="preserve"> م</w:t>
      </w:r>
      <w:r w:rsidRPr="00D1614D">
        <w:rPr>
          <w:rFonts w:hint="cs"/>
          <w:b w:val="0"/>
          <w:bCs w:val="0"/>
          <w:sz w:val="28"/>
          <w:szCs w:val="28"/>
          <w:rtl/>
        </w:rPr>
        <w:t>ی</w:t>
      </w:r>
      <w:r w:rsidRPr="00D1614D">
        <w:rPr>
          <w:rFonts w:hint="eastAsia"/>
          <w:b w:val="0"/>
          <w:bCs w:val="0"/>
          <w:sz w:val="28"/>
          <w:szCs w:val="28"/>
          <w:rtl/>
        </w:rPr>
        <w:t>کنند</w:t>
      </w:r>
      <w:r w:rsidRPr="00D1614D">
        <w:rPr>
          <w:b w:val="0"/>
          <w:bCs w:val="0"/>
          <w:sz w:val="28"/>
          <w:szCs w:val="28"/>
          <w:rtl/>
        </w:rPr>
        <w:t xml:space="preserve"> تا به ماده </w:t>
      </w:r>
      <w:r w:rsidRPr="00D1614D">
        <w:rPr>
          <w:rFonts w:hint="eastAsia"/>
          <w:b w:val="0"/>
          <w:bCs w:val="0"/>
          <w:sz w:val="28"/>
          <w:szCs w:val="28"/>
          <w:rtl/>
        </w:rPr>
        <w:t>اوليه</w:t>
      </w:r>
      <w:r w:rsidRPr="00D1614D">
        <w:rPr>
          <w:b w:val="0"/>
          <w:bCs w:val="0"/>
          <w:sz w:val="28"/>
          <w:szCs w:val="28"/>
          <w:rtl/>
        </w:rPr>
        <w:t xml:space="preserve"> دارو</w:t>
      </w:r>
      <w:r w:rsidRPr="00D1614D">
        <w:rPr>
          <w:rFonts w:hint="cs"/>
          <w:b w:val="0"/>
          <w:bCs w:val="0"/>
          <w:sz w:val="28"/>
          <w:szCs w:val="28"/>
          <w:rtl/>
        </w:rPr>
        <w:t>یی</w:t>
      </w:r>
      <w:r w:rsidRPr="00D1614D">
        <w:rPr>
          <w:b w:val="0"/>
          <w:bCs w:val="0"/>
          <w:sz w:val="28"/>
          <w:szCs w:val="28"/>
          <w:rtl/>
        </w:rPr>
        <w:t xml:space="preserve"> تبد</w:t>
      </w:r>
      <w:r w:rsidRPr="00D1614D">
        <w:rPr>
          <w:rFonts w:hint="cs"/>
          <w:b w:val="0"/>
          <w:bCs w:val="0"/>
          <w:sz w:val="28"/>
          <w:szCs w:val="28"/>
          <w:rtl/>
        </w:rPr>
        <w:t>ی</w:t>
      </w:r>
      <w:r w:rsidRPr="00D1614D">
        <w:rPr>
          <w:rFonts w:hint="eastAsia"/>
          <w:b w:val="0"/>
          <w:bCs w:val="0"/>
          <w:sz w:val="28"/>
          <w:szCs w:val="28"/>
          <w:rtl/>
        </w:rPr>
        <w:t>ل</w:t>
      </w:r>
      <w:r w:rsidRPr="00D1614D">
        <w:rPr>
          <w:b w:val="0"/>
          <w:bCs w:val="0"/>
          <w:sz w:val="28"/>
          <w:szCs w:val="28"/>
          <w:rtl/>
        </w:rPr>
        <w:t xml:space="preserve"> شوند. کم بودن عمق توليد ع</w:t>
      </w:r>
      <w:r w:rsidRPr="00D1614D">
        <w:rPr>
          <w:rFonts w:hint="cs"/>
          <w:b w:val="0"/>
          <w:bCs w:val="0"/>
          <w:sz w:val="28"/>
          <w:szCs w:val="28"/>
          <w:rtl/>
        </w:rPr>
        <w:t>لا</w:t>
      </w:r>
      <w:r w:rsidRPr="00D1614D">
        <w:rPr>
          <w:b w:val="0"/>
          <w:bCs w:val="0"/>
          <w:sz w:val="28"/>
          <w:szCs w:val="28"/>
          <w:rtl/>
        </w:rPr>
        <w:t>وه بر کاهش اثر صرفه</w:t>
      </w:r>
      <w:r w:rsidRPr="00D1614D">
        <w:rPr>
          <w:rFonts w:hint="cs"/>
          <w:b w:val="0"/>
          <w:bCs w:val="0"/>
          <w:sz w:val="28"/>
          <w:szCs w:val="28"/>
          <w:rtl/>
        </w:rPr>
        <w:t xml:space="preserve"> </w:t>
      </w:r>
      <w:r w:rsidRPr="00D1614D">
        <w:rPr>
          <w:b w:val="0"/>
          <w:bCs w:val="0"/>
          <w:sz w:val="28"/>
          <w:szCs w:val="28"/>
          <w:rtl/>
        </w:rPr>
        <w:t>جو</w:t>
      </w:r>
      <w:r w:rsidRPr="00D1614D">
        <w:rPr>
          <w:rFonts w:hint="cs"/>
          <w:b w:val="0"/>
          <w:bCs w:val="0"/>
          <w:sz w:val="28"/>
          <w:szCs w:val="28"/>
          <w:rtl/>
        </w:rPr>
        <w:t>یی</w:t>
      </w:r>
      <w:r w:rsidRPr="00D1614D">
        <w:rPr>
          <w:b w:val="0"/>
          <w:bCs w:val="0"/>
          <w:sz w:val="28"/>
          <w:szCs w:val="28"/>
          <w:rtl/>
        </w:rPr>
        <w:t xml:space="preserve"> ارز</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موجب م</w:t>
      </w:r>
      <w:r w:rsidRPr="00D1614D">
        <w:rPr>
          <w:rFonts w:hint="cs"/>
          <w:b w:val="0"/>
          <w:bCs w:val="0"/>
          <w:sz w:val="28"/>
          <w:szCs w:val="28"/>
          <w:rtl/>
        </w:rPr>
        <w:t>ی</w:t>
      </w:r>
      <w:r w:rsidRPr="00D1614D">
        <w:rPr>
          <w:rFonts w:hint="eastAsia"/>
          <w:b w:val="0"/>
          <w:bCs w:val="0"/>
          <w:sz w:val="28"/>
          <w:szCs w:val="28"/>
          <w:rtl/>
        </w:rPr>
        <w:t>شود</w:t>
      </w:r>
      <w:r w:rsidRPr="00D1614D">
        <w:rPr>
          <w:b w:val="0"/>
          <w:bCs w:val="0"/>
          <w:sz w:val="28"/>
          <w:szCs w:val="28"/>
          <w:rtl/>
        </w:rPr>
        <w:t xml:space="preserve"> کشور</w:t>
      </w:r>
      <w:r w:rsidRPr="00D1614D">
        <w:rPr>
          <w:rFonts w:hint="cs"/>
          <w:b w:val="0"/>
          <w:bCs w:val="0"/>
          <w:sz w:val="28"/>
          <w:szCs w:val="28"/>
          <w:rtl/>
        </w:rPr>
        <w:t xml:space="preserve"> </w:t>
      </w:r>
      <w:r w:rsidRPr="00D1614D">
        <w:rPr>
          <w:b w:val="0"/>
          <w:bCs w:val="0"/>
          <w:sz w:val="28"/>
          <w:szCs w:val="28"/>
          <w:rtl/>
        </w:rPr>
        <w:t>در مواقع بحران</w:t>
      </w:r>
      <w:r w:rsidRPr="00D1614D">
        <w:rPr>
          <w:rFonts w:hint="cs"/>
          <w:b w:val="0"/>
          <w:bCs w:val="0"/>
          <w:sz w:val="28"/>
          <w:szCs w:val="28"/>
          <w:rtl/>
        </w:rPr>
        <w:t>ی</w:t>
      </w:r>
      <w:r w:rsidRPr="00D1614D">
        <w:rPr>
          <w:b w:val="0"/>
          <w:bCs w:val="0"/>
          <w:sz w:val="28"/>
          <w:szCs w:val="28"/>
          <w:rtl/>
        </w:rPr>
        <w:t xml:space="preserve"> و حساس در تأمين مواد اوليه دارو همچنان به کشورها</w:t>
      </w:r>
      <w:r w:rsidRPr="00D1614D">
        <w:rPr>
          <w:rFonts w:hint="cs"/>
          <w:b w:val="0"/>
          <w:bCs w:val="0"/>
          <w:sz w:val="28"/>
          <w:szCs w:val="28"/>
          <w:rtl/>
        </w:rPr>
        <w:t>ی</w:t>
      </w:r>
      <w:r w:rsidRPr="00D1614D">
        <w:rPr>
          <w:b w:val="0"/>
          <w:bCs w:val="0"/>
          <w:sz w:val="28"/>
          <w:szCs w:val="28"/>
          <w:rtl/>
        </w:rPr>
        <w:t xml:space="preserve"> خارج</w:t>
      </w:r>
      <w:r w:rsidRPr="00D1614D">
        <w:rPr>
          <w:rFonts w:hint="cs"/>
          <w:b w:val="0"/>
          <w:bCs w:val="0"/>
          <w:sz w:val="28"/>
          <w:szCs w:val="28"/>
          <w:rtl/>
        </w:rPr>
        <w:t>ی</w:t>
      </w:r>
      <w:r w:rsidRPr="00D1614D">
        <w:rPr>
          <w:b w:val="0"/>
          <w:bCs w:val="0"/>
          <w:sz w:val="28"/>
          <w:szCs w:val="28"/>
          <w:rtl/>
        </w:rPr>
        <w:t xml:space="preserve"> وابسته باشد.</w:t>
      </w:r>
      <w:r w:rsidRPr="00D1614D">
        <w:rPr>
          <w:rFonts w:hint="cs"/>
          <w:b w:val="0"/>
          <w:bCs w:val="0"/>
          <w:sz w:val="28"/>
          <w:szCs w:val="28"/>
          <w:rtl/>
        </w:rPr>
        <w:t xml:space="preserve"> </w:t>
      </w:r>
    </w:p>
    <w:p w14:paraId="4165AEAA" w14:textId="77777777" w:rsidR="000C45BD" w:rsidRPr="00D1614D" w:rsidRDefault="000C45BD" w:rsidP="000C45BD">
      <w:pPr>
        <w:jc w:val="lowKashida"/>
        <w:rPr>
          <w:b w:val="0"/>
          <w:bCs w:val="0"/>
          <w:sz w:val="28"/>
          <w:szCs w:val="28"/>
          <w:rtl/>
        </w:rPr>
      </w:pPr>
      <w:r w:rsidRPr="00D1614D">
        <w:rPr>
          <w:b w:val="0"/>
          <w:bCs w:val="0"/>
          <w:sz w:val="28"/>
          <w:szCs w:val="28"/>
          <w:rtl/>
        </w:rPr>
        <w:t>ضرورت دارد در راستا</w:t>
      </w:r>
      <w:r w:rsidRPr="00D1614D">
        <w:rPr>
          <w:rFonts w:hint="cs"/>
          <w:b w:val="0"/>
          <w:bCs w:val="0"/>
          <w:sz w:val="28"/>
          <w:szCs w:val="28"/>
          <w:rtl/>
        </w:rPr>
        <w:t>ی</w:t>
      </w:r>
      <w:r w:rsidRPr="00D1614D">
        <w:rPr>
          <w:b w:val="0"/>
          <w:bCs w:val="0"/>
          <w:sz w:val="28"/>
          <w:szCs w:val="28"/>
          <w:rtl/>
        </w:rPr>
        <w:t xml:space="preserve"> توسعه و استقرار شفافيت، گردش اط</w:t>
      </w:r>
      <w:r w:rsidRPr="00D1614D">
        <w:rPr>
          <w:rFonts w:hint="cs"/>
          <w:b w:val="0"/>
          <w:bCs w:val="0"/>
          <w:sz w:val="28"/>
          <w:szCs w:val="28"/>
          <w:rtl/>
        </w:rPr>
        <w:t>لا</w:t>
      </w:r>
      <w:r w:rsidRPr="00D1614D">
        <w:rPr>
          <w:b w:val="0"/>
          <w:bCs w:val="0"/>
          <w:sz w:val="28"/>
          <w:szCs w:val="28"/>
          <w:rtl/>
        </w:rPr>
        <w:t>عات و داده</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صنعت مواد اوليه</w:t>
      </w:r>
      <w:r w:rsidRPr="00D1614D">
        <w:rPr>
          <w:rFonts w:hint="cs"/>
          <w:b w:val="0"/>
          <w:bCs w:val="0"/>
          <w:sz w:val="28"/>
          <w:szCs w:val="28"/>
          <w:rtl/>
        </w:rPr>
        <w:t xml:space="preserve"> </w:t>
      </w:r>
      <w:r w:rsidRPr="00D1614D">
        <w:rPr>
          <w:rFonts w:hint="eastAsia"/>
          <w:b w:val="0"/>
          <w:bCs w:val="0"/>
          <w:sz w:val="28"/>
          <w:szCs w:val="28"/>
          <w:rtl/>
        </w:rPr>
        <w:t>با</w:t>
      </w:r>
      <w:r w:rsidRPr="00D1614D">
        <w:rPr>
          <w:b w:val="0"/>
          <w:bCs w:val="0"/>
          <w:sz w:val="28"/>
          <w:szCs w:val="28"/>
          <w:rtl/>
        </w:rPr>
        <w:t xml:space="preserve"> حما</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نهادها</w:t>
      </w:r>
      <w:r w:rsidRPr="00D1614D">
        <w:rPr>
          <w:rFonts w:hint="cs"/>
          <w:b w:val="0"/>
          <w:bCs w:val="0"/>
          <w:sz w:val="28"/>
          <w:szCs w:val="28"/>
          <w:rtl/>
        </w:rPr>
        <w:t>ی</w:t>
      </w:r>
      <w:r w:rsidRPr="00D1614D">
        <w:rPr>
          <w:b w:val="0"/>
          <w:bCs w:val="0"/>
          <w:sz w:val="28"/>
          <w:szCs w:val="28"/>
          <w:rtl/>
        </w:rPr>
        <w:t xml:space="preserve"> حاکميت</w:t>
      </w:r>
      <w:r w:rsidRPr="00D1614D">
        <w:rPr>
          <w:rFonts w:hint="cs"/>
          <w:b w:val="0"/>
          <w:bCs w:val="0"/>
          <w:sz w:val="28"/>
          <w:szCs w:val="28"/>
          <w:rtl/>
        </w:rPr>
        <w:t>ی</w:t>
      </w:r>
      <w:r w:rsidRPr="00D1614D">
        <w:rPr>
          <w:rFonts w:hint="eastAsia"/>
          <w:b w:val="0"/>
          <w:bCs w:val="0"/>
          <w:sz w:val="28"/>
          <w:szCs w:val="28"/>
          <w:rtl/>
        </w:rPr>
        <w:t>،</w:t>
      </w:r>
      <w:r w:rsidRPr="00D1614D">
        <w:rPr>
          <w:b w:val="0"/>
          <w:bCs w:val="0"/>
          <w:sz w:val="28"/>
          <w:szCs w:val="28"/>
          <w:rtl/>
        </w:rPr>
        <w:t xml:space="preserve"> در بستر سامانه </w:t>
      </w:r>
      <w:r w:rsidRPr="00D1614D">
        <w:rPr>
          <w:rFonts w:asciiTheme="majorBidi" w:hAnsiTheme="majorBidi" w:cstheme="majorBidi"/>
          <w:b w:val="0"/>
          <w:bCs w:val="0"/>
          <w:sz w:val="26"/>
          <w:szCs w:val="26"/>
        </w:rPr>
        <w:t>TTAC</w:t>
      </w:r>
      <w:r w:rsidRPr="00D1614D">
        <w:rPr>
          <w:b w:val="0"/>
          <w:bCs w:val="0"/>
          <w:sz w:val="28"/>
          <w:szCs w:val="28"/>
          <w:rtl/>
        </w:rPr>
        <w:t xml:space="preserve"> در معرض د</w:t>
      </w:r>
      <w:r w:rsidRPr="00D1614D">
        <w:rPr>
          <w:rFonts w:hint="cs"/>
          <w:b w:val="0"/>
          <w:bCs w:val="0"/>
          <w:sz w:val="28"/>
          <w:szCs w:val="28"/>
          <w:rtl/>
        </w:rPr>
        <w:t>ی</w:t>
      </w:r>
      <w:r w:rsidRPr="00D1614D">
        <w:rPr>
          <w:rFonts w:hint="eastAsia"/>
          <w:b w:val="0"/>
          <w:bCs w:val="0"/>
          <w:sz w:val="28"/>
          <w:szCs w:val="28"/>
          <w:rtl/>
        </w:rPr>
        <w:t>د</w:t>
      </w:r>
      <w:r w:rsidRPr="00D1614D">
        <w:rPr>
          <w:b w:val="0"/>
          <w:bCs w:val="0"/>
          <w:sz w:val="28"/>
          <w:szCs w:val="28"/>
          <w:rtl/>
        </w:rPr>
        <w:t xml:space="preserve"> مسئو</w:t>
      </w:r>
      <w:r w:rsidRPr="00D1614D">
        <w:rPr>
          <w:rFonts w:hint="cs"/>
          <w:b w:val="0"/>
          <w:bCs w:val="0"/>
          <w:sz w:val="28"/>
          <w:szCs w:val="28"/>
          <w:rtl/>
        </w:rPr>
        <w:t>لا</w:t>
      </w:r>
      <w:r w:rsidRPr="00D1614D">
        <w:rPr>
          <w:b w:val="0"/>
          <w:bCs w:val="0"/>
          <w:sz w:val="28"/>
          <w:szCs w:val="28"/>
          <w:rtl/>
        </w:rPr>
        <w:t>ن ذ</w:t>
      </w:r>
      <w:r w:rsidRPr="00D1614D">
        <w:rPr>
          <w:rFonts w:hint="cs"/>
          <w:b w:val="0"/>
          <w:bCs w:val="0"/>
          <w:sz w:val="28"/>
          <w:szCs w:val="28"/>
          <w:rtl/>
        </w:rPr>
        <w:t xml:space="preserve">ی </w:t>
      </w:r>
      <w:r w:rsidRPr="00D1614D">
        <w:rPr>
          <w:rFonts w:hint="eastAsia"/>
          <w:b w:val="0"/>
          <w:bCs w:val="0"/>
          <w:sz w:val="28"/>
          <w:szCs w:val="28"/>
          <w:rtl/>
        </w:rPr>
        <w:t>امر</w:t>
      </w:r>
      <w:r w:rsidRPr="00D1614D">
        <w:rPr>
          <w:b w:val="0"/>
          <w:bCs w:val="0"/>
          <w:sz w:val="28"/>
          <w:szCs w:val="28"/>
          <w:rtl/>
        </w:rPr>
        <w:t xml:space="preserve"> در سازمان غذا </w:t>
      </w:r>
      <w:r w:rsidRPr="00D1614D">
        <w:rPr>
          <w:rFonts w:hint="eastAsia"/>
          <w:b w:val="0"/>
          <w:bCs w:val="0"/>
          <w:sz w:val="28"/>
          <w:szCs w:val="28"/>
          <w:rtl/>
        </w:rPr>
        <w:t>و</w:t>
      </w:r>
      <w:r w:rsidRPr="00D1614D">
        <w:rPr>
          <w:b w:val="0"/>
          <w:bCs w:val="0"/>
          <w:sz w:val="28"/>
          <w:szCs w:val="28"/>
          <w:rtl/>
        </w:rPr>
        <w:t xml:space="preserve"> دارو قرار گيرد.</w:t>
      </w:r>
    </w:p>
    <w:p w14:paraId="74EA9655" w14:textId="77777777" w:rsidR="000C45BD" w:rsidRPr="00D1614D" w:rsidRDefault="000C45BD" w:rsidP="000C45BD">
      <w:pPr>
        <w:jc w:val="lowKashida"/>
        <w:rPr>
          <w:b w:val="0"/>
          <w:bCs w:val="0"/>
          <w:sz w:val="28"/>
          <w:szCs w:val="28"/>
          <w:rtl/>
        </w:rPr>
      </w:pPr>
      <w:r w:rsidRPr="00D1614D">
        <w:rPr>
          <w:b w:val="0"/>
          <w:bCs w:val="0"/>
          <w:sz w:val="28"/>
          <w:szCs w:val="28"/>
          <w:rtl/>
        </w:rPr>
        <w:t>ضرورت دارد اقدامات ساختار</w:t>
      </w:r>
      <w:r w:rsidRPr="00D1614D">
        <w:rPr>
          <w:rFonts w:hint="cs"/>
          <w:b w:val="0"/>
          <w:bCs w:val="0"/>
          <w:sz w:val="28"/>
          <w:szCs w:val="28"/>
          <w:rtl/>
        </w:rPr>
        <w:t>ی</w:t>
      </w:r>
      <w:r w:rsidRPr="00D1614D">
        <w:rPr>
          <w:b w:val="0"/>
          <w:bCs w:val="0"/>
          <w:sz w:val="28"/>
          <w:szCs w:val="28"/>
          <w:rtl/>
        </w:rPr>
        <w:t xml:space="preserve"> با قيد فور</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در راستا</w:t>
      </w:r>
      <w:r w:rsidRPr="00D1614D">
        <w:rPr>
          <w:rFonts w:hint="cs"/>
          <w:b w:val="0"/>
          <w:bCs w:val="0"/>
          <w:sz w:val="28"/>
          <w:szCs w:val="28"/>
          <w:rtl/>
        </w:rPr>
        <w:t>ی</w:t>
      </w:r>
      <w:r w:rsidRPr="00D1614D">
        <w:rPr>
          <w:b w:val="0"/>
          <w:bCs w:val="0"/>
          <w:sz w:val="28"/>
          <w:szCs w:val="28"/>
          <w:rtl/>
        </w:rPr>
        <w:t xml:space="preserve"> رعا</w:t>
      </w:r>
      <w:r w:rsidRPr="00D1614D">
        <w:rPr>
          <w:rFonts w:hint="cs"/>
          <w:b w:val="0"/>
          <w:bCs w:val="0"/>
          <w:sz w:val="28"/>
          <w:szCs w:val="28"/>
          <w:rtl/>
        </w:rPr>
        <w:t>ی</w:t>
      </w:r>
      <w:r w:rsidRPr="00D1614D">
        <w:rPr>
          <w:rFonts w:hint="eastAsia"/>
          <w:b w:val="0"/>
          <w:bCs w:val="0"/>
          <w:sz w:val="28"/>
          <w:szCs w:val="28"/>
          <w:rtl/>
        </w:rPr>
        <w:t>ت</w:t>
      </w:r>
      <w:r w:rsidRPr="00D1614D">
        <w:rPr>
          <w:b w:val="0"/>
          <w:bCs w:val="0"/>
          <w:sz w:val="28"/>
          <w:szCs w:val="28"/>
          <w:rtl/>
        </w:rPr>
        <w:t xml:space="preserve"> حداقل استانداردها</w:t>
      </w:r>
      <w:r w:rsidRPr="00D1614D">
        <w:rPr>
          <w:rFonts w:hint="cs"/>
          <w:b w:val="0"/>
          <w:bCs w:val="0"/>
          <w:sz w:val="28"/>
          <w:szCs w:val="28"/>
          <w:rtl/>
        </w:rPr>
        <w:t>ی</w:t>
      </w:r>
      <w:r w:rsidRPr="00D1614D">
        <w:rPr>
          <w:b w:val="0"/>
          <w:bCs w:val="0"/>
          <w:sz w:val="28"/>
          <w:szCs w:val="28"/>
          <w:rtl/>
        </w:rPr>
        <w:t xml:space="preserve"> کيف</w:t>
      </w:r>
      <w:r w:rsidRPr="00D1614D">
        <w:rPr>
          <w:rFonts w:hint="cs"/>
          <w:b w:val="0"/>
          <w:bCs w:val="0"/>
          <w:sz w:val="28"/>
          <w:szCs w:val="28"/>
          <w:rtl/>
        </w:rPr>
        <w:t>ی</w:t>
      </w:r>
      <w:r w:rsidRPr="00D1614D">
        <w:rPr>
          <w:b w:val="0"/>
          <w:bCs w:val="0"/>
          <w:sz w:val="28"/>
          <w:szCs w:val="28"/>
          <w:rtl/>
        </w:rPr>
        <w:t xml:space="preserve"> </w:t>
      </w:r>
      <w:r w:rsidRPr="00D1614D">
        <w:rPr>
          <w:rFonts w:hint="cs"/>
          <w:b w:val="0"/>
          <w:bCs w:val="0"/>
          <w:sz w:val="28"/>
          <w:szCs w:val="28"/>
          <w:rtl/>
        </w:rPr>
        <w:t>لا</w:t>
      </w:r>
      <w:r w:rsidRPr="00D1614D">
        <w:rPr>
          <w:b w:val="0"/>
          <w:bCs w:val="0"/>
          <w:sz w:val="28"/>
          <w:szCs w:val="28"/>
          <w:rtl/>
        </w:rPr>
        <w:t xml:space="preserve">زم </w:t>
      </w:r>
      <w:r w:rsidRPr="00D1614D">
        <w:rPr>
          <w:rFonts w:hint="eastAsia"/>
          <w:b w:val="0"/>
          <w:bCs w:val="0"/>
          <w:sz w:val="28"/>
          <w:szCs w:val="28"/>
          <w:rtl/>
        </w:rPr>
        <w:t>در</w:t>
      </w:r>
      <w:r w:rsidRPr="00D1614D">
        <w:rPr>
          <w:b w:val="0"/>
          <w:bCs w:val="0"/>
          <w:sz w:val="28"/>
          <w:szCs w:val="28"/>
          <w:rtl/>
        </w:rPr>
        <w:t xml:space="preserve"> توليد و واردات مواد اوليه دارو</w:t>
      </w:r>
      <w:r w:rsidRPr="00D1614D">
        <w:rPr>
          <w:rFonts w:hint="cs"/>
          <w:b w:val="0"/>
          <w:bCs w:val="0"/>
          <w:sz w:val="28"/>
          <w:szCs w:val="28"/>
          <w:rtl/>
        </w:rPr>
        <w:t>یی</w:t>
      </w:r>
      <w:r w:rsidRPr="00D1614D">
        <w:rPr>
          <w:b w:val="0"/>
          <w:bCs w:val="0"/>
          <w:sz w:val="28"/>
          <w:szCs w:val="28"/>
          <w:rtl/>
        </w:rPr>
        <w:t xml:space="preserve"> صورت پذ</w:t>
      </w:r>
      <w:r w:rsidRPr="00D1614D">
        <w:rPr>
          <w:rFonts w:hint="cs"/>
          <w:b w:val="0"/>
          <w:bCs w:val="0"/>
          <w:sz w:val="28"/>
          <w:szCs w:val="28"/>
          <w:rtl/>
        </w:rPr>
        <w:t>ی</w:t>
      </w:r>
      <w:r w:rsidRPr="00D1614D">
        <w:rPr>
          <w:rFonts w:hint="eastAsia"/>
          <w:b w:val="0"/>
          <w:bCs w:val="0"/>
          <w:sz w:val="28"/>
          <w:szCs w:val="28"/>
          <w:rtl/>
        </w:rPr>
        <w:t>رد</w:t>
      </w:r>
      <w:r w:rsidRPr="00D1614D">
        <w:rPr>
          <w:b w:val="0"/>
          <w:bCs w:val="0"/>
          <w:sz w:val="28"/>
          <w:szCs w:val="28"/>
          <w:rtl/>
        </w:rPr>
        <w:t>.</w:t>
      </w:r>
    </w:p>
    <w:p w14:paraId="66962E44" w14:textId="77777777" w:rsidR="000C45BD" w:rsidRPr="00D1614D" w:rsidRDefault="000C45BD" w:rsidP="000C45BD">
      <w:pPr>
        <w:jc w:val="lowKashida"/>
        <w:rPr>
          <w:b w:val="0"/>
          <w:bCs w:val="0"/>
          <w:sz w:val="28"/>
          <w:szCs w:val="28"/>
          <w:rtl/>
        </w:rPr>
      </w:pPr>
      <w:r w:rsidRPr="00D1614D">
        <w:rPr>
          <w:b w:val="0"/>
          <w:bCs w:val="0"/>
          <w:sz w:val="28"/>
          <w:szCs w:val="28"/>
          <w:rtl/>
        </w:rPr>
        <w:t>توسعه قيمت</w:t>
      </w:r>
      <w:r w:rsidRPr="00D1614D">
        <w:rPr>
          <w:rFonts w:hint="cs"/>
          <w:b w:val="0"/>
          <w:bCs w:val="0"/>
          <w:sz w:val="28"/>
          <w:szCs w:val="28"/>
          <w:rtl/>
        </w:rPr>
        <w:t xml:space="preserve"> </w:t>
      </w:r>
      <w:r w:rsidRPr="00D1614D">
        <w:rPr>
          <w:b w:val="0"/>
          <w:bCs w:val="0"/>
          <w:sz w:val="28"/>
          <w:szCs w:val="28"/>
          <w:rtl/>
        </w:rPr>
        <w:t>گذار</w:t>
      </w:r>
      <w:r w:rsidRPr="00D1614D">
        <w:rPr>
          <w:rFonts w:hint="cs"/>
          <w:b w:val="0"/>
          <w:bCs w:val="0"/>
          <w:sz w:val="28"/>
          <w:szCs w:val="28"/>
          <w:rtl/>
        </w:rPr>
        <w:t>ی</w:t>
      </w:r>
      <w:r w:rsidRPr="00D1614D">
        <w:rPr>
          <w:b w:val="0"/>
          <w:bCs w:val="0"/>
          <w:sz w:val="28"/>
          <w:szCs w:val="28"/>
          <w:rtl/>
        </w:rPr>
        <w:t xml:space="preserve"> نظام</w:t>
      </w:r>
      <w:r w:rsidRPr="00D1614D">
        <w:rPr>
          <w:rFonts w:hint="cs"/>
          <w:b w:val="0"/>
          <w:bCs w:val="0"/>
          <w:sz w:val="28"/>
          <w:szCs w:val="28"/>
          <w:rtl/>
        </w:rPr>
        <w:t xml:space="preserve"> </w:t>
      </w:r>
      <w:r w:rsidRPr="00D1614D">
        <w:rPr>
          <w:b w:val="0"/>
          <w:bCs w:val="0"/>
          <w:sz w:val="28"/>
          <w:szCs w:val="28"/>
          <w:rtl/>
        </w:rPr>
        <w:t>مند مواد مؤثره دارو</w:t>
      </w:r>
      <w:r w:rsidRPr="00D1614D">
        <w:rPr>
          <w:rFonts w:hint="cs"/>
          <w:b w:val="0"/>
          <w:bCs w:val="0"/>
          <w:sz w:val="28"/>
          <w:szCs w:val="28"/>
          <w:rtl/>
        </w:rPr>
        <w:t>یی</w:t>
      </w:r>
      <w:r w:rsidRPr="00D1614D">
        <w:rPr>
          <w:b w:val="0"/>
          <w:bCs w:val="0"/>
          <w:sz w:val="28"/>
          <w:szCs w:val="28"/>
          <w:rtl/>
        </w:rPr>
        <w:t xml:space="preserve"> ضرور</w:t>
      </w:r>
      <w:r w:rsidRPr="00D1614D">
        <w:rPr>
          <w:rFonts w:hint="cs"/>
          <w:b w:val="0"/>
          <w:bCs w:val="0"/>
          <w:sz w:val="28"/>
          <w:szCs w:val="28"/>
          <w:rtl/>
        </w:rPr>
        <w:t>ی</w:t>
      </w:r>
      <w:r w:rsidRPr="00D1614D">
        <w:rPr>
          <w:b w:val="0"/>
          <w:bCs w:val="0"/>
          <w:sz w:val="28"/>
          <w:szCs w:val="28"/>
          <w:rtl/>
        </w:rPr>
        <w:t xml:space="preserve"> و اجتناب</w:t>
      </w:r>
      <w:r w:rsidRPr="00D1614D">
        <w:rPr>
          <w:rFonts w:hint="cs"/>
          <w:b w:val="0"/>
          <w:bCs w:val="0"/>
          <w:sz w:val="28"/>
          <w:szCs w:val="28"/>
          <w:rtl/>
        </w:rPr>
        <w:t xml:space="preserve"> </w:t>
      </w:r>
      <w:r w:rsidRPr="00D1614D">
        <w:rPr>
          <w:b w:val="0"/>
          <w:bCs w:val="0"/>
          <w:sz w:val="28"/>
          <w:szCs w:val="28"/>
          <w:rtl/>
        </w:rPr>
        <w:t>ناپذ</w:t>
      </w:r>
      <w:r w:rsidRPr="00D1614D">
        <w:rPr>
          <w:rFonts w:hint="cs"/>
          <w:b w:val="0"/>
          <w:bCs w:val="0"/>
          <w:sz w:val="28"/>
          <w:szCs w:val="28"/>
          <w:rtl/>
        </w:rPr>
        <w:t>ی</w:t>
      </w:r>
      <w:r w:rsidRPr="00D1614D">
        <w:rPr>
          <w:rFonts w:hint="eastAsia"/>
          <w:b w:val="0"/>
          <w:bCs w:val="0"/>
          <w:sz w:val="28"/>
          <w:szCs w:val="28"/>
          <w:rtl/>
        </w:rPr>
        <w:t>ر</w:t>
      </w:r>
      <w:r w:rsidRPr="00D1614D">
        <w:rPr>
          <w:b w:val="0"/>
          <w:bCs w:val="0"/>
          <w:sz w:val="28"/>
          <w:szCs w:val="28"/>
          <w:rtl/>
        </w:rPr>
        <w:t xml:space="preserve"> است و سازمان غذا و </w:t>
      </w:r>
      <w:r w:rsidRPr="00D1614D">
        <w:rPr>
          <w:rFonts w:hint="eastAsia"/>
          <w:b w:val="0"/>
          <w:bCs w:val="0"/>
          <w:sz w:val="28"/>
          <w:szCs w:val="28"/>
          <w:rtl/>
        </w:rPr>
        <w:t>دارو</w:t>
      </w:r>
      <w:r w:rsidRPr="00D1614D">
        <w:rPr>
          <w:b w:val="0"/>
          <w:bCs w:val="0"/>
          <w:sz w:val="28"/>
          <w:szCs w:val="28"/>
          <w:rtl/>
        </w:rPr>
        <w:t xml:space="preserve"> م</w:t>
      </w:r>
      <w:r w:rsidRPr="00D1614D">
        <w:rPr>
          <w:rFonts w:hint="cs"/>
          <w:b w:val="0"/>
          <w:bCs w:val="0"/>
          <w:sz w:val="28"/>
          <w:szCs w:val="28"/>
          <w:rtl/>
        </w:rPr>
        <w:t xml:space="preserve">ی </w:t>
      </w:r>
      <w:r w:rsidRPr="00D1614D">
        <w:rPr>
          <w:rFonts w:hint="eastAsia"/>
          <w:b w:val="0"/>
          <w:bCs w:val="0"/>
          <w:sz w:val="28"/>
          <w:szCs w:val="28"/>
          <w:rtl/>
        </w:rPr>
        <w:t>با</w:t>
      </w:r>
      <w:r w:rsidRPr="00D1614D">
        <w:rPr>
          <w:rFonts w:hint="cs"/>
          <w:b w:val="0"/>
          <w:bCs w:val="0"/>
          <w:sz w:val="28"/>
          <w:szCs w:val="28"/>
          <w:rtl/>
        </w:rPr>
        <w:t>ی</w:t>
      </w:r>
      <w:r w:rsidRPr="00D1614D">
        <w:rPr>
          <w:rFonts w:hint="eastAsia"/>
          <w:b w:val="0"/>
          <w:bCs w:val="0"/>
          <w:sz w:val="28"/>
          <w:szCs w:val="28"/>
          <w:rtl/>
        </w:rPr>
        <w:t>ست</w:t>
      </w:r>
      <w:r w:rsidRPr="00D1614D">
        <w:rPr>
          <w:b w:val="0"/>
          <w:bCs w:val="0"/>
          <w:sz w:val="28"/>
          <w:szCs w:val="28"/>
          <w:rtl/>
        </w:rPr>
        <w:t xml:space="preserve"> در قبال اجرا</w:t>
      </w:r>
      <w:r w:rsidRPr="00D1614D">
        <w:rPr>
          <w:rFonts w:hint="cs"/>
          <w:b w:val="0"/>
          <w:bCs w:val="0"/>
          <w:sz w:val="28"/>
          <w:szCs w:val="28"/>
          <w:rtl/>
        </w:rPr>
        <w:t>ی</w:t>
      </w:r>
      <w:r w:rsidRPr="00D1614D">
        <w:rPr>
          <w:b w:val="0"/>
          <w:bCs w:val="0"/>
          <w:sz w:val="28"/>
          <w:szCs w:val="28"/>
          <w:rtl/>
        </w:rPr>
        <w:t xml:space="preserve">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وظيفه مهم در راستا</w:t>
      </w:r>
      <w:r w:rsidRPr="00D1614D">
        <w:rPr>
          <w:rFonts w:hint="cs"/>
          <w:b w:val="0"/>
          <w:bCs w:val="0"/>
          <w:sz w:val="28"/>
          <w:szCs w:val="28"/>
          <w:rtl/>
        </w:rPr>
        <w:t>ی</w:t>
      </w:r>
      <w:r w:rsidRPr="00D1614D">
        <w:rPr>
          <w:b w:val="0"/>
          <w:bCs w:val="0"/>
          <w:sz w:val="28"/>
          <w:szCs w:val="28"/>
          <w:rtl/>
        </w:rPr>
        <w:t xml:space="preserve"> صيانت از حقوق مردم پاسخگو بوده و نهادها</w:t>
      </w:r>
      <w:r w:rsidRPr="00D1614D">
        <w:rPr>
          <w:rFonts w:hint="cs"/>
          <w:b w:val="0"/>
          <w:bCs w:val="0"/>
          <w:sz w:val="28"/>
          <w:szCs w:val="28"/>
          <w:rtl/>
        </w:rPr>
        <w:t xml:space="preserve">ی </w:t>
      </w:r>
      <w:r w:rsidRPr="00D1614D">
        <w:rPr>
          <w:rFonts w:hint="eastAsia"/>
          <w:b w:val="0"/>
          <w:bCs w:val="0"/>
          <w:sz w:val="28"/>
          <w:szCs w:val="28"/>
          <w:rtl/>
        </w:rPr>
        <w:t>قضا</w:t>
      </w:r>
      <w:r w:rsidRPr="00D1614D">
        <w:rPr>
          <w:rFonts w:hint="cs"/>
          <w:b w:val="0"/>
          <w:bCs w:val="0"/>
          <w:sz w:val="28"/>
          <w:szCs w:val="28"/>
          <w:rtl/>
        </w:rPr>
        <w:t>یی</w:t>
      </w:r>
      <w:r w:rsidRPr="00D1614D">
        <w:rPr>
          <w:b w:val="0"/>
          <w:bCs w:val="0"/>
          <w:sz w:val="28"/>
          <w:szCs w:val="28"/>
          <w:rtl/>
        </w:rPr>
        <w:t xml:space="preserve"> درخصوص مابه</w:t>
      </w:r>
      <w:r w:rsidRPr="00D1614D">
        <w:rPr>
          <w:rFonts w:hint="cs"/>
          <w:b w:val="0"/>
          <w:bCs w:val="0"/>
          <w:sz w:val="28"/>
          <w:szCs w:val="28"/>
          <w:rtl/>
        </w:rPr>
        <w:t xml:space="preserve"> </w:t>
      </w:r>
      <w:r w:rsidRPr="00D1614D">
        <w:rPr>
          <w:b w:val="0"/>
          <w:bCs w:val="0"/>
          <w:sz w:val="28"/>
          <w:szCs w:val="28"/>
          <w:rtl/>
        </w:rPr>
        <w:t>التفاوت ارز دولت</w:t>
      </w:r>
      <w:r w:rsidRPr="00D1614D">
        <w:rPr>
          <w:rFonts w:hint="cs"/>
          <w:b w:val="0"/>
          <w:bCs w:val="0"/>
          <w:sz w:val="28"/>
          <w:szCs w:val="28"/>
          <w:rtl/>
        </w:rPr>
        <w:t>ی</w:t>
      </w:r>
      <w:r w:rsidRPr="00D1614D">
        <w:rPr>
          <w:b w:val="0"/>
          <w:bCs w:val="0"/>
          <w:sz w:val="28"/>
          <w:szCs w:val="28"/>
          <w:rtl/>
        </w:rPr>
        <w:t xml:space="preserve"> صرف شده در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حوزه ط</w:t>
      </w:r>
      <w:r w:rsidRPr="00D1614D">
        <w:rPr>
          <w:rFonts w:hint="cs"/>
          <w:b w:val="0"/>
          <w:bCs w:val="0"/>
          <w:sz w:val="28"/>
          <w:szCs w:val="28"/>
          <w:rtl/>
        </w:rPr>
        <w:t>ی</w:t>
      </w:r>
      <w:r w:rsidRPr="00D1614D">
        <w:rPr>
          <w:b w:val="0"/>
          <w:bCs w:val="0"/>
          <w:sz w:val="28"/>
          <w:szCs w:val="28"/>
          <w:rtl/>
        </w:rPr>
        <w:t xml:space="preserve"> سالها</w:t>
      </w:r>
      <w:r w:rsidRPr="00D1614D">
        <w:rPr>
          <w:rFonts w:hint="cs"/>
          <w:b w:val="0"/>
          <w:bCs w:val="0"/>
          <w:sz w:val="28"/>
          <w:szCs w:val="28"/>
          <w:rtl/>
        </w:rPr>
        <w:t>ی</w:t>
      </w:r>
      <w:r w:rsidRPr="00D1614D">
        <w:rPr>
          <w:b w:val="0"/>
          <w:bCs w:val="0"/>
          <w:sz w:val="28"/>
          <w:szCs w:val="28"/>
          <w:rtl/>
        </w:rPr>
        <w:t xml:space="preserve"> 1397 تا 1400 و </w:t>
      </w:r>
      <w:r w:rsidRPr="00D1614D">
        <w:rPr>
          <w:rFonts w:hint="eastAsia"/>
          <w:b w:val="0"/>
          <w:bCs w:val="0"/>
          <w:sz w:val="28"/>
          <w:szCs w:val="28"/>
          <w:rtl/>
        </w:rPr>
        <w:t>قيمت</w:t>
      </w:r>
      <w:r w:rsidRPr="00D1614D">
        <w:rPr>
          <w:rFonts w:hint="cs"/>
          <w:b w:val="0"/>
          <w:bCs w:val="0"/>
          <w:sz w:val="28"/>
          <w:szCs w:val="28"/>
          <w:rtl/>
        </w:rPr>
        <w:t xml:space="preserve"> </w:t>
      </w:r>
      <w:r w:rsidRPr="00D1614D">
        <w:rPr>
          <w:rFonts w:hint="eastAsia"/>
          <w:b w:val="0"/>
          <w:bCs w:val="0"/>
          <w:sz w:val="28"/>
          <w:szCs w:val="28"/>
          <w:rtl/>
        </w:rPr>
        <w:t>گذار</w:t>
      </w:r>
      <w:r w:rsidRPr="00D1614D">
        <w:rPr>
          <w:rFonts w:hint="cs"/>
          <w:b w:val="0"/>
          <w:bCs w:val="0"/>
          <w:sz w:val="28"/>
          <w:szCs w:val="28"/>
          <w:rtl/>
        </w:rPr>
        <w:t>ی</w:t>
      </w:r>
      <w:r w:rsidRPr="00D1614D">
        <w:rPr>
          <w:b w:val="0"/>
          <w:bCs w:val="0"/>
          <w:sz w:val="28"/>
          <w:szCs w:val="28"/>
          <w:rtl/>
        </w:rPr>
        <w:t xml:space="preserve"> مستقل توسط شرکت</w:t>
      </w:r>
      <w:r w:rsidRPr="00D1614D">
        <w:rPr>
          <w:rFonts w:hint="cs"/>
          <w:b w:val="0"/>
          <w:bCs w:val="0"/>
          <w:sz w:val="28"/>
          <w:szCs w:val="28"/>
          <w:rtl/>
        </w:rPr>
        <w:t xml:space="preserve"> </w:t>
      </w:r>
      <w:r w:rsidRPr="00D1614D">
        <w:rPr>
          <w:b w:val="0"/>
          <w:bCs w:val="0"/>
          <w:sz w:val="28"/>
          <w:szCs w:val="28"/>
          <w:rtl/>
        </w:rPr>
        <w:t>ها که مواد اوليه</w:t>
      </w:r>
      <w:r w:rsidRPr="00D1614D">
        <w:rPr>
          <w:rFonts w:hint="cs"/>
          <w:b w:val="0"/>
          <w:bCs w:val="0"/>
          <w:sz w:val="28"/>
          <w:szCs w:val="28"/>
          <w:rtl/>
        </w:rPr>
        <w:t xml:space="preserve"> </w:t>
      </w:r>
      <w:r w:rsidRPr="00D1614D">
        <w:rPr>
          <w:b w:val="0"/>
          <w:bCs w:val="0"/>
          <w:sz w:val="28"/>
          <w:szCs w:val="28"/>
          <w:rtl/>
        </w:rPr>
        <w:t>شان بعضا با نرخ</w:t>
      </w:r>
      <w:r w:rsidRPr="00D1614D">
        <w:rPr>
          <w:rFonts w:hint="cs"/>
          <w:b w:val="0"/>
          <w:bCs w:val="0"/>
          <w:sz w:val="28"/>
          <w:szCs w:val="28"/>
          <w:rtl/>
        </w:rPr>
        <w:t>ی</w:t>
      </w:r>
      <w:r w:rsidRPr="00D1614D">
        <w:rPr>
          <w:b w:val="0"/>
          <w:bCs w:val="0"/>
          <w:sz w:val="28"/>
          <w:szCs w:val="28"/>
          <w:rtl/>
        </w:rPr>
        <w:t xml:space="preserve"> نزد</w:t>
      </w:r>
      <w:r w:rsidRPr="00D1614D">
        <w:rPr>
          <w:rFonts w:hint="cs"/>
          <w:b w:val="0"/>
          <w:bCs w:val="0"/>
          <w:sz w:val="28"/>
          <w:szCs w:val="28"/>
          <w:rtl/>
        </w:rPr>
        <w:t>ی</w:t>
      </w:r>
      <w:r w:rsidRPr="00D1614D">
        <w:rPr>
          <w:rFonts w:hint="eastAsia"/>
          <w:b w:val="0"/>
          <w:bCs w:val="0"/>
          <w:sz w:val="28"/>
          <w:szCs w:val="28"/>
          <w:rtl/>
        </w:rPr>
        <w:t>ک</w:t>
      </w:r>
      <w:r w:rsidRPr="00D1614D">
        <w:rPr>
          <w:b w:val="0"/>
          <w:bCs w:val="0"/>
          <w:sz w:val="28"/>
          <w:szCs w:val="28"/>
          <w:rtl/>
        </w:rPr>
        <w:t xml:space="preserve"> به نرخ ارز آزاد به فروش </w:t>
      </w:r>
      <w:r w:rsidRPr="00D1614D">
        <w:rPr>
          <w:rFonts w:hint="eastAsia"/>
          <w:b w:val="0"/>
          <w:bCs w:val="0"/>
          <w:sz w:val="28"/>
          <w:szCs w:val="28"/>
          <w:rtl/>
        </w:rPr>
        <w:t>رفته</w:t>
      </w:r>
      <w:r w:rsidRPr="00D1614D">
        <w:rPr>
          <w:b w:val="0"/>
          <w:bCs w:val="0"/>
          <w:sz w:val="28"/>
          <w:szCs w:val="28"/>
          <w:rtl/>
        </w:rPr>
        <w:t xml:space="preserve"> و پرداخت از جيب بيماران را افزا</w:t>
      </w:r>
      <w:r w:rsidRPr="00D1614D">
        <w:rPr>
          <w:rFonts w:hint="cs"/>
          <w:b w:val="0"/>
          <w:bCs w:val="0"/>
          <w:sz w:val="28"/>
          <w:szCs w:val="28"/>
          <w:rtl/>
        </w:rPr>
        <w:t>ی</w:t>
      </w:r>
      <w:r w:rsidRPr="00D1614D">
        <w:rPr>
          <w:rFonts w:hint="eastAsia"/>
          <w:b w:val="0"/>
          <w:bCs w:val="0"/>
          <w:sz w:val="28"/>
          <w:szCs w:val="28"/>
          <w:rtl/>
        </w:rPr>
        <w:t>ش</w:t>
      </w:r>
      <w:r w:rsidRPr="00D1614D">
        <w:rPr>
          <w:b w:val="0"/>
          <w:bCs w:val="0"/>
          <w:sz w:val="28"/>
          <w:szCs w:val="28"/>
          <w:rtl/>
        </w:rPr>
        <w:t xml:space="preserve"> داده است، پيگير</w:t>
      </w:r>
      <w:r w:rsidRPr="00D1614D">
        <w:rPr>
          <w:rFonts w:hint="cs"/>
          <w:b w:val="0"/>
          <w:bCs w:val="0"/>
          <w:sz w:val="28"/>
          <w:szCs w:val="28"/>
          <w:rtl/>
        </w:rPr>
        <w:t xml:space="preserve">ی </w:t>
      </w:r>
      <w:r w:rsidRPr="00D1614D">
        <w:rPr>
          <w:rFonts w:hint="eastAsia"/>
          <w:b w:val="0"/>
          <w:bCs w:val="0"/>
          <w:sz w:val="28"/>
          <w:szCs w:val="28"/>
          <w:rtl/>
        </w:rPr>
        <w:t>ها</w:t>
      </w:r>
      <w:r w:rsidRPr="00D1614D">
        <w:rPr>
          <w:rFonts w:hint="cs"/>
          <w:b w:val="0"/>
          <w:bCs w:val="0"/>
          <w:sz w:val="28"/>
          <w:szCs w:val="28"/>
          <w:rtl/>
        </w:rPr>
        <w:t>ی</w:t>
      </w:r>
      <w:r w:rsidRPr="00D1614D">
        <w:rPr>
          <w:b w:val="0"/>
          <w:bCs w:val="0"/>
          <w:sz w:val="28"/>
          <w:szCs w:val="28"/>
          <w:rtl/>
        </w:rPr>
        <w:t xml:space="preserve"> </w:t>
      </w:r>
      <w:r w:rsidRPr="00D1614D">
        <w:rPr>
          <w:rFonts w:hint="cs"/>
          <w:b w:val="0"/>
          <w:bCs w:val="0"/>
          <w:sz w:val="28"/>
          <w:szCs w:val="28"/>
          <w:rtl/>
        </w:rPr>
        <w:t>لا</w:t>
      </w:r>
      <w:r w:rsidRPr="00D1614D">
        <w:rPr>
          <w:b w:val="0"/>
          <w:bCs w:val="0"/>
          <w:sz w:val="28"/>
          <w:szCs w:val="28"/>
          <w:rtl/>
        </w:rPr>
        <w:t>زم را به</w:t>
      </w:r>
      <w:r w:rsidRPr="00D1614D">
        <w:rPr>
          <w:rFonts w:hint="cs"/>
          <w:b w:val="0"/>
          <w:bCs w:val="0"/>
          <w:sz w:val="28"/>
          <w:szCs w:val="28"/>
          <w:rtl/>
        </w:rPr>
        <w:t xml:space="preserve"> </w:t>
      </w:r>
      <w:r w:rsidRPr="00D1614D">
        <w:rPr>
          <w:b w:val="0"/>
          <w:bCs w:val="0"/>
          <w:sz w:val="28"/>
          <w:szCs w:val="28"/>
          <w:rtl/>
        </w:rPr>
        <w:t>عمل آورند.</w:t>
      </w:r>
    </w:p>
    <w:p w14:paraId="2A79DC6B" w14:textId="77777777" w:rsidR="000C45BD" w:rsidRPr="00D1614D" w:rsidRDefault="000C45BD" w:rsidP="000C45BD">
      <w:pPr>
        <w:jc w:val="lowKashida"/>
        <w:rPr>
          <w:b w:val="0"/>
          <w:bCs w:val="0"/>
          <w:sz w:val="28"/>
          <w:szCs w:val="28"/>
          <w:rtl/>
        </w:rPr>
      </w:pPr>
      <w:r w:rsidRPr="00D1614D">
        <w:rPr>
          <w:b w:val="0"/>
          <w:bCs w:val="0"/>
          <w:sz w:val="28"/>
          <w:szCs w:val="28"/>
          <w:rtl/>
        </w:rPr>
        <w:t>برخ</w:t>
      </w:r>
      <w:r w:rsidRPr="00D1614D">
        <w:rPr>
          <w:rFonts w:hint="cs"/>
          <w:b w:val="0"/>
          <w:bCs w:val="0"/>
          <w:sz w:val="28"/>
          <w:szCs w:val="28"/>
          <w:rtl/>
        </w:rPr>
        <w:t>ی</w:t>
      </w:r>
      <w:r w:rsidRPr="00D1614D">
        <w:rPr>
          <w:b w:val="0"/>
          <w:bCs w:val="0"/>
          <w:sz w:val="28"/>
          <w:szCs w:val="28"/>
          <w:rtl/>
        </w:rPr>
        <w:t xml:space="preserve"> از شرکت</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توليدکننده مواد اوليه با </w:t>
      </w:r>
      <w:r w:rsidRPr="00D1614D">
        <w:rPr>
          <w:rFonts w:hint="cs"/>
          <w:b w:val="0"/>
          <w:bCs w:val="0"/>
          <w:sz w:val="28"/>
          <w:szCs w:val="28"/>
          <w:rtl/>
        </w:rPr>
        <w:t>ی</w:t>
      </w:r>
      <w:r w:rsidRPr="00D1614D">
        <w:rPr>
          <w:rFonts w:hint="eastAsia"/>
          <w:b w:val="0"/>
          <w:bCs w:val="0"/>
          <w:sz w:val="28"/>
          <w:szCs w:val="28"/>
          <w:rtl/>
        </w:rPr>
        <w:t>ا</w:t>
      </w:r>
      <w:r w:rsidRPr="00D1614D">
        <w:rPr>
          <w:b w:val="0"/>
          <w:bCs w:val="0"/>
          <w:sz w:val="28"/>
          <w:szCs w:val="28"/>
          <w:rtl/>
        </w:rPr>
        <w:t xml:space="preserve"> بدون اخذ مجوز از سازمان غذا و دارو اقدام به </w:t>
      </w:r>
      <w:r w:rsidRPr="00D1614D">
        <w:rPr>
          <w:rFonts w:hint="eastAsia"/>
          <w:b w:val="0"/>
          <w:bCs w:val="0"/>
          <w:sz w:val="28"/>
          <w:szCs w:val="28"/>
          <w:rtl/>
        </w:rPr>
        <w:t>واردات</w:t>
      </w:r>
      <w:r w:rsidRPr="00D1614D">
        <w:rPr>
          <w:b w:val="0"/>
          <w:bCs w:val="0"/>
          <w:sz w:val="28"/>
          <w:szCs w:val="28"/>
          <w:rtl/>
        </w:rPr>
        <w:t xml:space="preserve"> مواد اوليه نموده و با بهره</w:t>
      </w:r>
      <w:r w:rsidRPr="00D1614D">
        <w:rPr>
          <w:rFonts w:hint="cs"/>
          <w:b w:val="0"/>
          <w:bCs w:val="0"/>
          <w:sz w:val="28"/>
          <w:szCs w:val="28"/>
          <w:rtl/>
        </w:rPr>
        <w:t xml:space="preserve"> </w:t>
      </w:r>
      <w:r w:rsidRPr="00D1614D">
        <w:rPr>
          <w:b w:val="0"/>
          <w:bCs w:val="0"/>
          <w:sz w:val="28"/>
          <w:szCs w:val="28"/>
          <w:rtl/>
        </w:rPr>
        <w:t>مند</w:t>
      </w:r>
      <w:r w:rsidRPr="00D1614D">
        <w:rPr>
          <w:rFonts w:hint="cs"/>
          <w:b w:val="0"/>
          <w:bCs w:val="0"/>
          <w:sz w:val="28"/>
          <w:szCs w:val="28"/>
          <w:rtl/>
        </w:rPr>
        <w:t>ی</w:t>
      </w:r>
      <w:r w:rsidRPr="00D1614D">
        <w:rPr>
          <w:b w:val="0"/>
          <w:bCs w:val="0"/>
          <w:sz w:val="28"/>
          <w:szCs w:val="28"/>
          <w:rtl/>
        </w:rPr>
        <w:t xml:space="preserve"> از امتياز ممنوعيت واردات مواد اوليه توسط سا</w:t>
      </w:r>
      <w:r w:rsidRPr="00D1614D">
        <w:rPr>
          <w:rFonts w:hint="cs"/>
          <w:b w:val="0"/>
          <w:bCs w:val="0"/>
          <w:sz w:val="28"/>
          <w:szCs w:val="28"/>
          <w:rtl/>
        </w:rPr>
        <w:t>ی</w:t>
      </w:r>
      <w:r w:rsidRPr="00D1614D">
        <w:rPr>
          <w:rFonts w:hint="eastAsia"/>
          <w:b w:val="0"/>
          <w:bCs w:val="0"/>
          <w:sz w:val="28"/>
          <w:szCs w:val="28"/>
          <w:rtl/>
        </w:rPr>
        <w:t>ر</w:t>
      </w:r>
      <w:r w:rsidRPr="00D1614D">
        <w:rPr>
          <w:b w:val="0"/>
          <w:bCs w:val="0"/>
          <w:sz w:val="28"/>
          <w:szCs w:val="28"/>
          <w:rtl/>
        </w:rPr>
        <w:t xml:space="preserve"> شرکت</w:t>
      </w:r>
      <w:r w:rsidRPr="00D1614D">
        <w:rPr>
          <w:rFonts w:hint="cs"/>
          <w:b w:val="0"/>
          <w:bCs w:val="0"/>
          <w:sz w:val="28"/>
          <w:szCs w:val="28"/>
          <w:rtl/>
        </w:rPr>
        <w:t xml:space="preserve"> </w:t>
      </w:r>
      <w:r w:rsidRPr="00D1614D">
        <w:rPr>
          <w:b w:val="0"/>
          <w:bCs w:val="0"/>
          <w:sz w:val="28"/>
          <w:szCs w:val="28"/>
          <w:rtl/>
        </w:rPr>
        <w:t xml:space="preserve">ها، دچار </w:t>
      </w:r>
      <w:r w:rsidRPr="00D1614D">
        <w:rPr>
          <w:rFonts w:hint="eastAsia"/>
          <w:b w:val="0"/>
          <w:bCs w:val="0"/>
          <w:sz w:val="28"/>
          <w:szCs w:val="28"/>
          <w:rtl/>
        </w:rPr>
        <w:t>تخلف</w:t>
      </w:r>
      <w:r w:rsidRPr="00D1614D">
        <w:rPr>
          <w:rFonts w:hint="cs"/>
          <w:b w:val="0"/>
          <w:bCs w:val="0"/>
          <w:sz w:val="28"/>
          <w:szCs w:val="28"/>
          <w:rtl/>
        </w:rPr>
        <w:t>«</w:t>
      </w:r>
      <w:r w:rsidRPr="00D1614D">
        <w:rPr>
          <w:b w:val="0"/>
          <w:bCs w:val="0"/>
          <w:sz w:val="28"/>
          <w:szCs w:val="28"/>
          <w:rtl/>
        </w:rPr>
        <w:t>توليدنما</w:t>
      </w:r>
      <w:r w:rsidRPr="00D1614D">
        <w:rPr>
          <w:rFonts w:hint="cs"/>
          <w:b w:val="0"/>
          <w:bCs w:val="0"/>
          <w:sz w:val="28"/>
          <w:szCs w:val="28"/>
          <w:rtl/>
        </w:rPr>
        <w:t>یی»</w:t>
      </w:r>
      <w:r w:rsidRPr="00D1614D">
        <w:rPr>
          <w:b w:val="0"/>
          <w:bCs w:val="0"/>
          <w:sz w:val="28"/>
          <w:szCs w:val="28"/>
          <w:rtl/>
        </w:rPr>
        <w:t xml:space="preserve"> و </w:t>
      </w:r>
      <w:r w:rsidRPr="00D1614D">
        <w:rPr>
          <w:rFonts w:hint="cs"/>
          <w:b w:val="0"/>
          <w:bCs w:val="0"/>
          <w:sz w:val="28"/>
          <w:szCs w:val="28"/>
          <w:rtl/>
        </w:rPr>
        <w:t>«</w:t>
      </w:r>
      <w:r w:rsidRPr="00D1614D">
        <w:rPr>
          <w:b w:val="0"/>
          <w:bCs w:val="0"/>
          <w:sz w:val="28"/>
          <w:szCs w:val="28"/>
          <w:rtl/>
        </w:rPr>
        <w:t>ر</w:t>
      </w:r>
      <w:r w:rsidRPr="00D1614D">
        <w:rPr>
          <w:rFonts w:hint="cs"/>
          <w:b w:val="0"/>
          <w:bCs w:val="0"/>
          <w:sz w:val="28"/>
          <w:szCs w:val="28"/>
          <w:rtl/>
        </w:rPr>
        <w:t>ی</w:t>
      </w:r>
      <w:r w:rsidRPr="00D1614D">
        <w:rPr>
          <w:rFonts w:hint="eastAsia"/>
          <w:b w:val="0"/>
          <w:bCs w:val="0"/>
          <w:sz w:val="28"/>
          <w:szCs w:val="28"/>
          <w:rtl/>
        </w:rPr>
        <w:t>پكينگ</w:t>
      </w:r>
      <w:r w:rsidRPr="00D1614D">
        <w:rPr>
          <w:rFonts w:hint="cs"/>
          <w:b w:val="0"/>
          <w:bCs w:val="0"/>
          <w:sz w:val="28"/>
          <w:szCs w:val="28"/>
          <w:rtl/>
        </w:rPr>
        <w:t>»</w:t>
      </w:r>
      <w:r w:rsidRPr="00D1614D">
        <w:rPr>
          <w:b w:val="0"/>
          <w:bCs w:val="0"/>
          <w:sz w:val="28"/>
          <w:szCs w:val="28"/>
          <w:rtl/>
        </w:rPr>
        <w:t xml:space="preserve"> شده و از محل فروش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اق</w:t>
      </w:r>
      <w:r w:rsidRPr="00D1614D">
        <w:rPr>
          <w:rFonts w:hint="cs"/>
          <w:b w:val="0"/>
          <w:bCs w:val="0"/>
          <w:sz w:val="28"/>
          <w:szCs w:val="28"/>
          <w:rtl/>
        </w:rPr>
        <w:t>لا</w:t>
      </w:r>
      <w:r w:rsidRPr="00D1614D">
        <w:rPr>
          <w:b w:val="0"/>
          <w:bCs w:val="0"/>
          <w:sz w:val="28"/>
          <w:szCs w:val="28"/>
          <w:rtl/>
        </w:rPr>
        <w:t>م با قيمت</w:t>
      </w:r>
      <w:r w:rsidRPr="00D1614D">
        <w:rPr>
          <w:rFonts w:hint="cs"/>
          <w:b w:val="0"/>
          <w:bCs w:val="0"/>
          <w:sz w:val="28"/>
          <w:szCs w:val="28"/>
          <w:rtl/>
        </w:rPr>
        <w:t xml:space="preserve"> </w:t>
      </w:r>
      <w:r w:rsidRPr="00D1614D">
        <w:rPr>
          <w:b w:val="0"/>
          <w:bCs w:val="0"/>
          <w:sz w:val="28"/>
          <w:szCs w:val="28"/>
          <w:rtl/>
        </w:rPr>
        <w:t>ها</w:t>
      </w:r>
      <w:r w:rsidRPr="00D1614D">
        <w:rPr>
          <w:rFonts w:hint="cs"/>
          <w:b w:val="0"/>
          <w:bCs w:val="0"/>
          <w:sz w:val="28"/>
          <w:szCs w:val="28"/>
          <w:rtl/>
        </w:rPr>
        <w:t>ی</w:t>
      </w:r>
      <w:r w:rsidRPr="00D1614D">
        <w:rPr>
          <w:b w:val="0"/>
          <w:bCs w:val="0"/>
          <w:sz w:val="28"/>
          <w:szCs w:val="28"/>
          <w:rtl/>
        </w:rPr>
        <w:t xml:space="preserve"> غيرقابل قبول به </w:t>
      </w:r>
    </w:p>
    <w:p w14:paraId="2009B610" w14:textId="77777777" w:rsidR="000C45BD" w:rsidRPr="00D1614D" w:rsidRDefault="000C45BD" w:rsidP="000C45BD">
      <w:pPr>
        <w:jc w:val="lowKashida"/>
        <w:rPr>
          <w:b w:val="0"/>
          <w:bCs w:val="0"/>
          <w:sz w:val="28"/>
          <w:szCs w:val="28"/>
          <w:rtl/>
        </w:rPr>
      </w:pPr>
      <w:r w:rsidRPr="00D1614D">
        <w:rPr>
          <w:rFonts w:hint="eastAsia"/>
          <w:b w:val="0"/>
          <w:bCs w:val="0"/>
          <w:sz w:val="28"/>
          <w:szCs w:val="28"/>
          <w:rtl/>
        </w:rPr>
        <w:t>سودها</w:t>
      </w:r>
      <w:r w:rsidRPr="00D1614D">
        <w:rPr>
          <w:rFonts w:hint="cs"/>
          <w:b w:val="0"/>
          <w:bCs w:val="0"/>
          <w:sz w:val="28"/>
          <w:szCs w:val="28"/>
          <w:rtl/>
        </w:rPr>
        <w:t>ی</w:t>
      </w:r>
      <w:r w:rsidRPr="00D1614D">
        <w:rPr>
          <w:b w:val="0"/>
          <w:bCs w:val="0"/>
          <w:sz w:val="28"/>
          <w:szCs w:val="28"/>
          <w:rtl/>
        </w:rPr>
        <w:t xml:space="preserve"> ک</w:t>
      </w:r>
      <w:r w:rsidRPr="00D1614D">
        <w:rPr>
          <w:rFonts w:hint="cs"/>
          <w:b w:val="0"/>
          <w:bCs w:val="0"/>
          <w:sz w:val="28"/>
          <w:szCs w:val="28"/>
          <w:rtl/>
        </w:rPr>
        <w:t>لا</w:t>
      </w:r>
      <w:r w:rsidRPr="00D1614D">
        <w:rPr>
          <w:b w:val="0"/>
          <w:bCs w:val="0"/>
          <w:sz w:val="28"/>
          <w:szCs w:val="28"/>
          <w:rtl/>
        </w:rPr>
        <w:t xml:space="preserve">ن دست </w:t>
      </w:r>
      <w:r w:rsidRPr="00D1614D">
        <w:rPr>
          <w:rFonts w:hint="cs"/>
          <w:b w:val="0"/>
          <w:bCs w:val="0"/>
          <w:sz w:val="28"/>
          <w:szCs w:val="28"/>
          <w:rtl/>
        </w:rPr>
        <w:t>ی</w:t>
      </w:r>
      <w:r w:rsidRPr="00D1614D">
        <w:rPr>
          <w:rFonts w:hint="eastAsia"/>
          <w:b w:val="0"/>
          <w:bCs w:val="0"/>
          <w:sz w:val="28"/>
          <w:szCs w:val="28"/>
          <w:rtl/>
        </w:rPr>
        <w:t>افته</w:t>
      </w:r>
      <w:r w:rsidRPr="00D1614D">
        <w:rPr>
          <w:rFonts w:hint="cs"/>
          <w:b w:val="0"/>
          <w:bCs w:val="0"/>
          <w:sz w:val="28"/>
          <w:szCs w:val="28"/>
          <w:rtl/>
        </w:rPr>
        <w:t xml:space="preserve"> </w:t>
      </w:r>
      <w:r w:rsidRPr="00D1614D">
        <w:rPr>
          <w:rFonts w:hint="eastAsia"/>
          <w:b w:val="0"/>
          <w:bCs w:val="0"/>
          <w:sz w:val="28"/>
          <w:szCs w:val="28"/>
          <w:rtl/>
        </w:rPr>
        <w:t>اند</w:t>
      </w:r>
      <w:r w:rsidRPr="00D1614D">
        <w:rPr>
          <w:b w:val="0"/>
          <w:bCs w:val="0"/>
          <w:sz w:val="28"/>
          <w:szCs w:val="28"/>
          <w:rtl/>
        </w:rPr>
        <w:t xml:space="preserve"> که اص</w:t>
      </w:r>
      <w:r w:rsidRPr="00D1614D">
        <w:rPr>
          <w:rFonts w:hint="cs"/>
          <w:b w:val="0"/>
          <w:bCs w:val="0"/>
          <w:sz w:val="28"/>
          <w:szCs w:val="28"/>
          <w:rtl/>
        </w:rPr>
        <w:t>لاا</w:t>
      </w:r>
      <w:r w:rsidRPr="00D1614D">
        <w:rPr>
          <w:b w:val="0"/>
          <w:bCs w:val="0"/>
          <w:sz w:val="28"/>
          <w:szCs w:val="28"/>
          <w:rtl/>
        </w:rPr>
        <w:t>ح ا</w:t>
      </w:r>
      <w:r w:rsidRPr="00D1614D">
        <w:rPr>
          <w:rFonts w:hint="cs"/>
          <w:b w:val="0"/>
          <w:bCs w:val="0"/>
          <w:sz w:val="28"/>
          <w:szCs w:val="28"/>
          <w:rtl/>
        </w:rPr>
        <w:t>ی</w:t>
      </w:r>
      <w:r w:rsidRPr="00D1614D">
        <w:rPr>
          <w:rFonts w:hint="eastAsia"/>
          <w:b w:val="0"/>
          <w:bCs w:val="0"/>
          <w:sz w:val="28"/>
          <w:szCs w:val="28"/>
          <w:rtl/>
        </w:rPr>
        <w:t>ن</w:t>
      </w:r>
      <w:r w:rsidRPr="00D1614D">
        <w:rPr>
          <w:b w:val="0"/>
          <w:bCs w:val="0"/>
          <w:sz w:val="28"/>
          <w:szCs w:val="28"/>
          <w:rtl/>
        </w:rPr>
        <w:t xml:space="preserve"> رو</w:t>
      </w:r>
      <w:r w:rsidRPr="00D1614D">
        <w:rPr>
          <w:rFonts w:hint="cs"/>
          <w:b w:val="0"/>
          <w:bCs w:val="0"/>
          <w:sz w:val="28"/>
          <w:szCs w:val="28"/>
          <w:rtl/>
        </w:rPr>
        <w:t>ی</w:t>
      </w:r>
      <w:r w:rsidRPr="00D1614D">
        <w:rPr>
          <w:rFonts w:hint="eastAsia"/>
          <w:b w:val="0"/>
          <w:bCs w:val="0"/>
          <w:sz w:val="28"/>
          <w:szCs w:val="28"/>
          <w:rtl/>
        </w:rPr>
        <w:t>ه</w:t>
      </w:r>
      <w:r w:rsidRPr="00D1614D">
        <w:rPr>
          <w:b w:val="0"/>
          <w:bCs w:val="0"/>
          <w:sz w:val="28"/>
          <w:szCs w:val="28"/>
          <w:rtl/>
        </w:rPr>
        <w:t xml:space="preserve"> نياز به شفاف</w:t>
      </w:r>
      <w:r w:rsidRPr="00D1614D">
        <w:rPr>
          <w:rFonts w:hint="cs"/>
          <w:b w:val="0"/>
          <w:bCs w:val="0"/>
          <w:sz w:val="28"/>
          <w:szCs w:val="28"/>
          <w:rtl/>
        </w:rPr>
        <w:t xml:space="preserve"> </w:t>
      </w:r>
      <w:r w:rsidRPr="00D1614D">
        <w:rPr>
          <w:b w:val="0"/>
          <w:bCs w:val="0"/>
          <w:sz w:val="28"/>
          <w:szCs w:val="28"/>
          <w:rtl/>
        </w:rPr>
        <w:t>ساز</w:t>
      </w:r>
      <w:r w:rsidRPr="00D1614D">
        <w:rPr>
          <w:rFonts w:hint="cs"/>
          <w:b w:val="0"/>
          <w:bCs w:val="0"/>
          <w:sz w:val="28"/>
          <w:szCs w:val="28"/>
          <w:rtl/>
        </w:rPr>
        <w:t>ی</w:t>
      </w:r>
      <w:r w:rsidRPr="00D1614D">
        <w:rPr>
          <w:b w:val="0"/>
          <w:bCs w:val="0"/>
          <w:sz w:val="28"/>
          <w:szCs w:val="28"/>
          <w:rtl/>
        </w:rPr>
        <w:t xml:space="preserve"> زنجيره تأمين و برخورد قاطع </w:t>
      </w:r>
      <w:r w:rsidRPr="00D1614D">
        <w:rPr>
          <w:rFonts w:hint="eastAsia"/>
          <w:b w:val="0"/>
          <w:bCs w:val="0"/>
          <w:sz w:val="28"/>
          <w:szCs w:val="28"/>
          <w:rtl/>
        </w:rPr>
        <w:t>نهادها</w:t>
      </w:r>
      <w:r w:rsidRPr="00D1614D">
        <w:rPr>
          <w:rFonts w:hint="cs"/>
          <w:b w:val="0"/>
          <w:bCs w:val="0"/>
          <w:sz w:val="28"/>
          <w:szCs w:val="28"/>
          <w:rtl/>
        </w:rPr>
        <w:t>ی</w:t>
      </w:r>
      <w:r w:rsidRPr="00D1614D">
        <w:rPr>
          <w:b w:val="0"/>
          <w:bCs w:val="0"/>
          <w:sz w:val="28"/>
          <w:szCs w:val="28"/>
          <w:rtl/>
        </w:rPr>
        <w:t xml:space="preserve"> ذ</w:t>
      </w:r>
      <w:r w:rsidRPr="00D1614D">
        <w:rPr>
          <w:rFonts w:hint="cs"/>
          <w:b w:val="0"/>
          <w:bCs w:val="0"/>
          <w:sz w:val="28"/>
          <w:szCs w:val="28"/>
          <w:rtl/>
        </w:rPr>
        <w:t>ی</w:t>
      </w:r>
      <w:r w:rsidRPr="00D1614D">
        <w:rPr>
          <w:rFonts w:hint="eastAsia"/>
          <w:b w:val="0"/>
          <w:bCs w:val="0"/>
          <w:sz w:val="28"/>
          <w:szCs w:val="28"/>
          <w:rtl/>
        </w:rPr>
        <w:t>ربط</w:t>
      </w:r>
      <w:r w:rsidRPr="00D1614D">
        <w:rPr>
          <w:b w:val="0"/>
          <w:bCs w:val="0"/>
          <w:sz w:val="28"/>
          <w:szCs w:val="28"/>
          <w:rtl/>
        </w:rPr>
        <w:t xml:space="preserve"> دارد.</w:t>
      </w:r>
    </w:p>
    <w:p w14:paraId="2F9A3857" w14:textId="77777777" w:rsidR="000C45BD" w:rsidRPr="00D1614D" w:rsidRDefault="000C45BD" w:rsidP="000C45BD">
      <w:pPr>
        <w:jc w:val="lowKashida"/>
        <w:rPr>
          <w:b w:val="0"/>
          <w:bCs w:val="0"/>
          <w:sz w:val="28"/>
          <w:szCs w:val="28"/>
          <w:rtl/>
        </w:rPr>
      </w:pPr>
      <w:r w:rsidRPr="00D1614D">
        <w:rPr>
          <w:rFonts w:hint="cs"/>
          <w:b w:val="0"/>
          <w:bCs w:val="0"/>
          <w:sz w:val="28"/>
          <w:szCs w:val="28"/>
          <w:rtl/>
        </w:rPr>
        <w:t>در ادامه نیز به بررسی مفصل میزان واردات و صادرات ایران در این محصولات پرداخته شده است.</w:t>
      </w:r>
    </w:p>
    <w:p w14:paraId="4A7021BE" w14:textId="25FBF9DD" w:rsidR="000C45BD" w:rsidRDefault="000C45BD" w:rsidP="000C45BD">
      <w:pPr>
        <w:rPr>
          <w:rtl/>
          <w:lang w:bidi="fa-IR"/>
        </w:rPr>
      </w:pPr>
      <w:bookmarkStart w:id="269" w:name="_Toc93995804"/>
      <w:bookmarkStart w:id="270" w:name="_Toc105833207"/>
      <w:r w:rsidRPr="00745190">
        <w:rPr>
          <w:sz w:val="26"/>
          <w:szCs w:val="26"/>
          <w:rtl/>
        </w:rPr>
        <w:lastRenderedPageBreak/>
        <w:t xml:space="preserve">نمودار </w:t>
      </w:r>
      <w:r w:rsidRPr="00745190">
        <w:rPr>
          <w:sz w:val="26"/>
          <w:szCs w:val="26"/>
          <w:rtl/>
        </w:rPr>
        <w:fldChar w:fldCharType="begin"/>
      </w:r>
      <w:r w:rsidRPr="00745190">
        <w:rPr>
          <w:sz w:val="26"/>
          <w:szCs w:val="26"/>
          <w:rtl/>
        </w:rPr>
        <w:instrText xml:space="preserve"> </w:instrText>
      </w:r>
      <w:r w:rsidRPr="00745190">
        <w:rPr>
          <w:sz w:val="26"/>
          <w:szCs w:val="26"/>
        </w:rPr>
        <w:instrText>SEQ</w:instrText>
      </w:r>
      <w:r w:rsidRPr="00745190">
        <w:rPr>
          <w:sz w:val="26"/>
          <w:szCs w:val="26"/>
          <w:rtl/>
        </w:rPr>
        <w:instrText xml:space="preserve"> نمودار \* </w:instrText>
      </w:r>
      <w:r w:rsidRPr="00745190">
        <w:rPr>
          <w:sz w:val="26"/>
          <w:szCs w:val="26"/>
        </w:rPr>
        <w:instrText>ARABIC</w:instrText>
      </w:r>
      <w:r w:rsidRPr="00745190">
        <w:rPr>
          <w:sz w:val="26"/>
          <w:szCs w:val="26"/>
          <w:rtl/>
        </w:rPr>
        <w:instrText xml:space="preserve"> </w:instrText>
      </w:r>
      <w:r w:rsidRPr="00745190">
        <w:rPr>
          <w:sz w:val="26"/>
          <w:szCs w:val="26"/>
          <w:rtl/>
        </w:rPr>
        <w:fldChar w:fldCharType="separate"/>
      </w:r>
      <w:r w:rsidR="006D65BB">
        <w:rPr>
          <w:noProof/>
          <w:sz w:val="26"/>
          <w:szCs w:val="26"/>
          <w:rtl/>
        </w:rPr>
        <w:t>26</w:t>
      </w:r>
      <w:r w:rsidRPr="00745190">
        <w:rPr>
          <w:sz w:val="26"/>
          <w:szCs w:val="26"/>
          <w:rtl/>
        </w:rPr>
        <w:fldChar w:fldCharType="end"/>
      </w:r>
      <w:r w:rsidRPr="00745190">
        <w:rPr>
          <w:sz w:val="26"/>
          <w:szCs w:val="26"/>
          <w:rtl/>
        </w:rPr>
        <w:t>-</w:t>
      </w:r>
      <w:r w:rsidRPr="00745190">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745190">
        <w:rPr>
          <w:sz w:val="26"/>
          <w:szCs w:val="26"/>
          <w:rtl/>
          <w:lang w:bidi="fa-IR"/>
        </w:rPr>
        <w:t>وضع</w:t>
      </w:r>
      <w:r w:rsidRPr="00745190">
        <w:rPr>
          <w:rFonts w:hint="cs"/>
          <w:sz w:val="26"/>
          <w:szCs w:val="26"/>
          <w:rtl/>
          <w:lang w:bidi="fa-IR"/>
        </w:rPr>
        <w:t>ی</w:t>
      </w:r>
      <w:r w:rsidRPr="00745190">
        <w:rPr>
          <w:rFonts w:hint="eastAsia"/>
          <w:sz w:val="26"/>
          <w:szCs w:val="26"/>
          <w:rtl/>
          <w:lang w:bidi="fa-IR"/>
        </w:rPr>
        <w:t>ت</w:t>
      </w:r>
      <w:r w:rsidRPr="00745190">
        <w:rPr>
          <w:sz w:val="26"/>
          <w:szCs w:val="26"/>
          <w:rtl/>
          <w:lang w:bidi="fa-IR"/>
        </w:rPr>
        <w:t xml:space="preserve"> </w:t>
      </w:r>
      <w:r w:rsidRPr="00745190">
        <w:rPr>
          <w:rFonts w:hint="cs"/>
          <w:sz w:val="26"/>
          <w:szCs w:val="26"/>
          <w:rtl/>
          <w:lang w:bidi="fa-IR"/>
        </w:rPr>
        <w:t>صادرات</w:t>
      </w:r>
      <w:r w:rsidRPr="00745190">
        <w:rPr>
          <w:sz w:val="26"/>
          <w:szCs w:val="26"/>
          <w:rtl/>
          <w:lang w:bidi="fa-IR"/>
        </w:rPr>
        <w:t xml:space="preserve"> مواد اولیه دارویی</w:t>
      </w:r>
      <w:r w:rsidRPr="00745190">
        <w:rPr>
          <w:rFonts w:hint="cs"/>
          <w:sz w:val="26"/>
          <w:szCs w:val="26"/>
          <w:rtl/>
          <w:lang w:bidi="fa-IR"/>
        </w:rPr>
        <w:t xml:space="preserve"> ایران </w:t>
      </w:r>
      <w:r w:rsidRPr="00745190">
        <w:rPr>
          <w:sz w:val="26"/>
          <w:szCs w:val="26"/>
          <w:rtl/>
          <w:lang w:bidi="fa-IR"/>
        </w:rPr>
        <w:t>در سال 2020</w:t>
      </w:r>
      <w:r>
        <w:rPr>
          <w:rFonts w:hint="cs"/>
          <w:sz w:val="26"/>
          <w:szCs w:val="26"/>
          <w:rtl/>
          <w:lang w:bidi="fa-IR"/>
        </w:rPr>
        <w:t>(هزار دلار)</w:t>
      </w:r>
      <w:r w:rsidRPr="00745190">
        <w:t xml:space="preserve"> </w:t>
      </w:r>
      <w:r w:rsidR="00D82761" w:rsidRPr="00713EB8">
        <w:rPr>
          <w:rStyle w:val="FootnoteReference"/>
          <w:sz w:val="26"/>
          <w:szCs w:val="26"/>
          <w:rtl/>
        </w:rPr>
        <w:footnoteReference w:id="40"/>
      </w:r>
      <w:r w:rsidR="00D82761" w:rsidRPr="00713EB8">
        <w:rPr>
          <w:sz w:val="26"/>
          <w:szCs w:val="26"/>
        </w:rPr>
        <w:t xml:space="preserve"> </w:t>
      </w:r>
      <w:r w:rsidRPr="00745190">
        <w:rPr>
          <w:noProof/>
        </w:rPr>
        <w:drawing>
          <wp:anchor distT="0" distB="0" distL="114300" distR="114300" simplePos="0" relativeHeight="251744256" behindDoc="0" locked="0" layoutInCell="1" allowOverlap="1" wp14:anchorId="2A825076" wp14:editId="64559748">
            <wp:simplePos x="0" y="0"/>
            <wp:positionH relativeFrom="column">
              <wp:posOffset>-35560</wp:posOffset>
            </wp:positionH>
            <wp:positionV relativeFrom="paragraph">
              <wp:posOffset>298450</wp:posOffset>
            </wp:positionV>
            <wp:extent cx="9072245" cy="4953635"/>
            <wp:effectExtent l="0" t="0" r="14605" b="18415"/>
            <wp:wrapTopAndBottom/>
            <wp:docPr id="81" name="Chart 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6CE86F6-8252-4C63-965E-ACB9DB3708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bookmarkEnd w:id="269"/>
      <w:bookmarkEnd w:id="270"/>
    </w:p>
    <w:p w14:paraId="4ACB6272" w14:textId="77777777" w:rsidR="000C45BD" w:rsidRDefault="000C45BD" w:rsidP="000C45BD">
      <w:pPr>
        <w:rPr>
          <w:sz w:val="28"/>
          <w:szCs w:val="28"/>
          <w:rtl/>
        </w:rPr>
      </w:pPr>
    </w:p>
    <w:p w14:paraId="039F2548" w14:textId="46584D14" w:rsidR="000C45BD" w:rsidRDefault="000C45BD" w:rsidP="000C45BD">
      <w:pPr>
        <w:rPr>
          <w:sz w:val="28"/>
          <w:szCs w:val="28"/>
          <w:rtl/>
        </w:rPr>
      </w:pPr>
      <w:bookmarkStart w:id="271" w:name="_Toc93995338"/>
      <w:bookmarkStart w:id="272" w:name="_Toc105833125"/>
      <w:r w:rsidRPr="00300FBD">
        <w:rPr>
          <w:rFonts w:hint="cs"/>
          <w:sz w:val="28"/>
          <w:szCs w:val="28"/>
          <w:rtl/>
        </w:rPr>
        <w:lastRenderedPageBreak/>
        <w:t xml:space="preserve">جدول </w:t>
      </w:r>
      <w:r w:rsidRPr="00300FBD">
        <w:rPr>
          <w:sz w:val="28"/>
          <w:szCs w:val="28"/>
          <w:rtl/>
        </w:rPr>
        <w:fldChar w:fldCharType="begin"/>
      </w:r>
      <w:r w:rsidRPr="00300FBD">
        <w:rPr>
          <w:rFonts w:hint="cs"/>
          <w:sz w:val="28"/>
          <w:szCs w:val="28"/>
          <w:rtl/>
        </w:rPr>
        <w:instrText xml:space="preserve"> </w:instrText>
      </w:r>
      <w:r w:rsidRPr="00300FBD">
        <w:rPr>
          <w:sz w:val="28"/>
          <w:szCs w:val="28"/>
        </w:rPr>
        <w:instrText>SEQ</w:instrText>
      </w:r>
      <w:r w:rsidRPr="00300FBD">
        <w:rPr>
          <w:rFonts w:hint="cs"/>
          <w:sz w:val="28"/>
          <w:szCs w:val="28"/>
          <w:rtl/>
        </w:rPr>
        <w:instrText xml:space="preserve"> جدول \* </w:instrText>
      </w:r>
      <w:r w:rsidRPr="00300FBD">
        <w:rPr>
          <w:sz w:val="28"/>
          <w:szCs w:val="28"/>
        </w:rPr>
        <w:instrText>ARABIC</w:instrText>
      </w:r>
      <w:r w:rsidRPr="00300FBD">
        <w:rPr>
          <w:rFonts w:hint="cs"/>
          <w:sz w:val="28"/>
          <w:szCs w:val="28"/>
          <w:rtl/>
        </w:rPr>
        <w:instrText xml:space="preserve"> </w:instrText>
      </w:r>
      <w:r w:rsidRPr="00300FBD">
        <w:rPr>
          <w:sz w:val="28"/>
          <w:szCs w:val="28"/>
          <w:rtl/>
        </w:rPr>
        <w:fldChar w:fldCharType="separate"/>
      </w:r>
      <w:r w:rsidR="006D65BB">
        <w:rPr>
          <w:noProof/>
          <w:sz w:val="28"/>
          <w:szCs w:val="28"/>
          <w:rtl/>
        </w:rPr>
        <w:t>18</w:t>
      </w:r>
      <w:r w:rsidRPr="00300FBD">
        <w:rPr>
          <w:b w:val="0"/>
          <w:bCs w:val="0"/>
          <w:sz w:val="28"/>
          <w:szCs w:val="28"/>
          <w:rtl/>
        </w:rPr>
        <w:fldChar w:fldCharType="end"/>
      </w:r>
      <w:r w:rsidRPr="00300FBD">
        <w:rPr>
          <w:rFonts w:hint="cs"/>
          <w:sz w:val="28"/>
          <w:szCs w:val="28"/>
          <w:rtl/>
        </w:rPr>
        <w:t>-</w:t>
      </w:r>
      <w:r>
        <w:rPr>
          <w:rFonts w:hint="cs"/>
          <w:sz w:val="28"/>
          <w:szCs w:val="28"/>
          <w:rtl/>
        </w:rPr>
        <w:t>میزان صادرات مواد اولیه دارویی ایران در سال 2020</w:t>
      </w:r>
      <w:bookmarkEnd w:id="271"/>
      <w:r w:rsidR="00D82761" w:rsidRPr="00713EB8">
        <w:rPr>
          <w:rStyle w:val="FootnoteReference"/>
          <w:sz w:val="26"/>
          <w:szCs w:val="26"/>
          <w:rtl/>
        </w:rPr>
        <w:footnoteReference w:id="41"/>
      </w:r>
      <w:bookmarkEnd w:id="272"/>
    </w:p>
    <w:tbl>
      <w:tblPr>
        <w:bidiVisual/>
        <w:tblW w:w="11266" w:type="dxa"/>
        <w:jc w:val="center"/>
        <w:tblLook w:val="04A0" w:firstRow="1" w:lastRow="0" w:firstColumn="1" w:lastColumn="0" w:noHBand="0" w:noVBand="1"/>
      </w:tblPr>
      <w:tblGrid>
        <w:gridCol w:w="751"/>
        <w:gridCol w:w="5649"/>
        <w:gridCol w:w="1099"/>
        <w:gridCol w:w="1809"/>
        <w:gridCol w:w="1958"/>
      </w:tblGrid>
      <w:tr w:rsidR="000C45BD" w:rsidRPr="00433B8D" w14:paraId="2C1161A5" w14:textId="77777777" w:rsidTr="000C45BD">
        <w:trPr>
          <w:trHeight w:val="300"/>
          <w:jc w:val="center"/>
        </w:trPr>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5F082" w14:textId="77777777" w:rsidR="000C45BD" w:rsidRPr="00433B8D" w:rsidRDefault="000C45BD" w:rsidP="000C45BD">
            <w:pPr>
              <w:spacing w:line="240" w:lineRule="auto"/>
              <w:ind w:left="0" w:firstLine="0"/>
              <w:rPr>
                <w:rFonts w:ascii="Calibri" w:hAnsi="Calibri"/>
                <w:color w:val="000000"/>
                <w:sz w:val="26"/>
                <w:szCs w:val="26"/>
              </w:rPr>
            </w:pPr>
            <w:r w:rsidRPr="00433B8D">
              <w:rPr>
                <w:rFonts w:ascii="Calibri" w:hAnsi="Calibri" w:hint="cs"/>
                <w:color w:val="000000"/>
                <w:sz w:val="26"/>
                <w:szCs w:val="26"/>
                <w:rtl/>
              </w:rPr>
              <w:t>ردیف</w:t>
            </w:r>
          </w:p>
        </w:tc>
        <w:tc>
          <w:tcPr>
            <w:tcW w:w="56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86B4A" w14:textId="77777777" w:rsidR="000C45BD" w:rsidRPr="00433B8D" w:rsidRDefault="000C45BD" w:rsidP="000C45BD">
            <w:pPr>
              <w:spacing w:line="240" w:lineRule="auto"/>
              <w:ind w:left="0" w:firstLine="0"/>
              <w:rPr>
                <w:rFonts w:ascii="Calibri" w:hAnsi="Calibri"/>
                <w:color w:val="000000"/>
                <w:sz w:val="26"/>
                <w:szCs w:val="26"/>
                <w:rtl/>
              </w:rPr>
            </w:pPr>
            <w:r w:rsidRPr="00433B8D">
              <w:rPr>
                <w:rFonts w:ascii="Calibri" w:hAnsi="Calibri" w:hint="cs"/>
                <w:color w:val="000000"/>
                <w:sz w:val="26"/>
                <w:szCs w:val="26"/>
                <w:rtl/>
              </w:rPr>
              <w:t>نام محصول</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8DB57" w14:textId="77777777" w:rsidR="000C45BD" w:rsidRPr="00433B8D" w:rsidRDefault="000C45BD" w:rsidP="000C45BD">
            <w:pPr>
              <w:spacing w:line="240" w:lineRule="auto"/>
              <w:ind w:left="0" w:firstLine="0"/>
              <w:rPr>
                <w:rFonts w:ascii="Calibri" w:hAnsi="Calibri"/>
                <w:color w:val="000000"/>
                <w:sz w:val="26"/>
                <w:szCs w:val="26"/>
                <w:rtl/>
              </w:rPr>
            </w:pPr>
            <w:r w:rsidRPr="00433B8D">
              <w:rPr>
                <w:rFonts w:ascii="Calibri" w:hAnsi="Calibri" w:hint="cs"/>
                <w:color w:val="000000"/>
                <w:sz w:val="26"/>
                <w:szCs w:val="26"/>
                <w:rtl/>
              </w:rPr>
              <w:t>واردکننده</w:t>
            </w:r>
          </w:p>
        </w:tc>
        <w:tc>
          <w:tcPr>
            <w:tcW w:w="18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349D5" w14:textId="77777777" w:rsidR="000C45BD" w:rsidRPr="00433B8D" w:rsidRDefault="000C45BD" w:rsidP="000C45BD">
            <w:pPr>
              <w:spacing w:line="240" w:lineRule="auto"/>
              <w:ind w:left="0" w:firstLine="0"/>
              <w:rPr>
                <w:rFonts w:ascii="Calibri" w:hAnsi="Calibri"/>
                <w:color w:val="000000"/>
                <w:sz w:val="26"/>
                <w:szCs w:val="26"/>
                <w:rtl/>
              </w:rPr>
            </w:pPr>
            <w:r w:rsidRPr="00433B8D">
              <w:rPr>
                <w:rFonts w:ascii="Calibri" w:hAnsi="Calibri" w:hint="cs"/>
                <w:color w:val="000000"/>
                <w:sz w:val="26"/>
                <w:szCs w:val="26"/>
                <w:rtl/>
              </w:rPr>
              <w:t>ارزش واردات هر کشور (هزار دلار)</w:t>
            </w:r>
          </w:p>
        </w:tc>
        <w:tc>
          <w:tcPr>
            <w:tcW w:w="19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4572E" w14:textId="77777777" w:rsidR="000C45BD" w:rsidRPr="00433B8D" w:rsidRDefault="000C45BD" w:rsidP="000C45BD">
            <w:pPr>
              <w:spacing w:line="240" w:lineRule="auto"/>
              <w:ind w:left="0" w:firstLine="0"/>
              <w:rPr>
                <w:rFonts w:ascii="Calibri" w:hAnsi="Calibri"/>
                <w:color w:val="000000"/>
                <w:sz w:val="26"/>
                <w:szCs w:val="26"/>
                <w:rtl/>
              </w:rPr>
            </w:pPr>
            <w:r w:rsidRPr="00433B8D">
              <w:rPr>
                <w:rFonts w:ascii="Calibri" w:hAnsi="Calibri" w:hint="cs"/>
                <w:color w:val="000000"/>
                <w:sz w:val="26"/>
                <w:szCs w:val="26"/>
                <w:rtl/>
              </w:rPr>
              <w:t xml:space="preserve">مجموع ارزش </w:t>
            </w:r>
            <w:r>
              <w:rPr>
                <w:rFonts w:ascii="Calibri" w:hAnsi="Calibri" w:hint="cs"/>
                <w:color w:val="000000"/>
                <w:sz w:val="26"/>
                <w:szCs w:val="26"/>
                <w:rtl/>
              </w:rPr>
              <w:t>صادرات</w:t>
            </w:r>
            <w:r w:rsidRPr="00433B8D">
              <w:rPr>
                <w:rFonts w:ascii="Calibri" w:hAnsi="Calibri" w:hint="cs"/>
                <w:color w:val="000000"/>
                <w:sz w:val="26"/>
                <w:szCs w:val="26"/>
                <w:rtl/>
              </w:rPr>
              <w:t xml:space="preserve"> (هزار دلار)</w:t>
            </w:r>
          </w:p>
        </w:tc>
      </w:tr>
      <w:tr w:rsidR="000C45BD" w:rsidRPr="00433B8D" w14:paraId="29AFAA9B" w14:textId="77777777" w:rsidTr="000C45BD">
        <w:trPr>
          <w:trHeight w:val="300"/>
          <w:jc w:val="center"/>
        </w:trPr>
        <w:tc>
          <w:tcPr>
            <w:tcW w:w="751" w:type="dxa"/>
            <w:tcBorders>
              <w:top w:val="nil"/>
              <w:left w:val="single" w:sz="4" w:space="0" w:color="auto"/>
              <w:bottom w:val="single" w:sz="4" w:space="0" w:color="auto"/>
              <w:right w:val="single" w:sz="4" w:space="0" w:color="auto"/>
            </w:tcBorders>
            <w:shd w:val="clear" w:color="auto" w:fill="auto"/>
            <w:noWrap/>
            <w:vAlign w:val="center"/>
            <w:hideMark/>
          </w:tcPr>
          <w:p w14:paraId="31DBBA01"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1</w:t>
            </w:r>
          </w:p>
        </w:tc>
        <w:tc>
          <w:tcPr>
            <w:tcW w:w="5649" w:type="dxa"/>
            <w:tcBorders>
              <w:top w:val="nil"/>
              <w:left w:val="single" w:sz="4" w:space="0" w:color="auto"/>
              <w:bottom w:val="single" w:sz="4" w:space="0" w:color="auto"/>
              <w:right w:val="single" w:sz="4" w:space="0" w:color="auto"/>
            </w:tcBorders>
            <w:shd w:val="clear" w:color="auto" w:fill="auto"/>
            <w:noWrap/>
            <w:vAlign w:val="center"/>
            <w:hideMark/>
          </w:tcPr>
          <w:p w14:paraId="557B81A4"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استروژن و پروژسترون</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7E296324"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14CD51DE"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0</w:t>
            </w:r>
          </w:p>
        </w:tc>
        <w:tc>
          <w:tcPr>
            <w:tcW w:w="1958" w:type="dxa"/>
            <w:tcBorders>
              <w:top w:val="nil"/>
              <w:left w:val="single" w:sz="4" w:space="0" w:color="auto"/>
              <w:bottom w:val="single" w:sz="4" w:space="0" w:color="auto"/>
              <w:right w:val="single" w:sz="4" w:space="0" w:color="auto"/>
            </w:tcBorders>
            <w:shd w:val="clear" w:color="auto" w:fill="auto"/>
            <w:noWrap/>
            <w:vAlign w:val="center"/>
            <w:hideMark/>
          </w:tcPr>
          <w:p w14:paraId="23CA79CE"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0</w:t>
            </w:r>
          </w:p>
        </w:tc>
      </w:tr>
      <w:tr w:rsidR="000C45BD" w:rsidRPr="00433B8D" w14:paraId="5BA5C7CE" w14:textId="77777777" w:rsidTr="000C45BD">
        <w:trPr>
          <w:trHeight w:val="300"/>
          <w:jc w:val="center"/>
        </w:trPr>
        <w:tc>
          <w:tcPr>
            <w:tcW w:w="7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30BCD2"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2</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C8AD31"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ترکیبات هتراسیکلیک با هترواتم نیتروژن</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20A8EFAB" w14:textId="77777777" w:rsidR="000C45BD" w:rsidRPr="00433B8D" w:rsidRDefault="000C45BD" w:rsidP="000C45BD">
            <w:pPr>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tl/>
              </w:rPr>
              <w:t>نرکیه</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0BFF35D0"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275</w:t>
            </w:r>
          </w:p>
        </w:tc>
        <w:tc>
          <w:tcPr>
            <w:tcW w:w="19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C01300"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561</w:t>
            </w:r>
          </w:p>
        </w:tc>
      </w:tr>
      <w:tr w:rsidR="000C45BD" w:rsidRPr="00433B8D" w14:paraId="445F580A" w14:textId="77777777" w:rsidTr="000C45BD">
        <w:trPr>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01EF1DC1"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4D552883"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57001AA8"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tl/>
              </w:rPr>
              <w:t>چین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3A0B938C"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273</w:t>
            </w:r>
          </w:p>
        </w:tc>
        <w:tc>
          <w:tcPr>
            <w:tcW w:w="1958" w:type="dxa"/>
            <w:vMerge/>
            <w:tcBorders>
              <w:top w:val="nil"/>
              <w:left w:val="single" w:sz="4" w:space="0" w:color="auto"/>
              <w:bottom w:val="single" w:sz="4" w:space="0" w:color="000000"/>
              <w:right w:val="single" w:sz="4" w:space="0" w:color="auto"/>
            </w:tcBorders>
            <w:vAlign w:val="center"/>
            <w:hideMark/>
          </w:tcPr>
          <w:p w14:paraId="692826A4"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04F76092" w14:textId="77777777" w:rsidTr="000C45BD">
        <w:trPr>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18C15825"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4C5F351E"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7B85AA25"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هندوستان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51DD3D02"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13</w:t>
            </w:r>
          </w:p>
        </w:tc>
        <w:tc>
          <w:tcPr>
            <w:tcW w:w="1958" w:type="dxa"/>
            <w:vMerge/>
            <w:tcBorders>
              <w:top w:val="nil"/>
              <w:left w:val="single" w:sz="4" w:space="0" w:color="auto"/>
              <w:bottom w:val="single" w:sz="4" w:space="0" w:color="000000"/>
              <w:right w:val="single" w:sz="4" w:space="0" w:color="auto"/>
            </w:tcBorders>
            <w:vAlign w:val="center"/>
            <w:hideMark/>
          </w:tcPr>
          <w:p w14:paraId="2F7A6166"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47993700" w14:textId="77777777" w:rsidTr="000C45BD">
        <w:trPr>
          <w:trHeight w:val="300"/>
          <w:jc w:val="center"/>
        </w:trPr>
        <w:tc>
          <w:tcPr>
            <w:tcW w:w="751" w:type="dxa"/>
            <w:vMerge w:val="restart"/>
            <w:tcBorders>
              <w:top w:val="nil"/>
              <w:left w:val="single" w:sz="4" w:space="0" w:color="auto"/>
              <w:right w:val="single" w:sz="4" w:space="0" w:color="auto"/>
            </w:tcBorders>
            <w:shd w:val="clear" w:color="auto" w:fill="auto"/>
            <w:noWrap/>
            <w:vAlign w:val="center"/>
            <w:hideMark/>
          </w:tcPr>
          <w:p w14:paraId="214084B4"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3</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2FA1B1"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آنتی بیوتیک ها</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155AD4E7" w14:textId="77777777" w:rsidR="000C45BD" w:rsidRPr="00433B8D" w:rsidRDefault="000C45BD" w:rsidP="000C45BD">
            <w:pPr>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tl/>
              </w:rPr>
              <w:t>گواتمالا</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58A64DFA"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2</w:t>
            </w:r>
          </w:p>
        </w:tc>
        <w:tc>
          <w:tcPr>
            <w:tcW w:w="19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0A422A"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4</w:t>
            </w:r>
          </w:p>
        </w:tc>
      </w:tr>
      <w:tr w:rsidR="000C45BD" w:rsidRPr="00433B8D" w14:paraId="16B058C6" w14:textId="77777777" w:rsidTr="000C45BD">
        <w:trPr>
          <w:trHeight w:val="300"/>
          <w:jc w:val="center"/>
        </w:trPr>
        <w:tc>
          <w:tcPr>
            <w:tcW w:w="751" w:type="dxa"/>
            <w:vMerge/>
            <w:tcBorders>
              <w:left w:val="single" w:sz="4" w:space="0" w:color="auto"/>
              <w:bottom w:val="single" w:sz="4" w:space="0" w:color="auto"/>
              <w:right w:val="single" w:sz="4" w:space="0" w:color="auto"/>
            </w:tcBorders>
            <w:shd w:val="clear" w:color="auto" w:fill="auto"/>
            <w:noWrap/>
            <w:vAlign w:val="center"/>
            <w:hideMark/>
          </w:tcPr>
          <w:p w14:paraId="5BDFCAA6" w14:textId="77777777" w:rsidR="000C45BD" w:rsidRPr="00433B8D" w:rsidRDefault="000C45BD" w:rsidP="000C45BD">
            <w:pPr>
              <w:bidi w:val="0"/>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36E1F5E"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22B6238E"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تاجیکستان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407EC039"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2</w:t>
            </w:r>
          </w:p>
        </w:tc>
        <w:tc>
          <w:tcPr>
            <w:tcW w:w="1958" w:type="dxa"/>
            <w:vMerge/>
            <w:tcBorders>
              <w:top w:val="nil"/>
              <w:left w:val="single" w:sz="4" w:space="0" w:color="auto"/>
              <w:bottom w:val="single" w:sz="4" w:space="0" w:color="000000"/>
              <w:right w:val="single" w:sz="4" w:space="0" w:color="auto"/>
            </w:tcBorders>
            <w:vAlign w:val="center"/>
            <w:hideMark/>
          </w:tcPr>
          <w:p w14:paraId="59A1290A"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2662522B" w14:textId="77777777" w:rsidTr="000C45BD">
        <w:trPr>
          <w:trHeight w:val="300"/>
          <w:jc w:val="center"/>
        </w:trPr>
        <w:tc>
          <w:tcPr>
            <w:tcW w:w="7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4A6C3D"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4</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0271E7F"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اسیدهای نوکلئیک و نمک های آن ها</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27C9F323" w14:textId="77777777" w:rsidR="000C45BD" w:rsidRPr="00433B8D" w:rsidRDefault="000C45BD" w:rsidP="000C45BD">
            <w:pPr>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tl/>
              </w:rPr>
              <w:t>فرانسه</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09814914"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Pr>
              <w:t>87</w:t>
            </w:r>
          </w:p>
        </w:tc>
        <w:tc>
          <w:tcPr>
            <w:tcW w:w="19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FDD430E"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Pr>
              <w:t>134</w:t>
            </w:r>
          </w:p>
        </w:tc>
      </w:tr>
      <w:tr w:rsidR="000C45BD" w:rsidRPr="00433B8D" w14:paraId="6E886161" w14:textId="77777777" w:rsidTr="000C45BD">
        <w:trPr>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24F70C8C"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4A910EE"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54FB4B88"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چین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478D8EC7"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Pr>
              <w:t>45</w:t>
            </w:r>
          </w:p>
        </w:tc>
        <w:tc>
          <w:tcPr>
            <w:tcW w:w="1958" w:type="dxa"/>
            <w:vMerge/>
            <w:tcBorders>
              <w:top w:val="nil"/>
              <w:left w:val="single" w:sz="4" w:space="0" w:color="auto"/>
              <w:bottom w:val="single" w:sz="4" w:space="0" w:color="000000"/>
              <w:right w:val="single" w:sz="4" w:space="0" w:color="auto"/>
            </w:tcBorders>
            <w:vAlign w:val="center"/>
            <w:hideMark/>
          </w:tcPr>
          <w:p w14:paraId="1CAB3120"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76D5BABB" w14:textId="77777777" w:rsidTr="000C45BD">
        <w:trPr>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010CAE65"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5E8AF862"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1467C170"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tl/>
              </w:rPr>
              <w:t>کره جنوبی</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6B74B1F6"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Pr>
              <w:t>2</w:t>
            </w:r>
          </w:p>
        </w:tc>
        <w:tc>
          <w:tcPr>
            <w:tcW w:w="1958" w:type="dxa"/>
            <w:vMerge/>
            <w:tcBorders>
              <w:top w:val="nil"/>
              <w:left w:val="single" w:sz="4" w:space="0" w:color="auto"/>
              <w:bottom w:val="single" w:sz="4" w:space="0" w:color="000000"/>
              <w:right w:val="single" w:sz="4" w:space="0" w:color="auto"/>
            </w:tcBorders>
            <w:vAlign w:val="center"/>
            <w:hideMark/>
          </w:tcPr>
          <w:p w14:paraId="76DC271F"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383CEC5C" w14:textId="77777777" w:rsidTr="000C45BD">
        <w:trPr>
          <w:trHeight w:val="300"/>
          <w:jc w:val="center"/>
        </w:trPr>
        <w:tc>
          <w:tcPr>
            <w:tcW w:w="7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699C7C"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5</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A500F5"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اسیدهای مونو کربوکسیلیک غیر حلقوی اشباع، انیدریدها، هالیدها، پراکسیدها و پراکسی اسیدهای آنها</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4B22B4E2" w14:textId="77777777" w:rsidR="000C45BD" w:rsidRPr="00433B8D" w:rsidRDefault="000C45BD" w:rsidP="000C45BD">
            <w:pPr>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tl/>
              </w:rPr>
              <w:t>پاکستان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0D823053"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75</w:t>
            </w:r>
          </w:p>
        </w:tc>
        <w:tc>
          <w:tcPr>
            <w:tcW w:w="19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849B0C"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125</w:t>
            </w:r>
          </w:p>
        </w:tc>
      </w:tr>
      <w:tr w:rsidR="000C45BD" w:rsidRPr="00433B8D" w14:paraId="7CEED7FF" w14:textId="77777777" w:rsidTr="000C45BD">
        <w:trPr>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14444676"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A4FE9D2" w14:textId="77777777" w:rsidR="000C45BD" w:rsidRPr="00433B8D" w:rsidRDefault="000C45BD" w:rsidP="000C45BD">
            <w:pPr>
              <w:spacing w:line="240" w:lineRule="auto"/>
              <w:ind w:left="0" w:firstLine="0"/>
              <w:rPr>
                <w:rFonts w:ascii="Calibri" w:hAnsi="Calibri"/>
                <w:b w:val="0"/>
                <w:bCs w:val="0"/>
                <w:color w:val="000000"/>
                <w:sz w:val="26"/>
                <w:szCs w:val="26"/>
              </w:rPr>
            </w:pP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06C9E5AC"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tl/>
              </w:rPr>
              <w:t>ترکیه</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0A7CBCCC"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50</w:t>
            </w:r>
          </w:p>
        </w:tc>
        <w:tc>
          <w:tcPr>
            <w:tcW w:w="1958" w:type="dxa"/>
            <w:vMerge/>
            <w:tcBorders>
              <w:top w:val="nil"/>
              <w:left w:val="single" w:sz="4" w:space="0" w:color="auto"/>
              <w:bottom w:val="single" w:sz="4" w:space="0" w:color="000000"/>
              <w:right w:val="single" w:sz="4" w:space="0" w:color="auto"/>
            </w:tcBorders>
            <w:vAlign w:val="center"/>
            <w:hideMark/>
          </w:tcPr>
          <w:p w14:paraId="6E639242" w14:textId="77777777" w:rsidR="000C45BD" w:rsidRPr="00433B8D" w:rsidRDefault="000C45BD" w:rsidP="000C45BD">
            <w:pPr>
              <w:spacing w:line="240" w:lineRule="auto"/>
              <w:ind w:left="0" w:firstLine="0"/>
              <w:rPr>
                <w:rFonts w:ascii="Calibri" w:hAnsi="Calibri"/>
                <w:b w:val="0"/>
                <w:bCs w:val="0"/>
                <w:color w:val="000000"/>
                <w:sz w:val="26"/>
                <w:szCs w:val="26"/>
              </w:rPr>
            </w:pPr>
          </w:p>
        </w:tc>
      </w:tr>
      <w:tr w:rsidR="000C45BD" w:rsidRPr="00433B8D" w14:paraId="572F5163" w14:textId="77777777" w:rsidTr="000C45BD">
        <w:trPr>
          <w:trHeight w:val="300"/>
          <w:jc w:val="center"/>
        </w:trPr>
        <w:tc>
          <w:tcPr>
            <w:tcW w:w="751" w:type="dxa"/>
            <w:tcBorders>
              <w:top w:val="nil"/>
              <w:left w:val="single" w:sz="4" w:space="0" w:color="auto"/>
              <w:bottom w:val="single" w:sz="4" w:space="0" w:color="auto"/>
              <w:right w:val="single" w:sz="4" w:space="0" w:color="auto"/>
            </w:tcBorders>
            <w:shd w:val="clear" w:color="auto" w:fill="auto"/>
            <w:noWrap/>
            <w:vAlign w:val="center"/>
            <w:hideMark/>
          </w:tcPr>
          <w:p w14:paraId="71E152BC"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b w:val="0"/>
                <w:bCs w:val="0"/>
                <w:color w:val="000000"/>
                <w:sz w:val="26"/>
                <w:szCs w:val="26"/>
              </w:rPr>
              <w:t>6</w:t>
            </w:r>
          </w:p>
        </w:tc>
        <w:tc>
          <w:tcPr>
            <w:tcW w:w="5649" w:type="dxa"/>
            <w:tcBorders>
              <w:top w:val="nil"/>
              <w:left w:val="single" w:sz="4" w:space="0" w:color="auto"/>
              <w:bottom w:val="single" w:sz="4" w:space="0" w:color="auto"/>
              <w:right w:val="single" w:sz="4" w:space="0" w:color="auto"/>
            </w:tcBorders>
            <w:shd w:val="clear" w:color="auto" w:fill="auto"/>
            <w:noWrap/>
            <w:vAlign w:val="center"/>
            <w:hideMark/>
          </w:tcPr>
          <w:p w14:paraId="6C2FF54C" w14:textId="77777777" w:rsidR="000C45BD" w:rsidRPr="00433B8D" w:rsidRDefault="000C45BD" w:rsidP="000C45BD">
            <w:pPr>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سایر ترکیبات آلی</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06E26052" w14:textId="77777777" w:rsidR="000C45BD" w:rsidRPr="00433B8D" w:rsidRDefault="000C45BD" w:rsidP="000C45BD">
            <w:pPr>
              <w:spacing w:line="240" w:lineRule="auto"/>
              <w:ind w:left="0" w:firstLine="0"/>
              <w:rPr>
                <w:rFonts w:ascii="Calibri" w:hAnsi="Calibri"/>
                <w:b w:val="0"/>
                <w:bCs w:val="0"/>
                <w:color w:val="000000"/>
                <w:sz w:val="26"/>
                <w:szCs w:val="26"/>
                <w:rtl/>
              </w:rPr>
            </w:pPr>
            <w:r w:rsidRPr="00433B8D">
              <w:rPr>
                <w:rFonts w:ascii="Calibri" w:hAnsi="Calibri" w:hint="cs"/>
                <w:b w:val="0"/>
                <w:bCs w:val="0"/>
                <w:color w:val="000000"/>
                <w:sz w:val="26"/>
                <w:szCs w:val="26"/>
                <w:rtl/>
              </w:rPr>
              <w:t>هندوستان</w:t>
            </w:r>
          </w:p>
        </w:tc>
        <w:tc>
          <w:tcPr>
            <w:tcW w:w="1809" w:type="dxa"/>
            <w:tcBorders>
              <w:top w:val="nil"/>
              <w:left w:val="single" w:sz="4" w:space="0" w:color="auto"/>
              <w:bottom w:val="single" w:sz="4" w:space="0" w:color="auto"/>
              <w:right w:val="single" w:sz="4" w:space="0" w:color="auto"/>
            </w:tcBorders>
            <w:shd w:val="clear" w:color="auto" w:fill="auto"/>
            <w:noWrap/>
            <w:vAlign w:val="center"/>
            <w:hideMark/>
          </w:tcPr>
          <w:p w14:paraId="3595D912" w14:textId="77777777" w:rsidR="000C45BD" w:rsidRPr="00433B8D" w:rsidRDefault="000C45BD" w:rsidP="000C45BD">
            <w:pPr>
              <w:bidi w:val="0"/>
              <w:spacing w:line="240" w:lineRule="auto"/>
              <w:ind w:left="0" w:firstLine="0"/>
              <w:rPr>
                <w:rFonts w:ascii="Calibri" w:hAnsi="Calibri"/>
                <w:b w:val="0"/>
                <w:bCs w:val="0"/>
                <w:color w:val="000000"/>
                <w:sz w:val="26"/>
                <w:szCs w:val="26"/>
                <w:rtl/>
              </w:rPr>
            </w:pPr>
            <w:r w:rsidRPr="00433B8D">
              <w:rPr>
                <w:rFonts w:ascii="Calibri" w:hAnsi="Calibri"/>
                <w:b w:val="0"/>
                <w:bCs w:val="0"/>
                <w:color w:val="000000"/>
                <w:sz w:val="26"/>
                <w:szCs w:val="26"/>
              </w:rPr>
              <w:t>35</w:t>
            </w:r>
          </w:p>
        </w:tc>
        <w:tc>
          <w:tcPr>
            <w:tcW w:w="1958" w:type="dxa"/>
            <w:tcBorders>
              <w:top w:val="nil"/>
              <w:left w:val="single" w:sz="4" w:space="0" w:color="auto"/>
              <w:bottom w:val="single" w:sz="4" w:space="0" w:color="auto"/>
              <w:right w:val="single" w:sz="4" w:space="0" w:color="auto"/>
            </w:tcBorders>
            <w:shd w:val="clear" w:color="auto" w:fill="auto"/>
            <w:noWrap/>
            <w:vAlign w:val="center"/>
            <w:hideMark/>
          </w:tcPr>
          <w:p w14:paraId="50B5529E" w14:textId="77777777" w:rsidR="000C45BD" w:rsidRPr="00433B8D" w:rsidRDefault="000C45BD" w:rsidP="000C45BD">
            <w:pPr>
              <w:bidi w:val="0"/>
              <w:spacing w:line="240" w:lineRule="auto"/>
              <w:ind w:left="0" w:firstLine="0"/>
              <w:rPr>
                <w:rFonts w:ascii="Calibri" w:hAnsi="Calibri"/>
                <w:b w:val="0"/>
                <w:bCs w:val="0"/>
                <w:color w:val="000000"/>
                <w:sz w:val="26"/>
                <w:szCs w:val="26"/>
              </w:rPr>
            </w:pPr>
            <w:r w:rsidRPr="00433B8D">
              <w:rPr>
                <w:rFonts w:ascii="Calibri" w:hAnsi="Calibri" w:hint="cs"/>
                <w:b w:val="0"/>
                <w:bCs w:val="0"/>
                <w:color w:val="000000"/>
                <w:sz w:val="26"/>
                <w:szCs w:val="26"/>
                <w:rtl/>
              </w:rPr>
              <w:t>35</w:t>
            </w:r>
          </w:p>
        </w:tc>
      </w:tr>
      <w:tr w:rsidR="000C45BD" w:rsidRPr="00433B8D" w14:paraId="59711A32" w14:textId="77777777" w:rsidTr="000C45BD">
        <w:trPr>
          <w:trHeight w:val="300"/>
          <w:jc w:val="center"/>
        </w:trPr>
        <w:tc>
          <w:tcPr>
            <w:tcW w:w="930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22293" w14:textId="77777777" w:rsidR="000C45BD" w:rsidRPr="00433B8D" w:rsidRDefault="000C45BD" w:rsidP="000C45BD">
            <w:pPr>
              <w:spacing w:line="240" w:lineRule="auto"/>
              <w:ind w:left="0" w:firstLine="0"/>
              <w:rPr>
                <w:rFonts w:ascii="Calibri" w:hAnsi="Calibri"/>
                <w:color w:val="000000"/>
                <w:sz w:val="26"/>
                <w:szCs w:val="26"/>
              </w:rPr>
            </w:pPr>
            <w:r w:rsidRPr="00433B8D">
              <w:rPr>
                <w:rFonts w:ascii="Calibri" w:hAnsi="Calibri"/>
                <w:color w:val="000000"/>
                <w:sz w:val="26"/>
                <w:szCs w:val="26"/>
                <w:rtl/>
              </w:rPr>
              <w:t>مجموع ارزش صادرات ایران در سال 2020</w:t>
            </w:r>
          </w:p>
        </w:tc>
        <w:tc>
          <w:tcPr>
            <w:tcW w:w="1958" w:type="dxa"/>
            <w:tcBorders>
              <w:top w:val="nil"/>
              <w:left w:val="single" w:sz="4" w:space="0" w:color="auto"/>
              <w:bottom w:val="single" w:sz="4" w:space="0" w:color="auto"/>
              <w:right w:val="single" w:sz="4" w:space="0" w:color="auto"/>
            </w:tcBorders>
            <w:shd w:val="clear" w:color="auto" w:fill="auto"/>
            <w:noWrap/>
            <w:vAlign w:val="center"/>
            <w:hideMark/>
          </w:tcPr>
          <w:p w14:paraId="6305328C" w14:textId="77777777" w:rsidR="000C45BD" w:rsidRPr="00433B8D" w:rsidRDefault="000C45BD" w:rsidP="000C45BD">
            <w:pPr>
              <w:bidi w:val="0"/>
              <w:spacing w:line="240" w:lineRule="auto"/>
              <w:ind w:left="0" w:firstLine="0"/>
              <w:rPr>
                <w:rFonts w:ascii="Calibri" w:hAnsi="Calibri"/>
                <w:color w:val="000000"/>
                <w:sz w:val="26"/>
                <w:szCs w:val="26"/>
                <w:rtl/>
              </w:rPr>
            </w:pPr>
            <w:r w:rsidRPr="00433B8D">
              <w:rPr>
                <w:rFonts w:ascii="Calibri" w:hAnsi="Calibri"/>
                <w:color w:val="000000"/>
                <w:sz w:val="26"/>
                <w:szCs w:val="26"/>
              </w:rPr>
              <w:t>859</w:t>
            </w:r>
          </w:p>
        </w:tc>
      </w:tr>
    </w:tbl>
    <w:p w14:paraId="6306DB3C" w14:textId="77777777" w:rsidR="000C45BD" w:rsidRDefault="000C45BD" w:rsidP="000C45BD">
      <w:pPr>
        <w:rPr>
          <w:sz w:val="28"/>
          <w:szCs w:val="28"/>
          <w:rtl/>
        </w:rPr>
      </w:pPr>
    </w:p>
    <w:p w14:paraId="14830442" w14:textId="77777777" w:rsidR="000C45BD" w:rsidRDefault="000C45BD" w:rsidP="000C45BD">
      <w:pPr>
        <w:jc w:val="lowKashida"/>
        <w:rPr>
          <w:b w:val="0"/>
          <w:bCs w:val="0"/>
          <w:sz w:val="28"/>
          <w:szCs w:val="28"/>
          <w:rtl/>
        </w:rPr>
      </w:pPr>
    </w:p>
    <w:p w14:paraId="01471F63" w14:textId="77777777" w:rsidR="000C45BD" w:rsidRPr="0019230A" w:rsidRDefault="000C45BD" w:rsidP="000C45BD">
      <w:pPr>
        <w:jc w:val="lowKashida"/>
        <w:rPr>
          <w:b w:val="0"/>
          <w:bCs w:val="0"/>
          <w:sz w:val="28"/>
          <w:szCs w:val="28"/>
          <w:rtl/>
        </w:rPr>
      </w:pPr>
      <w:r w:rsidRPr="0019230A">
        <w:rPr>
          <w:rFonts w:hint="cs"/>
          <w:b w:val="0"/>
          <w:bCs w:val="0"/>
          <w:sz w:val="28"/>
          <w:szCs w:val="28"/>
          <w:rtl/>
        </w:rPr>
        <w:t>با توجه به جدول فوق ایران در سال 2020 در زمینه صادرات مواد اولیه دارویی مبلغی به ارزش 859 هزار دلار را کسب کرده است. این در حالی است که عمده وارد کنندگان این محصولات ایرانی کشورهای ترکیه، چین، فرانسه و پاکستان بوده اند.</w:t>
      </w:r>
    </w:p>
    <w:p w14:paraId="208BD06A" w14:textId="1491CE8E" w:rsidR="000C45BD" w:rsidRDefault="000C45BD" w:rsidP="000C45BD">
      <w:pPr>
        <w:rPr>
          <w:rtl/>
          <w:lang w:bidi="fa-IR"/>
        </w:rPr>
      </w:pPr>
      <w:bookmarkStart w:id="273" w:name="_Toc93995805"/>
      <w:bookmarkStart w:id="274" w:name="_Toc105833208"/>
      <w:r>
        <w:rPr>
          <w:noProof/>
        </w:rPr>
        <w:lastRenderedPageBreak/>
        <w:drawing>
          <wp:anchor distT="0" distB="0" distL="114300" distR="114300" simplePos="0" relativeHeight="251743232" behindDoc="0" locked="0" layoutInCell="1" allowOverlap="1" wp14:anchorId="42998BE2" wp14:editId="17983811">
            <wp:simplePos x="0" y="0"/>
            <wp:positionH relativeFrom="margin">
              <wp:align>right</wp:align>
            </wp:positionH>
            <wp:positionV relativeFrom="paragraph">
              <wp:posOffset>328711</wp:posOffset>
            </wp:positionV>
            <wp:extent cx="9049385" cy="5044440"/>
            <wp:effectExtent l="0" t="0" r="18415" b="3810"/>
            <wp:wrapTopAndBottom/>
            <wp:docPr id="82" name="Chart 8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71D8D62-D9B2-46C9-BEEC-1F38B3E71F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r w:rsidRPr="00745190">
        <w:rPr>
          <w:sz w:val="26"/>
          <w:szCs w:val="26"/>
          <w:rtl/>
        </w:rPr>
        <w:t xml:space="preserve">نمودار </w:t>
      </w:r>
      <w:r w:rsidRPr="00745190">
        <w:rPr>
          <w:sz w:val="26"/>
          <w:szCs w:val="26"/>
          <w:rtl/>
        </w:rPr>
        <w:fldChar w:fldCharType="begin"/>
      </w:r>
      <w:r w:rsidRPr="00745190">
        <w:rPr>
          <w:sz w:val="26"/>
          <w:szCs w:val="26"/>
          <w:rtl/>
        </w:rPr>
        <w:instrText xml:space="preserve"> </w:instrText>
      </w:r>
      <w:r w:rsidRPr="00745190">
        <w:rPr>
          <w:sz w:val="26"/>
          <w:szCs w:val="26"/>
        </w:rPr>
        <w:instrText>SEQ</w:instrText>
      </w:r>
      <w:r w:rsidRPr="00745190">
        <w:rPr>
          <w:sz w:val="26"/>
          <w:szCs w:val="26"/>
          <w:rtl/>
        </w:rPr>
        <w:instrText xml:space="preserve"> نمودار \* </w:instrText>
      </w:r>
      <w:r w:rsidRPr="00745190">
        <w:rPr>
          <w:sz w:val="26"/>
          <w:szCs w:val="26"/>
        </w:rPr>
        <w:instrText>ARABIC</w:instrText>
      </w:r>
      <w:r w:rsidRPr="00745190">
        <w:rPr>
          <w:sz w:val="26"/>
          <w:szCs w:val="26"/>
          <w:rtl/>
        </w:rPr>
        <w:instrText xml:space="preserve"> </w:instrText>
      </w:r>
      <w:r w:rsidRPr="00745190">
        <w:rPr>
          <w:sz w:val="26"/>
          <w:szCs w:val="26"/>
          <w:rtl/>
        </w:rPr>
        <w:fldChar w:fldCharType="separate"/>
      </w:r>
      <w:r w:rsidR="006D65BB">
        <w:rPr>
          <w:noProof/>
          <w:sz w:val="26"/>
          <w:szCs w:val="26"/>
          <w:rtl/>
        </w:rPr>
        <w:t>27</w:t>
      </w:r>
      <w:r w:rsidRPr="00745190">
        <w:rPr>
          <w:sz w:val="26"/>
          <w:szCs w:val="26"/>
          <w:rtl/>
        </w:rPr>
        <w:fldChar w:fldCharType="end"/>
      </w:r>
      <w:r w:rsidRPr="00745190">
        <w:rPr>
          <w:sz w:val="26"/>
          <w:szCs w:val="26"/>
          <w:rtl/>
        </w:rPr>
        <w:t>-</w:t>
      </w:r>
      <w:r w:rsidRPr="00745190">
        <w:rPr>
          <w:rFonts w:asciiTheme="minorHAnsi" w:eastAsiaTheme="minorEastAsia" w:hint="cs"/>
          <w:caps/>
          <w:color w:val="7F7F7F"/>
          <w:spacing w:val="30"/>
          <w:kern w:val="24"/>
          <w:sz w:val="29"/>
          <w:szCs w:val="29"/>
          <w:rtl/>
          <w:lang w:bidi="fa-IR"/>
          <w14:textFill>
            <w14:solidFill>
              <w14:srgbClr w14:val="7F7F7F">
                <w14:lumMod w14:val="50000"/>
                <w14:lumOff w14:val="50000"/>
              </w14:srgbClr>
            </w14:solidFill>
          </w14:textFill>
        </w:rPr>
        <w:t xml:space="preserve"> </w:t>
      </w:r>
      <w:r w:rsidRPr="00745190">
        <w:rPr>
          <w:sz w:val="26"/>
          <w:szCs w:val="26"/>
          <w:rtl/>
          <w:lang w:bidi="fa-IR"/>
        </w:rPr>
        <w:t>وضع</w:t>
      </w:r>
      <w:r w:rsidRPr="00745190">
        <w:rPr>
          <w:rFonts w:hint="cs"/>
          <w:sz w:val="26"/>
          <w:szCs w:val="26"/>
          <w:rtl/>
          <w:lang w:bidi="fa-IR"/>
        </w:rPr>
        <w:t>ی</w:t>
      </w:r>
      <w:r w:rsidRPr="00745190">
        <w:rPr>
          <w:rFonts w:hint="eastAsia"/>
          <w:sz w:val="26"/>
          <w:szCs w:val="26"/>
          <w:rtl/>
          <w:lang w:bidi="fa-IR"/>
        </w:rPr>
        <w:t>ت</w:t>
      </w:r>
      <w:r w:rsidRPr="00745190">
        <w:rPr>
          <w:sz w:val="26"/>
          <w:szCs w:val="26"/>
          <w:rtl/>
          <w:lang w:bidi="fa-IR"/>
        </w:rPr>
        <w:t xml:space="preserve"> </w:t>
      </w:r>
      <w:r>
        <w:rPr>
          <w:rFonts w:hint="cs"/>
          <w:sz w:val="26"/>
          <w:szCs w:val="26"/>
          <w:rtl/>
          <w:lang w:bidi="fa-IR"/>
        </w:rPr>
        <w:t>واردات</w:t>
      </w:r>
      <w:r w:rsidRPr="00745190">
        <w:rPr>
          <w:sz w:val="26"/>
          <w:szCs w:val="26"/>
          <w:rtl/>
          <w:lang w:bidi="fa-IR"/>
        </w:rPr>
        <w:t xml:space="preserve"> مواد اولیه دارویی</w:t>
      </w:r>
      <w:r>
        <w:rPr>
          <w:rFonts w:hint="cs"/>
          <w:sz w:val="26"/>
          <w:szCs w:val="26"/>
          <w:rtl/>
          <w:lang w:bidi="fa-IR"/>
        </w:rPr>
        <w:t xml:space="preserve"> به</w:t>
      </w:r>
      <w:r w:rsidRPr="00745190">
        <w:rPr>
          <w:rFonts w:hint="cs"/>
          <w:sz w:val="26"/>
          <w:szCs w:val="26"/>
          <w:rtl/>
          <w:lang w:bidi="fa-IR"/>
        </w:rPr>
        <w:t xml:space="preserve"> ایران </w:t>
      </w:r>
      <w:r w:rsidRPr="00745190">
        <w:rPr>
          <w:sz w:val="26"/>
          <w:szCs w:val="26"/>
          <w:rtl/>
          <w:lang w:bidi="fa-IR"/>
        </w:rPr>
        <w:t>در سال 2020</w:t>
      </w:r>
      <w:bookmarkEnd w:id="273"/>
      <w:r w:rsidRPr="00745190">
        <w:t xml:space="preserve"> </w:t>
      </w:r>
      <w:r w:rsidR="00D82761" w:rsidRPr="00713EB8">
        <w:rPr>
          <w:rStyle w:val="FootnoteReference"/>
          <w:sz w:val="26"/>
          <w:szCs w:val="26"/>
          <w:rtl/>
        </w:rPr>
        <w:footnoteReference w:id="42"/>
      </w:r>
      <w:bookmarkEnd w:id="274"/>
    </w:p>
    <w:p w14:paraId="4EDCC2BA" w14:textId="58A371D3" w:rsidR="000C45BD" w:rsidRDefault="000C45BD" w:rsidP="000C45BD">
      <w:pPr>
        <w:rPr>
          <w:sz w:val="28"/>
          <w:szCs w:val="28"/>
          <w:rtl/>
        </w:rPr>
      </w:pPr>
      <w:bookmarkStart w:id="275" w:name="_Toc93995339"/>
      <w:bookmarkStart w:id="276" w:name="_Toc105833126"/>
      <w:r w:rsidRPr="00300FBD">
        <w:rPr>
          <w:rFonts w:hint="cs"/>
          <w:sz w:val="28"/>
          <w:szCs w:val="28"/>
          <w:rtl/>
        </w:rPr>
        <w:lastRenderedPageBreak/>
        <w:t xml:space="preserve">جدول </w:t>
      </w:r>
      <w:r w:rsidRPr="00300FBD">
        <w:rPr>
          <w:sz w:val="28"/>
          <w:szCs w:val="28"/>
          <w:rtl/>
        </w:rPr>
        <w:fldChar w:fldCharType="begin"/>
      </w:r>
      <w:r w:rsidRPr="00300FBD">
        <w:rPr>
          <w:rFonts w:hint="cs"/>
          <w:sz w:val="28"/>
          <w:szCs w:val="28"/>
          <w:rtl/>
        </w:rPr>
        <w:instrText xml:space="preserve"> </w:instrText>
      </w:r>
      <w:r w:rsidRPr="00300FBD">
        <w:rPr>
          <w:sz w:val="28"/>
          <w:szCs w:val="28"/>
        </w:rPr>
        <w:instrText>SEQ</w:instrText>
      </w:r>
      <w:r w:rsidRPr="00300FBD">
        <w:rPr>
          <w:rFonts w:hint="cs"/>
          <w:sz w:val="28"/>
          <w:szCs w:val="28"/>
          <w:rtl/>
        </w:rPr>
        <w:instrText xml:space="preserve"> جدول \* </w:instrText>
      </w:r>
      <w:r w:rsidRPr="00300FBD">
        <w:rPr>
          <w:sz w:val="28"/>
          <w:szCs w:val="28"/>
        </w:rPr>
        <w:instrText>ARABIC</w:instrText>
      </w:r>
      <w:r w:rsidRPr="00300FBD">
        <w:rPr>
          <w:rFonts w:hint="cs"/>
          <w:sz w:val="28"/>
          <w:szCs w:val="28"/>
          <w:rtl/>
        </w:rPr>
        <w:instrText xml:space="preserve"> </w:instrText>
      </w:r>
      <w:r w:rsidRPr="00300FBD">
        <w:rPr>
          <w:sz w:val="28"/>
          <w:szCs w:val="28"/>
          <w:rtl/>
        </w:rPr>
        <w:fldChar w:fldCharType="separate"/>
      </w:r>
      <w:r w:rsidR="006D65BB">
        <w:rPr>
          <w:noProof/>
          <w:sz w:val="28"/>
          <w:szCs w:val="28"/>
          <w:rtl/>
        </w:rPr>
        <w:t>19</w:t>
      </w:r>
      <w:r w:rsidRPr="00300FBD">
        <w:rPr>
          <w:b w:val="0"/>
          <w:bCs w:val="0"/>
          <w:sz w:val="28"/>
          <w:szCs w:val="28"/>
          <w:rtl/>
        </w:rPr>
        <w:fldChar w:fldCharType="end"/>
      </w:r>
      <w:r w:rsidRPr="00300FBD">
        <w:rPr>
          <w:rFonts w:hint="cs"/>
          <w:sz w:val="28"/>
          <w:szCs w:val="28"/>
          <w:rtl/>
        </w:rPr>
        <w:t>-</w:t>
      </w:r>
      <w:r>
        <w:rPr>
          <w:rFonts w:hint="cs"/>
          <w:sz w:val="28"/>
          <w:szCs w:val="28"/>
          <w:rtl/>
        </w:rPr>
        <w:t>میزان واردات مواد اولیه دارویی به ایران در سال 2020</w:t>
      </w:r>
      <w:bookmarkEnd w:id="275"/>
      <w:r w:rsidR="00D82761" w:rsidRPr="00713EB8">
        <w:rPr>
          <w:rStyle w:val="FootnoteReference"/>
          <w:sz w:val="26"/>
          <w:szCs w:val="26"/>
          <w:rtl/>
        </w:rPr>
        <w:footnoteReference w:id="43"/>
      </w:r>
      <w:bookmarkEnd w:id="276"/>
    </w:p>
    <w:tbl>
      <w:tblPr>
        <w:bidiVisual/>
        <w:tblW w:w="11735" w:type="dxa"/>
        <w:jc w:val="center"/>
        <w:tblLook w:val="04A0" w:firstRow="1" w:lastRow="0" w:firstColumn="1" w:lastColumn="0" w:noHBand="0" w:noVBand="1"/>
      </w:tblPr>
      <w:tblGrid>
        <w:gridCol w:w="751"/>
        <w:gridCol w:w="5649"/>
        <w:gridCol w:w="1458"/>
        <w:gridCol w:w="1913"/>
        <w:gridCol w:w="11"/>
        <w:gridCol w:w="1942"/>
        <w:gridCol w:w="11"/>
      </w:tblGrid>
      <w:tr w:rsidR="000C45BD" w:rsidRPr="00201BE9" w14:paraId="4FCCCAE7" w14:textId="77777777" w:rsidTr="000C45BD">
        <w:trPr>
          <w:gridAfter w:val="1"/>
          <w:wAfter w:w="11" w:type="dxa"/>
          <w:trHeight w:val="300"/>
          <w:jc w:val="center"/>
        </w:trPr>
        <w:tc>
          <w:tcPr>
            <w:tcW w:w="7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726CA" w14:textId="77777777" w:rsidR="000C45BD" w:rsidRPr="00201BE9" w:rsidRDefault="000C45BD" w:rsidP="000C45BD">
            <w:pPr>
              <w:spacing w:line="240" w:lineRule="auto"/>
              <w:ind w:left="0" w:firstLine="0"/>
              <w:rPr>
                <w:rFonts w:ascii="Calibri" w:hAnsi="Calibri"/>
                <w:color w:val="000000"/>
                <w:sz w:val="26"/>
                <w:szCs w:val="26"/>
              </w:rPr>
            </w:pPr>
            <w:r w:rsidRPr="00201BE9">
              <w:rPr>
                <w:rFonts w:ascii="Calibri" w:hAnsi="Calibri" w:hint="cs"/>
                <w:color w:val="000000"/>
                <w:sz w:val="26"/>
                <w:szCs w:val="26"/>
                <w:rtl/>
              </w:rPr>
              <w:t>ردیف</w:t>
            </w:r>
          </w:p>
        </w:tc>
        <w:tc>
          <w:tcPr>
            <w:tcW w:w="56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7BAA6" w14:textId="77777777" w:rsidR="000C45BD" w:rsidRPr="00201BE9" w:rsidRDefault="000C45BD" w:rsidP="000C45BD">
            <w:pPr>
              <w:spacing w:line="240" w:lineRule="auto"/>
              <w:ind w:left="0" w:firstLine="0"/>
              <w:rPr>
                <w:rFonts w:ascii="Calibri" w:hAnsi="Calibri"/>
                <w:color w:val="000000"/>
                <w:sz w:val="26"/>
                <w:szCs w:val="26"/>
                <w:rtl/>
              </w:rPr>
            </w:pPr>
            <w:r w:rsidRPr="00201BE9">
              <w:rPr>
                <w:rFonts w:ascii="Calibri" w:hAnsi="Calibri" w:hint="cs"/>
                <w:color w:val="000000"/>
                <w:sz w:val="26"/>
                <w:szCs w:val="26"/>
                <w:rtl/>
              </w:rPr>
              <w:t>نام محصول</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02CAC" w14:textId="77777777" w:rsidR="000C45BD" w:rsidRPr="00201BE9" w:rsidRDefault="000C45BD" w:rsidP="000C45BD">
            <w:pPr>
              <w:spacing w:line="240" w:lineRule="auto"/>
              <w:ind w:left="0" w:firstLine="0"/>
              <w:rPr>
                <w:rFonts w:ascii="Calibri" w:hAnsi="Calibri"/>
                <w:color w:val="000000"/>
                <w:sz w:val="26"/>
                <w:szCs w:val="26"/>
                <w:rtl/>
              </w:rPr>
            </w:pPr>
            <w:r w:rsidRPr="00201BE9">
              <w:rPr>
                <w:rFonts w:ascii="Calibri" w:hAnsi="Calibri" w:hint="cs"/>
                <w:color w:val="000000"/>
                <w:sz w:val="26"/>
                <w:szCs w:val="26"/>
                <w:rtl/>
              </w:rPr>
              <w:t>صادرکننده</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EAF6F" w14:textId="77777777" w:rsidR="000C45BD" w:rsidRPr="00201BE9" w:rsidRDefault="000C45BD" w:rsidP="000C45BD">
            <w:pPr>
              <w:spacing w:line="240" w:lineRule="auto"/>
              <w:ind w:left="0" w:firstLine="0"/>
              <w:rPr>
                <w:rFonts w:ascii="Calibri" w:hAnsi="Calibri"/>
                <w:color w:val="000000"/>
                <w:sz w:val="26"/>
                <w:szCs w:val="26"/>
                <w:rtl/>
              </w:rPr>
            </w:pPr>
            <w:r w:rsidRPr="00201BE9">
              <w:rPr>
                <w:rFonts w:ascii="Calibri" w:hAnsi="Calibri" w:hint="cs"/>
                <w:color w:val="000000"/>
                <w:sz w:val="26"/>
                <w:szCs w:val="26"/>
                <w:rtl/>
              </w:rPr>
              <w:t>ارزش صادرات هر کشور (هزار دلار)</w:t>
            </w:r>
          </w:p>
        </w:tc>
        <w:tc>
          <w:tcPr>
            <w:tcW w:w="195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CECFF" w14:textId="77777777" w:rsidR="000C45BD" w:rsidRPr="00201BE9" w:rsidRDefault="000C45BD" w:rsidP="000C45BD">
            <w:pPr>
              <w:spacing w:line="240" w:lineRule="auto"/>
              <w:ind w:left="0" w:firstLine="0"/>
              <w:rPr>
                <w:rFonts w:ascii="Calibri" w:hAnsi="Calibri"/>
                <w:color w:val="000000"/>
                <w:sz w:val="26"/>
                <w:szCs w:val="26"/>
                <w:rtl/>
              </w:rPr>
            </w:pPr>
            <w:r w:rsidRPr="00201BE9">
              <w:rPr>
                <w:rFonts w:ascii="Calibri" w:hAnsi="Calibri" w:hint="cs"/>
                <w:color w:val="000000"/>
                <w:sz w:val="26"/>
                <w:szCs w:val="26"/>
                <w:rtl/>
              </w:rPr>
              <w:t xml:space="preserve">مجموع ارزش </w:t>
            </w:r>
            <w:r>
              <w:rPr>
                <w:rFonts w:ascii="Calibri" w:hAnsi="Calibri" w:hint="cs"/>
                <w:color w:val="000000"/>
                <w:sz w:val="26"/>
                <w:szCs w:val="26"/>
                <w:rtl/>
              </w:rPr>
              <w:t xml:space="preserve">واردات </w:t>
            </w:r>
            <w:r w:rsidRPr="00201BE9">
              <w:rPr>
                <w:rFonts w:ascii="Calibri" w:hAnsi="Calibri" w:hint="cs"/>
                <w:color w:val="000000"/>
                <w:sz w:val="26"/>
                <w:szCs w:val="26"/>
                <w:rtl/>
              </w:rPr>
              <w:t>(هزار دلار)</w:t>
            </w:r>
          </w:p>
        </w:tc>
      </w:tr>
      <w:tr w:rsidR="000C45BD" w:rsidRPr="00201BE9" w14:paraId="37A45CEB" w14:textId="77777777" w:rsidTr="000C45BD">
        <w:trPr>
          <w:gridAfter w:val="1"/>
          <w:wAfter w:w="11" w:type="dxa"/>
          <w:trHeight w:val="300"/>
          <w:jc w:val="center"/>
        </w:trPr>
        <w:tc>
          <w:tcPr>
            <w:tcW w:w="7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90D8B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D67AF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hint="cs"/>
                <w:b w:val="0"/>
                <w:bCs w:val="0"/>
                <w:color w:val="000000"/>
                <w:sz w:val="26"/>
                <w:szCs w:val="26"/>
                <w:rtl/>
              </w:rPr>
              <w:t>استروژن و پروژسترون</w:t>
            </w: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037F5B9"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hint="cs"/>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DDAA98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1894</w:t>
            </w:r>
          </w:p>
        </w:tc>
        <w:tc>
          <w:tcPr>
            <w:tcW w:w="1953"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8A75CEB"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3664</w:t>
            </w:r>
          </w:p>
        </w:tc>
      </w:tr>
      <w:tr w:rsidR="000C45BD" w:rsidRPr="00201BE9" w14:paraId="1DBD9FF3"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378D6A08"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472973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1C3CD644"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ایتالیا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4F4A9BF"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861</w:t>
            </w:r>
          </w:p>
        </w:tc>
        <w:tc>
          <w:tcPr>
            <w:tcW w:w="1953" w:type="dxa"/>
            <w:gridSpan w:val="2"/>
            <w:vMerge/>
            <w:tcBorders>
              <w:top w:val="nil"/>
              <w:left w:val="single" w:sz="4" w:space="0" w:color="auto"/>
              <w:bottom w:val="single" w:sz="4" w:space="0" w:color="000000"/>
              <w:right w:val="single" w:sz="4" w:space="0" w:color="auto"/>
            </w:tcBorders>
            <w:vAlign w:val="center"/>
            <w:hideMark/>
          </w:tcPr>
          <w:p w14:paraId="1920E353"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6565FCAD"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0EADFAFB"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4382308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748C4723"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هندوستان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44920E57"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680</w:t>
            </w:r>
          </w:p>
        </w:tc>
        <w:tc>
          <w:tcPr>
            <w:tcW w:w="1953" w:type="dxa"/>
            <w:gridSpan w:val="2"/>
            <w:vMerge/>
            <w:tcBorders>
              <w:top w:val="nil"/>
              <w:left w:val="single" w:sz="4" w:space="0" w:color="auto"/>
              <w:bottom w:val="single" w:sz="4" w:space="0" w:color="000000"/>
              <w:right w:val="single" w:sz="4" w:space="0" w:color="auto"/>
            </w:tcBorders>
            <w:vAlign w:val="center"/>
            <w:hideMark/>
          </w:tcPr>
          <w:p w14:paraId="323CE69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617C9922"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149B54F0"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261637BB"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D64D1C8"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hint="cs"/>
                <w:b w:val="0"/>
                <w:bCs w:val="0"/>
                <w:color w:val="000000"/>
                <w:sz w:val="26"/>
                <w:szCs w:val="26"/>
                <w:rtl/>
              </w:rPr>
              <w:t>مجارستان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FD0BF1E"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229</w:t>
            </w:r>
          </w:p>
        </w:tc>
        <w:tc>
          <w:tcPr>
            <w:tcW w:w="1953" w:type="dxa"/>
            <w:gridSpan w:val="2"/>
            <w:vMerge/>
            <w:tcBorders>
              <w:top w:val="nil"/>
              <w:left w:val="single" w:sz="4" w:space="0" w:color="auto"/>
              <w:bottom w:val="single" w:sz="4" w:space="0" w:color="000000"/>
              <w:right w:val="single" w:sz="4" w:space="0" w:color="auto"/>
            </w:tcBorders>
            <w:vAlign w:val="center"/>
            <w:hideMark/>
          </w:tcPr>
          <w:p w14:paraId="6640DD74"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4C3CDE61" w14:textId="77777777" w:rsidTr="000C45BD">
        <w:trPr>
          <w:gridAfter w:val="1"/>
          <w:wAfter w:w="11" w:type="dxa"/>
          <w:trHeight w:val="300"/>
          <w:jc w:val="center"/>
        </w:trPr>
        <w:tc>
          <w:tcPr>
            <w:tcW w:w="7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0BA012"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2</w:t>
            </w:r>
          </w:p>
        </w:tc>
        <w:tc>
          <w:tcPr>
            <w:tcW w:w="56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088989"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hint="cs"/>
                <w:b w:val="0"/>
                <w:bCs w:val="0"/>
                <w:color w:val="000000"/>
                <w:sz w:val="26"/>
                <w:szCs w:val="26"/>
                <w:rtl/>
              </w:rPr>
              <w:t>ترکیبات هتراسیکلیک با هترواتم نیتروژن</w:t>
            </w: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B91330C"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C602AE0"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30011</w:t>
            </w:r>
          </w:p>
        </w:tc>
        <w:tc>
          <w:tcPr>
            <w:tcW w:w="1953"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4059B335"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44170</w:t>
            </w:r>
          </w:p>
        </w:tc>
      </w:tr>
      <w:tr w:rsidR="000C45BD" w:rsidRPr="00201BE9" w14:paraId="283A25EC"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62C1F2E"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75B50FC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E2B7753"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هندوستان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48D74CF"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13235</w:t>
            </w:r>
          </w:p>
        </w:tc>
        <w:tc>
          <w:tcPr>
            <w:tcW w:w="1953" w:type="dxa"/>
            <w:gridSpan w:val="2"/>
            <w:vMerge/>
            <w:tcBorders>
              <w:top w:val="nil"/>
              <w:left w:val="single" w:sz="4" w:space="0" w:color="auto"/>
              <w:bottom w:val="single" w:sz="4" w:space="0" w:color="000000"/>
              <w:right w:val="single" w:sz="4" w:space="0" w:color="auto"/>
            </w:tcBorders>
            <w:vAlign w:val="center"/>
            <w:hideMark/>
          </w:tcPr>
          <w:p w14:paraId="61C6F1E1"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4330B3B5"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9CD98C3"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F6A5C5D"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E66285C"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جمهوری چک</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02743B0"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592</w:t>
            </w:r>
          </w:p>
        </w:tc>
        <w:tc>
          <w:tcPr>
            <w:tcW w:w="1953" w:type="dxa"/>
            <w:gridSpan w:val="2"/>
            <w:vMerge/>
            <w:tcBorders>
              <w:top w:val="nil"/>
              <w:left w:val="single" w:sz="4" w:space="0" w:color="auto"/>
              <w:bottom w:val="single" w:sz="4" w:space="0" w:color="000000"/>
              <w:right w:val="single" w:sz="4" w:space="0" w:color="auto"/>
            </w:tcBorders>
            <w:vAlign w:val="center"/>
            <w:hideMark/>
          </w:tcPr>
          <w:p w14:paraId="5D5C90ED"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6BD4D093"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3E6AF7E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28B527E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8C840E7"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آلمان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456EA70C"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155</w:t>
            </w:r>
          </w:p>
        </w:tc>
        <w:tc>
          <w:tcPr>
            <w:tcW w:w="1953" w:type="dxa"/>
            <w:gridSpan w:val="2"/>
            <w:vMerge/>
            <w:tcBorders>
              <w:top w:val="nil"/>
              <w:left w:val="single" w:sz="4" w:space="0" w:color="auto"/>
              <w:bottom w:val="single" w:sz="4" w:space="0" w:color="000000"/>
              <w:right w:val="single" w:sz="4" w:space="0" w:color="auto"/>
            </w:tcBorders>
            <w:vAlign w:val="center"/>
            <w:hideMark/>
          </w:tcPr>
          <w:p w14:paraId="410B5BFD"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31DEAFE3"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E52852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ECBC6D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0A992358"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لهستان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FEDA1A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65</w:t>
            </w:r>
          </w:p>
        </w:tc>
        <w:tc>
          <w:tcPr>
            <w:tcW w:w="1953" w:type="dxa"/>
            <w:gridSpan w:val="2"/>
            <w:vMerge/>
            <w:tcBorders>
              <w:top w:val="nil"/>
              <w:left w:val="single" w:sz="4" w:space="0" w:color="auto"/>
              <w:bottom w:val="single" w:sz="4" w:space="0" w:color="000000"/>
              <w:right w:val="single" w:sz="4" w:space="0" w:color="auto"/>
            </w:tcBorders>
            <w:vAlign w:val="center"/>
            <w:hideMark/>
          </w:tcPr>
          <w:p w14:paraId="4A5ECCAC"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2F4142B6"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470E634B"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0E04073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B94BF9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ترکیه</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485CC35"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47</w:t>
            </w:r>
          </w:p>
        </w:tc>
        <w:tc>
          <w:tcPr>
            <w:tcW w:w="1953" w:type="dxa"/>
            <w:gridSpan w:val="2"/>
            <w:vMerge/>
            <w:tcBorders>
              <w:top w:val="nil"/>
              <w:left w:val="single" w:sz="4" w:space="0" w:color="auto"/>
              <w:bottom w:val="single" w:sz="4" w:space="0" w:color="000000"/>
              <w:right w:val="single" w:sz="4" w:space="0" w:color="auto"/>
            </w:tcBorders>
            <w:vAlign w:val="center"/>
            <w:hideMark/>
          </w:tcPr>
          <w:p w14:paraId="3BF7DF6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67DAB163"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75A91BF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73A33A2E"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7FBFA5C"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انگلیس</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78C07AC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41</w:t>
            </w:r>
          </w:p>
        </w:tc>
        <w:tc>
          <w:tcPr>
            <w:tcW w:w="1953" w:type="dxa"/>
            <w:gridSpan w:val="2"/>
            <w:vMerge/>
            <w:tcBorders>
              <w:top w:val="nil"/>
              <w:left w:val="single" w:sz="4" w:space="0" w:color="auto"/>
              <w:bottom w:val="single" w:sz="4" w:space="0" w:color="000000"/>
              <w:right w:val="single" w:sz="4" w:space="0" w:color="auto"/>
            </w:tcBorders>
            <w:vAlign w:val="center"/>
            <w:hideMark/>
          </w:tcPr>
          <w:p w14:paraId="0B341372"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2E2A789A"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4BD40CE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210040B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21BF0F1C"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سنگاپور</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39B37738"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9</w:t>
            </w:r>
          </w:p>
        </w:tc>
        <w:tc>
          <w:tcPr>
            <w:tcW w:w="1953" w:type="dxa"/>
            <w:gridSpan w:val="2"/>
            <w:vMerge/>
            <w:tcBorders>
              <w:top w:val="nil"/>
              <w:left w:val="single" w:sz="4" w:space="0" w:color="auto"/>
              <w:bottom w:val="single" w:sz="4" w:space="0" w:color="000000"/>
              <w:right w:val="single" w:sz="4" w:space="0" w:color="auto"/>
            </w:tcBorders>
            <w:vAlign w:val="center"/>
            <w:hideMark/>
          </w:tcPr>
          <w:p w14:paraId="34F17536"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26F2A61F"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2E617993"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6C81B6C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74D9083"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کره جنوبی</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5ADCFA1"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w:t>
            </w:r>
          </w:p>
        </w:tc>
        <w:tc>
          <w:tcPr>
            <w:tcW w:w="1953" w:type="dxa"/>
            <w:gridSpan w:val="2"/>
            <w:vMerge/>
            <w:tcBorders>
              <w:top w:val="nil"/>
              <w:left w:val="single" w:sz="4" w:space="0" w:color="auto"/>
              <w:bottom w:val="single" w:sz="4" w:space="0" w:color="000000"/>
              <w:right w:val="single" w:sz="4" w:space="0" w:color="auto"/>
            </w:tcBorders>
            <w:vAlign w:val="center"/>
            <w:hideMark/>
          </w:tcPr>
          <w:p w14:paraId="78030563"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4BF30C30"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45DBB02E"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802A20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80F1E7E"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بلغارستان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37119ED7"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w:t>
            </w:r>
          </w:p>
        </w:tc>
        <w:tc>
          <w:tcPr>
            <w:tcW w:w="1953" w:type="dxa"/>
            <w:gridSpan w:val="2"/>
            <w:vMerge/>
            <w:tcBorders>
              <w:top w:val="nil"/>
              <w:left w:val="single" w:sz="4" w:space="0" w:color="auto"/>
              <w:bottom w:val="single" w:sz="4" w:space="0" w:color="000000"/>
              <w:right w:val="single" w:sz="4" w:space="0" w:color="auto"/>
            </w:tcBorders>
            <w:vAlign w:val="center"/>
            <w:hideMark/>
          </w:tcPr>
          <w:p w14:paraId="3A077A7E"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0BEC1389" w14:textId="77777777" w:rsidTr="000C45BD">
        <w:trPr>
          <w:gridAfter w:val="1"/>
          <w:wAfter w:w="11" w:type="dxa"/>
          <w:trHeight w:val="300"/>
          <w:jc w:val="center"/>
        </w:trPr>
        <w:tc>
          <w:tcPr>
            <w:tcW w:w="751" w:type="dxa"/>
            <w:vMerge/>
            <w:tcBorders>
              <w:top w:val="nil"/>
              <w:left w:val="single" w:sz="4" w:space="0" w:color="auto"/>
              <w:bottom w:val="single" w:sz="4" w:space="0" w:color="auto"/>
              <w:right w:val="single" w:sz="4" w:space="0" w:color="auto"/>
            </w:tcBorders>
            <w:vAlign w:val="center"/>
            <w:hideMark/>
          </w:tcPr>
          <w:p w14:paraId="4627742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auto"/>
              <w:right w:val="single" w:sz="4" w:space="0" w:color="auto"/>
            </w:tcBorders>
            <w:vAlign w:val="center"/>
            <w:hideMark/>
          </w:tcPr>
          <w:p w14:paraId="72A04A38"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0A4C33D1"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اسپانیا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86C9AF0"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w:t>
            </w:r>
          </w:p>
        </w:tc>
        <w:tc>
          <w:tcPr>
            <w:tcW w:w="1953" w:type="dxa"/>
            <w:gridSpan w:val="2"/>
            <w:vMerge/>
            <w:tcBorders>
              <w:top w:val="nil"/>
              <w:left w:val="single" w:sz="4" w:space="0" w:color="auto"/>
              <w:bottom w:val="single" w:sz="4" w:space="0" w:color="auto"/>
              <w:right w:val="single" w:sz="4" w:space="0" w:color="auto"/>
            </w:tcBorders>
            <w:vAlign w:val="center"/>
            <w:hideMark/>
          </w:tcPr>
          <w:p w14:paraId="6980C40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33476E2F" w14:textId="77777777" w:rsidTr="000C45BD">
        <w:trPr>
          <w:gridAfter w:val="1"/>
          <w:wAfter w:w="11" w:type="dxa"/>
          <w:trHeight w:val="300"/>
          <w:jc w:val="center"/>
        </w:trPr>
        <w:tc>
          <w:tcPr>
            <w:tcW w:w="7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638F2"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3</w:t>
            </w:r>
          </w:p>
        </w:tc>
        <w:tc>
          <w:tcPr>
            <w:tcW w:w="56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3956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آنتی بیوتیک ها</w:t>
            </w: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73764848"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tl/>
              </w:rPr>
              <w:t>هندوستان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BBFEC2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30181</w:t>
            </w:r>
          </w:p>
        </w:tc>
        <w:tc>
          <w:tcPr>
            <w:tcW w:w="195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EFD4"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61957</w:t>
            </w:r>
          </w:p>
        </w:tc>
      </w:tr>
      <w:tr w:rsidR="000C45BD" w:rsidRPr="00330FB6" w14:paraId="4463B8F4"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65AD69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75E65C2D"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216B32F2"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88E267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28603</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70674234"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42B7DB5D" w14:textId="77777777" w:rsidTr="00D82761">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40BB506B"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6D08E24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08DE7E1D"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ایتالیا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A98E5CA"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2192</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36B46C9F"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35BE2EB8" w14:textId="77777777" w:rsidTr="00D82761">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2267633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7355118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F951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جمهوری چک</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72378"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436</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55F86817"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647A37C0" w14:textId="77777777" w:rsidTr="00D82761">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C13260E"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65A7BF6D"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7985A"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فرانسه</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CBA2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161</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3E8DE44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786BDBFF"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3FB9AC0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510A26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FC8F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چین تایپه</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D37CC"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159</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22D249F4"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1C06E1D7"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CE3B4FB"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26A2D80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64C0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هلند</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F66F6"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155</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1C7DAA9C"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00DFEA0E"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4F12AD4D"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1A8F45A8"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FF9FA"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رومانی</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5AB49"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36</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2718E397"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1866950E"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2922D88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38D98AC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E1AE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ترکیه</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AAB7F"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32</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61A1D49E"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4D478583"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327103E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34AF187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C49A65B"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آلمان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707FBBD6"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6F55E538"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76626EA8" w14:textId="77777777" w:rsidTr="000C45BD">
        <w:trPr>
          <w:gridAfter w:val="1"/>
          <w:wAfter w:w="11" w:type="dxa"/>
          <w:trHeight w:val="300"/>
          <w:jc w:val="center"/>
        </w:trPr>
        <w:tc>
          <w:tcPr>
            <w:tcW w:w="7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BD9C948"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4</w:t>
            </w:r>
          </w:p>
        </w:tc>
        <w:tc>
          <w:tcPr>
            <w:tcW w:w="564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D0BAF1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اسیدهای نوکلئیک و نمک های آن ها</w:t>
            </w: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447E5D5"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549014F"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28736</w:t>
            </w:r>
          </w:p>
        </w:tc>
        <w:tc>
          <w:tcPr>
            <w:tcW w:w="1953"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CC400E0"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39204</w:t>
            </w:r>
          </w:p>
        </w:tc>
      </w:tr>
      <w:tr w:rsidR="000C45BD" w:rsidRPr="00201BE9" w14:paraId="57D9B7B8"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393C28B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53F25D0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13E7B501"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هندوستان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3B17AA93"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7224</w:t>
            </w:r>
          </w:p>
        </w:tc>
        <w:tc>
          <w:tcPr>
            <w:tcW w:w="1953" w:type="dxa"/>
            <w:gridSpan w:val="2"/>
            <w:vMerge/>
            <w:tcBorders>
              <w:top w:val="nil"/>
              <w:left w:val="single" w:sz="4" w:space="0" w:color="auto"/>
              <w:bottom w:val="single" w:sz="4" w:space="0" w:color="000000"/>
              <w:right w:val="single" w:sz="4" w:space="0" w:color="auto"/>
            </w:tcBorders>
            <w:vAlign w:val="center"/>
            <w:hideMark/>
          </w:tcPr>
          <w:p w14:paraId="15F7A09F"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5C7C0F2F"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66A046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C36E4B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20F11467"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سنگاپور</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BA877A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1247</w:t>
            </w:r>
          </w:p>
        </w:tc>
        <w:tc>
          <w:tcPr>
            <w:tcW w:w="1953" w:type="dxa"/>
            <w:gridSpan w:val="2"/>
            <w:vMerge/>
            <w:tcBorders>
              <w:top w:val="nil"/>
              <w:left w:val="single" w:sz="4" w:space="0" w:color="auto"/>
              <w:bottom w:val="single" w:sz="4" w:space="0" w:color="000000"/>
              <w:right w:val="single" w:sz="4" w:space="0" w:color="auto"/>
            </w:tcBorders>
            <w:vAlign w:val="center"/>
            <w:hideMark/>
          </w:tcPr>
          <w:p w14:paraId="690413E4"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7BAAC527"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1E5F537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4A12E54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1F3EE0D"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اسپانیا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6004736"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401</w:t>
            </w:r>
          </w:p>
        </w:tc>
        <w:tc>
          <w:tcPr>
            <w:tcW w:w="1953" w:type="dxa"/>
            <w:gridSpan w:val="2"/>
            <w:vMerge/>
            <w:tcBorders>
              <w:top w:val="nil"/>
              <w:left w:val="single" w:sz="4" w:space="0" w:color="auto"/>
              <w:bottom w:val="single" w:sz="4" w:space="0" w:color="000000"/>
              <w:right w:val="single" w:sz="4" w:space="0" w:color="auto"/>
            </w:tcBorders>
            <w:vAlign w:val="center"/>
            <w:hideMark/>
          </w:tcPr>
          <w:p w14:paraId="23B897F8"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042F7732"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615A74F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6646BF4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3254842"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ایتالیا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851E5AB"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101</w:t>
            </w:r>
          </w:p>
        </w:tc>
        <w:tc>
          <w:tcPr>
            <w:tcW w:w="1953" w:type="dxa"/>
            <w:gridSpan w:val="2"/>
            <w:vMerge/>
            <w:tcBorders>
              <w:top w:val="nil"/>
              <w:left w:val="single" w:sz="4" w:space="0" w:color="auto"/>
              <w:bottom w:val="single" w:sz="4" w:space="0" w:color="000000"/>
              <w:right w:val="single" w:sz="4" w:space="0" w:color="auto"/>
            </w:tcBorders>
            <w:vAlign w:val="center"/>
            <w:hideMark/>
          </w:tcPr>
          <w:p w14:paraId="48E494DB"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4763D946"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2BFC604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0C065698"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A34ADAE"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جمهوری چک</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1F7C95A"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58</w:t>
            </w:r>
          </w:p>
        </w:tc>
        <w:tc>
          <w:tcPr>
            <w:tcW w:w="1953" w:type="dxa"/>
            <w:gridSpan w:val="2"/>
            <w:vMerge/>
            <w:tcBorders>
              <w:top w:val="nil"/>
              <w:left w:val="single" w:sz="4" w:space="0" w:color="auto"/>
              <w:bottom w:val="single" w:sz="4" w:space="0" w:color="000000"/>
              <w:right w:val="single" w:sz="4" w:space="0" w:color="auto"/>
            </w:tcBorders>
            <w:vAlign w:val="center"/>
            <w:hideMark/>
          </w:tcPr>
          <w:p w14:paraId="19F42CB5"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2A1805FC"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C9321C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383B6D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F0A575B"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ترکیه</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AC62490"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55</w:t>
            </w:r>
          </w:p>
        </w:tc>
        <w:tc>
          <w:tcPr>
            <w:tcW w:w="1953" w:type="dxa"/>
            <w:gridSpan w:val="2"/>
            <w:vMerge/>
            <w:tcBorders>
              <w:top w:val="nil"/>
              <w:left w:val="single" w:sz="4" w:space="0" w:color="auto"/>
              <w:bottom w:val="single" w:sz="4" w:space="0" w:color="000000"/>
              <w:right w:val="single" w:sz="4" w:space="0" w:color="auto"/>
            </w:tcBorders>
            <w:vAlign w:val="center"/>
            <w:hideMark/>
          </w:tcPr>
          <w:p w14:paraId="6E756E5E"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1CBF2004"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76AA558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7F9F489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1CAFFC0E"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آلمان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6657809"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49</w:t>
            </w:r>
          </w:p>
        </w:tc>
        <w:tc>
          <w:tcPr>
            <w:tcW w:w="1953" w:type="dxa"/>
            <w:gridSpan w:val="2"/>
            <w:vMerge/>
            <w:tcBorders>
              <w:top w:val="nil"/>
              <w:left w:val="single" w:sz="4" w:space="0" w:color="auto"/>
              <w:bottom w:val="single" w:sz="4" w:space="0" w:color="000000"/>
              <w:right w:val="single" w:sz="4" w:space="0" w:color="auto"/>
            </w:tcBorders>
            <w:vAlign w:val="center"/>
            <w:hideMark/>
          </w:tcPr>
          <w:p w14:paraId="1DBAA7AB"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3A8CB452"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6B3C0B9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7994E33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FDE7718"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بلژیک</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748BCF1F"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47</w:t>
            </w:r>
          </w:p>
        </w:tc>
        <w:tc>
          <w:tcPr>
            <w:tcW w:w="1953" w:type="dxa"/>
            <w:gridSpan w:val="2"/>
            <w:vMerge/>
            <w:tcBorders>
              <w:top w:val="nil"/>
              <w:left w:val="single" w:sz="4" w:space="0" w:color="auto"/>
              <w:bottom w:val="single" w:sz="4" w:space="0" w:color="000000"/>
              <w:right w:val="single" w:sz="4" w:space="0" w:color="auto"/>
            </w:tcBorders>
            <w:vAlign w:val="center"/>
            <w:hideMark/>
          </w:tcPr>
          <w:p w14:paraId="3295DEAF"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54C63918"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42EE71F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5097428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5E05CE2"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سوئیس</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B581F26"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w:t>
            </w:r>
          </w:p>
        </w:tc>
        <w:tc>
          <w:tcPr>
            <w:tcW w:w="1953" w:type="dxa"/>
            <w:gridSpan w:val="2"/>
            <w:vMerge/>
            <w:tcBorders>
              <w:top w:val="nil"/>
              <w:left w:val="single" w:sz="4" w:space="0" w:color="auto"/>
              <w:bottom w:val="single" w:sz="4" w:space="0" w:color="000000"/>
              <w:right w:val="single" w:sz="4" w:space="0" w:color="auto"/>
            </w:tcBorders>
            <w:vAlign w:val="center"/>
            <w:hideMark/>
          </w:tcPr>
          <w:p w14:paraId="1EAFAE8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155F23CE" w14:textId="77777777" w:rsidTr="000C45BD">
        <w:trPr>
          <w:gridAfter w:val="1"/>
          <w:wAfter w:w="11" w:type="dxa"/>
          <w:trHeight w:val="300"/>
          <w:jc w:val="center"/>
        </w:trPr>
        <w:tc>
          <w:tcPr>
            <w:tcW w:w="751" w:type="dxa"/>
            <w:vMerge/>
            <w:tcBorders>
              <w:top w:val="nil"/>
              <w:left w:val="single" w:sz="4" w:space="0" w:color="auto"/>
              <w:bottom w:val="single" w:sz="4" w:space="0" w:color="auto"/>
              <w:right w:val="single" w:sz="4" w:space="0" w:color="auto"/>
            </w:tcBorders>
            <w:vAlign w:val="center"/>
            <w:hideMark/>
          </w:tcPr>
          <w:p w14:paraId="53892A5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auto"/>
              <w:right w:val="single" w:sz="4" w:space="0" w:color="auto"/>
            </w:tcBorders>
            <w:vAlign w:val="center"/>
            <w:hideMark/>
          </w:tcPr>
          <w:p w14:paraId="5029C5D6"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D977D1A"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هلند</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7A750E5"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w:t>
            </w:r>
          </w:p>
        </w:tc>
        <w:tc>
          <w:tcPr>
            <w:tcW w:w="1953" w:type="dxa"/>
            <w:gridSpan w:val="2"/>
            <w:vMerge/>
            <w:tcBorders>
              <w:top w:val="nil"/>
              <w:left w:val="single" w:sz="4" w:space="0" w:color="auto"/>
              <w:bottom w:val="single" w:sz="4" w:space="0" w:color="auto"/>
              <w:right w:val="single" w:sz="4" w:space="0" w:color="auto"/>
            </w:tcBorders>
            <w:vAlign w:val="center"/>
            <w:hideMark/>
          </w:tcPr>
          <w:p w14:paraId="18D7442D"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66E08616" w14:textId="77777777" w:rsidTr="000C45BD">
        <w:trPr>
          <w:gridAfter w:val="1"/>
          <w:wAfter w:w="11" w:type="dxa"/>
          <w:trHeight w:val="300"/>
          <w:jc w:val="center"/>
        </w:trPr>
        <w:tc>
          <w:tcPr>
            <w:tcW w:w="7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D44D0"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5</w:t>
            </w:r>
          </w:p>
        </w:tc>
        <w:tc>
          <w:tcPr>
            <w:tcW w:w="56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5DB7F"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hint="cs"/>
                <w:b w:val="0"/>
                <w:bCs w:val="0"/>
                <w:color w:val="000000"/>
                <w:sz w:val="26"/>
                <w:szCs w:val="26"/>
                <w:rtl/>
              </w:rPr>
              <w:t>اسیدهای مونو کربوکسیلیک غیر حلقوی اشباع، انیدریدها، هالیدها، پراکسیدها و پراکسی اسیدهای آنها</w:t>
            </w: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E725B65"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tl/>
              </w:rPr>
              <w:t>هندوستان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4291DBE"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2666</w:t>
            </w:r>
          </w:p>
        </w:tc>
        <w:tc>
          <w:tcPr>
            <w:tcW w:w="195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6B2A8"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5806</w:t>
            </w:r>
          </w:p>
        </w:tc>
      </w:tr>
      <w:tr w:rsidR="000C45BD" w:rsidRPr="00330FB6" w14:paraId="580BE5D4"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4E84D68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5926DF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355042D"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ترکیه</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F8E0E10"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1618</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77BE3BE0"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2F37E55F"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B7CCDC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5DEE59D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1BF9D9E3"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آلمان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B289D33"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625</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40238F29"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4EFE8A1E"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0E674050"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2A1AE58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4E422D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مالزی</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F187D4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261</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098BB07E"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17BD3F6E"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1605918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6EAC4F0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3603307"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ایتالیا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7C928701"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138</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1C522E0C"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43993DEA" w14:textId="77777777" w:rsidTr="00231542">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23713D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2601C1E7"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2C7892BC"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8A20BA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115</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6BA56825"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255FD97A" w14:textId="77777777" w:rsidTr="00231542">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68E9183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5151F60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754E9"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چین تایپه</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15299"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112</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4DAA9D42"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317B2931" w14:textId="77777777" w:rsidTr="00231542">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6926D1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113BF2C0"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C682C"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بلغارستان</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5313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7</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6B8D9432"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46C8F26F"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5CE80D5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4D54F34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61D32"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انگلیس</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AF3A9"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2B8274D6"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330FB6" w14:paraId="3FFFA1CA" w14:textId="77777777" w:rsidTr="000C45BD">
        <w:trPr>
          <w:gridAfter w:val="1"/>
          <w:wAfter w:w="11" w:type="dxa"/>
          <w:trHeight w:val="300"/>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26096B1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single" w:sz="4" w:space="0" w:color="auto"/>
              <w:left w:val="single" w:sz="4" w:space="0" w:color="auto"/>
              <w:bottom w:val="single" w:sz="4" w:space="0" w:color="auto"/>
              <w:right w:val="single" w:sz="4" w:space="0" w:color="auto"/>
            </w:tcBorders>
            <w:vAlign w:val="center"/>
            <w:hideMark/>
          </w:tcPr>
          <w:p w14:paraId="525EE2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012A3"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اسپانیا</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7B7C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3</w:t>
            </w:r>
          </w:p>
        </w:tc>
        <w:tc>
          <w:tcPr>
            <w:tcW w:w="1953" w:type="dxa"/>
            <w:gridSpan w:val="2"/>
            <w:vMerge/>
            <w:tcBorders>
              <w:top w:val="single" w:sz="4" w:space="0" w:color="auto"/>
              <w:left w:val="single" w:sz="4" w:space="0" w:color="auto"/>
              <w:bottom w:val="single" w:sz="4" w:space="0" w:color="auto"/>
              <w:right w:val="single" w:sz="4" w:space="0" w:color="auto"/>
            </w:tcBorders>
            <w:vAlign w:val="center"/>
            <w:hideMark/>
          </w:tcPr>
          <w:p w14:paraId="75D32356"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031DF977" w14:textId="77777777" w:rsidTr="000C45BD">
        <w:trPr>
          <w:gridAfter w:val="1"/>
          <w:wAfter w:w="11" w:type="dxa"/>
          <w:trHeight w:val="300"/>
          <w:jc w:val="center"/>
        </w:trPr>
        <w:tc>
          <w:tcPr>
            <w:tcW w:w="7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CEE8C7D"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6</w:t>
            </w:r>
          </w:p>
        </w:tc>
        <w:tc>
          <w:tcPr>
            <w:tcW w:w="564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6906389"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hint="cs"/>
                <w:b w:val="0"/>
                <w:bCs w:val="0"/>
                <w:color w:val="000000"/>
                <w:sz w:val="26"/>
                <w:szCs w:val="26"/>
                <w:rtl/>
              </w:rPr>
              <w:t>سایر ترکیبات آلی</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76D97" w14:textId="77777777" w:rsidR="000C45BD" w:rsidRPr="00201BE9" w:rsidRDefault="000C45BD" w:rsidP="000C45BD">
            <w:pPr>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tl/>
              </w:rPr>
              <w:t>هندوستان</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40634"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46570</w:t>
            </w:r>
          </w:p>
        </w:tc>
        <w:tc>
          <w:tcPr>
            <w:tcW w:w="1953"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AEFC9C" w14:textId="77777777" w:rsidR="000C45BD" w:rsidRPr="00201BE9" w:rsidRDefault="000C45BD" w:rsidP="000C45BD">
            <w:pPr>
              <w:bidi w:val="0"/>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Pr>
              <w:t>54001</w:t>
            </w:r>
          </w:p>
        </w:tc>
      </w:tr>
      <w:tr w:rsidR="000C45BD" w:rsidRPr="00201BE9" w14:paraId="5D1DB539"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2FF80965"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598D4641"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CFEF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هلند</w:t>
            </w:r>
          </w:p>
        </w:tc>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CF011"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6246</w:t>
            </w:r>
          </w:p>
        </w:tc>
        <w:tc>
          <w:tcPr>
            <w:tcW w:w="1953" w:type="dxa"/>
            <w:gridSpan w:val="2"/>
            <w:vMerge/>
            <w:tcBorders>
              <w:top w:val="nil"/>
              <w:left w:val="single" w:sz="4" w:space="0" w:color="auto"/>
              <w:bottom w:val="single" w:sz="4" w:space="0" w:color="000000"/>
              <w:right w:val="single" w:sz="4" w:space="0" w:color="auto"/>
            </w:tcBorders>
            <w:vAlign w:val="center"/>
            <w:hideMark/>
          </w:tcPr>
          <w:p w14:paraId="62727C76"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73C060F4"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57BE3D4C"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8427489"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687D8322"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چین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321CA79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578</w:t>
            </w:r>
          </w:p>
        </w:tc>
        <w:tc>
          <w:tcPr>
            <w:tcW w:w="1953" w:type="dxa"/>
            <w:gridSpan w:val="2"/>
            <w:vMerge/>
            <w:tcBorders>
              <w:top w:val="nil"/>
              <w:left w:val="single" w:sz="4" w:space="0" w:color="auto"/>
              <w:bottom w:val="single" w:sz="4" w:space="0" w:color="000000"/>
              <w:right w:val="single" w:sz="4" w:space="0" w:color="auto"/>
            </w:tcBorders>
            <w:vAlign w:val="center"/>
            <w:hideMark/>
          </w:tcPr>
          <w:p w14:paraId="1056F9F8"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575D84E5"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365463E2"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5E8896A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908CF20"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انگلیس</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1FED086"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198</w:t>
            </w:r>
          </w:p>
        </w:tc>
        <w:tc>
          <w:tcPr>
            <w:tcW w:w="1953" w:type="dxa"/>
            <w:gridSpan w:val="2"/>
            <w:vMerge/>
            <w:tcBorders>
              <w:top w:val="nil"/>
              <w:left w:val="single" w:sz="4" w:space="0" w:color="auto"/>
              <w:bottom w:val="single" w:sz="4" w:space="0" w:color="000000"/>
              <w:right w:val="single" w:sz="4" w:space="0" w:color="auto"/>
            </w:tcBorders>
            <w:vAlign w:val="center"/>
            <w:hideMark/>
          </w:tcPr>
          <w:p w14:paraId="47926C9C"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69DD28B1"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39C0386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E41BBBD"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ACC0B17"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اتریش</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0D24B7E"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176</w:t>
            </w:r>
          </w:p>
        </w:tc>
        <w:tc>
          <w:tcPr>
            <w:tcW w:w="1953" w:type="dxa"/>
            <w:gridSpan w:val="2"/>
            <w:vMerge/>
            <w:tcBorders>
              <w:top w:val="nil"/>
              <w:left w:val="single" w:sz="4" w:space="0" w:color="auto"/>
              <w:bottom w:val="single" w:sz="4" w:space="0" w:color="000000"/>
              <w:right w:val="single" w:sz="4" w:space="0" w:color="auto"/>
            </w:tcBorders>
            <w:vAlign w:val="center"/>
            <w:hideMark/>
          </w:tcPr>
          <w:p w14:paraId="7EA70E51"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1DFA18F8"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646F0476"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120B0DDE"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4D1FBFCF"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ترکیه</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60E50F3"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88</w:t>
            </w:r>
          </w:p>
        </w:tc>
        <w:tc>
          <w:tcPr>
            <w:tcW w:w="1953" w:type="dxa"/>
            <w:gridSpan w:val="2"/>
            <w:vMerge/>
            <w:tcBorders>
              <w:top w:val="nil"/>
              <w:left w:val="single" w:sz="4" w:space="0" w:color="auto"/>
              <w:bottom w:val="single" w:sz="4" w:space="0" w:color="000000"/>
              <w:right w:val="single" w:sz="4" w:space="0" w:color="auto"/>
            </w:tcBorders>
            <w:vAlign w:val="center"/>
            <w:hideMark/>
          </w:tcPr>
          <w:p w14:paraId="7E445191"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1EB1C860"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1E9CAE26"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7BD1A94A"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355872A5"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کانادا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1D32FA09"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65</w:t>
            </w:r>
          </w:p>
        </w:tc>
        <w:tc>
          <w:tcPr>
            <w:tcW w:w="1953" w:type="dxa"/>
            <w:gridSpan w:val="2"/>
            <w:vMerge/>
            <w:tcBorders>
              <w:top w:val="nil"/>
              <w:left w:val="single" w:sz="4" w:space="0" w:color="auto"/>
              <w:bottom w:val="single" w:sz="4" w:space="0" w:color="000000"/>
              <w:right w:val="single" w:sz="4" w:space="0" w:color="auto"/>
            </w:tcBorders>
            <w:vAlign w:val="center"/>
            <w:hideMark/>
          </w:tcPr>
          <w:p w14:paraId="47AEF9CB"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01A31D30"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2560C65F"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0CA6E688"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79E6B5D6"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ایتالیا</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2DAC90E"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62</w:t>
            </w:r>
          </w:p>
        </w:tc>
        <w:tc>
          <w:tcPr>
            <w:tcW w:w="1953" w:type="dxa"/>
            <w:gridSpan w:val="2"/>
            <w:vMerge/>
            <w:tcBorders>
              <w:top w:val="nil"/>
              <w:left w:val="single" w:sz="4" w:space="0" w:color="auto"/>
              <w:bottom w:val="single" w:sz="4" w:space="0" w:color="000000"/>
              <w:right w:val="single" w:sz="4" w:space="0" w:color="auto"/>
            </w:tcBorders>
            <w:vAlign w:val="center"/>
            <w:hideMark/>
          </w:tcPr>
          <w:p w14:paraId="3E5FF0BB"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538CBD40" w14:textId="77777777" w:rsidTr="000C45BD">
        <w:trPr>
          <w:gridAfter w:val="1"/>
          <w:wAfter w:w="11" w:type="dxa"/>
          <w:trHeight w:val="300"/>
          <w:jc w:val="center"/>
        </w:trPr>
        <w:tc>
          <w:tcPr>
            <w:tcW w:w="751" w:type="dxa"/>
            <w:vMerge/>
            <w:tcBorders>
              <w:top w:val="nil"/>
              <w:left w:val="single" w:sz="4" w:space="0" w:color="auto"/>
              <w:bottom w:val="single" w:sz="4" w:space="0" w:color="000000"/>
              <w:right w:val="single" w:sz="4" w:space="0" w:color="auto"/>
            </w:tcBorders>
            <w:vAlign w:val="center"/>
            <w:hideMark/>
          </w:tcPr>
          <w:p w14:paraId="69A37973"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5649" w:type="dxa"/>
            <w:vMerge/>
            <w:tcBorders>
              <w:top w:val="nil"/>
              <w:left w:val="single" w:sz="4" w:space="0" w:color="auto"/>
              <w:bottom w:val="single" w:sz="4" w:space="0" w:color="000000"/>
              <w:right w:val="single" w:sz="4" w:space="0" w:color="auto"/>
            </w:tcBorders>
            <w:vAlign w:val="center"/>
            <w:hideMark/>
          </w:tcPr>
          <w:p w14:paraId="3F7727C4" w14:textId="77777777" w:rsidR="000C45BD" w:rsidRPr="00201BE9" w:rsidRDefault="000C45BD" w:rsidP="000C45BD">
            <w:pPr>
              <w:spacing w:line="240" w:lineRule="auto"/>
              <w:ind w:left="0" w:firstLine="0"/>
              <w:rPr>
                <w:rFonts w:ascii="Calibri" w:hAnsi="Calibri"/>
                <w:b w:val="0"/>
                <w:bCs w:val="0"/>
                <w:color w:val="000000"/>
                <w:sz w:val="26"/>
                <w:szCs w:val="26"/>
              </w:rPr>
            </w:pPr>
          </w:p>
        </w:tc>
        <w:tc>
          <w:tcPr>
            <w:tcW w:w="1458" w:type="dxa"/>
            <w:tcBorders>
              <w:top w:val="nil"/>
              <w:left w:val="single" w:sz="4" w:space="0" w:color="auto"/>
              <w:bottom w:val="single" w:sz="4" w:space="0" w:color="auto"/>
              <w:right w:val="single" w:sz="4" w:space="0" w:color="auto"/>
            </w:tcBorders>
            <w:shd w:val="clear" w:color="auto" w:fill="auto"/>
            <w:noWrap/>
            <w:vAlign w:val="center"/>
            <w:hideMark/>
          </w:tcPr>
          <w:p w14:paraId="593D5A3A" w14:textId="77777777" w:rsidR="000C45BD" w:rsidRPr="00201BE9" w:rsidRDefault="000C45BD" w:rsidP="000C45BD">
            <w:pPr>
              <w:spacing w:line="240" w:lineRule="auto"/>
              <w:ind w:left="0" w:firstLine="0"/>
              <w:rPr>
                <w:rFonts w:ascii="Calibri" w:hAnsi="Calibri"/>
                <w:b w:val="0"/>
                <w:bCs w:val="0"/>
                <w:color w:val="000000"/>
                <w:sz w:val="26"/>
                <w:szCs w:val="26"/>
              </w:rPr>
            </w:pPr>
            <w:r w:rsidRPr="00201BE9">
              <w:rPr>
                <w:rFonts w:ascii="Calibri" w:hAnsi="Calibri"/>
                <w:b w:val="0"/>
                <w:bCs w:val="0"/>
                <w:color w:val="000000"/>
                <w:sz w:val="26"/>
                <w:szCs w:val="26"/>
                <w:rtl/>
              </w:rPr>
              <w:t>آلمان</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1BB3C9D" w14:textId="77777777" w:rsidR="000C45BD" w:rsidRPr="00201BE9" w:rsidRDefault="000C45BD" w:rsidP="000C45BD">
            <w:pPr>
              <w:bidi w:val="0"/>
              <w:spacing w:line="240" w:lineRule="auto"/>
              <w:ind w:left="0" w:firstLine="0"/>
              <w:rPr>
                <w:rFonts w:ascii="Calibri" w:hAnsi="Calibri"/>
                <w:b w:val="0"/>
                <w:bCs w:val="0"/>
                <w:color w:val="000000"/>
                <w:sz w:val="26"/>
                <w:szCs w:val="26"/>
                <w:rtl/>
              </w:rPr>
            </w:pPr>
            <w:r w:rsidRPr="00201BE9">
              <w:rPr>
                <w:rFonts w:ascii="Calibri" w:hAnsi="Calibri"/>
                <w:b w:val="0"/>
                <w:bCs w:val="0"/>
                <w:color w:val="000000"/>
                <w:sz w:val="26"/>
                <w:szCs w:val="26"/>
              </w:rPr>
              <w:t>18</w:t>
            </w:r>
          </w:p>
        </w:tc>
        <w:tc>
          <w:tcPr>
            <w:tcW w:w="1953" w:type="dxa"/>
            <w:gridSpan w:val="2"/>
            <w:vMerge/>
            <w:tcBorders>
              <w:top w:val="nil"/>
              <w:left w:val="single" w:sz="4" w:space="0" w:color="auto"/>
              <w:bottom w:val="single" w:sz="4" w:space="0" w:color="000000"/>
              <w:right w:val="single" w:sz="4" w:space="0" w:color="auto"/>
            </w:tcBorders>
            <w:vAlign w:val="center"/>
            <w:hideMark/>
          </w:tcPr>
          <w:p w14:paraId="271108D6" w14:textId="77777777" w:rsidR="000C45BD" w:rsidRPr="00201BE9" w:rsidRDefault="000C45BD" w:rsidP="000C45BD">
            <w:pPr>
              <w:spacing w:line="240" w:lineRule="auto"/>
              <w:ind w:left="0" w:firstLine="0"/>
              <w:rPr>
                <w:rFonts w:ascii="Calibri" w:hAnsi="Calibri"/>
                <w:b w:val="0"/>
                <w:bCs w:val="0"/>
                <w:color w:val="000000"/>
                <w:sz w:val="26"/>
                <w:szCs w:val="26"/>
              </w:rPr>
            </w:pPr>
          </w:p>
        </w:tc>
      </w:tr>
      <w:tr w:rsidR="000C45BD" w:rsidRPr="00201BE9" w14:paraId="06336917" w14:textId="77777777" w:rsidTr="000C45BD">
        <w:trPr>
          <w:trHeight w:val="402"/>
          <w:jc w:val="center"/>
        </w:trPr>
        <w:tc>
          <w:tcPr>
            <w:tcW w:w="9782"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53357" w14:textId="77777777" w:rsidR="000C45BD" w:rsidRPr="00201BE9" w:rsidRDefault="000C45BD" w:rsidP="000C45BD">
            <w:pPr>
              <w:spacing w:line="240" w:lineRule="auto"/>
              <w:ind w:left="0" w:firstLine="0"/>
              <w:rPr>
                <w:rFonts w:ascii="Calibri" w:hAnsi="Calibri"/>
                <w:color w:val="000000"/>
                <w:sz w:val="26"/>
                <w:szCs w:val="26"/>
              </w:rPr>
            </w:pPr>
            <w:r w:rsidRPr="00201BE9">
              <w:rPr>
                <w:rFonts w:ascii="Calibri" w:hAnsi="Calibri"/>
                <w:color w:val="000000"/>
                <w:sz w:val="26"/>
                <w:szCs w:val="26"/>
                <w:rtl/>
              </w:rPr>
              <w:t>مجموع ارزش واردات ایران در سال 2020</w:t>
            </w:r>
          </w:p>
        </w:tc>
        <w:tc>
          <w:tcPr>
            <w:tcW w:w="1953" w:type="dxa"/>
            <w:gridSpan w:val="2"/>
            <w:tcBorders>
              <w:top w:val="nil"/>
              <w:left w:val="single" w:sz="4" w:space="0" w:color="auto"/>
              <w:bottom w:val="single" w:sz="4" w:space="0" w:color="auto"/>
              <w:right w:val="single" w:sz="4" w:space="0" w:color="auto"/>
            </w:tcBorders>
            <w:shd w:val="clear" w:color="auto" w:fill="auto"/>
            <w:noWrap/>
            <w:vAlign w:val="center"/>
            <w:hideMark/>
          </w:tcPr>
          <w:p w14:paraId="4ECF6A72" w14:textId="77777777" w:rsidR="000C45BD" w:rsidRPr="00201BE9" w:rsidRDefault="000C45BD" w:rsidP="000C45BD">
            <w:pPr>
              <w:bidi w:val="0"/>
              <w:spacing w:line="240" w:lineRule="auto"/>
              <w:ind w:left="0" w:firstLine="0"/>
              <w:rPr>
                <w:rFonts w:ascii="Calibri" w:hAnsi="Calibri"/>
                <w:color w:val="000000"/>
                <w:sz w:val="26"/>
                <w:szCs w:val="26"/>
                <w:rtl/>
              </w:rPr>
            </w:pPr>
            <w:r w:rsidRPr="00201BE9">
              <w:rPr>
                <w:rFonts w:ascii="Calibri" w:hAnsi="Calibri"/>
                <w:color w:val="000000"/>
                <w:sz w:val="26"/>
                <w:szCs w:val="26"/>
              </w:rPr>
              <w:t>208802</w:t>
            </w:r>
          </w:p>
        </w:tc>
      </w:tr>
    </w:tbl>
    <w:p w14:paraId="3E8980C7" w14:textId="7971CBEC" w:rsidR="00E601A2" w:rsidRDefault="00E601A2" w:rsidP="000C45BD">
      <w:pPr>
        <w:jc w:val="left"/>
        <w:rPr>
          <w:sz w:val="28"/>
          <w:szCs w:val="28"/>
          <w:rtl/>
          <w:lang w:bidi="fa-IR"/>
        </w:rPr>
      </w:pPr>
    </w:p>
    <w:p w14:paraId="09CDED41" w14:textId="77777777" w:rsidR="000C45BD" w:rsidRPr="00426BDD" w:rsidRDefault="000C45BD" w:rsidP="000C45BD">
      <w:pPr>
        <w:jc w:val="lowKashida"/>
        <w:rPr>
          <w:b w:val="0"/>
          <w:bCs w:val="0"/>
          <w:sz w:val="28"/>
          <w:szCs w:val="28"/>
          <w:rtl/>
          <w:lang w:bidi="fa-IR"/>
        </w:rPr>
      </w:pPr>
      <w:r w:rsidRPr="00426BDD">
        <w:rPr>
          <w:rFonts w:hint="cs"/>
          <w:b w:val="0"/>
          <w:bCs w:val="0"/>
          <w:sz w:val="28"/>
          <w:szCs w:val="28"/>
          <w:rtl/>
          <w:lang w:bidi="fa-IR"/>
        </w:rPr>
        <w:t>با توجه به جدول فوق ایران در سال 2020 وارداتی به ارزش 209 میلیون دلار را تجربه کرده است که این عدد در بازه ی زمانی فروردین 1397 تا آذر 1399 بر اساس گزارشات سازمان غذا و دارو مبلغی به ارزش 2.35 میلیارد دلار بوده است. همچنین باید خاطر نشان کرد که عمده این واردت از کشورهای چین، هند، آلمان و ترکیه صورت گرفته است.</w:t>
      </w:r>
    </w:p>
    <w:p w14:paraId="3C1380CC" w14:textId="77777777" w:rsidR="000C45BD" w:rsidRPr="00D130CD" w:rsidRDefault="000C45BD" w:rsidP="000C45BD">
      <w:pPr>
        <w:jc w:val="lowKashida"/>
        <w:rPr>
          <w:b w:val="0"/>
          <w:bCs w:val="0"/>
          <w:sz w:val="28"/>
          <w:szCs w:val="28"/>
          <w:rtl/>
        </w:rPr>
      </w:pPr>
      <w:r w:rsidRPr="00D130CD">
        <w:rPr>
          <w:rFonts w:hint="cs"/>
          <w:b w:val="0"/>
          <w:bCs w:val="0"/>
          <w:sz w:val="28"/>
          <w:szCs w:val="28"/>
          <w:rtl/>
        </w:rPr>
        <w:t xml:space="preserve">در جداول زیر نیز واردات و صادرات ایران به تفکیک در اقلامی که توسط </w:t>
      </w:r>
      <w:r>
        <w:rPr>
          <w:rFonts w:hint="cs"/>
          <w:b w:val="0"/>
          <w:bCs w:val="0"/>
          <w:sz w:val="28"/>
          <w:szCs w:val="28"/>
          <w:rtl/>
          <w:lang w:bidi="fa-IR"/>
        </w:rPr>
        <w:t>کمیسیون قانونی قیمت گذاری،</w:t>
      </w:r>
      <w:r w:rsidRPr="00D130CD">
        <w:rPr>
          <w:rFonts w:hint="cs"/>
          <w:b w:val="0"/>
          <w:bCs w:val="0"/>
          <w:sz w:val="28"/>
          <w:szCs w:val="28"/>
          <w:rtl/>
        </w:rPr>
        <w:t xml:space="preserve"> قیمت گذاری داخلی شده اند ذکر شده است، که بر اساس آن در سال 1399 والپروات سدیم</w:t>
      </w:r>
      <w:r>
        <w:rPr>
          <w:rFonts w:hint="cs"/>
          <w:b w:val="0"/>
          <w:bCs w:val="0"/>
          <w:sz w:val="28"/>
          <w:szCs w:val="28"/>
          <w:rtl/>
        </w:rPr>
        <w:t xml:space="preserve"> و کارمابازبین به ترتیب</w:t>
      </w:r>
      <w:r w:rsidRPr="00D130CD">
        <w:rPr>
          <w:rFonts w:hint="cs"/>
          <w:b w:val="0"/>
          <w:bCs w:val="0"/>
          <w:sz w:val="28"/>
          <w:szCs w:val="28"/>
          <w:rtl/>
        </w:rPr>
        <w:t xml:space="preserve"> با</w:t>
      </w:r>
      <w:r>
        <w:rPr>
          <w:rFonts w:hint="cs"/>
          <w:b w:val="0"/>
          <w:bCs w:val="0"/>
          <w:sz w:val="28"/>
          <w:szCs w:val="28"/>
          <w:rtl/>
        </w:rPr>
        <w:t xml:space="preserve"> وارداتی به ارزش 6.6 میلیون دلار و 1.6 میلیون دلار بیشترین میزان را به خود اختصاص داده اند. این در حالی است که کشورهای هند و چین بزرگترین صادرکنندگان این محصولات به ایران بوده اند. در مورد صادرات این محصولات نیز باید گفت ایران در سال 99 تنها به کشور افغانستان به ارزش 4.5 هزار دلار والپروات سدیم صادر کرده است. </w:t>
      </w:r>
    </w:p>
    <w:p w14:paraId="5340F610" w14:textId="10A0578E" w:rsidR="000C45BD" w:rsidRPr="001D2A3C" w:rsidRDefault="000C45BD" w:rsidP="000C45BD">
      <w:pPr>
        <w:rPr>
          <w:sz w:val="26"/>
          <w:szCs w:val="26"/>
          <w:rtl/>
        </w:rPr>
      </w:pPr>
      <w:bookmarkStart w:id="277" w:name="_Toc93995340"/>
      <w:bookmarkStart w:id="278" w:name="_Toc105833127"/>
      <w:r w:rsidRPr="001D2A3C">
        <w:rPr>
          <w:rFonts w:hint="cs"/>
          <w:sz w:val="26"/>
          <w:szCs w:val="26"/>
          <w:rtl/>
        </w:rPr>
        <w:lastRenderedPageBreak/>
        <w:t xml:space="preserve">جدول </w:t>
      </w:r>
      <w:r w:rsidRPr="001D2A3C">
        <w:rPr>
          <w:sz w:val="26"/>
          <w:szCs w:val="26"/>
          <w:rtl/>
        </w:rPr>
        <w:fldChar w:fldCharType="begin"/>
      </w:r>
      <w:r w:rsidRPr="001D2A3C">
        <w:rPr>
          <w:rFonts w:hint="cs"/>
          <w:sz w:val="26"/>
          <w:szCs w:val="26"/>
          <w:rtl/>
        </w:rPr>
        <w:instrText xml:space="preserve"> </w:instrText>
      </w:r>
      <w:r w:rsidRPr="001D2A3C">
        <w:rPr>
          <w:sz w:val="26"/>
          <w:szCs w:val="26"/>
        </w:rPr>
        <w:instrText>SEQ</w:instrText>
      </w:r>
      <w:r w:rsidRPr="001D2A3C">
        <w:rPr>
          <w:rFonts w:hint="cs"/>
          <w:sz w:val="26"/>
          <w:szCs w:val="26"/>
          <w:rtl/>
        </w:rPr>
        <w:instrText xml:space="preserve"> جدول \* </w:instrText>
      </w:r>
      <w:r w:rsidRPr="001D2A3C">
        <w:rPr>
          <w:sz w:val="26"/>
          <w:szCs w:val="26"/>
        </w:rPr>
        <w:instrText>ARABIC</w:instrText>
      </w:r>
      <w:r w:rsidRPr="001D2A3C">
        <w:rPr>
          <w:rFonts w:hint="cs"/>
          <w:sz w:val="26"/>
          <w:szCs w:val="26"/>
          <w:rtl/>
        </w:rPr>
        <w:instrText xml:space="preserve"> </w:instrText>
      </w:r>
      <w:r w:rsidRPr="001D2A3C">
        <w:rPr>
          <w:sz w:val="26"/>
          <w:szCs w:val="26"/>
          <w:rtl/>
        </w:rPr>
        <w:fldChar w:fldCharType="separate"/>
      </w:r>
      <w:r w:rsidR="006D65BB">
        <w:rPr>
          <w:noProof/>
          <w:sz w:val="26"/>
          <w:szCs w:val="26"/>
          <w:rtl/>
        </w:rPr>
        <w:t>20</w:t>
      </w:r>
      <w:r w:rsidRPr="001D2A3C">
        <w:rPr>
          <w:b w:val="0"/>
          <w:bCs w:val="0"/>
          <w:sz w:val="26"/>
          <w:szCs w:val="26"/>
          <w:rtl/>
        </w:rPr>
        <w:fldChar w:fldCharType="end"/>
      </w:r>
      <w:r w:rsidRPr="001D2A3C">
        <w:rPr>
          <w:rFonts w:hint="cs"/>
          <w:sz w:val="26"/>
          <w:szCs w:val="26"/>
          <w:rtl/>
        </w:rPr>
        <w:t>-میزان واردات مواد اولیه دارویی به ایران در سال 1399</w:t>
      </w:r>
      <w:bookmarkEnd w:id="277"/>
      <w:r w:rsidR="00231542" w:rsidRPr="00713EB8">
        <w:rPr>
          <w:rStyle w:val="FootnoteReference"/>
          <w:sz w:val="26"/>
          <w:szCs w:val="26"/>
          <w:rtl/>
        </w:rPr>
        <w:footnoteReference w:id="44"/>
      </w:r>
      <w:bookmarkEnd w:id="278"/>
    </w:p>
    <w:tbl>
      <w:tblPr>
        <w:bidiVisual/>
        <w:tblW w:w="9722" w:type="dxa"/>
        <w:jc w:val="center"/>
        <w:tblLook w:val="04A0" w:firstRow="1" w:lastRow="0" w:firstColumn="1" w:lastColumn="0" w:noHBand="0" w:noVBand="1"/>
      </w:tblPr>
      <w:tblGrid>
        <w:gridCol w:w="709"/>
        <w:gridCol w:w="2169"/>
        <w:gridCol w:w="1184"/>
        <w:gridCol w:w="2924"/>
        <w:gridCol w:w="2736"/>
      </w:tblGrid>
      <w:tr w:rsidR="000C45BD" w:rsidRPr="000C1C3D" w14:paraId="2E0FD7E7" w14:textId="77777777" w:rsidTr="000C45BD">
        <w:trPr>
          <w:trHeight w:val="30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CA97D" w14:textId="77777777" w:rsidR="000C45BD" w:rsidRPr="003D23F8" w:rsidRDefault="000C45BD" w:rsidP="000C45BD">
            <w:pPr>
              <w:spacing w:line="240" w:lineRule="auto"/>
              <w:ind w:left="0" w:firstLine="0"/>
              <w:rPr>
                <w:rFonts w:ascii="Calibri" w:hAnsi="Calibri"/>
                <w:color w:val="000000"/>
                <w:sz w:val="26"/>
                <w:szCs w:val="26"/>
              </w:rPr>
            </w:pPr>
            <w:r w:rsidRPr="003D23F8">
              <w:rPr>
                <w:rFonts w:ascii="Calibri" w:hAnsi="Calibri"/>
                <w:color w:val="000000"/>
                <w:sz w:val="26"/>
                <w:szCs w:val="26"/>
                <w:rtl/>
              </w:rPr>
              <w:t>ردیف</w:t>
            </w:r>
          </w:p>
        </w:tc>
        <w:tc>
          <w:tcPr>
            <w:tcW w:w="21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F0CE9" w14:textId="77777777" w:rsidR="000C45BD" w:rsidRPr="003D23F8" w:rsidRDefault="000C45BD" w:rsidP="000C45BD">
            <w:pPr>
              <w:spacing w:line="240" w:lineRule="auto"/>
              <w:ind w:left="0" w:firstLine="0"/>
              <w:rPr>
                <w:rFonts w:ascii="Calibri" w:hAnsi="Calibri"/>
                <w:color w:val="000000"/>
                <w:sz w:val="26"/>
                <w:szCs w:val="26"/>
                <w:rtl/>
              </w:rPr>
            </w:pPr>
            <w:r w:rsidRPr="003D23F8">
              <w:rPr>
                <w:rFonts w:ascii="Calibri" w:hAnsi="Calibri"/>
                <w:color w:val="000000"/>
                <w:sz w:val="26"/>
                <w:szCs w:val="26"/>
                <w:rtl/>
              </w:rPr>
              <w:t>نام محصول</w:t>
            </w:r>
          </w:p>
        </w:tc>
        <w:tc>
          <w:tcPr>
            <w:tcW w:w="11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EFAB8" w14:textId="77777777" w:rsidR="000C45BD" w:rsidRPr="003D23F8" w:rsidRDefault="000C45BD" w:rsidP="000C45BD">
            <w:pPr>
              <w:spacing w:line="240" w:lineRule="auto"/>
              <w:ind w:left="0" w:firstLine="0"/>
              <w:rPr>
                <w:rFonts w:ascii="Calibri" w:hAnsi="Calibri"/>
                <w:color w:val="000000"/>
                <w:sz w:val="26"/>
                <w:szCs w:val="26"/>
                <w:rtl/>
              </w:rPr>
            </w:pPr>
            <w:r w:rsidRPr="003D23F8">
              <w:rPr>
                <w:rFonts w:ascii="Calibri" w:hAnsi="Calibri"/>
                <w:color w:val="000000"/>
                <w:sz w:val="26"/>
                <w:szCs w:val="26"/>
                <w:rtl/>
              </w:rPr>
              <w:t>صادرکننده</w:t>
            </w:r>
          </w:p>
        </w:tc>
        <w:tc>
          <w:tcPr>
            <w:tcW w:w="29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547E5" w14:textId="77777777" w:rsidR="000C45BD" w:rsidRPr="003D23F8" w:rsidRDefault="000C45BD" w:rsidP="000C45BD">
            <w:pPr>
              <w:spacing w:line="240" w:lineRule="auto"/>
              <w:ind w:left="0" w:firstLine="0"/>
              <w:rPr>
                <w:rFonts w:ascii="Calibri" w:hAnsi="Calibri"/>
                <w:color w:val="000000"/>
                <w:sz w:val="26"/>
                <w:szCs w:val="26"/>
                <w:rtl/>
              </w:rPr>
            </w:pPr>
            <w:r w:rsidRPr="003D23F8">
              <w:rPr>
                <w:rFonts w:ascii="Calibri" w:hAnsi="Calibri"/>
                <w:color w:val="000000"/>
                <w:sz w:val="26"/>
                <w:szCs w:val="26"/>
                <w:rtl/>
              </w:rPr>
              <w:t>ارزش واردات هر کشور (دلار)</w:t>
            </w:r>
          </w:p>
        </w:tc>
        <w:tc>
          <w:tcPr>
            <w:tcW w:w="27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42156" w14:textId="77777777" w:rsidR="000C45BD" w:rsidRPr="003D23F8" w:rsidRDefault="000C45BD" w:rsidP="000C45BD">
            <w:pPr>
              <w:spacing w:line="240" w:lineRule="auto"/>
              <w:ind w:left="0" w:firstLine="0"/>
              <w:rPr>
                <w:rFonts w:ascii="Calibri" w:hAnsi="Calibri"/>
                <w:color w:val="000000"/>
                <w:sz w:val="26"/>
                <w:szCs w:val="26"/>
                <w:rtl/>
              </w:rPr>
            </w:pPr>
            <w:r w:rsidRPr="003D23F8">
              <w:rPr>
                <w:rFonts w:ascii="Calibri" w:hAnsi="Calibri"/>
                <w:color w:val="000000"/>
                <w:sz w:val="26"/>
                <w:szCs w:val="26"/>
                <w:rtl/>
              </w:rPr>
              <w:t>مجموع ارزش واردات (دلار)</w:t>
            </w:r>
          </w:p>
        </w:tc>
      </w:tr>
      <w:tr w:rsidR="000C45BD" w:rsidRPr="000C1C3D" w14:paraId="35B918C6" w14:textId="77777777" w:rsidTr="000C45BD">
        <w:trPr>
          <w:trHeight w:val="300"/>
          <w:jc w:val="center"/>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0DA95D5"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1</w:t>
            </w:r>
          </w:p>
        </w:tc>
        <w:tc>
          <w:tcPr>
            <w:tcW w:w="216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B2C8D8"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سيپروترون استات</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01CFF6B7"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223881B4"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675540</w:t>
            </w:r>
          </w:p>
        </w:tc>
        <w:tc>
          <w:tcPr>
            <w:tcW w:w="27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D4AB36"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684616</w:t>
            </w:r>
          </w:p>
        </w:tc>
      </w:tr>
      <w:tr w:rsidR="000C45BD" w:rsidRPr="000C1C3D" w14:paraId="7FD98AA0"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18F83BF9"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06218359"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4EB8902C"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ایتالیا</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197FD396"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9076</w:t>
            </w:r>
          </w:p>
        </w:tc>
        <w:tc>
          <w:tcPr>
            <w:tcW w:w="2736" w:type="dxa"/>
            <w:vMerge/>
            <w:tcBorders>
              <w:top w:val="nil"/>
              <w:left w:val="single" w:sz="4" w:space="0" w:color="auto"/>
              <w:bottom w:val="single" w:sz="4" w:space="0" w:color="auto"/>
              <w:right w:val="single" w:sz="4" w:space="0" w:color="auto"/>
            </w:tcBorders>
            <w:vAlign w:val="center"/>
            <w:hideMark/>
          </w:tcPr>
          <w:p w14:paraId="57E4CEAC"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r w:rsidR="000C45BD" w:rsidRPr="000C1C3D" w14:paraId="46EA4794" w14:textId="77777777" w:rsidTr="000C45BD">
        <w:trPr>
          <w:trHeight w:val="300"/>
          <w:jc w:val="center"/>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7A81CC7"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2</w:t>
            </w:r>
          </w:p>
        </w:tc>
        <w:tc>
          <w:tcPr>
            <w:tcW w:w="216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64D37C"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سیتالوپرام</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22122A0B"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2DE3B459"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247044</w:t>
            </w:r>
          </w:p>
        </w:tc>
        <w:tc>
          <w:tcPr>
            <w:tcW w:w="273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8A97B2"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560725</w:t>
            </w:r>
          </w:p>
        </w:tc>
      </w:tr>
      <w:tr w:rsidR="000C45BD" w:rsidRPr="000C1C3D" w14:paraId="21E8A867"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24C8D049"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46EB39FD"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491C84F6"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امارات</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6625BA57"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313681</w:t>
            </w:r>
          </w:p>
        </w:tc>
        <w:tc>
          <w:tcPr>
            <w:tcW w:w="2736" w:type="dxa"/>
            <w:vMerge/>
            <w:tcBorders>
              <w:top w:val="nil"/>
              <w:left w:val="single" w:sz="4" w:space="0" w:color="auto"/>
              <w:bottom w:val="single" w:sz="4" w:space="0" w:color="000000"/>
              <w:right w:val="single" w:sz="4" w:space="0" w:color="auto"/>
            </w:tcBorders>
            <w:vAlign w:val="center"/>
            <w:hideMark/>
          </w:tcPr>
          <w:p w14:paraId="506A87CD"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r w:rsidR="000C45BD" w:rsidRPr="000C1C3D" w14:paraId="2136CC1F" w14:textId="77777777" w:rsidTr="000C45BD">
        <w:trPr>
          <w:trHeight w:val="300"/>
          <w:jc w:val="center"/>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914497"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3</w:t>
            </w:r>
          </w:p>
        </w:tc>
        <w:tc>
          <w:tcPr>
            <w:tcW w:w="216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015881"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کاربامازپین</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0BAD2C40"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0D874F7F"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202880</w:t>
            </w:r>
          </w:p>
        </w:tc>
        <w:tc>
          <w:tcPr>
            <w:tcW w:w="273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01701D"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1555781</w:t>
            </w:r>
          </w:p>
        </w:tc>
      </w:tr>
      <w:tr w:rsidR="000C45BD" w:rsidRPr="000C1C3D" w14:paraId="52EA35BF"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4E4194F5"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44FC50B9"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1EB19B42"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چین</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1E9DE27C"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1352901</w:t>
            </w:r>
          </w:p>
        </w:tc>
        <w:tc>
          <w:tcPr>
            <w:tcW w:w="2736" w:type="dxa"/>
            <w:vMerge/>
            <w:tcBorders>
              <w:top w:val="nil"/>
              <w:left w:val="single" w:sz="4" w:space="0" w:color="auto"/>
              <w:bottom w:val="single" w:sz="4" w:space="0" w:color="000000"/>
              <w:right w:val="single" w:sz="4" w:space="0" w:color="auto"/>
            </w:tcBorders>
            <w:vAlign w:val="center"/>
            <w:hideMark/>
          </w:tcPr>
          <w:p w14:paraId="2A0668AB"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r w:rsidR="000C45BD" w:rsidRPr="000C1C3D" w14:paraId="0F7BA080"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1CC11E"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4</w:t>
            </w:r>
          </w:p>
        </w:tc>
        <w:tc>
          <w:tcPr>
            <w:tcW w:w="2169" w:type="dxa"/>
            <w:tcBorders>
              <w:top w:val="nil"/>
              <w:left w:val="single" w:sz="4" w:space="0" w:color="auto"/>
              <w:bottom w:val="single" w:sz="4" w:space="0" w:color="auto"/>
              <w:right w:val="single" w:sz="4" w:space="0" w:color="auto"/>
            </w:tcBorders>
            <w:shd w:val="clear" w:color="auto" w:fill="auto"/>
            <w:noWrap/>
            <w:vAlign w:val="center"/>
            <w:hideMark/>
          </w:tcPr>
          <w:p w14:paraId="302988D8"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سفیکسیم تری هیدرات</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4473A481"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237AC122"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360643</w:t>
            </w:r>
          </w:p>
        </w:tc>
        <w:tc>
          <w:tcPr>
            <w:tcW w:w="2736" w:type="dxa"/>
            <w:tcBorders>
              <w:top w:val="nil"/>
              <w:left w:val="single" w:sz="4" w:space="0" w:color="auto"/>
              <w:bottom w:val="single" w:sz="4" w:space="0" w:color="auto"/>
              <w:right w:val="single" w:sz="4" w:space="0" w:color="auto"/>
            </w:tcBorders>
            <w:shd w:val="clear" w:color="auto" w:fill="auto"/>
            <w:noWrap/>
            <w:vAlign w:val="center"/>
            <w:hideMark/>
          </w:tcPr>
          <w:p w14:paraId="374FE7C7"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360643</w:t>
            </w:r>
          </w:p>
        </w:tc>
      </w:tr>
      <w:tr w:rsidR="000C45BD" w:rsidRPr="000C1C3D" w14:paraId="5136E9F5" w14:textId="77777777" w:rsidTr="000C45BD">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4C914DC"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5</w:t>
            </w:r>
          </w:p>
        </w:tc>
        <w:tc>
          <w:tcPr>
            <w:tcW w:w="2169" w:type="dxa"/>
            <w:tcBorders>
              <w:top w:val="nil"/>
              <w:left w:val="single" w:sz="4" w:space="0" w:color="auto"/>
              <w:bottom w:val="single" w:sz="4" w:space="0" w:color="auto"/>
              <w:right w:val="single" w:sz="4" w:space="0" w:color="auto"/>
            </w:tcBorders>
            <w:shd w:val="clear" w:color="auto" w:fill="auto"/>
            <w:noWrap/>
            <w:vAlign w:val="center"/>
            <w:hideMark/>
          </w:tcPr>
          <w:p w14:paraId="013204E8"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دیلتیازم هیدروکلراید</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76F2E89B"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5FD28894"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222944</w:t>
            </w:r>
          </w:p>
        </w:tc>
        <w:tc>
          <w:tcPr>
            <w:tcW w:w="2736" w:type="dxa"/>
            <w:tcBorders>
              <w:top w:val="nil"/>
              <w:left w:val="single" w:sz="4" w:space="0" w:color="auto"/>
              <w:bottom w:val="single" w:sz="4" w:space="0" w:color="auto"/>
              <w:right w:val="single" w:sz="4" w:space="0" w:color="auto"/>
            </w:tcBorders>
            <w:shd w:val="clear" w:color="auto" w:fill="auto"/>
            <w:noWrap/>
            <w:vAlign w:val="center"/>
            <w:hideMark/>
          </w:tcPr>
          <w:p w14:paraId="2ACE8E54"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222944</w:t>
            </w:r>
          </w:p>
        </w:tc>
      </w:tr>
      <w:tr w:rsidR="000C45BD" w:rsidRPr="000C1C3D" w14:paraId="5731867C" w14:textId="77777777" w:rsidTr="000C45BD">
        <w:trPr>
          <w:trHeight w:val="300"/>
          <w:jc w:val="center"/>
        </w:trPr>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BA33BF"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6</w:t>
            </w:r>
          </w:p>
        </w:tc>
        <w:tc>
          <w:tcPr>
            <w:tcW w:w="216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5FF4C2"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والپروات سدیم</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083DB688" w14:textId="77777777" w:rsidR="000C45BD" w:rsidRPr="003D23F8" w:rsidRDefault="000C45BD" w:rsidP="000C45BD">
            <w:pPr>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tl/>
              </w:rPr>
              <w:t>هند</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42904337"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714268</w:t>
            </w:r>
          </w:p>
        </w:tc>
        <w:tc>
          <w:tcPr>
            <w:tcW w:w="273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6F7D95" w14:textId="77777777" w:rsidR="000C45BD" w:rsidRPr="003D23F8" w:rsidRDefault="000C45BD" w:rsidP="000C45BD">
            <w:pPr>
              <w:bidi w:val="0"/>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Pr>
              <w:t>6629023</w:t>
            </w:r>
          </w:p>
        </w:tc>
      </w:tr>
      <w:tr w:rsidR="000C45BD" w:rsidRPr="000C1C3D" w14:paraId="43572FFC"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22011638"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1EBE2DA6"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00EA01D7"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فرانسه</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2C5541FD"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5524961</w:t>
            </w:r>
          </w:p>
        </w:tc>
        <w:tc>
          <w:tcPr>
            <w:tcW w:w="2736" w:type="dxa"/>
            <w:vMerge/>
            <w:tcBorders>
              <w:top w:val="nil"/>
              <w:left w:val="single" w:sz="4" w:space="0" w:color="auto"/>
              <w:bottom w:val="single" w:sz="4" w:space="0" w:color="000000"/>
              <w:right w:val="single" w:sz="4" w:space="0" w:color="auto"/>
            </w:tcBorders>
            <w:vAlign w:val="center"/>
            <w:hideMark/>
          </w:tcPr>
          <w:p w14:paraId="5DD1592E"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r w:rsidR="000C45BD" w:rsidRPr="000C1C3D" w14:paraId="5B5E7984"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02D8B8DB"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4F386906"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4221DF40"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آلمان</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287E8373"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243460</w:t>
            </w:r>
          </w:p>
        </w:tc>
        <w:tc>
          <w:tcPr>
            <w:tcW w:w="2736" w:type="dxa"/>
            <w:vMerge/>
            <w:tcBorders>
              <w:top w:val="nil"/>
              <w:left w:val="single" w:sz="4" w:space="0" w:color="auto"/>
              <w:bottom w:val="single" w:sz="4" w:space="0" w:color="000000"/>
              <w:right w:val="single" w:sz="4" w:space="0" w:color="auto"/>
            </w:tcBorders>
            <w:vAlign w:val="center"/>
            <w:hideMark/>
          </w:tcPr>
          <w:p w14:paraId="1885AD85"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r w:rsidR="000C45BD" w:rsidRPr="000C1C3D" w14:paraId="3EEDF330" w14:textId="77777777" w:rsidTr="000C45BD">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5268B19E"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2169" w:type="dxa"/>
            <w:vMerge/>
            <w:tcBorders>
              <w:top w:val="nil"/>
              <w:left w:val="single" w:sz="4" w:space="0" w:color="auto"/>
              <w:bottom w:val="single" w:sz="4" w:space="0" w:color="000000"/>
              <w:right w:val="single" w:sz="4" w:space="0" w:color="auto"/>
            </w:tcBorders>
            <w:vAlign w:val="center"/>
            <w:hideMark/>
          </w:tcPr>
          <w:p w14:paraId="1572CD1F"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7033E61E" w14:textId="77777777" w:rsidR="000C45BD" w:rsidRPr="003D23F8" w:rsidRDefault="000C45BD" w:rsidP="000C45BD">
            <w:pPr>
              <w:spacing w:line="240" w:lineRule="auto"/>
              <w:ind w:left="0" w:firstLine="0"/>
              <w:rPr>
                <w:rFonts w:ascii="Calibri" w:hAnsi="Calibri"/>
                <w:b w:val="0"/>
                <w:bCs w:val="0"/>
                <w:color w:val="000000"/>
                <w:sz w:val="26"/>
                <w:szCs w:val="26"/>
              </w:rPr>
            </w:pPr>
            <w:r w:rsidRPr="003D23F8">
              <w:rPr>
                <w:rFonts w:ascii="Calibri" w:hAnsi="Calibri"/>
                <w:b w:val="0"/>
                <w:bCs w:val="0"/>
                <w:color w:val="000000"/>
                <w:sz w:val="26"/>
                <w:szCs w:val="26"/>
                <w:rtl/>
              </w:rPr>
              <w:t>چین</w:t>
            </w:r>
          </w:p>
        </w:tc>
        <w:tc>
          <w:tcPr>
            <w:tcW w:w="2924" w:type="dxa"/>
            <w:tcBorders>
              <w:top w:val="nil"/>
              <w:left w:val="single" w:sz="4" w:space="0" w:color="auto"/>
              <w:bottom w:val="single" w:sz="4" w:space="0" w:color="auto"/>
              <w:right w:val="single" w:sz="4" w:space="0" w:color="auto"/>
            </w:tcBorders>
            <w:shd w:val="clear" w:color="auto" w:fill="auto"/>
            <w:noWrap/>
            <w:vAlign w:val="center"/>
            <w:hideMark/>
          </w:tcPr>
          <w:p w14:paraId="120FEE29" w14:textId="77777777" w:rsidR="000C45BD" w:rsidRPr="003D23F8" w:rsidRDefault="000C45BD" w:rsidP="000C45BD">
            <w:pPr>
              <w:bidi w:val="0"/>
              <w:spacing w:line="240" w:lineRule="auto"/>
              <w:ind w:left="0" w:firstLine="0"/>
              <w:rPr>
                <w:rFonts w:ascii="Calibri" w:hAnsi="Calibri"/>
                <w:b w:val="0"/>
                <w:bCs w:val="0"/>
                <w:color w:val="000000"/>
                <w:sz w:val="26"/>
                <w:szCs w:val="26"/>
                <w:rtl/>
              </w:rPr>
            </w:pPr>
            <w:r w:rsidRPr="003D23F8">
              <w:rPr>
                <w:rFonts w:ascii="Calibri" w:hAnsi="Calibri"/>
                <w:b w:val="0"/>
                <w:bCs w:val="0"/>
                <w:color w:val="000000"/>
                <w:sz w:val="26"/>
                <w:szCs w:val="26"/>
              </w:rPr>
              <w:t>146334</w:t>
            </w:r>
          </w:p>
        </w:tc>
        <w:tc>
          <w:tcPr>
            <w:tcW w:w="2736" w:type="dxa"/>
            <w:vMerge/>
            <w:tcBorders>
              <w:top w:val="nil"/>
              <w:left w:val="single" w:sz="4" w:space="0" w:color="auto"/>
              <w:bottom w:val="single" w:sz="4" w:space="0" w:color="000000"/>
              <w:right w:val="single" w:sz="4" w:space="0" w:color="auto"/>
            </w:tcBorders>
            <w:vAlign w:val="center"/>
            <w:hideMark/>
          </w:tcPr>
          <w:p w14:paraId="083045AF" w14:textId="77777777" w:rsidR="000C45BD" w:rsidRPr="003D23F8" w:rsidRDefault="000C45BD" w:rsidP="000C45BD">
            <w:pPr>
              <w:spacing w:line="240" w:lineRule="auto"/>
              <w:ind w:left="0" w:firstLine="0"/>
              <w:jc w:val="left"/>
              <w:rPr>
                <w:rFonts w:ascii="Calibri" w:hAnsi="Calibri"/>
                <w:b w:val="0"/>
                <w:bCs w:val="0"/>
                <w:color w:val="000000"/>
                <w:sz w:val="26"/>
                <w:szCs w:val="26"/>
              </w:rPr>
            </w:pPr>
          </w:p>
        </w:tc>
      </w:tr>
    </w:tbl>
    <w:p w14:paraId="49973D26" w14:textId="77777777" w:rsidR="000C45BD" w:rsidRDefault="000C45BD" w:rsidP="000C45BD">
      <w:pPr>
        <w:rPr>
          <w:rFonts w:cs="Times New Roman"/>
          <w:b w:val="0"/>
          <w:bCs w:val="0"/>
          <w:sz w:val="20"/>
          <w:szCs w:val="20"/>
        </w:rPr>
      </w:pPr>
      <w:r>
        <w:rPr>
          <w:sz w:val="28"/>
          <w:szCs w:val="28"/>
          <w:rtl/>
        </w:rPr>
        <w:fldChar w:fldCharType="begin"/>
      </w:r>
      <w:r>
        <w:rPr>
          <w:sz w:val="28"/>
          <w:szCs w:val="28"/>
          <w:rtl/>
        </w:rPr>
        <w:instrText xml:space="preserve"> </w:instrText>
      </w:r>
      <w:r>
        <w:rPr>
          <w:rFonts w:hint="cs"/>
          <w:sz w:val="28"/>
          <w:szCs w:val="28"/>
        </w:rPr>
        <w:instrText>LINK</w:instrText>
      </w:r>
      <w:r>
        <w:rPr>
          <w:rFonts w:hint="cs"/>
          <w:sz w:val="28"/>
          <w:szCs w:val="28"/>
          <w:rtl/>
        </w:rPr>
        <w:instrText xml:space="preserve"> </w:instrText>
      </w:r>
      <w:r>
        <w:rPr>
          <w:rFonts w:hint="cs"/>
          <w:sz w:val="28"/>
          <w:szCs w:val="28"/>
        </w:rPr>
        <w:instrText>Excel.SheetBinaryMacroEnabled.12 "C:\\Users\\USER\\Downloads</w:instrText>
      </w:r>
      <w:r>
        <w:rPr>
          <w:rFonts w:hint="cs"/>
          <w:sz w:val="28"/>
          <w:szCs w:val="28"/>
          <w:rtl/>
        </w:rPr>
        <w:instrText>\\واردات سوپر جاذب به ایران (2).</w:instrText>
      </w:r>
      <w:r>
        <w:rPr>
          <w:rFonts w:hint="cs"/>
          <w:sz w:val="28"/>
          <w:szCs w:val="28"/>
        </w:rPr>
        <w:instrText>xls</w:instrText>
      </w:r>
      <w:r>
        <w:rPr>
          <w:rFonts w:hint="cs"/>
          <w:sz w:val="28"/>
          <w:szCs w:val="28"/>
          <w:rtl/>
        </w:rPr>
        <w:instrText>" "واردات سوپر جاذب به ایران (2)!</w:instrText>
      </w:r>
      <w:r>
        <w:rPr>
          <w:rFonts w:hint="cs"/>
          <w:sz w:val="28"/>
          <w:szCs w:val="28"/>
        </w:rPr>
        <w:instrText>R171C17:R187C19" \a \f 5 \h</w:instrText>
      </w:r>
      <w:r>
        <w:rPr>
          <w:sz w:val="28"/>
          <w:szCs w:val="28"/>
          <w:rtl/>
        </w:rPr>
        <w:instrText xml:space="preserve">  \* </w:instrText>
      </w:r>
      <w:r>
        <w:rPr>
          <w:sz w:val="28"/>
          <w:szCs w:val="28"/>
        </w:rPr>
        <w:instrText>MERGEFORMAT</w:instrText>
      </w:r>
      <w:r>
        <w:rPr>
          <w:sz w:val="28"/>
          <w:szCs w:val="28"/>
          <w:rtl/>
        </w:rPr>
        <w:instrText xml:space="preserve"> </w:instrText>
      </w:r>
      <w:r>
        <w:rPr>
          <w:sz w:val="28"/>
          <w:szCs w:val="28"/>
          <w:rtl/>
        </w:rPr>
        <w:fldChar w:fldCharType="separate"/>
      </w:r>
    </w:p>
    <w:p w14:paraId="09D9EB02" w14:textId="77777777" w:rsidR="00E601A2" w:rsidRDefault="000C45BD" w:rsidP="000C45BD">
      <w:pPr>
        <w:rPr>
          <w:sz w:val="28"/>
          <w:szCs w:val="28"/>
          <w:rtl/>
        </w:rPr>
      </w:pPr>
      <w:r>
        <w:rPr>
          <w:sz w:val="28"/>
          <w:szCs w:val="28"/>
          <w:rtl/>
        </w:rPr>
        <w:fldChar w:fldCharType="end"/>
      </w:r>
      <w:bookmarkStart w:id="279" w:name="_Toc93995341"/>
    </w:p>
    <w:p w14:paraId="4A11A3EF" w14:textId="76C99392" w:rsidR="000C45BD" w:rsidRPr="001D2A3C" w:rsidRDefault="000C45BD" w:rsidP="000C45BD">
      <w:pPr>
        <w:rPr>
          <w:sz w:val="26"/>
          <w:szCs w:val="26"/>
          <w:rtl/>
        </w:rPr>
      </w:pPr>
      <w:bookmarkStart w:id="280" w:name="_Toc105833128"/>
      <w:r w:rsidRPr="001D2A3C">
        <w:rPr>
          <w:rFonts w:hint="cs"/>
          <w:sz w:val="26"/>
          <w:szCs w:val="26"/>
          <w:rtl/>
        </w:rPr>
        <w:t xml:space="preserve">جدول </w:t>
      </w:r>
      <w:r w:rsidRPr="001D2A3C">
        <w:rPr>
          <w:sz w:val="26"/>
          <w:szCs w:val="26"/>
          <w:rtl/>
        </w:rPr>
        <w:fldChar w:fldCharType="begin"/>
      </w:r>
      <w:r w:rsidRPr="001D2A3C">
        <w:rPr>
          <w:rFonts w:hint="cs"/>
          <w:sz w:val="26"/>
          <w:szCs w:val="26"/>
          <w:rtl/>
        </w:rPr>
        <w:instrText xml:space="preserve"> </w:instrText>
      </w:r>
      <w:r w:rsidRPr="001D2A3C">
        <w:rPr>
          <w:sz w:val="26"/>
          <w:szCs w:val="26"/>
        </w:rPr>
        <w:instrText>SEQ</w:instrText>
      </w:r>
      <w:r w:rsidRPr="001D2A3C">
        <w:rPr>
          <w:rFonts w:hint="cs"/>
          <w:sz w:val="26"/>
          <w:szCs w:val="26"/>
          <w:rtl/>
        </w:rPr>
        <w:instrText xml:space="preserve"> جدول \* </w:instrText>
      </w:r>
      <w:r w:rsidRPr="001D2A3C">
        <w:rPr>
          <w:sz w:val="26"/>
          <w:szCs w:val="26"/>
        </w:rPr>
        <w:instrText>ARABIC</w:instrText>
      </w:r>
      <w:r w:rsidRPr="001D2A3C">
        <w:rPr>
          <w:rFonts w:hint="cs"/>
          <w:sz w:val="26"/>
          <w:szCs w:val="26"/>
          <w:rtl/>
        </w:rPr>
        <w:instrText xml:space="preserve"> </w:instrText>
      </w:r>
      <w:r w:rsidRPr="001D2A3C">
        <w:rPr>
          <w:sz w:val="26"/>
          <w:szCs w:val="26"/>
          <w:rtl/>
        </w:rPr>
        <w:fldChar w:fldCharType="separate"/>
      </w:r>
      <w:r w:rsidR="006D65BB">
        <w:rPr>
          <w:noProof/>
          <w:sz w:val="26"/>
          <w:szCs w:val="26"/>
          <w:rtl/>
        </w:rPr>
        <w:t>21</w:t>
      </w:r>
      <w:r w:rsidRPr="001D2A3C">
        <w:rPr>
          <w:b w:val="0"/>
          <w:bCs w:val="0"/>
          <w:sz w:val="26"/>
          <w:szCs w:val="26"/>
          <w:rtl/>
        </w:rPr>
        <w:fldChar w:fldCharType="end"/>
      </w:r>
      <w:r w:rsidRPr="001D2A3C">
        <w:rPr>
          <w:rFonts w:hint="cs"/>
          <w:sz w:val="26"/>
          <w:szCs w:val="26"/>
          <w:rtl/>
        </w:rPr>
        <w:t>-میزان صادرات مواد اولیه دارویی از ایران در سال 1399</w:t>
      </w:r>
      <w:bookmarkEnd w:id="279"/>
      <w:r w:rsidR="00231542" w:rsidRPr="00713EB8">
        <w:rPr>
          <w:rStyle w:val="FootnoteReference"/>
          <w:sz w:val="26"/>
          <w:szCs w:val="26"/>
          <w:rtl/>
        </w:rPr>
        <w:footnoteReference w:id="45"/>
      </w:r>
      <w:bookmarkEnd w:id="280"/>
    </w:p>
    <w:tbl>
      <w:tblPr>
        <w:bidiVisual/>
        <w:tblW w:w="6731" w:type="dxa"/>
        <w:jc w:val="center"/>
        <w:tblLook w:val="04A0" w:firstRow="1" w:lastRow="0" w:firstColumn="1" w:lastColumn="0" w:noHBand="0" w:noVBand="1"/>
      </w:tblPr>
      <w:tblGrid>
        <w:gridCol w:w="839"/>
        <w:gridCol w:w="1956"/>
        <w:gridCol w:w="1344"/>
        <w:gridCol w:w="2592"/>
      </w:tblGrid>
      <w:tr w:rsidR="000C45BD" w:rsidRPr="00BE62E4" w14:paraId="0C7B2117" w14:textId="77777777" w:rsidTr="000C45BD">
        <w:trPr>
          <w:trHeight w:val="416"/>
          <w:jc w:val="center"/>
        </w:trPr>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AEC75" w14:textId="77777777" w:rsidR="000C45BD" w:rsidRPr="00BE62E4" w:rsidRDefault="000C45BD" w:rsidP="000C45BD">
            <w:pPr>
              <w:spacing w:line="240" w:lineRule="auto"/>
              <w:ind w:left="0" w:firstLine="0"/>
              <w:rPr>
                <w:rFonts w:ascii="Calibri" w:hAnsi="Calibri"/>
                <w:color w:val="000000"/>
                <w:sz w:val="26"/>
                <w:szCs w:val="26"/>
              </w:rPr>
            </w:pPr>
            <w:r w:rsidRPr="00BE62E4">
              <w:rPr>
                <w:rFonts w:ascii="Calibri" w:hAnsi="Calibri"/>
                <w:color w:val="000000"/>
                <w:sz w:val="26"/>
                <w:szCs w:val="26"/>
                <w:rtl/>
              </w:rPr>
              <w:t>ردیف</w:t>
            </w:r>
          </w:p>
        </w:tc>
        <w:tc>
          <w:tcPr>
            <w:tcW w:w="19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DF5D0" w14:textId="77777777" w:rsidR="000C45BD" w:rsidRPr="00BE62E4" w:rsidRDefault="000C45BD" w:rsidP="000C45BD">
            <w:pPr>
              <w:spacing w:line="240" w:lineRule="auto"/>
              <w:ind w:left="0" w:firstLine="0"/>
              <w:rPr>
                <w:rFonts w:ascii="Calibri" w:hAnsi="Calibri"/>
                <w:color w:val="000000"/>
                <w:sz w:val="26"/>
                <w:szCs w:val="26"/>
                <w:rtl/>
              </w:rPr>
            </w:pPr>
            <w:r w:rsidRPr="00BE62E4">
              <w:rPr>
                <w:rFonts w:ascii="Calibri" w:hAnsi="Calibri"/>
                <w:color w:val="000000"/>
                <w:sz w:val="26"/>
                <w:szCs w:val="26"/>
                <w:rtl/>
              </w:rPr>
              <w:t>نام محصول</w:t>
            </w:r>
          </w:p>
        </w:tc>
        <w:tc>
          <w:tcPr>
            <w:tcW w:w="13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BCD9B" w14:textId="77777777" w:rsidR="000C45BD" w:rsidRPr="00BE62E4" w:rsidRDefault="000C45BD" w:rsidP="000C45BD">
            <w:pPr>
              <w:spacing w:line="240" w:lineRule="auto"/>
              <w:ind w:left="0" w:firstLine="0"/>
              <w:rPr>
                <w:rFonts w:ascii="Calibri" w:hAnsi="Calibri"/>
                <w:color w:val="000000"/>
                <w:sz w:val="26"/>
                <w:szCs w:val="26"/>
                <w:rtl/>
              </w:rPr>
            </w:pPr>
            <w:r w:rsidRPr="00D72D84">
              <w:rPr>
                <w:rFonts w:ascii="Calibri" w:hAnsi="Calibri" w:hint="cs"/>
                <w:color w:val="000000"/>
                <w:sz w:val="26"/>
                <w:szCs w:val="26"/>
                <w:rtl/>
              </w:rPr>
              <w:t>واردکننده</w:t>
            </w:r>
          </w:p>
        </w:tc>
        <w:tc>
          <w:tcPr>
            <w:tcW w:w="25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B911F" w14:textId="77777777" w:rsidR="000C45BD" w:rsidRPr="00BE62E4" w:rsidRDefault="000C45BD" w:rsidP="000C45BD">
            <w:pPr>
              <w:spacing w:line="240" w:lineRule="auto"/>
              <w:ind w:left="0" w:firstLine="0"/>
              <w:rPr>
                <w:rFonts w:ascii="Calibri" w:hAnsi="Calibri"/>
                <w:color w:val="000000"/>
                <w:sz w:val="26"/>
                <w:szCs w:val="26"/>
                <w:rtl/>
              </w:rPr>
            </w:pPr>
            <w:r w:rsidRPr="00BE62E4">
              <w:rPr>
                <w:rFonts w:ascii="Calibri" w:hAnsi="Calibri"/>
                <w:color w:val="000000"/>
                <w:sz w:val="26"/>
                <w:szCs w:val="26"/>
                <w:rtl/>
              </w:rPr>
              <w:t>ارزش هر کشور (دلار)</w:t>
            </w:r>
          </w:p>
        </w:tc>
      </w:tr>
      <w:tr w:rsidR="000C45BD" w:rsidRPr="00BE62E4" w14:paraId="60BA75D4" w14:textId="77777777" w:rsidTr="000C45BD">
        <w:trPr>
          <w:trHeight w:val="416"/>
          <w:jc w:val="center"/>
        </w:trPr>
        <w:tc>
          <w:tcPr>
            <w:tcW w:w="839" w:type="dxa"/>
            <w:tcBorders>
              <w:top w:val="nil"/>
              <w:left w:val="single" w:sz="4" w:space="0" w:color="auto"/>
              <w:bottom w:val="single" w:sz="4" w:space="0" w:color="auto"/>
              <w:right w:val="single" w:sz="4" w:space="0" w:color="auto"/>
            </w:tcBorders>
            <w:shd w:val="clear" w:color="auto" w:fill="auto"/>
            <w:noWrap/>
            <w:vAlign w:val="center"/>
            <w:hideMark/>
          </w:tcPr>
          <w:p w14:paraId="6AB12620" w14:textId="77777777" w:rsidR="000C45BD" w:rsidRPr="00BE62E4" w:rsidRDefault="000C45BD" w:rsidP="000C45BD">
            <w:pPr>
              <w:bidi w:val="0"/>
              <w:spacing w:line="240" w:lineRule="auto"/>
              <w:ind w:left="0" w:firstLine="0"/>
              <w:rPr>
                <w:rFonts w:ascii="Calibri" w:hAnsi="Calibri"/>
                <w:b w:val="0"/>
                <w:bCs w:val="0"/>
                <w:color w:val="000000"/>
                <w:sz w:val="26"/>
                <w:szCs w:val="26"/>
                <w:rtl/>
              </w:rPr>
            </w:pPr>
            <w:r w:rsidRPr="00BE62E4">
              <w:rPr>
                <w:rFonts w:ascii="Calibri" w:hAnsi="Calibri"/>
                <w:b w:val="0"/>
                <w:bCs w:val="0"/>
                <w:color w:val="000000"/>
                <w:sz w:val="26"/>
                <w:szCs w:val="26"/>
              </w:rPr>
              <w:t>1</w:t>
            </w:r>
          </w:p>
        </w:tc>
        <w:tc>
          <w:tcPr>
            <w:tcW w:w="1956" w:type="dxa"/>
            <w:tcBorders>
              <w:top w:val="nil"/>
              <w:left w:val="single" w:sz="4" w:space="0" w:color="auto"/>
              <w:bottom w:val="single" w:sz="4" w:space="0" w:color="auto"/>
              <w:right w:val="single" w:sz="4" w:space="0" w:color="auto"/>
            </w:tcBorders>
            <w:shd w:val="clear" w:color="auto" w:fill="auto"/>
            <w:noWrap/>
            <w:vAlign w:val="center"/>
            <w:hideMark/>
          </w:tcPr>
          <w:p w14:paraId="2910915D" w14:textId="77777777" w:rsidR="000C45BD" w:rsidRPr="00BE62E4" w:rsidRDefault="000C45BD" w:rsidP="000C45BD">
            <w:pPr>
              <w:spacing w:line="240" w:lineRule="auto"/>
              <w:ind w:left="0" w:firstLine="0"/>
              <w:rPr>
                <w:rFonts w:ascii="Calibri" w:hAnsi="Calibri"/>
                <w:b w:val="0"/>
                <w:bCs w:val="0"/>
                <w:color w:val="000000"/>
                <w:sz w:val="26"/>
                <w:szCs w:val="26"/>
              </w:rPr>
            </w:pPr>
            <w:r w:rsidRPr="00BE62E4">
              <w:rPr>
                <w:rFonts w:ascii="Calibri" w:hAnsi="Calibri"/>
                <w:b w:val="0"/>
                <w:bCs w:val="0"/>
                <w:color w:val="000000"/>
                <w:sz w:val="26"/>
                <w:szCs w:val="26"/>
                <w:rtl/>
              </w:rPr>
              <w:t>والپروات سدیم</w:t>
            </w:r>
          </w:p>
        </w:tc>
        <w:tc>
          <w:tcPr>
            <w:tcW w:w="1344" w:type="dxa"/>
            <w:tcBorders>
              <w:top w:val="nil"/>
              <w:left w:val="single" w:sz="4" w:space="0" w:color="auto"/>
              <w:bottom w:val="single" w:sz="4" w:space="0" w:color="auto"/>
              <w:right w:val="single" w:sz="4" w:space="0" w:color="auto"/>
            </w:tcBorders>
            <w:shd w:val="clear" w:color="auto" w:fill="auto"/>
            <w:noWrap/>
            <w:vAlign w:val="center"/>
            <w:hideMark/>
          </w:tcPr>
          <w:p w14:paraId="7BA55A4C" w14:textId="77777777" w:rsidR="000C45BD" w:rsidRPr="00BE62E4" w:rsidRDefault="000C45BD" w:rsidP="000C45BD">
            <w:pPr>
              <w:spacing w:line="240" w:lineRule="auto"/>
              <w:ind w:left="0" w:firstLine="0"/>
              <w:rPr>
                <w:rFonts w:ascii="Calibri" w:hAnsi="Calibri"/>
                <w:b w:val="0"/>
                <w:bCs w:val="0"/>
                <w:color w:val="000000"/>
                <w:sz w:val="26"/>
                <w:szCs w:val="26"/>
                <w:rtl/>
              </w:rPr>
            </w:pPr>
            <w:r w:rsidRPr="00BE62E4">
              <w:rPr>
                <w:rFonts w:ascii="Calibri" w:hAnsi="Calibri"/>
                <w:b w:val="0"/>
                <w:bCs w:val="0"/>
                <w:color w:val="000000"/>
                <w:sz w:val="26"/>
                <w:szCs w:val="26"/>
                <w:rtl/>
              </w:rPr>
              <w:t>افغانستان</w:t>
            </w:r>
          </w:p>
        </w:tc>
        <w:tc>
          <w:tcPr>
            <w:tcW w:w="2592" w:type="dxa"/>
            <w:tcBorders>
              <w:top w:val="nil"/>
              <w:left w:val="single" w:sz="4" w:space="0" w:color="auto"/>
              <w:bottom w:val="single" w:sz="4" w:space="0" w:color="auto"/>
              <w:right w:val="single" w:sz="4" w:space="0" w:color="auto"/>
            </w:tcBorders>
            <w:shd w:val="clear" w:color="auto" w:fill="auto"/>
            <w:noWrap/>
            <w:vAlign w:val="center"/>
            <w:hideMark/>
          </w:tcPr>
          <w:p w14:paraId="11861AAF" w14:textId="77777777" w:rsidR="000C45BD" w:rsidRPr="00BE62E4" w:rsidRDefault="000C45BD" w:rsidP="000C45BD">
            <w:pPr>
              <w:bidi w:val="0"/>
              <w:spacing w:line="240" w:lineRule="auto"/>
              <w:ind w:left="0" w:firstLine="0"/>
              <w:rPr>
                <w:rFonts w:ascii="Calibri" w:hAnsi="Calibri"/>
                <w:b w:val="0"/>
                <w:bCs w:val="0"/>
                <w:color w:val="000000"/>
                <w:sz w:val="26"/>
                <w:szCs w:val="26"/>
                <w:rtl/>
              </w:rPr>
            </w:pPr>
            <w:r w:rsidRPr="00BE62E4">
              <w:rPr>
                <w:rFonts w:ascii="Calibri" w:hAnsi="Calibri"/>
                <w:b w:val="0"/>
                <w:bCs w:val="0"/>
                <w:color w:val="000000"/>
                <w:sz w:val="26"/>
                <w:szCs w:val="26"/>
              </w:rPr>
              <w:t>4529</w:t>
            </w:r>
          </w:p>
        </w:tc>
      </w:tr>
    </w:tbl>
    <w:p w14:paraId="17423D5D" w14:textId="77777777" w:rsidR="000C45BD" w:rsidRPr="003E65F6" w:rsidRDefault="000C45BD" w:rsidP="00EE2CA5">
      <w:pPr>
        <w:pStyle w:val="Heading2"/>
        <w:numPr>
          <w:ilvl w:val="3"/>
          <w:numId w:val="11"/>
        </w:numPr>
        <w:spacing w:before="0" w:after="0"/>
        <w:ind w:left="337"/>
        <w:jc w:val="both"/>
        <w:rPr>
          <w:rFonts w:ascii="Times New Roman" w:hAnsi="Times New Roman" w:cs="B Nazanin"/>
          <w:i w:val="0"/>
          <w:iCs w:val="0"/>
          <w:sz w:val="24"/>
          <w:rtl/>
          <w:lang w:bidi="fa-IR"/>
        </w:rPr>
      </w:pPr>
      <w:bookmarkStart w:id="281" w:name="_Toc105833044"/>
      <w:bookmarkEnd w:id="266"/>
      <w:bookmarkEnd w:id="267"/>
      <w:r>
        <w:rPr>
          <w:rFonts w:ascii="Times New Roman" w:hAnsi="Times New Roman" w:cs="B Nazanin" w:hint="cs"/>
          <w:i w:val="0"/>
          <w:iCs w:val="0"/>
          <w:sz w:val="24"/>
          <w:rtl/>
          <w:lang w:bidi="fa-IR"/>
        </w:rPr>
        <w:lastRenderedPageBreak/>
        <w:t xml:space="preserve">وضعیت </w:t>
      </w:r>
      <w:r>
        <w:rPr>
          <w:rFonts w:ascii="Times New Roman" w:hAnsi="Times New Roman" w:cs="B Nazanin"/>
          <w:i w:val="0"/>
          <w:iCs w:val="0"/>
          <w:sz w:val="24"/>
          <w:rtl/>
          <w:lang w:bidi="fa-IR"/>
        </w:rPr>
        <w:t>واحدها</w:t>
      </w:r>
      <w:r>
        <w:rPr>
          <w:rFonts w:ascii="Times New Roman" w:hAnsi="Times New Roman" w:cs="B Nazanin" w:hint="cs"/>
          <w:i w:val="0"/>
          <w:iCs w:val="0"/>
          <w:sz w:val="24"/>
          <w:rtl/>
          <w:lang w:bidi="fa-IR"/>
        </w:rPr>
        <w:t>ی فعال در ایران</w:t>
      </w:r>
      <w:bookmarkEnd w:id="281"/>
    </w:p>
    <w:p w14:paraId="6338C990" w14:textId="77777777" w:rsidR="000C45BD" w:rsidRDefault="000C45BD" w:rsidP="000C45BD">
      <w:pPr>
        <w:jc w:val="lowKashida"/>
        <w:rPr>
          <w:b w:val="0"/>
          <w:bCs w:val="0"/>
          <w:szCs w:val="28"/>
          <w:rtl/>
          <w:lang w:bidi="fa-IR"/>
        </w:rPr>
      </w:pPr>
      <w:r w:rsidRPr="00E4287D">
        <w:rPr>
          <w:rFonts w:hint="cs"/>
          <w:b w:val="0"/>
          <w:bCs w:val="0"/>
          <w:szCs w:val="28"/>
          <w:rtl/>
          <w:lang w:bidi="fa-IR"/>
        </w:rPr>
        <w:t>ی</w:t>
      </w:r>
      <w:r w:rsidRPr="00E4287D">
        <w:rPr>
          <w:rFonts w:hint="eastAsia"/>
          <w:b w:val="0"/>
          <w:bCs w:val="0"/>
          <w:szCs w:val="28"/>
          <w:rtl/>
          <w:lang w:bidi="fa-IR"/>
        </w:rPr>
        <w:t>ک</w:t>
      </w:r>
      <w:r w:rsidRPr="00E4287D">
        <w:rPr>
          <w:rFonts w:hint="cs"/>
          <w:b w:val="0"/>
          <w:bCs w:val="0"/>
          <w:szCs w:val="28"/>
          <w:rtl/>
          <w:lang w:bidi="fa-IR"/>
        </w:rPr>
        <w:t>ی</w:t>
      </w:r>
      <w:r w:rsidRPr="00E4287D">
        <w:rPr>
          <w:b w:val="0"/>
          <w:bCs w:val="0"/>
          <w:szCs w:val="28"/>
          <w:rtl/>
          <w:lang w:bidi="fa-IR"/>
        </w:rPr>
        <w:t xml:space="preserve"> از فازها</w:t>
      </w:r>
      <w:r w:rsidRPr="00E4287D">
        <w:rPr>
          <w:rFonts w:hint="cs"/>
          <w:b w:val="0"/>
          <w:bCs w:val="0"/>
          <w:szCs w:val="28"/>
          <w:rtl/>
          <w:lang w:bidi="fa-IR"/>
        </w:rPr>
        <w:t>ی</w:t>
      </w:r>
      <w:r w:rsidRPr="00E4287D">
        <w:rPr>
          <w:b w:val="0"/>
          <w:bCs w:val="0"/>
          <w:szCs w:val="28"/>
          <w:rtl/>
          <w:lang w:bidi="fa-IR"/>
        </w:rPr>
        <w:t xml:space="preserve"> مهم برا</w:t>
      </w:r>
      <w:r w:rsidRPr="00E4287D">
        <w:rPr>
          <w:rFonts w:hint="cs"/>
          <w:b w:val="0"/>
          <w:bCs w:val="0"/>
          <w:szCs w:val="28"/>
          <w:rtl/>
          <w:lang w:bidi="fa-IR"/>
        </w:rPr>
        <w:t>ی</w:t>
      </w:r>
      <w:r w:rsidRPr="00E4287D">
        <w:rPr>
          <w:b w:val="0"/>
          <w:bCs w:val="0"/>
          <w:szCs w:val="28"/>
          <w:rtl/>
          <w:lang w:bidi="fa-IR"/>
        </w:rPr>
        <w:t xml:space="preserve"> طراح</w:t>
      </w:r>
      <w:r w:rsidRPr="00E4287D">
        <w:rPr>
          <w:rFonts w:hint="cs"/>
          <w:b w:val="0"/>
          <w:bCs w:val="0"/>
          <w:szCs w:val="28"/>
          <w:rtl/>
          <w:lang w:bidi="fa-IR"/>
        </w:rPr>
        <w:t>ی</w:t>
      </w:r>
      <w:r w:rsidRPr="00E4287D">
        <w:rPr>
          <w:b w:val="0"/>
          <w:bCs w:val="0"/>
          <w:szCs w:val="28"/>
          <w:rtl/>
          <w:lang w:bidi="fa-IR"/>
        </w:rPr>
        <w:t xml:space="preserve"> </w:t>
      </w:r>
      <w:r w:rsidRPr="00E4287D">
        <w:rPr>
          <w:rFonts w:hint="cs"/>
          <w:b w:val="0"/>
          <w:bCs w:val="0"/>
          <w:szCs w:val="28"/>
          <w:rtl/>
          <w:lang w:bidi="fa-IR"/>
        </w:rPr>
        <w:t>ی</w:t>
      </w:r>
      <w:r w:rsidRPr="00E4287D">
        <w:rPr>
          <w:rFonts w:hint="eastAsia"/>
          <w:b w:val="0"/>
          <w:bCs w:val="0"/>
          <w:szCs w:val="28"/>
          <w:rtl/>
          <w:lang w:bidi="fa-IR"/>
        </w:rPr>
        <w:t>ک</w:t>
      </w:r>
      <w:r w:rsidRPr="00E4287D">
        <w:rPr>
          <w:b w:val="0"/>
          <w:bCs w:val="0"/>
          <w:szCs w:val="28"/>
          <w:rtl/>
          <w:lang w:bidi="fa-IR"/>
        </w:rPr>
        <w:t xml:space="preserve"> کارخانه، بررس</w:t>
      </w:r>
      <w:r w:rsidRPr="00E4287D">
        <w:rPr>
          <w:rFonts w:hint="cs"/>
          <w:b w:val="0"/>
          <w:bCs w:val="0"/>
          <w:szCs w:val="28"/>
          <w:rtl/>
          <w:lang w:bidi="fa-IR"/>
        </w:rPr>
        <w:t>ی</w:t>
      </w:r>
      <w:r w:rsidRPr="00E4287D">
        <w:rPr>
          <w:b w:val="0"/>
          <w:bCs w:val="0"/>
          <w:szCs w:val="28"/>
          <w:rtl/>
          <w:lang w:bidi="fa-IR"/>
        </w:rPr>
        <w:t xml:space="preserve"> عرضه و تقاضا</w:t>
      </w:r>
      <w:r w:rsidRPr="00E4287D">
        <w:rPr>
          <w:rFonts w:hint="cs"/>
          <w:b w:val="0"/>
          <w:bCs w:val="0"/>
          <w:szCs w:val="28"/>
          <w:rtl/>
          <w:lang w:bidi="fa-IR"/>
        </w:rPr>
        <w:t>ی</w:t>
      </w:r>
      <w:r w:rsidRPr="00E4287D">
        <w:rPr>
          <w:b w:val="0"/>
          <w:bCs w:val="0"/>
          <w:szCs w:val="28"/>
          <w:rtl/>
          <w:lang w:bidi="fa-IR"/>
        </w:rPr>
        <w:t xml:space="preserve"> گذشته محصول کارخانه م</w:t>
      </w:r>
      <w:r w:rsidRPr="00E4287D">
        <w:rPr>
          <w:rFonts w:hint="cs"/>
          <w:b w:val="0"/>
          <w:bCs w:val="0"/>
          <w:szCs w:val="28"/>
          <w:rtl/>
          <w:lang w:bidi="fa-IR"/>
        </w:rPr>
        <w:t>ی</w:t>
      </w:r>
      <w:r w:rsidRPr="00E4287D">
        <w:rPr>
          <w:rFonts w:hint="eastAsia"/>
          <w:b w:val="0"/>
          <w:bCs w:val="0"/>
          <w:szCs w:val="28"/>
          <w:rtl/>
          <w:lang w:bidi="fa-IR"/>
        </w:rPr>
        <w:t>باشد</w:t>
      </w:r>
      <w:r w:rsidRPr="00E4287D">
        <w:rPr>
          <w:b w:val="0"/>
          <w:bCs w:val="0"/>
          <w:szCs w:val="28"/>
          <w:rtl/>
          <w:lang w:bidi="fa-IR"/>
        </w:rPr>
        <w:t>. نگاه</w:t>
      </w:r>
      <w:r w:rsidRPr="00E4287D">
        <w:rPr>
          <w:rFonts w:hint="cs"/>
          <w:b w:val="0"/>
          <w:bCs w:val="0"/>
          <w:szCs w:val="28"/>
          <w:rtl/>
          <w:lang w:bidi="fa-IR"/>
        </w:rPr>
        <w:t>ی</w:t>
      </w:r>
      <w:r w:rsidRPr="00E4287D">
        <w:rPr>
          <w:b w:val="0"/>
          <w:bCs w:val="0"/>
          <w:szCs w:val="28"/>
          <w:rtl/>
          <w:lang w:bidi="fa-IR"/>
        </w:rPr>
        <w:t xml:space="preserve"> به گذشته و تحل</w:t>
      </w:r>
      <w:r w:rsidRPr="00E4287D">
        <w:rPr>
          <w:rFonts w:hint="cs"/>
          <w:b w:val="0"/>
          <w:bCs w:val="0"/>
          <w:szCs w:val="28"/>
          <w:rtl/>
          <w:lang w:bidi="fa-IR"/>
        </w:rPr>
        <w:t>ی</w:t>
      </w:r>
      <w:r w:rsidRPr="00E4287D">
        <w:rPr>
          <w:rFonts w:hint="eastAsia"/>
          <w:b w:val="0"/>
          <w:bCs w:val="0"/>
          <w:szCs w:val="28"/>
          <w:rtl/>
          <w:lang w:bidi="fa-IR"/>
        </w:rPr>
        <w:t>ل</w:t>
      </w:r>
      <w:r w:rsidRPr="00E4287D">
        <w:rPr>
          <w:b w:val="0"/>
          <w:bCs w:val="0"/>
          <w:szCs w:val="28"/>
          <w:rtl/>
          <w:lang w:bidi="fa-IR"/>
        </w:rPr>
        <w:t xml:space="preserve"> م</w:t>
      </w:r>
      <w:r w:rsidRPr="00E4287D">
        <w:rPr>
          <w:rFonts w:hint="cs"/>
          <w:b w:val="0"/>
          <w:bCs w:val="0"/>
          <w:szCs w:val="28"/>
          <w:rtl/>
          <w:lang w:bidi="fa-IR"/>
        </w:rPr>
        <w:t>ی</w:t>
      </w:r>
      <w:r w:rsidRPr="00E4287D">
        <w:rPr>
          <w:rFonts w:hint="eastAsia"/>
          <w:b w:val="0"/>
          <w:bCs w:val="0"/>
          <w:szCs w:val="28"/>
          <w:rtl/>
          <w:lang w:bidi="fa-IR"/>
        </w:rPr>
        <w:t>زان</w:t>
      </w:r>
      <w:r w:rsidRPr="00E4287D">
        <w:rPr>
          <w:b w:val="0"/>
          <w:bCs w:val="0"/>
          <w:szCs w:val="28"/>
          <w:rtl/>
          <w:lang w:bidi="fa-IR"/>
        </w:rPr>
        <w:t xml:space="preserve"> عرضه و تقاضا</w:t>
      </w:r>
      <w:r w:rsidRPr="00E4287D">
        <w:rPr>
          <w:rFonts w:hint="cs"/>
          <w:b w:val="0"/>
          <w:bCs w:val="0"/>
          <w:szCs w:val="28"/>
          <w:rtl/>
          <w:lang w:bidi="fa-IR"/>
        </w:rPr>
        <w:t>ی</w:t>
      </w:r>
      <w:r w:rsidRPr="00E4287D">
        <w:rPr>
          <w:b w:val="0"/>
          <w:bCs w:val="0"/>
          <w:szCs w:val="28"/>
          <w:rtl/>
          <w:lang w:bidi="fa-IR"/>
        </w:rPr>
        <w:t xml:space="preserve"> </w:t>
      </w:r>
      <w:r w:rsidRPr="00E4287D">
        <w:rPr>
          <w:rFonts w:hint="cs"/>
          <w:b w:val="0"/>
          <w:bCs w:val="0"/>
          <w:szCs w:val="28"/>
          <w:rtl/>
          <w:lang w:bidi="fa-IR"/>
        </w:rPr>
        <w:t>ی</w:t>
      </w:r>
      <w:r w:rsidRPr="00E4287D">
        <w:rPr>
          <w:rFonts w:hint="eastAsia"/>
          <w:b w:val="0"/>
          <w:bCs w:val="0"/>
          <w:szCs w:val="28"/>
          <w:rtl/>
          <w:lang w:bidi="fa-IR"/>
        </w:rPr>
        <w:t>ک</w:t>
      </w:r>
      <w:r w:rsidRPr="00E4287D">
        <w:rPr>
          <w:b w:val="0"/>
          <w:bCs w:val="0"/>
          <w:szCs w:val="28"/>
          <w:rtl/>
          <w:lang w:bidi="fa-IR"/>
        </w:rPr>
        <w:t xml:space="preserve"> محصول م</w:t>
      </w:r>
      <w:r w:rsidRPr="00E4287D">
        <w:rPr>
          <w:rFonts w:hint="cs"/>
          <w:b w:val="0"/>
          <w:bCs w:val="0"/>
          <w:szCs w:val="28"/>
          <w:rtl/>
          <w:lang w:bidi="fa-IR"/>
        </w:rPr>
        <w:t>ی</w:t>
      </w:r>
      <w:r w:rsidRPr="00E4287D">
        <w:rPr>
          <w:rFonts w:hint="eastAsia"/>
          <w:b w:val="0"/>
          <w:bCs w:val="0"/>
          <w:szCs w:val="28"/>
          <w:rtl/>
          <w:lang w:bidi="fa-IR"/>
        </w:rPr>
        <w:t>تواند</w:t>
      </w:r>
      <w:r w:rsidRPr="00E4287D">
        <w:rPr>
          <w:b w:val="0"/>
          <w:bCs w:val="0"/>
          <w:szCs w:val="28"/>
          <w:rtl/>
          <w:lang w:bidi="fa-IR"/>
        </w:rPr>
        <w:t xml:space="preserve"> ب</w:t>
      </w:r>
      <w:r w:rsidRPr="00E4287D">
        <w:rPr>
          <w:rFonts w:hint="cs"/>
          <w:b w:val="0"/>
          <w:bCs w:val="0"/>
          <w:szCs w:val="28"/>
          <w:rtl/>
          <w:lang w:bidi="fa-IR"/>
        </w:rPr>
        <w:t>ی</w:t>
      </w:r>
      <w:r w:rsidRPr="00E4287D">
        <w:rPr>
          <w:rFonts w:hint="eastAsia"/>
          <w:b w:val="0"/>
          <w:bCs w:val="0"/>
          <w:szCs w:val="28"/>
          <w:rtl/>
          <w:lang w:bidi="fa-IR"/>
        </w:rPr>
        <w:t>نش</w:t>
      </w:r>
      <w:r w:rsidRPr="00E4287D">
        <w:rPr>
          <w:b w:val="0"/>
          <w:bCs w:val="0"/>
          <w:szCs w:val="28"/>
          <w:rtl/>
          <w:lang w:bidi="fa-IR"/>
        </w:rPr>
        <w:t xml:space="preserve"> روشن</w:t>
      </w:r>
      <w:r w:rsidRPr="00E4287D">
        <w:rPr>
          <w:rFonts w:hint="cs"/>
          <w:b w:val="0"/>
          <w:bCs w:val="0"/>
          <w:szCs w:val="28"/>
          <w:rtl/>
          <w:lang w:bidi="fa-IR"/>
        </w:rPr>
        <w:t>ی</w:t>
      </w:r>
      <w:r w:rsidRPr="00E4287D">
        <w:rPr>
          <w:b w:val="0"/>
          <w:bCs w:val="0"/>
          <w:szCs w:val="28"/>
          <w:rtl/>
          <w:lang w:bidi="fa-IR"/>
        </w:rPr>
        <w:t xml:space="preserve"> را برا</w:t>
      </w:r>
      <w:r w:rsidRPr="00E4287D">
        <w:rPr>
          <w:rFonts w:hint="cs"/>
          <w:b w:val="0"/>
          <w:bCs w:val="0"/>
          <w:szCs w:val="28"/>
          <w:rtl/>
          <w:lang w:bidi="fa-IR"/>
        </w:rPr>
        <w:t>ی</w:t>
      </w:r>
      <w:r w:rsidRPr="00E4287D">
        <w:rPr>
          <w:b w:val="0"/>
          <w:bCs w:val="0"/>
          <w:szCs w:val="28"/>
          <w:rtl/>
          <w:lang w:bidi="fa-IR"/>
        </w:rPr>
        <w:t xml:space="preserve"> تحل</w:t>
      </w:r>
      <w:r w:rsidRPr="00E4287D">
        <w:rPr>
          <w:rFonts w:hint="cs"/>
          <w:b w:val="0"/>
          <w:bCs w:val="0"/>
          <w:szCs w:val="28"/>
          <w:rtl/>
          <w:lang w:bidi="fa-IR"/>
        </w:rPr>
        <w:t>ی</w:t>
      </w:r>
      <w:r w:rsidRPr="00E4287D">
        <w:rPr>
          <w:rFonts w:hint="eastAsia"/>
          <w:b w:val="0"/>
          <w:bCs w:val="0"/>
          <w:szCs w:val="28"/>
          <w:rtl/>
          <w:lang w:bidi="fa-IR"/>
        </w:rPr>
        <w:t>ل</w:t>
      </w:r>
      <w:r w:rsidRPr="00E4287D">
        <w:rPr>
          <w:b w:val="0"/>
          <w:bCs w:val="0"/>
          <w:szCs w:val="28"/>
          <w:rtl/>
          <w:lang w:bidi="fa-IR"/>
        </w:rPr>
        <w:t xml:space="preserve"> و پ</w:t>
      </w:r>
      <w:r w:rsidRPr="00E4287D">
        <w:rPr>
          <w:rFonts w:hint="cs"/>
          <w:b w:val="0"/>
          <w:bCs w:val="0"/>
          <w:szCs w:val="28"/>
          <w:rtl/>
          <w:lang w:bidi="fa-IR"/>
        </w:rPr>
        <w:t>ی</w:t>
      </w:r>
      <w:r w:rsidRPr="00E4287D">
        <w:rPr>
          <w:rFonts w:hint="eastAsia"/>
          <w:b w:val="0"/>
          <w:bCs w:val="0"/>
          <w:szCs w:val="28"/>
          <w:rtl/>
          <w:lang w:bidi="fa-IR"/>
        </w:rPr>
        <w:t>ش‌ب</w:t>
      </w:r>
      <w:r w:rsidRPr="00E4287D">
        <w:rPr>
          <w:rFonts w:hint="cs"/>
          <w:b w:val="0"/>
          <w:bCs w:val="0"/>
          <w:szCs w:val="28"/>
          <w:rtl/>
          <w:lang w:bidi="fa-IR"/>
        </w:rPr>
        <w:t>ی</w:t>
      </w:r>
      <w:r w:rsidRPr="00E4287D">
        <w:rPr>
          <w:rFonts w:hint="eastAsia"/>
          <w:b w:val="0"/>
          <w:bCs w:val="0"/>
          <w:szCs w:val="28"/>
          <w:rtl/>
          <w:lang w:bidi="fa-IR"/>
        </w:rPr>
        <w:t>ن</w:t>
      </w:r>
      <w:r w:rsidRPr="00E4287D">
        <w:rPr>
          <w:rFonts w:hint="cs"/>
          <w:b w:val="0"/>
          <w:bCs w:val="0"/>
          <w:szCs w:val="28"/>
          <w:rtl/>
          <w:lang w:bidi="fa-IR"/>
        </w:rPr>
        <w:t>ی</w:t>
      </w:r>
      <w:r w:rsidRPr="00E4287D">
        <w:rPr>
          <w:b w:val="0"/>
          <w:bCs w:val="0"/>
          <w:szCs w:val="28"/>
          <w:rtl/>
          <w:lang w:bidi="fa-IR"/>
        </w:rPr>
        <w:t xml:space="preserve"> عرضه و تقاضا در آ</w:t>
      </w:r>
      <w:r w:rsidRPr="00E4287D">
        <w:rPr>
          <w:rFonts w:hint="cs"/>
          <w:b w:val="0"/>
          <w:bCs w:val="0"/>
          <w:szCs w:val="28"/>
          <w:rtl/>
          <w:lang w:bidi="fa-IR"/>
        </w:rPr>
        <w:t>ی</w:t>
      </w:r>
      <w:r w:rsidRPr="00E4287D">
        <w:rPr>
          <w:rFonts w:hint="eastAsia"/>
          <w:b w:val="0"/>
          <w:bCs w:val="0"/>
          <w:szCs w:val="28"/>
          <w:rtl/>
          <w:lang w:bidi="fa-IR"/>
        </w:rPr>
        <w:t>نده</w:t>
      </w:r>
      <w:r w:rsidRPr="00E4287D">
        <w:rPr>
          <w:b w:val="0"/>
          <w:bCs w:val="0"/>
          <w:szCs w:val="28"/>
          <w:rtl/>
          <w:lang w:bidi="fa-IR"/>
        </w:rPr>
        <w:t xml:space="preserve"> و ا</w:t>
      </w:r>
      <w:r w:rsidRPr="00E4287D">
        <w:rPr>
          <w:rFonts w:hint="cs"/>
          <w:b w:val="0"/>
          <w:bCs w:val="0"/>
          <w:szCs w:val="28"/>
          <w:rtl/>
          <w:lang w:bidi="fa-IR"/>
        </w:rPr>
        <w:t>ی</w:t>
      </w:r>
      <w:r w:rsidRPr="00E4287D">
        <w:rPr>
          <w:rFonts w:hint="eastAsia"/>
          <w:b w:val="0"/>
          <w:bCs w:val="0"/>
          <w:szCs w:val="28"/>
          <w:rtl/>
          <w:lang w:bidi="fa-IR"/>
        </w:rPr>
        <w:t>نکه</w:t>
      </w:r>
      <w:r w:rsidRPr="00E4287D">
        <w:rPr>
          <w:b w:val="0"/>
          <w:bCs w:val="0"/>
          <w:szCs w:val="28"/>
          <w:rtl/>
          <w:lang w:bidi="fa-IR"/>
        </w:rPr>
        <w:t xml:space="preserve"> آ</w:t>
      </w:r>
      <w:r w:rsidRPr="00E4287D">
        <w:rPr>
          <w:rFonts w:hint="cs"/>
          <w:b w:val="0"/>
          <w:bCs w:val="0"/>
          <w:szCs w:val="28"/>
          <w:rtl/>
          <w:lang w:bidi="fa-IR"/>
        </w:rPr>
        <w:t>ی</w:t>
      </w:r>
      <w:r w:rsidRPr="00E4287D">
        <w:rPr>
          <w:rFonts w:hint="eastAsia"/>
          <w:b w:val="0"/>
          <w:bCs w:val="0"/>
          <w:szCs w:val="28"/>
          <w:rtl/>
          <w:lang w:bidi="fa-IR"/>
        </w:rPr>
        <w:t>ا</w:t>
      </w:r>
      <w:r w:rsidRPr="00E4287D">
        <w:rPr>
          <w:b w:val="0"/>
          <w:bCs w:val="0"/>
          <w:szCs w:val="28"/>
          <w:rtl/>
          <w:lang w:bidi="fa-IR"/>
        </w:rPr>
        <w:t xml:space="preserve"> طرح فوق دارا</w:t>
      </w:r>
      <w:r w:rsidRPr="00E4287D">
        <w:rPr>
          <w:rFonts w:hint="cs"/>
          <w:b w:val="0"/>
          <w:bCs w:val="0"/>
          <w:szCs w:val="28"/>
          <w:rtl/>
          <w:lang w:bidi="fa-IR"/>
        </w:rPr>
        <w:t>ی</w:t>
      </w:r>
      <w:r w:rsidRPr="00E4287D">
        <w:rPr>
          <w:b w:val="0"/>
          <w:bCs w:val="0"/>
          <w:szCs w:val="28"/>
          <w:rtl/>
          <w:lang w:bidi="fa-IR"/>
        </w:rPr>
        <w:t xml:space="preserve"> بازار مناسب</w:t>
      </w:r>
      <w:r w:rsidRPr="00E4287D">
        <w:rPr>
          <w:rFonts w:hint="cs"/>
          <w:b w:val="0"/>
          <w:bCs w:val="0"/>
          <w:szCs w:val="28"/>
          <w:rtl/>
          <w:lang w:bidi="fa-IR"/>
        </w:rPr>
        <w:t>ی</w:t>
      </w:r>
      <w:r w:rsidRPr="00E4287D">
        <w:rPr>
          <w:b w:val="0"/>
          <w:bCs w:val="0"/>
          <w:szCs w:val="28"/>
          <w:rtl/>
          <w:lang w:bidi="fa-IR"/>
        </w:rPr>
        <w:t xml:space="preserve"> برا</w:t>
      </w:r>
      <w:r w:rsidRPr="00E4287D">
        <w:rPr>
          <w:rFonts w:hint="cs"/>
          <w:b w:val="0"/>
          <w:bCs w:val="0"/>
          <w:szCs w:val="28"/>
          <w:rtl/>
          <w:lang w:bidi="fa-IR"/>
        </w:rPr>
        <w:t>ی</w:t>
      </w:r>
      <w:r w:rsidRPr="00E4287D">
        <w:rPr>
          <w:b w:val="0"/>
          <w:bCs w:val="0"/>
          <w:szCs w:val="28"/>
          <w:rtl/>
          <w:lang w:bidi="fa-IR"/>
        </w:rPr>
        <w:t xml:space="preserve"> فروش </w:t>
      </w:r>
      <w:r w:rsidRPr="00E4287D">
        <w:rPr>
          <w:rFonts w:hint="eastAsia"/>
          <w:b w:val="0"/>
          <w:bCs w:val="0"/>
          <w:szCs w:val="28"/>
          <w:rtl/>
          <w:lang w:bidi="fa-IR"/>
        </w:rPr>
        <w:t>محصولات</w:t>
      </w:r>
      <w:r w:rsidRPr="00E4287D">
        <w:rPr>
          <w:b w:val="0"/>
          <w:bCs w:val="0"/>
          <w:szCs w:val="28"/>
          <w:rtl/>
          <w:lang w:bidi="fa-IR"/>
        </w:rPr>
        <w:t xml:space="preserve"> خود خواهد بود </w:t>
      </w:r>
      <w:r w:rsidRPr="00E4287D">
        <w:rPr>
          <w:rFonts w:hint="cs"/>
          <w:b w:val="0"/>
          <w:bCs w:val="0"/>
          <w:szCs w:val="28"/>
          <w:rtl/>
          <w:lang w:bidi="fa-IR"/>
        </w:rPr>
        <w:t>ی</w:t>
      </w:r>
      <w:r w:rsidRPr="00E4287D">
        <w:rPr>
          <w:rFonts w:hint="eastAsia"/>
          <w:b w:val="0"/>
          <w:bCs w:val="0"/>
          <w:szCs w:val="28"/>
          <w:rtl/>
          <w:lang w:bidi="fa-IR"/>
        </w:rPr>
        <w:t>ا</w:t>
      </w:r>
      <w:r w:rsidRPr="00E4287D">
        <w:rPr>
          <w:b w:val="0"/>
          <w:bCs w:val="0"/>
          <w:szCs w:val="28"/>
          <w:rtl/>
          <w:lang w:bidi="fa-IR"/>
        </w:rPr>
        <w:t xml:space="preserve"> خ</w:t>
      </w:r>
      <w:r w:rsidRPr="00E4287D">
        <w:rPr>
          <w:rFonts w:hint="cs"/>
          <w:b w:val="0"/>
          <w:bCs w:val="0"/>
          <w:szCs w:val="28"/>
          <w:rtl/>
          <w:lang w:bidi="fa-IR"/>
        </w:rPr>
        <w:t>ی</w:t>
      </w:r>
      <w:r w:rsidRPr="00E4287D">
        <w:rPr>
          <w:rFonts w:hint="eastAsia"/>
          <w:b w:val="0"/>
          <w:bCs w:val="0"/>
          <w:szCs w:val="28"/>
          <w:rtl/>
          <w:lang w:bidi="fa-IR"/>
        </w:rPr>
        <w:t>ر</w:t>
      </w:r>
      <w:r w:rsidRPr="00E4287D">
        <w:rPr>
          <w:b w:val="0"/>
          <w:bCs w:val="0"/>
          <w:szCs w:val="28"/>
          <w:rtl/>
          <w:lang w:bidi="fa-IR"/>
        </w:rPr>
        <w:t xml:space="preserve"> و در حق</w:t>
      </w:r>
      <w:r w:rsidRPr="00E4287D">
        <w:rPr>
          <w:rFonts w:hint="cs"/>
          <w:b w:val="0"/>
          <w:bCs w:val="0"/>
          <w:szCs w:val="28"/>
          <w:rtl/>
          <w:lang w:bidi="fa-IR"/>
        </w:rPr>
        <w:t>ی</w:t>
      </w:r>
      <w:r w:rsidRPr="00E4287D">
        <w:rPr>
          <w:rFonts w:hint="eastAsia"/>
          <w:b w:val="0"/>
          <w:bCs w:val="0"/>
          <w:szCs w:val="28"/>
          <w:rtl/>
          <w:lang w:bidi="fa-IR"/>
        </w:rPr>
        <w:t>قت</w:t>
      </w:r>
      <w:r w:rsidRPr="00E4287D">
        <w:rPr>
          <w:b w:val="0"/>
          <w:bCs w:val="0"/>
          <w:szCs w:val="28"/>
          <w:rtl/>
          <w:lang w:bidi="fa-IR"/>
        </w:rPr>
        <w:t xml:space="preserve"> کاهش ر</w:t>
      </w:r>
      <w:r w:rsidRPr="00E4287D">
        <w:rPr>
          <w:rFonts w:hint="cs"/>
          <w:b w:val="0"/>
          <w:bCs w:val="0"/>
          <w:szCs w:val="28"/>
          <w:rtl/>
          <w:lang w:bidi="fa-IR"/>
        </w:rPr>
        <w:t>ی</w:t>
      </w:r>
      <w:r w:rsidRPr="00E4287D">
        <w:rPr>
          <w:rFonts w:hint="eastAsia"/>
          <w:b w:val="0"/>
          <w:bCs w:val="0"/>
          <w:szCs w:val="28"/>
          <w:rtl/>
          <w:lang w:bidi="fa-IR"/>
        </w:rPr>
        <w:t>سک</w:t>
      </w:r>
      <w:r w:rsidRPr="00E4287D">
        <w:rPr>
          <w:b w:val="0"/>
          <w:bCs w:val="0"/>
          <w:szCs w:val="28"/>
          <w:rtl/>
          <w:lang w:bidi="fa-IR"/>
        </w:rPr>
        <w:t xml:space="preserve"> سرما</w:t>
      </w:r>
      <w:r w:rsidRPr="00E4287D">
        <w:rPr>
          <w:rFonts w:hint="cs"/>
          <w:b w:val="0"/>
          <w:bCs w:val="0"/>
          <w:szCs w:val="28"/>
          <w:rtl/>
          <w:lang w:bidi="fa-IR"/>
        </w:rPr>
        <w:t>ی</w:t>
      </w:r>
      <w:r w:rsidRPr="00E4287D">
        <w:rPr>
          <w:rFonts w:hint="eastAsia"/>
          <w:b w:val="0"/>
          <w:bCs w:val="0"/>
          <w:szCs w:val="28"/>
          <w:rtl/>
          <w:lang w:bidi="fa-IR"/>
        </w:rPr>
        <w:t>ه</w:t>
      </w:r>
      <w:r w:rsidRPr="00E4287D">
        <w:rPr>
          <w:b w:val="0"/>
          <w:bCs w:val="0"/>
          <w:szCs w:val="28"/>
          <w:rtl/>
          <w:lang w:bidi="fa-IR"/>
        </w:rPr>
        <w:t xml:space="preserve"> گذار</w:t>
      </w:r>
      <w:r w:rsidRPr="00E4287D">
        <w:rPr>
          <w:rFonts w:hint="cs"/>
          <w:b w:val="0"/>
          <w:bCs w:val="0"/>
          <w:szCs w:val="28"/>
          <w:rtl/>
          <w:lang w:bidi="fa-IR"/>
        </w:rPr>
        <w:t>ی</w:t>
      </w:r>
      <w:r w:rsidRPr="00E4287D">
        <w:rPr>
          <w:b w:val="0"/>
          <w:bCs w:val="0"/>
          <w:szCs w:val="28"/>
          <w:rtl/>
          <w:lang w:bidi="fa-IR"/>
        </w:rPr>
        <w:t xml:space="preserve"> به دست م</w:t>
      </w:r>
      <w:r w:rsidRPr="00E4287D">
        <w:rPr>
          <w:rFonts w:hint="cs"/>
          <w:b w:val="0"/>
          <w:bCs w:val="0"/>
          <w:szCs w:val="28"/>
          <w:rtl/>
          <w:lang w:bidi="fa-IR"/>
        </w:rPr>
        <w:t>ی</w:t>
      </w:r>
      <w:r w:rsidRPr="00E4287D">
        <w:rPr>
          <w:rFonts w:hint="eastAsia"/>
          <w:b w:val="0"/>
          <w:bCs w:val="0"/>
          <w:szCs w:val="28"/>
          <w:rtl/>
          <w:lang w:bidi="fa-IR"/>
        </w:rPr>
        <w:t>دهد</w:t>
      </w:r>
      <w:r w:rsidRPr="00E4287D">
        <w:rPr>
          <w:b w:val="0"/>
          <w:bCs w:val="0"/>
          <w:szCs w:val="28"/>
          <w:rtl/>
          <w:lang w:bidi="fa-IR"/>
        </w:rPr>
        <w:t>. در ا</w:t>
      </w:r>
      <w:r w:rsidRPr="00E4287D">
        <w:rPr>
          <w:rFonts w:hint="cs"/>
          <w:b w:val="0"/>
          <w:bCs w:val="0"/>
          <w:szCs w:val="28"/>
          <w:rtl/>
          <w:lang w:bidi="fa-IR"/>
        </w:rPr>
        <w:t>ی</w:t>
      </w:r>
      <w:r w:rsidRPr="00E4287D">
        <w:rPr>
          <w:rFonts w:hint="eastAsia"/>
          <w:b w:val="0"/>
          <w:bCs w:val="0"/>
          <w:szCs w:val="28"/>
          <w:rtl/>
          <w:lang w:bidi="fa-IR"/>
        </w:rPr>
        <w:t>ن</w:t>
      </w:r>
      <w:r w:rsidRPr="00E4287D">
        <w:rPr>
          <w:b w:val="0"/>
          <w:bCs w:val="0"/>
          <w:szCs w:val="28"/>
          <w:rtl/>
          <w:lang w:bidi="fa-IR"/>
        </w:rPr>
        <w:t xml:space="preserve"> فصل به عرضه محصول ا</w:t>
      </w:r>
      <w:r w:rsidRPr="00E4287D">
        <w:rPr>
          <w:rFonts w:hint="cs"/>
          <w:b w:val="0"/>
          <w:bCs w:val="0"/>
          <w:szCs w:val="28"/>
          <w:rtl/>
          <w:lang w:bidi="fa-IR"/>
        </w:rPr>
        <w:t>ی</w:t>
      </w:r>
      <w:r w:rsidRPr="00E4287D">
        <w:rPr>
          <w:rFonts w:hint="eastAsia"/>
          <w:b w:val="0"/>
          <w:bCs w:val="0"/>
          <w:szCs w:val="28"/>
          <w:rtl/>
          <w:lang w:bidi="fa-IR"/>
        </w:rPr>
        <w:t>ن</w:t>
      </w:r>
      <w:r w:rsidRPr="00E4287D">
        <w:rPr>
          <w:b w:val="0"/>
          <w:bCs w:val="0"/>
          <w:szCs w:val="28"/>
          <w:rtl/>
          <w:lang w:bidi="fa-IR"/>
        </w:rPr>
        <w:t xml:space="preserve"> طرح در سال ها</w:t>
      </w:r>
      <w:r w:rsidRPr="00E4287D">
        <w:rPr>
          <w:rFonts w:hint="cs"/>
          <w:b w:val="0"/>
          <w:bCs w:val="0"/>
          <w:szCs w:val="28"/>
          <w:rtl/>
          <w:lang w:bidi="fa-IR"/>
        </w:rPr>
        <w:t>ی</w:t>
      </w:r>
      <w:r w:rsidRPr="00E4287D">
        <w:rPr>
          <w:b w:val="0"/>
          <w:bCs w:val="0"/>
          <w:szCs w:val="28"/>
          <w:rtl/>
          <w:lang w:bidi="fa-IR"/>
        </w:rPr>
        <w:t xml:space="preserve"> گذشته م</w:t>
      </w:r>
      <w:r w:rsidRPr="00E4287D">
        <w:rPr>
          <w:rFonts w:hint="cs"/>
          <w:b w:val="0"/>
          <w:bCs w:val="0"/>
          <w:szCs w:val="28"/>
          <w:rtl/>
          <w:lang w:bidi="fa-IR"/>
        </w:rPr>
        <w:t>ی</w:t>
      </w:r>
      <w:r w:rsidRPr="00E4287D">
        <w:rPr>
          <w:b w:val="0"/>
          <w:bCs w:val="0"/>
          <w:szCs w:val="28"/>
          <w:rtl/>
          <w:lang w:bidi="fa-IR"/>
        </w:rPr>
        <w:t xml:space="preserve"> پرداز</w:t>
      </w:r>
      <w:r w:rsidRPr="00E4287D">
        <w:rPr>
          <w:rFonts w:hint="cs"/>
          <w:b w:val="0"/>
          <w:bCs w:val="0"/>
          <w:szCs w:val="28"/>
          <w:rtl/>
          <w:lang w:bidi="fa-IR"/>
        </w:rPr>
        <w:t>ی</w:t>
      </w:r>
      <w:r w:rsidRPr="00E4287D">
        <w:rPr>
          <w:rFonts w:hint="eastAsia"/>
          <w:b w:val="0"/>
          <w:bCs w:val="0"/>
          <w:szCs w:val="28"/>
          <w:rtl/>
          <w:lang w:bidi="fa-IR"/>
        </w:rPr>
        <w:t>م</w:t>
      </w:r>
      <w:r w:rsidRPr="00E4287D">
        <w:rPr>
          <w:b w:val="0"/>
          <w:bCs w:val="0"/>
          <w:szCs w:val="28"/>
          <w:rtl/>
          <w:lang w:bidi="fa-IR"/>
        </w:rPr>
        <w:t xml:space="preserve"> تا بتوان</w:t>
      </w:r>
      <w:r w:rsidRPr="00E4287D">
        <w:rPr>
          <w:rFonts w:hint="cs"/>
          <w:b w:val="0"/>
          <w:bCs w:val="0"/>
          <w:szCs w:val="28"/>
          <w:rtl/>
          <w:lang w:bidi="fa-IR"/>
        </w:rPr>
        <w:t>ی</w:t>
      </w:r>
      <w:r w:rsidRPr="00E4287D">
        <w:rPr>
          <w:rFonts w:hint="eastAsia"/>
          <w:b w:val="0"/>
          <w:bCs w:val="0"/>
          <w:szCs w:val="28"/>
          <w:rtl/>
          <w:lang w:bidi="fa-IR"/>
        </w:rPr>
        <w:t>م</w:t>
      </w:r>
      <w:r w:rsidRPr="00E4287D">
        <w:rPr>
          <w:b w:val="0"/>
          <w:bCs w:val="0"/>
          <w:szCs w:val="28"/>
          <w:rtl/>
          <w:lang w:bidi="fa-IR"/>
        </w:rPr>
        <w:t xml:space="preserve"> با استفاده از نتا</w:t>
      </w:r>
      <w:r w:rsidRPr="00E4287D">
        <w:rPr>
          <w:rFonts w:hint="cs"/>
          <w:b w:val="0"/>
          <w:bCs w:val="0"/>
          <w:szCs w:val="28"/>
          <w:rtl/>
          <w:lang w:bidi="fa-IR"/>
        </w:rPr>
        <w:t>ی</w:t>
      </w:r>
      <w:r w:rsidRPr="00E4287D">
        <w:rPr>
          <w:rFonts w:hint="eastAsia"/>
          <w:b w:val="0"/>
          <w:bCs w:val="0"/>
          <w:szCs w:val="28"/>
          <w:rtl/>
          <w:lang w:bidi="fa-IR"/>
        </w:rPr>
        <w:t>ج</w:t>
      </w:r>
      <w:r w:rsidRPr="00E4287D">
        <w:rPr>
          <w:b w:val="0"/>
          <w:bCs w:val="0"/>
          <w:szCs w:val="28"/>
          <w:rtl/>
          <w:lang w:bidi="fa-IR"/>
        </w:rPr>
        <w:t xml:space="preserve"> بدست آمده از ا</w:t>
      </w:r>
      <w:r w:rsidRPr="00E4287D">
        <w:rPr>
          <w:rFonts w:hint="cs"/>
          <w:b w:val="0"/>
          <w:bCs w:val="0"/>
          <w:szCs w:val="28"/>
          <w:rtl/>
          <w:lang w:bidi="fa-IR"/>
        </w:rPr>
        <w:t>ی</w:t>
      </w:r>
      <w:r w:rsidRPr="00E4287D">
        <w:rPr>
          <w:rFonts w:hint="eastAsia"/>
          <w:b w:val="0"/>
          <w:bCs w:val="0"/>
          <w:szCs w:val="28"/>
          <w:rtl/>
          <w:lang w:bidi="fa-IR"/>
        </w:rPr>
        <w:t>ن</w:t>
      </w:r>
      <w:r w:rsidRPr="00E4287D">
        <w:rPr>
          <w:b w:val="0"/>
          <w:bCs w:val="0"/>
          <w:szCs w:val="28"/>
          <w:rtl/>
          <w:lang w:bidi="fa-IR"/>
        </w:rPr>
        <w:t xml:space="preserve"> بررس</w:t>
      </w:r>
      <w:r w:rsidRPr="00E4287D">
        <w:rPr>
          <w:rFonts w:hint="cs"/>
          <w:b w:val="0"/>
          <w:bCs w:val="0"/>
          <w:szCs w:val="28"/>
          <w:rtl/>
          <w:lang w:bidi="fa-IR"/>
        </w:rPr>
        <w:t>ی</w:t>
      </w:r>
      <w:r w:rsidRPr="00E4287D">
        <w:rPr>
          <w:b w:val="0"/>
          <w:bCs w:val="0"/>
          <w:szCs w:val="28"/>
          <w:rtl/>
          <w:lang w:bidi="fa-IR"/>
        </w:rPr>
        <w:t xml:space="preserve"> ها وضع</w:t>
      </w:r>
      <w:r w:rsidRPr="00E4287D">
        <w:rPr>
          <w:rFonts w:hint="cs"/>
          <w:b w:val="0"/>
          <w:bCs w:val="0"/>
          <w:szCs w:val="28"/>
          <w:rtl/>
          <w:lang w:bidi="fa-IR"/>
        </w:rPr>
        <w:t>ی</w:t>
      </w:r>
      <w:r w:rsidRPr="00E4287D">
        <w:rPr>
          <w:rFonts w:hint="eastAsia"/>
          <w:b w:val="0"/>
          <w:bCs w:val="0"/>
          <w:szCs w:val="28"/>
          <w:rtl/>
          <w:lang w:bidi="fa-IR"/>
        </w:rPr>
        <w:t>ت</w:t>
      </w:r>
      <w:r w:rsidRPr="00E4287D">
        <w:rPr>
          <w:b w:val="0"/>
          <w:bCs w:val="0"/>
          <w:szCs w:val="28"/>
          <w:rtl/>
          <w:lang w:bidi="fa-IR"/>
        </w:rPr>
        <w:t xml:space="preserve"> محصول مورد نظر طرح، در سال ها</w:t>
      </w:r>
      <w:r w:rsidRPr="00E4287D">
        <w:rPr>
          <w:rFonts w:hint="cs"/>
          <w:b w:val="0"/>
          <w:bCs w:val="0"/>
          <w:szCs w:val="28"/>
          <w:rtl/>
          <w:lang w:bidi="fa-IR"/>
        </w:rPr>
        <w:t>ی</w:t>
      </w:r>
      <w:r w:rsidRPr="00E4287D">
        <w:rPr>
          <w:b w:val="0"/>
          <w:bCs w:val="0"/>
          <w:szCs w:val="28"/>
          <w:rtl/>
          <w:lang w:bidi="fa-IR"/>
        </w:rPr>
        <w:t xml:space="preserve"> اخ</w:t>
      </w:r>
      <w:r w:rsidRPr="00E4287D">
        <w:rPr>
          <w:rFonts w:hint="cs"/>
          <w:b w:val="0"/>
          <w:bCs w:val="0"/>
          <w:szCs w:val="28"/>
          <w:rtl/>
          <w:lang w:bidi="fa-IR"/>
        </w:rPr>
        <w:t>ی</w:t>
      </w:r>
      <w:r w:rsidRPr="00E4287D">
        <w:rPr>
          <w:rFonts w:hint="eastAsia"/>
          <w:b w:val="0"/>
          <w:bCs w:val="0"/>
          <w:szCs w:val="28"/>
          <w:rtl/>
          <w:lang w:bidi="fa-IR"/>
        </w:rPr>
        <w:t>ر</w:t>
      </w:r>
      <w:r w:rsidRPr="00E4287D">
        <w:rPr>
          <w:b w:val="0"/>
          <w:bCs w:val="0"/>
          <w:szCs w:val="28"/>
          <w:rtl/>
          <w:lang w:bidi="fa-IR"/>
        </w:rPr>
        <w:t xml:space="preserve"> در بحث تول</w:t>
      </w:r>
      <w:r w:rsidRPr="00E4287D">
        <w:rPr>
          <w:rFonts w:hint="cs"/>
          <w:b w:val="0"/>
          <w:bCs w:val="0"/>
          <w:szCs w:val="28"/>
          <w:rtl/>
          <w:lang w:bidi="fa-IR"/>
        </w:rPr>
        <w:t>ی</w:t>
      </w:r>
      <w:r w:rsidRPr="00E4287D">
        <w:rPr>
          <w:rFonts w:hint="eastAsia"/>
          <w:b w:val="0"/>
          <w:bCs w:val="0"/>
          <w:szCs w:val="28"/>
          <w:rtl/>
          <w:lang w:bidi="fa-IR"/>
        </w:rPr>
        <w:t>د</w:t>
      </w:r>
      <w:r w:rsidRPr="00E4287D">
        <w:rPr>
          <w:b w:val="0"/>
          <w:bCs w:val="0"/>
          <w:szCs w:val="28"/>
          <w:rtl/>
          <w:lang w:bidi="fa-IR"/>
        </w:rPr>
        <w:t xml:space="preserve"> داخل</w:t>
      </w:r>
      <w:r w:rsidRPr="00E4287D">
        <w:rPr>
          <w:rFonts w:hint="cs"/>
          <w:b w:val="0"/>
          <w:bCs w:val="0"/>
          <w:szCs w:val="28"/>
          <w:rtl/>
          <w:lang w:bidi="fa-IR"/>
        </w:rPr>
        <w:t>ی</w:t>
      </w:r>
      <w:r w:rsidRPr="00E4287D">
        <w:rPr>
          <w:b w:val="0"/>
          <w:bCs w:val="0"/>
          <w:szCs w:val="28"/>
          <w:rtl/>
          <w:lang w:bidi="fa-IR"/>
        </w:rPr>
        <w:t xml:space="preserve"> </w:t>
      </w:r>
      <w:r w:rsidRPr="00E4287D">
        <w:rPr>
          <w:rFonts w:hint="eastAsia"/>
          <w:b w:val="0"/>
          <w:bCs w:val="0"/>
          <w:szCs w:val="28"/>
          <w:rtl/>
          <w:lang w:bidi="fa-IR"/>
        </w:rPr>
        <w:t>و</w:t>
      </w:r>
      <w:r w:rsidRPr="00E4287D">
        <w:rPr>
          <w:b w:val="0"/>
          <w:bCs w:val="0"/>
          <w:szCs w:val="28"/>
          <w:rtl/>
          <w:lang w:bidi="fa-IR"/>
        </w:rPr>
        <w:t xml:space="preserve"> تا حد امکان م</w:t>
      </w:r>
      <w:r w:rsidRPr="00E4287D">
        <w:rPr>
          <w:rFonts w:hint="cs"/>
          <w:b w:val="0"/>
          <w:bCs w:val="0"/>
          <w:szCs w:val="28"/>
          <w:rtl/>
          <w:lang w:bidi="fa-IR"/>
        </w:rPr>
        <w:t>ی</w:t>
      </w:r>
      <w:r w:rsidRPr="00E4287D">
        <w:rPr>
          <w:rFonts w:hint="eastAsia"/>
          <w:b w:val="0"/>
          <w:bCs w:val="0"/>
          <w:szCs w:val="28"/>
          <w:rtl/>
          <w:lang w:bidi="fa-IR"/>
        </w:rPr>
        <w:t>زان</w:t>
      </w:r>
      <w:r w:rsidRPr="00E4287D">
        <w:rPr>
          <w:b w:val="0"/>
          <w:bCs w:val="0"/>
          <w:szCs w:val="28"/>
          <w:rtl/>
          <w:lang w:bidi="fa-IR"/>
        </w:rPr>
        <w:t xml:space="preserve"> واردات را روشن نما</w:t>
      </w:r>
      <w:r w:rsidRPr="00E4287D">
        <w:rPr>
          <w:rFonts w:hint="cs"/>
          <w:b w:val="0"/>
          <w:bCs w:val="0"/>
          <w:szCs w:val="28"/>
          <w:rtl/>
          <w:lang w:bidi="fa-IR"/>
        </w:rPr>
        <w:t>یی</w:t>
      </w:r>
      <w:r w:rsidRPr="00E4287D">
        <w:rPr>
          <w:rFonts w:hint="eastAsia"/>
          <w:b w:val="0"/>
          <w:bCs w:val="0"/>
          <w:szCs w:val="28"/>
          <w:rtl/>
          <w:lang w:bidi="fa-IR"/>
        </w:rPr>
        <w:t>م</w:t>
      </w:r>
      <w:r w:rsidRPr="00E4287D">
        <w:rPr>
          <w:b w:val="0"/>
          <w:bCs w:val="0"/>
          <w:szCs w:val="28"/>
          <w:rtl/>
          <w:lang w:bidi="fa-IR"/>
        </w:rPr>
        <w:t>.</w:t>
      </w:r>
    </w:p>
    <w:p w14:paraId="14997CAC" w14:textId="77777777" w:rsidR="000C45BD" w:rsidRDefault="000C45BD" w:rsidP="000C45BD">
      <w:pPr>
        <w:jc w:val="lowKashida"/>
        <w:rPr>
          <w:b w:val="0"/>
          <w:bCs w:val="0"/>
          <w:szCs w:val="28"/>
          <w:rtl/>
          <w:lang w:bidi="fa-IR"/>
        </w:rPr>
      </w:pPr>
      <w:r>
        <w:rPr>
          <w:b w:val="0"/>
          <w:bCs w:val="0"/>
          <w:szCs w:val="28"/>
          <w:rtl/>
          <w:lang w:bidi="fa-IR"/>
        </w:rPr>
        <w:t>در این بخش تحلیل عملكرد تولید در گذشته با معرفی تعداد واحدهای فعال، ظرفیت اسمی، ظرفیت عملی، تحلیل راندمان انجام شده و نتیجه آن در قالب جدولی كه روند تولید، ظرفیت اسمی و راندمان و ... را طی سال‌های گذشته نشان م</w:t>
      </w:r>
      <w:r>
        <w:rPr>
          <w:rFonts w:hint="cs"/>
          <w:b w:val="0"/>
          <w:bCs w:val="0"/>
          <w:szCs w:val="28"/>
          <w:rtl/>
          <w:lang w:bidi="fa-IR"/>
        </w:rPr>
        <w:t>ی</w:t>
      </w:r>
      <w:r>
        <w:rPr>
          <w:rFonts w:hint="eastAsia"/>
          <w:b w:val="0"/>
          <w:bCs w:val="0"/>
          <w:szCs w:val="28"/>
          <w:rtl/>
          <w:lang w:bidi="fa-IR"/>
        </w:rPr>
        <w:t>دهد،</w:t>
      </w:r>
      <w:r>
        <w:rPr>
          <w:b w:val="0"/>
          <w:bCs w:val="0"/>
          <w:szCs w:val="28"/>
          <w:rtl/>
          <w:lang w:bidi="fa-IR"/>
        </w:rPr>
        <w:t xml:space="preserve"> ارائه شده است. بامراجعه به اطلاعات وزارت صنعت، معدن و تجارت، وضع</w:t>
      </w:r>
      <w:r>
        <w:rPr>
          <w:rFonts w:hint="cs"/>
          <w:b w:val="0"/>
          <w:bCs w:val="0"/>
          <w:szCs w:val="28"/>
          <w:rtl/>
          <w:lang w:bidi="fa-IR"/>
        </w:rPr>
        <w:t>ی</w:t>
      </w:r>
      <w:r>
        <w:rPr>
          <w:rFonts w:hint="eastAsia"/>
          <w:b w:val="0"/>
          <w:bCs w:val="0"/>
          <w:szCs w:val="28"/>
          <w:rtl/>
          <w:lang w:bidi="fa-IR"/>
        </w:rPr>
        <w:t>ت</w:t>
      </w:r>
      <w:r>
        <w:rPr>
          <w:b w:val="0"/>
          <w:bCs w:val="0"/>
          <w:szCs w:val="28"/>
          <w:rtl/>
          <w:lang w:bidi="fa-IR"/>
        </w:rPr>
        <w:t xml:space="preserve"> واحدهای فعال تولیدكننده مواد اولیه دارویی در ط</w:t>
      </w:r>
      <w:r>
        <w:rPr>
          <w:rFonts w:hint="cs"/>
          <w:b w:val="0"/>
          <w:bCs w:val="0"/>
          <w:szCs w:val="28"/>
          <w:rtl/>
          <w:lang w:bidi="fa-IR"/>
        </w:rPr>
        <w:t>ی</w:t>
      </w:r>
      <w:r>
        <w:rPr>
          <w:b w:val="0"/>
          <w:bCs w:val="0"/>
          <w:szCs w:val="28"/>
          <w:rtl/>
          <w:lang w:bidi="fa-IR"/>
        </w:rPr>
        <w:t xml:space="preserve"> 5 سال گذشته و در سال جار</w:t>
      </w:r>
      <w:r>
        <w:rPr>
          <w:rFonts w:hint="cs"/>
          <w:b w:val="0"/>
          <w:bCs w:val="0"/>
          <w:szCs w:val="28"/>
          <w:rtl/>
          <w:lang w:bidi="fa-IR"/>
        </w:rPr>
        <w:t>ی</w:t>
      </w:r>
      <w:r>
        <w:rPr>
          <w:b w:val="0"/>
          <w:bCs w:val="0"/>
          <w:szCs w:val="28"/>
          <w:rtl/>
          <w:lang w:bidi="fa-IR"/>
        </w:rPr>
        <w:t xml:space="preserve"> به‌صورت زیر استخراج وارائه شده است. </w:t>
      </w:r>
    </w:p>
    <w:p w14:paraId="5F50806A" w14:textId="77777777" w:rsidR="000C45BD" w:rsidRPr="00A47EFA" w:rsidRDefault="000C45BD" w:rsidP="000C45BD">
      <w:pPr>
        <w:jc w:val="left"/>
        <w:rPr>
          <w:b w:val="0"/>
          <w:bCs w:val="0"/>
          <w:sz w:val="28"/>
          <w:szCs w:val="28"/>
          <w:highlight w:val="yellow"/>
          <w:rtl/>
          <w:lang w:bidi="fa-IR"/>
        </w:rPr>
      </w:pPr>
    </w:p>
    <w:p w14:paraId="2E5B499C" w14:textId="77777777" w:rsidR="000C45BD" w:rsidRPr="00A47EFA" w:rsidRDefault="000C45BD" w:rsidP="000C45BD">
      <w:pPr>
        <w:jc w:val="left"/>
        <w:rPr>
          <w:b w:val="0"/>
          <w:bCs w:val="0"/>
          <w:sz w:val="28"/>
          <w:szCs w:val="28"/>
          <w:highlight w:val="yellow"/>
          <w:rtl/>
          <w:lang w:bidi="fa-IR"/>
        </w:rPr>
      </w:pPr>
    </w:p>
    <w:p w14:paraId="7F23BD1C" w14:textId="77777777" w:rsidR="000C45BD" w:rsidRPr="00A47EFA" w:rsidRDefault="000C45BD" w:rsidP="000C45BD">
      <w:pPr>
        <w:jc w:val="left"/>
        <w:rPr>
          <w:b w:val="0"/>
          <w:bCs w:val="0"/>
          <w:sz w:val="28"/>
          <w:szCs w:val="28"/>
          <w:highlight w:val="yellow"/>
          <w:rtl/>
          <w:lang w:bidi="fa-IR"/>
        </w:rPr>
      </w:pPr>
    </w:p>
    <w:p w14:paraId="191ADA67" w14:textId="77777777" w:rsidR="000C45BD" w:rsidRPr="00A47EFA" w:rsidRDefault="000C45BD" w:rsidP="000C45BD">
      <w:pPr>
        <w:jc w:val="left"/>
        <w:rPr>
          <w:b w:val="0"/>
          <w:bCs w:val="0"/>
          <w:sz w:val="28"/>
          <w:szCs w:val="28"/>
          <w:highlight w:val="yellow"/>
          <w:rtl/>
          <w:lang w:bidi="fa-IR"/>
        </w:rPr>
      </w:pPr>
    </w:p>
    <w:p w14:paraId="36396561" w14:textId="77777777" w:rsidR="000C45BD" w:rsidRPr="00A47EFA" w:rsidRDefault="000C45BD" w:rsidP="000C45BD">
      <w:pPr>
        <w:jc w:val="left"/>
        <w:rPr>
          <w:b w:val="0"/>
          <w:bCs w:val="0"/>
          <w:sz w:val="28"/>
          <w:szCs w:val="28"/>
          <w:highlight w:val="yellow"/>
          <w:rtl/>
          <w:lang w:bidi="fa-IR"/>
        </w:rPr>
      </w:pPr>
    </w:p>
    <w:p w14:paraId="52F30A69" w14:textId="77777777" w:rsidR="000C45BD" w:rsidRPr="00A47EFA" w:rsidRDefault="000C45BD" w:rsidP="000C45BD">
      <w:pPr>
        <w:jc w:val="left"/>
        <w:rPr>
          <w:b w:val="0"/>
          <w:bCs w:val="0"/>
          <w:sz w:val="28"/>
          <w:szCs w:val="28"/>
          <w:highlight w:val="yellow"/>
          <w:rtl/>
          <w:lang w:bidi="fa-IR"/>
        </w:rPr>
      </w:pPr>
    </w:p>
    <w:p w14:paraId="50E3459F" w14:textId="77777777" w:rsidR="000C45BD" w:rsidRPr="00A47EFA" w:rsidRDefault="000C45BD" w:rsidP="000C45BD">
      <w:pPr>
        <w:jc w:val="left"/>
        <w:rPr>
          <w:b w:val="0"/>
          <w:bCs w:val="0"/>
          <w:sz w:val="28"/>
          <w:szCs w:val="28"/>
          <w:highlight w:val="yellow"/>
          <w:rtl/>
          <w:lang w:bidi="fa-IR"/>
        </w:rPr>
      </w:pPr>
    </w:p>
    <w:p w14:paraId="51FF7915" w14:textId="405D8D44" w:rsidR="000C45BD" w:rsidRPr="00BE1E73" w:rsidRDefault="000C45BD" w:rsidP="000C45BD">
      <w:pPr>
        <w:ind w:firstLine="60"/>
        <w:rPr>
          <w:sz w:val="26"/>
          <w:szCs w:val="26"/>
        </w:rPr>
      </w:pPr>
      <w:bookmarkStart w:id="282" w:name="_Toc93995806"/>
      <w:bookmarkStart w:id="283" w:name="_Toc105833209"/>
      <w:bookmarkStart w:id="284" w:name="_Hlk93235472"/>
      <w:r w:rsidRPr="00713EB8">
        <w:rPr>
          <w:rFonts w:hint="cs"/>
          <w:sz w:val="26"/>
          <w:szCs w:val="26"/>
          <w:rtl/>
        </w:rPr>
        <w:lastRenderedPageBreak/>
        <w:t xml:space="preserve">نمودار </w:t>
      </w:r>
      <w:r w:rsidRPr="00713EB8">
        <w:rPr>
          <w:rFonts w:hint="cs"/>
          <w:sz w:val="26"/>
          <w:szCs w:val="26"/>
          <w:rtl/>
        </w:rPr>
        <w:fldChar w:fldCharType="begin"/>
      </w:r>
      <w:r w:rsidRPr="00713EB8">
        <w:rPr>
          <w:rFonts w:hint="cs"/>
          <w:sz w:val="26"/>
          <w:szCs w:val="26"/>
          <w:rtl/>
        </w:rPr>
        <w:instrText xml:space="preserve"> </w:instrText>
      </w:r>
      <w:r w:rsidRPr="00713EB8">
        <w:rPr>
          <w:sz w:val="26"/>
          <w:szCs w:val="26"/>
        </w:rPr>
        <w:instrText>SEQ</w:instrText>
      </w:r>
      <w:r w:rsidRPr="00713EB8">
        <w:rPr>
          <w:rFonts w:hint="cs"/>
          <w:sz w:val="26"/>
          <w:szCs w:val="26"/>
          <w:rtl/>
        </w:rPr>
        <w:instrText xml:space="preserve"> نمودار \* </w:instrText>
      </w:r>
      <w:r w:rsidRPr="00713EB8">
        <w:rPr>
          <w:sz w:val="26"/>
          <w:szCs w:val="26"/>
        </w:rPr>
        <w:instrText>ARABIC</w:instrText>
      </w:r>
      <w:r w:rsidRPr="00713EB8">
        <w:rPr>
          <w:rFonts w:hint="cs"/>
          <w:sz w:val="26"/>
          <w:szCs w:val="26"/>
          <w:rtl/>
        </w:rPr>
        <w:instrText xml:space="preserve"> </w:instrText>
      </w:r>
      <w:r w:rsidRPr="00713EB8">
        <w:rPr>
          <w:rFonts w:hint="cs"/>
          <w:sz w:val="26"/>
          <w:szCs w:val="26"/>
          <w:rtl/>
        </w:rPr>
        <w:fldChar w:fldCharType="separate"/>
      </w:r>
      <w:r w:rsidR="006D65BB">
        <w:rPr>
          <w:noProof/>
          <w:sz w:val="26"/>
          <w:szCs w:val="26"/>
          <w:rtl/>
        </w:rPr>
        <w:t>28</w:t>
      </w:r>
      <w:r w:rsidRPr="00713EB8">
        <w:rPr>
          <w:rFonts w:hint="cs"/>
          <w:sz w:val="26"/>
          <w:szCs w:val="26"/>
          <w:rtl/>
        </w:rPr>
        <w:fldChar w:fldCharType="end"/>
      </w:r>
      <w:r w:rsidRPr="00713EB8">
        <w:rPr>
          <w:rFonts w:hint="cs"/>
          <w:sz w:val="26"/>
          <w:szCs w:val="26"/>
          <w:rtl/>
        </w:rPr>
        <w:t>-</w:t>
      </w:r>
      <w:r w:rsidRPr="00713EB8">
        <w:rPr>
          <w:rFonts w:asciiTheme="minorHAnsi" w:eastAsiaTheme="minorEastAsia" w:hint="cs"/>
          <w:caps/>
          <w:color w:val="BFBFBF"/>
          <w:spacing w:val="30"/>
          <w:kern w:val="24"/>
          <w:sz w:val="29"/>
          <w:szCs w:val="29"/>
          <w:rtl/>
          <w:lang w:bidi="fa-IR"/>
        </w:rPr>
        <w:t xml:space="preserve"> </w:t>
      </w:r>
      <w:r w:rsidRPr="00713EB8">
        <w:rPr>
          <w:rFonts w:hint="cs"/>
          <w:sz w:val="26"/>
          <w:szCs w:val="26"/>
          <w:rtl/>
        </w:rPr>
        <w:t xml:space="preserve">ظرفیت واحدهای فعال تولید </w:t>
      </w:r>
      <w:bookmarkStart w:id="285" w:name="_Hlk93827917"/>
      <w:r w:rsidRPr="00713EB8">
        <w:rPr>
          <w:rFonts w:hint="cs"/>
          <w:sz w:val="26"/>
          <w:szCs w:val="26"/>
          <w:rtl/>
        </w:rPr>
        <w:t xml:space="preserve">ماده موثر دارویی با منشا گیاهی </w:t>
      </w:r>
      <w:bookmarkEnd w:id="285"/>
      <w:r w:rsidRPr="00713EB8">
        <w:rPr>
          <w:rFonts w:hint="cs"/>
          <w:sz w:val="26"/>
          <w:szCs w:val="26"/>
          <w:rtl/>
        </w:rPr>
        <w:t>بر</w:t>
      </w:r>
      <w:r w:rsidRPr="00713EB8">
        <w:rPr>
          <w:rFonts w:hint="cs"/>
          <w:sz w:val="26"/>
          <w:szCs w:val="26"/>
          <w:rtl/>
          <w:lang w:bidi="fa-IR"/>
        </w:rPr>
        <w:t xml:space="preserve">حسب </w:t>
      </w:r>
      <w:r>
        <w:rPr>
          <w:rFonts w:hint="cs"/>
          <w:sz w:val="26"/>
          <w:szCs w:val="26"/>
          <w:rtl/>
          <w:lang w:bidi="fa-IR"/>
        </w:rPr>
        <w:t>درصد</w:t>
      </w:r>
      <w:r w:rsidRPr="00713EB8">
        <w:rPr>
          <w:rFonts w:hint="cs"/>
          <w:sz w:val="26"/>
          <w:szCs w:val="26"/>
          <w:rtl/>
          <w:lang w:bidi="fa-IR"/>
        </w:rPr>
        <w:t xml:space="preserve"> تا پایان سال </w:t>
      </w:r>
      <w:r w:rsidRPr="00713EB8">
        <w:rPr>
          <w:sz w:val="26"/>
          <w:szCs w:val="26"/>
          <w:lang w:bidi="fa-IR"/>
        </w:rPr>
        <w:t>1399</w:t>
      </w:r>
      <w:r w:rsidRPr="00713EB8">
        <w:rPr>
          <w:rStyle w:val="FootnoteReference"/>
          <w:sz w:val="26"/>
          <w:szCs w:val="26"/>
          <w:rtl/>
        </w:rPr>
        <w:footnoteReference w:id="46"/>
      </w:r>
      <w:r w:rsidRPr="00713EB8">
        <w:rPr>
          <w:noProof/>
        </w:rPr>
        <w:drawing>
          <wp:anchor distT="0" distB="0" distL="114300" distR="114300" simplePos="0" relativeHeight="251746304" behindDoc="0" locked="0" layoutInCell="1" allowOverlap="1" wp14:anchorId="45ABAB48" wp14:editId="65D6D174">
            <wp:simplePos x="0" y="0"/>
            <wp:positionH relativeFrom="column">
              <wp:posOffset>1746250</wp:posOffset>
            </wp:positionH>
            <wp:positionV relativeFrom="paragraph">
              <wp:posOffset>306070</wp:posOffset>
            </wp:positionV>
            <wp:extent cx="5554345" cy="4025900"/>
            <wp:effectExtent l="0" t="0" r="8255" b="12700"/>
            <wp:wrapTopAndBottom/>
            <wp:docPr id="83" name="Chart 8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CA151F0-FEFF-4C72-8263-4344B376A5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bookmarkEnd w:id="282"/>
      <w:bookmarkEnd w:id="283"/>
    </w:p>
    <w:bookmarkEnd w:id="284"/>
    <w:p w14:paraId="50D4F91D" w14:textId="77777777" w:rsidR="000C45BD" w:rsidRPr="008D4E1F" w:rsidRDefault="000C45BD" w:rsidP="000C45BD">
      <w:pPr>
        <w:rPr>
          <w:sz w:val="26"/>
          <w:szCs w:val="26"/>
          <w:highlight w:val="yellow"/>
          <w:rtl/>
        </w:rPr>
      </w:pPr>
    </w:p>
    <w:p w14:paraId="1565A940" w14:textId="77777777" w:rsidR="000C45BD" w:rsidRPr="008D4E1F" w:rsidRDefault="000C45BD" w:rsidP="000C45BD">
      <w:pPr>
        <w:rPr>
          <w:sz w:val="26"/>
          <w:szCs w:val="26"/>
          <w:highlight w:val="yellow"/>
          <w:rtl/>
        </w:rPr>
      </w:pPr>
    </w:p>
    <w:p w14:paraId="781ABC50" w14:textId="77777777" w:rsidR="000C45BD" w:rsidRPr="008D4E1F" w:rsidRDefault="000C45BD" w:rsidP="000C45BD">
      <w:pPr>
        <w:rPr>
          <w:sz w:val="26"/>
          <w:szCs w:val="26"/>
          <w:highlight w:val="yellow"/>
          <w:rtl/>
        </w:rPr>
      </w:pPr>
    </w:p>
    <w:p w14:paraId="34B72E84" w14:textId="29AC614C" w:rsidR="000C45BD" w:rsidRPr="008944C1" w:rsidRDefault="000C45BD" w:rsidP="000C45BD">
      <w:pPr>
        <w:rPr>
          <w:sz w:val="26"/>
          <w:szCs w:val="26"/>
        </w:rPr>
      </w:pPr>
      <w:bookmarkStart w:id="286" w:name="_Toc93995342"/>
      <w:bookmarkStart w:id="287" w:name="_Toc105833129"/>
      <w:r w:rsidRPr="008944C1">
        <w:rPr>
          <w:rFonts w:hint="cs"/>
          <w:sz w:val="26"/>
          <w:szCs w:val="26"/>
          <w:rtl/>
        </w:rPr>
        <w:lastRenderedPageBreak/>
        <w:t xml:space="preserve">جدول </w:t>
      </w:r>
      <w:r w:rsidRPr="008944C1">
        <w:rPr>
          <w:rtl/>
        </w:rPr>
        <w:fldChar w:fldCharType="begin"/>
      </w:r>
      <w:r w:rsidRPr="008944C1">
        <w:rPr>
          <w:sz w:val="26"/>
          <w:szCs w:val="26"/>
        </w:rPr>
        <w:instrText>SEQ</w:instrText>
      </w:r>
      <w:r w:rsidRPr="008944C1">
        <w:rPr>
          <w:rFonts w:hint="cs"/>
          <w:sz w:val="26"/>
          <w:szCs w:val="26"/>
          <w:rtl/>
        </w:rPr>
        <w:instrText xml:space="preserve"> جدول \* </w:instrText>
      </w:r>
      <w:r w:rsidRPr="008944C1">
        <w:rPr>
          <w:sz w:val="26"/>
          <w:szCs w:val="26"/>
        </w:rPr>
        <w:instrText>ARABIC</w:instrText>
      </w:r>
      <w:r w:rsidRPr="008944C1">
        <w:rPr>
          <w:rtl/>
        </w:rPr>
        <w:fldChar w:fldCharType="separate"/>
      </w:r>
      <w:r w:rsidR="006D65BB">
        <w:rPr>
          <w:noProof/>
          <w:rtl/>
        </w:rPr>
        <w:t>22</w:t>
      </w:r>
      <w:r w:rsidRPr="008944C1">
        <w:rPr>
          <w:rtl/>
        </w:rPr>
        <w:fldChar w:fldCharType="end"/>
      </w:r>
      <w:r w:rsidRPr="008944C1">
        <w:rPr>
          <w:rFonts w:hint="cs"/>
          <w:sz w:val="26"/>
          <w:szCs w:val="26"/>
          <w:rtl/>
        </w:rPr>
        <w:t xml:space="preserve">-ظرفیت واحدهای فعال تولید </w:t>
      </w:r>
      <w:r w:rsidRPr="008944C1">
        <w:rPr>
          <w:sz w:val="26"/>
          <w:szCs w:val="26"/>
          <w:rtl/>
        </w:rPr>
        <w:t>ماده موثر دارو</w:t>
      </w:r>
      <w:r w:rsidRPr="008944C1">
        <w:rPr>
          <w:rFonts w:hint="cs"/>
          <w:sz w:val="26"/>
          <w:szCs w:val="26"/>
          <w:rtl/>
        </w:rPr>
        <w:t>یی</w:t>
      </w:r>
      <w:r w:rsidRPr="008944C1">
        <w:rPr>
          <w:sz w:val="26"/>
          <w:szCs w:val="26"/>
          <w:rtl/>
        </w:rPr>
        <w:t xml:space="preserve"> با منشا گ</w:t>
      </w:r>
      <w:r w:rsidRPr="008944C1">
        <w:rPr>
          <w:rFonts w:hint="cs"/>
          <w:sz w:val="26"/>
          <w:szCs w:val="26"/>
          <w:rtl/>
        </w:rPr>
        <w:t>ی</w:t>
      </w:r>
      <w:r w:rsidRPr="008944C1">
        <w:rPr>
          <w:rFonts w:hint="eastAsia"/>
          <w:sz w:val="26"/>
          <w:szCs w:val="26"/>
          <w:rtl/>
        </w:rPr>
        <w:t>اه</w:t>
      </w:r>
      <w:r w:rsidRPr="008944C1">
        <w:rPr>
          <w:rFonts w:hint="cs"/>
          <w:sz w:val="26"/>
          <w:szCs w:val="26"/>
          <w:rtl/>
        </w:rPr>
        <w:t>ی</w:t>
      </w:r>
      <w:r w:rsidRPr="008944C1">
        <w:rPr>
          <w:sz w:val="26"/>
          <w:szCs w:val="26"/>
          <w:rtl/>
        </w:rPr>
        <w:t xml:space="preserve"> </w:t>
      </w:r>
      <w:r w:rsidRPr="008944C1">
        <w:rPr>
          <w:rFonts w:hint="cs"/>
          <w:sz w:val="26"/>
          <w:szCs w:val="26"/>
          <w:rtl/>
        </w:rPr>
        <w:t xml:space="preserve">برحسب تن تا پایان سال </w:t>
      </w:r>
      <w:r w:rsidRPr="008944C1">
        <w:rPr>
          <w:sz w:val="26"/>
          <w:szCs w:val="26"/>
          <w:lang w:bidi="fa-IR"/>
        </w:rPr>
        <w:t>1399</w:t>
      </w:r>
      <w:r w:rsidRPr="008944C1">
        <w:rPr>
          <w:rStyle w:val="FootnoteReference"/>
          <w:sz w:val="26"/>
          <w:szCs w:val="26"/>
          <w:rtl/>
        </w:rPr>
        <w:footnoteReference w:id="47"/>
      </w:r>
      <w:bookmarkEnd w:id="286"/>
      <w:bookmarkEnd w:id="287"/>
    </w:p>
    <w:tbl>
      <w:tblPr>
        <w:tblStyle w:val="TableGrid"/>
        <w:bidiVisual/>
        <w:tblW w:w="8655" w:type="dxa"/>
        <w:jc w:val="center"/>
        <w:tblLook w:val="04A0" w:firstRow="1" w:lastRow="0" w:firstColumn="1" w:lastColumn="0" w:noHBand="0" w:noVBand="1"/>
      </w:tblPr>
      <w:tblGrid>
        <w:gridCol w:w="3285"/>
        <w:gridCol w:w="2040"/>
        <w:gridCol w:w="3330"/>
      </w:tblGrid>
      <w:tr w:rsidR="000C45BD" w:rsidRPr="008944C1" w14:paraId="5B4384A1" w14:textId="77777777" w:rsidTr="000C45BD">
        <w:trPr>
          <w:trHeight w:val="405"/>
          <w:jc w:val="center"/>
        </w:trPr>
        <w:tc>
          <w:tcPr>
            <w:tcW w:w="3285" w:type="dxa"/>
            <w:noWrap/>
            <w:vAlign w:val="center"/>
            <w:hideMark/>
          </w:tcPr>
          <w:p w14:paraId="728055B1" w14:textId="77777777" w:rsidR="000C45BD" w:rsidRPr="008944C1" w:rsidRDefault="000C45BD" w:rsidP="000C45BD">
            <w:pPr>
              <w:rPr>
                <w:sz w:val="26"/>
                <w:szCs w:val="26"/>
              </w:rPr>
            </w:pPr>
            <w:r w:rsidRPr="008944C1">
              <w:rPr>
                <w:rFonts w:hint="cs"/>
                <w:sz w:val="26"/>
                <w:szCs w:val="26"/>
                <w:rtl/>
              </w:rPr>
              <w:t>استان/شهر/منطقه</w:t>
            </w:r>
          </w:p>
        </w:tc>
        <w:tc>
          <w:tcPr>
            <w:tcW w:w="2040" w:type="dxa"/>
            <w:noWrap/>
            <w:vAlign w:val="center"/>
            <w:hideMark/>
          </w:tcPr>
          <w:p w14:paraId="40645C0A" w14:textId="77777777" w:rsidR="000C45BD" w:rsidRPr="008944C1" w:rsidRDefault="000C45BD" w:rsidP="000C45BD">
            <w:pPr>
              <w:rPr>
                <w:sz w:val="26"/>
                <w:szCs w:val="26"/>
                <w:rtl/>
              </w:rPr>
            </w:pPr>
            <w:r w:rsidRPr="008944C1">
              <w:rPr>
                <w:rFonts w:hint="cs"/>
                <w:sz w:val="26"/>
                <w:szCs w:val="26"/>
                <w:rtl/>
              </w:rPr>
              <w:t>تعداد واحد</w:t>
            </w:r>
          </w:p>
        </w:tc>
        <w:tc>
          <w:tcPr>
            <w:tcW w:w="3330" w:type="dxa"/>
            <w:noWrap/>
            <w:vAlign w:val="center"/>
            <w:hideMark/>
          </w:tcPr>
          <w:p w14:paraId="652BC578" w14:textId="77777777" w:rsidR="000C45BD" w:rsidRPr="008944C1" w:rsidRDefault="000C45BD" w:rsidP="000C45BD">
            <w:pPr>
              <w:rPr>
                <w:sz w:val="26"/>
                <w:szCs w:val="26"/>
                <w:rtl/>
              </w:rPr>
            </w:pPr>
            <w:r w:rsidRPr="008944C1">
              <w:rPr>
                <w:rFonts w:hint="cs"/>
                <w:sz w:val="26"/>
                <w:szCs w:val="26"/>
                <w:rtl/>
              </w:rPr>
              <w:t>ظرفیت (تن)</w:t>
            </w:r>
          </w:p>
        </w:tc>
      </w:tr>
      <w:tr w:rsidR="000C45BD" w:rsidRPr="008944C1" w14:paraId="1D24A21A" w14:textId="77777777" w:rsidTr="000C45BD">
        <w:trPr>
          <w:trHeight w:val="390"/>
          <w:jc w:val="center"/>
        </w:trPr>
        <w:tc>
          <w:tcPr>
            <w:tcW w:w="3285" w:type="dxa"/>
            <w:noWrap/>
            <w:vAlign w:val="center"/>
            <w:hideMark/>
          </w:tcPr>
          <w:p w14:paraId="4843EDE1" w14:textId="77777777" w:rsidR="000C45BD" w:rsidRPr="00D52D70" w:rsidRDefault="000C45BD" w:rsidP="000C45BD">
            <w:pPr>
              <w:rPr>
                <w:b w:val="0"/>
                <w:bCs w:val="0"/>
                <w:sz w:val="26"/>
                <w:szCs w:val="26"/>
                <w:rtl/>
              </w:rPr>
            </w:pPr>
            <w:r w:rsidRPr="00D52D70">
              <w:rPr>
                <w:rFonts w:hint="cs"/>
                <w:b w:val="0"/>
                <w:bCs w:val="0"/>
                <w:sz w:val="26"/>
                <w:szCs w:val="26"/>
                <w:rtl/>
              </w:rPr>
              <w:t>لرستان</w:t>
            </w:r>
          </w:p>
        </w:tc>
        <w:tc>
          <w:tcPr>
            <w:tcW w:w="2040" w:type="dxa"/>
            <w:noWrap/>
            <w:vAlign w:val="center"/>
            <w:hideMark/>
          </w:tcPr>
          <w:p w14:paraId="71099EF6" w14:textId="77777777" w:rsidR="000C45BD" w:rsidRPr="00D52D70" w:rsidRDefault="000C45BD" w:rsidP="000C45BD">
            <w:pPr>
              <w:rPr>
                <w:b w:val="0"/>
                <w:bCs w:val="0"/>
                <w:sz w:val="26"/>
                <w:szCs w:val="26"/>
                <w:rtl/>
              </w:rPr>
            </w:pPr>
            <w:r w:rsidRPr="00D52D70">
              <w:rPr>
                <w:rFonts w:hint="cs"/>
                <w:b w:val="0"/>
                <w:bCs w:val="0"/>
                <w:sz w:val="26"/>
                <w:szCs w:val="26"/>
                <w:rtl/>
                <w:lang w:bidi="fa-IR"/>
              </w:rPr>
              <w:t>۱</w:t>
            </w:r>
          </w:p>
        </w:tc>
        <w:tc>
          <w:tcPr>
            <w:tcW w:w="3330" w:type="dxa"/>
            <w:noWrap/>
            <w:vAlign w:val="center"/>
            <w:hideMark/>
          </w:tcPr>
          <w:p w14:paraId="1924357C" w14:textId="77777777" w:rsidR="000C45BD" w:rsidRPr="00D52D70" w:rsidRDefault="000C45BD" w:rsidP="000C45BD">
            <w:pPr>
              <w:rPr>
                <w:b w:val="0"/>
                <w:bCs w:val="0"/>
                <w:sz w:val="26"/>
                <w:szCs w:val="26"/>
              </w:rPr>
            </w:pPr>
            <w:r w:rsidRPr="00D52D70">
              <w:rPr>
                <w:rFonts w:hint="cs"/>
                <w:b w:val="0"/>
                <w:bCs w:val="0"/>
                <w:sz w:val="26"/>
                <w:szCs w:val="26"/>
                <w:rtl/>
                <w:lang w:bidi="fa-IR"/>
              </w:rPr>
              <w:t>700</w:t>
            </w:r>
          </w:p>
        </w:tc>
      </w:tr>
      <w:tr w:rsidR="000C45BD" w:rsidRPr="008944C1" w14:paraId="20517021" w14:textId="77777777" w:rsidTr="000C45BD">
        <w:trPr>
          <w:trHeight w:val="390"/>
          <w:jc w:val="center"/>
        </w:trPr>
        <w:tc>
          <w:tcPr>
            <w:tcW w:w="3285" w:type="dxa"/>
            <w:noWrap/>
            <w:vAlign w:val="center"/>
            <w:hideMark/>
          </w:tcPr>
          <w:p w14:paraId="216B80EF" w14:textId="77777777" w:rsidR="000C45BD" w:rsidRPr="00D52D70" w:rsidRDefault="000C45BD" w:rsidP="000C45BD">
            <w:pPr>
              <w:rPr>
                <w:b w:val="0"/>
                <w:bCs w:val="0"/>
                <w:sz w:val="26"/>
                <w:szCs w:val="26"/>
              </w:rPr>
            </w:pPr>
            <w:r w:rsidRPr="00D52D70">
              <w:rPr>
                <w:rFonts w:hint="cs"/>
                <w:b w:val="0"/>
                <w:bCs w:val="0"/>
                <w:sz w:val="26"/>
                <w:szCs w:val="26"/>
                <w:rtl/>
              </w:rPr>
              <w:t>خراسان رضوی</w:t>
            </w:r>
          </w:p>
        </w:tc>
        <w:tc>
          <w:tcPr>
            <w:tcW w:w="2040" w:type="dxa"/>
            <w:noWrap/>
            <w:vAlign w:val="center"/>
            <w:hideMark/>
          </w:tcPr>
          <w:p w14:paraId="343E2139" w14:textId="77777777" w:rsidR="000C45BD" w:rsidRPr="00D52D70" w:rsidRDefault="000C45BD" w:rsidP="000C45BD">
            <w:pPr>
              <w:rPr>
                <w:b w:val="0"/>
                <w:bCs w:val="0"/>
                <w:sz w:val="26"/>
                <w:szCs w:val="26"/>
                <w:rtl/>
              </w:rPr>
            </w:pPr>
            <w:r w:rsidRPr="00D52D70">
              <w:rPr>
                <w:rFonts w:hint="cs"/>
                <w:b w:val="0"/>
                <w:bCs w:val="0"/>
                <w:sz w:val="26"/>
                <w:szCs w:val="26"/>
                <w:rtl/>
                <w:lang w:bidi="fa-IR"/>
              </w:rPr>
              <w:t>۱</w:t>
            </w:r>
          </w:p>
        </w:tc>
        <w:tc>
          <w:tcPr>
            <w:tcW w:w="3330" w:type="dxa"/>
            <w:noWrap/>
            <w:vAlign w:val="center"/>
            <w:hideMark/>
          </w:tcPr>
          <w:p w14:paraId="4E8D5DB9" w14:textId="77777777" w:rsidR="000C45BD" w:rsidRPr="00D52D70" w:rsidRDefault="000C45BD" w:rsidP="000C45BD">
            <w:pPr>
              <w:rPr>
                <w:b w:val="0"/>
                <w:bCs w:val="0"/>
                <w:sz w:val="26"/>
                <w:szCs w:val="26"/>
              </w:rPr>
            </w:pPr>
            <w:r w:rsidRPr="00D52D70">
              <w:rPr>
                <w:rFonts w:hint="cs"/>
                <w:b w:val="0"/>
                <w:bCs w:val="0"/>
                <w:sz w:val="26"/>
                <w:szCs w:val="26"/>
                <w:rtl/>
                <w:lang w:bidi="fa-IR"/>
              </w:rPr>
              <w:t>500</w:t>
            </w:r>
          </w:p>
        </w:tc>
      </w:tr>
      <w:tr w:rsidR="000C45BD" w:rsidRPr="008D4E1F" w14:paraId="56AD9F41" w14:textId="77777777" w:rsidTr="000C45BD">
        <w:trPr>
          <w:trHeight w:val="405"/>
          <w:jc w:val="center"/>
        </w:trPr>
        <w:tc>
          <w:tcPr>
            <w:tcW w:w="3285" w:type="dxa"/>
            <w:noWrap/>
            <w:vAlign w:val="center"/>
            <w:hideMark/>
          </w:tcPr>
          <w:p w14:paraId="6F47675F" w14:textId="77777777" w:rsidR="000C45BD" w:rsidRPr="008944C1" w:rsidRDefault="000C45BD" w:rsidP="000C45BD">
            <w:pPr>
              <w:rPr>
                <w:sz w:val="26"/>
                <w:szCs w:val="26"/>
              </w:rPr>
            </w:pPr>
            <w:r w:rsidRPr="008944C1">
              <w:rPr>
                <w:rFonts w:hint="cs"/>
                <w:sz w:val="26"/>
                <w:szCs w:val="26"/>
                <w:rtl/>
              </w:rPr>
              <w:t>جمع کل</w:t>
            </w:r>
          </w:p>
        </w:tc>
        <w:tc>
          <w:tcPr>
            <w:tcW w:w="2040" w:type="dxa"/>
            <w:noWrap/>
            <w:vAlign w:val="center"/>
            <w:hideMark/>
          </w:tcPr>
          <w:p w14:paraId="215588FF" w14:textId="77777777" w:rsidR="000C45BD" w:rsidRPr="008944C1" w:rsidRDefault="000C45BD" w:rsidP="000C45BD">
            <w:pPr>
              <w:rPr>
                <w:sz w:val="26"/>
                <w:szCs w:val="26"/>
                <w:rtl/>
              </w:rPr>
            </w:pPr>
            <w:r w:rsidRPr="008944C1">
              <w:rPr>
                <w:rFonts w:hint="cs"/>
                <w:sz w:val="26"/>
                <w:szCs w:val="26"/>
                <w:rtl/>
                <w:lang w:bidi="fa-IR"/>
              </w:rPr>
              <w:t>2</w:t>
            </w:r>
          </w:p>
        </w:tc>
        <w:tc>
          <w:tcPr>
            <w:tcW w:w="3330" w:type="dxa"/>
            <w:noWrap/>
            <w:vAlign w:val="center"/>
            <w:hideMark/>
          </w:tcPr>
          <w:p w14:paraId="69755E40" w14:textId="77777777" w:rsidR="000C45BD" w:rsidRPr="008944C1" w:rsidRDefault="000C45BD" w:rsidP="000C45BD">
            <w:pPr>
              <w:rPr>
                <w:sz w:val="26"/>
                <w:szCs w:val="26"/>
              </w:rPr>
            </w:pPr>
            <w:r w:rsidRPr="008944C1">
              <w:rPr>
                <w:rFonts w:hint="cs"/>
                <w:sz w:val="26"/>
                <w:szCs w:val="26"/>
                <w:rtl/>
                <w:lang w:bidi="fa-IR"/>
              </w:rPr>
              <w:t>1200</w:t>
            </w:r>
          </w:p>
        </w:tc>
      </w:tr>
    </w:tbl>
    <w:p w14:paraId="5DC370EE" w14:textId="77777777" w:rsidR="000C45BD" w:rsidRPr="008D4E1F" w:rsidRDefault="000C45BD" w:rsidP="000C45BD">
      <w:pPr>
        <w:rPr>
          <w:sz w:val="26"/>
          <w:szCs w:val="26"/>
          <w:highlight w:val="yellow"/>
          <w:rtl/>
        </w:rPr>
      </w:pPr>
    </w:p>
    <w:p w14:paraId="2DD03F04" w14:textId="77777777" w:rsidR="000C45BD" w:rsidRPr="008D4E1F" w:rsidRDefault="000C45BD" w:rsidP="000C45BD">
      <w:pPr>
        <w:rPr>
          <w:sz w:val="26"/>
          <w:szCs w:val="26"/>
          <w:highlight w:val="yellow"/>
          <w:rtl/>
        </w:rPr>
      </w:pPr>
    </w:p>
    <w:p w14:paraId="290E4D27" w14:textId="77777777" w:rsidR="000C45BD" w:rsidRPr="008D4E1F" w:rsidRDefault="000C45BD" w:rsidP="000C45BD">
      <w:pPr>
        <w:rPr>
          <w:sz w:val="26"/>
          <w:szCs w:val="26"/>
          <w:highlight w:val="yellow"/>
          <w:rtl/>
        </w:rPr>
      </w:pPr>
    </w:p>
    <w:p w14:paraId="24B29CB3" w14:textId="77777777" w:rsidR="000C45BD" w:rsidRPr="008D4E1F" w:rsidRDefault="000C45BD" w:rsidP="000C45BD">
      <w:pPr>
        <w:rPr>
          <w:sz w:val="26"/>
          <w:szCs w:val="26"/>
          <w:highlight w:val="yellow"/>
          <w:rtl/>
        </w:rPr>
      </w:pPr>
    </w:p>
    <w:p w14:paraId="73323619" w14:textId="77777777" w:rsidR="000C45BD" w:rsidRPr="008D4E1F" w:rsidRDefault="000C45BD" w:rsidP="000C45BD">
      <w:pPr>
        <w:rPr>
          <w:sz w:val="26"/>
          <w:szCs w:val="26"/>
          <w:highlight w:val="yellow"/>
          <w:rtl/>
        </w:rPr>
      </w:pPr>
    </w:p>
    <w:p w14:paraId="68524A53" w14:textId="77777777" w:rsidR="000C45BD" w:rsidRPr="008D4E1F" w:rsidRDefault="000C45BD" w:rsidP="000C45BD">
      <w:pPr>
        <w:rPr>
          <w:sz w:val="26"/>
          <w:szCs w:val="26"/>
          <w:highlight w:val="yellow"/>
          <w:rtl/>
        </w:rPr>
      </w:pPr>
    </w:p>
    <w:p w14:paraId="37FA4C10" w14:textId="77777777" w:rsidR="000C45BD" w:rsidRPr="008D4E1F" w:rsidRDefault="000C45BD" w:rsidP="000C45BD">
      <w:pPr>
        <w:rPr>
          <w:sz w:val="26"/>
          <w:szCs w:val="26"/>
          <w:highlight w:val="yellow"/>
          <w:rtl/>
        </w:rPr>
      </w:pPr>
    </w:p>
    <w:p w14:paraId="1844C999" w14:textId="77777777" w:rsidR="000C45BD" w:rsidRPr="008D4E1F" w:rsidRDefault="000C45BD" w:rsidP="000C45BD">
      <w:pPr>
        <w:rPr>
          <w:sz w:val="26"/>
          <w:szCs w:val="26"/>
          <w:highlight w:val="yellow"/>
          <w:rtl/>
        </w:rPr>
      </w:pPr>
    </w:p>
    <w:p w14:paraId="21F6A682" w14:textId="77777777" w:rsidR="000C45BD" w:rsidRPr="008D4E1F" w:rsidRDefault="000C45BD" w:rsidP="000C45BD">
      <w:pPr>
        <w:rPr>
          <w:sz w:val="26"/>
          <w:szCs w:val="26"/>
          <w:highlight w:val="yellow"/>
          <w:rtl/>
        </w:rPr>
      </w:pPr>
    </w:p>
    <w:p w14:paraId="0E5E9E59" w14:textId="77777777" w:rsidR="000C45BD" w:rsidRPr="008D4E1F" w:rsidRDefault="000C45BD" w:rsidP="000C45BD">
      <w:pPr>
        <w:rPr>
          <w:sz w:val="26"/>
          <w:szCs w:val="26"/>
          <w:highlight w:val="yellow"/>
        </w:rPr>
      </w:pPr>
    </w:p>
    <w:p w14:paraId="5EED7CFE" w14:textId="77777777" w:rsidR="000C45BD" w:rsidRPr="008D4E1F" w:rsidRDefault="000C45BD" w:rsidP="000C45BD">
      <w:pPr>
        <w:ind w:firstLine="60"/>
        <w:rPr>
          <w:noProof/>
          <w:highlight w:val="yellow"/>
          <w:rtl/>
        </w:rPr>
      </w:pPr>
    </w:p>
    <w:p w14:paraId="57E1131C" w14:textId="77777777" w:rsidR="000C45BD" w:rsidRDefault="000C45BD" w:rsidP="000C45BD">
      <w:pPr>
        <w:jc w:val="left"/>
        <w:rPr>
          <w:b w:val="0"/>
          <w:bCs w:val="0"/>
          <w:sz w:val="28"/>
          <w:szCs w:val="28"/>
          <w:rtl/>
        </w:rPr>
      </w:pPr>
      <w:r>
        <w:rPr>
          <w:rFonts w:hint="cs"/>
          <w:b w:val="0"/>
          <w:bCs w:val="0"/>
          <w:sz w:val="28"/>
          <w:szCs w:val="28"/>
          <w:rtl/>
        </w:rPr>
        <w:t xml:space="preserve"> </w:t>
      </w:r>
    </w:p>
    <w:p w14:paraId="70A6F628" w14:textId="77777777" w:rsidR="000C45BD" w:rsidRDefault="000C45BD" w:rsidP="000C45BD">
      <w:pPr>
        <w:rPr>
          <w:sz w:val="28"/>
          <w:szCs w:val="28"/>
          <w:rtl/>
        </w:rPr>
      </w:pPr>
    </w:p>
    <w:p w14:paraId="503E4654" w14:textId="1CD5D433" w:rsidR="000C45BD" w:rsidRPr="00BE1E73" w:rsidRDefault="000C45BD" w:rsidP="000C45BD">
      <w:pPr>
        <w:ind w:firstLine="60"/>
        <w:rPr>
          <w:sz w:val="26"/>
          <w:szCs w:val="26"/>
        </w:rPr>
      </w:pPr>
      <w:bookmarkStart w:id="288" w:name="_Toc93995807"/>
      <w:bookmarkStart w:id="289" w:name="_Toc105833210"/>
      <w:r w:rsidRPr="00455569">
        <w:rPr>
          <w:noProof/>
        </w:rPr>
        <w:lastRenderedPageBreak/>
        <w:drawing>
          <wp:anchor distT="0" distB="0" distL="114300" distR="114300" simplePos="0" relativeHeight="251745280" behindDoc="0" locked="0" layoutInCell="1" allowOverlap="1" wp14:anchorId="7D2E4958" wp14:editId="73C0BEFC">
            <wp:simplePos x="0" y="0"/>
            <wp:positionH relativeFrom="margin">
              <wp:align>center</wp:align>
            </wp:positionH>
            <wp:positionV relativeFrom="paragraph">
              <wp:posOffset>292422</wp:posOffset>
            </wp:positionV>
            <wp:extent cx="6495415" cy="4749165"/>
            <wp:effectExtent l="0" t="0" r="635" b="13335"/>
            <wp:wrapTopAndBottom/>
            <wp:docPr id="51" name="Chart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F652BB4-D63C-44F7-80DE-CEFFDC0732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r w:rsidRPr="00455569">
        <w:rPr>
          <w:rFonts w:hint="cs"/>
          <w:sz w:val="26"/>
          <w:szCs w:val="26"/>
          <w:rtl/>
        </w:rPr>
        <w:t xml:space="preserve">نمودار </w:t>
      </w:r>
      <w:r w:rsidRPr="00455569">
        <w:rPr>
          <w:rFonts w:hint="cs"/>
          <w:sz w:val="26"/>
          <w:szCs w:val="26"/>
          <w:rtl/>
        </w:rPr>
        <w:fldChar w:fldCharType="begin"/>
      </w:r>
      <w:r w:rsidRPr="00455569">
        <w:rPr>
          <w:rFonts w:hint="cs"/>
          <w:sz w:val="26"/>
          <w:szCs w:val="26"/>
          <w:rtl/>
        </w:rPr>
        <w:instrText xml:space="preserve"> </w:instrText>
      </w:r>
      <w:r w:rsidRPr="00455569">
        <w:rPr>
          <w:sz w:val="26"/>
          <w:szCs w:val="26"/>
        </w:rPr>
        <w:instrText>SEQ</w:instrText>
      </w:r>
      <w:r w:rsidRPr="00455569">
        <w:rPr>
          <w:rFonts w:hint="cs"/>
          <w:sz w:val="26"/>
          <w:szCs w:val="26"/>
          <w:rtl/>
        </w:rPr>
        <w:instrText xml:space="preserve"> نمودار \* </w:instrText>
      </w:r>
      <w:r w:rsidRPr="00455569">
        <w:rPr>
          <w:sz w:val="26"/>
          <w:szCs w:val="26"/>
        </w:rPr>
        <w:instrText>ARABIC</w:instrText>
      </w:r>
      <w:r w:rsidRPr="00455569">
        <w:rPr>
          <w:rFonts w:hint="cs"/>
          <w:sz w:val="26"/>
          <w:szCs w:val="26"/>
          <w:rtl/>
        </w:rPr>
        <w:instrText xml:space="preserve"> </w:instrText>
      </w:r>
      <w:r w:rsidRPr="00455569">
        <w:rPr>
          <w:rFonts w:hint="cs"/>
          <w:sz w:val="26"/>
          <w:szCs w:val="26"/>
          <w:rtl/>
        </w:rPr>
        <w:fldChar w:fldCharType="separate"/>
      </w:r>
      <w:r w:rsidR="006D65BB">
        <w:rPr>
          <w:noProof/>
          <w:sz w:val="26"/>
          <w:szCs w:val="26"/>
          <w:rtl/>
        </w:rPr>
        <w:t>29</w:t>
      </w:r>
      <w:r w:rsidRPr="00455569">
        <w:rPr>
          <w:rFonts w:hint="cs"/>
          <w:sz w:val="26"/>
          <w:szCs w:val="26"/>
          <w:rtl/>
        </w:rPr>
        <w:fldChar w:fldCharType="end"/>
      </w:r>
      <w:r w:rsidRPr="00455569">
        <w:rPr>
          <w:rFonts w:hint="cs"/>
          <w:sz w:val="26"/>
          <w:szCs w:val="26"/>
          <w:rtl/>
        </w:rPr>
        <w:t>-</w:t>
      </w:r>
      <w:r w:rsidRPr="00455569">
        <w:rPr>
          <w:rFonts w:asciiTheme="minorHAnsi" w:eastAsiaTheme="minorEastAsia" w:hint="cs"/>
          <w:caps/>
          <w:color w:val="BFBFBF"/>
          <w:spacing w:val="30"/>
          <w:kern w:val="24"/>
          <w:sz w:val="29"/>
          <w:szCs w:val="29"/>
          <w:rtl/>
          <w:lang w:bidi="fa-IR"/>
        </w:rPr>
        <w:t xml:space="preserve"> </w:t>
      </w:r>
      <w:r w:rsidRPr="00455569">
        <w:rPr>
          <w:rFonts w:hint="cs"/>
          <w:sz w:val="26"/>
          <w:szCs w:val="26"/>
          <w:rtl/>
        </w:rPr>
        <w:t>ظرفیت واحدهای فعال تولید ماده موثر دارویی با منشا شیمیایی بر</w:t>
      </w:r>
      <w:r w:rsidRPr="00455569">
        <w:rPr>
          <w:rFonts w:hint="cs"/>
          <w:sz w:val="26"/>
          <w:szCs w:val="26"/>
          <w:rtl/>
          <w:lang w:bidi="fa-IR"/>
        </w:rPr>
        <w:t xml:space="preserve">حسب </w:t>
      </w:r>
      <w:r>
        <w:rPr>
          <w:rFonts w:hint="cs"/>
          <w:sz w:val="26"/>
          <w:szCs w:val="26"/>
          <w:rtl/>
          <w:lang w:bidi="fa-IR"/>
        </w:rPr>
        <w:t>درصد</w:t>
      </w:r>
      <w:r w:rsidRPr="00455569">
        <w:rPr>
          <w:rFonts w:hint="cs"/>
          <w:sz w:val="26"/>
          <w:szCs w:val="26"/>
          <w:rtl/>
          <w:lang w:bidi="fa-IR"/>
        </w:rPr>
        <w:t xml:space="preserve"> تا پایان سال </w:t>
      </w:r>
      <w:r w:rsidRPr="00455569">
        <w:rPr>
          <w:sz w:val="26"/>
          <w:szCs w:val="26"/>
          <w:lang w:bidi="fa-IR"/>
        </w:rPr>
        <w:t>1399</w:t>
      </w:r>
      <w:r w:rsidRPr="00455569">
        <w:rPr>
          <w:rStyle w:val="FootnoteReference"/>
          <w:sz w:val="26"/>
          <w:szCs w:val="26"/>
          <w:rtl/>
        </w:rPr>
        <w:footnoteReference w:id="48"/>
      </w:r>
      <w:bookmarkEnd w:id="288"/>
      <w:bookmarkEnd w:id="289"/>
    </w:p>
    <w:p w14:paraId="001CF0A4" w14:textId="77777777" w:rsidR="000C45BD" w:rsidRPr="008D4E1F" w:rsidRDefault="000C45BD" w:rsidP="000C45BD">
      <w:pPr>
        <w:rPr>
          <w:sz w:val="26"/>
          <w:szCs w:val="26"/>
          <w:highlight w:val="yellow"/>
          <w:rtl/>
        </w:rPr>
      </w:pPr>
    </w:p>
    <w:p w14:paraId="71487B2C" w14:textId="4B8A8D39" w:rsidR="000C45BD" w:rsidRPr="008944C1" w:rsidRDefault="000C45BD" w:rsidP="000C45BD">
      <w:pPr>
        <w:rPr>
          <w:sz w:val="26"/>
          <w:szCs w:val="26"/>
        </w:rPr>
      </w:pPr>
      <w:bookmarkStart w:id="290" w:name="_Toc93995343"/>
      <w:bookmarkStart w:id="291" w:name="_Toc105833130"/>
      <w:r w:rsidRPr="008944C1">
        <w:rPr>
          <w:rFonts w:hint="cs"/>
          <w:sz w:val="26"/>
          <w:szCs w:val="26"/>
          <w:rtl/>
        </w:rPr>
        <w:lastRenderedPageBreak/>
        <w:t xml:space="preserve">جدول </w:t>
      </w:r>
      <w:r w:rsidRPr="008944C1">
        <w:rPr>
          <w:rtl/>
        </w:rPr>
        <w:fldChar w:fldCharType="begin"/>
      </w:r>
      <w:r w:rsidRPr="008944C1">
        <w:rPr>
          <w:sz w:val="26"/>
          <w:szCs w:val="26"/>
        </w:rPr>
        <w:instrText>SEQ</w:instrText>
      </w:r>
      <w:r w:rsidRPr="008944C1">
        <w:rPr>
          <w:rFonts w:hint="cs"/>
          <w:sz w:val="26"/>
          <w:szCs w:val="26"/>
          <w:rtl/>
        </w:rPr>
        <w:instrText xml:space="preserve"> جدول \* </w:instrText>
      </w:r>
      <w:r w:rsidRPr="008944C1">
        <w:rPr>
          <w:sz w:val="26"/>
          <w:szCs w:val="26"/>
        </w:rPr>
        <w:instrText>ARABIC</w:instrText>
      </w:r>
      <w:r w:rsidRPr="008944C1">
        <w:rPr>
          <w:rtl/>
        </w:rPr>
        <w:fldChar w:fldCharType="separate"/>
      </w:r>
      <w:r w:rsidR="006D65BB">
        <w:rPr>
          <w:noProof/>
          <w:rtl/>
        </w:rPr>
        <w:t>23</w:t>
      </w:r>
      <w:r w:rsidRPr="008944C1">
        <w:rPr>
          <w:rtl/>
        </w:rPr>
        <w:fldChar w:fldCharType="end"/>
      </w:r>
      <w:r w:rsidRPr="008944C1">
        <w:rPr>
          <w:rFonts w:hint="cs"/>
          <w:sz w:val="26"/>
          <w:szCs w:val="26"/>
          <w:rtl/>
        </w:rPr>
        <w:t xml:space="preserve">-ظرفیت واحدهای فعال تولید </w:t>
      </w:r>
      <w:r w:rsidRPr="008944C1">
        <w:rPr>
          <w:sz w:val="26"/>
          <w:szCs w:val="26"/>
          <w:rtl/>
        </w:rPr>
        <w:t>ماده موثر دارو</w:t>
      </w:r>
      <w:r w:rsidRPr="008944C1">
        <w:rPr>
          <w:rFonts w:hint="cs"/>
          <w:sz w:val="26"/>
          <w:szCs w:val="26"/>
          <w:rtl/>
        </w:rPr>
        <w:t>یی</w:t>
      </w:r>
      <w:r w:rsidRPr="008944C1">
        <w:rPr>
          <w:sz w:val="26"/>
          <w:szCs w:val="26"/>
          <w:rtl/>
        </w:rPr>
        <w:t xml:space="preserve"> با منشا </w:t>
      </w:r>
      <w:r>
        <w:rPr>
          <w:rFonts w:hint="cs"/>
          <w:sz w:val="26"/>
          <w:szCs w:val="26"/>
          <w:rtl/>
        </w:rPr>
        <w:t>شیمیایی</w:t>
      </w:r>
      <w:r w:rsidRPr="008944C1">
        <w:rPr>
          <w:sz w:val="26"/>
          <w:szCs w:val="26"/>
          <w:rtl/>
        </w:rPr>
        <w:t xml:space="preserve"> </w:t>
      </w:r>
      <w:r w:rsidRPr="008944C1">
        <w:rPr>
          <w:rFonts w:hint="cs"/>
          <w:sz w:val="26"/>
          <w:szCs w:val="26"/>
          <w:rtl/>
        </w:rPr>
        <w:t xml:space="preserve">برحسب تن تا پایان سال </w:t>
      </w:r>
      <w:r w:rsidRPr="008944C1">
        <w:rPr>
          <w:sz w:val="26"/>
          <w:szCs w:val="26"/>
          <w:lang w:bidi="fa-IR"/>
        </w:rPr>
        <w:t>1399</w:t>
      </w:r>
      <w:r w:rsidRPr="008944C1">
        <w:rPr>
          <w:rStyle w:val="FootnoteReference"/>
          <w:sz w:val="26"/>
          <w:szCs w:val="26"/>
          <w:rtl/>
        </w:rPr>
        <w:footnoteReference w:id="49"/>
      </w:r>
      <w:bookmarkEnd w:id="290"/>
      <w:bookmarkEnd w:id="291"/>
    </w:p>
    <w:tbl>
      <w:tblPr>
        <w:tblStyle w:val="TableGrid"/>
        <w:bidiVisual/>
        <w:tblW w:w="8655" w:type="dxa"/>
        <w:jc w:val="center"/>
        <w:tblLook w:val="04A0" w:firstRow="1" w:lastRow="0" w:firstColumn="1" w:lastColumn="0" w:noHBand="0" w:noVBand="1"/>
      </w:tblPr>
      <w:tblGrid>
        <w:gridCol w:w="3285"/>
        <w:gridCol w:w="2040"/>
        <w:gridCol w:w="3330"/>
      </w:tblGrid>
      <w:tr w:rsidR="000C45BD" w:rsidRPr="008944C1" w14:paraId="0CC83D53" w14:textId="77777777" w:rsidTr="000C45BD">
        <w:trPr>
          <w:trHeight w:val="405"/>
          <w:jc w:val="center"/>
        </w:trPr>
        <w:tc>
          <w:tcPr>
            <w:tcW w:w="3285" w:type="dxa"/>
            <w:noWrap/>
            <w:vAlign w:val="center"/>
            <w:hideMark/>
          </w:tcPr>
          <w:p w14:paraId="04AA3EA6" w14:textId="77777777" w:rsidR="000C45BD" w:rsidRPr="008944C1" w:rsidRDefault="000C45BD" w:rsidP="000C45BD">
            <w:pPr>
              <w:rPr>
                <w:sz w:val="26"/>
                <w:szCs w:val="26"/>
              </w:rPr>
            </w:pPr>
            <w:r w:rsidRPr="008944C1">
              <w:rPr>
                <w:rFonts w:hint="cs"/>
                <w:sz w:val="26"/>
                <w:szCs w:val="26"/>
                <w:rtl/>
              </w:rPr>
              <w:t>استان/شهر/منطقه</w:t>
            </w:r>
          </w:p>
        </w:tc>
        <w:tc>
          <w:tcPr>
            <w:tcW w:w="2040" w:type="dxa"/>
            <w:noWrap/>
            <w:vAlign w:val="center"/>
            <w:hideMark/>
          </w:tcPr>
          <w:p w14:paraId="12322B51" w14:textId="77777777" w:rsidR="000C45BD" w:rsidRPr="008944C1" w:rsidRDefault="000C45BD" w:rsidP="000C45BD">
            <w:pPr>
              <w:rPr>
                <w:sz w:val="26"/>
                <w:szCs w:val="26"/>
                <w:rtl/>
              </w:rPr>
            </w:pPr>
            <w:r w:rsidRPr="008944C1">
              <w:rPr>
                <w:rFonts w:hint="cs"/>
                <w:sz w:val="26"/>
                <w:szCs w:val="26"/>
                <w:rtl/>
              </w:rPr>
              <w:t>تعداد واحد</w:t>
            </w:r>
          </w:p>
        </w:tc>
        <w:tc>
          <w:tcPr>
            <w:tcW w:w="3330" w:type="dxa"/>
            <w:noWrap/>
            <w:vAlign w:val="center"/>
            <w:hideMark/>
          </w:tcPr>
          <w:p w14:paraId="29B48111" w14:textId="77777777" w:rsidR="000C45BD" w:rsidRPr="008944C1" w:rsidRDefault="000C45BD" w:rsidP="000C45BD">
            <w:pPr>
              <w:rPr>
                <w:sz w:val="26"/>
                <w:szCs w:val="26"/>
                <w:rtl/>
              </w:rPr>
            </w:pPr>
            <w:r w:rsidRPr="008944C1">
              <w:rPr>
                <w:rFonts w:hint="cs"/>
                <w:sz w:val="26"/>
                <w:szCs w:val="26"/>
                <w:rtl/>
              </w:rPr>
              <w:t>ظرفیت (تن)</w:t>
            </w:r>
          </w:p>
        </w:tc>
      </w:tr>
      <w:tr w:rsidR="000C45BD" w:rsidRPr="008944C1" w14:paraId="6D8C90CA" w14:textId="77777777" w:rsidTr="000C45BD">
        <w:trPr>
          <w:trHeight w:val="390"/>
          <w:jc w:val="center"/>
        </w:trPr>
        <w:tc>
          <w:tcPr>
            <w:tcW w:w="3285" w:type="dxa"/>
            <w:noWrap/>
            <w:vAlign w:val="center"/>
            <w:hideMark/>
          </w:tcPr>
          <w:p w14:paraId="78E54BF3" w14:textId="77777777" w:rsidR="000C45BD" w:rsidRPr="005B30D9" w:rsidRDefault="000C45BD" w:rsidP="000C45BD">
            <w:pPr>
              <w:rPr>
                <w:b w:val="0"/>
                <w:bCs w:val="0"/>
                <w:sz w:val="26"/>
                <w:szCs w:val="26"/>
                <w:rtl/>
              </w:rPr>
            </w:pPr>
            <w:r w:rsidRPr="005B30D9">
              <w:rPr>
                <w:rFonts w:hint="cs"/>
                <w:b w:val="0"/>
                <w:bCs w:val="0"/>
                <w:sz w:val="26"/>
                <w:szCs w:val="26"/>
                <w:rtl/>
              </w:rPr>
              <w:t>مرکزی</w:t>
            </w:r>
          </w:p>
        </w:tc>
        <w:tc>
          <w:tcPr>
            <w:tcW w:w="2040" w:type="dxa"/>
            <w:noWrap/>
            <w:vAlign w:val="center"/>
            <w:hideMark/>
          </w:tcPr>
          <w:p w14:paraId="0F9FAF54" w14:textId="77777777" w:rsidR="000C45BD" w:rsidRPr="005B30D9" w:rsidRDefault="000C45BD" w:rsidP="000C45BD">
            <w:pPr>
              <w:rPr>
                <w:b w:val="0"/>
                <w:bCs w:val="0"/>
                <w:sz w:val="26"/>
                <w:szCs w:val="26"/>
                <w:rtl/>
              </w:rPr>
            </w:pPr>
            <w:r w:rsidRPr="005B30D9">
              <w:rPr>
                <w:rFonts w:hint="cs"/>
                <w:b w:val="0"/>
                <w:bCs w:val="0"/>
                <w:sz w:val="26"/>
                <w:szCs w:val="26"/>
                <w:rtl/>
                <w:lang w:bidi="fa-IR"/>
              </w:rPr>
              <w:t>26</w:t>
            </w:r>
          </w:p>
        </w:tc>
        <w:tc>
          <w:tcPr>
            <w:tcW w:w="3330" w:type="dxa"/>
            <w:noWrap/>
            <w:vAlign w:val="center"/>
            <w:hideMark/>
          </w:tcPr>
          <w:p w14:paraId="7C15DB57" w14:textId="77777777" w:rsidR="000C45BD" w:rsidRPr="005B30D9" w:rsidRDefault="000C45BD" w:rsidP="000C45BD">
            <w:pPr>
              <w:rPr>
                <w:b w:val="0"/>
                <w:bCs w:val="0"/>
                <w:sz w:val="26"/>
                <w:szCs w:val="26"/>
              </w:rPr>
            </w:pPr>
            <w:r w:rsidRPr="005B30D9">
              <w:rPr>
                <w:rFonts w:hint="cs"/>
                <w:b w:val="0"/>
                <w:bCs w:val="0"/>
                <w:sz w:val="26"/>
                <w:szCs w:val="26"/>
                <w:rtl/>
                <w:lang w:bidi="fa-IR"/>
              </w:rPr>
              <w:t>3610500</w:t>
            </w:r>
          </w:p>
        </w:tc>
      </w:tr>
      <w:tr w:rsidR="000C45BD" w:rsidRPr="008944C1" w14:paraId="3404BE1A" w14:textId="77777777" w:rsidTr="000C45BD">
        <w:trPr>
          <w:trHeight w:val="390"/>
          <w:jc w:val="center"/>
        </w:trPr>
        <w:tc>
          <w:tcPr>
            <w:tcW w:w="3285" w:type="dxa"/>
            <w:noWrap/>
            <w:vAlign w:val="center"/>
            <w:hideMark/>
          </w:tcPr>
          <w:p w14:paraId="449B7CB5" w14:textId="77777777" w:rsidR="000C45BD" w:rsidRPr="005B30D9" w:rsidRDefault="000C45BD" w:rsidP="000C45BD">
            <w:pPr>
              <w:rPr>
                <w:b w:val="0"/>
                <w:bCs w:val="0"/>
                <w:sz w:val="26"/>
                <w:szCs w:val="26"/>
              </w:rPr>
            </w:pPr>
            <w:r w:rsidRPr="005B30D9">
              <w:rPr>
                <w:rFonts w:hint="cs"/>
                <w:b w:val="0"/>
                <w:bCs w:val="0"/>
                <w:sz w:val="26"/>
                <w:szCs w:val="26"/>
                <w:rtl/>
              </w:rPr>
              <w:t>آذربایجان شرقی</w:t>
            </w:r>
          </w:p>
        </w:tc>
        <w:tc>
          <w:tcPr>
            <w:tcW w:w="2040" w:type="dxa"/>
            <w:noWrap/>
            <w:vAlign w:val="center"/>
            <w:hideMark/>
          </w:tcPr>
          <w:p w14:paraId="1C0C182D" w14:textId="77777777" w:rsidR="000C45BD" w:rsidRPr="005B30D9" w:rsidRDefault="000C45BD" w:rsidP="000C45BD">
            <w:pPr>
              <w:rPr>
                <w:b w:val="0"/>
                <w:bCs w:val="0"/>
                <w:sz w:val="26"/>
                <w:szCs w:val="26"/>
                <w:rtl/>
              </w:rPr>
            </w:pPr>
            <w:r w:rsidRPr="005B30D9">
              <w:rPr>
                <w:rFonts w:hint="cs"/>
                <w:b w:val="0"/>
                <w:bCs w:val="0"/>
                <w:sz w:val="26"/>
                <w:szCs w:val="26"/>
                <w:rtl/>
                <w:lang w:bidi="fa-IR"/>
              </w:rPr>
              <w:t>2</w:t>
            </w:r>
          </w:p>
        </w:tc>
        <w:tc>
          <w:tcPr>
            <w:tcW w:w="3330" w:type="dxa"/>
            <w:noWrap/>
            <w:vAlign w:val="center"/>
            <w:hideMark/>
          </w:tcPr>
          <w:p w14:paraId="170849D2" w14:textId="77777777" w:rsidR="000C45BD" w:rsidRPr="005B30D9" w:rsidRDefault="000C45BD" w:rsidP="000C45BD">
            <w:pPr>
              <w:rPr>
                <w:b w:val="0"/>
                <w:bCs w:val="0"/>
                <w:sz w:val="26"/>
                <w:szCs w:val="26"/>
              </w:rPr>
            </w:pPr>
            <w:r w:rsidRPr="005B30D9">
              <w:rPr>
                <w:rFonts w:hint="cs"/>
                <w:b w:val="0"/>
                <w:bCs w:val="0"/>
                <w:sz w:val="26"/>
                <w:szCs w:val="26"/>
                <w:rtl/>
                <w:lang w:bidi="fa-IR"/>
              </w:rPr>
              <w:t>690000</w:t>
            </w:r>
          </w:p>
        </w:tc>
      </w:tr>
      <w:tr w:rsidR="000C45BD" w:rsidRPr="008944C1" w14:paraId="719D3A64" w14:textId="77777777" w:rsidTr="000C45BD">
        <w:trPr>
          <w:trHeight w:val="390"/>
          <w:jc w:val="center"/>
        </w:trPr>
        <w:tc>
          <w:tcPr>
            <w:tcW w:w="3285" w:type="dxa"/>
            <w:noWrap/>
            <w:vAlign w:val="center"/>
          </w:tcPr>
          <w:p w14:paraId="34FDC9DB" w14:textId="77777777" w:rsidR="000C45BD" w:rsidRPr="005B30D9" w:rsidRDefault="000C45BD" w:rsidP="000C45BD">
            <w:pPr>
              <w:rPr>
                <w:b w:val="0"/>
                <w:bCs w:val="0"/>
                <w:sz w:val="26"/>
                <w:szCs w:val="26"/>
                <w:rtl/>
              </w:rPr>
            </w:pPr>
            <w:r w:rsidRPr="005B30D9">
              <w:rPr>
                <w:rFonts w:hint="cs"/>
                <w:b w:val="0"/>
                <w:bCs w:val="0"/>
                <w:sz w:val="26"/>
                <w:szCs w:val="26"/>
                <w:rtl/>
              </w:rPr>
              <w:t>سمنان</w:t>
            </w:r>
          </w:p>
        </w:tc>
        <w:tc>
          <w:tcPr>
            <w:tcW w:w="2040" w:type="dxa"/>
            <w:noWrap/>
            <w:vAlign w:val="center"/>
          </w:tcPr>
          <w:p w14:paraId="0735AB4E"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3</w:t>
            </w:r>
          </w:p>
        </w:tc>
        <w:tc>
          <w:tcPr>
            <w:tcW w:w="3330" w:type="dxa"/>
            <w:noWrap/>
            <w:vAlign w:val="center"/>
          </w:tcPr>
          <w:p w14:paraId="30F99386"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370000</w:t>
            </w:r>
          </w:p>
        </w:tc>
      </w:tr>
      <w:tr w:rsidR="000C45BD" w:rsidRPr="008944C1" w14:paraId="3ADF17B4" w14:textId="77777777" w:rsidTr="000C45BD">
        <w:trPr>
          <w:trHeight w:val="390"/>
          <w:jc w:val="center"/>
        </w:trPr>
        <w:tc>
          <w:tcPr>
            <w:tcW w:w="3285" w:type="dxa"/>
            <w:noWrap/>
            <w:vAlign w:val="center"/>
          </w:tcPr>
          <w:p w14:paraId="37D60FCE" w14:textId="77777777" w:rsidR="000C45BD" w:rsidRPr="005B30D9" w:rsidRDefault="000C45BD" w:rsidP="000C45BD">
            <w:pPr>
              <w:rPr>
                <w:b w:val="0"/>
                <w:bCs w:val="0"/>
                <w:sz w:val="26"/>
                <w:szCs w:val="26"/>
                <w:rtl/>
              </w:rPr>
            </w:pPr>
            <w:r w:rsidRPr="005B30D9">
              <w:rPr>
                <w:rFonts w:hint="cs"/>
                <w:b w:val="0"/>
                <w:bCs w:val="0"/>
                <w:sz w:val="26"/>
                <w:szCs w:val="26"/>
                <w:rtl/>
              </w:rPr>
              <w:t>البرز</w:t>
            </w:r>
          </w:p>
        </w:tc>
        <w:tc>
          <w:tcPr>
            <w:tcW w:w="2040" w:type="dxa"/>
            <w:noWrap/>
            <w:vAlign w:val="center"/>
          </w:tcPr>
          <w:p w14:paraId="2A2926E2"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3</w:t>
            </w:r>
          </w:p>
        </w:tc>
        <w:tc>
          <w:tcPr>
            <w:tcW w:w="3330" w:type="dxa"/>
            <w:noWrap/>
            <w:vAlign w:val="center"/>
          </w:tcPr>
          <w:p w14:paraId="07C565CD"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183000</w:t>
            </w:r>
          </w:p>
        </w:tc>
      </w:tr>
      <w:tr w:rsidR="000C45BD" w:rsidRPr="008944C1" w14:paraId="0505D269" w14:textId="77777777" w:rsidTr="000C45BD">
        <w:trPr>
          <w:trHeight w:val="390"/>
          <w:jc w:val="center"/>
        </w:trPr>
        <w:tc>
          <w:tcPr>
            <w:tcW w:w="3285" w:type="dxa"/>
            <w:noWrap/>
            <w:vAlign w:val="center"/>
          </w:tcPr>
          <w:p w14:paraId="1B9D3101" w14:textId="77777777" w:rsidR="000C45BD" w:rsidRPr="005B30D9" w:rsidRDefault="000C45BD" w:rsidP="000C45BD">
            <w:pPr>
              <w:rPr>
                <w:b w:val="0"/>
                <w:bCs w:val="0"/>
                <w:sz w:val="26"/>
                <w:szCs w:val="26"/>
                <w:rtl/>
              </w:rPr>
            </w:pPr>
            <w:r w:rsidRPr="005B30D9">
              <w:rPr>
                <w:rFonts w:hint="cs"/>
                <w:b w:val="0"/>
                <w:bCs w:val="0"/>
                <w:sz w:val="26"/>
                <w:szCs w:val="26"/>
                <w:rtl/>
              </w:rPr>
              <w:t>تهران</w:t>
            </w:r>
          </w:p>
        </w:tc>
        <w:tc>
          <w:tcPr>
            <w:tcW w:w="2040" w:type="dxa"/>
            <w:noWrap/>
            <w:vAlign w:val="center"/>
          </w:tcPr>
          <w:p w14:paraId="786DBA51"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2</w:t>
            </w:r>
          </w:p>
        </w:tc>
        <w:tc>
          <w:tcPr>
            <w:tcW w:w="3330" w:type="dxa"/>
            <w:noWrap/>
            <w:vAlign w:val="center"/>
          </w:tcPr>
          <w:p w14:paraId="2491B628" w14:textId="77777777" w:rsidR="000C45BD" w:rsidRPr="005B30D9" w:rsidRDefault="000C45BD" w:rsidP="000C45BD">
            <w:pPr>
              <w:rPr>
                <w:b w:val="0"/>
                <w:bCs w:val="0"/>
                <w:sz w:val="26"/>
                <w:szCs w:val="26"/>
                <w:rtl/>
                <w:lang w:bidi="fa-IR"/>
              </w:rPr>
            </w:pPr>
            <w:r w:rsidRPr="005B30D9">
              <w:rPr>
                <w:rFonts w:hint="cs"/>
                <w:b w:val="0"/>
                <w:bCs w:val="0"/>
                <w:sz w:val="26"/>
                <w:szCs w:val="26"/>
                <w:rtl/>
                <w:lang w:bidi="fa-IR"/>
              </w:rPr>
              <w:t>62000</w:t>
            </w:r>
          </w:p>
        </w:tc>
      </w:tr>
      <w:tr w:rsidR="000C45BD" w:rsidRPr="008D4E1F" w14:paraId="161EDA24" w14:textId="77777777" w:rsidTr="000C45BD">
        <w:trPr>
          <w:trHeight w:val="405"/>
          <w:jc w:val="center"/>
        </w:trPr>
        <w:tc>
          <w:tcPr>
            <w:tcW w:w="3285" w:type="dxa"/>
            <w:noWrap/>
            <w:vAlign w:val="center"/>
            <w:hideMark/>
          </w:tcPr>
          <w:p w14:paraId="4B65AA42" w14:textId="77777777" w:rsidR="000C45BD" w:rsidRPr="005B30D9" w:rsidRDefault="000C45BD" w:rsidP="000C45BD">
            <w:pPr>
              <w:rPr>
                <w:sz w:val="26"/>
                <w:szCs w:val="26"/>
              </w:rPr>
            </w:pPr>
            <w:r w:rsidRPr="005B30D9">
              <w:rPr>
                <w:rFonts w:hint="cs"/>
                <w:sz w:val="26"/>
                <w:szCs w:val="26"/>
                <w:rtl/>
              </w:rPr>
              <w:t>جمع کل</w:t>
            </w:r>
          </w:p>
        </w:tc>
        <w:tc>
          <w:tcPr>
            <w:tcW w:w="2040" w:type="dxa"/>
            <w:noWrap/>
            <w:vAlign w:val="center"/>
            <w:hideMark/>
          </w:tcPr>
          <w:p w14:paraId="164194F3" w14:textId="77777777" w:rsidR="000C45BD" w:rsidRPr="005B30D9" w:rsidRDefault="000C45BD" w:rsidP="000C45BD">
            <w:pPr>
              <w:rPr>
                <w:sz w:val="26"/>
                <w:szCs w:val="26"/>
                <w:rtl/>
              </w:rPr>
            </w:pPr>
            <w:r w:rsidRPr="005B30D9">
              <w:rPr>
                <w:rFonts w:hint="cs"/>
                <w:sz w:val="26"/>
                <w:szCs w:val="26"/>
                <w:rtl/>
                <w:lang w:bidi="fa-IR"/>
              </w:rPr>
              <w:t>36</w:t>
            </w:r>
          </w:p>
        </w:tc>
        <w:tc>
          <w:tcPr>
            <w:tcW w:w="3330" w:type="dxa"/>
            <w:noWrap/>
            <w:vAlign w:val="center"/>
            <w:hideMark/>
          </w:tcPr>
          <w:p w14:paraId="6CFBE220" w14:textId="77777777" w:rsidR="000C45BD" w:rsidRPr="005B30D9" w:rsidRDefault="000C45BD" w:rsidP="000C45BD">
            <w:pPr>
              <w:rPr>
                <w:sz w:val="26"/>
                <w:szCs w:val="26"/>
              </w:rPr>
            </w:pPr>
            <w:r w:rsidRPr="005B30D9">
              <w:rPr>
                <w:rFonts w:hint="cs"/>
                <w:sz w:val="26"/>
                <w:szCs w:val="26"/>
                <w:rtl/>
                <w:lang w:bidi="fa-IR"/>
              </w:rPr>
              <w:t>4915500</w:t>
            </w:r>
          </w:p>
        </w:tc>
      </w:tr>
    </w:tbl>
    <w:p w14:paraId="38A35BF0" w14:textId="77777777" w:rsidR="000C45BD" w:rsidRPr="008D4E1F" w:rsidRDefault="000C45BD" w:rsidP="000C45BD">
      <w:pPr>
        <w:rPr>
          <w:sz w:val="26"/>
          <w:szCs w:val="26"/>
          <w:highlight w:val="yellow"/>
          <w:rtl/>
        </w:rPr>
      </w:pPr>
    </w:p>
    <w:p w14:paraId="6E0ADD40" w14:textId="77777777" w:rsidR="000C45BD" w:rsidRPr="008D4E1F" w:rsidRDefault="000C45BD" w:rsidP="000C45BD">
      <w:pPr>
        <w:rPr>
          <w:sz w:val="26"/>
          <w:szCs w:val="26"/>
          <w:highlight w:val="yellow"/>
          <w:rtl/>
        </w:rPr>
      </w:pPr>
    </w:p>
    <w:p w14:paraId="31D6E300" w14:textId="77777777" w:rsidR="000C45BD" w:rsidRPr="008D4E1F" w:rsidRDefault="000C45BD" w:rsidP="000C45BD">
      <w:pPr>
        <w:rPr>
          <w:sz w:val="26"/>
          <w:szCs w:val="26"/>
          <w:highlight w:val="yellow"/>
          <w:rtl/>
        </w:rPr>
      </w:pPr>
    </w:p>
    <w:p w14:paraId="1BCF4F7E" w14:textId="77777777" w:rsidR="000C45BD" w:rsidRPr="008D4E1F" w:rsidRDefault="000C45BD" w:rsidP="000C45BD">
      <w:pPr>
        <w:rPr>
          <w:sz w:val="26"/>
          <w:szCs w:val="26"/>
          <w:highlight w:val="yellow"/>
          <w:rtl/>
        </w:rPr>
      </w:pPr>
    </w:p>
    <w:p w14:paraId="7B295C1A" w14:textId="77777777" w:rsidR="000C45BD" w:rsidRPr="008D4E1F" w:rsidRDefault="000C45BD" w:rsidP="000C45BD">
      <w:pPr>
        <w:rPr>
          <w:sz w:val="26"/>
          <w:szCs w:val="26"/>
          <w:highlight w:val="yellow"/>
          <w:rtl/>
        </w:rPr>
      </w:pPr>
    </w:p>
    <w:p w14:paraId="7CBF4EA6" w14:textId="77777777" w:rsidR="000C45BD" w:rsidRPr="008D4E1F" w:rsidRDefault="000C45BD" w:rsidP="000C45BD">
      <w:pPr>
        <w:rPr>
          <w:sz w:val="26"/>
          <w:szCs w:val="26"/>
          <w:highlight w:val="yellow"/>
          <w:rtl/>
        </w:rPr>
      </w:pPr>
    </w:p>
    <w:p w14:paraId="52392439" w14:textId="77777777" w:rsidR="000C45BD" w:rsidRPr="008D4E1F" w:rsidRDefault="000C45BD" w:rsidP="000C45BD">
      <w:pPr>
        <w:rPr>
          <w:sz w:val="26"/>
          <w:szCs w:val="26"/>
          <w:highlight w:val="yellow"/>
          <w:rtl/>
        </w:rPr>
      </w:pPr>
    </w:p>
    <w:p w14:paraId="752F8A87" w14:textId="77777777" w:rsidR="000C45BD" w:rsidRPr="008D4E1F" w:rsidRDefault="000C45BD" w:rsidP="000C45BD">
      <w:pPr>
        <w:rPr>
          <w:sz w:val="26"/>
          <w:szCs w:val="26"/>
          <w:highlight w:val="yellow"/>
          <w:rtl/>
        </w:rPr>
      </w:pPr>
    </w:p>
    <w:p w14:paraId="3BE2457E" w14:textId="77777777" w:rsidR="000C45BD" w:rsidRPr="008D4E1F" w:rsidRDefault="000C45BD" w:rsidP="000C45BD">
      <w:pPr>
        <w:rPr>
          <w:sz w:val="26"/>
          <w:szCs w:val="26"/>
          <w:highlight w:val="yellow"/>
          <w:rtl/>
        </w:rPr>
      </w:pPr>
    </w:p>
    <w:p w14:paraId="7290D4B4" w14:textId="77777777" w:rsidR="000C45BD" w:rsidRDefault="000C45BD" w:rsidP="000C45BD">
      <w:pPr>
        <w:ind w:firstLine="60"/>
        <w:rPr>
          <w:noProof/>
          <w:highlight w:val="yellow"/>
          <w:rtl/>
        </w:rPr>
      </w:pPr>
    </w:p>
    <w:p w14:paraId="393CE6BE" w14:textId="77777777" w:rsidR="000C45BD" w:rsidRDefault="000C45BD" w:rsidP="000C45BD">
      <w:pPr>
        <w:ind w:firstLine="60"/>
        <w:rPr>
          <w:noProof/>
          <w:highlight w:val="yellow"/>
        </w:rPr>
      </w:pPr>
    </w:p>
    <w:p w14:paraId="706CC97B" w14:textId="77777777" w:rsidR="000C45BD" w:rsidRPr="003E65F6" w:rsidRDefault="000C45BD" w:rsidP="00EE2CA5">
      <w:pPr>
        <w:pStyle w:val="Heading2"/>
        <w:numPr>
          <w:ilvl w:val="3"/>
          <w:numId w:val="11"/>
        </w:numPr>
        <w:spacing w:before="0" w:after="0"/>
        <w:ind w:left="337"/>
        <w:jc w:val="both"/>
        <w:rPr>
          <w:rFonts w:ascii="Times New Roman" w:hAnsi="Times New Roman" w:cs="B Nazanin"/>
          <w:i w:val="0"/>
          <w:iCs w:val="0"/>
          <w:sz w:val="24"/>
          <w:rtl/>
          <w:lang w:bidi="fa-IR"/>
        </w:rPr>
      </w:pPr>
      <w:bookmarkStart w:id="292" w:name="_Toc105833045"/>
      <w:bookmarkStart w:id="293" w:name="_Toc89779927"/>
      <w:bookmarkStart w:id="294" w:name="_Toc92014676"/>
      <w:bookmarkStart w:id="295" w:name="_Toc89176847"/>
      <w:bookmarkStart w:id="296" w:name="_Toc89080273"/>
      <w:r>
        <w:rPr>
          <w:rFonts w:ascii="Times New Roman" w:hAnsi="Times New Roman" w:cs="B Nazanin" w:hint="cs"/>
          <w:i w:val="0"/>
          <w:iCs w:val="0"/>
          <w:sz w:val="24"/>
          <w:rtl/>
          <w:lang w:bidi="fa-IR"/>
        </w:rPr>
        <w:lastRenderedPageBreak/>
        <w:t xml:space="preserve">وضعیت </w:t>
      </w:r>
      <w:r>
        <w:rPr>
          <w:rFonts w:ascii="Times New Roman" w:hAnsi="Times New Roman" w:cs="B Nazanin"/>
          <w:i w:val="0"/>
          <w:iCs w:val="0"/>
          <w:sz w:val="24"/>
          <w:rtl/>
          <w:lang w:bidi="fa-IR"/>
        </w:rPr>
        <w:t>واحدها</w:t>
      </w:r>
      <w:r>
        <w:rPr>
          <w:rFonts w:ascii="Times New Roman" w:hAnsi="Times New Roman" w:cs="B Nazanin" w:hint="cs"/>
          <w:i w:val="0"/>
          <w:iCs w:val="0"/>
          <w:sz w:val="24"/>
          <w:rtl/>
          <w:lang w:bidi="fa-IR"/>
        </w:rPr>
        <w:t>ی در دست احداث در ایران</w:t>
      </w:r>
      <w:bookmarkEnd w:id="292"/>
    </w:p>
    <w:p w14:paraId="187A784F" w14:textId="77777777" w:rsidR="000C45BD" w:rsidRDefault="000C45BD" w:rsidP="000C45BD">
      <w:pPr>
        <w:ind w:firstLine="60"/>
        <w:jc w:val="both"/>
        <w:rPr>
          <w:rFonts w:ascii="Nazanin"/>
          <w:b w:val="0"/>
          <w:bCs w:val="0"/>
          <w:sz w:val="28"/>
          <w:szCs w:val="28"/>
          <w:rtl/>
        </w:rPr>
      </w:pPr>
      <w:bookmarkStart w:id="297" w:name="_Toc89779928"/>
      <w:bookmarkStart w:id="298" w:name="_Toc92014677"/>
      <w:bookmarkEnd w:id="293"/>
      <w:bookmarkEnd w:id="294"/>
      <w:bookmarkEnd w:id="295"/>
      <w:bookmarkEnd w:id="296"/>
      <w:r w:rsidRPr="004909C3">
        <w:rPr>
          <w:rFonts w:ascii="Nazanin" w:hint="cs"/>
          <w:b w:val="0"/>
          <w:bCs w:val="0"/>
          <w:sz w:val="28"/>
          <w:szCs w:val="28"/>
          <w:rtl/>
        </w:rPr>
        <w:t>حال با عنا</w:t>
      </w:r>
      <w:r>
        <w:rPr>
          <w:rFonts w:ascii="Nazanin" w:hint="cs"/>
          <w:b w:val="0"/>
          <w:bCs w:val="0"/>
          <w:sz w:val="28"/>
          <w:szCs w:val="28"/>
          <w:rtl/>
        </w:rPr>
        <w:t>ی</w:t>
      </w:r>
      <w:r w:rsidRPr="004909C3">
        <w:rPr>
          <w:rFonts w:ascii="Nazanin" w:hint="cs"/>
          <w:b w:val="0"/>
          <w:bCs w:val="0"/>
          <w:sz w:val="28"/>
          <w:szCs w:val="28"/>
          <w:rtl/>
        </w:rPr>
        <w:t xml:space="preserve">ت به نکات گفته شده در قسمت قبل، در مورد </w:t>
      </w:r>
      <w:r>
        <w:rPr>
          <w:rFonts w:ascii="Nazanin" w:hint="cs"/>
          <w:b w:val="0"/>
          <w:bCs w:val="0"/>
          <w:sz w:val="28"/>
          <w:szCs w:val="28"/>
          <w:rtl/>
        </w:rPr>
        <w:t>تولیدکنندگان</w:t>
      </w:r>
      <w:r w:rsidRPr="004909C3">
        <w:rPr>
          <w:rFonts w:ascii="Nazanin" w:hint="cs"/>
          <w:b w:val="0"/>
          <w:bCs w:val="0"/>
          <w:sz w:val="28"/>
          <w:szCs w:val="28"/>
          <w:rtl/>
        </w:rPr>
        <w:t xml:space="preserve"> محصولات طرح، در ادامه به بررسی وضع</w:t>
      </w:r>
      <w:r>
        <w:rPr>
          <w:rFonts w:ascii="Nazanin" w:hint="cs"/>
          <w:b w:val="0"/>
          <w:bCs w:val="0"/>
          <w:sz w:val="28"/>
          <w:szCs w:val="28"/>
          <w:rtl/>
        </w:rPr>
        <w:t>ی</w:t>
      </w:r>
      <w:r w:rsidRPr="004909C3">
        <w:rPr>
          <w:rFonts w:ascii="Nazanin" w:hint="cs"/>
          <w:b w:val="0"/>
          <w:bCs w:val="0"/>
          <w:sz w:val="28"/>
          <w:szCs w:val="28"/>
          <w:rtl/>
        </w:rPr>
        <w:t xml:space="preserve">ت </w:t>
      </w:r>
      <w:r>
        <w:rPr>
          <w:rFonts w:ascii="Nazanin" w:hint="cs"/>
          <w:b w:val="0"/>
          <w:bCs w:val="0"/>
          <w:sz w:val="28"/>
          <w:szCs w:val="28"/>
          <w:rtl/>
        </w:rPr>
        <w:t>پیش‌بینی</w:t>
      </w:r>
      <w:r w:rsidRPr="004909C3">
        <w:rPr>
          <w:rFonts w:ascii="Nazanin" w:hint="cs"/>
          <w:b w:val="0"/>
          <w:bCs w:val="0"/>
          <w:sz w:val="28"/>
          <w:szCs w:val="28"/>
          <w:rtl/>
        </w:rPr>
        <w:t xml:space="preserve"> عرضه محصولات ا</w:t>
      </w:r>
      <w:r>
        <w:rPr>
          <w:rFonts w:ascii="Nazanin" w:hint="cs"/>
          <w:b w:val="0"/>
          <w:bCs w:val="0"/>
          <w:sz w:val="28"/>
          <w:szCs w:val="28"/>
          <w:rtl/>
        </w:rPr>
        <w:t>ی</w:t>
      </w:r>
      <w:r w:rsidRPr="004909C3">
        <w:rPr>
          <w:rFonts w:ascii="Nazanin" w:hint="cs"/>
          <w:b w:val="0"/>
          <w:bCs w:val="0"/>
          <w:sz w:val="28"/>
          <w:szCs w:val="28"/>
          <w:rtl/>
        </w:rPr>
        <w:t>ن طرح با استفاده از مأخذ اطلاعاتی وزارت صنا</w:t>
      </w:r>
      <w:r>
        <w:rPr>
          <w:rFonts w:ascii="Nazanin" w:hint="cs"/>
          <w:b w:val="0"/>
          <w:bCs w:val="0"/>
          <w:sz w:val="28"/>
          <w:szCs w:val="28"/>
          <w:rtl/>
        </w:rPr>
        <w:t>ی</w:t>
      </w:r>
      <w:r w:rsidRPr="004909C3">
        <w:rPr>
          <w:rFonts w:ascii="Nazanin" w:hint="cs"/>
          <w:b w:val="0"/>
          <w:bCs w:val="0"/>
          <w:sz w:val="28"/>
          <w:szCs w:val="28"/>
          <w:rtl/>
        </w:rPr>
        <w:t xml:space="preserve">ع و معادن </w:t>
      </w:r>
      <w:r>
        <w:rPr>
          <w:rFonts w:ascii="Nazanin" w:hint="cs"/>
          <w:b w:val="0"/>
          <w:bCs w:val="0"/>
          <w:sz w:val="28"/>
          <w:szCs w:val="28"/>
          <w:rtl/>
        </w:rPr>
        <w:t>می‌پردازیم</w:t>
      </w:r>
      <w:r w:rsidRPr="004909C3">
        <w:rPr>
          <w:rFonts w:ascii="Nazanin" w:hint="cs"/>
          <w:b w:val="0"/>
          <w:bCs w:val="0"/>
          <w:sz w:val="28"/>
          <w:szCs w:val="28"/>
          <w:rtl/>
        </w:rPr>
        <w:t>. ل</w:t>
      </w:r>
      <w:r>
        <w:rPr>
          <w:rFonts w:ascii="Nazanin" w:hint="cs"/>
          <w:b w:val="0"/>
          <w:bCs w:val="0"/>
          <w:sz w:val="28"/>
          <w:szCs w:val="28"/>
          <w:rtl/>
        </w:rPr>
        <w:t>ی</w:t>
      </w:r>
      <w:r w:rsidRPr="004909C3">
        <w:rPr>
          <w:rFonts w:ascii="Nazanin" w:hint="cs"/>
          <w:b w:val="0"/>
          <w:bCs w:val="0"/>
          <w:sz w:val="28"/>
          <w:szCs w:val="28"/>
          <w:rtl/>
        </w:rPr>
        <w:t xml:space="preserve">ست </w:t>
      </w:r>
      <w:r>
        <w:rPr>
          <w:rFonts w:ascii="Nazanin" w:hint="cs"/>
          <w:b w:val="0"/>
          <w:bCs w:val="0"/>
          <w:sz w:val="28"/>
          <w:szCs w:val="28"/>
          <w:rtl/>
        </w:rPr>
        <w:t>طرح‌های</w:t>
      </w:r>
      <w:r w:rsidRPr="004909C3">
        <w:rPr>
          <w:rFonts w:ascii="Nazanin" w:hint="cs"/>
          <w:b w:val="0"/>
          <w:bCs w:val="0"/>
          <w:sz w:val="28"/>
          <w:szCs w:val="28"/>
          <w:rtl/>
        </w:rPr>
        <w:t xml:space="preserve"> در دست اجرا جهت تولید </w:t>
      </w:r>
      <w:r>
        <w:rPr>
          <w:rFonts w:hint="cs"/>
          <w:b w:val="0"/>
          <w:bCs w:val="0"/>
          <w:szCs w:val="28"/>
          <w:rtl/>
          <w:lang w:bidi="fa-IR"/>
        </w:rPr>
        <w:t xml:space="preserve">مواد اولیه دارویی </w:t>
      </w:r>
      <w:r w:rsidRPr="004909C3">
        <w:rPr>
          <w:rFonts w:ascii="Nazanin" w:hint="cs"/>
          <w:b w:val="0"/>
          <w:bCs w:val="0"/>
          <w:sz w:val="28"/>
          <w:szCs w:val="28"/>
          <w:rtl/>
        </w:rPr>
        <w:t>با ضریب پیشرفت فیزیکی</w:t>
      </w:r>
      <w:r>
        <w:rPr>
          <w:rFonts w:ascii="Nazanin" w:hint="cs"/>
          <w:b w:val="0"/>
          <w:bCs w:val="0"/>
          <w:sz w:val="28"/>
          <w:szCs w:val="28"/>
          <w:rtl/>
        </w:rPr>
        <w:t xml:space="preserve"> 40 تا 99 درصد به‌صورت</w:t>
      </w:r>
      <w:r w:rsidRPr="004909C3">
        <w:rPr>
          <w:rFonts w:ascii="Nazanin" w:hint="cs"/>
          <w:b w:val="0"/>
          <w:bCs w:val="0"/>
          <w:sz w:val="28"/>
          <w:szCs w:val="28"/>
          <w:rtl/>
        </w:rPr>
        <w:t xml:space="preserve"> ز</w:t>
      </w:r>
      <w:r>
        <w:rPr>
          <w:rFonts w:ascii="Nazanin" w:hint="cs"/>
          <w:b w:val="0"/>
          <w:bCs w:val="0"/>
          <w:sz w:val="28"/>
          <w:szCs w:val="28"/>
          <w:rtl/>
        </w:rPr>
        <w:t>ی</w:t>
      </w:r>
      <w:r w:rsidRPr="004909C3">
        <w:rPr>
          <w:rFonts w:ascii="Nazanin" w:hint="cs"/>
          <w:b w:val="0"/>
          <w:bCs w:val="0"/>
          <w:sz w:val="28"/>
          <w:szCs w:val="28"/>
          <w:rtl/>
        </w:rPr>
        <w:t>ر استخراج</w:t>
      </w:r>
      <w:r>
        <w:rPr>
          <w:rFonts w:ascii="Nazanin"/>
          <w:b w:val="0"/>
          <w:bCs w:val="0"/>
          <w:sz w:val="28"/>
          <w:szCs w:val="28"/>
          <w:rtl/>
        </w:rPr>
        <w:t xml:space="preserve"> </w:t>
      </w:r>
      <w:r w:rsidRPr="004909C3">
        <w:rPr>
          <w:rFonts w:ascii="Nazanin" w:hint="cs"/>
          <w:b w:val="0"/>
          <w:bCs w:val="0"/>
          <w:sz w:val="28"/>
          <w:szCs w:val="28"/>
          <w:rtl/>
        </w:rPr>
        <w:t>و ارائه شده است.</w:t>
      </w:r>
    </w:p>
    <w:p w14:paraId="2D6635A8" w14:textId="138EA757" w:rsidR="000C45BD" w:rsidRPr="00713EB8" w:rsidRDefault="000C45BD" w:rsidP="000C45BD">
      <w:pPr>
        <w:ind w:firstLine="60"/>
        <w:rPr>
          <w:sz w:val="26"/>
          <w:szCs w:val="26"/>
          <w:rtl/>
        </w:rPr>
      </w:pPr>
      <w:bookmarkStart w:id="299" w:name="_Toc93995808"/>
      <w:bookmarkStart w:id="300" w:name="_Toc105833211"/>
      <w:r w:rsidRPr="00713EB8">
        <w:rPr>
          <w:noProof/>
          <w:sz w:val="26"/>
          <w:szCs w:val="26"/>
        </w:rPr>
        <w:drawing>
          <wp:anchor distT="0" distB="0" distL="114300" distR="114300" simplePos="0" relativeHeight="251747328" behindDoc="0" locked="0" layoutInCell="1" allowOverlap="1" wp14:anchorId="446BB9DD" wp14:editId="73C637E9">
            <wp:simplePos x="0" y="0"/>
            <wp:positionH relativeFrom="column">
              <wp:posOffset>2155190</wp:posOffset>
            </wp:positionH>
            <wp:positionV relativeFrom="paragraph">
              <wp:posOffset>301625</wp:posOffset>
            </wp:positionV>
            <wp:extent cx="4653280" cy="3602990"/>
            <wp:effectExtent l="0" t="0" r="13970" b="16510"/>
            <wp:wrapTopAndBottom/>
            <wp:docPr id="55" name="Chart 5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D9CADDE-2077-4A44-99E2-175C87F387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r w:rsidRPr="00713EB8">
        <w:rPr>
          <w:rFonts w:hint="cs"/>
          <w:sz w:val="26"/>
          <w:szCs w:val="26"/>
          <w:rtl/>
        </w:rPr>
        <w:t xml:space="preserve">نمودار </w:t>
      </w:r>
      <w:r w:rsidRPr="00713EB8">
        <w:rPr>
          <w:sz w:val="26"/>
          <w:szCs w:val="26"/>
          <w:rtl/>
        </w:rPr>
        <w:fldChar w:fldCharType="begin"/>
      </w:r>
      <w:r w:rsidRPr="00713EB8">
        <w:rPr>
          <w:rFonts w:hint="cs"/>
          <w:sz w:val="26"/>
          <w:szCs w:val="26"/>
          <w:rtl/>
        </w:rPr>
        <w:instrText xml:space="preserve"> </w:instrText>
      </w:r>
      <w:r w:rsidRPr="00713EB8">
        <w:rPr>
          <w:sz w:val="26"/>
          <w:szCs w:val="26"/>
        </w:rPr>
        <w:instrText>SEQ</w:instrText>
      </w:r>
      <w:r w:rsidRPr="00713EB8">
        <w:rPr>
          <w:rFonts w:hint="cs"/>
          <w:sz w:val="26"/>
          <w:szCs w:val="26"/>
          <w:rtl/>
        </w:rPr>
        <w:instrText xml:space="preserve"> نمودار \* </w:instrText>
      </w:r>
      <w:r w:rsidRPr="00713EB8">
        <w:rPr>
          <w:sz w:val="26"/>
          <w:szCs w:val="26"/>
        </w:rPr>
        <w:instrText>ARABIC</w:instrText>
      </w:r>
      <w:r w:rsidRPr="00713EB8">
        <w:rPr>
          <w:rFonts w:hint="cs"/>
          <w:sz w:val="26"/>
          <w:szCs w:val="26"/>
          <w:rtl/>
        </w:rPr>
        <w:instrText xml:space="preserve"> </w:instrText>
      </w:r>
      <w:r w:rsidRPr="00713EB8">
        <w:rPr>
          <w:sz w:val="26"/>
          <w:szCs w:val="26"/>
          <w:rtl/>
        </w:rPr>
        <w:fldChar w:fldCharType="separate"/>
      </w:r>
      <w:r w:rsidR="006D65BB">
        <w:rPr>
          <w:noProof/>
          <w:sz w:val="26"/>
          <w:szCs w:val="26"/>
          <w:rtl/>
        </w:rPr>
        <w:t>30</w:t>
      </w:r>
      <w:r w:rsidRPr="00713EB8">
        <w:rPr>
          <w:sz w:val="26"/>
          <w:szCs w:val="26"/>
          <w:rtl/>
        </w:rPr>
        <w:fldChar w:fldCharType="end"/>
      </w:r>
      <w:r w:rsidRPr="00713EB8">
        <w:rPr>
          <w:rFonts w:hint="cs"/>
          <w:sz w:val="26"/>
          <w:szCs w:val="26"/>
          <w:rtl/>
        </w:rPr>
        <w:t>-</w:t>
      </w:r>
      <w:r w:rsidRPr="00713EB8">
        <w:rPr>
          <w:rFonts w:asciiTheme="minorHAnsi" w:eastAsiaTheme="minorEastAsia" w:hint="cs"/>
          <w:caps/>
          <w:color w:val="BFBFBF"/>
          <w:spacing w:val="30"/>
          <w:kern w:val="24"/>
          <w:sz w:val="26"/>
          <w:szCs w:val="26"/>
          <w:rtl/>
          <w:lang w:bidi="fa-IR"/>
        </w:rPr>
        <w:t xml:space="preserve"> </w:t>
      </w:r>
      <w:bookmarkStart w:id="301" w:name="_Hlk92881016"/>
      <w:r w:rsidRPr="00713EB8">
        <w:rPr>
          <w:rFonts w:hint="cs"/>
          <w:sz w:val="26"/>
          <w:szCs w:val="26"/>
          <w:rtl/>
          <w:lang w:bidi="fa-IR"/>
        </w:rPr>
        <w:t xml:space="preserve">وضعیت واحدهای در دست احداث </w:t>
      </w:r>
      <w:r w:rsidRPr="00713EB8">
        <w:rPr>
          <w:rFonts w:hint="cs"/>
          <w:sz w:val="26"/>
          <w:szCs w:val="26"/>
          <w:rtl/>
        </w:rPr>
        <w:t xml:space="preserve">تولید </w:t>
      </w:r>
      <w:r w:rsidRPr="00713EB8">
        <w:rPr>
          <w:sz w:val="26"/>
          <w:szCs w:val="26"/>
          <w:rtl/>
        </w:rPr>
        <w:t>مواد اول</w:t>
      </w:r>
      <w:r w:rsidRPr="00713EB8">
        <w:rPr>
          <w:rFonts w:hint="cs"/>
          <w:sz w:val="26"/>
          <w:szCs w:val="26"/>
          <w:rtl/>
        </w:rPr>
        <w:t>ی</w:t>
      </w:r>
      <w:r w:rsidRPr="00713EB8">
        <w:rPr>
          <w:rFonts w:hint="eastAsia"/>
          <w:sz w:val="26"/>
          <w:szCs w:val="26"/>
          <w:rtl/>
        </w:rPr>
        <w:t>ه</w:t>
      </w:r>
      <w:r w:rsidRPr="00713EB8">
        <w:rPr>
          <w:sz w:val="26"/>
          <w:szCs w:val="26"/>
          <w:rtl/>
        </w:rPr>
        <w:t xml:space="preserve"> دارو</w:t>
      </w:r>
      <w:r w:rsidRPr="00713EB8">
        <w:rPr>
          <w:rFonts w:hint="cs"/>
          <w:sz w:val="26"/>
          <w:szCs w:val="26"/>
          <w:rtl/>
        </w:rPr>
        <w:t>یی</w:t>
      </w:r>
      <w:r w:rsidRPr="00713EB8">
        <w:rPr>
          <w:sz w:val="26"/>
          <w:szCs w:val="26"/>
          <w:rtl/>
        </w:rPr>
        <w:t xml:space="preserve"> با منشا گ</w:t>
      </w:r>
      <w:r w:rsidRPr="00713EB8">
        <w:rPr>
          <w:rFonts w:hint="cs"/>
          <w:sz w:val="26"/>
          <w:szCs w:val="26"/>
          <w:rtl/>
        </w:rPr>
        <w:t>ی</w:t>
      </w:r>
      <w:r w:rsidRPr="00713EB8">
        <w:rPr>
          <w:rFonts w:hint="eastAsia"/>
          <w:sz w:val="26"/>
          <w:szCs w:val="26"/>
          <w:rtl/>
        </w:rPr>
        <w:t>اه</w:t>
      </w:r>
      <w:r w:rsidRPr="00713EB8">
        <w:rPr>
          <w:rFonts w:hint="cs"/>
          <w:sz w:val="26"/>
          <w:szCs w:val="26"/>
          <w:rtl/>
        </w:rPr>
        <w:t>ی</w:t>
      </w:r>
      <w:r w:rsidRPr="00713EB8">
        <w:rPr>
          <w:sz w:val="26"/>
          <w:szCs w:val="26"/>
          <w:rtl/>
        </w:rPr>
        <w:t xml:space="preserve"> </w:t>
      </w:r>
      <w:r w:rsidRPr="00713EB8">
        <w:rPr>
          <w:rFonts w:hint="cs"/>
          <w:sz w:val="26"/>
          <w:szCs w:val="26"/>
          <w:rtl/>
        </w:rPr>
        <w:t xml:space="preserve">(پیشرفت فیزیکی 99-40 درصد) </w:t>
      </w:r>
      <w:r w:rsidRPr="00713EB8">
        <w:rPr>
          <w:rFonts w:hint="cs"/>
          <w:sz w:val="26"/>
          <w:szCs w:val="26"/>
          <w:rtl/>
          <w:lang w:bidi="fa-IR"/>
        </w:rPr>
        <w:t xml:space="preserve">برحسب </w:t>
      </w:r>
      <w:bookmarkEnd w:id="301"/>
      <w:r>
        <w:rPr>
          <w:rFonts w:hint="cs"/>
          <w:sz w:val="26"/>
          <w:szCs w:val="26"/>
          <w:rtl/>
          <w:lang w:bidi="fa-IR"/>
        </w:rPr>
        <w:t>درصد</w:t>
      </w:r>
      <w:r w:rsidRPr="00713EB8">
        <w:rPr>
          <w:rFonts w:hint="cs"/>
          <w:sz w:val="26"/>
          <w:szCs w:val="26"/>
          <w:rtl/>
          <w:lang w:bidi="fa-IR"/>
        </w:rPr>
        <w:t xml:space="preserve"> تا پایان سال </w:t>
      </w:r>
      <w:r w:rsidRPr="00713EB8">
        <w:rPr>
          <w:sz w:val="26"/>
          <w:szCs w:val="26"/>
          <w:lang w:bidi="fa-IR"/>
        </w:rPr>
        <w:t>1399</w:t>
      </w:r>
      <w:r w:rsidRPr="00713EB8">
        <w:rPr>
          <w:noProof/>
          <w:sz w:val="26"/>
          <w:szCs w:val="26"/>
        </w:rPr>
        <w:t xml:space="preserve"> </w:t>
      </w:r>
      <w:r w:rsidRPr="00713EB8">
        <w:rPr>
          <w:rStyle w:val="FootnoteReference"/>
          <w:sz w:val="26"/>
          <w:szCs w:val="26"/>
          <w:rtl/>
        </w:rPr>
        <w:footnoteReference w:id="50"/>
      </w:r>
      <w:bookmarkEnd w:id="299"/>
      <w:bookmarkEnd w:id="300"/>
      <w:r w:rsidRPr="00713EB8">
        <w:rPr>
          <w:sz w:val="26"/>
          <w:szCs w:val="26"/>
        </w:rPr>
        <w:t xml:space="preserve"> </w:t>
      </w:r>
    </w:p>
    <w:p w14:paraId="45254865" w14:textId="6CADDA2F" w:rsidR="000C45BD" w:rsidRPr="00980537" w:rsidRDefault="000C45BD" w:rsidP="000C45BD">
      <w:pPr>
        <w:ind w:firstLine="60"/>
        <w:rPr>
          <w:noProof/>
          <w:sz w:val="26"/>
          <w:szCs w:val="26"/>
          <w:rtl/>
        </w:rPr>
      </w:pPr>
      <w:bookmarkStart w:id="302" w:name="_Toc93995344"/>
      <w:bookmarkStart w:id="303" w:name="_Toc105833131"/>
      <w:r w:rsidRPr="00980537">
        <w:rPr>
          <w:rFonts w:hint="cs"/>
          <w:sz w:val="26"/>
          <w:szCs w:val="26"/>
          <w:rtl/>
        </w:rPr>
        <w:lastRenderedPageBreak/>
        <w:t xml:space="preserve">جدول </w:t>
      </w:r>
      <w:r w:rsidRPr="00980537">
        <w:rPr>
          <w:sz w:val="26"/>
          <w:szCs w:val="26"/>
          <w:rtl/>
        </w:rPr>
        <w:fldChar w:fldCharType="begin"/>
      </w:r>
      <w:r w:rsidRPr="00980537">
        <w:rPr>
          <w:sz w:val="26"/>
          <w:szCs w:val="26"/>
        </w:rPr>
        <w:instrText>SEQ</w:instrText>
      </w:r>
      <w:r w:rsidRPr="00980537">
        <w:rPr>
          <w:rFonts w:hint="cs"/>
          <w:sz w:val="26"/>
          <w:szCs w:val="26"/>
          <w:rtl/>
        </w:rPr>
        <w:instrText xml:space="preserve"> جدول \* </w:instrText>
      </w:r>
      <w:r w:rsidRPr="00980537">
        <w:rPr>
          <w:sz w:val="26"/>
          <w:szCs w:val="26"/>
        </w:rPr>
        <w:instrText>ARABIC</w:instrText>
      </w:r>
      <w:r w:rsidRPr="00980537">
        <w:rPr>
          <w:sz w:val="26"/>
          <w:szCs w:val="26"/>
          <w:rtl/>
        </w:rPr>
        <w:fldChar w:fldCharType="separate"/>
      </w:r>
      <w:r w:rsidR="006D65BB">
        <w:rPr>
          <w:noProof/>
          <w:sz w:val="26"/>
          <w:szCs w:val="26"/>
          <w:rtl/>
        </w:rPr>
        <w:t>24</w:t>
      </w:r>
      <w:r w:rsidRPr="00980537">
        <w:rPr>
          <w:sz w:val="26"/>
          <w:szCs w:val="26"/>
          <w:rtl/>
        </w:rPr>
        <w:fldChar w:fldCharType="end"/>
      </w:r>
      <w:r w:rsidRPr="00980537">
        <w:rPr>
          <w:rFonts w:hint="cs"/>
          <w:sz w:val="26"/>
          <w:szCs w:val="26"/>
          <w:rtl/>
        </w:rPr>
        <w:t xml:space="preserve">- </w:t>
      </w:r>
      <w:r w:rsidRPr="00980537">
        <w:rPr>
          <w:sz w:val="26"/>
          <w:szCs w:val="26"/>
          <w:rtl/>
        </w:rPr>
        <w:t>وضع</w:t>
      </w:r>
      <w:r w:rsidRPr="00980537">
        <w:rPr>
          <w:rFonts w:hint="cs"/>
          <w:sz w:val="26"/>
          <w:szCs w:val="26"/>
          <w:rtl/>
        </w:rPr>
        <w:t>ی</w:t>
      </w:r>
      <w:r w:rsidRPr="00980537">
        <w:rPr>
          <w:rFonts w:hint="eastAsia"/>
          <w:sz w:val="26"/>
          <w:szCs w:val="26"/>
          <w:rtl/>
        </w:rPr>
        <w:t>ت</w:t>
      </w:r>
      <w:r w:rsidRPr="00980537">
        <w:rPr>
          <w:sz w:val="26"/>
          <w:szCs w:val="26"/>
          <w:rtl/>
        </w:rPr>
        <w:t xml:space="preserve"> واحدها</w:t>
      </w:r>
      <w:r w:rsidRPr="00980537">
        <w:rPr>
          <w:rFonts w:hint="cs"/>
          <w:sz w:val="26"/>
          <w:szCs w:val="26"/>
          <w:rtl/>
        </w:rPr>
        <w:t>ی</w:t>
      </w:r>
      <w:r w:rsidRPr="00980537">
        <w:rPr>
          <w:sz w:val="26"/>
          <w:szCs w:val="26"/>
          <w:rtl/>
        </w:rPr>
        <w:t xml:space="preserve"> در دست احداث تول</w:t>
      </w:r>
      <w:r w:rsidRPr="00980537">
        <w:rPr>
          <w:rFonts w:hint="cs"/>
          <w:sz w:val="26"/>
          <w:szCs w:val="26"/>
          <w:rtl/>
        </w:rPr>
        <w:t>ی</w:t>
      </w:r>
      <w:r w:rsidRPr="00980537">
        <w:rPr>
          <w:rFonts w:hint="eastAsia"/>
          <w:sz w:val="26"/>
          <w:szCs w:val="26"/>
          <w:rtl/>
        </w:rPr>
        <w:t>د</w:t>
      </w:r>
      <w:r w:rsidRPr="00980537">
        <w:rPr>
          <w:sz w:val="26"/>
          <w:szCs w:val="26"/>
          <w:rtl/>
        </w:rPr>
        <w:t xml:space="preserve"> مواد اول</w:t>
      </w:r>
      <w:r w:rsidRPr="00980537">
        <w:rPr>
          <w:rFonts w:hint="cs"/>
          <w:sz w:val="26"/>
          <w:szCs w:val="26"/>
          <w:rtl/>
        </w:rPr>
        <w:t>ی</w:t>
      </w:r>
      <w:r w:rsidRPr="00980537">
        <w:rPr>
          <w:rFonts w:hint="eastAsia"/>
          <w:sz w:val="26"/>
          <w:szCs w:val="26"/>
          <w:rtl/>
        </w:rPr>
        <w:t>ه</w:t>
      </w:r>
      <w:r w:rsidRPr="00980537">
        <w:rPr>
          <w:sz w:val="26"/>
          <w:szCs w:val="26"/>
          <w:rtl/>
        </w:rPr>
        <w:t xml:space="preserve"> دارو</w:t>
      </w:r>
      <w:r w:rsidRPr="00980537">
        <w:rPr>
          <w:rFonts w:hint="cs"/>
          <w:sz w:val="26"/>
          <w:szCs w:val="26"/>
          <w:rtl/>
        </w:rPr>
        <w:t>یی</w:t>
      </w:r>
      <w:r w:rsidRPr="00980537">
        <w:rPr>
          <w:sz w:val="26"/>
          <w:szCs w:val="26"/>
          <w:rtl/>
        </w:rPr>
        <w:t xml:space="preserve"> با منشا گ</w:t>
      </w:r>
      <w:r w:rsidRPr="00980537">
        <w:rPr>
          <w:rFonts w:hint="cs"/>
          <w:sz w:val="26"/>
          <w:szCs w:val="26"/>
          <w:rtl/>
        </w:rPr>
        <w:t>ی</w:t>
      </w:r>
      <w:r w:rsidRPr="00980537">
        <w:rPr>
          <w:rFonts w:hint="eastAsia"/>
          <w:sz w:val="26"/>
          <w:szCs w:val="26"/>
          <w:rtl/>
        </w:rPr>
        <w:t>اه</w:t>
      </w:r>
      <w:r w:rsidRPr="00980537">
        <w:rPr>
          <w:rFonts w:hint="cs"/>
          <w:sz w:val="26"/>
          <w:szCs w:val="26"/>
          <w:rtl/>
        </w:rPr>
        <w:t>ی</w:t>
      </w:r>
      <w:r w:rsidRPr="00980537">
        <w:rPr>
          <w:sz w:val="26"/>
          <w:szCs w:val="26"/>
          <w:rtl/>
        </w:rPr>
        <w:t xml:space="preserve"> (پ</w:t>
      </w:r>
      <w:r w:rsidRPr="00980537">
        <w:rPr>
          <w:rFonts w:hint="cs"/>
          <w:sz w:val="26"/>
          <w:szCs w:val="26"/>
          <w:rtl/>
        </w:rPr>
        <w:t>ی</w:t>
      </w:r>
      <w:r w:rsidRPr="00980537">
        <w:rPr>
          <w:rFonts w:hint="eastAsia"/>
          <w:sz w:val="26"/>
          <w:szCs w:val="26"/>
          <w:rtl/>
        </w:rPr>
        <w:t>شرفت</w:t>
      </w:r>
      <w:r w:rsidRPr="00980537">
        <w:rPr>
          <w:sz w:val="26"/>
          <w:szCs w:val="26"/>
          <w:rtl/>
        </w:rPr>
        <w:t xml:space="preserve"> ف</w:t>
      </w:r>
      <w:r w:rsidRPr="00980537">
        <w:rPr>
          <w:rFonts w:hint="cs"/>
          <w:sz w:val="26"/>
          <w:szCs w:val="26"/>
          <w:rtl/>
        </w:rPr>
        <w:t>ی</w:t>
      </w:r>
      <w:r w:rsidRPr="00980537">
        <w:rPr>
          <w:rFonts w:hint="eastAsia"/>
          <w:sz w:val="26"/>
          <w:szCs w:val="26"/>
          <w:rtl/>
        </w:rPr>
        <w:t>ز</w:t>
      </w:r>
      <w:r w:rsidRPr="00980537">
        <w:rPr>
          <w:rFonts w:hint="cs"/>
          <w:sz w:val="26"/>
          <w:szCs w:val="26"/>
          <w:rtl/>
        </w:rPr>
        <w:t>ی</w:t>
      </w:r>
      <w:r w:rsidRPr="00980537">
        <w:rPr>
          <w:rFonts w:hint="eastAsia"/>
          <w:sz w:val="26"/>
          <w:szCs w:val="26"/>
          <w:rtl/>
        </w:rPr>
        <w:t>ک</w:t>
      </w:r>
      <w:r w:rsidRPr="00980537">
        <w:rPr>
          <w:rFonts w:hint="cs"/>
          <w:sz w:val="26"/>
          <w:szCs w:val="26"/>
          <w:rtl/>
        </w:rPr>
        <w:t>ی</w:t>
      </w:r>
      <w:r w:rsidRPr="00980537">
        <w:rPr>
          <w:sz w:val="26"/>
          <w:szCs w:val="26"/>
          <w:rtl/>
        </w:rPr>
        <w:t xml:space="preserve"> </w:t>
      </w:r>
      <w:r w:rsidRPr="00980537">
        <w:rPr>
          <w:rFonts w:hint="cs"/>
          <w:sz w:val="26"/>
          <w:szCs w:val="26"/>
          <w:rtl/>
        </w:rPr>
        <w:t>99</w:t>
      </w:r>
      <w:r w:rsidRPr="00980537">
        <w:rPr>
          <w:sz w:val="26"/>
          <w:szCs w:val="26"/>
          <w:rtl/>
        </w:rPr>
        <w:t>-</w:t>
      </w:r>
      <w:r w:rsidRPr="00980537">
        <w:rPr>
          <w:rFonts w:hint="cs"/>
          <w:sz w:val="26"/>
          <w:szCs w:val="26"/>
          <w:rtl/>
        </w:rPr>
        <w:t>40</w:t>
      </w:r>
      <w:r w:rsidRPr="00980537">
        <w:rPr>
          <w:sz w:val="26"/>
          <w:szCs w:val="26"/>
          <w:rtl/>
        </w:rPr>
        <w:t xml:space="preserve"> درصد) برحسب </w:t>
      </w:r>
      <w:r w:rsidRPr="00980537">
        <w:rPr>
          <w:rFonts w:hint="cs"/>
          <w:sz w:val="26"/>
          <w:szCs w:val="26"/>
          <w:rtl/>
          <w:lang w:bidi="fa-IR"/>
        </w:rPr>
        <w:t xml:space="preserve">تن تا پایان سال </w:t>
      </w:r>
      <w:r w:rsidRPr="00980537">
        <w:rPr>
          <w:sz w:val="26"/>
          <w:szCs w:val="26"/>
          <w:lang w:bidi="fa-IR"/>
        </w:rPr>
        <w:t>1399</w:t>
      </w:r>
      <w:r w:rsidRPr="00980537">
        <w:rPr>
          <w:noProof/>
          <w:sz w:val="26"/>
          <w:szCs w:val="26"/>
        </w:rPr>
        <w:t xml:space="preserve"> </w:t>
      </w:r>
      <w:r w:rsidRPr="00980537">
        <w:rPr>
          <w:rStyle w:val="FootnoteReference"/>
          <w:sz w:val="26"/>
          <w:szCs w:val="26"/>
          <w:rtl/>
        </w:rPr>
        <w:footnoteReference w:id="51"/>
      </w:r>
      <w:bookmarkEnd w:id="302"/>
      <w:bookmarkEnd w:id="303"/>
      <w:r w:rsidRPr="00980537">
        <w:rPr>
          <w:sz w:val="26"/>
          <w:szCs w:val="26"/>
        </w:rPr>
        <w:t xml:space="preserve"> </w:t>
      </w:r>
    </w:p>
    <w:tbl>
      <w:tblPr>
        <w:tblStyle w:val="TableGrid"/>
        <w:bidiVisual/>
        <w:tblW w:w="7620" w:type="dxa"/>
        <w:jc w:val="center"/>
        <w:tblLook w:val="04A0" w:firstRow="1" w:lastRow="0" w:firstColumn="1" w:lastColumn="0" w:noHBand="0" w:noVBand="1"/>
      </w:tblPr>
      <w:tblGrid>
        <w:gridCol w:w="2785"/>
        <w:gridCol w:w="1840"/>
        <w:gridCol w:w="2995"/>
      </w:tblGrid>
      <w:tr w:rsidR="000C45BD" w:rsidRPr="00F754FB" w14:paraId="15749858" w14:textId="77777777" w:rsidTr="000C45BD">
        <w:trPr>
          <w:trHeight w:val="405"/>
          <w:jc w:val="center"/>
        </w:trPr>
        <w:tc>
          <w:tcPr>
            <w:tcW w:w="2785" w:type="dxa"/>
            <w:noWrap/>
            <w:vAlign w:val="center"/>
            <w:hideMark/>
          </w:tcPr>
          <w:p w14:paraId="425726C7" w14:textId="77777777" w:rsidR="000C45BD" w:rsidRPr="00F754FB" w:rsidRDefault="000C45BD" w:rsidP="000C45BD">
            <w:pPr>
              <w:rPr>
                <w:sz w:val="26"/>
                <w:szCs w:val="26"/>
              </w:rPr>
            </w:pPr>
            <w:r w:rsidRPr="00F754FB">
              <w:rPr>
                <w:rFonts w:hint="cs"/>
                <w:sz w:val="26"/>
                <w:szCs w:val="26"/>
                <w:rtl/>
              </w:rPr>
              <w:t>استان/شهر/منطقه</w:t>
            </w:r>
          </w:p>
        </w:tc>
        <w:tc>
          <w:tcPr>
            <w:tcW w:w="1840" w:type="dxa"/>
            <w:noWrap/>
            <w:vAlign w:val="center"/>
            <w:hideMark/>
          </w:tcPr>
          <w:p w14:paraId="24778333" w14:textId="77777777" w:rsidR="000C45BD" w:rsidRPr="00F754FB" w:rsidRDefault="000C45BD" w:rsidP="000C45BD">
            <w:pPr>
              <w:rPr>
                <w:sz w:val="26"/>
                <w:szCs w:val="26"/>
                <w:rtl/>
              </w:rPr>
            </w:pPr>
            <w:r w:rsidRPr="00F754FB">
              <w:rPr>
                <w:rFonts w:hint="cs"/>
                <w:sz w:val="26"/>
                <w:szCs w:val="26"/>
                <w:rtl/>
              </w:rPr>
              <w:t>تعداد واحد</w:t>
            </w:r>
          </w:p>
        </w:tc>
        <w:tc>
          <w:tcPr>
            <w:tcW w:w="2995" w:type="dxa"/>
            <w:noWrap/>
            <w:vAlign w:val="center"/>
            <w:hideMark/>
          </w:tcPr>
          <w:p w14:paraId="17F10C61" w14:textId="77777777" w:rsidR="000C45BD" w:rsidRPr="00F754FB" w:rsidRDefault="000C45BD" w:rsidP="000C45BD">
            <w:pPr>
              <w:rPr>
                <w:sz w:val="26"/>
                <w:szCs w:val="26"/>
                <w:rtl/>
              </w:rPr>
            </w:pPr>
            <w:r w:rsidRPr="00F754FB">
              <w:rPr>
                <w:rFonts w:hint="cs"/>
                <w:sz w:val="26"/>
                <w:szCs w:val="26"/>
                <w:rtl/>
              </w:rPr>
              <w:t>ظرفیت (تن)</w:t>
            </w:r>
          </w:p>
        </w:tc>
      </w:tr>
      <w:tr w:rsidR="000C45BD" w:rsidRPr="00F754FB" w14:paraId="07326842" w14:textId="77777777" w:rsidTr="000C45BD">
        <w:trPr>
          <w:trHeight w:val="390"/>
          <w:jc w:val="center"/>
        </w:trPr>
        <w:tc>
          <w:tcPr>
            <w:tcW w:w="2785" w:type="dxa"/>
            <w:noWrap/>
            <w:vAlign w:val="center"/>
            <w:hideMark/>
          </w:tcPr>
          <w:p w14:paraId="350516CD" w14:textId="77777777" w:rsidR="000C45BD" w:rsidRPr="005B30D9" w:rsidRDefault="000C45BD" w:rsidP="000C45BD">
            <w:pPr>
              <w:rPr>
                <w:b w:val="0"/>
                <w:bCs w:val="0"/>
                <w:sz w:val="26"/>
                <w:szCs w:val="26"/>
                <w:rtl/>
              </w:rPr>
            </w:pPr>
            <w:r w:rsidRPr="005B30D9">
              <w:rPr>
                <w:rFonts w:hint="cs"/>
                <w:b w:val="0"/>
                <w:bCs w:val="0"/>
                <w:sz w:val="26"/>
                <w:szCs w:val="26"/>
                <w:rtl/>
              </w:rPr>
              <w:t>قم</w:t>
            </w:r>
          </w:p>
        </w:tc>
        <w:tc>
          <w:tcPr>
            <w:tcW w:w="1840" w:type="dxa"/>
            <w:noWrap/>
            <w:vAlign w:val="center"/>
            <w:hideMark/>
          </w:tcPr>
          <w:p w14:paraId="1F487E1B" w14:textId="77777777" w:rsidR="000C45BD" w:rsidRPr="005B30D9" w:rsidRDefault="000C45BD" w:rsidP="000C45BD">
            <w:pPr>
              <w:rPr>
                <w:b w:val="0"/>
                <w:bCs w:val="0"/>
                <w:sz w:val="26"/>
                <w:szCs w:val="26"/>
                <w:rtl/>
              </w:rPr>
            </w:pPr>
            <w:r w:rsidRPr="005B30D9">
              <w:rPr>
                <w:rFonts w:hint="cs"/>
                <w:b w:val="0"/>
                <w:bCs w:val="0"/>
                <w:sz w:val="26"/>
                <w:szCs w:val="26"/>
                <w:rtl/>
                <w:lang w:bidi="fa-IR"/>
              </w:rPr>
              <w:t>۱</w:t>
            </w:r>
          </w:p>
        </w:tc>
        <w:tc>
          <w:tcPr>
            <w:tcW w:w="2995" w:type="dxa"/>
            <w:noWrap/>
            <w:vAlign w:val="center"/>
            <w:hideMark/>
          </w:tcPr>
          <w:p w14:paraId="3B1A9E29" w14:textId="77777777" w:rsidR="000C45BD" w:rsidRPr="005B30D9" w:rsidRDefault="000C45BD" w:rsidP="000C45BD">
            <w:pPr>
              <w:rPr>
                <w:b w:val="0"/>
                <w:bCs w:val="0"/>
                <w:sz w:val="26"/>
                <w:szCs w:val="26"/>
              </w:rPr>
            </w:pPr>
            <w:r w:rsidRPr="005B30D9">
              <w:rPr>
                <w:rFonts w:hint="cs"/>
                <w:b w:val="0"/>
                <w:bCs w:val="0"/>
                <w:sz w:val="26"/>
                <w:szCs w:val="26"/>
                <w:rtl/>
                <w:lang w:bidi="fa-IR"/>
              </w:rPr>
              <w:t>200</w:t>
            </w:r>
          </w:p>
        </w:tc>
      </w:tr>
      <w:tr w:rsidR="000C45BD" w:rsidRPr="008D4E1F" w14:paraId="1407BA87" w14:textId="77777777" w:rsidTr="000C45BD">
        <w:trPr>
          <w:trHeight w:val="405"/>
          <w:jc w:val="center"/>
        </w:trPr>
        <w:tc>
          <w:tcPr>
            <w:tcW w:w="2785" w:type="dxa"/>
            <w:noWrap/>
            <w:vAlign w:val="center"/>
            <w:hideMark/>
          </w:tcPr>
          <w:p w14:paraId="33D66BE4" w14:textId="77777777" w:rsidR="000C45BD" w:rsidRPr="00F754FB" w:rsidRDefault="000C45BD" w:rsidP="000C45BD">
            <w:pPr>
              <w:rPr>
                <w:sz w:val="26"/>
                <w:szCs w:val="26"/>
              </w:rPr>
            </w:pPr>
            <w:r w:rsidRPr="00F754FB">
              <w:rPr>
                <w:rFonts w:hint="cs"/>
                <w:sz w:val="26"/>
                <w:szCs w:val="26"/>
                <w:rtl/>
              </w:rPr>
              <w:t>جمع کل</w:t>
            </w:r>
          </w:p>
        </w:tc>
        <w:tc>
          <w:tcPr>
            <w:tcW w:w="1840" w:type="dxa"/>
            <w:noWrap/>
            <w:vAlign w:val="center"/>
            <w:hideMark/>
          </w:tcPr>
          <w:p w14:paraId="43F5E158" w14:textId="77777777" w:rsidR="000C45BD" w:rsidRPr="00F754FB" w:rsidRDefault="000C45BD" w:rsidP="000C45BD">
            <w:pPr>
              <w:rPr>
                <w:sz w:val="26"/>
                <w:szCs w:val="26"/>
                <w:rtl/>
              </w:rPr>
            </w:pPr>
            <w:r w:rsidRPr="00F754FB">
              <w:rPr>
                <w:rFonts w:hint="cs"/>
                <w:sz w:val="26"/>
                <w:szCs w:val="26"/>
                <w:rtl/>
                <w:lang w:bidi="fa-IR"/>
              </w:rPr>
              <w:t>1</w:t>
            </w:r>
          </w:p>
        </w:tc>
        <w:tc>
          <w:tcPr>
            <w:tcW w:w="2995" w:type="dxa"/>
            <w:noWrap/>
            <w:vAlign w:val="center"/>
            <w:hideMark/>
          </w:tcPr>
          <w:p w14:paraId="4AD2CCCD" w14:textId="77777777" w:rsidR="000C45BD" w:rsidRPr="00F754FB" w:rsidRDefault="000C45BD" w:rsidP="000C45BD">
            <w:pPr>
              <w:rPr>
                <w:sz w:val="26"/>
                <w:szCs w:val="26"/>
              </w:rPr>
            </w:pPr>
            <w:r w:rsidRPr="00F754FB">
              <w:rPr>
                <w:rFonts w:hint="cs"/>
                <w:sz w:val="26"/>
                <w:szCs w:val="26"/>
                <w:rtl/>
                <w:lang w:bidi="fa-IR"/>
              </w:rPr>
              <w:t>200</w:t>
            </w:r>
          </w:p>
        </w:tc>
      </w:tr>
    </w:tbl>
    <w:p w14:paraId="078B8FA8" w14:textId="77777777" w:rsidR="000C45BD" w:rsidRPr="008D4E1F" w:rsidRDefault="000C45BD" w:rsidP="000C45BD">
      <w:pPr>
        <w:ind w:firstLine="60"/>
        <w:rPr>
          <w:noProof/>
          <w:highlight w:val="yellow"/>
          <w:rtl/>
        </w:rPr>
      </w:pPr>
    </w:p>
    <w:p w14:paraId="1012E5DE" w14:textId="77777777" w:rsidR="000C45BD" w:rsidRPr="008D4E1F" w:rsidRDefault="000C45BD" w:rsidP="000C45BD">
      <w:pPr>
        <w:ind w:firstLine="60"/>
        <w:rPr>
          <w:sz w:val="26"/>
          <w:szCs w:val="26"/>
          <w:highlight w:val="yellow"/>
          <w:rtl/>
        </w:rPr>
      </w:pPr>
    </w:p>
    <w:p w14:paraId="40093437" w14:textId="77777777" w:rsidR="000C45BD" w:rsidRPr="008D4E1F" w:rsidRDefault="000C45BD" w:rsidP="000C45BD">
      <w:pPr>
        <w:ind w:firstLine="60"/>
        <w:rPr>
          <w:sz w:val="26"/>
          <w:szCs w:val="26"/>
          <w:highlight w:val="yellow"/>
          <w:rtl/>
        </w:rPr>
      </w:pPr>
    </w:p>
    <w:p w14:paraId="3C24EF28" w14:textId="77777777" w:rsidR="000C45BD" w:rsidRPr="008D4E1F" w:rsidRDefault="000C45BD" w:rsidP="000C45BD">
      <w:pPr>
        <w:ind w:firstLine="60"/>
        <w:rPr>
          <w:sz w:val="26"/>
          <w:szCs w:val="26"/>
          <w:highlight w:val="yellow"/>
          <w:rtl/>
        </w:rPr>
      </w:pPr>
    </w:p>
    <w:p w14:paraId="6FF7AED0" w14:textId="77777777" w:rsidR="000C45BD" w:rsidRPr="008D4E1F" w:rsidRDefault="000C45BD" w:rsidP="000C45BD">
      <w:pPr>
        <w:ind w:firstLine="60"/>
        <w:rPr>
          <w:sz w:val="26"/>
          <w:szCs w:val="26"/>
          <w:highlight w:val="yellow"/>
          <w:rtl/>
        </w:rPr>
      </w:pPr>
    </w:p>
    <w:p w14:paraId="0BFA673D" w14:textId="77777777" w:rsidR="000C45BD" w:rsidRPr="008D4E1F" w:rsidRDefault="000C45BD" w:rsidP="000C45BD">
      <w:pPr>
        <w:ind w:firstLine="60"/>
        <w:rPr>
          <w:sz w:val="26"/>
          <w:szCs w:val="26"/>
          <w:highlight w:val="yellow"/>
          <w:rtl/>
        </w:rPr>
      </w:pPr>
    </w:p>
    <w:p w14:paraId="20574470" w14:textId="77777777" w:rsidR="000C45BD" w:rsidRPr="008D4E1F" w:rsidRDefault="000C45BD" w:rsidP="000C45BD">
      <w:pPr>
        <w:ind w:firstLine="60"/>
        <w:rPr>
          <w:sz w:val="26"/>
          <w:szCs w:val="26"/>
          <w:highlight w:val="yellow"/>
          <w:rtl/>
        </w:rPr>
      </w:pPr>
    </w:p>
    <w:p w14:paraId="4EE935C8" w14:textId="77777777" w:rsidR="000C45BD" w:rsidRPr="008D4E1F" w:rsidRDefault="000C45BD" w:rsidP="000C45BD">
      <w:pPr>
        <w:ind w:firstLine="60"/>
        <w:rPr>
          <w:sz w:val="26"/>
          <w:szCs w:val="26"/>
          <w:highlight w:val="yellow"/>
          <w:rtl/>
        </w:rPr>
      </w:pPr>
    </w:p>
    <w:p w14:paraId="63C1233A" w14:textId="77777777" w:rsidR="000C45BD" w:rsidRPr="008D4E1F" w:rsidRDefault="000C45BD" w:rsidP="000C45BD">
      <w:pPr>
        <w:ind w:firstLine="60"/>
        <w:rPr>
          <w:sz w:val="26"/>
          <w:szCs w:val="26"/>
          <w:highlight w:val="yellow"/>
          <w:rtl/>
        </w:rPr>
      </w:pPr>
    </w:p>
    <w:p w14:paraId="037165A7" w14:textId="77777777" w:rsidR="000C45BD" w:rsidRPr="008D4E1F" w:rsidRDefault="000C45BD" w:rsidP="000C45BD">
      <w:pPr>
        <w:ind w:firstLine="60"/>
        <w:rPr>
          <w:sz w:val="26"/>
          <w:szCs w:val="26"/>
          <w:highlight w:val="yellow"/>
          <w:rtl/>
        </w:rPr>
      </w:pPr>
    </w:p>
    <w:p w14:paraId="30557BA1" w14:textId="77777777" w:rsidR="000C45BD" w:rsidRPr="008D4E1F" w:rsidRDefault="000C45BD" w:rsidP="000C45BD">
      <w:pPr>
        <w:ind w:firstLine="60"/>
        <w:rPr>
          <w:sz w:val="26"/>
          <w:szCs w:val="26"/>
          <w:highlight w:val="yellow"/>
          <w:rtl/>
        </w:rPr>
      </w:pPr>
    </w:p>
    <w:p w14:paraId="5A749FA9" w14:textId="5D84F19A" w:rsidR="000C45BD" w:rsidRPr="00F754FB" w:rsidRDefault="000C45BD" w:rsidP="000C45BD">
      <w:pPr>
        <w:ind w:firstLine="60"/>
        <w:rPr>
          <w:noProof/>
          <w:rtl/>
        </w:rPr>
      </w:pPr>
      <w:bookmarkStart w:id="304" w:name="_Toc93995809"/>
      <w:bookmarkStart w:id="305" w:name="_Toc105833212"/>
      <w:r w:rsidRPr="00D112B3">
        <w:rPr>
          <w:rFonts w:hint="cs"/>
          <w:sz w:val="26"/>
          <w:szCs w:val="26"/>
          <w:rtl/>
        </w:rPr>
        <w:lastRenderedPageBreak/>
        <w:t xml:space="preserve">نمودار </w:t>
      </w:r>
      <w:r w:rsidRPr="00D112B3">
        <w:rPr>
          <w:rtl/>
        </w:rPr>
        <w:fldChar w:fldCharType="begin"/>
      </w:r>
      <w:r w:rsidRPr="00D112B3">
        <w:rPr>
          <w:rFonts w:hint="cs"/>
          <w:sz w:val="26"/>
          <w:szCs w:val="26"/>
          <w:rtl/>
        </w:rPr>
        <w:instrText xml:space="preserve"> </w:instrText>
      </w:r>
      <w:r w:rsidRPr="00D112B3">
        <w:rPr>
          <w:sz w:val="26"/>
          <w:szCs w:val="26"/>
        </w:rPr>
        <w:instrText>SEQ</w:instrText>
      </w:r>
      <w:r w:rsidRPr="00D112B3">
        <w:rPr>
          <w:rFonts w:hint="cs"/>
          <w:sz w:val="26"/>
          <w:szCs w:val="26"/>
          <w:rtl/>
        </w:rPr>
        <w:instrText xml:space="preserve"> نمودار \* </w:instrText>
      </w:r>
      <w:r w:rsidRPr="00D112B3">
        <w:rPr>
          <w:sz w:val="26"/>
          <w:szCs w:val="26"/>
        </w:rPr>
        <w:instrText>ARABIC</w:instrText>
      </w:r>
      <w:r w:rsidRPr="00D112B3">
        <w:rPr>
          <w:rFonts w:hint="cs"/>
          <w:sz w:val="26"/>
          <w:szCs w:val="26"/>
          <w:rtl/>
        </w:rPr>
        <w:instrText xml:space="preserve"> </w:instrText>
      </w:r>
      <w:r w:rsidRPr="00D112B3">
        <w:rPr>
          <w:rtl/>
        </w:rPr>
        <w:fldChar w:fldCharType="separate"/>
      </w:r>
      <w:r w:rsidR="006D65BB">
        <w:rPr>
          <w:noProof/>
          <w:sz w:val="26"/>
          <w:szCs w:val="26"/>
          <w:rtl/>
        </w:rPr>
        <w:t>31</w:t>
      </w:r>
      <w:r w:rsidRPr="00D112B3">
        <w:rPr>
          <w:rtl/>
        </w:rPr>
        <w:fldChar w:fldCharType="end"/>
      </w:r>
      <w:r w:rsidRPr="00D112B3">
        <w:rPr>
          <w:rFonts w:hint="cs"/>
          <w:sz w:val="26"/>
          <w:szCs w:val="26"/>
          <w:rtl/>
        </w:rPr>
        <w:t>-</w:t>
      </w:r>
      <w:r w:rsidRPr="00D112B3">
        <w:rPr>
          <w:rFonts w:asciiTheme="minorHAnsi" w:eastAsiaTheme="minorEastAsia" w:hint="cs"/>
          <w:caps/>
          <w:color w:val="BFBFBF"/>
          <w:spacing w:val="30"/>
          <w:kern w:val="24"/>
          <w:sz w:val="29"/>
          <w:szCs w:val="29"/>
          <w:rtl/>
          <w:lang w:bidi="fa-IR"/>
        </w:rPr>
        <w:t xml:space="preserve"> </w:t>
      </w:r>
      <w:r w:rsidRPr="00D112B3">
        <w:rPr>
          <w:rFonts w:hint="cs"/>
          <w:sz w:val="26"/>
          <w:szCs w:val="26"/>
          <w:rtl/>
          <w:lang w:bidi="fa-IR"/>
        </w:rPr>
        <w:t xml:space="preserve">وضعیت واحدهای در دست احداث </w:t>
      </w:r>
      <w:r w:rsidRPr="00D112B3">
        <w:rPr>
          <w:rFonts w:hint="cs"/>
          <w:sz w:val="26"/>
          <w:szCs w:val="26"/>
          <w:rtl/>
        </w:rPr>
        <w:t xml:space="preserve">تولید مواد اولیه دارویی با منشا شیمیایی (پیشرفت فیزیکی 99- 40 درصد) </w:t>
      </w:r>
      <w:r w:rsidRPr="00D112B3">
        <w:rPr>
          <w:rFonts w:hint="cs"/>
          <w:sz w:val="26"/>
          <w:szCs w:val="26"/>
          <w:rtl/>
          <w:lang w:bidi="fa-IR"/>
        </w:rPr>
        <w:t xml:space="preserve">برحسب </w:t>
      </w:r>
      <w:r>
        <w:rPr>
          <w:rFonts w:hint="cs"/>
          <w:sz w:val="26"/>
          <w:szCs w:val="26"/>
          <w:rtl/>
          <w:lang w:bidi="fa-IR"/>
        </w:rPr>
        <w:t>درصد</w:t>
      </w:r>
      <w:r w:rsidRPr="00D112B3">
        <w:rPr>
          <w:rFonts w:hint="cs"/>
          <w:sz w:val="26"/>
          <w:szCs w:val="26"/>
          <w:rtl/>
          <w:lang w:bidi="fa-IR"/>
        </w:rPr>
        <w:t xml:space="preserve"> تا پایان سال </w:t>
      </w:r>
      <w:r w:rsidRPr="00D112B3">
        <w:rPr>
          <w:sz w:val="26"/>
          <w:szCs w:val="26"/>
          <w:lang w:bidi="fa-IR"/>
        </w:rPr>
        <w:t>1399</w:t>
      </w:r>
      <w:r w:rsidRPr="00D112B3">
        <w:rPr>
          <w:noProof/>
        </w:rPr>
        <w:t xml:space="preserve"> </w:t>
      </w:r>
      <w:r w:rsidRPr="00D112B3">
        <w:rPr>
          <w:rStyle w:val="FootnoteReference"/>
          <w:sz w:val="26"/>
          <w:szCs w:val="26"/>
          <w:rtl/>
        </w:rPr>
        <w:footnoteReference w:id="52"/>
      </w:r>
      <w:r w:rsidRPr="00D112B3">
        <w:t xml:space="preserve"> </w:t>
      </w:r>
      <w:r w:rsidRPr="00D112B3">
        <w:rPr>
          <w:noProof/>
        </w:rPr>
        <w:drawing>
          <wp:anchor distT="0" distB="0" distL="114300" distR="114300" simplePos="0" relativeHeight="251748352" behindDoc="0" locked="0" layoutInCell="1" allowOverlap="1" wp14:anchorId="165BE3AD" wp14:editId="5E3A2B67">
            <wp:simplePos x="0" y="0"/>
            <wp:positionH relativeFrom="column">
              <wp:posOffset>1445895</wp:posOffset>
            </wp:positionH>
            <wp:positionV relativeFrom="paragraph">
              <wp:posOffset>306070</wp:posOffset>
            </wp:positionV>
            <wp:extent cx="6141085" cy="4284980"/>
            <wp:effectExtent l="0" t="0" r="12065" b="1270"/>
            <wp:wrapTopAndBottom/>
            <wp:docPr id="84" name="Chart 8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3834784-F262-4F7D-BDA8-B1992626F2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bookmarkEnd w:id="304"/>
      <w:bookmarkEnd w:id="305"/>
    </w:p>
    <w:p w14:paraId="471DFDDF" w14:textId="77777777" w:rsidR="000C45BD" w:rsidRPr="008D4E1F" w:rsidRDefault="000C45BD" w:rsidP="000C45BD">
      <w:pPr>
        <w:ind w:firstLine="60"/>
        <w:rPr>
          <w:sz w:val="26"/>
          <w:szCs w:val="26"/>
          <w:highlight w:val="yellow"/>
          <w:rtl/>
        </w:rPr>
      </w:pPr>
    </w:p>
    <w:p w14:paraId="64A127EE" w14:textId="77777777" w:rsidR="000C45BD" w:rsidRPr="008D4E1F" w:rsidRDefault="000C45BD" w:rsidP="000C45BD">
      <w:pPr>
        <w:ind w:firstLine="60"/>
        <w:rPr>
          <w:sz w:val="26"/>
          <w:szCs w:val="26"/>
          <w:highlight w:val="yellow"/>
          <w:rtl/>
        </w:rPr>
      </w:pPr>
    </w:p>
    <w:p w14:paraId="1585C016" w14:textId="5955D20A" w:rsidR="000C45BD" w:rsidRPr="003323B2" w:rsidRDefault="000C45BD" w:rsidP="000C45BD">
      <w:pPr>
        <w:ind w:firstLine="60"/>
        <w:rPr>
          <w:noProof/>
          <w:rtl/>
        </w:rPr>
      </w:pPr>
      <w:bookmarkStart w:id="306" w:name="_Toc93995345"/>
      <w:bookmarkStart w:id="307" w:name="_Toc105833132"/>
      <w:r w:rsidRPr="003323B2">
        <w:rPr>
          <w:rFonts w:hint="cs"/>
          <w:sz w:val="26"/>
          <w:szCs w:val="26"/>
          <w:rtl/>
        </w:rPr>
        <w:lastRenderedPageBreak/>
        <w:t xml:space="preserve">جدول </w:t>
      </w:r>
      <w:r w:rsidRPr="003323B2">
        <w:rPr>
          <w:rtl/>
        </w:rPr>
        <w:fldChar w:fldCharType="begin"/>
      </w:r>
      <w:r w:rsidRPr="003323B2">
        <w:rPr>
          <w:sz w:val="26"/>
          <w:szCs w:val="26"/>
        </w:rPr>
        <w:instrText>SEQ</w:instrText>
      </w:r>
      <w:r w:rsidRPr="003323B2">
        <w:rPr>
          <w:rFonts w:hint="cs"/>
          <w:sz w:val="26"/>
          <w:szCs w:val="26"/>
          <w:rtl/>
        </w:rPr>
        <w:instrText xml:space="preserve"> جدول \* </w:instrText>
      </w:r>
      <w:r w:rsidRPr="003323B2">
        <w:rPr>
          <w:sz w:val="26"/>
          <w:szCs w:val="26"/>
        </w:rPr>
        <w:instrText>ARABIC</w:instrText>
      </w:r>
      <w:r w:rsidRPr="003323B2">
        <w:rPr>
          <w:rtl/>
        </w:rPr>
        <w:fldChar w:fldCharType="separate"/>
      </w:r>
      <w:r w:rsidR="006D65BB">
        <w:rPr>
          <w:noProof/>
          <w:rtl/>
        </w:rPr>
        <w:t>25</w:t>
      </w:r>
      <w:r w:rsidRPr="003323B2">
        <w:rPr>
          <w:rtl/>
        </w:rPr>
        <w:fldChar w:fldCharType="end"/>
      </w:r>
      <w:r w:rsidRPr="003323B2">
        <w:rPr>
          <w:rFonts w:hint="cs"/>
          <w:sz w:val="26"/>
          <w:szCs w:val="26"/>
          <w:rtl/>
        </w:rPr>
        <w:t>-</w:t>
      </w:r>
      <w:r w:rsidRPr="003323B2">
        <w:rPr>
          <w:rFonts w:hint="cs"/>
          <w:rtl/>
        </w:rPr>
        <w:t xml:space="preserve"> </w:t>
      </w:r>
      <w:r w:rsidRPr="003323B2">
        <w:rPr>
          <w:sz w:val="26"/>
          <w:szCs w:val="26"/>
          <w:rtl/>
        </w:rPr>
        <w:t>وضع</w:t>
      </w:r>
      <w:r w:rsidRPr="003323B2">
        <w:rPr>
          <w:rFonts w:hint="cs"/>
          <w:sz w:val="26"/>
          <w:szCs w:val="26"/>
          <w:rtl/>
        </w:rPr>
        <w:t>ی</w:t>
      </w:r>
      <w:r w:rsidRPr="003323B2">
        <w:rPr>
          <w:rFonts w:hint="eastAsia"/>
          <w:sz w:val="26"/>
          <w:szCs w:val="26"/>
          <w:rtl/>
        </w:rPr>
        <w:t>ت</w:t>
      </w:r>
      <w:r w:rsidRPr="003323B2">
        <w:rPr>
          <w:sz w:val="26"/>
          <w:szCs w:val="26"/>
          <w:rtl/>
        </w:rPr>
        <w:t xml:space="preserve"> واحدها</w:t>
      </w:r>
      <w:r w:rsidRPr="003323B2">
        <w:rPr>
          <w:rFonts w:hint="cs"/>
          <w:sz w:val="26"/>
          <w:szCs w:val="26"/>
          <w:rtl/>
        </w:rPr>
        <w:t>ی</w:t>
      </w:r>
      <w:r w:rsidRPr="003323B2">
        <w:rPr>
          <w:sz w:val="26"/>
          <w:szCs w:val="26"/>
          <w:rtl/>
        </w:rPr>
        <w:t xml:space="preserve"> در دست احداث تول</w:t>
      </w:r>
      <w:r w:rsidRPr="003323B2">
        <w:rPr>
          <w:rFonts w:hint="cs"/>
          <w:sz w:val="26"/>
          <w:szCs w:val="26"/>
          <w:rtl/>
        </w:rPr>
        <w:t>ی</w:t>
      </w:r>
      <w:r w:rsidRPr="003323B2">
        <w:rPr>
          <w:rFonts w:hint="eastAsia"/>
          <w:sz w:val="26"/>
          <w:szCs w:val="26"/>
          <w:rtl/>
        </w:rPr>
        <w:t>د</w:t>
      </w:r>
      <w:r w:rsidRPr="003323B2">
        <w:rPr>
          <w:sz w:val="26"/>
          <w:szCs w:val="26"/>
          <w:rtl/>
        </w:rPr>
        <w:t xml:space="preserve"> </w:t>
      </w:r>
      <w:r w:rsidRPr="003323B2">
        <w:rPr>
          <w:rFonts w:hint="cs"/>
          <w:sz w:val="26"/>
          <w:szCs w:val="26"/>
          <w:rtl/>
        </w:rPr>
        <w:t>مواد اولیه دارویی با منشا شیمیایی</w:t>
      </w:r>
      <w:r w:rsidRPr="003323B2">
        <w:rPr>
          <w:sz w:val="26"/>
          <w:szCs w:val="26"/>
          <w:rtl/>
        </w:rPr>
        <w:t xml:space="preserve"> (پ</w:t>
      </w:r>
      <w:r w:rsidRPr="003323B2">
        <w:rPr>
          <w:rFonts w:hint="cs"/>
          <w:sz w:val="26"/>
          <w:szCs w:val="26"/>
          <w:rtl/>
        </w:rPr>
        <w:t>ی</w:t>
      </w:r>
      <w:r w:rsidRPr="003323B2">
        <w:rPr>
          <w:rFonts w:hint="eastAsia"/>
          <w:sz w:val="26"/>
          <w:szCs w:val="26"/>
          <w:rtl/>
        </w:rPr>
        <w:t>شرفت</w:t>
      </w:r>
      <w:r w:rsidRPr="003323B2">
        <w:rPr>
          <w:sz w:val="26"/>
          <w:szCs w:val="26"/>
          <w:rtl/>
        </w:rPr>
        <w:t xml:space="preserve"> ف</w:t>
      </w:r>
      <w:r w:rsidRPr="003323B2">
        <w:rPr>
          <w:rFonts w:hint="cs"/>
          <w:sz w:val="26"/>
          <w:szCs w:val="26"/>
          <w:rtl/>
        </w:rPr>
        <w:t>ی</w:t>
      </w:r>
      <w:r w:rsidRPr="003323B2">
        <w:rPr>
          <w:rFonts w:hint="eastAsia"/>
          <w:sz w:val="26"/>
          <w:szCs w:val="26"/>
          <w:rtl/>
        </w:rPr>
        <w:t>ز</w:t>
      </w:r>
      <w:r w:rsidRPr="003323B2">
        <w:rPr>
          <w:rFonts w:hint="cs"/>
          <w:sz w:val="26"/>
          <w:szCs w:val="26"/>
          <w:rtl/>
        </w:rPr>
        <w:t>ی</w:t>
      </w:r>
      <w:r w:rsidRPr="003323B2">
        <w:rPr>
          <w:rFonts w:hint="eastAsia"/>
          <w:sz w:val="26"/>
          <w:szCs w:val="26"/>
          <w:rtl/>
        </w:rPr>
        <w:t>ک</w:t>
      </w:r>
      <w:r w:rsidRPr="003323B2">
        <w:rPr>
          <w:rFonts w:hint="cs"/>
          <w:sz w:val="26"/>
          <w:szCs w:val="26"/>
          <w:rtl/>
        </w:rPr>
        <w:t>ی</w:t>
      </w:r>
      <w:r w:rsidRPr="003323B2">
        <w:rPr>
          <w:sz w:val="26"/>
          <w:szCs w:val="26"/>
          <w:rtl/>
        </w:rPr>
        <w:t xml:space="preserve"> </w:t>
      </w:r>
      <w:r w:rsidRPr="003323B2">
        <w:rPr>
          <w:rFonts w:hint="cs"/>
          <w:sz w:val="26"/>
          <w:szCs w:val="26"/>
          <w:rtl/>
        </w:rPr>
        <w:t>99</w:t>
      </w:r>
      <w:r w:rsidRPr="003323B2">
        <w:rPr>
          <w:sz w:val="26"/>
          <w:szCs w:val="26"/>
          <w:rtl/>
        </w:rPr>
        <w:t>-</w:t>
      </w:r>
      <w:r w:rsidRPr="003323B2">
        <w:rPr>
          <w:rFonts w:hint="cs"/>
          <w:sz w:val="26"/>
          <w:szCs w:val="26"/>
          <w:rtl/>
        </w:rPr>
        <w:t xml:space="preserve"> 40</w:t>
      </w:r>
      <w:r w:rsidRPr="003323B2">
        <w:rPr>
          <w:sz w:val="26"/>
          <w:szCs w:val="26"/>
          <w:rtl/>
        </w:rPr>
        <w:t xml:space="preserve"> درصد) برحسب </w:t>
      </w:r>
      <w:r w:rsidRPr="003323B2">
        <w:rPr>
          <w:rFonts w:hint="cs"/>
          <w:sz w:val="26"/>
          <w:szCs w:val="26"/>
          <w:rtl/>
          <w:lang w:bidi="fa-IR"/>
        </w:rPr>
        <w:t xml:space="preserve">تن تا پایان سال </w:t>
      </w:r>
      <w:r w:rsidRPr="003323B2">
        <w:rPr>
          <w:sz w:val="26"/>
          <w:szCs w:val="26"/>
          <w:lang w:bidi="fa-IR"/>
        </w:rPr>
        <w:t>1399</w:t>
      </w:r>
      <w:r w:rsidRPr="003323B2">
        <w:rPr>
          <w:noProof/>
        </w:rPr>
        <w:t xml:space="preserve"> </w:t>
      </w:r>
      <w:r w:rsidRPr="003323B2">
        <w:rPr>
          <w:rStyle w:val="FootnoteReference"/>
          <w:sz w:val="26"/>
          <w:szCs w:val="26"/>
          <w:rtl/>
        </w:rPr>
        <w:footnoteReference w:id="53"/>
      </w:r>
      <w:bookmarkEnd w:id="306"/>
      <w:bookmarkEnd w:id="307"/>
      <w:r w:rsidRPr="003323B2">
        <w:t xml:space="preserve"> </w:t>
      </w:r>
    </w:p>
    <w:tbl>
      <w:tblPr>
        <w:tblStyle w:val="TableGrid"/>
        <w:bidiVisual/>
        <w:tblW w:w="7935" w:type="dxa"/>
        <w:jc w:val="center"/>
        <w:tblLook w:val="04A0" w:firstRow="1" w:lastRow="0" w:firstColumn="1" w:lastColumn="0" w:noHBand="0" w:noVBand="1"/>
      </w:tblPr>
      <w:tblGrid>
        <w:gridCol w:w="3265"/>
        <w:gridCol w:w="1840"/>
        <w:gridCol w:w="2830"/>
      </w:tblGrid>
      <w:tr w:rsidR="000C45BD" w:rsidRPr="003323B2" w14:paraId="10DCDA38" w14:textId="77777777" w:rsidTr="000C45BD">
        <w:trPr>
          <w:trHeight w:val="405"/>
          <w:jc w:val="center"/>
        </w:trPr>
        <w:tc>
          <w:tcPr>
            <w:tcW w:w="3265" w:type="dxa"/>
            <w:noWrap/>
            <w:vAlign w:val="center"/>
            <w:hideMark/>
          </w:tcPr>
          <w:p w14:paraId="4726D1AD" w14:textId="77777777" w:rsidR="000C45BD" w:rsidRPr="003323B2" w:rsidRDefault="000C45BD" w:rsidP="000C45BD">
            <w:pPr>
              <w:rPr>
                <w:sz w:val="26"/>
                <w:szCs w:val="26"/>
              </w:rPr>
            </w:pPr>
            <w:r w:rsidRPr="003323B2">
              <w:rPr>
                <w:rFonts w:hint="cs"/>
                <w:sz w:val="26"/>
                <w:szCs w:val="26"/>
                <w:rtl/>
              </w:rPr>
              <w:t>استان/شهر/منطقه</w:t>
            </w:r>
          </w:p>
        </w:tc>
        <w:tc>
          <w:tcPr>
            <w:tcW w:w="1840" w:type="dxa"/>
            <w:noWrap/>
            <w:vAlign w:val="center"/>
            <w:hideMark/>
          </w:tcPr>
          <w:p w14:paraId="3746B0D7" w14:textId="77777777" w:rsidR="000C45BD" w:rsidRPr="003323B2" w:rsidRDefault="000C45BD" w:rsidP="000C45BD">
            <w:pPr>
              <w:rPr>
                <w:sz w:val="26"/>
                <w:szCs w:val="26"/>
                <w:rtl/>
              </w:rPr>
            </w:pPr>
            <w:r w:rsidRPr="003323B2">
              <w:rPr>
                <w:rFonts w:hint="cs"/>
                <w:sz w:val="26"/>
                <w:szCs w:val="26"/>
                <w:rtl/>
              </w:rPr>
              <w:t>تعداد واحد</w:t>
            </w:r>
          </w:p>
        </w:tc>
        <w:tc>
          <w:tcPr>
            <w:tcW w:w="2830" w:type="dxa"/>
            <w:noWrap/>
            <w:vAlign w:val="center"/>
            <w:hideMark/>
          </w:tcPr>
          <w:p w14:paraId="2DFAFD86" w14:textId="77777777" w:rsidR="000C45BD" w:rsidRPr="003323B2" w:rsidRDefault="000C45BD" w:rsidP="000C45BD">
            <w:pPr>
              <w:rPr>
                <w:sz w:val="26"/>
                <w:szCs w:val="26"/>
                <w:rtl/>
              </w:rPr>
            </w:pPr>
            <w:r w:rsidRPr="003323B2">
              <w:rPr>
                <w:rFonts w:hint="cs"/>
                <w:sz w:val="26"/>
                <w:szCs w:val="26"/>
                <w:rtl/>
              </w:rPr>
              <w:t>ظرفیت (تن)</w:t>
            </w:r>
          </w:p>
        </w:tc>
      </w:tr>
      <w:tr w:rsidR="000C45BD" w:rsidRPr="003323B2" w14:paraId="59150E90" w14:textId="77777777" w:rsidTr="000C45BD">
        <w:trPr>
          <w:trHeight w:val="390"/>
          <w:jc w:val="center"/>
        </w:trPr>
        <w:tc>
          <w:tcPr>
            <w:tcW w:w="3265" w:type="dxa"/>
            <w:noWrap/>
            <w:vAlign w:val="center"/>
            <w:hideMark/>
          </w:tcPr>
          <w:p w14:paraId="03AC5656" w14:textId="77777777" w:rsidR="000C45BD" w:rsidRPr="003323B2" w:rsidRDefault="000C45BD" w:rsidP="000C45BD">
            <w:pPr>
              <w:rPr>
                <w:b w:val="0"/>
                <w:bCs w:val="0"/>
                <w:sz w:val="26"/>
                <w:szCs w:val="26"/>
                <w:rtl/>
              </w:rPr>
            </w:pPr>
            <w:r w:rsidRPr="003323B2">
              <w:rPr>
                <w:rFonts w:hint="cs"/>
                <w:b w:val="0"/>
                <w:bCs w:val="0"/>
                <w:sz w:val="26"/>
                <w:szCs w:val="26"/>
                <w:rtl/>
              </w:rPr>
              <w:t>سمنان</w:t>
            </w:r>
          </w:p>
        </w:tc>
        <w:tc>
          <w:tcPr>
            <w:tcW w:w="1840" w:type="dxa"/>
            <w:noWrap/>
            <w:vAlign w:val="center"/>
            <w:hideMark/>
          </w:tcPr>
          <w:p w14:paraId="0578D95E" w14:textId="77777777" w:rsidR="000C45BD" w:rsidRPr="003323B2" w:rsidRDefault="000C45BD" w:rsidP="000C45BD">
            <w:pPr>
              <w:rPr>
                <w:b w:val="0"/>
                <w:bCs w:val="0"/>
                <w:sz w:val="26"/>
                <w:szCs w:val="26"/>
                <w:rtl/>
              </w:rPr>
            </w:pPr>
            <w:r w:rsidRPr="003323B2">
              <w:rPr>
                <w:rFonts w:hint="cs"/>
                <w:b w:val="0"/>
                <w:bCs w:val="0"/>
                <w:sz w:val="26"/>
                <w:szCs w:val="26"/>
                <w:rtl/>
                <w:lang w:bidi="fa-IR"/>
              </w:rPr>
              <w:t>2</w:t>
            </w:r>
          </w:p>
        </w:tc>
        <w:tc>
          <w:tcPr>
            <w:tcW w:w="2830" w:type="dxa"/>
            <w:noWrap/>
            <w:vAlign w:val="center"/>
            <w:hideMark/>
          </w:tcPr>
          <w:p w14:paraId="0837A080" w14:textId="77777777" w:rsidR="000C45BD" w:rsidRPr="003323B2" w:rsidRDefault="000C45BD" w:rsidP="000C45BD">
            <w:pPr>
              <w:rPr>
                <w:b w:val="0"/>
                <w:bCs w:val="0"/>
                <w:sz w:val="26"/>
                <w:szCs w:val="26"/>
              </w:rPr>
            </w:pPr>
            <w:r w:rsidRPr="003323B2">
              <w:rPr>
                <w:rFonts w:hint="cs"/>
                <w:b w:val="0"/>
                <w:bCs w:val="0"/>
                <w:sz w:val="26"/>
                <w:szCs w:val="26"/>
                <w:rtl/>
                <w:lang w:bidi="fa-IR"/>
              </w:rPr>
              <w:t>520000</w:t>
            </w:r>
          </w:p>
        </w:tc>
      </w:tr>
      <w:tr w:rsidR="000C45BD" w:rsidRPr="003323B2" w14:paraId="5413D7CA" w14:textId="77777777" w:rsidTr="000C45BD">
        <w:trPr>
          <w:trHeight w:val="390"/>
          <w:jc w:val="center"/>
        </w:trPr>
        <w:tc>
          <w:tcPr>
            <w:tcW w:w="3265" w:type="dxa"/>
            <w:noWrap/>
            <w:vAlign w:val="center"/>
            <w:hideMark/>
          </w:tcPr>
          <w:p w14:paraId="17DC8FC5" w14:textId="77777777" w:rsidR="000C45BD" w:rsidRPr="003323B2" w:rsidRDefault="000C45BD" w:rsidP="000C45BD">
            <w:pPr>
              <w:rPr>
                <w:b w:val="0"/>
                <w:bCs w:val="0"/>
                <w:sz w:val="26"/>
                <w:szCs w:val="26"/>
              </w:rPr>
            </w:pPr>
            <w:r w:rsidRPr="003323B2">
              <w:rPr>
                <w:rFonts w:hint="cs"/>
                <w:b w:val="0"/>
                <w:bCs w:val="0"/>
                <w:sz w:val="26"/>
                <w:szCs w:val="26"/>
                <w:rtl/>
              </w:rPr>
              <w:t>قزوین</w:t>
            </w:r>
          </w:p>
        </w:tc>
        <w:tc>
          <w:tcPr>
            <w:tcW w:w="1840" w:type="dxa"/>
            <w:noWrap/>
            <w:vAlign w:val="center"/>
            <w:hideMark/>
          </w:tcPr>
          <w:p w14:paraId="038429CC" w14:textId="77777777" w:rsidR="000C45BD" w:rsidRPr="003323B2" w:rsidRDefault="000C45BD" w:rsidP="000C45BD">
            <w:pPr>
              <w:rPr>
                <w:b w:val="0"/>
                <w:bCs w:val="0"/>
                <w:sz w:val="26"/>
                <w:szCs w:val="26"/>
                <w:rtl/>
              </w:rPr>
            </w:pPr>
            <w:r w:rsidRPr="003323B2">
              <w:rPr>
                <w:rFonts w:hint="cs"/>
                <w:b w:val="0"/>
                <w:bCs w:val="0"/>
                <w:sz w:val="26"/>
                <w:szCs w:val="26"/>
                <w:rtl/>
                <w:lang w:bidi="fa-IR"/>
              </w:rPr>
              <w:t>1</w:t>
            </w:r>
          </w:p>
        </w:tc>
        <w:tc>
          <w:tcPr>
            <w:tcW w:w="2830" w:type="dxa"/>
            <w:noWrap/>
            <w:vAlign w:val="center"/>
            <w:hideMark/>
          </w:tcPr>
          <w:p w14:paraId="0044378D" w14:textId="77777777" w:rsidR="000C45BD" w:rsidRPr="003323B2" w:rsidRDefault="000C45BD" w:rsidP="000C45BD">
            <w:pPr>
              <w:rPr>
                <w:b w:val="0"/>
                <w:bCs w:val="0"/>
                <w:sz w:val="26"/>
                <w:szCs w:val="26"/>
              </w:rPr>
            </w:pPr>
            <w:r w:rsidRPr="003323B2">
              <w:rPr>
                <w:rFonts w:hint="cs"/>
                <w:b w:val="0"/>
                <w:bCs w:val="0"/>
                <w:sz w:val="26"/>
                <w:szCs w:val="26"/>
                <w:rtl/>
                <w:lang w:bidi="fa-IR"/>
              </w:rPr>
              <w:t>250000</w:t>
            </w:r>
          </w:p>
        </w:tc>
      </w:tr>
      <w:tr w:rsidR="000C45BD" w:rsidRPr="003323B2" w14:paraId="559C2BB1" w14:textId="77777777" w:rsidTr="000C45BD">
        <w:trPr>
          <w:trHeight w:val="390"/>
          <w:jc w:val="center"/>
        </w:trPr>
        <w:tc>
          <w:tcPr>
            <w:tcW w:w="3265" w:type="dxa"/>
            <w:noWrap/>
            <w:vAlign w:val="center"/>
          </w:tcPr>
          <w:p w14:paraId="184A49BC" w14:textId="77777777" w:rsidR="000C45BD" w:rsidRPr="003323B2" w:rsidRDefault="000C45BD" w:rsidP="000C45BD">
            <w:pPr>
              <w:rPr>
                <w:b w:val="0"/>
                <w:bCs w:val="0"/>
                <w:sz w:val="26"/>
                <w:szCs w:val="26"/>
                <w:rtl/>
              </w:rPr>
            </w:pPr>
            <w:r w:rsidRPr="003323B2">
              <w:rPr>
                <w:rFonts w:hint="cs"/>
                <w:b w:val="0"/>
                <w:bCs w:val="0"/>
                <w:sz w:val="26"/>
                <w:szCs w:val="26"/>
                <w:rtl/>
              </w:rPr>
              <w:t>کرمان</w:t>
            </w:r>
          </w:p>
        </w:tc>
        <w:tc>
          <w:tcPr>
            <w:tcW w:w="1840" w:type="dxa"/>
            <w:noWrap/>
            <w:vAlign w:val="center"/>
          </w:tcPr>
          <w:p w14:paraId="74FB81FE"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3</w:t>
            </w:r>
          </w:p>
        </w:tc>
        <w:tc>
          <w:tcPr>
            <w:tcW w:w="2830" w:type="dxa"/>
            <w:noWrap/>
            <w:vAlign w:val="center"/>
          </w:tcPr>
          <w:p w14:paraId="6FB6DF29"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180000</w:t>
            </w:r>
          </w:p>
        </w:tc>
      </w:tr>
      <w:tr w:rsidR="000C45BD" w:rsidRPr="003323B2" w14:paraId="0207CC1A" w14:textId="77777777" w:rsidTr="000C45BD">
        <w:trPr>
          <w:trHeight w:val="390"/>
          <w:jc w:val="center"/>
        </w:trPr>
        <w:tc>
          <w:tcPr>
            <w:tcW w:w="3265" w:type="dxa"/>
            <w:noWrap/>
            <w:vAlign w:val="center"/>
          </w:tcPr>
          <w:p w14:paraId="6345129F" w14:textId="77777777" w:rsidR="000C45BD" w:rsidRPr="003323B2" w:rsidRDefault="000C45BD" w:rsidP="000C45BD">
            <w:pPr>
              <w:rPr>
                <w:b w:val="0"/>
                <w:bCs w:val="0"/>
                <w:sz w:val="26"/>
                <w:szCs w:val="26"/>
                <w:rtl/>
              </w:rPr>
            </w:pPr>
            <w:r w:rsidRPr="003323B2">
              <w:rPr>
                <w:rFonts w:hint="cs"/>
                <w:b w:val="0"/>
                <w:bCs w:val="0"/>
                <w:sz w:val="26"/>
                <w:szCs w:val="26"/>
                <w:rtl/>
              </w:rPr>
              <w:t>اردبیل</w:t>
            </w:r>
          </w:p>
        </w:tc>
        <w:tc>
          <w:tcPr>
            <w:tcW w:w="1840" w:type="dxa"/>
            <w:noWrap/>
            <w:vAlign w:val="center"/>
          </w:tcPr>
          <w:p w14:paraId="6BE8381F"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6</w:t>
            </w:r>
          </w:p>
        </w:tc>
        <w:tc>
          <w:tcPr>
            <w:tcW w:w="2830" w:type="dxa"/>
            <w:noWrap/>
            <w:vAlign w:val="center"/>
          </w:tcPr>
          <w:p w14:paraId="46BDFFB6"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110000</w:t>
            </w:r>
          </w:p>
        </w:tc>
      </w:tr>
      <w:tr w:rsidR="000C45BD" w:rsidRPr="003323B2" w14:paraId="6553F08F" w14:textId="77777777" w:rsidTr="000C45BD">
        <w:trPr>
          <w:trHeight w:val="390"/>
          <w:jc w:val="center"/>
        </w:trPr>
        <w:tc>
          <w:tcPr>
            <w:tcW w:w="3265" w:type="dxa"/>
            <w:noWrap/>
            <w:vAlign w:val="center"/>
          </w:tcPr>
          <w:p w14:paraId="002DB2E7" w14:textId="77777777" w:rsidR="000C45BD" w:rsidRPr="003323B2" w:rsidRDefault="000C45BD" w:rsidP="000C45BD">
            <w:pPr>
              <w:rPr>
                <w:b w:val="0"/>
                <w:bCs w:val="0"/>
                <w:sz w:val="26"/>
                <w:szCs w:val="26"/>
                <w:rtl/>
              </w:rPr>
            </w:pPr>
            <w:r w:rsidRPr="003323B2">
              <w:rPr>
                <w:rFonts w:hint="cs"/>
                <w:b w:val="0"/>
                <w:bCs w:val="0"/>
                <w:sz w:val="26"/>
                <w:szCs w:val="26"/>
                <w:rtl/>
              </w:rPr>
              <w:t>مرکزی</w:t>
            </w:r>
          </w:p>
        </w:tc>
        <w:tc>
          <w:tcPr>
            <w:tcW w:w="1840" w:type="dxa"/>
            <w:noWrap/>
            <w:vAlign w:val="center"/>
          </w:tcPr>
          <w:p w14:paraId="7434F6E6"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2</w:t>
            </w:r>
          </w:p>
        </w:tc>
        <w:tc>
          <w:tcPr>
            <w:tcW w:w="2830" w:type="dxa"/>
            <w:noWrap/>
            <w:vAlign w:val="center"/>
          </w:tcPr>
          <w:p w14:paraId="2EF0C21F"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12000</w:t>
            </w:r>
          </w:p>
        </w:tc>
      </w:tr>
      <w:tr w:rsidR="000C45BD" w:rsidRPr="003323B2" w14:paraId="4FBC3ADC" w14:textId="77777777" w:rsidTr="000C45BD">
        <w:trPr>
          <w:trHeight w:val="390"/>
          <w:jc w:val="center"/>
        </w:trPr>
        <w:tc>
          <w:tcPr>
            <w:tcW w:w="3265" w:type="dxa"/>
            <w:noWrap/>
            <w:vAlign w:val="center"/>
          </w:tcPr>
          <w:p w14:paraId="60407ADC" w14:textId="77777777" w:rsidR="000C45BD" w:rsidRPr="003323B2" w:rsidRDefault="000C45BD" w:rsidP="000C45BD">
            <w:pPr>
              <w:rPr>
                <w:b w:val="0"/>
                <w:bCs w:val="0"/>
                <w:sz w:val="26"/>
                <w:szCs w:val="26"/>
                <w:rtl/>
              </w:rPr>
            </w:pPr>
            <w:r w:rsidRPr="003323B2">
              <w:rPr>
                <w:rFonts w:hint="cs"/>
                <w:b w:val="0"/>
                <w:bCs w:val="0"/>
                <w:sz w:val="26"/>
                <w:szCs w:val="26"/>
                <w:rtl/>
              </w:rPr>
              <w:t>البرز</w:t>
            </w:r>
          </w:p>
        </w:tc>
        <w:tc>
          <w:tcPr>
            <w:tcW w:w="1840" w:type="dxa"/>
            <w:noWrap/>
            <w:vAlign w:val="center"/>
          </w:tcPr>
          <w:p w14:paraId="24B62CC1"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1</w:t>
            </w:r>
          </w:p>
        </w:tc>
        <w:tc>
          <w:tcPr>
            <w:tcW w:w="2830" w:type="dxa"/>
            <w:noWrap/>
            <w:vAlign w:val="center"/>
          </w:tcPr>
          <w:p w14:paraId="7BDFB1FD" w14:textId="77777777" w:rsidR="000C45BD" w:rsidRPr="003323B2" w:rsidRDefault="000C45BD" w:rsidP="000C45BD">
            <w:pPr>
              <w:rPr>
                <w:b w:val="0"/>
                <w:bCs w:val="0"/>
                <w:sz w:val="26"/>
                <w:szCs w:val="26"/>
                <w:rtl/>
                <w:lang w:bidi="fa-IR"/>
              </w:rPr>
            </w:pPr>
            <w:r w:rsidRPr="003323B2">
              <w:rPr>
                <w:rFonts w:hint="cs"/>
                <w:b w:val="0"/>
                <w:bCs w:val="0"/>
                <w:sz w:val="26"/>
                <w:szCs w:val="26"/>
                <w:rtl/>
                <w:lang w:bidi="fa-IR"/>
              </w:rPr>
              <w:t>50</w:t>
            </w:r>
          </w:p>
        </w:tc>
      </w:tr>
      <w:tr w:rsidR="000C45BD" w:rsidRPr="008D4E1F" w14:paraId="6C007007" w14:textId="77777777" w:rsidTr="000C45BD">
        <w:trPr>
          <w:trHeight w:val="405"/>
          <w:jc w:val="center"/>
        </w:trPr>
        <w:tc>
          <w:tcPr>
            <w:tcW w:w="3265" w:type="dxa"/>
            <w:noWrap/>
            <w:vAlign w:val="center"/>
            <w:hideMark/>
          </w:tcPr>
          <w:p w14:paraId="032ADED2" w14:textId="77777777" w:rsidR="000C45BD" w:rsidRPr="00D61DD2" w:rsidRDefault="000C45BD" w:rsidP="000C45BD">
            <w:pPr>
              <w:rPr>
                <w:sz w:val="26"/>
                <w:szCs w:val="26"/>
              </w:rPr>
            </w:pPr>
            <w:r w:rsidRPr="00D61DD2">
              <w:rPr>
                <w:rFonts w:hint="cs"/>
                <w:sz w:val="26"/>
                <w:szCs w:val="26"/>
                <w:rtl/>
              </w:rPr>
              <w:t>جمع کل</w:t>
            </w:r>
          </w:p>
        </w:tc>
        <w:tc>
          <w:tcPr>
            <w:tcW w:w="1840" w:type="dxa"/>
            <w:noWrap/>
            <w:vAlign w:val="center"/>
            <w:hideMark/>
          </w:tcPr>
          <w:p w14:paraId="1EB2CA0D" w14:textId="77777777" w:rsidR="000C45BD" w:rsidRPr="00D61DD2" w:rsidRDefault="000C45BD" w:rsidP="000C45BD">
            <w:pPr>
              <w:rPr>
                <w:sz w:val="26"/>
                <w:szCs w:val="26"/>
                <w:rtl/>
              </w:rPr>
            </w:pPr>
            <w:r w:rsidRPr="00D61DD2">
              <w:rPr>
                <w:rFonts w:hint="cs"/>
                <w:sz w:val="26"/>
                <w:szCs w:val="26"/>
                <w:rtl/>
              </w:rPr>
              <w:t>15</w:t>
            </w:r>
          </w:p>
        </w:tc>
        <w:tc>
          <w:tcPr>
            <w:tcW w:w="2830" w:type="dxa"/>
            <w:noWrap/>
            <w:vAlign w:val="center"/>
            <w:hideMark/>
          </w:tcPr>
          <w:p w14:paraId="4BFE0B33" w14:textId="77777777" w:rsidR="000C45BD" w:rsidRPr="00D61DD2" w:rsidRDefault="000C45BD" w:rsidP="000C45BD">
            <w:pPr>
              <w:rPr>
                <w:sz w:val="26"/>
                <w:szCs w:val="26"/>
              </w:rPr>
            </w:pPr>
            <w:r w:rsidRPr="00D61DD2">
              <w:rPr>
                <w:rFonts w:hint="cs"/>
                <w:sz w:val="26"/>
                <w:szCs w:val="26"/>
                <w:rtl/>
              </w:rPr>
              <w:t>1072050</w:t>
            </w:r>
          </w:p>
        </w:tc>
      </w:tr>
    </w:tbl>
    <w:p w14:paraId="67D6A7D7" w14:textId="77777777" w:rsidR="000C45BD" w:rsidRPr="008D4E1F" w:rsidRDefault="000C45BD" w:rsidP="000C45BD">
      <w:pPr>
        <w:ind w:firstLine="60"/>
        <w:rPr>
          <w:noProof/>
          <w:highlight w:val="yellow"/>
          <w:rtl/>
        </w:rPr>
      </w:pPr>
    </w:p>
    <w:p w14:paraId="30F1C124" w14:textId="77777777" w:rsidR="000C45BD" w:rsidRDefault="000C45BD" w:rsidP="000C45BD">
      <w:pPr>
        <w:ind w:firstLine="60"/>
        <w:rPr>
          <w:noProof/>
          <w:highlight w:val="yellow"/>
          <w:rtl/>
        </w:rPr>
      </w:pPr>
    </w:p>
    <w:p w14:paraId="458B5A58" w14:textId="77777777" w:rsidR="000C45BD" w:rsidRDefault="000C45BD" w:rsidP="000C45BD">
      <w:pPr>
        <w:ind w:firstLine="60"/>
        <w:rPr>
          <w:noProof/>
          <w:highlight w:val="yellow"/>
          <w:rtl/>
        </w:rPr>
      </w:pPr>
    </w:p>
    <w:p w14:paraId="0E15BAC3" w14:textId="77777777" w:rsidR="000C45BD" w:rsidRDefault="000C45BD" w:rsidP="000C45BD">
      <w:pPr>
        <w:ind w:firstLine="60"/>
        <w:rPr>
          <w:noProof/>
          <w:highlight w:val="yellow"/>
          <w:rtl/>
        </w:rPr>
      </w:pPr>
    </w:p>
    <w:p w14:paraId="72AA87AE" w14:textId="77777777" w:rsidR="000C45BD" w:rsidRPr="008D4E1F" w:rsidRDefault="000C45BD" w:rsidP="000C45BD">
      <w:pPr>
        <w:ind w:firstLine="60"/>
        <w:rPr>
          <w:noProof/>
          <w:highlight w:val="yellow"/>
          <w:rtl/>
        </w:rPr>
      </w:pPr>
    </w:p>
    <w:p w14:paraId="13240AEF" w14:textId="77777777" w:rsidR="000C45BD" w:rsidRPr="008D4E1F" w:rsidRDefault="000C45BD" w:rsidP="000C45BD">
      <w:pPr>
        <w:ind w:firstLine="60"/>
        <w:rPr>
          <w:sz w:val="26"/>
          <w:szCs w:val="26"/>
          <w:highlight w:val="yellow"/>
          <w:rtl/>
        </w:rPr>
      </w:pPr>
    </w:p>
    <w:p w14:paraId="68C43BE1" w14:textId="0AF4A61D" w:rsidR="000C45BD" w:rsidRDefault="000C45BD" w:rsidP="000C45BD">
      <w:pPr>
        <w:ind w:firstLine="60"/>
        <w:rPr>
          <w:sz w:val="26"/>
          <w:szCs w:val="26"/>
          <w:rtl/>
        </w:rPr>
      </w:pPr>
    </w:p>
    <w:p w14:paraId="669562A0" w14:textId="0BF587E5" w:rsidR="00CA5780" w:rsidRDefault="00CA5780" w:rsidP="000C45BD">
      <w:pPr>
        <w:ind w:firstLine="60"/>
        <w:rPr>
          <w:sz w:val="26"/>
          <w:szCs w:val="26"/>
          <w:rtl/>
        </w:rPr>
      </w:pPr>
    </w:p>
    <w:p w14:paraId="656B01A7" w14:textId="7AB48C05" w:rsidR="00CA5780" w:rsidRDefault="00CA5780" w:rsidP="000C45BD">
      <w:pPr>
        <w:ind w:firstLine="60"/>
        <w:rPr>
          <w:sz w:val="26"/>
          <w:szCs w:val="26"/>
          <w:rtl/>
        </w:rPr>
      </w:pPr>
    </w:p>
    <w:p w14:paraId="7B6C945F" w14:textId="0B3084C8" w:rsidR="00CA5780" w:rsidRDefault="00CA5780" w:rsidP="000C45BD">
      <w:pPr>
        <w:ind w:firstLine="60"/>
        <w:rPr>
          <w:sz w:val="26"/>
          <w:szCs w:val="26"/>
          <w:rtl/>
        </w:rPr>
      </w:pPr>
    </w:p>
    <w:p w14:paraId="28BAA1B9" w14:textId="77777777" w:rsidR="00CA5780" w:rsidRPr="003E65F6" w:rsidRDefault="00CA5780" w:rsidP="00EE2CA5">
      <w:pPr>
        <w:pStyle w:val="Heading2"/>
        <w:numPr>
          <w:ilvl w:val="3"/>
          <w:numId w:val="11"/>
        </w:numPr>
        <w:spacing w:before="0" w:after="0"/>
        <w:ind w:left="337"/>
        <w:jc w:val="both"/>
        <w:rPr>
          <w:rFonts w:ascii="Times New Roman" w:hAnsi="Times New Roman" w:cs="B Nazanin"/>
          <w:i w:val="0"/>
          <w:iCs w:val="0"/>
          <w:sz w:val="24"/>
          <w:rtl/>
          <w:lang w:bidi="fa-IR"/>
        </w:rPr>
      </w:pPr>
      <w:bookmarkStart w:id="308" w:name="_Toc105833046"/>
      <w:bookmarkStart w:id="309" w:name="_Toc89779933"/>
      <w:bookmarkStart w:id="310" w:name="_Toc92014682"/>
      <w:bookmarkStart w:id="311" w:name="_Toc72316874"/>
      <w:r>
        <w:rPr>
          <w:rFonts w:ascii="Times New Roman" w:hAnsi="Times New Roman" w:cs="B Nazanin" w:hint="cs"/>
          <w:i w:val="0"/>
          <w:iCs w:val="0"/>
          <w:sz w:val="24"/>
          <w:rtl/>
          <w:lang w:bidi="fa-IR"/>
        </w:rPr>
        <w:lastRenderedPageBreak/>
        <w:t>بررسی شرایط ورود به بازار</w:t>
      </w:r>
      <w:bookmarkEnd w:id="308"/>
    </w:p>
    <w:bookmarkEnd w:id="309"/>
    <w:bookmarkEnd w:id="310"/>
    <w:bookmarkEnd w:id="311"/>
    <w:p w14:paraId="1ADAF945" w14:textId="77777777" w:rsidR="00CA5780" w:rsidRPr="00BB74D3" w:rsidRDefault="00CA5780" w:rsidP="00CA5780">
      <w:pPr>
        <w:jc w:val="both"/>
        <w:rPr>
          <w:rFonts w:ascii="Nazanin"/>
          <w:b w:val="0"/>
          <w:bCs w:val="0"/>
          <w:sz w:val="28"/>
          <w:szCs w:val="28"/>
          <w:rtl/>
        </w:rPr>
      </w:pPr>
      <w:r>
        <w:rPr>
          <w:rFonts w:ascii="Garamond" w:hAnsi="Garamond"/>
          <w:bCs w:val="0"/>
          <w:i/>
          <w:iCs/>
          <w:noProof/>
        </w:rPr>
        <w:drawing>
          <wp:anchor distT="0" distB="0" distL="114300" distR="114300" simplePos="0" relativeHeight="251763712" behindDoc="0" locked="0" layoutInCell="1" allowOverlap="1" wp14:anchorId="5186A130" wp14:editId="34E2A0C7">
            <wp:simplePos x="0" y="0"/>
            <wp:positionH relativeFrom="margin">
              <wp:posOffset>-1081</wp:posOffset>
            </wp:positionH>
            <wp:positionV relativeFrom="margin">
              <wp:posOffset>343706</wp:posOffset>
            </wp:positionV>
            <wp:extent cx="4183380" cy="2401570"/>
            <wp:effectExtent l="0" t="0" r="762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83380" cy="2401570"/>
                    </a:xfrm>
                    <a:prstGeom prst="rect">
                      <a:avLst/>
                    </a:prstGeom>
                    <a:noFill/>
                  </pic:spPr>
                </pic:pic>
              </a:graphicData>
            </a:graphic>
            <wp14:sizeRelH relativeFrom="margin">
              <wp14:pctWidth>0</wp14:pctWidth>
            </wp14:sizeRelH>
            <wp14:sizeRelV relativeFrom="margin">
              <wp14:pctHeight>0</wp14:pctHeight>
            </wp14:sizeRelV>
          </wp:anchor>
        </w:drawing>
      </w:r>
      <w:r w:rsidRPr="00BB74D3">
        <w:rPr>
          <w:rFonts w:ascii="Nazanin"/>
          <w:b w:val="0"/>
          <w:bCs w:val="0"/>
          <w:sz w:val="28"/>
          <w:szCs w:val="28"/>
          <w:rtl/>
        </w:rPr>
        <w:t>تجارت خارج</w:t>
      </w:r>
      <w:r w:rsidRPr="00BB74D3">
        <w:rPr>
          <w:rFonts w:ascii="Nazanin" w:hint="cs"/>
          <w:b w:val="0"/>
          <w:bCs w:val="0"/>
          <w:sz w:val="28"/>
          <w:szCs w:val="28"/>
          <w:rtl/>
        </w:rPr>
        <w:t>ی</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در حدود سه سال و ن</w:t>
      </w:r>
      <w:r w:rsidRPr="00BB74D3">
        <w:rPr>
          <w:rFonts w:ascii="Nazanin" w:hint="cs"/>
          <w:b w:val="0"/>
          <w:bCs w:val="0"/>
          <w:sz w:val="28"/>
          <w:szCs w:val="28"/>
          <w:rtl/>
        </w:rPr>
        <w:t>ی</w:t>
      </w:r>
      <w:r w:rsidRPr="00BB74D3">
        <w:rPr>
          <w:rFonts w:ascii="Nazanin" w:hint="eastAsia"/>
          <w:b w:val="0"/>
          <w:bCs w:val="0"/>
          <w:sz w:val="28"/>
          <w:szCs w:val="28"/>
          <w:rtl/>
        </w:rPr>
        <w:t>م</w:t>
      </w:r>
      <w:r w:rsidRPr="00BB74D3">
        <w:rPr>
          <w:rFonts w:ascii="Nazanin"/>
          <w:b w:val="0"/>
          <w:bCs w:val="0"/>
          <w:sz w:val="28"/>
          <w:szCs w:val="28"/>
          <w:rtl/>
        </w:rPr>
        <w:t xml:space="preserve"> گذشته ب</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از هر عامل</w:t>
      </w:r>
      <w:r w:rsidRPr="00BB74D3">
        <w:rPr>
          <w:rFonts w:ascii="Nazanin" w:hint="cs"/>
          <w:b w:val="0"/>
          <w:bCs w:val="0"/>
          <w:sz w:val="28"/>
          <w:szCs w:val="28"/>
          <w:rtl/>
        </w:rPr>
        <w:t>ی</w:t>
      </w:r>
      <w:r w:rsidRPr="00BB74D3">
        <w:rPr>
          <w:rFonts w:ascii="Nazanin"/>
          <w:b w:val="0"/>
          <w:bCs w:val="0"/>
          <w:sz w:val="28"/>
          <w:szCs w:val="28"/>
          <w:rtl/>
        </w:rPr>
        <w:t xml:space="preserve"> تحت تاث</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تحر</w:t>
      </w:r>
      <w:r w:rsidRPr="00BB74D3">
        <w:rPr>
          <w:rFonts w:ascii="Nazanin" w:hint="cs"/>
          <w:b w:val="0"/>
          <w:bCs w:val="0"/>
          <w:sz w:val="28"/>
          <w:szCs w:val="28"/>
          <w:rtl/>
        </w:rPr>
        <w:t>ی</w:t>
      </w:r>
      <w:r w:rsidRPr="00BB74D3">
        <w:rPr>
          <w:rFonts w:ascii="Nazanin" w:hint="eastAsia"/>
          <w:b w:val="0"/>
          <w:bCs w:val="0"/>
          <w:sz w:val="28"/>
          <w:szCs w:val="28"/>
          <w:rtl/>
        </w:rPr>
        <w:t>م‌ها</w:t>
      </w:r>
      <w:r w:rsidRPr="00BB74D3">
        <w:rPr>
          <w:rFonts w:ascii="Nazanin" w:hint="cs"/>
          <w:b w:val="0"/>
          <w:bCs w:val="0"/>
          <w:sz w:val="28"/>
          <w:szCs w:val="28"/>
          <w:rtl/>
        </w:rPr>
        <w:t>ی</w:t>
      </w:r>
      <w:r w:rsidRPr="00BB74D3">
        <w:rPr>
          <w:rFonts w:ascii="Nazanin"/>
          <w:b w:val="0"/>
          <w:bCs w:val="0"/>
          <w:sz w:val="28"/>
          <w:szCs w:val="28"/>
          <w:rtl/>
        </w:rPr>
        <w:t xml:space="preserve"> اقتصاد</w:t>
      </w:r>
      <w:r w:rsidRPr="00BB74D3">
        <w:rPr>
          <w:rFonts w:ascii="Nazanin" w:hint="cs"/>
          <w:b w:val="0"/>
          <w:bCs w:val="0"/>
          <w:sz w:val="28"/>
          <w:szCs w:val="28"/>
          <w:rtl/>
        </w:rPr>
        <w:t>ی</w:t>
      </w:r>
      <w:r w:rsidRPr="00BB74D3">
        <w:rPr>
          <w:rFonts w:ascii="Nazanin"/>
          <w:b w:val="0"/>
          <w:bCs w:val="0"/>
          <w:sz w:val="28"/>
          <w:szCs w:val="28"/>
          <w:rtl/>
        </w:rPr>
        <w:t xml:space="preserve"> آمر</w:t>
      </w:r>
      <w:r w:rsidRPr="00BB74D3">
        <w:rPr>
          <w:rFonts w:ascii="Nazanin" w:hint="cs"/>
          <w:b w:val="0"/>
          <w:bCs w:val="0"/>
          <w:sz w:val="28"/>
          <w:szCs w:val="28"/>
          <w:rtl/>
        </w:rPr>
        <w:t>ی</w:t>
      </w:r>
      <w:r w:rsidRPr="00BB74D3">
        <w:rPr>
          <w:rFonts w:ascii="Nazanin" w:hint="eastAsia"/>
          <w:b w:val="0"/>
          <w:bCs w:val="0"/>
          <w:sz w:val="28"/>
          <w:szCs w:val="28"/>
          <w:rtl/>
        </w:rPr>
        <w:t>کا</w:t>
      </w:r>
      <w:r w:rsidRPr="00BB74D3">
        <w:rPr>
          <w:rFonts w:ascii="Nazanin"/>
          <w:b w:val="0"/>
          <w:bCs w:val="0"/>
          <w:sz w:val="28"/>
          <w:szCs w:val="28"/>
          <w:rtl/>
        </w:rPr>
        <w:t xml:space="preserve"> قرار داشته است.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تحر</w:t>
      </w:r>
      <w:r w:rsidRPr="00BB74D3">
        <w:rPr>
          <w:rFonts w:ascii="Nazanin" w:hint="cs"/>
          <w:b w:val="0"/>
          <w:bCs w:val="0"/>
          <w:sz w:val="28"/>
          <w:szCs w:val="28"/>
          <w:rtl/>
        </w:rPr>
        <w:t>ی</w:t>
      </w:r>
      <w:r w:rsidRPr="00BB74D3">
        <w:rPr>
          <w:rFonts w:ascii="Nazanin" w:hint="eastAsia"/>
          <w:b w:val="0"/>
          <w:bCs w:val="0"/>
          <w:sz w:val="28"/>
          <w:szCs w:val="28"/>
          <w:rtl/>
        </w:rPr>
        <w:t>م‌ها</w:t>
      </w:r>
      <w:r w:rsidRPr="00BB74D3">
        <w:rPr>
          <w:rFonts w:ascii="Nazanin"/>
          <w:b w:val="0"/>
          <w:bCs w:val="0"/>
          <w:sz w:val="28"/>
          <w:szCs w:val="28"/>
          <w:rtl/>
        </w:rPr>
        <w:t xml:space="preserve"> از سو</w:t>
      </w:r>
      <w:r w:rsidRPr="00BB74D3">
        <w:rPr>
          <w:rFonts w:ascii="Nazanin" w:hint="cs"/>
          <w:b w:val="0"/>
          <w:bCs w:val="0"/>
          <w:sz w:val="28"/>
          <w:szCs w:val="28"/>
          <w:rtl/>
        </w:rPr>
        <w:t>یی</w:t>
      </w:r>
      <w:r w:rsidRPr="00BB74D3">
        <w:rPr>
          <w:rFonts w:ascii="Nazanin"/>
          <w:b w:val="0"/>
          <w:bCs w:val="0"/>
          <w:sz w:val="28"/>
          <w:szCs w:val="28"/>
          <w:rtl/>
        </w:rPr>
        <w:t xml:space="preserve"> باعث شد توجه مقامات اقتصاد</w:t>
      </w:r>
      <w:r w:rsidRPr="00BB74D3">
        <w:rPr>
          <w:rFonts w:ascii="Nazanin" w:hint="cs"/>
          <w:b w:val="0"/>
          <w:bCs w:val="0"/>
          <w:sz w:val="28"/>
          <w:szCs w:val="28"/>
          <w:rtl/>
        </w:rPr>
        <w:t>ی</w:t>
      </w:r>
      <w:r w:rsidRPr="00BB74D3">
        <w:rPr>
          <w:rFonts w:ascii="Nazanin"/>
          <w:b w:val="0"/>
          <w:bCs w:val="0"/>
          <w:sz w:val="28"/>
          <w:szCs w:val="28"/>
          <w:rtl/>
        </w:rPr>
        <w:t xml:space="preserve"> و تصم</w:t>
      </w:r>
      <w:r w:rsidRPr="00BB74D3">
        <w:rPr>
          <w:rFonts w:ascii="Nazanin" w:hint="cs"/>
          <w:b w:val="0"/>
          <w:bCs w:val="0"/>
          <w:sz w:val="28"/>
          <w:szCs w:val="28"/>
          <w:rtl/>
        </w:rPr>
        <w:t>ی</w:t>
      </w:r>
      <w:r w:rsidRPr="00BB74D3">
        <w:rPr>
          <w:rFonts w:ascii="Nazanin" w:hint="eastAsia"/>
          <w:b w:val="0"/>
          <w:bCs w:val="0"/>
          <w:sz w:val="28"/>
          <w:szCs w:val="28"/>
          <w:rtl/>
        </w:rPr>
        <w:t>م‌گ</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در سطح کلان ب</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از گذشته به صادرات غ</w:t>
      </w:r>
      <w:r w:rsidRPr="00BB74D3">
        <w:rPr>
          <w:rFonts w:ascii="Nazanin" w:hint="cs"/>
          <w:b w:val="0"/>
          <w:bCs w:val="0"/>
          <w:sz w:val="28"/>
          <w:szCs w:val="28"/>
          <w:rtl/>
        </w:rPr>
        <w:t>ی</w:t>
      </w:r>
      <w:r w:rsidRPr="00BB74D3">
        <w:rPr>
          <w:rFonts w:ascii="Nazanin" w:hint="eastAsia"/>
          <w:b w:val="0"/>
          <w:bCs w:val="0"/>
          <w:sz w:val="28"/>
          <w:szCs w:val="28"/>
          <w:rtl/>
        </w:rPr>
        <w:t>رنفت</w:t>
      </w:r>
      <w:r w:rsidRPr="00BB74D3">
        <w:rPr>
          <w:rFonts w:ascii="Nazanin" w:hint="cs"/>
          <w:b w:val="0"/>
          <w:bCs w:val="0"/>
          <w:sz w:val="28"/>
          <w:szCs w:val="28"/>
          <w:rtl/>
        </w:rPr>
        <w:t>ی</w:t>
      </w:r>
      <w:r w:rsidRPr="00BB74D3">
        <w:rPr>
          <w:rFonts w:ascii="Nazanin"/>
          <w:b w:val="0"/>
          <w:bCs w:val="0"/>
          <w:sz w:val="28"/>
          <w:szCs w:val="28"/>
          <w:rtl/>
        </w:rPr>
        <w:t xml:space="preserve"> جلب شود که در بلندمدت برا</w:t>
      </w:r>
      <w:r w:rsidRPr="00BB74D3">
        <w:rPr>
          <w:rFonts w:ascii="Nazanin" w:hint="cs"/>
          <w:b w:val="0"/>
          <w:bCs w:val="0"/>
          <w:sz w:val="28"/>
          <w:szCs w:val="28"/>
          <w:rtl/>
        </w:rPr>
        <w:t>ی</w:t>
      </w:r>
      <w:r w:rsidRPr="00BB74D3">
        <w:rPr>
          <w:rFonts w:ascii="Nazanin"/>
          <w:b w:val="0"/>
          <w:bCs w:val="0"/>
          <w:sz w:val="28"/>
          <w:szCs w:val="28"/>
          <w:rtl/>
        </w:rPr>
        <w:t xml:space="preserve"> اقتصاد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نتا</w:t>
      </w:r>
      <w:r w:rsidRPr="00BB74D3">
        <w:rPr>
          <w:rFonts w:ascii="Nazanin" w:hint="cs"/>
          <w:b w:val="0"/>
          <w:bCs w:val="0"/>
          <w:sz w:val="28"/>
          <w:szCs w:val="28"/>
          <w:rtl/>
        </w:rPr>
        <w:t>ی</w:t>
      </w:r>
      <w:r w:rsidRPr="00BB74D3">
        <w:rPr>
          <w:rFonts w:ascii="Nazanin" w:hint="eastAsia"/>
          <w:b w:val="0"/>
          <w:bCs w:val="0"/>
          <w:sz w:val="28"/>
          <w:szCs w:val="28"/>
          <w:rtl/>
        </w:rPr>
        <w:t>ج</w:t>
      </w:r>
      <w:r w:rsidRPr="00BB74D3">
        <w:rPr>
          <w:rFonts w:ascii="Nazanin" w:hint="cs"/>
          <w:b w:val="0"/>
          <w:bCs w:val="0"/>
          <w:sz w:val="28"/>
          <w:szCs w:val="28"/>
          <w:rtl/>
        </w:rPr>
        <w:t>ی</w:t>
      </w:r>
      <w:r w:rsidRPr="00BB74D3">
        <w:rPr>
          <w:rFonts w:ascii="Nazanin"/>
          <w:b w:val="0"/>
          <w:bCs w:val="0"/>
          <w:sz w:val="28"/>
          <w:szCs w:val="28"/>
          <w:rtl/>
        </w:rPr>
        <w:t xml:space="preserve"> مثبت بر جا</w:t>
      </w:r>
      <w:r w:rsidRPr="00BB74D3">
        <w:rPr>
          <w:rFonts w:ascii="Nazanin" w:hint="cs"/>
          <w:b w:val="0"/>
          <w:bCs w:val="0"/>
          <w:sz w:val="28"/>
          <w:szCs w:val="28"/>
          <w:rtl/>
        </w:rPr>
        <w:t>ی</w:t>
      </w:r>
      <w:r w:rsidRPr="00BB74D3">
        <w:rPr>
          <w:rFonts w:ascii="Nazanin"/>
          <w:b w:val="0"/>
          <w:bCs w:val="0"/>
          <w:sz w:val="28"/>
          <w:szCs w:val="28"/>
          <w:rtl/>
        </w:rPr>
        <w:t xml:space="preserve"> خواهد گذاشت ول</w:t>
      </w:r>
      <w:r w:rsidRPr="00BB74D3">
        <w:rPr>
          <w:rFonts w:ascii="Nazanin" w:hint="cs"/>
          <w:b w:val="0"/>
          <w:bCs w:val="0"/>
          <w:sz w:val="28"/>
          <w:szCs w:val="28"/>
          <w:rtl/>
        </w:rPr>
        <w:t>ی</w:t>
      </w:r>
      <w:r w:rsidRPr="00BB74D3">
        <w:rPr>
          <w:rFonts w:ascii="Nazanin"/>
          <w:b w:val="0"/>
          <w:bCs w:val="0"/>
          <w:sz w:val="28"/>
          <w:szCs w:val="28"/>
          <w:rtl/>
        </w:rPr>
        <w:t xml:space="preserve"> از سو</w:t>
      </w:r>
      <w:r w:rsidRPr="00BB74D3">
        <w:rPr>
          <w:rFonts w:ascii="Nazanin" w:hint="cs"/>
          <w:b w:val="0"/>
          <w:bCs w:val="0"/>
          <w:sz w:val="28"/>
          <w:szCs w:val="28"/>
          <w:rtl/>
        </w:rPr>
        <w:t>ی</w:t>
      </w:r>
      <w:r w:rsidRPr="00BB74D3">
        <w:rPr>
          <w:rFonts w:ascii="Nazanin"/>
          <w:b w:val="0"/>
          <w:bCs w:val="0"/>
          <w:sz w:val="28"/>
          <w:szCs w:val="28"/>
          <w:rtl/>
        </w:rPr>
        <w:t xml:space="preserve"> د</w:t>
      </w:r>
      <w:r w:rsidRPr="00BB74D3">
        <w:rPr>
          <w:rFonts w:ascii="Nazanin" w:hint="cs"/>
          <w:b w:val="0"/>
          <w:bCs w:val="0"/>
          <w:sz w:val="28"/>
          <w:szCs w:val="28"/>
          <w:rtl/>
        </w:rPr>
        <w:t>ی</w:t>
      </w:r>
      <w:r w:rsidRPr="00BB74D3">
        <w:rPr>
          <w:rFonts w:ascii="Nazanin" w:hint="eastAsia"/>
          <w:b w:val="0"/>
          <w:bCs w:val="0"/>
          <w:sz w:val="28"/>
          <w:szCs w:val="28"/>
          <w:rtl/>
        </w:rPr>
        <w:t>گر</w:t>
      </w:r>
      <w:r w:rsidRPr="00BB74D3">
        <w:rPr>
          <w:rFonts w:ascii="Nazanin"/>
          <w:b w:val="0"/>
          <w:bCs w:val="0"/>
          <w:sz w:val="28"/>
          <w:szCs w:val="28"/>
          <w:rtl/>
        </w:rPr>
        <w:t xml:space="preserve"> با توجه به محدود</w:t>
      </w:r>
      <w:r w:rsidRPr="00BB74D3">
        <w:rPr>
          <w:rFonts w:ascii="Nazanin" w:hint="cs"/>
          <w:b w:val="0"/>
          <w:bCs w:val="0"/>
          <w:sz w:val="28"/>
          <w:szCs w:val="28"/>
          <w:rtl/>
        </w:rPr>
        <w:t>ی</w:t>
      </w:r>
      <w:r w:rsidRPr="00BB74D3">
        <w:rPr>
          <w:rFonts w:ascii="Nazanin" w:hint="eastAsia"/>
          <w:b w:val="0"/>
          <w:bCs w:val="0"/>
          <w:sz w:val="28"/>
          <w:szCs w:val="28"/>
          <w:rtl/>
        </w:rPr>
        <w:t>ت‌ها</w:t>
      </w:r>
      <w:r w:rsidRPr="00BB74D3">
        <w:rPr>
          <w:rFonts w:ascii="Nazanin" w:hint="cs"/>
          <w:b w:val="0"/>
          <w:bCs w:val="0"/>
          <w:sz w:val="28"/>
          <w:szCs w:val="28"/>
          <w:rtl/>
        </w:rPr>
        <w:t>ی</w:t>
      </w:r>
      <w:r w:rsidRPr="00BB74D3">
        <w:rPr>
          <w:rFonts w:ascii="Nazanin"/>
          <w:b w:val="0"/>
          <w:bCs w:val="0"/>
          <w:sz w:val="28"/>
          <w:szCs w:val="28"/>
          <w:rtl/>
        </w:rPr>
        <w:t xml:space="preserve"> ب</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الملل</w:t>
      </w:r>
      <w:r w:rsidRPr="00BB74D3">
        <w:rPr>
          <w:rFonts w:ascii="Nazanin" w:hint="cs"/>
          <w:b w:val="0"/>
          <w:bCs w:val="0"/>
          <w:sz w:val="28"/>
          <w:szCs w:val="28"/>
          <w:rtl/>
        </w:rPr>
        <w:t>ی</w:t>
      </w:r>
      <w:r w:rsidRPr="00BB74D3">
        <w:rPr>
          <w:rFonts w:ascii="Nazanin"/>
          <w:b w:val="0"/>
          <w:bCs w:val="0"/>
          <w:sz w:val="28"/>
          <w:szCs w:val="28"/>
          <w:rtl/>
        </w:rPr>
        <w:t xml:space="preserve"> توسعه صادرات و حضور در بازارها</w:t>
      </w:r>
      <w:r w:rsidRPr="00BB74D3">
        <w:rPr>
          <w:rFonts w:ascii="Nazanin" w:hint="cs"/>
          <w:b w:val="0"/>
          <w:bCs w:val="0"/>
          <w:sz w:val="28"/>
          <w:szCs w:val="28"/>
          <w:rtl/>
        </w:rPr>
        <w:t>ی</w:t>
      </w:r>
      <w:r w:rsidRPr="00BB74D3">
        <w:rPr>
          <w:rFonts w:ascii="Nazanin"/>
          <w:b w:val="0"/>
          <w:bCs w:val="0"/>
          <w:sz w:val="28"/>
          <w:szCs w:val="28"/>
          <w:rtl/>
        </w:rPr>
        <w:t xml:space="preserve"> هدف با دشوار</w:t>
      </w:r>
      <w:r w:rsidRPr="00BB74D3">
        <w:rPr>
          <w:rFonts w:ascii="Nazanin" w:hint="cs"/>
          <w:b w:val="0"/>
          <w:bCs w:val="0"/>
          <w:sz w:val="28"/>
          <w:szCs w:val="28"/>
          <w:rtl/>
        </w:rPr>
        <w:t>ی‌</w:t>
      </w:r>
      <w:r w:rsidRPr="00BB74D3">
        <w:rPr>
          <w:rFonts w:ascii="Nazanin" w:hint="eastAsia"/>
          <w:b w:val="0"/>
          <w:bCs w:val="0"/>
          <w:sz w:val="28"/>
          <w:szCs w:val="28"/>
          <w:rtl/>
        </w:rPr>
        <w:t>ها</w:t>
      </w:r>
      <w:r w:rsidRPr="00BB74D3">
        <w:rPr>
          <w:rFonts w:ascii="Nazanin" w:hint="cs"/>
          <w:b w:val="0"/>
          <w:bCs w:val="0"/>
          <w:sz w:val="28"/>
          <w:szCs w:val="28"/>
          <w:rtl/>
        </w:rPr>
        <w:t>یی</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b w:val="0"/>
          <w:bCs w:val="0"/>
          <w:sz w:val="28"/>
          <w:szCs w:val="28"/>
          <w:rtl/>
        </w:rPr>
        <w:t xml:space="preserve"> دست به گر</w:t>
      </w:r>
      <w:r w:rsidRPr="00BB74D3">
        <w:rPr>
          <w:rFonts w:ascii="Nazanin" w:hint="cs"/>
          <w:b w:val="0"/>
          <w:bCs w:val="0"/>
          <w:sz w:val="28"/>
          <w:szCs w:val="28"/>
          <w:rtl/>
        </w:rPr>
        <w:t>ی</w:t>
      </w:r>
      <w:r w:rsidRPr="00BB74D3">
        <w:rPr>
          <w:rFonts w:ascii="Nazanin" w:hint="eastAsia"/>
          <w:b w:val="0"/>
          <w:bCs w:val="0"/>
          <w:sz w:val="28"/>
          <w:szCs w:val="28"/>
          <w:rtl/>
        </w:rPr>
        <w:t>بان</w:t>
      </w:r>
      <w:r w:rsidRPr="00BB74D3">
        <w:rPr>
          <w:rFonts w:ascii="Nazanin"/>
          <w:b w:val="0"/>
          <w:bCs w:val="0"/>
          <w:sz w:val="28"/>
          <w:szCs w:val="28"/>
          <w:rtl/>
        </w:rPr>
        <w:t xml:space="preserve"> بوده است.</w:t>
      </w:r>
    </w:p>
    <w:p w14:paraId="5D999558" w14:textId="77777777" w:rsidR="00CA5780" w:rsidRPr="00BB74D3" w:rsidRDefault="00CA5780" w:rsidP="00CA5780">
      <w:pPr>
        <w:jc w:val="both"/>
        <w:rPr>
          <w:rFonts w:ascii="Nazanin"/>
          <w:b w:val="0"/>
          <w:bCs w:val="0"/>
          <w:sz w:val="28"/>
          <w:szCs w:val="28"/>
          <w:rtl/>
        </w:rPr>
      </w:pPr>
      <w:r w:rsidRPr="00BB74D3">
        <w:rPr>
          <w:rFonts w:ascii="Nazanin" w:hint="eastAsia"/>
          <w:b w:val="0"/>
          <w:bCs w:val="0"/>
          <w:sz w:val="28"/>
          <w:szCs w:val="28"/>
          <w:rtl/>
        </w:rPr>
        <w:t>هرچند</w:t>
      </w:r>
      <w:r w:rsidRPr="00BB74D3">
        <w:rPr>
          <w:rFonts w:ascii="Nazanin"/>
          <w:b w:val="0"/>
          <w:bCs w:val="0"/>
          <w:sz w:val="28"/>
          <w:szCs w:val="28"/>
          <w:rtl/>
        </w:rPr>
        <w:t xml:space="preserve"> تصم</w:t>
      </w:r>
      <w:r w:rsidRPr="00BB74D3">
        <w:rPr>
          <w:rFonts w:ascii="Nazanin" w:hint="cs"/>
          <w:b w:val="0"/>
          <w:bCs w:val="0"/>
          <w:sz w:val="28"/>
          <w:szCs w:val="28"/>
          <w:rtl/>
        </w:rPr>
        <w:t>ی</w:t>
      </w:r>
      <w:r w:rsidRPr="00BB74D3">
        <w:rPr>
          <w:rFonts w:ascii="Nazanin" w:hint="eastAsia"/>
          <w:b w:val="0"/>
          <w:bCs w:val="0"/>
          <w:sz w:val="28"/>
          <w:szCs w:val="28"/>
          <w:rtl/>
        </w:rPr>
        <w:t>م‌گ</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hint="cs"/>
          <w:b w:val="0"/>
          <w:bCs w:val="0"/>
          <w:sz w:val="28"/>
          <w:szCs w:val="28"/>
          <w:rtl/>
        </w:rPr>
        <w:t>ی</w:t>
      </w:r>
      <w:r w:rsidRPr="00BB74D3">
        <w:rPr>
          <w:rFonts w:ascii="Nazanin"/>
          <w:b w:val="0"/>
          <w:bCs w:val="0"/>
          <w:sz w:val="28"/>
          <w:szCs w:val="28"/>
          <w:rtl/>
        </w:rPr>
        <w:t xml:space="preserve"> برا</w:t>
      </w:r>
      <w:r w:rsidRPr="00BB74D3">
        <w:rPr>
          <w:rFonts w:ascii="Nazanin" w:hint="cs"/>
          <w:b w:val="0"/>
          <w:bCs w:val="0"/>
          <w:sz w:val="28"/>
          <w:szCs w:val="28"/>
          <w:rtl/>
        </w:rPr>
        <w:t>ی</w:t>
      </w:r>
      <w:r w:rsidRPr="00BB74D3">
        <w:rPr>
          <w:rFonts w:ascii="Nazanin"/>
          <w:b w:val="0"/>
          <w:bCs w:val="0"/>
          <w:sz w:val="28"/>
          <w:szCs w:val="28"/>
          <w:rtl/>
        </w:rPr>
        <w:t xml:space="preserve"> تداوم مذاکرات برا</w:t>
      </w:r>
      <w:r w:rsidRPr="00BB74D3">
        <w:rPr>
          <w:rFonts w:ascii="Nazanin" w:hint="cs"/>
          <w:b w:val="0"/>
          <w:bCs w:val="0"/>
          <w:sz w:val="28"/>
          <w:szCs w:val="28"/>
          <w:rtl/>
        </w:rPr>
        <w:t>ی</w:t>
      </w:r>
      <w:r w:rsidRPr="00BB74D3">
        <w:rPr>
          <w:rFonts w:ascii="Nazanin"/>
          <w:b w:val="0"/>
          <w:bCs w:val="0"/>
          <w:sz w:val="28"/>
          <w:szCs w:val="28"/>
          <w:rtl/>
        </w:rPr>
        <w:t xml:space="preserve"> اح</w:t>
      </w:r>
      <w:r w:rsidRPr="00BB74D3">
        <w:rPr>
          <w:rFonts w:ascii="Nazanin" w:hint="cs"/>
          <w:b w:val="0"/>
          <w:bCs w:val="0"/>
          <w:sz w:val="28"/>
          <w:szCs w:val="28"/>
          <w:rtl/>
        </w:rPr>
        <w:t>ی</w:t>
      </w:r>
      <w:r w:rsidRPr="00BB74D3">
        <w:rPr>
          <w:rFonts w:ascii="Nazanin" w:hint="eastAsia"/>
          <w:b w:val="0"/>
          <w:bCs w:val="0"/>
          <w:sz w:val="28"/>
          <w:szCs w:val="28"/>
          <w:rtl/>
        </w:rPr>
        <w:t>ا</w:t>
      </w:r>
      <w:r w:rsidRPr="00BB74D3">
        <w:rPr>
          <w:rFonts w:ascii="Nazanin" w:hint="cs"/>
          <w:b w:val="0"/>
          <w:bCs w:val="0"/>
          <w:sz w:val="28"/>
          <w:szCs w:val="28"/>
          <w:rtl/>
        </w:rPr>
        <w:t>ی</w:t>
      </w:r>
      <w:r w:rsidRPr="00BB74D3">
        <w:rPr>
          <w:rFonts w:ascii="Nazanin"/>
          <w:b w:val="0"/>
          <w:bCs w:val="0"/>
          <w:sz w:val="28"/>
          <w:szCs w:val="28"/>
          <w:rtl/>
        </w:rPr>
        <w:t xml:space="preserve"> برجام در سطح کلان س</w:t>
      </w:r>
      <w:r w:rsidRPr="00BB74D3">
        <w:rPr>
          <w:rFonts w:ascii="Nazanin" w:hint="cs"/>
          <w:b w:val="0"/>
          <w:bCs w:val="0"/>
          <w:sz w:val="28"/>
          <w:szCs w:val="28"/>
          <w:rtl/>
        </w:rPr>
        <w:t>ی</w:t>
      </w:r>
      <w:r w:rsidRPr="00BB74D3">
        <w:rPr>
          <w:rFonts w:ascii="Nazanin" w:hint="eastAsia"/>
          <w:b w:val="0"/>
          <w:bCs w:val="0"/>
          <w:sz w:val="28"/>
          <w:szCs w:val="28"/>
          <w:rtl/>
        </w:rPr>
        <w:t>اس</w:t>
      </w:r>
      <w:r w:rsidRPr="00BB74D3">
        <w:rPr>
          <w:rFonts w:ascii="Nazanin" w:hint="cs"/>
          <w:b w:val="0"/>
          <w:bCs w:val="0"/>
          <w:sz w:val="28"/>
          <w:szCs w:val="28"/>
          <w:rtl/>
        </w:rPr>
        <w:t>ی</w:t>
      </w:r>
      <w:r w:rsidRPr="00BB74D3">
        <w:rPr>
          <w:rFonts w:ascii="Nazanin"/>
          <w:b w:val="0"/>
          <w:bCs w:val="0"/>
          <w:sz w:val="28"/>
          <w:szCs w:val="28"/>
          <w:rtl/>
        </w:rPr>
        <w:t xml:space="preserve"> گرفته خواهد شد اما ر</w:t>
      </w:r>
      <w:r w:rsidRPr="00BB74D3">
        <w:rPr>
          <w:rFonts w:ascii="Nazanin" w:hint="cs"/>
          <w:b w:val="0"/>
          <w:bCs w:val="0"/>
          <w:sz w:val="28"/>
          <w:szCs w:val="28"/>
          <w:rtl/>
        </w:rPr>
        <w:t>یی</w:t>
      </w:r>
      <w:r w:rsidRPr="00BB74D3">
        <w:rPr>
          <w:rFonts w:ascii="Nazanin" w:hint="eastAsia"/>
          <w:b w:val="0"/>
          <w:bCs w:val="0"/>
          <w:sz w:val="28"/>
          <w:szCs w:val="28"/>
          <w:rtl/>
        </w:rPr>
        <w:t>س</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سازمان توسعه تجارت با</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سازمان خود را تحت تاث</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تصم</w:t>
      </w:r>
      <w:r w:rsidRPr="00BB74D3">
        <w:rPr>
          <w:rFonts w:ascii="Nazanin" w:hint="cs"/>
          <w:b w:val="0"/>
          <w:bCs w:val="0"/>
          <w:sz w:val="28"/>
          <w:szCs w:val="28"/>
          <w:rtl/>
        </w:rPr>
        <w:t>ی</w:t>
      </w:r>
      <w:r w:rsidRPr="00BB74D3">
        <w:rPr>
          <w:rFonts w:ascii="Nazanin" w:hint="eastAsia"/>
          <w:b w:val="0"/>
          <w:bCs w:val="0"/>
          <w:sz w:val="28"/>
          <w:szCs w:val="28"/>
          <w:rtl/>
        </w:rPr>
        <w:t>م</w:t>
      </w:r>
      <w:r w:rsidRPr="00BB74D3">
        <w:rPr>
          <w:rFonts w:ascii="Nazanin"/>
          <w:b w:val="0"/>
          <w:bCs w:val="0"/>
          <w:sz w:val="28"/>
          <w:szCs w:val="28"/>
          <w:rtl/>
        </w:rPr>
        <w:t xml:space="preserve"> اداره کند. در صورت تداوم تحر</w:t>
      </w:r>
      <w:r w:rsidRPr="00BB74D3">
        <w:rPr>
          <w:rFonts w:ascii="Nazanin" w:hint="cs"/>
          <w:b w:val="0"/>
          <w:bCs w:val="0"/>
          <w:sz w:val="28"/>
          <w:szCs w:val="28"/>
          <w:rtl/>
        </w:rPr>
        <w:t>ی</w:t>
      </w:r>
      <w:r w:rsidRPr="00BB74D3">
        <w:rPr>
          <w:rFonts w:ascii="Nazanin" w:hint="eastAsia"/>
          <w:b w:val="0"/>
          <w:bCs w:val="0"/>
          <w:sz w:val="28"/>
          <w:szCs w:val="28"/>
          <w:rtl/>
        </w:rPr>
        <w:t>م‌ها،</w:t>
      </w:r>
      <w:r w:rsidRPr="00BB74D3">
        <w:rPr>
          <w:rFonts w:ascii="Nazanin"/>
          <w:b w:val="0"/>
          <w:bCs w:val="0"/>
          <w:sz w:val="28"/>
          <w:szCs w:val="28"/>
          <w:rtl/>
        </w:rPr>
        <w:t xml:space="preserve"> گسترش تجارت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با کشورها</w:t>
      </w:r>
      <w:r w:rsidRPr="00BB74D3">
        <w:rPr>
          <w:rFonts w:ascii="Nazanin" w:hint="cs"/>
          <w:b w:val="0"/>
          <w:bCs w:val="0"/>
          <w:sz w:val="28"/>
          <w:szCs w:val="28"/>
          <w:rtl/>
        </w:rPr>
        <w:t>ی</w:t>
      </w:r>
      <w:r w:rsidRPr="00BB74D3">
        <w:rPr>
          <w:rFonts w:ascii="Nazanin"/>
          <w:b w:val="0"/>
          <w:bCs w:val="0"/>
          <w:sz w:val="28"/>
          <w:szCs w:val="28"/>
          <w:rtl/>
        </w:rPr>
        <w:t xml:space="preserve"> اروپا</w:t>
      </w:r>
      <w:r w:rsidRPr="00BB74D3">
        <w:rPr>
          <w:rFonts w:ascii="Nazanin" w:hint="cs"/>
          <w:b w:val="0"/>
          <w:bCs w:val="0"/>
          <w:sz w:val="28"/>
          <w:szCs w:val="28"/>
          <w:rtl/>
        </w:rPr>
        <w:t>یی</w:t>
      </w:r>
      <w:r w:rsidRPr="00BB74D3">
        <w:rPr>
          <w:rFonts w:ascii="Nazanin"/>
          <w:b w:val="0"/>
          <w:bCs w:val="0"/>
          <w:sz w:val="28"/>
          <w:szCs w:val="28"/>
          <w:rtl/>
        </w:rPr>
        <w:t xml:space="preserve"> و مقاصد دورتر در آفر</w:t>
      </w:r>
      <w:r w:rsidRPr="00BB74D3">
        <w:rPr>
          <w:rFonts w:ascii="Nazanin" w:hint="cs"/>
          <w:b w:val="0"/>
          <w:bCs w:val="0"/>
          <w:sz w:val="28"/>
          <w:szCs w:val="28"/>
          <w:rtl/>
        </w:rPr>
        <w:t>ی</w:t>
      </w:r>
      <w:r w:rsidRPr="00BB74D3">
        <w:rPr>
          <w:rFonts w:ascii="Nazanin" w:hint="eastAsia"/>
          <w:b w:val="0"/>
          <w:bCs w:val="0"/>
          <w:sz w:val="28"/>
          <w:szCs w:val="28"/>
          <w:rtl/>
        </w:rPr>
        <w:t>قا،</w:t>
      </w:r>
      <w:r w:rsidRPr="00BB74D3">
        <w:rPr>
          <w:rFonts w:ascii="Nazanin"/>
          <w:b w:val="0"/>
          <w:bCs w:val="0"/>
          <w:sz w:val="28"/>
          <w:szCs w:val="28"/>
          <w:rtl/>
        </w:rPr>
        <w:t xml:space="preserve"> آ</w:t>
      </w:r>
      <w:r w:rsidRPr="00BB74D3">
        <w:rPr>
          <w:rFonts w:ascii="Nazanin" w:hint="eastAsia"/>
          <w:b w:val="0"/>
          <w:bCs w:val="0"/>
          <w:sz w:val="28"/>
          <w:szCs w:val="28"/>
          <w:rtl/>
        </w:rPr>
        <w:t>مر</w:t>
      </w:r>
      <w:r w:rsidRPr="00BB74D3">
        <w:rPr>
          <w:rFonts w:ascii="Nazanin" w:hint="cs"/>
          <w:b w:val="0"/>
          <w:bCs w:val="0"/>
          <w:sz w:val="28"/>
          <w:szCs w:val="28"/>
          <w:rtl/>
        </w:rPr>
        <w:t>ی</w:t>
      </w:r>
      <w:r w:rsidRPr="00BB74D3">
        <w:rPr>
          <w:rFonts w:ascii="Nazanin" w:hint="eastAsia"/>
          <w:b w:val="0"/>
          <w:bCs w:val="0"/>
          <w:sz w:val="28"/>
          <w:szCs w:val="28"/>
          <w:rtl/>
        </w:rPr>
        <w:t>کا</w:t>
      </w:r>
      <w:r w:rsidRPr="00BB74D3">
        <w:rPr>
          <w:rFonts w:ascii="Nazanin"/>
          <w:b w:val="0"/>
          <w:bCs w:val="0"/>
          <w:sz w:val="28"/>
          <w:szCs w:val="28"/>
          <w:rtl/>
        </w:rPr>
        <w:t xml:space="preserve"> </w:t>
      </w:r>
      <w:r w:rsidRPr="00BB74D3">
        <w:rPr>
          <w:rFonts w:ascii="Nazanin" w:hint="cs"/>
          <w:b w:val="0"/>
          <w:bCs w:val="0"/>
          <w:sz w:val="28"/>
          <w:szCs w:val="28"/>
          <w:rtl/>
        </w:rPr>
        <w:t>ی</w:t>
      </w:r>
      <w:r w:rsidRPr="00BB74D3">
        <w:rPr>
          <w:rFonts w:ascii="Nazanin" w:hint="eastAsia"/>
          <w:b w:val="0"/>
          <w:bCs w:val="0"/>
          <w:sz w:val="28"/>
          <w:szCs w:val="28"/>
          <w:rtl/>
        </w:rPr>
        <w:t>ا</w:t>
      </w:r>
      <w:r w:rsidRPr="00BB74D3">
        <w:rPr>
          <w:rFonts w:ascii="Nazanin"/>
          <w:b w:val="0"/>
          <w:bCs w:val="0"/>
          <w:sz w:val="28"/>
          <w:szCs w:val="28"/>
          <w:rtl/>
        </w:rPr>
        <w:t xml:space="preserve"> شرق آس</w:t>
      </w:r>
      <w:r w:rsidRPr="00BB74D3">
        <w:rPr>
          <w:rFonts w:ascii="Nazanin" w:hint="cs"/>
          <w:b w:val="0"/>
          <w:bCs w:val="0"/>
          <w:sz w:val="28"/>
          <w:szCs w:val="28"/>
          <w:rtl/>
        </w:rPr>
        <w:t>ی</w:t>
      </w:r>
      <w:r w:rsidRPr="00BB74D3">
        <w:rPr>
          <w:rFonts w:ascii="Nazanin" w:hint="eastAsia"/>
          <w:b w:val="0"/>
          <w:bCs w:val="0"/>
          <w:sz w:val="28"/>
          <w:szCs w:val="28"/>
          <w:rtl/>
        </w:rPr>
        <w:t>ا</w:t>
      </w:r>
      <w:r w:rsidRPr="00BB74D3">
        <w:rPr>
          <w:rFonts w:ascii="Nazanin"/>
          <w:b w:val="0"/>
          <w:bCs w:val="0"/>
          <w:sz w:val="28"/>
          <w:szCs w:val="28"/>
          <w:rtl/>
        </w:rPr>
        <w:t xml:space="preserve"> همچنان محدود خواهد ماند و هم</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موضوع دست</w:t>
      </w:r>
      <w:r w:rsidRPr="00BB74D3">
        <w:rPr>
          <w:rFonts w:ascii="Nazanin" w:hint="cs"/>
          <w:b w:val="0"/>
          <w:bCs w:val="0"/>
          <w:sz w:val="28"/>
          <w:szCs w:val="28"/>
          <w:rtl/>
        </w:rPr>
        <w:t>ی</w:t>
      </w:r>
      <w:r w:rsidRPr="00BB74D3">
        <w:rPr>
          <w:rFonts w:ascii="Nazanin" w:hint="eastAsia"/>
          <w:b w:val="0"/>
          <w:bCs w:val="0"/>
          <w:sz w:val="28"/>
          <w:szCs w:val="28"/>
          <w:rtl/>
        </w:rPr>
        <w:t>اب</w:t>
      </w:r>
      <w:r w:rsidRPr="00BB74D3">
        <w:rPr>
          <w:rFonts w:ascii="Nazanin" w:hint="cs"/>
          <w:b w:val="0"/>
          <w:bCs w:val="0"/>
          <w:sz w:val="28"/>
          <w:szCs w:val="28"/>
          <w:rtl/>
        </w:rPr>
        <w:t>ی</w:t>
      </w:r>
      <w:r w:rsidRPr="00BB74D3">
        <w:rPr>
          <w:rFonts w:ascii="Nazanin"/>
          <w:b w:val="0"/>
          <w:bCs w:val="0"/>
          <w:sz w:val="28"/>
          <w:szCs w:val="28"/>
          <w:rtl/>
        </w:rPr>
        <w:t xml:space="preserve"> به هدف گذار</w:t>
      </w:r>
      <w:r w:rsidRPr="00BB74D3">
        <w:rPr>
          <w:rFonts w:ascii="Nazanin" w:hint="cs"/>
          <w:b w:val="0"/>
          <w:bCs w:val="0"/>
          <w:sz w:val="28"/>
          <w:szCs w:val="28"/>
          <w:rtl/>
        </w:rPr>
        <w:t>ی‌</w:t>
      </w:r>
      <w:r w:rsidRPr="00BB74D3">
        <w:rPr>
          <w:rFonts w:ascii="Nazanin" w:hint="eastAsia"/>
          <w:b w:val="0"/>
          <w:bCs w:val="0"/>
          <w:sz w:val="28"/>
          <w:szCs w:val="28"/>
          <w:rtl/>
        </w:rPr>
        <w:t>ها</w:t>
      </w:r>
      <w:r w:rsidRPr="00BB74D3">
        <w:rPr>
          <w:rFonts w:ascii="Nazanin" w:hint="cs"/>
          <w:b w:val="0"/>
          <w:bCs w:val="0"/>
          <w:sz w:val="28"/>
          <w:szCs w:val="28"/>
          <w:rtl/>
        </w:rPr>
        <w:t>ی</w:t>
      </w:r>
      <w:r w:rsidRPr="00BB74D3">
        <w:rPr>
          <w:rFonts w:ascii="Nazanin"/>
          <w:b w:val="0"/>
          <w:bCs w:val="0"/>
          <w:sz w:val="28"/>
          <w:szCs w:val="28"/>
          <w:rtl/>
        </w:rPr>
        <w:t xml:space="preserve"> کلان صادرات غ</w:t>
      </w:r>
      <w:r w:rsidRPr="00BB74D3">
        <w:rPr>
          <w:rFonts w:ascii="Nazanin" w:hint="cs"/>
          <w:b w:val="0"/>
          <w:bCs w:val="0"/>
          <w:sz w:val="28"/>
          <w:szCs w:val="28"/>
          <w:rtl/>
        </w:rPr>
        <w:t>ی</w:t>
      </w:r>
      <w:r w:rsidRPr="00BB74D3">
        <w:rPr>
          <w:rFonts w:ascii="Nazanin" w:hint="eastAsia"/>
          <w:b w:val="0"/>
          <w:bCs w:val="0"/>
          <w:sz w:val="28"/>
          <w:szCs w:val="28"/>
          <w:rtl/>
        </w:rPr>
        <w:t>رنفت</w:t>
      </w:r>
      <w:r w:rsidRPr="00BB74D3">
        <w:rPr>
          <w:rFonts w:ascii="Nazanin" w:hint="cs"/>
          <w:b w:val="0"/>
          <w:bCs w:val="0"/>
          <w:sz w:val="28"/>
          <w:szCs w:val="28"/>
          <w:rtl/>
        </w:rPr>
        <w:t>ی</w:t>
      </w:r>
      <w:r w:rsidRPr="00BB74D3">
        <w:rPr>
          <w:rFonts w:ascii="Nazanin"/>
          <w:b w:val="0"/>
          <w:bCs w:val="0"/>
          <w:sz w:val="28"/>
          <w:szCs w:val="28"/>
          <w:rtl/>
        </w:rPr>
        <w:t xml:space="preserve"> کشور را با دشوار</w:t>
      </w:r>
      <w:r w:rsidRPr="00BB74D3">
        <w:rPr>
          <w:rFonts w:ascii="Nazanin" w:hint="cs"/>
          <w:b w:val="0"/>
          <w:bCs w:val="0"/>
          <w:sz w:val="28"/>
          <w:szCs w:val="28"/>
          <w:rtl/>
        </w:rPr>
        <w:t>ی</w:t>
      </w:r>
      <w:r w:rsidRPr="00BB74D3">
        <w:rPr>
          <w:rFonts w:ascii="Nazanin"/>
          <w:b w:val="0"/>
          <w:bCs w:val="0"/>
          <w:sz w:val="28"/>
          <w:szCs w:val="28"/>
          <w:rtl/>
        </w:rPr>
        <w:t xml:space="preserve"> مواجه م</w:t>
      </w:r>
      <w:r w:rsidRPr="00BB74D3">
        <w:rPr>
          <w:rFonts w:ascii="Nazanin" w:hint="cs"/>
          <w:b w:val="0"/>
          <w:bCs w:val="0"/>
          <w:sz w:val="28"/>
          <w:szCs w:val="28"/>
          <w:rtl/>
        </w:rPr>
        <w:t>ی‌</w:t>
      </w:r>
      <w:r w:rsidRPr="00BB74D3">
        <w:rPr>
          <w:rFonts w:ascii="Nazanin" w:hint="eastAsia"/>
          <w:b w:val="0"/>
          <w:bCs w:val="0"/>
          <w:sz w:val="28"/>
          <w:szCs w:val="28"/>
          <w:rtl/>
        </w:rPr>
        <w:t>کند</w:t>
      </w:r>
      <w:r w:rsidRPr="00BB74D3">
        <w:rPr>
          <w:rFonts w:ascii="Nazanin"/>
          <w:b w:val="0"/>
          <w:bCs w:val="0"/>
          <w:sz w:val="28"/>
          <w:szCs w:val="28"/>
          <w:rtl/>
        </w:rPr>
        <w:t>.</w:t>
      </w:r>
    </w:p>
    <w:p w14:paraId="68034388" w14:textId="77777777" w:rsidR="00CA5780" w:rsidRPr="00BB74D3" w:rsidRDefault="00CA5780" w:rsidP="00CA5780">
      <w:pPr>
        <w:jc w:val="both"/>
        <w:rPr>
          <w:rFonts w:ascii="Nazanin"/>
          <w:b w:val="0"/>
          <w:bCs w:val="0"/>
          <w:sz w:val="28"/>
          <w:szCs w:val="28"/>
          <w:rtl/>
        </w:rPr>
      </w:pPr>
      <w:r w:rsidRPr="00BB74D3">
        <w:rPr>
          <w:rFonts w:ascii="Nazanin" w:hint="eastAsia"/>
          <w:b w:val="0"/>
          <w:bCs w:val="0"/>
          <w:sz w:val="28"/>
          <w:szCs w:val="28"/>
          <w:rtl/>
        </w:rPr>
        <w:t>جدا</w:t>
      </w:r>
      <w:r w:rsidRPr="00BB74D3">
        <w:rPr>
          <w:rFonts w:ascii="Nazanin" w:hint="cs"/>
          <w:b w:val="0"/>
          <w:bCs w:val="0"/>
          <w:sz w:val="28"/>
          <w:szCs w:val="28"/>
          <w:rtl/>
        </w:rPr>
        <w:t>ی</w:t>
      </w:r>
      <w:r w:rsidRPr="00BB74D3">
        <w:rPr>
          <w:rFonts w:ascii="Nazanin"/>
          <w:b w:val="0"/>
          <w:bCs w:val="0"/>
          <w:sz w:val="28"/>
          <w:szCs w:val="28"/>
          <w:rtl/>
        </w:rPr>
        <w:t xml:space="preserve"> از تحر</w:t>
      </w:r>
      <w:r w:rsidRPr="00BB74D3">
        <w:rPr>
          <w:rFonts w:ascii="Nazanin" w:hint="cs"/>
          <w:b w:val="0"/>
          <w:bCs w:val="0"/>
          <w:sz w:val="28"/>
          <w:szCs w:val="28"/>
          <w:rtl/>
        </w:rPr>
        <w:t>ی</w:t>
      </w:r>
      <w:r w:rsidRPr="00BB74D3">
        <w:rPr>
          <w:rFonts w:ascii="Nazanin" w:hint="eastAsia"/>
          <w:b w:val="0"/>
          <w:bCs w:val="0"/>
          <w:sz w:val="28"/>
          <w:szCs w:val="28"/>
          <w:rtl/>
        </w:rPr>
        <w:t>م‌ها،</w:t>
      </w:r>
      <w:r w:rsidRPr="00BB74D3">
        <w:rPr>
          <w:rFonts w:ascii="Nazanin"/>
          <w:b w:val="0"/>
          <w:bCs w:val="0"/>
          <w:sz w:val="28"/>
          <w:szCs w:val="28"/>
          <w:rtl/>
        </w:rPr>
        <w:t xml:space="preserve"> بحث عضو</w:t>
      </w:r>
      <w:r w:rsidRPr="00BB74D3">
        <w:rPr>
          <w:rFonts w:ascii="Nazanin" w:hint="cs"/>
          <w:b w:val="0"/>
          <w:bCs w:val="0"/>
          <w:sz w:val="28"/>
          <w:szCs w:val="28"/>
          <w:rtl/>
        </w:rPr>
        <w:t>ی</w:t>
      </w:r>
      <w:r w:rsidRPr="00BB74D3">
        <w:rPr>
          <w:rFonts w:ascii="Nazanin" w:hint="eastAsia"/>
          <w:b w:val="0"/>
          <w:bCs w:val="0"/>
          <w:sz w:val="28"/>
          <w:szCs w:val="28"/>
          <w:rtl/>
        </w:rPr>
        <w:t>ت</w:t>
      </w:r>
      <w:r w:rsidRPr="00BB74D3">
        <w:rPr>
          <w:rFonts w:ascii="Nazanin"/>
          <w:b w:val="0"/>
          <w:bCs w:val="0"/>
          <w:sz w:val="28"/>
          <w:szCs w:val="28"/>
          <w:rtl/>
        </w:rPr>
        <w:t xml:space="preserve"> </w:t>
      </w:r>
      <w:r w:rsidRPr="00BB74D3">
        <w:rPr>
          <w:rFonts w:ascii="Nazanin" w:hint="cs"/>
          <w:b w:val="0"/>
          <w:bCs w:val="0"/>
          <w:sz w:val="28"/>
          <w:szCs w:val="28"/>
          <w:rtl/>
        </w:rPr>
        <w:t>ی</w:t>
      </w:r>
      <w:r w:rsidRPr="00BB74D3">
        <w:rPr>
          <w:rFonts w:ascii="Nazanin" w:hint="eastAsia"/>
          <w:b w:val="0"/>
          <w:bCs w:val="0"/>
          <w:sz w:val="28"/>
          <w:szCs w:val="28"/>
          <w:rtl/>
        </w:rPr>
        <w:t>ا</w:t>
      </w:r>
      <w:r w:rsidRPr="00BB74D3">
        <w:rPr>
          <w:rFonts w:ascii="Nazanin"/>
          <w:b w:val="0"/>
          <w:bCs w:val="0"/>
          <w:sz w:val="28"/>
          <w:szCs w:val="28"/>
          <w:rtl/>
        </w:rPr>
        <w:t xml:space="preserve"> عدم عضو</w:t>
      </w:r>
      <w:r w:rsidRPr="00BB74D3">
        <w:rPr>
          <w:rFonts w:ascii="Nazanin" w:hint="cs"/>
          <w:b w:val="0"/>
          <w:bCs w:val="0"/>
          <w:sz w:val="28"/>
          <w:szCs w:val="28"/>
          <w:rtl/>
        </w:rPr>
        <w:t>ی</w:t>
      </w:r>
      <w:r w:rsidRPr="00BB74D3">
        <w:rPr>
          <w:rFonts w:ascii="Nazanin" w:hint="eastAsia"/>
          <w:b w:val="0"/>
          <w:bCs w:val="0"/>
          <w:sz w:val="28"/>
          <w:szCs w:val="28"/>
          <w:rtl/>
        </w:rPr>
        <w:t>ت</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در گروه مال</w:t>
      </w:r>
      <w:r w:rsidRPr="00BB74D3">
        <w:rPr>
          <w:rFonts w:ascii="Nazanin" w:hint="cs"/>
          <w:b w:val="0"/>
          <w:bCs w:val="0"/>
          <w:sz w:val="28"/>
          <w:szCs w:val="28"/>
          <w:rtl/>
        </w:rPr>
        <w:t>ی</w:t>
      </w:r>
      <w:r w:rsidRPr="00BB74D3">
        <w:rPr>
          <w:rFonts w:ascii="Nazanin"/>
          <w:b w:val="0"/>
          <w:bCs w:val="0"/>
          <w:sz w:val="28"/>
          <w:szCs w:val="28"/>
          <w:rtl/>
        </w:rPr>
        <w:t xml:space="preserve"> اف ا</w:t>
      </w:r>
      <w:r w:rsidRPr="00BB74D3">
        <w:rPr>
          <w:rFonts w:ascii="Nazanin" w:hint="cs"/>
          <w:b w:val="0"/>
          <w:bCs w:val="0"/>
          <w:sz w:val="28"/>
          <w:szCs w:val="28"/>
          <w:rtl/>
        </w:rPr>
        <w:t>ی</w:t>
      </w:r>
      <w:r w:rsidRPr="00BB74D3">
        <w:rPr>
          <w:rFonts w:ascii="Nazanin"/>
          <w:b w:val="0"/>
          <w:bCs w:val="0"/>
          <w:sz w:val="28"/>
          <w:szCs w:val="28"/>
          <w:rtl/>
        </w:rPr>
        <w:t xml:space="preserve"> ت</w:t>
      </w:r>
      <w:r w:rsidRPr="00BB74D3">
        <w:rPr>
          <w:rFonts w:ascii="Nazanin" w:hint="cs"/>
          <w:b w:val="0"/>
          <w:bCs w:val="0"/>
          <w:sz w:val="28"/>
          <w:szCs w:val="28"/>
          <w:rtl/>
        </w:rPr>
        <w:t>ی</w:t>
      </w:r>
      <w:r w:rsidRPr="00BB74D3">
        <w:rPr>
          <w:rFonts w:ascii="Nazanin"/>
          <w:b w:val="0"/>
          <w:bCs w:val="0"/>
          <w:sz w:val="28"/>
          <w:szCs w:val="28"/>
          <w:rtl/>
        </w:rPr>
        <w:t xml:space="preserve"> اف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همچنان محل جدال است. قرار گرفتن نام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در فهرست س</w:t>
      </w:r>
      <w:r w:rsidRPr="00BB74D3">
        <w:rPr>
          <w:rFonts w:ascii="Nazanin" w:hint="cs"/>
          <w:b w:val="0"/>
          <w:bCs w:val="0"/>
          <w:sz w:val="28"/>
          <w:szCs w:val="28"/>
          <w:rtl/>
        </w:rPr>
        <w:t>ی</w:t>
      </w:r>
      <w:r w:rsidRPr="00BB74D3">
        <w:rPr>
          <w:rFonts w:ascii="Nazanin" w:hint="eastAsia"/>
          <w:b w:val="0"/>
          <w:bCs w:val="0"/>
          <w:sz w:val="28"/>
          <w:szCs w:val="28"/>
          <w:rtl/>
        </w:rPr>
        <w:t>اه</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گروه باعث شده تبادلات مال</w:t>
      </w:r>
      <w:r w:rsidRPr="00BB74D3">
        <w:rPr>
          <w:rFonts w:ascii="Nazanin" w:hint="cs"/>
          <w:b w:val="0"/>
          <w:bCs w:val="0"/>
          <w:sz w:val="28"/>
          <w:szCs w:val="28"/>
          <w:rtl/>
        </w:rPr>
        <w:t>ی</w:t>
      </w:r>
      <w:r w:rsidRPr="00BB74D3">
        <w:rPr>
          <w:rFonts w:ascii="Nazanin"/>
          <w:b w:val="0"/>
          <w:bCs w:val="0"/>
          <w:sz w:val="28"/>
          <w:szCs w:val="28"/>
          <w:rtl/>
        </w:rPr>
        <w:t xml:space="preserve"> و بانک</w:t>
      </w:r>
      <w:r w:rsidRPr="00BB74D3">
        <w:rPr>
          <w:rFonts w:ascii="Nazanin" w:hint="cs"/>
          <w:b w:val="0"/>
          <w:bCs w:val="0"/>
          <w:sz w:val="28"/>
          <w:szCs w:val="28"/>
          <w:rtl/>
        </w:rPr>
        <w:t>ی</w:t>
      </w:r>
      <w:r w:rsidRPr="00BB74D3">
        <w:rPr>
          <w:rFonts w:ascii="Nazanin"/>
          <w:b w:val="0"/>
          <w:bCs w:val="0"/>
          <w:sz w:val="28"/>
          <w:szCs w:val="28"/>
          <w:rtl/>
        </w:rPr>
        <w:t xml:space="preserve"> کشور با دشوار</w:t>
      </w:r>
      <w:r w:rsidRPr="00BB74D3">
        <w:rPr>
          <w:rFonts w:ascii="Nazanin" w:hint="cs"/>
          <w:b w:val="0"/>
          <w:bCs w:val="0"/>
          <w:sz w:val="28"/>
          <w:szCs w:val="28"/>
          <w:rtl/>
        </w:rPr>
        <w:t>ی‌</w:t>
      </w:r>
      <w:r w:rsidRPr="00BB74D3">
        <w:rPr>
          <w:rFonts w:ascii="Nazanin" w:hint="eastAsia"/>
          <w:b w:val="0"/>
          <w:bCs w:val="0"/>
          <w:sz w:val="28"/>
          <w:szCs w:val="28"/>
          <w:rtl/>
        </w:rPr>
        <w:t>ها</w:t>
      </w:r>
      <w:r w:rsidRPr="00BB74D3">
        <w:rPr>
          <w:rFonts w:ascii="Nazanin" w:hint="cs"/>
          <w:b w:val="0"/>
          <w:bCs w:val="0"/>
          <w:sz w:val="28"/>
          <w:szCs w:val="28"/>
          <w:rtl/>
        </w:rPr>
        <w:t>ی</w:t>
      </w:r>
      <w:r w:rsidRPr="00BB74D3">
        <w:rPr>
          <w:rFonts w:ascii="Nazanin"/>
          <w:b w:val="0"/>
          <w:bCs w:val="0"/>
          <w:sz w:val="28"/>
          <w:szCs w:val="28"/>
          <w:rtl/>
        </w:rPr>
        <w:t xml:space="preserve"> فراوان</w:t>
      </w:r>
      <w:r w:rsidRPr="00BB74D3">
        <w:rPr>
          <w:rFonts w:ascii="Nazanin" w:hint="cs"/>
          <w:b w:val="0"/>
          <w:bCs w:val="0"/>
          <w:sz w:val="28"/>
          <w:szCs w:val="28"/>
          <w:rtl/>
        </w:rPr>
        <w:t>ی</w:t>
      </w:r>
      <w:r w:rsidRPr="00BB74D3">
        <w:rPr>
          <w:rFonts w:ascii="Nazanin"/>
          <w:b w:val="0"/>
          <w:bCs w:val="0"/>
          <w:sz w:val="28"/>
          <w:szCs w:val="28"/>
          <w:rtl/>
        </w:rPr>
        <w:t xml:space="preserve"> روبه رو شود و هم</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موضوع در مس</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بازگشت ارز حاصل از صادرات به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محدود</w:t>
      </w:r>
      <w:r w:rsidRPr="00BB74D3">
        <w:rPr>
          <w:rFonts w:ascii="Nazanin" w:hint="cs"/>
          <w:b w:val="0"/>
          <w:bCs w:val="0"/>
          <w:sz w:val="28"/>
          <w:szCs w:val="28"/>
          <w:rtl/>
        </w:rPr>
        <w:t>ی</w:t>
      </w:r>
      <w:r w:rsidRPr="00BB74D3">
        <w:rPr>
          <w:rFonts w:ascii="Nazanin" w:hint="eastAsia"/>
          <w:b w:val="0"/>
          <w:bCs w:val="0"/>
          <w:sz w:val="28"/>
          <w:szCs w:val="28"/>
          <w:rtl/>
        </w:rPr>
        <w:t>ت‌ها</w:t>
      </w:r>
      <w:r w:rsidRPr="00BB74D3">
        <w:rPr>
          <w:rFonts w:ascii="Nazanin" w:hint="cs"/>
          <w:b w:val="0"/>
          <w:bCs w:val="0"/>
          <w:sz w:val="28"/>
          <w:szCs w:val="28"/>
          <w:rtl/>
        </w:rPr>
        <w:t>یی</w:t>
      </w:r>
      <w:r w:rsidRPr="00BB74D3">
        <w:rPr>
          <w:rFonts w:ascii="Nazanin"/>
          <w:b w:val="0"/>
          <w:bCs w:val="0"/>
          <w:sz w:val="28"/>
          <w:szCs w:val="28"/>
          <w:rtl/>
        </w:rPr>
        <w:t xml:space="preserve"> را به وجود آورده است. سرنوشت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دو عامل س</w:t>
      </w:r>
      <w:r w:rsidRPr="00BB74D3">
        <w:rPr>
          <w:rFonts w:ascii="Nazanin" w:hint="cs"/>
          <w:b w:val="0"/>
          <w:bCs w:val="0"/>
          <w:sz w:val="28"/>
          <w:szCs w:val="28"/>
          <w:rtl/>
        </w:rPr>
        <w:t>ی</w:t>
      </w:r>
      <w:r w:rsidRPr="00BB74D3">
        <w:rPr>
          <w:rFonts w:ascii="Nazanin" w:hint="eastAsia"/>
          <w:b w:val="0"/>
          <w:bCs w:val="0"/>
          <w:sz w:val="28"/>
          <w:szCs w:val="28"/>
          <w:rtl/>
        </w:rPr>
        <w:t>اس</w:t>
      </w:r>
      <w:r w:rsidRPr="00BB74D3">
        <w:rPr>
          <w:rFonts w:ascii="Nazanin" w:hint="cs"/>
          <w:b w:val="0"/>
          <w:bCs w:val="0"/>
          <w:sz w:val="28"/>
          <w:szCs w:val="28"/>
          <w:rtl/>
        </w:rPr>
        <w:t>ی</w:t>
      </w:r>
      <w:r w:rsidRPr="00BB74D3">
        <w:rPr>
          <w:rFonts w:ascii="Nazanin"/>
          <w:b w:val="0"/>
          <w:bCs w:val="0"/>
          <w:sz w:val="28"/>
          <w:szCs w:val="28"/>
          <w:rtl/>
        </w:rPr>
        <w:t xml:space="preserve"> </w:t>
      </w:r>
      <w:r>
        <w:rPr>
          <w:rFonts w:ascii="Nazanin"/>
          <w:b w:val="0"/>
          <w:bCs w:val="0"/>
          <w:sz w:val="28"/>
          <w:szCs w:val="28"/>
          <w:rtl/>
        </w:rPr>
        <w:t>احتمالاً</w:t>
      </w:r>
      <w:r w:rsidRPr="00BB74D3">
        <w:rPr>
          <w:rFonts w:ascii="Nazanin"/>
          <w:b w:val="0"/>
          <w:bCs w:val="0"/>
          <w:sz w:val="28"/>
          <w:szCs w:val="28"/>
          <w:rtl/>
        </w:rPr>
        <w:t xml:space="preserve"> بر کارنامه نها</w:t>
      </w:r>
      <w:r w:rsidRPr="00BB74D3">
        <w:rPr>
          <w:rFonts w:ascii="Nazanin" w:hint="cs"/>
          <w:b w:val="0"/>
          <w:bCs w:val="0"/>
          <w:sz w:val="28"/>
          <w:szCs w:val="28"/>
          <w:rtl/>
        </w:rPr>
        <w:t>یی</w:t>
      </w:r>
      <w:r w:rsidRPr="00BB74D3">
        <w:rPr>
          <w:rFonts w:ascii="Nazanin"/>
          <w:b w:val="0"/>
          <w:bCs w:val="0"/>
          <w:sz w:val="28"/>
          <w:szCs w:val="28"/>
          <w:rtl/>
        </w:rPr>
        <w:t xml:space="preserve"> عملکرد ر</w:t>
      </w:r>
      <w:r w:rsidRPr="00BB74D3">
        <w:rPr>
          <w:rFonts w:ascii="Nazanin" w:hint="cs"/>
          <w:b w:val="0"/>
          <w:bCs w:val="0"/>
          <w:sz w:val="28"/>
          <w:szCs w:val="28"/>
          <w:rtl/>
        </w:rPr>
        <w:t>یی</w:t>
      </w:r>
      <w:r w:rsidRPr="00BB74D3">
        <w:rPr>
          <w:rFonts w:ascii="Nazanin" w:hint="eastAsia"/>
          <w:b w:val="0"/>
          <w:bCs w:val="0"/>
          <w:sz w:val="28"/>
          <w:szCs w:val="28"/>
          <w:rtl/>
        </w:rPr>
        <w:t>س</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سازمان توسعه تجارت سا</w:t>
      </w:r>
      <w:r w:rsidRPr="00BB74D3">
        <w:rPr>
          <w:rFonts w:ascii="Nazanin" w:hint="cs"/>
          <w:b w:val="0"/>
          <w:bCs w:val="0"/>
          <w:sz w:val="28"/>
          <w:szCs w:val="28"/>
          <w:rtl/>
        </w:rPr>
        <w:t>ی</w:t>
      </w:r>
      <w:r w:rsidRPr="00BB74D3">
        <w:rPr>
          <w:rFonts w:ascii="Nazanin" w:hint="eastAsia"/>
          <w:b w:val="0"/>
          <w:bCs w:val="0"/>
          <w:sz w:val="28"/>
          <w:szCs w:val="28"/>
          <w:rtl/>
        </w:rPr>
        <w:t>ه</w:t>
      </w:r>
      <w:r w:rsidRPr="00BB74D3">
        <w:rPr>
          <w:rFonts w:ascii="Nazanin"/>
          <w:b w:val="0"/>
          <w:bCs w:val="0"/>
          <w:sz w:val="28"/>
          <w:szCs w:val="28"/>
          <w:rtl/>
        </w:rPr>
        <w:t xml:space="preserve"> خواهد انداخت.</w:t>
      </w:r>
    </w:p>
    <w:p w14:paraId="6042AE31" w14:textId="77777777" w:rsidR="00CA5780" w:rsidRPr="00BB74D3" w:rsidRDefault="00CA5780" w:rsidP="00CA5780">
      <w:pPr>
        <w:jc w:val="both"/>
        <w:rPr>
          <w:rFonts w:ascii="Nazanin"/>
          <w:b w:val="0"/>
          <w:bCs w:val="0"/>
          <w:sz w:val="28"/>
          <w:szCs w:val="28"/>
          <w:rtl/>
        </w:rPr>
      </w:pPr>
      <w:r w:rsidRPr="00BB74D3">
        <w:rPr>
          <w:rFonts w:ascii="Nazanin" w:hint="eastAsia"/>
          <w:b w:val="0"/>
          <w:bCs w:val="0"/>
          <w:sz w:val="28"/>
          <w:szCs w:val="28"/>
          <w:rtl/>
        </w:rPr>
        <w:t>ارتباط</w:t>
      </w:r>
      <w:r w:rsidRPr="00BB74D3">
        <w:rPr>
          <w:rFonts w:ascii="Nazanin"/>
          <w:b w:val="0"/>
          <w:bCs w:val="0"/>
          <w:sz w:val="28"/>
          <w:szCs w:val="28"/>
          <w:rtl/>
        </w:rPr>
        <w:t xml:space="preserve"> با صادرکنندگان بخش خصوص</w:t>
      </w:r>
      <w:r w:rsidRPr="00BB74D3">
        <w:rPr>
          <w:rFonts w:ascii="Nazanin" w:hint="cs"/>
          <w:b w:val="0"/>
          <w:bCs w:val="0"/>
          <w:sz w:val="28"/>
          <w:szCs w:val="28"/>
          <w:rtl/>
        </w:rPr>
        <w:t>ی</w:t>
      </w:r>
      <w:r w:rsidRPr="00BB74D3">
        <w:rPr>
          <w:rFonts w:ascii="Nazanin"/>
          <w:b w:val="0"/>
          <w:bCs w:val="0"/>
          <w:sz w:val="28"/>
          <w:szCs w:val="28"/>
          <w:rtl/>
        </w:rPr>
        <w:t xml:space="preserve"> د</w:t>
      </w:r>
      <w:r w:rsidRPr="00BB74D3">
        <w:rPr>
          <w:rFonts w:ascii="Nazanin" w:hint="cs"/>
          <w:b w:val="0"/>
          <w:bCs w:val="0"/>
          <w:sz w:val="28"/>
          <w:szCs w:val="28"/>
          <w:rtl/>
        </w:rPr>
        <w:t>ی</w:t>
      </w:r>
      <w:r w:rsidRPr="00BB74D3">
        <w:rPr>
          <w:rFonts w:ascii="Nazanin" w:hint="eastAsia"/>
          <w:b w:val="0"/>
          <w:bCs w:val="0"/>
          <w:sz w:val="28"/>
          <w:szCs w:val="28"/>
          <w:rtl/>
        </w:rPr>
        <w:t>گر</w:t>
      </w:r>
      <w:r w:rsidRPr="00BB74D3">
        <w:rPr>
          <w:rFonts w:ascii="Nazanin"/>
          <w:b w:val="0"/>
          <w:bCs w:val="0"/>
          <w:sz w:val="28"/>
          <w:szCs w:val="28"/>
          <w:rtl/>
        </w:rPr>
        <w:t xml:space="preserve"> چالش</w:t>
      </w:r>
      <w:r w:rsidRPr="00BB74D3">
        <w:rPr>
          <w:rFonts w:ascii="Nazanin" w:hint="cs"/>
          <w:b w:val="0"/>
          <w:bCs w:val="0"/>
          <w:sz w:val="28"/>
          <w:szCs w:val="28"/>
          <w:rtl/>
        </w:rPr>
        <w:t>ی</w:t>
      </w:r>
      <w:r w:rsidRPr="00BB74D3">
        <w:rPr>
          <w:rFonts w:ascii="Nazanin"/>
          <w:b w:val="0"/>
          <w:bCs w:val="0"/>
          <w:sz w:val="28"/>
          <w:szCs w:val="28"/>
          <w:rtl/>
        </w:rPr>
        <w:t xml:space="preserve"> است که پ</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رو</w:t>
      </w:r>
      <w:r w:rsidRPr="00BB74D3">
        <w:rPr>
          <w:rFonts w:ascii="Nazanin" w:hint="cs"/>
          <w:b w:val="0"/>
          <w:bCs w:val="0"/>
          <w:sz w:val="28"/>
          <w:szCs w:val="28"/>
          <w:rtl/>
        </w:rPr>
        <w:t>ی</w:t>
      </w:r>
      <w:r w:rsidRPr="00BB74D3">
        <w:rPr>
          <w:rFonts w:ascii="Nazanin"/>
          <w:b w:val="0"/>
          <w:bCs w:val="0"/>
          <w:sz w:val="28"/>
          <w:szCs w:val="28"/>
          <w:rtl/>
        </w:rPr>
        <w:t xml:space="preserve"> تجارت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در ابتدا</w:t>
      </w:r>
      <w:r w:rsidRPr="00BB74D3">
        <w:rPr>
          <w:rFonts w:ascii="Nazanin" w:hint="cs"/>
          <w:b w:val="0"/>
          <w:bCs w:val="0"/>
          <w:sz w:val="28"/>
          <w:szCs w:val="28"/>
          <w:rtl/>
        </w:rPr>
        <w:t>ی</w:t>
      </w:r>
      <w:r w:rsidRPr="00BB74D3">
        <w:rPr>
          <w:rFonts w:ascii="Nazanin"/>
          <w:b w:val="0"/>
          <w:bCs w:val="0"/>
          <w:sz w:val="28"/>
          <w:szCs w:val="28"/>
          <w:rtl/>
        </w:rPr>
        <w:t xml:space="preserve"> دولت س</w:t>
      </w:r>
      <w:r w:rsidRPr="00BB74D3">
        <w:rPr>
          <w:rFonts w:ascii="Nazanin" w:hint="cs"/>
          <w:b w:val="0"/>
          <w:bCs w:val="0"/>
          <w:sz w:val="28"/>
          <w:szCs w:val="28"/>
          <w:rtl/>
        </w:rPr>
        <w:t>ی</w:t>
      </w:r>
      <w:r w:rsidRPr="00BB74D3">
        <w:rPr>
          <w:rFonts w:ascii="Nazanin" w:hint="eastAsia"/>
          <w:b w:val="0"/>
          <w:bCs w:val="0"/>
          <w:sz w:val="28"/>
          <w:szCs w:val="28"/>
          <w:rtl/>
        </w:rPr>
        <w:t>زدهم</w:t>
      </w:r>
      <w:r w:rsidRPr="00BB74D3">
        <w:rPr>
          <w:rFonts w:ascii="Nazanin"/>
          <w:b w:val="0"/>
          <w:bCs w:val="0"/>
          <w:sz w:val="28"/>
          <w:szCs w:val="28"/>
          <w:rtl/>
        </w:rPr>
        <w:t xml:space="preserve"> قرار دارد. هرچند دعوا بر سر نحوه بازگشت ارز حاصل از صادرات به کشور، ب</w:t>
      </w:r>
      <w:r w:rsidRPr="00BB74D3">
        <w:rPr>
          <w:rFonts w:ascii="Nazanin" w:hint="cs"/>
          <w:b w:val="0"/>
          <w:bCs w:val="0"/>
          <w:sz w:val="28"/>
          <w:szCs w:val="28"/>
          <w:rtl/>
        </w:rPr>
        <w:t>ی</w:t>
      </w:r>
      <w:r w:rsidRPr="00BB74D3">
        <w:rPr>
          <w:rFonts w:ascii="Nazanin" w:hint="eastAsia"/>
          <w:b w:val="0"/>
          <w:bCs w:val="0"/>
          <w:sz w:val="28"/>
          <w:szCs w:val="28"/>
          <w:rtl/>
        </w:rPr>
        <w:t>شتر</w:t>
      </w:r>
      <w:r w:rsidRPr="00BB74D3">
        <w:rPr>
          <w:rFonts w:ascii="Nazanin"/>
          <w:b w:val="0"/>
          <w:bCs w:val="0"/>
          <w:sz w:val="28"/>
          <w:szCs w:val="28"/>
          <w:rtl/>
        </w:rPr>
        <w:t xml:space="preserve"> م</w:t>
      </w:r>
      <w:r w:rsidRPr="00BB74D3">
        <w:rPr>
          <w:rFonts w:ascii="Nazanin" w:hint="cs"/>
          <w:b w:val="0"/>
          <w:bCs w:val="0"/>
          <w:sz w:val="28"/>
          <w:szCs w:val="28"/>
          <w:rtl/>
        </w:rPr>
        <w:t>ی</w:t>
      </w:r>
      <w:r w:rsidRPr="00BB74D3">
        <w:rPr>
          <w:rFonts w:ascii="Nazanin" w:hint="eastAsia"/>
          <w:b w:val="0"/>
          <w:bCs w:val="0"/>
          <w:sz w:val="28"/>
          <w:szCs w:val="28"/>
          <w:rtl/>
        </w:rPr>
        <w:t>ان</w:t>
      </w:r>
      <w:r w:rsidRPr="00BB74D3">
        <w:rPr>
          <w:rFonts w:ascii="Nazanin"/>
          <w:b w:val="0"/>
          <w:bCs w:val="0"/>
          <w:sz w:val="28"/>
          <w:szCs w:val="28"/>
          <w:rtl/>
        </w:rPr>
        <w:t xml:space="preserve"> اتاق بازرگان</w:t>
      </w:r>
      <w:r w:rsidRPr="00BB74D3">
        <w:rPr>
          <w:rFonts w:ascii="Nazanin" w:hint="cs"/>
          <w:b w:val="0"/>
          <w:bCs w:val="0"/>
          <w:sz w:val="28"/>
          <w:szCs w:val="28"/>
          <w:rtl/>
        </w:rPr>
        <w:t>ی</w:t>
      </w:r>
      <w:r w:rsidRPr="00BB74D3">
        <w:rPr>
          <w:rFonts w:ascii="Nazanin"/>
          <w:b w:val="0"/>
          <w:bCs w:val="0"/>
          <w:sz w:val="28"/>
          <w:szCs w:val="28"/>
          <w:rtl/>
        </w:rPr>
        <w:t xml:space="preserve"> و بانک مرکز</w:t>
      </w:r>
      <w:r w:rsidRPr="00BB74D3">
        <w:rPr>
          <w:rFonts w:ascii="Nazanin" w:hint="cs"/>
          <w:b w:val="0"/>
          <w:bCs w:val="0"/>
          <w:sz w:val="28"/>
          <w:szCs w:val="28"/>
          <w:rtl/>
        </w:rPr>
        <w:t>ی</w:t>
      </w:r>
      <w:r w:rsidRPr="00BB74D3">
        <w:rPr>
          <w:rFonts w:ascii="Nazanin"/>
          <w:b w:val="0"/>
          <w:bCs w:val="0"/>
          <w:sz w:val="28"/>
          <w:szCs w:val="28"/>
          <w:rtl/>
        </w:rPr>
        <w:t xml:space="preserve"> جر</w:t>
      </w:r>
      <w:r w:rsidRPr="00BB74D3">
        <w:rPr>
          <w:rFonts w:ascii="Nazanin" w:hint="cs"/>
          <w:b w:val="0"/>
          <w:bCs w:val="0"/>
          <w:sz w:val="28"/>
          <w:szCs w:val="28"/>
          <w:rtl/>
        </w:rPr>
        <w:t>ی</w:t>
      </w:r>
      <w:r w:rsidRPr="00BB74D3">
        <w:rPr>
          <w:rFonts w:ascii="Nazanin" w:hint="eastAsia"/>
          <w:b w:val="0"/>
          <w:bCs w:val="0"/>
          <w:sz w:val="28"/>
          <w:szCs w:val="28"/>
          <w:rtl/>
        </w:rPr>
        <w:t>ان</w:t>
      </w:r>
      <w:r w:rsidRPr="00BB74D3">
        <w:rPr>
          <w:rFonts w:ascii="Nazanin"/>
          <w:b w:val="0"/>
          <w:bCs w:val="0"/>
          <w:sz w:val="28"/>
          <w:szCs w:val="28"/>
          <w:rtl/>
        </w:rPr>
        <w:t xml:space="preserve"> داشته اما سازمان توسعه تجارت به عنوان متول</w:t>
      </w:r>
      <w:r w:rsidRPr="00BB74D3">
        <w:rPr>
          <w:rFonts w:ascii="Nazanin" w:hint="cs"/>
          <w:b w:val="0"/>
          <w:bCs w:val="0"/>
          <w:sz w:val="28"/>
          <w:szCs w:val="28"/>
          <w:rtl/>
        </w:rPr>
        <w:t>ی</w:t>
      </w:r>
      <w:r w:rsidRPr="00BB74D3">
        <w:rPr>
          <w:rFonts w:ascii="Nazanin"/>
          <w:b w:val="0"/>
          <w:bCs w:val="0"/>
          <w:sz w:val="28"/>
          <w:szCs w:val="28"/>
          <w:rtl/>
        </w:rPr>
        <w:t xml:space="preserve"> اصل</w:t>
      </w:r>
      <w:r w:rsidRPr="00BB74D3">
        <w:rPr>
          <w:rFonts w:ascii="Nazanin" w:hint="cs"/>
          <w:b w:val="0"/>
          <w:bCs w:val="0"/>
          <w:sz w:val="28"/>
          <w:szCs w:val="28"/>
          <w:rtl/>
        </w:rPr>
        <w:t>ی</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حوزه راه</w:t>
      </w:r>
      <w:r w:rsidRPr="00BB74D3">
        <w:rPr>
          <w:rFonts w:ascii="Nazanin" w:hint="cs"/>
          <w:b w:val="0"/>
          <w:bCs w:val="0"/>
          <w:sz w:val="28"/>
          <w:szCs w:val="28"/>
          <w:rtl/>
        </w:rPr>
        <w:t>ی</w:t>
      </w:r>
      <w:r w:rsidRPr="00BB74D3">
        <w:rPr>
          <w:rFonts w:ascii="Nazanin"/>
          <w:b w:val="0"/>
          <w:bCs w:val="0"/>
          <w:sz w:val="28"/>
          <w:szCs w:val="28"/>
          <w:rtl/>
        </w:rPr>
        <w:t xml:space="preserve"> دشوار برا</w:t>
      </w:r>
      <w:r w:rsidRPr="00BB74D3">
        <w:rPr>
          <w:rFonts w:ascii="Nazanin" w:hint="cs"/>
          <w:b w:val="0"/>
          <w:bCs w:val="0"/>
          <w:sz w:val="28"/>
          <w:szCs w:val="28"/>
          <w:rtl/>
        </w:rPr>
        <w:t>ی</w:t>
      </w:r>
      <w:r w:rsidRPr="00BB74D3">
        <w:rPr>
          <w:rFonts w:ascii="Nazanin"/>
          <w:b w:val="0"/>
          <w:bCs w:val="0"/>
          <w:sz w:val="28"/>
          <w:szCs w:val="28"/>
          <w:rtl/>
        </w:rPr>
        <w:t xml:space="preserve"> حفظ رضا</w:t>
      </w:r>
      <w:r w:rsidRPr="00BB74D3">
        <w:rPr>
          <w:rFonts w:ascii="Nazanin" w:hint="cs"/>
          <w:b w:val="0"/>
          <w:bCs w:val="0"/>
          <w:sz w:val="28"/>
          <w:szCs w:val="28"/>
          <w:rtl/>
        </w:rPr>
        <w:t>ی</w:t>
      </w:r>
      <w:r w:rsidRPr="00BB74D3">
        <w:rPr>
          <w:rFonts w:ascii="Nazanin" w:hint="eastAsia"/>
          <w:b w:val="0"/>
          <w:bCs w:val="0"/>
          <w:sz w:val="28"/>
          <w:szCs w:val="28"/>
          <w:rtl/>
        </w:rPr>
        <w:t>ت</w:t>
      </w:r>
      <w:r w:rsidRPr="00BB74D3">
        <w:rPr>
          <w:rFonts w:ascii="Nazanin"/>
          <w:b w:val="0"/>
          <w:bCs w:val="0"/>
          <w:sz w:val="28"/>
          <w:szCs w:val="28"/>
          <w:rtl/>
        </w:rPr>
        <w:t xml:space="preserve"> بخش خصوص</w:t>
      </w:r>
      <w:r w:rsidRPr="00BB74D3">
        <w:rPr>
          <w:rFonts w:ascii="Nazanin" w:hint="cs"/>
          <w:b w:val="0"/>
          <w:bCs w:val="0"/>
          <w:sz w:val="28"/>
          <w:szCs w:val="28"/>
          <w:rtl/>
        </w:rPr>
        <w:t>ی</w:t>
      </w:r>
      <w:r w:rsidRPr="00BB74D3">
        <w:rPr>
          <w:rFonts w:ascii="Nazanin" w:hint="eastAsia"/>
          <w:b w:val="0"/>
          <w:bCs w:val="0"/>
          <w:sz w:val="28"/>
          <w:szCs w:val="28"/>
          <w:rtl/>
        </w:rPr>
        <w:t>،</w:t>
      </w:r>
      <w:r w:rsidRPr="00BB74D3">
        <w:rPr>
          <w:rFonts w:ascii="Nazanin"/>
          <w:b w:val="0"/>
          <w:bCs w:val="0"/>
          <w:sz w:val="28"/>
          <w:szCs w:val="28"/>
          <w:rtl/>
        </w:rPr>
        <w:t xml:space="preserve"> همزمان با تام</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ن</w:t>
      </w:r>
      <w:r w:rsidRPr="00BB74D3">
        <w:rPr>
          <w:rFonts w:ascii="Nazanin" w:hint="cs"/>
          <w:b w:val="0"/>
          <w:bCs w:val="0"/>
          <w:sz w:val="28"/>
          <w:szCs w:val="28"/>
          <w:rtl/>
        </w:rPr>
        <w:t>ی</w:t>
      </w:r>
      <w:r w:rsidRPr="00BB74D3">
        <w:rPr>
          <w:rFonts w:ascii="Nazanin" w:hint="eastAsia"/>
          <w:b w:val="0"/>
          <w:bCs w:val="0"/>
          <w:sz w:val="28"/>
          <w:szCs w:val="28"/>
          <w:rtl/>
        </w:rPr>
        <w:t>ازها</w:t>
      </w:r>
      <w:r w:rsidRPr="00BB74D3">
        <w:rPr>
          <w:rFonts w:ascii="Nazanin" w:hint="cs"/>
          <w:b w:val="0"/>
          <w:bCs w:val="0"/>
          <w:sz w:val="28"/>
          <w:szCs w:val="28"/>
          <w:rtl/>
        </w:rPr>
        <w:t>ی</w:t>
      </w:r>
      <w:r w:rsidRPr="00BB74D3">
        <w:rPr>
          <w:rFonts w:ascii="Nazanin"/>
          <w:b w:val="0"/>
          <w:bCs w:val="0"/>
          <w:sz w:val="28"/>
          <w:szCs w:val="28"/>
          <w:rtl/>
        </w:rPr>
        <w:t xml:space="preserve"> دولت داشته و با توجه به نامشخص بودن سرنوشت تحر</w:t>
      </w:r>
      <w:r w:rsidRPr="00BB74D3">
        <w:rPr>
          <w:rFonts w:ascii="Nazanin" w:hint="cs"/>
          <w:b w:val="0"/>
          <w:bCs w:val="0"/>
          <w:sz w:val="28"/>
          <w:szCs w:val="28"/>
          <w:rtl/>
        </w:rPr>
        <w:t>ی</w:t>
      </w:r>
      <w:r w:rsidRPr="00BB74D3">
        <w:rPr>
          <w:rFonts w:ascii="Nazanin" w:hint="eastAsia"/>
          <w:b w:val="0"/>
          <w:bCs w:val="0"/>
          <w:sz w:val="28"/>
          <w:szCs w:val="28"/>
          <w:rtl/>
        </w:rPr>
        <w:t>م‌ها،</w:t>
      </w:r>
      <w:r w:rsidRPr="00BB74D3">
        <w:rPr>
          <w:rFonts w:ascii="Nazanin"/>
          <w:b w:val="0"/>
          <w:bCs w:val="0"/>
          <w:sz w:val="28"/>
          <w:szCs w:val="28"/>
          <w:rtl/>
        </w:rPr>
        <w:t xml:space="preserve"> </w:t>
      </w:r>
      <w:r>
        <w:rPr>
          <w:rFonts w:ascii="Nazanin"/>
          <w:b w:val="0"/>
          <w:bCs w:val="0"/>
          <w:sz w:val="28"/>
          <w:szCs w:val="28"/>
          <w:rtl/>
        </w:rPr>
        <w:t>احتمالاً</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روال در ماه‌ها</w:t>
      </w:r>
      <w:r w:rsidRPr="00BB74D3">
        <w:rPr>
          <w:rFonts w:ascii="Nazanin" w:hint="cs"/>
          <w:b w:val="0"/>
          <w:bCs w:val="0"/>
          <w:sz w:val="28"/>
          <w:szCs w:val="28"/>
          <w:rtl/>
        </w:rPr>
        <w:t>ی</w:t>
      </w:r>
      <w:r w:rsidRPr="00BB74D3">
        <w:rPr>
          <w:rFonts w:ascii="Nazanin"/>
          <w:b w:val="0"/>
          <w:bCs w:val="0"/>
          <w:sz w:val="28"/>
          <w:szCs w:val="28"/>
          <w:rtl/>
        </w:rPr>
        <w:t xml:space="preserve"> پ</w:t>
      </w:r>
      <w:r w:rsidRPr="00BB74D3">
        <w:rPr>
          <w:rFonts w:ascii="Nazanin" w:hint="cs"/>
          <w:b w:val="0"/>
          <w:bCs w:val="0"/>
          <w:sz w:val="28"/>
          <w:szCs w:val="28"/>
          <w:rtl/>
        </w:rPr>
        <w:t>ی</w:t>
      </w:r>
      <w:r w:rsidRPr="00BB74D3">
        <w:rPr>
          <w:rFonts w:ascii="Nazanin" w:hint="eastAsia"/>
          <w:b w:val="0"/>
          <w:bCs w:val="0"/>
          <w:sz w:val="28"/>
          <w:szCs w:val="28"/>
          <w:rtl/>
        </w:rPr>
        <w:t>ش‌رو</w:t>
      </w:r>
      <w:r w:rsidRPr="00BB74D3">
        <w:rPr>
          <w:rFonts w:ascii="Nazanin"/>
          <w:b w:val="0"/>
          <w:bCs w:val="0"/>
          <w:sz w:val="28"/>
          <w:szCs w:val="28"/>
          <w:rtl/>
        </w:rPr>
        <w:t xml:space="preserve">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به قوت خود باق</w:t>
      </w:r>
      <w:r w:rsidRPr="00BB74D3">
        <w:rPr>
          <w:rFonts w:ascii="Nazanin" w:hint="cs"/>
          <w:b w:val="0"/>
          <w:bCs w:val="0"/>
          <w:sz w:val="28"/>
          <w:szCs w:val="28"/>
          <w:rtl/>
        </w:rPr>
        <w:t>ی</w:t>
      </w:r>
      <w:r w:rsidRPr="00BB74D3">
        <w:rPr>
          <w:rFonts w:ascii="Nazanin"/>
          <w:b w:val="0"/>
          <w:bCs w:val="0"/>
          <w:sz w:val="28"/>
          <w:szCs w:val="28"/>
          <w:rtl/>
        </w:rPr>
        <w:t xml:space="preserve"> خواهد ماند.</w:t>
      </w:r>
    </w:p>
    <w:p w14:paraId="79217C51" w14:textId="77777777" w:rsidR="00CA5780" w:rsidRPr="00BB74D3" w:rsidRDefault="00CA5780" w:rsidP="00CA5780">
      <w:pPr>
        <w:jc w:val="both"/>
        <w:rPr>
          <w:rFonts w:ascii="Nazanin"/>
          <w:b w:val="0"/>
          <w:bCs w:val="0"/>
          <w:sz w:val="28"/>
          <w:szCs w:val="28"/>
          <w:rtl/>
        </w:rPr>
      </w:pPr>
      <w:r w:rsidRPr="00BB74D3">
        <w:rPr>
          <w:rFonts w:ascii="Nazanin" w:hint="eastAsia"/>
          <w:b w:val="0"/>
          <w:bCs w:val="0"/>
          <w:sz w:val="28"/>
          <w:szCs w:val="28"/>
          <w:rtl/>
        </w:rPr>
        <w:t>چالش</w:t>
      </w:r>
      <w:r w:rsidRPr="00BB74D3">
        <w:rPr>
          <w:rFonts w:ascii="Nazanin"/>
          <w:b w:val="0"/>
          <w:bCs w:val="0"/>
          <w:sz w:val="28"/>
          <w:szCs w:val="28"/>
          <w:rtl/>
        </w:rPr>
        <w:t xml:space="preserve"> بعد</w:t>
      </w:r>
      <w:r w:rsidRPr="00BB74D3">
        <w:rPr>
          <w:rFonts w:ascii="Nazanin" w:hint="cs"/>
          <w:b w:val="0"/>
          <w:bCs w:val="0"/>
          <w:sz w:val="28"/>
          <w:szCs w:val="28"/>
          <w:rtl/>
        </w:rPr>
        <w:t>ی</w:t>
      </w:r>
      <w:r w:rsidRPr="00BB74D3">
        <w:rPr>
          <w:rFonts w:ascii="Nazanin"/>
          <w:b w:val="0"/>
          <w:bCs w:val="0"/>
          <w:sz w:val="28"/>
          <w:szCs w:val="28"/>
          <w:rtl/>
        </w:rPr>
        <w:t xml:space="preserve"> که باز هم ر</w:t>
      </w:r>
      <w:r w:rsidRPr="00BB74D3">
        <w:rPr>
          <w:rFonts w:ascii="Nazanin" w:hint="cs"/>
          <w:b w:val="0"/>
          <w:bCs w:val="0"/>
          <w:sz w:val="28"/>
          <w:szCs w:val="28"/>
          <w:rtl/>
        </w:rPr>
        <w:t>ی</w:t>
      </w:r>
      <w:r w:rsidRPr="00BB74D3">
        <w:rPr>
          <w:rFonts w:ascii="Nazanin" w:hint="eastAsia"/>
          <w:b w:val="0"/>
          <w:bCs w:val="0"/>
          <w:sz w:val="28"/>
          <w:szCs w:val="28"/>
          <w:rtl/>
        </w:rPr>
        <w:t>شه</w:t>
      </w:r>
      <w:r w:rsidRPr="00BB74D3">
        <w:rPr>
          <w:rFonts w:ascii="Nazanin"/>
          <w:b w:val="0"/>
          <w:bCs w:val="0"/>
          <w:sz w:val="28"/>
          <w:szCs w:val="28"/>
          <w:rtl/>
        </w:rPr>
        <w:t xml:space="preserve"> در چالش‌ها</w:t>
      </w:r>
      <w:r w:rsidRPr="00BB74D3">
        <w:rPr>
          <w:rFonts w:ascii="Nazanin" w:hint="cs"/>
          <w:b w:val="0"/>
          <w:bCs w:val="0"/>
          <w:sz w:val="28"/>
          <w:szCs w:val="28"/>
          <w:rtl/>
        </w:rPr>
        <w:t>ی</w:t>
      </w:r>
      <w:r w:rsidRPr="00BB74D3">
        <w:rPr>
          <w:rFonts w:ascii="Nazanin"/>
          <w:b w:val="0"/>
          <w:bCs w:val="0"/>
          <w:sz w:val="28"/>
          <w:szCs w:val="28"/>
          <w:rtl/>
        </w:rPr>
        <w:t xml:space="preserve"> ب</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الملل</w:t>
      </w:r>
      <w:r w:rsidRPr="00BB74D3">
        <w:rPr>
          <w:rFonts w:ascii="Nazanin" w:hint="cs"/>
          <w:b w:val="0"/>
          <w:bCs w:val="0"/>
          <w:sz w:val="28"/>
          <w:szCs w:val="28"/>
          <w:rtl/>
        </w:rPr>
        <w:t>ی</w:t>
      </w:r>
      <w:r w:rsidRPr="00BB74D3">
        <w:rPr>
          <w:rFonts w:ascii="Nazanin"/>
          <w:b w:val="0"/>
          <w:bCs w:val="0"/>
          <w:sz w:val="28"/>
          <w:szCs w:val="28"/>
          <w:rtl/>
        </w:rPr>
        <w:t xml:space="preserve"> اقتصاد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دارد، محدود</w:t>
      </w:r>
      <w:r w:rsidRPr="00BB74D3">
        <w:rPr>
          <w:rFonts w:ascii="Nazanin" w:hint="cs"/>
          <w:b w:val="0"/>
          <w:bCs w:val="0"/>
          <w:sz w:val="28"/>
          <w:szCs w:val="28"/>
          <w:rtl/>
        </w:rPr>
        <w:t>ی</w:t>
      </w:r>
      <w:r w:rsidRPr="00BB74D3">
        <w:rPr>
          <w:rFonts w:ascii="Nazanin" w:hint="eastAsia"/>
          <w:b w:val="0"/>
          <w:bCs w:val="0"/>
          <w:sz w:val="28"/>
          <w:szCs w:val="28"/>
          <w:rtl/>
        </w:rPr>
        <w:t>ت</w:t>
      </w:r>
      <w:r w:rsidRPr="00BB74D3">
        <w:rPr>
          <w:rFonts w:ascii="Nazanin"/>
          <w:b w:val="0"/>
          <w:bCs w:val="0"/>
          <w:sz w:val="28"/>
          <w:szCs w:val="28"/>
          <w:rtl/>
        </w:rPr>
        <w:t xml:space="preserve"> فهرست شرکا</w:t>
      </w:r>
      <w:r w:rsidRPr="00BB74D3">
        <w:rPr>
          <w:rFonts w:ascii="Nazanin" w:hint="cs"/>
          <w:b w:val="0"/>
          <w:bCs w:val="0"/>
          <w:sz w:val="28"/>
          <w:szCs w:val="28"/>
          <w:rtl/>
        </w:rPr>
        <w:t>ی</w:t>
      </w:r>
      <w:r w:rsidRPr="00BB74D3">
        <w:rPr>
          <w:rFonts w:ascii="Nazanin"/>
          <w:b w:val="0"/>
          <w:bCs w:val="0"/>
          <w:sz w:val="28"/>
          <w:szCs w:val="28"/>
          <w:rtl/>
        </w:rPr>
        <w:t xml:space="preserve"> اصل</w:t>
      </w:r>
      <w:r w:rsidRPr="00BB74D3">
        <w:rPr>
          <w:rFonts w:ascii="Nazanin" w:hint="cs"/>
          <w:b w:val="0"/>
          <w:bCs w:val="0"/>
          <w:sz w:val="28"/>
          <w:szCs w:val="28"/>
          <w:rtl/>
        </w:rPr>
        <w:t>ی</w:t>
      </w:r>
      <w:r w:rsidRPr="00BB74D3">
        <w:rPr>
          <w:rFonts w:ascii="Nazanin"/>
          <w:b w:val="0"/>
          <w:bCs w:val="0"/>
          <w:sz w:val="28"/>
          <w:szCs w:val="28"/>
          <w:rtl/>
        </w:rPr>
        <w:t xml:space="preserve"> تجار</w:t>
      </w:r>
      <w:r w:rsidRPr="00BB74D3">
        <w:rPr>
          <w:rFonts w:ascii="Nazanin" w:hint="cs"/>
          <w:b w:val="0"/>
          <w:bCs w:val="0"/>
          <w:sz w:val="28"/>
          <w:szCs w:val="28"/>
          <w:rtl/>
        </w:rPr>
        <w:t>ی</w:t>
      </w:r>
      <w:r w:rsidRPr="00BB74D3">
        <w:rPr>
          <w:rFonts w:ascii="Nazanin"/>
          <w:b w:val="0"/>
          <w:bCs w:val="0"/>
          <w:sz w:val="28"/>
          <w:szCs w:val="28"/>
          <w:rtl/>
        </w:rPr>
        <w:t xml:space="preserve"> کشور است. براوردها نشان م</w:t>
      </w:r>
      <w:r w:rsidRPr="00BB74D3">
        <w:rPr>
          <w:rFonts w:ascii="Nazanin" w:hint="cs"/>
          <w:b w:val="0"/>
          <w:bCs w:val="0"/>
          <w:sz w:val="28"/>
          <w:szCs w:val="28"/>
          <w:rtl/>
        </w:rPr>
        <w:t>ی‌</w:t>
      </w:r>
      <w:r w:rsidRPr="00BB74D3">
        <w:rPr>
          <w:rFonts w:ascii="Nazanin" w:hint="eastAsia"/>
          <w:b w:val="0"/>
          <w:bCs w:val="0"/>
          <w:sz w:val="28"/>
          <w:szCs w:val="28"/>
          <w:rtl/>
        </w:rPr>
        <w:t>دهد</w:t>
      </w:r>
      <w:r w:rsidRPr="00BB74D3">
        <w:rPr>
          <w:rFonts w:ascii="Nazanin"/>
          <w:b w:val="0"/>
          <w:bCs w:val="0"/>
          <w:sz w:val="28"/>
          <w:szCs w:val="28"/>
          <w:rtl/>
        </w:rPr>
        <w:t xml:space="preserve"> که ب</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از </w:t>
      </w:r>
      <w:r w:rsidRPr="00BB74D3">
        <w:rPr>
          <w:rFonts w:ascii="Nazanin"/>
          <w:b w:val="0"/>
          <w:bCs w:val="0"/>
          <w:sz w:val="28"/>
          <w:szCs w:val="28"/>
          <w:rtl/>
          <w:lang w:bidi="fa-IR"/>
        </w:rPr>
        <w:t>۷۰</w:t>
      </w:r>
      <w:r w:rsidRPr="00BB74D3">
        <w:rPr>
          <w:rFonts w:ascii="Nazanin"/>
          <w:b w:val="0"/>
          <w:bCs w:val="0"/>
          <w:sz w:val="28"/>
          <w:szCs w:val="28"/>
          <w:rtl/>
        </w:rPr>
        <w:t xml:space="preserve"> درصد از کل صادرات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تنها در م</w:t>
      </w:r>
      <w:r w:rsidRPr="00BB74D3">
        <w:rPr>
          <w:rFonts w:ascii="Nazanin" w:hint="cs"/>
          <w:b w:val="0"/>
          <w:bCs w:val="0"/>
          <w:sz w:val="28"/>
          <w:szCs w:val="28"/>
          <w:rtl/>
        </w:rPr>
        <w:t>ی</w:t>
      </w:r>
      <w:r w:rsidRPr="00BB74D3">
        <w:rPr>
          <w:rFonts w:ascii="Nazanin" w:hint="eastAsia"/>
          <w:b w:val="0"/>
          <w:bCs w:val="0"/>
          <w:sz w:val="28"/>
          <w:szCs w:val="28"/>
          <w:rtl/>
        </w:rPr>
        <w:t>ان</w:t>
      </w:r>
      <w:r w:rsidRPr="00BB74D3">
        <w:rPr>
          <w:rFonts w:ascii="Nazanin"/>
          <w:b w:val="0"/>
          <w:bCs w:val="0"/>
          <w:sz w:val="28"/>
          <w:szCs w:val="28"/>
          <w:rtl/>
        </w:rPr>
        <w:t xml:space="preserve"> پنج مقصد صادرات</w:t>
      </w:r>
      <w:r w:rsidRPr="00BB74D3">
        <w:rPr>
          <w:rFonts w:ascii="Nazanin" w:hint="cs"/>
          <w:b w:val="0"/>
          <w:bCs w:val="0"/>
          <w:sz w:val="28"/>
          <w:szCs w:val="28"/>
          <w:rtl/>
        </w:rPr>
        <w:t>ی</w:t>
      </w:r>
      <w:r w:rsidRPr="00BB74D3">
        <w:rPr>
          <w:rFonts w:ascii="Nazanin"/>
          <w:b w:val="0"/>
          <w:bCs w:val="0"/>
          <w:sz w:val="28"/>
          <w:szCs w:val="28"/>
          <w:rtl/>
        </w:rPr>
        <w:t xml:space="preserve"> توز</w:t>
      </w:r>
      <w:r w:rsidRPr="00BB74D3">
        <w:rPr>
          <w:rFonts w:ascii="Nazanin" w:hint="cs"/>
          <w:b w:val="0"/>
          <w:bCs w:val="0"/>
          <w:sz w:val="28"/>
          <w:szCs w:val="28"/>
          <w:rtl/>
        </w:rPr>
        <w:t>ی</w:t>
      </w:r>
      <w:r w:rsidRPr="00BB74D3">
        <w:rPr>
          <w:rFonts w:ascii="Nazanin" w:hint="eastAsia"/>
          <w:b w:val="0"/>
          <w:bCs w:val="0"/>
          <w:sz w:val="28"/>
          <w:szCs w:val="28"/>
          <w:rtl/>
        </w:rPr>
        <w:t>ع</w:t>
      </w:r>
      <w:r w:rsidRPr="00BB74D3">
        <w:rPr>
          <w:rFonts w:ascii="Nazanin"/>
          <w:b w:val="0"/>
          <w:bCs w:val="0"/>
          <w:sz w:val="28"/>
          <w:szCs w:val="28"/>
          <w:rtl/>
        </w:rPr>
        <w:t xml:space="preserve"> م</w:t>
      </w:r>
      <w:r w:rsidRPr="00BB74D3">
        <w:rPr>
          <w:rFonts w:ascii="Nazanin" w:hint="cs"/>
          <w:b w:val="0"/>
          <w:bCs w:val="0"/>
          <w:sz w:val="28"/>
          <w:szCs w:val="28"/>
          <w:rtl/>
        </w:rPr>
        <w:t>ی‌</w:t>
      </w:r>
      <w:r w:rsidRPr="00BB74D3">
        <w:rPr>
          <w:rFonts w:ascii="Nazanin" w:hint="eastAsia"/>
          <w:b w:val="0"/>
          <w:bCs w:val="0"/>
          <w:sz w:val="28"/>
          <w:szCs w:val="28"/>
          <w:rtl/>
        </w:rPr>
        <w:t>شود</w:t>
      </w:r>
      <w:r w:rsidRPr="00BB74D3">
        <w:rPr>
          <w:rFonts w:ascii="Nazanin"/>
          <w:b w:val="0"/>
          <w:bCs w:val="0"/>
          <w:sz w:val="28"/>
          <w:szCs w:val="28"/>
          <w:rtl/>
        </w:rPr>
        <w:t xml:space="preserve"> و در حوزه واردات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بخش مهم</w:t>
      </w:r>
      <w:r w:rsidRPr="00BB74D3">
        <w:rPr>
          <w:rFonts w:ascii="Nazanin" w:hint="cs"/>
          <w:b w:val="0"/>
          <w:bCs w:val="0"/>
          <w:sz w:val="28"/>
          <w:szCs w:val="28"/>
          <w:rtl/>
        </w:rPr>
        <w:t>ی</w:t>
      </w:r>
      <w:r w:rsidRPr="00BB74D3">
        <w:rPr>
          <w:rFonts w:ascii="Nazanin"/>
          <w:b w:val="0"/>
          <w:bCs w:val="0"/>
          <w:sz w:val="28"/>
          <w:szCs w:val="28"/>
          <w:rtl/>
        </w:rPr>
        <w:t xml:space="preserve"> از ن</w:t>
      </w:r>
      <w:r w:rsidRPr="00BB74D3">
        <w:rPr>
          <w:rFonts w:ascii="Nazanin" w:hint="cs"/>
          <w:b w:val="0"/>
          <w:bCs w:val="0"/>
          <w:sz w:val="28"/>
          <w:szCs w:val="28"/>
          <w:rtl/>
        </w:rPr>
        <w:t>ی</w:t>
      </w:r>
      <w:r w:rsidRPr="00BB74D3">
        <w:rPr>
          <w:rFonts w:ascii="Nazanin" w:hint="eastAsia"/>
          <w:b w:val="0"/>
          <w:bCs w:val="0"/>
          <w:sz w:val="28"/>
          <w:szCs w:val="28"/>
          <w:rtl/>
        </w:rPr>
        <w:t>از</w:t>
      </w:r>
      <w:r w:rsidRPr="00BB74D3">
        <w:rPr>
          <w:rFonts w:ascii="Nazanin"/>
          <w:b w:val="0"/>
          <w:bCs w:val="0"/>
          <w:sz w:val="28"/>
          <w:szCs w:val="28"/>
          <w:rtl/>
        </w:rPr>
        <w:t xml:space="preserve"> کشور تنها از چند کشور تام</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w:t>
      </w:r>
      <w:r w:rsidRPr="00BB74D3">
        <w:rPr>
          <w:rFonts w:ascii="Nazanin" w:hint="cs"/>
          <w:b w:val="0"/>
          <w:bCs w:val="0"/>
          <w:sz w:val="28"/>
          <w:szCs w:val="28"/>
          <w:rtl/>
        </w:rPr>
        <w:t>ی‌</w:t>
      </w:r>
      <w:r w:rsidRPr="00BB74D3">
        <w:rPr>
          <w:rFonts w:ascii="Nazanin" w:hint="eastAsia"/>
          <w:b w:val="0"/>
          <w:bCs w:val="0"/>
          <w:sz w:val="28"/>
          <w:szCs w:val="28"/>
          <w:rtl/>
        </w:rPr>
        <w:t>شود</w:t>
      </w:r>
      <w:r w:rsidRPr="00BB74D3">
        <w:rPr>
          <w:rFonts w:ascii="Nazanin"/>
          <w:b w:val="0"/>
          <w:bCs w:val="0"/>
          <w:sz w:val="28"/>
          <w:szCs w:val="28"/>
          <w:rtl/>
        </w:rPr>
        <w:t>.</w:t>
      </w:r>
    </w:p>
    <w:p w14:paraId="14AB2C8F" w14:textId="77777777" w:rsidR="00CA5780" w:rsidRPr="00BB74D3" w:rsidRDefault="00CA5780" w:rsidP="00CA5780">
      <w:pPr>
        <w:jc w:val="both"/>
        <w:rPr>
          <w:rFonts w:ascii="Nazanin"/>
          <w:b w:val="0"/>
          <w:bCs w:val="0"/>
          <w:sz w:val="28"/>
          <w:szCs w:val="28"/>
          <w:rtl/>
        </w:rPr>
      </w:pPr>
      <w:r w:rsidRPr="00BB74D3">
        <w:rPr>
          <w:rFonts w:ascii="Nazanin" w:hint="eastAsia"/>
          <w:b w:val="0"/>
          <w:bCs w:val="0"/>
          <w:sz w:val="28"/>
          <w:szCs w:val="28"/>
          <w:rtl/>
        </w:rPr>
        <w:lastRenderedPageBreak/>
        <w:t>اما</w:t>
      </w:r>
      <w:r w:rsidRPr="00BB74D3">
        <w:rPr>
          <w:rFonts w:ascii="Nazanin"/>
          <w:b w:val="0"/>
          <w:bCs w:val="0"/>
          <w:sz w:val="28"/>
          <w:szCs w:val="28"/>
          <w:rtl/>
        </w:rPr>
        <w:t xml:space="preserve"> در حوزه صادرات اصل</w:t>
      </w:r>
      <w:r w:rsidRPr="00BB74D3">
        <w:rPr>
          <w:rFonts w:ascii="Nazanin" w:hint="cs"/>
          <w:b w:val="0"/>
          <w:bCs w:val="0"/>
          <w:sz w:val="28"/>
          <w:szCs w:val="28"/>
          <w:rtl/>
        </w:rPr>
        <w:t>ی‌</w:t>
      </w:r>
      <w:r w:rsidRPr="00BB74D3">
        <w:rPr>
          <w:rFonts w:ascii="Nazanin" w:hint="eastAsia"/>
          <w:b w:val="0"/>
          <w:bCs w:val="0"/>
          <w:sz w:val="28"/>
          <w:szCs w:val="28"/>
          <w:rtl/>
        </w:rPr>
        <w:t>تر</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مقصد صادرات</w:t>
      </w:r>
      <w:r w:rsidRPr="00BB74D3">
        <w:rPr>
          <w:rFonts w:ascii="Nazanin" w:hint="cs"/>
          <w:b w:val="0"/>
          <w:bCs w:val="0"/>
          <w:sz w:val="28"/>
          <w:szCs w:val="28"/>
          <w:rtl/>
        </w:rPr>
        <w:t>ی</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همچنان چ</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بوده است و پس از آن عراق، امارات متحده عرب</w:t>
      </w:r>
      <w:r w:rsidRPr="00BB74D3">
        <w:rPr>
          <w:rFonts w:ascii="Nazanin" w:hint="cs"/>
          <w:b w:val="0"/>
          <w:bCs w:val="0"/>
          <w:sz w:val="28"/>
          <w:szCs w:val="28"/>
          <w:rtl/>
        </w:rPr>
        <w:t>ی</w:t>
      </w:r>
      <w:r w:rsidRPr="00BB74D3">
        <w:rPr>
          <w:rFonts w:ascii="Nazanin" w:hint="eastAsia"/>
          <w:b w:val="0"/>
          <w:bCs w:val="0"/>
          <w:sz w:val="28"/>
          <w:szCs w:val="28"/>
          <w:rtl/>
        </w:rPr>
        <w:t>،</w:t>
      </w:r>
      <w:r w:rsidRPr="00BB74D3">
        <w:rPr>
          <w:rFonts w:ascii="Nazanin"/>
          <w:b w:val="0"/>
          <w:bCs w:val="0"/>
          <w:sz w:val="28"/>
          <w:szCs w:val="28"/>
          <w:rtl/>
        </w:rPr>
        <w:t xml:space="preserve"> ترک</w:t>
      </w:r>
      <w:r w:rsidRPr="00BB74D3">
        <w:rPr>
          <w:rFonts w:ascii="Nazanin" w:hint="cs"/>
          <w:b w:val="0"/>
          <w:bCs w:val="0"/>
          <w:sz w:val="28"/>
          <w:szCs w:val="28"/>
          <w:rtl/>
        </w:rPr>
        <w:t>ی</w:t>
      </w:r>
      <w:r w:rsidRPr="00BB74D3">
        <w:rPr>
          <w:rFonts w:ascii="Nazanin" w:hint="eastAsia"/>
          <w:b w:val="0"/>
          <w:bCs w:val="0"/>
          <w:sz w:val="28"/>
          <w:szCs w:val="28"/>
          <w:rtl/>
        </w:rPr>
        <w:t>ه</w:t>
      </w:r>
      <w:r w:rsidRPr="00BB74D3">
        <w:rPr>
          <w:rFonts w:ascii="Nazanin"/>
          <w:b w:val="0"/>
          <w:bCs w:val="0"/>
          <w:sz w:val="28"/>
          <w:szCs w:val="28"/>
          <w:rtl/>
        </w:rPr>
        <w:t xml:space="preserve"> و افغانستان قرار دارند. در م</w:t>
      </w:r>
      <w:r w:rsidRPr="00BB74D3">
        <w:rPr>
          <w:rFonts w:ascii="Nazanin" w:hint="cs"/>
          <w:b w:val="0"/>
          <w:bCs w:val="0"/>
          <w:sz w:val="28"/>
          <w:szCs w:val="28"/>
          <w:rtl/>
        </w:rPr>
        <w:t>ی</w:t>
      </w:r>
      <w:r w:rsidRPr="00BB74D3">
        <w:rPr>
          <w:rFonts w:ascii="Nazanin" w:hint="eastAsia"/>
          <w:b w:val="0"/>
          <w:bCs w:val="0"/>
          <w:sz w:val="28"/>
          <w:szCs w:val="28"/>
          <w:rtl/>
        </w:rPr>
        <w:t>ان</w:t>
      </w:r>
      <w:r w:rsidRPr="00BB74D3">
        <w:rPr>
          <w:rFonts w:ascii="Nazanin"/>
          <w:b w:val="0"/>
          <w:bCs w:val="0"/>
          <w:sz w:val="28"/>
          <w:szCs w:val="28"/>
          <w:rtl/>
        </w:rPr>
        <w:t xml:space="preserve"> صادرکنندگان کالا به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امارات متحده عرب</w:t>
      </w:r>
      <w:r w:rsidRPr="00BB74D3">
        <w:rPr>
          <w:rFonts w:ascii="Nazanin" w:hint="cs"/>
          <w:b w:val="0"/>
          <w:bCs w:val="0"/>
          <w:sz w:val="28"/>
          <w:szCs w:val="28"/>
          <w:rtl/>
        </w:rPr>
        <w:t>ی</w:t>
      </w:r>
      <w:r w:rsidRPr="00BB74D3">
        <w:rPr>
          <w:rFonts w:ascii="Nazanin" w:hint="eastAsia"/>
          <w:b w:val="0"/>
          <w:bCs w:val="0"/>
          <w:sz w:val="28"/>
          <w:szCs w:val="28"/>
          <w:rtl/>
        </w:rPr>
        <w:t>،</w:t>
      </w:r>
      <w:r w:rsidRPr="00BB74D3">
        <w:rPr>
          <w:rFonts w:ascii="Nazanin"/>
          <w:b w:val="0"/>
          <w:bCs w:val="0"/>
          <w:sz w:val="28"/>
          <w:szCs w:val="28"/>
          <w:rtl/>
        </w:rPr>
        <w:t xml:space="preserve"> چ</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و ترک</w:t>
      </w:r>
      <w:r w:rsidRPr="00BB74D3">
        <w:rPr>
          <w:rFonts w:ascii="Nazanin" w:hint="cs"/>
          <w:b w:val="0"/>
          <w:bCs w:val="0"/>
          <w:sz w:val="28"/>
          <w:szCs w:val="28"/>
          <w:rtl/>
        </w:rPr>
        <w:t>ی</w:t>
      </w:r>
      <w:r w:rsidRPr="00BB74D3">
        <w:rPr>
          <w:rFonts w:ascii="Nazanin" w:hint="eastAsia"/>
          <w:b w:val="0"/>
          <w:bCs w:val="0"/>
          <w:sz w:val="28"/>
          <w:szCs w:val="28"/>
          <w:rtl/>
        </w:rPr>
        <w:t>ه</w:t>
      </w:r>
      <w:r w:rsidRPr="00BB74D3">
        <w:rPr>
          <w:rFonts w:ascii="Nazanin"/>
          <w:b w:val="0"/>
          <w:bCs w:val="0"/>
          <w:sz w:val="28"/>
          <w:szCs w:val="28"/>
          <w:rtl/>
        </w:rPr>
        <w:t xml:space="preserve"> سهم اصل</w:t>
      </w:r>
      <w:r w:rsidRPr="00BB74D3">
        <w:rPr>
          <w:rFonts w:ascii="Nazanin" w:hint="cs"/>
          <w:b w:val="0"/>
          <w:bCs w:val="0"/>
          <w:sz w:val="28"/>
          <w:szCs w:val="28"/>
          <w:rtl/>
        </w:rPr>
        <w:t>ی</w:t>
      </w:r>
      <w:r w:rsidRPr="00BB74D3">
        <w:rPr>
          <w:rFonts w:ascii="Nazanin"/>
          <w:b w:val="0"/>
          <w:bCs w:val="0"/>
          <w:sz w:val="28"/>
          <w:szCs w:val="28"/>
          <w:rtl/>
        </w:rPr>
        <w:t xml:space="preserve"> را دارند و کشورها</w:t>
      </w:r>
      <w:r w:rsidRPr="00BB74D3">
        <w:rPr>
          <w:rFonts w:ascii="Nazanin" w:hint="cs"/>
          <w:b w:val="0"/>
          <w:bCs w:val="0"/>
          <w:sz w:val="28"/>
          <w:szCs w:val="28"/>
          <w:rtl/>
        </w:rPr>
        <w:t>ی</w:t>
      </w:r>
      <w:r w:rsidRPr="00BB74D3">
        <w:rPr>
          <w:rFonts w:ascii="Nazanin"/>
          <w:b w:val="0"/>
          <w:bCs w:val="0"/>
          <w:sz w:val="28"/>
          <w:szCs w:val="28"/>
          <w:rtl/>
        </w:rPr>
        <w:t xml:space="preserve"> اروپا</w:t>
      </w:r>
      <w:r w:rsidRPr="00BB74D3">
        <w:rPr>
          <w:rFonts w:ascii="Nazanin" w:hint="cs"/>
          <w:b w:val="0"/>
          <w:bCs w:val="0"/>
          <w:sz w:val="28"/>
          <w:szCs w:val="28"/>
          <w:rtl/>
        </w:rPr>
        <w:t>یی</w:t>
      </w:r>
      <w:r w:rsidRPr="00BB74D3">
        <w:rPr>
          <w:rFonts w:ascii="Nazanin"/>
          <w:b w:val="0"/>
          <w:bCs w:val="0"/>
          <w:sz w:val="28"/>
          <w:szCs w:val="28"/>
          <w:rtl/>
        </w:rPr>
        <w:t xml:space="preserve"> مانند آلمان و سو</w:t>
      </w:r>
      <w:r w:rsidRPr="00BB74D3">
        <w:rPr>
          <w:rFonts w:ascii="Nazanin" w:hint="cs"/>
          <w:b w:val="0"/>
          <w:bCs w:val="0"/>
          <w:sz w:val="28"/>
          <w:szCs w:val="28"/>
          <w:rtl/>
        </w:rPr>
        <w:t>یی</w:t>
      </w:r>
      <w:r w:rsidRPr="00BB74D3">
        <w:rPr>
          <w:rFonts w:ascii="Nazanin" w:hint="eastAsia"/>
          <w:b w:val="0"/>
          <w:bCs w:val="0"/>
          <w:sz w:val="28"/>
          <w:szCs w:val="28"/>
          <w:rtl/>
        </w:rPr>
        <w:t>س</w:t>
      </w:r>
      <w:r w:rsidRPr="00BB74D3">
        <w:rPr>
          <w:rFonts w:ascii="Nazanin"/>
          <w:b w:val="0"/>
          <w:bCs w:val="0"/>
          <w:sz w:val="28"/>
          <w:szCs w:val="28"/>
          <w:rtl/>
        </w:rPr>
        <w:t xml:space="preserve"> با فاصله ز</w:t>
      </w:r>
      <w:r w:rsidRPr="00BB74D3">
        <w:rPr>
          <w:rFonts w:ascii="Nazanin" w:hint="cs"/>
          <w:b w:val="0"/>
          <w:bCs w:val="0"/>
          <w:sz w:val="28"/>
          <w:szCs w:val="28"/>
          <w:rtl/>
        </w:rPr>
        <w:t>ی</w:t>
      </w:r>
      <w:r w:rsidRPr="00BB74D3">
        <w:rPr>
          <w:rFonts w:ascii="Nazanin" w:hint="eastAsia"/>
          <w:b w:val="0"/>
          <w:bCs w:val="0"/>
          <w:sz w:val="28"/>
          <w:szCs w:val="28"/>
          <w:rtl/>
        </w:rPr>
        <w:t>اد</w:t>
      </w:r>
      <w:r w:rsidRPr="00BB74D3">
        <w:rPr>
          <w:rFonts w:ascii="Nazanin" w:hint="cs"/>
          <w:b w:val="0"/>
          <w:bCs w:val="0"/>
          <w:sz w:val="28"/>
          <w:szCs w:val="28"/>
          <w:rtl/>
        </w:rPr>
        <w:t>ی</w:t>
      </w:r>
      <w:r w:rsidRPr="00BB74D3">
        <w:rPr>
          <w:rFonts w:ascii="Nazanin"/>
          <w:b w:val="0"/>
          <w:bCs w:val="0"/>
          <w:sz w:val="28"/>
          <w:szCs w:val="28"/>
          <w:rtl/>
        </w:rPr>
        <w:t xml:space="preserve"> از آنها در رتبه‌ها</w:t>
      </w:r>
      <w:r w:rsidRPr="00BB74D3">
        <w:rPr>
          <w:rFonts w:ascii="Nazanin" w:hint="cs"/>
          <w:b w:val="0"/>
          <w:bCs w:val="0"/>
          <w:sz w:val="28"/>
          <w:szCs w:val="28"/>
          <w:rtl/>
        </w:rPr>
        <w:t>ی</w:t>
      </w:r>
      <w:r w:rsidRPr="00BB74D3">
        <w:rPr>
          <w:rFonts w:ascii="Nazanin"/>
          <w:b w:val="0"/>
          <w:bCs w:val="0"/>
          <w:sz w:val="28"/>
          <w:szCs w:val="28"/>
          <w:rtl/>
        </w:rPr>
        <w:t xml:space="preserve"> بعد</w:t>
      </w:r>
      <w:r w:rsidRPr="00BB74D3">
        <w:rPr>
          <w:rFonts w:ascii="Nazanin" w:hint="cs"/>
          <w:b w:val="0"/>
          <w:bCs w:val="0"/>
          <w:sz w:val="28"/>
          <w:szCs w:val="28"/>
          <w:rtl/>
        </w:rPr>
        <w:t>ی</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ستاده‌اند</w:t>
      </w:r>
      <w:r w:rsidRPr="00BB74D3">
        <w:rPr>
          <w:rFonts w:ascii="Nazanin"/>
          <w:b w:val="0"/>
          <w:bCs w:val="0"/>
          <w:sz w:val="28"/>
          <w:szCs w:val="28"/>
          <w:rtl/>
        </w:rPr>
        <w:t>. کارشناسان بازارها</w:t>
      </w:r>
      <w:r w:rsidRPr="00BB74D3">
        <w:rPr>
          <w:rFonts w:ascii="Nazanin" w:hint="cs"/>
          <w:b w:val="0"/>
          <w:bCs w:val="0"/>
          <w:sz w:val="28"/>
          <w:szCs w:val="28"/>
          <w:rtl/>
        </w:rPr>
        <w:t>ی</w:t>
      </w:r>
      <w:r w:rsidRPr="00BB74D3">
        <w:rPr>
          <w:rFonts w:ascii="Nazanin"/>
          <w:b w:val="0"/>
          <w:bCs w:val="0"/>
          <w:sz w:val="28"/>
          <w:szCs w:val="28"/>
          <w:rtl/>
        </w:rPr>
        <w:t xml:space="preserve"> صادرات</w:t>
      </w:r>
      <w:r w:rsidRPr="00BB74D3">
        <w:rPr>
          <w:rFonts w:ascii="Nazanin" w:hint="cs"/>
          <w:b w:val="0"/>
          <w:bCs w:val="0"/>
          <w:sz w:val="28"/>
          <w:szCs w:val="28"/>
          <w:rtl/>
        </w:rPr>
        <w:t>ی</w:t>
      </w:r>
      <w:r w:rsidRPr="00BB74D3">
        <w:rPr>
          <w:rFonts w:ascii="Nazanin"/>
          <w:b w:val="0"/>
          <w:bCs w:val="0"/>
          <w:sz w:val="28"/>
          <w:szCs w:val="28"/>
          <w:rtl/>
        </w:rPr>
        <w:t xml:space="preserve"> معتقدند محدود شدن بازار صادرات کشور به چند کشور، در کنار از دست دادن فرصت حضور در سا</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بازارها، ر</w:t>
      </w:r>
      <w:r w:rsidRPr="00BB74D3">
        <w:rPr>
          <w:rFonts w:ascii="Nazanin" w:hint="cs"/>
          <w:b w:val="0"/>
          <w:bCs w:val="0"/>
          <w:sz w:val="28"/>
          <w:szCs w:val="28"/>
          <w:rtl/>
        </w:rPr>
        <w:t>ی</w:t>
      </w:r>
      <w:r w:rsidRPr="00BB74D3">
        <w:rPr>
          <w:rFonts w:ascii="Nazanin" w:hint="eastAsia"/>
          <w:b w:val="0"/>
          <w:bCs w:val="0"/>
          <w:sz w:val="28"/>
          <w:szCs w:val="28"/>
          <w:rtl/>
        </w:rPr>
        <w:t>سک</w:t>
      </w:r>
      <w:r w:rsidRPr="00BB74D3">
        <w:rPr>
          <w:rFonts w:ascii="Nazanin"/>
          <w:b w:val="0"/>
          <w:bCs w:val="0"/>
          <w:sz w:val="28"/>
          <w:szCs w:val="28"/>
          <w:rtl/>
        </w:rPr>
        <w:t xml:space="preserve"> کاهش ناگهان</w:t>
      </w:r>
      <w:r w:rsidRPr="00BB74D3">
        <w:rPr>
          <w:rFonts w:ascii="Nazanin" w:hint="cs"/>
          <w:b w:val="0"/>
          <w:bCs w:val="0"/>
          <w:sz w:val="28"/>
          <w:szCs w:val="28"/>
          <w:rtl/>
        </w:rPr>
        <w:t>ی</w:t>
      </w:r>
      <w:r w:rsidRPr="00BB74D3">
        <w:rPr>
          <w:rFonts w:ascii="Nazanin"/>
          <w:b w:val="0"/>
          <w:bCs w:val="0"/>
          <w:sz w:val="28"/>
          <w:szCs w:val="28"/>
          <w:rtl/>
        </w:rPr>
        <w:t xml:space="preserve"> صادرات تحت تاث</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بر هم خوردن روابط با </w:t>
      </w:r>
      <w:r w:rsidRPr="00BB74D3">
        <w:rPr>
          <w:rFonts w:ascii="Nazanin" w:hint="cs"/>
          <w:b w:val="0"/>
          <w:bCs w:val="0"/>
          <w:sz w:val="28"/>
          <w:szCs w:val="28"/>
          <w:rtl/>
        </w:rPr>
        <w:t>ی</w:t>
      </w:r>
      <w:r w:rsidRPr="00BB74D3">
        <w:rPr>
          <w:rFonts w:ascii="Nazanin" w:hint="eastAsia"/>
          <w:b w:val="0"/>
          <w:bCs w:val="0"/>
          <w:sz w:val="28"/>
          <w:szCs w:val="28"/>
          <w:rtl/>
        </w:rPr>
        <w:t>ک</w:t>
      </w:r>
      <w:r w:rsidRPr="00BB74D3">
        <w:rPr>
          <w:rFonts w:ascii="Nazanin" w:hint="cs"/>
          <w:b w:val="0"/>
          <w:bCs w:val="0"/>
          <w:sz w:val="28"/>
          <w:szCs w:val="28"/>
          <w:rtl/>
        </w:rPr>
        <w:t>ی</w:t>
      </w:r>
      <w:r w:rsidRPr="00BB74D3">
        <w:rPr>
          <w:rFonts w:ascii="Nazanin"/>
          <w:b w:val="0"/>
          <w:bCs w:val="0"/>
          <w:sz w:val="28"/>
          <w:szCs w:val="28"/>
          <w:rtl/>
        </w:rPr>
        <w:t xml:space="preserve"> از کشورها</w:t>
      </w:r>
      <w:r w:rsidRPr="00BB74D3">
        <w:rPr>
          <w:rFonts w:ascii="Nazanin" w:hint="cs"/>
          <w:b w:val="0"/>
          <w:bCs w:val="0"/>
          <w:sz w:val="28"/>
          <w:szCs w:val="28"/>
          <w:rtl/>
        </w:rPr>
        <w:t>ی</w:t>
      </w:r>
      <w:r w:rsidRPr="00BB74D3">
        <w:rPr>
          <w:rFonts w:ascii="Nazanin"/>
          <w:b w:val="0"/>
          <w:bCs w:val="0"/>
          <w:sz w:val="28"/>
          <w:szCs w:val="28"/>
          <w:rtl/>
        </w:rPr>
        <w:t xml:space="preserve"> مقصد ر</w:t>
      </w:r>
      <w:r w:rsidRPr="00BB74D3">
        <w:rPr>
          <w:rFonts w:ascii="Nazanin" w:hint="eastAsia"/>
          <w:b w:val="0"/>
          <w:bCs w:val="0"/>
          <w:sz w:val="28"/>
          <w:szCs w:val="28"/>
          <w:rtl/>
        </w:rPr>
        <w:t>ا</w:t>
      </w:r>
      <w:r w:rsidRPr="00BB74D3">
        <w:rPr>
          <w:rFonts w:ascii="Nazanin"/>
          <w:b w:val="0"/>
          <w:bCs w:val="0"/>
          <w:sz w:val="28"/>
          <w:szCs w:val="28"/>
          <w:rtl/>
        </w:rPr>
        <w:t xml:space="preserve">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افزا</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م</w:t>
      </w:r>
      <w:r w:rsidRPr="00BB74D3">
        <w:rPr>
          <w:rFonts w:ascii="Nazanin" w:hint="cs"/>
          <w:b w:val="0"/>
          <w:bCs w:val="0"/>
          <w:sz w:val="28"/>
          <w:szCs w:val="28"/>
          <w:rtl/>
        </w:rPr>
        <w:t>ی‌</w:t>
      </w:r>
      <w:r w:rsidRPr="00BB74D3">
        <w:rPr>
          <w:rFonts w:ascii="Nazanin" w:hint="eastAsia"/>
          <w:b w:val="0"/>
          <w:bCs w:val="0"/>
          <w:sz w:val="28"/>
          <w:szCs w:val="28"/>
          <w:rtl/>
        </w:rPr>
        <w:t>دهد</w:t>
      </w:r>
      <w:r w:rsidRPr="00BB74D3">
        <w:rPr>
          <w:rFonts w:ascii="Nazanin"/>
          <w:b w:val="0"/>
          <w:bCs w:val="0"/>
          <w:sz w:val="28"/>
          <w:szCs w:val="28"/>
          <w:rtl/>
        </w:rPr>
        <w:t xml:space="preserve"> و از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رو </w:t>
      </w:r>
      <w:r w:rsidRPr="00BB74D3">
        <w:rPr>
          <w:rFonts w:ascii="Nazanin" w:hint="cs"/>
          <w:b w:val="0"/>
          <w:bCs w:val="0"/>
          <w:sz w:val="28"/>
          <w:szCs w:val="28"/>
          <w:rtl/>
        </w:rPr>
        <w:t>ی</w:t>
      </w:r>
      <w:r w:rsidRPr="00BB74D3">
        <w:rPr>
          <w:rFonts w:ascii="Nazanin" w:hint="eastAsia"/>
          <w:b w:val="0"/>
          <w:bCs w:val="0"/>
          <w:sz w:val="28"/>
          <w:szCs w:val="28"/>
          <w:rtl/>
        </w:rPr>
        <w:t>ک</w:t>
      </w:r>
      <w:r w:rsidRPr="00BB74D3">
        <w:rPr>
          <w:rFonts w:ascii="Nazanin" w:hint="cs"/>
          <w:b w:val="0"/>
          <w:bCs w:val="0"/>
          <w:sz w:val="28"/>
          <w:szCs w:val="28"/>
          <w:rtl/>
        </w:rPr>
        <w:t>ی</w:t>
      </w:r>
      <w:r w:rsidRPr="00BB74D3">
        <w:rPr>
          <w:rFonts w:ascii="Nazanin"/>
          <w:b w:val="0"/>
          <w:bCs w:val="0"/>
          <w:sz w:val="28"/>
          <w:szCs w:val="28"/>
          <w:rtl/>
        </w:rPr>
        <w:t xml:space="preserve"> از راهبردها</w:t>
      </w:r>
      <w:r w:rsidRPr="00BB74D3">
        <w:rPr>
          <w:rFonts w:ascii="Nazanin" w:hint="cs"/>
          <w:b w:val="0"/>
          <w:bCs w:val="0"/>
          <w:sz w:val="28"/>
          <w:szCs w:val="28"/>
          <w:rtl/>
        </w:rPr>
        <w:t>ی</w:t>
      </w:r>
      <w:r w:rsidRPr="00BB74D3">
        <w:rPr>
          <w:rFonts w:ascii="Nazanin"/>
          <w:b w:val="0"/>
          <w:bCs w:val="0"/>
          <w:sz w:val="28"/>
          <w:szCs w:val="28"/>
          <w:rtl/>
        </w:rPr>
        <w:t xml:space="preserve"> اصل</w:t>
      </w:r>
      <w:r w:rsidRPr="00BB74D3">
        <w:rPr>
          <w:rFonts w:ascii="Nazanin" w:hint="cs"/>
          <w:b w:val="0"/>
          <w:bCs w:val="0"/>
          <w:sz w:val="28"/>
          <w:szCs w:val="28"/>
          <w:rtl/>
        </w:rPr>
        <w:t>ی</w:t>
      </w:r>
      <w:r w:rsidRPr="00BB74D3">
        <w:rPr>
          <w:rFonts w:ascii="Nazanin"/>
          <w:b w:val="0"/>
          <w:bCs w:val="0"/>
          <w:sz w:val="28"/>
          <w:szCs w:val="28"/>
          <w:rtl/>
        </w:rPr>
        <w:t xml:space="preserve"> سازمان توسعه تجارت با</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تلاش برا</w:t>
      </w:r>
      <w:r w:rsidRPr="00BB74D3">
        <w:rPr>
          <w:rFonts w:ascii="Nazanin" w:hint="cs"/>
          <w:b w:val="0"/>
          <w:bCs w:val="0"/>
          <w:sz w:val="28"/>
          <w:szCs w:val="28"/>
          <w:rtl/>
        </w:rPr>
        <w:t>ی</w:t>
      </w:r>
      <w:r w:rsidRPr="00BB74D3">
        <w:rPr>
          <w:rFonts w:ascii="Nazanin"/>
          <w:b w:val="0"/>
          <w:bCs w:val="0"/>
          <w:sz w:val="28"/>
          <w:szCs w:val="28"/>
          <w:rtl/>
        </w:rPr>
        <w:t xml:space="preserve"> افزا</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تعداد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مقاصد باشد.</w:t>
      </w:r>
    </w:p>
    <w:p w14:paraId="05D92A9E" w14:textId="77777777" w:rsidR="00CA5780" w:rsidRDefault="00CA5780" w:rsidP="00CA5780">
      <w:pPr>
        <w:jc w:val="both"/>
        <w:rPr>
          <w:rtl/>
        </w:rPr>
      </w:pPr>
      <w:r w:rsidRPr="00BB74D3">
        <w:rPr>
          <w:rFonts w:ascii="Nazanin" w:hint="eastAsia"/>
          <w:b w:val="0"/>
          <w:bCs w:val="0"/>
          <w:sz w:val="28"/>
          <w:szCs w:val="28"/>
          <w:rtl/>
        </w:rPr>
        <w:t>در</w:t>
      </w:r>
      <w:r w:rsidRPr="00BB74D3">
        <w:rPr>
          <w:rFonts w:ascii="Nazanin"/>
          <w:b w:val="0"/>
          <w:bCs w:val="0"/>
          <w:sz w:val="28"/>
          <w:szCs w:val="28"/>
          <w:rtl/>
        </w:rPr>
        <w:t xml:space="preserve"> کنار تمام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مسائل که در کوتاه مدت به وجود آمده و البته با</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پاسخ</w:t>
      </w:r>
      <w:r w:rsidRPr="00BB74D3">
        <w:rPr>
          <w:rFonts w:ascii="Nazanin" w:hint="cs"/>
          <w:b w:val="0"/>
          <w:bCs w:val="0"/>
          <w:sz w:val="28"/>
          <w:szCs w:val="28"/>
          <w:rtl/>
        </w:rPr>
        <w:t>ی</w:t>
      </w:r>
      <w:r w:rsidRPr="00BB74D3">
        <w:rPr>
          <w:rFonts w:ascii="Nazanin"/>
          <w:b w:val="0"/>
          <w:bCs w:val="0"/>
          <w:sz w:val="28"/>
          <w:szCs w:val="28"/>
          <w:rtl/>
        </w:rPr>
        <w:t xml:space="preserve"> در زمان</w:t>
      </w:r>
      <w:r w:rsidRPr="00BB74D3">
        <w:rPr>
          <w:rFonts w:ascii="Nazanin" w:hint="cs"/>
          <w:b w:val="0"/>
          <w:bCs w:val="0"/>
          <w:sz w:val="28"/>
          <w:szCs w:val="28"/>
          <w:rtl/>
        </w:rPr>
        <w:t>ی</w:t>
      </w:r>
      <w:r w:rsidRPr="00BB74D3">
        <w:rPr>
          <w:rFonts w:ascii="Nazanin"/>
          <w:b w:val="0"/>
          <w:bCs w:val="0"/>
          <w:sz w:val="28"/>
          <w:szCs w:val="28"/>
          <w:rtl/>
        </w:rPr>
        <w:t xml:space="preserve"> کوتاه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در</w:t>
      </w:r>
      <w:r w:rsidRPr="00BB74D3">
        <w:rPr>
          <w:rFonts w:ascii="Nazanin" w:hint="cs"/>
          <w:b w:val="0"/>
          <w:bCs w:val="0"/>
          <w:sz w:val="28"/>
          <w:szCs w:val="28"/>
          <w:rtl/>
        </w:rPr>
        <w:t>ی</w:t>
      </w:r>
      <w:r w:rsidRPr="00BB74D3">
        <w:rPr>
          <w:rFonts w:ascii="Nazanin" w:hint="eastAsia"/>
          <w:b w:val="0"/>
          <w:bCs w:val="0"/>
          <w:sz w:val="28"/>
          <w:szCs w:val="28"/>
          <w:rtl/>
        </w:rPr>
        <w:t>افت</w:t>
      </w:r>
      <w:r w:rsidRPr="00BB74D3">
        <w:rPr>
          <w:rFonts w:ascii="Nazanin"/>
          <w:b w:val="0"/>
          <w:bCs w:val="0"/>
          <w:sz w:val="28"/>
          <w:szCs w:val="28"/>
          <w:rtl/>
        </w:rPr>
        <w:t xml:space="preserve"> کند، بحث تجارت آزاد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افزا</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همکار</w:t>
      </w:r>
      <w:r w:rsidRPr="00BB74D3">
        <w:rPr>
          <w:rFonts w:ascii="Nazanin" w:hint="cs"/>
          <w:b w:val="0"/>
          <w:bCs w:val="0"/>
          <w:sz w:val="28"/>
          <w:szCs w:val="28"/>
          <w:rtl/>
        </w:rPr>
        <w:t>ی</w:t>
      </w:r>
      <w:r w:rsidRPr="00BB74D3">
        <w:rPr>
          <w:rFonts w:ascii="Nazanin"/>
          <w:b w:val="0"/>
          <w:bCs w:val="0"/>
          <w:sz w:val="28"/>
          <w:szCs w:val="28"/>
          <w:rtl/>
        </w:rPr>
        <w:t xml:space="preserve"> با اتحاد</w:t>
      </w:r>
      <w:r w:rsidRPr="00BB74D3">
        <w:rPr>
          <w:rFonts w:ascii="Nazanin" w:hint="cs"/>
          <w:b w:val="0"/>
          <w:bCs w:val="0"/>
          <w:sz w:val="28"/>
          <w:szCs w:val="28"/>
          <w:rtl/>
        </w:rPr>
        <w:t>ی</w:t>
      </w:r>
      <w:r w:rsidRPr="00BB74D3">
        <w:rPr>
          <w:rFonts w:ascii="Nazanin" w:hint="eastAsia"/>
          <w:b w:val="0"/>
          <w:bCs w:val="0"/>
          <w:sz w:val="28"/>
          <w:szCs w:val="28"/>
          <w:rtl/>
        </w:rPr>
        <w:t>ه‌ها</w:t>
      </w:r>
      <w:r w:rsidRPr="00BB74D3">
        <w:rPr>
          <w:rFonts w:ascii="Nazanin" w:hint="cs"/>
          <w:b w:val="0"/>
          <w:bCs w:val="0"/>
          <w:sz w:val="28"/>
          <w:szCs w:val="28"/>
          <w:rtl/>
        </w:rPr>
        <w:t>ی</w:t>
      </w:r>
      <w:r w:rsidRPr="00BB74D3">
        <w:rPr>
          <w:rFonts w:ascii="Nazanin"/>
          <w:b w:val="0"/>
          <w:bCs w:val="0"/>
          <w:sz w:val="28"/>
          <w:szCs w:val="28"/>
          <w:rtl/>
        </w:rPr>
        <w:t xml:space="preserve"> اقتصاد</w:t>
      </w:r>
      <w:r w:rsidRPr="00BB74D3">
        <w:rPr>
          <w:rFonts w:ascii="Nazanin" w:hint="cs"/>
          <w:b w:val="0"/>
          <w:bCs w:val="0"/>
          <w:sz w:val="28"/>
          <w:szCs w:val="28"/>
          <w:rtl/>
        </w:rPr>
        <w:t>ی</w:t>
      </w:r>
      <w:r w:rsidRPr="00BB74D3">
        <w:rPr>
          <w:rFonts w:ascii="Nazanin" w:hint="eastAsia"/>
          <w:b w:val="0"/>
          <w:bCs w:val="0"/>
          <w:sz w:val="28"/>
          <w:szCs w:val="28"/>
          <w:rtl/>
        </w:rPr>
        <w:t>،</w:t>
      </w:r>
      <w:r w:rsidRPr="00BB74D3">
        <w:rPr>
          <w:rFonts w:ascii="Nazanin"/>
          <w:b w:val="0"/>
          <w:bCs w:val="0"/>
          <w:sz w:val="28"/>
          <w:szCs w:val="28"/>
          <w:rtl/>
        </w:rPr>
        <w:t xml:space="preserve"> کاهش قوان</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گمرک</w:t>
      </w:r>
      <w:r w:rsidRPr="00BB74D3">
        <w:rPr>
          <w:rFonts w:ascii="Nazanin" w:hint="cs"/>
          <w:b w:val="0"/>
          <w:bCs w:val="0"/>
          <w:sz w:val="28"/>
          <w:szCs w:val="28"/>
          <w:rtl/>
        </w:rPr>
        <w:t>ی</w:t>
      </w:r>
      <w:r w:rsidRPr="00BB74D3">
        <w:rPr>
          <w:rFonts w:ascii="Nazanin" w:hint="eastAsia"/>
          <w:b w:val="0"/>
          <w:bCs w:val="0"/>
          <w:sz w:val="28"/>
          <w:szCs w:val="28"/>
          <w:rtl/>
        </w:rPr>
        <w:t>،</w:t>
      </w:r>
      <w:r w:rsidRPr="00BB74D3">
        <w:rPr>
          <w:rFonts w:ascii="Nazanin"/>
          <w:b w:val="0"/>
          <w:bCs w:val="0"/>
          <w:sz w:val="28"/>
          <w:szCs w:val="28"/>
          <w:rtl/>
        </w:rPr>
        <w:t xml:space="preserve"> اعزام را</w:t>
      </w:r>
      <w:r w:rsidRPr="00BB74D3">
        <w:rPr>
          <w:rFonts w:ascii="Nazanin" w:hint="cs"/>
          <w:b w:val="0"/>
          <w:bCs w:val="0"/>
          <w:sz w:val="28"/>
          <w:szCs w:val="28"/>
          <w:rtl/>
        </w:rPr>
        <w:t>ی</w:t>
      </w:r>
      <w:r w:rsidRPr="00BB74D3">
        <w:rPr>
          <w:rFonts w:ascii="Nazanin" w:hint="eastAsia"/>
          <w:b w:val="0"/>
          <w:bCs w:val="0"/>
          <w:sz w:val="28"/>
          <w:szCs w:val="28"/>
          <w:rtl/>
        </w:rPr>
        <w:t>زن</w:t>
      </w:r>
      <w:r w:rsidRPr="00BB74D3">
        <w:rPr>
          <w:rFonts w:ascii="Nazanin"/>
          <w:b w:val="0"/>
          <w:bCs w:val="0"/>
          <w:sz w:val="28"/>
          <w:szCs w:val="28"/>
          <w:rtl/>
        </w:rPr>
        <w:t xml:space="preserve"> اقتصاد</w:t>
      </w:r>
      <w:r w:rsidRPr="00BB74D3">
        <w:rPr>
          <w:rFonts w:ascii="Nazanin" w:hint="cs"/>
          <w:b w:val="0"/>
          <w:bCs w:val="0"/>
          <w:sz w:val="28"/>
          <w:szCs w:val="28"/>
          <w:rtl/>
        </w:rPr>
        <w:t>ی</w:t>
      </w:r>
      <w:r w:rsidRPr="00BB74D3">
        <w:rPr>
          <w:rFonts w:ascii="Nazanin"/>
          <w:b w:val="0"/>
          <w:bCs w:val="0"/>
          <w:sz w:val="28"/>
          <w:szCs w:val="28"/>
          <w:rtl/>
        </w:rPr>
        <w:t xml:space="preserve"> به کشورها</w:t>
      </w:r>
      <w:r w:rsidRPr="00BB74D3">
        <w:rPr>
          <w:rFonts w:ascii="Nazanin" w:hint="cs"/>
          <w:b w:val="0"/>
          <w:bCs w:val="0"/>
          <w:sz w:val="28"/>
          <w:szCs w:val="28"/>
          <w:rtl/>
        </w:rPr>
        <w:t>ی</w:t>
      </w:r>
      <w:r w:rsidRPr="00BB74D3">
        <w:rPr>
          <w:rFonts w:ascii="Nazanin"/>
          <w:b w:val="0"/>
          <w:bCs w:val="0"/>
          <w:sz w:val="28"/>
          <w:szCs w:val="28"/>
          <w:rtl/>
        </w:rPr>
        <w:t xml:space="preserve"> مختلف، افزا</w:t>
      </w:r>
      <w:r w:rsidRPr="00BB74D3">
        <w:rPr>
          <w:rFonts w:ascii="Nazanin" w:hint="cs"/>
          <w:b w:val="0"/>
          <w:bCs w:val="0"/>
          <w:sz w:val="28"/>
          <w:szCs w:val="28"/>
          <w:rtl/>
        </w:rPr>
        <w:t>ی</w:t>
      </w:r>
      <w:r w:rsidRPr="00BB74D3">
        <w:rPr>
          <w:rFonts w:ascii="Nazanin" w:hint="eastAsia"/>
          <w:b w:val="0"/>
          <w:bCs w:val="0"/>
          <w:sz w:val="28"/>
          <w:szCs w:val="28"/>
          <w:rtl/>
        </w:rPr>
        <w:t>ش</w:t>
      </w:r>
      <w:r w:rsidRPr="00BB74D3">
        <w:rPr>
          <w:rFonts w:ascii="Nazanin"/>
          <w:b w:val="0"/>
          <w:bCs w:val="0"/>
          <w:sz w:val="28"/>
          <w:szCs w:val="28"/>
          <w:rtl/>
        </w:rPr>
        <w:t xml:space="preserve"> همکار</w:t>
      </w:r>
      <w:r w:rsidRPr="00BB74D3">
        <w:rPr>
          <w:rFonts w:ascii="Nazanin" w:hint="cs"/>
          <w:b w:val="0"/>
          <w:bCs w:val="0"/>
          <w:sz w:val="28"/>
          <w:szCs w:val="28"/>
          <w:rtl/>
        </w:rPr>
        <w:t>ی</w:t>
      </w:r>
      <w:r w:rsidRPr="00BB74D3">
        <w:rPr>
          <w:rFonts w:ascii="Nazanin"/>
          <w:b w:val="0"/>
          <w:bCs w:val="0"/>
          <w:sz w:val="28"/>
          <w:szCs w:val="28"/>
          <w:rtl/>
        </w:rPr>
        <w:t xml:space="preserve"> با وزارت خارجه برا</w:t>
      </w:r>
      <w:r w:rsidRPr="00BB74D3">
        <w:rPr>
          <w:rFonts w:ascii="Nazanin" w:hint="cs"/>
          <w:b w:val="0"/>
          <w:bCs w:val="0"/>
          <w:sz w:val="28"/>
          <w:szCs w:val="28"/>
          <w:rtl/>
        </w:rPr>
        <w:t>ی</w:t>
      </w:r>
      <w:r w:rsidRPr="00BB74D3">
        <w:rPr>
          <w:rFonts w:ascii="Nazanin"/>
          <w:b w:val="0"/>
          <w:bCs w:val="0"/>
          <w:sz w:val="28"/>
          <w:szCs w:val="28"/>
          <w:rtl/>
        </w:rPr>
        <w:t xml:space="preserve"> است</w:t>
      </w:r>
      <w:r w:rsidRPr="00BB74D3">
        <w:rPr>
          <w:rFonts w:ascii="Nazanin" w:hint="eastAsia"/>
          <w:b w:val="0"/>
          <w:bCs w:val="0"/>
          <w:sz w:val="28"/>
          <w:szCs w:val="28"/>
          <w:rtl/>
        </w:rPr>
        <w:t>فاده</w:t>
      </w:r>
      <w:r w:rsidRPr="00BB74D3">
        <w:rPr>
          <w:rFonts w:ascii="Nazanin"/>
          <w:b w:val="0"/>
          <w:bCs w:val="0"/>
          <w:sz w:val="28"/>
          <w:szCs w:val="28"/>
          <w:rtl/>
        </w:rPr>
        <w:t xml:space="preserve"> از ظرف</w:t>
      </w:r>
      <w:r w:rsidRPr="00BB74D3">
        <w:rPr>
          <w:rFonts w:ascii="Nazanin" w:hint="cs"/>
          <w:b w:val="0"/>
          <w:bCs w:val="0"/>
          <w:sz w:val="28"/>
          <w:szCs w:val="28"/>
          <w:rtl/>
        </w:rPr>
        <w:t>ی</w:t>
      </w:r>
      <w:r w:rsidRPr="00BB74D3">
        <w:rPr>
          <w:rFonts w:ascii="Nazanin" w:hint="eastAsia"/>
          <w:b w:val="0"/>
          <w:bCs w:val="0"/>
          <w:sz w:val="28"/>
          <w:szCs w:val="28"/>
          <w:rtl/>
        </w:rPr>
        <w:t>ت</w:t>
      </w:r>
      <w:r w:rsidRPr="00BB74D3">
        <w:rPr>
          <w:rFonts w:ascii="Nazanin"/>
          <w:b w:val="0"/>
          <w:bCs w:val="0"/>
          <w:sz w:val="28"/>
          <w:szCs w:val="28"/>
          <w:rtl/>
        </w:rPr>
        <w:t xml:space="preserve"> اقتصاد</w:t>
      </w:r>
      <w:r w:rsidRPr="00BB74D3">
        <w:rPr>
          <w:rFonts w:ascii="Nazanin" w:hint="cs"/>
          <w:b w:val="0"/>
          <w:bCs w:val="0"/>
          <w:sz w:val="28"/>
          <w:szCs w:val="28"/>
          <w:rtl/>
        </w:rPr>
        <w:t>ی</w:t>
      </w:r>
      <w:r w:rsidRPr="00BB74D3">
        <w:rPr>
          <w:rFonts w:ascii="Nazanin"/>
          <w:b w:val="0"/>
          <w:bCs w:val="0"/>
          <w:sz w:val="28"/>
          <w:szCs w:val="28"/>
          <w:rtl/>
        </w:rPr>
        <w:t xml:space="preserve"> سفارتخانه‌ها و گسترش تنوع در سبد صادرات</w:t>
      </w:r>
      <w:r w:rsidRPr="00BB74D3">
        <w:rPr>
          <w:rFonts w:ascii="Nazanin" w:hint="cs"/>
          <w:b w:val="0"/>
          <w:bCs w:val="0"/>
          <w:sz w:val="28"/>
          <w:szCs w:val="28"/>
          <w:rtl/>
        </w:rPr>
        <w:t>ی</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ن</w:t>
      </w:r>
      <w:r w:rsidRPr="00BB74D3">
        <w:rPr>
          <w:rFonts w:ascii="Nazanin" w:hint="cs"/>
          <w:b w:val="0"/>
          <w:bCs w:val="0"/>
          <w:sz w:val="28"/>
          <w:szCs w:val="28"/>
          <w:rtl/>
        </w:rPr>
        <w:t>ی</w:t>
      </w:r>
      <w:r w:rsidRPr="00BB74D3">
        <w:rPr>
          <w:rFonts w:ascii="Nazanin" w:hint="eastAsia"/>
          <w:b w:val="0"/>
          <w:bCs w:val="0"/>
          <w:sz w:val="28"/>
          <w:szCs w:val="28"/>
          <w:rtl/>
        </w:rPr>
        <w:t>ز</w:t>
      </w:r>
      <w:r w:rsidRPr="00BB74D3">
        <w:rPr>
          <w:rFonts w:ascii="Nazanin"/>
          <w:b w:val="0"/>
          <w:bCs w:val="0"/>
          <w:sz w:val="28"/>
          <w:szCs w:val="28"/>
          <w:rtl/>
        </w:rPr>
        <w:t xml:space="preserve"> بخش د</w:t>
      </w:r>
      <w:r w:rsidRPr="00BB74D3">
        <w:rPr>
          <w:rFonts w:ascii="Nazanin" w:hint="cs"/>
          <w:b w:val="0"/>
          <w:bCs w:val="0"/>
          <w:sz w:val="28"/>
          <w:szCs w:val="28"/>
          <w:rtl/>
        </w:rPr>
        <w:t>ی</w:t>
      </w:r>
      <w:r w:rsidRPr="00BB74D3">
        <w:rPr>
          <w:rFonts w:ascii="Nazanin" w:hint="eastAsia"/>
          <w:b w:val="0"/>
          <w:bCs w:val="0"/>
          <w:sz w:val="28"/>
          <w:szCs w:val="28"/>
          <w:rtl/>
        </w:rPr>
        <w:t>گر</w:t>
      </w:r>
      <w:r w:rsidRPr="00BB74D3">
        <w:rPr>
          <w:rFonts w:ascii="Nazanin" w:hint="cs"/>
          <w:b w:val="0"/>
          <w:bCs w:val="0"/>
          <w:sz w:val="28"/>
          <w:szCs w:val="28"/>
          <w:rtl/>
        </w:rPr>
        <w:t>ی</w:t>
      </w:r>
      <w:r w:rsidRPr="00BB74D3">
        <w:rPr>
          <w:rFonts w:ascii="Nazanin"/>
          <w:b w:val="0"/>
          <w:bCs w:val="0"/>
          <w:sz w:val="28"/>
          <w:szCs w:val="28"/>
          <w:rtl/>
        </w:rPr>
        <w:t xml:space="preserve"> از دغدغه‌ها</w:t>
      </w:r>
      <w:r w:rsidRPr="00BB74D3">
        <w:rPr>
          <w:rFonts w:ascii="Nazanin" w:hint="cs"/>
          <w:b w:val="0"/>
          <w:bCs w:val="0"/>
          <w:sz w:val="28"/>
          <w:szCs w:val="28"/>
          <w:rtl/>
        </w:rPr>
        <w:t>یی</w:t>
      </w:r>
      <w:r w:rsidRPr="00BB74D3">
        <w:rPr>
          <w:rFonts w:ascii="Nazanin"/>
          <w:b w:val="0"/>
          <w:bCs w:val="0"/>
          <w:sz w:val="28"/>
          <w:szCs w:val="28"/>
          <w:rtl/>
        </w:rPr>
        <w:t xml:space="preserve"> است که ر</w:t>
      </w:r>
      <w:r w:rsidRPr="00BB74D3">
        <w:rPr>
          <w:rFonts w:ascii="Nazanin" w:hint="cs"/>
          <w:b w:val="0"/>
          <w:bCs w:val="0"/>
          <w:sz w:val="28"/>
          <w:szCs w:val="28"/>
          <w:rtl/>
        </w:rPr>
        <w:t>یی</w:t>
      </w:r>
      <w:r w:rsidRPr="00BB74D3">
        <w:rPr>
          <w:rFonts w:ascii="Nazanin" w:hint="eastAsia"/>
          <w:b w:val="0"/>
          <w:bCs w:val="0"/>
          <w:sz w:val="28"/>
          <w:szCs w:val="28"/>
          <w:rtl/>
        </w:rPr>
        <w:t>س</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سازمان توسعه تجارت با</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برا</w:t>
      </w:r>
      <w:r w:rsidRPr="00BB74D3">
        <w:rPr>
          <w:rFonts w:ascii="Nazanin" w:hint="cs"/>
          <w:b w:val="0"/>
          <w:bCs w:val="0"/>
          <w:sz w:val="28"/>
          <w:szCs w:val="28"/>
          <w:rtl/>
        </w:rPr>
        <w:t>ی</w:t>
      </w:r>
      <w:r w:rsidRPr="00BB74D3">
        <w:rPr>
          <w:rFonts w:ascii="Nazanin"/>
          <w:b w:val="0"/>
          <w:bCs w:val="0"/>
          <w:sz w:val="28"/>
          <w:szCs w:val="28"/>
          <w:rtl/>
        </w:rPr>
        <w:t xml:space="preserve"> آنها راه حل</w:t>
      </w:r>
      <w:r w:rsidRPr="00BB74D3">
        <w:rPr>
          <w:rFonts w:ascii="Nazanin" w:hint="cs"/>
          <w:b w:val="0"/>
          <w:bCs w:val="0"/>
          <w:sz w:val="28"/>
          <w:szCs w:val="28"/>
          <w:rtl/>
        </w:rPr>
        <w:t>ی</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پ</w:t>
      </w:r>
      <w:r w:rsidRPr="00BB74D3">
        <w:rPr>
          <w:rFonts w:ascii="Nazanin" w:hint="cs"/>
          <w:b w:val="0"/>
          <w:bCs w:val="0"/>
          <w:sz w:val="28"/>
          <w:szCs w:val="28"/>
          <w:rtl/>
        </w:rPr>
        <w:t>ی</w:t>
      </w:r>
      <w:r w:rsidRPr="00BB74D3">
        <w:rPr>
          <w:rFonts w:ascii="Nazanin" w:hint="eastAsia"/>
          <w:b w:val="0"/>
          <w:bCs w:val="0"/>
          <w:sz w:val="28"/>
          <w:szCs w:val="28"/>
          <w:rtl/>
        </w:rPr>
        <w:t>دا</w:t>
      </w:r>
      <w:r w:rsidRPr="00BB74D3">
        <w:rPr>
          <w:rFonts w:ascii="Nazanin"/>
          <w:b w:val="0"/>
          <w:bCs w:val="0"/>
          <w:sz w:val="28"/>
          <w:szCs w:val="28"/>
          <w:rtl/>
        </w:rPr>
        <w:t xml:space="preserve"> کند، راه‌حل‌ها</w:t>
      </w:r>
      <w:r w:rsidRPr="00BB74D3">
        <w:rPr>
          <w:rFonts w:ascii="Nazanin" w:hint="cs"/>
          <w:b w:val="0"/>
          <w:bCs w:val="0"/>
          <w:sz w:val="28"/>
          <w:szCs w:val="28"/>
          <w:rtl/>
        </w:rPr>
        <w:t>یی</w:t>
      </w:r>
      <w:r w:rsidRPr="00BB74D3">
        <w:rPr>
          <w:rFonts w:ascii="Nazanin"/>
          <w:b w:val="0"/>
          <w:bCs w:val="0"/>
          <w:sz w:val="28"/>
          <w:szCs w:val="28"/>
          <w:rtl/>
        </w:rPr>
        <w:t xml:space="preserve"> که در صورت اجرا</w:t>
      </w:r>
      <w:r w:rsidRPr="00BB74D3">
        <w:rPr>
          <w:rFonts w:ascii="Nazanin" w:hint="cs"/>
          <w:b w:val="0"/>
          <w:bCs w:val="0"/>
          <w:sz w:val="28"/>
          <w:szCs w:val="28"/>
          <w:rtl/>
        </w:rPr>
        <w:t>یی</w:t>
      </w:r>
      <w:r w:rsidRPr="00BB74D3">
        <w:rPr>
          <w:rFonts w:ascii="Nazanin"/>
          <w:b w:val="0"/>
          <w:bCs w:val="0"/>
          <w:sz w:val="28"/>
          <w:szCs w:val="28"/>
          <w:rtl/>
        </w:rPr>
        <w:t xml:space="preserve"> شدن م</w:t>
      </w:r>
      <w:r w:rsidRPr="00BB74D3">
        <w:rPr>
          <w:rFonts w:ascii="Nazanin" w:hint="cs"/>
          <w:b w:val="0"/>
          <w:bCs w:val="0"/>
          <w:sz w:val="28"/>
          <w:szCs w:val="28"/>
          <w:rtl/>
        </w:rPr>
        <w:t>ی‌</w:t>
      </w:r>
      <w:r w:rsidRPr="00BB74D3">
        <w:rPr>
          <w:rFonts w:ascii="Nazanin" w:hint="eastAsia"/>
          <w:b w:val="0"/>
          <w:bCs w:val="0"/>
          <w:sz w:val="28"/>
          <w:szCs w:val="28"/>
          <w:rtl/>
        </w:rPr>
        <w:t>تواند</w:t>
      </w:r>
      <w:r w:rsidRPr="00BB74D3">
        <w:rPr>
          <w:rFonts w:ascii="Nazanin"/>
          <w:b w:val="0"/>
          <w:bCs w:val="0"/>
          <w:sz w:val="28"/>
          <w:szCs w:val="28"/>
          <w:rtl/>
        </w:rPr>
        <w:t xml:space="preserve"> مبنا</w:t>
      </w:r>
      <w:r w:rsidRPr="00BB74D3">
        <w:rPr>
          <w:rFonts w:ascii="Nazanin" w:hint="cs"/>
          <w:b w:val="0"/>
          <w:bCs w:val="0"/>
          <w:sz w:val="28"/>
          <w:szCs w:val="28"/>
          <w:rtl/>
        </w:rPr>
        <w:t>ی</w:t>
      </w:r>
      <w:r w:rsidRPr="00BB74D3">
        <w:rPr>
          <w:rFonts w:ascii="Nazanin"/>
          <w:b w:val="0"/>
          <w:bCs w:val="0"/>
          <w:sz w:val="28"/>
          <w:szCs w:val="28"/>
          <w:rtl/>
        </w:rPr>
        <w:t xml:space="preserve"> تحول</w:t>
      </w:r>
      <w:r w:rsidRPr="00BB74D3">
        <w:rPr>
          <w:rFonts w:ascii="Nazanin" w:hint="cs"/>
          <w:b w:val="0"/>
          <w:bCs w:val="0"/>
          <w:sz w:val="28"/>
          <w:szCs w:val="28"/>
          <w:rtl/>
        </w:rPr>
        <w:t>ی</w:t>
      </w:r>
      <w:r w:rsidRPr="00BB74D3">
        <w:rPr>
          <w:rFonts w:ascii="Nazanin"/>
          <w:b w:val="0"/>
          <w:bCs w:val="0"/>
          <w:sz w:val="28"/>
          <w:szCs w:val="28"/>
          <w:rtl/>
        </w:rPr>
        <w:t xml:space="preserve"> جد</w:t>
      </w:r>
      <w:r w:rsidRPr="00BB74D3">
        <w:rPr>
          <w:rFonts w:ascii="Nazanin" w:hint="cs"/>
          <w:b w:val="0"/>
          <w:bCs w:val="0"/>
          <w:sz w:val="28"/>
          <w:szCs w:val="28"/>
          <w:rtl/>
        </w:rPr>
        <w:t>ی</w:t>
      </w:r>
      <w:r w:rsidRPr="00BB74D3">
        <w:rPr>
          <w:rFonts w:ascii="Nazanin" w:hint="eastAsia"/>
          <w:b w:val="0"/>
          <w:bCs w:val="0"/>
          <w:sz w:val="28"/>
          <w:szCs w:val="28"/>
          <w:rtl/>
        </w:rPr>
        <w:t>د</w:t>
      </w:r>
      <w:r w:rsidRPr="00BB74D3">
        <w:rPr>
          <w:rFonts w:ascii="Nazanin"/>
          <w:b w:val="0"/>
          <w:bCs w:val="0"/>
          <w:sz w:val="28"/>
          <w:szCs w:val="28"/>
          <w:rtl/>
        </w:rPr>
        <w:t xml:space="preserve"> در تجارت ا</w:t>
      </w:r>
      <w:r w:rsidRPr="00BB74D3">
        <w:rPr>
          <w:rFonts w:ascii="Nazanin" w:hint="cs"/>
          <w:b w:val="0"/>
          <w:bCs w:val="0"/>
          <w:sz w:val="28"/>
          <w:szCs w:val="28"/>
          <w:rtl/>
        </w:rPr>
        <w:t>ی</w:t>
      </w:r>
      <w:r w:rsidRPr="00BB74D3">
        <w:rPr>
          <w:rFonts w:ascii="Nazanin" w:hint="eastAsia"/>
          <w:b w:val="0"/>
          <w:bCs w:val="0"/>
          <w:sz w:val="28"/>
          <w:szCs w:val="28"/>
          <w:rtl/>
        </w:rPr>
        <w:t>ران</w:t>
      </w:r>
      <w:r w:rsidRPr="00BB74D3">
        <w:rPr>
          <w:rFonts w:ascii="Nazanin"/>
          <w:b w:val="0"/>
          <w:bCs w:val="0"/>
          <w:sz w:val="28"/>
          <w:szCs w:val="28"/>
          <w:rtl/>
        </w:rPr>
        <w:t xml:space="preserve"> باشد و در </w:t>
      </w:r>
      <w:r w:rsidRPr="00BB74D3">
        <w:rPr>
          <w:rFonts w:ascii="Nazanin" w:hint="eastAsia"/>
          <w:b w:val="0"/>
          <w:bCs w:val="0"/>
          <w:sz w:val="28"/>
          <w:szCs w:val="28"/>
          <w:rtl/>
        </w:rPr>
        <w:t>غ</w:t>
      </w:r>
      <w:r w:rsidRPr="00BB74D3">
        <w:rPr>
          <w:rFonts w:ascii="Nazanin" w:hint="cs"/>
          <w:b w:val="0"/>
          <w:bCs w:val="0"/>
          <w:sz w:val="28"/>
          <w:szCs w:val="28"/>
          <w:rtl/>
        </w:rPr>
        <w:t>ی</w:t>
      </w:r>
      <w:r w:rsidRPr="00BB74D3">
        <w:rPr>
          <w:rFonts w:ascii="Nazanin" w:hint="eastAsia"/>
          <w:b w:val="0"/>
          <w:bCs w:val="0"/>
          <w:sz w:val="28"/>
          <w:szCs w:val="28"/>
          <w:rtl/>
        </w:rPr>
        <w:t>ر</w:t>
      </w:r>
      <w:r w:rsidRPr="00BB74D3">
        <w:rPr>
          <w:rFonts w:ascii="Nazanin"/>
          <w:b w:val="0"/>
          <w:bCs w:val="0"/>
          <w:sz w:val="28"/>
          <w:szCs w:val="28"/>
          <w:rtl/>
        </w:rPr>
        <w:t xml:space="preserve"> ا</w:t>
      </w:r>
      <w:r w:rsidRPr="00BB74D3">
        <w:rPr>
          <w:rFonts w:ascii="Nazanin" w:hint="cs"/>
          <w:b w:val="0"/>
          <w:bCs w:val="0"/>
          <w:sz w:val="28"/>
          <w:szCs w:val="28"/>
          <w:rtl/>
        </w:rPr>
        <w:t>ی</w:t>
      </w:r>
      <w:r w:rsidRPr="00BB74D3">
        <w:rPr>
          <w:rFonts w:ascii="Nazanin" w:hint="eastAsia"/>
          <w:b w:val="0"/>
          <w:bCs w:val="0"/>
          <w:sz w:val="28"/>
          <w:szCs w:val="28"/>
          <w:rtl/>
        </w:rPr>
        <w:t>ن</w:t>
      </w:r>
      <w:r w:rsidRPr="00BB74D3">
        <w:rPr>
          <w:rFonts w:ascii="Nazanin"/>
          <w:b w:val="0"/>
          <w:bCs w:val="0"/>
          <w:sz w:val="28"/>
          <w:szCs w:val="28"/>
          <w:rtl/>
        </w:rPr>
        <w:t xml:space="preserve"> صورت بس</w:t>
      </w:r>
      <w:r w:rsidRPr="00BB74D3">
        <w:rPr>
          <w:rFonts w:ascii="Nazanin" w:hint="cs"/>
          <w:b w:val="0"/>
          <w:bCs w:val="0"/>
          <w:sz w:val="28"/>
          <w:szCs w:val="28"/>
          <w:rtl/>
        </w:rPr>
        <w:t>ی</w:t>
      </w:r>
      <w:r w:rsidRPr="00BB74D3">
        <w:rPr>
          <w:rFonts w:ascii="Nazanin" w:hint="eastAsia"/>
          <w:b w:val="0"/>
          <w:bCs w:val="0"/>
          <w:sz w:val="28"/>
          <w:szCs w:val="28"/>
          <w:rtl/>
        </w:rPr>
        <w:t>ار</w:t>
      </w:r>
      <w:r w:rsidRPr="00BB74D3">
        <w:rPr>
          <w:rFonts w:ascii="Nazanin" w:hint="cs"/>
          <w:b w:val="0"/>
          <w:bCs w:val="0"/>
          <w:sz w:val="28"/>
          <w:szCs w:val="28"/>
          <w:rtl/>
        </w:rPr>
        <w:t>ی</w:t>
      </w:r>
      <w:r w:rsidRPr="00BB74D3">
        <w:rPr>
          <w:rFonts w:ascii="Nazanin"/>
          <w:b w:val="0"/>
          <w:bCs w:val="0"/>
          <w:sz w:val="28"/>
          <w:szCs w:val="28"/>
          <w:rtl/>
        </w:rPr>
        <w:t xml:space="preserve"> از چالش‌ها</w:t>
      </w:r>
      <w:r w:rsidRPr="00BB74D3">
        <w:rPr>
          <w:rFonts w:ascii="Nazanin" w:hint="cs"/>
          <w:b w:val="0"/>
          <w:bCs w:val="0"/>
          <w:sz w:val="28"/>
          <w:szCs w:val="28"/>
          <w:rtl/>
        </w:rPr>
        <w:t>یی</w:t>
      </w:r>
      <w:r w:rsidRPr="00BB74D3">
        <w:rPr>
          <w:rFonts w:ascii="Nazanin"/>
          <w:b w:val="0"/>
          <w:bCs w:val="0"/>
          <w:sz w:val="28"/>
          <w:szCs w:val="28"/>
          <w:rtl/>
        </w:rPr>
        <w:t xml:space="preserve"> که در سال‌ها</w:t>
      </w:r>
      <w:r w:rsidRPr="00BB74D3">
        <w:rPr>
          <w:rFonts w:ascii="Nazanin" w:hint="cs"/>
          <w:b w:val="0"/>
          <w:bCs w:val="0"/>
          <w:sz w:val="28"/>
          <w:szCs w:val="28"/>
          <w:rtl/>
        </w:rPr>
        <w:t>ی</w:t>
      </w:r>
      <w:r w:rsidRPr="00BB74D3">
        <w:rPr>
          <w:rFonts w:ascii="Nazanin"/>
          <w:b w:val="0"/>
          <w:bCs w:val="0"/>
          <w:sz w:val="28"/>
          <w:szCs w:val="28"/>
          <w:rtl/>
        </w:rPr>
        <w:t xml:space="preserve"> گذشته به وجود آمده بودند، به جا</w:t>
      </w:r>
      <w:r w:rsidRPr="00BB74D3">
        <w:rPr>
          <w:rFonts w:ascii="Nazanin" w:hint="cs"/>
          <w:b w:val="0"/>
          <w:bCs w:val="0"/>
          <w:sz w:val="28"/>
          <w:szCs w:val="28"/>
          <w:rtl/>
        </w:rPr>
        <w:t>ی</w:t>
      </w:r>
      <w:r w:rsidRPr="00BB74D3">
        <w:rPr>
          <w:rFonts w:ascii="Nazanin"/>
          <w:b w:val="0"/>
          <w:bCs w:val="0"/>
          <w:sz w:val="28"/>
          <w:szCs w:val="28"/>
          <w:rtl/>
        </w:rPr>
        <w:t xml:space="preserve"> خود باق</w:t>
      </w:r>
      <w:r w:rsidRPr="00BB74D3">
        <w:rPr>
          <w:rFonts w:ascii="Nazanin" w:hint="cs"/>
          <w:b w:val="0"/>
          <w:bCs w:val="0"/>
          <w:sz w:val="28"/>
          <w:szCs w:val="28"/>
          <w:rtl/>
        </w:rPr>
        <w:t>ی</w:t>
      </w:r>
      <w:r w:rsidRPr="00BB74D3">
        <w:rPr>
          <w:rFonts w:ascii="Nazanin"/>
          <w:b w:val="0"/>
          <w:bCs w:val="0"/>
          <w:sz w:val="28"/>
          <w:szCs w:val="28"/>
          <w:rtl/>
        </w:rPr>
        <w:t xml:space="preserve"> خواهند ماند.</w:t>
      </w:r>
      <w:r>
        <w:rPr>
          <w:rtl/>
        </w:rPr>
        <w:t xml:space="preserve"> </w:t>
      </w:r>
    </w:p>
    <w:p w14:paraId="77449981" w14:textId="77777777" w:rsidR="00CA5780" w:rsidRDefault="00CA5780" w:rsidP="00CA5780">
      <w:pPr>
        <w:jc w:val="both"/>
        <w:rPr>
          <w:rtl/>
        </w:rPr>
      </w:pPr>
    </w:p>
    <w:p w14:paraId="1DC1ED37" w14:textId="77777777" w:rsidR="00CA5780" w:rsidRDefault="00CA5780" w:rsidP="00CA5780">
      <w:pPr>
        <w:jc w:val="both"/>
        <w:rPr>
          <w:rtl/>
        </w:rPr>
      </w:pPr>
    </w:p>
    <w:p w14:paraId="33B61A7E" w14:textId="77777777" w:rsidR="00CA5780" w:rsidRDefault="00CA5780" w:rsidP="00CA5780">
      <w:pPr>
        <w:jc w:val="both"/>
        <w:rPr>
          <w:rtl/>
        </w:rPr>
      </w:pPr>
    </w:p>
    <w:p w14:paraId="6C23207F" w14:textId="77777777" w:rsidR="00CA5780" w:rsidRDefault="00CA5780" w:rsidP="00CA5780">
      <w:pPr>
        <w:jc w:val="both"/>
        <w:rPr>
          <w:rtl/>
        </w:rPr>
      </w:pPr>
    </w:p>
    <w:p w14:paraId="1AA2A857" w14:textId="77777777" w:rsidR="00CA5780" w:rsidRDefault="00CA5780" w:rsidP="00CA5780">
      <w:pPr>
        <w:jc w:val="both"/>
        <w:rPr>
          <w:rtl/>
        </w:rPr>
      </w:pPr>
    </w:p>
    <w:p w14:paraId="6D20E35A" w14:textId="77777777" w:rsidR="00CA5780" w:rsidRDefault="00CA5780" w:rsidP="00CA5780">
      <w:pPr>
        <w:jc w:val="both"/>
        <w:rPr>
          <w:rtl/>
        </w:rPr>
      </w:pPr>
    </w:p>
    <w:p w14:paraId="21BED40E" w14:textId="77777777" w:rsidR="00CA5780" w:rsidRDefault="00CA5780" w:rsidP="00CA5780">
      <w:pPr>
        <w:jc w:val="both"/>
        <w:rPr>
          <w:rtl/>
        </w:rPr>
      </w:pPr>
    </w:p>
    <w:p w14:paraId="30D9E757" w14:textId="77777777" w:rsidR="00CA5780" w:rsidRDefault="00CA5780" w:rsidP="00CA5780">
      <w:pPr>
        <w:jc w:val="both"/>
        <w:rPr>
          <w:rtl/>
        </w:rPr>
      </w:pPr>
    </w:p>
    <w:p w14:paraId="328CCEAC" w14:textId="77777777" w:rsidR="00CA5780" w:rsidRDefault="00CA5780" w:rsidP="00CA5780">
      <w:pPr>
        <w:jc w:val="both"/>
        <w:rPr>
          <w:rtl/>
        </w:rPr>
      </w:pPr>
    </w:p>
    <w:p w14:paraId="5EE15CB2" w14:textId="77777777" w:rsidR="00CA5780" w:rsidRDefault="00CA5780" w:rsidP="00CA5780">
      <w:pPr>
        <w:jc w:val="both"/>
        <w:rPr>
          <w:rtl/>
        </w:rPr>
      </w:pPr>
    </w:p>
    <w:p w14:paraId="06AE0C0F" w14:textId="77777777" w:rsidR="00CA5780" w:rsidRDefault="00CA5780" w:rsidP="00CA5780">
      <w:pPr>
        <w:jc w:val="both"/>
        <w:rPr>
          <w:rtl/>
        </w:rPr>
      </w:pPr>
    </w:p>
    <w:p w14:paraId="5E11446F" w14:textId="77777777" w:rsidR="00CA5780" w:rsidRPr="003E65F6" w:rsidRDefault="00CA5780" w:rsidP="00EE2CA5">
      <w:pPr>
        <w:pStyle w:val="Heading2"/>
        <w:numPr>
          <w:ilvl w:val="3"/>
          <w:numId w:val="11"/>
        </w:numPr>
        <w:spacing w:before="0" w:after="0"/>
        <w:ind w:left="337"/>
        <w:jc w:val="both"/>
        <w:rPr>
          <w:rFonts w:ascii="Times New Roman" w:hAnsi="Times New Roman" w:cs="B Nazanin"/>
          <w:i w:val="0"/>
          <w:iCs w:val="0"/>
          <w:sz w:val="24"/>
          <w:rtl/>
          <w:lang w:bidi="fa-IR"/>
        </w:rPr>
      </w:pPr>
      <w:r>
        <w:rPr>
          <w:rFonts w:ascii="Times New Roman" w:hAnsi="Times New Roman" w:cs="B Nazanin" w:hint="cs"/>
          <w:i w:val="0"/>
          <w:iCs w:val="0"/>
          <w:sz w:val="24"/>
          <w:rtl/>
          <w:lang w:bidi="fa-IR"/>
        </w:rPr>
        <w:lastRenderedPageBreak/>
        <w:t xml:space="preserve"> </w:t>
      </w:r>
      <w:bookmarkStart w:id="312" w:name="_Toc105833047"/>
      <w:r>
        <w:rPr>
          <w:rFonts w:ascii="Times New Roman" w:hAnsi="Times New Roman" w:cs="B Nazanin" w:hint="cs"/>
          <w:i w:val="0"/>
          <w:iCs w:val="0"/>
          <w:sz w:val="24"/>
          <w:rtl/>
          <w:lang w:bidi="fa-IR"/>
        </w:rPr>
        <w:t>چالش های صنعت</w:t>
      </w:r>
      <w:bookmarkEnd w:id="312"/>
    </w:p>
    <w:p w14:paraId="577B3DE0" w14:textId="77777777" w:rsidR="00CA5780" w:rsidRPr="008679BA" w:rsidRDefault="00CA5780" w:rsidP="00CA5780">
      <w:pPr>
        <w:jc w:val="both"/>
        <w:rPr>
          <w:rFonts w:ascii="Nazanin"/>
          <w:b w:val="0"/>
          <w:bCs w:val="0"/>
          <w:sz w:val="28"/>
          <w:szCs w:val="28"/>
          <w:rtl/>
        </w:rPr>
      </w:pPr>
      <w:r w:rsidRPr="008679BA">
        <w:rPr>
          <w:rFonts w:ascii="Nazanin" w:hint="cs"/>
          <w:b w:val="0"/>
          <w:bCs w:val="0"/>
          <w:sz w:val="28"/>
          <w:szCs w:val="28"/>
          <w:rtl/>
        </w:rPr>
        <w:t xml:space="preserve">بررسی‌ها نشان می‌دهد تنها داروهای وارداتی ساخته‌شده به‌صورت محصول نهایی ازجمله محصولاتی هستند که متناسب با رشد چند برابری نرخ ارز درنتیجه آزادسازی، با رشد قیمت روبه‌رو می‌شوند، اما این نوع داروها بین </w:t>
      </w:r>
      <w:r w:rsidRPr="008679BA">
        <w:rPr>
          <w:rFonts w:ascii="Nazanin" w:hint="cs"/>
          <w:b w:val="0"/>
          <w:bCs w:val="0"/>
          <w:sz w:val="28"/>
          <w:szCs w:val="28"/>
          <w:rtl/>
          <w:lang w:bidi="fa-IR"/>
        </w:rPr>
        <w:t>۲۰</w:t>
      </w:r>
      <w:r w:rsidRPr="008679BA">
        <w:rPr>
          <w:rFonts w:ascii="Nazanin" w:hint="cs"/>
          <w:b w:val="0"/>
          <w:bCs w:val="0"/>
          <w:sz w:val="28"/>
          <w:szCs w:val="28"/>
          <w:rtl/>
        </w:rPr>
        <w:t xml:space="preserve"> تا </w:t>
      </w:r>
      <w:r w:rsidRPr="008679BA">
        <w:rPr>
          <w:rFonts w:ascii="Nazanin" w:hint="cs"/>
          <w:b w:val="0"/>
          <w:bCs w:val="0"/>
          <w:sz w:val="28"/>
          <w:szCs w:val="28"/>
          <w:rtl/>
          <w:lang w:bidi="fa-IR"/>
        </w:rPr>
        <w:t>۳۰</w:t>
      </w:r>
      <w:r w:rsidRPr="008679BA">
        <w:rPr>
          <w:rFonts w:ascii="Nazanin" w:hint="cs"/>
          <w:b w:val="0"/>
          <w:bCs w:val="0"/>
          <w:sz w:val="28"/>
          <w:szCs w:val="28"/>
          <w:rtl/>
        </w:rPr>
        <w:t xml:space="preserve">درصد از سهم بازار را به خود اختصاص می‌دهند، و </w:t>
      </w:r>
      <w:r w:rsidRPr="008679BA">
        <w:rPr>
          <w:rFonts w:ascii="Nazanin" w:hint="cs"/>
          <w:b w:val="0"/>
          <w:bCs w:val="0"/>
          <w:sz w:val="28"/>
          <w:szCs w:val="28"/>
          <w:rtl/>
          <w:lang w:bidi="fa-IR"/>
        </w:rPr>
        <w:t>۷۰</w:t>
      </w:r>
      <w:r w:rsidRPr="008679BA">
        <w:rPr>
          <w:rFonts w:ascii="Nazanin" w:hint="cs"/>
          <w:b w:val="0"/>
          <w:bCs w:val="0"/>
          <w:sz w:val="28"/>
          <w:szCs w:val="28"/>
          <w:rtl/>
        </w:rPr>
        <w:t xml:space="preserve"> تا </w:t>
      </w:r>
      <w:r w:rsidRPr="008679BA">
        <w:rPr>
          <w:rFonts w:ascii="Nazanin" w:hint="cs"/>
          <w:b w:val="0"/>
          <w:bCs w:val="0"/>
          <w:sz w:val="28"/>
          <w:szCs w:val="28"/>
          <w:rtl/>
          <w:lang w:bidi="fa-IR"/>
        </w:rPr>
        <w:t>۸۰</w:t>
      </w:r>
      <w:r w:rsidRPr="008679BA">
        <w:rPr>
          <w:rFonts w:ascii="Nazanin" w:hint="cs"/>
          <w:b w:val="0"/>
          <w:bCs w:val="0"/>
          <w:sz w:val="28"/>
          <w:szCs w:val="28"/>
          <w:rtl/>
        </w:rPr>
        <w:t xml:space="preserve">درصد دیگر بازار بین </w:t>
      </w:r>
      <w:r w:rsidRPr="008679BA">
        <w:rPr>
          <w:rFonts w:ascii="Nazanin" w:hint="cs"/>
          <w:b w:val="0"/>
          <w:bCs w:val="0"/>
          <w:sz w:val="28"/>
          <w:szCs w:val="28"/>
          <w:rtl/>
          <w:lang w:bidi="fa-IR"/>
        </w:rPr>
        <w:t>۳۰</w:t>
      </w:r>
      <w:r w:rsidRPr="008679BA">
        <w:rPr>
          <w:rFonts w:ascii="Nazanin" w:hint="cs"/>
          <w:b w:val="0"/>
          <w:bCs w:val="0"/>
          <w:sz w:val="28"/>
          <w:szCs w:val="28"/>
          <w:rtl/>
        </w:rPr>
        <w:t xml:space="preserve"> تا </w:t>
      </w:r>
      <w:r w:rsidRPr="008679BA">
        <w:rPr>
          <w:rFonts w:ascii="Nazanin" w:hint="cs"/>
          <w:b w:val="0"/>
          <w:bCs w:val="0"/>
          <w:sz w:val="28"/>
          <w:szCs w:val="28"/>
          <w:rtl/>
          <w:lang w:bidi="fa-IR"/>
        </w:rPr>
        <w:t>۱۰۰</w:t>
      </w:r>
      <w:r w:rsidRPr="008679BA">
        <w:rPr>
          <w:rFonts w:ascii="Nazanin" w:hint="cs"/>
          <w:b w:val="0"/>
          <w:bCs w:val="0"/>
          <w:sz w:val="28"/>
          <w:szCs w:val="28"/>
          <w:rtl/>
        </w:rPr>
        <w:t xml:space="preserve">درصد رشد قیمت را تجربه می‌کند و تغییر مسیر تخصیص ارز از ترجیحی به نیمایی بودجه درمجموع می‌تواند به رشد </w:t>
      </w:r>
      <w:r w:rsidRPr="008679BA">
        <w:rPr>
          <w:rFonts w:ascii="Nazanin" w:hint="cs"/>
          <w:b w:val="0"/>
          <w:bCs w:val="0"/>
          <w:sz w:val="28"/>
          <w:szCs w:val="28"/>
          <w:rtl/>
          <w:lang w:bidi="fa-IR"/>
        </w:rPr>
        <w:t>۱۰۰</w:t>
      </w:r>
      <w:r w:rsidRPr="008679BA">
        <w:rPr>
          <w:rFonts w:ascii="Nazanin" w:hint="cs"/>
          <w:b w:val="0"/>
          <w:bCs w:val="0"/>
          <w:sz w:val="28"/>
          <w:szCs w:val="28"/>
          <w:rtl/>
        </w:rPr>
        <w:t xml:space="preserve">درصدی قیمت دارو منتهی شود که کنترل بخش مهمی ‌از این فشار بر عهده بیمه‌ها خواهد بود. در این ‌بین وقتی قیمت دارو در کشور تا این حد پایین است، قاچاق معکوس نیز تقویت می‌شود. حوزه‌های مختلف داروسازی بدون سرمایه‌گذاری و حمایت عملی دولت از بخش تحقیقات و شرکت‌های دانش‌بنیان امکان‌پذیر است. شاید ادعایی گزاف نباشد اگر بگوییم صنعت دارو نسبت به سایر صنایع در کشور کوچک‌تر مانده است و دلیل آن بی‌گمان تخصیص ارز </w:t>
      </w:r>
      <w:r w:rsidRPr="008679BA">
        <w:rPr>
          <w:rFonts w:ascii="Nazanin" w:hint="cs"/>
          <w:b w:val="0"/>
          <w:bCs w:val="0"/>
          <w:sz w:val="28"/>
          <w:szCs w:val="28"/>
          <w:rtl/>
          <w:lang w:bidi="fa-IR"/>
        </w:rPr>
        <w:t>۴۲۰۰</w:t>
      </w:r>
      <w:r w:rsidRPr="008679BA">
        <w:rPr>
          <w:rFonts w:ascii="Nazanin" w:hint="cs"/>
          <w:b w:val="0"/>
          <w:bCs w:val="0"/>
          <w:sz w:val="28"/>
          <w:szCs w:val="28"/>
          <w:rtl/>
        </w:rPr>
        <w:t xml:space="preserve"> تومانی به این صنعت است. یکی از موضوعات مورد تاکید فعالان صنعت آزادسازی قیمت ارز از نرخ ارز ترجیحی به ارز نیمایی است.</w:t>
      </w:r>
    </w:p>
    <w:p w14:paraId="2E019544" w14:textId="77777777" w:rsidR="00CA5780" w:rsidRPr="008679BA" w:rsidRDefault="00CA5780" w:rsidP="00CA5780">
      <w:pPr>
        <w:jc w:val="both"/>
        <w:rPr>
          <w:rFonts w:ascii="Nazanin"/>
          <w:b w:val="0"/>
          <w:bCs w:val="0"/>
          <w:sz w:val="28"/>
          <w:szCs w:val="28"/>
          <w:rtl/>
        </w:rPr>
      </w:pPr>
      <w:r w:rsidRPr="008679BA">
        <w:rPr>
          <w:rFonts w:ascii="Nazanin" w:hint="cs"/>
          <w:b w:val="0"/>
          <w:bCs w:val="0"/>
          <w:sz w:val="28"/>
          <w:szCs w:val="28"/>
          <w:rtl/>
        </w:rPr>
        <w:t xml:space="preserve">خطر کمبود گسترده دارو بسیار جدی است. با روال فعلی طی ماه‌های آینده نیاز دارویی کشور با مشکل عایدی مواجه خواهد  شد. مجموع ارز تامین‌شده برای تولید دارو در دوماه نخست امسال فقط </w:t>
      </w:r>
      <w:r w:rsidRPr="008679BA">
        <w:rPr>
          <w:rFonts w:ascii="Nazanin" w:hint="cs"/>
          <w:b w:val="0"/>
          <w:bCs w:val="0"/>
          <w:sz w:val="28"/>
          <w:szCs w:val="28"/>
          <w:rtl/>
          <w:lang w:bidi="fa-IR"/>
        </w:rPr>
        <w:t>۱۱</w:t>
      </w:r>
      <w:r w:rsidRPr="008679BA">
        <w:rPr>
          <w:rFonts w:ascii="Nazanin" w:hint="cs"/>
          <w:b w:val="0"/>
          <w:bCs w:val="0"/>
          <w:sz w:val="28"/>
          <w:szCs w:val="28"/>
          <w:rtl/>
        </w:rPr>
        <w:t xml:space="preserve">میلیون دلار بود، </w:t>
      </w:r>
      <w:r w:rsidRPr="008679BA">
        <w:rPr>
          <w:rFonts w:ascii="Nazanin" w:hint="cs"/>
          <w:b w:val="0"/>
          <w:bCs w:val="0"/>
          <w:sz w:val="28"/>
          <w:szCs w:val="28"/>
          <w:rtl/>
          <w:lang w:bidi="fa-IR"/>
        </w:rPr>
        <w:t>۸۶</w:t>
      </w:r>
      <w:r w:rsidRPr="008679BA">
        <w:rPr>
          <w:rFonts w:ascii="Nazanin" w:hint="cs"/>
          <w:b w:val="0"/>
          <w:bCs w:val="0"/>
          <w:sz w:val="28"/>
          <w:szCs w:val="28"/>
          <w:rtl/>
        </w:rPr>
        <w:t xml:space="preserve"> قلم دارو دچار نبود و </w:t>
      </w:r>
      <w:r w:rsidRPr="008679BA">
        <w:rPr>
          <w:rFonts w:ascii="Nazanin" w:hint="cs"/>
          <w:b w:val="0"/>
          <w:bCs w:val="0"/>
          <w:sz w:val="28"/>
          <w:szCs w:val="28"/>
          <w:rtl/>
          <w:lang w:bidi="fa-IR"/>
        </w:rPr>
        <w:t>۵۶۰</w:t>
      </w:r>
      <w:r w:rsidRPr="008679BA">
        <w:rPr>
          <w:rFonts w:ascii="Nazanin" w:hint="cs"/>
          <w:b w:val="0"/>
          <w:bCs w:val="0"/>
          <w:sz w:val="28"/>
          <w:szCs w:val="28"/>
          <w:rtl/>
        </w:rPr>
        <w:t xml:space="preserve"> قلم دارو در معرض کمبود هستند، مجموع ارز موردنیاز دارویی داروهای کرونا و واکسن کرونا برای سال جاری </w:t>
      </w:r>
      <w:r w:rsidRPr="008679BA">
        <w:rPr>
          <w:rFonts w:ascii="Nazanin" w:hint="cs"/>
          <w:b w:val="0"/>
          <w:bCs w:val="0"/>
          <w:sz w:val="28"/>
          <w:szCs w:val="28"/>
          <w:rtl/>
          <w:lang w:bidi="fa-IR"/>
        </w:rPr>
        <w:t>۴/ ۴</w:t>
      </w:r>
      <w:r w:rsidRPr="008679BA">
        <w:rPr>
          <w:rFonts w:ascii="Nazanin" w:hint="cs"/>
          <w:b w:val="0"/>
          <w:bCs w:val="0"/>
          <w:sz w:val="28"/>
          <w:szCs w:val="28"/>
          <w:rtl/>
        </w:rPr>
        <w:t>میلیارد دلار بوده است. همچنین درمجموع نوسانات نرخ ارز، کمبود محتمل مواد اولیه در ماه‌های آینده، قیمت‌گذاری ناصحیح صنعت بیوتکنولوژی و همچنین حذف ارز ترجیحی، واردات داروهای مشابه تولید داخل، پخش و توزیع صنعت دارو مهم‌ترین چالش‌های صنعت هستند.</w:t>
      </w:r>
    </w:p>
    <w:p w14:paraId="0DC811D8" w14:textId="77777777" w:rsidR="00CA5780" w:rsidRDefault="00CA5780" w:rsidP="00CA5780">
      <w:pPr>
        <w:jc w:val="both"/>
        <w:rPr>
          <w:rFonts w:ascii="Nazanin"/>
          <w:b w:val="0"/>
          <w:bCs w:val="0"/>
          <w:sz w:val="28"/>
          <w:szCs w:val="28"/>
          <w:rtl/>
        </w:rPr>
      </w:pPr>
    </w:p>
    <w:p w14:paraId="4F615187" w14:textId="77777777" w:rsidR="00CA5780" w:rsidRPr="003E65F6" w:rsidRDefault="00CA5780" w:rsidP="00EE2CA5">
      <w:pPr>
        <w:pStyle w:val="Heading2"/>
        <w:numPr>
          <w:ilvl w:val="3"/>
          <w:numId w:val="11"/>
        </w:numPr>
        <w:spacing w:before="0" w:after="0"/>
        <w:ind w:left="427"/>
        <w:jc w:val="both"/>
        <w:rPr>
          <w:rFonts w:ascii="Times New Roman" w:hAnsi="Times New Roman" w:cs="B Nazanin"/>
          <w:i w:val="0"/>
          <w:iCs w:val="0"/>
          <w:sz w:val="24"/>
          <w:rtl/>
          <w:lang w:bidi="fa-IR"/>
        </w:rPr>
      </w:pPr>
      <w:r>
        <w:rPr>
          <w:rFonts w:ascii="Times New Roman" w:hAnsi="Times New Roman" w:cs="B Nazanin" w:hint="cs"/>
          <w:i w:val="0"/>
          <w:iCs w:val="0"/>
          <w:sz w:val="24"/>
          <w:rtl/>
          <w:lang w:bidi="fa-IR"/>
        </w:rPr>
        <w:t xml:space="preserve"> </w:t>
      </w:r>
      <w:bookmarkStart w:id="313" w:name="_Toc105833048"/>
      <w:r>
        <w:rPr>
          <w:rFonts w:ascii="Times New Roman" w:hAnsi="Times New Roman" w:cs="B Nazanin" w:hint="cs"/>
          <w:i w:val="0"/>
          <w:iCs w:val="0"/>
          <w:sz w:val="24"/>
          <w:rtl/>
          <w:lang w:bidi="fa-IR"/>
        </w:rPr>
        <w:t>کرونا و صنعت دارو</w:t>
      </w:r>
      <w:bookmarkEnd w:id="313"/>
    </w:p>
    <w:p w14:paraId="63817B83" w14:textId="77777777" w:rsidR="00CA5780" w:rsidRDefault="00CA5780" w:rsidP="00CA5780">
      <w:pPr>
        <w:jc w:val="both"/>
        <w:rPr>
          <w:rFonts w:ascii="Nazanin"/>
          <w:b w:val="0"/>
          <w:bCs w:val="0"/>
          <w:sz w:val="28"/>
          <w:szCs w:val="28"/>
          <w:rtl/>
        </w:rPr>
      </w:pPr>
      <w:r w:rsidRPr="008679BA">
        <w:rPr>
          <w:rFonts w:ascii="Nazanin" w:hint="cs"/>
          <w:b w:val="0"/>
          <w:bCs w:val="0"/>
          <w:sz w:val="28"/>
          <w:szCs w:val="28"/>
          <w:rtl/>
        </w:rPr>
        <w:t xml:space="preserve">در شرایط فعلی تحریم، نه‌تنها همه داروهای درمان کرونا از قبیل رمدسیویر، فاویپیراویر و ریتاناویر بلکه واکسن کرونا نیز در داخل کشور بومی‌سازی شده است و نام ایران جزو </w:t>
      </w:r>
      <w:r w:rsidRPr="008679BA">
        <w:rPr>
          <w:rFonts w:ascii="Nazanin" w:hint="cs"/>
          <w:b w:val="0"/>
          <w:bCs w:val="0"/>
          <w:sz w:val="28"/>
          <w:szCs w:val="28"/>
          <w:rtl/>
          <w:lang w:bidi="fa-IR"/>
        </w:rPr>
        <w:t>۱۰</w:t>
      </w:r>
      <w:r w:rsidRPr="008679BA">
        <w:rPr>
          <w:rFonts w:ascii="Nazanin" w:hint="cs"/>
          <w:b w:val="0"/>
          <w:bCs w:val="0"/>
          <w:sz w:val="28"/>
          <w:szCs w:val="28"/>
          <w:rtl/>
        </w:rPr>
        <w:t xml:space="preserve"> کشور تولیدکننده واکسن کرونا قرار گرفته است. این تحریم‌ها به‌صورت مستقیم علیه صنعت دارویی ایران اعمال نشده است، اما به ‌دلیل عدم ‌مبادلات بانک‌های بین‌المللی با ایران، صنعت دارو به‌شدت تحت ‌تاثیر قرار گرفته است. این محدودیت توانسته برای کشور فرصت خودکفایی در تولید را ایجاد کند تا به بومی‌سازی و تولید داروهای ژنریک اهتمام ورزند، به‌ویژه آنکه تقاضای زیاد کشورهای همسایه برای دارو و تجهیزات پزشکی فرصت دیگری را پیش روی تولیدکنندگان و صادرکنندگان ایرانی قرار داده است. ایران نیز در صنعت داروهای ژنریک در میان کشورهای منطقه آسیا سردمدار است.</w:t>
      </w:r>
    </w:p>
    <w:p w14:paraId="796C37C3" w14:textId="77777777" w:rsidR="00CA5780" w:rsidRDefault="00CA5780" w:rsidP="00CA5780">
      <w:pPr>
        <w:jc w:val="both"/>
        <w:rPr>
          <w:rFonts w:ascii="Nazanin"/>
          <w:b w:val="0"/>
          <w:bCs w:val="0"/>
          <w:sz w:val="28"/>
          <w:szCs w:val="28"/>
          <w:rtl/>
        </w:rPr>
      </w:pPr>
    </w:p>
    <w:p w14:paraId="47A4389D" w14:textId="77777777" w:rsidR="00CA5780" w:rsidRPr="00B664AA" w:rsidRDefault="00CA5780" w:rsidP="00EE2CA5">
      <w:pPr>
        <w:pStyle w:val="Heading2"/>
        <w:numPr>
          <w:ilvl w:val="3"/>
          <w:numId w:val="11"/>
        </w:numPr>
        <w:spacing w:before="0" w:after="0"/>
        <w:ind w:left="427"/>
        <w:jc w:val="both"/>
        <w:rPr>
          <w:rFonts w:ascii="Times New Roman" w:hAnsi="Times New Roman" w:cs="B Nazanin"/>
          <w:i w:val="0"/>
          <w:iCs w:val="0"/>
          <w:sz w:val="24"/>
          <w:rtl/>
        </w:rPr>
      </w:pPr>
      <w:r w:rsidRPr="00B664AA">
        <w:rPr>
          <w:rFonts w:ascii="Times New Roman" w:hAnsi="Times New Roman" w:cs="B Nazanin" w:hint="cs"/>
          <w:i w:val="0"/>
          <w:iCs w:val="0"/>
          <w:sz w:val="24"/>
          <w:rtl/>
        </w:rPr>
        <w:lastRenderedPageBreak/>
        <w:t xml:space="preserve"> </w:t>
      </w:r>
      <w:bookmarkStart w:id="314" w:name="_Toc105833049"/>
      <w:r w:rsidRPr="00B664AA">
        <w:rPr>
          <w:rFonts w:ascii="Times New Roman" w:hAnsi="Times New Roman" w:cs="B Nazanin"/>
          <w:i w:val="0"/>
          <w:iCs w:val="0"/>
          <w:sz w:val="24"/>
          <w:rtl/>
        </w:rPr>
        <w:t xml:space="preserve">فرصت‌ها و </w:t>
      </w:r>
      <w:r w:rsidRPr="00B664AA">
        <w:rPr>
          <w:rFonts w:ascii="Times New Roman" w:hAnsi="Times New Roman" w:cs="B Nazanin"/>
          <w:i w:val="0"/>
          <w:iCs w:val="0"/>
          <w:sz w:val="24"/>
          <w:rtl/>
          <w:lang w:bidi="fa-IR"/>
        </w:rPr>
        <w:t>تهد</w:t>
      </w:r>
      <w:r w:rsidRPr="00B664AA">
        <w:rPr>
          <w:rFonts w:ascii="Times New Roman" w:hAnsi="Times New Roman" w:cs="B Nazanin" w:hint="cs"/>
          <w:i w:val="0"/>
          <w:iCs w:val="0"/>
          <w:sz w:val="24"/>
          <w:rtl/>
          <w:lang w:bidi="fa-IR"/>
        </w:rPr>
        <w:t>ی</w:t>
      </w:r>
      <w:r w:rsidRPr="00B664AA">
        <w:rPr>
          <w:rFonts w:ascii="Times New Roman" w:hAnsi="Times New Roman" w:cs="B Nazanin" w:hint="eastAsia"/>
          <w:i w:val="0"/>
          <w:iCs w:val="0"/>
          <w:sz w:val="24"/>
          <w:rtl/>
          <w:lang w:bidi="fa-IR"/>
        </w:rPr>
        <w:t>دها</w:t>
      </w:r>
      <w:r w:rsidRPr="00B664AA">
        <w:rPr>
          <w:rFonts w:ascii="Times New Roman" w:hAnsi="Times New Roman" w:cs="B Nazanin" w:hint="cs"/>
          <w:i w:val="0"/>
          <w:iCs w:val="0"/>
          <w:sz w:val="24"/>
          <w:rtl/>
          <w:lang w:bidi="fa-IR"/>
        </w:rPr>
        <w:t>ی</w:t>
      </w:r>
      <w:r w:rsidRPr="00B664AA">
        <w:rPr>
          <w:rFonts w:ascii="Times New Roman" w:hAnsi="Times New Roman" w:cs="B Nazanin"/>
          <w:i w:val="0"/>
          <w:iCs w:val="0"/>
          <w:sz w:val="24"/>
          <w:rtl/>
        </w:rPr>
        <w:t xml:space="preserve"> صنعت دارو</w:t>
      </w:r>
      <w:r w:rsidRPr="00B664AA">
        <w:rPr>
          <w:rFonts w:ascii="Times New Roman" w:hAnsi="Times New Roman" w:cs="B Nazanin" w:hint="cs"/>
          <w:i w:val="0"/>
          <w:iCs w:val="0"/>
          <w:sz w:val="24"/>
          <w:rtl/>
        </w:rPr>
        <w:t>ی</w:t>
      </w:r>
      <w:r w:rsidRPr="00B664AA">
        <w:rPr>
          <w:rFonts w:ascii="Times New Roman" w:hAnsi="Times New Roman" w:cs="B Nazanin"/>
          <w:i w:val="0"/>
          <w:iCs w:val="0"/>
          <w:sz w:val="24"/>
          <w:rtl/>
        </w:rPr>
        <w:t xml:space="preserve"> کشور</w:t>
      </w:r>
      <w:bookmarkEnd w:id="314"/>
    </w:p>
    <w:p w14:paraId="021CB3C8" w14:textId="77777777" w:rsidR="00CA5780" w:rsidRPr="008679BA" w:rsidRDefault="00CA5780" w:rsidP="00CA5780">
      <w:pPr>
        <w:jc w:val="both"/>
        <w:rPr>
          <w:rFonts w:ascii="Nazanin"/>
          <w:b w:val="0"/>
          <w:bCs w:val="0"/>
          <w:sz w:val="28"/>
          <w:szCs w:val="28"/>
          <w:rtl/>
        </w:rPr>
      </w:pPr>
      <w:r w:rsidRPr="008679BA">
        <w:rPr>
          <w:rFonts w:ascii="Nazanin" w:hint="cs"/>
          <w:b w:val="0"/>
          <w:bCs w:val="0"/>
          <w:sz w:val="28"/>
          <w:szCs w:val="28"/>
          <w:rtl/>
        </w:rPr>
        <w:t>ایران فرصت‌های صادراتی فراوانی در زمنیه صنعت دارو دارد و با توجه به تحریم‌های فعلی واردات مواد اولیه به سختی صورت می‌پذیرد و نیاز است روی این صنعت سرمایه گذاری بیشتری صورت پذیرد تا نیاز به واردات مواد اولیه کمتر شود.</w:t>
      </w:r>
    </w:p>
    <w:p w14:paraId="2229C3D8" w14:textId="77777777" w:rsidR="00CA5780" w:rsidRPr="008679BA" w:rsidRDefault="00CA5780" w:rsidP="00CA5780">
      <w:pPr>
        <w:jc w:val="both"/>
        <w:rPr>
          <w:rFonts w:ascii="Nazanin"/>
          <w:b w:val="0"/>
          <w:bCs w:val="0"/>
          <w:sz w:val="28"/>
          <w:szCs w:val="28"/>
          <w:rtl/>
        </w:rPr>
      </w:pPr>
      <w:r w:rsidRPr="008679BA">
        <w:rPr>
          <w:rFonts w:ascii="Nazanin" w:hint="cs"/>
          <w:b w:val="0"/>
          <w:bCs w:val="0"/>
          <w:sz w:val="28"/>
          <w:szCs w:val="28"/>
          <w:rtl/>
        </w:rPr>
        <w:t>بی‌ثباتی در بخش‌های اقتصادی و نوسانات نرخ ارز و تورم همچون صنایع دیگر بر این صنعت نیز بی‌تاثیر نبوده از سویی قیمت گذاری نامناسب که سبب قاچاق معکوس در کشور ما شده از دیگر مشکلات صنعت داروسازی کشور است.</w:t>
      </w:r>
    </w:p>
    <w:p w14:paraId="374AF430" w14:textId="77777777" w:rsidR="00CA5780" w:rsidRPr="008679BA" w:rsidRDefault="00CA5780" w:rsidP="00CA5780">
      <w:pPr>
        <w:jc w:val="both"/>
        <w:rPr>
          <w:rFonts w:ascii="Nazanin"/>
          <w:b w:val="0"/>
          <w:bCs w:val="0"/>
          <w:sz w:val="28"/>
          <w:szCs w:val="28"/>
          <w:rtl/>
        </w:rPr>
      </w:pPr>
      <w:r w:rsidRPr="008679BA">
        <w:rPr>
          <w:rFonts w:ascii="Nazanin" w:hint="cs"/>
          <w:b w:val="0"/>
          <w:bCs w:val="0"/>
          <w:sz w:val="28"/>
          <w:szCs w:val="28"/>
          <w:rtl/>
        </w:rPr>
        <w:t>از سویی تنظیم بازار محصولات دارویی از ملزومات این صنعت است تا ارز حاصل از آن نابود نشود و قاچاق معکوس کاهش یابد. ضمن اینکه ضرورت دارد با حمایت از استارت آپ‌های که تمایل به فعالیت در این عرصه دارند زمینه شکوفایی هر چه بیشتر این صنعت فراهم شود.</w:t>
      </w:r>
    </w:p>
    <w:p w14:paraId="5F629C3C" w14:textId="3610CF4B" w:rsidR="00CA5780" w:rsidRDefault="00CA5780" w:rsidP="000C45BD">
      <w:pPr>
        <w:ind w:firstLine="60"/>
        <w:rPr>
          <w:sz w:val="26"/>
          <w:szCs w:val="26"/>
          <w:rtl/>
        </w:rPr>
      </w:pPr>
    </w:p>
    <w:p w14:paraId="3DED3B53" w14:textId="7C192615" w:rsidR="00CA5780" w:rsidRDefault="00CA5780" w:rsidP="000C45BD">
      <w:pPr>
        <w:ind w:firstLine="60"/>
        <w:rPr>
          <w:sz w:val="26"/>
          <w:szCs w:val="26"/>
          <w:rtl/>
        </w:rPr>
      </w:pPr>
    </w:p>
    <w:p w14:paraId="6BD6E90A" w14:textId="67C99352" w:rsidR="00CA5780" w:rsidRDefault="00CA5780" w:rsidP="000C45BD">
      <w:pPr>
        <w:ind w:firstLine="60"/>
        <w:rPr>
          <w:sz w:val="26"/>
          <w:szCs w:val="26"/>
          <w:rtl/>
        </w:rPr>
      </w:pPr>
    </w:p>
    <w:p w14:paraId="3B25A78D" w14:textId="19FAA704" w:rsidR="00CA5780" w:rsidRDefault="00CA5780" w:rsidP="000C45BD">
      <w:pPr>
        <w:ind w:firstLine="60"/>
        <w:rPr>
          <w:sz w:val="26"/>
          <w:szCs w:val="26"/>
          <w:rtl/>
        </w:rPr>
      </w:pPr>
    </w:p>
    <w:p w14:paraId="3FE5FF92" w14:textId="10EEF802" w:rsidR="00CA5780" w:rsidRDefault="00CA5780" w:rsidP="000C45BD">
      <w:pPr>
        <w:ind w:firstLine="60"/>
        <w:rPr>
          <w:sz w:val="26"/>
          <w:szCs w:val="26"/>
          <w:rtl/>
        </w:rPr>
      </w:pPr>
    </w:p>
    <w:p w14:paraId="3AAD2983" w14:textId="132FB375" w:rsidR="00CA5780" w:rsidRDefault="00CA5780" w:rsidP="000C45BD">
      <w:pPr>
        <w:ind w:firstLine="60"/>
        <w:rPr>
          <w:sz w:val="26"/>
          <w:szCs w:val="26"/>
          <w:rtl/>
        </w:rPr>
      </w:pPr>
    </w:p>
    <w:p w14:paraId="28045364" w14:textId="3DC03EE9" w:rsidR="00CA5780" w:rsidRDefault="00CA5780" w:rsidP="000C45BD">
      <w:pPr>
        <w:ind w:firstLine="60"/>
        <w:rPr>
          <w:sz w:val="26"/>
          <w:szCs w:val="26"/>
          <w:rtl/>
        </w:rPr>
      </w:pPr>
    </w:p>
    <w:p w14:paraId="133A386E" w14:textId="59DE0F27" w:rsidR="00CA5780" w:rsidRDefault="00CA5780" w:rsidP="000C45BD">
      <w:pPr>
        <w:ind w:firstLine="60"/>
        <w:rPr>
          <w:sz w:val="26"/>
          <w:szCs w:val="26"/>
          <w:rtl/>
        </w:rPr>
      </w:pPr>
    </w:p>
    <w:p w14:paraId="36F84201" w14:textId="5AF2C31C" w:rsidR="00CA5780" w:rsidRDefault="00CA5780" w:rsidP="000C45BD">
      <w:pPr>
        <w:ind w:firstLine="60"/>
        <w:rPr>
          <w:sz w:val="26"/>
          <w:szCs w:val="26"/>
          <w:rtl/>
        </w:rPr>
      </w:pPr>
    </w:p>
    <w:p w14:paraId="2E33E722" w14:textId="77777777" w:rsidR="00CA5780" w:rsidRDefault="00CA5780" w:rsidP="000C45BD">
      <w:pPr>
        <w:ind w:firstLine="60"/>
        <w:rPr>
          <w:sz w:val="26"/>
          <w:szCs w:val="26"/>
          <w:rtl/>
        </w:rPr>
      </w:pPr>
    </w:p>
    <w:p w14:paraId="4B3A0466" w14:textId="77777777" w:rsidR="000C45BD" w:rsidRPr="003E65F6"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15" w:name="_Toc105833050"/>
      <w:r w:rsidRPr="0093734D">
        <w:rPr>
          <w:rFonts w:ascii="Times New Roman" w:hAnsi="Times New Roman" w:cs="B Nazanin"/>
          <w:i w:val="0"/>
          <w:iCs w:val="0"/>
          <w:rtl/>
          <w:lang w:bidi="fa-IR"/>
        </w:rPr>
        <w:lastRenderedPageBreak/>
        <w:t>بررس</w:t>
      </w:r>
      <w:r w:rsidRPr="0093734D">
        <w:rPr>
          <w:rFonts w:ascii="Times New Roman" w:hAnsi="Times New Roman" w:cs="B Nazanin" w:hint="cs"/>
          <w:i w:val="0"/>
          <w:iCs w:val="0"/>
          <w:rtl/>
          <w:lang w:bidi="fa-IR"/>
        </w:rPr>
        <w:t>ی</w:t>
      </w:r>
      <w:r w:rsidRPr="001E07A0">
        <w:rPr>
          <w:rFonts w:ascii="Times New Roman" w:hAnsi="Times New Roman" w:cs="B Nazanin"/>
          <w:i w:val="0"/>
          <w:iCs w:val="0"/>
          <w:sz w:val="24"/>
          <w:rtl/>
          <w:lang w:bidi="fa-IR"/>
        </w:rPr>
        <w:t xml:space="preserve"> </w:t>
      </w:r>
      <w:r>
        <w:rPr>
          <w:rFonts w:ascii="Times New Roman" w:hAnsi="Times New Roman" w:cs="B Nazanin" w:hint="cs"/>
          <w:i w:val="0"/>
          <w:iCs w:val="0"/>
          <w:sz w:val="24"/>
          <w:rtl/>
          <w:lang w:bidi="fa-IR"/>
        </w:rPr>
        <w:t>بازار جهانی</w:t>
      </w:r>
      <w:bookmarkEnd w:id="315"/>
    </w:p>
    <w:bookmarkEnd w:id="297"/>
    <w:bookmarkEnd w:id="298"/>
    <w:p w14:paraId="0BC798D8" w14:textId="77777777" w:rsidR="000C45BD" w:rsidRPr="00162F76" w:rsidRDefault="000C45BD" w:rsidP="000C45BD">
      <w:pPr>
        <w:jc w:val="lowKashida"/>
        <w:rPr>
          <w:b w:val="0"/>
          <w:bCs w:val="0"/>
          <w:sz w:val="28"/>
          <w:szCs w:val="28"/>
          <w:rtl/>
        </w:rPr>
      </w:pPr>
      <w:r w:rsidRPr="00162F76">
        <w:rPr>
          <w:b w:val="0"/>
          <w:bCs w:val="0"/>
          <w:sz w:val="28"/>
          <w:szCs w:val="28"/>
          <w:rtl/>
        </w:rPr>
        <w:t>بازار جهان</w:t>
      </w:r>
      <w:r w:rsidRPr="00162F76">
        <w:rPr>
          <w:rFonts w:hint="cs"/>
          <w:b w:val="0"/>
          <w:bCs w:val="0"/>
          <w:sz w:val="28"/>
          <w:szCs w:val="28"/>
          <w:rtl/>
        </w:rPr>
        <w:t>ی</w:t>
      </w:r>
      <w:r w:rsidRPr="00162F76">
        <w:rPr>
          <w:b w:val="0"/>
          <w:bCs w:val="0"/>
          <w:sz w:val="28"/>
          <w:szCs w:val="28"/>
          <w:rtl/>
        </w:rPr>
        <w:t xml:space="preserve"> </w:t>
      </w:r>
      <w:r>
        <w:rPr>
          <w:b w:val="0"/>
          <w:bCs w:val="0"/>
          <w:sz w:val="28"/>
          <w:szCs w:val="28"/>
          <w:rtl/>
        </w:rPr>
        <w:t>مواد اولیه دارویی</w:t>
      </w:r>
      <w:r w:rsidRPr="00162F76">
        <w:rPr>
          <w:b w:val="0"/>
          <w:bCs w:val="0"/>
          <w:sz w:val="28"/>
          <w:szCs w:val="28"/>
          <w:rtl/>
        </w:rPr>
        <w:t xml:space="preserve"> در سال 2020 به ارزش </w:t>
      </w:r>
      <w:r>
        <w:rPr>
          <w:b w:val="0"/>
          <w:bCs w:val="0"/>
          <w:sz w:val="28"/>
          <w:szCs w:val="28"/>
        </w:rPr>
        <w:t>174.96</w:t>
      </w:r>
      <w:r>
        <w:rPr>
          <w:rFonts w:hint="cs"/>
          <w:b w:val="0"/>
          <w:bCs w:val="0"/>
          <w:sz w:val="28"/>
          <w:szCs w:val="28"/>
          <w:rtl/>
          <w:lang w:bidi="fa-IR"/>
        </w:rPr>
        <w:t xml:space="preserve"> </w:t>
      </w:r>
      <w:r w:rsidRPr="00162F76">
        <w:rPr>
          <w:b w:val="0"/>
          <w:bCs w:val="0"/>
          <w:sz w:val="28"/>
          <w:szCs w:val="28"/>
          <w:rtl/>
        </w:rPr>
        <w:t>م</w:t>
      </w:r>
      <w:r w:rsidRPr="00162F76">
        <w:rPr>
          <w:rFonts w:hint="cs"/>
          <w:b w:val="0"/>
          <w:bCs w:val="0"/>
          <w:sz w:val="28"/>
          <w:szCs w:val="28"/>
          <w:rtl/>
        </w:rPr>
        <w:t>ی</w:t>
      </w:r>
      <w:r w:rsidRPr="00162F76">
        <w:rPr>
          <w:rFonts w:hint="eastAsia"/>
          <w:b w:val="0"/>
          <w:bCs w:val="0"/>
          <w:sz w:val="28"/>
          <w:szCs w:val="28"/>
          <w:rtl/>
        </w:rPr>
        <w:t>ل</w:t>
      </w:r>
      <w:r w:rsidRPr="00162F76">
        <w:rPr>
          <w:rFonts w:hint="cs"/>
          <w:b w:val="0"/>
          <w:bCs w:val="0"/>
          <w:sz w:val="28"/>
          <w:szCs w:val="28"/>
          <w:rtl/>
        </w:rPr>
        <w:t>ی</w:t>
      </w:r>
      <w:r w:rsidRPr="00162F76">
        <w:rPr>
          <w:rFonts w:hint="eastAsia"/>
          <w:b w:val="0"/>
          <w:bCs w:val="0"/>
          <w:sz w:val="28"/>
          <w:szCs w:val="28"/>
          <w:rtl/>
        </w:rPr>
        <w:t>ارد</w:t>
      </w:r>
      <w:r w:rsidRPr="00162F76">
        <w:rPr>
          <w:b w:val="0"/>
          <w:bCs w:val="0"/>
          <w:sz w:val="28"/>
          <w:szCs w:val="28"/>
          <w:rtl/>
        </w:rPr>
        <w:t xml:space="preserve"> دلار رس</w:t>
      </w:r>
      <w:r w:rsidRPr="00162F76">
        <w:rPr>
          <w:rFonts w:hint="cs"/>
          <w:b w:val="0"/>
          <w:bCs w:val="0"/>
          <w:sz w:val="28"/>
          <w:szCs w:val="28"/>
          <w:rtl/>
        </w:rPr>
        <w:t>ی</w:t>
      </w:r>
      <w:r w:rsidRPr="00162F76">
        <w:rPr>
          <w:rFonts w:hint="eastAsia"/>
          <w:b w:val="0"/>
          <w:bCs w:val="0"/>
          <w:sz w:val="28"/>
          <w:szCs w:val="28"/>
          <w:rtl/>
        </w:rPr>
        <w:t>ده</w:t>
      </w:r>
      <w:r w:rsidRPr="00162F76">
        <w:rPr>
          <w:b w:val="0"/>
          <w:bCs w:val="0"/>
          <w:sz w:val="28"/>
          <w:szCs w:val="28"/>
          <w:rtl/>
        </w:rPr>
        <w:t xml:space="preserve"> است و </w:t>
      </w:r>
      <w:r>
        <w:rPr>
          <w:b w:val="0"/>
          <w:bCs w:val="0"/>
          <w:sz w:val="28"/>
          <w:szCs w:val="28"/>
          <w:rtl/>
        </w:rPr>
        <w:t>پیش‌بینی</w:t>
      </w:r>
      <w:r w:rsidRPr="00162F76">
        <w:rPr>
          <w:b w:val="0"/>
          <w:bCs w:val="0"/>
          <w:sz w:val="28"/>
          <w:szCs w:val="28"/>
          <w:rtl/>
        </w:rPr>
        <w:t xml:space="preserve"> </w:t>
      </w:r>
      <w:r>
        <w:rPr>
          <w:b w:val="0"/>
          <w:bCs w:val="0"/>
          <w:sz w:val="28"/>
          <w:szCs w:val="28"/>
          <w:rtl/>
        </w:rPr>
        <w:t>می‌شود</w:t>
      </w:r>
      <w:r w:rsidRPr="00162F76">
        <w:rPr>
          <w:b w:val="0"/>
          <w:bCs w:val="0"/>
          <w:sz w:val="28"/>
          <w:szCs w:val="28"/>
          <w:rtl/>
        </w:rPr>
        <w:t xml:space="preserve"> ا</w:t>
      </w:r>
      <w:r w:rsidRPr="00162F76">
        <w:rPr>
          <w:rFonts w:hint="cs"/>
          <w:b w:val="0"/>
          <w:bCs w:val="0"/>
          <w:sz w:val="28"/>
          <w:szCs w:val="28"/>
          <w:rtl/>
        </w:rPr>
        <w:t>ی</w:t>
      </w:r>
      <w:r w:rsidRPr="00162F76">
        <w:rPr>
          <w:rFonts w:hint="eastAsia"/>
          <w:b w:val="0"/>
          <w:bCs w:val="0"/>
          <w:sz w:val="28"/>
          <w:szCs w:val="28"/>
          <w:rtl/>
        </w:rPr>
        <w:t>ن</w:t>
      </w:r>
      <w:r w:rsidRPr="00162F76">
        <w:rPr>
          <w:b w:val="0"/>
          <w:bCs w:val="0"/>
          <w:sz w:val="28"/>
          <w:szCs w:val="28"/>
          <w:rtl/>
        </w:rPr>
        <w:t xml:space="preserve"> مقدار در سال 2026 با رشد </w:t>
      </w:r>
      <w:r>
        <w:rPr>
          <w:rFonts w:hint="cs"/>
          <w:b w:val="0"/>
          <w:bCs w:val="0"/>
          <w:sz w:val="28"/>
          <w:szCs w:val="28"/>
          <w:rtl/>
        </w:rPr>
        <w:t>مرکب</w:t>
      </w:r>
      <w:r w:rsidRPr="00162F76">
        <w:rPr>
          <w:b w:val="0"/>
          <w:bCs w:val="0"/>
          <w:sz w:val="28"/>
          <w:szCs w:val="28"/>
          <w:rtl/>
        </w:rPr>
        <w:t xml:space="preserve"> </w:t>
      </w:r>
      <w:r>
        <w:rPr>
          <w:rFonts w:hint="cs"/>
          <w:b w:val="0"/>
          <w:bCs w:val="0"/>
          <w:sz w:val="28"/>
          <w:szCs w:val="28"/>
          <w:rtl/>
        </w:rPr>
        <w:t>5.84</w:t>
      </w:r>
      <w:r w:rsidRPr="00162F76">
        <w:rPr>
          <w:b w:val="0"/>
          <w:bCs w:val="0"/>
          <w:sz w:val="28"/>
          <w:szCs w:val="28"/>
          <w:rtl/>
        </w:rPr>
        <w:t xml:space="preserve">% به </w:t>
      </w:r>
      <w:r>
        <w:rPr>
          <w:rFonts w:hint="cs"/>
          <w:b w:val="0"/>
          <w:bCs w:val="0"/>
          <w:sz w:val="28"/>
          <w:szCs w:val="28"/>
          <w:rtl/>
        </w:rPr>
        <w:t xml:space="preserve">254.88 </w:t>
      </w:r>
      <w:r w:rsidRPr="00162F76">
        <w:rPr>
          <w:b w:val="0"/>
          <w:bCs w:val="0"/>
          <w:sz w:val="28"/>
          <w:szCs w:val="28"/>
          <w:rtl/>
        </w:rPr>
        <w:t>م</w:t>
      </w:r>
      <w:r w:rsidRPr="00162F76">
        <w:rPr>
          <w:rFonts w:hint="cs"/>
          <w:b w:val="0"/>
          <w:bCs w:val="0"/>
          <w:sz w:val="28"/>
          <w:szCs w:val="28"/>
          <w:rtl/>
        </w:rPr>
        <w:t>ی</w:t>
      </w:r>
      <w:r w:rsidRPr="00162F76">
        <w:rPr>
          <w:rFonts w:hint="eastAsia"/>
          <w:b w:val="0"/>
          <w:bCs w:val="0"/>
          <w:sz w:val="28"/>
          <w:szCs w:val="28"/>
          <w:rtl/>
        </w:rPr>
        <w:t>ل</w:t>
      </w:r>
      <w:r w:rsidRPr="00162F76">
        <w:rPr>
          <w:rFonts w:hint="cs"/>
          <w:b w:val="0"/>
          <w:bCs w:val="0"/>
          <w:sz w:val="28"/>
          <w:szCs w:val="28"/>
          <w:rtl/>
        </w:rPr>
        <w:t>ی</w:t>
      </w:r>
      <w:r w:rsidRPr="00162F76">
        <w:rPr>
          <w:rFonts w:hint="eastAsia"/>
          <w:b w:val="0"/>
          <w:bCs w:val="0"/>
          <w:sz w:val="28"/>
          <w:szCs w:val="28"/>
          <w:rtl/>
        </w:rPr>
        <w:t>ارد</w:t>
      </w:r>
      <w:r w:rsidRPr="00162F76">
        <w:rPr>
          <w:b w:val="0"/>
          <w:bCs w:val="0"/>
          <w:sz w:val="28"/>
          <w:szCs w:val="28"/>
          <w:rtl/>
        </w:rPr>
        <w:t xml:space="preserve"> دلار برسد</w:t>
      </w:r>
      <w:r>
        <w:rPr>
          <w:b w:val="0"/>
          <w:bCs w:val="0"/>
          <w:sz w:val="28"/>
          <w:szCs w:val="28"/>
          <w:rtl/>
        </w:rPr>
        <w:t xml:space="preserve"> که </w:t>
      </w:r>
      <w:r w:rsidRPr="00162F76">
        <w:rPr>
          <w:b w:val="0"/>
          <w:bCs w:val="0"/>
          <w:sz w:val="28"/>
          <w:szCs w:val="28"/>
          <w:rtl/>
        </w:rPr>
        <w:t xml:space="preserve">بر اساس </w:t>
      </w:r>
      <w:r>
        <w:rPr>
          <w:b w:val="0"/>
          <w:bCs w:val="0"/>
          <w:sz w:val="28"/>
          <w:szCs w:val="28"/>
          <w:rtl/>
        </w:rPr>
        <w:t>پیش‌بینی‌ها</w:t>
      </w:r>
      <w:r w:rsidRPr="00162F76">
        <w:rPr>
          <w:b w:val="0"/>
          <w:bCs w:val="0"/>
          <w:sz w:val="28"/>
          <w:szCs w:val="28"/>
          <w:rtl/>
        </w:rPr>
        <w:t xml:space="preserve"> ب</w:t>
      </w:r>
      <w:r w:rsidRPr="00162F76">
        <w:rPr>
          <w:rFonts w:hint="cs"/>
          <w:b w:val="0"/>
          <w:bCs w:val="0"/>
          <w:sz w:val="28"/>
          <w:szCs w:val="28"/>
          <w:rtl/>
        </w:rPr>
        <w:t>ی</w:t>
      </w:r>
      <w:r w:rsidRPr="00162F76">
        <w:rPr>
          <w:rFonts w:hint="eastAsia"/>
          <w:b w:val="0"/>
          <w:bCs w:val="0"/>
          <w:sz w:val="28"/>
          <w:szCs w:val="28"/>
          <w:rtl/>
        </w:rPr>
        <w:t>شتر</w:t>
      </w:r>
      <w:r w:rsidRPr="00162F76">
        <w:rPr>
          <w:rFonts w:hint="cs"/>
          <w:b w:val="0"/>
          <w:bCs w:val="0"/>
          <w:sz w:val="28"/>
          <w:szCs w:val="28"/>
          <w:rtl/>
        </w:rPr>
        <w:t>ی</w:t>
      </w:r>
      <w:r w:rsidRPr="00162F76">
        <w:rPr>
          <w:rFonts w:hint="eastAsia"/>
          <w:b w:val="0"/>
          <w:bCs w:val="0"/>
          <w:sz w:val="28"/>
          <w:szCs w:val="28"/>
          <w:rtl/>
        </w:rPr>
        <w:t>ن</w:t>
      </w:r>
      <w:r w:rsidRPr="00162F76">
        <w:rPr>
          <w:b w:val="0"/>
          <w:bCs w:val="0"/>
          <w:sz w:val="28"/>
          <w:szCs w:val="28"/>
          <w:rtl/>
        </w:rPr>
        <w:t xml:space="preserve"> رشد متعلق به آس</w:t>
      </w:r>
      <w:r w:rsidRPr="00162F76">
        <w:rPr>
          <w:rFonts w:hint="cs"/>
          <w:b w:val="0"/>
          <w:bCs w:val="0"/>
          <w:sz w:val="28"/>
          <w:szCs w:val="28"/>
          <w:rtl/>
        </w:rPr>
        <w:t>ی</w:t>
      </w:r>
      <w:r w:rsidRPr="00162F76">
        <w:rPr>
          <w:rFonts w:hint="eastAsia"/>
          <w:b w:val="0"/>
          <w:bCs w:val="0"/>
          <w:sz w:val="28"/>
          <w:szCs w:val="28"/>
          <w:rtl/>
        </w:rPr>
        <w:t>ا</w:t>
      </w:r>
      <w:r w:rsidRPr="00162F76">
        <w:rPr>
          <w:b w:val="0"/>
          <w:bCs w:val="0"/>
          <w:sz w:val="28"/>
          <w:szCs w:val="28"/>
          <w:rtl/>
        </w:rPr>
        <w:t xml:space="preserve"> و اق</w:t>
      </w:r>
      <w:r w:rsidRPr="00162F76">
        <w:rPr>
          <w:rFonts w:hint="cs"/>
          <w:b w:val="0"/>
          <w:bCs w:val="0"/>
          <w:sz w:val="28"/>
          <w:szCs w:val="28"/>
          <w:rtl/>
        </w:rPr>
        <w:t>ی</w:t>
      </w:r>
      <w:r w:rsidRPr="00162F76">
        <w:rPr>
          <w:rFonts w:hint="eastAsia"/>
          <w:b w:val="0"/>
          <w:bCs w:val="0"/>
          <w:sz w:val="28"/>
          <w:szCs w:val="28"/>
          <w:rtl/>
        </w:rPr>
        <w:t>انوس</w:t>
      </w:r>
      <w:r w:rsidRPr="00162F76">
        <w:rPr>
          <w:rFonts w:hint="cs"/>
          <w:b w:val="0"/>
          <w:bCs w:val="0"/>
          <w:sz w:val="28"/>
          <w:szCs w:val="28"/>
          <w:rtl/>
        </w:rPr>
        <w:t>ی</w:t>
      </w:r>
      <w:r w:rsidRPr="00162F76">
        <w:rPr>
          <w:rFonts w:hint="eastAsia"/>
          <w:b w:val="0"/>
          <w:bCs w:val="0"/>
          <w:sz w:val="28"/>
          <w:szCs w:val="28"/>
          <w:rtl/>
        </w:rPr>
        <w:t>ه</w:t>
      </w:r>
      <w:r w:rsidRPr="00162F76">
        <w:rPr>
          <w:b w:val="0"/>
          <w:bCs w:val="0"/>
          <w:sz w:val="28"/>
          <w:szCs w:val="28"/>
          <w:rtl/>
        </w:rPr>
        <w:t xml:space="preserve"> خواهد بود همچن</w:t>
      </w:r>
      <w:r w:rsidRPr="00162F76">
        <w:rPr>
          <w:rFonts w:hint="cs"/>
          <w:b w:val="0"/>
          <w:bCs w:val="0"/>
          <w:sz w:val="28"/>
          <w:szCs w:val="28"/>
          <w:rtl/>
        </w:rPr>
        <w:t>ی</w:t>
      </w:r>
      <w:r w:rsidRPr="00162F76">
        <w:rPr>
          <w:rFonts w:hint="eastAsia"/>
          <w:b w:val="0"/>
          <w:bCs w:val="0"/>
          <w:sz w:val="28"/>
          <w:szCs w:val="28"/>
          <w:rtl/>
        </w:rPr>
        <w:t>ن</w:t>
      </w:r>
      <w:r w:rsidRPr="00162F76">
        <w:rPr>
          <w:b w:val="0"/>
          <w:bCs w:val="0"/>
          <w:sz w:val="28"/>
          <w:szCs w:val="28"/>
          <w:rtl/>
        </w:rPr>
        <w:t xml:space="preserve"> </w:t>
      </w:r>
      <w:r>
        <w:rPr>
          <w:b w:val="0"/>
          <w:bCs w:val="0"/>
          <w:sz w:val="28"/>
          <w:szCs w:val="28"/>
          <w:rtl/>
        </w:rPr>
        <w:t>بزرگ‌ترین</w:t>
      </w:r>
      <w:r w:rsidRPr="00162F76">
        <w:rPr>
          <w:b w:val="0"/>
          <w:bCs w:val="0"/>
          <w:sz w:val="28"/>
          <w:szCs w:val="28"/>
          <w:rtl/>
        </w:rPr>
        <w:t xml:space="preserve"> بازار حال حاضر </w:t>
      </w:r>
      <w:r>
        <w:rPr>
          <w:b w:val="0"/>
          <w:bCs w:val="0"/>
          <w:sz w:val="28"/>
          <w:szCs w:val="28"/>
          <w:rtl/>
        </w:rPr>
        <w:t>مواد اولیه دارویی</w:t>
      </w:r>
      <w:r w:rsidRPr="00162F76">
        <w:rPr>
          <w:b w:val="0"/>
          <w:bCs w:val="0"/>
          <w:sz w:val="28"/>
          <w:szCs w:val="28"/>
          <w:rtl/>
        </w:rPr>
        <w:t xml:space="preserve"> در جهان ن</w:t>
      </w:r>
      <w:r w:rsidRPr="00162F76">
        <w:rPr>
          <w:rFonts w:hint="cs"/>
          <w:b w:val="0"/>
          <w:bCs w:val="0"/>
          <w:sz w:val="28"/>
          <w:szCs w:val="28"/>
          <w:rtl/>
        </w:rPr>
        <w:t>ی</w:t>
      </w:r>
      <w:r w:rsidRPr="00162F76">
        <w:rPr>
          <w:rFonts w:hint="eastAsia"/>
          <w:b w:val="0"/>
          <w:bCs w:val="0"/>
          <w:sz w:val="28"/>
          <w:szCs w:val="28"/>
          <w:rtl/>
        </w:rPr>
        <w:t>ز</w:t>
      </w:r>
      <w:r w:rsidRPr="00162F76">
        <w:rPr>
          <w:b w:val="0"/>
          <w:bCs w:val="0"/>
          <w:sz w:val="28"/>
          <w:szCs w:val="28"/>
          <w:rtl/>
        </w:rPr>
        <w:t xml:space="preserve"> منطقه</w:t>
      </w:r>
      <w:r>
        <w:rPr>
          <w:rFonts w:hint="cs"/>
          <w:b w:val="0"/>
          <w:bCs w:val="0"/>
          <w:sz w:val="28"/>
          <w:szCs w:val="28"/>
          <w:rtl/>
        </w:rPr>
        <w:t xml:space="preserve"> آمریکای شمالی</w:t>
      </w:r>
      <w:r w:rsidRPr="00162F76">
        <w:rPr>
          <w:b w:val="0"/>
          <w:bCs w:val="0"/>
          <w:sz w:val="28"/>
          <w:szCs w:val="28"/>
          <w:rtl/>
        </w:rPr>
        <w:t xml:space="preserve"> مشخص شده است.</w:t>
      </w:r>
    </w:p>
    <w:p w14:paraId="033F5D81" w14:textId="77777777" w:rsidR="000C45BD" w:rsidRPr="00162F76" w:rsidRDefault="000C45BD" w:rsidP="000C45BD">
      <w:pPr>
        <w:jc w:val="lowKashida"/>
        <w:rPr>
          <w:b w:val="0"/>
          <w:bCs w:val="0"/>
          <w:sz w:val="28"/>
          <w:szCs w:val="28"/>
          <w:rtl/>
        </w:rPr>
      </w:pPr>
      <w:r w:rsidRPr="00162F76">
        <w:rPr>
          <w:rFonts w:hint="eastAsia"/>
          <w:b w:val="0"/>
          <w:bCs w:val="0"/>
          <w:sz w:val="28"/>
          <w:szCs w:val="28"/>
          <w:rtl/>
        </w:rPr>
        <w:t>اگر</w:t>
      </w:r>
      <w:r w:rsidRPr="00162F76">
        <w:rPr>
          <w:b w:val="0"/>
          <w:bCs w:val="0"/>
          <w:sz w:val="28"/>
          <w:szCs w:val="28"/>
          <w:rtl/>
        </w:rPr>
        <w:t xml:space="preserve"> بخواه</w:t>
      </w:r>
      <w:r w:rsidRPr="00162F76">
        <w:rPr>
          <w:rFonts w:hint="cs"/>
          <w:b w:val="0"/>
          <w:bCs w:val="0"/>
          <w:sz w:val="28"/>
          <w:szCs w:val="28"/>
          <w:rtl/>
        </w:rPr>
        <w:t>ی</w:t>
      </w:r>
      <w:r w:rsidRPr="00162F76">
        <w:rPr>
          <w:rFonts w:hint="eastAsia"/>
          <w:b w:val="0"/>
          <w:bCs w:val="0"/>
          <w:sz w:val="28"/>
          <w:szCs w:val="28"/>
          <w:rtl/>
        </w:rPr>
        <w:t>م</w:t>
      </w:r>
      <w:r w:rsidRPr="00162F76">
        <w:rPr>
          <w:b w:val="0"/>
          <w:bCs w:val="0"/>
          <w:sz w:val="28"/>
          <w:szCs w:val="28"/>
          <w:rtl/>
        </w:rPr>
        <w:t xml:space="preserve"> در مورد دلا</w:t>
      </w:r>
      <w:r w:rsidRPr="00162F76">
        <w:rPr>
          <w:rFonts w:hint="cs"/>
          <w:b w:val="0"/>
          <w:bCs w:val="0"/>
          <w:sz w:val="28"/>
          <w:szCs w:val="28"/>
          <w:rtl/>
        </w:rPr>
        <w:t>ی</w:t>
      </w:r>
      <w:r w:rsidRPr="00162F76">
        <w:rPr>
          <w:rFonts w:hint="eastAsia"/>
          <w:b w:val="0"/>
          <w:bCs w:val="0"/>
          <w:sz w:val="28"/>
          <w:szCs w:val="28"/>
          <w:rtl/>
        </w:rPr>
        <w:t>ل</w:t>
      </w:r>
      <w:r w:rsidRPr="00162F76">
        <w:rPr>
          <w:b w:val="0"/>
          <w:bCs w:val="0"/>
          <w:sz w:val="28"/>
          <w:szCs w:val="28"/>
          <w:rtl/>
        </w:rPr>
        <w:t xml:space="preserve"> ا</w:t>
      </w:r>
      <w:r w:rsidRPr="00162F76">
        <w:rPr>
          <w:rFonts w:hint="cs"/>
          <w:b w:val="0"/>
          <w:bCs w:val="0"/>
          <w:sz w:val="28"/>
          <w:szCs w:val="28"/>
          <w:rtl/>
        </w:rPr>
        <w:t>ی</w:t>
      </w:r>
      <w:r w:rsidRPr="00162F76">
        <w:rPr>
          <w:rFonts w:hint="eastAsia"/>
          <w:b w:val="0"/>
          <w:bCs w:val="0"/>
          <w:sz w:val="28"/>
          <w:szCs w:val="28"/>
          <w:rtl/>
        </w:rPr>
        <w:t>ن</w:t>
      </w:r>
      <w:r w:rsidRPr="00162F76">
        <w:rPr>
          <w:b w:val="0"/>
          <w:bCs w:val="0"/>
          <w:sz w:val="28"/>
          <w:szCs w:val="28"/>
          <w:rtl/>
        </w:rPr>
        <w:t xml:space="preserve"> رشد در جهان سخن بگو</w:t>
      </w:r>
      <w:r w:rsidRPr="00162F76">
        <w:rPr>
          <w:rFonts w:hint="cs"/>
          <w:b w:val="0"/>
          <w:bCs w:val="0"/>
          <w:sz w:val="28"/>
          <w:szCs w:val="28"/>
          <w:rtl/>
        </w:rPr>
        <w:t>یی</w:t>
      </w:r>
      <w:r w:rsidRPr="00162F76">
        <w:rPr>
          <w:rFonts w:hint="eastAsia"/>
          <w:b w:val="0"/>
          <w:bCs w:val="0"/>
          <w:sz w:val="28"/>
          <w:szCs w:val="28"/>
          <w:rtl/>
        </w:rPr>
        <w:t>م</w:t>
      </w:r>
      <w:r w:rsidRPr="00162F76">
        <w:rPr>
          <w:b w:val="0"/>
          <w:bCs w:val="0"/>
          <w:sz w:val="28"/>
          <w:szCs w:val="28"/>
          <w:rtl/>
        </w:rPr>
        <w:t xml:space="preserve"> با</w:t>
      </w:r>
      <w:r w:rsidRPr="00162F76">
        <w:rPr>
          <w:rFonts w:hint="cs"/>
          <w:b w:val="0"/>
          <w:bCs w:val="0"/>
          <w:sz w:val="28"/>
          <w:szCs w:val="28"/>
          <w:rtl/>
        </w:rPr>
        <w:t>ی</w:t>
      </w:r>
      <w:r w:rsidRPr="00162F76">
        <w:rPr>
          <w:rFonts w:hint="eastAsia"/>
          <w:b w:val="0"/>
          <w:bCs w:val="0"/>
          <w:sz w:val="28"/>
          <w:szCs w:val="28"/>
          <w:rtl/>
        </w:rPr>
        <w:t>د</w:t>
      </w:r>
      <w:r w:rsidRPr="00162F76">
        <w:rPr>
          <w:b w:val="0"/>
          <w:bCs w:val="0"/>
          <w:sz w:val="28"/>
          <w:szCs w:val="28"/>
          <w:rtl/>
        </w:rPr>
        <w:t xml:space="preserve"> گفت </w:t>
      </w:r>
      <w:r>
        <w:rPr>
          <w:rFonts w:hint="cs"/>
          <w:b w:val="0"/>
          <w:bCs w:val="0"/>
          <w:sz w:val="28"/>
          <w:szCs w:val="28"/>
          <w:rtl/>
        </w:rPr>
        <w:t xml:space="preserve">شیوع سویه های پی در پی کرونا،افزایش فعالیت های تحقیقی و توسعه دارویی برای تولید دارو، اهمیت فزاینده ژنریک ها و افزایش جذب بیوداروها </w:t>
      </w:r>
      <w:r w:rsidRPr="00162F76">
        <w:rPr>
          <w:b w:val="0"/>
          <w:bCs w:val="0"/>
          <w:sz w:val="28"/>
          <w:szCs w:val="28"/>
          <w:rtl/>
        </w:rPr>
        <w:t xml:space="preserve"> </w:t>
      </w:r>
      <w:r>
        <w:rPr>
          <w:b w:val="0"/>
          <w:bCs w:val="0"/>
          <w:sz w:val="28"/>
          <w:szCs w:val="28"/>
          <w:rtl/>
        </w:rPr>
        <w:t>مهم‌ترین</w:t>
      </w:r>
      <w:r w:rsidRPr="00162F76">
        <w:rPr>
          <w:b w:val="0"/>
          <w:bCs w:val="0"/>
          <w:sz w:val="28"/>
          <w:szCs w:val="28"/>
          <w:rtl/>
        </w:rPr>
        <w:t xml:space="preserve"> عوامل</w:t>
      </w:r>
      <w:r w:rsidRPr="00162F76">
        <w:rPr>
          <w:rFonts w:hint="cs"/>
          <w:b w:val="0"/>
          <w:bCs w:val="0"/>
          <w:sz w:val="28"/>
          <w:szCs w:val="28"/>
          <w:rtl/>
        </w:rPr>
        <w:t>ی</w:t>
      </w:r>
      <w:r w:rsidRPr="00162F76">
        <w:rPr>
          <w:b w:val="0"/>
          <w:bCs w:val="0"/>
          <w:sz w:val="28"/>
          <w:szCs w:val="28"/>
          <w:rtl/>
        </w:rPr>
        <w:t xml:space="preserve"> هستند که رشد در ا</w:t>
      </w:r>
      <w:r w:rsidRPr="00162F76">
        <w:rPr>
          <w:rFonts w:hint="cs"/>
          <w:b w:val="0"/>
          <w:bCs w:val="0"/>
          <w:sz w:val="28"/>
          <w:szCs w:val="28"/>
          <w:rtl/>
        </w:rPr>
        <w:t>ی</w:t>
      </w:r>
      <w:r w:rsidRPr="00162F76">
        <w:rPr>
          <w:rFonts w:hint="eastAsia"/>
          <w:b w:val="0"/>
          <w:bCs w:val="0"/>
          <w:sz w:val="28"/>
          <w:szCs w:val="28"/>
          <w:rtl/>
        </w:rPr>
        <w:t>ن</w:t>
      </w:r>
      <w:r w:rsidRPr="00162F76">
        <w:rPr>
          <w:b w:val="0"/>
          <w:bCs w:val="0"/>
          <w:sz w:val="28"/>
          <w:szCs w:val="28"/>
          <w:rtl/>
        </w:rPr>
        <w:t xml:space="preserve"> بازار را توج</w:t>
      </w:r>
      <w:r w:rsidRPr="00162F76">
        <w:rPr>
          <w:rFonts w:hint="cs"/>
          <w:b w:val="0"/>
          <w:bCs w:val="0"/>
          <w:sz w:val="28"/>
          <w:szCs w:val="28"/>
          <w:rtl/>
        </w:rPr>
        <w:t>ی</w:t>
      </w:r>
      <w:r w:rsidRPr="00162F76">
        <w:rPr>
          <w:rFonts w:hint="eastAsia"/>
          <w:b w:val="0"/>
          <w:bCs w:val="0"/>
          <w:sz w:val="28"/>
          <w:szCs w:val="28"/>
          <w:rtl/>
        </w:rPr>
        <w:t>ه</w:t>
      </w:r>
      <w:r w:rsidRPr="00162F76">
        <w:rPr>
          <w:b w:val="0"/>
          <w:bCs w:val="0"/>
          <w:sz w:val="28"/>
          <w:szCs w:val="28"/>
          <w:rtl/>
        </w:rPr>
        <w:t xml:space="preserve"> </w:t>
      </w:r>
      <w:r>
        <w:rPr>
          <w:b w:val="0"/>
          <w:bCs w:val="0"/>
          <w:sz w:val="28"/>
          <w:szCs w:val="28"/>
          <w:rtl/>
        </w:rPr>
        <w:t>می‌کنند</w:t>
      </w:r>
      <w:r w:rsidRPr="00162F76">
        <w:rPr>
          <w:b w:val="0"/>
          <w:bCs w:val="0"/>
          <w:sz w:val="28"/>
          <w:szCs w:val="28"/>
          <w:rtl/>
        </w:rPr>
        <w:t xml:space="preserve">. </w:t>
      </w:r>
      <w:r>
        <w:rPr>
          <w:b w:val="0"/>
          <w:bCs w:val="0"/>
          <w:sz w:val="28"/>
          <w:szCs w:val="28"/>
          <w:rtl/>
        </w:rPr>
        <w:t>باا</w:t>
      </w:r>
      <w:r>
        <w:rPr>
          <w:rFonts w:hint="cs"/>
          <w:b w:val="0"/>
          <w:bCs w:val="0"/>
          <w:sz w:val="28"/>
          <w:szCs w:val="28"/>
          <w:rtl/>
        </w:rPr>
        <w:t>ی</w:t>
      </w:r>
      <w:r>
        <w:rPr>
          <w:rFonts w:hint="eastAsia"/>
          <w:b w:val="0"/>
          <w:bCs w:val="0"/>
          <w:sz w:val="28"/>
          <w:szCs w:val="28"/>
          <w:rtl/>
        </w:rPr>
        <w:t>ن‌حال</w:t>
      </w:r>
      <w:r w:rsidRPr="00162F76">
        <w:rPr>
          <w:b w:val="0"/>
          <w:bCs w:val="0"/>
          <w:sz w:val="28"/>
          <w:szCs w:val="28"/>
          <w:rtl/>
        </w:rPr>
        <w:t xml:space="preserve">، </w:t>
      </w:r>
      <w:r>
        <w:rPr>
          <w:rFonts w:hint="cs"/>
          <w:b w:val="0"/>
          <w:bCs w:val="0"/>
          <w:sz w:val="28"/>
          <w:szCs w:val="28"/>
          <w:rtl/>
        </w:rPr>
        <w:t>سیاست های نامطلوب کنترل قیمت دارو، هزینه های بالای تولید و رقابت شدید بین بازیگران</w:t>
      </w:r>
      <w:r w:rsidRPr="00162F76">
        <w:rPr>
          <w:b w:val="0"/>
          <w:bCs w:val="0"/>
          <w:sz w:val="28"/>
          <w:szCs w:val="28"/>
          <w:rtl/>
        </w:rPr>
        <w:t xml:space="preserve"> برخ</w:t>
      </w:r>
      <w:r w:rsidRPr="00162F76">
        <w:rPr>
          <w:rFonts w:hint="cs"/>
          <w:b w:val="0"/>
          <w:bCs w:val="0"/>
          <w:sz w:val="28"/>
          <w:szCs w:val="28"/>
          <w:rtl/>
        </w:rPr>
        <w:t>ی</w:t>
      </w:r>
      <w:r w:rsidRPr="00162F76">
        <w:rPr>
          <w:b w:val="0"/>
          <w:bCs w:val="0"/>
          <w:sz w:val="28"/>
          <w:szCs w:val="28"/>
          <w:rtl/>
        </w:rPr>
        <w:t xml:space="preserve"> از عوامل اصل</w:t>
      </w:r>
      <w:r w:rsidRPr="00162F76">
        <w:rPr>
          <w:rFonts w:hint="cs"/>
          <w:b w:val="0"/>
          <w:bCs w:val="0"/>
          <w:sz w:val="28"/>
          <w:szCs w:val="28"/>
          <w:rtl/>
        </w:rPr>
        <w:t>ی</w:t>
      </w:r>
      <w:r w:rsidRPr="00162F76">
        <w:rPr>
          <w:b w:val="0"/>
          <w:bCs w:val="0"/>
          <w:sz w:val="28"/>
          <w:szCs w:val="28"/>
          <w:rtl/>
        </w:rPr>
        <w:t xml:space="preserve"> هستند که انتظار م</w:t>
      </w:r>
      <w:r w:rsidRPr="00162F76">
        <w:rPr>
          <w:rFonts w:hint="cs"/>
          <w:b w:val="0"/>
          <w:bCs w:val="0"/>
          <w:sz w:val="28"/>
          <w:szCs w:val="28"/>
          <w:rtl/>
        </w:rPr>
        <w:t>ی</w:t>
      </w:r>
      <w:r w:rsidRPr="00162F76">
        <w:rPr>
          <w:b w:val="0"/>
          <w:bCs w:val="0"/>
          <w:sz w:val="28"/>
          <w:szCs w:val="28"/>
          <w:rtl/>
        </w:rPr>
        <w:t xml:space="preserve">‌رود مانع رشد بازار </w:t>
      </w:r>
      <w:r>
        <w:rPr>
          <w:rFonts w:hint="cs"/>
          <w:b w:val="0"/>
          <w:bCs w:val="0"/>
          <w:sz w:val="28"/>
          <w:szCs w:val="28"/>
          <w:rtl/>
        </w:rPr>
        <w:t>مواد اویه دارویی</w:t>
      </w:r>
      <w:r w:rsidRPr="00162F76">
        <w:rPr>
          <w:b w:val="0"/>
          <w:bCs w:val="0"/>
          <w:sz w:val="28"/>
          <w:szCs w:val="28"/>
          <w:rtl/>
        </w:rPr>
        <w:t xml:space="preserve"> شوند.</w:t>
      </w:r>
    </w:p>
    <w:p w14:paraId="30F2D8D5" w14:textId="77777777" w:rsidR="000C45BD" w:rsidRPr="00162F76" w:rsidRDefault="000C45BD" w:rsidP="000C45BD">
      <w:pPr>
        <w:jc w:val="lowKashida"/>
        <w:rPr>
          <w:b w:val="0"/>
          <w:bCs w:val="0"/>
          <w:sz w:val="28"/>
          <w:szCs w:val="28"/>
          <w:rtl/>
        </w:rPr>
      </w:pPr>
      <w:r w:rsidRPr="00162F76">
        <w:rPr>
          <w:rFonts w:hint="eastAsia"/>
          <w:b w:val="0"/>
          <w:bCs w:val="0"/>
          <w:sz w:val="28"/>
          <w:szCs w:val="28"/>
          <w:rtl/>
        </w:rPr>
        <w:t>در</w:t>
      </w:r>
      <w:r w:rsidRPr="00162F76">
        <w:rPr>
          <w:b w:val="0"/>
          <w:bCs w:val="0"/>
          <w:sz w:val="28"/>
          <w:szCs w:val="28"/>
          <w:rtl/>
        </w:rPr>
        <w:t xml:space="preserve"> مورد باز</w:t>
      </w:r>
      <w:r w:rsidRPr="00162F76">
        <w:rPr>
          <w:rFonts w:hint="cs"/>
          <w:b w:val="0"/>
          <w:bCs w:val="0"/>
          <w:sz w:val="28"/>
          <w:szCs w:val="28"/>
          <w:rtl/>
        </w:rPr>
        <w:t>ی</w:t>
      </w:r>
      <w:r w:rsidRPr="00162F76">
        <w:rPr>
          <w:rFonts w:hint="eastAsia"/>
          <w:b w:val="0"/>
          <w:bCs w:val="0"/>
          <w:sz w:val="28"/>
          <w:szCs w:val="28"/>
          <w:rtl/>
        </w:rPr>
        <w:t>گران</w:t>
      </w:r>
      <w:r w:rsidRPr="00162F76">
        <w:rPr>
          <w:b w:val="0"/>
          <w:bCs w:val="0"/>
          <w:sz w:val="28"/>
          <w:szCs w:val="28"/>
          <w:rtl/>
        </w:rPr>
        <w:t xml:space="preserve"> اصل</w:t>
      </w:r>
      <w:r w:rsidRPr="00162F76">
        <w:rPr>
          <w:rFonts w:hint="cs"/>
          <w:b w:val="0"/>
          <w:bCs w:val="0"/>
          <w:sz w:val="28"/>
          <w:szCs w:val="28"/>
          <w:rtl/>
        </w:rPr>
        <w:t>ی</w:t>
      </w:r>
      <w:r w:rsidRPr="00162F76">
        <w:rPr>
          <w:b w:val="0"/>
          <w:bCs w:val="0"/>
          <w:sz w:val="28"/>
          <w:szCs w:val="28"/>
          <w:rtl/>
        </w:rPr>
        <w:t xml:space="preserve"> </w:t>
      </w:r>
      <w:r>
        <w:rPr>
          <w:rFonts w:hint="cs"/>
          <w:b w:val="0"/>
          <w:bCs w:val="0"/>
          <w:sz w:val="28"/>
          <w:szCs w:val="28"/>
          <w:rtl/>
        </w:rPr>
        <w:t>این بازار</w:t>
      </w:r>
      <w:r w:rsidRPr="00162F76">
        <w:rPr>
          <w:b w:val="0"/>
          <w:bCs w:val="0"/>
          <w:sz w:val="28"/>
          <w:szCs w:val="28"/>
          <w:rtl/>
        </w:rPr>
        <w:t xml:space="preserve"> در جهان ن</w:t>
      </w:r>
      <w:r w:rsidRPr="00162F76">
        <w:rPr>
          <w:rFonts w:hint="cs"/>
          <w:b w:val="0"/>
          <w:bCs w:val="0"/>
          <w:sz w:val="28"/>
          <w:szCs w:val="28"/>
          <w:rtl/>
        </w:rPr>
        <w:t>ی</w:t>
      </w:r>
      <w:r w:rsidRPr="00162F76">
        <w:rPr>
          <w:rFonts w:hint="eastAsia"/>
          <w:b w:val="0"/>
          <w:bCs w:val="0"/>
          <w:sz w:val="28"/>
          <w:szCs w:val="28"/>
          <w:rtl/>
        </w:rPr>
        <w:t>ز</w:t>
      </w:r>
      <w:r w:rsidRPr="00162F76">
        <w:rPr>
          <w:b w:val="0"/>
          <w:bCs w:val="0"/>
          <w:sz w:val="28"/>
          <w:szCs w:val="28"/>
          <w:rtl/>
        </w:rPr>
        <w:t xml:space="preserve"> </w:t>
      </w:r>
      <w:r>
        <w:rPr>
          <w:b w:val="0"/>
          <w:bCs w:val="0"/>
          <w:sz w:val="28"/>
          <w:szCs w:val="28"/>
          <w:rtl/>
        </w:rPr>
        <w:t>می‌توان</w:t>
      </w:r>
      <w:r w:rsidRPr="00162F76">
        <w:rPr>
          <w:b w:val="0"/>
          <w:bCs w:val="0"/>
          <w:sz w:val="28"/>
          <w:szCs w:val="28"/>
          <w:rtl/>
        </w:rPr>
        <w:t xml:space="preserve"> به موارد ز</w:t>
      </w:r>
      <w:r w:rsidRPr="00162F76">
        <w:rPr>
          <w:rFonts w:hint="cs"/>
          <w:b w:val="0"/>
          <w:bCs w:val="0"/>
          <w:sz w:val="28"/>
          <w:szCs w:val="28"/>
          <w:rtl/>
        </w:rPr>
        <w:t>ی</w:t>
      </w:r>
      <w:r w:rsidRPr="00162F76">
        <w:rPr>
          <w:rFonts w:hint="eastAsia"/>
          <w:b w:val="0"/>
          <w:bCs w:val="0"/>
          <w:sz w:val="28"/>
          <w:szCs w:val="28"/>
          <w:rtl/>
        </w:rPr>
        <w:t>ر</w:t>
      </w:r>
      <w:r w:rsidRPr="00162F76">
        <w:rPr>
          <w:b w:val="0"/>
          <w:bCs w:val="0"/>
          <w:sz w:val="28"/>
          <w:szCs w:val="28"/>
          <w:rtl/>
        </w:rPr>
        <w:t xml:space="preserve"> اشاره کرد:</w:t>
      </w:r>
    </w:p>
    <w:p w14:paraId="6F753B58" w14:textId="77777777" w:rsidR="000C45BD" w:rsidRPr="00E418C2"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 xml:space="preserve">Pfizer Inc </w:t>
      </w:r>
      <w:r w:rsidRPr="00E418C2">
        <w:rPr>
          <w:rFonts w:eastAsia="Calibri"/>
          <w:b w:val="0"/>
          <w:bCs w:val="0"/>
          <w:sz w:val="28"/>
          <w:szCs w:val="28"/>
          <w:rtl/>
        </w:rPr>
        <w:t>(</w:t>
      </w:r>
      <w:r>
        <w:rPr>
          <w:rFonts w:eastAsia="Calibri" w:hint="cs"/>
          <w:b w:val="0"/>
          <w:bCs w:val="0"/>
          <w:sz w:val="28"/>
          <w:szCs w:val="28"/>
          <w:rtl/>
        </w:rPr>
        <w:t>ایالات متحده آمریکا</w:t>
      </w:r>
      <w:r w:rsidRPr="00E418C2">
        <w:rPr>
          <w:rFonts w:eastAsia="Calibri"/>
          <w:b w:val="0"/>
          <w:bCs w:val="0"/>
          <w:sz w:val="28"/>
          <w:szCs w:val="28"/>
          <w:rtl/>
        </w:rPr>
        <w:t xml:space="preserve">)   </w:t>
      </w:r>
    </w:p>
    <w:p w14:paraId="7F729940" w14:textId="77777777" w:rsidR="000C45BD" w:rsidRPr="00293319" w:rsidRDefault="000C45BD" w:rsidP="000C45BD">
      <w:pPr>
        <w:bidi w:val="0"/>
        <w:spacing w:after="160" w:line="259" w:lineRule="auto"/>
        <w:ind w:left="0" w:firstLine="0"/>
        <w:jc w:val="left"/>
        <w:rPr>
          <w:rFonts w:eastAsia="Calibri"/>
          <w:b w:val="0"/>
          <w:bCs w:val="0"/>
          <w:sz w:val="28"/>
          <w:szCs w:val="28"/>
          <w:rtl/>
        </w:rPr>
      </w:pPr>
      <w:r w:rsidRPr="002F0585">
        <w:rPr>
          <w:rFonts w:eastAsia="Calibri" w:cs="Times New Roman"/>
          <w:b w:val="0"/>
          <w:bCs w:val="0"/>
          <w:sz w:val="26"/>
          <w:szCs w:val="26"/>
        </w:rPr>
        <w:t>Novartis International AG</w:t>
      </w:r>
      <w:r w:rsidRPr="00293319">
        <w:rPr>
          <w:rFonts w:eastAsia="Calibri"/>
          <w:b w:val="0"/>
          <w:bCs w:val="0"/>
          <w:sz w:val="28"/>
          <w:szCs w:val="28"/>
          <w:rtl/>
        </w:rPr>
        <w:t xml:space="preserve"> (</w:t>
      </w:r>
      <w:r>
        <w:rPr>
          <w:rFonts w:eastAsia="Calibri" w:hint="cs"/>
          <w:b w:val="0"/>
          <w:bCs w:val="0"/>
          <w:sz w:val="28"/>
          <w:szCs w:val="28"/>
          <w:rtl/>
        </w:rPr>
        <w:t>سوئیس</w:t>
      </w:r>
      <w:r w:rsidRPr="00293319">
        <w:rPr>
          <w:rFonts w:eastAsia="Calibri"/>
          <w:b w:val="0"/>
          <w:bCs w:val="0"/>
          <w:sz w:val="28"/>
          <w:szCs w:val="28"/>
          <w:rtl/>
        </w:rPr>
        <w:t xml:space="preserve">)   </w:t>
      </w:r>
    </w:p>
    <w:p w14:paraId="6A6E16DF" w14:textId="77777777" w:rsidR="000C45BD" w:rsidRDefault="000C45BD" w:rsidP="000C45BD">
      <w:pPr>
        <w:tabs>
          <w:tab w:val="left" w:pos="13166"/>
        </w:tabs>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Merck &amp; Co</w:t>
      </w:r>
      <w:r w:rsidRPr="00293319">
        <w:rPr>
          <w:rFonts w:eastAsia="Calibri" w:cs="Times New Roman"/>
          <w:b w:val="0"/>
          <w:bCs w:val="0"/>
          <w:sz w:val="26"/>
          <w:szCs w:val="26"/>
          <w:rtl/>
        </w:rPr>
        <w:t xml:space="preserve"> (</w:t>
      </w:r>
      <w:r>
        <w:rPr>
          <w:rFonts w:eastAsia="Calibri" w:hint="cs"/>
          <w:b w:val="0"/>
          <w:bCs w:val="0"/>
          <w:sz w:val="28"/>
          <w:szCs w:val="28"/>
          <w:rtl/>
        </w:rPr>
        <w:t>ایالات متحده آمریکا</w:t>
      </w:r>
      <w:r w:rsidRPr="00293319">
        <w:rPr>
          <w:rFonts w:eastAsia="Calibri" w:cs="Times New Roman"/>
          <w:b w:val="0"/>
          <w:bCs w:val="0"/>
          <w:sz w:val="26"/>
          <w:szCs w:val="26"/>
          <w:rtl/>
        </w:rPr>
        <w:t xml:space="preserve">)   </w:t>
      </w:r>
      <w:r>
        <w:rPr>
          <w:rFonts w:eastAsia="Calibri" w:cs="Times New Roman"/>
          <w:b w:val="0"/>
          <w:bCs w:val="0"/>
          <w:sz w:val="26"/>
          <w:szCs w:val="26"/>
          <w:rtl/>
        </w:rPr>
        <w:tab/>
      </w:r>
      <w:r w:rsidRPr="007B763D">
        <w:rPr>
          <w:rFonts w:eastAsia="Calibri" w:cs="Times New Roman"/>
          <w:b w:val="0"/>
          <w:bCs w:val="0"/>
          <w:sz w:val="26"/>
          <w:szCs w:val="26"/>
        </w:rPr>
        <w:t xml:space="preserve"> </w:t>
      </w:r>
    </w:p>
    <w:p w14:paraId="1C705523" w14:textId="77777777" w:rsidR="000C45BD" w:rsidRPr="00293319"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 xml:space="preserve">Teva Pharmaceutical Industries Ltd </w:t>
      </w:r>
      <w:r w:rsidRPr="00293319">
        <w:rPr>
          <w:rFonts w:eastAsia="Calibri" w:cs="Times New Roman"/>
          <w:b w:val="0"/>
          <w:bCs w:val="0"/>
          <w:sz w:val="26"/>
          <w:szCs w:val="26"/>
          <w:rtl/>
        </w:rPr>
        <w:t>(</w:t>
      </w:r>
      <w:r>
        <w:rPr>
          <w:rFonts w:eastAsia="Calibri" w:hint="cs"/>
          <w:b w:val="0"/>
          <w:bCs w:val="0"/>
          <w:sz w:val="28"/>
          <w:szCs w:val="28"/>
          <w:rtl/>
        </w:rPr>
        <w:t>اسرائیل</w:t>
      </w:r>
      <w:r w:rsidRPr="00293319">
        <w:rPr>
          <w:rFonts w:eastAsia="Calibri" w:cs="Times New Roman"/>
          <w:b w:val="0"/>
          <w:bCs w:val="0"/>
          <w:sz w:val="26"/>
          <w:szCs w:val="26"/>
          <w:rtl/>
        </w:rPr>
        <w:t xml:space="preserve">)   </w:t>
      </w:r>
    </w:p>
    <w:p w14:paraId="1C7ED750" w14:textId="77777777" w:rsidR="000C45BD" w:rsidRPr="00293319"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 xml:space="preserve">Mylan N.V </w:t>
      </w:r>
      <w:r w:rsidRPr="00293319">
        <w:rPr>
          <w:rFonts w:eastAsia="Calibri" w:cs="Times New Roman"/>
          <w:b w:val="0"/>
          <w:bCs w:val="0"/>
          <w:sz w:val="26"/>
          <w:szCs w:val="26"/>
          <w:rtl/>
        </w:rPr>
        <w:t>(</w:t>
      </w:r>
      <w:r>
        <w:rPr>
          <w:rFonts w:eastAsia="Calibri" w:hint="cs"/>
          <w:b w:val="0"/>
          <w:bCs w:val="0"/>
          <w:sz w:val="28"/>
          <w:szCs w:val="28"/>
          <w:rtl/>
        </w:rPr>
        <w:t>ایالات متحده آمریکا</w:t>
      </w:r>
      <w:r w:rsidRPr="00293319">
        <w:rPr>
          <w:rFonts w:eastAsia="Calibri" w:cs="Times New Roman"/>
          <w:b w:val="0"/>
          <w:bCs w:val="0"/>
          <w:sz w:val="26"/>
          <w:szCs w:val="26"/>
          <w:rtl/>
        </w:rPr>
        <w:t xml:space="preserve">)   </w:t>
      </w:r>
    </w:p>
    <w:p w14:paraId="4916E95C" w14:textId="77777777" w:rsidR="000C45BD" w:rsidRPr="00293319"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Boehringer Ingelheim</w:t>
      </w:r>
      <w:r w:rsidRPr="00293319">
        <w:rPr>
          <w:rFonts w:eastAsia="Calibri" w:cs="Times New Roman"/>
          <w:b w:val="0"/>
          <w:bCs w:val="0"/>
          <w:sz w:val="26"/>
          <w:szCs w:val="26"/>
          <w:rtl/>
        </w:rPr>
        <w:t xml:space="preserve">  (</w:t>
      </w:r>
      <w:r>
        <w:rPr>
          <w:rFonts w:eastAsia="Calibri" w:hint="cs"/>
          <w:b w:val="0"/>
          <w:bCs w:val="0"/>
          <w:sz w:val="28"/>
          <w:szCs w:val="28"/>
          <w:rtl/>
        </w:rPr>
        <w:t>آلمان</w:t>
      </w:r>
      <w:r w:rsidRPr="00293319">
        <w:rPr>
          <w:rFonts w:eastAsia="Calibri" w:cs="Times New Roman"/>
          <w:b w:val="0"/>
          <w:bCs w:val="0"/>
          <w:sz w:val="26"/>
          <w:szCs w:val="26"/>
          <w:rtl/>
        </w:rPr>
        <w:t xml:space="preserve">)   </w:t>
      </w:r>
    </w:p>
    <w:p w14:paraId="0F034B56"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F. Hoffmann-La Roche AG</w:t>
      </w:r>
      <w:r w:rsidRPr="00314785">
        <w:rPr>
          <w:rFonts w:eastAsia="Calibri" w:cs="Times New Roman"/>
          <w:b w:val="0"/>
          <w:bCs w:val="0"/>
          <w:sz w:val="26"/>
          <w:szCs w:val="26"/>
          <w:rtl/>
        </w:rPr>
        <w:t xml:space="preserve"> (</w:t>
      </w:r>
      <w:r>
        <w:rPr>
          <w:rFonts w:eastAsia="Calibri" w:hint="cs"/>
          <w:b w:val="0"/>
          <w:bCs w:val="0"/>
          <w:sz w:val="28"/>
          <w:szCs w:val="28"/>
          <w:rtl/>
        </w:rPr>
        <w:t>سوئیس</w:t>
      </w:r>
      <w:r w:rsidRPr="00314785">
        <w:rPr>
          <w:rFonts w:eastAsia="Calibri" w:cs="Times New Roman"/>
          <w:b w:val="0"/>
          <w:bCs w:val="0"/>
          <w:sz w:val="26"/>
          <w:szCs w:val="26"/>
          <w:rtl/>
        </w:rPr>
        <w:t xml:space="preserve">)   </w:t>
      </w:r>
    </w:p>
    <w:p w14:paraId="0C6DDEB6"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Sanofi</w:t>
      </w:r>
      <w:r w:rsidRPr="00314785">
        <w:rPr>
          <w:rFonts w:eastAsia="Calibri" w:cs="Times New Roman"/>
          <w:b w:val="0"/>
          <w:bCs w:val="0"/>
          <w:sz w:val="26"/>
          <w:szCs w:val="26"/>
          <w:rtl/>
        </w:rPr>
        <w:t xml:space="preserve">         (</w:t>
      </w:r>
      <w:r>
        <w:rPr>
          <w:rFonts w:eastAsia="Calibri" w:hint="cs"/>
          <w:b w:val="0"/>
          <w:bCs w:val="0"/>
          <w:sz w:val="28"/>
          <w:szCs w:val="28"/>
          <w:rtl/>
        </w:rPr>
        <w:t>فرانسه</w:t>
      </w:r>
      <w:r w:rsidRPr="00314785">
        <w:rPr>
          <w:rFonts w:eastAsia="Calibri" w:cs="Times New Roman"/>
          <w:b w:val="0"/>
          <w:bCs w:val="0"/>
          <w:sz w:val="26"/>
          <w:szCs w:val="26"/>
          <w:rtl/>
        </w:rPr>
        <w:t xml:space="preserve">)    </w:t>
      </w:r>
    </w:p>
    <w:p w14:paraId="6E05B5FE"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AbbVie</w:t>
      </w:r>
      <w:r w:rsidRPr="00314785">
        <w:rPr>
          <w:rFonts w:eastAsia="Calibri" w:cs="Times New Roman"/>
          <w:b w:val="0"/>
          <w:bCs w:val="0"/>
          <w:sz w:val="26"/>
          <w:szCs w:val="26"/>
          <w:rtl/>
        </w:rPr>
        <w:t xml:space="preserve"> </w:t>
      </w:r>
      <w:r>
        <w:rPr>
          <w:rFonts w:eastAsia="Calibri" w:cs="Times New Roman" w:hint="cs"/>
          <w:b w:val="0"/>
          <w:bCs w:val="0"/>
          <w:sz w:val="26"/>
          <w:szCs w:val="26"/>
          <w:rtl/>
        </w:rPr>
        <w:t xml:space="preserve">  </w:t>
      </w:r>
      <w:r w:rsidRPr="00314785">
        <w:rPr>
          <w:rFonts w:eastAsia="Calibri" w:cs="Times New Roman"/>
          <w:b w:val="0"/>
          <w:bCs w:val="0"/>
          <w:sz w:val="26"/>
          <w:szCs w:val="26"/>
          <w:rtl/>
        </w:rPr>
        <w:t xml:space="preserve"> </w:t>
      </w:r>
      <w:r w:rsidRPr="00314785">
        <w:rPr>
          <w:rFonts w:eastAsia="Calibri" w:cs="Times New Roman"/>
          <w:b w:val="0"/>
          <w:bCs w:val="0"/>
          <w:sz w:val="26"/>
          <w:szCs w:val="26"/>
        </w:rPr>
        <w:t>(</w:t>
      </w:r>
      <w:r>
        <w:rPr>
          <w:rFonts w:eastAsia="Calibri" w:hint="cs"/>
          <w:b w:val="0"/>
          <w:bCs w:val="0"/>
          <w:sz w:val="28"/>
          <w:szCs w:val="28"/>
          <w:rtl/>
        </w:rPr>
        <w:t>ایالات متحده آمریکا</w:t>
      </w:r>
      <w:r w:rsidRPr="00314785">
        <w:rPr>
          <w:rFonts w:eastAsia="Calibri" w:cs="Times New Roman"/>
          <w:b w:val="0"/>
          <w:bCs w:val="0"/>
          <w:sz w:val="26"/>
          <w:szCs w:val="26"/>
        </w:rPr>
        <w:t>)</w:t>
      </w:r>
    </w:p>
    <w:p w14:paraId="6C23D538"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Eli Lilly and Company</w:t>
      </w:r>
      <w:r>
        <w:rPr>
          <w:rFonts w:eastAsia="Calibri" w:cs="Times New Roman" w:hint="cs"/>
          <w:b w:val="0"/>
          <w:bCs w:val="0"/>
          <w:sz w:val="26"/>
          <w:szCs w:val="26"/>
          <w:rtl/>
        </w:rPr>
        <w:t xml:space="preserve">   </w:t>
      </w:r>
      <w:r w:rsidRPr="00314785">
        <w:rPr>
          <w:rFonts w:eastAsia="Calibri" w:cs="Times New Roman"/>
          <w:b w:val="0"/>
          <w:bCs w:val="0"/>
          <w:sz w:val="26"/>
          <w:szCs w:val="26"/>
        </w:rPr>
        <w:t xml:space="preserve"> (</w:t>
      </w:r>
      <w:r>
        <w:rPr>
          <w:rFonts w:eastAsia="Calibri" w:hint="cs"/>
          <w:b w:val="0"/>
          <w:bCs w:val="0"/>
          <w:sz w:val="28"/>
          <w:szCs w:val="28"/>
          <w:rtl/>
        </w:rPr>
        <w:t>ایالات متحده آمریکا</w:t>
      </w:r>
      <w:r w:rsidRPr="00314785">
        <w:rPr>
          <w:rFonts w:eastAsia="Calibri" w:cs="Times New Roman"/>
          <w:b w:val="0"/>
          <w:bCs w:val="0"/>
          <w:sz w:val="26"/>
          <w:szCs w:val="26"/>
        </w:rPr>
        <w:t>)</w:t>
      </w:r>
    </w:p>
    <w:p w14:paraId="35B7C09A"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lastRenderedPageBreak/>
        <w:t>AstraZeneca</w:t>
      </w:r>
      <w:r w:rsidRPr="00314785">
        <w:rPr>
          <w:rFonts w:eastAsia="Calibri" w:cs="Times New Roman"/>
          <w:b w:val="0"/>
          <w:bCs w:val="0"/>
          <w:sz w:val="26"/>
          <w:szCs w:val="26"/>
          <w:rtl/>
        </w:rPr>
        <w:t xml:space="preserve"> </w:t>
      </w:r>
      <w:r>
        <w:rPr>
          <w:rFonts w:eastAsia="Calibri" w:cs="Times New Roman" w:hint="cs"/>
          <w:b w:val="0"/>
          <w:bCs w:val="0"/>
          <w:sz w:val="26"/>
          <w:szCs w:val="26"/>
          <w:rtl/>
        </w:rPr>
        <w:t xml:space="preserve">   </w:t>
      </w:r>
      <w:r w:rsidRPr="00314785">
        <w:rPr>
          <w:rFonts w:eastAsia="Calibri" w:cs="Times New Roman"/>
          <w:b w:val="0"/>
          <w:bCs w:val="0"/>
          <w:sz w:val="26"/>
          <w:szCs w:val="26"/>
          <w:rtl/>
        </w:rPr>
        <w:t xml:space="preserve"> </w:t>
      </w:r>
      <w:r w:rsidRPr="00314785">
        <w:rPr>
          <w:rFonts w:eastAsia="Calibri" w:cs="Times New Roman"/>
          <w:b w:val="0"/>
          <w:bCs w:val="0"/>
          <w:sz w:val="26"/>
          <w:szCs w:val="26"/>
        </w:rPr>
        <w:t>(</w:t>
      </w:r>
      <w:r>
        <w:rPr>
          <w:rFonts w:eastAsia="Calibri" w:hint="cs"/>
          <w:b w:val="0"/>
          <w:bCs w:val="0"/>
          <w:sz w:val="28"/>
          <w:szCs w:val="28"/>
          <w:rtl/>
        </w:rPr>
        <w:t>اوکراین</w:t>
      </w:r>
      <w:r w:rsidRPr="00314785">
        <w:rPr>
          <w:rFonts w:eastAsia="Calibri" w:cs="Times New Roman"/>
          <w:b w:val="0"/>
          <w:bCs w:val="0"/>
          <w:sz w:val="26"/>
          <w:szCs w:val="26"/>
        </w:rPr>
        <w:t>)</w:t>
      </w:r>
    </w:p>
    <w:p w14:paraId="6564A624"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Bristol-Myers Squibb</w:t>
      </w:r>
      <w:r w:rsidRPr="00314785">
        <w:rPr>
          <w:rFonts w:eastAsia="Calibri" w:cs="Times New Roman"/>
          <w:b w:val="0"/>
          <w:bCs w:val="0"/>
          <w:sz w:val="26"/>
          <w:szCs w:val="26"/>
        </w:rPr>
        <w:t xml:space="preserve"> </w:t>
      </w:r>
      <w:r>
        <w:rPr>
          <w:rFonts w:eastAsia="Calibri" w:cs="Times New Roman" w:hint="cs"/>
          <w:b w:val="0"/>
          <w:bCs w:val="0"/>
          <w:sz w:val="26"/>
          <w:szCs w:val="26"/>
          <w:rtl/>
        </w:rPr>
        <w:t xml:space="preserve">   </w:t>
      </w:r>
      <w:r w:rsidRPr="00314785">
        <w:rPr>
          <w:rFonts w:eastAsia="Calibri" w:cs="Times New Roman"/>
          <w:b w:val="0"/>
          <w:bCs w:val="0"/>
          <w:sz w:val="26"/>
          <w:szCs w:val="26"/>
        </w:rPr>
        <w:t>(</w:t>
      </w:r>
      <w:r>
        <w:rPr>
          <w:rFonts w:eastAsia="Calibri" w:hint="cs"/>
          <w:b w:val="0"/>
          <w:bCs w:val="0"/>
          <w:sz w:val="28"/>
          <w:szCs w:val="28"/>
          <w:rtl/>
          <w:lang w:bidi="fa-IR"/>
        </w:rPr>
        <w:t>ایالات متحده آمریکا</w:t>
      </w:r>
      <w:r w:rsidRPr="00314785">
        <w:rPr>
          <w:rFonts w:eastAsia="Calibri" w:cs="Times New Roman"/>
          <w:b w:val="0"/>
          <w:bCs w:val="0"/>
          <w:sz w:val="26"/>
          <w:szCs w:val="26"/>
        </w:rPr>
        <w:t>)</w:t>
      </w:r>
    </w:p>
    <w:p w14:paraId="614696E2" w14:textId="77777777" w:rsidR="000C45BD" w:rsidRPr="00314785" w:rsidRDefault="000C45BD" w:rsidP="000C45BD">
      <w:pPr>
        <w:bidi w:val="0"/>
        <w:spacing w:after="160" w:line="259" w:lineRule="auto"/>
        <w:ind w:left="0" w:firstLine="0"/>
        <w:jc w:val="left"/>
        <w:rPr>
          <w:rFonts w:eastAsia="Calibri" w:cs="Times New Roman"/>
          <w:b w:val="0"/>
          <w:bCs w:val="0"/>
          <w:sz w:val="26"/>
          <w:szCs w:val="26"/>
          <w:rtl/>
        </w:rPr>
      </w:pPr>
      <w:r w:rsidRPr="002F0585">
        <w:rPr>
          <w:rFonts w:eastAsia="Calibri" w:cs="Times New Roman"/>
          <w:b w:val="0"/>
          <w:bCs w:val="0"/>
          <w:sz w:val="26"/>
          <w:szCs w:val="26"/>
        </w:rPr>
        <w:t>GlaxoSmithKline plc</w:t>
      </w:r>
      <w:r>
        <w:rPr>
          <w:rFonts w:eastAsia="Calibri" w:cs="Times New Roman" w:hint="cs"/>
          <w:b w:val="0"/>
          <w:bCs w:val="0"/>
          <w:sz w:val="26"/>
          <w:szCs w:val="26"/>
          <w:rtl/>
        </w:rPr>
        <w:t xml:space="preserve">   </w:t>
      </w:r>
      <w:r w:rsidRPr="00314785">
        <w:rPr>
          <w:rFonts w:eastAsia="Calibri" w:cs="Times New Roman"/>
          <w:b w:val="0"/>
          <w:bCs w:val="0"/>
          <w:sz w:val="26"/>
          <w:szCs w:val="26"/>
        </w:rPr>
        <w:t xml:space="preserve"> (</w:t>
      </w:r>
      <w:r>
        <w:rPr>
          <w:rFonts w:eastAsia="Calibri" w:hint="cs"/>
          <w:b w:val="0"/>
          <w:bCs w:val="0"/>
          <w:sz w:val="28"/>
          <w:szCs w:val="28"/>
          <w:rtl/>
          <w:lang w:bidi="fa-IR"/>
        </w:rPr>
        <w:t>اوکراین</w:t>
      </w:r>
      <w:r w:rsidRPr="00314785">
        <w:rPr>
          <w:rFonts w:eastAsia="Calibri" w:cs="Times New Roman"/>
          <w:b w:val="0"/>
          <w:bCs w:val="0"/>
          <w:sz w:val="26"/>
          <w:szCs w:val="26"/>
        </w:rPr>
        <w:t>)</w:t>
      </w:r>
    </w:p>
    <w:p w14:paraId="7C741B4C" w14:textId="5BE24612" w:rsidR="00F53F5B" w:rsidRPr="006F20E3" w:rsidRDefault="00F53F5B" w:rsidP="00F53F5B">
      <w:pPr>
        <w:rPr>
          <w:rtl/>
          <w:lang w:bidi="fa-IR"/>
        </w:rPr>
      </w:pPr>
      <w:bookmarkStart w:id="316" w:name="_Toc93995810"/>
      <w:bookmarkStart w:id="317" w:name="_Toc105833213"/>
      <w:r>
        <w:rPr>
          <w:noProof/>
        </w:rPr>
        <w:drawing>
          <wp:anchor distT="0" distB="0" distL="114300" distR="114300" simplePos="0" relativeHeight="251768832" behindDoc="0" locked="0" layoutInCell="1" allowOverlap="1" wp14:anchorId="4985AA3D" wp14:editId="2C05C953">
            <wp:simplePos x="0" y="0"/>
            <wp:positionH relativeFrom="margin">
              <wp:posOffset>613410</wp:posOffset>
            </wp:positionH>
            <wp:positionV relativeFrom="paragraph">
              <wp:posOffset>264160</wp:posOffset>
            </wp:positionV>
            <wp:extent cx="7723505" cy="3589020"/>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t="4679"/>
                    <a:stretch/>
                  </pic:blipFill>
                  <pic:spPr bwMode="auto">
                    <a:xfrm>
                      <a:off x="0" y="0"/>
                      <a:ext cx="7723505" cy="35890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F20E3">
        <w:rPr>
          <w:rtl/>
        </w:rPr>
        <w:t xml:space="preserve">نمودار </w:t>
      </w:r>
      <w:r w:rsidRPr="006F20E3">
        <w:rPr>
          <w:rtl/>
        </w:rPr>
        <w:fldChar w:fldCharType="begin"/>
      </w:r>
      <w:r w:rsidRPr="006F20E3">
        <w:rPr>
          <w:rtl/>
        </w:rPr>
        <w:instrText xml:space="preserve"> </w:instrText>
      </w:r>
      <w:r w:rsidRPr="006F20E3">
        <w:instrText>SEQ</w:instrText>
      </w:r>
      <w:r w:rsidRPr="006F20E3">
        <w:rPr>
          <w:rtl/>
        </w:rPr>
        <w:instrText xml:space="preserve"> نمودار \* </w:instrText>
      </w:r>
      <w:r w:rsidRPr="006F20E3">
        <w:instrText>ARABIC</w:instrText>
      </w:r>
      <w:r w:rsidRPr="006F20E3">
        <w:rPr>
          <w:rtl/>
        </w:rPr>
        <w:instrText xml:space="preserve"> </w:instrText>
      </w:r>
      <w:r w:rsidRPr="006F20E3">
        <w:rPr>
          <w:rtl/>
        </w:rPr>
        <w:fldChar w:fldCharType="separate"/>
      </w:r>
      <w:r w:rsidR="006D65BB">
        <w:rPr>
          <w:noProof/>
          <w:rtl/>
        </w:rPr>
        <w:t>32</w:t>
      </w:r>
      <w:r w:rsidRPr="006F20E3">
        <w:rPr>
          <w:rtl/>
        </w:rPr>
        <w:fldChar w:fldCharType="end"/>
      </w:r>
      <w:r w:rsidRPr="006F20E3">
        <w:rPr>
          <w:rtl/>
        </w:rPr>
        <w:t>-</w:t>
      </w:r>
      <w:r w:rsidRPr="006F20E3">
        <w:rPr>
          <w:rFonts w:hint="cs"/>
          <w:rtl/>
          <w:lang w:bidi="fa-IR"/>
        </w:rPr>
        <w:t xml:space="preserve"> </w:t>
      </w:r>
      <w:r w:rsidRPr="006F20E3">
        <w:rPr>
          <w:rFonts w:hint="cs"/>
          <w:rtl/>
        </w:rPr>
        <w:t xml:space="preserve">اندازه بازار </w:t>
      </w:r>
      <w:r>
        <w:rPr>
          <w:rFonts w:hint="cs"/>
          <w:rtl/>
        </w:rPr>
        <w:t>مواد اولیه دارویی</w:t>
      </w:r>
      <w:r w:rsidRPr="006F20E3">
        <w:rPr>
          <w:rFonts w:hint="cs"/>
          <w:rtl/>
        </w:rPr>
        <w:t xml:space="preserve"> در جهان به تفکیک منطقه</w:t>
      </w:r>
      <w:bookmarkEnd w:id="316"/>
      <w:r w:rsidRPr="00C65B5B">
        <w:t xml:space="preserve"> </w:t>
      </w:r>
      <w:r w:rsidR="00231542" w:rsidRPr="00713EB8">
        <w:rPr>
          <w:rStyle w:val="FootnoteReference"/>
          <w:sz w:val="26"/>
          <w:szCs w:val="26"/>
          <w:rtl/>
        </w:rPr>
        <w:footnoteReference w:id="54"/>
      </w:r>
      <w:bookmarkEnd w:id="317"/>
    </w:p>
    <w:p w14:paraId="2428BA74" w14:textId="77777777" w:rsidR="00F53F5B" w:rsidRDefault="00F53F5B" w:rsidP="00F53F5B">
      <w:pPr>
        <w:jc w:val="lowKashida"/>
        <w:rPr>
          <w:b w:val="0"/>
          <w:bCs w:val="0"/>
          <w:sz w:val="28"/>
          <w:szCs w:val="28"/>
          <w:rtl/>
          <w:lang w:bidi="fa-IR"/>
        </w:rPr>
      </w:pPr>
      <w:r w:rsidRPr="0007309D">
        <w:rPr>
          <w:rFonts w:hint="cs"/>
          <w:b w:val="0"/>
          <w:bCs w:val="0"/>
          <w:sz w:val="28"/>
          <w:szCs w:val="28"/>
          <w:rtl/>
          <w:lang w:bidi="fa-IR"/>
        </w:rPr>
        <w:t xml:space="preserve">در نمودار فوق نیز </w:t>
      </w:r>
      <w:r>
        <w:rPr>
          <w:b w:val="0"/>
          <w:bCs w:val="0"/>
          <w:sz w:val="28"/>
          <w:szCs w:val="28"/>
          <w:rtl/>
          <w:lang w:bidi="fa-IR"/>
        </w:rPr>
        <w:t>اندازة</w:t>
      </w:r>
      <w:r w:rsidRPr="0007309D">
        <w:rPr>
          <w:rFonts w:hint="cs"/>
          <w:b w:val="0"/>
          <w:bCs w:val="0"/>
          <w:sz w:val="28"/>
          <w:szCs w:val="28"/>
          <w:rtl/>
          <w:lang w:bidi="fa-IR"/>
        </w:rPr>
        <w:t xml:space="preserve"> بازار </w:t>
      </w:r>
      <w:r>
        <w:rPr>
          <w:rFonts w:hint="cs"/>
          <w:b w:val="0"/>
          <w:bCs w:val="0"/>
          <w:sz w:val="28"/>
          <w:szCs w:val="28"/>
          <w:rtl/>
          <w:lang w:bidi="fa-IR"/>
        </w:rPr>
        <w:t>مواد اولیه دارویی</w:t>
      </w:r>
      <w:r>
        <w:rPr>
          <w:b w:val="0"/>
          <w:bCs w:val="0"/>
          <w:sz w:val="28"/>
          <w:szCs w:val="28"/>
          <w:rtl/>
          <w:lang w:bidi="fa-IR"/>
        </w:rPr>
        <w:t>‌</w:t>
      </w:r>
      <w:r w:rsidRPr="0007309D">
        <w:rPr>
          <w:rFonts w:hint="cs"/>
          <w:b w:val="0"/>
          <w:bCs w:val="0"/>
          <w:sz w:val="28"/>
          <w:szCs w:val="28"/>
          <w:rtl/>
          <w:lang w:bidi="fa-IR"/>
        </w:rPr>
        <w:t xml:space="preserve"> به تفکیک هر منطقه </w:t>
      </w:r>
      <w:r>
        <w:rPr>
          <w:b w:val="0"/>
          <w:bCs w:val="0"/>
          <w:sz w:val="28"/>
          <w:szCs w:val="28"/>
          <w:rtl/>
          <w:lang w:bidi="fa-IR"/>
        </w:rPr>
        <w:t>نشان‌داده‌شده</w:t>
      </w:r>
      <w:r w:rsidRPr="0007309D">
        <w:rPr>
          <w:rFonts w:hint="cs"/>
          <w:b w:val="0"/>
          <w:bCs w:val="0"/>
          <w:sz w:val="28"/>
          <w:szCs w:val="28"/>
          <w:rtl/>
          <w:lang w:bidi="fa-IR"/>
        </w:rPr>
        <w:t xml:space="preserve"> است که </w:t>
      </w:r>
      <w:r>
        <w:rPr>
          <w:rFonts w:hint="cs"/>
          <w:b w:val="0"/>
          <w:bCs w:val="0"/>
          <w:sz w:val="28"/>
          <w:szCs w:val="28"/>
          <w:rtl/>
          <w:lang w:bidi="fa-IR"/>
        </w:rPr>
        <w:t>مناطق</w:t>
      </w:r>
      <w:r w:rsidRPr="0007309D">
        <w:rPr>
          <w:rFonts w:hint="cs"/>
          <w:b w:val="0"/>
          <w:bCs w:val="0"/>
          <w:sz w:val="28"/>
          <w:szCs w:val="28"/>
          <w:rtl/>
          <w:lang w:bidi="fa-IR"/>
        </w:rPr>
        <w:t xml:space="preserve"> </w:t>
      </w:r>
      <w:r>
        <w:rPr>
          <w:rFonts w:hint="cs"/>
          <w:b w:val="0"/>
          <w:bCs w:val="0"/>
          <w:sz w:val="28"/>
          <w:szCs w:val="28"/>
          <w:rtl/>
          <w:lang w:bidi="fa-IR"/>
        </w:rPr>
        <w:t>تیره تر بیشترین</w:t>
      </w:r>
      <w:r w:rsidRPr="0007309D">
        <w:rPr>
          <w:rFonts w:hint="cs"/>
          <w:b w:val="0"/>
          <w:bCs w:val="0"/>
          <w:sz w:val="28"/>
          <w:szCs w:val="28"/>
          <w:rtl/>
          <w:lang w:bidi="fa-IR"/>
        </w:rPr>
        <w:t xml:space="preserve"> </w:t>
      </w:r>
      <w:r>
        <w:rPr>
          <w:rFonts w:hint="cs"/>
          <w:b w:val="0"/>
          <w:bCs w:val="0"/>
          <w:sz w:val="28"/>
          <w:szCs w:val="28"/>
          <w:rtl/>
          <w:lang w:bidi="fa-IR"/>
        </w:rPr>
        <w:t>تقاضا</w:t>
      </w:r>
      <w:r w:rsidRPr="0007309D">
        <w:rPr>
          <w:rFonts w:hint="cs"/>
          <w:b w:val="0"/>
          <w:bCs w:val="0"/>
          <w:sz w:val="28"/>
          <w:szCs w:val="28"/>
          <w:rtl/>
          <w:lang w:bidi="fa-IR"/>
        </w:rPr>
        <w:t xml:space="preserve"> و مناطق </w:t>
      </w:r>
      <w:r>
        <w:rPr>
          <w:rFonts w:hint="cs"/>
          <w:b w:val="0"/>
          <w:bCs w:val="0"/>
          <w:sz w:val="28"/>
          <w:szCs w:val="28"/>
          <w:rtl/>
          <w:lang w:bidi="fa-IR"/>
        </w:rPr>
        <w:t xml:space="preserve">کم </w:t>
      </w:r>
      <w:r w:rsidRPr="0007309D">
        <w:rPr>
          <w:rFonts w:hint="cs"/>
          <w:b w:val="0"/>
          <w:bCs w:val="0"/>
          <w:sz w:val="28"/>
          <w:szCs w:val="28"/>
          <w:rtl/>
          <w:lang w:bidi="fa-IR"/>
        </w:rPr>
        <w:t>رنگ</w:t>
      </w:r>
      <w:r>
        <w:rPr>
          <w:rFonts w:hint="cs"/>
          <w:b w:val="0"/>
          <w:bCs w:val="0"/>
          <w:sz w:val="28"/>
          <w:szCs w:val="28"/>
          <w:rtl/>
          <w:lang w:bidi="fa-IR"/>
        </w:rPr>
        <w:t xml:space="preserve"> </w:t>
      </w:r>
      <w:r w:rsidRPr="0007309D">
        <w:rPr>
          <w:rFonts w:hint="cs"/>
          <w:b w:val="0"/>
          <w:bCs w:val="0"/>
          <w:sz w:val="28"/>
          <w:szCs w:val="28"/>
          <w:rtl/>
          <w:lang w:bidi="fa-IR"/>
        </w:rPr>
        <w:t xml:space="preserve">کمترین </w:t>
      </w:r>
      <w:r>
        <w:rPr>
          <w:rFonts w:hint="cs"/>
          <w:b w:val="0"/>
          <w:bCs w:val="0"/>
          <w:sz w:val="28"/>
          <w:szCs w:val="28"/>
          <w:rtl/>
          <w:lang w:bidi="fa-IR"/>
        </w:rPr>
        <w:t>تقاضا</w:t>
      </w:r>
      <w:r w:rsidRPr="0007309D">
        <w:rPr>
          <w:rFonts w:hint="cs"/>
          <w:b w:val="0"/>
          <w:bCs w:val="0"/>
          <w:sz w:val="28"/>
          <w:szCs w:val="28"/>
          <w:rtl/>
          <w:lang w:bidi="fa-IR"/>
        </w:rPr>
        <w:t xml:space="preserve"> را نشان </w:t>
      </w:r>
      <w:r>
        <w:rPr>
          <w:b w:val="0"/>
          <w:bCs w:val="0"/>
          <w:sz w:val="28"/>
          <w:szCs w:val="28"/>
          <w:rtl/>
          <w:lang w:bidi="fa-IR"/>
        </w:rPr>
        <w:t>م</w:t>
      </w:r>
      <w:r>
        <w:rPr>
          <w:rFonts w:hint="cs"/>
          <w:b w:val="0"/>
          <w:bCs w:val="0"/>
          <w:sz w:val="28"/>
          <w:szCs w:val="28"/>
          <w:rtl/>
          <w:lang w:bidi="fa-IR"/>
        </w:rPr>
        <w:t>ی‌</w:t>
      </w:r>
      <w:r>
        <w:rPr>
          <w:rFonts w:hint="eastAsia"/>
          <w:b w:val="0"/>
          <w:bCs w:val="0"/>
          <w:sz w:val="28"/>
          <w:szCs w:val="28"/>
          <w:rtl/>
          <w:lang w:bidi="fa-IR"/>
        </w:rPr>
        <w:t>دهد</w:t>
      </w:r>
      <w:r>
        <w:rPr>
          <w:rFonts w:hint="cs"/>
          <w:b w:val="0"/>
          <w:bCs w:val="0"/>
          <w:sz w:val="28"/>
          <w:szCs w:val="28"/>
          <w:rtl/>
          <w:lang w:bidi="fa-IR"/>
        </w:rPr>
        <w:t>. همچنین رنگ خاکستری نشان دهنده تقاضای بسیار پایین است.</w:t>
      </w:r>
    </w:p>
    <w:p w14:paraId="70BF3491" w14:textId="26CFF318" w:rsidR="00A36F2A" w:rsidRPr="00D12AA7" w:rsidRDefault="00A36F2A"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18" w:name="_Toc47520820"/>
      <w:r>
        <w:rPr>
          <w:rFonts w:ascii="Times New Roman" w:hAnsi="Times New Roman" w:cs="B Nazanin" w:hint="cs"/>
          <w:i w:val="0"/>
          <w:iCs w:val="0"/>
          <w:rtl/>
        </w:rPr>
        <w:lastRenderedPageBreak/>
        <w:t xml:space="preserve"> </w:t>
      </w:r>
      <w:bookmarkStart w:id="319" w:name="_Toc105833051"/>
      <w:r>
        <w:rPr>
          <w:rFonts w:ascii="Times New Roman" w:hAnsi="Times New Roman" w:cs="B Nazanin" w:hint="cs"/>
          <w:i w:val="0"/>
          <w:iCs w:val="0"/>
          <w:rtl/>
          <w:lang w:bidi="fa-IR"/>
        </w:rPr>
        <w:t>برنامه</w:t>
      </w:r>
      <w:r>
        <w:rPr>
          <w:rFonts w:ascii="Times New Roman" w:hAnsi="Times New Roman" w:cs="B Nazanin" w:hint="cs"/>
          <w:i w:val="0"/>
          <w:iCs w:val="0"/>
          <w:rtl/>
        </w:rPr>
        <w:t xml:space="preserve"> فروش</w:t>
      </w:r>
      <w:bookmarkEnd w:id="319"/>
    </w:p>
    <w:bookmarkEnd w:id="318"/>
    <w:p w14:paraId="72508EFE" w14:textId="6421D0F3" w:rsidR="00A36F2A" w:rsidRDefault="00A36F2A" w:rsidP="00A36F2A">
      <w:pPr>
        <w:tabs>
          <w:tab w:val="left" w:pos="5366"/>
        </w:tabs>
        <w:jc w:val="lowKashida"/>
        <w:rPr>
          <w:b w:val="0"/>
          <w:bCs w:val="0"/>
          <w:sz w:val="28"/>
          <w:szCs w:val="28"/>
          <w:rtl/>
        </w:rPr>
      </w:pPr>
      <w:r>
        <w:rPr>
          <w:rFonts w:hint="cs"/>
          <w:b w:val="0"/>
          <w:bCs w:val="0"/>
          <w:sz w:val="28"/>
          <w:szCs w:val="28"/>
          <w:rtl/>
        </w:rPr>
        <w:t xml:space="preserve">درآمد طرح بر اساس محصول تولیدی انتخاب شده است. کل میزان درآمد سالانه طرح </w:t>
      </w:r>
      <w:r w:rsidRPr="009428CB">
        <w:rPr>
          <w:b w:val="0"/>
          <w:bCs w:val="0"/>
          <w:sz w:val="28"/>
          <w:szCs w:val="28"/>
          <w:rtl/>
        </w:rPr>
        <w:t>10,178,400,000</w:t>
      </w:r>
      <w:r>
        <w:rPr>
          <w:rFonts w:hint="cs"/>
          <w:b w:val="0"/>
          <w:bCs w:val="0"/>
          <w:sz w:val="28"/>
          <w:szCs w:val="28"/>
          <w:rtl/>
        </w:rPr>
        <w:t xml:space="preserve">هزار ریال برآورد </w:t>
      </w:r>
      <w:r>
        <w:rPr>
          <w:b w:val="0"/>
          <w:bCs w:val="0"/>
          <w:sz w:val="28"/>
          <w:szCs w:val="28"/>
          <w:rtl/>
        </w:rPr>
        <w:t>م</w:t>
      </w:r>
      <w:r>
        <w:rPr>
          <w:rFonts w:hint="cs"/>
          <w:b w:val="0"/>
          <w:bCs w:val="0"/>
          <w:sz w:val="28"/>
          <w:szCs w:val="28"/>
          <w:rtl/>
        </w:rPr>
        <w:t>ی‌</w:t>
      </w:r>
      <w:r>
        <w:rPr>
          <w:rFonts w:hint="eastAsia"/>
          <w:b w:val="0"/>
          <w:bCs w:val="0"/>
          <w:sz w:val="28"/>
          <w:szCs w:val="28"/>
          <w:rtl/>
        </w:rPr>
        <w:t>گردد</w:t>
      </w:r>
      <w:r>
        <w:rPr>
          <w:rFonts w:hint="cs"/>
          <w:b w:val="0"/>
          <w:bCs w:val="0"/>
          <w:sz w:val="28"/>
          <w:szCs w:val="28"/>
          <w:rtl/>
        </w:rPr>
        <w:t xml:space="preserve"> که در جدول </w:t>
      </w:r>
      <w:r w:rsidR="004B12DD">
        <w:rPr>
          <w:rFonts w:hint="cs"/>
          <w:b w:val="0"/>
          <w:bCs w:val="0"/>
          <w:sz w:val="28"/>
          <w:szCs w:val="28"/>
          <w:rtl/>
        </w:rPr>
        <w:t>25</w:t>
      </w:r>
      <w:r>
        <w:rPr>
          <w:rFonts w:hint="cs"/>
          <w:b w:val="0"/>
          <w:bCs w:val="0"/>
          <w:sz w:val="28"/>
          <w:szCs w:val="28"/>
          <w:rtl/>
        </w:rPr>
        <w:t xml:space="preserve"> ملاحظه </w:t>
      </w:r>
      <w:r>
        <w:rPr>
          <w:b w:val="0"/>
          <w:bCs w:val="0"/>
          <w:sz w:val="28"/>
          <w:szCs w:val="28"/>
          <w:rtl/>
        </w:rPr>
        <w:t>م</w:t>
      </w:r>
      <w:r>
        <w:rPr>
          <w:rFonts w:hint="cs"/>
          <w:b w:val="0"/>
          <w:bCs w:val="0"/>
          <w:sz w:val="28"/>
          <w:szCs w:val="28"/>
          <w:rtl/>
        </w:rPr>
        <w:t>ی‌</w:t>
      </w:r>
      <w:r>
        <w:rPr>
          <w:rFonts w:hint="eastAsia"/>
          <w:b w:val="0"/>
          <w:bCs w:val="0"/>
          <w:sz w:val="28"/>
          <w:szCs w:val="28"/>
          <w:rtl/>
        </w:rPr>
        <w:t>گردد</w:t>
      </w:r>
      <w:r>
        <w:rPr>
          <w:rFonts w:hint="cs"/>
          <w:b w:val="0"/>
          <w:bCs w:val="0"/>
          <w:sz w:val="28"/>
          <w:szCs w:val="28"/>
          <w:rtl/>
        </w:rPr>
        <w:t>.</w:t>
      </w:r>
    </w:p>
    <w:p w14:paraId="178A8AE8" w14:textId="7FE11E92" w:rsidR="00A36F2A" w:rsidRDefault="00A36F2A" w:rsidP="00A36F2A">
      <w:pPr>
        <w:ind w:left="26" w:firstLine="10"/>
        <w:rPr>
          <w:rtl/>
        </w:rPr>
      </w:pPr>
      <w:bookmarkStart w:id="320" w:name="_Toc47520781"/>
      <w:bookmarkStart w:id="321" w:name="_Toc105833133"/>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26</w:t>
      </w:r>
      <w:r>
        <w:rPr>
          <w:rtl/>
        </w:rPr>
        <w:fldChar w:fldCharType="end"/>
      </w:r>
      <w:r>
        <w:rPr>
          <w:rFonts w:hint="cs"/>
          <w:rtl/>
        </w:rPr>
        <w:t>- مقدار فروش</w:t>
      </w:r>
      <w:bookmarkEnd w:id="320"/>
      <w:bookmarkEnd w:id="321"/>
    </w:p>
    <w:tbl>
      <w:tblPr>
        <w:tblpPr w:leftFromText="180" w:rightFromText="180" w:vertAnchor="text" w:tblpXSpec="center" w:tblpY="1"/>
        <w:tblOverlap w:val="never"/>
        <w:bidiVisual/>
        <w:tblW w:w="14057" w:type="dxa"/>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485"/>
        <w:gridCol w:w="1665"/>
        <w:gridCol w:w="1591"/>
        <w:gridCol w:w="1594"/>
        <w:gridCol w:w="1594"/>
        <w:gridCol w:w="1594"/>
        <w:gridCol w:w="1594"/>
        <w:gridCol w:w="1940"/>
      </w:tblGrid>
      <w:tr w:rsidR="00A36F2A" w:rsidRPr="00C85B7B" w14:paraId="38CF0518" w14:textId="77777777" w:rsidTr="00F672A5">
        <w:trPr>
          <w:trHeight w:val="435"/>
          <w:jc w:val="center"/>
        </w:trPr>
        <w:tc>
          <w:tcPr>
            <w:tcW w:w="2485" w:type="dxa"/>
            <w:shd w:val="clear" w:color="000000" w:fill="D8E4BC"/>
            <w:noWrap/>
            <w:vAlign w:val="center"/>
            <w:hideMark/>
          </w:tcPr>
          <w:p w14:paraId="38FF97A9" w14:textId="77777777" w:rsidR="00A36F2A" w:rsidRPr="00C85B7B" w:rsidRDefault="00A36F2A" w:rsidP="00F672A5">
            <w:pPr>
              <w:spacing w:line="240" w:lineRule="auto"/>
              <w:ind w:left="0" w:firstLine="0"/>
              <w:rPr>
                <w:rFonts w:ascii="Arial" w:hAnsi="Arial"/>
                <w:sz w:val="26"/>
                <w:szCs w:val="26"/>
              </w:rPr>
            </w:pPr>
            <w:r w:rsidRPr="00C85B7B">
              <w:rPr>
                <w:rFonts w:ascii="Arial" w:hAnsi="Arial" w:hint="cs"/>
                <w:sz w:val="26"/>
                <w:szCs w:val="26"/>
                <w:rtl/>
              </w:rPr>
              <w:t>سال</w:t>
            </w:r>
          </w:p>
        </w:tc>
        <w:tc>
          <w:tcPr>
            <w:tcW w:w="1665" w:type="dxa"/>
            <w:shd w:val="clear" w:color="000000" w:fill="D8E4BC"/>
            <w:noWrap/>
            <w:vAlign w:val="center"/>
            <w:hideMark/>
          </w:tcPr>
          <w:p w14:paraId="4069FCC5"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بهره برداری 1402</w:t>
            </w:r>
          </w:p>
        </w:tc>
        <w:tc>
          <w:tcPr>
            <w:tcW w:w="1591" w:type="dxa"/>
            <w:shd w:val="clear" w:color="000000" w:fill="D8E4BC"/>
            <w:noWrap/>
            <w:vAlign w:val="center"/>
            <w:hideMark/>
          </w:tcPr>
          <w:p w14:paraId="3D12EB42"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1403</w:t>
            </w:r>
          </w:p>
        </w:tc>
        <w:tc>
          <w:tcPr>
            <w:tcW w:w="1594" w:type="dxa"/>
            <w:shd w:val="clear" w:color="000000" w:fill="D8E4BC"/>
            <w:noWrap/>
            <w:vAlign w:val="center"/>
            <w:hideMark/>
          </w:tcPr>
          <w:p w14:paraId="19D806B7"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1404</w:t>
            </w:r>
          </w:p>
        </w:tc>
        <w:tc>
          <w:tcPr>
            <w:tcW w:w="1594" w:type="dxa"/>
            <w:shd w:val="clear" w:color="000000" w:fill="D8E4BC"/>
            <w:noWrap/>
            <w:vAlign w:val="center"/>
            <w:hideMark/>
          </w:tcPr>
          <w:p w14:paraId="0F8655C1"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1405</w:t>
            </w:r>
          </w:p>
        </w:tc>
        <w:tc>
          <w:tcPr>
            <w:tcW w:w="1594" w:type="dxa"/>
            <w:shd w:val="clear" w:color="000000" w:fill="D8E4BC"/>
            <w:noWrap/>
            <w:vAlign w:val="center"/>
            <w:hideMark/>
          </w:tcPr>
          <w:p w14:paraId="2F94743A"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1406</w:t>
            </w:r>
          </w:p>
        </w:tc>
        <w:tc>
          <w:tcPr>
            <w:tcW w:w="1594" w:type="dxa"/>
            <w:shd w:val="clear" w:color="000000" w:fill="D8E4BC"/>
            <w:noWrap/>
            <w:vAlign w:val="center"/>
            <w:hideMark/>
          </w:tcPr>
          <w:p w14:paraId="6D3BA7DD"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1407</w:t>
            </w:r>
          </w:p>
        </w:tc>
        <w:tc>
          <w:tcPr>
            <w:tcW w:w="1940" w:type="dxa"/>
            <w:shd w:val="clear" w:color="000000" w:fill="D8E4BC"/>
            <w:vAlign w:val="center"/>
            <w:hideMark/>
          </w:tcPr>
          <w:p w14:paraId="24A3BE7A"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 xml:space="preserve">قيمت فروش واحد محصول </w:t>
            </w:r>
            <w:r w:rsidRPr="00C85B7B">
              <w:rPr>
                <w:rFonts w:ascii="Arial" w:hAnsi="Arial" w:hint="cs"/>
                <w:b w:val="0"/>
                <w:bCs w:val="0"/>
                <w:sz w:val="26"/>
                <w:szCs w:val="26"/>
                <w:rtl/>
              </w:rPr>
              <w:t>(ريال)</w:t>
            </w:r>
          </w:p>
        </w:tc>
      </w:tr>
      <w:tr w:rsidR="00A36F2A" w:rsidRPr="00C85B7B" w14:paraId="1542A4B4" w14:textId="77777777" w:rsidTr="00F672A5">
        <w:trPr>
          <w:trHeight w:val="405"/>
          <w:jc w:val="center"/>
        </w:trPr>
        <w:tc>
          <w:tcPr>
            <w:tcW w:w="2485" w:type="dxa"/>
            <w:shd w:val="clear" w:color="auto" w:fill="auto"/>
            <w:noWrap/>
            <w:vAlign w:val="center"/>
            <w:hideMark/>
          </w:tcPr>
          <w:p w14:paraId="79033B16" w14:textId="77777777" w:rsidR="00A36F2A" w:rsidRDefault="00A36F2A" w:rsidP="00F672A5">
            <w:pPr>
              <w:spacing w:line="240" w:lineRule="auto"/>
              <w:ind w:left="0" w:firstLine="0"/>
              <w:rPr>
                <w:rFonts w:ascii="Arial" w:hAnsi="Arial"/>
                <w:b w:val="0"/>
                <w:bCs w:val="0"/>
                <w:sz w:val="26"/>
                <w:szCs w:val="26"/>
              </w:rPr>
            </w:pPr>
            <w:r w:rsidRPr="00C85B7B">
              <w:rPr>
                <w:rFonts w:ascii="Arial" w:hAnsi="Arial" w:hint="cs"/>
                <w:b w:val="0"/>
                <w:bCs w:val="0"/>
                <w:sz w:val="26"/>
                <w:szCs w:val="26"/>
                <w:rtl/>
              </w:rPr>
              <w:t>ميزان فروش توليدات</w:t>
            </w:r>
          </w:p>
          <w:p w14:paraId="0BFEC53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 (هزار ریال)</w:t>
            </w:r>
          </w:p>
        </w:tc>
        <w:tc>
          <w:tcPr>
            <w:tcW w:w="1665" w:type="dxa"/>
            <w:shd w:val="clear" w:color="auto" w:fill="auto"/>
            <w:noWrap/>
            <w:vAlign w:val="center"/>
            <w:hideMark/>
          </w:tcPr>
          <w:p w14:paraId="47E16D9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5,821,440,000</w:t>
            </w:r>
          </w:p>
        </w:tc>
        <w:tc>
          <w:tcPr>
            <w:tcW w:w="1591" w:type="dxa"/>
            <w:shd w:val="clear" w:color="auto" w:fill="auto"/>
            <w:noWrap/>
            <w:vAlign w:val="center"/>
            <w:hideMark/>
          </w:tcPr>
          <w:p w14:paraId="2E35BE5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6,791,680,000</w:t>
            </w:r>
          </w:p>
        </w:tc>
        <w:tc>
          <w:tcPr>
            <w:tcW w:w="1594" w:type="dxa"/>
            <w:shd w:val="clear" w:color="auto" w:fill="auto"/>
            <w:noWrap/>
            <w:vAlign w:val="center"/>
            <w:hideMark/>
          </w:tcPr>
          <w:p w14:paraId="5ED458A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7,761,920,000</w:t>
            </w:r>
          </w:p>
        </w:tc>
        <w:tc>
          <w:tcPr>
            <w:tcW w:w="1594" w:type="dxa"/>
            <w:shd w:val="clear" w:color="auto" w:fill="auto"/>
            <w:noWrap/>
            <w:vAlign w:val="center"/>
            <w:hideMark/>
          </w:tcPr>
          <w:p w14:paraId="13594C2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8,732,160,000</w:t>
            </w:r>
          </w:p>
        </w:tc>
        <w:tc>
          <w:tcPr>
            <w:tcW w:w="1594" w:type="dxa"/>
            <w:shd w:val="clear" w:color="auto" w:fill="auto"/>
            <w:noWrap/>
            <w:vAlign w:val="center"/>
            <w:hideMark/>
          </w:tcPr>
          <w:p w14:paraId="63CBD72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9,702,400,000</w:t>
            </w:r>
          </w:p>
        </w:tc>
        <w:tc>
          <w:tcPr>
            <w:tcW w:w="1594" w:type="dxa"/>
            <w:shd w:val="clear" w:color="auto" w:fill="auto"/>
            <w:noWrap/>
            <w:vAlign w:val="center"/>
            <w:hideMark/>
          </w:tcPr>
          <w:p w14:paraId="1E08C7B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9,702,400,000</w:t>
            </w:r>
          </w:p>
        </w:tc>
        <w:tc>
          <w:tcPr>
            <w:tcW w:w="1940" w:type="dxa"/>
            <w:shd w:val="clear" w:color="auto" w:fill="auto"/>
            <w:noWrap/>
            <w:vAlign w:val="center"/>
            <w:hideMark/>
          </w:tcPr>
          <w:p w14:paraId="51E33A5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r>
      <w:tr w:rsidR="00A36F2A" w:rsidRPr="00C85B7B" w14:paraId="5DB21953" w14:textId="77777777" w:rsidTr="00F672A5">
        <w:trPr>
          <w:trHeight w:val="405"/>
          <w:jc w:val="center"/>
        </w:trPr>
        <w:tc>
          <w:tcPr>
            <w:tcW w:w="2485" w:type="dxa"/>
            <w:shd w:val="clear" w:color="auto" w:fill="auto"/>
            <w:noWrap/>
            <w:vAlign w:val="center"/>
            <w:hideMark/>
          </w:tcPr>
          <w:p w14:paraId="38B5599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b w:val="0"/>
                <w:bCs w:val="0"/>
                <w:sz w:val="26"/>
                <w:szCs w:val="26"/>
              </w:rPr>
              <w:t>ACETAMINOPHEN</w:t>
            </w:r>
          </w:p>
        </w:tc>
        <w:tc>
          <w:tcPr>
            <w:tcW w:w="1665" w:type="dxa"/>
            <w:shd w:val="clear" w:color="auto" w:fill="auto"/>
            <w:noWrap/>
            <w:vAlign w:val="center"/>
            <w:hideMark/>
          </w:tcPr>
          <w:p w14:paraId="203AEBA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270,000,000</w:t>
            </w:r>
          </w:p>
        </w:tc>
        <w:tc>
          <w:tcPr>
            <w:tcW w:w="1591" w:type="dxa"/>
            <w:shd w:val="clear" w:color="auto" w:fill="auto"/>
            <w:noWrap/>
            <w:vAlign w:val="center"/>
            <w:hideMark/>
          </w:tcPr>
          <w:p w14:paraId="0F6EE11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315,000,000</w:t>
            </w:r>
          </w:p>
        </w:tc>
        <w:tc>
          <w:tcPr>
            <w:tcW w:w="1594" w:type="dxa"/>
            <w:shd w:val="clear" w:color="auto" w:fill="auto"/>
            <w:noWrap/>
            <w:vAlign w:val="center"/>
            <w:hideMark/>
          </w:tcPr>
          <w:p w14:paraId="2BBE52D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360,000,000</w:t>
            </w:r>
          </w:p>
        </w:tc>
        <w:tc>
          <w:tcPr>
            <w:tcW w:w="1594" w:type="dxa"/>
            <w:shd w:val="clear" w:color="auto" w:fill="auto"/>
            <w:noWrap/>
            <w:vAlign w:val="center"/>
            <w:hideMark/>
          </w:tcPr>
          <w:p w14:paraId="3F7D35B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405,000,000</w:t>
            </w:r>
          </w:p>
        </w:tc>
        <w:tc>
          <w:tcPr>
            <w:tcW w:w="1594" w:type="dxa"/>
            <w:shd w:val="clear" w:color="auto" w:fill="auto"/>
            <w:noWrap/>
            <w:vAlign w:val="center"/>
            <w:hideMark/>
          </w:tcPr>
          <w:p w14:paraId="418249A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450,000,000</w:t>
            </w:r>
          </w:p>
        </w:tc>
        <w:tc>
          <w:tcPr>
            <w:tcW w:w="1594" w:type="dxa"/>
            <w:shd w:val="clear" w:color="auto" w:fill="auto"/>
            <w:noWrap/>
            <w:vAlign w:val="center"/>
            <w:hideMark/>
          </w:tcPr>
          <w:p w14:paraId="3E5070E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450,000,000</w:t>
            </w:r>
          </w:p>
        </w:tc>
        <w:tc>
          <w:tcPr>
            <w:tcW w:w="1940" w:type="dxa"/>
            <w:shd w:val="clear" w:color="auto" w:fill="auto"/>
            <w:noWrap/>
            <w:vAlign w:val="center"/>
            <w:hideMark/>
          </w:tcPr>
          <w:p w14:paraId="2F07EA3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4,500,000</w:t>
            </w:r>
          </w:p>
        </w:tc>
      </w:tr>
      <w:tr w:rsidR="00A36F2A" w:rsidRPr="00C85B7B" w14:paraId="76420D1A" w14:textId="77777777" w:rsidTr="00F672A5">
        <w:trPr>
          <w:trHeight w:val="405"/>
          <w:jc w:val="center"/>
        </w:trPr>
        <w:tc>
          <w:tcPr>
            <w:tcW w:w="2485" w:type="dxa"/>
            <w:shd w:val="clear" w:color="auto" w:fill="auto"/>
            <w:noWrap/>
            <w:vAlign w:val="center"/>
            <w:hideMark/>
          </w:tcPr>
          <w:p w14:paraId="148265F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METFORMIN</w:t>
            </w:r>
          </w:p>
        </w:tc>
        <w:tc>
          <w:tcPr>
            <w:tcW w:w="1665" w:type="dxa"/>
            <w:shd w:val="clear" w:color="auto" w:fill="auto"/>
            <w:noWrap/>
            <w:vAlign w:val="center"/>
            <w:hideMark/>
          </w:tcPr>
          <w:p w14:paraId="698E5BE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258,000,000</w:t>
            </w:r>
          </w:p>
        </w:tc>
        <w:tc>
          <w:tcPr>
            <w:tcW w:w="1591" w:type="dxa"/>
            <w:shd w:val="clear" w:color="auto" w:fill="auto"/>
            <w:noWrap/>
            <w:vAlign w:val="center"/>
            <w:hideMark/>
          </w:tcPr>
          <w:p w14:paraId="1569202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301,000,000</w:t>
            </w:r>
          </w:p>
        </w:tc>
        <w:tc>
          <w:tcPr>
            <w:tcW w:w="1594" w:type="dxa"/>
            <w:shd w:val="clear" w:color="auto" w:fill="auto"/>
            <w:noWrap/>
            <w:vAlign w:val="center"/>
            <w:hideMark/>
          </w:tcPr>
          <w:p w14:paraId="7D02A96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344,000,000</w:t>
            </w:r>
          </w:p>
        </w:tc>
        <w:tc>
          <w:tcPr>
            <w:tcW w:w="1594" w:type="dxa"/>
            <w:shd w:val="clear" w:color="auto" w:fill="auto"/>
            <w:noWrap/>
            <w:vAlign w:val="center"/>
            <w:hideMark/>
          </w:tcPr>
          <w:p w14:paraId="6A2A4B6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387,000,000</w:t>
            </w:r>
          </w:p>
        </w:tc>
        <w:tc>
          <w:tcPr>
            <w:tcW w:w="1594" w:type="dxa"/>
            <w:shd w:val="clear" w:color="auto" w:fill="auto"/>
            <w:noWrap/>
            <w:vAlign w:val="center"/>
            <w:hideMark/>
          </w:tcPr>
          <w:p w14:paraId="739ABC7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430,000,000</w:t>
            </w:r>
          </w:p>
        </w:tc>
        <w:tc>
          <w:tcPr>
            <w:tcW w:w="1594" w:type="dxa"/>
            <w:shd w:val="clear" w:color="auto" w:fill="auto"/>
            <w:noWrap/>
            <w:vAlign w:val="center"/>
            <w:hideMark/>
          </w:tcPr>
          <w:p w14:paraId="123C7D6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430,000,000</w:t>
            </w:r>
          </w:p>
        </w:tc>
        <w:tc>
          <w:tcPr>
            <w:tcW w:w="1940" w:type="dxa"/>
            <w:shd w:val="clear" w:color="auto" w:fill="auto"/>
            <w:noWrap/>
            <w:vAlign w:val="center"/>
            <w:hideMark/>
          </w:tcPr>
          <w:p w14:paraId="35A42C3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4,300,000</w:t>
            </w:r>
          </w:p>
        </w:tc>
      </w:tr>
      <w:tr w:rsidR="00A36F2A" w:rsidRPr="00C85B7B" w14:paraId="0E952BEA" w14:textId="77777777" w:rsidTr="00F672A5">
        <w:trPr>
          <w:trHeight w:val="405"/>
          <w:jc w:val="center"/>
        </w:trPr>
        <w:tc>
          <w:tcPr>
            <w:tcW w:w="2485" w:type="dxa"/>
            <w:shd w:val="clear" w:color="auto" w:fill="auto"/>
            <w:noWrap/>
            <w:vAlign w:val="center"/>
            <w:hideMark/>
          </w:tcPr>
          <w:p w14:paraId="5EFDA2B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IBUPROFEN</w:t>
            </w:r>
          </w:p>
        </w:tc>
        <w:tc>
          <w:tcPr>
            <w:tcW w:w="1665" w:type="dxa"/>
            <w:shd w:val="clear" w:color="auto" w:fill="auto"/>
            <w:noWrap/>
            <w:vAlign w:val="center"/>
            <w:hideMark/>
          </w:tcPr>
          <w:p w14:paraId="4357511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213,600,000</w:t>
            </w:r>
          </w:p>
        </w:tc>
        <w:tc>
          <w:tcPr>
            <w:tcW w:w="1591" w:type="dxa"/>
            <w:shd w:val="clear" w:color="auto" w:fill="auto"/>
            <w:noWrap/>
            <w:vAlign w:val="center"/>
            <w:hideMark/>
          </w:tcPr>
          <w:p w14:paraId="07CDE12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249,200,000</w:t>
            </w:r>
          </w:p>
        </w:tc>
        <w:tc>
          <w:tcPr>
            <w:tcW w:w="1594" w:type="dxa"/>
            <w:shd w:val="clear" w:color="auto" w:fill="auto"/>
            <w:noWrap/>
            <w:vAlign w:val="center"/>
            <w:hideMark/>
          </w:tcPr>
          <w:p w14:paraId="004459B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284,800,000</w:t>
            </w:r>
          </w:p>
        </w:tc>
        <w:tc>
          <w:tcPr>
            <w:tcW w:w="1594" w:type="dxa"/>
            <w:shd w:val="clear" w:color="auto" w:fill="auto"/>
            <w:noWrap/>
            <w:vAlign w:val="center"/>
            <w:hideMark/>
          </w:tcPr>
          <w:p w14:paraId="59315C5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320,400,000</w:t>
            </w:r>
          </w:p>
        </w:tc>
        <w:tc>
          <w:tcPr>
            <w:tcW w:w="1594" w:type="dxa"/>
            <w:shd w:val="clear" w:color="auto" w:fill="auto"/>
            <w:noWrap/>
            <w:vAlign w:val="center"/>
            <w:hideMark/>
          </w:tcPr>
          <w:p w14:paraId="55B0B10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356,000,000</w:t>
            </w:r>
          </w:p>
        </w:tc>
        <w:tc>
          <w:tcPr>
            <w:tcW w:w="1594" w:type="dxa"/>
            <w:shd w:val="clear" w:color="auto" w:fill="auto"/>
            <w:noWrap/>
            <w:vAlign w:val="center"/>
            <w:hideMark/>
          </w:tcPr>
          <w:p w14:paraId="7683401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356,000,000</w:t>
            </w:r>
          </w:p>
        </w:tc>
        <w:tc>
          <w:tcPr>
            <w:tcW w:w="1940" w:type="dxa"/>
            <w:shd w:val="clear" w:color="auto" w:fill="auto"/>
            <w:noWrap/>
            <w:vAlign w:val="center"/>
            <w:hideMark/>
          </w:tcPr>
          <w:p w14:paraId="243E8C3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8,900,000</w:t>
            </w:r>
          </w:p>
        </w:tc>
      </w:tr>
      <w:tr w:rsidR="00A36F2A" w:rsidRPr="00C85B7B" w14:paraId="273077B6" w14:textId="77777777" w:rsidTr="00F672A5">
        <w:trPr>
          <w:trHeight w:val="405"/>
          <w:jc w:val="center"/>
        </w:trPr>
        <w:tc>
          <w:tcPr>
            <w:tcW w:w="2485" w:type="dxa"/>
            <w:shd w:val="clear" w:color="auto" w:fill="auto"/>
            <w:noWrap/>
            <w:vAlign w:val="center"/>
            <w:hideMark/>
          </w:tcPr>
          <w:p w14:paraId="0BC26A0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CIPROFLOXACIN</w:t>
            </w:r>
          </w:p>
        </w:tc>
        <w:tc>
          <w:tcPr>
            <w:tcW w:w="1665" w:type="dxa"/>
            <w:shd w:val="clear" w:color="auto" w:fill="auto"/>
            <w:noWrap/>
            <w:vAlign w:val="center"/>
            <w:hideMark/>
          </w:tcPr>
          <w:p w14:paraId="3C69727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316,800,000</w:t>
            </w:r>
          </w:p>
        </w:tc>
        <w:tc>
          <w:tcPr>
            <w:tcW w:w="1591" w:type="dxa"/>
            <w:shd w:val="clear" w:color="auto" w:fill="auto"/>
            <w:noWrap/>
            <w:vAlign w:val="center"/>
            <w:hideMark/>
          </w:tcPr>
          <w:p w14:paraId="345931B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369,600,000</w:t>
            </w:r>
          </w:p>
        </w:tc>
        <w:tc>
          <w:tcPr>
            <w:tcW w:w="1594" w:type="dxa"/>
            <w:shd w:val="clear" w:color="auto" w:fill="auto"/>
            <w:noWrap/>
            <w:vAlign w:val="center"/>
            <w:hideMark/>
          </w:tcPr>
          <w:p w14:paraId="5CD54EA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422,400,000</w:t>
            </w:r>
          </w:p>
        </w:tc>
        <w:tc>
          <w:tcPr>
            <w:tcW w:w="1594" w:type="dxa"/>
            <w:shd w:val="clear" w:color="auto" w:fill="auto"/>
            <w:noWrap/>
            <w:vAlign w:val="center"/>
            <w:hideMark/>
          </w:tcPr>
          <w:p w14:paraId="7E379C0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475,200,000</w:t>
            </w:r>
          </w:p>
        </w:tc>
        <w:tc>
          <w:tcPr>
            <w:tcW w:w="1594" w:type="dxa"/>
            <w:shd w:val="clear" w:color="auto" w:fill="auto"/>
            <w:noWrap/>
            <w:vAlign w:val="center"/>
            <w:hideMark/>
          </w:tcPr>
          <w:p w14:paraId="3669DBA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528,000,000</w:t>
            </w:r>
          </w:p>
        </w:tc>
        <w:tc>
          <w:tcPr>
            <w:tcW w:w="1594" w:type="dxa"/>
            <w:shd w:val="clear" w:color="auto" w:fill="auto"/>
            <w:noWrap/>
            <w:vAlign w:val="center"/>
            <w:hideMark/>
          </w:tcPr>
          <w:p w14:paraId="161CCCD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528,000,000</w:t>
            </w:r>
          </w:p>
        </w:tc>
        <w:tc>
          <w:tcPr>
            <w:tcW w:w="1940" w:type="dxa"/>
            <w:shd w:val="clear" w:color="auto" w:fill="auto"/>
            <w:noWrap/>
            <w:vAlign w:val="center"/>
            <w:hideMark/>
          </w:tcPr>
          <w:p w14:paraId="69EC3EC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13,200,000</w:t>
            </w:r>
          </w:p>
        </w:tc>
      </w:tr>
      <w:tr w:rsidR="00A36F2A" w:rsidRPr="00C85B7B" w14:paraId="59B2C074" w14:textId="77777777" w:rsidTr="00F672A5">
        <w:trPr>
          <w:trHeight w:val="408"/>
          <w:jc w:val="center"/>
        </w:trPr>
        <w:tc>
          <w:tcPr>
            <w:tcW w:w="2485" w:type="dxa"/>
            <w:shd w:val="clear" w:color="auto" w:fill="auto"/>
            <w:noWrap/>
            <w:vAlign w:val="center"/>
            <w:hideMark/>
          </w:tcPr>
          <w:p w14:paraId="096D55C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AMOXICILLIN</w:t>
            </w:r>
          </w:p>
        </w:tc>
        <w:tc>
          <w:tcPr>
            <w:tcW w:w="1665" w:type="dxa"/>
            <w:shd w:val="clear" w:color="auto" w:fill="auto"/>
            <w:noWrap/>
            <w:vAlign w:val="center"/>
            <w:hideMark/>
          </w:tcPr>
          <w:p w14:paraId="4280E39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360,000,000</w:t>
            </w:r>
          </w:p>
        </w:tc>
        <w:tc>
          <w:tcPr>
            <w:tcW w:w="1591" w:type="dxa"/>
            <w:shd w:val="clear" w:color="auto" w:fill="auto"/>
            <w:noWrap/>
            <w:vAlign w:val="center"/>
            <w:hideMark/>
          </w:tcPr>
          <w:p w14:paraId="65A84DC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420,000,000</w:t>
            </w:r>
          </w:p>
        </w:tc>
        <w:tc>
          <w:tcPr>
            <w:tcW w:w="1594" w:type="dxa"/>
            <w:shd w:val="clear" w:color="auto" w:fill="auto"/>
            <w:noWrap/>
            <w:vAlign w:val="center"/>
            <w:hideMark/>
          </w:tcPr>
          <w:p w14:paraId="04BCCC6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480,000,000</w:t>
            </w:r>
          </w:p>
        </w:tc>
        <w:tc>
          <w:tcPr>
            <w:tcW w:w="1594" w:type="dxa"/>
            <w:shd w:val="clear" w:color="auto" w:fill="auto"/>
            <w:noWrap/>
            <w:vAlign w:val="center"/>
            <w:hideMark/>
          </w:tcPr>
          <w:p w14:paraId="59FA174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540,000,000</w:t>
            </w:r>
          </w:p>
        </w:tc>
        <w:tc>
          <w:tcPr>
            <w:tcW w:w="1594" w:type="dxa"/>
            <w:shd w:val="clear" w:color="auto" w:fill="auto"/>
            <w:noWrap/>
            <w:vAlign w:val="center"/>
            <w:hideMark/>
          </w:tcPr>
          <w:p w14:paraId="6A5B0D4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600,000,000</w:t>
            </w:r>
          </w:p>
        </w:tc>
        <w:tc>
          <w:tcPr>
            <w:tcW w:w="1594" w:type="dxa"/>
            <w:shd w:val="clear" w:color="auto" w:fill="auto"/>
            <w:noWrap/>
            <w:vAlign w:val="center"/>
            <w:hideMark/>
          </w:tcPr>
          <w:p w14:paraId="42192F8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600,000,000</w:t>
            </w:r>
          </w:p>
        </w:tc>
        <w:tc>
          <w:tcPr>
            <w:tcW w:w="1940" w:type="dxa"/>
            <w:shd w:val="clear" w:color="auto" w:fill="auto"/>
            <w:noWrap/>
            <w:vAlign w:val="center"/>
            <w:hideMark/>
          </w:tcPr>
          <w:p w14:paraId="5B40A2C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15,000,000</w:t>
            </w:r>
          </w:p>
        </w:tc>
      </w:tr>
      <w:tr w:rsidR="00A36F2A" w:rsidRPr="00C85B7B" w14:paraId="54FD3425" w14:textId="77777777" w:rsidTr="00F672A5">
        <w:trPr>
          <w:trHeight w:val="405"/>
          <w:jc w:val="center"/>
        </w:trPr>
        <w:tc>
          <w:tcPr>
            <w:tcW w:w="2485" w:type="dxa"/>
            <w:shd w:val="clear" w:color="auto" w:fill="auto"/>
            <w:noWrap/>
            <w:vAlign w:val="center"/>
            <w:hideMark/>
          </w:tcPr>
          <w:p w14:paraId="398E198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LOSARTAN POTASSIUM</w:t>
            </w:r>
          </w:p>
        </w:tc>
        <w:tc>
          <w:tcPr>
            <w:tcW w:w="1665" w:type="dxa"/>
            <w:shd w:val="clear" w:color="auto" w:fill="auto"/>
            <w:noWrap/>
            <w:vAlign w:val="center"/>
            <w:hideMark/>
          </w:tcPr>
          <w:p w14:paraId="1B752AE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1,008,000,000</w:t>
            </w:r>
          </w:p>
        </w:tc>
        <w:tc>
          <w:tcPr>
            <w:tcW w:w="1591" w:type="dxa"/>
            <w:shd w:val="clear" w:color="auto" w:fill="auto"/>
            <w:noWrap/>
            <w:vAlign w:val="center"/>
            <w:hideMark/>
          </w:tcPr>
          <w:p w14:paraId="78FBACD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1,176,000,000</w:t>
            </w:r>
          </w:p>
        </w:tc>
        <w:tc>
          <w:tcPr>
            <w:tcW w:w="1594" w:type="dxa"/>
            <w:shd w:val="clear" w:color="auto" w:fill="auto"/>
            <w:noWrap/>
            <w:vAlign w:val="center"/>
            <w:hideMark/>
          </w:tcPr>
          <w:p w14:paraId="6A23AF6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1,344,000,000</w:t>
            </w:r>
          </w:p>
        </w:tc>
        <w:tc>
          <w:tcPr>
            <w:tcW w:w="1594" w:type="dxa"/>
            <w:shd w:val="clear" w:color="auto" w:fill="auto"/>
            <w:noWrap/>
            <w:vAlign w:val="center"/>
            <w:hideMark/>
          </w:tcPr>
          <w:p w14:paraId="760C7B2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1,512,000,000</w:t>
            </w:r>
          </w:p>
        </w:tc>
        <w:tc>
          <w:tcPr>
            <w:tcW w:w="1594" w:type="dxa"/>
            <w:shd w:val="clear" w:color="auto" w:fill="auto"/>
            <w:noWrap/>
            <w:vAlign w:val="center"/>
            <w:hideMark/>
          </w:tcPr>
          <w:p w14:paraId="57DD494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1,680,000,000</w:t>
            </w:r>
          </w:p>
        </w:tc>
        <w:tc>
          <w:tcPr>
            <w:tcW w:w="1594" w:type="dxa"/>
            <w:shd w:val="clear" w:color="auto" w:fill="auto"/>
            <w:noWrap/>
            <w:vAlign w:val="center"/>
            <w:hideMark/>
          </w:tcPr>
          <w:p w14:paraId="5F50248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1,680,000,000</w:t>
            </w:r>
          </w:p>
        </w:tc>
        <w:tc>
          <w:tcPr>
            <w:tcW w:w="1940" w:type="dxa"/>
            <w:shd w:val="clear" w:color="auto" w:fill="auto"/>
            <w:noWrap/>
            <w:vAlign w:val="center"/>
            <w:hideMark/>
          </w:tcPr>
          <w:p w14:paraId="2096D1D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42,000,000</w:t>
            </w:r>
          </w:p>
        </w:tc>
      </w:tr>
      <w:tr w:rsidR="00A36F2A" w:rsidRPr="00C85B7B" w14:paraId="64859A61" w14:textId="77777777" w:rsidTr="00F672A5">
        <w:trPr>
          <w:trHeight w:val="290"/>
          <w:jc w:val="center"/>
        </w:trPr>
        <w:tc>
          <w:tcPr>
            <w:tcW w:w="2485" w:type="dxa"/>
            <w:shd w:val="clear" w:color="auto" w:fill="auto"/>
            <w:noWrap/>
            <w:vAlign w:val="center"/>
            <w:hideMark/>
          </w:tcPr>
          <w:p w14:paraId="10C63FC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AZITHROMYCIN</w:t>
            </w:r>
          </w:p>
        </w:tc>
        <w:tc>
          <w:tcPr>
            <w:tcW w:w="1665" w:type="dxa"/>
            <w:shd w:val="clear" w:color="auto" w:fill="auto"/>
            <w:noWrap/>
            <w:vAlign w:val="center"/>
            <w:hideMark/>
          </w:tcPr>
          <w:p w14:paraId="2089114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1,080,000,000</w:t>
            </w:r>
          </w:p>
        </w:tc>
        <w:tc>
          <w:tcPr>
            <w:tcW w:w="1591" w:type="dxa"/>
            <w:shd w:val="clear" w:color="auto" w:fill="auto"/>
            <w:noWrap/>
            <w:vAlign w:val="center"/>
            <w:hideMark/>
          </w:tcPr>
          <w:p w14:paraId="4567B64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1,260,000,000</w:t>
            </w:r>
          </w:p>
        </w:tc>
        <w:tc>
          <w:tcPr>
            <w:tcW w:w="1594" w:type="dxa"/>
            <w:shd w:val="clear" w:color="auto" w:fill="auto"/>
            <w:noWrap/>
            <w:vAlign w:val="center"/>
            <w:hideMark/>
          </w:tcPr>
          <w:p w14:paraId="36C9204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1,440,000,000</w:t>
            </w:r>
          </w:p>
        </w:tc>
        <w:tc>
          <w:tcPr>
            <w:tcW w:w="1594" w:type="dxa"/>
            <w:shd w:val="clear" w:color="auto" w:fill="auto"/>
            <w:noWrap/>
            <w:vAlign w:val="center"/>
            <w:hideMark/>
          </w:tcPr>
          <w:p w14:paraId="5CE7429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1,620,000,000</w:t>
            </w:r>
          </w:p>
        </w:tc>
        <w:tc>
          <w:tcPr>
            <w:tcW w:w="1594" w:type="dxa"/>
            <w:shd w:val="clear" w:color="auto" w:fill="auto"/>
            <w:noWrap/>
            <w:vAlign w:val="center"/>
            <w:hideMark/>
          </w:tcPr>
          <w:p w14:paraId="2EF37B8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1,800,000,000</w:t>
            </w:r>
          </w:p>
        </w:tc>
        <w:tc>
          <w:tcPr>
            <w:tcW w:w="1594" w:type="dxa"/>
            <w:shd w:val="clear" w:color="auto" w:fill="auto"/>
            <w:noWrap/>
            <w:vAlign w:val="center"/>
            <w:hideMark/>
          </w:tcPr>
          <w:p w14:paraId="4DD75CA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1,800,000,000</w:t>
            </w:r>
          </w:p>
        </w:tc>
        <w:tc>
          <w:tcPr>
            <w:tcW w:w="1940" w:type="dxa"/>
            <w:shd w:val="clear" w:color="auto" w:fill="auto"/>
            <w:noWrap/>
            <w:vAlign w:val="center"/>
            <w:hideMark/>
          </w:tcPr>
          <w:p w14:paraId="5A0A9F1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45,000,000</w:t>
            </w:r>
          </w:p>
        </w:tc>
      </w:tr>
      <w:tr w:rsidR="00A36F2A" w:rsidRPr="00C85B7B" w14:paraId="70DD9A8B" w14:textId="77777777" w:rsidTr="00F672A5">
        <w:trPr>
          <w:trHeight w:val="158"/>
          <w:jc w:val="center"/>
        </w:trPr>
        <w:tc>
          <w:tcPr>
            <w:tcW w:w="2485" w:type="dxa"/>
            <w:shd w:val="clear" w:color="auto" w:fill="auto"/>
            <w:noWrap/>
            <w:vAlign w:val="center"/>
            <w:hideMark/>
          </w:tcPr>
          <w:p w14:paraId="74806C7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SERTRALINE</w:t>
            </w:r>
          </w:p>
        </w:tc>
        <w:tc>
          <w:tcPr>
            <w:tcW w:w="1665" w:type="dxa"/>
            <w:shd w:val="clear" w:color="auto" w:fill="auto"/>
            <w:noWrap/>
            <w:vAlign w:val="center"/>
            <w:hideMark/>
          </w:tcPr>
          <w:p w14:paraId="7DCD899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1,068,480,000</w:t>
            </w:r>
          </w:p>
        </w:tc>
        <w:tc>
          <w:tcPr>
            <w:tcW w:w="1591" w:type="dxa"/>
            <w:shd w:val="clear" w:color="auto" w:fill="auto"/>
            <w:noWrap/>
            <w:vAlign w:val="center"/>
            <w:hideMark/>
          </w:tcPr>
          <w:p w14:paraId="51242B9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1,246,560,000</w:t>
            </w:r>
          </w:p>
        </w:tc>
        <w:tc>
          <w:tcPr>
            <w:tcW w:w="1594" w:type="dxa"/>
            <w:shd w:val="clear" w:color="auto" w:fill="auto"/>
            <w:noWrap/>
            <w:vAlign w:val="center"/>
            <w:hideMark/>
          </w:tcPr>
          <w:p w14:paraId="73AA041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1,424,640,000</w:t>
            </w:r>
          </w:p>
        </w:tc>
        <w:tc>
          <w:tcPr>
            <w:tcW w:w="1594" w:type="dxa"/>
            <w:shd w:val="clear" w:color="auto" w:fill="auto"/>
            <w:noWrap/>
            <w:vAlign w:val="center"/>
            <w:hideMark/>
          </w:tcPr>
          <w:p w14:paraId="5C6AFEC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1,602,720,000</w:t>
            </w:r>
          </w:p>
        </w:tc>
        <w:tc>
          <w:tcPr>
            <w:tcW w:w="1594" w:type="dxa"/>
            <w:shd w:val="clear" w:color="auto" w:fill="auto"/>
            <w:noWrap/>
            <w:vAlign w:val="center"/>
            <w:hideMark/>
          </w:tcPr>
          <w:p w14:paraId="0FBDFDC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1,780,800,000</w:t>
            </w:r>
          </w:p>
        </w:tc>
        <w:tc>
          <w:tcPr>
            <w:tcW w:w="1594" w:type="dxa"/>
            <w:shd w:val="clear" w:color="auto" w:fill="auto"/>
            <w:noWrap/>
            <w:vAlign w:val="center"/>
            <w:hideMark/>
          </w:tcPr>
          <w:p w14:paraId="06BD861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1,780,800,000</w:t>
            </w:r>
          </w:p>
        </w:tc>
        <w:tc>
          <w:tcPr>
            <w:tcW w:w="1940" w:type="dxa"/>
            <w:shd w:val="clear" w:color="auto" w:fill="auto"/>
            <w:noWrap/>
            <w:vAlign w:val="center"/>
            <w:hideMark/>
          </w:tcPr>
          <w:p w14:paraId="2FCD450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44,520,000</w:t>
            </w:r>
          </w:p>
        </w:tc>
      </w:tr>
      <w:tr w:rsidR="00A36F2A" w:rsidRPr="00C85B7B" w14:paraId="4558F8B8" w14:textId="77777777" w:rsidTr="00F672A5">
        <w:trPr>
          <w:trHeight w:val="405"/>
          <w:jc w:val="center"/>
        </w:trPr>
        <w:tc>
          <w:tcPr>
            <w:tcW w:w="2485" w:type="dxa"/>
            <w:shd w:val="clear" w:color="auto" w:fill="auto"/>
            <w:noWrap/>
            <w:vAlign w:val="center"/>
            <w:hideMark/>
          </w:tcPr>
          <w:p w14:paraId="007EBC8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ماده موثره </w:t>
            </w:r>
            <w:r w:rsidRPr="00F672A5">
              <w:rPr>
                <w:rFonts w:asciiTheme="majorBidi" w:hAnsiTheme="majorBidi" w:cstheme="majorBidi" w:hint="cs"/>
                <w:b w:val="0"/>
                <w:bCs w:val="0"/>
                <w:sz w:val="26"/>
                <w:szCs w:val="26"/>
              </w:rPr>
              <w:t>CEFIXIME</w:t>
            </w:r>
          </w:p>
        </w:tc>
        <w:tc>
          <w:tcPr>
            <w:tcW w:w="1665" w:type="dxa"/>
            <w:shd w:val="clear" w:color="auto" w:fill="auto"/>
            <w:noWrap/>
            <w:vAlign w:val="center"/>
            <w:hideMark/>
          </w:tcPr>
          <w:p w14:paraId="1912A45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537,600,000</w:t>
            </w:r>
          </w:p>
        </w:tc>
        <w:tc>
          <w:tcPr>
            <w:tcW w:w="1591" w:type="dxa"/>
            <w:shd w:val="clear" w:color="auto" w:fill="auto"/>
            <w:noWrap/>
            <w:vAlign w:val="center"/>
            <w:hideMark/>
          </w:tcPr>
          <w:p w14:paraId="7B38552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627,200,000</w:t>
            </w:r>
          </w:p>
        </w:tc>
        <w:tc>
          <w:tcPr>
            <w:tcW w:w="1594" w:type="dxa"/>
            <w:shd w:val="clear" w:color="auto" w:fill="auto"/>
            <w:noWrap/>
            <w:vAlign w:val="center"/>
            <w:hideMark/>
          </w:tcPr>
          <w:p w14:paraId="3B27CEE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716,800,000</w:t>
            </w:r>
          </w:p>
        </w:tc>
        <w:tc>
          <w:tcPr>
            <w:tcW w:w="1594" w:type="dxa"/>
            <w:shd w:val="clear" w:color="auto" w:fill="auto"/>
            <w:noWrap/>
            <w:vAlign w:val="center"/>
            <w:hideMark/>
          </w:tcPr>
          <w:p w14:paraId="0139AE1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806,400,000</w:t>
            </w:r>
          </w:p>
        </w:tc>
        <w:tc>
          <w:tcPr>
            <w:tcW w:w="1594" w:type="dxa"/>
            <w:shd w:val="clear" w:color="auto" w:fill="auto"/>
            <w:noWrap/>
            <w:vAlign w:val="center"/>
            <w:hideMark/>
          </w:tcPr>
          <w:p w14:paraId="1CD976D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896,000,000</w:t>
            </w:r>
          </w:p>
        </w:tc>
        <w:tc>
          <w:tcPr>
            <w:tcW w:w="1594" w:type="dxa"/>
            <w:shd w:val="clear" w:color="auto" w:fill="auto"/>
            <w:noWrap/>
            <w:vAlign w:val="center"/>
            <w:hideMark/>
          </w:tcPr>
          <w:p w14:paraId="5DB0C39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896,000,000</w:t>
            </w:r>
          </w:p>
        </w:tc>
        <w:tc>
          <w:tcPr>
            <w:tcW w:w="1940" w:type="dxa"/>
            <w:shd w:val="clear" w:color="auto" w:fill="auto"/>
            <w:noWrap/>
            <w:vAlign w:val="center"/>
            <w:hideMark/>
          </w:tcPr>
          <w:p w14:paraId="614C40A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44,800,000</w:t>
            </w:r>
          </w:p>
        </w:tc>
      </w:tr>
      <w:tr w:rsidR="00A36F2A" w:rsidRPr="00C85B7B" w14:paraId="2264600E" w14:textId="77777777" w:rsidTr="00F672A5">
        <w:trPr>
          <w:trHeight w:val="405"/>
          <w:jc w:val="center"/>
        </w:trPr>
        <w:tc>
          <w:tcPr>
            <w:tcW w:w="2485" w:type="dxa"/>
            <w:shd w:val="clear" w:color="auto" w:fill="auto"/>
            <w:noWrap/>
            <w:vAlign w:val="center"/>
            <w:hideMark/>
          </w:tcPr>
          <w:p w14:paraId="014A919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lastRenderedPageBreak/>
              <w:t xml:space="preserve">ماده موثره </w:t>
            </w:r>
            <w:r w:rsidRPr="00F672A5">
              <w:rPr>
                <w:rFonts w:asciiTheme="majorBidi" w:hAnsiTheme="majorBidi" w:cstheme="majorBidi" w:hint="cs"/>
                <w:b w:val="0"/>
                <w:bCs w:val="0"/>
                <w:sz w:val="26"/>
                <w:szCs w:val="26"/>
              </w:rPr>
              <w:t>PANTOPRAZOLE</w:t>
            </w:r>
          </w:p>
        </w:tc>
        <w:tc>
          <w:tcPr>
            <w:tcW w:w="1665" w:type="dxa"/>
            <w:shd w:val="clear" w:color="auto" w:fill="auto"/>
            <w:noWrap/>
            <w:vAlign w:val="center"/>
            <w:hideMark/>
          </w:tcPr>
          <w:p w14:paraId="24BF690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708,960,000</w:t>
            </w:r>
          </w:p>
        </w:tc>
        <w:tc>
          <w:tcPr>
            <w:tcW w:w="1591" w:type="dxa"/>
            <w:shd w:val="clear" w:color="auto" w:fill="auto"/>
            <w:noWrap/>
            <w:vAlign w:val="center"/>
            <w:hideMark/>
          </w:tcPr>
          <w:p w14:paraId="5E2C127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827,120,000</w:t>
            </w:r>
          </w:p>
        </w:tc>
        <w:tc>
          <w:tcPr>
            <w:tcW w:w="1594" w:type="dxa"/>
            <w:shd w:val="clear" w:color="auto" w:fill="auto"/>
            <w:noWrap/>
            <w:vAlign w:val="center"/>
            <w:hideMark/>
          </w:tcPr>
          <w:p w14:paraId="5BCD796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945,280,000</w:t>
            </w:r>
          </w:p>
        </w:tc>
        <w:tc>
          <w:tcPr>
            <w:tcW w:w="1594" w:type="dxa"/>
            <w:shd w:val="clear" w:color="auto" w:fill="auto"/>
            <w:noWrap/>
            <w:vAlign w:val="center"/>
            <w:hideMark/>
          </w:tcPr>
          <w:p w14:paraId="74B6FA2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1,063,440,000</w:t>
            </w:r>
          </w:p>
        </w:tc>
        <w:tc>
          <w:tcPr>
            <w:tcW w:w="1594" w:type="dxa"/>
            <w:shd w:val="clear" w:color="auto" w:fill="auto"/>
            <w:noWrap/>
            <w:vAlign w:val="center"/>
            <w:hideMark/>
          </w:tcPr>
          <w:p w14:paraId="2AA7513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1,181,600,000</w:t>
            </w:r>
          </w:p>
        </w:tc>
        <w:tc>
          <w:tcPr>
            <w:tcW w:w="1594" w:type="dxa"/>
            <w:shd w:val="clear" w:color="auto" w:fill="auto"/>
            <w:noWrap/>
            <w:vAlign w:val="center"/>
            <w:hideMark/>
          </w:tcPr>
          <w:p w14:paraId="6FE32A2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1,181,600,000</w:t>
            </w:r>
          </w:p>
        </w:tc>
        <w:tc>
          <w:tcPr>
            <w:tcW w:w="1940" w:type="dxa"/>
            <w:shd w:val="clear" w:color="auto" w:fill="auto"/>
            <w:noWrap/>
            <w:vAlign w:val="center"/>
            <w:hideMark/>
          </w:tcPr>
          <w:p w14:paraId="78D51A7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59,080,000</w:t>
            </w:r>
          </w:p>
        </w:tc>
      </w:tr>
      <w:tr w:rsidR="00A36F2A" w:rsidRPr="00C85B7B" w14:paraId="7B3507E9" w14:textId="77777777" w:rsidTr="00F672A5">
        <w:trPr>
          <w:trHeight w:val="405"/>
          <w:jc w:val="center"/>
        </w:trPr>
        <w:tc>
          <w:tcPr>
            <w:tcW w:w="2485" w:type="dxa"/>
            <w:shd w:val="clear" w:color="auto" w:fill="auto"/>
            <w:noWrap/>
            <w:vAlign w:val="center"/>
            <w:hideMark/>
          </w:tcPr>
          <w:p w14:paraId="7FC5CE6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سایر مواد موثره</w:t>
            </w:r>
          </w:p>
        </w:tc>
        <w:tc>
          <w:tcPr>
            <w:tcW w:w="1665" w:type="dxa"/>
            <w:shd w:val="clear" w:color="auto" w:fill="auto"/>
            <w:noWrap/>
            <w:vAlign w:val="center"/>
            <w:hideMark/>
          </w:tcPr>
          <w:p w14:paraId="628D278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285,600,000</w:t>
            </w:r>
          </w:p>
        </w:tc>
        <w:tc>
          <w:tcPr>
            <w:tcW w:w="1591" w:type="dxa"/>
            <w:shd w:val="clear" w:color="auto" w:fill="auto"/>
            <w:noWrap/>
            <w:vAlign w:val="center"/>
            <w:hideMark/>
          </w:tcPr>
          <w:p w14:paraId="5C3250A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333,200,000</w:t>
            </w:r>
          </w:p>
        </w:tc>
        <w:tc>
          <w:tcPr>
            <w:tcW w:w="1594" w:type="dxa"/>
            <w:shd w:val="clear" w:color="auto" w:fill="auto"/>
            <w:noWrap/>
            <w:vAlign w:val="center"/>
            <w:hideMark/>
          </w:tcPr>
          <w:p w14:paraId="114D75C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380,800,000</w:t>
            </w:r>
          </w:p>
        </w:tc>
        <w:tc>
          <w:tcPr>
            <w:tcW w:w="1594" w:type="dxa"/>
            <w:shd w:val="clear" w:color="auto" w:fill="auto"/>
            <w:noWrap/>
            <w:vAlign w:val="center"/>
            <w:hideMark/>
          </w:tcPr>
          <w:p w14:paraId="63AD36D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428,400,000</w:t>
            </w:r>
          </w:p>
        </w:tc>
        <w:tc>
          <w:tcPr>
            <w:tcW w:w="1594" w:type="dxa"/>
            <w:shd w:val="clear" w:color="auto" w:fill="auto"/>
            <w:noWrap/>
            <w:vAlign w:val="center"/>
            <w:hideMark/>
          </w:tcPr>
          <w:p w14:paraId="071D387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476,000,000</w:t>
            </w:r>
          </w:p>
        </w:tc>
        <w:tc>
          <w:tcPr>
            <w:tcW w:w="1594" w:type="dxa"/>
            <w:shd w:val="clear" w:color="auto" w:fill="auto"/>
            <w:noWrap/>
            <w:vAlign w:val="center"/>
            <w:hideMark/>
          </w:tcPr>
          <w:p w14:paraId="070AD6D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476,000,000</w:t>
            </w:r>
          </w:p>
        </w:tc>
        <w:tc>
          <w:tcPr>
            <w:tcW w:w="1940" w:type="dxa"/>
            <w:shd w:val="clear" w:color="auto" w:fill="auto"/>
            <w:noWrap/>
            <w:vAlign w:val="center"/>
            <w:hideMark/>
          </w:tcPr>
          <w:p w14:paraId="45E19C4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23,800,000</w:t>
            </w:r>
          </w:p>
        </w:tc>
      </w:tr>
      <w:tr w:rsidR="00A36F2A" w:rsidRPr="00C85B7B" w14:paraId="74E46AD7" w14:textId="77777777" w:rsidTr="00F672A5">
        <w:trPr>
          <w:trHeight w:val="435"/>
          <w:jc w:val="center"/>
        </w:trPr>
        <w:tc>
          <w:tcPr>
            <w:tcW w:w="2485" w:type="dxa"/>
            <w:shd w:val="clear" w:color="auto" w:fill="auto"/>
            <w:noWrap/>
            <w:vAlign w:val="center"/>
            <w:hideMark/>
          </w:tcPr>
          <w:p w14:paraId="3C7D77B8"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 xml:space="preserve">جمع كل فروش </w:t>
            </w:r>
            <w:r w:rsidRPr="00C85B7B">
              <w:rPr>
                <w:rFonts w:ascii="Arial" w:hAnsi="Arial" w:hint="cs"/>
                <w:b w:val="0"/>
                <w:bCs w:val="0"/>
                <w:sz w:val="26"/>
                <w:szCs w:val="26"/>
                <w:rtl/>
              </w:rPr>
              <w:t>(هزار ريال)</w:t>
            </w:r>
          </w:p>
        </w:tc>
        <w:tc>
          <w:tcPr>
            <w:tcW w:w="1665" w:type="dxa"/>
            <w:shd w:val="clear" w:color="auto" w:fill="auto"/>
            <w:noWrap/>
            <w:vAlign w:val="center"/>
            <w:hideMark/>
          </w:tcPr>
          <w:p w14:paraId="3466B446"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6,107,040,000</w:t>
            </w:r>
          </w:p>
        </w:tc>
        <w:tc>
          <w:tcPr>
            <w:tcW w:w="1591" w:type="dxa"/>
            <w:shd w:val="clear" w:color="auto" w:fill="auto"/>
            <w:noWrap/>
            <w:vAlign w:val="center"/>
            <w:hideMark/>
          </w:tcPr>
          <w:p w14:paraId="631EA084"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7,124,880,000</w:t>
            </w:r>
          </w:p>
        </w:tc>
        <w:tc>
          <w:tcPr>
            <w:tcW w:w="1594" w:type="dxa"/>
            <w:shd w:val="clear" w:color="auto" w:fill="auto"/>
            <w:noWrap/>
            <w:vAlign w:val="center"/>
            <w:hideMark/>
          </w:tcPr>
          <w:p w14:paraId="2900E5E9"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8,142,720,000</w:t>
            </w:r>
          </w:p>
        </w:tc>
        <w:tc>
          <w:tcPr>
            <w:tcW w:w="1594" w:type="dxa"/>
            <w:shd w:val="clear" w:color="auto" w:fill="auto"/>
            <w:noWrap/>
            <w:vAlign w:val="center"/>
            <w:hideMark/>
          </w:tcPr>
          <w:p w14:paraId="2280DC16"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9,160,560,000</w:t>
            </w:r>
          </w:p>
        </w:tc>
        <w:tc>
          <w:tcPr>
            <w:tcW w:w="1594" w:type="dxa"/>
            <w:shd w:val="clear" w:color="auto" w:fill="auto"/>
            <w:noWrap/>
            <w:vAlign w:val="center"/>
            <w:hideMark/>
          </w:tcPr>
          <w:p w14:paraId="4487F38F"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10,178,400,000</w:t>
            </w:r>
          </w:p>
        </w:tc>
        <w:tc>
          <w:tcPr>
            <w:tcW w:w="1594" w:type="dxa"/>
            <w:shd w:val="clear" w:color="auto" w:fill="auto"/>
            <w:noWrap/>
            <w:vAlign w:val="center"/>
            <w:hideMark/>
          </w:tcPr>
          <w:p w14:paraId="2E979E4D"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10,178,400,000</w:t>
            </w:r>
          </w:p>
        </w:tc>
        <w:tc>
          <w:tcPr>
            <w:tcW w:w="1940" w:type="dxa"/>
            <w:shd w:val="clear" w:color="auto" w:fill="auto"/>
            <w:noWrap/>
            <w:vAlign w:val="center"/>
            <w:hideMark/>
          </w:tcPr>
          <w:p w14:paraId="09A0B24A" w14:textId="77777777" w:rsidR="00A36F2A" w:rsidRPr="00C85B7B" w:rsidRDefault="00A36F2A" w:rsidP="00F672A5">
            <w:pPr>
              <w:spacing w:line="240" w:lineRule="auto"/>
              <w:ind w:left="0" w:firstLine="0"/>
              <w:rPr>
                <w:rFonts w:ascii="Arial" w:hAnsi="Arial"/>
                <w:sz w:val="26"/>
                <w:szCs w:val="26"/>
                <w:rtl/>
              </w:rPr>
            </w:pPr>
            <w:r w:rsidRPr="00C85B7B">
              <w:rPr>
                <w:rFonts w:ascii="Cambria" w:hAnsi="Cambria" w:cs="Cambria" w:hint="cs"/>
                <w:sz w:val="26"/>
                <w:szCs w:val="26"/>
                <w:rtl/>
              </w:rPr>
              <w:t> </w:t>
            </w:r>
          </w:p>
        </w:tc>
      </w:tr>
      <w:tr w:rsidR="00A36F2A" w:rsidRPr="00C85B7B" w14:paraId="271C1294" w14:textId="77777777" w:rsidTr="00F672A5">
        <w:trPr>
          <w:trHeight w:val="435"/>
          <w:jc w:val="center"/>
        </w:trPr>
        <w:tc>
          <w:tcPr>
            <w:tcW w:w="2485" w:type="dxa"/>
            <w:shd w:val="clear" w:color="auto" w:fill="auto"/>
            <w:noWrap/>
            <w:vAlign w:val="center"/>
            <w:hideMark/>
          </w:tcPr>
          <w:p w14:paraId="79E3AF84"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تعدیل فروش</w:t>
            </w:r>
            <w:r w:rsidRPr="00C85B7B">
              <w:rPr>
                <w:rFonts w:ascii="Arial" w:hAnsi="Arial" w:hint="cs"/>
                <w:b w:val="0"/>
                <w:bCs w:val="0"/>
                <w:sz w:val="26"/>
                <w:szCs w:val="26"/>
                <w:rtl/>
              </w:rPr>
              <w:t xml:space="preserve"> (هزار ريال)</w:t>
            </w:r>
          </w:p>
        </w:tc>
        <w:tc>
          <w:tcPr>
            <w:tcW w:w="1665" w:type="dxa"/>
            <w:shd w:val="clear" w:color="auto" w:fill="auto"/>
            <w:noWrap/>
            <w:vAlign w:val="center"/>
            <w:hideMark/>
          </w:tcPr>
          <w:p w14:paraId="2ED14D12"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591" w:type="dxa"/>
            <w:shd w:val="clear" w:color="auto" w:fill="auto"/>
            <w:noWrap/>
            <w:vAlign w:val="center"/>
            <w:hideMark/>
          </w:tcPr>
          <w:p w14:paraId="2E867798"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594" w:type="dxa"/>
            <w:shd w:val="clear" w:color="auto" w:fill="auto"/>
            <w:noWrap/>
            <w:vAlign w:val="center"/>
            <w:hideMark/>
          </w:tcPr>
          <w:p w14:paraId="77A6C3B4"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594" w:type="dxa"/>
            <w:shd w:val="clear" w:color="auto" w:fill="auto"/>
            <w:noWrap/>
            <w:vAlign w:val="center"/>
            <w:hideMark/>
          </w:tcPr>
          <w:p w14:paraId="53AEC727"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594" w:type="dxa"/>
            <w:shd w:val="clear" w:color="auto" w:fill="auto"/>
            <w:noWrap/>
            <w:vAlign w:val="center"/>
            <w:hideMark/>
          </w:tcPr>
          <w:p w14:paraId="731AF942"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594" w:type="dxa"/>
            <w:shd w:val="clear" w:color="auto" w:fill="auto"/>
            <w:noWrap/>
            <w:vAlign w:val="center"/>
            <w:hideMark/>
          </w:tcPr>
          <w:p w14:paraId="6CD94DDD"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0</w:t>
            </w:r>
          </w:p>
        </w:tc>
        <w:tc>
          <w:tcPr>
            <w:tcW w:w="1940" w:type="dxa"/>
            <w:shd w:val="clear" w:color="auto" w:fill="auto"/>
            <w:noWrap/>
            <w:vAlign w:val="center"/>
            <w:hideMark/>
          </w:tcPr>
          <w:p w14:paraId="678CFEE9" w14:textId="77777777" w:rsidR="00A36F2A" w:rsidRPr="00C85B7B" w:rsidRDefault="00A36F2A" w:rsidP="00F672A5">
            <w:pPr>
              <w:spacing w:line="240" w:lineRule="auto"/>
              <w:ind w:left="0" w:firstLine="0"/>
              <w:rPr>
                <w:rFonts w:ascii="Arial" w:hAnsi="Arial"/>
                <w:sz w:val="26"/>
                <w:szCs w:val="26"/>
                <w:rtl/>
              </w:rPr>
            </w:pPr>
            <w:r w:rsidRPr="00C85B7B">
              <w:rPr>
                <w:rFonts w:ascii="Cambria" w:hAnsi="Cambria" w:cs="Cambria" w:hint="cs"/>
                <w:sz w:val="26"/>
                <w:szCs w:val="26"/>
                <w:rtl/>
              </w:rPr>
              <w:t> </w:t>
            </w:r>
          </w:p>
        </w:tc>
      </w:tr>
      <w:tr w:rsidR="00A36F2A" w:rsidRPr="00C85B7B" w14:paraId="680E5D00" w14:textId="77777777" w:rsidTr="00F672A5">
        <w:trPr>
          <w:trHeight w:val="450"/>
          <w:jc w:val="center"/>
        </w:trPr>
        <w:tc>
          <w:tcPr>
            <w:tcW w:w="2485" w:type="dxa"/>
            <w:shd w:val="clear" w:color="auto" w:fill="auto"/>
            <w:noWrap/>
            <w:vAlign w:val="center"/>
            <w:hideMark/>
          </w:tcPr>
          <w:p w14:paraId="7B017AC0"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خالص فروش</w:t>
            </w:r>
            <w:r w:rsidRPr="00C85B7B">
              <w:rPr>
                <w:rFonts w:ascii="Arial" w:hAnsi="Arial" w:hint="cs"/>
                <w:b w:val="0"/>
                <w:bCs w:val="0"/>
                <w:sz w:val="26"/>
                <w:szCs w:val="26"/>
                <w:rtl/>
              </w:rPr>
              <w:t xml:space="preserve"> (هزار ريال)</w:t>
            </w:r>
          </w:p>
        </w:tc>
        <w:tc>
          <w:tcPr>
            <w:tcW w:w="1665" w:type="dxa"/>
            <w:shd w:val="clear" w:color="auto" w:fill="auto"/>
            <w:noWrap/>
            <w:vAlign w:val="center"/>
            <w:hideMark/>
          </w:tcPr>
          <w:p w14:paraId="02CF006E"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6,107,040,000</w:t>
            </w:r>
          </w:p>
        </w:tc>
        <w:tc>
          <w:tcPr>
            <w:tcW w:w="1591" w:type="dxa"/>
            <w:shd w:val="clear" w:color="auto" w:fill="auto"/>
            <w:noWrap/>
            <w:vAlign w:val="center"/>
            <w:hideMark/>
          </w:tcPr>
          <w:p w14:paraId="5A5025FF"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7,124,880,000</w:t>
            </w:r>
          </w:p>
        </w:tc>
        <w:tc>
          <w:tcPr>
            <w:tcW w:w="1594" w:type="dxa"/>
            <w:shd w:val="clear" w:color="auto" w:fill="auto"/>
            <w:noWrap/>
            <w:vAlign w:val="center"/>
            <w:hideMark/>
          </w:tcPr>
          <w:p w14:paraId="4FCE7DA8"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8,142,720,000</w:t>
            </w:r>
          </w:p>
        </w:tc>
        <w:tc>
          <w:tcPr>
            <w:tcW w:w="1594" w:type="dxa"/>
            <w:shd w:val="clear" w:color="auto" w:fill="auto"/>
            <w:noWrap/>
            <w:vAlign w:val="center"/>
            <w:hideMark/>
          </w:tcPr>
          <w:p w14:paraId="3FB77497"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9,160,560,000</w:t>
            </w:r>
          </w:p>
        </w:tc>
        <w:tc>
          <w:tcPr>
            <w:tcW w:w="1594" w:type="dxa"/>
            <w:shd w:val="clear" w:color="auto" w:fill="auto"/>
            <w:noWrap/>
            <w:vAlign w:val="center"/>
            <w:hideMark/>
          </w:tcPr>
          <w:p w14:paraId="7C00A788"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10,178,400,000</w:t>
            </w:r>
          </w:p>
        </w:tc>
        <w:tc>
          <w:tcPr>
            <w:tcW w:w="1594" w:type="dxa"/>
            <w:shd w:val="clear" w:color="auto" w:fill="auto"/>
            <w:noWrap/>
            <w:vAlign w:val="center"/>
            <w:hideMark/>
          </w:tcPr>
          <w:p w14:paraId="40281513"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10,178,400,000</w:t>
            </w:r>
          </w:p>
        </w:tc>
        <w:tc>
          <w:tcPr>
            <w:tcW w:w="1940" w:type="dxa"/>
            <w:shd w:val="clear" w:color="auto" w:fill="auto"/>
            <w:noWrap/>
            <w:vAlign w:val="center"/>
            <w:hideMark/>
          </w:tcPr>
          <w:p w14:paraId="5CBD5FBA" w14:textId="77777777" w:rsidR="00A36F2A" w:rsidRPr="00C85B7B" w:rsidRDefault="00A36F2A" w:rsidP="00F672A5">
            <w:pPr>
              <w:spacing w:line="240" w:lineRule="auto"/>
              <w:ind w:left="0" w:firstLine="0"/>
              <w:rPr>
                <w:rFonts w:ascii="Arial" w:hAnsi="Arial"/>
                <w:sz w:val="26"/>
                <w:szCs w:val="26"/>
                <w:rtl/>
              </w:rPr>
            </w:pPr>
            <w:r w:rsidRPr="00C85B7B">
              <w:rPr>
                <w:rFonts w:ascii="Cambria" w:hAnsi="Cambria" w:cs="Cambria" w:hint="cs"/>
                <w:sz w:val="26"/>
                <w:szCs w:val="26"/>
                <w:rtl/>
              </w:rPr>
              <w:t> </w:t>
            </w:r>
          </w:p>
        </w:tc>
      </w:tr>
    </w:tbl>
    <w:p w14:paraId="0A12C190" w14:textId="77777777" w:rsidR="00A36F2A" w:rsidRDefault="00A36F2A" w:rsidP="00A36F2A">
      <w:pPr>
        <w:ind w:left="26" w:firstLine="10"/>
        <w:rPr>
          <w:rtl/>
        </w:rPr>
      </w:pPr>
    </w:p>
    <w:p w14:paraId="0C986EC2" w14:textId="77777777" w:rsidR="00A36F2A" w:rsidRDefault="00A36F2A" w:rsidP="00A36F2A">
      <w:pPr>
        <w:ind w:left="26" w:firstLine="10"/>
        <w:rPr>
          <w:rtl/>
        </w:rPr>
      </w:pPr>
    </w:p>
    <w:p w14:paraId="4EDDB9DB" w14:textId="77777777" w:rsidR="00A36F2A" w:rsidRDefault="00A36F2A" w:rsidP="00A36F2A">
      <w:pPr>
        <w:ind w:left="26" w:firstLine="10"/>
        <w:rPr>
          <w:rtl/>
        </w:rPr>
      </w:pPr>
    </w:p>
    <w:p w14:paraId="2B2FD4EF" w14:textId="77777777" w:rsidR="00A36F2A" w:rsidRDefault="00A36F2A" w:rsidP="00A36F2A">
      <w:pPr>
        <w:ind w:left="26" w:firstLine="10"/>
        <w:rPr>
          <w:rtl/>
        </w:rPr>
      </w:pPr>
    </w:p>
    <w:p w14:paraId="6508AE83" w14:textId="77777777" w:rsidR="00A36F2A" w:rsidRDefault="00A36F2A" w:rsidP="00A36F2A">
      <w:pPr>
        <w:ind w:left="26" w:firstLine="10"/>
        <w:rPr>
          <w:rtl/>
        </w:rPr>
      </w:pPr>
    </w:p>
    <w:p w14:paraId="191BC1B1" w14:textId="77777777" w:rsidR="00A36F2A" w:rsidRPr="00F672A5" w:rsidRDefault="00A36F2A" w:rsidP="00A36F2A">
      <w:pPr>
        <w:ind w:left="26" w:firstLine="10"/>
        <w:rPr>
          <w:rFonts w:asciiTheme="majorBidi" w:hAnsiTheme="majorBidi" w:cstheme="majorBidi"/>
          <w:b w:val="0"/>
          <w:bCs w:val="0"/>
          <w:sz w:val="26"/>
          <w:szCs w:val="26"/>
          <w:rtl/>
        </w:rPr>
      </w:pPr>
    </w:p>
    <w:p w14:paraId="58E25E91" w14:textId="77777777" w:rsidR="00A36F2A" w:rsidRDefault="00A36F2A" w:rsidP="00A36F2A">
      <w:pPr>
        <w:ind w:left="26" w:firstLine="10"/>
        <w:rPr>
          <w:rtl/>
        </w:rPr>
      </w:pPr>
    </w:p>
    <w:p w14:paraId="7F52D483" w14:textId="77777777" w:rsidR="00A36F2A" w:rsidRDefault="00A36F2A" w:rsidP="00A36F2A">
      <w:pPr>
        <w:ind w:left="26" w:firstLine="10"/>
        <w:rPr>
          <w:rtl/>
        </w:rPr>
      </w:pPr>
    </w:p>
    <w:p w14:paraId="27AF9EC0" w14:textId="77777777" w:rsidR="00A36F2A" w:rsidRDefault="00A36F2A" w:rsidP="00A36F2A">
      <w:pPr>
        <w:ind w:left="26" w:firstLine="10"/>
        <w:rPr>
          <w:rtl/>
        </w:rPr>
      </w:pPr>
    </w:p>
    <w:p w14:paraId="1769FAA7" w14:textId="77777777" w:rsidR="00A36F2A" w:rsidRDefault="00A36F2A" w:rsidP="00A36F2A">
      <w:pPr>
        <w:ind w:left="26" w:firstLine="10"/>
        <w:rPr>
          <w:rtl/>
        </w:rPr>
      </w:pPr>
    </w:p>
    <w:p w14:paraId="57C19668" w14:textId="77777777" w:rsidR="00A36F2A" w:rsidRDefault="00A36F2A" w:rsidP="00A36F2A">
      <w:pPr>
        <w:ind w:left="26" w:firstLine="10"/>
        <w:rPr>
          <w:rtl/>
        </w:rPr>
      </w:pPr>
    </w:p>
    <w:p w14:paraId="38B40765" w14:textId="77777777" w:rsidR="00A36F2A" w:rsidRDefault="00A36F2A" w:rsidP="00A36F2A">
      <w:pPr>
        <w:ind w:left="26" w:firstLine="10"/>
        <w:rPr>
          <w:rtl/>
        </w:rPr>
      </w:pPr>
    </w:p>
    <w:p w14:paraId="6D8C91F1" w14:textId="77777777" w:rsidR="00A36F2A" w:rsidRDefault="00A36F2A" w:rsidP="00A36F2A">
      <w:pPr>
        <w:ind w:left="26" w:firstLine="10"/>
        <w:rPr>
          <w:rtl/>
        </w:rPr>
      </w:pPr>
    </w:p>
    <w:p w14:paraId="44C7CC1A" w14:textId="77777777" w:rsidR="00A36F2A" w:rsidRDefault="00A36F2A" w:rsidP="00A36F2A">
      <w:pPr>
        <w:ind w:left="26" w:firstLine="10"/>
      </w:pPr>
    </w:p>
    <w:p w14:paraId="188CB7B8" w14:textId="77777777" w:rsidR="00F672A5" w:rsidRDefault="00F672A5" w:rsidP="00A36F2A">
      <w:pPr>
        <w:ind w:left="26" w:firstLine="10"/>
      </w:pPr>
    </w:p>
    <w:p w14:paraId="6970D326" w14:textId="77777777" w:rsidR="00F672A5" w:rsidRDefault="00F672A5" w:rsidP="00A36F2A">
      <w:pPr>
        <w:ind w:left="26" w:firstLine="10"/>
        <w:rPr>
          <w:rtl/>
        </w:rPr>
      </w:pPr>
    </w:p>
    <w:p w14:paraId="3FEDDD88" w14:textId="77777777" w:rsidR="00A36F2A" w:rsidRDefault="00A36F2A" w:rsidP="00A36F2A">
      <w:pPr>
        <w:ind w:left="26" w:firstLine="10"/>
        <w:rPr>
          <w:rtl/>
        </w:rPr>
      </w:pPr>
    </w:p>
    <w:p w14:paraId="23588D50" w14:textId="77777777" w:rsidR="00A36F2A" w:rsidRDefault="00A36F2A" w:rsidP="00A36F2A">
      <w:pPr>
        <w:ind w:left="26" w:firstLine="10"/>
        <w:rPr>
          <w:rtl/>
        </w:rPr>
      </w:pPr>
    </w:p>
    <w:p w14:paraId="173206EA" w14:textId="231A2B97" w:rsidR="00A36F2A" w:rsidRDefault="00A36F2A" w:rsidP="00A36F2A">
      <w:pPr>
        <w:ind w:left="26" w:firstLine="10"/>
        <w:rPr>
          <w:rtl/>
        </w:rPr>
      </w:pPr>
      <w:bookmarkStart w:id="322" w:name="_Toc47520782"/>
      <w:bookmarkStart w:id="323" w:name="_Toc105833134"/>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27</w:t>
      </w:r>
      <w:r>
        <w:rPr>
          <w:rtl/>
        </w:rPr>
        <w:fldChar w:fldCharType="end"/>
      </w:r>
      <w:r>
        <w:rPr>
          <w:rFonts w:hint="cs"/>
          <w:rtl/>
        </w:rPr>
        <w:t>- ظرفیت تولیدی طرح</w:t>
      </w:r>
      <w:bookmarkEnd w:id="322"/>
      <w:bookmarkEnd w:id="323"/>
    </w:p>
    <w:tbl>
      <w:tblPr>
        <w:tblpPr w:leftFromText="180" w:rightFromText="180" w:vertAnchor="text" w:tblpXSpec="center" w:tblpY="1"/>
        <w:tblOverlap w:val="never"/>
        <w:bidiVisual/>
        <w:tblW w:w="14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2348"/>
        <w:gridCol w:w="1230"/>
        <w:gridCol w:w="1191"/>
        <w:gridCol w:w="1161"/>
        <w:gridCol w:w="1242"/>
        <w:gridCol w:w="1176"/>
        <w:gridCol w:w="1709"/>
        <w:gridCol w:w="1463"/>
      </w:tblGrid>
      <w:tr w:rsidR="00A36F2A" w:rsidRPr="00C85B7B" w14:paraId="626A09C4" w14:textId="77777777" w:rsidTr="00F672A5">
        <w:trPr>
          <w:trHeight w:val="435"/>
          <w:jc w:val="center"/>
        </w:trPr>
        <w:tc>
          <w:tcPr>
            <w:tcW w:w="3086" w:type="dxa"/>
            <w:shd w:val="clear" w:color="000000" w:fill="D8E4BC"/>
            <w:noWrap/>
            <w:vAlign w:val="center"/>
            <w:hideMark/>
          </w:tcPr>
          <w:p w14:paraId="753FF21B" w14:textId="77777777" w:rsidR="00A36F2A" w:rsidRPr="00C85B7B" w:rsidRDefault="00A36F2A" w:rsidP="00F672A5">
            <w:pPr>
              <w:spacing w:line="240" w:lineRule="auto"/>
              <w:ind w:left="0" w:firstLine="0"/>
              <w:rPr>
                <w:rFonts w:ascii="Arial" w:hAnsi="Arial"/>
                <w:sz w:val="26"/>
                <w:szCs w:val="26"/>
              </w:rPr>
            </w:pPr>
            <w:r w:rsidRPr="00C85B7B">
              <w:rPr>
                <w:rFonts w:ascii="Arial" w:hAnsi="Arial" w:hint="cs"/>
                <w:sz w:val="26"/>
                <w:szCs w:val="26"/>
                <w:rtl/>
              </w:rPr>
              <w:t>سال</w:t>
            </w:r>
          </w:p>
        </w:tc>
        <w:tc>
          <w:tcPr>
            <w:tcW w:w="2348" w:type="dxa"/>
            <w:shd w:val="clear" w:color="000000" w:fill="D8E4BC"/>
            <w:noWrap/>
            <w:vAlign w:val="center"/>
            <w:hideMark/>
          </w:tcPr>
          <w:p w14:paraId="3137F15E"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بهره برداری 1402</w:t>
            </w:r>
          </w:p>
        </w:tc>
        <w:tc>
          <w:tcPr>
            <w:tcW w:w="1230" w:type="dxa"/>
            <w:shd w:val="clear" w:color="000000" w:fill="D8E4BC"/>
            <w:noWrap/>
            <w:vAlign w:val="center"/>
            <w:hideMark/>
          </w:tcPr>
          <w:p w14:paraId="4A336ADB"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1403</w:t>
            </w:r>
          </w:p>
        </w:tc>
        <w:tc>
          <w:tcPr>
            <w:tcW w:w="1191" w:type="dxa"/>
            <w:shd w:val="clear" w:color="000000" w:fill="D8E4BC"/>
            <w:noWrap/>
            <w:vAlign w:val="center"/>
            <w:hideMark/>
          </w:tcPr>
          <w:p w14:paraId="319726E1"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1404</w:t>
            </w:r>
          </w:p>
        </w:tc>
        <w:tc>
          <w:tcPr>
            <w:tcW w:w="1161" w:type="dxa"/>
            <w:shd w:val="clear" w:color="000000" w:fill="D8E4BC"/>
            <w:noWrap/>
            <w:vAlign w:val="center"/>
            <w:hideMark/>
          </w:tcPr>
          <w:p w14:paraId="0EBB5EFB"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1405</w:t>
            </w:r>
          </w:p>
        </w:tc>
        <w:tc>
          <w:tcPr>
            <w:tcW w:w="1242" w:type="dxa"/>
            <w:shd w:val="clear" w:color="000000" w:fill="D8E4BC"/>
            <w:noWrap/>
            <w:vAlign w:val="center"/>
            <w:hideMark/>
          </w:tcPr>
          <w:p w14:paraId="45378379"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1406</w:t>
            </w:r>
          </w:p>
        </w:tc>
        <w:tc>
          <w:tcPr>
            <w:tcW w:w="1176" w:type="dxa"/>
            <w:shd w:val="clear" w:color="000000" w:fill="D8E4BC"/>
            <w:noWrap/>
            <w:vAlign w:val="center"/>
            <w:hideMark/>
          </w:tcPr>
          <w:p w14:paraId="7DBB8CF3"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سال 1407</w:t>
            </w:r>
          </w:p>
        </w:tc>
        <w:tc>
          <w:tcPr>
            <w:tcW w:w="1709" w:type="dxa"/>
            <w:shd w:val="clear" w:color="000000" w:fill="D8E4BC"/>
            <w:noWrap/>
            <w:vAlign w:val="center"/>
            <w:hideMark/>
          </w:tcPr>
          <w:p w14:paraId="1F1B37DF"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 xml:space="preserve">ظرفيت اسمي </w:t>
            </w:r>
          </w:p>
        </w:tc>
        <w:tc>
          <w:tcPr>
            <w:tcW w:w="1463" w:type="dxa"/>
            <w:shd w:val="clear" w:color="000000" w:fill="D8E4BC"/>
            <w:noWrap/>
            <w:vAlign w:val="center"/>
            <w:hideMark/>
          </w:tcPr>
          <w:p w14:paraId="723B2792" w14:textId="77777777" w:rsidR="00A36F2A" w:rsidRPr="00C85B7B" w:rsidRDefault="00A36F2A" w:rsidP="00F672A5">
            <w:pPr>
              <w:spacing w:line="240" w:lineRule="auto"/>
              <w:ind w:left="0" w:firstLine="0"/>
              <w:rPr>
                <w:rFonts w:ascii="Arial" w:hAnsi="Arial"/>
                <w:sz w:val="26"/>
                <w:szCs w:val="26"/>
                <w:rtl/>
              </w:rPr>
            </w:pPr>
            <w:r w:rsidRPr="00C85B7B">
              <w:rPr>
                <w:rFonts w:ascii="Arial" w:hAnsi="Arial" w:hint="cs"/>
                <w:sz w:val="26"/>
                <w:szCs w:val="26"/>
                <w:rtl/>
              </w:rPr>
              <w:t>واحد سنجش</w:t>
            </w:r>
          </w:p>
        </w:tc>
      </w:tr>
      <w:tr w:rsidR="00A36F2A" w:rsidRPr="00C85B7B" w14:paraId="34AA4A05" w14:textId="77777777" w:rsidTr="00F672A5">
        <w:trPr>
          <w:trHeight w:val="405"/>
          <w:jc w:val="center"/>
        </w:trPr>
        <w:tc>
          <w:tcPr>
            <w:tcW w:w="3086" w:type="dxa"/>
            <w:shd w:val="clear" w:color="auto" w:fill="auto"/>
            <w:noWrap/>
            <w:vAlign w:val="center"/>
            <w:hideMark/>
          </w:tcPr>
          <w:p w14:paraId="19059C9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تعداد ماههاي فعاليت</w:t>
            </w:r>
          </w:p>
        </w:tc>
        <w:tc>
          <w:tcPr>
            <w:tcW w:w="2348" w:type="dxa"/>
            <w:shd w:val="clear" w:color="auto" w:fill="auto"/>
            <w:noWrap/>
            <w:vAlign w:val="center"/>
            <w:hideMark/>
          </w:tcPr>
          <w:p w14:paraId="075608E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230" w:type="dxa"/>
            <w:shd w:val="clear" w:color="auto" w:fill="auto"/>
            <w:noWrap/>
            <w:vAlign w:val="center"/>
            <w:hideMark/>
          </w:tcPr>
          <w:p w14:paraId="0AA065E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191" w:type="dxa"/>
            <w:shd w:val="clear" w:color="auto" w:fill="auto"/>
            <w:noWrap/>
            <w:vAlign w:val="center"/>
            <w:hideMark/>
          </w:tcPr>
          <w:p w14:paraId="46721C8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161" w:type="dxa"/>
            <w:shd w:val="clear" w:color="auto" w:fill="auto"/>
            <w:noWrap/>
            <w:vAlign w:val="center"/>
            <w:hideMark/>
          </w:tcPr>
          <w:p w14:paraId="22BDE13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242" w:type="dxa"/>
            <w:shd w:val="clear" w:color="auto" w:fill="auto"/>
            <w:noWrap/>
            <w:vAlign w:val="center"/>
            <w:hideMark/>
          </w:tcPr>
          <w:p w14:paraId="69765B0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176" w:type="dxa"/>
            <w:shd w:val="clear" w:color="auto" w:fill="auto"/>
            <w:noWrap/>
            <w:vAlign w:val="center"/>
            <w:hideMark/>
          </w:tcPr>
          <w:p w14:paraId="7C8E865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1709" w:type="dxa"/>
            <w:shd w:val="clear" w:color="auto" w:fill="auto"/>
            <w:noWrap/>
            <w:vAlign w:val="center"/>
            <w:hideMark/>
          </w:tcPr>
          <w:p w14:paraId="02C481F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c>
          <w:tcPr>
            <w:tcW w:w="1463" w:type="dxa"/>
            <w:shd w:val="clear" w:color="auto" w:fill="auto"/>
            <w:noWrap/>
            <w:vAlign w:val="center"/>
            <w:hideMark/>
          </w:tcPr>
          <w:p w14:paraId="47B98ED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r>
      <w:tr w:rsidR="00A36F2A" w:rsidRPr="00C85B7B" w14:paraId="710F7188" w14:textId="77777777" w:rsidTr="00F672A5">
        <w:trPr>
          <w:trHeight w:val="405"/>
          <w:jc w:val="center"/>
        </w:trPr>
        <w:tc>
          <w:tcPr>
            <w:tcW w:w="3086" w:type="dxa"/>
            <w:shd w:val="clear" w:color="auto" w:fill="auto"/>
            <w:noWrap/>
            <w:vAlign w:val="center"/>
            <w:hideMark/>
          </w:tcPr>
          <w:p w14:paraId="03E65FD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درصد استفاده از ظرفيت اسمي</w:t>
            </w:r>
          </w:p>
        </w:tc>
        <w:tc>
          <w:tcPr>
            <w:tcW w:w="2348" w:type="dxa"/>
            <w:shd w:val="clear" w:color="auto" w:fill="auto"/>
            <w:noWrap/>
            <w:vAlign w:val="center"/>
            <w:hideMark/>
          </w:tcPr>
          <w:p w14:paraId="37F83DA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w:t>
            </w:r>
          </w:p>
        </w:tc>
        <w:tc>
          <w:tcPr>
            <w:tcW w:w="1230" w:type="dxa"/>
            <w:shd w:val="clear" w:color="auto" w:fill="auto"/>
            <w:noWrap/>
            <w:vAlign w:val="center"/>
            <w:hideMark/>
          </w:tcPr>
          <w:p w14:paraId="4963365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70%</w:t>
            </w:r>
          </w:p>
        </w:tc>
        <w:tc>
          <w:tcPr>
            <w:tcW w:w="1191" w:type="dxa"/>
            <w:shd w:val="clear" w:color="auto" w:fill="auto"/>
            <w:noWrap/>
            <w:vAlign w:val="center"/>
            <w:hideMark/>
          </w:tcPr>
          <w:p w14:paraId="7E28AAA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80%</w:t>
            </w:r>
          </w:p>
        </w:tc>
        <w:tc>
          <w:tcPr>
            <w:tcW w:w="1161" w:type="dxa"/>
            <w:shd w:val="clear" w:color="auto" w:fill="auto"/>
            <w:noWrap/>
            <w:vAlign w:val="center"/>
            <w:hideMark/>
          </w:tcPr>
          <w:p w14:paraId="7927BCF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90%</w:t>
            </w:r>
          </w:p>
        </w:tc>
        <w:tc>
          <w:tcPr>
            <w:tcW w:w="1242" w:type="dxa"/>
            <w:shd w:val="clear" w:color="auto" w:fill="auto"/>
            <w:noWrap/>
            <w:vAlign w:val="center"/>
            <w:hideMark/>
          </w:tcPr>
          <w:p w14:paraId="0488D94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w:t>
            </w:r>
          </w:p>
        </w:tc>
        <w:tc>
          <w:tcPr>
            <w:tcW w:w="1176" w:type="dxa"/>
            <w:shd w:val="clear" w:color="auto" w:fill="auto"/>
            <w:noWrap/>
            <w:vAlign w:val="center"/>
            <w:hideMark/>
          </w:tcPr>
          <w:p w14:paraId="1103226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w:t>
            </w:r>
          </w:p>
        </w:tc>
        <w:tc>
          <w:tcPr>
            <w:tcW w:w="1709" w:type="dxa"/>
            <w:shd w:val="clear" w:color="auto" w:fill="auto"/>
            <w:noWrap/>
            <w:vAlign w:val="center"/>
            <w:hideMark/>
          </w:tcPr>
          <w:p w14:paraId="404C6F9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c>
          <w:tcPr>
            <w:tcW w:w="1463" w:type="dxa"/>
            <w:shd w:val="clear" w:color="auto" w:fill="auto"/>
            <w:noWrap/>
            <w:vAlign w:val="center"/>
            <w:hideMark/>
          </w:tcPr>
          <w:p w14:paraId="4F61ABF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r>
      <w:tr w:rsidR="00A36F2A" w:rsidRPr="00C85B7B" w14:paraId="24070FDE" w14:textId="77777777" w:rsidTr="00F672A5">
        <w:trPr>
          <w:trHeight w:val="405"/>
          <w:jc w:val="center"/>
        </w:trPr>
        <w:tc>
          <w:tcPr>
            <w:tcW w:w="3086" w:type="dxa"/>
            <w:shd w:val="clear" w:color="auto" w:fill="auto"/>
            <w:noWrap/>
            <w:vAlign w:val="center"/>
            <w:hideMark/>
          </w:tcPr>
          <w:p w14:paraId="788354D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درصد استفاده از ظرفيت عملي</w:t>
            </w:r>
          </w:p>
        </w:tc>
        <w:tc>
          <w:tcPr>
            <w:tcW w:w="2348" w:type="dxa"/>
            <w:shd w:val="clear" w:color="auto" w:fill="auto"/>
            <w:noWrap/>
            <w:vAlign w:val="center"/>
            <w:hideMark/>
          </w:tcPr>
          <w:p w14:paraId="615A54E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w:t>
            </w:r>
          </w:p>
        </w:tc>
        <w:tc>
          <w:tcPr>
            <w:tcW w:w="1230" w:type="dxa"/>
            <w:shd w:val="clear" w:color="auto" w:fill="auto"/>
            <w:noWrap/>
            <w:vAlign w:val="center"/>
            <w:hideMark/>
          </w:tcPr>
          <w:p w14:paraId="617826E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70%</w:t>
            </w:r>
          </w:p>
        </w:tc>
        <w:tc>
          <w:tcPr>
            <w:tcW w:w="1191" w:type="dxa"/>
            <w:shd w:val="clear" w:color="auto" w:fill="auto"/>
            <w:noWrap/>
            <w:vAlign w:val="center"/>
            <w:hideMark/>
          </w:tcPr>
          <w:p w14:paraId="5979C8A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80%</w:t>
            </w:r>
          </w:p>
        </w:tc>
        <w:tc>
          <w:tcPr>
            <w:tcW w:w="1161" w:type="dxa"/>
            <w:shd w:val="clear" w:color="auto" w:fill="auto"/>
            <w:noWrap/>
            <w:vAlign w:val="center"/>
            <w:hideMark/>
          </w:tcPr>
          <w:p w14:paraId="3013B33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90%</w:t>
            </w:r>
          </w:p>
        </w:tc>
        <w:tc>
          <w:tcPr>
            <w:tcW w:w="1242" w:type="dxa"/>
            <w:shd w:val="clear" w:color="auto" w:fill="auto"/>
            <w:noWrap/>
            <w:vAlign w:val="center"/>
            <w:hideMark/>
          </w:tcPr>
          <w:p w14:paraId="7ECF2B2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w:t>
            </w:r>
          </w:p>
        </w:tc>
        <w:tc>
          <w:tcPr>
            <w:tcW w:w="1176" w:type="dxa"/>
            <w:shd w:val="clear" w:color="auto" w:fill="auto"/>
            <w:noWrap/>
            <w:vAlign w:val="center"/>
            <w:hideMark/>
          </w:tcPr>
          <w:p w14:paraId="6CB87A9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w:t>
            </w:r>
          </w:p>
        </w:tc>
        <w:tc>
          <w:tcPr>
            <w:tcW w:w="1709" w:type="dxa"/>
            <w:shd w:val="clear" w:color="auto" w:fill="auto"/>
            <w:noWrap/>
            <w:vAlign w:val="center"/>
            <w:hideMark/>
          </w:tcPr>
          <w:p w14:paraId="7C4509C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c>
          <w:tcPr>
            <w:tcW w:w="1463" w:type="dxa"/>
            <w:shd w:val="clear" w:color="auto" w:fill="auto"/>
            <w:noWrap/>
            <w:vAlign w:val="center"/>
            <w:hideMark/>
          </w:tcPr>
          <w:p w14:paraId="7F95771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r>
      <w:tr w:rsidR="00A36F2A" w:rsidRPr="00C85B7B" w14:paraId="496C3C61" w14:textId="77777777" w:rsidTr="00F672A5">
        <w:trPr>
          <w:trHeight w:val="405"/>
          <w:jc w:val="center"/>
        </w:trPr>
        <w:tc>
          <w:tcPr>
            <w:tcW w:w="3086" w:type="dxa"/>
            <w:shd w:val="clear" w:color="auto" w:fill="auto"/>
            <w:noWrap/>
            <w:vAlign w:val="center"/>
            <w:hideMark/>
          </w:tcPr>
          <w:p w14:paraId="3DF86F0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ميزان توليدات </w:t>
            </w:r>
          </w:p>
        </w:tc>
        <w:tc>
          <w:tcPr>
            <w:tcW w:w="2348" w:type="dxa"/>
            <w:shd w:val="clear" w:color="auto" w:fill="auto"/>
            <w:noWrap/>
            <w:vAlign w:val="center"/>
            <w:hideMark/>
          </w:tcPr>
          <w:p w14:paraId="7EC7F59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300,000</w:t>
            </w:r>
          </w:p>
        </w:tc>
        <w:tc>
          <w:tcPr>
            <w:tcW w:w="1230" w:type="dxa"/>
            <w:shd w:val="clear" w:color="auto" w:fill="auto"/>
            <w:noWrap/>
            <w:vAlign w:val="center"/>
            <w:hideMark/>
          </w:tcPr>
          <w:p w14:paraId="5824CB5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350,000</w:t>
            </w:r>
          </w:p>
        </w:tc>
        <w:tc>
          <w:tcPr>
            <w:tcW w:w="1191" w:type="dxa"/>
            <w:shd w:val="clear" w:color="auto" w:fill="auto"/>
            <w:noWrap/>
            <w:vAlign w:val="center"/>
            <w:hideMark/>
          </w:tcPr>
          <w:p w14:paraId="16989DD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400,000</w:t>
            </w:r>
          </w:p>
        </w:tc>
        <w:tc>
          <w:tcPr>
            <w:tcW w:w="1161" w:type="dxa"/>
            <w:shd w:val="clear" w:color="auto" w:fill="auto"/>
            <w:noWrap/>
            <w:vAlign w:val="center"/>
            <w:hideMark/>
          </w:tcPr>
          <w:p w14:paraId="77EC42E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450,000</w:t>
            </w:r>
          </w:p>
        </w:tc>
        <w:tc>
          <w:tcPr>
            <w:tcW w:w="1242" w:type="dxa"/>
            <w:shd w:val="clear" w:color="auto" w:fill="auto"/>
            <w:noWrap/>
            <w:vAlign w:val="center"/>
            <w:hideMark/>
          </w:tcPr>
          <w:p w14:paraId="3DCEA2A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500,000</w:t>
            </w:r>
          </w:p>
        </w:tc>
        <w:tc>
          <w:tcPr>
            <w:tcW w:w="1176" w:type="dxa"/>
            <w:shd w:val="clear" w:color="auto" w:fill="auto"/>
            <w:noWrap/>
            <w:vAlign w:val="center"/>
            <w:hideMark/>
          </w:tcPr>
          <w:p w14:paraId="3B42D6A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500,000</w:t>
            </w:r>
          </w:p>
        </w:tc>
        <w:tc>
          <w:tcPr>
            <w:tcW w:w="1709" w:type="dxa"/>
            <w:shd w:val="clear" w:color="auto" w:fill="auto"/>
            <w:noWrap/>
            <w:vAlign w:val="center"/>
            <w:hideMark/>
          </w:tcPr>
          <w:p w14:paraId="0E32AE4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500,000</w:t>
            </w:r>
          </w:p>
        </w:tc>
        <w:tc>
          <w:tcPr>
            <w:tcW w:w="1463" w:type="dxa"/>
            <w:shd w:val="clear" w:color="auto" w:fill="auto"/>
            <w:noWrap/>
            <w:vAlign w:val="center"/>
            <w:hideMark/>
          </w:tcPr>
          <w:p w14:paraId="49547DD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Cambria" w:hAnsi="Cambria" w:cs="Cambria" w:hint="cs"/>
                <w:b w:val="0"/>
                <w:bCs w:val="0"/>
                <w:sz w:val="26"/>
                <w:szCs w:val="26"/>
                <w:rtl/>
              </w:rPr>
              <w:t> </w:t>
            </w:r>
          </w:p>
        </w:tc>
      </w:tr>
      <w:tr w:rsidR="00A36F2A" w:rsidRPr="00C85B7B" w14:paraId="140A1DF8" w14:textId="77777777" w:rsidTr="00F672A5">
        <w:trPr>
          <w:trHeight w:val="405"/>
          <w:jc w:val="center"/>
        </w:trPr>
        <w:tc>
          <w:tcPr>
            <w:tcW w:w="3086" w:type="dxa"/>
            <w:shd w:val="clear" w:color="auto" w:fill="auto"/>
            <w:noWrap/>
            <w:vAlign w:val="center"/>
            <w:hideMark/>
          </w:tcPr>
          <w:p w14:paraId="58553392"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ACETAMINOPHEN</w:t>
            </w:r>
          </w:p>
        </w:tc>
        <w:tc>
          <w:tcPr>
            <w:tcW w:w="2348" w:type="dxa"/>
            <w:shd w:val="clear" w:color="auto" w:fill="auto"/>
            <w:noWrap/>
            <w:vAlign w:val="center"/>
            <w:hideMark/>
          </w:tcPr>
          <w:p w14:paraId="57A85C2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60,000</w:t>
            </w:r>
          </w:p>
        </w:tc>
        <w:tc>
          <w:tcPr>
            <w:tcW w:w="1230" w:type="dxa"/>
            <w:shd w:val="clear" w:color="auto" w:fill="auto"/>
            <w:noWrap/>
            <w:vAlign w:val="center"/>
            <w:hideMark/>
          </w:tcPr>
          <w:p w14:paraId="70E5190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70,000</w:t>
            </w:r>
          </w:p>
        </w:tc>
        <w:tc>
          <w:tcPr>
            <w:tcW w:w="1191" w:type="dxa"/>
            <w:shd w:val="clear" w:color="auto" w:fill="auto"/>
            <w:noWrap/>
            <w:vAlign w:val="center"/>
            <w:hideMark/>
          </w:tcPr>
          <w:p w14:paraId="1FFD932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80,000</w:t>
            </w:r>
          </w:p>
        </w:tc>
        <w:tc>
          <w:tcPr>
            <w:tcW w:w="1161" w:type="dxa"/>
            <w:shd w:val="clear" w:color="auto" w:fill="auto"/>
            <w:noWrap/>
            <w:vAlign w:val="center"/>
            <w:hideMark/>
          </w:tcPr>
          <w:p w14:paraId="5E03442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90,000</w:t>
            </w:r>
          </w:p>
        </w:tc>
        <w:tc>
          <w:tcPr>
            <w:tcW w:w="1242" w:type="dxa"/>
            <w:shd w:val="clear" w:color="auto" w:fill="auto"/>
            <w:noWrap/>
            <w:vAlign w:val="center"/>
            <w:hideMark/>
          </w:tcPr>
          <w:p w14:paraId="3E5AE8E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100,000</w:t>
            </w:r>
          </w:p>
        </w:tc>
        <w:tc>
          <w:tcPr>
            <w:tcW w:w="1176" w:type="dxa"/>
            <w:shd w:val="clear" w:color="auto" w:fill="auto"/>
            <w:noWrap/>
            <w:vAlign w:val="center"/>
            <w:hideMark/>
          </w:tcPr>
          <w:p w14:paraId="40A5EA7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100,000</w:t>
            </w:r>
          </w:p>
        </w:tc>
        <w:tc>
          <w:tcPr>
            <w:tcW w:w="1709" w:type="dxa"/>
            <w:shd w:val="clear" w:color="auto" w:fill="auto"/>
            <w:noWrap/>
            <w:vAlign w:val="center"/>
            <w:hideMark/>
          </w:tcPr>
          <w:p w14:paraId="3820BD6F"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100,000</w:t>
            </w:r>
          </w:p>
        </w:tc>
        <w:tc>
          <w:tcPr>
            <w:tcW w:w="1463" w:type="dxa"/>
            <w:shd w:val="clear" w:color="auto" w:fill="auto"/>
            <w:noWrap/>
            <w:vAlign w:val="center"/>
            <w:hideMark/>
          </w:tcPr>
          <w:p w14:paraId="5B101BD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01EDD2E6" w14:textId="77777777" w:rsidTr="00F672A5">
        <w:trPr>
          <w:trHeight w:val="405"/>
          <w:jc w:val="center"/>
        </w:trPr>
        <w:tc>
          <w:tcPr>
            <w:tcW w:w="3086" w:type="dxa"/>
            <w:shd w:val="clear" w:color="auto" w:fill="auto"/>
            <w:noWrap/>
            <w:vAlign w:val="center"/>
            <w:hideMark/>
          </w:tcPr>
          <w:p w14:paraId="632C7268"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METFORMIN</w:t>
            </w:r>
          </w:p>
        </w:tc>
        <w:tc>
          <w:tcPr>
            <w:tcW w:w="2348" w:type="dxa"/>
            <w:shd w:val="clear" w:color="auto" w:fill="auto"/>
            <w:noWrap/>
            <w:vAlign w:val="center"/>
            <w:hideMark/>
          </w:tcPr>
          <w:p w14:paraId="3B2DEC4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60,000</w:t>
            </w:r>
          </w:p>
        </w:tc>
        <w:tc>
          <w:tcPr>
            <w:tcW w:w="1230" w:type="dxa"/>
            <w:shd w:val="clear" w:color="auto" w:fill="auto"/>
            <w:noWrap/>
            <w:vAlign w:val="center"/>
            <w:hideMark/>
          </w:tcPr>
          <w:p w14:paraId="6BCE3A3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70,000</w:t>
            </w:r>
          </w:p>
        </w:tc>
        <w:tc>
          <w:tcPr>
            <w:tcW w:w="1191" w:type="dxa"/>
            <w:shd w:val="clear" w:color="auto" w:fill="auto"/>
            <w:noWrap/>
            <w:vAlign w:val="center"/>
            <w:hideMark/>
          </w:tcPr>
          <w:p w14:paraId="619CCC7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80,000</w:t>
            </w:r>
          </w:p>
        </w:tc>
        <w:tc>
          <w:tcPr>
            <w:tcW w:w="1161" w:type="dxa"/>
            <w:shd w:val="clear" w:color="auto" w:fill="auto"/>
            <w:noWrap/>
            <w:vAlign w:val="center"/>
            <w:hideMark/>
          </w:tcPr>
          <w:p w14:paraId="575DB65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90,000</w:t>
            </w:r>
          </w:p>
        </w:tc>
        <w:tc>
          <w:tcPr>
            <w:tcW w:w="1242" w:type="dxa"/>
            <w:shd w:val="clear" w:color="auto" w:fill="auto"/>
            <w:noWrap/>
            <w:vAlign w:val="center"/>
            <w:hideMark/>
          </w:tcPr>
          <w:p w14:paraId="41292D2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100,000</w:t>
            </w:r>
          </w:p>
        </w:tc>
        <w:tc>
          <w:tcPr>
            <w:tcW w:w="1176" w:type="dxa"/>
            <w:shd w:val="clear" w:color="auto" w:fill="auto"/>
            <w:noWrap/>
            <w:vAlign w:val="center"/>
            <w:hideMark/>
          </w:tcPr>
          <w:p w14:paraId="63B518B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100,000</w:t>
            </w:r>
          </w:p>
        </w:tc>
        <w:tc>
          <w:tcPr>
            <w:tcW w:w="1709" w:type="dxa"/>
            <w:shd w:val="clear" w:color="auto" w:fill="auto"/>
            <w:noWrap/>
            <w:vAlign w:val="center"/>
            <w:hideMark/>
          </w:tcPr>
          <w:p w14:paraId="3580FFA4"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100,000</w:t>
            </w:r>
          </w:p>
        </w:tc>
        <w:tc>
          <w:tcPr>
            <w:tcW w:w="1463" w:type="dxa"/>
            <w:shd w:val="clear" w:color="auto" w:fill="auto"/>
            <w:noWrap/>
            <w:vAlign w:val="center"/>
            <w:hideMark/>
          </w:tcPr>
          <w:p w14:paraId="30DBF90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05A3B839" w14:textId="77777777" w:rsidTr="00F672A5">
        <w:trPr>
          <w:trHeight w:val="405"/>
          <w:jc w:val="center"/>
        </w:trPr>
        <w:tc>
          <w:tcPr>
            <w:tcW w:w="3086" w:type="dxa"/>
            <w:shd w:val="clear" w:color="auto" w:fill="auto"/>
            <w:noWrap/>
            <w:vAlign w:val="center"/>
            <w:hideMark/>
          </w:tcPr>
          <w:p w14:paraId="1BC06200"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IBUPROFEN</w:t>
            </w:r>
          </w:p>
        </w:tc>
        <w:tc>
          <w:tcPr>
            <w:tcW w:w="2348" w:type="dxa"/>
            <w:shd w:val="clear" w:color="auto" w:fill="auto"/>
            <w:noWrap/>
            <w:vAlign w:val="center"/>
            <w:hideMark/>
          </w:tcPr>
          <w:p w14:paraId="3E7C666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45725EE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4FB0A98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47655EF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16F7F96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4228951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29EBE8DF"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5A518D39"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6F7AE0C5" w14:textId="77777777" w:rsidTr="00F672A5">
        <w:trPr>
          <w:trHeight w:val="405"/>
          <w:jc w:val="center"/>
        </w:trPr>
        <w:tc>
          <w:tcPr>
            <w:tcW w:w="3086" w:type="dxa"/>
            <w:shd w:val="clear" w:color="auto" w:fill="auto"/>
            <w:noWrap/>
            <w:vAlign w:val="center"/>
            <w:hideMark/>
          </w:tcPr>
          <w:p w14:paraId="74DF277D"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CIPROFLOXACIN</w:t>
            </w:r>
          </w:p>
        </w:tc>
        <w:tc>
          <w:tcPr>
            <w:tcW w:w="2348" w:type="dxa"/>
            <w:shd w:val="clear" w:color="auto" w:fill="auto"/>
            <w:noWrap/>
            <w:vAlign w:val="center"/>
            <w:hideMark/>
          </w:tcPr>
          <w:p w14:paraId="2FFADCE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45F8379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5E79A13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7B2B143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3EB2B21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68679E0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6A268C25"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63DB4F3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08222DB6" w14:textId="77777777" w:rsidTr="00F672A5">
        <w:trPr>
          <w:trHeight w:val="405"/>
          <w:jc w:val="center"/>
        </w:trPr>
        <w:tc>
          <w:tcPr>
            <w:tcW w:w="3086" w:type="dxa"/>
            <w:shd w:val="clear" w:color="auto" w:fill="auto"/>
            <w:noWrap/>
            <w:vAlign w:val="center"/>
            <w:hideMark/>
          </w:tcPr>
          <w:p w14:paraId="580DE611"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AMOXICILLIN</w:t>
            </w:r>
          </w:p>
        </w:tc>
        <w:tc>
          <w:tcPr>
            <w:tcW w:w="2348" w:type="dxa"/>
            <w:shd w:val="clear" w:color="auto" w:fill="auto"/>
            <w:noWrap/>
            <w:vAlign w:val="center"/>
            <w:hideMark/>
          </w:tcPr>
          <w:p w14:paraId="284007C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3B77ECF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02CB4B2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4C0ED53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70163B6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1FF0E30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7741BDC8"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301A9DB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51967702" w14:textId="77777777" w:rsidTr="00F672A5">
        <w:trPr>
          <w:trHeight w:val="405"/>
          <w:jc w:val="center"/>
        </w:trPr>
        <w:tc>
          <w:tcPr>
            <w:tcW w:w="3086" w:type="dxa"/>
            <w:shd w:val="clear" w:color="auto" w:fill="auto"/>
            <w:noWrap/>
            <w:vAlign w:val="center"/>
            <w:hideMark/>
          </w:tcPr>
          <w:p w14:paraId="22404EA0"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LOSARTAN POTASSIUM</w:t>
            </w:r>
          </w:p>
        </w:tc>
        <w:tc>
          <w:tcPr>
            <w:tcW w:w="2348" w:type="dxa"/>
            <w:shd w:val="clear" w:color="auto" w:fill="auto"/>
            <w:noWrap/>
            <w:vAlign w:val="center"/>
            <w:hideMark/>
          </w:tcPr>
          <w:p w14:paraId="181509B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7A23B20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4670FDD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77C64E4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0DB7118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43293AF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1FC71EE6"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34F90DE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5DE38A2E" w14:textId="77777777" w:rsidTr="00F672A5">
        <w:trPr>
          <w:trHeight w:val="405"/>
          <w:jc w:val="center"/>
        </w:trPr>
        <w:tc>
          <w:tcPr>
            <w:tcW w:w="3086" w:type="dxa"/>
            <w:shd w:val="clear" w:color="auto" w:fill="auto"/>
            <w:noWrap/>
            <w:vAlign w:val="center"/>
            <w:hideMark/>
          </w:tcPr>
          <w:p w14:paraId="146074C0"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AZITHROMYCIN</w:t>
            </w:r>
          </w:p>
        </w:tc>
        <w:tc>
          <w:tcPr>
            <w:tcW w:w="2348" w:type="dxa"/>
            <w:shd w:val="clear" w:color="auto" w:fill="auto"/>
            <w:noWrap/>
            <w:vAlign w:val="center"/>
            <w:hideMark/>
          </w:tcPr>
          <w:p w14:paraId="536BA83D"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642218B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0B1B9F5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3DBCAB8A"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0A0DAC4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499786F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5520D99D"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684944D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1ED12E13" w14:textId="77777777" w:rsidTr="00F672A5">
        <w:trPr>
          <w:trHeight w:val="405"/>
          <w:jc w:val="center"/>
        </w:trPr>
        <w:tc>
          <w:tcPr>
            <w:tcW w:w="3086" w:type="dxa"/>
            <w:shd w:val="clear" w:color="auto" w:fill="auto"/>
            <w:noWrap/>
            <w:vAlign w:val="center"/>
            <w:hideMark/>
          </w:tcPr>
          <w:p w14:paraId="7D38F3E1"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SERTRALINE</w:t>
            </w:r>
          </w:p>
        </w:tc>
        <w:tc>
          <w:tcPr>
            <w:tcW w:w="2348" w:type="dxa"/>
            <w:shd w:val="clear" w:color="auto" w:fill="auto"/>
            <w:noWrap/>
            <w:vAlign w:val="center"/>
            <w:hideMark/>
          </w:tcPr>
          <w:p w14:paraId="0CF0F18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24,000</w:t>
            </w:r>
          </w:p>
        </w:tc>
        <w:tc>
          <w:tcPr>
            <w:tcW w:w="1230" w:type="dxa"/>
            <w:shd w:val="clear" w:color="auto" w:fill="auto"/>
            <w:noWrap/>
            <w:vAlign w:val="center"/>
            <w:hideMark/>
          </w:tcPr>
          <w:p w14:paraId="126EAC6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28,000</w:t>
            </w:r>
          </w:p>
        </w:tc>
        <w:tc>
          <w:tcPr>
            <w:tcW w:w="1191" w:type="dxa"/>
            <w:shd w:val="clear" w:color="auto" w:fill="auto"/>
            <w:noWrap/>
            <w:vAlign w:val="center"/>
            <w:hideMark/>
          </w:tcPr>
          <w:p w14:paraId="3AD79AA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32,000</w:t>
            </w:r>
          </w:p>
        </w:tc>
        <w:tc>
          <w:tcPr>
            <w:tcW w:w="1161" w:type="dxa"/>
            <w:shd w:val="clear" w:color="auto" w:fill="auto"/>
            <w:noWrap/>
            <w:vAlign w:val="center"/>
            <w:hideMark/>
          </w:tcPr>
          <w:p w14:paraId="7C556A02"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36,000</w:t>
            </w:r>
          </w:p>
        </w:tc>
        <w:tc>
          <w:tcPr>
            <w:tcW w:w="1242" w:type="dxa"/>
            <w:shd w:val="clear" w:color="auto" w:fill="auto"/>
            <w:noWrap/>
            <w:vAlign w:val="center"/>
            <w:hideMark/>
          </w:tcPr>
          <w:p w14:paraId="73D0D16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176" w:type="dxa"/>
            <w:shd w:val="clear" w:color="auto" w:fill="auto"/>
            <w:noWrap/>
            <w:vAlign w:val="center"/>
            <w:hideMark/>
          </w:tcPr>
          <w:p w14:paraId="2CFE2DDE"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40,000</w:t>
            </w:r>
          </w:p>
        </w:tc>
        <w:tc>
          <w:tcPr>
            <w:tcW w:w="1709" w:type="dxa"/>
            <w:shd w:val="clear" w:color="auto" w:fill="auto"/>
            <w:noWrap/>
            <w:vAlign w:val="center"/>
            <w:hideMark/>
          </w:tcPr>
          <w:p w14:paraId="2E326236"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40,000</w:t>
            </w:r>
          </w:p>
        </w:tc>
        <w:tc>
          <w:tcPr>
            <w:tcW w:w="1463" w:type="dxa"/>
            <w:shd w:val="clear" w:color="auto" w:fill="auto"/>
            <w:noWrap/>
            <w:vAlign w:val="center"/>
            <w:hideMark/>
          </w:tcPr>
          <w:p w14:paraId="5DEE6CC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15F43B01" w14:textId="77777777" w:rsidTr="00F672A5">
        <w:trPr>
          <w:trHeight w:val="405"/>
          <w:jc w:val="center"/>
        </w:trPr>
        <w:tc>
          <w:tcPr>
            <w:tcW w:w="3086" w:type="dxa"/>
            <w:shd w:val="clear" w:color="auto" w:fill="auto"/>
            <w:noWrap/>
            <w:vAlign w:val="center"/>
            <w:hideMark/>
          </w:tcPr>
          <w:p w14:paraId="59E13F74"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CEFIXIME</w:t>
            </w:r>
          </w:p>
        </w:tc>
        <w:tc>
          <w:tcPr>
            <w:tcW w:w="2348" w:type="dxa"/>
            <w:shd w:val="clear" w:color="auto" w:fill="auto"/>
            <w:noWrap/>
            <w:vAlign w:val="center"/>
            <w:hideMark/>
          </w:tcPr>
          <w:p w14:paraId="314C39F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12,000</w:t>
            </w:r>
          </w:p>
        </w:tc>
        <w:tc>
          <w:tcPr>
            <w:tcW w:w="1230" w:type="dxa"/>
            <w:shd w:val="clear" w:color="auto" w:fill="auto"/>
            <w:noWrap/>
            <w:vAlign w:val="center"/>
            <w:hideMark/>
          </w:tcPr>
          <w:p w14:paraId="5458264C"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14,000</w:t>
            </w:r>
          </w:p>
        </w:tc>
        <w:tc>
          <w:tcPr>
            <w:tcW w:w="1191" w:type="dxa"/>
            <w:shd w:val="clear" w:color="auto" w:fill="auto"/>
            <w:noWrap/>
            <w:vAlign w:val="center"/>
            <w:hideMark/>
          </w:tcPr>
          <w:p w14:paraId="54C2179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16,000</w:t>
            </w:r>
          </w:p>
        </w:tc>
        <w:tc>
          <w:tcPr>
            <w:tcW w:w="1161" w:type="dxa"/>
            <w:shd w:val="clear" w:color="auto" w:fill="auto"/>
            <w:noWrap/>
            <w:vAlign w:val="center"/>
            <w:hideMark/>
          </w:tcPr>
          <w:p w14:paraId="350FB78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18,000</w:t>
            </w:r>
          </w:p>
        </w:tc>
        <w:tc>
          <w:tcPr>
            <w:tcW w:w="1242" w:type="dxa"/>
            <w:shd w:val="clear" w:color="auto" w:fill="auto"/>
            <w:noWrap/>
            <w:vAlign w:val="center"/>
            <w:hideMark/>
          </w:tcPr>
          <w:p w14:paraId="36FF737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176" w:type="dxa"/>
            <w:shd w:val="clear" w:color="auto" w:fill="auto"/>
            <w:noWrap/>
            <w:vAlign w:val="center"/>
            <w:hideMark/>
          </w:tcPr>
          <w:p w14:paraId="00FD0DB3"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709" w:type="dxa"/>
            <w:shd w:val="clear" w:color="auto" w:fill="auto"/>
            <w:noWrap/>
            <w:vAlign w:val="center"/>
            <w:hideMark/>
          </w:tcPr>
          <w:p w14:paraId="0703365E"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20,000</w:t>
            </w:r>
          </w:p>
        </w:tc>
        <w:tc>
          <w:tcPr>
            <w:tcW w:w="1463" w:type="dxa"/>
            <w:shd w:val="clear" w:color="auto" w:fill="auto"/>
            <w:noWrap/>
            <w:vAlign w:val="center"/>
            <w:hideMark/>
          </w:tcPr>
          <w:p w14:paraId="2149595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160FF6C9" w14:textId="77777777" w:rsidTr="00F672A5">
        <w:trPr>
          <w:trHeight w:val="405"/>
          <w:jc w:val="center"/>
        </w:trPr>
        <w:tc>
          <w:tcPr>
            <w:tcW w:w="3086" w:type="dxa"/>
            <w:shd w:val="clear" w:color="auto" w:fill="auto"/>
            <w:noWrap/>
            <w:vAlign w:val="center"/>
            <w:hideMark/>
          </w:tcPr>
          <w:p w14:paraId="55884488"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 xml:space="preserve">ماده موثره </w:t>
            </w:r>
            <w:r w:rsidRPr="00C85B7B">
              <w:rPr>
                <w:rFonts w:ascii="Arial" w:hAnsi="Arial" w:cs="B Mitra" w:hint="cs"/>
                <w:b w:val="0"/>
                <w:bCs w:val="0"/>
                <w:sz w:val="26"/>
                <w:szCs w:val="26"/>
              </w:rPr>
              <w:t>PANTOPRAZOLE</w:t>
            </w:r>
          </w:p>
        </w:tc>
        <w:tc>
          <w:tcPr>
            <w:tcW w:w="2348" w:type="dxa"/>
            <w:shd w:val="clear" w:color="auto" w:fill="auto"/>
            <w:noWrap/>
            <w:vAlign w:val="center"/>
            <w:hideMark/>
          </w:tcPr>
          <w:p w14:paraId="67B9E93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12,000</w:t>
            </w:r>
          </w:p>
        </w:tc>
        <w:tc>
          <w:tcPr>
            <w:tcW w:w="1230" w:type="dxa"/>
            <w:shd w:val="clear" w:color="auto" w:fill="auto"/>
            <w:noWrap/>
            <w:vAlign w:val="center"/>
            <w:hideMark/>
          </w:tcPr>
          <w:p w14:paraId="6234B001"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14,000</w:t>
            </w:r>
          </w:p>
        </w:tc>
        <w:tc>
          <w:tcPr>
            <w:tcW w:w="1191" w:type="dxa"/>
            <w:shd w:val="clear" w:color="auto" w:fill="auto"/>
            <w:noWrap/>
            <w:vAlign w:val="center"/>
            <w:hideMark/>
          </w:tcPr>
          <w:p w14:paraId="1A510C1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16,000</w:t>
            </w:r>
          </w:p>
        </w:tc>
        <w:tc>
          <w:tcPr>
            <w:tcW w:w="1161" w:type="dxa"/>
            <w:shd w:val="clear" w:color="auto" w:fill="auto"/>
            <w:noWrap/>
            <w:vAlign w:val="center"/>
            <w:hideMark/>
          </w:tcPr>
          <w:p w14:paraId="32491C7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18,000</w:t>
            </w:r>
          </w:p>
        </w:tc>
        <w:tc>
          <w:tcPr>
            <w:tcW w:w="1242" w:type="dxa"/>
            <w:shd w:val="clear" w:color="auto" w:fill="auto"/>
            <w:noWrap/>
            <w:vAlign w:val="center"/>
            <w:hideMark/>
          </w:tcPr>
          <w:p w14:paraId="39D5690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176" w:type="dxa"/>
            <w:shd w:val="clear" w:color="auto" w:fill="auto"/>
            <w:noWrap/>
            <w:vAlign w:val="center"/>
            <w:hideMark/>
          </w:tcPr>
          <w:p w14:paraId="4B2B180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709" w:type="dxa"/>
            <w:shd w:val="clear" w:color="auto" w:fill="auto"/>
            <w:noWrap/>
            <w:vAlign w:val="center"/>
            <w:hideMark/>
          </w:tcPr>
          <w:p w14:paraId="4F464A6B" w14:textId="77777777" w:rsidR="00A36F2A" w:rsidRPr="00C85B7B" w:rsidRDefault="00A36F2A" w:rsidP="00F672A5">
            <w:pPr>
              <w:spacing w:line="240" w:lineRule="auto"/>
              <w:ind w:left="0" w:firstLine="0"/>
              <w:rPr>
                <w:rFonts w:ascii="Arial" w:hAnsi="Arial" w:cs="B Mitra"/>
                <w:b w:val="0"/>
                <w:bCs w:val="0"/>
                <w:sz w:val="26"/>
                <w:szCs w:val="26"/>
                <w:rtl/>
              </w:rPr>
            </w:pPr>
            <w:r w:rsidRPr="00C85B7B">
              <w:rPr>
                <w:rFonts w:ascii="Arial" w:hAnsi="Arial" w:cs="B Mitra" w:hint="cs"/>
                <w:b w:val="0"/>
                <w:bCs w:val="0"/>
                <w:sz w:val="26"/>
                <w:szCs w:val="26"/>
                <w:rtl/>
              </w:rPr>
              <w:t>20,000</w:t>
            </w:r>
          </w:p>
        </w:tc>
        <w:tc>
          <w:tcPr>
            <w:tcW w:w="1463" w:type="dxa"/>
            <w:shd w:val="clear" w:color="auto" w:fill="auto"/>
            <w:noWrap/>
            <w:vAlign w:val="center"/>
            <w:hideMark/>
          </w:tcPr>
          <w:p w14:paraId="56A1BE5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r w:rsidR="00A36F2A" w:rsidRPr="00C85B7B" w14:paraId="254990EB" w14:textId="77777777" w:rsidTr="00F672A5">
        <w:trPr>
          <w:trHeight w:val="420"/>
          <w:jc w:val="center"/>
        </w:trPr>
        <w:tc>
          <w:tcPr>
            <w:tcW w:w="3086" w:type="dxa"/>
            <w:shd w:val="clear" w:color="auto" w:fill="auto"/>
            <w:noWrap/>
            <w:vAlign w:val="center"/>
            <w:hideMark/>
          </w:tcPr>
          <w:p w14:paraId="7D7B3510"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سایر مواد موثره</w:t>
            </w:r>
          </w:p>
        </w:tc>
        <w:tc>
          <w:tcPr>
            <w:tcW w:w="2348" w:type="dxa"/>
            <w:shd w:val="clear" w:color="auto" w:fill="auto"/>
            <w:noWrap/>
            <w:vAlign w:val="center"/>
            <w:hideMark/>
          </w:tcPr>
          <w:p w14:paraId="7AAFA1EB"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12,000</w:t>
            </w:r>
          </w:p>
        </w:tc>
        <w:tc>
          <w:tcPr>
            <w:tcW w:w="1230" w:type="dxa"/>
            <w:shd w:val="clear" w:color="auto" w:fill="auto"/>
            <w:noWrap/>
            <w:vAlign w:val="center"/>
            <w:hideMark/>
          </w:tcPr>
          <w:p w14:paraId="3EE39EFF"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14,000</w:t>
            </w:r>
          </w:p>
        </w:tc>
        <w:tc>
          <w:tcPr>
            <w:tcW w:w="1191" w:type="dxa"/>
            <w:shd w:val="clear" w:color="auto" w:fill="auto"/>
            <w:noWrap/>
            <w:vAlign w:val="center"/>
            <w:hideMark/>
          </w:tcPr>
          <w:p w14:paraId="3D576265"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16,000</w:t>
            </w:r>
          </w:p>
        </w:tc>
        <w:tc>
          <w:tcPr>
            <w:tcW w:w="1161" w:type="dxa"/>
            <w:shd w:val="clear" w:color="auto" w:fill="auto"/>
            <w:noWrap/>
            <w:vAlign w:val="center"/>
            <w:hideMark/>
          </w:tcPr>
          <w:p w14:paraId="5C669AA6"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18,000</w:t>
            </w:r>
          </w:p>
        </w:tc>
        <w:tc>
          <w:tcPr>
            <w:tcW w:w="1242" w:type="dxa"/>
            <w:shd w:val="clear" w:color="auto" w:fill="auto"/>
            <w:noWrap/>
            <w:vAlign w:val="center"/>
            <w:hideMark/>
          </w:tcPr>
          <w:p w14:paraId="6747C9F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176" w:type="dxa"/>
            <w:shd w:val="clear" w:color="auto" w:fill="auto"/>
            <w:noWrap/>
            <w:vAlign w:val="center"/>
            <w:hideMark/>
          </w:tcPr>
          <w:p w14:paraId="481BE5A4"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709" w:type="dxa"/>
            <w:shd w:val="clear" w:color="auto" w:fill="auto"/>
            <w:noWrap/>
            <w:vAlign w:val="center"/>
            <w:hideMark/>
          </w:tcPr>
          <w:p w14:paraId="7145A768"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20,000</w:t>
            </w:r>
          </w:p>
        </w:tc>
        <w:tc>
          <w:tcPr>
            <w:tcW w:w="1463" w:type="dxa"/>
            <w:shd w:val="clear" w:color="auto" w:fill="auto"/>
            <w:noWrap/>
            <w:vAlign w:val="center"/>
            <w:hideMark/>
          </w:tcPr>
          <w:p w14:paraId="18343107" w14:textId="77777777" w:rsidR="00A36F2A" w:rsidRPr="00C85B7B" w:rsidRDefault="00A36F2A" w:rsidP="00F672A5">
            <w:pPr>
              <w:spacing w:line="240" w:lineRule="auto"/>
              <w:ind w:left="0" w:firstLine="0"/>
              <w:rPr>
                <w:rFonts w:ascii="Arial" w:hAnsi="Arial"/>
                <w:b w:val="0"/>
                <w:bCs w:val="0"/>
                <w:sz w:val="26"/>
                <w:szCs w:val="26"/>
                <w:rtl/>
              </w:rPr>
            </w:pPr>
            <w:r w:rsidRPr="00C85B7B">
              <w:rPr>
                <w:rFonts w:ascii="Arial" w:hAnsi="Arial" w:hint="cs"/>
                <w:b w:val="0"/>
                <w:bCs w:val="0"/>
                <w:sz w:val="26"/>
                <w:szCs w:val="26"/>
                <w:rtl/>
              </w:rPr>
              <w:t>کیلوگرم</w:t>
            </w:r>
          </w:p>
        </w:tc>
      </w:tr>
    </w:tbl>
    <w:p w14:paraId="124943C4" w14:textId="77777777" w:rsidR="00A36F2A" w:rsidRDefault="00A36F2A" w:rsidP="00A36F2A">
      <w:pPr>
        <w:ind w:left="26" w:firstLine="10"/>
        <w:rPr>
          <w:rtl/>
        </w:rPr>
      </w:pPr>
    </w:p>
    <w:p w14:paraId="1FB9791E" w14:textId="77777777" w:rsidR="00A36F2A" w:rsidRDefault="00A36F2A" w:rsidP="00A36F2A">
      <w:pPr>
        <w:pStyle w:val="ListParagraph"/>
        <w:ind w:left="248" w:hanging="420"/>
        <w:rPr>
          <w:rFonts w:cs="B Nazanin"/>
          <w:rtl/>
        </w:rPr>
      </w:pPr>
    </w:p>
    <w:p w14:paraId="29682F3E" w14:textId="77777777" w:rsidR="00A36F2A" w:rsidRDefault="00A36F2A" w:rsidP="00A36F2A">
      <w:pPr>
        <w:pStyle w:val="ListParagraph"/>
        <w:ind w:left="248" w:hanging="420"/>
        <w:rPr>
          <w:rFonts w:cs="B Nazanin"/>
        </w:rPr>
      </w:pPr>
    </w:p>
    <w:p w14:paraId="21ED1C38" w14:textId="77777777" w:rsidR="00F53F5B" w:rsidRDefault="00F53F5B"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24" w:name="_Toc105833052"/>
      <w:r w:rsidRPr="0093734D">
        <w:rPr>
          <w:rFonts w:ascii="Times New Roman" w:hAnsi="Times New Roman" w:cs="B Nazanin" w:hint="cs"/>
          <w:i w:val="0"/>
          <w:iCs w:val="0"/>
          <w:rtl/>
          <w:lang w:bidi="fa-IR"/>
        </w:rPr>
        <w:lastRenderedPageBreak/>
        <w:t>تعیین</w:t>
      </w:r>
      <w:r>
        <w:rPr>
          <w:rFonts w:ascii="Times New Roman" w:hAnsi="Times New Roman" w:cs="B Nazanin" w:hint="cs"/>
          <w:i w:val="0"/>
          <w:iCs w:val="0"/>
          <w:sz w:val="24"/>
          <w:rtl/>
          <w:lang w:bidi="fa-IR"/>
        </w:rPr>
        <w:t xml:space="preserve"> بازار هدف</w:t>
      </w:r>
      <w:bookmarkEnd w:id="324"/>
    </w:p>
    <w:p w14:paraId="206060BE" w14:textId="77777777" w:rsidR="00F53F5B" w:rsidRDefault="00F53F5B" w:rsidP="00F53F5B">
      <w:pPr>
        <w:jc w:val="lowKashida"/>
        <w:rPr>
          <w:b w:val="0"/>
          <w:bCs w:val="0"/>
          <w:sz w:val="28"/>
          <w:szCs w:val="28"/>
          <w:rtl/>
        </w:rPr>
      </w:pPr>
      <w:r>
        <w:rPr>
          <w:rFonts w:hint="cs"/>
          <w:b w:val="0"/>
          <w:bCs w:val="0"/>
          <w:sz w:val="28"/>
          <w:szCs w:val="28"/>
          <w:rtl/>
        </w:rPr>
        <w:t>مواد موثره دارویی با توجه به تنوع بسیار زیاد داروها دارای طیف بسیار گسترده ا هستند و تنها در ایران از 1431 مولکول برای تولید داروها استفاده می شود. بنابراین مشخص کردن حوزه ی دقیق فعالیت در میان این بازار وسیع توجه ویژه ایرا می طلبد. به طور طبیعی بازاری مناسب تر خواهد بود که یا مصرف بیشتر و یا وابستگی بیشتر را به دنبال داشته باشد که برای بدست آوردن این موارد بهتر است نگاهی به آمار فوتی ها در کشور بیاندازیم.</w:t>
      </w:r>
    </w:p>
    <w:p w14:paraId="2C6C2F0B" w14:textId="77777777" w:rsidR="00F53F5B" w:rsidRDefault="00F53F5B" w:rsidP="00F53F5B">
      <w:pPr>
        <w:jc w:val="lowKashida"/>
        <w:rPr>
          <w:b w:val="0"/>
          <w:bCs w:val="0"/>
          <w:sz w:val="28"/>
          <w:szCs w:val="28"/>
          <w:rtl/>
        </w:rPr>
      </w:pPr>
      <w:r>
        <w:rPr>
          <w:rFonts w:hint="cs"/>
          <w:b w:val="0"/>
          <w:bCs w:val="0"/>
          <w:sz w:val="28"/>
          <w:szCs w:val="28"/>
          <w:rtl/>
        </w:rPr>
        <w:t>با توجه به گزارشات بررسی صنعت داروسازی ایران می توان گفت مهمترین عوامل منجر به مرگ و میر جمعیت کشور در سال 2018 به شرح زیر بوده است، که این داده ها گویای آن است بیماری های قلبی و عروقی 43% فوتی ها را تشکیل داده است و پس از آن سرطان ها در جایگاه دوم قرار می گیرند.</w:t>
      </w:r>
    </w:p>
    <w:p w14:paraId="4D55808D" w14:textId="77777777" w:rsidR="00F53F5B" w:rsidRDefault="00F53F5B" w:rsidP="00F53F5B">
      <w:pPr>
        <w:rPr>
          <w:rtl/>
        </w:rPr>
      </w:pPr>
    </w:p>
    <w:p w14:paraId="64318CF8" w14:textId="4AA7AB95" w:rsidR="00F53F5B" w:rsidRPr="00C1384A" w:rsidRDefault="00F53F5B" w:rsidP="00F53F5B">
      <w:pPr>
        <w:rPr>
          <w:b w:val="0"/>
          <w:bCs w:val="0"/>
          <w:sz w:val="26"/>
          <w:szCs w:val="26"/>
          <w:rtl/>
        </w:rPr>
      </w:pPr>
      <w:bookmarkStart w:id="325" w:name="_Toc93995811"/>
      <w:bookmarkStart w:id="326" w:name="_Toc105833214"/>
      <w:r w:rsidRPr="00C1384A">
        <w:rPr>
          <w:noProof/>
          <w:sz w:val="26"/>
          <w:szCs w:val="26"/>
        </w:rPr>
        <w:drawing>
          <wp:anchor distT="0" distB="0" distL="114300" distR="114300" simplePos="0" relativeHeight="251765760" behindDoc="0" locked="0" layoutInCell="1" allowOverlap="1" wp14:anchorId="41E31975" wp14:editId="405471CC">
            <wp:simplePos x="0" y="0"/>
            <wp:positionH relativeFrom="page">
              <wp:align>center</wp:align>
            </wp:positionH>
            <wp:positionV relativeFrom="paragraph">
              <wp:posOffset>263822</wp:posOffset>
            </wp:positionV>
            <wp:extent cx="7661910" cy="2759075"/>
            <wp:effectExtent l="0" t="0" r="0" b="317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661910" cy="2759075"/>
                    </a:xfrm>
                    <a:prstGeom prst="rect">
                      <a:avLst/>
                    </a:prstGeom>
                    <a:noFill/>
                    <a:ln>
                      <a:noFill/>
                    </a:ln>
                  </pic:spPr>
                </pic:pic>
              </a:graphicData>
            </a:graphic>
          </wp:anchor>
        </w:drawing>
      </w:r>
      <w:r w:rsidRPr="00C1384A">
        <w:rPr>
          <w:sz w:val="26"/>
          <w:szCs w:val="26"/>
          <w:rtl/>
        </w:rPr>
        <w:t xml:space="preserve">نمودار </w:t>
      </w:r>
      <w:r w:rsidRPr="00C1384A">
        <w:rPr>
          <w:sz w:val="26"/>
          <w:szCs w:val="26"/>
          <w:rtl/>
        </w:rPr>
        <w:fldChar w:fldCharType="begin"/>
      </w:r>
      <w:r w:rsidRPr="00C1384A">
        <w:rPr>
          <w:sz w:val="26"/>
          <w:szCs w:val="26"/>
          <w:rtl/>
        </w:rPr>
        <w:instrText xml:space="preserve"> </w:instrText>
      </w:r>
      <w:r w:rsidRPr="00C1384A">
        <w:rPr>
          <w:sz w:val="26"/>
          <w:szCs w:val="26"/>
        </w:rPr>
        <w:instrText>SEQ</w:instrText>
      </w:r>
      <w:r w:rsidRPr="00C1384A">
        <w:rPr>
          <w:sz w:val="26"/>
          <w:szCs w:val="26"/>
          <w:rtl/>
        </w:rPr>
        <w:instrText xml:space="preserve"> نمودار \* </w:instrText>
      </w:r>
      <w:r w:rsidRPr="00C1384A">
        <w:rPr>
          <w:sz w:val="26"/>
          <w:szCs w:val="26"/>
        </w:rPr>
        <w:instrText>ARABIC</w:instrText>
      </w:r>
      <w:r w:rsidRPr="00C1384A">
        <w:rPr>
          <w:sz w:val="26"/>
          <w:szCs w:val="26"/>
          <w:rtl/>
        </w:rPr>
        <w:instrText xml:space="preserve"> </w:instrText>
      </w:r>
      <w:r w:rsidRPr="00C1384A">
        <w:rPr>
          <w:sz w:val="26"/>
          <w:szCs w:val="26"/>
          <w:rtl/>
        </w:rPr>
        <w:fldChar w:fldCharType="separate"/>
      </w:r>
      <w:r w:rsidR="006D65BB">
        <w:rPr>
          <w:noProof/>
          <w:sz w:val="26"/>
          <w:szCs w:val="26"/>
          <w:rtl/>
        </w:rPr>
        <w:t>33</w:t>
      </w:r>
      <w:r w:rsidRPr="00C1384A">
        <w:rPr>
          <w:sz w:val="26"/>
          <w:szCs w:val="26"/>
          <w:rtl/>
        </w:rPr>
        <w:fldChar w:fldCharType="end"/>
      </w:r>
      <w:r w:rsidRPr="00C1384A">
        <w:rPr>
          <w:sz w:val="26"/>
          <w:szCs w:val="26"/>
          <w:rtl/>
        </w:rPr>
        <w:t>-</w:t>
      </w:r>
      <w:r w:rsidRPr="00C1384A">
        <w:rPr>
          <w:rFonts w:hint="cs"/>
          <w:sz w:val="26"/>
          <w:szCs w:val="26"/>
          <w:rtl/>
          <w:lang w:bidi="fa-IR"/>
        </w:rPr>
        <w:t xml:space="preserve"> </w:t>
      </w:r>
      <w:r w:rsidRPr="00C1384A">
        <w:rPr>
          <w:rFonts w:hint="cs"/>
          <w:sz w:val="26"/>
          <w:szCs w:val="26"/>
          <w:rtl/>
        </w:rPr>
        <w:t>عوامل موثر بر مرگ و میر جمعیت در ایران (درصد)</w:t>
      </w:r>
      <w:bookmarkEnd w:id="325"/>
      <w:bookmarkEnd w:id="326"/>
      <w:r w:rsidRPr="00C1384A">
        <w:rPr>
          <w:rFonts w:hint="cs"/>
          <w:sz w:val="26"/>
          <w:szCs w:val="26"/>
          <w:rtl/>
        </w:rPr>
        <w:t xml:space="preserve"> </w:t>
      </w:r>
    </w:p>
    <w:p w14:paraId="5BF9E793" w14:textId="77777777" w:rsidR="00F53F5B" w:rsidRDefault="00F53F5B" w:rsidP="00F53F5B">
      <w:pPr>
        <w:jc w:val="lowKashida"/>
        <w:rPr>
          <w:b w:val="0"/>
          <w:bCs w:val="0"/>
          <w:sz w:val="28"/>
          <w:szCs w:val="28"/>
          <w:rtl/>
        </w:rPr>
      </w:pPr>
    </w:p>
    <w:p w14:paraId="1D35D84F" w14:textId="77777777" w:rsidR="00F53F5B" w:rsidRDefault="00F53F5B" w:rsidP="00F53F5B">
      <w:pPr>
        <w:jc w:val="lowKashida"/>
        <w:rPr>
          <w:b w:val="0"/>
          <w:bCs w:val="0"/>
          <w:sz w:val="28"/>
          <w:szCs w:val="28"/>
          <w:rtl/>
        </w:rPr>
      </w:pPr>
      <w:r>
        <w:rPr>
          <w:rFonts w:hint="cs"/>
          <w:b w:val="0"/>
          <w:bCs w:val="0"/>
          <w:sz w:val="28"/>
          <w:szCs w:val="28"/>
          <w:rtl/>
        </w:rPr>
        <w:t>همچنین نکته ی قابل ذکر دیگر روند آمار فوتی ها در سال های گذشته است که با بررسی های صورت گرفته نمودار رتبه بندی مهمترین یماریی هایی که منجر به مرگ در کشور در سال 2007 و 2017 شده اند در ادامه آمده است.</w:t>
      </w:r>
    </w:p>
    <w:p w14:paraId="35B80360" w14:textId="1D6E5237" w:rsidR="00F53F5B" w:rsidRPr="00C1384A" w:rsidRDefault="00F53F5B" w:rsidP="009B6D55">
      <w:pPr>
        <w:rPr>
          <w:sz w:val="26"/>
          <w:szCs w:val="26"/>
          <w:rtl/>
        </w:rPr>
      </w:pPr>
      <w:bookmarkStart w:id="327" w:name="_Toc93995812"/>
      <w:bookmarkStart w:id="328" w:name="_Toc105833215"/>
      <w:r w:rsidRPr="00C1384A">
        <w:rPr>
          <w:noProof/>
          <w:sz w:val="26"/>
          <w:szCs w:val="26"/>
        </w:rPr>
        <w:lastRenderedPageBreak/>
        <w:drawing>
          <wp:anchor distT="0" distB="0" distL="114300" distR="114300" simplePos="0" relativeHeight="251766784" behindDoc="0" locked="0" layoutInCell="1" allowOverlap="1" wp14:anchorId="029E8637" wp14:editId="168F9D10">
            <wp:simplePos x="0" y="0"/>
            <wp:positionH relativeFrom="page">
              <wp:align>center</wp:align>
            </wp:positionH>
            <wp:positionV relativeFrom="paragraph">
              <wp:posOffset>322077</wp:posOffset>
            </wp:positionV>
            <wp:extent cx="8691880" cy="4416425"/>
            <wp:effectExtent l="0" t="0" r="0" b="317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691880" cy="4416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384A">
        <w:rPr>
          <w:sz w:val="26"/>
          <w:szCs w:val="26"/>
          <w:rtl/>
        </w:rPr>
        <w:t xml:space="preserve">نمودار </w:t>
      </w:r>
      <w:r w:rsidRPr="00C1384A">
        <w:rPr>
          <w:sz w:val="26"/>
          <w:szCs w:val="26"/>
          <w:rtl/>
        </w:rPr>
        <w:fldChar w:fldCharType="begin"/>
      </w:r>
      <w:r w:rsidRPr="00C1384A">
        <w:rPr>
          <w:sz w:val="26"/>
          <w:szCs w:val="26"/>
          <w:rtl/>
        </w:rPr>
        <w:instrText xml:space="preserve"> </w:instrText>
      </w:r>
      <w:r w:rsidRPr="00C1384A">
        <w:rPr>
          <w:sz w:val="26"/>
          <w:szCs w:val="26"/>
        </w:rPr>
        <w:instrText>SEQ</w:instrText>
      </w:r>
      <w:r w:rsidRPr="00C1384A">
        <w:rPr>
          <w:sz w:val="26"/>
          <w:szCs w:val="26"/>
          <w:rtl/>
        </w:rPr>
        <w:instrText xml:space="preserve"> نمودار \* </w:instrText>
      </w:r>
      <w:r w:rsidRPr="00C1384A">
        <w:rPr>
          <w:sz w:val="26"/>
          <w:szCs w:val="26"/>
        </w:rPr>
        <w:instrText>ARABIC</w:instrText>
      </w:r>
      <w:r w:rsidRPr="00C1384A">
        <w:rPr>
          <w:sz w:val="26"/>
          <w:szCs w:val="26"/>
          <w:rtl/>
        </w:rPr>
        <w:instrText xml:space="preserve"> </w:instrText>
      </w:r>
      <w:r w:rsidRPr="00C1384A">
        <w:rPr>
          <w:sz w:val="26"/>
          <w:szCs w:val="26"/>
          <w:rtl/>
        </w:rPr>
        <w:fldChar w:fldCharType="separate"/>
      </w:r>
      <w:r w:rsidR="006D65BB">
        <w:rPr>
          <w:noProof/>
          <w:sz w:val="26"/>
          <w:szCs w:val="26"/>
          <w:rtl/>
        </w:rPr>
        <w:t>34</w:t>
      </w:r>
      <w:r w:rsidRPr="00C1384A">
        <w:rPr>
          <w:sz w:val="26"/>
          <w:szCs w:val="26"/>
          <w:rtl/>
        </w:rPr>
        <w:fldChar w:fldCharType="end"/>
      </w:r>
      <w:r w:rsidRPr="00C1384A">
        <w:rPr>
          <w:sz w:val="26"/>
          <w:szCs w:val="26"/>
          <w:rtl/>
        </w:rPr>
        <w:t>-</w:t>
      </w:r>
      <w:r w:rsidRPr="00C1384A">
        <w:rPr>
          <w:rFonts w:hint="cs"/>
          <w:sz w:val="26"/>
          <w:szCs w:val="26"/>
          <w:rtl/>
          <w:lang w:bidi="fa-IR"/>
        </w:rPr>
        <w:t xml:space="preserve"> </w:t>
      </w:r>
      <w:r w:rsidRPr="00C1384A">
        <w:rPr>
          <w:sz w:val="26"/>
          <w:szCs w:val="26"/>
          <w:rtl/>
        </w:rPr>
        <w:t>رتبه</w:t>
      </w:r>
      <w:r w:rsidRPr="00C1384A">
        <w:rPr>
          <w:rFonts w:hint="cs"/>
          <w:sz w:val="26"/>
          <w:szCs w:val="26"/>
          <w:rtl/>
        </w:rPr>
        <w:t xml:space="preserve"> </w:t>
      </w:r>
      <w:r w:rsidRPr="00C1384A">
        <w:rPr>
          <w:sz w:val="26"/>
          <w:szCs w:val="26"/>
          <w:rtl/>
        </w:rPr>
        <w:t>بند</w:t>
      </w:r>
      <w:r w:rsidRPr="00C1384A">
        <w:rPr>
          <w:rFonts w:hint="cs"/>
          <w:sz w:val="26"/>
          <w:szCs w:val="26"/>
          <w:rtl/>
        </w:rPr>
        <w:t>ی</w:t>
      </w:r>
      <w:r w:rsidRPr="00C1384A">
        <w:rPr>
          <w:sz w:val="26"/>
          <w:szCs w:val="26"/>
          <w:rtl/>
        </w:rPr>
        <w:t xml:space="preserve"> مهمتر</w:t>
      </w:r>
      <w:r w:rsidRPr="00C1384A">
        <w:rPr>
          <w:rFonts w:hint="cs"/>
          <w:sz w:val="26"/>
          <w:szCs w:val="26"/>
          <w:rtl/>
        </w:rPr>
        <w:t>ی</w:t>
      </w:r>
      <w:r w:rsidRPr="00C1384A">
        <w:rPr>
          <w:rFonts w:hint="eastAsia"/>
          <w:sz w:val="26"/>
          <w:szCs w:val="26"/>
          <w:rtl/>
        </w:rPr>
        <w:t>ن</w:t>
      </w:r>
      <w:r w:rsidRPr="00C1384A">
        <w:rPr>
          <w:sz w:val="26"/>
          <w:szCs w:val="26"/>
          <w:rtl/>
        </w:rPr>
        <w:t xml:space="preserve"> ب</w:t>
      </w:r>
      <w:r w:rsidRPr="00C1384A">
        <w:rPr>
          <w:rFonts w:hint="cs"/>
          <w:sz w:val="26"/>
          <w:szCs w:val="26"/>
          <w:rtl/>
        </w:rPr>
        <w:t>ی</w:t>
      </w:r>
      <w:r w:rsidRPr="00C1384A">
        <w:rPr>
          <w:rFonts w:hint="eastAsia"/>
          <w:sz w:val="26"/>
          <w:szCs w:val="26"/>
          <w:rtl/>
        </w:rPr>
        <w:t>مار</w:t>
      </w:r>
      <w:r w:rsidRPr="00C1384A">
        <w:rPr>
          <w:rFonts w:hint="cs"/>
          <w:sz w:val="26"/>
          <w:szCs w:val="26"/>
          <w:rtl/>
        </w:rPr>
        <w:t xml:space="preserve">ی </w:t>
      </w:r>
      <w:r w:rsidRPr="00C1384A">
        <w:rPr>
          <w:rFonts w:hint="eastAsia"/>
          <w:sz w:val="26"/>
          <w:szCs w:val="26"/>
          <w:rtl/>
        </w:rPr>
        <w:t>ها</w:t>
      </w:r>
      <w:r w:rsidRPr="00C1384A">
        <w:rPr>
          <w:rFonts w:hint="cs"/>
          <w:sz w:val="26"/>
          <w:szCs w:val="26"/>
          <w:rtl/>
        </w:rPr>
        <w:t>یی</w:t>
      </w:r>
      <w:r w:rsidRPr="00C1384A">
        <w:rPr>
          <w:sz w:val="26"/>
          <w:szCs w:val="26"/>
          <w:rtl/>
        </w:rPr>
        <w:t xml:space="preserve"> که منجر به مرگ در کشور در سال 2007 و 2017 م</w:t>
      </w:r>
      <w:r w:rsidRPr="00C1384A">
        <w:rPr>
          <w:rFonts w:hint="cs"/>
          <w:sz w:val="26"/>
          <w:szCs w:val="26"/>
          <w:rtl/>
        </w:rPr>
        <w:t>ی</w:t>
      </w:r>
      <w:r w:rsidRPr="00C1384A">
        <w:rPr>
          <w:rFonts w:hint="eastAsia"/>
          <w:sz w:val="26"/>
          <w:szCs w:val="26"/>
          <w:rtl/>
        </w:rPr>
        <w:t>شوند</w:t>
      </w:r>
      <w:r w:rsidRPr="00C1384A">
        <w:rPr>
          <w:sz w:val="26"/>
          <w:szCs w:val="26"/>
          <w:rtl/>
        </w:rPr>
        <w:t xml:space="preserve"> و درصد تغ</w:t>
      </w:r>
      <w:r w:rsidRPr="00C1384A">
        <w:rPr>
          <w:rFonts w:hint="cs"/>
          <w:sz w:val="26"/>
          <w:szCs w:val="26"/>
          <w:rtl/>
        </w:rPr>
        <w:t>یی</w:t>
      </w:r>
      <w:r w:rsidRPr="00C1384A">
        <w:rPr>
          <w:rFonts w:hint="eastAsia"/>
          <w:sz w:val="26"/>
          <w:szCs w:val="26"/>
          <w:rtl/>
        </w:rPr>
        <w:t>رات</w:t>
      </w:r>
      <w:r w:rsidRPr="00C1384A">
        <w:rPr>
          <w:sz w:val="26"/>
          <w:szCs w:val="26"/>
          <w:rtl/>
        </w:rPr>
        <w:t xml:space="preserve"> آن در ا</w:t>
      </w:r>
      <w:r w:rsidRPr="00C1384A">
        <w:rPr>
          <w:rFonts w:hint="cs"/>
          <w:sz w:val="26"/>
          <w:szCs w:val="26"/>
          <w:rtl/>
        </w:rPr>
        <w:t>ی</w:t>
      </w:r>
      <w:r w:rsidRPr="00C1384A">
        <w:rPr>
          <w:rFonts w:hint="eastAsia"/>
          <w:sz w:val="26"/>
          <w:szCs w:val="26"/>
          <w:rtl/>
        </w:rPr>
        <w:t>ن</w:t>
      </w:r>
      <w:r w:rsidRPr="00C1384A">
        <w:rPr>
          <w:sz w:val="26"/>
          <w:szCs w:val="26"/>
          <w:rtl/>
        </w:rPr>
        <w:t xml:space="preserve"> دو</w:t>
      </w:r>
      <w:r w:rsidRPr="00C1384A">
        <w:rPr>
          <w:rFonts w:hint="cs"/>
          <w:sz w:val="26"/>
          <w:szCs w:val="26"/>
          <w:rtl/>
        </w:rPr>
        <w:t xml:space="preserve"> سال</w:t>
      </w:r>
      <w:bookmarkEnd w:id="327"/>
      <w:bookmarkEnd w:id="328"/>
      <w:r w:rsidRPr="00C1384A">
        <w:rPr>
          <w:sz w:val="26"/>
          <w:szCs w:val="26"/>
          <w:rtl/>
        </w:rPr>
        <w:t xml:space="preserve"> </w:t>
      </w:r>
    </w:p>
    <w:p w14:paraId="6F6647F3" w14:textId="77777777" w:rsidR="00F53F5B" w:rsidRPr="001E31E3" w:rsidRDefault="00F53F5B" w:rsidP="00F53F5B">
      <w:pPr>
        <w:jc w:val="lowKashida"/>
        <w:rPr>
          <w:b w:val="0"/>
          <w:bCs w:val="0"/>
          <w:sz w:val="28"/>
          <w:szCs w:val="28"/>
          <w:rtl/>
        </w:rPr>
      </w:pPr>
      <w:r>
        <w:rPr>
          <w:rFonts w:hint="cs"/>
          <w:b w:val="0"/>
          <w:bCs w:val="0"/>
          <w:sz w:val="28"/>
          <w:szCs w:val="28"/>
          <w:rtl/>
        </w:rPr>
        <w:t xml:space="preserve">با توجه به نمودار فوق می توان دریافت بیشترین رشد متعلق یه بیماری های ناشی از آلزایمر، دیابت، بیماری های مضمن کلیه و بیماری های قلبی ناشی از فشار خون بالا هر کدام به ترتیب با 103.4%، 76.7%، 56.3% و 55.5% می باشد، که این خود گواه لزوم توجه به داروها و به دنبال آن مواد اولیه در این حوزه است. بنابراین به طور خلاصه این طور پش بینی می شود به ترتیب انتخاب حوزه بیماری های قلبی و عروقی، سرطان ها و بیماری های ناشی از آلزایمرمی تواند بازارهای مناسبی برای محصولات تولیدی ایجاد کند.         </w:t>
      </w:r>
    </w:p>
    <w:p w14:paraId="5E0E0C56" w14:textId="77777777" w:rsidR="000C45BD" w:rsidRPr="003E65F6"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29" w:name="_Toc105833053"/>
      <w:r>
        <w:rPr>
          <w:rFonts w:ascii="Times New Roman" w:hAnsi="Times New Roman" w:cs="B Nazanin" w:hint="cs"/>
          <w:i w:val="0"/>
          <w:iCs w:val="0"/>
          <w:sz w:val="24"/>
          <w:rtl/>
          <w:lang w:bidi="fa-IR"/>
        </w:rPr>
        <w:lastRenderedPageBreak/>
        <w:t>مکان یابی پروژه</w:t>
      </w:r>
      <w:bookmarkEnd w:id="329"/>
    </w:p>
    <w:p w14:paraId="5BFC322E"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 xml:space="preserve">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hint="cs"/>
          <w:b w:val="0"/>
          <w:bCs w:val="0"/>
          <w:sz w:val="28"/>
          <w:szCs w:val="28"/>
          <w:rtl/>
        </w:rPr>
        <w:t>ی</w:t>
      </w:r>
      <w:r w:rsidRPr="006B2A79">
        <w:rPr>
          <w:rFonts w:ascii="Nazanin"/>
          <w:b w:val="0"/>
          <w:bCs w:val="0"/>
          <w:sz w:val="28"/>
          <w:szCs w:val="28"/>
          <w:rtl/>
        </w:rPr>
        <w:t xml:space="preserve"> از مباحث مهم مطالعات امکان سنج</w:t>
      </w:r>
      <w:r w:rsidRPr="006B2A79">
        <w:rPr>
          <w:rFonts w:ascii="Nazanin" w:hint="cs"/>
          <w:b w:val="0"/>
          <w:bCs w:val="0"/>
          <w:sz w:val="28"/>
          <w:szCs w:val="28"/>
          <w:rtl/>
        </w:rPr>
        <w:t>ی</w:t>
      </w:r>
      <w:r w:rsidRPr="006B2A79">
        <w:rPr>
          <w:rFonts w:ascii="Nazanin"/>
          <w:b w:val="0"/>
          <w:bCs w:val="0"/>
          <w:sz w:val="28"/>
          <w:szCs w:val="28"/>
          <w:rtl/>
        </w:rPr>
        <w:t xml:space="preserve"> است که توجه به آن سبب کاهش </w:t>
      </w:r>
      <w:r>
        <w:rPr>
          <w:rFonts w:ascii="Nazanin"/>
          <w:b w:val="0"/>
          <w:bCs w:val="0"/>
          <w:sz w:val="28"/>
          <w:szCs w:val="28"/>
          <w:rtl/>
        </w:rPr>
        <w:t>هز</w:t>
      </w:r>
      <w:r>
        <w:rPr>
          <w:rFonts w:ascii="Nazanin" w:hint="cs"/>
          <w:b w:val="0"/>
          <w:bCs w:val="0"/>
          <w:sz w:val="28"/>
          <w:szCs w:val="28"/>
          <w:rtl/>
        </w:rPr>
        <w:t>ی</w:t>
      </w:r>
      <w:r>
        <w:rPr>
          <w:rFonts w:ascii="Nazanin" w:hint="eastAsia"/>
          <w:b w:val="0"/>
          <w:bCs w:val="0"/>
          <w:sz w:val="28"/>
          <w:szCs w:val="28"/>
          <w:rtl/>
        </w:rPr>
        <w:t>نه‌ها</w:t>
      </w:r>
      <w:r w:rsidRPr="006B2A79">
        <w:rPr>
          <w:rFonts w:ascii="Nazanin"/>
          <w:b w:val="0"/>
          <w:bCs w:val="0"/>
          <w:sz w:val="28"/>
          <w:szCs w:val="28"/>
          <w:rtl/>
        </w:rPr>
        <w:t xml:space="preserve"> و موفق</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واحدها</w:t>
      </w:r>
      <w:r w:rsidRPr="006B2A79">
        <w:rPr>
          <w:rFonts w:ascii="Nazanin" w:hint="cs"/>
          <w:b w:val="0"/>
          <w:bCs w:val="0"/>
          <w:sz w:val="28"/>
          <w:szCs w:val="28"/>
          <w:rtl/>
        </w:rPr>
        <w:t>ی</w:t>
      </w:r>
      <w:r w:rsidRPr="006B2A79">
        <w:rPr>
          <w:rFonts w:ascii="Nazanin"/>
          <w:b w:val="0"/>
          <w:bCs w:val="0"/>
          <w:sz w:val="28"/>
          <w:szCs w:val="28"/>
          <w:rtl/>
        </w:rPr>
        <w:t xml:space="preserve"> صنعت</w:t>
      </w:r>
      <w:r w:rsidRPr="006B2A79">
        <w:rPr>
          <w:rFonts w:ascii="Nazanin" w:hint="cs"/>
          <w:b w:val="0"/>
          <w:bCs w:val="0"/>
          <w:sz w:val="28"/>
          <w:szCs w:val="28"/>
          <w:rtl/>
        </w:rPr>
        <w:t>ی</w:t>
      </w:r>
      <w:r w:rsidRPr="006B2A79">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مراکز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w:t>
      </w:r>
      <w:r>
        <w:rPr>
          <w:rFonts w:ascii="Nazanin"/>
          <w:b w:val="0"/>
          <w:bCs w:val="0"/>
          <w:sz w:val="28"/>
          <w:szCs w:val="28"/>
          <w:rtl/>
        </w:rPr>
        <w:t>ساختمان‌ها</w:t>
      </w:r>
      <w:r w:rsidRPr="006B2A79">
        <w:rPr>
          <w:rFonts w:ascii="Nazanin"/>
          <w:b w:val="0"/>
          <w:bCs w:val="0"/>
          <w:sz w:val="28"/>
          <w:szCs w:val="28"/>
          <w:rtl/>
        </w:rPr>
        <w:t xml:space="preserve"> و مراکز) را انتخاب مکان برا</w:t>
      </w:r>
      <w:r w:rsidRPr="006B2A79">
        <w:rPr>
          <w:rFonts w:ascii="Nazanin" w:hint="cs"/>
          <w:b w:val="0"/>
          <w:bCs w:val="0"/>
          <w:sz w:val="28"/>
          <w:szCs w:val="28"/>
          <w:rtl/>
        </w:rPr>
        <w:t>ی</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چند مرکز، با در نظر گرفتن سا</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مراکز و </w:t>
      </w:r>
      <w:r>
        <w:rPr>
          <w:rFonts w:ascii="Nazanin"/>
          <w:b w:val="0"/>
          <w:bCs w:val="0"/>
          <w:sz w:val="28"/>
          <w:szCs w:val="28"/>
          <w:rtl/>
        </w:rPr>
        <w:t>محدود</w:t>
      </w:r>
      <w:r>
        <w:rPr>
          <w:rFonts w:ascii="Nazanin" w:hint="cs"/>
          <w:b w:val="0"/>
          <w:bCs w:val="0"/>
          <w:sz w:val="28"/>
          <w:szCs w:val="28"/>
          <w:rtl/>
        </w:rPr>
        <w:t>ی</w:t>
      </w:r>
      <w:r>
        <w:rPr>
          <w:rFonts w:ascii="Nazanin" w:hint="eastAsia"/>
          <w:b w:val="0"/>
          <w:bCs w:val="0"/>
          <w:sz w:val="28"/>
          <w:szCs w:val="28"/>
          <w:rtl/>
        </w:rPr>
        <w:t>ت‌ها</w:t>
      </w:r>
      <w:r>
        <w:rPr>
          <w:rFonts w:ascii="Nazanin" w:hint="cs"/>
          <w:b w:val="0"/>
          <w:bCs w:val="0"/>
          <w:sz w:val="28"/>
          <w:szCs w:val="28"/>
          <w:rtl/>
        </w:rPr>
        <w:t>ی</w:t>
      </w:r>
      <w:r w:rsidRPr="006B2A79">
        <w:rPr>
          <w:rFonts w:ascii="Nazanin"/>
          <w:b w:val="0"/>
          <w:bCs w:val="0"/>
          <w:sz w:val="28"/>
          <w:szCs w:val="28"/>
          <w:rtl/>
        </w:rPr>
        <w:t xml:space="preserve"> موجود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دانند</w:t>
      </w:r>
      <w:r w:rsidRPr="006B2A79">
        <w:rPr>
          <w:rFonts w:ascii="Nazanin"/>
          <w:b w:val="0"/>
          <w:bCs w:val="0"/>
          <w:sz w:val="28"/>
          <w:szCs w:val="28"/>
          <w:rtl/>
        </w:rPr>
        <w:t>، به گو</w:t>
      </w:r>
      <w:r w:rsidRPr="006B2A79">
        <w:rPr>
          <w:rFonts w:ascii="Nazanin" w:hint="eastAsia"/>
          <w:b w:val="0"/>
          <w:bCs w:val="0"/>
          <w:sz w:val="28"/>
          <w:szCs w:val="28"/>
          <w:rtl/>
        </w:rPr>
        <w:t>نه</w:t>
      </w:r>
      <w:r w:rsidRPr="006B2A79">
        <w:rPr>
          <w:rFonts w:ascii="Nazanin"/>
          <w:b w:val="0"/>
          <w:bCs w:val="0"/>
          <w:sz w:val="28"/>
          <w:szCs w:val="28"/>
          <w:rtl/>
        </w:rPr>
        <w:t xml:space="preserve"> ا</w:t>
      </w:r>
      <w:r w:rsidRPr="006B2A79">
        <w:rPr>
          <w:rFonts w:ascii="Nazanin" w:hint="cs"/>
          <w:b w:val="0"/>
          <w:bCs w:val="0"/>
          <w:sz w:val="28"/>
          <w:szCs w:val="28"/>
          <w:rtl/>
        </w:rPr>
        <w:t>ی</w:t>
      </w:r>
      <w:r w:rsidRPr="006B2A79">
        <w:rPr>
          <w:rFonts w:ascii="Nazanin"/>
          <w:b w:val="0"/>
          <w:bCs w:val="0"/>
          <w:sz w:val="28"/>
          <w:szCs w:val="28"/>
          <w:rtl/>
        </w:rPr>
        <w:t xml:space="preserve"> که هدف و</w:t>
      </w:r>
      <w:r w:rsidRPr="006B2A79">
        <w:rPr>
          <w:rFonts w:ascii="Nazanin" w:hint="cs"/>
          <w:b w:val="0"/>
          <w:bCs w:val="0"/>
          <w:sz w:val="28"/>
          <w:szCs w:val="28"/>
          <w:rtl/>
        </w:rPr>
        <w:t>ی</w:t>
      </w:r>
      <w:r w:rsidRPr="006B2A79">
        <w:rPr>
          <w:rFonts w:ascii="Nazanin" w:hint="eastAsia"/>
          <w:b w:val="0"/>
          <w:bCs w:val="0"/>
          <w:sz w:val="28"/>
          <w:szCs w:val="28"/>
          <w:rtl/>
        </w:rPr>
        <w:t>ژها</w:t>
      </w:r>
      <w:r w:rsidRPr="006B2A79">
        <w:rPr>
          <w:rFonts w:ascii="Nazanin" w:hint="cs"/>
          <w:b w:val="0"/>
          <w:bCs w:val="0"/>
          <w:sz w:val="28"/>
          <w:szCs w:val="28"/>
          <w:rtl/>
        </w:rPr>
        <w:t>ی</w:t>
      </w:r>
      <w:r w:rsidRPr="006B2A79">
        <w:rPr>
          <w:rFonts w:ascii="Nazanin"/>
          <w:b w:val="0"/>
          <w:bCs w:val="0"/>
          <w:sz w:val="28"/>
          <w:szCs w:val="28"/>
          <w:rtl/>
        </w:rPr>
        <w:t xml:space="preserve"> به</w:t>
      </w:r>
      <w:r w:rsidRPr="006B2A79">
        <w:rPr>
          <w:rFonts w:ascii="Nazanin" w:hint="cs"/>
          <w:b w:val="0"/>
          <w:bCs w:val="0"/>
          <w:sz w:val="28"/>
          <w:szCs w:val="28"/>
          <w:rtl/>
        </w:rPr>
        <w:t>ی</w:t>
      </w:r>
      <w:r w:rsidRPr="006B2A79">
        <w:rPr>
          <w:rFonts w:ascii="Nazanin" w:hint="eastAsia"/>
          <w:b w:val="0"/>
          <w:bCs w:val="0"/>
          <w:sz w:val="28"/>
          <w:szCs w:val="28"/>
          <w:rtl/>
        </w:rPr>
        <w:t>نه</w:t>
      </w:r>
      <w:r w:rsidRPr="006B2A79">
        <w:rPr>
          <w:rFonts w:ascii="Nazanin"/>
          <w:b w:val="0"/>
          <w:bCs w:val="0"/>
          <w:sz w:val="28"/>
          <w:szCs w:val="28"/>
          <w:rtl/>
        </w:rPr>
        <w:t xml:space="preserve"> شود.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هدف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تواند</w:t>
      </w:r>
      <w:r w:rsidRPr="006B2A79">
        <w:rPr>
          <w:rFonts w:ascii="Nazanin"/>
          <w:b w:val="0"/>
          <w:bCs w:val="0"/>
          <w:sz w:val="28"/>
          <w:szCs w:val="28"/>
          <w:rtl/>
        </w:rPr>
        <w:t xml:space="preserve"> هز</w:t>
      </w:r>
      <w:r w:rsidRPr="006B2A79">
        <w:rPr>
          <w:rFonts w:ascii="Nazanin" w:hint="cs"/>
          <w:b w:val="0"/>
          <w:bCs w:val="0"/>
          <w:sz w:val="28"/>
          <w:szCs w:val="28"/>
          <w:rtl/>
        </w:rPr>
        <w:t>ی</w:t>
      </w:r>
      <w:r w:rsidRPr="006B2A79">
        <w:rPr>
          <w:rFonts w:ascii="Nazanin" w:hint="eastAsia"/>
          <w:b w:val="0"/>
          <w:bCs w:val="0"/>
          <w:sz w:val="28"/>
          <w:szCs w:val="28"/>
          <w:rtl/>
        </w:rPr>
        <w:t>نه</w:t>
      </w:r>
      <w:r w:rsidRPr="006B2A79">
        <w:rPr>
          <w:rFonts w:ascii="Nazanin"/>
          <w:b w:val="0"/>
          <w:bCs w:val="0"/>
          <w:sz w:val="28"/>
          <w:szCs w:val="28"/>
          <w:rtl/>
        </w:rPr>
        <w:t xml:space="preserve"> حمل و نقل، ارائه خدمات عادلانه به مشتر</w:t>
      </w:r>
      <w:r w:rsidRPr="006B2A79">
        <w:rPr>
          <w:rFonts w:ascii="Nazanin" w:hint="cs"/>
          <w:b w:val="0"/>
          <w:bCs w:val="0"/>
          <w:sz w:val="28"/>
          <w:szCs w:val="28"/>
          <w:rtl/>
        </w:rPr>
        <w:t>ی</w:t>
      </w:r>
      <w:r w:rsidRPr="006B2A79">
        <w:rPr>
          <w:rFonts w:ascii="Nazanin" w:hint="eastAsia"/>
          <w:b w:val="0"/>
          <w:bCs w:val="0"/>
          <w:sz w:val="28"/>
          <w:szCs w:val="28"/>
          <w:rtl/>
        </w:rPr>
        <w:t>ان،</w:t>
      </w:r>
      <w:r w:rsidRPr="006B2A79">
        <w:rPr>
          <w:rFonts w:ascii="Nazanin"/>
          <w:b w:val="0"/>
          <w:bCs w:val="0"/>
          <w:sz w:val="28"/>
          <w:szCs w:val="28"/>
          <w:rtl/>
        </w:rPr>
        <w:t xml:space="preserve"> در دست گرفتن </w:t>
      </w:r>
      <w:r>
        <w:rPr>
          <w:rFonts w:ascii="Nazanin"/>
          <w:b w:val="0"/>
          <w:bCs w:val="0"/>
          <w:sz w:val="28"/>
          <w:szCs w:val="28"/>
          <w:rtl/>
        </w:rPr>
        <w:t>بزرگ‌تر</w:t>
      </w:r>
      <w:r>
        <w:rPr>
          <w:rFonts w:ascii="Nazanin" w:hint="cs"/>
          <w:b w:val="0"/>
          <w:bCs w:val="0"/>
          <w:sz w:val="28"/>
          <w:szCs w:val="28"/>
          <w:rtl/>
        </w:rPr>
        <w:t>ی</w:t>
      </w:r>
      <w:r>
        <w:rPr>
          <w:rFonts w:ascii="Nazanin" w:hint="eastAsia"/>
          <w:b w:val="0"/>
          <w:bCs w:val="0"/>
          <w:sz w:val="28"/>
          <w:szCs w:val="28"/>
          <w:rtl/>
        </w:rPr>
        <w:t>ن</w:t>
      </w:r>
      <w:r w:rsidRPr="006B2A79">
        <w:rPr>
          <w:rFonts w:ascii="Nazanin"/>
          <w:b w:val="0"/>
          <w:bCs w:val="0"/>
          <w:sz w:val="28"/>
          <w:szCs w:val="28"/>
          <w:rtl/>
        </w:rPr>
        <w:t xml:space="preserve"> بازار و غ</w:t>
      </w:r>
      <w:r w:rsidRPr="006B2A79">
        <w:rPr>
          <w:rFonts w:ascii="Nazanin" w:hint="cs"/>
          <w:b w:val="0"/>
          <w:bCs w:val="0"/>
          <w:sz w:val="28"/>
          <w:szCs w:val="28"/>
          <w:rtl/>
        </w:rPr>
        <w:t>ی</w:t>
      </w:r>
      <w:r w:rsidRPr="006B2A79">
        <w:rPr>
          <w:rFonts w:ascii="Nazanin" w:hint="eastAsia"/>
          <w:b w:val="0"/>
          <w:bCs w:val="0"/>
          <w:sz w:val="28"/>
          <w:szCs w:val="28"/>
          <w:rtl/>
        </w:rPr>
        <w:t>ره</w:t>
      </w:r>
      <w:r w:rsidRPr="006B2A79">
        <w:rPr>
          <w:rFonts w:ascii="Nazanin"/>
          <w:b w:val="0"/>
          <w:bCs w:val="0"/>
          <w:sz w:val="28"/>
          <w:szCs w:val="28"/>
          <w:rtl/>
        </w:rPr>
        <w:t xml:space="preserve"> باشد. انجام مطالعات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ن</w:t>
      </w:r>
      <w:r w:rsidRPr="006B2A79">
        <w:rPr>
          <w:rFonts w:ascii="Nazanin" w:hint="cs"/>
          <w:b w:val="0"/>
          <w:bCs w:val="0"/>
          <w:sz w:val="28"/>
          <w:szCs w:val="28"/>
          <w:rtl/>
        </w:rPr>
        <w:t>ی</w:t>
      </w:r>
      <w:r w:rsidRPr="006B2A79">
        <w:rPr>
          <w:rFonts w:ascii="Nazanin" w:hint="eastAsia"/>
          <w:b w:val="0"/>
          <w:bCs w:val="0"/>
          <w:sz w:val="28"/>
          <w:szCs w:val="28"/>
          <w:rtl/>
        </w:rPr>
        <w:t>ازمند</w:t>
      </w:r>
      <w:r w:rsidRPr="006B2A79">
        <w:rPr>
          <w:rFonts w:ascii="Nazanin"/>
          <w:b w:val="0"/>
          <w:bCs w:val="0"/>
          <w:sz w:val="28"/>
          <w:szCs w:val="28"/>
          <w:rtl/>
        </w:rPr>
        <w:t xml:space="preserve"> </w:t>
      </w:r>
      <w:r>
        <w:rPr>
          <w:rFonts w:ascii="Nazanin"/>
          <w:b w:val="0"/>
          <w:bCs w:val="0"/>
          <w:sz w:val="28"/>
          <w:szCs w:val="28"/>
          <w:rtl/>
        </w:rPr>
        <w:t>تخصص‌ها</w:t>
      </w:r>
      <w:r>
        <w:rPr>
          <w:rFonts w:ascii="Nazanin" w:hint="cs"/>
          <w:b w:val="0"/>
          <w:bCs w:val="0"/>
          <w:sz w:val="28"/>
          <w:szCs w:val="28"/>
          <w:rtl/>
        </w:rPr>
        <w:t>یی</w:t>
      </w:r>
      <w:r w:rsidRPr="006B2A79">
        <w:rPr>
          <w:rFonts w:ascii="Nazanin"/>
          <w:b w:val="0"/>
          <w:bCs w:val="0"/>
          <w:sz w:val="28"/>
          <w:szCs w:val="28"/>
          <w:rtl/>
        </w:rPr>
        <w:t xml:space="preserve"> از جمله: تحق</w:t>
      </w:r>
      <w:r w:rsidRPr="006B2A79">
        <w:rPr>
          <w:rFonts w:ascii="Nazanin" w:hint="cs"/>
          <w:b w:val="0"/>
          <w:bCs w:val="0"/>
          <w:sz w:val="28"/>
          <w:szCs w:val="28"/>
          <w:rtl/>
        </w:rPr>
        <w:t>ی</w:t>
      </w:r>
      <w:r w:rsidRPr="006B2A79">
        <w:rPr>
          <w:rFonts w:ascii="Nazanin" w:hint="eastAsia"/>
          <w:b w:val="0"/>
          <w:bCs w:val="0"/>
          <w:sz w:val="28"/>
          <w:szCs w:val="28"/>
          <w:rtl/>
        </w:rPr>
        <w:t>ق</w:t>
      </w:r>
      <w:r w:rsidRPr="006B2A79">
        <w:rPr>
          <w:rFonts w:ascii="Nazanin"/>
          <w:b w:val="0"/>
          <w:bCs w:val="0"/>
          <w:sz w:val="28"/>
          <w:szCs w:val="28"/>
          <w:rtl/>
        </w:rPr>
        <w:t xml:space="preserve"> در عمل</w:t>
      </w:r>
      <w:r w:rsidRPr="006B2A79">
        <w:rPr>
          <w:rFonts w:ascii="Nazanin" w:hint="cs"/>
          <w:b w:val="0"/>
          <w:bCs w:val="0"/>
          <w:sz w:val="28"/>
          <w:szCs w:val="28"/>
          <w:rtl/>
        </w:rPr>
        <w:t>ی</w:t>
      </w:r>
      <w:r w:rsidRPr="006B2A79">
        <w:rPr>
          <w:rFonts w:ascii="Nazanin" w:hint="eastAsia"/>
          <w:b w:val="0"/>
          <w:bCs w:val="0"/>
          <w:sz w:val="28"/>
          <w:szCs w:val="28"/>
          <w:rtl/>
        </w:rPr>
        <w:t>ات،</w:t>
      </w:r>
      <w:r w:rsidRPr="006B2A79">
        <w:rPr>
          <w:rFonts w:ascii="Nazanin"/>
          <w:b w:val="0"/>
          <w:bCs w:val="0"/>
          <w:sz w:val="28"/>
          <w:szCs w:val="28"/>
          <w:rtl/>
        </w:rPr>
        <w:t xml:space="preserve"> روشها</w:t>
      </w:r>
      <w:r w:rsidRPr="006B2A79">
        <w:rPr>
          <w:rFonts w:ascii="Nazanin" w:hint="cs"/>
          <w:b w:val="0"/>
          <w:bCs w:val="0"/>
          <w:sz w:val="28"/>
          <w:szCs w:val="28"/>
          <w:rtl/>
        </w:rPr>
        <w:t>ی</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جغراف</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(زم</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شناس</w:t>
      </w:r>
      <w:r w:rsidRPr="006B2A79">
        <w:rPr>
          <w:rFonts w:ascii="Nazanin" w:hint="cs"/>
          <w:b w:val="0"/>
          <w:bCs w:val="0"/>
          <w:sz w:val="28"/>
          <w:szCs w:val="28"/>
          <w:rtl/>
        </w:rPr>
        <w:t>ی</w:t>
      </w:r>
      <w:r w:rsidRPr="006B2A79">
        <w:rPr>
          <w:rFonts w:ascii="Nazanin"/>
          <w:b w:val="0"/>
          <w:bCs w:val="0"/>
          <w:sz w:val="28"/>
          <w:szCs w:val="28"/>
          <w:rtl/>
        </w:rPr>
        <w:t xml:space="preserve"> و آب و هوا)</w:t>
      </w:r>
      <w:r w:rsidRPr="006B2A79">
        <w:rPr>
          <w:rFonts w:ascii="Nazanin" w:hint="eastAsia"/>
          <w:b w:val="0"/>
          <w:bCs w:val="0"/>
          <w:sz w:val="28"/>
          <w:szCs w:val="28"/>
          <w:rtl/>
        </w:rPr>
        <w:t>،</w:t>
      </w:r>
      <w:r w:rsidRPr="006B2A79">
        <w:rPr>
          <w:rFonts w:ascii="Nazanin"/>
          <w:b w:val="0"/>
          <w:bCs w:val="0"/>
          <w:sz w:val="28"/>
          <w:szCs w:val="28"/>
          <w:rtl/>
        </w:rPr>
        <w:t xml:space="preserve"> اقتصاد مهندس</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علوم کامپ</w:t>
      </w:r>
      <w:r w:rsidRPr="006B2A79">
        <w:rPr>
          <w:rFonts w:ascii="Nazanin" w:hint="cs"/>
          <w:b w:val="0"/>
          <w:bCs w:val="0"/>
          <w:sz w:val="28"/>
          <w:szCs w:val="28"/>
          <w:rtl/>
        </w:rPr>
        <w:t>ی</w:t>
      </w:r>
      <w:r w:rsidRPr="006B2A79">
        <w:rPr>
          <w:rFonts w:ascii="Nazanin" w:hint="eastAsia"/>
          <w:b w:val="0"/>
          <w:bCs w:val="0"/>
          <w:sz w:val="28"/>
          <w:szCs w:val="28"/>
          <w:rtl/>
        </w:rPr>
        <w:t>وتر،</w:t>
      </w:r>
      <w:r w:rsidRPr="006B2A79">
        <w:rPr>
          <w:rFonts w:ascii="Nazanin"/>
          <w:b w:val="0"/>
          <w:bCs w:val="0"/>
          <w:sz w:val="28"/>
          <w:szCs w:val="28"/>
          <w:rtl/>
        </w:rPr>
        <w:t xml:space="preserve"> ر</w:t>
      </w:r>
      <w:r w:rsidRPr="006B2A79">
        <w:rPr>
          <w:rFonts w:ascii="Nazanin" w:hint="cs"/>
          <w:b w:val="0"/>
          <w:bCs w:val="0"/>
          <w:sz w:val="28"/>
          <w:szCs w:val="28"/>
          <w:rtl/>
        </w:rPr>
        <w:t>ی</w:t>
      </w:r>
      <w:r w:rsidRPr="006B2A79">
        <w:rPr>
          <w:rFonts w:ascii="Nazanin" w:hint="eastAsia"/>
          <w:b w:val="0"/>
          <w:bCs w:val="0"/>
          <w:sz w:val="28"/>
          <w:szCs w:val="28"/>
          <w:rtl/>
        </w:rPr>
        <w:t>اض</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بازار</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طراح</w:t>
      </w:r>
      <w:r w:rsidRPr="006B2A79">
        <w:rPr>
          <w:rFonts w:ascii="Nazanin" w:hint="cs"/>
          <w:b w:val="0"/>
          <w:bCs w:val="0"/>
          <w:sz w:val="28"/>
          <w:szCs w:val="28"/>
          <w:rtl/>
        </w:rPr>
        <w:t>ی</w:t>
      </w:r>
      <w:r w:rsidRPr="006B2A79">
        <w:rPr>
          <w:rFonts w:ascii="Nazanin"/>
          <w:b w:val="0"/>
          <w:bCs w:val="0"/>
          <w:sz w:val="28"/>
          <w:szCs w:val="28"/>
          <w:rtl/>
        </w:rPr>
        <w:t xml:space="preserve"> شهر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B2A79">
        <w:rPr>
          <w:rFonts w:ascii="Nazanin"/>
          <w:b w:val="0"/>
          <w:bCs w:val="0"/>
          <w:sz w:val="28"/>
          <w:szCs w:val="28"/>
          <w:rtl/>
        </w:rPr>
        <w:t>. بر هم</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اساس تع</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محل کارخانه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hint="cs"/>
          <w:b w:val="0"/>
          <w:bCs w:val="0"/>
          <w:sz w:val="28"/>
          <w:szCs w:val="28"/>
          <w:rtl/>
        </w:rPr>
        <w:t>ی</w:t>
      </w:r>
      <w:r w:rsidRPr="006B2A79">
        <w:rPr>
          <w:rFonts w:ascii="Nazanin"/>
          <w:b w:val="0"/>
          <w:bCs w:val="0"/>
          <w:sz w:val="28"/>
          <w:szCs w:val="28"/>
          <w:rtl/>
        </w:rPr>
        <w:t xml:space="preserve"> از </w:t>
      </w:r>
      <w:r>
        <w:rPr>
          <w:rFonts w:ascii="Nazanin"/>
          <w:b w:val="0"/>
          <w:bCs w:val="0"/>
          <w:sz w:val="28"/>
          <w:szCs w:val="28"/>
          <w:rtl/>
        </w:rPr>
        <w:t>کل</w:t>
      </w:r>
      <w:r>
        <w:rPr>
          <w:rFonts w:ascii="Nazanin" w:hint="cs"/>
          <w:b w:val="0"/>
          <w:bCs w:val="0"/>
          <w:sz w:val="28"/>
          <w:szCs w:val="28"/>
          <w:rtl/>
        </w:rPr>
        <w:t>ی</w:t>
      </w:r>
      <w:r>
        <w:rPr>
          <w:rFonts w:ascii="Nazanin" w:hint="eastAsia"/>
          <w:b w:val="0"/>
          <w:bCs w:val="0"/>
          <w:sz w:val="28"/>
          <w:szCs w:val="28"/>
          <w:rtl/>
        </w:rPr>
        <w:t>د</w:t>
      </w:r>
      <w:r>
        <w:rPr>
          <w:rFonts w:ascii="Nazanin" w:hint="cs"/>
          <w:b w:val="0"/>
          <w:bCs w:val="0"/>
          <w:sz w:val="28"/>
          <w:szCs w:val="28"/>
          <w:rtl/>
        </w:rPr>
        <w:t>ی‌</w:t>
      </w:r>
      <w:r>
        <w:rPr>
          <w:rFonts w:ascii="Nazanin" w:hint="eastAsia"/>
          <w:b w:val="0"/>
          <w:bCs w:val="0"/>
          <w:sz w:val="28"/>
          <w:szCs w:val="28"/>
          <w:rtl/>
        </w:rPr>
        <w:t>تر</w:t>
      </w:r>
      <w:r>
        <w:rPr>
          <w:rFonts w:ascii="Nazanin" w:hint="cs"/>
          <w:b w:val="0"/>
          <w:bCs w:val="0"/>
          <w:sz w:val="28"/>
          <w:szCs w:val="28"/>
          <w:rtl/>
        </w:rPr>
        <w:t>ی</w:t>
      </w:r>
      <w:r>
        <w:rPr>
          <w:rFonts w:ascii="Nazanin" w:hint="eastAsia"/>
          <w:b w:val="0"/>
          <w:bCs w:val="0"/>
          <w:sz w:val="28"/>
          <w:szCs w:val="28"/>
          <w:rtl/>
        </w:rPr>
        <w:t>ن</w:t>
      </w:r>
      <w:r w:rsidRPr="006B2A79">
        <w:rPr>
          <w:rFonts w:ascii="Nazanin"/>
          <w:b w:val="0"/>
          <w:bCs w:val="0"/>
          <w:sz w:val="28"/>
          <w:szCs w:val="28"/>
          <w:rtl/>
        </w:rPr>
        <w:t xml:space="preserve"> گامها</w:t>
      </w:r>
      <w:r w:rsidRPr="006B2A79">
        <w:rPr>
          <w:rFonts w:ascii="Nazanin" w:hint="cs"/>
          <w:b w:val="0"/>
          <w:bCs w:val="0"/>
          <w:sz w:val="28"/>
          <w:szCs w:val="28"/>
          <w:rtl/>
        </w:rPr>
        <w:t>ی</w:t>
      </w:r>
      <w:r w:rsidRPr="006B2A79">
        <w:rPr>
          <w:rFonts w:ascii="Nazanin"/>
          <w:b w:val="0"/>
          <w:bCs w:val="0"/>
          <w:sz w:val="28"/>
          <w:szCs w:val="28"/>
          <w:rtl/>
        </w:rPr>
        <w:t xml:space="preserve"> تأس</w:t>
      </w:r>
      <w:r w:rsidRPr="006B2A79">
        <w:rPr>
          <w:rFonts w:ascii="Nazanin" w:hint="cs"/>
          <w:b w:val="0"/>
          <w:bCs w:val="0"/>
          <w:sz w:val="28"/>
          <w:szCs w:val="28"/>
          <w:rtl/>
        </w:rPr>
        <w:t>ی</w:t>
      </w:r>
      <w:r w:rsidRPr="006B2A79">
        <w:rPr>
          <w:rFonts w:ascii="Nazanin" w:hint="eastAsia"/>
          <w:b w:val="0"/>
          <w:bCs w:val="0"/>
          <w:sz w:val="28"/>
          <w:szCs w:val="28"/>
          <w:rtl/>
        </w:rPr>
        <w:t>س</w:t>
      </w:r>
      <w:r w:rsidRPr="006B2A79">
        <w:rPr>
          <w:rFonts w:ascii="Nazanin"/>
          <w:b w:val="0"/>
          <w:bCs w:val="0"/>
          <w:sz w:val="28"/>
          <w:szCs w:val="28"/>
          <w:rtl/>
        </w:rPr>
        <w:t xml:space="preserve"> کارخانه است چرا که نتا</w:t>
      </w:r>
      <w:r w:rsidRPr="006B2A79">
        <w:rPr>
          <w:rFonts w:ascii="Nazanin" w:hint="cs"/>
          <w:b w:val="0"/>
          <w:bCs w:val="0"/>
          <w:sz w:val="28"/>
          <w:szCs w:val="28"/>
          <w:rtl/>
        </w:rPr>
        <w:t>ی</w:t>
      </w:r>
      <w:r w:rsidRPr="006B2A79">
        <w:rPr>
          <w:rFonts w:ascii="Nazanin" w:hint="eastAsia"/>
          <w:b w:val="0"/>
          <w:bCs w:val="0"/>
          <w:sz w:val="28"/>
          <w:szCs w:val="28"/>
          <w:rtl/>
        </w:rPr>
        <w:t>ج</w:t>
      </w:r>
      <w:r w:rsidRPr="006B2A79">
        <w:rPr>
          <w:rFonts w:ascii="Nazanin"/>
          <w:b w:val="0"/>
          <w:bCs w:val="0"/>
          <w:sz w:val="28"/>
          <w:szCs w:val="28"/>
          <w:rtl/>
        </w:rPr>
        <w:t xml:space="preserve">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در دراز مدت ظاهر شده و اثرات بسزا</w:t>
      </w:r>
      <w:r w:rsidRPr="006B2A79">
        <w:rPr>
          <w:rFonts w:ascii="Nazanin" w:hint="cs"/>
          <w:b w:val="0"/>
          <w:bCs w:val="0"/>
          <w:sz w:val="28"/>
          <w:szCs w:val="28"/>
          <w:rtl/>
        </w:rPr>
        <w:t>یی</w:t>
      </w:r>
      <w:r w:rsidRPr="006B2A79">
        <w:rPr>
          <w:rFonts w:ascii="Nazanin"/>
          <w:b w:val="0"/>
          <w:bCs w:val="0"/>
          <w:sz w:val="28"/>
          <w:szCs w:val="28"/>
          <w:rtl/>
        </w:rPr>
        <w:t xml:space="preserve"> از بعد اقتصاد</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مح</w:t>
      </w:r>
      <w:r w:rsidRPr="006B2A79">
        <w:rPr>
          <w:rFonts w:ascii="Nazanin" w:hint="cs"/>
          <w:b w:val="0"/>
          <w:bCs w:val="0"/>
          <w:sz w:val="28"/>
          <w:szCs w:val="28"/>
          <w:rtl/>
        </w:rPr>
        <w:t>ی</w:t>
      </w:r>
      <w:r w:rsidRPr="006B2A79">
        <w:rPr>
          <w:rFonts w:ascii="Nazanin" w:hint="eastAsia"/>
          <w:b w:val="0"/>
          <w:bCs w:val="0"/>
          <w:sz w:val="28"/>
          <w:szCs w:val="28"/>
          <w:rtl/>
        </w:rPr>
        <w:t>ط</w:t>
      </w:r>
      <w:r w:rsidRPr="006B2A79">
        <w:rPr>
          <w:rFonts w:ascii="Nazanin"/>
          <w:b w:val="0"/>
          <w:bCs w:val="0"/>
          <w:sz w:val="28"/>
          <w:szCs w:val="28"/>
          <w:rtl/>
        </w:rPr>
        <w:t xml:space="preserve"> ز</w:t>
      </w:r>
      <w:r w:rsidRPr="006B2A79">
        <w:rPr>
          <w:rFonts w:ascii="Nazanin" w:hint="cs"/>
          <w:b w:val="0"/>
          <w:bCs w:val="0"/>
          <w:sz w:val="28"/>
          <w:szCs w:val="28"/>
          <w:rtl/>
        </w:rPr>
        <w:t>ی</w:t>
      </w:r>
      <w:r w:rsidRPr="006B2A79">
        <w:rPr>
          <w:rFonts w:ascii="Nazanin" w:hint="eastAsia"/>
          <w:b w:val="0"/>
          <w:bCs w:val="0"/>
          <w:sz w:val="28"/>
          <w:szCs w:val="28"/>
          <w:rtl/>
        </w:rPr>
        <w:t>ست،</w:t>
      </w:r>
      <w:r w:rsidRPr="006B2A79">
        <w:rPr>
          <w:rFonts w:ascii="Nazanin"/>
          <w:b w:val="0"/>
          <w:bCs w:val="0"/>
          <w:sz w:val="28"/>
          <w:szCs w:val="28"/>
          <w:rtl/>
        </w:rPr>
        <w:t xml:space="preserve"> مسا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اجتماع</w:t>
      </w:r>
      <w:r w:rsidRPr="006B2A79">
        <w:rPr>
          <w:rFonts w:ascii="Nazanin" w:hint="cs"/>
          <w:b w:val="0"/>
          <w:bCs w:val="0"/>
          <w:sz w:val="28"/>
          <w:szCs w:val="28"/>
          <w:rtl/>
        </w:rPr>
        <w:t>ی</w:t>
      </w:r>
      <w:r w:rsidRPr="006B2A79">
        <w:rPr>
          <w:rFonts w:ascii="Nazanin"/>
          <w:b w:val="0"/>
          <w:bCs w:val="0"/>
          <w:sz w:val="28"/>
          <w:szCs w:val="28"/>
          <w:rtl/>
        </w:rPr>
        <w:t xml:space="preserve"> دارد.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hint="cs"/>
          <w:b w:val="0"/>
          <w:bCs w:val="0"/>
          <w:sz w:val="28"/>
          <w:szCs w:val="28"/>
          <w:rtl/>
        </w:rPr>
        <w:t>ی</w:t>
      </w:r>
      <w:r w:rsidRPr="006B2A79">
        <w:rPr>
          <w:rFonts w:ascii="Nazanin"/>
          <w:b w:val="0"/>
          <w:bCs w:val="0"/>
          <w:sz w:val="28"/>
          <w:szCs w:val="28"/>
          <w:rtl/>
        </w:rPr>
        <w:t xml:space="preserve"> از </w:t>
      </w:r>
      <w:r>
        <w:rPr>
          <w:rFonts w:ascii="Nazanin"/>
          <w:b w:val="0"/>
          <w:bCs w:val="0"/>
          <w:sz w:val="28"/>
          <w:szCs w:val="28"/>
          <w:rtl/>
        </w:rPr>
        <w:t>جنبه‌ها</w:t>
      </w:r>
      <w:r>
        <w:rPr>
          <w:rFonts w:ascii="Nazanin" w:hint="cs"/>
          <w:b w:val="0"/>
          <w:bCs w:val="0"/>
          <w:sz w:val="28"/>
          <w:szCs w:val="28"/>
          <w:rtl/>
        </w:rPr>
        <w:t>ی</w:t>
      </w:r>
      <w:r w:rsidRPr="006B2A79">
        <w:rPr>
          <w:rFonts w:ascii="Nazanin"/>
          <w:b w:val="0"/>
          <w:bCs w:val="0"/>
          <w:sz w:val="28"/>
          <w:szCs w:val="28"/>
          <w:rtl/>
        </w:rPr>
        <w:t xml:space="preserve"> تاث</w:t>
      </w:r>
      <w:r w:rsidRPr="006B2A79">
        <w:rPr>
          <w:rFonts w:ascii="Nazanin" w:hint="cs"/>
          <w:b w:val="0"/>
          <w:bCs w:val="0"/>
          <w:sz w:val="28"/>
          <w:szCs w:val="28"/>
          <w:rtl/>
        </w:rPr>
        <w:t>ی</w:t>
      </w:r>
      <w:r w:rsidRPr="006B2A79">
        <w:rPr>
          <w:rFonts w:ascii="Nazanin" w:hint="eastAsia"/>
          <w:b w:val="0"/>
          <w:bCs w:val="0"/>
          <w:sz w:val="28"/>
          <w:szCs w:val="28"/>
          <w:rtl/>
        </w:rPr>
        <w:t>رها</w:t>
      </w:r>
      <w:r w:rsidRPr="006B2A79">
        <w:rPr>
          <w:rFonts w:ascii="Nazanin" w:hint="cs"/>
          <w:b w:val="0"/>
          <w:bCs w:val="0"/>
          <w:sz w:val="28"/>
          <w:szCs w:val="28"/>
          <w:rtl/>
        </w:rPr>
        <w:t>ی</w:t>
      </w:r>
      <w:r w:rsidRPr="006B2A79">
        <w:rPr>
          <w:rFonts w:ascii="Nazanin"/>
          <w:b w:val="0"/>
          <w:bCs w:val="0"/>
          <w:sz w:val="28"/>
          <w:szCs w:val="28"/>
          <w:rtl/>
        </w:rPr>
        <w:t xml:space="preserve"> درون سازمان</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تاث</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مستق</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آن در سودده</w:t>
      </w:r>
      <w:r w:rsidRPr="006B2A79">
        <w:rPr>
          <w:rFonts w:ascii="Nazanin" w:hint="cs"/>
          <w:b w:val="0"/>
          <w:bCs w:val="0"/>
          <w:sz w:val="28"/>
          <w:szCs w:val="28"/>
          <w:rtl/>
        </w:rPr>
        <w:t>ی</w:t>
      </w:r>
      <w:r w:rsidRPr="006B2A79">
        <w:rPr>
          <w:rFonts w:ascii="Nazanin"/>
          <w:b w:val="0"/>
          <w:bCs w:val="0"/>
          <w:sz w:val="28"/>
          <w:szCs w:val="28"/>
          <w:rtl/>
        </w:rPr>
        <w:t xml:space="preserve"> کارخانه خواهد بود و از بعد برون سازمان</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ساخت </w:t>
      </w:r>
      <w:r>
        <w:rPr>
          <w:rFonts w:ascii="Nazanin"/>
          <w:b w:val="0"/>
          <w:bCs w:val="0"/>
          <w:sz w:val="28"/>
          <w:szCs w:val="28"/>
          <w:rtl/>
        </w:rPr>
        <w:t>کارخانه‌ها</w:t>
      </w:r>
      <w:r>
        <w:rPr>
          <w:rFonts w:ascii="Nazanin" w:hint="cs"/>
          <w:b w:val="0"/>
          <w:bCs w:val="0"/>
          <w:sz w:val="28"/>
          <w:szCs w:val="28"/>
          <w:rtl/>
        </w:rPr>
        <w:t>ی</w:t>
      </w:r>
      <w:r w:rsidRPr="006B2A79">
        <w:rPr>
          <w:rFonts w:ascii="Nazanin"/>
          <w:b w:val="0"/>
          <w:bCs w:val="0"/>
          <w:sz w:val="28"/>
          <w:szCs w:val="28"/>
          <w:rtl/>
        </w:rPr>
        <w:t xml:space="preserve"> بزرگ در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منطقه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تواند</w:t>
      </w:r>
      <w:r w:rsidRPr="006B2A79">
        <w:rPr>
          <w:rFonts w:ascii="Nazanin"/>
          <w:b w:val="0"/>
          <w:bCs w:val="0"/>
          <w:sz w:val="28"/>
          <w:szCs w:val="28"/>
          <w:rtl/>
        </w:rPr>
        <w:t xml:space="preserve"> شرا</w:t>
      </w:r>
      <w:r w:rsidRPr="006B2A79">
        <w:rPr>
          <w:rFonts w:ascii="Nazanin" w:hint="cs"/>
          <w:b w:val="0"/>
          <w:bCs w:val="0"/>
          <w:sz w:val="28"/>
          <w:szCs w:val="28"/>
          <w:rtl/>
        </w:rPr>
        <w:t>ی</w:t>
      </w:r>
      <w:r w:rsidRPr="006B2A79">
        <w:rPr>
          <w:rFonts w:ascii="Nazanin" w:hint="eastAsia"/>
          <w:b w:val="0"/>
          <w:bCs w:val="0"/>
          <w:sz w:val="28"/>
          <w:szCs w:val="28"/>
          <w:rtl/>
        </w:rPr>
        <w:t>ط</w:t>
      </w:r>
      <w:r w:rsidRPr="006B2A79">
        <w:rPr>
          <w:rFonts w:ascii="Nazanin"/>
          <w:b w:val="0"/>
          <w:bCs w:val="0"/>
          <w:sz w:val="28"/>
          <w:szCs w:val="28"/>
          <w:rtl/>
        </w:rPr>
        <w:t xml:space="preserve"> مختلف اقتصاد</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اجتماع</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فرهنگ</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مح</w:t>
      </w:r>
      <w:r w:rsidRPr="006B2A79">
        <w:rPr>
          <w:rFonts w:ascii="Nazanin" w:hint="cs"/>
          <w:b w:val="0"/>
          <w:bCs w:val="0"/>
          <w:sz w:val="28"/>
          <w:szCs w:val="28"/>
          <w:rtl/>
        </w:rPr>
        <w:t>ی</w:t>
      </w:r>
      <w:r w:rsidRPr="006B2A79">
        <w:rPr>
          <w:rFonts w:ascii="Nazanin" w:hint="eastAsia"/>
          <w:b w:val="0"/>
          <w:bCs w:val="0"/>
          <w:sz w:val="28"/>
          <w:szCs w:val="28"/>
          <w:rtl/>
        </w:rPr>
        <w:t>ط</w:t>
      </w:r>
      <w:r w:rsidRPr="006B2A79">
        <w:rPr>
          <w:rFonts w:ascii="Nazanin"/>
          <w:b w:val="0"/>
          <w:bCs w:val="0"/>
          <w:sz w:val="28"/>
          <w:szCs w:val="28"/>
          <w:rtl/>
        </w:rPr>
        <w:t xml:space="preserve"> ز</w:t>
      </w:r>
      <w:r w:rsidRPr="006B2A79">
        <w:rPr>
          <w:rFonts w:ascii="Nazanin" w:hint="cs"/>
          <w:b w:val="0"/>
          <w:bCs w:val="0"/>
          <w:sz w:val="28"/>
          <w:szCs w:val="28"/>
          <w:rtl/>
        </w:rPr>
        <w:t>ی</w:t>
      </w:r>
      <w:r w:rsidRPr="006B2A79">
        <w:rPr>
          <w:rFonts w:ascii="Nazanin" w:hint="eastAsia"/>
          <w:b w:val="0"/>
          <w:bCs w:val="0"/>
          <w:sz w:val="28"/>
          <w:szCs w:val="28"/>
          <w:rtl/>
        </w:rPr>
        <w:t>ست</w:t>
      </w:r>
      <w:r w:rsidRPr="006B2A79">
        <w:rPr>
          <w:rFonts w:ascii="Nazanin"/>
          <w:b w:val="0"/>
          <w:bCs w:val="0"/>
          <w:sz w:val="28"/>
          <w:szCs w:val="28"/>
          <w:rtl/>
        </w:rPr>
        <w:t xml:space="preserve"> را تحت تاث</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خود قرار دهد. تع</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محل کارخانه از نظر اقتصاد</w:t>
      </w:r>
      <w:r w:rsidRPr="006B2A79">
        <w:rPr>
          <w:rFonts w:ascii="Nazanin" w:hint="cs"/>
          <w:b w:val="0"/>
          <w:bCs w:val="0"/>
          <w:sz w:val="28"/>
          <w:szCs w:val="28"/>
          <w:rtl/>
        </w:rPr>
        <w:t>ی</w:t>
      </w:r>
      <w:r w:rsidRPr="006B2A79">
        <w:rPr>
          <w:rFonts w:ascii="Nazanin"/>
          <w:b w:val="0"/>
          <w:bCs w:val="0"/>
          <w:sz w:val="28"/>
          <w:szCs w:val="28"/>
          <w:rtl/>
        </w:rPr>
        <w:t xml:space="preserve"> نقش مه</w:t>
      </w:r>
      <w:r w:rsidRPr="006B2A79">
        <w:rPr>
          <w:rFonts w:ascii="Nazanin" w:hint="eastAsia"/>
          <w:b w:val="0"/>
          <w:bCs w:val="0"/>
          <w:sz w:val="28"/>
          <w:szCs w:val="28"/>
          <w:rtl/>
        </w:rPr>
        <w:t>م</w:t>
      </w:r>
      <w:r w:rsidRPr="006B2A79">
        <w:rPr>
          <w:rFonts w:ascii="Nazanin" w:hint="cs"/>
          <w:b w:val="0"/>
          <w:bCs w:val="0"/>
          <w:sz w:val="28"/>
          <w:szCs w:val="28"/>
          <w:rtl/>
        </w:rPr>
        <w:t>ی</w:t>
      </w:r>
      <w:r w:rsidRPr="006B2A79">
        <w:rPr>
          <w:rFonts w:ascii="Nazanin"/>
          <w:b w:val="0"/>
          <w:bCs w:val="0"/>
          <w:sz w:val="28"/>
          <w:szCs w:val="28"/>
          <w:rtl/>
        </w:rPr>
        <w:t xml:space="preserve"> در م</w:t>
      </w:r>
      <w:r w:rsidRPr="006B2A79">
        <w:rPr>
          <w:rFonts w:ascii="Nazanin" w:hint="cs"/>
          <w:b w:val="0"/>
          <w:bCs w:val="0"/>
          <w:sz w:val="28"/>
          <w:szCs w:val="28"/>
          <w:rtl/>
        </w:rPr>
        <w:t>ی</w:t>
      </w:r>
      <w:r w:rsidRPr="006B2A79">
        <w:rPr>
          <w:rFonts w:ascii="Nazanin" w:hint="eastAsia"/>
          <w:b w:val="0"/>
          <w:bCs w:val="0"/>
          <w:sz w:val="28"/>
          <w:szCs w:val="28"/>
          <w:rtl/>
        </w:rPr>
        <w:t>زان</w:t>
      </w:r>
      <w:r w:rsidRPr="006B2A79">
        <w:rPr>
          <w:rFonts w:ascii="Nazanin"/>
          <w:b w:val="0"/>
          <w:bCs w:val="0"/>
          <w:sz w:val="28"/>
          <w:szCs w:val="28"/>
          <w:rtl/>
        </w:rPr>
        <w:t xml:space="preserve"> سرما</w:t>
      </w:r>
      <w:r w:rsidRPr="006B2A79">
        <w:rPr>
          <w:rFonts w:ascii="Nazanin" w:hint="cs"/>
          <w:b w:val="0"/>
          <w:bCs w:val="0"/>
          <w:sz w:val="28"/>
          <w:szCs w:val="28"/>
          <w:rtl/>
        </w:rPr>
        <w:t>ی</w:t>
      </w:r>
      <w:r w:rsidRPr="006B2A79">
        <w:rPr>
          <w:rFonts w:ascii="Nazanin" w:hint="eastAsia"/>
          <w:b w:val="0"/>
          <w:bCs w:val="0"/>
          <w:sz w:val="28"/>
          <w:szCs w:val="28"/>
          <w:rtl/>
        </w:rPr>
        <w:t>ه</w:t>
      </w:r>
      <w:r w:rsidRPr="006B2A79">
        <w:rPr>
          <w:rFonts w:ascii="Nazanin"/>
          <w:b w:val="0"/>
          <w:bCs w:val="0"/>
          <w:sz w:val="28"/>
          <w:szCs w:val="28"/>
          <w:rtl/>
        </w:rPr>
        <w:t xml:space="preserve"> گذار</w:t>
      </w:r>
      <w:r w:rsidRPr="006B2A79">
        <w:rPr>
          <w:rFonts w:ascii="Nazanin" w:hint="cs"/>
          <w:b w:val="0"/>
          <w:bCs w:val="0"/>
          <w:sz w:val="28"/>
          <w:szCs w:val="28"/>
          <w:rtl/>
        </w:rPr>
        <w:t>ی</w:t>
      </w:r>
      <w:r w:rsidRPr="006B2A79">
        <w:rPr>
          <w:rFonts w:ascii="Nazanin"/>
          <w:b w:val="0"/>
          <w:bCs w:val="0"/>
          <w:sz w:val="28"/>
          <w:szCs w:val="28"/>
          <w:rtl/>
        </w:rPr>
        <w:t xml:space="preserve"> اول</w:t>
      </w:r>
      <w:r w:rsidRPr="006B2A79">
        <w:rPr>
          <w:rFonts w:ascii="Nazanin" w:hint="cs"/>
          <w:b w:val="0"/>
          <w:bCs w:val="0"/>
          <w:sz w:val="28"/>
          <w:szCs w:val="28"/>
          <w:rtl/>
        </w:rPr>
        <w:t>ی</w:t>
      </w:r>
      <w:r w:rsidRPr="006B2A79">
        <w:rPr>
          <w:rFonts w:ascii="Nazanin" w:hint="eastAsia"/>
          <w:b w:val="0"/>
          <w:bCs w:val="0"/>
          <w:sz w:val="28"/>
          <w:szCs w:val="28"/>
          <w:rtl/>
        </w:rPr>
        <w:t>ه</w:t>
      </w:r>
      <w:r w:rsidRPr="006B2A79">
        <w:rPr>
          <w:rFonts w:ascii="Nazanin"/>
          <w:b w:val="0"/>
          <w:bCs w:val="0"/>
          <w:sz w:val="28"/>
          <w:szCs w:val="28"/>
          <w:rtl/>
        </w:rPr>
        <w:t xml:space="preserve"> به هنگام تاس</w:t>
      </w:r>
      <w:r w:rsidRPr="006B2A79">
        <w:rPr>
          <w:rFonts w:ascii="Nazanin" w:hint="cs"/>
          <w:b w:val="0"/>
          <w:bCs w:val="0"/>
          <w:sz w:val="28"/>
          <w:szCs w:val="28"/>
          <w:rtl/>
        </w:rPr>
        <w:t>ی</w:t>
      </w:r>
      <w:r w:rsidRPr="006B2A79">
        <w:rPr>
          <w:rFonts w:ascii="Nazanin" w:hint="eastAsia"/>
          <w:b w:val="0"/>
          <w:bCs w:val="0"/>
          <w:sz w:val="28"/>
          <w:szCs w:val="28"/>
          <w:rtl/>
        </w:rPr>
        <w:t>س</w:t>
      </w:r>
      <w:r w:rsidRPr="006B2A79">
        <w:rPr>
          <w:rFonts w:ascii="Nazanin"/>
          <w:b w:val="0"/>
          <w:bCs w:val="0"/>
          <w:sz w:val="28"/>
          <w:szCs w:val="28"/>
          <w:rtl/>
        </w:rPr>
        <w:t xml:space="preserve"> کارخانه دارد. همچن</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هنگام بهره بردار</w:t>
      </w:r>
      <w:r w:rsidRPr="006B2A79">
        <w:rPr>
          <w:rFonts w:ascii="Nazanin" w:hint="cs"/>
          <w:b w:val="0"/>
          <w:bCs w:val="0"/>
          <w:sz w:val="28"/>
          <w:szCs w:val="28"/>
          <w:rtl/>
        </w:rPr>
        <w:t>ی</w:t>
      </w:r>
      <w:r w:rsidRPr="006B2A79">
        <w:rPr>
          <w:rFonts w:ascii="Nazanin"/>
          <w:b w:val="0"/>
          <w:bCs w:val="0"/>
          <w:sz w:val="28"/>
          <w:szCs w:val="28"/>
          <w:rtl/>
        </w:rPr>
        <w:t xml:space="preserve"> طرح،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تاث</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کل</w:t>
      </w:r>
      <w:r w:rsidRPr="006B2A79">
        <w:rPr>
          <w:rFonts w:ascii="Nazanin" w:hint="cs"/>
          <w:b w:val="0"/>
          <w:bCs w:val="0"/>
          <w:sz w:val="28"/>
          <w:szCs w:val="28"/>
          <w:rtl/>
        </w:rPr>
        <w:t>ی</w:t>
      </w:r>
      <w:r w:rsidRPr="006B2A79">
        <w:rPr>
          <w:rFonts w:ascii="Nazanin" w:hint="eastAsia"/>
          <w:b w:val="0"/>
          <w:bCs w:val="0"/>
          <w:sz w:val="28"/>
          <w:szCs w:val="28"/>
          <w:rtl/>
        </w:rPr>
        <w:t>د</w:t>
      </w:r>
      <w:r w:rsidRPr="006B2A79">
        <w:rPr>
          <w:rFonts w:ascii="Nazanin" w:hint="cs"/>
          <w:b w:val="0"/>
          <w:bCs w:val="0"/>
          <w:sz w:val="28"/>
          <w:szCs w:val="28"/>
          <w:rtl/>
        </w:rPr>
        <w:t>ی</w:t>
      </w:r>
      <w:r w:rsidRPr="006B2A79">
        <w:rPr>
          <w:rFonts w:ascii="Nazanin"/>
          <w:b w:val="0"/>
          <w:bCs w:val="0"/>
          <w:sz w:val="28"/>
          <w:szCs w:val="28"/>
          <w:rtl/>
        </w:rPr>
        <w:t xml:space="preserve"> در ق</w:t>
      </w:r>
      <w:r w:rsidRPr="006B2A79">
        <w:rPr>
          <w:rFonts w:ascii="Nazanin" w:hint="cs"/>
          <w:b w:val="0"/>
          <w:bCs w:val="0"/>
          <w:sz w:val="28"/>
          <w:szCs w:val="28"/>
          <w:rtl/>
        </w:rPr>
        <w:t>ی</w:t>
      </w:r>
      <w:r w:rsidRPr="006B2A79">
        <w:rPr>
          <w:rFonts w:ascii="Nazanin" w:hint="eastAsia"/>
          <w:b w:val="0"/>
          <w:bCs w:val="0"/>
          <w:sz w:val="28"/>
          <w:szCs w:val="28"/>
          <w:rtl/>
        </w:rPr>
        <w:t>مت</w:t>
      </w:r>
      <w:r w:rsidRPr="006B2A79">
        <w:rPr>
          <w:rFonts w:ascii="Nazanin"/>
          <w:b w:val="0"/>
          <w:bCs w:val="0"/>
          <w:sz w:val="28"/>
          <w:szCs w:val="28"/>
          <w:rtl/>
        </w:rPr>
        <w:t xml:space="preserve"> تمام شده کالا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خدمت دارد. احداث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چند واحد صنعت</w:t>
      </w:r>
      <w:r w:rsidRPr="006B2A79">
        <w:rPr>
          <w:rFonts w:ascii="Nazanin" w:hint="cs"/>
          <w:b w:val="0"/>
          <w:bCs w:val="0"/>
          <w:sz w:val="28"/>
          <w:szCs w:val="28"/>
          <w:rtl/>
        </w:rPr>
        <w:t>ی</w:t>
      </w:r>
      <w:r w:rsidRPr="006B2A79">
        <w:rPr>
          <w:rFonts w:ascii="Nazanin"/>
          <w:b w:val="0"/>
          <w:bCs w:val="0"/>
          <w:sz w:val="28"/>
          <w:szCs w:val="28"/>
          <w:rtl/>
        </w:rPr>
        <w:t xml:space="preserve"> در مکانها</w:t>
      </w:r>
      <w:r w:rsidRPr="006B2A79">
        <w:rPr>
          <w:rFonts w:ascii="Nazanin" w:hint="cs"/>
          <w:b w:val="0"/>
          <w:bCs w:val="0"/>
          <w:sz w:val="28"/>
          <w:szCs w:val="28"/>
          <w:rtl/>
        </w:rPr>
        <w:t>ی</w:t>
      </w:r>
      <w:r w:rsidRPr="006B2A79">
        <w:rPr>
          <w:rFonts w:ascii="Nazanin"/>
          <w:b w:val="0"/>
          <w:bCs w:val="0"/>
          <w:sz w:val="28"/>
          <w:szCs w:val="28"/>
          <w:rtl/>
        </w:rPr>
        <w:t xml:space="preserve"> به</w:t>
      </w:r>
      <w:r w:rsidRPr="006B2A79">
        <w:rPr>
          <w:rFonts w:ascii="Nazanin" w:hint="cs"/>
          <w:b w:val="0"/>
          <w:bCs w:val="0"/>
          <w:sz w:val="28"/>
          <w:szCs w:val="28"/>
          <w:rtl/>
        </w:rPr>
        <w:t>ی</w:t>
      </w:r>
      <w:r w:rsidRPr="006B2A79">
        <w:rPr>
          <w:rFonts w:ascii="Nazanin" w:hint="eastAsia"/>
          <w:b w:val="0"/>
          <w:bCs w:val="0"/>
          <w:sz w:val="28"/>
          <w:szCs w:val="28"/>
          <w:rtl/>
        </w:rPr>
        <w:t>نه</w:t>
      </w:r>
      <w:r w:rsidRPr="006B2A79">
        <w:rPr>
          <w:rFonts w:ascii="Nazanin"/>
          <w:b w:val="0"/>
          <w:bCs w:val="0"/>
          <w:sz w:val="28"/>
          <w:szCs w:val="28"/>
          <w:rtl/>
        </w:rPr>
        <w:t xml:space="preserve"> و در بهتر</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وضع</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ممکن، نه تنها گردش مواد و خدمات به مشتر</w:t>
      </w:r>
      <w:r w:rsidRPr="006B2A79">
        <w:rPr>
          <w:rFonts w:ascii="Nazanin" w:hint="cs"/>
          <w:b w:val="0"/>
          <w:bCs w:val="0"/>
          <w:sz w:val="28"/>
          <w:szCs w:val="28"/>
          <w:rtl/>
        </w:rPr>
        <w:t>ی</w:t>
      </w:r>
      <w:r w:rsidRPr="006B2A79">
        <w:rPr>
          <w:rFonts w:ascii="Nazanin"/>
          <w:b w:val="0"/>
          <w:bCs w:val="0"/>
          <w:sz w:val="28"/>
          <w:szCs w:val="28"/>
          <w:rtl/>
        </w:rPr>
        <w:t xml:space="preserve">ان را بهبود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بخشد</w:t>
      </w:r>
      <w:r w:rsidRPr="006B2A79">
        <w:rPr>
          <w:rFonts w:ascii="Nazanin"/>
          <w:b w:val="0"/>
          <w:bCs w:val="0"/>
          <w:sz w:val="28"/>
          <w:szCs w:val="28"/>
          <w:rtl/>
        </w:rPr>
        <w:t xml:space="preserve">، بلکه کارخانه را در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وضع</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مطلوب قرار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دهد</w:t>
      </w:r>
      <w:r w:rsidRPr="006B2A79">
        <w:rPr>
          <w:rFonts w:ascii="Nazanin"/>
          <w:b w:val="0"/>
          <w:bCs w:val="0"/>
          <w:sz w:val="28"/>
          <w:szCs w:val="28"/>
          <w:rtl/>
        </w:rPr>
        <w:t>. تصم</w:t>
      </w:r>
      <w:r w:rsidRPr="006B2A79">
        <w:rPr>
          <w:rFonts w:ascii="Nazanin" w:hint="cs"/>
          <w:b w:val="0"/>
          <w:bCs w:val="0"/>
          <w:sz w:val="28"/>
          <w:szCs w:val="28"/>
          <w:rtl/>
        </w:rPr>
        <w:t>ی</w:t>
      </w:r>
      <w:r w:rsidRPr="006B2A79">
        <w:rPr>
          <w:rFonts w:ascii="Nazanin" w:hint="eastAsia"/>
          <w:b w:val="0"/>
          <w:bCs w:val="0"/>
          <w:sz w:val="28"/>
          <w:szCs w:val="28"/>
          <w:rtl/>
        </w:rPr>
        <w:t>مها</w:t>
      </w:r>
      <w:r w:rsidRPr="006B2A79">
        <w:rPr>
          <w:rFonts w:ascii="Nazanin" w:hint="cs"/>
          <w:b w:val="0"/>
          <w:bCs w:val="0"/>
          <w:sz w:val="28"/>
          <w:szCs w:val="28"/>
          <w:rtl/>
        </w:rPr>
        <w:t>ی</w:t>
      </w:r>
      <w:r w:rsidRPr="006B2A79">
        <w:rPr>
          <w:rFonts w:ascii="Nazanin"/>
          <w:b w:val="0"/>
          <w:bCs w:val="0"/>
          <w:sz w:val="28"/>
          <w:szCs w:val="28"/>
          <w:rtl/>
        </w:rPr>
        <w:t xml:space="preserve"> مرتبط با انتخاب و فراگ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و</w:t>
      </w:r>
      <w:r w:rsidRPr="006B2A79">
        <w:rPr>
          <w:rFonts w:ascii="Nazanin" w:hint="cs"/>
          <w:b w:val="0"/>
          <w:bCs w:val="0"/>
          <w:sz w:val="28"/>
          <w:szCs w:val="28"/>
          <w:rtl/>
        </w:rPr>
        <w:t>ی</w:t>
      </w:r>
      <w:r w:rsidRPr="006B2A79">
        <w:rPr>
          <w:rFonts w:ascii="Nazanin" w:hint="eastAsia"/>
          <w:b w:val="0"/>
          <w:bCs w:val="0"/>
          <w:sz w:val="28"/>
          <w:szCs w:val="28"/>
          <w:rtl/>
        </w:rPr>
        <w:t>ژگ</w:t>
      </w:r>
      <w:r w:rsidRPr="006B2A79">
        <w:rPr>
          <w:rFonts w:ascii="Nazanin" w:hint="cs"/>
          <w:b w:val="0"/>
          <w:bCs w:val="0"/>
          <w:sz w:val="28"/>
          <w:szCs w:val="28"/>
          <w:rtl/>
        </w:rPr>
        <w:t>ی</w:t>
      </w:r>
      <w:r w:rsidRPr="006B2A79">
        <w:rPr>
          <w:rFonts w:ascii="Nazanin" w:hint="eastAsia"/>
          <w:b w:val="0"/>
          <w:bCs w:val="0"/>
          <w:sz w:val="28"/>
          <w:szCs w:val="28"/>
          <w:rtl/>
        </w:rPr>
        <w:t>ها</w:t>
      </w:r>
      <w:r w:rsidRPr="006B2A79">
        <w:rPr>
          <w:rFonts w:ascii="Nazanin" w:hint="cs"/>
          <w:b w:val="0"/>
          <w:bCs w:val="0"/>
          <w:sz w:val="28"/>
          <w:szCs w:val="28"/>
          <w:rtl/>
        </w:rPr>
        <w:t>ی</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مرکز،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تواند</w:t>
      </w:r>
      <w:r w:rsidRPr="006B2A79">
        <w:rPr>
          <w:rFonts w:ascii="Nazanin"/>
          <w:b w:val="0"/>
          <w:bCs w:val="0"/>
          <w:sz w:val="28"/>
          <w:szCs w:val="28"/>
          <w:rtl/>
        </w:rPr>
        <w:t xml:space="preserve"> اثر بزرگ</w:t>
      </w:r>
      <w:r w:rsidRPr="006B2A79">
        <w:rPr>
          <w:rFonts w:ascii="Nazanin" w:hint="cs"/>
          <w:b w:val="0"/>
          <w:bCs w:val="0"/>
          <w:sz w:val="28"/>
          <w:szCs w:val="28"/>
          <w:rtl/>
        </w:rPr>
        <w:t>ی</w:t>
      </w:r>
      <w:r w:rsidRPr="006B2A79">
        <w:rPr>
          <w:rFonts w:ascii="Nazanin"/>
          <w:b w:val="0"/>
          <w:bCs w:val="0"/>
          <w:sz w:val="28"/>
          <w:szCs w:val="28"/>
          <w:rtl/>
        </w:rPr>
        <w:t xml:space="preserve"> بر توانا</w:t>
      </w:r>
      <w:r w:rsidRPr="006B2A79">
        <w:rPr>
          <w:rFonts w:ascii="Nazanin" w:hint="cs"/>
          <w:b w:val="0"/>
          <w:bCs w:val="0"/>
          <w:sz w:val="28"/>
          <w:szCs w:val="28"/>
          <w:rtl/>
        </w:rPr>
        <w:t>یی</w:t>
      </w:r>
      <w:r w:rsidRPr="006B2A79">
        <w:rPr>
          <w:rFonts w:ascii="Nazanin"/>
          <w:b w:val="0"/>
          <w:bCs w:val="0"/>
          <w:sz w:val="28"/>
          <w:szCs w:val="28"/>
          <w:rtl/>
        </w:rPr>
        <w:t xml:space="preserve"> کسب و حفظ مز</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رقابت</w:t>
      </w:r>
      <w:r w:rsidRPr="006B2A79">
        <w:rPr>
          <w:rFonts w:ascii="Nazanin" w:hint="cs"/>
          <w:b w:val="0"/>
          <w:bCs w:val="0"/>
          <w:sz w:val="28"/>
          <w:szCs w:val="28"/>
          <w:rtl/>
        </w:rPr>
        <w:t>ی</w:t>
      </w:r>
      <w:r w:rsidRPr="006B2A79">
        <w:rPr>
          <w:rFonts w:ascii="Nazanin"/>
          <w:b w:val="0"/>
          <w:bCs w:val="0"/>
          <w:sz w:val="28"/>
          <w:szCs w:val="28"/>
          <w:rtl/>
        </w:rPr>
        <w:t xml:space="preserve"> باشد. در بررس</w:t>
      </w:r>
      <w:r w:rsidRPr="006B2A79">
        <w:rPr>
          <w:rFonts w:ascii="Nazanin" w:hint="cs"/>
          <w:b w:val="0"/>
          <w:bCs w:val="0"/>
          <w:sz w:val="28"/>
          <w:szCs w:val="28"/>
          <w:rtl/>
        </w:rPr>
        <w:t>ی</w:t>
      </w:r>
      <w:r w:rsidRPr="006B2A79">
        <w:rPr>
          <w:rFonts w:ascii="Nazanin"/>
          <w:b w:val="0"/>
          <w:bCs w:val="0"/>
          <w:sz w:val="28"/>
          <w:szCs w:val="28"/>
          <w:rtl/>
        </w:rPr>
        <w:t xml:space="preserve"> مشاغل زود بازده مشخص شده است که ب</w:t>
      </w:r>
      <w:r w:rsidRPr="006B2A79">
        <w:rPr>
          <w:rFonts w:ascii="Nazanin" w:hint="cs"/>
          <w:b w:val="0"/>
          <w:bCs w:val="0"/>
          <w:sz w:val="28"/>
          <w:szCs w:val="28"/>
          <w:rtl/>
        </w:rPr>
        <w:t>ی</w:t>
      </w:r>
      <w:r w:rsidRPr="006B2A79">
        <w:rPr>
          <w:rFonts w:ascii="Nazanin" w:hint="eastAsia"/>
          <w:b w:val="0"/>
          <w:bCs w:val="0"/>
          <w:sz w:val="28"/>
          <w:szCs w:val="28"/>
          <w:rtl/>
        </w:rPr>
        <w:t>ش</w:t>
      </w:r>
      <w:r w:rsidRPr="006B2A79">
        <w:rPr>
          <w:rFonts w:ascii="Nazanin"/>
          <w:b w:val="0"/>
          <w:bCs w:val="0"/>
          <w:sz w:val="28"/>
          <w:szCs w:val="28"/>
          <w:rtl/>
        </w:rPr>
        <w:t xml:space="preserve"> از پنجاه درصد آنها در </w:t>
      </w:r>
      <w:r w:rsidRPr="006B2A79">
        <w:rPr>
          <w:rFonts w:ascii="Nazanin" w:hint="eastAsia"/>
          <w:b w:val="0"/>
          <w:bCs w:val="0"/>
          <w:sz w:val="28"/>
          <w:szCs w:val="28"/>
          <w:rtl/>
        </w:rPr>
        <w:t>سال</w:t>
      </w:r>
      <w:r w:rsidRPr="006B2A79">
        <w:rPr>
          <w:rFonts w:ascii="Nazanin"/>
          <w:b w:val="0"/>
          <w:bCs w:val="0"/>
          <w:sz w:val="28"/>
          <w:szCs w:val="28"/>
          <w:rtl/>
        </w:rPr>
        <w:t xml:space="preserve"> اول و حدود س</w:t>
      </w:r>
      <w:r w:rsidRPr="006B2A79">
        <w:rPr>
          <w:rFonts w:ascii="Nazanin" w:hint="cs"/>
          <w:b w:val="0"/>
          <w:bCs w:val="0"/>
          <w:sz w:val="28"/>
          <w:szCs w:val="28"/>
          <w:rtl/>
        </w:rPr>
        <w:t>ی</w:t>
      </w:r>
      <w:r w:rsidRPr="006B2A79">
        <w:rPr>
          <w:rFonts w:ascii="Nazanin"/>
          <w:b w:val="0"/>
          <w:bCs w:val="0"/>
          <w:sz w:val="28"/>
          <w:szCs w:val="28"/>
          <w:rtl/>
        </w:rPr>
        <w:t xml:space="preserve"> درصد آنها پس از دو سال ورشکسته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شوند</w:t>
      </w:r>
      <w:r w:rsidRPr="006B2A79">
        <w:rPr>
          <w:rFonts w:ascii="Nazanin"/>
          <w:b w:val="0"/>
          <w:bCs w:val="0"/>
          <w:sz w:val="28"/>
          <w:szCs w:val="28"/>
          <w:rtl/>
        </w:rPr>
        <w:t xml:space="preserve"> و به شغل د</w:t>
      </w:r>
      <w:r w:rsidRPr="006B2A79">
        <w:rPr>
          <w:rFonts w:ascii="Nazanin" w:hint="cs"/>
          <w:b w:val="0"/>
          <w:bCs w:val="0"/>
          <w:sz w:val="28"/>
          <w:szCs w:val="28"/>
          <w:rtl/>
        </w:rPr>
        <w:t>ی</w:t>
      </w:r>
      <w:r w:rsidRPr="006B2A79">
        <w:rPr>
          <w:rFonts w:ascii="Nazanin" w:hint="eastAsia"/>
          <w:b w:val="0"/>
          <w:bCs w:val="0"/>
          <w:sz w:val="28"/>
          <w:szCs w:val="28"/>
          <w:rtl/>
        </w:rPr>
        <w:t>گر</w:t>
      </w:r>
      <w:r w:rsidRPr="006B2A79">
        <w:rPr>
          <w:rFonts w:ascii="Nazanin" w:hint="cs"/>
          <w:b w:val="0"/>
          <w:bCs w:val="0"/>
          <w:sz w:val="28"/>
          <w:szCs w:val="28"/>
          <w:rtl/>
        </w:rPr>
        <w:t>ی</w:t>
      </w:r>
      <w:r w:rsidRPr="006B2A79">
        <w:rPr>
          <w:rFonts w:ascii="Nazanin"/>
          <w:b w:val="0"/>
          <w:bCs w:val="0"/>
          <w:sz w:val="28"/>
          <w:szCs w:val="28"/>
          <w:rtl/>
        </w:rPr>
        <w:t xml:space="preserve"> رو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آورند</w:t>
      </w:r>
      <w:r w:rsidRPr="006B2A79">
        <w:rPr>
          <w:rFonts w:ascii="Nazanin"/>
          <w:b w:val="0"/>
          <w:bCs w:val="0"/>
          <w:sz w:val="28"/>
          <w:szCs w:val="28"/>
          <w:rtl/>
        </w:rPr>
        <w:t>. با ا</w:t>
      </w:r>
      <w:r w:rsidRPr="006B2A79">
        <w:rPr>
          <w:rFonts w:ascii="Nazanin" w:hint="cs"/>
          <w:b w:val="0"/>
          <w:bCs w:val="0"/>
          <w:sz w:val="28"/>
          <w:szCs w:val="28"/>
          <w:rtl/>
        </w:rPr>
        <w:t>ی</w:t>
      </w:r>
      <w:r w:rsidRPr="006B2A79">
        <w:rPr>
          <w:rFonts w:ascii="Nazanin" w:hint="eastAsia"/>
          <w:b w:val="0"/>
          <w:bCs w:val="0"/>
          <w:sz w:val="28"/>
          <w:szCs w:val="28"/>
          <w:rtl/>
        </w:rPr>
        <w:t>نکه</w:t>
      </w:r>
      <w:r w:rsidRPr="006B2A79">
        <w:rPr>
          <w:rFonts w:ascii="Nazanin"/>
          <w:b w:val="0"/>
          <w:bCs w:val="0"/>
          <w:sz w:val="28"/>
          <w:szCs w:val="28"/>
          <w:rtl/>
        </w:rPr>
        <w:t xml:space="preserve"> در آغاز راه انداز</w:t>
      </w:r>
      <w:r w:rsidRPr="006B2A79">
        <w:rPr>
          <w:rFonts w:ascii="Nazanin" w:hint="cs"/>
          <w:b w:val="0"/>
          <w:bCs w:val="0"/>
          <w:sz w:val="28"/>
          <w:szCs w:val="28"/>
          <w:rtl/>
        </w:rPr>
        <w:t>ی</w:t>
      </w:r>
      <w:r w:rsidRPr="006B2A79">
        <w:rPr>
          <w:rFonts w:ascii="Nazanin"/>
          <w:b w:val="0"/>
          <w:bCs w:val="0"/>
          <w:sz w:val="28"/>
          <w:szCs w:val="28"/>
          <w:rtl/>
        </w:rPr>
        <w:t xml:space="preserve">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مشاغل، تمام جوانب ارا</w:t>
      </w:r>
      <w:r w:rsidRPr="006B2A79">
        <w:rPr>
          <w:rFonts w:ascii="Nazanin" w:hint="cs"/>
          <w:b w:val="0"/>
          <w:bCs w:val="0"/>
          <w:sz w:val="28"/>
          <w:szCs w:val="28"/>
          <w:rtl/>
        </w:rPr>
        <w:t>ی</w:t>
      </w:r>
      <w:r w:rsidRPr="006B2A79">
        <w:rPr>
          <w:rFonts w:ascii="Nazanin" w:hint="eastAsia"/>
          <w:b w:val="0"/>
          <w:bCs w:val="0"/>
          <w:sz w:val="28"/>
          <w:szCs w:val="28"/>
          <w:rtl/>
        </w:rPr>
        <w:t>ه</w:t>
      </w:r>
      <w:r w:rsidRPr="006B2A79">
        <w:rPr>
          <w:rFonts w:ascii="Nazanin"/>
          <w:b w:val="0"/>
          <w:bCs w:val="0"/>
          <w:sz w:val="28"/>
          <w:szCs w:val="28"/>
          <w:rtl/>
        </w:rPr>
        <w:t xml:space="preserve"> خدمات بررس</w:t>
      </w:r>
      <w:r w:rsidRPr="006B2A79">
        <w:rPr>
          <w:rFonts w:ascii="Nazanin" w:hint="cs"/>
          <w:b w:val="0"/>
          <w:bCs w:val="0"/>
          <w:sz w:val="28"/>
          <w:szCs w:val="28"/>
          <w:rtl/>
        </w:rPr>
        <w:t>ی</w:t>
      </w:r>
      <w:r w:rsidRPr="006B2A79">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B2A79">
        <w:rPr>
          <w:rFonts w:ascii="Nazanin"/>
          <w:b w:val="0"/>
          <w:bCs w:val="0"/>
          <w:sz w:val="28"/>
          <w:szCs w:val="28"/>
          <w:rtl/>
        </w:rPr>
        <w:t xml:space="preserve"> ول</w:t>
      </w:r>
      <w:r w:rsidRPr="006B2A79">
        <w:rPr>
          <w:rFonts w:ascii="Nazanin" w:hint="cs"/>
          <w:b w:val="0"/>
          <w:bCs w:val="0"/>
          <w:sz w:val="28"/>
          <w:szCs w:val="28"/>
          <w:rtl/>
        </w:rPr>
        <w:t>ی</w:t>
      </w:r>
      <w:r w:rsidRPr="006B2A79">
        <w:rPr>
          <w:rFonts w:ascii="Nazanin"/>
          <w:b w:val="0"/>
          <w:bCs w:val="0"/>
          <w:sz w:val="28"/>
          <w:szCs w:val="28"/>
          <w:rtl/>
        </w:rPr>
        <w:t xml:space="preserve"> ب</w:t>
      </w:r>
      <w:r w:rsidRPr="006B2A79">
        <w:rPr>
          <w:rFonts w:ascii="Nazanin" w:hint="cs"/>
          <w:b w:val="0"/>
          <w:bCs w:val="0"/>
          <w:sz w:val="28"/>
          <w:szCs w:val="28"/>
          <w:rtl/>
        </w:rPr>
        <w:t>ی</w:t>
      </w:r>
      <w:r w:rsidRPr="006B2A79">
        <w:rPr>
          <w:rFonts w:ascii="Nazanin"/>
          <w:b w:val="0"/>
          <w:bCs w:val="0"/>
          <w:sz w:val="28"/>
          <w:szCs w:val="28"/>
          <w:rtl/>
        </w:rPr>
        <w:t xml:space="preserve"> توجه</w:t>
      </w:r>
      <w:r w:rsidRPr="006B2A79">
        <w:rPr>
          <w:rFonts w:ascii="Nazanin" w:hint="cs"/>
          <w:b w:val="0"/>
          <w:bCs w:val="0"/>
          <w:sz w:val="28"/>
          <w:szCs w:val="28"/>
          <w:rtl/>
        </w:rPr>
        <w:t>ی</w:t>
      </w:r>
      <w:r w:rsidRPr="006B2A79">
        <w:rPr>
          <w:rFonts w:ascii="Nazanin"/>
          <w:b w:val="0"/>
          <w:bCs w:val="0"/>
          <w:sz w:val="28"/>
          <w:szCs w:val="28"/>
          <w:rtl/>
        </w:rPr>
        <w:t xml:space="preserve"> به مساله مهم مکان سبب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B2A79">
        <w:rPr>
          <w:rFonts w:ascii="Nazanin"/>
          <w:b w:val="0"/>
          <w:bCs w:val="0"/>
          <w:sz w:val="28"/>
          <w:szCs w:val="28"/>
          <w:rtl/>
        </w:rPr>
        <w:t xml:space="preserve"> تا واحد تول</w:t>
      </w:r>
      <w:r w:rsidRPr="006B2A79">
        <w:rPr>
          <w:rFonts w:ascii="Nazanin" w:hint="cs"/>
          <w:b w:val="0"/>
          <w:bCs w:val="0"/>
          <w:sz w:val="28"/>
          <w:szCs w:val="28"/>
          <w:rtl/>
        </w:rPr>
        <w:t>ی</w:t>
      </w:r>
      <w:r w:rsidRPr="006B2A79">
        <w:rPr>
          <w:rFonts w:ascii="Nazanin" w:hint="eastAsia"/>
          <w:b w:val="0"/>
          <w:bCs w:val="0"/>
          <w:sz w:val="28"/>
          <w:szCs w:val="28"/>
          <w:rtl/>
        </w:rPr>
        <w:t>د</w:t>
      </w:r>
      <w:r w:rsidRPr="006B2A79">
        <w:rPr>
          <w:rFonts w:ascii="Nazanin" w:hint="cs"/>
          <w:b w:val="0"/>
          <w:bCs w:val="0"/>
          <w:sz w:val="28"/>
          <w:szCs w:val="28"/>
          <w:rtl/>
        </w:rPr>
        <w:t>ی</w:t>
      </w:r>
      <w:r w:rsidRPr="006B2A79">
        <w:rPr>
          <w:rFonts w:ascii="Nazanin"/>
          <w:b w:val="0"/>
          <w:bCs w:val="0"/>
          <w:sz w:val="28"/>
          <w:szCs w:val="28"/>
          <w:rtl/>
        </w:rPr>
        <w:t xml:space="preserve"> به سودده</w:t>
      </w:r>
      <w:r w:rsidRPr="006B2A79">
        <w:rPr>
          <w:rFonts w:ascii="Nazanin" w:hint="cs"/>
          <w:b w:val="0"/>
          <w:bCs w:val="0"/>
          <w:sz w:val="28"/>
          <w:szCs w:val="28"/>
          <w:rtl/>
        </w:rPr>
        <w:t>ی</w:t>
      </w:r>
      <w:r w:rsidRPr="006B2A79">
        <w:rPr>
          <w:rFonts w:ascii="Nazanin"/>
          <w:b w:val="0"/>
          <w:bCs w:val="0"/>
          <w:sz w:val="28"/>
          <w:szCs w:val="28"/>
          <w:rtl/>
        </w:rPr>
        <w:t xml:space="preserve"> مورد نظر نرسد و از رس</w:t>
      </w:r>
      <w:r w:rsidRPr="006B2A79">
        <w:rPr>
          <w:rFonts w:ascii="Nazanin" w:hint="cs"/>
          <w:b w:val="0"/>
          <w:bCs w:val="0"/>
          <w:sz w:val="28"/>
          <w:szCs w:val="28"/>
          <w:rtl/>
        </w:rPr>
        <w:t>ی</w:t>
      </w:r>
      <w:r w:rsidRPr="006B2A79">
        <w:rPr>
          <w:rFonts w:ascii="Nazanin" w:hint="eastAsia"/>
          <w:b w:val="0"/>
          <w:bCs w:val="0"/>
          <w:sz w:val="28"/>
          <w:szCs w:val="28"/>
          <w:rtl/>
        </w:rPr>
        <w:t>دن</w:t>
      </w:r>
      <w:r w:rsidRPr="006B2A79">
        <w:rPr>
          <w:rFonts w:ascii="Nazanin"/>
          <w:b w:val="0"/>
          <w:bCs w:val="0"/>
          <w:sz w:val="28"/>
          <w:szCs w:val="28"/>
          <w:rtl/>
        </w:rPr>
        <w:t xml:space="preserve"> به ه</w:t>
      </w:r>
      <w:r w:rsidRPr="006B2A79">
        <w:rPr>
          <w:rFonts w:ascii="Nazanin" w:hint="eastAsia"/>
          <w:b w:val="0"/>
          <w:bCs w:val="0"/>
          <w:sz w:val="28"/>
          <w:szCs w:val="28"/>
          <w:rtl/>
        </w:rPr>
        <w:t>دف</w:t>
      </w:r>
      <w:r w:rsidRPr="006B2A79">
        <w:rPr>
          <w:rFonts w:ascii="Nazanin"/>
          <w:b w:val="0"/>
          <w:bCs w:val="0"/>
          <w:sz w:val="28"/>
          <w:szCs w:val="28"/>
          <w:rtl/>
        </w:rPr>
        <w:t xml:space="preserve"> خود باز ماند. انجام مطالعات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درست و مناسب، علاوه بر تاث</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اقتصاد</w:t>
      </w:r>
      <w:r w:rsidRPr="006B2A79">
        <w:rPr>
          <w:rFonts w:ascii="Nazanin" w:hint="cs"/>
          <w:b w:val="0"/>
          <w:bCs w:val="0"/>
          <w:sz w:val="28"/>
          <w:szCs w:val="28"/>
          <w:rtl/>
        </w:rPr>
        <w:t>ی</w:t>
      </w:r>
      <w:r w:rsidRPr="006B2A79">
        <w:rPr>
          <w:rFonts w:ascii="Nazanin"/>
          <w:b w:val="0"/>
          <w:bCs w:val="0"/>
          <w:sz w:val="28"/>
          <w:szCs w:val="28"/>
          <w:rtl/>
        </w:rPr>
        <w:t xml:space="preserve"> بر عملکرد واحد صنعت</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اثرات اجتماع</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مح</w:t>
      </w:r>
      <w:r w:rsidRPr="006B2A79">
        <w:rPr>
          <w:rFonts w:ascii="Nazanin" w:hint="cs"/>
          <w:b w:val="0"/>
          <w:bCs w:val="0"/>
          <w:sz w:val="28"/>
          <w:szCs w:val="28"/>
          <w:rtl/>
        </w:rPr>
        <w:t>ی</w:t>
      </w:r>
      <w:r w:rsidRPr="006B2A79">
        <w:rPr>
          <w:rFonts w:ascii="Nazanin"/>
          <w:b w:val="0"/>
          <w:bCs w:val="0"/>
          <w:sz w:val="28"/>
          <w:szCs w:val="28"/>
          <w:rtl/>
        </w:rPr>
        <w:t xml:space="preserve"> ز</w:t>
      </w:r>
      <w:r w:rsidRPr="006B2A79">
        <w:rPr>
          <w:rFonts w:ascii="Nazanin" w:hint="cs"/>
          <w:b w:val="0"/>
          <w:bCs w:val="0"/>
          <w:sz w:val="28"/>
          <w:szCs w:val="28"/>
          <w:rtl/>
        </w:rPr>
        <w:t>ی</w:t>
      </w:r>
      <w:r w:rsidRPr="006B2A79">
        <w:rPr>
          <w:rFonts w:ascii="Nazanin" w:hint="eastAsia"/>
          <w:b w:val="0"/>
          <w:bCs w:val="0"/>
          <w:sz w:val="28"/>
          <w:szCs w:val="28"/>
          <w:rtl/>
        </w:rPr>
        <w:t>ست</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فرهنگ</w:t>
      </w:r>
      <w:r w:rsidRPr="006B2A79">
        <w:rPr>
          <w:rFonts w:ascii="Nazanin" w:hint="cs"/>
          <w:b w:val="0"/>
          <w:bCs w:val="0"/>
          <w:sz w:val="28"/>
          <w:szCs w:val="28"/>
          <w:rtl/>
        </w:rPr>
        <w:t>ی</w:t>
      </w:r>
      <w:r w:rsidRPr="006B2A79">
        <w:rPr>
          <w:rFonts w:ascii="Nazanin"/>
          <w:b w:val="0"/>
          <w:bCs w:val="0"/>
          <w:sz w:val="28"/>
          <w:szCs w:val="28"/>
          <w:rtl/>
        </w:rPr>
        <w:t xml:space="preserve"> و اقتصاد</w:t>
      </w:r>
      <w:r w:rsidRPr="006B2A79">
        <w:rPr>
          <w:rFonts w:ascii="Nazanin" w:hint="cs"/>
          <w:b w:val="0"/>
          <w:bCs w:val="0"/>
          <w:sz w:val="28"/>
          <w:szCs w:val="28"/>
          <w:rtl/>
        </w:rPr>
        <w:t>ی</w:t>
      </w:r>
      <w:r w:rsidRPr="006B2A79">
        <w:rPr>
          <w:rFonts w:ascii="Nazanin"/>
          <w:b w:val="0"/>
          <w:bCs w:val="0"/>
          <w:sz w:val="28"/>
          <w:szCs w:val="28"/>
          <w:rtl/>
        </w:rPr>
        <w:t xml:space="preserve"> در منطقه محل احداث خود خواهد داشت. در ضمن و</w:t>
      </w:r>
      <w:r w:rsidRPr="006B2A79">
        <w:rPr>
          <w:rFonts w:ascii="Nazanin" w:hint="cs"/>
          <w:b w:val="0"/>
          <w:bCs w:val="0"/>
          <w:sz w:val="28"/>
          <w:szCs w:val="28"/>
          <w:rtl/>
        </w:rPr>
        <w:t>ی</w:t>
      </w:r>
      <w:r w:rsidRPr="006B2A79">
        <w:rPr>
          <w:rFonts w:ascii="Nazanin" w:hint="eastAsia"/>
          <w:b w:val="0"/>
          <w:bCs w:val="0"/>
          <w:sz w:val="28"/>
          <w:szCs w:val="28"/>
          <w:rtl/>
        </w:rPr>
        <w:t>ژگ</w:t>
      </w:r>
      <w:r w:rsidRPr="006B2A79">
        <w:rPr>
          <w:rFonts w:ascii="Nazanin" w:hint="cs"/>
          <w:b w:val="0"/>
          <w:bCs w:val="0"/>
          <w:sz w:val="28"/>
          <w:szCs w:val="28"/>
          <w:rtl/>
        </w:rPr>
        <w:t>ی</w:t>
      </w:r>
      <w:r w:rsidRPr="006B2A79">
        <w:rPr>
          <w:rFonts w:ascii="Nazanin" w:hint="eastAsia"/>
          <w:b w:val="0"/>
          <w:bCs w:val="0"/>
          <w:sz w:val="28"/>
          <w:szCs w:val="28"/>
          <w:rtl/>
        </w:rPr>
        <w:t>ها</w:t>
      </w:r>
      <w:r w:rsidRPr="006B2A79">
        <w:rPr>
          <w:rFonts w:ascii="Nazanin" w:hint="cs"/>
          <w:b w:val="0"/>
          <w:bCs w:val="0"/>
          <w:sz w:val="28"/>
          <w:szCs w:val="28"/>
          <w:rtl/>
        </w:rPr>
        <w:t>ی</w:t>
      </w:r>
      <w:r w:rsidRPr="006B2A79">
        <w:rPr>
          <w:rFonts w:ascii="Nazanin"/>
          <w:b w:val="0"/>
          <w:bCs w:val="0"/>
          <w:sz w:val="28"/>
          <w:szCs w:val="28"/>
          <w:rtl/>
        </w:rPr>
        <w:t xml:space="preserve"> منطقه ا</w:t>
      </w:r>
      <w:r w:rsidRPr="006B2A79">
        <w:rPr>
          <w:rFonts w:ascii="Nazanin" w:hint="cs"/>
          <w:b w:val="0"/>
          <w:bCs w:val="0"/>
          <w:sz w:val="28"/>
          <w:szCs w:val="28"/>
          <w:rtl/>
        </w:rPr>
        <w:t>ی</w:t>
      </w:r>
      <w:r w:rsidRPr="006B2A79">
        <w:rPr>
          <w:rFonts w:ascii="Nazanin"/>
          <w:b w:val="0"/>
          <w:bCs w:val="0"/>
          <w:sz w:val="28"/>
          <w:szCs w:val="28"/>
          <w:rtl/>
        </w:rPr>
        <w:t xml:space="preserve"> ن</w:t>
      </w:r>
      <w:r w:rsidRPr="006B2A79">
        <w:rPr>
          <w:rFonts w:ascii="Nazanin" w:hint="cs"/>
          <w:b w:val="0"/>
          <w:bCs w:val="0"/>
          <w:sz w:val="28"/>
          <w:szCs w:val="28"/>
          <w:rtl/>
        </w:rPr>
        <w:t>ی</w:t>
      </w:r>
      <w:r w:rsidRPr="006B2A79">
        <w:rPr>
          <w:rFonts w:ascii="Nazanin" w:hint="eastAsia"/>
          <w:b w:val="0"/>
          <w:bCs w:val="0"/>
          <w:sz w:val="28"/>
          <w:szCs w:val="28"/>
          <w:rtl/>
        </w:rPr>
        <w:t>ز</w:t>
      </w:r>
      <w:r w:rsidRPr="006B2A79">
        <w:rPr>
          <w:rFonts w:ascii="Nazanin"/>
          <w:b w:val="0"/>
          <w:bCs w:val="0"/>
          <w:sz w:val="28"/>
          <w:szCs w:val="28"/>
          <w:rtl/>
        </w:rPr>
        <w:t xml:space="preserve"> به عنوان عوامل کل</w:t>
      </w:r>
      <w:r w:rsidRPr="006B2A79">
        <w:rPr>
          <w:rFonts w:ascii="Nazanin" w:hint="cs"/>
          <w:b w:val="0"/>
          <w:bCs w:val="0"/>
          <w:sz w:val="28"/>
          <w:szCs w:val="28"/>
          <w:rtl/>
        </w:rPr>
        <w:t>ی</w:t>
      </w:r>
      <w:r w:rsidRPr="006B2A79">
        <w:rPr>
          <w:rFonts w:ascii="Nazanin" w:hint="eastAsia"/>
          <w:b w:val="0"/>
          <w:bCs w:val="0"/>
          <w:sz w:val="28"/>
          <w:szCs w:val="28"/>
          <w:rtl/>
        </w:rPr>
        <w:t>د</w:t>
      </w:r>
      <w:r w:rsidRPr="006B2A79">
        <w:rPr>
          <w:rFonts w:ascii="Nazanin" w:hint="cs"/>
          <w:b w:val="0"/>
          <w:bCs w:val="0"/>
          <w:sz w:val="28"/>
          <w:szCs w:val="28"/>
          <w:rtl/>
        </w:rPr>
        <w:t>ی</w:t>
      </w:r>
      <w:r w:rsidRPr="006B2A79">
        <w:rPr>
          <w:rFonts w:ascii="Nazanin"/>
          <w:b w:val="0"/>
          <w:bCs w:val="0"/>
          <w:sz w:val="28"/>
          <w:szCs w:val="28"/>
          <w:rtl/>
        </w:rPr>
        <w:t xml:space="preserve"> موثر در تع</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محل در مسا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م</w:t>
      </w:r>
      <w:r w:rsidRPr="006B2A79">
        <w:rPr>
          <w:rFonts w:ascii="Nazanin" w:hint="eastAsia"/>
          <w:b w:val="0"/>
          <w:bCs w:val="0"/>
          <w:sz w:val="28"/>
          <w:szCs w:val="28"/>
          <w:rtl/>
        </w:rPr>
        <w:t>کان</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محسوب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شوند</w:t>
      </w:r>
      <w:r w:rsidRPr="006B2A79">
        <w:rPr>
          <w:rFonts w:ascii="Nazanin"/>
          <w:b w:val="0"/>
          <w:bCs w:val="0"/>
          <w:sz w:val="28"/>
          <w:szCs w:val="28"/>
          <w:rtl/>
        </w:rPr>
        <w:t>. مسا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هدفها</w:t>
      </w:r>
      <w:r w:rsidRPr="006B2A79">
        <w:rPr>
          <w:rFonts w:ascii="Nazanin" w:hint="cs"/>
          <w:b w:val="0"/>
          <w:bCs w:val="0"/>
          <w:sz w:val="28"/>
          <w:szCs w:val="28"/>
          <w:rtl/>
        </w:rPr>
        <w:t>ی</w:t>
      </w:r>
      <w:r w:rsidRPr="006B2A79">
        <w:rPr>
          <w:rFonts w:ascii="Nazanin"/>
          <w:b w:val="0"/>
          <w:bCs w:val="0"/>
          <w:sz w:val="28"/>
          <w:szCs w:val="28"/>
          <w:rtl/>
        </w:rPr>
        <w:t xml:space="preserve"> مختلف</w:t>
      </w:r>
      <w:r w:rsidRPr="006B2A79">
        <w:rPr>
          <w:rFonts w:ascii="Nazanin" w:hint="cs"/>
          <w:b w:val="0"/>
          <w:bCs w:val="0"/>
          <w:sz w:val="28"/>
          <w:szCs w:val="28"/>
          <w:rtl/>
        </w:rPr>
        <w:t>ی</w:t>
      </w:r>
      <w:r w:rsidRPr="006B2A79">
        <w:rPr>
          <w:rFonts w:ascii="Nazanin"/>
          <w:b w:val="0"/>
          <w:bCs w:val="0"/>
          <w:sz w:val="28"/>
          <w:szCs w:val="28"/>
          <w:rtl/>
        </w:rPr>
        <w:t xml:space="preserve"> را در بردارند. </w:t>
      </w:r>
      <w:r>
        <w:rPr>
          <w:rFonts w:ascii="Nazanin"/>
          <w:b w:val="0"/>
          <w:bCs w:val="0"/>
          <w:sz w:val="28"/>
          <w:szCs w:val="28"/>
          <w:rtl/>
        </w:rPr>
        <w:t>هدف‌ها</w:t>
      </w:r>
      <w:r w:rsidRPr="006B2A79">
        <w:rPr>
          <w:rFonts w:ascii="Nazanin"/>
          <w:b w:val="0"/>
          <w:bCs w:val="0"/>
          <w:sz w:val="28"/>
          <w:szCs w:val="28"/>
          <w:rtl/>
        </w:rPr>
        <w:t xml:space="preserve"> در شناسا</w:t>
      </w:r>
      <w:r w:rsidRPr="006B2A79">
        <w:rPr>
          <w:rFonts w:ascii="Nazanin" w:hint="cs"/>
          <w:b w:val="0"/>
          <w:bCs w:val="0"/>
          <w:sz w:val="28"/>
          <w:szCs w:val="28"/>
          <w:rtl/>
        </w:rPr>
        <w:t>یی</w:t>
      </w:r>
      <w:r w:rsidRPr="006B2A79">
        <w:rPr>
          <w:rFonts w:ascii="Nazanin"/>
          <w:b w:val="0"/>
          <w:bCs w:val="0"/>
          <w:sz w:val="28"/>
          <w:szCs w:val="28"/>
          <w:rtl/>
        </w:rPr>
        <w:t xml:space="preserve"> و اولو</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بند</w:t>
      </w:r>
      <w:r w:rsidRPr="006B2A79">
        <w:rPr>
          <w:rFonts w:ascii="Nazanin" w:hint="cs"/>
          <w:b w:val="0"/>
          <w:bCs w:val="0"/>
          <w:sz w:val="28"/>
          <w:szCs w:val="28"/>
          <w:rtl/>
        </w:rPr>
        <w:t>ی</w:t>
      </w:r>
      <w:r w:rsidRPr="006B2A79">
        <w:rPr>
          <w:rFonts w:ascii="Nazanin"/>
          <w:b w:val="0"/>
          <w:bCs w:val="0"/>
          <w:sz w:val="28"/>
          <w:szCs w:val="28"/>
          <w:rtl/>
        </w:rPr>
        <w:t xml:space="preserve"> مع</w:t>
      </w:r>
      <w:r w:rsidRPr="006B2A79">
        <w:rPr>
          <w:rFonts w:ascii="Nazanin" w:hint="cs"/>
          <w:b w:val="0"/>
          <w:bCs w:val="0"/>
          <w:sz w:val="28"/>
          <w:szCs w:val="28"/>
          <w:rtl/>
        </w:rPr>
        <w:t>ی</w:t>
      </w:r>
      <w:r w:rsidRPr="006B2A79">
        <w:rPr>
          <w:rFonts w:ascii="Nazanin" w:hint="eastAsia"/>
          <w:b w:val="0"/>
          <w:bCs w:val="0"/>
          <w:sz w:val="28"/>
          <w:szCs w:val="28"/>
          <w:rtl/>
        </w:rPr>
        <w:t>ارها</w:t>
      </w:r>
      <w:r w:rsidRPr="006B2A79">
        <w:rPr>
          <w:rFonts w:ascii="Nazanin" w:hint="cs"/>
          <w:b w:val="0"/>
          <w:bCs w:val="0"/>
          <w:sz w:val="28"/>
          <w:szCs w:val="28"/>
          <w:rtl/>
        </w:rPr>
        <w:t>ی</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در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مساله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و ز</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مع</w:t>
      </w:r>
      <w:r w:rsidRPr="006B2A79">
        <w:rPr>
          <w:rFonts w:ascii="Nazanin" w:hint="cs"/>
          <w:b w:val="0"/>
          <w:bCs w:val="0"/>
          <w:sz w:val="28"/>
          <w:szCs w:val="28"/>
          <w:rtl/>
        </w:rPr>
        <w:t>ی</w:t>
      </w:r>
      <w:r w:rsidRPr="006B2A79">
        <w:rPr>
          <w:rFonts w:ascii="Nazanin" w:hint="eastAsia"/>
          <w:b w:val="0"/>
          <w:bCs w:val="0"/>
          <w:sz w:val="28"/>
          <w:szCs w:val="28"/>
          <w:rtl/>
        </w:rPr>
        <w:t>ارها</w:t>
      </w:r>
      <w:r w:rsidRPr="006B2A79">
        <w:rPr>
          <w:rFonts w:ascii="Nazanin" w:hint="cs"/>
          <w:b w:val="0"/>
          <w:bCs w:val="0"/>
          <w:sz w:val="28"/>
          <w:szCs w:val="28"/>
          <w:rtl/>
        </w:rPr>
        <w:t>ی</w:t>
      </w:r>
      <w:r w:rsidRPr="006B2A79">
        <w:rPr>
          <w:rFonts w:ascii="Nazanin"/>
          <w:b w:val="0"/>
          <w:bCs w:val="0"/>
          <w:sz w:val="28"/>
          <w:szCs w:val="28"/>
          <w:rtl/>
        </w:rPr>
        <w:t xml:space="preserve"> آنها، اهم</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و نقش مهم</w:t>
      </w:r>
      <w:r w:rsidRPr="006B2A79">
        <w:rPr>
          <w:rFonts w:ascii="Nazanin" w:hint="cs"/>
          <w:b w:val="0"/>
          <w:bCs w:val="0"/>
          <w:sz w:val="28"/>
          <w:szCs w:val="28"/>
          <w:rtl/>
        </w:rPr>
        <w:t>ی</w:t>
      </w:r>
      <w:r w:rsidRPr="006B2A79">
        <w:rPr>
          <w:rFonts w:ascii="Nazanin"/>
          <w:b w:val="0"/>
          <w:bCs w:val="0"/>
          <w:sz w:val="28"/>
          <w:szCs w:val="28"/>
          <w:rtl/>
        </w:rPr>
        <w:t xml:space="preserve"> دارند. در </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تقس</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بند</w:t>
      </w:r>
      <w:r w:rsidRPr="006B2A79">
        <w:rPr>
          <w:rFonts w:ascii="Nazanin" w:hint="cs"/>
          <w:b w:val="0"/>
          <w:bCs w:val="0"/>
          <w:sz w:val="28"/>
          <w:szCs w:val="28"/>
          <w:rtl/>
        </w:rPr>
        <w:t>ی</w:t>
      </w:r>
      <w:r w:rsidRPr="006B2A79">
        <w:rPr>
          <w:rFonts w:ascii="Nazanin" w:hint="eastAsia"/>
          <w:b w:val="0"/>
          <w:bCs w:val="0"/>
          <w:sz w:val="28"/>
          <w:szCs w:val="28"/>
          <w:rtl/>
        </w:rPr>
        <w:t>،</w:t>
      </w:r>
      <w:r w:rsidRPr="006B2A79">
        <w:rPr>
          <w:rFonts w:ascii="Nazanin"/>
          <w:b w:val="0"/>
          <w:bCs w:val="0"/>
          <w:sz w:val="28"/>
          <w:szCs w:val="28"/>
          <w:rtl/>
        </w:rPr>
        <w:t xml:space="preserve"> هدفها</w:t>
      </w:r>
      <w:r w:rsidRPr="006B2A79">
        <w:rPr>
          <w:rFonts w:ascii="Nazanin" w:hint="cs"/>
          <w:b w:val="0"/>
          <w:bCs w:val="0"/>
          <w:sz w:val="28"/>
          <w:szCs w:val="28"/>
          <w:rtl/>
        </w:rPr>
        <w:t>ی</w:t>
      </w:r>
      <w:r w:rsidRPr="006B2A79">
        <w:rPr>
          <w:rFonts w:ascii="Nazanin"/>
          <w:b w:val="0"/>
          <w:bCs w:val="0"/>
          <w:sz w:val="28"/>
          <w:szCs w:val="28"/>
          <w:rtl/>
        </w:rPr>
        <w:t xml:space="preserve"> مسا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با رو</w:t>
      </w:r>
      <w:r w:rsidRPr="006B2A79">
        <w:rPr>
          <w:rFonts w:ascii="Nazanin" w:hint="cs"/>
          <w:b w:val="0"/>
          <w:bCs w:val="0"/>
          <w:sz w:val="28"/>
          <w:szCs w:val="28"/>
          <w:rtl/>
        </w:rPr>
        <w:t>ی</w:t>
      </w:r>
      <w:r w:rsidRPr="006B2A79">
        <w:rPr>
          <w:rFonts w:ascii="Nazanin" w:hint="eastAsia"/>
          <w:b w:val="0"/>
          <w:bCs w:val="0"/>
          <w:sz w:val="28"/>
          <w:szCs w:val="28"/>
          <w:rtl/>
        </w:rPr>
        <w:t>کرد</w:t>
      </w:r>
      <w:r w:rsidRPr="006B2A79">
        <w:rPr>
          <w:rFonts w:ascii="Nazanin"/>
          <w:b w:val="0"/>
          <w:bCs w:val="0"/>
          <w:sz w:val="28"/>
          <w:szCs w:val="28"/>
          <w:rtl/>
        </w:rPr>
        <w:t xml:space="preserve"> برنامه ر</w:t>
      </w:r>
      <w:r w:rsidRPr="006B2A79">
        <w:rPr>
          <w:rFonts w:ascii="Nazanin" w:hint="cs"/>
          <w:b w:val="0"/>
          <w:bCs w:val="0"/>
          <w:sz w:val="28"/>
          <w:szCs w:val="28"/>
          <w:rtl/>
        </w:rPr>
        <w:t>ی</w:t>
      </w:r>
      <w:r w:rsidRPr="006B2A79">
        <w:rPr>
          <w:rFonts w:ascii="Nazanin" w:hint="eastAsia"/>
          <w:b w:val="0"/>
          <w:bCs w:val="0"/>
          <w:sz w:val="28"/>
          <w:szCs w:val="28"/>
          <w:rtl/>
        </w:rPr>
        <w:t>ز</w:t>
      </w:r>
      <w:r w:rsidRPr="006B2A79">
        <w:rPr>
          <w:rFonts w:ascii="Nazanin" w:hint="cs"/>
          <w:b w:val="0"/>
          <w:bCs w:val="0"/>
          <w:sz w:val="28"/>
          <w:szCs w:val="28"/>
          <w:rtl/>
        </w:rPr>
        <w:t>ی</w:t>
      </w:r>
      <w:r w:rsidRPr="006B2A79">
        <w:rPr>
          <w:rFonts w:ascii="Nazanin"/>
          <w:b w:val="0"/>
          <w:bCs w:val="0"/>
          <w:sz w:val="28"/>
          <w:szCs w:val="28"/>
          <w:rtl/>
        </w:rPr>
        <w:t xml:space="preserve"> ر</w:t>
      </w:r>
      <w:r w:rsidRPr="006B2A79">
        <w:rPr>
          <w:rFonts w:ascii="Nazanin" w:hint="cs"/>
          <w:b w:val="0"/>
          <w:bCs w:val="0"/>
          <w:sz w:val="28"/>
          <w:szCs w:val="28"/>
          <w:rtl/>
        </w:rPr>
        <w:t>ی</w:t>
      </w:r>
      <w:r w:rsidRPr="006B2A79">
        <w:rPr>
          <w:rFonts w:ascii="Nazanin" w:hint="eastAsia"/>
          <w:b w:val="0"/>
          <w:bCs w:val="0"/>
          <w:sz w:val="28"/>
          <w:szCs w:val="28"/>
          <w:rtl/>
        </w:rPr>
        <w:t>اض</w:t>
      </w:r>
      <w:r w:rsidRPr="006B2A79">
        <w:rPr>
          <w:rFonts w:ascii="Nazanin" w:hint="cs"/>
          <w:b w:val="0"/>
          <w:bCs w:val="0"/>
          <w:sz w:val="28"/>
          <w:szCs w:val="28"/>
          <w:rtl/>
        </w:rPr>
        <w:t>ی</w:t>
      </w:r>
      <w:r w:rsidRPr="006B2A79">
        <w:rPr>
          <w:rFonts w:ascii="Nazanin"/>
          <w:b w:val="0"/>
          <w:bCs w:val="0"/>
          <w:sz w:val="28"/>
          <w:szCs w:val="28"/>
          <w:rtl/>
        </w:rPr>
        <w:t xml:space="preserve"> و بر حسب انواع تابع هدف، به سه دسته تقس</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شده اند.</w:t>
      </w:r>
    </w:p>
    <w:p w14:paraId="751E00F9" w14:textId="77777777" w:rsidR="000C45BD" w:rsidRPr="006B2A79" w:rsidRDefault="000C45BD" w:rsidP="000C45BD">
      <w:pPr>
        <w:jc w:val="both"/>
        <w:rPr>
          <w:rFonts w:ascii="Nazanin"/>
          <w:b w:val="0"/>
          <w:bCs w:val="0"/>
          <w:sz w:val="28"/>
          <w:szCs w:val="28"/>
          <w:rtl/>
        </w:rPr>
      </w:pPr>
    </w:p>
    <w:p w14:paraId="1B1850BD" w14:textId="77777777" w:rsidR="000C45BD" w:rsidRPr="006B2A79"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30" w:name="_Toc90146914"/>
      <w:bookmarkStart w:id="331" w:name="_Toc105833054"/>
      <w:r w:rsidRPr="006B2A79">
        <w:rPr>
          <w:rFonts w:ascii="Times New Roman" w:hAnsi="Times New Roman" w:cs="B Nazanin" w:hint="eastAsia"/>
          <w:i w:val="0"/>
          <w:iCs w:val="0"/>
          <w:sz w:val="24"/>
          <w:rtl/>
          <w:lang w:bidi="fa-IR"/>
        </w:rPr>
        <w:lastRenderedPageBreak/>
        <w:t>انواع</w:t>
      </w:r>
      <w:r w:rsidRPr="006B2A79">
        <w:rPr>
          <w:rFonts w:ascii="Times New Roman" w:hAnsi="Times New Roman" w:cs="B Nazanin"/>
          <w:i w:val="0"/>
          <w:iCs w:val="0"/>
          <w:sz w:val="24"/>
          <w:rtl/>
          <w:lang w:bidi="fa-IR"/>
        </w:rPr>
        <w:t xml:space="preserve"> اهداف مسا</w:t>
      </w:r>
      <w:r w:rsidRPr="006B2A79">
        <w:rPr>
          <w:rFonts w:ascii="Times New Roman" w:hAnsi="Times New Roman" w:cs="B Nazanin" w:hint="cs"/>
          <w:i w:val="0"/>
          <w:iCs w:val="0"/>
          <w:sz w:val="24"/>
          <w:rtl/>
          <w:lang w:bidi="fa-IR"/>
        </w:rPr>
        <w:t>ی</w:t>
      </w:r>
      <w:r w:rsidRPr="006B2A79">
        <w:rPr>
          <w:rFonts w:ascii="Times New Roman" w:hAnsi="Times New Roman" w:cs="B Nazanin" w:hint="eastAsia"/>
          <w:i w:val="0"/>
          <w:iCs w:val="0"/>
          <w:sz w:val="24"/>
          <w:rtl/>
          <w:lang w:bidi="fa-IR"/>
        </w:rPr>
        <w:t>ل</w:t>
      </w:r>
      <w:r w:rsidRPr="006B2A79">
        <w:rPr>
          <w:rFonts w:ascii="Times New Roman" w:hAnsi="Times New Roman" w:cs="B Nazanin"/>
          <w:i w:val="0"/>
          <w:iCs w:val="0"/>
          <w:sz w:val="24"/>
          <w:rtl/>
          <w:lang w:bidi="fa-IR"/>
        </w:rPr>
        <w:t xml:space="preserve"> مکان </w:t>
      </w:r>
      <w:r w:rsidRPr="006B2A79">
        <w:rPr>
          <w:rFonts w:ascii="Times New Roman" w:hAnsi="Times New Roman" w:cs="B Nazanin" w:hint="cs"/>
          <w:i w:val="0"/>
          <w:iCs w:val="0"/>
          <w:sz w:val="24"/>
          <w:rtl/>
          <w:lang w:bidi="fa-IR"/>
        </w:rPr>
        <w:t>ی</w:t>
      </w:r>
      <w:r w:rsidRPr="006B2A79">
        <w:rPr>
          <w:rFonts w:ascii="Times New Roman" w:hAnsi="Times New Roman" w:cs="B Nazanin" w:hint="eastAsia"/>
          <w:i w:val="0"/>
          <w:iCs w:val="0"/>
          <w:sz w:val="24"/>
          <w:rtl/>
          <w:lang w:bidi="fa-IR"/>
        </w:rPr>
        <w:t>اب</w:t>
      </w:r>
      <w:r w:rsidRPr="006B2A79">
        <w:rPr>
          <w:rFonts w:ascii="Times New Roman" w:hAnsi="Times New Roman" w:cs="B Nazanin" w:hint="cs"/>
          <w:i w:val="0"/>
          <w:iCs w:val="0"/>
          <w:sz w:val="24"/>
          <w:rtl/>
          <w:lang w:bidi="fa-IR"/>
        </w:rPr>
        <w:t>ی</w:t>
      </w:r>
      <w:bookmarkEnd w:id="330"/>
      <w:bookmarkEnd w:id="331"/>
    </w:p>
    <w:p w14:paraId="0EDE14F1" w14:textId="77777777" w:rsidR="000C45BD" w:rsidRPr="006B2A79" w:rsidRDefault="000C45BD" w:rsidP="000C45BD">
      <w:pPr>
        <w:jc w:val="both"/>
        <w:rPr>
          <w:rFonts w:ascii="Nazanin"/>
          <w:b w:val="0"/>
          <w:bCs w:val="0"/>
          <w:sz w:val="28"/>
          <w:szCs w:val="28"/>
          <w:rtl/>
        </w:rPr>
      </w:pPr>
      <w:r w:rsidRPr="006B2A79">
        <w:rPr>
          <w:rFonts w:ascii="Nazanin" w:hint="eastAsia"/>
          <w:b w:val="0"/>
          <w:bCs w:val="0"/>
          <w:sz w:val="28"/>
          <w:szCs w:val="28"/>
          <w:rtl/>
        </w:rPr>
        <w:t>اشتباه</w:t>
      </w:r>
      <w:r w:rsidRPr="006B2A79">
        <w:rPr>
          <w:rFonts w:ascii="Nazanin"/>
          <w:b w:val="0"/>
          <w:bCs w:val="0"/>
          <w:sz w:val="28"/>
          <w:szCs w:val="28"/>
          <w:rtl/>
        </w:rPr>
        <w:t xml:space="preserve"> در تع</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محل کارخانه، ضررها</w:t>
      </w:r>
      <w:r w:rsidRPr="006B2A79">
        <w:rPr>
          <w:rFonts w:ascii="Nazanin" w:hint="cs"/>
          <w:b w:val="0"/>
          <w:bCs w:val="0"/>
          <w:sz w:val="28"/>
          <w:szCs w:val="28"/>
          <w:rtl/>
        </w:rPr>
        <w:t>ی</w:t>
      </w:r>
      <w:r w:rsidRPr="006B2A79">
        <w:rPr>
          <w:rFonts w:ascii="Nazanin"/>
          <w:b w:val="0"/>
          <w:bCs w:val="0"/>
          <w:sz w:val="28"/>
          <w:szCs w:val="28"/>
          <w:rtl/>
        </w:rPr>
        <w:t xml:space="preserve"> جبران ناپذ</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به دنبال خواهد داشت و گاه</w:t>
      </w:r>
      <w:r w:rsidRPr="006B2A79">
        <w:rPr>
          <w:rFonts w:ascii="Nazanin" w:hint="cs"/>
          <w:b w:val="0"/>
          <w:bCs w:val="0"/>
          <w:sz w:val="28"/>
          <w:szCs w:val="28"/>
          <w:rtl/>
        </w:rPr>
        <w:t>ی</w:t>
      </w:r>
      <w:r w:rsidRPr="006B2A79">
        <w:rPr>
          <w:rFonts w:ascii="Nazanin"/>
          <w:b w:val="0"/>
          <w:bCs w:val="0"/>
          <w:sz w:val="28"/>
          <w:szCs w:val="28"/>
          <w:rtl/>
        </w:rPr>
        <w:t xml:space="preserve"> منجر به تغ</w:t>
      </w:r>
      <w:r w:rsidRPr="006B2A79">
        <w:rPr>
          <w:rFonts w:ascii="Nazanin" w:hint="cs"/>
          <w:b w:val="0"/>
          <w:bCs w:val="0"/>
          <w:sz w:val="28"/>
          <w:szCs w:val="28"/>
          <w:rtl/>
        </w:rPr>
        <w:t>یی</w:t>
      </w:r>
      <w:r w:rsidRPr="006B2A79">
        <w:rPr>
          <w:rFonts w:ascii="Nazanin" w:hint="eastAsia"/>
          <w:b w:val="0"/>
          <w:bCs w:val="0"/>
          <w:sz w:val="28"/>
          <w:szCs w:val="28"/>
          <w:rtl/>
        </w:rPr>
        <w:t>ر</w:t>
      </w:r>
      <w:r w:rsidRPr="006B2A79">
        <w:rPr>
          <w:rFonts w:ascii="Nazanin"/>
          <w:b w:val="0"/>
          <w:bCs w:val="0"/>
          <w:sz w:val="28"/>
          <w:szCs w:val="28"/>
          <w:rtl/>
        </w:rPr>
        <w:t xml:space="preserve"> محل کارخانه با صرف </w:t>
      </w:r>
      <w:r>
        <w:rPr>
          <w:rFonts w:ascii="Nazanin"/>
          <w:b w:val="0"/>
          <w:bCs w:val="0"/>
          <w:sz w:val="28"/>
          <w:szCs w:val="28"/>
          <w:rtl/>
        </w:rPr>
        <w:t>هز</w:t>
      </w:r>
      <w:r>
        <w:rPr>
          <w:rFonts w:ascii="Nazanin" w:hint="cs"/>
          <w:b w:val="0"/>
          <w:bCs w:val="0"/>
          <w:sz w:val="28"/>
          <w:szCs w:val="28"/>
          <w:rtl/>
        </w:rPr>
        <w:t>ی</w:t>
      </w:r>
      <w:r>
        <w:rPr>
          <w:rFonts w:ascii="Nazanin" w:hint="eastAsia"/>
          <w:b w:val="0"/>
          <w:bCs w:val="0"/>
          <w:sz w:val="28"/>
          <w:szCs w:val="28"/>
          <w:rtl/>
        </w:rPr>
        <w:t>نه‌ها</w:t>
      </w:r>
      <w:r>
        <w:rPr>
          <w:rFonts w:ascii="Nazanin" w:hint="cs"/>
          <w:b w:val="0"/>
          <w:bCs w:val="0"/>
          <w:sz w:val="28"/>
          <w:szCs w:val="28"/>
          <w:rtl/>
        </w:rPr>
        <w:t>ی</w:t>
      </w:r>
      <w:r w:rsidRPr="006B2A79">
        <w:rPr>
          <w:rFonts w:ascii="Nazanin"/>
          <w:b w:val="0"/>
          <w:bCs w:val="0"/>
          <w:sz w:val="28"/>
          <w:szCs w:val="28"/>
          <w:rtl/>
        </w:rPr>
        <w:t xml:space="preserve"> ز</w:t>
      </w:r>
      <w:r w:rsidRPr="006B2A79">
        <w:rPr>
          <w:rFonts w:ascii="Nazanin" w:hint="cs"/>
          <w:b w:val="0"/>
          <w:bCs w:val="0"/>
          <w:sz w:val="28"/>
          <w:szCs w:val="28"/>
          <w:rtl/>
        </w:rPr>
        <w:t>ی</w:t>
      </w:r>
      <w:r w:rsidRPr="006B2A79">
        <w:rPr>
          <w:rFonts w:ascii="Nazanin" w:hint="eastAsia"/>
          <w:b w:val="0"/>
          <w:bCs w:val="0"/>
          <w:sz w:val="28"/>
          <w:szCs w:val="28"/>
          <w:rtl/>
        </w:rPr>
        <w:t>ادشده،</w:t>
      </w:r>
      <w:r w:rsidRPr="006B2A79">
        <w:rPr>
          <w:rFonts w:ascii="Nazanin"/>
          <w:b w:val="0"/>
          <w:bCs w:val="0"/>
          <w:sz w:val="28"/>
          <w:szCs w:val="28"/>
          <w:rtl/>
        </w:rPr>
        <w:t xml:space="preserve">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به رکود و تعط</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hint="cs"/>
          <w:b w:val="0"/>
          <w:bCs w:val="0"/>
          <w:sz w:val="28"/>
          <w:szCs w:val="28"/>
          <w:rtl/>
        </w:rPr>
        <w:t>ی</w:t>
      </w:r>
      <w:r w:rsidRPr="006B2A79">
        <w:rPr>
          <w:rFonts w:ascii="Nazanin"/>
          <w:b w:val="0"/>
          <w:bCs w:val="0"/>
          <w:sz w:val="28"/>
          <w:szCs w:val="28"/>
          <w:rtl/>
        </w:rPr>
        <w:t xml:space="preserve"> کامل کارخانه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انجامد</w:t>
      </w:r>
      <w:r w:rsidRPr="006B2A79">
        <w:rPr>
          <w:rFonts w:ascii="Nazanin"/>
          <w:b w:val="0"/>
          <w:bCs w:val="0"/>
          <w:sz w:val="28"/>
          <w:szCs w:val="28"/>
          <w:rtl/>
        </w:rPr>
        <w:t xml:space="preserve">. </w:t>
      </w:r>
      <w:r>
        <w:rPr>
          <w:rFonts w:ascii="Nazanin"/>
          <w:b w:val="0"/>
          <w:bCs w:val="0"/>
          <w:sz w:val="28"/>
          <w:szCs w:val="28"/>
          <w:rtl/>
        </w:rPr>
        <w:t>عموماً</w:t>
      </w:r>
      <w:r w:rsidRPr="006B2A79">
        <w:rPr>
          <w:rFonts w:ascii="Nazanin"/>
          <w:b w:val="0"/>
          <w:bCs w:val="0"/>
          <w:sz w:val="28"/>
          <w:szCs w:val="28"/>
          <w:rtl/>
        </w:rPr>
        <w:t xml:space="preserve"> اشتباه در تع</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محل، هنگام</w:t>
      </w:r>
      <w:r w:rsidRPr="006B2A79">
        <w:rPr>
          <w:rFonts w:ascii="Nazanin" w:hint="cs"/>
          <w:b w:val="0"/>
          <w:bCs w:val="0"/>
          <w:sz w:val="28"/>
          <w:szCs w:val="28"/>
          <w:rtl/>
        </w:rPr>
        <w:t>ی</w:t>
      </w:r>
      <w:r w:rsidRPr="006B2A79">
        <w:rPr>
          <w:rFonts w:ascii="Nazanin"/>
          <w:b w:val="0"/>
          <w:bCs w:val="0"/>
          <w:sz w:val="28"/>
          <w:szCs w:val="28"/>
          <w:rtl/>
        </w:rPr>
        <w:t xml:space="preserve"> پ</w:t>
      </w:r>
      <w:r w:rsidRPr="006B2A79">
        <w:rPr>
          <w:rFonts w:ascii="Nazanin" w:hint="cs"/>
          <w:b w:val="0"/>
          <w:bCs w:val="0"/>
          <w:sz w:val="28"/>
          <w:szCs w:val="28"/>
          <w:rtl/>
        </w:rPr>
        <w:t>ی</w:t>
      </w:r>
      <w:r w:rsidRPr="006B2A79">
        <w:rPr>
          <w:rFonts w:ascii="Nazanin" w:hint="eastAsia"/>
          <w:b w:val="0"/>
          <w:bCs w:val="0"/>
          <w:sz w:val="28"/>
          <w:szCs w:val="28"/>
          <w:rtl/>
        </w:rPr>
        <w:t>ش</w:t>
      </w:r>
      <w:r w:rsidRPr="006B2A79">
        <w:rPr>
          <w:rFonts w:ascii="Nazanin"/>
          <w:b w:val="0"/>
          <w:bCs w:val="0"/>
          <w:sz w:val="28"/>
          <w:szCs w:val="28"/>
          <w:rtl/>
        </w:rPr>
        <w:t xml:space="preserve"> م</w:t>
      </w:r>
      <w:r w:rsidRPr="006B2A79">
        <w:rPr>
          <w:rFonts w:ascii="Nazanin" w:hint="cs"/>
          <w:b w:val="0"/>
          <w:bCs w:val="0"/>
          <w:sz w:val="28"/>
          <w:szCs w:val="28"/>
          <w:rtl/>
        </w:rPr>
        <w:t>ی</w:t>
      </w:r>
      <w:r w:rsidRPr="006B2A79">
        <w:rPr>
          <w:rFonts w:ascii="Nazanin"/>
          <w:b w:val="0"/>
          <w:bCs w:val="0"/>
          <w:sz w:val="28"/>
          <w:szCs w:val="28"/>
          <w:rtl/>
        </w:rPr>
        <w:t xml:space="preserve"> آ</w:t>
      </w:r>
      <w:r w:rsidRPr="006B2A79">
        <w:rPr>
          <w:rFonts w:ascii="Nazanin" w:hint="cs"/>
          <w:b w:val="0"/>
          <w:bCs w:val="0"/>
          <w:sz w:val="28"/>
          <w:szCs w:val="28"/>
          <w:rtl/>
        </w:rPr>
        <w:t>ی</w:t>
      </w:r>
      <w:r w:rsidRPr="006B2A79">
        <w:rPr>
          <w:rFonts w:ascii="Nazanin" w:hint="eastAsia"/>
          <w:b w:val="0"/>
          <w:bCs w:val="0"/>
          <w:sz w:val="28"/>
          <w:szCs w:val="28"/>
          <w:rtl/>
        </w:rPr>
        <w:t>د</w:t>
      </w:r>
      <w:r w:rsidRPr="006B2A79">
        <w:rPr>
          <w:rFonts w:ascii="Nazanin"/>
          <w:b w:val="0"/>
          <w:bCs w:val="0"/>
          <w:sz w:val="28"/>
          <w:szCs w:val="28"/>
          <w:rtl/>
        </w:rPr>
        <w:t xml:space="preserve"> که تعر</w:t>
      </w:r>
      <w:r w:rsidRPr="006B2A79">
        <w:rPr>
          <w:rFonts w:ascii="Nazanin" w:hint="cs"/>
          <w:b w:val="0"/>
          <w:bCs w:val="0"/>
          <w:sz w:val="28"/>
          <w:szCs w:val="28"/>
          <w:rtl/>
        </w:rPr>
        <w:t>ی</w:t>
      </w:r>
      <w:r w:rsidRPr="006B2A79">
        <w:rPr>
          <w:rFonts w:ascii="Nazanin" w:hint="eastAsia"/>
          <w:b w:val="0"/>
          <w:bCs w:val="0"/>
          <w:sz w:val="28"/>
          <w:szCs w:val="28"/>
          <w:rtl/>
        </w:rPr>
        <w:t>ف</w:t>
      </w:r>
      <w:r w:rsidRPr="006B2A79">
        <w:rPr>
          <w:rFonts w:ascii="Nazanin"/>
          <w:b w:val="0"/>
          <w:bCs w:val="0"/>
          <w:sz w:val="28"/>
          <w:szCs w:val="28"/>
          <w:rtl/>
        </w:rPr>
        <w:t xml:space="preserve"> درست</w:t>
      </w:r>
      <w:r w:rsidRPr="006B2A79">
        <w:rPr>
          <w:rFonts w:ascii="Nazanin" w:hint="cs"/>
          <w:b w:val="0"/>
          <w:bCs w:val="0"/>
          <w:sz w:val="28"/>
          <w:szCs w:val="28"/>
          <w:rtl/>
        </w:rPr>
        <w:t>ی</w:t>
      </w:r>
      <w:r w:rsidRPr="006B2A79">
        <w:rPr>
          <w:rFonts w:ascii="Nazanin"/>
          <w:b w:val="0"/>
          <w:bCs w:val="0"/>
          <w:sz w:val="28"/>
          <w:szCs w:val="28"/>
          <w:rtl/>
        </w:rPr>
        <w:t xml:space="preserve"> از آنچه از ما خواسته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B2A79">
        <w:rPr>
          <w:rFonts w:ascii="Nazanin"/>
          <w:b w:val="0"/>
          <w:bCs w:val="0"/>
          <w:sz w:val="28"/>
          <w:szCs w:val="28"/>
          <w:rtl/>
        </w:rPr>
        <w:t xml:space="preserve"> در دست نباشد. ول</w:t>
      </w:r>
      <w:r w:rsidRPr="006B2A79">
        <w:rPr>
          <w:rFonts w:ascii="Nazanin" w:hint="cs"/>
          <w:b w:val="0"/>
          <w:bCs w:val="0"/>
          <w:sz w:val="28"/>
          <w:szCs w:val="28"/>
          <w:rtl/>
        </w:rPr>
        <w:t>ی</w:t>
      </w:r>
      <w:r w:rsidRPr="006B2A79">
        <w:rPr>
          <w:rFonts w:ascii="Nazanin"/>
          <w:b w:val="0"/>
          <w:bCs w:val="0"/>
          <w:sz w:val="28"/>
          <w:szCs w:val="28"/>
          <w:rtl/>
        </w:rPr>
        <w:t xml:space="preserve"> اشتباهها</w:t>
      </w:r>
      <w:r w:rsidRPr="006B2A79">
        <w:rPr>
          <w:rFonts w:ascii="Nazanin" w:hint="cs"/>
          <w:b w:val="0"/>
          <w:bCs w:val="0"/>
          <w:sz w:val="28"/>
          <w:szCs w:val="28"/>
          <w:rtl/>
        </w:rPr>
        <w:t>ی</w:t>
      </w:r>
      <w:r w:rsidRPr="006B2A79">
        <w:rPr>
          <w:rFonts w:ascii="Nazanin"/>
          <w:b w:val="0"/>
          <w:bCs w:val="0"/>
          <w:sz w:val="28"/>
          <w:szCs w:val="28"/>
          <w:rtl/>
        </w:rPr>
        <w:t xml:space="preserve"> د</w:t>
      </w:r>
      <w:r w:rsidRPr="006B2A79">
        <w:rPr>
          <w:rFonts w:ascii="Nazanin" w:hint="cs"/>
          <w:b w:val="0"/>
          <w:bCs w:val="0"/>
          <w:sz w:val="28"/>
          <w:szCs w:val="28"/>
          <w:rtl/>
        </w:rPr>
        <w:t>ی</w:t>
      </w:r>
      <w:r w:rsidRPr="006B2A79">
        <w:rPr>
          <w:rFonts w:ascii="Nazanin" w:hint="eastAsia"/>
          <w:b w:val="0"/>
          <w:bCs w:val="0"/>
          <w:sz w:val="28"/>
          <w:szCs w:val="28"/>
          <w:rtl/>
        </w:rPr>
        <w:t>گر</w:t>
      </w:r>
      <w:r w:rsidRPr="006B2A79">
        <w:rPr>
          <w:rFonts w:ascii="Nazanin" w:hint="cs"/>
          <w:b w:val="0"/>
          <w:bCs w:val="0"/>
          <w:sz w:val="28"/>
          <w:szCs w:val="28"/>
          <w:rtl/>
        </w:rPr>
        <w:t>ی</w:t>
      </w:r>
      <w:r w:rsidRPr="006B2A79">
        <w:rPr>
          <w:rFonts w:ascii="Nazanin"/>
          <w:b w:val="0"/>
          <w:bCs w:val="0"/>
          <w:sz w:val="28"/>
          <w:szCs w:val="28"/>
          <w:rtl/>
        </w:rPr>
        <w:t xml:space="preserve"> ن</w:t>
      </w:r>
      <w:r w:rsidRPr="006B2A79">
        <w:rPr>
          <w:rFonts w:ascii="Nazanin" w:hint="cs"/>
          <w:b w:val="0"/>
          <w:bCs w:val="0"/>
          <w:sz w:val="28"/>
          <w:szCs w:val="28"/>
          <w:rtl/>
        </w:rPr>
        <w:t>ی</w:t>
      </w:r>
      <w:r w:rsidRPr="006B2A79">
        <w:rPr>
          <w:rFonts w:ascii="Nazanin" w:hint="eastAsia"/>
          <w:b w:val="0"/>
          <w:bCs w:val="0"/>
          <w:sz w:val="28"/>
          <w:szCs w:val="28"/>
          <w:rtl/>
        </w:rPr>
        <w:t>ز</w:t>
      </w:r>
      <w:r w:rsidRPr="006B2A79">
        <w:rPr>
          <w:rFonts w:ascii="Nazanin"/>
          <w:b w:val="0"/>
          <w:bCs w:val="0"/>
          <w:sz w:val="28"/>
          <w:szCs w:val="28"/>
          <w:rtl/>
        </w:rPr>
        <w:t xml:space="preserve"> وجود دارد که حت</w:t>
      </w:r>
      <w:r w:rsidRPr="006B2A79">
        <w:rPr>
          <w:rFonts w:ascii="Nazanin" w:hint="cs"/>
          <w:b w:val="0"/>
          <w:bCs w:val="0"/>
          <w:sz w:val="28"/>
          <w:szCs w:val="28"/>
          <w:rtl/>
        </w:rPr>
        <w:t>ی</w:t>
      </w:r>
      <w:r w:rsidRPr="006B2A79">
        <w:rPr>
          <w:rFonts w:ascii="Nazanin"/>
          <w:b w:val="0"/>
          <w:bCs w:val="0"/>
          <w:sz w:val="28"/>
          <w:szCs w:val="28"/>
          <w:rtl/>
        </w:rPr>
        <w:t xml:space="preserve"> مد</w:t>
      </w:r>
      <w:r w:rsidRPr="006B2A79">
        <w:rPr>
          <w:rFonts w:ascii="Nazanin" w:hint="cs"/>
          <w:b w:val="0"/>
          <w:bCs w:val="0"/>
          <w:sz w:val="28"/>
          <w:szCs w:val="28"/>
          <w:rtl/>
        </w:rPr>
        <w:t>ی</w:t>
      </w:r>
      <w:r w:rsidRPr="006B2A79">
        <w:rPr>
          <w:rFonts w:ascii="Nazanin" w:hint="eastAsia"/>
          <w:b w:val="0"/>
          <w:bCs w:val="0"/>
          <w:sz w:val="28"/>
          <w:szCs w:val="28"/>
          <w:rtl/>
        </w:rPr>
        <w:t>ران</w:t>
      </w:r>
      <w:r w:rsidRPr="006B2A79">
        <w:rPr>
          <w:rFonts w:ascii="Nazanin"/>
          <w:b w:val="0"/>
          <w:bCs w:val="0"/>
          <w:sz w:val="28"/>
          <w:szCs w:val="28"/>
          <w:rtl/>
        </w:rPr>
        <w:t xml:space="preserve"> ز</w:t>
      </w:r>
      <w:r w:rsidRPr="006B2A79">
        <w:rPr>
          <w:rFonts w:ascii="Nazanin" w:hint="cs"/>
          <w:b w:val="0"/>
          <w:bCs w:val="0"/>
          <w:sz w:val="28"/>
          <w:szCs w:val="28"/>
          <w:rtl/>
        </w:rPr>
        <w:t>ی</w:t>
      </w:r>
      <w:r w:rsidRPr="006B2A79">
        <w:rPr>
          <w:rFonts w:ascii="Nazanin" w:hint="eastAsia"/>
          <w:b w:val="0"/>
          <w:bCs w:val="0"/>
          <w:sz w:val="28"/>
          <w:szCs w:val="28"/>
          <w:rtl/>
        </w:rPr>
        <w:t>رک</w:t>
      </w:r>
      <w:r w:rsidRPr="006B2A79">
        <w:rPr>
          <w:rFonts w:ascii="Nazanin"/>
          <w:b w:val="0"/>
          <w:bCs w:val="0"/>
          <w:sz w:val="28"/>
          <w:szCs w:val="28"/>
          <w:rtl/>
        </w:rPr>
        <w:t xml:space="preserve"> ن</w:t>
      </w:r>
      <w:r w:rsidRPr="006B2A79">
        <w:rPr>
          <w:rFonts w:ascii="Nazanin" w:hint="cs"/>
          <w:b w:val="0"/>
          <w:bCs w:val="0"/>
          <w:sz w:val="28"/>
          <w:szCs w:val="28"/>
          <w:rtl/>
        </w:rPr>
        <w:t>ی</w:t>
      </w:r>
      <w:r w:rsidRPr="006B2A79">
        <w:rPr>
          <w:rFonts w:ascii="Nazanin" w:hint="eastAsia"/>
          <w:b w:val="0"/>
          <w:bCs w:val="0"/>
          <w:sz w:val="28"/>
          <w:szCs w:val="28"/>
          <w:rtl/>
        </w:rPr>
        <w:t>ز</w:t>
      </w:r>
      <w:r w:rsidRPr="006B2A79">
        <w:rPr>
          <w:rFonts w:ascii="Nazanin"/>
          <w:b w:val="0"/>
          <w:bCs w:val="0"/>
          <w:sz w:val="28"/>
          <w:szCs w:val="28"/>
          <w:rtl/>
        </w:rPr>
        <w:t xml:space="preserve"> دچار آن م</w:t>
      </w:r>
      <w:r w:rsidRPr="006B2A79">
        <w:rPr>
          <w:rFonts w:ascii="Nazanin" w:hint="cs"/>
          <w:b w:val="0"/>
          <w:bCs w:val="0"/>
          <w:sz w:val="28"/>
          <w:szCs w:val="28"/>
          <w:rtl/>
        </w:rPr>
        <w:t>ی</w:t>
      </w:r>
      <w:r w:rsidRPr="006B2A79">
        <w:rPr>
          <w:rFonts w:ascii="Nazanin"/>
          <w:b w:val="0"/>
          <w:bCs w:val="0"/>
          <w:sz w:val="28"/>
          <w:szCs w:val="28"/>
          <w:rtl/>
        </w:rPr>
        <w:t xml:space="preserve"> شوند. برخ</w:t>
      </w:r>
      <w:r w:rsidRPr="006B2A79">
        <w:rPr>
          <w:rFonts w:ascii="Nazanin" w:hint="cs"/>
          <w:b w:val="0"/>
          <w:bCs w:val="0"/>
          <w:sz w:val="28"/>
          <w:szCs w:val="28"/>
          <w:rtl/>
        </w:rPr>
        <w:t>ی</w:t>
      </w:r>
      <w:r w:rsidRPr="006B2A79">
        <w:rPr>
          <w:rFonts w:ascii="Nazanin"/>
          <w:b w:val="0"/>
          <w:bCs w:val="0"/>
          <w:sz w:val="28"/>
          <w:szCs w:val="28"/>
          <w:rtl/>
        </w:rPr>
        <w:t xml:space="preserve"> از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نوع اشتباهات برا</w:t>
      </w:r>
      <w:r w:rsidRPr="006B2A79">
        <w:rPr>
          <w:rFonts w:ascii="Nazanin" w:hint="cs"/>
          <w:b w:val="0"/>
          <w:bCs w:val="0"/>
          <w:sz w:val="28"/>
          <w:szCs w:val="28"/>
          <w:rtl/>
        </w:rPr>
        <w:t>ی</w:t>
      </w:r>
      <w:r w:rsidRPr="006B2A79">
        <w:rPr>
          <w:rFonts w:ascii="Nazanin"/>
          <w:b w:val="0"/>
          <w:bCs w:val="0"/>
          <w:sz w:val="28"/>
          <w:szCs w:val="28"/>
          <w:rtl/>
        </w:rPr>
        <w:t xml:space="preserve"> توجه ب</w:t>
      </w:r>
      <w:r w:rsidRPr="006B2A79">
        <w:rPr>
          <w:rFonts w:ascii="Nazanin" w:hint="cs"/>
          <w:b w:val="0"/>
          <w:bCs w:val="0"/>
          <w:sz w:val="28"/>
          <w:szCs w:val="28"/>
          <w:rtl/>
        </w:rPr>
        <w:t>ی</w:t>
      </w:r>
      <w:r w:rsidRPr="006B2A79">
        <w:rPr>
          <w:rFonts w:ascii="Nazanin" w:hint="eastAsia"/>
          <w:b w:val="0"/>
          <w:bCs w:val="0"/>
          <w:sz w:val="28"/>
          <w:szCs w:val="28"/>
          <w:rtl/>
        </w:rPr>
        <w:t>شتر</w:t>
      </w:r>
      <w:r w:rsidRPr="006B2A79">
        <w:rPr>
          <w:rFonts w:ascii="Nazanin"/>
          <w:b w:val="0"/>
          <w:bCs w:val="0"/>
          <w:sz w:val="28"/>
          <w:szCs w:val="28"/>
          <w:rtl/>
        </w:rPr>
        <w:t xml:space="preserve"> مد</w:t>
      </w:r>
      <w:r w:rsidRPr="006B2A79">
        <w:rPr>
          <w:rFonts w:ascii="Nazanin" w:hint="cs"/>
          <w:b w:val="0"/>
          <w:bCs w:val="0"/>
          <w:sz w:val="28"/>
          <w:szCs w:val="28"/>
          <w:rtl/>
        </w:rPr>
        <w:t>ی</w:t>
      </w:r>
      <w:r w:rsidRPr="006B2A79">
        <w:rPr>
          <w:rFonts w:ascii="Nazanin" w:hint="eastAsia"/>
          <w:b w:val="0"/>
          <w:bCs w:val="0"/>
          <w:sz w:val="28"/>
          <w:szCs w:val="28"/>
          <w:rtl/>
        </w:rPr>
        <w:t>ران،</w:t>
      </w:r>
      <w:r w:rsidRPr="006B2A79">
        <w:rPr>
          <w:rFonts w:ascii="Nazanin"/>
          <w:b w:val="0"/>
          <w:bCs w:val="0"/>
          <w:sz w:val="28"/>
          <w:szCs w:val="28"/>
          <w:rtl/>
        </w:rPr>
        <w:t xml:space="preserve"> محققان و افراد کل</w:t>
      </w:r>
      <w:r w:rsidRPr="006B2A79">
        <w:rPr>
          <w:rFonts w:ascii="Nazanin" w:hint="cs"/>
          <w:b w:val="0"/>
          <w:bCs w:val="0"/>
          <w:sz w:val="28"/>
          <w:szCs w:val="28"/>
          <w:rtl/>
        </w:rPr>
        <w:t>ی</w:t>
      </w:r>
      <w:r w:rsidRPr="006B2A79">
        <w:rPr>
          <w:rFonts w:ascii="Nazanin" w:hint="eastAsia"/>
          <w:b w:val="0"/>
          <w:bCs w:val="0"/>
          <w:sz w:val="28"/>
          <w:szCs w:val="28"/>
          <w:rtl/>
        </w:rPr>
        <w:t>د</w:t>
      </w:r>
      <w:r w:rsidRPr="006B2A79">
        <w:rPr>
          <w:rFonts w:ascii="Nazanin" w:hint="cs"/>
          <w:b w:val="0"/>
          <w:bCs w:val="0"/>
          <w:sz w:val="28"/>
          <w:szCs w:val="28"/>
          <w:rtl/>
        </w:rPr>
        <w:t>ی</w:t>
      </w:r>
      <w:r w:rsidRPr="006B2A79">
        <w:rPr>
          <w:rFonts w:ascii="Nazanin"/>
          <w:b w:val="0"/>
          <w:bCs w:val="0"/>
          <w:sz w:val="28"/>
          <w:szCs w:val="28"/>
          <w:rtl/>
        </w:rPr>
        <w:t xml:space="preserve"> و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در مسا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r w:rsidRPr="006B2A79">
        <w:rPr>
          <w:rFonts w:ascii="Nazanin"/>
          <w:b w:val="0"/>
          <w:bCs w:val="0"/>
          <w:sz w:val="28"/>
          <w:szCs w:val="28"/>
          <w:rtl/>
        </w:rPr>
        <w:t xml:space="preserve"> به ا</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شرح ب</w:t>
      </w:r>
      <w:r w:rsidRPr="006B2A79">
        <w:rPr>
          <w:rFonts w:ascii="Nazanin" w:hint="cs"/>
          <w:b w:val="0"/>
          <w:bCs w:val="0"/>
          <w:sz w:val="28"/>
          <w:szCs w:val="28"/>
          <w:rtl/>
        </w:rPr>
        <w:t>ی</w:t>
      </w:r>
      <w:r w:rsidRPr="006B2A79">
        <w:rPr>
          <w:rFonts w:ascii="Nazanin" w:hint="eastAsia"/>
          <w:b w:val="0"/>
          <w:bCs w:val="0"/>
          <w:sz w:val="28"/>
          <w:szCs w:val="28"/>
          <w:rtl/>
        </w:rPr>
        <w:t>ان</w:t>
      </w:r>
      <w:r w:rsidRPr="006B2A79">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B2A79">
        <w:rPr>
          <w:rFonts w:ascii="Nazanin"/>
          <w:b w:val="0"/>
          <w:bCs w:val="0"/>
          <w:sz w:val="28"/>
          <w:szCs w:val="28"/>
          <w:rtl/>
        </w:rPr>
        <w:t>.</w:t>
      </w:r>
    </w:p>
    <w:p w14:paraId="78D61074"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فقدان بازرس</w:t>
      </w:r>
      <w:r w:rsidRPr="006B2A79">
        <w:rPr>
          <w:rFonts w:ascii="Nazanin" w:hint="cs"/>
          <w:b w:val="0"/>
          <w:bCs w:val="0"/>
          <w:sz w:val="28"/>
          <w:szCs w:val="28"/>
          <w:rtl/>
        </w:rPr>
        <w:t>ی</w:t>
      </w:r>
      <w:r w:rsidRPr="006B2A79">
        <w:rPr>
          <w:rFonts w:ascii="Nazanin"/>
          <w:b w:val="0"/>
          <w:bCs w:val="0"/>
          <w:sz w:val="28"/>
          <w:szCs w:val="28"/>
          <w:rtl/>
        </w:rPr>
        <w:t xml:space="preserve"> و شرح دق</w:t>
      </w:r>
      <w:r w:rsidRPr="006B2A79">
        <w:rPr>
          <w:rFonts w:ascii="Nazanin" w:hint="cs"/>
          <w:b w:val="0"/>
          <w:bCs w:val="0"/>
          <w:sz w:val="28"/>
          <w:szCs w:val="28"/>
          <w:rtl/>
        </w:rPr>
        <w:t>ی</w:t>
      </w:r>
      <w:r w:rsidRPr="006B2A79">
        <w:rPr>
          <w:rFonts w:ascii="Nazanin" w:hint="eastAsia"/>
          <w:b w:val="0"/>
          <w:bCs w:val="0"/>
          <w:sz w:val="28"/>
          <w:szCs w:val="28"/>
          <w:rtl/>
        </w:rPr>
        <w:t>ق</w:t>
      </w:r>
      <w:r w:rsidRPr="006B2A79">
        <w:rPr>
          <w:rFonts w:ascii="Nazanin"/>
          <w:b w:val="0"/>
          <w:bCs w:val="0"/>
          <w:sz w:val="28"/>
          <w:szCs w:val="28"/>
          <w:rtl/>
        </w:rPr>
        <w:t xml:space="preserve"> عوامل و </w:t>
      </w:r>
      <w:r>
        <w:rPr>
          <w:rFonts w:ascii="Nazanin"/>
          <w:b w:val="0"/>
          <w:bCs w:val="0"/>
          <w:sz w:val="28"/>
          <w:szCs w:val="28"/>
          <w:rtl/>
        </w:rPr>
        <w:t>ن</w:t>
      </w:r>
      <w:r>
        <w:rPr>
          <w:rFonts w:ascii="Nazanin" w:hint="cs"/>
          <w:b w:val="0"/>
          <w:bCs w:val="0"/>
          <w:sz w:val="28"/>
          <w:szCs w:val="28"/>
          <w:rtl/>
        </w:rPr>
        <w:t>ی</w:t>
      </w:r>
      <w:r>
        <w:rPr>
          <w:rFonts w:ascii="Nazanin" w:hint="eastAsia"/>
          <w:b w:val="0"/>
          <w:bCs w:val="0"/>
          <w:sz w:val="28"/>
          <w:szCs w:val="28"/>
          <w:rtl/>
        </w:rPr>
        <w:t>ازمند</w:t>
      </w:r>
      <w:r>
        <w:rPr>
          <w:rFonts w:ascii="Nazanin" w:hint="cs"/>
          <w:b w:val="0"/>
          <w:bCs w:val="0"/>
          <w:sz w:val="28"/>
          <w:szCs w:val="28"/>
          <w:rtl/>
        </w:rPr>
        <w:t>ی‌</w:t>
      </w:r>
      <w:r>
        <w:rPr>
          <w:rFonts w:ascii="Nazanin" w:hint="eastAsia"/>
          <w:b w:val="0"/>
          <w:bCs w:val="0"/>
          <w:sz w:val="28"/>
          <w:szCs w:val="28"/>
          <w:rtl/>
        </w:rPr>
        <w:t>ها</w:t>
      </w:r>
    </w:p>
    <w:p w14:paraId="4742271B"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چشم پوش</w:t>
      </w:r>
      <w:r w:rsidRPr="006B2A79">
        <w:rPr>
          <w:rFonts w:ascii="Nazanin" w:hint="cs"/>
          <w:b w:val="0"/>
          <w:bCs w:val="0"/>
          <w:sz w:val="28"/>
          <w:szCs w:val="28"/>
          <w:rtl/>
        </w:rPr>
        <w:t>ی</w:t>
      </w:r>
      <w:r w:rsidRPr="006B2A79">
        <w:rPr>
          <w:rFonts w:ascii="Nazanin"/>
          <w:b w:val="0"/>
          <w:bCs w:val="0"/>
          <w:sz w:val="28"/>
          <w:szCs w:val="28"/>
          <w:rtl/>
        </w:rPr>
        <w:t xml:space="preserve"> از بعض</w:t>
      </w:r>
      <w:r w:rsidRPr="006B2A79">
        <w:rPr>
          <w:rFonts w:ascii="Nazanin" w:hint="cs"/>
          <w:b w:val="0"/>
          <w:bCs w:val="0"/>
          <w:sz w:val="28"/>
          <w:szCs w:val="28"/>
          <w:rtl/>
        </w:rPr>
        <w:t>ی</w:t>
      </w:r>
      <w:r w:rsidRPr="006B2A79">
        <w:rPr>
          <w:rFonts w:ascii="Nazanin"/>
          <w:b w:val="0"/>
          <w:bCs w:val="0"/>
          <w:sz w:val="28"/>
          <w:szCs w:val="28"/>
          <w:rtl/>
        </w:rPr>
        <w:t xml:space="preserve"> شرا</w:t>
      </w:r>
      <w:r w:rsidRPr="006B2A79">
        <w:rPr>
          <w:rFonts w:ascii="Nazanin" w:hint="cs"/>
          <w:b w:val="0"/>
          <w:bCs w:val="0"/>
          <w:sz w:val="28"/>
          <w:szCs w:val="28"/>
          <w:rtl/>
        </w:rPr>
        <w:t>ی</w:t>
      </w:r>
      <w:r w:rsidRPr="006B2A79">
        <w:rPr>
          <w:rFonts w:ascii="Nazanin" w:hint="eastAsia"/>
          <w:b w:val="0"/>
          <w:bCs w:val="0"/>
          <w:sz w:val="28"/>
          <w:szCs w:val="28"/>
          <w:rtl/>
        </w:rPr>
        <w:t>ط</w:t>
      </w:r>
      <w:r w:rsidRPr="006B2A79">
        <w:rPr>
          <w:rFonts w:ascii="Nazanin"/>
          <w:b w:val="0"/>
          <w:bCs w:val="0"/>
          <w:sz w:val="28"/>
          <w:szCs w:val="28"/>
          <w:rtl/>
        </w:rPr>
        <w:t xml:space="preserve"> مورد ن</w:t>
      </w:r>
      <w:r w:rsidRPr="006B2A79">
        <w:rPr>
          <w:rFonts w:ascii="Nazanin" w:hint="cs"/>
          <w:b w:val="0"/>
          <w:bCs w:val="0"/>
          <w:sz w:val="28"/>
          <w:szCs w:val="28"/>
          <w:rtl/>
        </w:rPr>
        <w:t>ی</w:t>
      </w:r>
      <w:r w:rsidRPr="006B2A79">
        <w:rPr>
          <w:rFonts w:ascii="Nazanin" w:hint="eastAsia"/>
          <w:b w:val="0"/>
          <w:bCs w:val="0"/>
          <w:sz w:val="28"/>
          <w:szCs w:val="28"/>
          <w:rtl/>
        </w:rPr>
        <w:t>از</w:t>
      </w:r>
      <w:r w:rsidRPr="006B2A79">
        <w:rPr>
          <w:rFonts w:ascii="Nazanin"/>
          <w:b w:val="0"/>
          <w:bCs w:val="0"/>
          <w:sz w:val="28"/>
          <w:szCs w:val="28"/>
          <w:rtl/>
        </w:rPr>
        <w:t xml:space="preserve"> و بررس</w:t>
      </w:r>
      <w:r w:rsidRPr="006B2A79">
        <w:rPr>
          <w:rFonts w:ascii="Nazanin" w:hint="cs"/>
          <w:b w:val="0"/>
          <w:bCs w:val="0"/>
          <w:sz w:val="28"/>
          <w:szCs w:val="28"/>
          <w:rtl/>
        </w:rPr>
        <w:t>ی</w:t>
      </w:r>
      <w:r w:rsidRPr="006B2A79">
        <w:rPr>
          <w:rFonts w:ascii="Nazanin"/>
          <w:b w:val="0"/>
          <w:bCs w:val="0"/>
          <w:sz w:val="28"/>
          <w:szCs w:val="28"/>
          <w:rtl/>
        </w:rPr>
        <w:t xml:space="preserve"> تاقص ن</w:t>
      </w:r>
      <w:r w:rsidRPr="006B2A79">
        <w:rPr>
          <w:rFonts w:ascii="Nazanin" w:hint="cs"/>
          <w:b w:val="0"/>
          <w:bCs w:val="0"/>
          <w:sz w:val="28"/>
          <w:szCs w:val="28"/>
          <w:rtl/>
        </w:rPr>
        <w:t>ی</w:t>
      </w:r>
      <w:r w:rsidRPr="006B2A79">
        <w:rPr>
          <w:rFonts w:ascii="Nazanin" w:hint="eastAsia"/>
          <w:b w:val="0"/>
          <w:bCs w:val="0"/>
          <w:sz w:val="28"/>
          <w:szCs w:val="28"/>
          <w:rtl/>
        </w:rPr>
        <w:t>ازمند</w:t>
      </w:r>
      <w:r w:rsidRPr="006B2A79">
        <w:rPr>
          <w:rFonts w:ascii="Nazanin" w:hint="cs"/>
          <w:b w:val="0"/>
          <w:bCs w:val="0"/>
          <w:sz w:val="28"/>
          <w:szCs w:val="28"/>
          <w:rtl/>
        </w:rPr>
        <w:t>ی</w:t>
      </w:r>
      <w:r w:rsidRPr="006B2A79">
        <w:rPr>
          <w:rFonts w:ascii="Nazanin" w:hint="eastAsia"/>
          <w:b w:val="0"/>
          <w:bCs w:val="0"/>
          <w:sz w:val="28"/>
          <w:szCs w:val="28"/>
          <w:rtl/>
        </w:rPr>
        <w:t>ها</w:t>
      </w:r>
      <w:r w:rsidRPr="006B2A79">
        <w:rPr>
          <w:rFonts w:ascii="Nazanin" w:hint="cs"/>
          <w:b w:val="0"/>
          <w:bCs w:val="0"/>
          <w:sz w:val="28"/>
          <w:szCs w:val="28"/>
          <w:rtl/>
        </w:rPr>
        <w:t>ی</w:t>
      </w:r>
      <w:r w:rsidRPr="006B2A79">
        <w:rPr>
          <w:rFonts w:ascii="Nazanin"/>
          <w:b w:val="0"/>
          <w:bCs w:val="0"/>
          <w:sz w:val="28"/>
          <w:szCs w:val="28"/>
          <w:rtl/>
        </w:rPr>
        <w:t xml:space="preserve"> طرح</w:t>
      </w:r>
    </w:p>
    <w:p w14:paraId="4FE2FF1D"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علا</w:t>
      </w:r>
      <w:r w:rsidRPr="006B2A79">
        <w:rPr>
          <w:rFonts w:ascii="Nazanin" w:hint="cs"/>
          <w:b w:val="0"/>
          <w:bCs w:val="0"/>
          <w:sz w:val="28"/>
          <w:szCs w:val="28"/>
          <w:rtl/>
        </w:rPr>
        <w:t>ی</w:t>
      </w:r>
      <w:r w:rsidRPr="006B2A79">
        <w:rPr>
          <w:rFonts w:ascii="Nazanin" w:hint="eastAsia"/>
          <w:b w:val="0"/>
          <w:bCs w:val="0"/>
          <w:sz w:val="28"/>
          <w:szCs w:val="28"/>
          <w:rtl/>
        </w:rPr>
        <w:t>ق</w:t>
      </w:r>
      <w:r w:rsidRPr="006B2A79">
        <w:rPr>
          <w:rFonts w:ascii="Nazanin"/>
          <w:b w:val="0"/>
          <w:bCs w:val="0"/>
          <w:sz w:val="28"/>
          <w:szCs w:val="28"/>
          <w:rtl/>
        </w:rPr>
        <w:t xml:space="preserve"> شخص</w:t>
      </w:r>
      <w:r w:rsidRPr="006B2A79">
        <w:rPr>
          <w:rFonts w:ascii="Nazanin" w:hint="cs"/>
          <w:b w:val="0"/>
          <w:bCs w:val="0"/>
          <w:sz w:val="28"/>
          <w:szCs w:val="28"/>
          <w:rtl/>
        </w:rPr>
        <w:t>ی</w:t>
      </w:r>
      <w:r w:rsidRPr="006B2A79">
        <w:rPr>
          <w:rFonts w:ascii="Nazanin"/>
          <w:b w:val="0"/>
          <w:bCs w:val="0"/>
          <w:sz w:val="28"/>
          <w:szCs w:val="28"/>
          <w:rtl/>
        </w:rPr>
        <w:t xml:space="preserve"> با تعصبات مسئولان در پذ</w:t>
      </w:r>
      <w:r w:rsidRPr="006B2A79">
        <w:rPr>
          <w:rFonts w:ascii="Nazanin" w:hint="cs"/>
          <w:b w:val="0"/>
          <w:bCs w:val="0"/>
          <w:sz w:val="28"/>
          <w:szCs w:val="28"/>
          <w:rtl/>
        </w:rPr>
        <w:t>ی</w:t>
      </w:r>
      <w:r w:rsidRPr="006B2A79">
        <w:rPr>
          <w:rFonts w:ascii="Nazanin" w:hint="eastAsia"/>
          <w:b w:val="0"/>
          <w:bCs w:val="0"/>
          <w:sz w:val="28"/>
          <w:szCs w:val="28"/>
          <w:rtl/>
        </w:rPr>
        <w:t>رش</w:t>
      </w:r>
      <w:r w:rsidRPr="006B2A79">
        <w:rPr>
          <w:rFonts w:ascii="Nazanin"/>
          <w:b w:val="0"/>
          <w:bCs w:val="0"/>
          <w:sz w:val="28"/>
          <w:szCs w:val="28"/>
          <w:rtl/>
        </w:rPr>
        <w:t xml:space="preserve"> حقا</w:t>
      </w:r>
      <w:r w:rsidRPr="006B2A79">
        <w:rPr>
          <w:rFonts w:ascii="Nazanin" w:hint="cs"/>
          <w:b w:val="0"/>
          <w:bCs w:val="0"/>
          <w:sz w:val="28"/>
          <w:szCs w:val="28"/>
          <w:rtl/>
        </w:rPr>
        <w:t>ی</w:t>
      </w:r>
      <w:r w:rsidRPr="006B2A79">
        <w:rPr>
          <w:rFonts w:ascii="Nazanin" w:hint="eastAsia"/>
          <w:b w:val="0"/>
          <w:bCs w:val="0"/>
          <w:sz w:val="28"/>
          <w:szCs w:val="28"/>
          <w:rtl/>
        </w:rPr>
        <w:t>ق</w:t>
      </w:r>
      <w:r w:rsidRPr="006B2A79">
        <w:rPr>
          <w:rFonts w:ascii="Nazanin"/>
          <w:b w:val="0"/>
          <w:bCs w:val="0"/>
          <w:sz w:val="28"/>
          <w:szCs w:val="28"/>
          <w:rtl/>
        </w:rPr>
        <w:t xml:space="preserve"> و دلا</w:t>
      </w:r>
      <w:r w:rsidRPr="006B2A79">
        <w:rPr>
          <w:rFonts w:ascii="Nazanin" w:hint="cs"/>
          <w:b w:val="0"/>
          <w:bCs w:val="0"/>
          <w:sz w:val="28"/>
          <w:szCs w:val="28"/>
          <w:rtl/>
        </w:rPr>
        <w:t>ی</w:t>
      </w:r>
      <w:r w:rsidRPr="006B2A79">
        <w:rPr>
          <w:rFonts w:ascii="Nazanin" w:hint="eastAsia"/>
          <w:b w:val="0"/>
          <w:bCs w:val="0"/>
          <w:sz w:val="28"/>
          <w:szCs w:val="28"/>
          <w:rtl/>
        </w:rPr>
        <w:t>ل</w:t>
      </w:r>
      <w:r w:rsidRPr="006B2A79">
        <w:rPr>
          <w:rFonts w:ascii="Nazanin"/>
          <w:b w:val="0"/>
          <w:bCs w:val="0"/>
          <w:sz w:val="28"/>
          <w:szCs w:val="28"/>
          <w:rtl/>
        </w:rPr>
        <w:t xml:space="preserve"> منطق</w:t>
      </w:r>
      <w:r w:rsidRPr="006B2A79">
        <w:rPr>
          <w:rFonts w:ascii="Nazanin" w:hint="cs"/>
          <w:b w:val="0"/>
          <w:bCs w:val="0"/>
          <w:sz w:val="28"/>
          <w:szCs w:val="28"/>
          <w:rtl/>
        </w:rPr>
        <w:t>ی</w:t>
      </w:r>
      <w:r w:rsidRPr="006B2A79">
        <w:rPr>
          <w:rFonts w:ascii="Nazanin"/>
          <w:b w:val="0"/>
          <w:bCs w:val="0"/>
          <w:sz w:val="28"/>
          <w:szCs w:val="28"/>
          <w:rtl/>
        </w:rPr>
        <w:t xml:space="preserve"> و علم</w:t>
      </w:r>
      <w:r w:rsidRPr="006B2A79">
        <w:rPr>
          <w:rFonts w:ascii="Nazanin" w:hint="cs"/>
          <w:b w:val="0"/>
          <w:bCs w:val="0"/>
          <w:sz w:val="28"/>
          <w:szCs w:val="28"/>
          <w:rtl/>
        </w:rPr>
        <w:t>ی</w:t>
      </w:r>
    </w:p>
    <w:p w14:paraId="5261E03D"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مقاومت مد</w:t>
      </w:r>
      <w:r w:rsidRPr="006B2A79">
        <w:rPr>
          <w:rFonts w:ascii="Nazanin" w:hint="cs"/>
          <w:b w:val="0"/>
          <w:bCs w:val="0"/>
          <w:sz w:val="28"/>
          <w:szCs w:val="28"/>
          <w:rtl/>
        </w:rPr>
        <w:t>ی</w:t>
      </w:r>
      <w:r w:rsidRPr="006B2A79">
        <w:rPr>
          <w:rFonts w:ascii="Nazanin" w:hint="eastAsia"/>
          <w:b w:val="0"/>
          <w:bCs w:val="0"/>
          <w:sz w:val="28"/>
          <w:szCs w:val="28"/>
          <w:rtl/>
        </w:rPr>
        <w:t>ران</w:t>
      </w:r>
      <w:r w:rsidRPr="006B2A79">
        <w:rPr>
          <w:rFonts w:ascii="Nazanin"/>
          <w:b w:val="0"/>
          <w:bCs w:val="0"/>
          <w:sz w:val="28"/>
          <w:szCs w:val="28"/>
          <w:rtl/>
        </w:rPr>
        <w:t xml:space="preserve"> اجرا</w:t>
      </w:r>
      <w:r w:rsidRPr="006B2A79">
        <w:rPr>
          <w:rFonts w:ascii="Nazanin" w:hint="cs"/>
          <w:b w:val="0"/>
          <w:bCs w:val="0"/>
          <w:sz w:val="28"/>
          <w:szCs w:val="28"/>
          <w:rtl/>
        </w:rPr>
        <w:t>یی</w:t>
      </w:r>
      <w:r w:rsidRPr="006B2A79">
        <w:rPr>
          <w:rFonts w:ascii="Nazanin"/>
          <w:b w:val="0"/>
          <w:bCs w:val="0"/>
          <w:sz w:val="28"/>
          <w:szCs w:val="28"/>
          <w:rtl/>
        </w:rPr>
        <w:t xml:space="preserve"> در انتقال به محل جد</w:t>
      </w:r>
      <w:r w:rsidRPr="006B2A79">
        <w:rPr>
          <w:rFonts w:ascii="Nazanin" w:hint="cs"/>
          <w:b w:val="0"/>
          <w:bCs w:val="0"/>
          <w:sz w:val="28"/>
          <w:szCs w:val="28"/>
          <w:rtl/>
        </w:rPr>
        <w:t>ی</w:t>
      </w:r>
      <w:r w:rsidRPr="006B2A79">
        <w:rPr>
          <w:rFonts w:ascii="Nazanin" w:hint="eastAsia"/>
          <w:b w:val="0"/>
          <w:bCs w:val="0"/>
          <w:sz w:val="28"/>
          <w:szCs w:val="28"/>
          <w:rtl/>
        </w:rPr>
        <w:t>د</w:t>
      </w:r>
    </w:p>
    <w:p w14:paraId="0FE462CC"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توجه ب</w:t>
      </w:r>
      <w:r w:rsidRPr="006B2A79">
        <w:rPr>
          <w:rFonts w:ascii="Nazanin" w:hint="cs"/>
          <w:b w:val="0"/>
          <w:bCs w:val="0"/>
          <w:sz w:val="28"/>
          <w:szCs w:val="28"/>
          <w:rtl/>
        </w:rPr>
        <w:t>ی</w:t>
      </w:r>
      <w:r w:rsidRPr="006B2A79">
        <w:rPr>
          <w:rFonts w:ascii="Nazanin" w:hint="eastAsia"/>
          <w:b w:val="0"/>
          <w:bCs w:val="0"/>
          <w:sz w:val="28"/>
          <w:szCs w:val="28"/>
          <w:rtl/>
        </w:rPr>
        <w:t>ش</w:t>
      </w:r>
      <w:r w:rsidRPr="006B2A79">
        <w:rPr>
          <w:rFonts w:ascii="Nazanin"/>
          <w:b w:val="0"/>
          <w:bCs w:val="0"/>
          <w:sz w:val="28"/>
          <w:szCs w:val="28"/>
          <w:rtl/>
        </w:rPr>
        <w:t xml:space="preserve"> از اندازه به نواح</w:t>
      </w:r>
      <w:r w:rsidRPr="006B2A79">
        <w:rPr>
          <w:rFonts w:ascii="Nazanin" w:hint="cs"/>
          <w:b w:val="0"/>
          <w:bCs w:val="0"/>
          <w:sz w:val="28"/>
          <w:szCs w:val="28"/>
          <w:rtl/>
        </w:rPr>
        <w:t>ی</w:t>
      </w:r>
      <w:r w:rsidRPr="006B2A79">
        <w:rPr>
          <w:rFonts w:ascii="Nazanin"/>
          <w:b w:val="0"/>
          <w:bCs w:val="0"/>
          <w:sz w:val="28"/>
          <w:szCs w:val="28"/>
          <w:rtl/>
        </w:rPr>
        <w:t xml:space="preserve"> شلوغ و صنعت</w:t>
      </w:r>
      <w:r w:rsidRPr="006B2A79">
        <w:rPr>
          <w:rFonts w:ascii="Nazanin" w:hint="cs"/>
          <w:b w:val="0"/>
          <w:bCs w:val="0"/>
          <w:sz w:val="28"/>
          <w:szCs w:val="28"/>
          <w:rtl/>
        </w:rPr>
        <w:t>ی</w:t>
      </w:r>
      <w:r w:rsidRPr="006B2A79">
        <w:rPr>
          <w:rFonts w:ascii="Nazanin"/>
          <w:b w:val="0"/>
          <w:bCs w:val="0"/>
          <w:sz w:val="28"/>
          <w:szCs w:val="28"/>
          <w:rtl/>
        </w:rPr>
        <w:t xml:space="preserve"> و در نت</w:t>
      </w:r>
      <w:r w:rsidRPr="006B2A79">
        <w:rPr>
          <w:rFonts w:ascii="Nazanin" w:hint="cs"/>
          <w:b w:val="0"/>
          <w:bCs w:val="0"/>
          <w:sz w:val="28"/>
          <w:szCs w:val="28"/>
          <w:rtl/>
        </w:rPr>
        <w:t>ی</w:t>
      </w:r>
      <w:r w:rsidRPr="006B2A79">
        <w:rPr>
          <w:rFonts w:ascii="Nazanin" w:hint="eastAsia"/>
          <w:b w:val="0"/>
          <w:bCs w:val="0"/>
          <w:sz w:val="28"/>
          <w:szCs w:val="28"/>
          <w:rtl/>
        </w:rPr>
        <w:t>جه</w:t>
      </w:r>
      <w:r w:rsidRPr="006B2A79">
        <w:rPr>
          <w:rFonts w:ascii="Nazanin"/>
          <w:b w:val="0"/>
          <w:bCs w:val="0"/>
          <w:sz w:val="28"/>
          <w:szCs w:val="28"/>
          <w:rtl/>
        </w:rPr>
        <w:t xml:space="preserve"> ناد</w:t>
      </w:r>
      <w:r w:rsidRPr="006B2A79">
        <w:rPr>
          <w:rFonts w:ascii="Nazanin" w:hint="cs"/>
          <w:b w:val="0"/>
          <w:bCs w:val="0"/>
          <w:sz w:val="28"/>
          <w:szCs w:val="28"/>
          <w:rtl/>
        </w:rPr>
        <w:t>ی</w:t>
      </w:r>
      <w:r w:rsidRPr="006B2A79">
        <w:rPr>
          <w:rFonts w:ascii="Nazanin" w:hint="eastAsia"/>
          <w:b w:val="0"/>
          <w:bCs w:val="0"/>
          <w:sz w:val="28"/>
          <w:szCs w:val="28"/>
          <w:rtl/>
        </w:rPr>
        <w:t>ده</w:t>
      </w:r>
      <w:r w:rsidRPr="006B2A79">
        <w:rPr>
          <w:rFonts w:ascii="Nazanin"/>
          <w:b w:val="0"/>
          <w:bCs w:val="0"/>
          <w:sz w:val="28"/>
          <w:szCs w:val="28"/>
          <w:rtl/>
        </w:rPr>
        <w:t xml:space="preserve"> گرفتن </w:t>
      </w:r>
      <w:r>
        <w:rPr>
          <w:rFonts w:ascii="Nazanin"/>
          <w:b w:val="0"/>
          <w:bCs w:val="0"/>
          <w:sz w:val="28"/>
          <w:szCs w:val="28"/>
          <w:rtl/>
        </w:rPr>
        <w:t>ناح</w:t>
      </w:r>
      <w:r>
        <w:rPr>
          <w:rFonts w:ascii="Nazanin" w:hint="cs"/>
          <w:b w:val="0"/>
          <w:bCs w:val="0"/>
          <w:sz w:val="28"/>
          <w:szCs w:val="28"/>
          <w:rtl/>
        </w:rPr>
        <w:t>ی</w:t>
      </w:r>
      <w:r>
        <w:rPr>
          <w:rFonts w:ascii="Nazanin" w:hint="eastAsia"/>
          <w:b w:val="0"/>
          <w:bCs w:val="0"/>
          <w:sz w:val="28"/>
          <w:szCs w:val="28"/>
          <w:rtl/>
        </w:rPr>
        <w:t>ه‌ها</w:t>
      </w:r>
      <w:r>
        <w:rPr>
          <w:rFonts w:ascii="Nazanin" w:hint="cs"/>
          <w:b w:val="0"/>
          <w:bCs w:val="0"/>
          <w:sz w:val="28"/>
          <w:szCs w:val="28"/>
          <w:rtl/>
        </w:rPr>
        <w:t>یی</w:t>
      </w:r>
      <w:r w:rsidRPr="006B2A79">
        <w:rPr>
          <w:rFonts w:ascii="Nazanin"/>
          <w:b w:val="0"/>
          <w:bCs w:val="0"/>
          <w:sz w:val="28"/>
          <w:szCs w:val="28"/>
          <w:rtl/>
        </w:rPr>
        <w:t xml:space="preserve"> که به تازگ</w:t>
      </w:r>
      <w:r w:rsidRPr="006B2A79">
        <w:rPr>
          <w:rFonts w:ascii="Nazanin" w:hint="cs"/>
          <w:b w:val="0"/>
          <w:bCs w:val="0"/>
          <w:sz w:val="28"/>
          <w:szCs w:val="28"/>
          <w:rtl/>
        </w:rPr>
        <w:t>ی</w:t>
      </w:r>
      <w:r w:rsidRPr="006B2A79">
        <w:rPr>
          <w:rFonts w:ascii="Nazanin"/>
          <w:b w:val="0"/>
          <w:bCs w:val="0"/>
          <w:sz w:val="28"/>
          <w:szCs w:val="28"/>
          <w:rtl/>
        </w:rPr>
        <w:t xml:space="preserve"> صنعت</w:t>
      </w:r>
      <w:r w:rsidRPr="006B2A79">
        <w:rPr>
          <w:rFonts w:ascii="Nazanin" w:hint="cs"/>
          <w:b w:val="0"/>
          <w:bCs w:val="0"/>
          <w:sz w:val="28"/>
          <w:szCs w:val="28"/>
          <w:rtl/>
        </w:rPr>
        <w:t>ی</w:t>
      </w:r>
      <w:r w:rsidRPr="006B2A79">
        <w:rPr>
          <w:rFonts w:ascii="Nazanin"/>
          <w:b w:val="0"/>
          <w:bCs w:val="0"/>
          <w:sz w:val="28"/>
          <w:szCs w:val="28"/>
          <w:rtl/>
        </w:rPr>
        <w:t xml:space="preserve"> شده و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در</w:t>
      </w:r>
      <w:r>
        <w:rPr>
          <w:rFonts w:ascii="Nazanin" w:hint="cs"/>
          <w:b w:val="0"/>
          <w:bCs w:val="0"/>
          <w:sz w:val="28"/>
          <w:szCs w:val="28"/>
          <w:rtl/>
        </w:rPr>
        <w:t xml:space="preserve"> </w:t>
      </w:r>
      <w:r w:rsidRPr="006B2A79">
        <w:rPr>
          <w:rFonts w:ascii="Nazanin" w:hint="eastAsia"/>
          <w:b w:val="0"/>
          <w:bCs w:val="0"/>
          <w:sz w:val="28"/>
          <w:szCs w:val="28"/>
          <w:rtl/>
        </w:rPr>
        <w:t>شرف</w:t>
      </w:r>
      <w:r w:rsidRPr="006B2A79">
        <w:rPr>
          <w:rFonts w:ascii="Nazanin"/>
          <w:b w:val="0"/>
          <w:bCs w:val="0"/>
          <w:sz w:val="28"/>
          <w:szCs w:val="28"/>
          <w:rtl/>
        </w:rPr>
        <w:t xml:space="preserve"> صنعت</w:t>
      </w:r>
      <w:r w:rsidRPr="006B2A79">
        <w:rPr>
          <w:rFonts w:ascii="Nazanin" w:hint="cs"/>
          <w:b w:val="0"/>
          <w:bCs w:val="0"/>
          <w:sz w:val="28"/>
          <w:szCs w:val="28"/>
          <w:rtl/>
        </w:rPr>
        <w:t>ی</w:t>
      </w:r>
      <w:r w:rsidRPr="006B2A79">
        <w:rPr>
          <w:rFonts w:ascii="Nazanin"/>
          <w:b w:val="0"/>
          <w:bCs w:val="0"/>
          <w:sz w:val="28"/>
          <w:szCs w:val="28"/>
          <w:rtl/>
        </w:rPr>
        <w:t xml:space="preserve"> شدن قرار دارند</w:t>
      </w:r>
    </w:p>
    <w:p w14:paraId="47AEEF65"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توجه ب</w:t>
      </w:r>
      <w:r w:rsidRPr="006B2A79">
        <w:rPr>
          <w:rFonts w:ascii="Nazanin" w:hint="cs"/>
          <w:b w:val="0"/>
          <w:bCs w:val="0"/>
          <w:sz w:val="28"/>
          <w:szCs w:val="28"/>
          <w:rtl/>
        </w:rPr>
        <w:t>ی</w:t>
      </w:r>
      <w:r w:rsidRPr="006B2A79">
        <w:rPr>
          <w:rFonts w:ascii="Nazanin" w:hint="eastAsia"/>
          <w:b w:val="0"/>
          <w:bCs w:val="0"/>
          <w:sz w:val="28"/>
          <w:szCs w:val="28"/>
          <w:rtl/>
        </w:rPr>
        <w:t>ش</w:t>
      </w:r>
      <w:r w:rsidRPr="006B2A79">
        <w:rPr>
          <w:rFonts w:ascii="Nazanin"/>
          <w:b w:val="0"/>
          <w:bCs w:val="0"/>
          <w:sz w:val="28"/>
          <w:szCs w:val="28"/>
          <w:rtl/>
        </w:rPr>
        <w:t xml:space="preserve"> از اندازه به </w:t>
      </w:r>
      <w:r>
        <w:rPr>
          <w:rFonts w:ascii="Nazanin"/>
          <w:b w:val="0"/>
          <w:bCs w:val="0"/>
          <w:sz w:val="28"/>
          <w:szCs w:val="28"/>
          <w:rtl/>
        </w:rPr>
        <w:t>هز</w:t>
      </w:r>
      <w:r>
        <w:rPr>
          <w:rFonts w:ascii="Nazanin" w:hint="cs"/>
          <w:b w:val="0"/>
          <w:bCs w:val="0"/>
          <w:sz w:val="28"/>
          <w:szCs w:val="28"/>
          <w:rtl/>
        </w:rPr>
        <w:t>ی</w:t>
      </w:r>
      <w:r>
        <w:rPr>
          <w:rFonts w:ascii="Nazanin" w:hint="eastAsia"/>
          <w:b w:val="0"/>
          <w:bCs w:val="0"/>
          <w:sz w:val="28"/>
          <w:szCs w:val="28"/>
          <w:rtl/>
        </w:rPr>
        <w:t>نه‌ها</w:t>
      </w:r>
      <w:r>
        <w:rPr>
          <w:rFonts w:ascii="Nazanin" w:hint="cs"/>
          <w:b w:val="0"/>
          <w:bCs w:val="0"/>
          <w:sz w:val="28"/>
          <w:szCs w:val="28"/>
          <w:rtl/>
        </w:rPr>
        <w:t>ی</w:t>
      </w:r>
      <w:r w:rsidRPr="006B2A79">
        <w:rPr>
          <w:rFonts w:ascii="Nazanin"/>
          <w:b w:val="0"/>
          <w:bCs w:val="0"/>
          <w:sz w:val="28"/>
          <w:szCs w:val="28"/>
          <w:rtl/>
        </w:rPr>
        <w:t xml:space="preserve"> زم</w:t>
      </w:r>
      <w:r w:rsidRPr="006B2A79">
        <w:rPr>
          <w:rFonts w:ascii="Nazanin" w:hint="cs"/>
          <w:b w:val="0"/>
          <w:bCs w:val="0"/>
          <w:sz w:val="28"/>
          <w:szCs w:val="28"/>
          <w:rtl/>
        </w:rPr>
        <w:t>ی</w:t>
      </w:r>
      <w:r w:rsidRPr="006B2A79">
        <w:rPr>
          <w:rFonts w:ascii="Nazanin" w:hint="eastAsia"/>
          <w:b w:val="0"/>
          <w:bCs w:val="0"/>
          <w:sz w:val="28"/>
          <w:szCs w:val="28"/>
          <w:rtl/>
        </w:rPr>
        <w:t>ن</w:t>
      </w:r>
      <w:r w:rsidRPr="006B2A79">
        <w:rPr>
          <w:rFonts w:ascii="Nazanin"/>
          <w:b w:val="0"/>
          <w:bCs w:val="0"/>
          <w:sz w:val="28"/>
          <w:szCs w:val="28"/>
          <w:rtl/>
        </w:rPr>
        <w:t xml:space="preserve"> و در نت</w:t>
      </w:r>
      <w:r w:rsidRPr="006B2A79">
        <w:rPr>
          <w:rFonts w:ascii="Nazanin" w:hint="cs"/>
          <w:b w:val="0"/>
          <w:bCs w:val="0"/>
          <w:sz w:val="28"/>
          <w:szCs w:val="28"/>
          <w:rtl/>
        </w:rPr>
        <w:t>ی</w:t>
      </w:r>
      <w:r w:rsidRPr="006B2A79">
        <w:rPr>
          <w:rFonts w:ascii="Nazanin" w:hint="eastAsia"/>
          <w:b w:val="0"/>
          <w:bCs w:val="0"/>
          <w:sz w:val="28"/>
          <w:szCs w:val="28"/>
          <w:rtl/>
        </w:rPr>
        <w:t>جه</w:t>
      </w:r>
      <w:r w:rsidRPr="006B2A79">
        <w:rPr>
          <w:rFonts w:ascii="Nazanin"/>
          <w:b w:val="0"/>
          <w:bCs w:val="0"/>
          <w:sz w:val="28"/>
          <w:szCs w:val="28"/>
          <w:rtl/>
        </w:rPr>
        <w:t xml:space="preserve"> انتخاب زم</w:t>
      </w:r>
      <w:r w:rsidRPr="006B2A79">
        <w:rPr>
          <w:rFonts w:ascii="Nazanin" w:hint="cs"/>
          <w:b w:val="0"/>
          <w:bCs w:val="0"/>
          <w:sz w:val="28"/>
          <w:szCs w:val="28"/>
          <w:rtl/>
        </w:rPr>
        <w:t>ی</w:t>
      </w:r>
      <w:r w:rsidRPr="006B2A79">
        <w:rPr>
          <w:rFonts w:ascii="Nazanin" w:hint="eastAsia"/>
          <w:b w:val="0"/>
          <w:bCs w:val="0"/>
          <w:sz w:val="28"/>
          <w:szCs w:val="28"/>
          <w:rtl/>
        </w:rPr>
        <w:t>نها</w:t>
      </w:r>
      <w:r w:rsidRPr="006B2A79">
        <w:rPr>
          <w:rFonts w:ascii="Nazanin" w:hint="cs"/>
          <w:b w:val="0"/>
          <w:bCs w:val="0"/>
          <w:sz w:val="28"/>
          <w:szCs w:val="28"/>
          <w:rtl/>
        </w:rPr>
        <w:t>ی</w:t>
      </w:r>
      <w:r w:rsidRPr="006B2A79">
        <w:rPr>
          <w:rFonts w:ascii="Nazanin"/>
          <w:b w:val="0"/>
          <w:bCs w:val="0"/>
          <w:sz w:val="28"/>
          <w:szCs w:val="28"/>
          <w:rtl/>
        </w:rPr>
        <w:t xml:space="preserve"> ارزان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را</w:t>
      </w:r>
      <w:r w:rsidRPr="006B2A79">
        <w:rPr>
          <w:rFonts w:ascii="Nazanin" w:hint="cs"/>
          <w:b w:val="0"/>
          <w:bCs w:val="0"/>
          <w:sz w:val="28"/>
          <w:szCs w:val="28"/>
          <w:rtl/>
        </w:rPr>
        <w:t>ی</w:t>
      </w:r>
      <w:r w:rsidRPr="006B2A79">
        <w:rPr>
          <w:rFonts w:ascii="Nazanin" w:hint="eastAsia"/>
          <w:b w:val="0"/>
          <w:bCs w:val="0"/>
          <w:sz w:val="28"/>
          <w:szCs w:val="28"/>
          <w:rtl/>
        </w:rPr>
        <w:t>گان</w:t>
      </w:r>
    </w:p>
    <w:p w14:paraId="1D22D3E1"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به ب</w:t>
      </w:r>
      <w:r w:rsidRPr="006B2A79">
        <w:rPr>
          <w:rFonts w:ascii="Nazanin" w:hint="cs"/>
          <w:b w:val="0"/>
          <w:bCs w:val="0"/>
          <w:sz w:val="28"/>
          <w:szCs w:val="28"/>
          <w:rtl/>
        </w:rPr>
        <w:t>ی</w:t>
      </w:r>
      <w:r w:rsidRPr="006B2A79">
        <w:rPr>
          <w:rFonts w:ascii="Nazanin"/>
          <w:b w:val="0"/>
          <w:bCs w:val="0"/>
          <w:sz w:val="28"/>
          <w:szCs w:val="28"/>
          <w:rtl/>
        </w:rPr>
        <w:t xml:space="preserve"> توجه</w:t>
      </w:r>
      <w:r w:rsidRPr="006B2A79">
        <w:rPr>
          <w:rFonts w:ascii="Nazanin" w:hint="cs"/>
          <w:b w:val="0"/>
          <w:bCs w:val="0"/>
          <w:sz w:val="28"/>
          <w:szCs w:val="28"/>
          <w:rtl/>
        </w:rPr>
        <w:t>ی</w:t>
      </w:r>
      <w:r w:rsidRPr="006B2A79">
        <w:rPr>
          <w:rFonts w:ascii="Nazanin"/>
          <w:b w:val="0"/>
          <w:bCs w:val="0"/>
          <w:sz w:val="28"/>
          <w:szCs w:val="28"/>
          <w:rtl/>
        </w:rPr>
        <w:t xml:space="preserve"> به هز</w:t>
      </w:r>
      <w:r w:rsidRPr="006B2A79">
        <w:rPr>
          <w:rFonts w:ascii="Nazanin" w:hint="cs"/>
          <w:b w:val="0"/>
          <w:bCs w:val="0"/>
          <w:sz w:val="28"/>
          <w:szCs w:val="28"/>
          <w:rtl/>
        </w:rPr>
        <w:t>ی</w:t>
      </w:r>
      <w:r w:rsidRPr="006B2A79">
        <w:rPr>
          <w:rFonts w:ascii="Nazanin" w:hint="eastAsia"/>
          <w:b w:val="0"/>
          <w:bCs w:val="0"/>
          <w:sz w:val="28"/>
          <w:szCs w:val="28"/>
          <w:rtl/>
        </w:rPr>
        <w:t>نه</w:t>
      </w:r>
      <w:r w:rsidRPr="006B2A79">
        <w:rPr>
          <w:rFonts w:ascii="Nazanin"/>
          <w:b w:val="0"/>
          <w:bCs w:val="0"/>
          <w:sz w:val="28"/>
          <w:szCs w:val="28"/>
          <w:rtl/>
        </w:rPr>
        <w:t xml:space="preserve"> حمل و نقل و عدم برآورد درست آن</w:t>
      </w:r>
    </w:p>
    <w:p w14:paraId="5C271E93"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قضاوت در مورد ن</w:t>
      </w:r>
      <w:r w:rsidRPr="006B2A79">
        <w:rPr>
          <w:rFonts w:ascii="Nazanin" w:hint="cs"/>
          <w:b w:val="0"/>
          <w:bCs w:val="0"/>
          <w:sz w:val="28"/>
          <w:szCs w:val="28"/>
          <w:rtl/>
        </w:rPr>
        <w:t>ی</w:t>
      </w:r>
      <w:r w:rsidRPr="006B2A79">
        <w:rPr>
          <w:rFonts w:ascii="Nazanin" w:hint="eastAsia"/>
          <w:b w:val="0"/>
          <w:bCs w:val="0"/>
          <w:sz w:val="28"/>
          <w:szCs w:val="28"/>
          <w:rtl/>
        </w:rPr>
        <w:t>رو</w:t>
      </w:r>
      <w:r w:rsidRPr="006B2A79">
        <w:rPr>
          <w:rFonts w:ascii="Nazanin" w:hint="cs"/>
          <w:b w:val="0"/>
          <w:bCs w:val="0"/>
          <w:sz w:val="28"/>
          <w:szCs w:val="28"/>
          <w:rtl/>
        </w:rPr>
        <w:t>ی</w:t>
      </w:r>
      <w:r w:rsidRPr="006B2A79">
        <w:rPr>
          <w:rFonts w:ascii="Nazanin"/>
          <w:b w:val="0"/>
          <w:bCs w:val="0"/>
          <w:sz w:val="28"/>
          <w:szCs w:val="28"/>
          <w:rtl/>
        </w:rPr>
        <w:t xml:space="preserve"> انسا</w:t>
      </w:r>
      <w:r w:rsidRPr="006B2A79">
        <w:rPr>
          <w:rFonts w:ascii="Nazanin" w:hint="cs"/>
          <w:b w:val="0"/>
          <w:bCs w:val="0"/>
          <w:sz w:val="28"/>
          <w:szCs w:val="28"/>
          <w:rtl/>
        </w:rPr>
        <w:t>ی</w:t>
      </w:r>
      <w:r w:rsidRPr="006B2A79">
        <w:rPr>
          <w:rFonts w:ascii="Nazanin"/>
          <w:b w:val="0"/>
          <w:bCs w:val="0"/>
          <w:sz w:val="28"/>
          <w:szCs w:val="28"/>
          <w:rtl/>
        </w:rPr>
        <w:t xml:space="preserve"> بالقوه بر مبنا</w:t>
      </w:r>
      <w:r w:rsidRPr="006B2A79">
        <w:rPr>
          <w:rFonts w:ascii="Nazanin" w:hint="cs"/>
          <w:b w:val="0"/>
          <w:bCs w:val="0"/>
          <w:sz w:val="28"/>
          <w:szCs w:val="28"/>
          <w:rtl/>
        </w:rPr>
        <w:t>ی</w:t>
      </w:r>
      <w:r w:rsidRPr="006B2A79">
        <w:rPr>
          <w:rFonts w:ascii="Nazanin"/>
          <w:b w:val="0"/>
          <w:bCs w:val="0"/>
          <w:sz w:val="28"/>
          <w:szCs w:val="28"/>
          <w:rtl/>
        </w:rPr>
        <w:t xml:space="preserve"> نرخ دستمزد و بدون توجه به کارا</w:t>
      </w:r>
      <w:r w:rsidRPr="006B2A79">
        <w:rPr>
          <w:rFonts w:ascii="Nazanin" w:hint="cs"/>
          <w:b w:val="0"/>
          <w:bCs w:val="0"/>
          <w:sz w:val="28"/>
          <w:szCs w:val="28"/>
          <w:rtl/>
        </w:rPr>
        <w:t>یی</w:t>
      </w:r>
      <w:r w:rsidRPr="006B2A79">
        <w:rPr>
          <w:rFonts w:ascii="Nazanin" w:hint="eastAsia"/>
          <w:b w:val="0"/>
          <w:bCs w:val="0"/>
          <w:sz w:val="28"/>
          <w:szCs w:val="28"/>
          <w:rtl/>
        </w:rPr>
        <w:t>،</w:t>
      </w:r>
      <w:r w:rsidRPr="006B2A79">
        <w:rPr>
          <w:rFonts w:ascii="Nazanin"/>
          <w:b w:val="0"/>
          <w:bCs w:val="0"/>
          <w:sz w:val="28"/>
          <w:szCs w:val="28"/>
          <w:rtl/>
        </w:rPr>
        <w:t xml:space="preserve"> مهارت، مسابقه و تار</w:t>
      </w:r>
      <w:r w:rsidRPr="006B2A79">
        <w:rPr>
          <w:rFonts w:ascii="Nazanin" w:hint="cs"/>
          <w:b w:val="0"/>
          <w:bCs w:val="0"/>
          <w:sz w:val="28"/>
          <w:szCs w:val="28"/>
          <w:rtl/>
        </w:rPr>
        <w:t>ی</w:t>
      </w:r>
      <w:r w:rsidRPr="006B2A79">
        <w:rPr>
          <w:rFonts w:ascii="Nazanin" w:hint="eastAsia"/>
          <w:b w:val="0"/>
          <w:bCs w:val="0"/>
          <w:sz w:val="28"/>
          <w:szCs w:val="28"/>
          <w:rtl/>
        </w:rPr>
        <w:t>خچه</w:t>
      </w:r>
      <w:r w:rsidRPr="006B2A79">
        <w:rPr>
          <w:rFonts w:ascii="Nazanin"/>
          <w:b w:val="0"/>
          <w:bCs w:val="0"/>
          <w:sz w:val="28"/>
          <w:szCs w:val="28"/>
          <w:rtl/>
        </w:rPr>
        <w:t xml:space="preserve"> کارگر</w:t>
      </w:r>
      <w:r w:rsidRPr="006B2A79">
        <w:rPr>
          <w:rFonts w:ascii="Nazanin" w:hint="cs"/>
          <w:b w:val="0"/>
          <w:bCs w:val="0"/>
          <w:sz w:val="28"/>
          <w:szCs w:val="28"/>
          <w:rtl/>
        </w:rPr>
        <w:t>ی</w:t>
      </w:r>
      <w:r w:rsidRPr="006B2A79">
        <w:rPr>
          <w:rFonts w:ascii="Nazanin"/>
          <w:b w:val="0"/>
          <w:bCs w:val="0"/>
          <w:sz w:val="28"/>
          <w:szCs w:val="28"/>
          <w:rtl/>
        </w:rPr>
        <w:t xml:space="preserve"> و سا</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عوامل مؤثر در انتخاب ن</w:t>
      </w:r>
      <w:r w:rsidRPr="006B2A79">
        <w:rPr>
          <w:rFonts w:ascii="Nazanin" w:hint="cs"/>
          <w:b w:val="0"/>
          <w:bCs w:val="0"/>
          <w:sz w:val="28"/>
          <w:szCs w:val="28"/>
          <w:rtl/>
        </w:rPr>
        <w:t>ی</w:t>
      </w:r>
      <w:r w:rsidRPr="006B2A79">
        <w:rPr>
          <w:rFonts w:ascii="Nazanin" w:hint="eastAsia"/>
          <w:b w:val="0"/>
          <w:bCs w:val="0"/>
          <w:sz w:val="28"/>
          <w:szCs w:val="28"/>
          <w:rtl/>
        </w:rPr>
        <w:t>رو</w:t>
      </w:r>
      <w:r w:rsidRPr="006B2A79">
        <w:rPr>
          <w:rFonts w:ascii="Nazanin" w:hint="cs"/>
          <w:b w:val="0"/>
          <w:bCs w:val="0"/>
          <w:sz w:val="28"/>
          <w:szCs w:val="28"/>
          <w:rtl/>
        </w:rPr>
        <w:t>ی</w:t>
      </w:r>
      <w:r w:rsidRPr="006B2A79">
        <w:rPr>
          <w:rFonts w:ascii="Nazanin"/>
          <w:b w:val="0"/>
          <w:bCs w:val="0"/>
          <w:sz w:val="28"/>
          <w:szCs w:val="28"/>
          <w:rtl/>
        </w:rPr>
        <w:t xml:space="preserve"> انسان</w:t>
      </w:r>
      <w:r w:rsidRPr="006B2A79">
        <w:rPr>
          <w:rFonts w:ascii="Nazanin" w:hint="cs"/>
          <w:b w:val="0"/>
          <w:bCs w:val="0"/>
          <w:sz w:val="28"/>
          <w:szCs w:val="28"/>
          <w:rtl/>
        </w:rPr>
        <w:t>ی</w:t>
      </w:r>
    </w:p>
    <w:p w14:paraId="63CCE450"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انتخاب جامعه ا</w:t>
      </w:r>
      <w:r w:rsidRPr="006B2A79">
        <w:rPr>
          <w:rFonts w:ascii="Nazanin" w:hint="cs"/>
          <w:b w:val="0"/>
          <w:bCs w:val="0"/>
          <w:sz w:val="28"/>
          <w:szCs w:val="28"/>
          <w:rtl/>
        </w:rPr>
        <w:t>ی</w:t>
      </w:r>
      <w:r w:rsidRPr="006B2A79">
        <w:rPr>
          <w:rFonts w:ascii="Nazanin"/>
          <w:b w:val="0"/>
          <w:bCs w:val="0"/>
          <w:sz w:val="28"/>
          <w:szCs w:val="28"/>
          <w:rtl/>
        </w:rPr>
        <w:t xml:space="preserve"> با سطح فرهنگ</w:t>
      </w:r>
      <w:r w:rsidRPr="006B2A79">
        <w:rPr>
          <w:rFonts w:ascii="Nazanin" w:hint="cs"/>
          <w:b w:val="0"/>
          <w:bCs w:val="0"/>
          <w:sz w:val="28"/>
          <w:szCs w:val="28"/>
          <w:rtl/>
        </w:rPr>
        <w:t>ی</w:t>
      </w:r>
      <w:r w:rsidRPr="006B2A79">
        <w:rPr>
          <w:rFonts w:ascii="Nazanin"/>
          <w:b w:val="0"/>
          <w:bCs w:val="0"/>
          <w:sz w:val="28"/>
          <w:szCs w:val="28"/>
          <w:rtl/>
        </w:rPr>
        <w:t xml:space="preserve"> و تحص</w:t>
      </w:r>
      <w:r w:rsidRPr="006B2A79">
        <w:rPr>
          <w:rFonts w:ascii="Nazanin" w:hint="cs"/>
          <w:b w:val="0"/>
          <w:bCs w:val="0"/>
          <w:sz w:val="28"/>
          <w:szCs w:val="28"/>
          <w:rtl/>
        </w:rPr>
        <w:t>ی</w:t>
      </w:r>
      <w:r w:rsidRPr="006B2A79">
        <w:rPr>
          <w:rFonts w:ascii="Nazanin" w:hint="eastAsia"/>
          <w:b w:val="0"/>
          <w:bCs w:val="0"/>
          <w:sz w:val="28"/>
          <w:szCs w:val="28"/>
          <w:rtl/>
        </w:rPr>
        <w:t>لات</w:t>
      </w:r>
      <w:r w:rsidRPr="006B2A79">
        <w:rPr>
          <w:rFonts w:ascii="Nazanin"/>
          <w:b w:val="0"/>
          <w:bCs w:val="0"/>
          <w:sz w:val="28"/>
          <w:szCs w:val="28"/>
          <w:rtl/>
        </w:rPr>
        <w:t xml:space="preserve"> پا</w:t>
      </w:r>
      <w:r w:rsidRPr="006B2A79">
        <w:rPr>
          <w:rFonts w:ascii="Nazanin" w:hint="cs"/>
          <w:b w:val="0"/>
          <w:bCs w:val="0"/>
          <w:sz w:val="28"/>
          <w:szCs w:val="28"/>
          <w:rtl/>
        </w:rPr>
        <w:t>یی</w:t>
      </w:r>
      <w:r w:rsidRPr="006B2A79">
        <w:rPr>
          <w:rFonts w:ascii="Nazanin" w:hint="eastAsia"/>
          <w:b w:val="0"/>
          <w:bCs w:val="0"/>
          <w:sz w:val="28"/>
          <w:szCs w:val="28"/>
          <w:rtl/>
        </w:rPr>
        <w:t>ن</w:t>
      </w:r>
      <w:r w:rsidRPr="006B2A79">
        <w:rPr>
          <w:rFonts w:ascii="Nazanin"/>
          <w:b w:val="0"/>
          <w:bCs w:val="0"/>
          <w:sz w:val="28"/>
          <w:szCs w:val="28"/>
          <w:rtl/>
        </w:rPr>
        <w:t xml:space="preserve"> به گونه ا</w:t>
      </w:r>
      <w:r w:rsidRPr="006B2A79">
        <w:rPr>
          <w:rFonts w:ascii="Nazanin" w:hint="cs"/>
          <w:b w:val="0"/>
          <w:bCs w:val="0"/>
          <w:sz w:val="28"/>
          <w:szCs w:val="28"/>
          <w:rtl/>
        </w:rPr>
        <w:t>ی</w:t>
      </w:r>
      <w:r w:rsidRPr="006B2A79">
        <w:rPr>
          <w:rFonts w:ascii="Nazanin"/>
          <w:b w:val="0"/>
          <w:bCs w:val="0"/>
          <w:sz w:val="28"/>
          <w:szCs w:val="28"/>
          <w:rtl/>
        </w:rPr>
        <w:t xml:space="preserve"> که جذب ن</w:t>
      </w:r>
      <w:r w:rsidRPr="006B2A79">
        <w:rPr>
          <w:rFonts w:ascii="Nazanin" w:hint="cs"/>
          <w:b w:val="0"/>
          <w:bCs w:val="0"/>
          <w:sz w:val="28"/>
          <w:szCs w:val="28"/>
          <w:rtl/>
        </w:rPr>
        <w:t>ی</w:t>
      </w:r>
      <w:r w:rsidRPr="006B2A79">
        <w:rPr>
          <w:rFonts w:ascii="Nazanin" w:hint="eastAsia"/>
          <w:b w:val="0"/>
          <w:bCs w:val="0"/>
          <w:sz w:val="28"/>
          <w:szCs w:val="28"/>
          <w:rtl/>
        </w:rPr>
        <w:t>رو</w:t>
      </w:r>
      <w:r w:rsidRPr="006B2A79">
        <w:rPr>
          <w:rFonts w:ascii="Nazanin" w:hint="cs"/>
          <w:b w:val="0"/>
          <w:bCs w:val="0"/>
          <w:sz w:val="28"/>
          <w:szCs w:val="28"/>
          <w:rtl/>
        </w:rPr>
        <w:t>ی</w:t>
      </w:r>
      <w:r w:rsidRPr="006B2A79">
        <w:rPr>
          <w:rFonts w:ascii="Nazanin"/>
          <w:b w:val="0"/>
          <w:bCs w:val="0"/>
          <w:sz w:val="28"/>
          <w:szCs w:val="28"/>
          <w:rtl/>
        </w:rPr>
        <w:t xml:space="preserve"> متخصص بس</w:t>
      </w:r>
      <w:r w:rsidRPr="006B2A79">
        <w:rPr>
          <w:rFonts w:ascii="Nazanin" w:hint="cs"/>
          <w:b w:val="0"/>
          <w:bCs w:val="0"/>
          <w:sz w:val="28"/>
          <w:szCs w:val="28"/>
          <w:rtl/>
        </w:rPr>
        <w:t>ی</w:t>
      </w:r>
      <w:r w:rsidRPr="006B2A79">
        <w:rPr>
          <w:rFonts w:ascii="Nazanin" w:hint="eastAsia"/>
          <w:b w:val="0"/>
          <w:bCs w:val="0"/>
          <w:sz w:val="28"/>
          <w:szCs w:val="28"/>
          <w:rtl/>
        </w:rPr>
        <w:t>ار</w:t>
      </w:r>
      <w:r w:rsidRPr="006B2A79">
        <w:rPr>
          <w:rFonts w:ascii="Nazanin"/>
          <w:b w:val="0"/>
          <w:bCs w:val="0"/>
          <w:sz w:val="28"/>
          <w:szCs w:val="28"/>
          <w:rtl/>
        </w:rPr>
        <w:t xml:space="preserve"> مشکل باشد.</w:t>
      </w:r>
    </w:p>
    <w:p w14:paraId="465FB504"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پافشار</w:t>
      </w:r>
      <w:r w:rsidRPr="006B2A79">
        <w:rPr>
          <w:rFonts w:ascii="Nazanin" w:hint="cs"/>
          <w:b w:val="0"/>
          <w:bCs w:val="0"/>
          <w:sz w:val="28"/>
          <w:szCs w:val="28"/>
          <w:rtl/>
        </w:rPr>
        <w:t>ی</w:t>
      </w:r>
      <w:r w:rsidRPr="006B2A79">
        <w:rPr>
          <w:rFonts w:ascii="Nazanin"/>
          <w:b w:val="0"/>
          <w:bCs w:val="0"/>
          <w:sz w:val="28"/>
          <w:szCs w:val="28"/>
          <w:rtl/>
        </w:rPr>
        <w:t xml:space="preserve"> در منافع آن</w:t>
      </w:r>
      <w:r w:rsidRPr="006B2A79">
        <w:rPr>
          <w:rFonts w:ascii="Nazanin" w:hint="cs"/>
          <w:b w:val="0"/>
          <w:bCs w:val="0"/>
          <w:sz w:val="28"/>
          <w:szCs w:val="28"/>
          <w:rtl/>
        </w:rPr>
        <w:t>ی</w:t>
      </w:r>
      <w:r w:rsidRPr="006B2A79">
        <w:rPr>
          <w:rFonts w:ascii="Nazanin"/>
          <w:b w:val="0"/>
          <w:bCs w:val="0"/>
          <w:sz w:val="28"/>
          <w:szCs w:val="28"/>
          <w:rtl/>
        </w:rPr>
        <w:t xml:space="preserve"> و کوتاه مدت و ب</w:t>
      </w:r>
      <w:r w:rsidRPr="006B2A79">
        <w:rPr>
          <w:rFonts w:ascii="Nazanin" w:hint="cs"/>
          <w:b w:val="0"/>
          <w:bCs w:val="0"/>
          <w:sz w:val="28"/>
          <w:szCs w:val="28"/>
          <w:rtl/>
        </w:rPr>
        <w:t>ی</w:t>
      </w:r>
      <w:r w:rsidRPr="006B2A79">
        <w:rPr>
          <w:rFonts w:ascii="Nazanin"/>
          <w:b w:val="0"/>
          <w:bCs w:val="0"/>
          <w:sz w:val="28"/>
          <w:szCs w:val="28"/>
          <w:rtl/>
        </w:rPr>
        <w:t xml:space="preserve"> توجه</w:t>
      </w:r>
      <w:r w:rsidRPr="006B2A79">
        <w:rPr>
          <w:rFonts w:ascii="Nazanin" w:hint="cs"/>
          <w:b w:val="0"/>
          <w:bCs w:val="0"/>
          <w:sz w:val="28"/>
          <w:szCs w:val="28"/>
          <w:rtl/>
        </w:rPr>
        <w:t>ی</w:t>
      </w:r>
      <w:r w:rsidRPr="006B2A79">
        <w:rPr>
          <w:rFonts w:ascii="Nazanin"/>
          <w:b w:val="0"/>
          <w:bCs w:val="0"/>
          <w:sz w:val="28"/>
          <w:szCs w:val="28"/>
          <w:rtl/>
        </w:rPr>
        <w:t xml:space="preserve"> به آ</w:t>
      </w:r>
      <w:r w:rsidRPr="006B2A79">
        <w:rPr>
          <w:rFonts w:ascii="Nazanin" w:hint="cs"/>
          <w:b w:val="0"/>
          <w:bCs w:val="0"/>
          <w:sz w:val="28"/>
          <w:szCs w:val="28"/>
          <w:rtl/>
        </w:rPr>
        <w:t>ی</w:t>
      </w:r>
      <w:r w:rsidRPr="006B2A79">
        <w:rPr>
          <w:rFonts w:ascii="Nazanin" w:hint="eastAsia"/>
          <w:b w:val="0"/>
          <w:bCs w:val="0"/>
          <w:sz w:val="28"/>
          <w:szCs w:val="28"/>
          <w:rtl/>
        </w:rPr>
        <w:t>نده</w:t>
      </w:r>
    </w:p>
    <w:p w14:paraId="60B04021"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کاف</w:t>
      </w:r>
      <w:r w:rsidRPr="006B2A79">
        <w:rPr>
          <w:rFonts w:ascii="Nazanin" w:hint="cs"/>
          <w:b w:val="0"/>
          <w:bCs w:val="0"/>
          <w:sz w:val="28"/>
          <w:szCs w:val="28"/>
          <w:rtl/>
        </w:rPr>
        <w:t>ی</w:t>
      </w:r>
      <w:r w:rsidRPr="006B2A79">
        <w:rPr>
          <w:rFonts w:ascii="Nazanin"/>
          <w:b w:val="0"/>
          <w:bCs w:val="0"/>
          <w:sz w:val="28"/>
          <w:szCs w:val="28"/>
          <w:rtl/>
        </w:rPr>
        <w:t xml:space="preserve"> نبودن اطلاعات و </w:t>
      </w:r>
      <w:r w:rsidRPr="006B2A79">
        <w:rPr>
          <w:rFonts w:ascii="Nazanin" w:hint="cs"/>
          <w:b w:val="0"/>
          <w:bCs w:val="0"/>
          <w:sz w:val="28"/>
          <w:szCs w:val="28"/>
          <w:rtl/>
        </w:rPr>
        <w:t>ی</w:t>
      </w:r>
      <w:r w:rsidRPr="006B2A79">
        <w:rPr>
          <w:rFonts w:ascii="Nazanin" w:hint="eastAsia"/>
          <w:b w:val="0"/>
          <w:bCs w:val="0"/>
          <w:sz w:val="28"/>
          <w:szCs w:val="28"/>
          <w:rtl/>
        </w:rPr>
        <w:t>ا</w:t>
      </w:r>
      <w:r w:rsidRPr="006B2A79">
        <w:rPr>
          <w:rFonts w:ascii="Nazanin"/>
          <w:b w:val="0"/>
          <w:bCs w:val="0"/>
          <w:sz w:val="28"/>
          <w:szCs w:val="28"/>
          <w:rtl/>
        </w:rPr>
        <w:t xml:space="preserve"> نادرست بودن آنها در مورد بازار، </w:t>
      </w:r>
      <w:r>
        <w:rPr>
          <w:rFonts w:ascii="Nazanin"/>
          <w:b w:val="0"/>
          <w:bCs w:val="0"/>
          <w:sz w:val="28"/>
          <w:szCs w:val="28"/>
          <w:rtl/>
        </w:rPr>
        <w:t>ش</w:t>
      </w:r>
      <w:r>
        <w:rPr>
          <w:rFonts w:ascii="Nazanin" w:hint="cs"/>
          <w:b w:val="0"/>
          <w:bCs w:val="0"/>
          <w:sz w:val="28"/>
          <w:szCs w:val="28"/>
          <w:rtl/>
        </w:rPr>
        <w:t>ی</w:t>
      </w:r>
      <w:r>
        <w:rPr>
          <w:rFonts w:ascii="Nazanin" w:hint="eastAsia"/>
          <w:b w:val="0"/>
          <w:bCs w:val="0"/>
          <w:sz w:val="28"/>
          <w:szCs w:val="28"/>
          <w:rtl/>
        </w:rPr>
        <w:t>وه‌ها</w:t>
      </w:r>
      <w:r>
        <w:rPr>
          <w:rFonts w:ascii="Nazanin" w:hint="cs"/>
          <w:b w:val="0"/>
          <w:bCs w:val="0"/>
          <w:sz w:val="28"/>
          <w:szCs w:val="28"/>
          <w:rtl/>
        </w:rPr>
        <w:t>ی</w:t>
      </w:r>
      <w:r w:rsidRPr="006B2A79">
        <w:rPr>
          <w:rFonts w:ascii="Nazanin"/>
          <w:b w:val="0"/>
          <w:bCs w:val="0"/>
          <w:sz w:val="28"/>
          <w:szCs w:val="28"/>
          <w:rtl/>
        </w:rPr>
        <w:t xml:space="preserve"> حمل و نقل، مواد خام و سا</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عوامل که در برآورد </w:t>
      </w:r>
      <w:r>
        <w:rPr>
          <w:rFonts w:ascii="Nazanin"/>
          <w:b w:val="0"/>
          <w:bCs w:val="0"/>
          <w:sz w:val="28"/>
          <w:szCs w:val="28"/>
          <w:rtl/>
        </w:rPr>
        <w:t>هز</w:t>
      </w:r>
      <w:r>
        <w:rPr>
          <w:rFonts w:ascii="Nazanin" w:hint="cs"/>
          <w:b w:val="0"/>
          <w:bCs w:val="0"/>
          <w:sz w:val="28"/>
          <w:szCs w:val="28"/>
          <w:rtl/>
        </w:rPr>
        <w:t>ی</w:t>
      </w:r>
      <w:r>
        <w:rPr>
          <w:rFonts w:ascii="Nazanin" w:hint="eastAsia"/>
          <w:b w:val="0"/>
          <w:bCs w:val="0"/>
          <w:sz w:val="28"/>
          <w:szCs w:val="28"/>
          <w:rtl/>
        </w:rPr>
        <w:t>نه‌ها</w:t>
      </w:r>
      <w:r w:rsidRPr="006B2A79">
        <w:rPr>
          <w:rFonts w:ascii="Nazanin"/>
          <w:b w:val="0"/>
          <w:bCs w:val="0"/>
          <w:sz w:val="28"/>
          <w:szCs w:val="28"/>
          <w:rtl/>
        </w:rPr>
        <w:t xml:space="preserve"> تأث</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b w:val="0"/>
          <w:bCs w:val="0"/>
          <w:sz w:val="28"/>
          <w:szCs w:val="28"/>
          <w:rtl/>
        </w:rPr>
        <w:t xml:space="preserve"> دارند.</w:t>
      </w:r>
    </w:p>
    <w:p w14:paraId="64991E7C"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عوامل مح</w:t>
      </w:r>
      <w:r w:rsidRPr="006B2A79">
        <w:rPr>
          <w:rFonts w:ascii="Nazanin" w:hint="cs"/>
          <w:b w:val="0"/>
          <w:bCs w:val="0"/>
          <w:sz w:val="28"/>
          <w:szCs w:val="28"/>
          <w:rtl/>
        </w:rPr>
        <w:t>ی</w:t>
      </w:r>
      <w:r w:rsidRPr="006B2A79">
        <w:rPr>
          <w:rFonts w:ascii="Nazanin" w:hint="eastAsia"/>
          <w:b w:val="0"/>
          <w:bCs w:val="0"/>
          <w:sz w:val="28"/>
          <w:szCs w:val="28"/>
          <w:rtl/>
        </w:rPr>
        <w:t>ط</w:t>
      </w:r>
      <w:r w:rsidRPr="006B2A79">
        <w:rPr>
          <w:rFonts w:ascii="Nazanin" w:hint="cs"/>
          <w:b w:val="0"/>
          <w:bCs w:val="0"/>
          <w:sz w:val="28"/>
          <w:szCs w:val="28"/>
          <w:rtl/>
        </w:rPr>
        <w:t>ی</w:t>
      </w:r>
      <w:r w:rsidRPr="006B2A79">
        <w:rPr>
          <w:rFonts w:ascii="Nazanin"/>
          <w:b w:val="0"/>
          <w:bCs w:val="0"/>
          <w:sz w:val="28"/>
          <w:szCs w:val="28"/>
          <w:rtl/>
        </w:rPr>
        <w:t xml:space="preserve"> از جمله فشارها</w:t>
      </w:r>
      <w:r w:rsidRPr="006B2A79">
        <w:rPr>
          <w:rFonts w:ascii="Nazanin" w:hint="cs"/>
          <w:b w:val="0"/>
          <w:bCs w:val="0"/>
          <w:sz w:val="28"/>
          <w:szCs w:val="28"/>
          <w:rtl/>
        </w:rPr>
        <w:t>ی</w:t>
      </w:r>
      <w:r w:rsidRPr="006B2A79">
        <w:rPr>
          <w:rFonts w:ascii="Nazanin"/>
          <w:b w:val="0"/>
          <w:bCs w:val="0"/>
          <w:sz w:val="28"/>
          <w:szCs w:val="28"/>
          <w:rtl/>
        </w:rPr>
        <w:t xml:space="preserve"> س</w:t>
      </w:r>
      <w:r w:rsidRPr="006B2A79">
        <w:rPr>
          <w:rFonts w:ascii="Nazanin" w:hint="cs"/>
          <w:b w:val="0"/>
          <w:bCs w:val="0"/>
          <w:sz w:val="28"/>
          <w:szCs w:val="28"/>
          <w:rtl/>
        </w:rPr>
        <w:t>ی</w:t>
      </w:r>
      <w:r w:rsidRPr="006B2A79">
        <w:rPr>
          <w:rFonts w:ascii="Nazanin" w:hint="eastAsia"/>
          <w:b w:val="0"/>
          <w:bCs w:val="0"/>
          <w:sz w:val="28"/>
          <w:szCs w:val="28"/>
          <w:rtl/>
        </w:rPr>
        <w:t>اس</w:t>
      </w:r>
      <w:r w:rsidRPr="006B2A79">
        <w:rPr>
          <w:rFonts w:ascii="Nazanin" w:hint="cs"/>
          <w:b w:val="0"/>
          <w:bCs w:val="0"/>
          <w:sz w:val="28"/>
          <w:szCs w:val="28"/>
          <w:rtl/>
        </w:rPr>
        <w:t>ی</w:t>
      </w:r>
    </w:p>
    <w:p w14:paraId="6133557C"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خطا در به کار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w:t>
      </w:r>
      <w:r>
        <w:rPr>
          <w:rFonts w:ascii="Nazanin"/>
          <w:b w:val="0"/>
          <w:bCs w:val="0"/>
          <w:sz w:val="28"/>
          <w:szCs w:val="28"/>
          <w:rtl/>
        </w:rPr>
        <w:t>روش‌ها</w:t>
      </w:r>
      <w:r w:rsidRPr="006B2A79">
        <w:rPr>
          <w:rFonts w:ascii="Nazanin"/>
          <w:b w:val="0"/>
          <w:bCs w:val="0"/>
          <w:sz w:val="28"/>
          <w:szCs w:val="28"/>
          <w:rtl/>
        </w:rPr>
        <w:t xml:space="preserve"> و </w:t>
      </w:r>
      <w:r>
        <w:rPr>
          <w:rFonts w:ascii="Nazanin"/>
          <w:b w:val="0"/>
          <w:bCs w:val="0"/>
          <w:sz w:val="28"/>
          <w:szCs w:val="28"/>
          <w:rtl/>
        </w:rPr>
        <w:t>تکن</w:t>
      </w:r>
      <w:r>
        <w:rPr>
          <w:rFonts w:ascii="Nazanin" w:hint="cs"/>
          <w:b w:val="0"/>
          <w:bCs w:val="0"/>
          <w:sz w:val="28"/>
          <w:szCs w:val="28"/>
          <w:rtl/>
        </w:rPr>
        <w:t>ی</w:t>
      </w:r>
      <w:r>
        <w:rPr>
          <w:rFonts w:ascii="Nazanin" w:hint="eastAsia"/>
          <w:b w:val="0"/>
          <w:bCs w:val="0"/>
          <w:sz w:val="28"/>
          <w:szCs w:val="28"/>
          <w:rtl/>
        </w:rPr>
        <w:t>ک‌ها</w:t>
      </w:r>
      <w:r>
        <w:rPr>
          <w:rFonts w:ascii="Nazanin" w:hint="cs"/>
          <w:b w:val="0"/>
          <w:bCs w:val="0"/>
          <w:sz w:val="28"/>
          <w:szCs w:val="28"/>
          <w:rtl/>
        </w:rPr>
        <w:t>ی</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p>
    <w:p w14:paraId="0963591B"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عدم اولو</w:t>
      </w:r>
      <w:r w:rsidRPr="006B2A79">
        <w:rPr>
          <w:rFonts w:ascii="Nazanin" w:hint="cs"/>
          <w:b w:val="0"/>
          <w:bCs w:val="0"/>
          <w:sz w:val="28"/>
          <w:szCs w:val="28"/>
          <w:rtl/>
        </w:rPr>
        <w:t>ی</w:t>
      </w:r>
      <w:r w:rsidRPr="006B2A79">
        <w:rPr>
          <w:rFonts w:ascii="Nazanin" w:hint="eastAsia"/>
          <w:b w:val="0"/>
          <w:bCs w:val="0"/>
          <w:sz w:val="28"/>
          <w:szCs w:val="28"/>
          <w:rtl/>
        </w:rPr>
        <w:t>ت</w:t>
      </w:r>
      <w:r w:rsidRPr="006B2A79">
        <w:rPr>
          <w:rFonts w:ascii="Nazanin"/>
          <w:b w:val="0"/>
          <w:bCs w:val="0"/>
          <w:sz w:val="28"/>
          <w:szCs w:val="28"/>
          <w:rtl/>
        </w:rPr>
        <w:t xml:space="preserve"> بند</w:t>
      </w:r>
      <w:r w:rsidRPr="006B2A79">
        <w:rPr>
          <w:rFonts w:ascii="Nazanin" w:hint="cs"/>
          <w:b w:val="0"/>
          <w:bCs w:val="0"/>
          <w:sz w:val="28"/>
          <w:szCs w:val="28"/>
          <w:rtl/>
        </w:rPr>
        <w:t>ی</w:t>
      </w:r>
      <w:r w:rsidRPr="006B2A79">
        <w:rPr>
          <w:rFonts w:ascii="Nazanin"/>
          <w:b w:val="0"/>
          <w:bCs w:val="0"/>
          <w:sz w:val="28"/>
          <w:szCs w:val="28"/>
          <w:rtl/>
        </w:rPr>
        <w:t xml:space="preserve"> (وزن ده</w:t>
      </w:r>
      <w:r w:rsidRPr="006B2A79">
        <w:rPr>
          <w:rFonts w:ascii="Nazanin" w:hint="cs"/>
          <w:b w:val="0"/>
          <w:bCs w:val="0"/>
          <w:sz w:val="28"/>
          <w:szCs w:val="28"/>
          <w:rtl/>
        </w:rPr>
        <w:t>ی</w:t>
      </w:r>
      <w:r w:rsidRPr="006B2A79">
        <w:rPr>
          <w:rFonts w:ascii="Nazanin"/>
          <w:b w:val="0"/>
          <w:bCs w:val="0"/>
          <w:sz w:val="28"/>
          <w:szCs w:val="28"/>
          <w:rtl/>
        </w:rPr>
        <w:t>) مناسب به مع</w:t>
      </w:r>
      <w:r w:rsidRPr="006B2A79">
        <w:rPr>
          <w:rFonts w:ascii="Nazanin" w:hint="cs"/>
          <w:b w:val="0"/>
          <w:bCs w:val="0"/>
          <w:sz w:val="28"/>
          <w:szCs w:val="28"/>
          <w:rtl/>
        </w:rPr>
        <w:t>ی</w:t>
      </w:r>
      <w:r w:rsidRPr="006B2A79">
        <w:rPr>
          <w:rFonts w:ascii="Nazanin" w:hint="eastAsia"/>
          <w:b w:val="0"/>
          <w:bCs w:val="0"/>
          <w:sz w:val="28"/>
          <w:szCs w:val="28"/>
          <w:rtl/>
        </w:rPr>
        <w:t>ارها</w:t>
      </w:r>
      <w:r w:rsidRPr="006B2A79">
        <w:rPr>
          <w:rFonts w:ascii="Nazanin" w:hint="cs"/>
          <w:b w:val="0"/>
          <w:bCs w:val="0"/>
          <w:sz w:val="28"/>
          <w:szCs w:val="28"/>
          <w:rtl/>
        </w:rPr>
        <w:t>ی</w:t>
      </w:r>
      <w:r w:rsidRPr="006B2A79">
        <w:rPr>
          <w:rFonts w:ascii="Nazanin"/>
          <w:b w:val="0"/>
          <w:bCs w:val="0"/>
          <w:sz w:val="28"/>
          <w:szCs w:val="28"/>
          <w:rtl/>
        </w:rPr>
        <w:t xml:space="preserve"> تصم</w:t>
      </w:r>
      <w:r w:rsidRPr="006B2A79">
        <w:rPr>
          <w:rFonts w:ascii="Nazanin" w:hint="cs"/>
          <w:b w:val="0"/>
          <w:bCs w:val="0"/>
          <w:sz w:val="28"/>
          <w:szCs w:val="28"/>
          <w:rtl/>
        </w:rPr>
        <w:t>ی</w:t>
      </w:r>
      <w:r w:rsidRPr="006B2A79">
        <w:rPr>
          <w:rFonts w:ascii="Nazanin" w:hint="eastAsia"/>
          <w:b w:val="0"/>
          <w:bCs w:val="0"/>
          <w:sz w:val="28"/>
          <w:szCs w:val="28"/>
          <w:rtl/>
        </w:rPr>
        <w:t>م</w:t>
      </w:r>
      <w:r w:rsidRPr="006B2A79">
        <w:rPr>
          <w:rFonts w:ascii="Nazanin"/>
          <w:b w:val="0"/>
          <w:bCs w:val="0"/>
          <w:sz w:val="28"/>
          <w:szCs w:val="28"/>
          <w:rtl/>
        </w:rPr>
        <w:t xml:space="preserve"> گ</w:t>
      </w:r>
      <w:r w:rsidRPr="006B2A79">
        <w:rPr>
          <w:rFonts w:ascii="Nazanin" w:hint="cs"/>
          <w:b w:val="0"/>
          <w:bCs w:val="0"/>
          <w:sz w:val="28"/>
          <w:szCs w:val="28"/>
          <w:rtl/>
        </w:rPr>
        <w:t>ی</w:t>
      </w:r>
      <w:r w:rsidRPr="006B2A79">
        <w:rPr>
          <w:rFonts w:ascii="Nazanin" w:hint="eastAsia"/>
          <w:b w:val="0"/>
          <w:bCs w:val="0"/>
          <w:sz w:val="28"/>
          <w:szCs w:val="28"/>
          <w:rtl/>
        </w:rPr>
        <w:t>ر</w:t>
      </w:r>
      <w:r w:rsidRPr="006B2A79">
        <w:rPr>
          <w:rFonts w:ascii="Nazanin" w:hint="cs"/>
          <w:b w:val="0"/>
          <w:bCs w:val="0"/>
          <w:sz w:val="28"/>
          <w:szCs w:val="28"/>
          <w:rtl/>
        </w:rPr>
        <w:t>ی</w:t>
      </w:r>
    </w:p>
    <w:p w14:paraId="435E193B"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نبود اطلاعات دق</w:t>
      </w:r>
      <w:r w:rsidRPr="006B2A79">
        <w:rPr>
          <w:rFonts w:ascii="Nazanin" w:hint="cs"/>
          <w:b w:val="0"/>
          <w:bCs w:val="0"/>
          <w:sz w:val="28"/>
          <w:szCs w:val="28"/>
          <w:rtl/>
        </w:rPr>
        <w:t>ی</w:t>
      </w:r>
      <w:r w:rsidRPr="006B2A79">
        <w:rPr>
          <w:rFonts w:ascii="Nazanin" w:hint="eastAsia"/>
          <w:b w:val="0"/>
          <w:bCs w:val="0"/>
          <w:sz w:val="28"/>
          <w:szCs w:val="28"/>
          <w:rtl/>
        </w:rPr>
        <w:t>ق</w:t>
      </w:r>
      <w:r w:rsidRPr="006B2A79">
        <w:rPr>
          <w:rFonts w:ascii="Nazanin"/>
          <w:b w:val="0"/>
          <w:bCs w:val="0"/>
          <w:sz w:val="28"/>
          <w:szCs w:val="28"/>
          <w:rtl/>
        </w:rPr>
        <w:t xml:space="preserve"> و کاف</w:t>
      </w:r>
      <w:r w:rsidRPr="006B2A79">
        <w:rPr>
          <w:rFonts w:ascii="Nazanin" w:hint="cs"/>
          <w:b w:val="0"/>
          <w:bCs w:val="0"/>
          <w:sz w:val="28"/>
          <w:szCs w:val="28"/>
          <w:rtl/>
        </w:rPr>
        <w:t>ی</w:t>
      </w:r>
      <w:r w:rsidRPr="006B2A79">
        <w:rPr>
          <w:rFonts w:ascii="Nazanin"/>
          <w:b w:val="0"/>
          <w:bCs w:val="0"/>
          <w:sz w:val="28"/>
          <w:szCs w:val="28"/>
          <w:rtl/>
        </w:rPr>
        <w:t xml:space="preserve"> در زم</w:t>
      </w:r>
      <w:r w:rsidRPr="006B2A79">
        <w:rPr>
          <w:rFonts w:ascii="Nazanin" w:hint="cs"/>
          <w:b w:val="0"/>
          <w:bCs w:val="0"/>
          <w:sz w:val="28"/>
          <w:szCs w:val="28"/>
          <w:rtl/>
        </w:rPr>
        <w:t>ی</w:t>
      </w:r>
      <w:r w:rsidRPr="006B2A79">
        <w:rPr>
          <w:rFonts w:ascii="Nazanin" w:hint="eastAsia"/>
          <w:b w:val="0"/>
          <w:bCs w:val="0"/>
          <w:sz w:val="28"/>
          <w:szCs w:val="28"/>
          <w:rtl/>
        </w:rPr>
        <w:t>نه</w:t>
      </w:r>
      <w:r w:rsidRPr="006B2A79">
        <w:rPr>
          <w:rFonts w:ascii="Nazanin"/>
          <w:b w:val="0"/>
          <w:bCs w:val="0"/>
          <w:sz w:val="28"/>
          <w:szCs w:val="28"/>
          <w:rtl/>
        </w:rPr>
        <w:t xml:space="preserve"> مع</w:t>
      </w:r>
      <w:r w:rsidRPr="006B2A79">
        <w:rPr>
          <w:rFonts w:ascii="Nazanin" w:hint="cs"/>
          <w:b w:val="0"/>
          <w:bCs w:val="0"/>
          <w:sz w:val="28"/>
          <w:szCs w:val="28"/>
          <w:rtl/>
        </w:rPr>
        <w:t>ی</w:t>
      </w:r>
      <w:r w:rsidRPr="006B2A79">
        <w:rPr>
          <w:rFonts w:ascii="Nazanin" w:hint="eastAsia"/>
          <w:b w:val="0"/>
          <w:bCs w:val="0"/>
          <w:sz w:val="28"/>
          <w:szCs w:val="28"/>
          <w:rtl/>
        </w:rPr>
        <w:t>ارها</w:t>
      </w:r>
      <w:r w:rsidRPr="006B2A79">
        <w:rPr>
          <w:rFonts w:ascii="Nazanin" w:hint="cs"/>
          <w:b w:val="0"/>
          <w:bCs w:val="0"/>
          <w:sz w:val="28"/>
          <w:szCs w:val="28"/>
          <w:rtl/>
        </w:rPr>
        <w:t>ی</w:t>
      </w:r>
      <w:r w:rsidRPr="006B2A79">
        <w:rPr>
          <w:rFonts w:ascii="Nazanin"/>
          <w:b w:val="0"/>
          <w:bCs w:val="0"/>
          <w:sz w:val="28"/>
          <w:szCs w:val="28"/>
          <w:rtl/>
        </w:rPr>
        <w:t xml:space="preserve"> مورد نظر</w:t>
      </w:r>
    </w:p>
    <w:p w14:paraId="0BFABDA9"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lastRenderedPageBreak/>
        <w:t>_ ب</w:t>
      </w:r>
      <w:r w:rsidRPr="006B2A79">
        <w:rPr>
          <w:rFonts w:ascii="Nazanin" w:hint="cs"/>
          <w:b w:val="0"/>
          <w:bCs w:val="0"/>
          <w:sz w:val="28"/>
          <w:szCs w:val="28"/>
          <w:rtl/>
        </w:rPr>
        <w:t>ی</w:t>
      </w:r>
      <w:r w:rsidRPr="006B2A79">
        <w:rPr>
          <w:rFonts w:ascii="Nazanin"/>
          <w:b w:val="0"/>
          <w:bCs w:val="0"/>
          <w:sz w:val="28"/>
          <w:szCs w:val="28"/>
          <w:rtl/>
        </w:rPr>
        <w:t xml:space="preserve"> توجه</w:t>
      </w:r>
      <w:r w:rsidRPr="006B2A79">
        <w:rPr>
          <w:rFonts w:ascii="Nazanin" w:hint="cs"/>
          <w:b w:val="0"/>
          <w:bCs w:val="0"/>
          <w:sz w:val="28"/>
          <w:szCs w:val="28"/>
          <w:rtl/>
        </w:rPr>
        <w:t>ی</w:t>
      </w:r>
      <w:r w:rsidRPr="006B2A79">
        <w:rPr>
          <w:rFonts w:ascii="Nazanin"/>
          <w:b w:val="0"/>
          <w:bCs w:val="0"/>
          <w:sz w:val="28"/>
          <w:szCs w:val="28"/>
          <w:rtl/>
        </w:rPr>
        <w:t xml:space="preserve"> به استراتژ</w:t>
      </w:r>
      <w:r w:rsidRPr="006B2A79">
        <w:rPr>
          <w:rFonts w:ascii="Nazanin" w:hint="cs"/>
          <w:b w:val="0"/>
          <w:bCs w:val="0"/>
          <w:sz w:val="28"/>
          <w:szCs w:val="28"/>
          <w:rtl/>
        </w:rPr>
        <w:t>ی</w:t>
      </w:r>
      <w:r w:rsidRPr="006B2A79">
        <w:rPr>
          <w:rFonts w:ascii="Nazanin" w:hint="eastAsia"/>
          <w:b w:val="0"/>
          <w:bCs w:val="0"/>
          <w:sz w:val="28"/>
          <w:szCs w:val="28"/>
          <w:rtl/>
        </w:rPr>
        <w:t>ک</w:t>
      </w:r>
      <w:r w:rsidRPr="006B2A79">
        <w:rPr>
          <w:rFonts w:ascii="Nazanin"/>
          <w:b w:val="0"/>
          <w:bCs w:val="0"/>
          <w:sz w:val="28"/>
          <w:szCs w:val="28"/>
          <w:rtl/>
        </w:rPr>
        <w:t xml:space="preserve"> بودن و اثرات بلند مادرت تصم</w:t>
      </w:r>
      <w:r w:rsidRPr="006B2A79">
        <w:rPr>
          <w:rFonts w:ascii="Nazanin" w:hint="cs"/>
          <w:b w:val="0"/>
          <w:bCs w:val="0"/>
          <w:sz w:val="28"/>
          <w:szCs w:val="28"/>
          <w:rtl/>
        </w:rPr>
        <w:t>ی</w:t>
      </w:r>
      <w:r w:rsidRPr="006B2A79">
        <w:rPr>
          <w:rFonts w:ascii="Nazanin" w:hint="eastAsia"/>
          <w:b w:val="0"/>
          <w:bCs w:val="0"/>
          <w:sz w:val="28"/>
          <w:szCs w:val="28"/>
          <w:rtl/>
        </w:rPr>
        <w:t>مها</w:t>
      </w:r>
      <w:r w:rsidRPr="006B2A79">
        <w:rPr>
          <w:rFonts w:ascii="Nazanin" w:hint="cs"/>
          <w:b w:val="0"/>
          <w:bCs w:val="0"/>
          <w:sz w:val="28"/>
          <w:szCs w:val="28"/>
          <w:rtl/>
        </w:rPr>
        <w:t>ی</w:t>
      </w:r>
      <w:r w:rsidRPr="006B2A79">
        <w:rPr>
          <w:rFonts w:ascii="Nazanin"/>
          <w:b w:val="0"/>
          <w:bCs w:val="0"/>
          <w:sz w:val="28"/>
          <w:szCs w:val="28"/>
          <w:rtl/>
        </w:rPr>
        <w:t xml:space="preserve">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p>
    <w:p w14:paraId="2D4AABFA"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ب</w:t>
      </w:r>
      <w:r w:rsidRPr="006B2A79">
        <w:rPr>
          <w:rFonts w:ascii="Nazanin" w:hint="cs"/>
          <w:b w:val="0"/>
          <w:bCs w:val="0"/>
          <w:sz w:val="28"/>
          <w:szCs w:val="28"/>
          <w:rtl/>
        </w:rPr>
        <w:t>ی</w:t>
      </w:r>
      <w:r w:rsidRPr="006B2A79">
        <w:rPr>
          <w:rFonts w:ascii="Nazanin"/>
          <w:b w:val="0"/>
          <w:bCs w:val="0"/>
          <w:sz w:val="28"/>
          <w:szCs w:val="28"/>
          <w:rtl/>
        </w:rPr>
        <w:t xml:space="preserve"> توجه</w:t>
      </w:r>
      <w:r w:rsidRPr="006B2A79">
        <w:rPr>
          <w:rFonts w:ascii="Nazanin" w:hint="cs"/>
          <w:b w:val="0"/>
          <w:bCs w:val="0"/>
          <w:sz w:val="28"/>
          <w:szCs w:val="28"/>
          <w:rtl/>
        </w:rPr>
        <w:t>ی</w:t>
      </w:r>
      <w:r w:rsidRPr="006B2A79">
        <w:rPr>
          <w:rFonts w:ascii="Nazanin"/>
          <w:b w:val="0"/>
          <w:bCs w:val="0"/>
          <w:sz w:val="28"/>
          <w:szCs w:val="28"/>
          <w:rtl/>
        </w:rPr>
        <w:t xml:space="preserve"> به تغ</w:t>
      </w:r>
      <w:r w:rsidRPr="006B2A79">
        <w:rPr>
          <w:rFonts w:ascii="Nazanin" w:hint="cs"/>
          <w:b w:val="0"/>
          <w:bCs w:val="0"/>
          <w:sz w:val="28"/>
          <w:szCs w:val="28"/>
          <w:rtl/>
        </w:rPr>
        <w:t>یی</w:t>
      </w:r>
      <w:r w:rsidRPr="006B2A79">
        <w:rPr>
          <w:rFonts w:ascii="Nazanin" w:hint="eastAsia"/>
          <w:b w:val="0"/>
          <w:bCs w:val="0"/>
          <w:sz w:val="28"/>
          <w:szCs w:val="28"/>
          <w:rtl/>
        </w:rPr>
        <w:t>ر</w:t>
      </w:r>
      <w:r w:rsidRPr="006B2A79">
        <w:rPr>
          <w:rFonts w:ascii="Nazanin"/>
          <w:b w:val="0"/>
          <w:bCs w:val="0"/>
          <w:sz w:val="28"/>
          <w:szCs w:val="28"/>
          <w:rtl/>
        </w:rPr>
        <w:t xml:space="preserve"> و تحولات آ</w:t>
      </w:r>
      <w:r w:rsidRPr="006B2A79">
        <w:rPr>
          <w:rFonts w:ascii="Nazanin" w:hint="cs"/>
          <w:b w:val="0"/>
          <w:bCs w:val="0"/>
          <w:sz w:val="28"/>
          <w:szCs w:val="28"/>
          <w:rtl/>
        </w:rPr>
        <w:t>ی</w:t>
      </w:r>
      <w:r w:rsidRPr="006B2A79">
        <w:rPr>
          <w:rFonts w:ascii="Nazanin" w:hint="eastAsia"/>
          <w:b w:val="0"/>
          <w:bCs w:val="0"/>
          <w:sz w:val="28"/>
          <w:szCs w:val="28"/>
          <w:rtl/>
        </w:rPr>
        <w:t>نده</w:t>
      </w:r>
      <w:r w:rsidRPr="006B2A79">
        <w:rPr>
          <w:rFonts w:ascii="Nazanin"/>
          <w:b w:val="0"/>
          <w:bCs w:val="0"/>
          <w:sz w:val="28"/>
          <w:szCs w:val="28"/>
          <w:rtl/>
        </w:rPr>
        <w:t xml:space="preserve"> (تهد</w:t>
      </w:r>
      <w:r w:rsidRPr="006B2A79">
        <w:rPr>
          <w:rFonts w:ascii="Nazanin" w:hint="cs"/>
          <w:b w:val="0"/>
          <w:bCs w:val="0"/>
          <w:sz w:val="28"/>
          <w:szCs w:val="28"/>
          <w:rtl/>
        </w:rPr>
        <w:t>ی</w:t>
      </w:r>
      <w:r w:rsidRPr="006B2A79">
        <w:rPr>
          <w:rFonts w:ascii="Nazanin" w:hint="eastAsia"/>
          <w:b w:val="0"/>
          <w:bCs w:val="0"/>
          <w:sz w:val="28"/>
          <w:szCs w:val="28"/>
          <w:rtl/>
        </w:rPr>
        <w:t>دها،</w:t>
      </w:r>
      <w:r w:rsidRPr="006B2A79">
        <w:rPr>
          <w:rFonts w:ascii="Nazanin"/>
          <w:b w:val="0"/>
          <w:bCs w:val="0"/>
          <w:sz w:val="28"/>
          <w:szCs w:val="28"/>
          <w:rtl/>
        </w:rPr>
        <w:t xml:space="preserve"> </w:t>
      </w:r>
      <w:r>
        <w:rPr>
          <w:rFonts w:ascii="Nazanin"/>
          <w:b w:val="0"/>
          <w:bCs w:val="0"/>
          <w:sz w:val="28"/>
          <w:szCs w:val="28"/>
          <w:rtl/>
        </w:rPr>
        <w:t>فرصت‌ها</w:t>
      </w:r>
      <w:r w:rsidRPr="006B2A79">
        <w:rPr>
          <w:rFonts w:ascii="Nazanin"/>
          <w:b w:val="0"/>
          <w:bCs w:val="0"/>
          <w:sz w:val="28"/>
          <w:szCs w:val="28"/>
          <w:rtl/>
        </w:rPr>
        <w:t>، رشد تقاضا، به هم خوردن توازن مناطق</w:t>
      </w:r>
      <w:r w:rsidRPr="006B2A79">
        <w:rPr>
          <w:rFonts w:ascii="Nazanin" w:hint="cs"/>
          <w:b w:val="0"/>
          <w:bCs w:val="0"/>
          <w:sz w:val="28"/>
          <w:szCs w:val="28"/>
          <w:rtl/>
        </w:rPr>
        <w:t>ی</w:t>
      </w:r>
      <w:r w:rsidRPr="006B2A79">
        <w:rPr>
          <w:rFonts w:ascii="Nazanin"/>
          <w:b w:val="0"/>
          <w:bCs w:val="0"/>
          <w:sz w:val="28"/>
          <w:szCs w:val="28"/>
          <w:rtl/>
        </w:rPr>
        <w:t xml:space="preserve"> و ...)</w:t>
      </w:r>
    </w:p>
    <w:p w14:paraId="24B45669" w14:textId="77777777" w:rsidR="000C45BD" w:rsidRPr="006B2A79" w:rsidRDefault="000C45BD" w:rsidP="000C45BD">
      <w:pPr>
        <w:jc w:val="both"/>
        <w:rPr>
          <w:rFonts w:ascii="Nazanin"/>
          <w:b w:val="0"/>
          <w:bCs w:val="0"/>
          <w:sz w:val="28"/>
          <w:szCs w:val="28"/>
          <w:rtl/>
        </w:rPr>
      </w:pPr>
      <w:r w:rsidRPr="006B2A79">
        <w:rPr>
          <w:rFonts w:ascii="Nazanin"/>
          <w:b w:val="0"/>
          <w:bCs w:val="0"/>
          <w:sz w:val="28"/>
          <w:szCs w:val="28"/>
          <w:rtl/>
        </w:rPr>
        <w:t>_ در نظر نگرفتن تغ</w:t>
      </w:r>
      <w:r w:rsidRPr="006B2A79">
        <w:rPr>
          <w:rFonts w:ascii="Nazanin" w:hint="cs"/>
          <w:b w:val="0"/>
          <w:bCs w:val="0"/>
          <w:sz w:val="28"/>
          <w:szCs w:val="28"/>
          <w:rtl/>
        </w:rPr>
        <w:t>یی</w:t>
      </w:r>
      <w:r w:rsidRPr="006B2A79">
        <w:rPr>
          <w:rFonts w:ascii="Nazanin" w:hint="eastAsia"/>
          <w:b w:val="0"/>
          <w:bCs w:val="0"/>
          <w:sz w:val="28"/>
          <w:szCs w:val="28"/>
          <w:rtl/>
        </w:rPr>
        <w:t>رات</w:t>
      </w:r>
      <w:r w:rsidRPr="006B2A79">
        <w:rPr>
          <w:rFonts w:ascii="Nazanin"/>
          <w:b w:val="0"/>
          <w:bCs w:val="0"/>
          <w:sz w:val="28"/>
          <w:szCs w:val="28"/>
          <w:rtl/>
        </w:rPr>
        <w:t xml:space="preserve"> سازمان</w:t>
      </w:r>
      <w:r w:rsidRPr="006B2A79">
        <w:rPr>
          <w:rFonts w:ascii="Nazanin" w:hint="cs"/>
          <w:b w:val="0"/>
          <w:bCs w:val="0"/>
          <w:sz w:val="28"/>
          <w:szCs w:val="28"/>
          <w:rtl/>
        </w:rPr>
        <w:t>ی</w:t>
      </w:r>
      <w:r w:rsidRPr="006B2A79">
        <w:rPr>
          <w:rFonts w:ascii="Nazanin"/>
          <w:b w:val="0"/>
          <w:bCs w:val="0"/>
          <w:sz w:val="28"/>
          <w:szCs w:val="28"/>
          <w:rtl/>
        </w:rPr>
        <w:t xml:space="preserve"> لازمه مکان </w:t>
      </w:r>
      <w:r w:rsidRPr="006B2A79">
        <w:rPr>
          <w:rFonts w:ascii="Nazanin" w:hint="cs"/>
          <w:b w:val="0"/>
          <w:bCs w:val="0"/>
          <w:sz w:val="28"/>
          <w:szCs w:val="28"/>
          <w:rtl/>
        </w:rPr>
        <w:t>ی</w:t>
      </w:r>
      <w:r w:rsidRPr="006B2A79">
        <w:rPr>
          <w:rFonts w:ascii="Nazanin" w:hint="eastAsia"/>
          <w:b w:val="0"/>
          <w:bCs w:val="0"/>
          <w:sz w:val="28"/>
          <w:szCs w:val="28"/>
          <w:rtl/>
        </w:rPr>
        <w:t>اب</w:t>
      </w:r>
      <w:r w:rsidRPr="006B2A79">
        <w:rPr>
          <w:rFonts w:ascii="Nazanin" w:hint="cs"/>
          <w:b w:val="0"/>
          <w:bCs w:val="0"/>
          <w:sz w:val="28"/>
          <w:szCs w:val="28"/>
          <w:rtl/>
        </w:rPr>
        <w:t>ی</w:t>
      </w:r>
    </w:p>
    <w:p w14:paraId="3563C3A6" w14:textId="77777777" w:rsidR="000C45BD" w:rsidRDefault="000C45BD" w:rsidP="000C45BD">
      <w:pPr>
        <w:jc w:val="both"/>
        <w:rPr>
          <w:rFonts w:ascii="Nazanin"/>
          <w:b w:val="0"/>
          <w:bCs w:val="0"/>
          <w:sz w:val="28"/>
          <w:szCs w:val="28"/>
          <w:rtl/>
        </w:rPr>
      </w:pPr>
      <w:r w:rsidRPr="00BE7462">
        <w:rPr>
          <w:rFonts w:ascii="Nazanin" w:hint="cs"/>
          <w:b w:val="0"/>
          <w:bCs w:val="0"/>
          <w:sz w:val="28"/>
          <w:szCs w:val="28"/>
          <w:u w:val="single"/>
          <w:rtl/>
        </w:rPr>
        <w:t xml:space="preserve">با توجه به دسترسی نزدیک به تامین کنندگان، مواد اولیه مصرفی از داخل استان و استانهای هم جوار به طور عمده قابل تامین است. با توجه به </w:t>
      </w:r>
      <w:r>
        <w:rPr>
          <w:rFonts w:ascii="Nazanin"/>
          <w:b w:val="0"/>
          <w:bCs w:val="0"/>
          <w:sz w:val="28"/>
          <w:szCs w:val="28"/>
          <w:u w:val="single"/>
          <w:rtl/>
        </w:rPr>
        <w:t>هز</w:t>
      </w:r>
      <w:r>
        <w:rPr>
          <w:rFonts w:ascii="Nazanin" w:hint="cs"/>
          <w:b w:val="0"/>
          <w:bCs w:val="0"/>
          <w:sz w:val="28"/>
          <w:szCs w:val="28"/>
          <w:u w:val="single"/>
          <w:rtl/>
        </w:rPr>
        <w:t>ی</w:t>
      </w:r>
      <w:r>
        <w:rPr>
          <w:rFonts w:ascii="Nazanin" w:hint="eastAsia"/>
          <w:b w:val="0"/>
          <w:bCs w:val="0"/>
          <w:sz w:val="28"/>
          <w:szCs w:val="28"/>
          <w:u w:val="single"/>
          <w:rtl/>
        </w:rPr>
        <w:t>نه‌ها</w:t>
      </w:r>
      <w:r>
        <w:rPr>
          <w:rFonts w:ascii="Nazanin" w:hint="cs"/>
          <w:b w:val="0"/>
          <w:bCs w:val="0"/>
          <w:sz w:val="28"/>
          <w:szCs w:val="28"/>
          <w:u w:val="single"/>
          <w:rtl/>
        </w:rPr>
        <w:t>ی</w:t>
      </w:r>
      <w:r w:rsidRPr="00BE7462">
        <w:rPr>
          <w:rFonts w:ascii="Nazanin" w:hint="cs"/>
          <w:b w:val="0"/>
          <w:bCs w:val="0"/>
          <w:sz w:val="28"/>
          <w:szCs w:val="28"/>
          <w:u w:val="single"/>
          <w:rtl/>
        </w:rPr>
        <w:t xml:space="preserve"> حمل هر چه محصول نهایی به بازار هدف نردیک تر باشد </w:t>
      </w:r>
      <w:r>
        <w:rPr>
          <w:rFonts w:ascii="Nazanin"/>
          <w:b w:val="0"/>
          <w:bCs w:val="0"/>
          <w:sz w:val="28"/>
          <w:szCs w:val="28"/>
          <w:u w:val="single"/>
          <w:rtl/>
        </w:rPr>
        <w:t>هز</w:t>
      </w:r>
      <w:r>
        <w:rPr>
          <w:rFonts w:ascii="Nazanin" w:hint="cs"/>
          <w:b w:val="0"/>
          <w:bCs w:val="0"/>
          <w:sz w:val="28"/>
          <w:szCs w:val="28"/>
          <w:u w:val="single"/>
          <w:rtl/>
        </w:rPr>
        <w:t>ی</w:t>
      </w:r>
      <w:r>
        <w:rPr>
          <w:rFonts w:ascii="Nazanin" w:hint="eastAsia"/>
          <w:b w:val="0"/>
          <w:bCs w:val="0"/>
          <w:sz w:val="28"/>
          <w:szCs w:val="28"/>
          <w:u w:val="single"/>
          <w:rtl/>
        </w:rPr>
        <w:t>نه‌ها</w:t>
      </w:r>
      <w:r>
        <w:rPr>
          <w:rFonts w:ascii="Nazanin" w:hint="cs"/>
          <w:b w:val="0"/>
          <w:bCs w:val="0"/>
          <w:sz w:val="28"/>
          <w:szCs w:val="28"/>
          <w:u w:val="single"/>
          <w:rtl/>
        </w:rPr>
        <w:t>ی</w:t>
      </w:r>
      <w:r w:rsidRPr="00BE7462">
        <w:rPr>
          <w:rFonts w:ascii="Nazanin" w:hint="cs"/>
          <w:b w:val="0"/>
          <w:bCs w:val="0"/>
          <w:sz w:val="28"/>
          <w:szCs w:val="28"/>
          <w:u w:val="single"/>
          <w:rtl/>
        </w:rPr>
        <w:t xml:space="preserve"> تمام شده محصول نهایی جهت ارائه به بازار کمتر و </w:t>
      </w:r>
      <w:r>
        <w:rPr>
          <w:rFonts w:ascii="Nazanin"/>
          <w:b w:val="0"/>
          <w:bCs w:val="0"/>
          <w:sz w:val="28"/>
          <w:szCs w:val="28"/>
          <w:u w:val="single"/>
          <w:rtl/>
        </w:rPr>
        <w:t>رقابت</w:t>
      </w:r>
      <w:r>
        <w:rPr>
          <w:rFonts w:ascii="Nazanin" w:hint="cs"/>
          <w:b w:val="0"/>
          <w:bCs w:val="0"/>
          <w:sz w:val="28"/>
          <w:szCs w:val="28"/>
          <w:u w:val="single"/>
          <w:rtl/>
        </w:rPr>
        <w:t>ی‌</w:t>
      </w:r>
      <w:r>
        <w:rPr>
          <w:rFonts w:ascii="Nazanin" w:hint="eastAsia"/>
          <w:b w:val="0"/>
          <w:bCs w:val="0"/>
          <w:sz w:val="28"/>
          <w:szCs w:val="28"/>
          <w:u w:val="single"/>
          <w:rtl/>
        </w:rPr>
        <w:t>تر</w:t>
      </w:r>
      <w:r w:rsidRPr="00BE7462">
        <w:rPr>
          <w:rFonts w:ascii="Nazanin" w:hint="cs"/>
          <w:b w:val="0"/>
          <w:bCs w:val="0"/>
          <w:sz w:val="28"/>
          <w:szCs w:val="28"/>
          <w:u w:val="single"/>
          <w:rtl/>
        </w:rPr>
        <w:t xml:space="preserve"> خواهد بود.</w:t>
      </w:r>
      <w:r w:rsidRPr="00BE7462">
        <w:rPr>
          <w:rFonts w:ascii="Nazanin" w:hint="cs"/>
          <w:b w:val="0"/>
          <w:bCs w:val="0"/>
          <w:sz w:val="28"/>
          <w:szCs w:val="28"/>
          <w:rtl/>
        </w:rPr>
        <w:t xml:space="preserve"> </w:t>
      </w:r>
    </w:p>
    <w:p w14:paraId="4F559869" w14:textId="77777777" w:rsidR="000C45BD" w:rsidRDefault="000C45BD" w:rsidP="000C45BD">
      <w:pPr>
        <w:jc w:val="both"/>
        <w:rPr>
          <w:rFonts w:ascii="Nazanin"/>
          <w:b w:val="0"/>
          <w:bCs w:val="0"/>
          <w:sz w:val="28"/>
          <w:szCs w:val="28"/>
          <w:rtl/>
        </w:rPr>
      </w:pPr>
    </w:p>
    <w:p w14:paraId="21C4DD92" w14:textId="77777777" w:rsidR="000C45BD" w:rsidRPr="00F10258"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32" w:name="_Toc72316869"/>
      <w:bookmarkStart w:id="333" w:name="_Toc90146915"/>
      <w:bookmarkStart w:id="334" w:name="_Toc105833055"/>
      <w:r w:rsidRPr="00F10258">
        <w:rPr>
          <w:rFonts w:ascii="Times New Roman" w:hAnsi="Times New Roman" w:cs="B Nazanin" w:hint="cs"/>
          <w:i w:val="0"/>
          <w:iCs w:val="0"/>
          <w:sz w:val="24"/>
          <w:rtl/>
          <w:lang w:bidi="fa-IR"/>
        </w:rPr>
        <w:t>نحوه تامین مواد اولیه</w:t>
      </w:r>
      <w:bookmarkEnd w:id="332"/>
      <w:bookmarkEnd w:id="333"/>
      <w:bookmarkEnd w:id="334"/>
    </w:p>
    <w:p w14:paraId="1874F352" w14:textId="77777777" w:rsidR="000C45BD" w:rsidRDefault="000C45BD" w:rsidP="000C45BD">
      <w:pPr>
        <w:jc w:val="both"/>
        <w:rPr>
          <w:b w:val="0"/>
          <w:bCs w:val="0"/>
          <w:szCs w:val="28"/>
          <w:rtl/>
        </w:rPr>
      </w:pPr>
      <w:r w:rsidRPr="00084D6A">
        <w:rPr>
          <w:rFonts w:hint="cs"/>
          <w:b w:val="0"/>
          <w:bCs w:val="0"/>
          <w:szCs w:val="28"/>
          <w:rtl/>
        </w:rPr>
        <w:t xml:space="preserve">مواد اولیه محصولات مورد بررسی در طرح حاضر </w:t>
      </w:r>
      <w:r>
        <w:rPr>
          <w:rFonts w:hint="cs"/>
          <w:b w:val="0"/>
          <w:bCs w:val="0"/>
          <w:szCs w:val="28"/>
          <w:rtl/>
        </w:rPr>
        <w:t>به طور عمده از داخل منطقه و کشور بصورت خام</w:t>
      </w:r>
      <w:r w:rsidRPr="00084D6A">
        <w:rPr>
          <w:rFonts w:hint="cs"/>
          <w:b w:val="0"/>
          <w:bCs w:val="0"/>
          <w:szCs w:val="28"/>
          <w:rtl/>
        </w:rPr>
        <w:t xml:space="preserve"> قابل تامین </w:t>
      </w:r>
      <w:r>
        <w:rPr>
          <w:b w:val="0"/>
          <w:bCs w:val="0"/>
          <w:szCs w:val="28"/>
          <w:rtl/>
        </w:rPr>
        <w:t>م</w:t>
      </w:r>
      <w:r>
        <w:rPr>
          <w:rFonts w:hint="cs"/>
          <w:b w:val="0"/>
          <w:bCs w:val="0"/>
          <w:szCs w:val="28"/>
          <w:rtl/>
        </w:rPr>
        <w:t>ی‌</w:t>
      </w:r>
      <w:r>
        <w:rPr>
          <w:rFonts w:hint="eastAsia"/>
          <w:b w:val="0"/>
          <w:bCs w:val="0"/>
          <w:szCs w:val="28"/>
          <w:rtl/>
        </w:rPr>
        <w:t>باشد</w:t>
      </w:r>
      <w:r w:rsidRPr="00084D6A">
        <w:rPr>
          <w:rFonts w:hint="cs"/>
          <w:b w:val="0"/>
          <w:bCs w:val="0"/>
          <w:szCs w:val="28"/>
          <w:rtl/>
        </w:rPr>
        <w:t xml:space="preserve"> و به علت </w:t>
      </w:r>
      <w:r>
        <w:rPr>
          <w:rFonts w:hint="cs"/>
          <w:b w:val="0"/>
          <w:bCs w:val="0"/>
          <w:szCs w:val="28"/>
          <w:rtl/>
        </w:rPr>
        <w:t>موقعیت</w:t>
      </w:r>
      <w:r w:rsidRPr="00084D6A">
        <w:rPr>
          <w:rFonts w:hint="cs"/>
          <w:b w:val="0"/>
          <w:bCs w:val="0"/>
          <w:szCs w:val="28"/>
          <w:rtl/>
        </w:rPr>
        <w:t xml:space="preserve"> محل اجرای طرح از نظر تامین این مواد شرایط مطلوبی حاکم است.</w:t>
      </w:r>
    </w:p>
    <w:p w14:paraId="59A75CFD" w14:textId="77777777" w:rsidR="000C45BD" w:rsidRDefault="000C45BD" w:rsidP="000C45BD">
      <w:pPr>
        <w:jc w:val="both"/>
        <w:rPr>
          <w:b w:val="0"/>
          <w:bCs w:val="0"/>
          <w:szCs w:val="28"/>
          <w:rtl/>
        </w:rPr>
      </w:pPr>
    </w:p>
    <w:p w14:paraId="04A74BB4" w14:textId="77777777" w:rsidR="000C45BD" w:rsidRPr="00A05296"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35" w:name="_Toc72316872"/>
      <w:bookmarkStart w:id="336" w:name="_Toc90146917"/>
      <w:bookmarkStart w:id="337" w:name="_Toc105833056"/>
      <w:r>
        <w:rPr>
          <w:rFonts w:ascii="Times New Roman" w:hAnsi="Times New Roman" w:cs="B Nazanin"/>
          <w:i w:val="0"/>
          <w:iCs w:val="0"/>
          <w:sz w:val="24"/>
          <w:rtl/>
          <w:lang w:bidi="fa-IR"/>
        </w:rPr>
        <w:t>ر</w:t>
      </w:r>
      <w:r>
        <w:rPr>
          <w:rFonts w:ascii="Times New Roman" w:hAnsi="Times New Roman" w:cs="B Nazanin" w:hint="cs"/>
          <w:i w:val="0"/>
          <w:iCs w:val="0"/>
          <w:sz w:val="24"/>
          <w:rtl/>
          <w:lang w:bidi="fa-IR"/>
        </w:rPr>
        <w:t>ی</w:t>
      </w:r>
      <w:r>
        <w:rPr>
          <w:rFonts w:ascii="Times New Roman" w:hAnsi="Times New Roman" w:cs="B Nazanin" w:hint="eastAsia"/>
          <w:i w:val="0"/>
          <w:iCs w:val="0"/>
          <w:sz w:val="24"/>
          <w:rtl/>
          <w:lang w:bidi="fa-IR"/>
        </w:rPr>
        <w:t>سک‌ها</w:t>
      </w:r>
      <w:r>
        <w:rPr>
          <w:rFonts w:ascii="Times New Roman" w:hAnsi="Times New Roman" w:cs="B Nazanin" w:hint="cs"/>
          <w:i w:val="0"/>
          <w:iCs w:val="0"/>
          <w:sz w:val="24"/>
          <w:rtl/>
          <w:lang w:bidi="fa-IR"/>
        </w:rPr>
        <w:t>ی</w:t>
      </w:r>
      <w:r w:rsidRPr="00A05296">
        <w:rPr>
          <w:rFonts w:ascii="Times New Roman" w:hAnsi="Times New Roman" w:cs="B Nazanin" w:hint="cs"/>
          <w:i w:val="0"/>
          <w:iCs w:val="0"/>
          <w:sz w:val="24"/>
          <w:rtl/>
          <w:lang w:bidi="fa-IR"/>
        </w:rPr>
        <w:t xml:space="preserve"> سرمایه گذاری</w:t>
      </w:r>
      <w:bookmarkEnd w:id="335"/>
      <w:bookmarkEnd w:id="336"/>
      <w:bookmarkEnd w:id="337"/>
    </w:p>
    <w:p w14:paraId="210FDA2F" w14:textId="77777777" w:rsidR="000C45BD" w:rsidRDefault="000C45BD" w:rsidP="000C45BD">
      <w:pPr>
        <w:jc w:val="both"/>
        <w:rPr>
          <w:b w:val="0"/>
          <w:bCs w:val="0"/>
          <w:szCs w:val="28"/>
          <w:rtl/>
        </w:rPr>
      </w:pPr>
      <w:r w:rsidRPr="007512C9">
        <w:rPr>
          <w:rFonts w:hint="cs"/>
          <w:b w:val="0"/>
          <w:bCs w:val="0"/>
          <w:szCs w:val="28"/>
          <w:rtl/>
        </w:rPr>
        <w:t xml:space="preserve">هر فعالیت </w:t>
      </w:r>
      <w:r>
        <w:rPr>
          <w:rFonts w:hint="cs"/>
          <w:b w:val="0"/>
          <w:bCs w:val="0"/>
          <w:szCs w:val="28"/>
          <w:rtl/>
        </w:rPr>
        <w:t xml:space="preserve">اقتصادی برای هر بنگاه اقتصادی </w:t>
      </w:r>
      <w:r>
        <w:rPr>
          <w:b w:val="0"/>
          <w:bCs w:val="0"/>
          <w:szCs w:val="28"/>
          <w:rtl/>
        </w:rPr>
        <w:t>م</w:t>
      </w:r>
      <w:r>
        <w:rPr>
          <w:rFonts w:hint="cs"/>
          <w:b w:val="0"/>
          <w:bCs w:val="0"/>
          <w:szCs w:val="28"/>
          <w:rtl/>
        </w:rPr>
        <w:t>ی‌</w:t>
      </w:r>
      <w:r>
        <w:rPr>
          <w:rFonts w:hint="eastAsia"/>
          <w:b w:val="0"/>
          <w:bCs w:val="0"/>
          <w:szCs w:val="28"/>
          <w:rtl/>
        </w:rPr>
        <w:t>تواند</w:t>
      </w:r>
      <w:r>
        <w:rPr>
          <w:rFonts w:hint="cs"/>
          <w:b w:val="0"/>
          <w:bCs w:val="0"/>
          <w:szCs w:val="28"/>
          <w:rtl/>
        </w:rPr>
        <w:t xml:space="preserve">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 xml:space="preserve">یی را در پی داشته باشد، این موضوع شامل پروژه حاضر نیز خواهد بود. از یک منظر ریسک را </w:t>
      </w:r>
      <w:r>
        <w:rPr>
          <w:b w:val="0"/>
          <w:bCs w:val="0"/>
          <w:szCs w:val="28"/>
          <w:rtl/>
        </w:rPr>
        <w:t>م</w:t>
      </w:r>
      <w:r>
        <w:rPr>
          <w:rFonts w:hint="cs"/>
          <w:b w:val="0"/>
          <w:bCs w:val="0"/>
          <w:szCs w:val="28"/>
          <w:rtl/>
        </w:rPr>
        <w:t>ی‌</w:t>
      </w:r>
      <w:r>
        <w:rPr>
          <w:rFonts w:hint="eastAsia"/>
          <w:b w:val="0"/>
          <w:bCs w:val="0"/>
          <w:szCs w:val="28"/>
          <w:rtl/>
        </w:rPr>
        <w:t>توان</w:t>
      </w:r>
      <w:r>
        <w:rPr>
          <w:rFonts w:hint="cs"/>
          <w:b w:val="0"/>
          <w:bCs w:val="0"/>
          <w:szCs w:val="28"/>
          <w:rtl/>
        </w:rPr>
        <w:t xml:space="preserve"> به دو گروه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 xml:space="preserve">ی مالی و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ی غیرمالی تقسیم نمود</w:t>
      </w:r>
      <w:r>
        <w:rPr>
          <w:b w:val="0"/>
          <w:bCs w:val="0"/>
          <w:szCs w:val="28"/>
          <w:rtl/>
        </w:rPr>
        <w:t>. ر</w:t>
      </w:r>
      <w:r>
        <w:rPr>
          <w:rFonts w:hint="cs"/>
          <w:b w:val="0"/>
          <w:bCs w:val="0"/>
          <w:szCs w:val="28"/>
          <w:rtl/>
        </w:rPr>
        <w:t>ی</w:t>
      </w:r>
      <w:r>
        <w:rPr>
          <w:rFonts w:hint="eastAsia"/>
          <w:b w:val="0"/>
          <w:bCs w:val="0"/>
          <w:szCs w:val="28"/>
          <w:rtl/>
        </w:rPr>
        <w:t>سک‌ها</w:t>
      </w:r>
      <w:r>
        <w:rPr>
          <w:rFonts w:hint="cs"/>
          <w:b w:val="0"/>
          <w:bCs w:val="0"/>
          <w:szCs w:val="28"/>
          <w:rtl/>
        </w:rPr>
        <w:t xml:space="preserve">ی مالی به طور مستقیم بر سوداوری </w:t>
      </w:r>
      <w:r>
        <w:rPr>
          <w:b w:val="0"/>
          <w:bCs w:val="0"/>
          <w:szCs w:val="28"/>
          <w:rtl/>
        </w:rPr>
        <w:t>شرکت‌ها</w:t>
      </w:r>
      <w:r>
        <w:rPr>
          <w:rFonts w:hint="cs"/>
          <w:b w:val="0"/>
          <w:bCs w:val="0"/>
          <w:szCs w:val="28"/>
          <w:rtl/>
        </w:rPr>
        <w:t xml:space="preserve"> اثر </w:t>
      </w:r>
      <w:r>
        <w:rPr>
          <w:b w:val="0"/>
          <w:bCs w:val="0"/>
          <w:szCs w:val="28"/>
          <w:rtl/>
        </w:rPr>
        <w:t>م</w:t>
      </w:r>
      <w:r>
        <w:rPr>
          <w:rFonts w:hint="cs"/>
          <w:b w:val="0"/>
          <w:bCs w:val="0"/>
          <w:szCs w:val="28"/>
          <w:rtl/>
        </w:rPr>
        <w:t>ی‌</w:t>
      </w:r>
      <w:r>
        <w:rPr>
          <w:rFonts w:hint="eastAsia"/>
          <w:b w:val="0"/>
          <w:bCs w:val="0"/>
          <w:szCs w:val="28"/>
          <w:rtl/>
        </w:rPr>
        <w:t>گذارند</w:t>
      </w:r>
      <w:r>
        <w:rPr>
          <w:rFonts w:hint="cs"/>
          <w:b w:val="0"/>
          <w:bCs w:val="0"/>
          <w:szCs w:val="28"/>
          <w:rtl/>
        </w:rPr>
        <w:t xml:space="preserve"> و </w:t>
      </w:r>
      <w:r>
        <w:rPr>
          <w:b w:val="0"/>
          <w:bCs w:val="0"/>
          <w:szCs w:val="28"/>
          <w:rtl/>
        </w:rPr>
        <w:t>م</w:t>
      </w:r>
      <w:r>
        <w:rPr>
          <w:rFonts w:hint="cs"/>
          <w:b w:val="0"/>
          <w:bCs w:val="0"/>
          <w:szCs w:val="28"/>
          <w:rtl/>
        </w:rPr>
        <w:t>ی‌</w:t>
      </w:r>
      <w:r>
        <w:rPr>
          <w:rFonts w:hint="eastAsia"/>
          <w:b w:val="0"/>
          <w:bCs w:val="0"/>
          <w:szCs w:val="28"/>
          <w:rtl/>
        </w:rPr>
        <w:t>توانند</w:t>
      </w:r>
      <w:r>
        <w:rPr>
          <w:rFonts w:hint="cs"/>
          <w:b w:val="0"/>
          <w:bCs w:val="0"/>
          <w:szCs w:val="28"/>
          <w:rtl/>
        </w:rPr>
        <w:t xml:space="preserve"> حتی شرکتی را از پای دراورند، تغییرات قیمت مالی باعث بروز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 xml:space="preserve">ی مالی می گردد.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 xml:space="preserve">ی غیرملی هر چند به صورت مستقیم بر بخش مالی شرکت موثر نیستند اما بر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ی مالی تاثیر زیادی دارند، بدین معنی که یک ریسک غیرمالی در نهایت باغث تغییرات در نتغیرهای مالی می گردد و به یک ریسک مالی مبدل می شود.</w:t>
      </w:r>
    </w:p>
    <w:p w14:paraId="783213D7" w14:textId="77777777" w:rsidR="000C45BD" w:rsidRDefault="000C45BD" w:rsidP="00EE2CA5">
      <w:pPr>
        <w:pStyle w:val="ListParagraph"/>
        <w:numPr>
          <w:ilvl w:val="0"/>
          <w:numId w:val="5"/>
        </w:numPr>
        <w:jc w:val="left"/>
        <w:rPr>
          <w:rFonts w:ascii="Times New Roman" w:hAnsi="Times New Roman" w:cs="B Nazanin"/>
          <w:b w:val="0"/>
          <w:bCs w:val="0"/>
          <w:sz w:val="24"/>
          <w:szCs w:val="28"/>
          <w:lang w:bidi="ar-SA"/>
        </w:rPr>
      </w:pPr>
      <w:r>
        <w:rPr>
          <w:rFonts w:ascii="Times New Roman" w:hAnsi="Times New Roman" w:cs="B Nazanin"/>
          <w:b w:val="0"/>
          <w:bCs w:val="0"/>
          <w:sz w:val="24"/>
          <w:szCs w:val="28"/>
          <w:rtl/>
          <w:lang w:bidi="ar-SA"/>
        </w:rPr>
        <w:t>ر</w:t>
      </w:r>
      <w:r>
        <w:rPr>
          <w:rFonts w:ascii="Times New Roman" w:hAnsi="Times New Roman" w:cs="B Nazanin" w:hint="cs"/>
          <w:b w:val="0"/>
          <w:bCs w:val="0"/>
          <w:sz w:val="24"/>
          <w:szCs w:val="28"/>
          <w:rtl/>
          <w:lang w:bidi="ar-SA"/>
        </w:rPr>
        <w:t>ی</w:t>
      </w:r>
      <w:r>
        <w:rPr>
          <w:rFonts w:ascii="Times New Roman" w:hAnsi="Times New Roman" w:cs="B Nazanin" w:hint="eastAsia"/>
          <w:b w:val="0"/>
          <w:bCs w:val="0"/>
          <w:sz w:val="24"/>
          <w:szCs w:val="28"/>
          <w:rtl/>
          <w:lang w:bidi="ar-SA"/>
        </w:rPr>
        <w:t>سک‌ها</w:t>
      </w:r>
      <w:r>
        <w:rPr>
          <w:rFonts w:ascii="Times New Roman" w:hAnsi="Times New Roman" w:cs="B Nazanin" w:hint="cs"/>
          <w:b w:val="0"/>
          <w:bCs w:val="0"/>
          <w:sz w:val="24"/>
          <w:szCs w:val="28"/>
          <w:rtl/>
          <w:lang w:bidi="ar-SA"/>
        </w:rPr>
        <w:t>ی</w:t>
      </w:r>
      <w:r w:rsidRPr="007512C9">
        <w:rPr>
          <w:rFonts w:ascii="Times New Roman" w:hAnsi="Times New Roman" w:cs="B Nazanin" w:hint="cs"/>
          <w:b w:val="0"/>
          <w:bCs w:val="0"/>
          <w:sz w:val="24"/>
          <w:szCs w:val="28"/>
          <w:rtl/>
          <w:lang w:bidi="ar-SA"/>
        </w:rPr>
        <w:t xml:space="preserve"> مالی شامل؛ ریسک نرخ ارز، ریسک نرخ سود، ریسک نقدینگی، ریسک تغییرات سطح عمومی </w:t>
      </w:r>
      <w:r>
        <w:rPr>
          <w:rFonts w:ascii="Times New Roman" w:hAnsi="Times New Roman" w:cs="B Nazanin"/>
          <w:b w:val="0"/>
          <w:bCs w:val="0"/>
          <w:sz w:val="24"/>
          <w:szCs w:val="28"/>
          <w:rtl/>
          <w:lang w:bidi="ar-SA"/>
        </w:rPr>
        <w:t>ق</w:t>
      </w:r>
      <w:r>
        <w:rPr>
          <w:rFonts w:ascii="Times New Roman" w:hAnsi="Times New Roman" w:cs="B Nazanin" w:hint="cs"/>
          <w:b w:val="0"/>
          <w:bCs w:val="0"/>
          <w:sz w:val="24"/>
          <w:szCs w:val="28"/>
          <w:rtl/>
          <w:lang w:bidi="ar-SA"/>
        </w:rPr>
        <w:t>ی</w:t>
      </w:r>
      <w:r>
        <w:rPr>
          <w:rFonts w:ascii="Times New Roman" w:hAnsi="Times New Roman" w:cs="B Nazanin" w:hint="eastAsia"/>
          <w:b w:val="0"/>
          <w:bCs w:val="0"/>
          <w:sz w:val="24"/>
          <w:szCs w:val="28"/>
          <w:rtl/>
          <w:lang w:bidi="ar-SA"/>
        </w:rPr>
        <w:t>مت‌ها</w:t>
      </w:r>
      <w:r w:rsidRPr="007512C9">
        <w:rPr>
          <w:rFonts w:ascii="Times New Roman" w:hAnsi="Times New Roman" w:cs="B Nazanin" w:hint="cs"/>
          <w:b w:val="0"/>
          <w:bCs w:val="0"/>
          <w:sz w:val="24"/>
          <w:szCs w:val="28"/>
          <w:rtl/>
          <w:lang w:bidi="ar-SA"/>
        </w:rPr>
        <w:t>، ریسک بازار و ریسک سرمایه گذاری مجدد.</w:t>
      </w:r>
    </w:p>
    <w:p w14:paraId="343005FC" w14:textId="77777777" w:rsidR="000C45BD" w:rsidRDefault="000C45BD" w:rsidP="00EE2CA5">
      <w:pPr>
        <w:pStyle w:val="ListParagraph"/>
        <w:numPr>
          <w:ilvl w:val="0"/>
          <w:numId w:val="5"/>
        </w:numPr>
        <w:jc w:val="left"/>
        <w:rPr>
          <w:rFonts w:ascii="Times New Roman" w:hAnsi="Times New Roman" w:cs="B Nazanin"/>
          <w:b w:val="0"/>
          <w:bCs w:val="0"/>
          <w:sz w:val="24"/>
          <w:szCs w:val="28"/>
          <w:lang w:bidi="ar-SA"/>
        </w:rPr>
      </w:pPr>
      <w:r>
        <w:rPr>
          <w:rFonts w:ascii="Times New Roman" w:hAnsi="Times New Roman" w:cs="B Nazanin"/>
          <w:b w:val="0"/>
          <w:bCs w:val="0"/>
          <w:sz w:val="24"/>
          <w:szCs w:val="28"/>
          <w:rtl/>
          <w:lang w:bidi="ar-SA"/>
        </w:rPr>
        <w:t>ر</w:t>
      </w:r>
      <w:r>
        <w:rPr>
          <w:rFonts w:ascii="Times New Roman" w:hAnsi="Times New Roman" w:cs="B Nazanin" w:hint="cs"/>
          <w:b w:val="0"/>
          <w:bCs w:val="0"/>
          <w:sz w:val="24"/>
          <w:szCs w:val="28"/>
          <w:rtl/>
          <w:lang w:bidi="ar-SA"/>
        </w:rPr>
        <w:t>ی</w:t>
      </w:r>
      <w:r>
        <w:rPr>
          <w:rFonts w:ascii="Times New Roman" w:hAnsi="Times New Roman" w:cs="B Nazanin" w:hint="eastAsia"/>
          <w:b w:val="0"/>
          <w:bCs w:val="0"/>
          <w:sz w:val="24"/>
          <w:szCs w:val="28"/>
          <w:rtl/>
          <w:lang w:bidi="ar-SA"/>
        </w:rPr>
        <w:t>سک‌ها</w:t>
      </w:r>
      <w:r>
        <w:rPr>
          <w:rFonts w:ascii="Times New Roman" w:hAnsi="Times New Roman" w:cs="B Nazanin" w:hint="cs"/>
          <w:b w:val="0"/>
          <w:bCs w:val="0"/>
          <w:sz w:val="24"/>
          <w:szCs w:val="28"/>
          <w:rtl/>
          <w:lang w:bidi="ar-SA"/>
        </w:rPr>
        <w:t>ی غیر مالی شامل؛ ریسک مدیریت، ریسک سیاسی، ریسک صنعت، رسیسک عملیاتی، ریسک قوانین و مقررات و ریسک نیروی انسانی.</w:t>
      </w:r>
    </w:p>
    <w:p w14:paraId="31625729" w14:textId="77777777" w:rsidR="000C45BD" w:rsidRPr="007C1F9B" w:rsidRDefault="000C45BD" w:rsidP="000C45BD">
      <w:pPr>
        <w:jc w:val="left"/>
        <w:rPr>
          <w:b w:val="0"/>
          <w:bCs w:val="0"/>
          <w:szCs w:val="28"/>
          <w:rtl/>
        </w:rPr>
      </w:pPr>
      <w:r>
        <w:rPr>
          <w:rFonts w:hint="cs"/>
          <w:b w:val="0"/>
          <w:bCs w:val="0"/>
          <w:szCs w:val="28"/>
          <w:rtl/>
        </w:rPr>
        <w:t xml:space="preserve">از دیدگاه دیگر </w:t>
      </w:r>
      <w:r>
        <w:rPr>
          <w:b w:val="0"/>
          <w:bCs w:val="0"/>
          <w:szCs w:val="28"/>
          <w:rtl/>
        </w:rPr>
        <w:t>م</w:t>
      </w:r>
      <w:r>
        <w:rPr>
          <w:rFonts w:hint="cs"/>
          <w:b w:val="0"/>
          <w:bCs w:val="0"/>
          <w:szCs w:val="28"/>
          <w:rtl/>
        </w:rPr>
        <w:t>ی‌</w:t>
      </w:r>
      <w:r>
        <w:rPr>
          <w:rFonts w:hint="eastAsia"/>
          <w:b w:val="0"/>
          <w:bCs w:val="0"/>
          <w:szCs w:val="28"/>
          <w:rtl/>
        </w:rPr>
        <w:t>توان</w:t>
      </w:r>
      <w:r>
        <w:rPr>
          <w:rFonts w:hint="cs"/>
          <w:b w:val="0"/>
          <w:bCs w:val="0"/>
          <w:szCs w:val="28"/>
          <w:rtl/>
        </w:rPr>
        <w:t xml:space="preserve"> کل ریسک بازار را به دو دسته تقسیم نمود که شامل ریسک سیستماتیک و ریسک غیرسیستماتیک </w:t>
      </w:r>
      <w:r>
        <w:rPr>
          <w:b w:val="0"/>
          <w:bCs w:val="0"/>
          <w:szCs w:val="28"/>
          <w:rtl/>
        </w:rPr>
        <w:t>م</w:t>
      </w:r>
      <w:r>
        <w:rPr>
          <w:rFonts w:hint="cs"/>
          <w:b w:val="0"/>
          <w:bCs w:val="0"/>
          <w:szCs w:val="28"/>
          <w:rtl/>
        </w:rPr>
        <w:t>ی‌</w:t>
      </w:r>
      <w:r>
        <w:rPr>
          <w:rFonts w:hint="eastAsia"/>
          <w:b w:val="0"/>
          <w:bCs w:val="0"/>
          <w:szCs w:val="28"/>
          <w:rtl/>
        </w:rPr>
        <w:t>باشد</w:t>
      </w:r>
      <w:r>
        <w:rPr>
          <w:rFonts w:hint="cs"/>
          <w:b w:val="0"/>
          <w:bCs w:val="0"/>
          <w:szCs w:val="28"/>
          <w:rtl/>
        </w:rPr>
        <w:t>؛</w:t>
      </w:r>
    </w:p>
    <w:p w14:paraId="24B685BB" w14:textId="77777777" w:rsidR="000C45BD" w:rsidRDefault="000C45BD" w:rsidP="000C45BD">
      <w:pPr>
        <w:jc w:val="both"/>
        <w:rPr>
          <w:b w:val="0"/>
          <w:bCs w:val="0"/>
          <w:szCs w:val="28"/>
          <w:rtl/>
        </w:rPr>
      </w:pPr>
      <w:r>
        <w:rPr>
          <w:rFonts w:hint="cs"/>
          <w:b w:val="0"/>
          <w:bCs w:val="0"/>
          <w:szCs w:val="28"/>
          <w:rtl/>
        </w:rPr>
        <w:t xml:space="preserve">-   </w:t>
      </w:r>
      <w:r w:rsidRPr="00736EE0">
        <w:rPr>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آن قسمت از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sidRPr="00736EE0">
        <w:rPr>
          <w:b w:val="0"/>
          <w:bCs w:val="0"/>
          <w:szCs w:val="28"/>
          <w:rtl/>
        </w:rPr>
        <w:t xml:space="preserve"> که به شرا</w:t>
      </w:r>
      <w:r w:rsidRPr="00736EE0">
        <w:rPr>
          <w:rFonts w:hint="cs"/>
          <w:b w:val="0"/>
          <w:bCs w:val="0"/>
          <w:szCs w:val="28"/>
          <w:rtl/>
        </w:rPr>
        <w:t>ی</w:t>
      </w:r>
      <w:r w:rsidRPr="00736EE0">
        <w:rPr>
          <w:rFonts w:hint="eastAsia"/>
          <w:b w:val="0"/>
          <w:bCs w:val="0"/>
          <w:szCs w:val="28"/>
          <w:rtl/>
        </w:rPr>
        <w:t>ط</w:t>
      </w:r>
      <w:r w:rsidRPr="00736EE0">
        <w:rPr>
          <w:b w:val="0"/>
          <w:bCs w:val="0"/>
          <w:szCs w:val="28"/>
          <w:rtl/>
        </w:rPr>
        <w:t xml:space="preserve"> عموم</w:t>
      </w:r>
      <w:r w:rsidRPr="00736EE0">
        <w:rPr>
          <w:rFonts w:hint="cs"/>
          <w:b w:val="0"/>
          <w:bCs w:val="0"/>
          <w:szCs w:val="28"/>
          <w:rtl/>
        </w:rPr>
        <w:t>ی</w:t>
      </w:r>
      <w:r w:rsidRPr="00736EE0">
        <w:rPr>
          <w:b w:val="0"/>
          <w:bCs w:val="0"/>
          <w:szCs w:val="28"/>
          <w:rtl/>
        </w:rPr>
        <w:t xml:space="preserve"> بازار مربوط است و تعداد ز</w:t>
      </w:r>
      <w:r w:rsidRPr="00736EE0">
        <w:rPr>
          <w:rFonts w:hint="cs"/>
          <w:b w:val="0"/>
          <w:bCs w:val="0"/>
          <w:szCs w:val="28"/>
          <w:rtl/>
        </w:rPr>
        <w:t>ی</w:t>
      </w:r>
      <w:r w:rsidRPr="00736EE0">
        <w:rPr>
          <w:rFonts w:hint="eastAsia"/>
          <w:b w:val="0"/>
          <w:bCs w:val="0"/>
          <w:szCs w:val="28"/>
          <w:rtl/>
        </w:rPr>
        <w:t>اد</w:t>
      </w:r>
      <w:r w:rsidRPr="00736EE0">
        <w:rPr>
          <w:rFonts w:hint="cs"/>
          <w:b w:val="0"/>
          <w:bCs w:val="0"/>
          <w:szCs w:val="28"/>
          <w:rtl/>
        </w:rPr>
        <w:t>ی</w:t>
      </w:r>
      <w:r w:rsidRPr="00736EE0">
        <w:rPr>
          <w:b w:val="0"/>
          <w:bCs w:val="0"/>
          <w:szCs w:val="28"/>
          <w:rtl/>
        </w:rPr>
        <w:t xml:space="preserve"> از </w:t>
      </w:r>
      <w:r>
        <w:rPr>
          <w:b w:val="0"/>
          <w:bCs w:val="0"/>
          <w:szCs w:val="28"/>
          <w:rtl/>
        </w:rPr>
        <w:t>دارا</w:t>
      </w:r>
      <w:r>
        <w:rPr>
          <w:rFonts w:hint="cs"/>
          <w:b w:val="0"/>
          <w:bCs w:val="0"/>
          <w:szCs w:val="28"/>
          <w:rtl/>
        </w:rPr>
        <w:t>یی‌</w:t>
      </w:r>
      <w:r>
        <w:rPr>
          <w:rFonts w:hint="eastAsia"/>
          <w:b w:val="0"/>
          <w:bCs w:val="0"/>
          <w:szCs w:val="28"/>
          <w:rtl/>
        </w:rPr>
        <w:t>ها</w:t>
      </w:r>
      <w:r w:rsidRPr="00736EE0">
        <w:rPr>
          <w:b w:val="0"/>
          <w:bCs w:val="0"/>
          <w:szCs w:val="28"/>
          <w:rtl/>
        </w:rPr>
        <w:t xml:space="preserve"> را تحت تاث</w:t>
      </w:r>
      <w:r w:rsidRPr="00736EE0">
        <w:rPr>
          <w:rFonts w:hint="cs"/>
          <w:b w:val="0"/>
          <w:bCs w:val="0"/>
          <w:szCs w:val="28"/>
          <w:rtl/>
        </w:rPr>
        <w:t>ی</w:t>
      </w:r>
      <w:r w:rsidRPr="00736EE0">
        <w:rPr>
          <w:rFonts w:hint="eastAsia"/>
          <w:b w:val="0"/>
          <w:bCs w:val="0"/>
          <w:szCs w:val="28"/>
          <w:rtl/>
        </w:rPr>
        <w:t>ر</w:t>
      </w:r>
      <w:r w:rsidRPr="00736EE0">
        <w:rPr>
          <w:b w:val="0"/>
          <w:bCs w:val="0"/>
          <w:szCs w:val="28"/>
          <w:rtl/>
        </w:rPr>
        <w:t xml:space="preserve"> قرار </w:t>
      </w:r>
      <w:r>
        <w:rPr>
          <w:b w:val="0"/>
          <w:bCs w:val="0"/>
          <w:szCs w:val="28"/>
          <w:rtl/>
        </w:rPr>
        <w:t>م</w:t>
      </w:r>
      <w:r>
        <w:rPr>
          <w:rFonts w:hint="cs"/>
          <w:b w:val="0"/>
          <w:bCs w:val="0"/>
          <w:szCs w:val="28"/>
          <w:rtl/>
        </w:rPr>
        <w:t>ی‌</w:t>
      </w:r>
      <w:r>
        <w:rPr>
          <w:rFonts w:hint="eastAsia"/>
          <w:b w:val="0"/>
          <w:bCs w:val="0"/>
          <w:szCs w:val="28"/>
          <w:rtl/>
        </w:rPr>
        <w:t>دهد</w:t>
      </w:r>
      <w:r>
        <w:rPr>
          <w:b w:val="0"/>
          <w:bCs w:val="0"/>
          <w:szCs w:val="28"/>
          <w:rtl/>
        </w:rPr>
        <w:t xml:space="preserve">. </w:t>
      </w:r>
      <w:r w:rsidRPr="00736EE0">
        <w:rPr>
          <w:b w:val="0"/>
          <w:bCs w:val="0"/>
          <w:szCs w:val="28"/>
          <w:rtl/>
        </w:rPr>
        <w:t>تغ</w:t>
      </w:r>
      <w:r w:rsidRPr="00736EE0">
        <w:rPr>
          <w:rFonts w:hint="cs"/>
          <w:b w:val="0"/>
          <w:bCs w:val="0"/>
          <w:szCs w:val="28"/>
          <w:rtl/>
        </w:rPr>
        <w:t>یی</w:t>
      </w:r>
      <w:r w:rsidRPr="00736EE0">
        <w:rPr>
          <w:rFonts w:hint="eastAsia"/>
          <w:b w:val="0"/>
          <w:bCs w:val="0"/>
          <w:szCs w:val="28"/>
          <w:rtl/>
        </w:rPr>
        <w:t>ر</w:t>
      </w:r>
      <w:r w:rsidRPr="00736EE0">
        <w:rPr>
          <w:b w:val="0"/>
          <w:bCs w:val="0"/>
          <w:szCs w:val="28"/>
          <w:rtl/>
        </w:rPr>
        <w:t xml:space="preserve"> نرخ بهره</w:t>
      </w:r>
      <w:r>
        <w:rPr>
          <w:b w:val="0"/>
          <w:bCs w:val="0"/>
          <w:szCs w:val="28"/>
          <w:rtl/>
        </w:rPr>
        <w:t>،</w:t>
      </w:r>
      <w:r w:rsidRPr="00736EE0">
        <w:rPr>
          <w:b w:val="0"/>
          <w:bCs w:val="0"/>
          <w:szCs w:val="28"/>
          <w:rtl/>
        </w:rPr>
        <w:t>نرخ برابر</w:t>
      </w:r>
      <w:r w:rsidRPr="00736EE0">
        <w:rPr>
          <w:rFonts w:hint="cs"/>
          <w:b w:val="0"/>
          <w:bCs w:val="0"/>
          <w:szCs w:val="28"/>
          <w:rtl/>
        </w:rPr>
        <w:t>ی</w:t>
      </w:r>
      <w:r w:rsidRPr="00736EE0">
        <w:rPr>
          <w:b w:val="0"/>
          <w:bCs w:val="0"/>
          <w:szCs w:val="28"/>
          <w:rtl/>
        </w:rPr>
        <w:t xml:space="preserve"> پول مل</w:t>
      </w:r>
      <w:r w:rsidRPr="00736EE0">
        <w:rPr>
          <w:rFonts w:hint="cs"/>
          <w:b w:val="0"/>
          <w:bCs w:val="0"/>
          <w:szCs w:val="28"/>
          <w:rtl/>
        </w:rPr>
        <w:t>ی</w:t>
      </w:r>
      <w:r w:rsidRPr="00736EE0">
        <w:rPr>
          <w:b w:val="0"/>
          <w:bCs w:val="0"/>
          <w:szCs w:val="28"/>
          <w:rtl/>
        </w:rPr>
        <w:t xml:space="preserve"> در مقابل ارزها</w:t>
      </w:r>
      <w:r w:rsidRPr="00736EE0">
        <w:rPr>
          <w:rFonts w:hint="cs"/>
          <w:b w:val="0"/>
          <w:bCs w:val="0"/>
          <w:szCs w:val="28"/>
          <w:rtl/>
        </w:rPr>
        <w:t>ی</w:t>
      </w:r>
      <w:r w:rsidRPr="00736EE0">
        <w:rPr>
          <w:b w:val="0"/>
          <w:bCs w:val="0"/>
          <w:szCs w:val="28"/>
          <w:rtl/>
        </w:rPr>
        <w:t xml:space="preserve"> خارج</w:t>
      </w:r>
      <w:r w:rsidRPr="00736EE0">
        <w:rPr>
          <w:rFonts w:hint="cs"/>
          <w:b w:val="0"/>
          <w:bCs w:val="0"/>
          <w:szCs w:val="28"/>
          <w:rtl/>
        </w:rPr>
        <w:t>ی</w:t>
      </w:r>
      <w:r>
        <w:rPr>
          <w:b w:val="0"/>
          <w:bCs w:val="0"/>
          <w:szCs w:val="28"/>
          <w:rtl/>
        </w:rPr>
        <w:t xml:space="preserve">، </w:t>
      </w:r>
      <w:r w:rsidRPr="00736EE0">
        <w:rPr>
          <w:rFonts w:hint="eastAsia"/>
          <w:b w:val="0"/>
          <w:bCs w:val="0"/>
          <w:szCs w:val="28"/>
          <w:rtl/>
        </w:rPr>
        <w:t>نرخ</w:t>
      </w:r>
      <w:r w:rsidRPr="00736EE0">
        <w:rPr>
          <w:b w:val="0"/>
          <w:bCs w:val="0"/>
          <w:szCs w:val="28"/>
          <w:rtl/>
        </w:rPr>
        <w:t xml:space="preserve"> تورم</w:t>
      </w:r>
      <w:r>
        <w:rPr>
          <w:b w:val="0"/>
          <w:bCs w:val="0"/>
          <w:szCs w:val="28"/>
          <w:rtl/>
        </w:rPr>
        <w:t>، س</w:t>
      </w:r>
      <w:r>
        <w:rPr>
          <w:rFonts w:hint="cs"/>
          <w:b w:val="0"/>
          <w:bCs w:val="0"/>
          <w:szCs w:val="28"/>
          <w:rtl/>
        </w:rPr>
        <w:t>ی</w:t>
      </w:r>
      <w:r>
        <w:rPr>
          <w:rFonts w:hint="eastAsia"/>
          <w:b w:val="0"/>
          <w:bCs w:val="0"/>
          <w:szCs w:val="28"/>
          <w:rtl/>
        </w:rPr>
        <w:t>است‌ها</w:t>
      </w:r>
      <w:r>
        <w:rPr>
          <w:rFonts w:hint="cs"/>
          <w:b w:val="0"/>
          <w:bCs w:val="0"/>
          <w:szCs w:val="28"/>
          <w:rtl/>
        </w:rPr>
        <w:t>ی</w:t>
      </w:r>
      <w:r w:rsidRPr="00736EE0">
        <w:rPr>
          <w:b w:val="0"/>
          <w:bCs w:val="0"/>
          <w:szCs w:val="28"/>
          <w:rtl/>
        </w:rPr>
        <w:t xml:space="preserve"> پول</w:t>
      </w:r>
      <w:r w:rsidRPr="00736EE0">
        <w:rPr>
          <w:rFonts w:hint="cs"/>
          <w:b w:val="0"/>
          <w:bCs w:val="0"/>
          <w:szCs w:val="28"/>
          <w:rtl/>
        </w:rPr>
        <w:t>ی</w:t>
      </w:r>
      <w:r w:rsidRPr="00736EE0">
        <w:rPr>
          <w:b w:val="0"/>
          <w:bCs w:val="0"/>
          <w:szCs w:val="28"/>
          <w:rtl/>
        </w:rPr>
        <w:t xml:space="preserve"> و مال</w:t>
      </w:r>
      <w:r w:rsidRPr="00736EE0">
        <w:rPr>
          <w:rFonts w:hint="cs"/>
          <w:b w:val="0"/>
          <w:bCs w:val="0"/>
          <w:szCs w:val="28"/>
          <w:rtl/>
        </w:rPr>
        <w:t>ی</w:t>
      </w:r>
      <w:r>
        <w:rPr>
          <w:b w:val="0"/>
          <w:bCs w:val="0"/>
          <w:szCs w:val="28"/>
          <w:rtl/>
        </w:rPr>
        <w:t>،</w:t>
      </w:r>
      <w:r w:rsidRPr="00736EE0">
        <w:rPr>
          <w:b w:val="0"/>
          <w:bCs w:val="0"/>
          <w:szCs w:val="28"/>
          <w:rtl/>
        </w:rPr>
        <w:t>شرا</w:t>
      </w:r>
      <w:r w:rsidRPr="00736EE0">
        <w:rPr>
          <w:rFonts w:hint="cs"/>
          <w:b w:val="0"/>
          <w:bCs w:val="0"/>
          <w:szCs w:val="28"/>
          <w:rtl/>
        </w:rPr>
        <w:t>ی</w:t>
      </w:r>
      <w:r w:rsidRPr="00736EE0">
        <w:rPr>
          <w:rFonts w:hint="eastAsia"/>
          <w:b w:val="0"/>
          <w:bCs w:val="0"/>
          <w:szCs w:val="28"/>
          <w:rtl/>
        </w:rPr>
        <w:t>ط</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اس</w:t>
      </w:r>
      <w:r w:rsidRPr="00736EE0">
        <w:rPr>
          <w:rFonts w:hint="cs"/>
          <w:b w:val="0"/>
          <w:bCs w:val="0"/>
          <w:szCs w:val="28"/>
          <w:rtl/>
        </w:rPr>
        <w:t>ی</w:t>
      </w:r>
      <w:r w:rsidRPr="00736EE0">
        <w:rPr>
          <w:b w:val="0"/>
          <w:bCs w:val="0"/>
          <w:szCs w:val="28"/>
          <w:rtl/>
        </w:rPr>
        <w:t xml:space="preserve"> و غ</w:t>
      </w:r>
      <w:r w:rsidRPr="00736EE0">
        <w:rPr>
          <w:rFonts w:hint="cs"/>
          <w:b w:val="0"/>
          <w:bCs w:val="0"/>
          <w:szCs w:val="28"/>
          <w:rtl/>
        </w:rPr>
        <w:t>ی</w:t>
      </w:r>
      <w:r w:rsidRPr="00736EE0">
        <w:rPr>
          <w:rFonts w:hint="eastAsia"/>
          <w:b w:val="0"/>
          <w:bCs w:val="0"/>
          <w:szCs w:val="28"/>
          <w:rtl/>
        </w:rPr>
        <w:t>ره</w:t>
      </w:r>
      <w:r w:rsidRPr="00736EE0">
        <w:rPr>
          <w:b w:val="0"/>
          <w:bCs w:val="0"/>
          <w:szCs w:val="28"/>
          <w:rtl/>
        </w:rPr>
        <w:t xml:space="preserve"> از منابع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باشند</w:t>
      </w:r>
      <w:r>
        <w:rPr>
          <w:b w:val="0"/>
          <w:bCs w:val="0"/>
          <w:szCs w:val="28"/>
          <w:rtl/>
        </w:rPr>
        <w:t xml:space="preserve">. </w:t>
      </w:r>
      <w:r w:rsidRPr="00736EE0">
        <w:rPr>
          <w:b w:val="0"/>
          <w:bCs w:val="0"/>
          <w:szCs w:val="28"/>
          <w:rtl/>
        </w:rPr>
        <w:t>در ا</w:t>
      </w:r>
      <w:r w:rsidRPr="00736EE0">
        <w:rPr>
          <w:rFonts w:hint="cs"/>
          <w:b w:val="0"/>
          <w:bCs w:val="0"/>
          <w:szCs w:val="28"/>
          <w:rtl/>
        </w:rPr>
        <w:t>ی</w:t>
      </w:r>
      <w:r w:rsidRPr="00736EE0">
        <w:rPr>
          <w:rFonts w:hint="eastAsia"/>
          <w:b w:val="0"/>
          <w:bCs w:val="0"/>
          <w:szCs w:val="28"/>
          <w:rtl/>
        </w:rPr>
        <w:t>ن</w:t>
      </w:r>
      <w:r w:rsidRPr="00736EE0">
        <w:rPr>
          <w:b w:val="0"/>
          <w:bCs w:val="0"/>
          <w:szCs w:val="28"/>
          <w:rtl/>
        </w:rPr>
        <w:t xml:space="preserve"> نوع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تغ</w:t>
      </w:r>
      <w:r w:rsidRPr="00736EE0">
        <w:rPr>
          <w:rFonts w:hint="cs"/>
          <w:b w:val="0"/>
          <w:bCs w:val="0"/>
          <w:szCs w:val="28"/>
          <w:rtl/>
        </w:rPr>
        <w:t>یی</w:t>
      </w:r>
      <w:r w:rsidRPr="00736EE0">
        <w:rPr>
          <w:rFonts w:hint="eastAsia"/>
          <w:b w:val="0"/>
          <w:bCs w:val="0"/>
          <w:szCs w:val="28"/>
          <w:rtl/>
        </w:rPr>
        <w:t>رات</w:t>
      </w:r>
      <w:r w:rsidRPr="00736EE0">
        <w:rPr>
          <w:b w:val="0"/>
          <w:bCs w:val="0"/>
          <w:szCs w:val="28"/>
          <w:rtl/>
        </w:rPr>
        <w:t xml:space="preserve"> </w:t>
      </w:r>
      <w:r w:rsidRPr="00736EE0">
        <w:rPr>
          <w:b w:val="0"/>
          <w:bCs w:val="0"/>
          <w:szCs w:val="28"/>
          <w:rtl/>
        </w:rPr>
        <w:lastRenderedPageBreak/>
        <w:t>متغ</w:t>
      </w:r>
      <w:r w:rsidRPr="00736EE0">
        <w:rPr>
          <w:rFonts w:hint="cs"/>
          <w:b w:val="0"/>
          <w:bCs w:val="0"/>
          <w:szCs w:val="28"/>
          <w:rtl/>
        </w:rPr>
        <w:t>ی</w:t>
      </w:r>
      <w:r w:rsidRPr="00736EE0">
        <w:rPr>
          <w:rFonts w:hint="eastAsia"/>
          <w:b w:val="0"/>
          <w:bCs w:val="0"/>
          <w:szCs w:val="28"/>
          <w:rtl/>
        </w:rPr>
        <w:t>رها</w:t>
      </w:r>
      <w:r w:rsidRPr="00736EE0">
        <w:rPr>
          <w:rFonts w:hint="cs"/>
          <w:b w:val="0"/>
          <w:bCs w:val="0"/>
          <w:szCs w:val="28"/>
          <w:rtl/>
        </w:rPr>
        <w:t>ی</w:t>
      </w:r>
      <w:r w:rsidRPr="00736EE0">
        <w:rPr>
          <w:b w:val="0"/>
          <w:bCs w:val="0"/>
          <w:szCs w:val="28"/>
          <w:rtl/>
        </w:rPr>
        <w:t xml:space="preserve"> کلان اقتصاد</w:t>
      </w:r>
      <w:r w:rsidRPr="00736EE0">
        <w:rPr>
          <w:rFonts w:hint="cs"/>
          <w:b w:val="0"/>
          <w:bCs w:val="0"/>
          <w:szCs w:val="28"/>
          <w:rtl/>
        </w:rPr>
        <w:t>ی</w:t>
      </w:r>
      <w:r w:rsidRPr="00736EE0">
        <w:rPr>
          <w:b w:val="0"/>
          <w:bCs w:val="0"/>
          <w:szCs w:val="28"/>
          <w:rtl/>
        </w:rPr>
        <w:t xml:space="preserve"> کل بازار را تحت تاث</w:t>
      </w:r>
      <w:r w:rsidRPr="00736EE0">
        <w:rPr>
          <w:rFonts w:hint="cs"/>
          <w:b w:val="0"/>
          <w:bCs w:val="0"/>
          <w:szCs w:val="28"/>
          <w:rtl/>
        </w:rPr>
        <w:t>ی</w:t>
      </w:r>
      <w:r w:rsidRPr="00736EE0">
        <w:rPr>
          <w:rFonts w:hint="eastAsia"/>
          <w:b w:val="0"/>
          <w:bCs w:val="0"/>
          <w:szCs w:val="28"/>
          <w:rtl/>
        </w:rPr>
        <w:t>ر</w:t>
      </w:r>
      <w:r w:rsidRPr="00736EE0">
        <w:rPr>
          <w:b w:val="0"/>
          <w:bCs w:val="0"/>
          <w:szCs w:val="28"/>
          <w:rtl/>
        </w:rPr>
        <w:t xml:space="preserve"> قرار </w:t>
      </w:r>
      <w:r>
        <w:rPr>
          <w:b w:val="0"/>
          <w:bCs w:val="0"/>
          <w:szCs w:val="28"/>
          <w:rtl/>
        </w:rPr>
        <w:t>م</w:t>
      </w:r>
      <w:r>
        <w:rPr>
          <w:rFonts w:hint="cs"/>
          <w:b w:val="0"/>
          <w:bCs w:val="0"/>
          <w:szCs w:val="28"/>
          <w:rtl/>
        </w:rPr>
        <w:t>ی‌</w:t>
      </w:r>
      <w:r>
        <w:rPr>
          <w:rFonts w:hint="eastAsia"/>
          <w:b w:val="0"/>
          <w:bCs w:val="0"/>
          <w:szCs w:val="28"/>
          <w:rtl/>
        </w:rPr>
        <w:t>دهد</w:t>
      </w:r>
      <w:r>
        <w:rPr>
          <w:b w:val="0"/>
          <w:bCs w:val="0"/>
          <w:szCs w:val="28"/>
          <w:rtl/>
        </w:rPr>
        <w:t>. ر</w:t>
      </w:r>
      <w:r>
        <w:rPr>
          <w:rFonts w:hint="cs"/>
          <w:b w:val="0"/>
          <w:bCs w:val="0"/>
          <w:szCs w:val="28"/>
          <w:rtl/>
        </w:rPr>
        <w:t>ی</w:t>
      </w:r>
      <w:r>
        <w:rPr>
          <w:rFonts w:hint="eastAsia"/>
          <w:b w:val="0"/>
          <w:bCs w:val="0"/>
          <w:szCs w:val="28"/>
          <w:rtl/>
        </w:rPr>
        <w:t>سک‌ها</w:t>
      </w:r>
      <w:r>
        <w:rPr>
          <w:rFonts w:hint="cs"/>
          <w:b w:val="0"/>
          <w:bCs w:val="0"/>
          <w:szCs w:val="28"/>
          <w:rtl/>
        </w:rPr>
        <w:t>ی</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شامل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نرخ بهره</w:t>
      </w:r>
      <w:r>
        <w:rPr>
          <w:b w:val="0"/>
          <w:bCs w:val="0"/>
          <w:szCs w:val="28"/>
          <w:rtl/>
        </w:rPr>
        <w:t xml:space="preserve">، </w:t>
      </w:r>
      <w:r w:rsidRPr="00736EE0">
        <w:rPr>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تورم</w:t>
      </w:r>
      <w:r>
        <w:rPr>
          <w:b w:val="0"/>
          <w:bCs w:val="0"/>
          <w:szCs w:val="28"/>
          <w:rtl/>
        </w:rPr>
        <w:t xml:space="preserve">، </w:t>
      </w:r>
      <w:r w:rsidRPr="00736EE0">
        <w:rPr>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نرخ ارز</w:t>
      </w:r>
      <w:r>
        <w:rPr>
          <w:b w:val="0"/>
          <w:bCs w:val="0"/>
          <w:szCs w:val="28"/>
          <w:rtl/>
        </w:rPr>
        <w:t xml:space="preserve">، </w:t>
      </w:r>
      <w:r w:rsidRPr="00736EE0">
        <w:rPr>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نقد</w:t>
      </w:r>
      <w:r w:rsidRPr="00736EE0">
        <w:rPr>
          <w:rFonts w:hint="cs"/>
          <w:b w:val="0"/>
          <w:bCs w:val="0"/>
          <w:szCs w:val="28"/>
          <w:rtl/>
        </w:rPr>
        <w:t>ی</w:t>
      </w:r>
      <w:r w:rsidRPr="00736EE0">
        <w:rPr>
          <w:rFonts w:hint="eastAsia"/>
          <w:b w:val="0"/>
          <w:bCs w:val="0"/>
          <w:szCs w:val="28"/>
          <w:rtl/>
        </w:rPr>
        <w:t>نگ</w:t>
      </w:r>
      <w:r w:rsidRPr="00736EE0">
        <w:rPr>
          <w:rFonts w:hint="cs"/>
          <w:b w:val="0"/>
          <w:bCs w:val="0"/>
          <w:szCs w:val="28"/>
          <w:rtl/>
        </w:rPr>
        <w:t>ی</w:t>
      </w:r>
      <w:r w:rsidRPr="00736EE0">
        <w:rPr>
          <w:b w:val="0"/>
          <w:bCs w:val="0"/>
          <w:szCs w:val="28"/>
          <w:rtl/>
        </w:rPr>
        <w:t xml:space="preserve"> و </w:t>
      </w:r>
      <w:r>
        <w:rPr>
          <w:b w:val="0"/>
          <w:bCs w:val="0"/>
          <w:szCs w:val="28"/>
          <w:rtl/>
        </w:rPr>
        <w:t>ر</w:t>
      </w:r>
      <w:r>
        <w:rPr>
          <w:rFonts w:hint="cs"/>
          <w:b w:val="0"/>
          <w:bCs w:val="0"/>
          <w:szCs w:val="28"/>
          <w:rtl/>
        </w:rPr>
        <w:t>ی</w:t>
      </w:r>
      <w:r>
        <w:rPr>
          <w:rFonts w:hint="eastAsia"/>
          <w:b w:val="0"/>
          <w:bCs w:val="0"/>
          <w:szCs w:val="28"/>
          <w:rtl/>
        </w:rPr>
        <w:t>سک‌ها</w:t>
      </w:r>
      <w:r>
        <w:rPr>
          <w:rFonts w:hint="cs"/>
          <w:b w:val="0"/>
          <w:bCs w:val="0"/>
          <w:szCs w:val="28"/>
          <w:rtl/>
        </w:rPr>
        <w:t>ی</w:t>
      </w:r>
      <w:r w:rsidRPr="00736EE0">
        <w:rPr>
          <w:b w:val="0"/>
          <w:bCs w:val="0"/>
          <w:szCs w:val="28"/>
          <w:rtl/>
        </w:rPr>
        <w:t xml:space="preserve"> اجتماع</w:t>
      </w:r>
      <w:r>
        <w:rPr>
          <w:rFonts w:hint="cs"/>
          <w:b w:val="0"/>
          <w:bCs w:val="0"/>
          <w:szCs w:val="28"/>
          <w:rtl/>
        </w:rPr>
        <w:t>ی</w:t>
      </w:r>
      <w:r>
        <w:rPr>
          <w:b w:val="0"/>
          <w:bCs w:val="0"/>
          <w:szCs w:val="28"/>
          <w:rtl/>
        </w:rPr>
        <w:t xml:space="preserve"> -س</w:t>
      </w:r>
      <w:r w:rsidRPr="00736EE0">
        <w:rPr>
          <w:rFonts w:hint="cs"/>
          <w:b w:val="0"/>
          <w:bCs w:val="0"/>
          <w:szCs w:val="28"/>
          <w:rtl/>
        </w:rPr>
        <w:t>ی</w:t>
      </w:r>
      <w:r w:rsidRPr="00736EE0">
        <w:rPr>
          <w:rFonts w:hint="eastAsia"/>
          <w:b w:val="0"/>
          <w:bCs w:val="0"/>
          <w:szCs w:val="28"/>
          <w:rtl/>
        </w:rPr>
        <w:t>اس</w:t>
      </w:r>
      <w:r w:rsidRPr="00736EE0">
        <w:rPr>
          <w:rFonts w:hint="cs"/>
          <w:b w:val="0"/>
          <w:bCs w:val="0"/>
          <w:szCs w:val="28"/>
          <w:rtl/>
        </w:rPr>
        <w:t>ی</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باشند</w:t>
      </w:r>
      <w:r w:rsidRPr="00736EE0">
        <w:rPr>
          <w:b w:val="0"/>
          <w:bCs w:val="0"/>
          <w:szCs w:val="28"/>
          <w:rtl/>
        </w:rPr>
        <w:t>.</w:t>
      </w:r>
    </w:p>
    <w:p w14:paraId="09351581" w14:textId="77777777" w:rsidR="000C45BD" w:rsidRPr="00736EE0" w:rsidRDefault="000C45BD" w:rsidP="000C45BD">
      <w:pPr>
        <w:jc w:val="both"/>
        <w:rPr>
          <w:b w:val="0"/>
          <w:bCs w:val="0"/>
          <w:szCs w:val="28"/>
          <w:rtl/>
        </w:rPr>
      </w:pPr>
      <w:r>
        <w:rPr>
          <w:rFonts w:hint="cs"/>
          <w:b w:val="0"/>
          <w:bCs w:val="0"/>
          <w:szCs w:val="28"/>
          <w:rtl/>
        </w:rPr>
        <w:t xml:space="preserve">-   </w:t>
      </w:r>
      <w:r w:rsidRPr="00736EE0">
        <w:rPr>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غ</w:t>
      </w:r>
      <w:r w:rsidRPr="00736EE0">
        <w:rPr>
          <w:rFonts w:hint="cs"/>
          <w:b w:val="0"/>
          <w:bCs w:val="0"/>
          <w:szCs w:val="28"/>
          <w:rtl/>
        </w:rPr>
        <w:t>ی</w:t>
      </w:r>
      <w:r w:rsidRPr="00736EE0">
        <w:rPr>
          <w:rFonts w:hint="eastAsia"/>
          <w:b w:val="0"/>
          <w:bCs w:val="0"/>
          <w:szCs w:val="28"/>
          <w:rtl/>
        </w:rPr>
        <w:t>ر</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p>
    <w:p w14:paraId="54869CAD" w14:textId="77777777" w:rsidR="000C45BD" w:rsidRDefault="000C45BD" w:rsidP="000C45BD">
      <w:pPr>
        <w:jc w:val="both"/>
        <w:rPr>
          <w:b w:val="0"/>
          <w:bCs w:val="0"/>
          <w:szCs w:val="28"/>
          <w:rtl/>
        </w:rPr>
      </w:pPr>
      <w:r w:rsidRPr="00736EE0">
        <w:rPr>
          <w:rFonts w:hint="eastAsia"/>
          <w:b w:val="0"/>
          <w:bCs w:val="0"/>
          <w:szCs w:val="28"/>
          <w:rtl/>
        </w:rPr>
        <w:t>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غ</w:t>
      </w:r>
      <w:r w:rsidRPr="00736EE0">
        <w:rPr>
          <w:rFonts w:hint="cs"/>
          <w:b w:val="0"/>
          <w:bCs w:val="0"/>
          <w:szCs w:val="28"/>
          <w:rtl/>
        </w:rPr>
        <w:t>ی</w:t>
      </w:r>
      <w:r w:rsidRPr="00736EE0">
        <w:rPr>
          <w:rFonts w:hint="eastAsia"/>
          <w:b w:val="0"/>
          <w:bCs w:val="0"/>
          <w:szCs w:val="28"/>
          <w:rtl/>
        </w:rPr>
        <w:t>ر</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منحصر به </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دارا</w:t>
      </w:r>
      <w:r w:rsidRPr="00736EE0">
        <w:rPr>
          <w:rFonts w:hint="cs"/>
          <w:b w:val="0"/>
          <w:bCs w:val="0"/>
          <w:szCs w:val="28"/>
          <w:rtl/>
        </w:rPr>
        <w:t>یی</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باشند</w:t>
      </w:r>
      <w:r>
        <w:rPr>
          <w:b w:val="0"/>
          <w:bCs w:val="0"/>
          <w:szCs w:val="28"/>
          <w:rtl/>
        </w:rPr>
        <w:t xml:space="preserve">. </w:t>
      </w:r>
      <w:r w:rsidRPr="00736EE0">
        <w:rPr>
          <w:b w:val="0"/>
          <w:bCs w:val="0"/>
          <w:szCs w:val="28"/>
          <w:rtl/>
        </w:rPr>
        <w:t>ا</w:t>
      </w:r>
      <w:r w:rsidRPr="00736EE0">
        <w:rPr>
          <w:rFonts w:hint="cs"/>
          <w:b w:val="0"/>
          <w:bCs w:val="0"/>
          <w:szCs w:val="28"/>
          <w:rtl/>
        </w:rPr>
        <w:t>ی</w:t>
      </w:r>
      <w:r w:rsidRPr="00736EE0">
        <w:rPr>
          <w:rFonts w:hint="eastAsia"/>
          <w:b w:val="0"/>
          <w:bCs w:val="0"/>
          <w:szCs w:val="28"/>
          <w:rtl/>
        </w:rPr>
        <w:t>ن</w:t>
      </w:r>
      <w:r w:rsidRPr="00736EE0">
        <w:rPr>
          <w:b w:val="0"/>
          <w:bCs w:val="0"/>
          <w:szCs w:val="28"/>
          <w:rtl/>
        </w:rPr>
        <w:t xml:space="preserve"> م</w:t>
      </w:r>
      <w:r w:rsidRPr="00736EE0">
        <w:rPr>
          <w:rFonts w:hint="cs"/>
          <w:b w:val="0"/>
          <w:bCs w:val="0"/>
          <w:szCs w:val="28"/>
          <w:rtl/>
        </w:rPr>
        <w:t>ی</w:t>
      </w:r>
      <w:r w:rsidRPr="00736EE0">
        <w:rPr>
          <w:rFonts w:hint="eastAsia"/>
          <w:b w:val="0"/>
          <w:bCs w:val="0"/>
          <w:szCs w:val="28"/>
          <w:rtl/>
        </w:rPr>
        <w:t>زان</w:t>
      </w:r>
      <w:r w:rsidRPr="00736EE0">
        <w:rPr>
          <w:b w:val="0"/>
          <w:bCs w:val="0"/>
          <w:szCs w:val="28"/>
          <w:rtl/>
        </w:rPr>
        <w:t xml:space="preserve"> از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مختص </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شرکت </w:t>
      </w:r>
      <w:r w:rsidRPr="00736EE0">
        <w:rPr>
          <w:rFonts w:hint="cs"/>
          <w:b w:val="0"/>
          <w:bCs w:val="0"/>
          <w:szCs w:val="28"/>
          <w:rtl/>
        </w:rPr>
        <w:t>ی</w:t>
      </w:r>
      <w:r w:rsidRPr="00736EE0">
        <w:rPr>
          <w:rFonts w:hint="eastAsia"/>
          <w:b w:val="0"/>
          <w:bCs w:val="0"/>
          <w:szCs w:val="28"/>
          <w:rtl/>
        </w:rPr>
        <w:t>ا</w:t>
      </w:r>
      <w:r w:rsidRPr="00736EE0">
        <w:rPr>
          <w:b w:val="0"/>
          <w:bCs w:val="0"/>
          <w:szCs w:val="28"/>
          <w:rtl/>
        </w:rPr>
        <w:t xml:space="preserve"> </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صنعت </w:t>
      </w:r>
      <w:r>
        <w:rPr>
          <w:b w:val="0"/>
          <w:bCs w:val="0"/>
          <w:szCs w:val="28"/>
          <w:rtl/>
        </w:rPr>
        <w:t>م</w:t>
      </w:r>
      <w:r>
        <w:rPr>
          <w:rFonts w:hint="cs"/>
          <w:b w:val="0"/>
          <w:bCs w:val="0"/>
          <w:szCs w:val="28"/>
          <w:rtl/>
        </w:rPr>
        <w:t>ی‌</w:t>
      </w:r>
      <w:r>
        <w:rPr>
          <w:rFonts w:hint="eastAsia"/>
          <w:b w:val="0"/>
          <w:bCs w:val="0"/>
          <w:szCs w:val="28"/>
          <w:rtl/>
        </w:rPr>
        <w:t>باشد</w:t>
      </w:r>
      <w:r w:rsidRPr="00736EE0">
        <w:rPr>
          <w:b w:val="0"/>
          <w:bCs w:val="0"/>
          <w:szCs w:val="28"/>
          <w:rtl/>
        </w:rPr>
        <w:t xml:space="preserve"> و ناش</w:t>
      </w:r>
      <w:r w:rsidRPr="00736EE0">
        <w:rPr>
          <w:rFonts w:hint="cs"/>
          <w:b w:val="0"/>
          <w:bCs w:val="0"/>
          <w:szCs w:val="28"/>
          <w:rtl/>
        </w:rPr>
        <w:t>ی</w:t>
      </w:r>
      <w:r w:rsidRPr="00736EE0">
        <w:rPr>
          <w:b w:val="0"/>
          <w:bCs w:val="0"/>
          <w:szCs w:val="28"/>
          <w:rtl/>
        </w:rPr>
        <w:t xml:space="preserve"> از عوامل و </w:t>
      </w:r>
      <w:r>
        <w:rPr>
          <w:b w:val="0"/>
          <w:bCs w:val="0"/>
          <w:szCs w:val="28"/>
          <w:rtl/>
        </w:rPr>
        <w:t>پد</w:t>
      </w:r>
      <w:r>
        <w:rPr>
          <w:rFonts w:hint="cs"/>
          <w:b w:val="0"/>
          <w:bCs w:val="0"/>
          <w:szCs w:val="28"/>
          <w:rtl/>
        </w:rPr>
        <w:t>ی</w:t>
      </w:r>
      <w:r>
        <w:rPr>
          <w:rFonts w:hint="eastAsia"/>
          <w:b w:val="0"/>
          <w:bCs w:val="0"/>
          <w:szCs w:val="28"/>
          <w:rtl/>
        </w:rPr>
        <w:t>ده‌ها</w:t>
      </w:r>
      <w:r>
        <w:rPr>
          <w:rFonts w:hint="cs"/>
          <w:b w:val="0"/>
          <w:bCs w:val="0"/>
          <w:szCs w:val="28"/>
          <w:rtl/>
        </w:rPr>
        <w:t>یی</w:t>
      </w:r>
      <w:r w:rsidRPr="00736EE0">
        <w:rPr>
          <w:b w:val="0"/>
          <w:bCs w:val="0"/>
          <w:szCs w:val="28"/>
          <w:rtl/>
        </w:rPr>
        <w:t xml:space="preserve"> مانند اعتصابات کارگر</w:t>
      </w:r>
      <w:r w:rsidRPr="00736EE0">
        <w:rPr>
          <w:rFonts w:hint="cs"/>
          <w:b w:val="0"/>
          <w:bCs w:val="0"/>
          <w:szCs w:val="28"/>
          <w:rtl/>
        </w:rPr>
        <w:t>ی</w:t>
      </w:r>
      <w:r>
        <w:rPr>
          <w:b w:val="0"/>
          <w:bCs w:val="0"/>
          <w:szCs w:val="28"/>
          <w:rtl/>
        </w:rPr>
        <w:t xml:space="preserve">، </w:t>
      </w:r>
      <w:r w:rsidRPr="00736EE0">
        <w:rPr>
          <w:rFonts w:hint="eastAsia"/>
          <w:b w:val="0"/>
          <w:bCs w:val="0"/>
          <w:szCs w:val="28"/>
          <w:rtl/>
        </w:rPr>
        <w:t>عملکرد</w:t>
      </w:r>
      <w:r w:rsidRPr="00736EE0">
        <w:rPr>
          <w:b w:val="0"/>
          <w:bCs w:val="0"/>
          <w:szCs w:val="28"/>
          <w:rtl/>
        </w:rPr>
        <w:t xml:space="preserve"> مد</w:t>
      </w:r>
      <w:r w:rsidRPr="00736EE0">
        <w:rPr>
          <w:rFonts w:hint="cs"/>
          <w:b w:val="0"/>
          <w:bCs w:val="0"/>
          <w:szCs w:val="28"/>
          <w:rtl/>
        </w:rPr>
        <w:t>ی</w:t>
      </w:r>
      <w:r w:rsidRPr="00736EE0">
        <w:rPr>
          <w:rFonts w:hint="eastAsia"/>
          <w:b w:val="0"/>
          <w:bCs w:val="0"/>
          <w:szCs w:val="28"/>
          <w:rtl/>
        </w:rPr>
        <w:t>ر</w:t>
      </w:r>
      <w:r w:rsidRPr="00736EE0">
        <w:rPr>
          <w:rFonts w:hint="cs"/>
          <w:b w:val="0"/>
          <w:bCs w:val="0"/>
          <w:szCs w:val="28"/>
          <w:rtl/>
        </w:rPr>
        <w:t>ی</w:t>
      </w:r>
      <w:r w:rsidRPr="00736EE0">
        <w:rPr>
          <w:rFonts w:hint="eastAsia"/>
          <w:b w:val="0"/>
          <w:bCs w:val="0"/>
          <w:szCs w:val="28"/>
          <w:rtl/>
        </w:rPr>
        <w:t>ت</w:t>
      </w:r>
      <w:r>
        <w:rPr>
          <w:b w:val="0"/>
          <w:bCs w:val="0"/>
          <w:szCs w:val="28"/>
          <w:rtl/>
        </w:rPr>
        <w:t xml:space="preserve">، </w:t>
      </w:r>
      <w:r w:rsidRPr="00736EE0">
        <w:rPr>
          <w:rFonts w:hint="eastAsia"/>
          <w:b w:val="0"/>
          <w:bCs w:val="0"/>
          <w:szCs w:val="28"/>
          <w:rtl/>
        </w:rPr>
        <w:t>رقابت</w:t>
      </w:r>
      <w:r w:rsidRPr="00736EE0">
        <w:rPr>
          <w:b w:val="0"/>
          <w:bCs w:val="0"/>
          <w:szCs w:val="28"/>
          <w:rtl/>
        </w:rPr>
        <w:t xml:space="preserve"> تبل</w:t>
      </w:r>
      <w:r w:rsidRPr="00736EE0">
        <w:rPr>
          <w:rFonts w:hint="cs"/>
          <w:b w:val="0"/>
          <w:bCs w:val="0"/>
          <w:szCs w:val="28"/>
          <w:rtl/>
        </w:rPr>
        <w:t>ی</w:t>
      </w:r>
      <w:r w:rsidRPr="00736EE0">
        <w:rPr>
          <w:rFonts w:hint="eastAsia"/>
          <w:b w:val="0"/>
          <w:bCs w:val="0"/>
          <w:szCs w:val="28"/>
          <w:rtl/>
        </w:rPr>
        <w:t>غات</w:t>
      </w:r>
      <w:r w:rsidRPr="00736EE0">
        <w:rPr>
          <w:rFonts w:hint="cs"/>
          <w:b w:val="0"/>
          <w:bCs w:val="0"/>
          <w:szCs w:val="28"/>
          <w:rtl/>
        </w:rPr>
        <w:t>ی</w:t>
      </w:r>
      <w:r>
        <w:rPr>
          <w:b w:val="0"/>
          <w:bCs w:val="0"/>
          <w:szCs w:val="28"/>
          <w:rtl/>
        </w:rPr>
        <w:t xml:space="preserve">، </w:t>
      </w:r>
      <w:r w:rsidRPr="00736EE0">
        <w:rPr>
          <w:rFonts w:hint="eastAsia"/>
          <w:b w:val="0"/>
          <w:bCs w:val="0"/>
          <w:szCs w:val="28"/>
          <w:rtl/>
        </w:rPr>
        <w:t>تغ</w:t>
      </w:r>
      <w:r w:rsidRPr="00736EE0">
        <w:rPr>
          <w:rFonts w:hint="cs"/>
          <w:b w:val="0"/>
          <w:bCs w:val="0"/>
          <w:szCs w:val="28"/>
          <w:rtl/>
        </w:rPr>
        <w:t>یی</w:t>
      </w:r>
      <w:r w:rsidRPr="00736EE0">
        <w:rPr>
          <w:rFonts w:hint="eastAsia"/>
          <w:b w:val="0"/>
          <w:bCs w:val="0"/>
          <w:szCs w:val="28"/>
          <w:rtl/>
        </w:rPr>
        <w:t>ر</w:t>
      </w:r>
      <w:r w:rsidRPr="00736EE0">
        <w:rPr>
          <w:b w:val="0"/>
          <w:bCs w:val="0"/>
          <w:szCs w:val="28"/>
          <w:rtl/>
        </w:rPr>
        <w:t xml:space="preserve"> در سل</w:t>
      </w:r>
      <w:r w:rsidRPr="00736EE0">
        <w:rPr>
          <w:rFonts w:hint="cs"/>
          <w:b w:val="0"/>
          <w:bCs w:val="0"/>
          <w:szCs w:val="28"/>
          <w:rtl/>
        </w:rPr>
        <w:t>ی</w:t>
      </w:r>
      <w:r w:rsidRPr="00736EE0">
        <w:rPr>
          <w:rFonts w:hint="eastAsia"/>
          <w:b w:val="0"/>
          <w:bCs w:val="0"/>
          <w:szCs w:val="28"/>
          <w:rtl/>
        </w:rPr>
        <w:t>قه</w:t>
      </w:r>
      <w:r w:rsidRPr="00736EE0">
        <w:rPr>
          <w:b w:val="0"/>
          <w:bCs w:val="0"/>
          <w:szCs w:val="28"/>
          <w:rtl/>
        </w:rPr>
        <w:t xml:space="preserve"> مصرف کنندگان و غ</w:t>
      </w:r>
      <w:r w:rsidRPr="00736EE0">
        <w:rPr>
          <w:rFonts w:hint="cs"/>
          <w:b w:val="0"/>
          <w:bCs w:val="0"/>
          <w:szCs w:val="28"/>
          <w:rtl/>
        </w:rPr>
        <w:t>ی</w:t>
      </w:r>
      <w:r w:rsidRPr="00736EE0">
        <w:rPr>
          <w:rFonts w:hint="eastAsia"/>
          <w:b w:val="0"/>
          <w:bCs w:val="0"/>
          <w:szCs w:val="28"/>
          <w:rtl/>
        </w:rPr>
        <w:t>ره</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Pr>
          <w:b w:val="0"/>
          <w:bCs w:val="0"/>
          <w:szCs w:val="28"/>
          <w:rtl/>
        </w:rPr>
        <w:t xml:space="preserve">. </w:t>
      </w:r>
      <w:r w:rsidRPr="00736EE0">
        <w:rPr>
          <w:b w:val="0"/>
          <w:bCs w:val="0"/>
          <w:szCs w:val="28"/>
          <w:rtl/>
        </w:rPr>
        <w:t>راهکار حما</w:t>
      </w:r>
      <w:r w:rsidRPr="00736EE0">
        <w:rPr>
          <w:rFonts w:hint="cs"/>
          <w:b w:val="0"/>
          <w:bCs w:val="0"/>
          <w:szCs w:val="28"/>
          <w:rtl/>
        </w:rPr>
        <w:t>ی</w:t>
      </w:r>
      <w:r w:rsidRPr="00736EE0">
        <w:rPr>
          <w:rFonts w:hint="eastAsia"/>
          <w:b w:val="0"/>
          <w:bCs w:val="0"/>
          <w:szCs w:val="28"/>
          <w:rtl/>
        </w:rPr>
        <w:t>ت</w:t>
      </w:r>
      <w:r w:rsidRPr="00736EE0">
        <w:rPr>
          <w:b w:val="0"/>
          <w:bCs w:val="0"/>
          <w:szCs w:val="28"/>
          <w:rtl/>
        </w:rPr>
        <w:t xml:space="preserve"> در برابر ا</w:t>
      </w:r>
      <w:r w:rsidRPr="00736EE0">
        <w:rPr>
          <w:rFonts w:hint="cs"/>
          <w:b w:val="0"/>
          <w:bCs w:val="0"/>
          <w:szCs w:val="28"/>
          <w:rtl/>
        </w:rPr>
        <w:t>ی</w:t>
      </w:r>
      <w:r w:rsidRPr="00736EE0">
        <w:rPr>
          <w:rFonts w:hint="eastAsia"/>
          <w:b w:val="0"/>
          <w:bCs w:val="0"/>
          <w:szCs w:val="28"/>
          <w:rtl/>
        </w:rPr>
        <w:t>ن</w:t>
      </w:r>
      <w:r w:rsidRPr="00736EE0">
        <w:rPr>
          <w:b w:val="0"/>
          <w:bCs w:val="0"/>
          <w:szCs w:val="28"/>
          <w:rtl/>
        </w:rPr>
        <w:t xml:space="preserve"> </w:t>
      </w:r>
      <w:r>
        <w:rPr>
          <w:b w:val="0"/>
          <w:bCs w:val="0"/>
          <w:szCs w:val="28"/>
          <w:rtl/>
        </w:rPr>
        <w:t>ر</w:t>
      </w:r>
      <w:r>
        <w:rPr>
          <w:rFonts w:hint="cs"/>
          <w:b w:val="0"/>
          <w:bCs w:val="0"/>
          <w:szCs w:val="28"/>
          <w:rtl/>
        </w:rPr>
        <w:t>ی</w:t>
      </w:r>
      <w:r>
        <w:rPr>
          <w:rFonts w:hint="eastAsia"/>
          <w:b w:val="0"/>
          <w:bCs w:val="0"/>
          <w:szCs w:val="28"/>
          <w:rtl/>
        </w:rPr>
        <w:t>سک‌ها</w:t>
      </w:r>
      <w:r>
        <w:rPr>
          <w:b w:val="0"/>
          <w:bCs w:val="0"/>
          <w:szCs w:val="28"/>
          <w:rtl/>
        </w:rPr>
        <w:t>،</w:t>
      </w:r>
      <w:r w:rsidRPr="00736EE0">
        <w:rPr>
          <w:b w:val="0"/>
          <w:bCs w:val="0"/>
          <w:szCs w:val="28"/>
          <w:rtl/>
        </w:rPr>
        <w:t>ت</w:t>
      </w:r>
      <w:r w:rsidRPr="00736EE0">
        <w:rPr>
          <w:rFonts w:hint="eastAsia"/>
          <w:b w:val="0"/>
          <w:bCs w:val="0"/>
          <w:szCs w:val="28"/>
          <w:rtl/>
        </w:rPr>
        <w:t>نوع</w:t>
      </w:r>
      <w:r w:rsidRPr="00736EE0">
        <w:rPr>
          <w:b w:val="0"/>
          <w:bCs w:val="0"/>
          <w:szCs w:val="28"/>
          <w:rtl/>
        </w:rPr>
        <w:t xml:space="preserve"> ساز</w:t>
      </w:r>
      <w:r w:rsidRPr="00736EE0">
        <w:rPr>
          <w:rFonts w:hint="cs"/>
          <w:b w:val="0"/>
          <w:bCs w:val="0"/>
          <w:szCs w:val="28"/>
          <w:rtl/>
        </w:rPr>
        <w:t>ی</w:t>
      </w:r>
      <w:r w:rsidRPr="00736EE0">
        <w:rPr>
          <w:b w:val="0"/>
          <w:bCs w:val="0"/>
          <w:szCs w:val="28"/>
          <w:rtl/>
        </w:rPr>
        <w:t xml:space="preserve"> در سبد دارا</w:t>
      </w:r>
      <w:r w:rsidRPr="00736EE0">
        <w:rPr>
          <w:rFonts w:hint="cs"/>
          <w:b w:val="0"/>
          <w:bCs w:val="0"/>
          <w:szCs w:val="28"/>
          <w:rtl/>
        </w:rPr>
        <w:t>یی</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Pr>
          <w:b w:val="0"/>
          <w:bCs w:val="0"/>
          <w:szCs w:val="28"/>
          <w:rtl/>
        </w:rPr>
        <w:t>. ر</w:t>
      </w:r>
      <w:r>
        <w:rPr>
          <w:rFonts w:hint="cs"/>
          <w:b w:val="0"/>
          <w:bCs w:val="0"/>
          <w:szCs w:val="28"/>
          <w:rtl/>
        </w:rPr>
        <w:t>ی</w:t>
      </w:r>
      <w:r>
        <w:rPr>
          <w:rFonts w:hint="eastAsia"/>
          <w:b w:val="0"/>
          <w:bCs w:val="0"/>
          <w:szCs w:val="28"/>
          <w:rtl/>
        </w:rPr>
        <w:t>سک‌ها</w:t>
      </w:r>
      <w:r>
        <w:rPr>
          <w:rFonts w:hint="cs"/>
          <w:b w:val="0"/>
          <w:bCs w:val="0"/>
          <w:szCs w:val="28"/>
          <w:rtl/>
        </w:rPr>
        <w:t>ی</w:t>
      </w:r>
      <w:r w:rsidRPr="00736EE0">
        <w:rPr>
          <w:b w:val="0"/>
          <w:bCs w:val="0"/>
          <w:szCs w:val="28"/>
          <w:rtl/>
        </w:rPr>
        <w:t xml:space="preserve"> غ</w:t>
      </w:r>
      <w:r w:rsidRPr="00736EE0">
        <w:rPr>
          <w:rFonts w:hint="cs"/>
          <w:b w:val="0"/>
          <w:bCs w:val="0"/>
          <w:szCs w:val="28"/>
          <w:rtl/>
        </w:rPr>
        <w:t>ی</w:t>
      </w:r>
      <w:r w:rsidRPr="00736EE0">
        <w:rPr>
          <w:rFonts w:hint="eastAsia"/>
          <w:b w:val="0"/>
          <w:bCs w:val="0"/>
          <w:szCs w:val="28"/>
          <w:rtl/>
        </w:rPr>
        <w:t>ر</w:t>
      </w:r>
      <w:r w:rsidRPr="00736EE0">
        <w:rPr>
          <w:b w:val="0"/>
          <w:bCs w:val="0"/>
          <w:szCs w:val="28"/>
          <w:rtl/>
        </w:rPr>
        <w:t xml:space="preserve"> س</w:t>
      </w:r>
      <w:r w:rsidRPr="00736EE0">
        <w:rPr>
          <w:rFonts w:hint="cs"/>
          <w:b w:val="0"/>
          <w:bCs w:val="0"/>
          <w:szCs w:val="28"/>
          <w:rtl/>
        </w:rPr>
        <w:t>ی</w:t>
      </w:r>
      <w:r w:rsidRPr="00736EE0">
        <w:rPr>
          <w:rFonts w:hint="eastAsia"/>
          <w:b w:val="0"/>
          <w:bCs w:val="0"/>
          <w:szCs w:val="28"/>
          <w:rtl/>
        </w:rPr>
        <w:t>ستمات</w:t>
      </w:r>
      <w:r w:rsidRPr="00736EE0">
        <w:rPr>
          <w:rFonts w:hint="cs"/>
          <w:b w:val="0"/>
          <w:bCs w:val="0"/>
          <w:szCs w:val="28"/>
          <w:rtl/>
        </w:rPr>
        <w:t>ی</w:t>
      </w:r>
      <w:r w:rsidRPr="00736EE0">
        <w:rPr>
          <w:rFonts w:hint="eastAsia"/>
          <w:b w:val="0"/>
          <w:bCs w:val="0"/>
          <w:szCs w:val="28"/>
          <w:rtl/>
        </w:rPr>
        <w:t>ک</w:t>
      </w:r>
      <w:r w:rsidRPr="00736EE0">
        <w:rPr>
          <w:b w:val="0"/>
          <w:bCs w:val="0"/>
          <w:szCs w:val="28"/>
          <w:rtl/>
        </w:rPr>
        <w:t xml:space="preserve"> شامل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اعتبار</w:t>
      </w:r>
      <w:r w:rsidRPr="00736EE0">
        <w:rPr>
          <w:rFonts w:hint="cs"/>
          <w:b w:val="0"/>
          <w:bCs w:val="0"/>
          <w:szCs w:val="28"/>
          <w:rtl/>
        </w:rPr>
        <w:t>ی</w:t>
      </w:r>
      <w:r w:rsidRPr="00736EE0">
        <w:rPr>
          <w:b w:val="0"/>
          <w:bCs w:val="0"/>
          <w:szCs w:val="28"/>
          <w:rtl/>
        </w:rPr>
        <w:t xml:space="preserve"> و ر</w:t>
      </w:r>
      <w:r w:rsidRPr="00736EE0">
        <w:rPr>
          <w:rFonts w:hint="cs"/>
          <w:b w:val="0"/>
          <w:bCs w:val="0"/>
          <w:szCs w:val="28"/>
          <w:rtl/>
        </w:rPr>
        <w:t>ی</w:t>
      </w:r>
      <w:r w:rsidRPr="00736EE0">
        <w:rPr>
          <w:rFonts w:hint="eastAsia"/>
          <w:b w:val="0"/>
          <w:bCs w:val="0"/>
          <w:szCs w:val="28"/>
          <w:rtl/>
        </w:rPr>
        <w:t>سک</w:t>
      </w:r>
      <w:r w:rsidRPr="00736EE0">
        <w:rPr>
          <w:b w:val="0"/>
          <w:bCs w:val="0"/>
          <w:szCs w:val="28"/>
          <w:rtl/>
        </w:rPr>
        <w:t xml:space="preserve"> مد</w:t>
      </w:r>
      <w:r w:rsidRPr="00736EE0">
        <w:rPr>
          <w:rFonts w:hint="cs"/>
          <w:b w:val="0"/>
          <w:bCs w:val="0"/>
          <w:szCs w:val="28"/>
          <w:rtl/>
        </w:rPr>
        <w:t>ی</w:t>
      </w:r>
      <w:r w:rsidRPr="00736EE0">
        <w:rPr>
          <w:rFonts w:hint="eastAsia"/>
          <w:b w:val="0"/>
          <w:bCs w:val="0"/>
          <w:szCs w:val="28"/>
          <w:rtl/>
        </w:rPr>
        <w:t>ر</w:t>
      </w:r>
      <w:r w:rsidRPr="00736EE0">
        <w:rPr>
          <w:rFonts w:hint="cs"/>
          <w:b w:val="0"/>
          <w:bCs w:val="0"/>
          <w:szCs w:val="28"/>
          <w:rtl/>
        </w:rPr>
        <w:t>ی</w:t>
      </w:r>
      <w:r w:rsidRPr="00736EE0">
        <w:rPr>
          <w:rFonts w:hint="eastAsia"/>
          <w:b w:val="0"/>
          <w:bCs w:val="0"/>
          <w:szCs w:val="28"/>
          <w:rtl/>
        </w:rPr>
        <w:t>ت</w:t>
      </w:r>
      <w:r w:rsidRPr="00736EE0">
        <w:rPr>
          <w:rFonts w:hint="cs"/>
          <w:b w:val="0"/>
          <w:bCs w:val="0"/>
          <w:szCs w:val="28"/>
          <w:rtl/>
        </w:rPr>
        <w:t>ی</w:t>
      </w:r>
      <w:r w:rsidRPr="00736EE0">
        <w:rPr>
          <w:b w:val="0"/>
          <w:bCs w:val="0"/>
          <w:szCs w:val="28"/>
          <w:rtl/>
        </w:rPr>
        <w:t xml:space="preserve"> </w:t>
      </w:r>
      <w:r>
        <w:rPr>
          <w:b w:val="0"/>
          <w:bCs w:val="0"/>
          <w:szCs w:val="28"/>
          <w:rtl/>
        </w:rPr>
        <w:t>م</w:t>
      </w:r>
      <w:r>
        <w:rPr>
          <w:rFonts w:hint="cs"/>
          <w:b w:val="0"/>
          <w:bCs w:val="0"/>
          <w:szCs w:val="28"/>
          <w:rtl/>
        </w:rPr>
        <w:t>ی‌</w:t>
      </w:r>
      <w:r>
        <w:rPr>
          <w:rFonts w:hint="eastAsia"/>
          <w:b w:val="0"/>
          <w:bCs w:val="0"/>
          <w:szCs w:val="28"/>
          <w:rtl/>
        </w:rPr>
        <w:t>باشد</w:t>
      </w:r>
      <w:r w:rsidRPr="00736EE0">
        <w:rPr>
          <w:b w:val="0"/>
          <w:bCs w:val="0"/>
          <w:szCs w:val="28"/>
          <w:rtl/>
        </w:rPr>
        <w:t>.</w:t>
      </w:r>
    </w:p>
    <w:p w14:paraId="4B357622" w14:textId="77777777" w:rsidR="000C45BD" w:rsidRPr="007512C9" w:rsidRDefault="000C45BD" w:rsidP="000C45BD">
      <w:pPr>
        <w:jc w:val="both"/>
        <w:rPr>
          <w:b w:val="0"/>
          <w:bCs w:val="0"/>
          <w:szCs w:val="28"/>
          <w:rtl/>
        </w:rPr>
      </w:pPr>
    </w:p>
    <w:p w14:paraId="5D01D5A9" w14:textId="77777777" w:rsidR="000C45BD" w:rsidRPr="0027543E"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38" w:name="_Toc72316873"/>
      <w:bookmarkStart w:id="339" w:name="_Toc90146918"/>
      <w:bookmarkStart w:id="340" w:name="_Toc105833057"/>
      <w:r w:rsidRPr="0027543E">
        <w:rPr>
          <w:rFonts w:ascii="Times New Roman" w:hAnsi="Times New Roman" w:cs="B Nazanin"/>
          <w:i w:val="0"/>
          <w:iCs w:val="0"/>
          <w:sz w:val="24"/>
          <w:rtl/>
          <w:lang w:bidi="fa-IR"/>
        </w:rPr>
        <w:t>بررس</w:t>
      </w:r>
      <w:r w:rsidRPr="0027543E">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 xml:space="preserve"> </w:t>
      </w:r>
      <w:r>
        <w:rPr>
          <w:rFonts w:ascii="Times New Roman" w:hAnsi="Times New Roman" w:cs="B Nazanin"/>
          <w:i w:val="0"/>
          <w:iCs w:val="0"/>
          <w:sz w:val="24"/>
          <w:rtl/>
          <w:lang w:bidi="fa-IR"/>
        </w:rPr>
        <w:t>س</w:t>
      </w:r>
      <w:r>
        <w:rPr>
          <w:rFonts w:ascii="Times New Roman" w:hAnsi="Times New Roman" w:cs="B Nazanin" w:hint="cs"/>
          <w:i w:val="0"/>
          <w:iCs w:val="0"/>
          <w:sz w:val="24"/>
          <w:rtl/>
          <w:lang w:bidi="fa-IR"/>
        </w:rPr>
        <w:t>ی</w:t>
      </w:r>
      <w:r>
        <w:rPr>
          <w:rFonts w:ascii="Times New Roman" w:hAnsi="Times New Roman" w:cs="B Nazanin" w:hint="eastAsia"/>
          <w:i w:val="0"/>
          <w:iCs w:val="0"/>
          <w:sz w:val="24"/>
          <w:rtl/>
          <w:lang w:bidi="fa-IR"/>
        </w:rPr>
        <w:t>است‌ها</w:t>
      </w:r>
      <w:r>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 xml:space="preserve"> حما</w:t>
      </w:r>
      <w:r w:rsidRPr="0027543E">
        <w:rPr>
          <w:rFonts w:ascii="Times New Roman" w:hAnsi="Times New Roman" w:cs="B Nazanin" w:hint="cs"/>
          <w:i w:val="0"/>
          <w:iCs w:val="0"/>
          <w:sz w:val="24"/>
          <w:rtl/>
          <w:lang w:bidi="fa-IR"/>
        </w:rPr>
        <w:t>ی</w:t>
      </w:r>
      <w:r w:rsidRPr="0027543E">
        <w:rPr>
          <w:rFonts w:ascii="Times New Roman" w:hAnsi="Times New Roman" w:cs="B Nazanin" w:hint="eastAsia"/>
          <w:i w:val="0"/>
          <w:iCs w:val="0"/>
          <w:sz w:val="24"/>
          <w:rtl/>
          <w:lang w:bidi="fa-IR"/>
        </w:rPr>
        <w:t>ت</w:t>
      </w:r>
      <w:r w:rsidRPr="0027543E">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 xml:space="preserve"> دولت </w:t>
      </w:r>
      <w:r w:rsidRPr="00A05296">
        <w:rPr>
          <w:rFonts w:ascii="Times New Roman" w:hAnsi="Times New Roman" w:cs="B Nazanin"/>
          <w:i w:val="0"/>
          <w:iCs w:val="0"/>
          <w:sz w:val="24"/>
          <w:rtl/>
          <w:lang w:bidi="fa-IR"/>
        </w:rPr>
        <w:t>از</w:t>
      </w:r>
      <w:r w:rsidRPr="0027543E">
        <w:rPr>
          <w:rFonts w:ascii="Times New Roman" w:hAnsi="Times New Roman" w:cs="B Nazanin"/>
          <w:i w:val="0"/>
          <w:iCs w:val="0"/>
          <w:sz w:val="24"/>
          <w:rtl/>
          <w:lang w:bidi="fa-IR"/>
        </w:rPr>
        <w:t xml:space="preserve"> صنعت مورد بررس</w:t>
      </w:r>
      <w:r w:rsidRPr="0027543E">
        <w:rPr>
          <w:rFonts w:ascii="Times New Roman" w:hAnsi="Times New Roman" w:cs="B Nazanin" w:hint="cs"/>
          <w:i w:val="0"/>
          <w:iCs w:val="0"/>
          <w:sz w:val="24"/>
          <w:rtl/>
          <w:lang w:bidi="fa-IR"/>
        </w:rPr>
        <w:t>ی</w:t>
      </w:r>
      <w:bookmarkEnd w:id="338"/>
      <w:bookmarkEnd w:id="339"/>
      <w:bookmarkEnd w:id="340"/>
      <w:r w:rsidRPr="0027543E">
        <w:rPr>
          <w:rFonts w:ascii="Times New Roman" w:hAnsi="Times New Roman" w:cs="B Nazanin" w:hint="cs"/>
          <w:i w:val="0"/>
          <w:iCs w:val="0"/>
          <w:sz w:val="24"/>
          <w:rtl/>
          <w:lang w:bidi="fa-IR"/>
        </w:rPr>
        <w:t xml:space="preserve"> </w:t>
      </w:r>
    </w:p>
    <w:p w14:paraId="2A6E9009" w14:textId="77777777" w:rsidR="000C45BD" w:rsidRPr="00736EE0" w:rsidRDefault="000C45BD" w:rsidP="000C45BD">
      <w:pPr>
        <w:ind w:left="0" w:firstLine="0"/>
        <w:jc w:val="both"/>
        <w:rPr>
          <w:b w:val="0"/>
          <w:bCs w:val="0"/>
          <w:szCs w:val="28"/>
          <w:rtl/>
        </w:rPr>
      </w:pPr>
      <w:r w:rsidRPr="00736EE0">
        <w:rPr>
          <w:rFonts w:hint="cs"/>
          <w:b w:val="0"/>
          <w:bCs w:val="0"/>
          <w:szCs w:val="28"/>
          <w:rtl/>
        </w:rPr>
        <w:t xml:space="preserve">طرح حاضر یک طرح تولیدی است و لذا به نظر </w:t>
      </w:r>
      <w:r>
        <w:rPr>
          <w:b w:val="0"/>
          <w:bCs w:val="0"/>
          <w:szCs w:val="28"/>
          <w:rtl/>
        </w:rPr>
        <w:t>نم</w:t>
      </w:r>
      <w:r>
        <w:rPr>
          <w:rFonts w:hint="cs"/>
          <w:b w:val="0"/>
          <w:bCs w:val="0"/>
          <w:szCs w:val="28"/>
          <w:rtl/>
        </w:rPr>
        <w:t>ی‌</w:t>
      </w:r>
      <w:r>
        <w:rPr>
          <w:rFonts w:hint="eastAsia"/>
          <w:b w:val="0"/>
          <w:bCs w:val="0"/>
          <w:szCs w:val="28"/>
          <w:rtl/>
        </w:rPr>
        <w:t>رسد</w:t>
      </w:r>
      <w:r w:rsidRPr="00736EE0">
        <w:rPr>
          <w:rFonts w:hint="cs"/>
          <w:b w:val="0"/>
          <w:bCs w:val="0"/>
          <w:szCs w:val="28"/>
          <w:rtl/>
        </w:rPr>
        <w:t xml:space="preserve"> که </w:t>
      </w:r>
      <w:r>
        <w:rPr>
          <w:b w:val="0"/>
          <w:bCs w:val="0"/>
          <w:szCs w:val="28"/>
          <w:rtl/>
        </w:rPr>
        <w:t>حما</w:t>
      </w:r>
      <w:r>
        <w:rPr>
          <w:rFonts w:hint="cs"/>
          <w:b w:val="0"/>
          <w:bCs w:val="0"/>
          <w:szCs w:val="28"/>
          <w:rtl/>
        </w:rPr>
        <w:t>ی</w:t>
      </w:r>
      <w:r>
        <w:rPr>
          <w:rFonts w:hint="eastAsia"/>
          <w:b w:val="0"/>
          <w:bCs w:val="0"/>
          <w:szCs w:val="28"/>
          <w:rtl/>
        </w:rPr>
        <w:t>ت‌ها</w:t>
      </w:r>
      <w:r>
        <w:rPr>
          <w:rFonts w:hint="cs"/>
          <w:b w:val="0"/>
          <w:bCs w:val="0"/>
          <w:szCs w:val="28"/>
          <w:rtl/>
        </w:rPr>
        <w:t>ی</w:t>
      </w:r>
      <w:r w:rsidRPr="00736EE0">
        <w:rPr>
          <w:rFonts w:hint="cs"/>
          <w:b w:val="0"/>
          <w:bCs w:val="0"/>
          <w:szCs w:val="28"/>
          <w:rtl/>
        </w:rPr>
        <w:t xml:space="preserve"> خاص دولتی برای آن وجود داشته باشد.</w:t>
      </w:r>
      <w:r>
        <w:rPr>
          <w:rFonts w:hint="cs"/>
          <w:b w:val="0"/>
          <w:bCs w:val="0"/>
          <w:szCs w:val="28"/>
          <w:rtl/>
        </w:rPr>
        <w:t xml:space="preserve"> </w:t>
      </w:r>
      <w:r w:rsidRPr="00736EE0">
        <w:rPr>
          <w:rFonts w:hint="cs"/>
          <w:b w:val="0"/>
          <w:bCs w:val="0"/>
          <w:szCs w:val="28"/>
          <w:rtl/>
        </w:rPr>
        <w:t xml:space="preserve">البته اجرای طرح در نقاط محروم </w:t>
      </w:r>
      <w:r>
        <w:rPr>
          <w:b w:val="0"/>
          <w:bCs w:val="0"/>
          <w:szCs w:val="28"/>
          <w:rtl/>
        </w:rPr>
        <w:t>م</w:t>
      </w:r>
      <w:r>
        <w:rPr>
          <w:rFonts w:hint="cs"/>
          <w:b w:val="0"/>
          <w:bCs w:val="0"/>
          <w:szCs w:val="28"/>
          <w:rtl/>
        </w:rPr>
        <w:t>ی‌</w:t>
      </w:r>
      <w:r>
        <w:rPr>
          <w:rFonts w:hint="eastAsia"/>
          <w:b w:val="0"/>
          <w:bCs w:val="0"/>
          <w:szCs w:val="28"/>
          <w:rtl/>
        </w:rPr>
        <w:t>تواند</w:t>
      </w:r>
      <w:r w:rsidRPr="00736EE0">
        <w:rPr>
          <w:rFonts w:hint="cs"/>
          <w:b w:val="0"/>
          <w:bCs w:val="0"/>
          <w:szCs w:val="28"/>
          <w:rtl/>
        </w:rPr>
        <w:t xml:space="preserve"> مشمول برخی </w:t>
      </w:r>
      <w:r>
        <w:rPr>
          <w:b w:val="0"/>
          <w:bCs w:val="0"/>
          <w:szCs w:val="28"/>
          <w:rtl/>
        </w:rPr>
        <w:t>حما</w:t>
      </w:r>
      <w:r>
        <w:rPr>
          <w:rFonts w:hint="cs"/>
          <w:b w:val="0"/>
          <w:bCs w:val="0"/>
          <w:szCs w:val="28"/>
          <w:rtl/>
        </w:rPr>
        <w:t>ی</w:t>
      </w:r>
      <w:r>
        <w:rPr>
          <w:rFonts w:hint="eastAsia"/>
          <w:b w:val="0"/>
          <w:bCs w:val="0"/>
          <w:szCs w:val="28"/>
          <w:rtl/>
        </w:rPr>
        <w:t>ت‌ها</w:t>
      </w:r>
      <w:r>
        <w:rPr>
          <w:rFonts w:hint="cs"/>
          <w:b w:val="0"/>
          <w:bCs w:val="0"/>
          <w:szCs w:val="28"/>
          <w:rtl/>
        </w:rPr>
        <w:t>ی</w:t>
      </w:r>
      <w:r w:rsidRPr="00736EE0">
        <w:rPr>
          <w:rFonts w:hint="cs"/>
          <w:b w:val="0"/>
          <w:bCs w:val="0"/>
          <w:szCs w:val="28"/>
          <w:rtl/>
        </w:rPr>
        <w:t xml:space="preserve"> عمومی دولتی شود که این </w:t>
      </w:r>
      <w:r>
        <w:rPr>
          <w:b w:val="0"/>
          <w:bCs w:val="0"/>
          <w:szCs w:val="28"/>
          <w:rtl/>
        </w:rPr>
        <w:t>حما</w:t>
      </w:r>
      <w:r>
        <w:rPr>
          <w:rFonts w:hint="cs"/>
          <w:b w:val="0"/>
          <w:bCs w:val="0"/>
          <w:szCs w:val="28"/>
          <w:rtl/>
        </w:rPr>
        <w:t>ی</w:t>
      </w:r>
      <w:r>
        <w:rPr>
          <w:rFonts w:hint="eastAsia"/>
          <w:b w:val="0"/>
          <w:bCs w:val="0"/>
          <w:szCs w:val="28"/>
          <w:rtl/>
        </w:rPr>
        <w:t>ت‌ها</w:t>
      </w:r>
      <w:r w:rsidRPr="00736EE0">
        <w:rPr>
          <w:rFonts w:hint="cs"/>
          <w:b w:val="0"/>
          <w:bCs w:val="0"/>
          <w:szCs w:val="28"/>
          <w:rtl/>
        </w:rPr>
        <w:t xml:space="preserve"> ارتباطی به نوع طرح نداشته بلکه تابع محل انتخاب شده برای اجرای آن خواهد بود.</w:t>
      </w:r>
      <w:r>
        <w:rPr>
          <w:rFonts w:hint="cs"/>
          <w:b w:val="0"/>
          <w:bCs w:val="0"/>
          <w:szCs w:val="28"/>
          <w:rtl/>
        </w:rPr>
        <w:t xml:space="preserve"> </w:t>
      </w:r>
      <w:r w:rsidRPr="00736EE0">
        <w:rPr>
          <w:rFonts w:hint="cs"/>
          <w:b w:val="0"/>
          <w:bCs w:val="0"/>
          <w:szCs w:val="28"/>
          <w:rtl/>
        </w:rPr>
        <w:t xml:space="preserve">لذا بدینوسیله </w:t>
      </w:r>
      <w:r>
        <w:rPr>
          <w:b w:val="0"/>
          <w:bCs w:val="0"/>
          <w:szCs w:val="28"/>
          <w:rtl/>
        </w:rPr>
        <w:t>م</w:t>
      </w:r>
      <w:r>
        <w:rPr>
          <w:rFonts w:hint="cs"/>
          <w:b w:val="0"/>
          <w:bCs w:val="0"/>
          <w:szCs w:val="28"/>
          <w:rtl/>
        </w:rPr>
        <w:t>ی‌</w:t>
      </w:r>
      <w:r>
        <w:rPr>
          <w:rFonts w:hint="eastAsia"/>
          <w:b w:val="0"/>
          <w:bCs w:val="0"/>
          <w:szCs w:val="28"/>
          <w:rtl/>
        </w:rPr>
        <w:t>توان</w:t>
      </w:r>
      <w:r w:rsidRPr="00736EE0">
        <w:rPr>
          <w:rFonts w:hint="cs"/>
          <w:b w:val="0"/>
          <w:bCs w:val="0"/>
          <w:szCs w:val="28"/>
          <w:rtl/>
        </w:rPr>
        <w:t xml:space="preserve"> گفت از این لحاظ محدودیت خاصی برای طرح وجود ندارد</w:t>
      </w:r>
      <w:r>
        <w:rPr>
          <w:rFonts w:hint="cs"/>
          <w:b w:val="0"/>
          <w:bCs w:val="0"/>
          <w:szCs w:val="28"/>
          <w:rtl/>
        </w:rPr>
        <w:t>.</w:t>
      </w:r>
    </w:p>
    <w:p w14:paraId="6E98625D" w14:textId="77777777" w:rsidR="000C45BD" w:rsidRDefault="000C45BD" w:rsidP="000C45BD">
      <w:pPr>
        <w:ind w:left="0" w:firstLine="0"/>
        <w:jc w:val="both"/>
        <w:rPr>
          <w:b w:val="0"/>
          <w:bCs w:val="0"/>
          <w:szCs w:val="28"/>
          <w:rtl/>
        </w:rPr>
      </w:pPr>
      <w:r w:rsidRPr="00736EE0">
        <w:rPr>
          <w:rFonts w:hint="cs"/>
          <w:b w:val="0"/>
          <w:bCs w:val="0"/>
          <w:szCs w:val="28"/>
          <w:rtl/>
        </w:rPr>
        <w:t xml:space="preserve">در خصوص </w:t>
      </w:r>
      <w:r>
        <w:rPr>
          <w:b w:val="0"/>
          <w:bCs w:val="0"/>
          <w:szCs w:val="28"/>
          <w:rtl/>
        </w:rPr>
        <w:t>حما</w:t>
      </w:r>
      <w:r>
        <w:rPr>
          <w:rFonts w:hint="cs"/>
          <w:b w:val="0"/>
          <w:bCs w:val="0"/>
          <w:szCs w:val="28"/>
          <w:rtl/>
        </w:rPr>
        <w:t>ی</w:t>
      </w:r>
      <w:r>
        <w:rPr>
          <w:rFonts w:hint="eastAsia"/>
          <w:b w:val="0"/>
          <w:bCs w:val="0"/>
          <w:szCs w:val="28"/>
          <w:rtl/>
        </w:rPr>
        <w:t>ت‌ها</w:t>
      </w:r>
      <w:r>
        <w:rPr>
          <w:rFonts w:hint="cs"/>
          <w:b w:val="0"/>
          <w:bCs w:val="0"/>
          <w:szCs w:val="28"/>
          <w:rtl/>
        </w:rPr>
        <w:t>ی</w:t>
      </w:r>
      <w:r w:rsidRPr="00736EE0">
        <w:rPr>
          <w:rFonts w:hint="cs"/>
          <w:b w:val="0"/>
          <w:bCs w:val="0"/>
          <w:szCs w:val="28"/>
          <w:rtl/>
        </w:rPr>
        <w:t xml:space="preserve"> مالی از </w:t>
      </w:r>
      <w:r>
        <w:rPr>
          <w:b w:val="0"/>
          <w:bCs w:val="0"/>
          <w:szCs w:val="28"/>
          <w:rtl/>
        </w:rPr>
        <w:t>طرح‌ها</w:t>
      </w:r>
      <w:r>
        <w:rPr>
          <w:rFonts w:hint="cs"/>
          <w:b w:val="0"/>
          <w:bCs w:val="0"/>
          <w:szCs w:val="28"/>
          <w:rtl/>
        </w:rPr>
        <w:t>ی</w:t>
      </w:r>
      <w:r w:rsidRPr="00736EE0">
        <w:rPr>
          <w:rFonts w:hint="cs"/>
          <w:b w:val="0"/>
          <w:bCs w:val="0"/>
          <w:szCs w:val="28"/>
          <w:rtl/>
        </w:rPr>
        <w:t xml:space="preserve"> تولیدی در کشورمان باید گفت که این </w:t>
      </w:r>
      <w:r>
        <w:rPr>
          <w:b w:val="0"/>
          <w:bCs w:val="0"/>
          <w:szCs w:val="28"/>
          <w:rtl/>
        </w:rPr>
        <w:t>حما</w:t>
      </w:r>
      <w:r>
        <w:rPr>
          <w:rFonts w:hint="cs"/>
          <w:b w:val="0"/>
          <w:bCs w:val="0"/>
          <w:szCs w:val="28"/>
          <w:rtl/>
        </w:rPr>
        <w:t>ی</w:t>
      </w:r>
      <w:r>
        <w:rPr>
          <w:rFonts w:hint="eastAsia"/>
          <w:b w:val="0"/>
          <w:bCs w:val="0"/>
          <w:szCs w:val="28"/>
          <w:rtl/>
        </w:rPr>
        <w:t>ت‌ها</w:t>
      </w:r>
      <w:r w:rsidRPr="00736EE0">
        <w:rPr>
          <w:rFonts w:hint="cs"/>
          <w:b w:val="0"/>
          <w:bCs w:val="0"/>
          <w:szCs w:val="28"/>
          <w:rtl/>
        </w:rPr>
        <w:t xml:space="preserve"> صرفاً در سطح ارائه تسهیلات بانکی </w:t>
      </w:r>
      <w:r>
        <w:rPr>
          <w:b w:val="0"/>
          <w:bCs w:val="0"/>
          <w:szCs w:val="28"/>
          <w:rtl/>
        </w:rPr>
        <w:t>م</w:t>
      </w:r>
      <w:r>
        <w:rPr>
          <w:rFonts w:hint="cs"/>
          <w:b w:val="0"/>
          <w:bCs w:val="0"/>
          <w:szCs w:val="28"/>
          <w:rtl/>
        </w:rPr>
        <w:t>ی‌</w:t>
      </w:r>
      <w:r>
        <w:rPr>
          <w:rFonts w:hint="eastAsia"/>
          <w:b w:val="0"/>
          <w:bCs w:val="0"/>
          <w:szCs w:val="28"/>
          <w:rtl/>
        </w:rPr>
        <w:t>باشد</w:t>
      </w:r>
      <w:r w:rsidRPr="00736EE0">
        <w:rPr>
          <w:rFonts w:hint="cs"/>
          <w:b w:val="0"/>
          <w:bCs w:val="0"/>
          <w:szCs w:val="28"/>
          <w:rtl/>
        </w:rPr>
        <w:t xml:space="preserve"> که این تسهیلات حالت عمومی داشته و برای کلیه </w:t>
      </w:r>
      <w:r>
        <w:rPr>
          <w:b w:val="0"/>
          <w:bCs w:val="0"/>
          <w:szCs w:val="28"/>
          <w:rtl/>
        </w:rPr>
        <w:t>طرح‌ها</w:t>
      </w:r>
      <w:r>
        <w:rPr>
          <w:rFonts w:hint="cs"/>
          <w:b w:val="0"/>
          <w:bCs w:val="0"/>
          <w:szCs w:val="28"/>
          <w:rtl/>
        </w:rPr>
        <w:t>یی</w:t>
      </w:r>
      <w:r w:rsidRPr="00736EE0">
        <w:rPr>
          <w:rFonts w:hint="cs"/>
          <w:b w:val="0"/>
          <w:bCs w:val="0"/>
          <w:szCs w:val="28"/>
          <w:rtl/>
        </w:rPr>
        <w:t xml:space="preserve"> که از توجیه اقتصادی مناسب برخوردار هستند پرداخت </w:t>
      </w:r>
      <w:r>
        <w:rPr>
          <w:b w:val="0"/>
          <w:bCs w:val="0"/>
          <w:szCs w:val="28"/>
          <w:rtl/>
        </w:rPr>
        <w:t>م</w:t>
      </w:r>
      <w:r>
        <w:rPr>
          <w:rFonts w:hint="cs"/>
          <w:b w:val="0"/>
          <w:bCs w:val="0"/>
          <w:szCs w:val="28"/>
          <w:rtl/>
        </w:rPr>
        <w:t>ی‌</w:t>
      </w:r>
      <w:r>
        <w:rPr>
          <w:rFonts w:hint="eastAsia"/>
          <w:b w:val="0"/>
          <w:bCs w:val="0"/>
          <w:szCs w:val="28"/>
          <w:rtl/>
        </w:rPr>
        <w:t>شود</w:t>
      </w:r>
      <w:r w:rsidRPr="00736EE0">
        <w:rPr>
          <w:rFonts w:hint="cs"/>
          <w:b w:val="0"/>
          <w:bCs w:val="0"/>
          <w:szCs w:val="28"/>
          <w:rtl/>
        </w:rPr>
        <w:t>.</w:t>
      </w:r>
      <w:r>
        <w:rPr>
          <w:rFonts w:hint="cs"/>
          <w:b w:val="0"/>
          <w:bCs w:val="0"/>
          <w:szCs w:val="28"/>
          <w:rtl/>
        </w:rPr>
        <w:t xml:space="preserve"> </w:t>
      </w:r>
    </w:p>
    <w:p w14:paraId="641067B6" w14:textId="77777777" w:rsidR="000C45BD" w:rsidRPr="0027543E" w:rsidRDefault="000C45BD" w:rsidP="00EE2CA5">
      <w:pPr>
        <w:pStyle w:val="Heading2"/>
        <w:numPr>
          <w:ilvl w:val="1"/>
          <w:numId w:val="11"/>
        </w:numPr>
        <w:spacing w:before="0" w:after="0"/>
        <w:ind w:left="427"/>
        <w:jc w:val="both"/>
        <w:rPr>
          <w:rFonts w:ascii="Times New Roman" w:hAnsi="Times New Roman" w:cs="B Nazanin"/>
          <w:i w:val="0"/>
          <w:iCs w:val="0"/>
          <w:sz w:val="24"/>
          <w:rtl/>
          <w:lang w:bidi="fa-IR"/>
        </w:rPr>
      </w:pPr>
      <w:bookmarkStart w:id="341" w:name="_Toc90146919"/>
      <w:bookmarkStart w:id="342" w:name="_Toc105833058"/>
      <w:r w:rsidRPr="00A05296">
        <w:rPr>
          <w:rFonts w:ascii="Times New Roman" w:hAnsi="Times New Roman" w:cs="B Nazanin"/>
          <w:i w:val="0"/>
          <w:iCs w:val="0"/>
          <w:sz w:val="24"/>
          <w:rtl/>
          <w:lang w:bidi="fa-IR"/>
        </w:rPr>
        <w:t>بررس</w:t>
      </w:r>
      <w:r w:rsidRPr="00A05296">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 xml:space="preserve"> قوان</w:t>
      </w:r>
      <w:r w:rsidRPr="0027543E">
        <w:rPr>
          <w:rFonts w:ascii="Times New Roman" w:hAnsi="Times New Roman" w:cs="B Nazanin" w:hint="cs"/>
          <w:i w:val="0"/>
          <w:iCs w:val="0"/>
          <w:sz w:val="24"/>
          <w:rtl/>
          <w:lang w:bidi="fa-IR"/>
        </w:rPr>
        <w:t>ی</w:t>
      </w:r>
      <w:r w:rsidRPr="0027543E">
        <w:rPr>
          <w:rFonts w:ascii="Times New Roman" w:hAnsi="Times New Roman" w:cs="B Nazanin" w:hint="eastAsia"/>
          <w:i w:val="0"/>
          <w:iCs w:val="0"/>
          <w:sz w:val="24"/>
          <w:rtl/>
          <w:lang w:bidi="fa-IR"/>
        </w:rPr>
        <w:t>ن</w:t>
      </w:r>
      <w:r w:rsidRPr="0027543E">
        <w:rPr>
          <w:rFonts w:ascii="Times New Roman" w:hAnsi="Times New Roman" w:cs="B Nazanin"/>
          <w:i w:val="0"/>
          <w:iCs w:val="0"/>
          <w:sz w:val="24"/>
          <w:rtl/>
          <w:lang w:bidi="fa-IR"/>
        </w:rPr>
        <w:t xml:space="preserve"> و مقررات دولت</w:t>
      </w:r>
      <w:r w:rsidRPr="0027543E">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 xml:space="preserve"> و جهان</w:t>
      </w:r>
      <w:r w:rsidRPr="0027543E">
        <w:rPr>
          <w:rFonts w:ascii="Times New Roman" w:hAnsi="Times New Roman" w:cs="B Nazanin" w:hint="cs"/>
          <w:i w:val="0"/>
          <w:iCs w:val="0"/>
          <w:sz w:val="24"/>
          <w:rtl/>
          <w:lang w:bidi="fa-IR"/>
        </w:rPr>
        <w:t>ی</w:t>
      </w:r>
      <w:r w:rsidRPr="0027543E">
        <w:rPr>
          <w:rFonts w:ascii="Times New Roman" w:hAnsi="Times New Roman" w:cs="B Nazanin"/>
          <w:i w:val="0"/>
          <w:iCs w:val="0"/>
          <w:sz w:val="24"/>
          <w:rtl/>
          <w:lang w:bidi="fa-IR"/>
        </w:rPr>
        <w:t>،</w:t>
      </w:r>
      <w:r w:rsidRPr="0027543E">
        <w:rPr>
          <w:rFonts w:ascii="Times New Roman" w:hAnsi="Times New Roman" w:cs="B Nazanin" w:hint="cs"/>
          <w:i w:val="0"/>
          <w:iCs w:val="0"/>
          <w:sz w:val="24"/>
          <w:rtl/>
          <w:lang w:bidi="fa-IR"/>
        </w:rPr>
        <w:t xml:space="preserve"> </w:t>
      </w:r>
      <w:r w:rsidRPr="0027543E">
        <w:rPr>
          <w:rFonts w:ascii="Times New Roman" w:hAnsi="Times New Roman" w:cs="B Nazanin"/>
          <w:i w:val="0"/>
          <w:iCs w:val="0"/>
          <w:sz w:val="24"/>
          <w:rtl/>
          <w:lang w:bidi="fa-IR"/>
        </w:rPr>
        <w:t>مرتبط بر صنعت مورد بررس</w:t>
      </w:r>
      <w:r w:rsidRPr="0027543E">
        <w:rPr>
          <w:rFonts w:ascii="Times New Roman" w:hAnsi="Times New Roman" w:cs="B Nazanin" w:hint="cs"/>
          <w:i w:val="0"/>
          <w:iCs w:val="0"/>
          <w:sz w:val="24"/>
          <w:rtl/>
          <w:lang w:bidi="fa-IR"/>
        </w:rPr>
        <w:t>ی</w:t>
      </w:r>
      <w:bookmarkEnd w:id="341"/>
      <w:bookmarkEnd w:id="342"/>
    </w:p>
    <w:p w14:paraId="6467A268" w14:textId="77777777" w:rsidR="000C45BD" w:rsidRPr="00736EE0" w:rsidRDefault="000C45BD" w:rsidP="000C45BD">
      <w:pPr>
        <w:pStyle w:val="Heading2"/>
        <w:spacing w:before="0" w:after="0"/>
        <w:ind w:left="66" w:firstLine="0"/>
        <w:jc w:val="both"/>
        <w:rPr>
          <w:rFonts w:ascii="Garamond" w:hAnsi="Garamond" w:cs="B Nazanin"/>
          <w:bCs w:val="0"/>
          <w:i w:val="0"/>
          <w:iCs w:val="0"/>
          <w:rtl/>
        </w:rPr>
      </w:pPr>
      <w:bookmarkStart w:id="343" w:name="_Toc61330563"/>
      <w:bookmarkStart w:id="344" w:name="_Toc61331885"/>
      <w:bookmarkStart w:id="345" w:name="_Toc61331985"/>
      <w:bookmarkStart w:id="346" w:name="_Toc72152190"/>
      <w:bookmarkStart w:id="347" w:name="_Toc72152278"/>
      <w:bookmarkStart w:id="348" w:name="_Toc72271700"/>
      <w:bookmarkStart w:id="349" w:name="_Toc72312920"/>
      <w:bookmarkStart w:id="350" w:name="_Toc72312977"/>
      <w:bookmarkStart w:id="351" w:name="_Toc72316875"/>
      <w:bookmarkStart w:id="352" w:name="_Toc89080285"/>
      <w:bookmarkStart w:id="353" w:name="_Toc90115385"/>
      <w:bookmarkStart w:id="354" w:name="_Toc90146920"/>
      <w:bookmarkStart w:id="355" w:name="_Toc92022920"/>
      <w:bookmarkStart w:id="356" w:name="_Toc92026281"/>
      <w:bookmarkStart w:id="357" w:name="_Toc92031612"/>
      <w:bookmarkStart w:id="358" w:name="_Toc92032944"/>
      <w:bookmarkStart w:id="359" w:name="_Toc92094484"/>
      <w:bookmarkStart w:id="360" w:name="_Toc92097058"/>
      <w:bookmarkStart w:id="361" w:name="_Toc92099391"/>
      <w:bookmarkStart w:id="362" w:name="_Toc92099558"/>
      <w:bookmarkStart w:id="363" w:name="_Toc92099966"/>
      <w:bookmarkStart w:id="364" w:name="_Toc92100706"/>
      <w:bookmarkStart w:id="365" w:name="_Toc97122635"/>
      <w:bookmarkStart w:id="366" w:name="_Toc97732136"/>
      <w:bookmarkStart w:id="367" w:name="_Toc105398059"/>
      <w:bookmarkStart w:id="368" w:name="_Toc105398394"/>
      <w:bookmarkStart w:id="369" w:name="_Toc105398695"/>
      <w:bookmarkStart w:id="370" w:name="_Toc105833059"/>
      <w:r w:rsidRPr="00736EE0">
        <w:rPr>
          <w:rFonts w:ascii="Garamond" w:hAnsi="Garamond" w:cs="B Nazanin"/>
          <w:bCs w:val="0"/>
          <w:i w:val="0"/>
          <w:iCs w:val="0"/>
          <w:rtl/>
        </w:rPr>
        <w:t>بر اساس قوان</w:t>
      </w:r>
      <w:r w:rsidRPr="00736EE0">
        <w:rPr>
          <w:rFonts w:ascii="Garamond" w:hAnsi="Garamond" w:cs="B Nazanin" w:hint="cs"/>
          <w:bCs w:val="0"/>
          <w:i w:val="0"/>
          <w:iCs w:val="0"/>
          <w:rtl/>
        </w:rPr>
        <w:t>ی</w:t>
      </w:r>
      <w:r w:rsidRPr="00736EE0">
        <w:rPr>
          <w:rFonts w:ascii="Garamond" w:hAnsi="Garamond" w:cs="B Nazanin" w:hint="eastAsia"/>
          <w:bCs w:val="0"/>
          <w:i w:val="0"/>
          <w:iCs w:val="0"/>
          <w:rtl/>
        </w:rPr>
        <w:t>ن</w:t>
      </w:r>
      <w:r w:rsidRPr="00736EE0">
        <w:rPr>
          <w:rFonts w:ascii="Garamond" w:hAnsi="Garamond" w:cs="B Nazanin"/>
          <w:bCs w:val="0"/>
          <w:i w:val="0"/>
          <w:iCs w:val="0"/>
          <w:rtl/>
        </w:rPr>
        <w:t xml:space="preserve"> و مقررات بازرگان</w:t>
      </w:r>
      <w:r w:rsidRPr="00736EE0">
        <w:rPr>
          <w:rFonts w:ascii="Garamond" w:hAnsi="Garamond" w:cs="B Nazanin" w:hint="cs"/>
          <w:bCs w:val="0"/>
          <w:i w:val="0"/>
          <w:iCs w:val="0"/>
          <w:rtl/>
        </w:rPr>
        <w:t>ی</w:t>
      </w:r>
      <w:r w:rsidRPr="00736EE0">
        <w:rPr>
          <w:rFonts w:ascii="Garamond" w:hAnsi="Garamond" w:cs="B Nazanin"/>
          <w:bCs w:val="0"/>
          <w:i w:val="0"/>
          <w:iCs w:val="0"/>
          <w:rtl/>
        </w:rPr>
        <w:t xml:space="preserve"> کشور شرا</w:t>
      </w:r>
      <w:r w:rsidRPr="00736EE0">
        <w:rPr>
          <w:rFonts w:ascii="Garamond" w:hAnsi="Garamond" w:cs="B Nazanin" w:hint="cs"/>
          <w:bCs w:val="0"/>
          <w:i w:val="0"/>
          <w:iCs w:val="0"/>
          <w:rtl/>
        </w:rPr>
        <w:t>ی</w:t>
      </w:r>
      <w:r w:rsidRPr="00736EE0">
        <w:rPr>
          <w:rFonts w:ascii="Garamond" w:hAnsi="Garamond" w:cs="B Nazanin" w:hint="eastAsia"/>
          <w:bCs w:val="0"/>
          <w:i w:val="0"/>
          <w:iCs w:val="0"/>
          <w:rtl/>
        </w:rPr>
        <w:t>ط</w:t>
      </w:r>
      <w:r w:rsidRPr="00736EE0">
        <w:rPr>
          <w:rFonts w:ascii="Garamond" w:hAnsi="Garamond" w:cs="B Nazanin"/>
          <w:bCs w:val="0"/>
          <w:i w:val="0"/>
          <w:iCs w:val="0"/>
          <w:rtl/>
        </w:rPr>
        <w:t xml:space="preserve"> خاص</w:t>
      </w:r>
      <w:r w:rsidRPr="00736EE0">
        <w:rPr>
          <w:rFonts w:ascii="Garamond" w:hAnsi="Garamond" w:cs="B Nazanin" w:hint="cs"/>
          <w:bCs w:val="0"/>
          <w:i w:val="0"/>
          <w:iCs w:val="0"/>
          <w:rtl/>
        </w:rPr>
        <w:t>ی</w:t>
      </w:r>
      <w:r w:rsidRPr="00736EE0">
        <w:rPr>
          <w:rFonts w:ascii="Garamond" w:hAnsi="Garamond" w:cs="B Nazanin"/>
          <w:bCs w:val="0"/>
          <w:i w:val="0"/>
          <w:iCs w:val="0"/>
          <w:rtl/>
        </w:rPr>
        <w:t xml:space="preserve"> برا</w:t>
      </w:r>
      <w:r w:rsidRPr="00736EE0">
        <w:rPr>
          <w:rFonts w:ascii="Garamond" w:hAnsi="Garamond" w:cs="B Nazanin" w:hint="cs"/>
          <w:bCs w:val="0"/>
          <w:i w:val="0"/>
          <w:iCs w:val="0"/>
          <w:rtl/>
        </w:rPr>
        <w:t>ی</w:t>
      </w:r>
      <w:r w:rsidRPr="00736EE0">
        <w:rPr>
          <w:rFonts w:ascii="Garamond" w:hAnsi="Garamond" w:cs="B Nazanin"/>
          <w:bCs w:val="0"/>
          <w:i w:val="0"/>
          <w:iCs w:val="0"/>
          <w:rtl/>
        </w:rPr>
        <w:t xml:space="preserve"> صادرات محصولات مصرف</w:t>
      </w:r>
      <w:r w:rsidRPr="00736EE0">
        <w:rPr>
          <w:rFonts w:ascii="Garamond" w:hAnsi="Garamond" w:cs="B Nazanin" w:hint="cs"/>
          <w:bCs w:val="0"/>
          <w:i w:val="0"/>
          <w:iCs w:val="0"/>
          <w:rtl/>
        </w:rPr>
        <w:t>ی</w:t>
      </w:r>
      <w:r w:rsidRPr="00736EE0">
        <w:rPr>
          <w:rFonts w:ascii="Garamond" w:hAnsi="Garamond" w:cs="B Nazanin"/>
          <w:bCs w:val="0"/>
          <w:i w:val="0"/>
          <w:iCs w:val="0"/>
          <w:rtl/>
        </w:rPr>
        <w:t xml:space="preserve"> وجود ندارد ول</w:t>
      </w:r>
      <w:r w:rsidRPr="00736EE0">
        <w:rPr>
          <w:rFonts w:ascii="Garamond" w:hAnsi="Garamond" w:cs="B Nazanin" w:hint="cs"/>
          <w:bCs w:val="0"/>
          <w:i w:val="0"/>
          <w:iCs w:val="0"/>
          <w:rtl/>
        </w:rPr>
        <w:t>ی</w:t>
      </w:r>
      <w:r w:rsidRPr="00736EE0">
        <w:rPr>
          <w:rFonts w:ascii="Garamond" w:hAnsi="Garamond" w:cs="B Nazanin"/>
          <w:bCs w:val="0"/>
          <w:i w:val="0"/>
          <w:iCs w:val="0"/>
          <w:rtl/>
        </w:rPr>
        <w:t xml:space="preserve"> جهت ورود به بازارها</w:t>
      </w:r>
      <w:r w:rsidRPr="00736EE0">
        <w:rPr>
          <w:rFonts w:ascii="Garamond" w:hAnsi="Garamond" w:cs="B Nazanin" w:hint="cs"/>
          <w:bCs w:val="0"/>
          <w:i w:val="0"/>
          <w:iCs w:val="0"/>
          <w:rtl/>
        </w:rPr>
        <w:t>ی</w:t>
      </w:r>
      <w:r w:rsidRPr="00736EE0">
        <w:rPr>
          <w:rFonts w:ascii="Garamond" w:hAnsi="Garamond" w:cs="B Nazanin"/>
          <w:bCs w:val="0"/>
          <w:i w:val="0"/>
          <w:iCs w:val="0"/>
          <w:rtl/>
        </w:rPr>
        <w:t xml:space="preserve"> جهان</w:t>
      </w:r>
      <w:r w:rsidRPr="00736EE0">
        <w:rPr>
          <w:rFonts w:ascii="Garamond" w:hAnsi="Garamond" w:cs="B Nazanin" w:hint="cs"/>
          <w:bCs w:val="0"/>
          <w:i w:val="0"/>
          <w:iCs w:val="0"/>
          <w:rtl/>
        </w:rPr>
        <w:t>ی</w:t>
      </w:r>
      <w:r w:rsidRPr="00736EE0">
        <w:rPr>
          <w:rFonts w:ascii="Garamond" w:hAnsi="Garamond" w:cs="B Nazanin"/>
          <w:bCs w:val="0"/>
          <w:i w:val="0"/>
          <w:iCs w:val="0"/>
          <w:rtl/>
        </w:rPr>
        <w:t xml:space="preserve"> با</w:t>
      </w:r>
      <w:r w:rsidRPr="00736EE0">
        <w:rPr>
          <w:rFonts w:ascii="Garamond" w:hAnsi="Garamond" w:cs="B Nazanin" w:hint="cs"/>
          <w:bCs w:val="0"/>
          <w:i w:val="0"/>
          <w:iCs w:val="0"/>
          <w:rtl/>
        </w:rPr>
        <w:t>ی</w:t>
      </w:r>
      <w:r w:rsidRPr="00736EE0">
        <w:rPr>
          <w:rFonts w:ascii="Garamond" w:hAnsi="Garamond" w:cs="B Nazanin" w:hint="eastAsia"/>
          <w:bCs w:val="0"/>
          <w:i w:val="0"/>
          <w:iCs w:val="0"/>
          <w:rtl/>
        </w:rPr>
        <w:t>د</w:t>
      </w:r>
      <w:r w:rsidRPr="00736EE0">
        <w:rPr>
          <w:rFonts w:ascii="Garamond" w:hAnsi="Garamond" w:cs="B Nazanin"/>
          <w:bCs w:val="0"/>
          <w:i w:val="0"/>
          <w:iCs w:val="0"/>
          <w:rtl/>
        </w:rPr>
        <w:t xml:space="preserve"> از استانداردها</w:t>
      </w:r>
      <w:r w:rsidRPr="00736EE0">
        <w:rPr>
          <w:rFonts w:ascii="Garamond" w:hAnsi="Garamond" w:cs="B Nazanin" w:hint="cs"/>
          <w:bCs w:val="0"/>
          <w:i w:val="0"/>
          <w:iCs w:val="0"/>
          <w:rtl/>
        </w:rPr>
        <w:t>ی</w:t>
      </w:r>
      <w:r w:rsidRPr="00736EE0">
        <w:rPr>
          <w:rFonts w:ascii="Garamond" w:hAnsi="Garamond" w:cs="B Nazanin"/>
          <w:bCs w:val="0"/>
          <w:i w:val="0"/>
          <w:iCs w:val="0"/>
          <w:rtl/>
        </w:rPr>
        <w:t xml:space="preserve"> لازم برخوردار بوده و ک</w:t>
      </w:r>
      <w:r w:rsidRPr="00736EE0">
        <w:rPr>
          <w:rFonts w:ascii="Garamond" w:hAnsi="Garamond" w:cs="B Nazanin" w:hint="cs"/>
          <w:bCs w:val="0"/>
          <w:i w:val="0"/>
          <w:iCs w:val="0"/>
          <w:rtl/>
        </w:rPr>
        <w:t>ی</w:t>
      </w:r>
      <w:r w:rsidRPr="00736EE0">
        <w:rPr>
          <w:rFonts w:ascii="Garamond" w:hAnsi="Garamond" w:cs="B Nazanin" w:hint="eastAsia"/>
          <w:bCs w:val="0"/>
          <w:i w:val="0"/>
          <w:iCs w:val="0"/>
          <w:rtl/>
        </w:rPr>
        <w:t>ف</w:t>
      </w:r>
      <w:r w:rsidRPr="00736EE0">
        <w:rPr>
          <w:rFonts w:ascii="Garamond" w:hAnsi="Garamond" w:cs="B Nazanin" w:hint="cs"/>
          <w:bCs w:val="0"/>
          <w:i w:val="0"/>
          <w:iCs w:val="0"/>
          <w:rtl/>
        </w:rPr>
        <w:t>ی</w:t>
      </w:r>
      <w:r w:rsidRPr="00736EE0">
        <w:rPr>
          <w:rFonts w:ascii="Garamond" w:hAnsi="Garamond" w:cs="B Nazanin" w:hint="eastAsia"/>
          <w:bCs w:val="0"/>
          <w:i w:val="0"/>
          <w:iCs w:val="0"/>
          <w:rtl/>
        </w:rPr>
        <w:t>ت</w:t>
      </w:r>
      <w:r w:rsidRPr="00736EE0">
        <w:rPr>
          <w:rFonts w:ascii="Garamond" w:hAnsi="Garamond" w:cs="B Nazanin"/>
          <w:bCs w:val="0"/>
          <w:i w:val="0"/>
          <w:iCs w:val="0"/>
          <w:rtl/>
        </w:rPr>
        <w:t xml:space="preserve"> لازم را داشته باشد تا قابل</w:t>
      </w:r>
      <w:r w:rsidRPr="00736EE0">
        <w:rPr>
          <w:rFonts w:ascii="Garamond" w:hAnsi="Garamond" w:cs="B Nazanin" w:hint="cs"/>
          <w:bCs w:val="0"/>
          <w:i w:val="0"/>
          <w:iCs w:val="0"/>
          <w:rtl/>
        </w:rPr>
        <w:t>ی</w:t>
      </w:r>
      <w:r w:rsidRPr="00736EE0">
        <w:rPr>
          <w:rFonts w:ascii="Garamond" w:hAnsi="Garamond" w:cs="B Nazanin" w:hint="eastAsia"/>
          <w:bCs w:val="0"/>
          <w:i w:val="0"/>
          <w:iCs w:val="0"/>
          <w:rtl/>
        </w:rPr>
        <w:t>ت</w:t>
      </w:r>
      <w:r w:rsidRPr="00736EE0">
        <w:rPr>
          <w:rFonts w:ascii="Garamond" w:hAnsi="Garamond" w:cs="B Nazanin"/>
          <w:bCs w:val="0"/>
          <w:i w:val="0"/>
          <w:iCs w:val="0"/>
          <w:rtl/>
        </w:rPr>
        <w:t xml:space="preserve"> رقابت در بازار جهان</w:t>
      </w:r>
      <w:r w:rsidRPr="00736EE0">
        <w:rPr>
          <w:rFonts w:ascii="Garamond" w:hAnsi="Garamond" w:cs="B Nazanin" w:hint="cs"/>
          <w:bCs w:val="0"/>
          <w:i w:val="0"/>
          <w:iCs w:val="0"/>
          <w:rtl/>
        </w:rPr>
        <w:t>ی</w:t>
      </w:r>
      <w:r w:rsidRPr="00736EE0">
        <w:rPr>
          <w:rFonts w:ascii="Garamond" w:hAnsi="Garamond" w:cs="B Nazanin"/>
          <w:bCs w:val="0"/>
          <w:i w:val="0"/>
          <w:iCs w:val="0"/>
          <w:rtl/>
        </w:rPr>
        <w:t xml:space="preserve"> را داشته باشد.</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6CE6232" w14:textId="77777777" w:rsidR="000C45BD" w:rsidRPr="00F10258" w:rsidRDefault="000C45BD" w:rsidP="000C45BD">
      <w:pPr>
        <w:bidi w:val="0"/>
        <w:spacing w:line="240" w:lineRule="auto"/>
        <w:ind w:left="0" w:firstLine="0"/>
        <w:jc w:val="left"/>
        <w:rPr>
          <w:i/>
          <w:iCs/>
          <w:lang w:bidi="fa-IR"/>
        </w:rPr>
      </w:pPr>
    </w:p>
    <w:p w14:paraId="310D3FAA" w14:textId="77777777" w:rsidR="000C45BD" w:rsidRDefault="000C45BD" w:rsidP="000C45BD">
      <w:pPr>
        <w:rPr>
          <w:rtl/>
          <w:lang w:bidi="fa-IR"/>
        </w:rPr>
      </w:pPr>
    </w:p>
    <w:p w14:paraId="5166AE93" w14:textId="77777777" w:rsidR="00105152" w:rsidRDefault="00105152" w:rsidP="000C45BD">
      <w:pPr>
        <w:rPr>
          <w:rtl/>
          <w:lang w:bidi="fa-IR"/>
        </w:rPr>
      </w:pPr>
    </w:p>
    <w:p w14:paraId="6B4427B9" w14:textId="77777777" w:rsidR="00105152" w:rsidRPr="00A037C9" w:rsidRDefault="00105152" w:rsidP="000C45BD">
      <w:pPr>
        <w:rPr>
          <w:rtl/>
          <w:lang w:bidi="fa-IR"/>
        </w:rPr>
      </w:pPr>
    </w:p>
    <w:p w14:paraId="64501D6B" w14:textId="57824EAC" w:rsidR="000C45BD" w:rsidRDefault="000C45BD" w:rsidP="00EE2CA5">
      <w:pPr>
        <w:pStyle w:val="Heading2"/>
        <w:numPr>
          <w:ilvl w:val="0"/>
          <w:numId w:val="11"/>
        </w:numPr>
        <w:spacing w:before="0" w:after="0"/>
        <w:ind w:left="-383" w:firstLine="360"/>
        <w:jc w:val="both"/>
        <w:rPr>
          <w:rFonts w:ascii="Times New Roman" w:hAnsi="Times New Roman" w:cs="B Nazanin"/>
          <w:i w:val="0"/>
          <w:iCs w:val="0"/>
          <w:sz w:val="24"/>
          <w:szCs w:val="32"/>
          <w:rtl/>
        </w:rPr>
      </w:pPr>
      <w:bookmarkStart w:id="371" w:name="_Toc90146922"/>
      <w:bookmarkStart w:id="372" w:name="_Toc105833060"/>
      <w:r w:rsidRPr="00493C94">
        <w:rPr>
          <w:rFonts w:ascii="Times New Roman" w:hAnsi="Times New Roman" w:cs="B Nazanin" w:hint="cs"/>
          <w:i w:val="0"/>
          <w:iCs w:val="0"/>
          <w:sz w:val="24"/>
          <w:szCs w:val="32"/>
          <w:rtl/>
        </w:rPr>
        <w:lastRenderedPageBreak/>
        <w:t xml:space="preserve">فصل </w:t>
      </w:r>
      <w:r>
        <w:rPr>
          <w:rFonts w:ascii="Times New Roman" w:hAnsi="Times New Roman" w:cs="B Nazanin" w:hint="cs"/>
          <w:i w:val="0"/>
          <w:iCs w:val="0"/>
          <w:sz w:val="24"/>
          <w:szCs w:val="32"/>
          <w:rtl/>
        </w:rPr>
        <w:t>سوم</w:t>
      </w:r>
      <w:r w:rsidR="00F672A5">
        <w:rPr>
          <w:rFonts w:ascii="Times New Roman" w:hAnsi="Times New Roman" w:cs="B Nazanin" w:hint="cs"/>
          <w:i w:val="0"/>
          <w:iCs w:val="0"/>
          <w:sz w:val="24"/>
          <w:szCs w:val="32"/>
          <w:rtl/>
        </w:rPr>
        <w:t xml:space="preserve">: </w:t>
      </w:r>
      <w:r w:rsidR="00F672A5">
        <w:rPr>
          <w:rFonts w:ascii="Times New Roman" w:hAnsi="Times New Roman" w:cs="B Nazanin" w:hint="cs"/>
          <w:i w:val="0"/>
          <w:iCs w:val="0"/>
          <w:sz w:val="24"/>
          <w:szCs w:val="32"/>
          <w:rtl/>
          <w:lang w:bidi="fa-IR"/>
        </w:rPr>
        <w:t>توجیه پذیری</w:t>
      </w:r>
      <w:r w:rsidRPr="00493C94">
        <w:rPr>
          <w:rFonts w:ascii="Times New Roman" w:hAnsi="Times New Roman" w:cs="B Nazanin" w:hint="cs"/>
          <w:i w:val="0"/>
          <w:iCs w:val="0"/>
          <w:sz w:val="24"/>
          <w:szCs w:val="32"/>
          <w:rtl/>
        </w:rPr>
        <w:t xml:space="preserve"> فنی</w:t>
      </w:r>
      <w:bookmarkEnd w:id="371"/>
      <w:bookmarkEnd w:id="372"/>
    </w:p>
    <w:p w14:paraId="2E87F392" w14:textId="1893134F" w:rsidR="00D661B5" w:rsidRDefault="00D661B5" w:rsidP="00D661B5">
      <w:pPr>
        <w:pStyle w:val="Heading2"/>
        <w:numPr>
          <w:ilvl w:val="1"/>
          <w:numId w:val="14"/>
        </w:numPr>
        <w:spacing w:before="0" w:after="0"/>
        <w:ind w:hanging="995"/>
        <w:jc w:val="left"/>
        <w:rPr>
          <w:rFonts w:ascii="Times New Roman" w:hAnsi="Times New Roman" w:cs="B Nazanin"/>
          <w:i w:val="0"/>
          <w:iCs w:val="0"/>
          <w:sz w:val="22"/>
          <w:rtl/>
        </w:rPr>
      </w:pPr>
      <w:r>
        <w:rPr>
          <w:rFonts w:ascii="Times New Roman" w:hAnsi="Times New Roman" w:cs="B Nazanin" w:hint="cs"/>
          <w:i w:val="0"/>
          <w:iCs w:val="0"/>
          <w:sz w:val="22"/>
          <w:rtl/>
        </w:rPr>
        <w:t xml:space="preserve"> </w:t>
      </w:r>
      <w:bookmarkStart w:id="373" w:name="_Toc105833061"/>
      <w:r>
        <w:rPr>
          <w:rFonts w:ascii="Times New Roman" w:hAnsi="Times New Roman" w:cs="B Nazanin" w:hint="cs"/>
          <w:i w:val="0"/>
          <w:iCs w:val="0"/>
          <w:sz w:val="22"/>
          <w:rtl/>
        </w:rPr>
        <w:t>هدف از اجرای طرح</w:t>
      </w:r>
      <w:bookmarkEnd w:id="373"/>
    </w:p>
    <w:p w14:paraId="6E41DCA5" w14:textId="77777777" w:rsidR="00D661B5" w:rsidRDefault="00D661B5" w:rsidP="00D661B5">
      <w:pPr>
        <w:jc w:val="lowKashida"/>
        <w:rPr>
          <w:b w:val="0"/>
          <w:bCs w:val="0"/>
          <w:sz w:val="28"/>
          <w:szCs w:val="28"/>
          <w:rtl/>
          <w:lang w:bidi="fa-IR"/>
        </w:rPr>
      </w:pPr>
      <w:r>
        <w:rPr>
          <w:noProof/>
        </w:rPr>
        <w:drawing>
          <wp:anchor distT="0" distB="0" distL="114300" distR="114300" simplePos="0" relativeHeight="251778048" behindDoc="0" locked="0" layoutInCell="1" allowOverlap="1" wp14:anchorId="64BE7F9F" wp14:editId="7B32D624">
            <wp:simplePos x="0" y="0"/>
            <wp:positionH relativeFrom="margin">
              <wp:posOffset>-635</wp:posOffset>
            </wp:positionH>
            <wp:positionV relativeFrom="paragraph">
              <wp:posOffset>132677</wp:posOffset>
            </wp:positionV>
            <wp:extent cx="5316855" cy="272923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6855" cy="27292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1313C4">
        <w:rPr>
          <w:b w:val="0"/>
          <w:bCs w:val="0"/>
          <w:sz w:val="28"/>
          <w:szCs w:val="28"/>
          <w:rtl/>
          <w:lang w:bidi="fa-IR"/>
        </w:rPr>
        <w:t>تـوجـه بـه توليد داروي بـا كيفيت و اطمينان از استمـرار آن در هر شـرايط، يك</w:t>
      </w:r>
      <w:r w:rsidRPr="001313C4">
        <w:rPr>
          <w:rFonts w:hint="cs"/>
          <w:b w:val="0"/>
          <w:bCs w:val="0"/>
          <w:sz w:val="28"/>
          <w:szCs w:val="28"/>
          <w:rtl/>
          <w:lang w:bidi="fa-IR"/>
        </w:rPr>
        <w:t>ی</w:t>
      </w:r>
      <w:r w:rsidRPr="001313C4">
        <w:rPr>
          <w:b w:val="0"/>
          <w:bCs w:val="0"/>
          <w:sz w:val="28"/>
          <w:szCs w:val="28"/>
          <w:rtl/>
          <w:lang w:bidi="fa-IR"/>
        </w:rPr>
        <w:t xml:space="preserve"> از دغـدغـه‌هـاي واقعي دلسوزان هر كشورمحسوب مي‌گردد چرا که هر کشور</w:t>
      </w:r>
      <w:r w:rsidRPr="001313C4">
        <w:rPr>
          <w:rFonts w:hint="cs"/>
          <w:b w:val="0"/>
          <w:bCs w:val="0"/>
          <w:sz w:val="28"/>
          <w:szCs w:val="28"/>
          <w:rtl/>
          <w:lang w:bidi="fa-IR"/>
        </w:rPr>
        <w:t>ی</w:t>
      </w:r>
      <w:r w:rsidRPr="001313C4">
        <w:rPr>
          <w:b w:val="0"/>
          <w:bCs w:val="0"/>
          <w:sz w:val="28"/>
          <w:szCs w:val="28"/>
          <w:rtl/>
          <w:lang w:bidi="fa-IR"/>
        </w:rPr>
        <w:t xml:space="preserve"> كـه داراي فرهنگ</w:t>
      </w:r>
      <w:r w:rsidRPr="001313C4">
        <w:rPr>
          <w:rFonts w:hint="cs"/>
          <w:b w:val="0"/>
          <w:bCs w:val="0"/>
          <w:sz w:val="28"/>
          <w:szCs w:val="28"/>
          <w:rtl/>
          <w:lang w:bidi="fa-IR"/>
        </w:rPr>
        <w:t>ی</w:t>
      </w:r>
      <w:r w:rsidRPr="001313C4">
        <w:rPr>
          <w:b w:val="0"/>
          <w:bCs w:val="0"/>
          <w:sz w:val="28"/>
          <w:szCs w:val="28"/>
          <w:rtl/>
          <w:lang w:bidi="fa-IR"/>
        </w:rPr>
        <w:t xml:space="preserve"> اص</w:t>
      </w:r>
      <w:r w:rsidRPr="001313C4">
        <w:rPr>
          <w:rFonts w:hint="cs"/>
          <w:b w:val="0"/>
          <w:bCs w:val="0"/>
          <w:sz w:val="28"/>
          <w:szCs w:val="28"/>
          <w:rtl/>
          <w:lang w:bidi="fa-IR"/>
        </w:rPr>
        <w:t>ی</w:t>
      </w:r>
      <w:r w:rsidRPr="001313C4">
        <w:rPr>
          <w:rFonts w:hint="eastAsia"/>
          <w:b w:val="0"/>
          <w:bCs w:val="0"/>
          <w:sz w:val="28"/>
          <w:szCs w:val="28"/>
          <w:rtl/>
          <w:lang w:bidi="fa-IR"/>
        </w:rPr>
        <w:t>ل</w:t>
      </w:r>
      <w:r w:rsidRPr="001313C4">
        <w:rPr>
          <w:b w:val="0"/>
          <w:bCs w:val="0"/>
          <w:sz w:val="28"/>
          <w:szCs w:val="28"/>
          <w:rtl/>
          <w:lang w:bidi="fa-IR"/>
        </w:rPr>
        <w:t xml:space="preserve"> و متک</w:t>
      </w:r>
      <w:r w:rsidRPr="001313C4">
        <w:rPr>
          <w:rFonts w:hint="cs"/>
          <w:b w:val="0"/>
          <w:bCs w:val="0"/>
          <w:sz w:val="28"/>
          <w:szCs w:val="28"/>
          <w:rtl/>
          <w:lang w:bidi="fa-IR"/>
        </w:rPr>
        <w:t>ی</w:t>
      </w:r>
      <w:r w:rsidRPr="001313C4">
        <w:rPr>
          <w:b w:val="0"/>
          <w:bCs w:val="0"/>
          <w:sz w:val="28"/>
          <w:szCs w:val="28"/>
          <w:rtl/>
          <w:lang w:bidi="fa-IR"/>
        </w:rPr>
        <w:t xml:space="preserve"> به قدرت و توانا</w:t>
      </w:r>
      <w:r w:rsidRPr="001313C4">
        <w:rPr>
          <w:rFonts w:hint="cs"/>
          <w:b w:val="0"/>
          <w:bCs w:val="0"/>
          <w:sz w:val="28"/>
          <w:szCs w:val="28"/>
          <w:rtl/>
          <w:lang w:bidi="fa-IR"/>
        </w:rPr>
        <w:t>یی</w:t>
      </w:r>
      <w:r w:rsidRPr="001313C4">
        <w:rPr>
          <w:b w:val="0"/>
          <w:bCs w:val="0"/>
          <w:sz w:val="28"/>
          <w:szCs w:val="28"/>
          <w:rtl/>
          <w:lang w:bidi="fa-IR"/>
        </w:rPr>
        <w:t xml:space="preserve"> ملت خود باشد هميشه در معرض تهد</w:t>
      </w:r>
      <w:r w:rsidRPr="001313C4">
        <w:rPr>
          <w:rFonts w:hint="cs"/>
          <w:b w:val="0"/>
          <w:bCs w:val="0"/>
          <w:sz w:val="28"/>
          <w:szCs w:val="28"/>
          <w:rtl/>
          <w:lang w:bidi="fa-IR"/>
        </w:rPr>
        <w:t>ی</w:t>
      </w:r>
      <w:r w:rsidRPr="001313C4">
        <w:rPr>
          <w:rFonts w:hint="eastAsia"/>
          <w:b w:val="0"/>
          <w:bCs w:val="0"/>
          <w:sz w:val="28"/>
          <w:szCs w:val="28"/>
          <w:rtl/>
          <w:lang w:bidi="fa-IR"/>
        </w:rPr>
        <w:t>د</w:t>
      </w:r>
      <w:r w:rsidRPr="001313C4">
        <w:rPr>
          <w:b w:val="0"/>
          <w:bCs w:val="0"/>
          <w:sz w:val="28"/>
          <w:szCs w:val="28"/>
          <w:rtl/>
          <w:lang w:bidi="fa-IR"/>
        </w:rPr>
        <w:t xml:space="preserve"> و يا تحريم است. در شرايط وقوع بحر</w:t>
      </w:r>
      <w:r w:rsidRPr="001313C4">
        <w:rPr>
          <w:rFonts w:hint="eastAsia"/>
          <w:b w:val="0"/>
          <w:bCs w:val="0"/>
          <w:sz w:val="28"/>
          <w:szCs w:val="28"/>
          <w:rtl/>
          <w:lang w:bidi="fa-IR"/>
        </w:rPr>
        <w:t>ان</w:t>
      </w:r>
      <w:r w:rsidRPr="001313C4">
        <w:rPr>
          <w:b w:val="0"/>
          <w:bCs w:val="0"/>
          <w:sz w:val="28"/>
          <w:szCs w:val="28"/>
          <w:rtl/>
          <w:lang w:bidi="fa-IR"/>
        </w:rPr>
        <w:t xml:space="preserve"> نه تنها امكان حذف دارو از سبد عرضه به مردم مقدورنمي‌بـاشد، بلكه مصرف آن به صورت تصاعدي افزايش مي‌يابد. بدين لحاظ و به سبب اهميت حركت در مسيرخودکفا</w:t>
      </w:r>
      <w:r w:rsidRPr="001313C4">
        <w:rPr>
          <w:rFonts w:hint="cs"/>
          <w:b w:val="0"/>
          <w:bCs w:val="0"/>
          <w:sz w:val="28"/>
          <w:szCs w:val="28"/>
          <w:rtl/>
          <w:lang w:bidi="fa-IR"/>
        </w:rPr>
        <w:t>یی</w:t>
      </w:r>
      <w:r w:rsidRPr="001313C4">
        <w:rPr>
          <w:b w:val="0"/>
          <w:bCs w:val="0"/>
          <w:sz w:val="28"/>
          <w:szCs w:val="28"/>
          <w:rtl/>
          <w:lang w:bidi="fa-IR"/>
        </w:rPr>
        <w:t xml:space="preserve"> و قطع وابستگ</w:t>
      </w:r>
      <w:r w:rsidRPr="001313C4">
        <w:rPr>
          <w:rFonts w:hint="cs"/>
          <w:b w:val="0"/>
          <w:bCs w:val="0"/>
          <w:sz w:val="28"/>
          <w:szCs w:val="28"/>
          <w:rtl/>
          <w:lang w:bidi="fa-IR"/>
        </w:rPr>
        <w:t>ی</w:t>
      </w:r>
      <w:r w:rsidRPr="001313C4">
        <w:rPr>
          <w:b w:val="0"/>
          <w:bCs w:val="0"/>
          <w:sz w:val="28"/>
          <w:szCs w:val="28"/>
          <w:rtl/>
          <w:lang w:bidi="fa-IR"/>
        </w:rPr>
        <w:t xml:space="preserve"> در تام</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مواد مــوثـره دارويــي از اواسط دهه ۶۰ چند شركت جهت تــوليد ايــن مواد تـاسيس گرد</w:t>
      </w:r>
      <w:r w:rsidRPr="001313C4">
        <w:rPr>
          <w:rFonts w:hint="eastAsia"/>
          <w:b w:val="0"/>
          <w:bCs w:val="0"/>
          <w:sz w:val="28"/>
          <w:szCs w:val="28"/>
          <w:rtl/>
          <w:lang w:bidi="fa-IR"/>
        </w:rPr>
        <w:t>يـدنـد</w:t>
      </w:r>
      <w:r w:rsidRPr="001313C4">
        <w:rPr>
          <w:b w:val="0"/>
          <w:bCs w:val="0"/>
          <w:sz w:val="28"/>
          <w:szCs w:val="28"/>
          <w:rtl/>
          <w:lang w:bidi="fa-IR"/>
        </w:rPr>
        <w:t xml:space="preserve">. پس از يك دوره كـوتاه‌مــدت از اواسط دهــه ۷۰ بــا سياست‌هاي حمايتي مناسب دولت شركت‌هــاي خصوصي متعـددي در زمينـه تـــوليد مــواد مـوثـره دارويـي بـــه ايــن جمــع پيوستند. ايـن شركت‌هـا در حـال حـاضر علاوه برتــوليد </w:t>
      </w:r>
      <w:r>
        <w:rPr>
          <w:rFonts w:hint="cs"/>
          <w:b w:val="0"/>
          <w:bCs w:val="0"/>
          <w:sz w:val="28"/>
          <w:szCs w:val="28"/>
          <w:rtl/>
          <w:lang w:bidi="fa-IR"/>
        </w:rPr>
        <w:t>حدود</w:t>
      </w:r>
      <w:r w:rsidRPr="001313C4">
        <w:rPr>
          <w:b w:val="0"/>
          <w:bCs w:val="0"/>
          <w:sz w:val="28"/>
          <w:szCs w:val="28"/>
          <w:rtl/>
          <w:lang w:bidi="fa-IR"/>
        </w:rPr>
        <w:t xml:space="preserve"> ۲۴۰ قلـم از مــواد موثـره دارويــي و شيميايـي و قــريب بـه تمـام ملــزومـات مـورد نيـاز بسته‌بنـدي دارو</w:t>
      </w:r>
      <w:r w:rsidRPr="001313C4">
        <w:rPr>
          <w:rFonts w:hint="cs"/>
          <w:b w:val="0"/>
          <w:bCs w:val="0"/>
          <w:sz w:val="28"/>
          <w:szCs w:val="28"/>
          <w:rtl/>
          <w:lang w:bidi="fa-IR"/>
        </w:rPr>
        <w:t>یی</w:t>
      </w:r>
      <w:r w:rsidRPr="001313C4">
        <w:rPr>
          <w:rFonts w:hint="eastAsia"/>
          <w:b w:val="0"/>
          <w:bCs w:val="0"/>
          <w:sz w:val="28"/>
          <w:szCs w:val="28"/>
          <w:rtl/>
          <w:lang w:bidi="fa-IR"/>
        </w:rPr>
        <w:t>،</w:t>
      </w:r>
      <w:r w:rsidRPr="001313C4">
        <w:rPr>
          <w:b w:val="0"/>
          <w:bCs w:val="0"/>
          <w:sz w:val="28"/>
          <w:szCs w:val="28"/>
          <w:rtl/>
          <w:lang w:bidi="fa-IR"/>
        </w:rPr>
        <w:t xml:space="preserve"> بر اساس گزارشات مرکز پژ.هش ها</w:t>
      </w:r>
      <w:r w:rsidRPr="001313C4">
        <w:rPr>
          <w:rFonts w:hint="cs"/>
          <w:b w:val="0"/>
          <w:bCs w:val="0"/>
          <w:sz w:val="28"/>
          <w:szCs w:val="28"/>
          <w:rtl/>
          <w:lang w:bidi="fa-IR"/>
        </w:rPr>
        <w:t>ی</w:t>
      </w:r>
      <w:r w:rsidRPr="001313C4">
        <w:rPr>
          <w:b w:val="0"/>
          <w:bCs w:val="0"/>
          <w:sz w:val="28"/>
          <w:szCs w:val="28"/>
          <w:rtl/>
          <w:lang w:bidi="fa-IR"/>
        </w:rPr>
        <w:t xml:space="preserve"> مجلس شورا</w:t>
      </w:r>
      <w:r w:rsidRPr="001313C4">
        <w:rPr>
          <w:rFonts w:hint="cs"/>
          <w:b w:val="0"/>
          <w:bCs w:val="0"/>
          <w:sz w:val="28"/>
          <w:szCs w:val="28"/>
          <w:rtl/>
          <w:lang w:bidi="fa-IR"/>
        </w:rPr>
        <w:t>ی</w:t>
      </w:r>
      <w:r w:rsidRPr="001313C4">
        <w:rPr>
          <w:b w:val="0"/>
          <w:bCs w:val="0"/>
          <w:sz w:val="28"/>
          <w:szCs w:val="28"/>
          <w:rtl/>
          <w:lang w:bidi="fa-IR"/>
        </w:rPr>
        <w:t xml:space="preserve"> اسلام</w:t>
      </w:r>
      <w:r w:rsidRPr="001313C4">
        <w:rPr>
          <w:rFonts w:hint="cs"/>
          <w:b w:val="0"/>
          <w:bCs w:val="0"/>
          <w:sz w:val="28"/>
          <w:szCs w:val="28"/>
          <w:rtl/>
          <w:lang w:bidi="fa-IR"/>
        </w:rPr>
        <w:t>ی</w:t>
      </w:r>
      <w:r w:rsidRPr="001313C4">
        <w:rPr>
          <w:b w:val="0"/>
          <w:bCs w:val="0"/>
          <w:sz w:val="28"/>
          <w:szCs w:val="28"/>
          <w:rtl/>
          <w:lang w:bidi="fa-IR"/>
        </w:rPr>
        <w:t xml:space="preserve"> نزد</w:t>
      </w:r>
      <w:r w:rsidRPr="001313C4">
        <w:rPr>
          <w:rFonts w:hint="cs"/>
          <w:b w:val="0"/>
          <w:bCs w:val="0"/>
          <w:sz w:val="28"/>
          <w:szCs w:val="28"/>
          <w:rtl/>
          <w:lang w:bidi="fa-IR"/>
        </w:rPr>
        <w:t>ی</w:t>
      </w:r>
      <w:r w:rsidRPr="001313C4">
        <w:rPr>
          <w:rFonts w:hint="eastAsia"/>
          <w:b w:val="0"/>
          <w:bCs w:val="0"/>
          <w:sz w:val="28"/>
          <w:szCs w:val="28"/>
          <w:rtl/>
          <w:lang w:bidi="fa-IR"/>
        </w:rPr>
        <w:t>ک</w:t>
      </w:r>
      <w:r w:rsidRPr="001313C4">
        <w:rPr>
          <w:b w:val="0"/>
          <w:bCs w:val="0"/>
          <w:sz w:val="28"/>
          <w:szCs w:val="28"/>
          <w:rtl/>
          <w:lang w:bidi="fa-IR"/>
        </w:rPr>
        <w:t xml:space="preserve"> به 25 درصـد از مـــواد مـــوثـره مـــورد نيـاز صنعت داروسازي داخلي را تاميـن م</w:t>
      </w:r>
      <w:r w:rsidRPr="001313C4">
        <w:rPr>
          <w:rFonts w:hint="cs"/>
          <w:b w:val="0"/>
          <w:bCs w:val="0"/>
          <w:sz w:val="28"/>
          <w:szCs w:val="28"/>
          <w:rtl/>
          <w:lang w:bidi="fa-IR"/>
        </w:rPr>
        <w:t>ی</w:t>
      </w:r>
      <w:r w:rsidRPr="001313C4">
        <w:rPr>
          <w:b w:val="0"/>
          <w:bCs w:val="0"/>
          <w:sz w:val="28"/>
          <w:szCs w:val="28"/>
          <w:rtl/>
          <w:lang w:bidi="fa-IR"/>
        </w:rPr>
        <w:t xml:space="preserve"> کنند، که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عدد با توجه به اهم</w:t>
      </w:r>
      <w:r w:rsidRPr="001313C4">
        <w:rPr>
          <w:rFonts w:hint="cs"/>
          <w:b w:val="0"/>
          <w:bCs w:val="0"/>
          <w:sz w:val="28"/>
          <w:szCs w:val="28"/>
          <w:rtl/>
          <w:lang w:bidi="fa-IR"/>
        </w:rPr>
        <w:t>ی</w:t>
      </w:r>
      <w:r w:rsidRPr="001313C4">
        <w:rPr>
          <w:rFonts w:hint="eastAsia"/>
          <w:b w:val="0"/>
          <w:bCs w:val="0"/>
          <w:sz w:val="28"/>
          <w:szCs w:val="28"/>
          <w:rtl/>
          <w:lang w:bidi="fa-IR"/>
        </w:rPr>
        <w:t>ت</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ح</w:t>
      </w:r>
      <w:r w:rsidRPr="001313C4">
        <w:rPr>
          <w:rFonts w:hint="eastAsia"/>
          <w:b w:val="0"/>
          <w:bCs w:val="0"/>
          <w:sz w:val="28"/>
          <w:szCs w:val="28"/>
          <w:rtl/>
          <w:lang w:bidi="fa-IR"/>
        </w:rPr>
        <w:t>وزه</w:t>
      </w:r>
      <w:r w:rsidRPr="001313C4">
        <w:rPr>
          <w:b w:val="0"/>
          <w:bCs w:val="0"/>
          <w:sz w:val="28"/>
          <w:szCs w:val="28"/>
          <w:rtl/>
          <w:lang w:bidi="fa-IR"/>
        </w:rPr>
        <w:t xml:space="preserve"> و همچن</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هدف خودکفا</w:t>
      </w:r>
      <w:r w:rsidRPr="001313C4">
        <w:rPr>
          <w:rFonts w:hint="cs"/>
          <w:b w:val="0"/>
          <w:bCs w:val="0"/>
          <w:sz w:val="28"/>
          <w:szCs w:val="28"/>
          <w:rtl/>
          <w:lang w:bidi="fa-IR"/>
        </w:rPr>
        <w:t>یی</w:t>
      </w:r>
      <w:r w:rsidRPr="001313C4">
        <w:rPr>
          <w:b w:val="0"/>
          <w:bCs w:val="0"/>
          <w:sz w:val="28"/>
          <w:szCs w:val="28"/>
          <w:rtl/>
          <w:lang w:bidi="fa-IR"/>
        </w:rPr>
        <w:t xml:space="preserve"> در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صنعت با شرا</w:t>
      </w:r>
      <w:r w:rsidRPr="001313C4">
        <w:rPr>
          <w:rFonts w:hint="cs"/>
          <w:b w:val="0"/>
          <w:bCs w:val="0"/>
          <w:sz w:val="28"/>
          <w:szCs w:val="28"/>
          <w:rtl/>
          <w:lang w:bidi="fa-IR"/>
        </w:rPr>
        <w:t>ی</w:t>
      </w:r>
      <w:r w:rsidRPr="001313C4">
        <w:rPr>
          <w:rFonts w:hint="eastAsia"/>
          <w:b w:val="0"/>
          <w:bCs w:val="0"/>
          <w:sz w:val="28"/>
          <w:szCs w:val="28"/>
          <w:rtl/>
          <w:lang w:bidi="fa-IR"/>
        </w:rPr>
        <w:t>ط</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ده</w:t>
      </w:r>
      <w:r w:rsidRPr="001313C4">
        <w:rPr>
          <w:b w:val="0"/>
          <w:bCs w:val="0"/>
          <w:sz w:val="28"/>
          <w:szCs w:val="28"/>
          <w:rtl/>
          <w:lang w:bidi="fa-IR"/>
        </w:rPr>
        <w:t xml:space="preserve"> آل فاصله ز</w:t>
      </w:r>
      <w:r w:rsidRPr="001313C4">
        <w:rPr>
          <w:rFonts w:hint="cs"/>
          <w:b w:val="0"/>
          <w:bCs w:val="0"/>
          <w:sz w:val="28"/>
          <w:szCs w:val="28"/>
          <w:rtl/>
          <w:lang w:bidi="fa-IR"/>
        </w:rPr>
        <w:t>ی</w:t>
      </w:r>
      <w:r w:rsidRPr="001313C4">
        <w:rPr>
          <w:rFonts w:hint="eastAsia"/>
          <w:b w:val="0"/>
          <w:bCs w:val="0"/>
          <w:sz w:val="28"/>
          <w:szCs w:val="28"/>
          <w:rtl/>
          <w:lang w:bidi="fa-IR"/>
        </w:rPr>
        <w:t>اد</w:t>
      </w:r>
      <w:r w:rsidRPr="001313C4">
        <w:rPr>
          <w:rFonts w:hint="cs"/>
          <w:b w:val="0"/>
          <w:bCs w:val="0"/>
          <w:sz w:val="28"/>
          <w:szCs w:val="28"/>
          <w:rtl/>
          <w:lang w:bidi="fa-IR"/>
        </w:rPr>
        <w:t>ی</w:t>
      </w:r>
      <w:r w:rsidRPr="001313C4">
        <w:rPr>
          <w:b w:val="0"/>
          <w:bCs w:val="0"/>
          <w:sz w:val="28"/>
          <w:szCs w:val="28"/>
          <w:rtl/>
          <w:lang w:bidi="fa-IR"/>
        </w:rPr>
        <w:t xml:space="preserve"> دارد </w:t>
      </w:r>
      <w:r>
        <w:rPr>
          <w:rFonts w:hint="cs"/>
          <w:b w:val="0"/>
          <w:bCs w:val="0"/>
          <w:sz w:val="28"/>
          <w:szCs w:val="28"/>
          <w:rtl/>
          <w:lang w:bidi="fa-IR"/>
        </w:rPr>
        <w:t>از این رو</w:t>
      </w:r>
      <w:r w:rsidRPr="001313C4">
        <w:rPr>
          <w:b w:val="0"/>
          <w:bCs w:val="0"/>
          <w:sz w:val="28"/>
          <w:szCs w:val="28"/>
          <w:rtl/>
          <w:lang w:bidi="fa-IR"/>
        </w:rPr>
        <w:t xml:space="preserve"> م</w:t>
      </w:r>
      <w:r w:rsidRPr="001313C4">
        <w:rPr>
          <w:rFonts w:hint="cs"/>
          <w:b w:val="0"/>
          <w:bCs w:val="0"/>
          <w:sz w:val="28"/>
          <w:szCs w:val="28"/>
          <w:rtl/>
          <w:lang w:bidi="fa-IR"/>
        </w:rPr>
        <w:t>ی</w:t>
      </w:r>
      <w:r w:rsidRPr="001313C4">
        <w:rPr>
          <w:b w:val="0"/>
          <w:bCs w:val="0"/>
          <w:sz w:val="28"/>
          <w:szCs w:val="28"/>
          <w:rtl/>
          <w:lang w:bidi="fa-IR"/>
        </w:rPr>
        <w:t xml:space="preserve"> با</w:t>
      </w:r>
      <w:r w:rsidRPr="001313C4">
        <w:rPr>
          <w:rFonts w:hint="cs"/>
          <w:b w:val="0"/>
          <w:bCs w:val="0"/>
          <w:sz w:val="28"/>
          <w:szCs w:val="28"/>
          <w:rtl/>
          <w:lang w:bidi="fa-IR"/>
        </w:rPr>
        <w:t>ی</w:t>
      </w:r>
      <w:r w:rsidRPr="001313C4">
        <w:rPr>
          <w:rFonts w:hint="eastAsia"/>
          <w:b w:val="0"/>
          <w:bCs w:val="0"/>
          <w:sz w:val="28"/>
          <w:szCs w:val="28"/>
          <w:rtl/>
          <w:lang w:bidi="fa-IR"/>
        </w:rPr>
        <w:t>ست</w:t>
      </w:r>
      <w:r w:rsidRPr="001313C4">
        <w:rPr>
          <w:b w:val="0"/>
          <w:bCs w:val="0"/>
          <w:sz w:val="28"/>
          <w:szCs w:val="28"/>
          <w:rtl/>
          <w:lang w:bidi="fa-IR"/>
        </w:rPr>
        <w:t xml:space="preserve"> با اقدامات مناسب و همه جانبه همچون توص</w:t>
      </w:r>
      <w:r w:rsidRPr="001313C4">
        <w:rPr>
          <w:rFonts w:hint="cs"/>
          <w:b w:val="0"/>
          <w:bCs w:val="0"/>
          <w:sz w:val="28"/>
          <w:szCs w:val="28"/>
          <w:rtl/>
          <w:lang w:bidi="fa-IR"/>
        </w:rPr>
        <w:t>ی</w:t>
      </w:r>
      <w:r w:rsidRPr="001313C4">
        <w:rPr>
          <w:rFonts w:hint="eastAsia"/>
          <w:b w:val="0"/>
          <w:bCs w:val="0"/>
          <w:sz w:val="28"/>
          <w:szCs w:val="28"/>
          <w:rtl/>
          <w:lang w:bidi="fa-IR"/>
        </w:rPr>
        <w:t>ه</w:t>
      </w:r>
      <w:r w:rsidRPr="001313C4">
        <w:rPr>
          <w:b w:val="0"/>
          <w:bCs w:val="0"/>
          <w:sz w:val="28"/>
          <w:szCs w:val="28"/>
          <w:rtl/>
          <w:lang w:bidi="fa-IR"/>
        </w:rPr>
        <w:t xml:space="preserve"> ها</w:t>
      </w:r>
      <w:r w:rsidRPr="001313C4">
        <w:rPr>
          <w:rFonts w:hint="cs"/>
          <w:b w:val="0"/>
          <w:bCs w:val="0"/>
          <w:sz w:val="28"/>
          <w:szCs w:val="28"/>
          <w:rtl/>
          <w:lang w:bidi="fa-IR"/>
        </w:rPr>
        <w:t>ی</w:t>
      </w:r>
      <w:r w:rsidRPr="001313C4">
        <w:rPr>
          <w:b w:val="0"/>
          <w:bCs w:val="0"/>
          <w:sz w:val="28"/>
          <w:szCs w:val="28"/>
          <w:rtl/>
          <w:lang w:bidi="fa-IR"/>
        </w:rPr>
        <w:t xml:space="preserve"> ذکر شده در بخش </w:t>
      </w:r>
      <w:r w:rsidRPr="008139AE">
        <w:rPr>
          <w:b w:val="0"/>
          <w:bCs w:val="0"/>
          <w:sz w:val="28"/>
          <w:szCs w:val="28"/>
          <w:rtl/>
          <w:lang w:bidi="fa-IR"/>
        </w:rPr>
        <w:t>تحل</w:t>
      </w:r>
      <w:r w:rsidRPr="008139AE">
        <w:rPr>
          <w:rFonts w:hint="cs"/>
          <w:b w:val="0"/>
          <w:bCs w:val="0"/>
          <w:sz w:val="28"/>
          <w:szCs w:val="28"/>
          <w:rtl/>
          <w:lang w:bidi="fa-IR"/>
        </w:rPr>
        <w:t>ی</w:t>
      </w:r>
      <w:r w:rsidRPr="008139AE">
        <w:rPr>
          <w:rFonts w:hint="eastAsia"/>
          <w:b w:val="0"/>
          <w:bCs w:val="0"/>
          <w:sz w:val="28"/>
          <w:szCs w:val="28"/>
          <w:rtl/>
          <w:lang w:bidi="fa-IR"/>
        </w:rPr>
        <w:t>ل</w:t>
      </w:r>
      <w:r w:rsidRPr="008139AE">
        <w:rPr>
          <w:b w:val="0"/>
          <w:bCs w:val="0"/>
          <w:sz w:val="28"/>
          <w:szCs w:val="28"/>
          <w:rtl/>
          <w:lang w:bidi="fa-IR"/>
        </w:rPr>
        <w:t xml:space="preserve"> جا</w:t>
      </w:r>
      <w:r w:rsidRPr="008139AE">
        <w:rPr>
          <w:rFonts w:hint="cs"/>
          <w:b w:val="0"/>
          <w:bCs w:val="0"/>
          <w:sz w:val="28"/>
          <w:szCs w:val="28"/>
          <w:rtl/>
          <w:lang w:bidi="fa-IR"/>
        </w:rPr>
        <w:t>ی</w:t>
      </w:r>
      <w:r w:rsidRPr="008139AE">
        <w:rPr>
          <w:rFonts w:hint="eastAsia"/>
          <w:b w:val="0"/>
          <w:bCs w:val="0"/>
          <w:sz w:val="28"/>
          <w:szCs w:val="28"/>
          <w:rtl/>
          <w:lang w:bidi="fa-IR"/>
        </w:rPr>
        <w:t>گاه</w:t>
      </w:r>
      <w:r w:rsidRPr="008139AE">
        <w:rPr>
          <w:b w:val="0"/>
          <w:bCs w:val="0"/>
          <w:sz w:val="28"/>
          <w:szCs w:val="28"/>
          <w:rtl/>
          <w:lang w:bidi="fa-IR"/>
        </w:rPr>
        <w:t xml:space="preserve"> صنعت در س</w:t>
      </w:r>
      <w:r w:rsidRPr="008139AE">
        <w:rPr>
          <w:rFonts w:hint="cs"/>
          <w:b w:val="0"/>
          <w:bCs w:val="0"/>
          <w:sz w:val="28"/>
          <w:szCs w:val="28"/>
          <w:rtl/>
          <w:lang w:bidi="fa-IR"/>
        </w:rPr>
        <w:t>ی</w:t>
      </w:r>
      <w:r w:rsidRPr="008139AE">
        <w:rPr>
          <w:rFonts w:hint="eastAsia"/>
          <w:b w:val="0"/>
          <w:bCs w:val="0"/>
          <w:sz w:val="28"/>
          <w:szCs w:val="28"/>
          <w:rtl/>
          <w:lang w:bidi="fa-IR"/>
        </w:rPr>
        <w:t>است</w:t>
      </w:r>
      <w:r w:rsidRPr="008139AE">
        <w:rPr>
          <w:b w:val="0"/>
          <w:bCs w:val="0"/>
          <w:sz w:val="28"/>
          <w:szCs w:val="28"/>
          <w:rtl/>
          <w:lang w:bidi="fa-IR"/>
        </w:rPr>
        <w:t xml:space="preserve"> ها</w:t>
      </w:r>
      <w:r w:rsidRPr="008139AE">
        <w:rPr>
          <w:rFonts w:hint="cs"/>
          <w:b w:val="0"/>
          <w:bCs w:val="0"/>
          <w:sz w:val="28"/>
          <w:szCs w:val="28"/>
          <w:rtl/>
          <w:lang w:bidi="fa-IR"/>
        </w:rPr>
        <w:t>ی</w:t>
      </w:r>
      <w:r w:rsidRPr="008139AE">
        <w:rPr>
          <w:b w:val="0"/>
          <w:bCs w:val="0"/>
          <w:sz w:val="28"/>
          <w:szCs w:val="28"/>
          <w:rtl/>
          <w:lang w:bidi="fa-IR"/>
        </w:rPr>
        <w:t xml:space="preserve"> کلان اقتصاد</w:t>
      </w:r>
      <w:r w:rsidRPr="008139AE">
        <w:rPr>
          <w:rFonts w:hint="cs"/>
          <w:b w:val="0"/>
          <w:bCs w:val="0"/>
          <w:sz w:val="28"/>
          <w:szCs w:val="28"/>
          <w:rtl/>
          <w:lang w:bidi="fa-IR"/>
        </w:rPr>
        <w:t>ی</w:t>
      </w:r>
      <w:r w:rsidRPr="008139AE">
        <w:rPr>
          <w:b w:val="0"/>
          <w:bCs w:val="0"/>
          <w:sz w:val="28"/>
          <w:szCs w:val="28"/>
          <w:rtl/>
          <w:lang w:bidi="fa-IR"/>
        </w:rPr>
        <w:t xml:space="preserve"> کشور</w:t>
      </w:r>
      <w:r>
        <w:rPr>
          <w:rFonts w:hint="cs"/>
          <w:b w:val="0"/>
          <w:bCs w:val="0"/>
          <w:sz w:val="28"/>
          <w:szCs w:val="28"/>
          <w:rtl/>
          <w:lang w:bidi="fa-IR"/>
        </w:rPr>
        <w:t>،</w:t>
      </w:r>
      <w:r w:rsidRPr="001313C4">
        <w:rPr>
          <w:b w:val="0"/>
          <w:bCs w:val="0"/>
          <w:sz w:val="28"/>
          <w:szCs w:val="28"/>
          <w:rtl/>
          <w:lang w:bidi="fa-IR"/>
        </w:rPr>
        <w:t xml:space="preserve"> به ارتقا</w:t>
      </w:r>
      <w:r w:rsidRPr="001313C4">
        <w:rPr>
          <w:rFonts w:hint="cs"/>
          <w:b w:val="0"/>
          <w:bCs w:val="0"/>
          <w:sz w:val="28"/>
          <w:szCs w:val="28"/>
          <w:rtl/>
          <w:lang w:bidi="fa-IR"/>
        </w:rPr>
        <w:t>ی</w:t>
      </w:r>
      <w:r w:rsidRPr="001313C4">
        <w:rPr>
          <w:b w:val="0"/>
          <w:bCs w:val="0"/>
          <w:sz w:val="28"/>
          <w:szCs w:val="28"/>
          <w:rtl/>
          <w:lang w:bidi="fa-IR"/>
        </w:rPr>
        <w:t xml:space="preserve"> ا</w:t>
      </w:r>
      <w:r w:rsidRPr="001313C4">
        <w:rPr>
          <w:rFonts w:hint="cs"/>
          <w:b w:val="0"/>
          <w:bCs w:val="0"/>
          <w:sz w:val="28"/>
          <w:szCs w:val="28"/>
          <w:rtl/>
          <w:lang w:bidi="fa-IR"/>
        </w:rPr>
        <w:t>ی</w:t>
      </w:r>
      <w:r w:rsidRPr="001313C4">
        <w:rPr>
          <w:rFonts w:hint="eastAsia"/>
          <w:b w:val="0"/>
          <w:bCs w:val="0"/>
          <w:sz w:val="28"/>
          <w:szCs w:val="28"/>
          <w:rtl/>
          <w:lang w:bidi="fa-IR"/>
        </w:rPr>
        <w:t>ن</w:t>
      </w:r>
      <w:r w:rsidRPr="001313C4">
        <w:rPr>
          <w:b w:val="0"/>
          <w:bCs w:val="0"/>
          <w:sz w:val="28"/>
          <w:szCs w:val="28"/>
          <w:rtl/>
          <w:lang w:bidi="fa-IR"/>
        </w:rPr>
        <w:t xml:space="preserve"> حوزه توجه و</w:t>
      </w:r>
      <w:r w:rsidRPr="001313C4">
        <w:rPr>
          <w:rFonts w:hint="cs"/>
          <w:b w:val="0"/>
          <w:bCs w:val="0"/>
          <w:sz w:val="28"/>
          <w:szCs w:val="28"/>
          <w:rtl/>
          <w:lang w:bidi="fa-IR"/>
        </w:rPr>
        <w:t>ی</w:t>
      </w:r>
      <w:r w:rsidRPr="001313C4">
        <w:rPr>
          <w:rFonts w:hint="eastAsia"/>
          <w:b w:val="0"/>
          <w:bCs w:val="0"/>
          <w:sz w:val="28"/>
          <w:szCs w:val="28"/>
          <w:rtl/>
          <w:lang w:bidi="fa-IR"/>
        </w:rPr>
        <w:t>ژه</w:t>
      </w:r>
      <w:r w:rsidRPr="001313C4">
        <w:rPr>
          <w:b w:val="0"/>
          <w:bCs w:val="0"/>
          <w:sz w:val="28"/>
          <w:szCs w:val="28"/>
          <w:rtl/>
          <w:lang w:bidi="fa-IR"/>
        </w:rPr>
        <w:t xml:space="preserve"> شود.</w:t>
      </w:r>
    </w:p>
    <w:p w14:paraId="6FBA9A4D" w14:textId="77777777" w:rsidR="00D661B5" w:rsidRDefault="00D661B5" w:rsidP="00D661B5">
      <w:pPr>
        <w:shd w:val="clear" w:color="auto" w:fill="FFFFFF"/>
        <w:ind w:left="0" w:firstLine="0"/>
        <w:textAlignment w:val="baseline"/>
        <w:rPr>
          <w:b w:val="0"/>
          <w:bCs w:val="0"/>
          <w:szCs w:val="28"/>
          <w:rtl/>
        </w:rPr>
      </w:pPr>
    </w:p>
    <w:p w14:paraId="3F10455D" w14:textId="77777777" w:rsidR="00D661B5" w:rsidRDefault="00D661B5" w:rsidP="00D661B5">
      <w:pPr>
        <w:rPr>
          <w:rtl/>
        </w:rPr>
      </w:pPr>
    </w:p>
    <w:p w14:paraId="71BFC08E" w14:textId="77777777" w:rsidR="00D661B5" w:rsidRDefault="00D661B5" w:rsidP="00D661B5">
      <w:pPr>
        <w:rPr>
          <w:rtl/>
        </w:rPr>
      </w:pPr>
    </w:p>
    <w:p w14:paraId="0861649E" w14:textId="77777777" w:rsidR="00105152" w:rsidRDefault="00105152" w:rsidP="00EE2CA5">
      <w:pPr>
        <w:pStyle w:val="Heading2"/>
        <w:numPr>
          <w:ilvl w:val="1"/>
          <w:numId w:val="14"/>
        </w:numPr>
        <w:spacing w:before="0" w:after="0"/>
        <w:ind w:hanging="995"/>
        <w:jc w:val="left"/>
        <w:rPr>
          <w:rFonts w:ascii="Times New Roman" w:hAnsi="Times New Roman" w:cs="B Nazanin"/>
          <w:i w:val="0"/>
          <w:iCs w:val="0"/>
          <w:sz w:val="22"/>
          <w:rtl/>
        </w:rPr>
      </w:pPr>
      <w:bookmarkStart w:id="374" w:name="_Toc105833062"/>
      <w:r>
        <w:rPr>
          <w:rFonts w:ascii="Times New Roman" w:hAnsi="Times New Roman" w:cs="B Nazanin" w:hint="cs"/>
          <w:i w:val="0"/>
          <w:iCs w:val="0"/>
          <w:sz w:val="22"/>
          <w:rtl/>
        </w:rPr>
        <w:lastRenderedPageBreak/>
        <w:t>ظرفیت محصول تولیدی</w:t>
      </w:r>
      <w:bookmarkEnd w:id="374"/>
    </w:p>
    <w:p w14:paraId="1B5DC596" w14:textId="75152139" w:rsidR="00105152" w:rsidRPr="008348C8" w:rsidRDefault="00105152" w:rsidP="00105152">
      <w:pPr>
        <w:jc w:val="left"/>
        <w:rPr>
          <w:b w:val="0"/>
          <w:bCs w:val="0"/>
          <w:sz w:val="28"/>
          <w:szCs w:val="28"/>
          <w:rtl/>
        </w:rPr>
      </w:pPr>
      <w:r w:rsidRPr="008348C8">
        <w:rPr>
          <w:b w:val="0"/>
          <w:bCs w:val="0"/>
          <w:sz w:val="28"/>
          <w:szCs w:val="28"/>
          <w:rtl/>
        </w:rPr>
        <w:t>طبق برآورد انجام شده ظرف</w:t>
      </w:r>
      <w:r w:rsidRPr="008348C8">
        <w:rPr>
          <w:rFonts w:hint="cs"/>
          <w:b w:val="0"/>
          <w:bCs w:val="0"/>
          <w:sz w:val="28"/>
          <w:szCs w:val="28"/>
          <w:rtl/>
        </w:rPr>
        <w:t>ی</w:t>
      </w:r>
      <w:r w:rsidRPr="008348C8">
        <w:rPr>
          <w:rFonts w:hint="eastAsia"/>
          <w:b w:val="0"/>
          <w:bCs w:val="0"/>
          <w:sz w:val="28"/>
          <w:szCs w:val="28"/>
          <w:rtl/>
        </w:rPr>
        <w:t>ت</w:t>
      </w:r>
      <w:r w:rsidRPr="008348C8">
        <w:rPr>
          <w:b w:val="0"/>
          <w:bCs w:val="0"/>
          <w:sz w:val="28"/>
          <w:szCs w:val="28"/>
          <w:rtl/>
        </w:rPr>
        <w:t xml:space="preserve"> تول</w:t>
      </w:r>
      <w:r w:rsidRPr="008348C8">
        <w:rPr>
          <w:rFonts w:hint="cs"/>
          <w:b w:val="0"/>
          <w:bCs w:val="0"/>
          <w:sz w:val="28"/>
          <w:szCs w:val="28"/>
          <w:rtl/>
        </w:rPr>
        <w:t>ی</w:t>
      </w:r>
      <w:r w:rsidRPr="008348C8">
        <w:rPr>
          <w:rFonts w:hint="eastAsia"/>
          <w:b w:val="0"/>
          <w:bCs w:val="0"/>
          <w:sz w:val="28"/>
          <w:szCs w:val="28"/>
          <w:rtl/>
        </w:rPr>
        <w:t>د</w:t>
      </w:r>
      <w:r w:rsidRPr="008348C8">
        <w:rPr>
          <w:b w:val="0"/>
          <w:bCs w:val="0"/>
          <w:sz w:val="28"/>
          <w:szCs w:val="28"/>
          <w:rtl/>
        </w:rPr>
        <w:t xml:space="preserve"> سالانه </w:t>
      </w:r>
      <w:r>
        <w:rPr>
          <w:rFonts w:hint="cs"/>
          <w:b w:val="0"/>
          <w:bCs w:val="0"/>
          <w:sz w:val="28"/>
          <w:szCs w:val="28"/>
          <w:rtl/>
        </w:rPr>
        <w:t>5</w:t>
      </w:r>
      <w:r w:rsidRPr="008348C8">
        <w:rPr>
          <w:b w:val="0"/>
          <w:bCs w:val="0"/>
          <w:sz w:val="28"/>
          <w:szCs w:val="28"/>
          <w:rtl/>
        </w:rPr>
        <w:t>00 تن مشخص شده</w:t>
      </w:r>
      <w:r w:rsidRPr="008348C8">
        <w:rPr>
          <w:rFonts w:hint="cs"/>
          <w:b w:val="0"/>
          <w:bCs w:val="0"/>
          <w:sz w:val="28"/>
          <w:szCs w:val="28"/>
          <w:rtl/>
        </w:rPr>
        <w:t xml:space="preserve"> است.</w:t>
      </w:r>
    </w:p>
    <w:p w14:paraId="7771CA34" w14:textId="77777777" w:rsidR="00105152" w:rsidRDefault="00105152" w:rsidP="00EE2CA5">
      <w:pPr>
        <w:pStyle w:val="Heading2"/>
        <w:numPr>
          <w:ilvl w:val="1"/>
          <w:numId w:val="14"/>
        </w:numPr>
        <w:spacing w:before="0" w:after="0"/>
        <w:ind w:left="792" w:hanging="815"/>
        <w:jc w:val="left"/>
        <w:rPr>
          <w:rFonts w:ascii="Times New Roman" w:hAnsi="Times New Roman" w:cs="B Nazanin"/>
          <w:i w:val="0"/>
          <w:iCs w:val="0"/>
          <w:sz w:val="22"/>
          <w:rtl/>
        </w:rPr>
      </w:pPr>
      <w:bookmarkStart w:id="375" w:name="_Toc105833063"/>
      <w:r>
        <w:rPr>
          <w:rFonts w:ascii="Times New Roman" w:hAnsi="Times New Roman" w:cs="B Nazanin" w:hint="cs"/>
          <w:i w:val="0"/>
          <w:iCs w:val="0"/>
          <w:sz w:val="22"/>
          <w:rtl/>
        </w:rPr>
        <w:t>روش تولید و دانش فنی</w:t>
      </w:r>
      <w:bookmarkEnd w:id="375"/>
    </w:p>
    <w:p w14:paraId="448141B9" w14:textId="77777777" w:rsidR="00105152" w:rsidRDefault="00105152" w:rsidP="00105152">
      <w:pPr>
        <w:jc w:val="both"/>
        <w:rPr>
          <w:rFonts w:ascii="Garamond" w:hAnsi="Garamond"/>
          <w:bCs w:val="0"/>
          <w:sz w:val="28"/>
          <w:szCs w:val="28"/>
        </w:rPr>
      </w:pPr>
      <w:r>
        <w:rPr>
          <w:rFonts w:ascii="Garamond" w:hAnsi="Garamond" w:hint="cs"/>
          <w:bCs w:val="0"/>
          <w:sz w:val="28"/>
          <w:szCs w:val="28"/>
          <w:rtl/>
        </w:rPr>
        <w:t xml:space="preserve">طراحی و احداث صنایع نیازمند شناخت مبانی تئوری و برخورداری از دیدگاههای تجربی و عملی متناسب با شرایط اقتصادی و فرهنگی حاکم و دانش فنی موجود جامعه، به منظور نیل به اهداف تولید می‌باشد. در بررسی‌های فنی ابتداء روشهای مختلف تولید محصول مورد مطالعه قرار می‌گیرد و پس از بررسی‌های لازم مناسب‌ترین تکنولوژی که با فرهنگ کاری و توانائیهای بالقوه صنعت تناسب داشته باشد، انتخاب می‌گردد. با انتخاب مناسب‌ترین روش تولید هر محصول می‌توان دستگاه‌ها و تجهیزات مورد نیاز را بر اساس فرآیند منتخب، انتخاب نمود. </w:t>
      </w:r>
    </w:p>
    <w:p w14:paraId="2DC33525" w14:textId="77777777" w:rsidR="00105152" w:rsidRDefault="00105152" w:rsidP="00105152">
      <w:pPr>
        <w:pStyle w:val="ab"/>
        <w:spacing w:before="0"/>
        <w:rPr>
          <w:rFonts w:ascii="Garamond" w:hAnsi="Garamond"/>
          <w:bCs w:val="0"/>
          <w:sz w:val="28"/>
          <w:szCs w:val="28"/>
          <w:rtl/>
        </w:rPr>
      </w:pPr>
      <w:r>
        <w:rPr>
          <w:rFonts w:ascii="Garamond" w:hAnsi="Garamond" w:hint="cs"/>
          <w:bCs w:val="0"/>
          <w:sz w:val="28"/>
          <w:szCs w:val="28"/>
          <w:rtl/>
        </w:rPr>
        <w:t xml:space="preserve"> تولید ماده موثره دارویی از</w:t>
      </w:r>
      <w:r>
        <w:rPr>
          <w:rFonts w:ascii="Garamond" w:hAnsi="Garamond"/>
          <w:bCs w:val="0"/>
          <w:sz w:val="28"/>
          <w:szCs w:val="28"/>
        </w:rPr>
        <w:t xml:space="preserve"> </w:t>
      </w:r>
      <w:r>
        <w:rPr>
          <w:rFonts w:ascii="Garamond" w:hAnsi="Garamond" w:hint="cs"/>
          <w:bCs w:val="0"/>
          <w:sz w:val="28"/>
          <w:szCs w:val="28"/>
          <w:rtl/>
        </w:rPr>
        <w:t>مواد</w:t>
      </w:r>
      <w:r>
        <w:rPr>
          <w:rFonts w:ascii="Garamond" w:hAnsi="Garamond"/>
          <w:bCs w:val="0"/>
          <w:sz w:val="28"/>
          <w:szCs w:val="28"/>
        </w:rPr>
        <w:t xml:space="preserve"> </w:t>
      </w:r>
      <w:r>
        <w:rPr>
          <w:rFonts w:ascii="Garamond" w:hAnsi="Garamond" w:hint="cs"/>
          <w:bCs w:val="0"/>
          <w:sz w:val="28"/>
          <w:szCs w:val="28"/>
          <w:rtl/>
        </w:rPr>
        <w:t>اولیه</w:t>
      </w:r>
      <w:r>
        <w:rPr>
          <w:rFonts w:ascii="Garamond" w:hAnsi="Garamond"/>
          <w:bCs w:val="0"/>
          <w:sz w:val="28"/>
          <w:szCs w:val="28"/>
        </w:rPr>
        <w:t xml:space="preserve"> </w:t>
      </w:r>
      <w:r>
        <w:rPr>
          <w:rFonts w:ascii="Garamond" w:hAnsi="Garamond" w:hint="cs"/>
          <w:bCs w:val="0"/>
          <w:sz w:val="28"/>
          <w:szCs w:val="28"/>
          <w:rtl/>
        </w:rPr>
        <w:t>تا</w:t>
      </w:r>
      <w:r>
        <w:rPr>
          <w:rFonts w:ascii="Garamond" w:hAnsi="Garamond"/>
          <w:bCs w:val="0"/>
          <w:sz w:val="28"/>
          <w:szCs w:val="28"/>
        </w:rPr>
        <w:t xml:space="preserve"> </w:t>
      </w:r>
      <w:r>
        <w:rPr>
          <w:rFonts w:ascii="Garamond" w:hAnsi="Garamond" w:hint="cs"/>
          <w:bCs w:val="0"/>
          <w:sz w:val="28"/>
          <w:szCs w:val="28"/>
          <w:rtl/>
        </w:rPr>
        <w:t>محصول</w:t>
      </w:r>
      <w:r>
        <w:rPr>
          <w:rFonts w:ascii="Garamond" w:hAnsi="Garamond"/>
          <w:bCs w:val="0"/>
          <w:sz w:val="28"/>
          <w:szCs w:val="28"/>
        </w:rPr>
        <w:t xml:space="preserve"> </w:t>
      </w:r>
      <w:r>
        <w:rPr>
          <w:rFonts w:ascii="Garamond" w:hAnsi="Garamond" w:hint="cs"/>
          <w:bCs w:val="0"/>
          <w:sz w:val="28"/>
          <w:szCs w:val="28"/>
          <w:rtl/>
        </w:rPr>
        <w:t>نهایی</w:t>
      </w:r>
      <w:r>
        <w:rPr>
          <w:rFonts w:ascii="Garamond" w:hAnsi="Garamond"/>
          <w:bCs w:val="0"/>
          <w:sz w:val="28"/>
          <w:szCs w:val="28"/>
        </w:rPr>
        <w:t xml:space="preserve"> </w:t>
      </w:r>
      <w:r>
        <w:rPr>
          <w:rFonts w:ascii="Garamond" w:hAnsi="Garamond" w:hint="cs"/>
          <w:bCs w:val="0"/>
          <w:sz w:val="28"/>
          <w:szCs w:val="28"/>
          <w:rtl/>
        </w:rPr>
        <w:t>مستلزم</w:t>
      </w:r>
      <w:r>
        <w:rPr>
          <w:rFonts w:ascii="Garamond" w:hAnsi="Garamond"/>
          <w:bCs w:val="0"/>
          <w:sz w:val="28"/>
          <w:szCs w:val="28"/>
        </w:rPr>
        <w:t xml:space="preserve"> </w:t>
      </w:r>
      <w:r>
        <w:rPr>
          <w:rFonts w:ascii="Garamond" w:hAnsi="Garamond" w:hint="cs"/>
          <w:bCs w:val="0"/>
          <w:sz w:val="28"/>
          <w:szCs w:val="28"/>
          <w:rtl/>
        </w:rPr>
        <w:t>طی</w:t>
      </w:r>
      <w:r>
        <w:rPr>
          <w:rFonts w:ascii="Garamond" w:hAnsi="Garamond"/>
          <w:bCs w:val="0"/>
          <w:sz w:val="28"/>
          <w:szCs w:val="28"/>
        </w:rPr>
        <w:t xml:space="preserve"> </w:t>
      </w:r>
      <w:r>
        <w:rPr>
          <w:rFonts w:ascii="Garamond" w:hAnsi="Garamond" w:hint="cs"/>
          <w:bCs w:val="0"/>
          <w:sz w:val="28"/>
          <w:szCs w:val="28"/>
          <w:rtl/>
        </w:rPr>
        <w:t>عملیات</w:t>
      </w:r>
      <w:r>
        <w:rPr>
          <w:rFonts w:ascii="Garamond" w:hAnsi="Garamond"/>
          <w:bCs w:val="0"/>
          <w:sz w:val="28"/>
          <w:szCs w:val="28"/>
        </w:rPr>
        <w:t xml:space="preserve"> </w:t>
      </w:r>
      <w:r>
        <w:rPr>
          <w:rFonts w:ascii="Garamond" w:hAnsi="Garamond" w:hint="cs"/>
          <w:bCs w:val="0"/>
          <w:sz w:val="28"/>
          <w:szCs w:val="28"/>
          <w:rtl/>
        </w:rPr>
        <w:t>مختلف</w:t>
      </w:r>
      <w:r>
        <w:rPr>
          <w:rFonts w:ascii="Garamond" w:hAnsi="Garamond"/>
          <w:bCs w:val="0"/>
          <w:sz w:val="28"/>
          <w:szCs w:val="28"/>
        </w:rPr>
        <w:t xml:space="preserve"> </w:t>
      </w:r>
      <w:r>
        <w:rPr>
          <w:rFonts w:ascii="Garamond" w:hAnsi="Garamond" w:hint="cs"/>
          <w:bCs w:val="0"/>
          <w:sz w:val="28"/>
          <w:szCs w:val="28"/>
          <w:rtl/>
        </w:rPr>
        <w:t>و</w:t>
      </w:r>
      <w:r>
        <w:rPr>
          <w:rFonts w:ascii="Garamond" w:hAnsi="Garamond"/>
          <w:bCs w:val="0"/>
          <w:sz w:val="28"/>
          <w:szCs w:val="28"/>
        </w:rPr>
        <w:t xml:space="preserve"> </w:t>
      </w:r>
      <w:r>
        <w:rPr>
          <w:rFonts w:ascii="Garamond" w:hAnsi="Garamond" w:hint="cs"/>
          <w:bCs w:val="0"/>
          <w:sz w:val="28"/>
          <w:szCs w:val="28"/>
          <w:rtl/>
        </w:rPr>
        <w:t>معینی</w:t>
      </w:r>
      <w:r>
        <w:rPr>
          <w:rFonts w:ascii="Garamond" w:hAnsi="Garamond"/>
          <w:bCs w:val="0"/>
          <w:sz w:val="28"/>
          <w:szCs w:val="28"/>
        </w:rPr>
        <w:t xml:space="preserve"> </w:t>
      </w:r>
      <w:r>
        <w:rPr>
          <w:rFonts w:ascii="Garamond" w:hAnsi="Garamond" w:hint="cs"/>
          <w:bCs w:val="0"/>
          <w:sz w:val="28"/>
          <w:szCs w:val="28"/>
          <w:rtl/>
        </w:rPr>
        <w:t>است</w:t>
      </w:r>
      <w:r>
        <w:rPr>
          <w:rFonts w:ascii="Garamond" w:hAnsi="Garamond"/>
          <w:bCs w:val="0"/>
          <w:sz w:val="28"/>
          <w:szCs w:val="28"/>
        </w:rPr>
        <w:t xml:space="preserve"> </w:t>
      </w:r>
      <w:r>
        <w:rPr>
          <w:rFonts w:ascii="Garamond" w:hAnsi="Garamond" w:hint="cs"/>
          <w:bCs w:val="0"/>
          <w:sz w:val="28"/>
          <w:szCs w:val="28"/>
          <w:rtl/>
        </w:rPr>
        <w:t>که</w:t>
      </w:r>
      <w:r>
        <w:rPr>
          <w:rFonts w:ascii="Garamond" w:hAnsi="Garamond"/>
          <w:bCs w:val="0"/>
          <w:sz w:val="28"/>
          <w:szCs w:val="28"/>
        </w:rPr>
        <w:t xml:space="preserve"> </w:t>
      </w:r>
      <w:r>
        <w:rPr>
          <w:rFonts w:ascii="Garamond" w:hAnsi="Garamond" w:hint="cs"/>
          <w:bCs w:val="0"/>
          <w:sz w:val="28"/>
          <w:szCs w:val="28"/>
          <w:rtl/>
        </w:rPr>
        <w:t>در</w:t>
      </w:r>
      <w:r>
        <w:rPr>
          <w:rFonts w:ascii="Garamond" w:hAnsi="Garamond"/>
          <w:bCs w:val="0"/>
          <w:sz w:val="28"/>
          <w:szCs w:val="28"/>
        </w:rPr>
        <w:t xml:space="preserve"> </w:t>
      </w:r>
      <w:r>
        <w:rPr>
          <w:rFonts w:ascii="Garamond" w:hAnsi="Garamond" w:hint="cs"/>
          <w:bCs w:val="0"/>
          <w:sz w:val="28"/>
          <w:szCs w:val="28"/>
          <w:rtl/>
        </w:rPr>
        <w:t>طول سالیان</w:t>
      </w:r>
      <w:r>
        <w:rPr>
          <w:rFonts w:ascii="Garamond" w:hAnsi="Garamond"/>
          <w:bCs w:val="0"/>
          <w:sz w:val="28"/>
          <w:szCs w:val="28"/>
        </w:rPr>
        <w:t xml:space="preserve"> </w:t>
      </w:r>
      <w:r>
        <w:rPr>
          <w:rFonts w:ascii="Garamond" w:hAnsi="Garamond" w:hint="cs"/>
          <w:bCs w:val="0"/>
          <w:sz w:val="28"/>
          <w:szCs w:val="28"/>
          <w:rtl/>
        </w:rPr>
        <w:t>متمادی</w:t>
      </w:r>
      <w:r>
        <w:rPr>
          <w:rFonts w:ascii="Garamond" w:hAnsi="Garamond"/>
          <w:bCs w:val="0"/>
          <w:sz w:val="28"/>
          <w:szCs w:val="28"/>
        </w:rPr>
        <w:t xml:space="preserve"> </w:t>
      </w:r>
      <w:r>
        <w:rPr>
          <w:rFonts w:ascii="Garamond" w:hAnsi="Garamond" w:hint="cs"/>
          <w:bCs w:val="0"/>
          <w:sz w:val="28"/>
          <w:szCs w:val="28"/>
          <w:rtl/>
        </w:rPr>
        <w:t>تثبیت</w:t>
      </w:r>
      <w:r>
        <w:rPr>
          <w:rFonts w:ascii="Garamond" w:hAnsi="Garamond"/>
          <w:bCs w:val="0"/>
          <w:sz w:val="28"/>
          <w:szCs w:val="28"/>
        </w:rPr>
        <w:t xml:space="preserve"> </w:t>
      </w:r>
      <w:r>
        <w:rPr>
          <w:rFonts w:ascii="Garamond" w:hAnsi="Garamond" w:hint="cs"/>
          <w:bCs w:val="0"/>
          <w:sz w:val="28"/>
          <w:szCs w:val="28"/>
          <w:rtl/>
        </w:rPr>
        <w:t>شده</w:t>
      </w:r>
      <w:r>
        <w:rPr>
          <w:rFonts w:ascii="Garamond" w:hAnsi="Garamond"/>
          <w:bCs w:val="0"/>
          <w:sz w:val="28"/>
          <w:szCs w:val="28"/>
        </w:rPr>
        <w:t xml:space="preserve"> </w:t>
      </w:r>
      <w:r>
        <w:rPr>
          <w:rFonts w:ascii="Garamond" w:hAnsi="Garamond" w:hint="cs"/>
          <w:bCs w:val="0"/>
          <w:sz w:val="28"/>
          <w:szCs w:val="28"/>
          <w:rtl/>
        </w:rPr>
        <w:t>و</w:t>
      </w:r>
      <w:r>
        <w:rPr>
          <w:rFonts w:ascii="Garamond" w:hAnsi="Garamond"/>
          <w:bCs w:val="0"/>
          <w:sz w:val="28"/>
          <w:szCs w:val="28"/>
        </w:rPr>
        <w:t xml:space="preserve"> </w:t>
      </w:r>
      <w:r>
        <w:rPr>
          <w:rFonts w:ascii="Garamond" w:hAnsi="Garamond" w:hint="cs"/>
          <w:bCs w:val="0"/>
          <w:sz w:val="28"/>
          <w:szCs w:val="28"/>
          <w:rtl/>
        </w:rPr>
        <w:t>مورد</w:t>
      </w:r>
      <w:r>
        <w:rPr>
          <w:rFonts w:ascii="Garamond" w:hAnsi="Garamond"/>
          <w:bCs w:val="0"/>
          <w:sz w:val="28"/>
          <w:szCs w:val="28"/>
        </w:rPr>
        <w:t xml:space="preserve"> </w:t>
      </w:r>
      <w:r>
        <w:rPr>
          <w:rFonts w:ascii="Garamond" w:hAnsi="Garamond" w:hint="cs"/>
          <w:bCs w:val="0"/>
          <w:sz w:val="28"/>
          <w:szCs w:val="28"/>
          <w:rtl/>
        </w:rPr>
        <w:t>استفاده</w:t>
      </w:r>
      <w:r>
        <w:rPr>
          <w:rFonts w:ascii="Garamond" w:hAnsi="Garamond"/>
          <w:bCs w:val="0"/>
          <w:sz w:val="28"/>
          <w:szCs w:val="28"/>
        </w:rPr>
        <w:t xml:space="preserve"> </w:t>
      </w:r>
      <w:r>
        <w:rPr>
          <w:rFonts w:ascii="Garamond" w:hAnsi="Garamond" w:hint="cs"/>
          <w:bCs w:val="0"/>
          <w:sz w:val="28"/>
          <w:szCs w:val="28"/>
          <w:rtl/>
        </w:rPr>
        <w:t>کشورهای</w:t>
      </w:r>
      <w:r>
        <w:rPr>
          <w:rFonts w:ascii="Garamond" w:hAnsi="Garamond"/>
          <w:bCs w:val="0"/>
          <w:sz w:val="28"/>
          <w:szCs w:val="28"/>
        </w:rPr>
        <w:t xml:space="preserve"> </w:t>
      </w:r>
      <w:r>
        <w:rPr>
          <w:rFonts w:ascii="Garamond" w:hAnsi="Garamond" w:hint="cs"/>
          <w:bCs w:val="0"/>
          <w:sz w:val="28"/>
          <w:szCs w:val="28"/>
          <w:rtl/>
        </w:rPr>
        <w:t>مختلف</w:t>
      </w:r>
      <w:r>
        <w:rPr>
          <w:rFonts w:ascii="Garamond" w:hAnsi="Garamond"/>
          <w:bCs w:val="0"/>
          <w:sz w:val="28"/>
          <w:szCs w:val="28"/>
        </w:rPr>
        <w:t xml:space="preserve"> </w:t>
      </w:r>
      <w:r>
        <w:rPr>
          <w:rFonts w:ascii="Garamond" w:hAnsi="Garamond" w:hint="cs"/>
          <w:bCs w:val="0"/>
          <w:sz w:val="28"/>
          <w:szCs w:val="28"/>
          <w:rtl/>
        </w:rPr>
        <w:t xml:space="preserve">است. </w:t>
      </w:r>
    </w:p>
    <w:p w14:paraId="34DA853D" w14:textId="77777777" w:rsidR="00105152" w:rsidRDefault="00105152" w:rsidP="00105152">
      <w:pPr>
        <w:pStyle w:val="NormalWeb"/>
        <w:shd w:val="clear" w:color="auto" w:fill="FFFFFF"/>
        <w:bidi/>
        <w:jc w:val="both"/>
        <w:rPr>
          <w:b w:val="0"/>
          <w:bCs w:val="0"/>
          <w:szCs w:val="28"/>
          <w:rtl/>
        </w:rPr>
      </w:pPr>
      <w:r>
        <w:rPr>
          <w:rFonts w:hint="cs"/>
          <w:b w:val="0"/>
          <w:bCs w:val="0"/>
          <w:szCs w:val="28"/>
          <w:rtl/>
        </w:rPr>
        <w:t>تکنولوژي تولید معرفی شده در این طرح مربوط به تکنولوژي مورد استفاده واحدهاي صنعتی کشورمان می باشد . لذا با بررسی هاي انجام شده نتیجه گیري شده است که اختلاف معنا داري بین این تکنولوژي و تکنولوژي مورد استفاده در سایر کشورهاي جهان وجود ندارد و آنچه که سبب ایجاد تمایز بین واحدهاي صنعتی مختلف در کشورها می گردد ، شامل موارد زیر می باشد</w:t>
      </w:r>
      <w:r>
        <w:rPr>
          <w:b w:val="0"/>
          <w:bCs w:val="0"/>
          <w:szCs w:val="28"/>
        </w:rPr>
        <w:t xml:space="preserve"> :</w:t>
      </w:r>
    </w:p>
    <w:p w14:paraId="3E3642DC" w14:textId="77777777" w:rsidR="00105152" w:rsidRDefault="00105152" w:rsidP="00EE2CA5">
      <w:pPr>
        <w:pStyle w:val="NormalWeb"/>
        <w:numPr>
          <w:ilvl w:val="0"/>
          <w:numId w:val="4"/>
        </w:numPr>
        <w:shd w:val="clear" w:color="auto" w:fill="FFFFFF"/>
        <w:bidi/>
        <w:jc w:val="both"/>
        <w:rPr>
          <w:b w:val="0"/>
          <w:bCs w:val="0"/>
          <w:szCs w:val="28"/>
          <w:rtl/>
        </w:rPr>
      </w:pPr>
      <w:r>
        <w:rPr>
          <w:rFonts w:hint="cs"/>
          <w:b w:val="0"/>
          <w:bCs w:val="0"/>
          <w:szCs w:val="28"/>
          <w:rtl/>
        </w:rPr>
        <w:t>درجه کیفی ماشین آلات و تجهیزات مورد استفاده تولید</w:t>
      </w:r>
    </w:p>
    <w:p w14:paraId="42AFD99F" w14:textId="77777777" w:rsidR="00105152" w:rsidRDefault="00105152" w:rsidP="00EE2CA5">
      <w:pPr>
        <w:pStyle w:val="NormalWeb"/>
        <w:numPr>
          <w:ilvl w:val="0"/>
          <w:numId w:val="4"/>
        </w:numPr>
        <w:shd w:val="clear" w:color="auto" w:fill="FFFFFF"/>
        <w:bidi/>
        <w:jc w:val="both"/>
        <w:rPr>
          <w:b w:val="0"/>
          <w:bCs w:val="0"/>
          <w:szCs w:val="28"/>
        </w:rPr>
      </w:pPr>
      <w:r>
        <w:rPr>
          <w:rFonts w:hint="cs"/>
          <w:b w:val="0"/>
          <w:bCs w:val="0"/>
          <w:szCs w:val="28"/>
          <w:rtl/>
        </w:rPr>
        <w:t xml:space="preserve">درجه کیفی مواد اولیه مورد استفاده تولید </w:t>
      </w:r>
    </w:p>
    <w:p w14:paraId="6F3C9195" w14:textId="77777777" w:rsidR="00105152" w:rsidRDefault="00105152" w:rsidP="00EE2CA5">
      <w:pPr>
        <w:pStyle w:val="NormalWeb"/>
        <w:numPr>
          <w:ilvl w:val="0"/>
          <w:numId w:val="4"/>
        </w:numPr>
        <w:shd w:val="clear" w:color="auto" w:fill="FFFFFF"/>
        <w:bidi/>
        <w:jc w:val="both"/>
        <w:rPr>
          <w:b w:val="0"/>
          <w:bCs w:val="0"/>
          <w:szCs w:val="28"/>
          <w:rtl/>
        </w:rPr>
      </w:pPr>
      <w:r>
        <w:rPr>
          <w:rFonts w:hint="cs"/>
          <w:b w:val="0"/>
          <w:bCs w:val="0"/>
          <w:szCs w:val="28"/>
          <w:rtl/>
        </w:rPr>
        <w:t>توان مهندسی در مدیریت فرآیند تولید</w:t>
      </w:r>
      <w:r>
        <w:rPr>
          <w:rFonts w:hint="cs"/>
          <w:b w:val="0"/>
          <w:bCs w:val="0"/>
          <w:szCs w:val="28"/>
        </w:rPr>
        <w:t xml:space="preserve"> </w:t>
      </w:r>
    </w:p>
    <w:p w14:paraId="01AA05C2" w14:textId="77777777" w:rsidR="00105152" w:rsidRDefault="00105152" w:rsidP="00EE2CA5">
      <w:pPr>
        <w:pStyle w:val="NormalWeb"/>
        <w:numPr>
          <w:ilvl w:val="0"/>
          <w:numId w:val="4"/>
        </w:numPr>
        <w:shd w:val="clear" w:color="auto" w:fill="FFFFFF"/>
        <w:bidi/>
        <w:jc w:val="both"/>
        <w:rPr>
          <w:b w:val="0"/>
          <w:bCs w:val="0"/>
          <w:szCs w:val="28"/>
          <w:rtl/>
        </w:rPr>
      </w:pPr>
      <w:r>
        <w:rPr>
          <w:rFonts w:hint="cs"/>
          <w:b w:val="0"/>
          <w:bCs w:val="0"/>
          <w:szCs w:val="28"/>
          <w:rtl/>
        </w:rPr>
        <w:t>کنترل کیفیت محصولات تولیدي و استفاده از تجهیزات کارآمد براي تضمین آن</w:t>
      </w:r>
    </w:p>
    <w:p w14:paraId="72AB8411" w14:textId="77777777" w:rsidR="00105152" w:rsidRDefault="00105152" w:rsidP="00EE2CA5">
      <w:pPr>
        <w:pStyle w:val="NormalWeb"/>
        <w:numPr>
          <w:ilvl w:val="0"/>
          <w:numId w:val="4"/>
        </w:numPr>
        <w:shd w:val="clear" w:color="auto" w:fill="FFFFFF"/>
        <w:bidi/>
        <w:jc w:val="both"/>
        <w:rPr>
          <w:b w:val="0"/>
          <w:bCs w:val="0"/>
          <w:szCs w:val="28"/>
          <w:rtl/>
        </w:rPr>
      </w:pPr>
      <w:r>
        <w:rPr>
          <w:rFonts w:hint="cs"/>
          <w:b w:val="0"/>
          <w:bCs w:val="0"/>
          <w:szCs w:val="28"/>
          <w:rtl/>
        </w:rPr>
        <w:t>جلوگیري از ورود ناخالصی ها به فرآیند تولید</w:t>
      </w:r>
      <w:r>
        <w:rPr>
          <w:rFonts w:hint="cs"/>
          <w:b w:val="0"/>
          <w:bCs w:val="0"/>
          <w:szCs w:val="28"/>
        </w:rPr>
        <w:t xml:space="preserve"> </w:t>
      </w:r>
    </w:p>
    <w:p w14:paraId="38F680E8" w14:textId="77777777" w:rsidR="00105152" w:rsidRDefault="00105152" w:rsidP="00EE2CA5">
      <w:pPr>
        <w:pStyle w:val="NormalWeb"/>
        <w:numPr>
          <w:ilvl w:val="0"/>
          <w:numId w:val="4"/>
        </w:numPr>
        <w:shd w:val="clear" w:color="auto" w:fill="FFFFFF"/>
        <w:bidi/>
        <w:jc w:val="both"/>
        <w:rPr>
          <w:b w:val="0"/>
          <w:bCs w:val="0"/>
          <w:szCs w:val="28"/>
          <w:rtl/>
        </w:rPr>
      </w:pPr>
      <w:r>
        <w:rPr>
          <w:rFonts w:hint="cs"/>
          <w:b w:val="0"/>
          <w:bCs w:val="0"/>
          <w:szCs w:val="28"/>
          <w:rtl/>
        </w:rPr>
        <w:t>استفاده از نیروي انسانی مجرب و متخصص</w:t>
      </w:r>
    </w:p>
    <w:p w14:paraId="63BC058B" w14:textId="77777777" w:rsidR="00105152" w:rsidRDefault="00105152" w:rsidP="00105152">
      <w:pPr>
        <w:pStyle w:val="NormalWeb"/>
        <w:shd w:val="clear" w:color="auto" w:fill="FFFFFF"/>
        <w:bidi/>
        <w:jc w:val="both"/>
        <w:rPr>
          <w:b w:val="0"/>
          <w:bCs w:val="0"/>
          <w:szCs w:val="28"/>
          <w:rtl/>
        </w:rPr>
      </w:pPr>
      <w:r>
        <w:rPr>
          <w:rFonts w:hint="cs"/>
          <w:b w:val="0"/>
          <w:bCs w:val="0"/>
          <w:szCs w:val="28"/>
          <w:rtl/>
        </w:rPr>
        <w:t>از این رو با توجه به همسان بودن تکنولوژي مورد استفاده، نقاط قوت و ضعف خاصی نیز براي آن نمی توان عنوان کرد و همانطوریکه ذکر گردید توان فنی و مهندسی واحد تولید کننده و همچنین دقت و کیفیت ماشین الات مورد استفاده اصلی ترین نقش را در تولید محصول مرغوب ایفاء می نماید</w:t>
      </w:r>
      <w:r>
        <w:rPr>
          <w:b w:val="0"/>
          <w:bCs w:val="0"/>
          <w:szCs w:val="28"/>
        </w:rPr>
        <w:t>.</w:t>
      </w:r>
    </w:p>
    <w:p w14:paraId="3F2D875A" w14:textId="77777777" w:rsidR="00105152" w:rsidRDefault="00105152" w:rsidP="00105152">
      <w:pPr>
        <w:pStyle w:val="NormalWeb"/>
        <w:shd w:val="clear" w:color="auto" w:fill="FFFFFF"/>
        <w:bidi/>
        <w:jc w:val="both"/>
        <w:rPr>
          <w:b w:val="0"/>
          <w:bCs w:val="0"/>
          <w:szCs w:val="28"/>
          <w:rtl/>
        </w:rPr>
      </w:pPr>
      <w:r>
        <w:rPr>
          <w:rFonts w:hint="cs"/>
          <w:b w:val="0"/>
          <w:bCs w:val="0"/>
          <w:szCs w:val="28"/>
          <w:rtl/>
        </w:rPr>
        <w:lastRenderedPageBreak/>
        <w:t>لازم به ذکر است که مطابق بررسی هاي صورت گرفته طرح فوق نیز از تکنولوژي معرفی شده در اینجا استفاده خواهد نمود .</w:t>
      </w:r>
    </w:p>
    <w:p w14:paraId="50AE6A13" w14:textId="77777777" w:rsidR="00105152" w:rsidRDefault="00105152" w:rsidP="00105152">
      <w:pPr>
        <w:pStyle w:val="NormalWeb"/>
        <w:shd w:val="clear" w:color="auto" w:fill="FFFFFF"/>
        <w:bidi/>
        <w:jc w:val="both"/>
        <w:rPr>
          <w:b w:val="0"/>
          <w:bCs w:val="0"/>
          <w:szCs w:val="28"/>
          <w:rtl/>
        </w:rPr>
      </w:pPr>
    </w:p>
    <w:p w14:paraId="4E2847B3" w14:textId="77777777" w:rsidR="00105152" w:rsidRDefault="00105152" w:rsidP="00105152">
      <w:pPr>
        <w:bidi w:val="0"/>
        <w:spacing w:line="240" w:lineRule="auto"/>
        <w:ind w:left="0" w:firstLine="0"/>
        <w:rPr>
          <w:rFonts w:asciiTheme="majorBidi" w:hAnsiTheme="majorBidi" w:cstheme="majorBidi"/>
          <w:color w:val="333333"/>
          <w:sz w:val="26"/>
          <w:szCs w:val="26"/>
          <w:bdr w:val="none" w:sz="0" w:space="0" w:color="auto" w:frame="1"/>
          <w:rtl/>
        </w:rPr>
      </w:pPr>
      <w:bookmarkStart w:id="376" w:name="_Toc105833216"/>
      <w:r>
        <w:rPr>
          <w:rFonts w:hint="cs"/>
          <w:sz w:val="26"/>
          <w:szCs w:val="26"/>
          <w:rtl/>
        </w:rPr>
        <w:t xml:space="preserve">نمودار </w:t>
      </w:r>
      <w:r>
        <w:rPr>
          <w:rFonts w:hint="cs"/>
          <w:sz w:val="26"/>
          <w:szCs w:val="26"/>
          <w:rtl/>
        </w:rPr>
        <w:fldChar w:fldCharType="begin"/>
      </w:r>
      <w:r>
        <w:rPr>
          <w:rFonts w:hint="cs"/>
          <w:sz w:val="26"/>
          <w:szCs w:val="26"/>
          <w:rtl/>
        </w:rPr>
        <w:instrText xml:space="preserve"> </w:instrText>
      </w:r>
      <w:r>
        <w:rPr>
          <w:sz w:val="26"/>
          <w:szCs w:val="26"/>
        </w:rPr>
        <w:instrText>SEQ</w:instrText>
      </w:r>
      <w:r>
        <w:rPr>
          <w:rFonts w:hint="cs"/>
          <w:sz w:val="26"/>
          <w:szCs w:val="26"/>
          <w:rtl/>
        </w:rPr>
        <w:instrText xml:space="preserve"> نمودار \* </w:instrText>
      </w:r>
      <w:r>
        <w:rPr>
          <w:sz w:val="26"/>
          <w:szCs w:val="26"/>
        </w:rPr>
        <w:instrText>ARABIC</w:instrText>
      </w:r>
      <w:r>
        <w:rPr>
          <w:rFonts w:hint="cs"/>
          <w:sz w:val="26"/>
          <w:szCs w:val="26"/>
          <w:rtl/>
        </w:rPr>
        <w:instrText xml:space="preserve"> </w:instrText>
      </w:r>
      <w:r>
        <w:rPr>
          <w:rFonts w:hint="cs"/>
          <w:sz w:val="26"/>
          <w:szCs w:val="26"/>
          <w:rtl/>
        </w:rPr>
        <w:fldChar w:fldCharType="separate"/>
      </w:r>
      <w:r w:rsidR="006D65BB">
        <w:rPr>
          <w:noProof/>
          <w:sz w:val="26"/>
          <w:szCs w:val="26"/>
          <w:rtl/>
        </w:rPr>
        <w:t>35</w:t>
      </w:r>
      <w:r>
        <w:rPr>
          <w:rFonts w:hint="cs"/>
          <w:sz w:val="26"/>
          <w:szCs w:val="26"/>
          <w:rtl/>
        </w:rPr>
        <w:fldChar w:fldCharType="end"/>
      </w:r>
      <w:r>
        <w:rPr>
          <w:rFonts w:hint="cs"/>
          <w:sz w:val="26"/>
          <w:szCs w:val="26"/>
          <w:rtl/>
        </w:rPr>
        <w:t>-</w:t>
      </w:r>
      <w:r>
        <w:rPr>
          <w:rFonts w:hint="cs"/>
          <w:sz w:val="26"/>
          <w:szCs w:val="26"/>
          <w:rtl/>
          <w:lang w:bidi="fa-IR"/>
        </w:rPr>
        <w:t>مراحل تولید موثره دارویی</w:t>
      </w:r>
      <w:bookmarkEnd w:id="376"/>
    </w:p>
    <w:p w14:paraId="7A536DF9" w14:textId="77777777" w:rsidR="00105152" w:rsidRDefault="00105152" w:rsidP="00105152">
      <w:pPr>
        <w:bidi w:val="0"/>
        <w:spacing w:line="240" w:lineRule="auto"/>
        <w:ind w:left="0" w:firstLine="0"/>
        <w:textAlignment w:val="baseline"/>
        <w:rPr>
          <w:rFonts w:ascii="Arial" w:hAnsi="Arial" w:cs="Arial"/>
          <w:b w:val="0"/>
          <w:bCs w:val="0"/>
          <w:color w:val="000000"/>
          <w:sz w:val="20"/>
          <w:szCs w:val="20"/>
        </w:rPr>
      </w:pPr>
      <w:r>
        <w:rPr>
          <w:rFonts w:ascii="IranNastaliq" w:hAnsi="IranNastaliq"/>
          <w:b w:val="0"/>
          <w:bCs w:val="0"/>
          <w:noProof/>
          <w:sz w:val="28"/>
          <w:szCs w:val="28"/>
        </w:rPr>
        <w:drawing>
          <wp:inline distT="0" distB="0" distL="0" distR="0" wp14:anchorId="0D1C5D5A" wp14:editId="14360610">
            <wp:extent cx="9072245" cy="13366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72245" cy="1336675"/>
                    </a:xfrm>
                    <a:prstGeom prst="rect">
                      <a:avLst/>
                    </a:prstGeom>
                    <a:noFill/>
                    <a:ln>
                      <a:noFill/>
                    </a:ln>
                  </pic:spPr>
                </pic:pic>
              </a:graphicData>
            </a:graphic>
          </wp:inline>
        </w:drawing>
      </w:r>
    </w:p>
    <w:p w14:paraId="6DAEE264" w14:textId="77777777" w:rsidR="00105152" w:rsidRDefault="00105152" w:rsidP="00105152">
      <w:pPr>
        <w:pStyle w:val="Heading2"/>
        <w:spacing w:before="0" w:after="0"/>
        <w:ind w:left="709" w:firstLine="0"/>
        <w:jc w:val="both"/>
        <w:rPr>
          <w:rFonts w:ascii="Times New Roman" w:hAnsi="Times New Roman" w:cs="B Nazanin"/>
          <w:b w:val="0"/>
          <w:bCs w:val="0"/>
          <w:i w:val="0"/>
          <w:iCs w:val="0"/>
          <w:sz w:val="24"/>
          <w:lang w:bidi="fa-IR"/>
        </w:rPr>
      </w:pPr>
    </w:p>
    <w:p w14:paraId="692FF6C2" w14:textId="77777777" w:rsidR="00105152" w:rsidRDefault="00105152" w:rsidP="00105152">
      <w:pPr>
        <w:jc w:val="lowKashida"/>
        <w:rPr>
          <w:b w:val="0"/>
          <w:bCs w:val="0"/>
          <w:sz w:val="28"/>
          <w:szCs w:val="28"/>
          <w:rtl/>
        </w:rPr>
      </w:pPr>
    </w:p>
    <w:p w14:paraId="701A67FC" w14:textId="77777777" w:rsidR="00105152" w:rsidRDefault="00105152" w:rsidP="00105152">
      <w:pPr>
        <w:jc w:val="lowKashida"/>
        <w:rPr>
          <w:b w:val="0"/>
          <w:bCs w:val="0"/>
          <w:sz w:val="28"/>
          <w:szCs w:val="28"/>
          <w:rtl/>
        </w:rPr>
      </w:pPr>
    </w:p>
    <w:p w14:paraId="401423E3" w14:textId="77777777" w:rsidR="00105152" w:rsidRDefault="00105152" w:rsidP="00105152">
      <w:pPr>
        <w:jc w:val="lowKashida"/>
        <w:rPr>
          <w:b w:val="0"/>
          <w:bCs w:val="0"/>
          <w:sz w:val="28"/>
          <w:szCs w:val="28"/>
          <w:rtl/>
        </w:rPr>
      </w:pPr>
    </w:p>
    <w:p w14:paraId="5FB18053" w14:textId="77777777" w:rsidR="00105152" w:rsidRDefault="00105152" w:rsidP="00105152">
      <w:pPr>
        <w:jc w:val="lowKashida"/>
        <w:rPr>
          <w:b w:val="0"/>
          <w:bCs w:val="0"/>
          <w:sz w:val="28"/>
          <w:szCs w:val="28"/>
          <w:rtl/>
        </w:rPr>
      </w:pPr>
    </w:p>
    <w:p w14:paraId="53DB2490" w14:textId="77777777" w:rsidR="004255BC" w:rsidRDefault="004255BC" w:rsidP="00105152">
      <w:pPr>
        <w:jc w:val="lowKashida"/>
        <w:rPr>
          <w:b w:val="0"/>
          <w:bCs w:val="0"/>
          <w:sz w:val="28"/>
          <w:szCs w:val="28"/>
          <w:rtl/>
        </w:rPr>
      </w:pPr>
    </w:p>
    <w:p w14:paraId="6CA6B4A8" w14:textId="77777777" w:rsidR="004255BC" w:rsidRDefault="004255BC" w:rsidP="00105152">
      <w:pPr>
        <w:jc w:val="lowKashida"/>
        <w:rPr>
          <w:b w:val="0"/>
          <w:bCs w:val="0"/>
          <w:sz w:val="28"/>
          <w:szCs w:val="28"/>
          <w:rtl/>
        </w:rPr>
      </w:pPr>
    </w:p>
    <w:p w14:paraId="526D8A90" w14:textId="77777777" w:rsidR="004255BC" w:rsidRDefault="004255BC" w:rsidP="00105152">
      <w:pPr>
        <w:jc w:val="lowKashida"/>
        <w:rPr>
          <w:b w:val="0"/>
          <w:bCs w:val="0"/>
          <w:sz w:val="28"/>
          <w:szCs w:val="28"/>
          <w:rtl/>
        </w:rPr>
      </w:pPr>
    </w:p>
    <w:p w14:paraId="4F69A821" w14:textId="77777777" w:rsidR="004255BC" w:rsidRDefault="004255BC" w:rsidP="00105152">
      <w:pPr>
        <w:jc w:val="lowKashida"/>
        <w:rPr>
          <w:b w:val="0"/>
          <w:bCs w:val="0"/>
          <w:sz w:val="28"/>
          <w:szCs w:val="28"/>
          <w:rtl/>
        </w:rPr>
      </w:pPr>
    </w:p>
    <w:p w14:paraId="2363D075" w14:textId="77777777" w:rsidR="004255BC" w:rsidRDefault="004255BC" w:rsidP="00105152">
      <w:pPr>
        <w:jc w:val="lowKashida"/>
        <w:rPr>
          <w:b w:val="0"/>
          <w:bCs w:val="0"/>
          <w:sz w:val="28"/>
          <w:szCs w:val="28"/>
          <w:rtl/>
        </w:rPr>
      </w:pPr>
    </w:p>
    <w:p w14:paraId="3794C738" w14:textId="77777777" w:rsidR="00105152" w:rsidRDefault="00105152" w:rsidP="00105152">
      <w:pPr>
        <w:jc w:val="left"/>
        <w:rPr>
          <w:rFonts w:ascii="Nazanin"/>
          <w:sz w:val="28"/>
          <w:szCs w:val="28"/>
          <w:rtl/>
        </w:rPr>
      </w:pPr>
    </w:p>
    <w:p w14:paraId="61AB8BBB" w14:textId="77777777" w:rsidR="00105152" w:rsidRDefault="00105152" w:rsidP="00105152">
      <w:pPr>
        <w:jc w:val="left"/>
        <w:rPr>
          <w:rFonts w:ascii="Nazanin"/>
          <w:sz w:val="28"/>
          <w:szCs w:val="28"/>
          <w:rtl/>
        </w:rPr>
      </w:pPr>
    </w:p>
    <w:p w14:paraId="0DB71A86" w14:textId="77777777" w:rsidR="00105152" w:rsidRPr="008348C8" w:rsidRDefault="00105152" w:rsidP="00105152">
      <w:pPr>
        <w:jc w:val="both"/>
        <w:rPr>
          <w:rtl/>
        </w:rPr>
      </w:pPr>
    </w:p>
    <w:p w14:paraId="6F3A0407" w14:textId="77777777" w:rsidR="00105152" w:rsidRPr="00AE4AA1" w:rsidRDefault="00105152" w:rsidP="00EE2CA5">
      <w:pPr>
        <w:pStyle w:val="Heading2"/>
        <w:numPr>
          <w:ilvl w:val="1"/>
          <w:numId w:val="14"/>
        </w:numPr>
        <w:spacing w:before="0" w:after="0"/>
        <w:ind w:left="792" w:hanging="815"/>
        <w:jc w:val="left"/>
        <w:rPr>
          <w:rFonts w:ascii="Times New Roman" w:hAnsi="Times New Roman" w:cs="B Nazanin"/>
          <w:i w:val="0"/>
          <w:iCs w:val="0"/>
          <w:sz w:val="22"/>
          <w:rtl/>
        </w:rPr>
      </w:pPr>
      <w:bookmarkStart w:id="377" w:name="_Toc105833064"/>
      <w:r w:rsidRPr="00AE4AA1">
        <w:rPr>
          <w:rFonts w:ascii="Times New Roman" w:hAnsi="Times New Roman" w:cs="B Nazanin" w:hint="cs"/>
          <w:i w:val="0"/>
          <w:iCs w:val="0"/>
          <w:sz w:val="22"/>
          <w:rtl/>
        </w:rPr>
        <w:lastRenderedPageBreak/>
        <w:t>کنترل کیفیت</w:t>
      </w:r>
      <w:bookmarkEnd w:id="377"/>
    </w:p>
    <w:p w14:paraId="1F64C540" w14:textId="77777777" w:rsidR="004255BC" w:rsidRPr="001C4499" w:rsidRDefault="004255BC" w:rsidP="004255BC">
      <w:pPr>
        <w:jc w:val="both"/>
        <w:rPr>
          <w:b w:val="0"/>
          <w:bCs w:val="0"/>
          <w:szCs w:val="28"/>
          <w:rtl/>
        </w:rPr>
      </w:pPr>
      <w:r w:rsidRPr="001C4499">
        <w:rPr>
          <w:b w:val="0"/>
          <w:bCs w:val="0"/>
          <w:szCs w:val="28"/>
          <w:rtl/>
        </w:rPr>
        <w:t>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که امروزه در دن</w:t>
      </w:r>
      <w:r w:rsidRPr="001C4499">
        <w:rPr>
          <w:rFonts w:hint="cs"/>
          <w:b w:val="0"/>
          <w:bCs w:val="0"/>
          <w:szCs w:val="28"/>
          <w:rtl/>
        </w:rPr>
        <w:t>ی</w:t>
      </w:r>
      <w:r w:rsidRPr="001C4499">
        <w:rPr>
          <w:rFonts w:hint="eastAsia"/>
          <w:b w:val="0"/>
          <w:bCs w:val="0"/>
          <w:szCs w:val="28"/>
          <w:rtl/>
        </w:rPr>
        <w:t>ا</w:t>
      </w:r>
      <w:r w:rsidRPr="001C4499">
        <w:rPr>
          <w:rFonts w:hint="cs"/>
          <w:b w:val="0"/>
          <w:bCs w:val="0"/>
          <w:szCs w:val="28"/>
          <w:rtl/>
        </w:rPr>
        <w:t>ی</w:t>
      </w:r>
      <w:r w:rsidRPr="001C4499">
        <w:rPr>
          <w:b w:val="0"/>
          <w:bCs w:val="0"/>
          <w:szCs w:val="28"/>
          <w:rtl/>
        </w:rPr>
        <w:t xml:space="preserve"> صنعت و تکنولوژ</w:t>
      </w:r>
      <w:r w:rsidRPr="001C4499">
        <w:rPr>
          <w:rFonts w:hint="cs"/>
          <w:b w:val="0"/>
          <w:bCs w:val="0"/>
          <w:szCs w:val="28"/>
          <w:rtl/>
        </w:rPr>
        <w:t>ی</w:t>
      </w:r>
      <w:r w:rsidRPr="001C4499">
        <w:rPr>
          <w:b w:val="0"/>
          <w:bCs w:val="0"/>
          <w:szCs w:val="28"/>
          <w:rtl/>
        </w:rPr>
        <w:t xml:space="preserve"> و تمام</w:t>
      </w:r>
      <w:r w:rsidRPr="001C4499">
        <w:rPr>
          <w:rFonts w:hint="cs"/>
          <w:b w:val="0"/>
          <w:bCs w:val="0"/>
          <w:szCs w:val="28"/>
          <w:rtl/>
        </w:rPr>
        <w:t>ی</w:t>
      </w:r>
      <w:r w:rsidRPr="001C4499">
        <w:rPr>
          <w:b w:val="0"/>
          <w:bCs w:val="0"/>
          <w:szCs w:val="28"/>
          <w:rtl/>
        </w:rPr>
        <w:t xml:space="preserve"> صنا</w:t>
      </w:r>
      <w:r w:rsidRPr="001C4499">
        <w:rPr>
          <w:rFonts w:hint="cs"/>
          <w:b w:val="0"/>
          <w:bCs w:val="0"/>
          <w:szCs w:val="28"/>
          <w:rtl/>
        </w:rPr>
        <w:t>ی</w:t>
      </w:r>
      <w:r w:rsidRPr="001C4499">
        <w:rPr>
          <w:rFonts w:hint="eastAsia"/>
          <w:b w:val="0"/>
          <w:bCs w:val="0"/>
          <w:szCs w:val="28"/>
          <w:rtl/>
        </w:rPr>
        <w:t>ع</w:t>
      </w:r>
      <w:r w:rsidRPr="001C4499">
        <w:rPr>
          <w:b w:val="0"/>
          <w:bCs w:val="0"/>
          <w:szCs w:val="28"/>
          <w:rtl/>
        </w:rPr>
        <w:t xml:space="preserve"> و حت</w:t>
      </w:r>
      <w:r w:rsidRPr="001C4499">
        <w:rPr>
          <w:rFonts w:hint="cs"/>
          <w:b w:val="0"/>
          <w:bCs w:val="0"/>
          <w:szCs w:val="28"/>
          <w:rtl/>
        </w:rPr>
        <w:t>ی</w:t>
      </w:r>
      <w:r w:rsidRPr="001C4499">
        <w:rPr>
          <w:b w:val="0"/>
          <w:bCs w:val="0"/>
          <w:szCs w:val="28"/>
          <w:rtl/>
        </w:rPr>
        <w:t xml:space="preserve"> گستره وس</w:t>
      </w:r>
      <w:r w:rsidRPr="001C4499">
        <w:rPr>
          <w:rFonts w:hint="cs"/>
          <w:b w:val="0"/>
          <w:bCs w:val="0"/>
          <w:szCs w:val="28"/>
          <w:rtl/>
        </w:rPr>
        <w:t>ی</w:t>
      </w:r>
      <w:r w:rsidRPr="001C4499">
        <w:rPr>
          <w:rFonts w:hint="eastAsia"/>
          <w:b w:val="0"/>
          <w:bCs w:val="0"/>
          <w:szCs w:val="28"/>
          <w:rtl/>
        </w:rPr>
        <w:t>ع</w:t>
      </w:r>
      <w:r w:rsidRPr="001C4499">
        <w:rPr>
          <w:rFonts w:hint="cs"/>
          <w:b w:val="0"/>
          <w:bCs w:val="0"/>
          <w:szCs w:val="28"/>
          <w:rtl/>
        </w:rPr>
        <w:t>ی</w:t>
      </w:r>
      <w:r w:rsidRPr="001C4499">
        <w:rPr>
          <w:b w:val="0"/>
          <w:bCs w:val="0"/>
          <w:szCs w:val="28"/>
          <w:rtl/>
        </w:rPr>
        <w:t xml:space="preserve"> از خدمات بعنوان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علم به آن نگاه م</w:t>
      </w:r>
      <w:r w:rsidRPr="001C4499">
        <w:rPr>
          <w:rFonts w:hint="cs"/>
          <w:b w:val="0"/>
          <w:bCs w:val="0"/>
          <w:szCs w:val="28"/>
          <w:rtl/>
        </w:rPr>
        <w:t>ی</w:t>
      </w:r>
      <w:r w:rsidRPr="001C4499">
        <w:rPr>
          <w:b w:val="0"/>
          <w:bCs w:val="0"/>
          <w:szCs w:val="28"/>
          <w:rtl/>
        </w:rPr>
        <w:t xml:space="preserve"> شود، از قدرتمندتر</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ابزارها</w:t>
      </w:r>
      <w:r w:rsidRPr="001C4499">
        <w:rPr>
          <w:rFonts w:hint="cs"/>
          <w:b w:val="0"/>
          <w:bCs w:val="0"/>
          <w:szCs w:val="28"/>
          <w:rtl/>
        </w:rPr>
        <w:t>ی</w:t>
      </w:r>
      <w:r w:rsidRPr="001C4499">
        <w:rPr>
          <w:b w:val="0"/>
          <w:bCs w:val="0"/>
          <w:szCs w:val="28"/>
          <w:rtl/>
        </w:rPr>
        <w:t xml:space="preserve"> حصول اطم</w:t>
      </w:r>
      <w:r w:rsidRPr="001C4499">
        <w:rPr>
          <w:rFonts w:hint="cs"/>
          <w:b w:val="0"/>
          <w:bCs w:val="0"/>
          <w:szCs w:val="28"/>
          <w:rtl/>
        </w:rPr>
        <w:t>ی</w:t>
      </w:r>
      <w:r w:rsidRPr="001C4499">
        <w:rPr>
          <w:rFonts w:hint="eastAsia"/>
          <w:b w:val="0"/>
          <w:bCs w:val="0"/>
          <w:szCs w:val="28"/>
          <w:rtl/>
        </w:rPr>
        <w:t>نان</w:t>
      </w:r>
      <w:r w:rsidRPr="001C4499">
        <w:rPr>
          <w:b w:val="0"/>
          <w:bCs w:val="0"/>
          <w:szCs w:val="28"/>
          <w:rtl/>
        </w:rPr>
        <w:t xml:space="preserve"> سطوح مد</w:t>
      </w:r>
      <w:r w:rsidRPr="001C4499">
        <w:rPr>
          <w:rFonts w:hint="cs"/>
          <w:b w:val="0"/>
          <w:bCs w:val="0"/>
          <w:szCs w:val="28"/>
          <w:rtl/>
        </w:rPr>
        <w:t>ی</w:t>
      </w:r>
      <w:r w:rsidRPr="001C4499">
        <w:rPr>
          <w:rFonts w:hint="eastAsia"/>
          <w:b w:val="0"/>
          <w:bCs w:val="0"/>
          <w:szCs w:val="28"/>
          <w:rtl/>
        </w:rPr>
        <w:t>ر</w:t>
      </w:r>
      <w:r w:rsidRPr="001C4499">
        <w:rPr>
          <w:rFonts w:hint="cs"/>
          <w:b w:val="0"/>
          <w:bCs w:val="0"/>
          <w:szCs w:val="28"/>
          <w:rtl/>
        </w:rPr>
        <w:t>ی</w:t>
      </w:r>
      <w:r w:rsidRPr="001C4499">
        <w:rPr>
          <w:rFonts w:hint="eastAsia"/>
          <w:b w:val="0"/>
          <w:bCs w:val="0"/>
          <w:szCs w:val="28"/>
          <w:rtl/>
        </w:rPr>
        <w:t>ت</w:t>
      </w:r>
      <w:r w:rsidRPr="001C4499">
        <w:rPr>
          <w:rFonts w:hint="cs"/>
          <w:b w:val="0"/>
          <w:bCs w:val="0"/>
          <w:szCs w:val="28"/>
          <w:rtl/>
        </w:rPr>
        <w:t>ی</w:t>
      </w:r>
      <w:r w:rsidRPr="001C4499">
        <w:rPr>
          <w:b w:val="0"/>
          <w:bCs w:val="0"/>
          <w:szCs w:val="28"/>
          <w:rtl/>
        </w:rPr>
        <w:t xml:space="preserve"> سازمان و </w:t>
      </w:r>
      <w:r w:rsidRPr="001C4499">
        <w:rPr>
          <w:rFonts w:hint="cs"/>
          <w:b w:val="0"/>
          <w:bCs w:val="0"/>
          <w:szCs w:val="28"/>
          <w:rtl/>
        </w:rPr>
        <w:t>ی</w:t>
      </w:r>
      <w:r w:rsidRPr="001C4499">
        <w:rPr>
          <w:rFonts w:hint="eastAsia"/>
          <w:b w:val="0"/>
          <w:bCs w:val="0"/>
          <w:szCs w:val="28"/>
          <w:rtl/>
        </w:rPr>
        <w:t>ک</w:t>
      </w:r>
      <w:r w:rsidRPr="001C4499">
        <w:rPr>
          <w:rFonts w:hint="cs"/>
          <w:b w:val="0"/>
          <w:bCs w:val="0"/>
          <w:szCs w:val="28"/>
          <w:rtl/>
        </w:rPr>
        <w:t>ی</w:t>
      </w:r>
      <w:r w:rsidRPr="001C4499">
        <w:rPr>
          <w:b w:val="0"/>
          <w:bCs w:val="0"/>
          <w:szCs w:val="28"/>
          <w:rtl/>
        </w:rPr>
        <w:t xml:space="preserve"> از اهرم ها</w:t>
      </w:r>
      <w:r w:rsidRPr="001C4499">
        <w:rPr>
          <w:rFonts w:hint="cs"/>
          <w:b w:val="0"/>
          <w:bCs w:val="0"/>
          <w:szCs w:val="28"/>
          <w:rtl/>
        </w:rPr>
        <w:t>ی</w:t>
      </w:r>
      <w:r w:rsidRPr="001C4499">
        <w:rPr>
          <w:b w:val="0"/>
          <w:bCs w:val="0"/>
          <w:szCs w:val="28"/>
          <w:rtl/>
        </w:rPr>
        <w:t xml:space="preserve"> افزا</w:t>
      </w:r>
      <w:r w:rsidRPr="001C4499">
        <w:rPr>
          <w:rFonts w:hint="cs"/>
          <w:b w:val="0"/>
          <w:bCs w:val="0"/>
          <w:szCs w:val="28"/>
          <w:rtl/>
        </w:rPr>
        <w:t>ی</w:t>
      </w:r>
      <w:r w:rsidRPr="001C4499">
        <w:rPr>
          <w:rFonts w:hint="eastAsia"/>
          <w:b w:val="0"/>
          <w:bCs w:val="0"/>
          <w:szCs w:val="28"/>
          <w:rtl/>
        </w:rPr>
        <w:t>ش</w:t>
      </w:r>
      <w:r w:rsidRPr="001C4499">
        <w:rPr>
          <w:b w:val="0"/>
          <w:bCs w:val="0"/>
          <w:szCs w:val="28"/>
          <w:rtl/>
        </w:rPr>
        <w:t xml:space="preserve"> فروش بشمار م</w:t>
      </w:r>
      <w:r w:rsidRPr="001C4499">
        <w:rPr>
          <w:rFonts w:hint="cs"/>
          <w:b w:val="0"/>
          <w:bCs w:val="0"/>
          <w:szCs w:val="28"/>
          <w:rtl/>
        </w:rPr>
        <w:t>ی</w:t>
      </w:r>
      <w:r w:rsidRPr="001C4499">
        <w:rPr>
          <w:b w:val="0"/>
          <w:bCs w:val="0"/>
          <w:szCs w:val="28"/>
          <w:rtl/>
        </w:rPr>
        <w:t xml:space="preserve"> رود. در مقاله امروز نگاه کل</w:t>
      </w:r>
      <w:r w:rsidRPr="001C4499">
        <w:rPr>
          <w:rFonts w:hint="cs"/>
          <w:b w:val="0"/>
          <w:bCs w:val="0"/>
          <w:szCs w:val="28"/>
          <w:rtl/>
        </w:rPr>
        <w:t>ی</w:t>
      </w:r>
      <w:r w:rsidRPr="001C4499">
        <w:rPr>
          <w:b w:val="0"/>
          <w:bCs w:val="0"/>
          <w:szCs w:val="28"/>
          <w:rtl/>
        </w:rPr>
        <w:t xml:space="preserve"> و عموم</w:t>
      </w:r>
      <w:r w:rsidRPr="001C4499">
        <w:rPr>
          <w:rFonts w:hint="cs"/>
          <w:b w:val="0"/>
          <w:bCs w:val="0"/>
          <w:szCs w:val="28"/>
          <w:rtl/>
        </w:rPr>
        <w:t>ی</w:t>
      </w:r>
      <w:r w:rsidRPr="001C4499">
        <w:rPr>
          <w:b w:val="0"/>
          <w:bCs w:val="0"/>
          <w:szCs w:val="28"/>
          <w:rtl/>
        </w:rPr>
        <w:t xml:space="preserve"> دا</w:t>
      </w:r>
      <w:r w:rsidRPr="001C4499">
        <w:rPr>
          <w:rFonts w:hint="eastAsia"/>
          <w:b w:val="0"/>
          <w:bCs w:val="0"/>
          <w:szCs w:val="28"/>
          <w:rtl/>
        </w:rPr>
        <w:t>ر</w:t>
      </w:r>
      <w:r w:rsidRPr="001C4499">
        <w:rPr>
          <w:rFonts w:hint="cs"/>
          <w:b w:val="0"/>
          <w:bCs w:val="0"/>
          <w:szCs w:val="28"/>
          <w:rtl/>
        </w:rPr>
        <w:t>ی</w:t>
      </w:r>
      <w:r w:rsidRPr="001C4499">
        <w:rPr>
          <w:rFonts w:hint="eastAsia"/>
          <w:b w:val="0"/>
          <w:bCs w:val="0"/>
          <w:szCs w:val="28"/>
          <w:rtl/>
        </w:rPr>
        <w:t>م</w:t>
      </w:r>
      <w:r w:rsidRPr="001C4499">
        <w:rPr>
          <w:b w:val="0"/>
          <w:bCs w:val="0"/>
          <w:szCs w:val="28"/>
          <w:rtl/>
        </w:rPr>
        <w:t xml:space="preserve"> به علم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و نگاه</w:t>
      </w:r>
      <w:r w:rsidRPr="001C4499">
        <w:rPr>
          <w:rFonts w:hint="cs"/>
          <w:b w:val="0"/>
          <w:bCs w:val="0"/>
          <w:szCs w:val="28"/>
          <w:rtl/>
        </w:rPr>
        <w:t>ی</w:t>
      </w:r>
      <w:r w:rsidRPr="001C4499">
        <w:rPr>
          <w:b w:val="0"/>
          <w:bCs w:val="0"/>
          <w:szCs w:val="28"/>
          <w:rtl/>
        </w:rPr>
        <w:t xml:space="preserve"> ر</w:t>
      </w:r>
      <w:r w:rsidRPr="001C4499">
        <w:rPr>
          <w:rFonts w:hint="cs"/>
          <w:b w:val="0"/>
          <w:bCs w:val="0"/>
          <w:szCs w:val="28"/>
          <w:rtl/>
        </w:rPr>
        <w:t>ی</w:t>
      </w:r>
      <w:r w:rsidRPr="001C4499">
        <w:rPr>
          <w:rFonts w:hint="eastAsia"/>
          <w:b w:val="0"/>
          <w:bCs w:val="0"/>
          <w:szCs w:val="28"/>
          <w:rtl/>
        </w:rPr>
        <w:t>زب</w:t>
      </w:r>
      <w:r w:rsidRPr="001C4499">
        <w:rPr>
          <w:rFonts w:hint="cs"/>
          <w:b w:val="0"/>
          <w:bCs w:val="0"/>
          <w:szCs w:val="28"/>
          <w:rtl/>
        </w:rPr>
        <w:t>ی</w:t>
      </w:r>
      <w:r w:rsidRPr="001C4499">
        <w:rPr>
          <w:rFonts w:hint="eastAsia"/>
          <w:b w:val="0"/>
          <w:bCs w:val="0"/>
          <w:szCs w:val="28"/>
          <w:rtl/>
        </w:rPr>
        <w:t>نانه</w:t>
      </w:r>
      <w:r w:rsidRPr="001C4499">
        <w:rPr>
          <w:b w:val="0"/>
          <w:bCs w:val="0"/>
          <w:szCs w:val="28"/>
          <w:rtl/>
        </w:rPr>
        <w:t xml:space="preserve"> تر به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در صنعت آلوم</w:t>
      </w:r>
      <w:r w:rsidRPr="001C4499">
        <w:rPr>
          <w:rFonts w:hint="cs"/>
          <w:b w:val="0"/>
          <w:bCs w:val="0"/>
          <w:szCs w:val="28"/>
          <w:rtl/>
        </w:rPr>
        <w:t>ی</w:t>
      </w:r>
      <w:r w:rsidRPr="001C4499">
        <w:rPr>
          <w:rFonts w:hint="eastAsia"/>
          <w:b w:val="0"/>
          <w:bCs w:val="0"/>
          <w:szCs w:val="28"/>
          <w:rtl/>
        </w:rPr>
        <w:t>ن</w:t>
      </w:r>
      <w:r w:rsidRPr="001C4499">
        <w:rPr>
          <w:rFonts w:hint="cs"/>
          <w:b w:val="0"/>
          <w:bCs w:val="0"/>
          <w:szCs w:val="28"/>
          <w:rtl/>
        </w:rPr>
        <w:t>ی</w:t>
      </w:r>
      <w:r w:rsidRPr="001C4499">
        <w:rPr>
          <w:rFonts w:hint="eastAsia"/>
          <w:b w:val="0"/>
          <w:bCs w:val="0"/>
          <w:szCs w:val="28"/>
          <w:rtl/>
        </w:rPr>
        <w:t>وم</w:t>
      </w:r>
      <w:r w:rsidRPr="001C4499">
        <w:rPr>
          <w:b w:val="0"/>
          <w:bCs w:val="0"/>
          <w:szCs w:val="28"/>
          <w:rtl/>
        </w:rPr>
        <w:t xml:space="preserve"> و در پا</w:t>
      </w:r>
      <w:r w:rsidRPr="001C4499">
        <w:rPr>
          <w:rFonts w:hint="cs"/>
          <w:b w:val="0"/>
          <w:bCs w:val="0"/>
          <w:szCs w:val="28"/>
          <w:rtl/>
        </w:rPr>
        <w:t>ی</w:t>
      </w:r>
      <w:r w:rsidRPr="001C4499">
        <w:rPr>
          <w:rFonts w:hint="eastAsia"/>
          <w:b w:val="0"/>
          <w:bCs w:val="0"/>
          <w:szCs w:val="28"/>
          <w:rtl/>
        </w:rPr>
        <w:t>ان</w:t>
      </w:r>
      <w:r w:rsidRPr="001C4499">
        <w:rPr>
          <w:b w:val="0"/>
          <w:bCs w:val="0"/>
          <w:szCs w:val="28"/>
          <w:rtl/>
        </w:rPr>
        <w:t xml:space="preserve"> مطلب هم شما را با </w:t>
      </w:r>
      <w:r w:rsidRPr="001C4499">
        <w:rPr>
          <w:rFonts w:hint="cs"/>
          <w:b w:val="0"/>
          <w:bCs w:val="0"/>
          <w:szCs w:val="28"/>
          <w:rtl/>
        </w:rPr>
        <w:t>ی</w:t>
      </w:r>
      <w:r w:rsidRPr="001C4499">
        <w:rPr>
          <w:rFonts w:hint="eastAsia"/>
          <w:b w:val="0"/>
          <w:bCs w:val="0"/>
          <w:szCs w:val="28"/>
          <w:rtl/>
        </w:rPr>
        <w:t>ک</w:t>
      </w:r>
      <w:r w:rsidRPr="001C4499">
        <w:rPr>
          <w:rFonts w:hint="cs"/>
          <w:b w:val="0"/>
          <w:bCs w:val="0"/>
          <w:szCs w:val="28"/>
          <w:rtl/>
        </w:rPr>
        <w:t>ی</w:t>
      </w:r>
      <w:r w:rsidRPr="001C4499">
        <w:rPr>
          <w:b w:val="0"/>
          <w:bCs w:val="0"/>
          <w:szCs w:val="28"/>
          <w:rtl/>
        </w:rPr>
        <w:t xml:space="preserve"> از کارخانجات بزرگ بخش خصوص</w:t>
      </w:r>
      <w:r w:rsidRPr="001C4499">
        <w:rPr>
          <w:rFonts w:hint="cs"/>
          <w:b w:val="0"/>
          <w:bCs w:val="0"/>
          <w:szCs w:val="28"/>
          <w:rtl/>
        </w:rPr>
        <w:t>ی</w:t>
      </w:r>
      <w:r w:rsidRPr="001C4499">
        <w:rPr>
          <w:b w:val="0"/>
          <w:bCs w:val="0"/>
          <w:szCs w:val="28"/>
          <w:rtl/>
        </w:rPr>
        <w:t xml:space="preserve"> در صنعت آلوم</w:t>
      </w:r>
      <w:r w:rsidRPr="001C4499">
        <w:rPr>
          <w:rFonts w:hint="cs"/>
          <w:b w:val="0"/>
          <w:bCs w:val="0"/>
          <w:szCs w:val="28"/>
          <w:rtl/>
        </w:rPr>
        <w:t>ی</w:t>
      </w:r>
      <w:r w:rsidRPr="001C4499">
        <w:rPr>
          <w:rFonts w:hint="eastAsia"/>
          <w:b w:val="0"/>
          <w:bCs w:val="0"/>
          <w:szCs w:val="28"/>
          <w:rtl/>
        </w:rPr>
        <w:t>ن</w:t>
      </w:r>
      <w:r w:rsidRPr="001C4499">
        <w:rPr>
          <w:rFonts w:hint="cs"/>
          <w:b w:val="0"/>
          <w:bCs w:val="0"/>
          <w:szCs w:val="28"/>
          <w:rtl/>
        </w:rPr>
        <w:t>ی</w:t>
      </w:r>
      <w:r w:rsidRPr="001C4499">
        <w:rPr>
          <w:rFonts w:hint="eastAsia"/>
          <w:b w:val="0"/>
          <w:bCs w:val="0"/>
          <w:szCs w:val="28"/>
          <w:rtl/>
        </w:rPr>
        <w:t>وم</w:t>
      </w:r>
      <w:r w:rsidRPr="001C4499">
        <w:rPr>
          <w:b w:val="0"/>
          <w:bCs w:val="0"/>
          <w:szCs w:val="28"/>
          <w:rtl/>
        </w:rPr>
        <w:t xml:space="preserve"> آشنا م</w:t>
      </w:r>
      <w:r w:rsidRPr="001C4499">
        <w:rPr>
          <w:rFonts w:hint="cs"/>
          <w:b w:val="0"/>
          <w:bCs w:val="0"/>
          <w:szCs w:val="28"/>
          <w:rtl/>
        </w:rPr>
        <w:t>ی</w:t>
      </w:r>
      <w:r w:rsidRPr="001C4499">
        <w:rPr>
          <w:b w:val="0"/>
          <w:bCs w:val="0"/>
          <w:szCs w:val="28"/>
          <w:rtl/>
        </w:rPr>
        <w:t xml:space="preserve"> نما</w:t>
      </w:r>
      <w:r w:rsidRPr="001C4499">
        <w:rPr>
          <w:rFonts w:hint="cs"/>
          <w:b w:val="0"/>
          <w:bCs w:val="0"/>
          <w:szCs w:val="28"/>
          <w:rtl/>
        </w:rPr>
        <w:t>یی</w:t>
      </w:r>
      <w:r w:rsidRPr="001C4499">
        <w:rPr>
          <w:rFonts w:hint="eastAsia"/>
          <w:b w:val="0"/>
          <w:bCs w:val="0"/>
          <w:szCs w:val="28"/>
          <w:rtl/>
        </w:rPr>
        <w:t>م</w:t>
      </w:r>
      <w:r w:rsidRPr="001C4499">
        <w:rPr>
          <w:b w:val="0"/>
          <w:bCs w:val="0"/>
          <w:szCs w:val="28"/>
          <w:rtl/>
        </w:rPr>
        <w:t xml:space="preserve"> که از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بعنوان </w:t>
      </w:r>
      <w:r w:rsidRPr="001C4499">
        <w:rPr>
          <w:rFonts w:hint="cs"/>
          <w:b w:val="0"/>
          <w:bCs w:val="0"/>
          <w:szCs w:val="28"/>
          <w:rtl/>
        </w:rPr>
        <w:t>ی</w:t>
      </w:r>
      <w:r w:rsidRPr="001C4499">
        <w:rPr>
          <w:rFonts w:hint="eastAsia"/>
          <w:b w:val="0"/>
          <w:bCs w:val="0"/>
          <w:szCs w:val="28"/>
          <w:rtl/>
        </w:rPr>
        <w:t>ک</w:t>
      </w:r>
      <w:r w:rsidRPr="001C4499">
        <w:rPr>
          <w:rFonts w:hint="cs"/>
          <w:b w:val="0"/>
          <w:bCs w:val="0"/>
          <w:szCs w:val="28"/>
          <w:rtl/>
        </w:rPr>
        <w:t>ی</w:t>
      </w:r>
      <w:r w:rsidRPr="001C4499">
        <w:rPr>
          <w:b w:val="0"/>
          <w:bCs w:val="0"/>
          <w:szCs w:val="28"/>
          <w:rtl/>
        </w:rPr>
        <w:t xml:space="preserve"> از بازوها</w:t>
      </w:r>
      <w:r w:rsidRPr="001C4499">
        <w:rPr>
          <w:rFonts w:hint="cs"/>
          <w:b w:val="0"/>
          <w:bCs w:val="0"/>
          <w:szCs w:val="28"/>
          <w:rtl/>
        </w:rPr>
        <w:t>ی</w:t>
      </w:r>
      <w:r w:rsidRPr="001C4499">
        <w:rPr>
          <w:b w:val="0"/>
          <w:bCs w:val="0"/>
          <w:szCs w:val="28"/>
          <w:rtl/>
        </w:rPr>
        <w:t xml:space="preserve"> قدرتمند در جهت توسعه محصولات و افزا</w:t>
      </w:r>
      <w:r w:rsidRPr="001C4499">
        <w:rPr>
          <w:rFonts w:hint="cs"/>
          <w:b w:val="0"/>
          <w:bCs w:val="0"/>
          <w:szCs w:val="28"/>
          <w:rtl/>
        </w:rPr>
        <w:t>ی</w:t>
      </w:r>
      <w:r w:rsidRPr="001C4499">
        <w:rPr>
          <w:rFonts w:hint="eastAsia"/>
          <w:b w:val="0"/>
          <w:bCs w:val="0"/>
          <w:szCs w:val="28"/>
          <w:rtl/>
        </w:rPr>
        <w:t>ش</w:t>
      </w:r>
      <w:r w:rsidRPr="001C4499">
        <w:rPr>
          <w:b w:val="0"/>
          <w:bCs w:val="0"/>
          <w:szCs w:val="28"/>
          <w:rtl/>
        </w:rPr>
        <w:t xml:space="preserve"> م</w:t>
      </w:r>
      <w:r w:rsidRPr="001C4499">
        <w:rPr>
          <w:rFonts w:hint="cs"/>
          <w:b w:val="0"/>
          <w:bCs w:val="0"/>
          <w:szCs w:val="28"/>
          <w:rtl/>
        </w:rPr>
        <w:t>ی</w:t>
      </w:r>
      <w:r w:rsidRPr="001C4499">
        <w:rPr>
          <w:rFonts w:hint="eastAsia"/>
          <w:b w:val="0"/>
          <w:bCs w:val="0"/>
          <w:szCs w:val="28"/>
          <w:rtl/>
        </w:rPr>
        <w:t>زان</w:t>
      </w:r>
      <w:r w:rsidRPr="001C4499">
        <w:rPr>
          <w:b w:val="0"/>
          <w:bCs w:val="0"/>
          <w:szCs w:val="28"/>
          <w:rtl/>
        </w:rPr>
        <w:t xml:space="preserve"> ر</w:t>
      </w:r>
      <w:r w:rsidRPr="001C4499">
        <w:rPr>
          <w:rFonts w:hint="eastAsia"/>
          <w:b w:val="0"/>
          <w:bCs w:val="0"/>
          <w:szCs w:val="28"/>
          <w:rtl/>
        </w:rPr>
        <w:t>ضا</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مشتر</w:t>
      </w:r>
      <w:r w:rsidRPr="001C4499">
        <w:rPr>
          <w:rFonts w:hint="cs"/>
          <w:b w:val="0"/>
          <w:bCs w:val="0"/>
          <w:szCs w:val="28"/>
          <w:rtl/>
        </w:rPr>
        <w:t>ی</w:t>
      </w:r>
      <w:r w:rsidRPr="001C4499">
        <w:rPr>
          <w:b w:val="0"/>
          <w:bCs w:val="0"/>
          <w:szCs w:val="28"/>
          <w:rtl/>
        </w:rPr>
        <w:t xml:space="preserve"> استفاده م</w:t>
      </w:r>
      <w:r w:rsidRPr="001C4499">
        <w:rPr>
          <w:rFonts w:hint="cs"/>
          <w:b w:val="0"/>
          <w:bCs w:val="0"/>
          <w:szCs w:val="28"/>
          <w:rtl/>
        </w:rPr>
        <w:t>ی</w:t>
      </w:r>
      <w:r w:rsidRPr="001C4499">
        <w:rPr>
          <w:b w:val="0"/>
          <w:bCs w:val="0"/>
          <w:szCs w:val="28"/>
          <w:rtl/>
        </w:rPr>
        <w:t xml:space="preserve"> نما</w:t>
      </w:r>
      <w:r w:rsidRPr="001C4499">
        <w:rPr>
          <w:rFonts w:hint="cs"/>
          <w:b w:val="0"/>
          <w:bCs w:val="0"/>
          <w:szCs w:val="28"/>
          <w:rtl/>
        </w:rPr>
        <w:t>ی</w:t>
      </w:r>
      <w:r w:rsidRPr="001C4499">
        <w:rPr>
          <w:rFonts w:hint="eastAsia"/>
          <w:b w:val="0"/>
          <w:bCs w:val="0"/>
          <w:szCs w:val="28"/>
          <w:rtl/>
        </w:rPr>
        <w:t>د</w:t>
      </w:r>
      <w:r w:rsidRPr="001C4499">
        <w:rPr>
          <w:b w:val="0"/>
          <w:bCs w:val="0"/>
          <w:szCs w:val="28"/>
          <w:rtl/>
        </w:rPr>
        <w:t>.</w:t>
      </w:r>
    </w:p>
    <w:p w14:paraId="77EFE59D" w14:textId="77777777" w:rsidR="004255BC" w:rsidRPr="001C4499" w:rsidRDefault="004255BC" w:rsidP="004255BC">
      <w:pPr>
        <w:ind w:firstLine="0"/>
        <w:jc w:val="both"/>
        <w:rPr>
          <w:b w:val="0"/>
          <w:bCs w:val="0"/>
          <w:szCs w:val="28"/>
          <w:rtl/>
        </w:rPr>
      </w:pPr>
      <w:r w:rsidRPr="001C4499">
        <w:rPr>
          <w:b w:val="0"/>
          <w:bCs w:val="0"/>
          <w:szCs w:val="28"/>
          <w:rtl/>
        </w:rPr>
        <w:t>برا</w:t>
      </w:r>
      <w:r w:rsidRPr="001C4499">
        <w:rPr>
          <w:rFonts w:hint="cs"/>
          <w:b w:val="0"/>
          <w:bCs w:val="0"/>
          <w:szCs w:val="28"/>
          <w:rtl/>
        </w:rPr>
        <w:t>ی</w:t>
      </w:r>
      <w:r w:rsidRPr="001C4499">
        <w:rPr>
          <w:b w:val="0"/>
          <w:bCs w:val="0"/>
          <w:szCs w:val="28"/>
          <w:rtl/>
        </w:rPr>
        <w:t xml:space="preserve"> ا</w:t>
      </w:r>
      <w:r w:rsidRPr="001C4499">
        <w:rPr>
          <w:rFonts w:hint="cs"/>
          <w:b w:val="0"/>
          <w:bCs w:val="0"/>
          <w:szCs w:val="28"/>
          <w:rtl/>
        </w:rPr>
        <w:t>ی</w:t>
      </w:r>
      <w:r w:rsidRPr="001C4499">
        <w:rPr>
          <w:rFonts w:hint="eastAsia"/>
          <w:b w:val="0"/>
          <w:bCs w:val="0"/>
          <w:szCs w:val="28"/>
          <w:rtl/>
        </w:rPr>
        <w:t>جاد</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خط مش</w:t>
      </w:r>
      <w:r w:rsidRPr="001C4499">
        <w:rPr>
          <w:rFonts w:hint="cs"/>
          <w:b w:val="0"/>
          <w:bCs w:val="0"/>
          <w:szCs w:val="28"/>
          <w:rtl/>
        </w:rPr>
        <w:t>ی</w:t>
      </w:r>
      <w:r w:rsidRPr="001C4499">
        <w:rPr>
          <w:b w:val="0"/>
          <w:bCs w:val="0"/>
          <w:szCs w:val="28"/>
          <w:rtl/>
        </w:rPr>
        <w:t xml:space="preserve"> و منشور استاندارد برا</w:t>
      </w:r>
      <w:r w:rsidRPr="001C4499">
        <w:rPr>
          <w:rFonts w:hint="cs"/>
          <w:b w:val="0"/>
          <w:bCs w:val="0"/>
          <w:szCs w:val="28"/>
          <w:rtl/>
        </w:rPr>
        <w:t>ی</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محصولات با</w:t>
      </w:r>
      <w:r w:rsidRPr="001C4499">
        <w:rPr>
          <w:rFonts w:hint="cs"/>
          <w:b w:val="0"/>
          <w:bCs w:val="0"/>
          <w:szCs w:val="28"/>
          <w:rtl/>
        </w:rPr>
        <w:t>ی</w:t>
      </w:r>
      <w:r w:rsidRPr="001C4499">
        <w:rPr>
          <w:rFonts w:hint="eastAsia"/>
          <w:b w:val="0"/>
          <w:bCs w:val="0"/>
          <w:szCs w:val="28"/>
          <w:rtl/>
        </w:rPr>
        <w:t>ست</w:t>
      </w:r>
      <w:r w:rsidRPr="001C4499">
        <w:rPr>
          <w:rFonts w:hint="cs"/>
          <w:b w:val="0"/>
          <w:bCs w:val="0"/>
          <w:szCs w:val="28"/>
          <w:rtl/>
        </w:rPr>
        <w:t>ی</w:t>
      </w:r>
      <w:r w:rsidRPr="001C4499">
        <w:rPr>
          <w:b w:val="0"/>
          <w:bCs w:val="0"/>
          <w:szCs w:val="28"/>
          <w:rtl/>
        </w:rPr>
        <w:t xml:space="preserve"> چهارچوبها و ز</w:t>
      </w:r>
      <w:r w:rsidRPr="001C4499">
        <w:rPr>
          <w:rFonts w:hint="cs"/>
          <w:b w:val="0"/>
          <w:bCs w:val="0"/>
          <w:szCs w:val="28"/>
          <w:rtl/>
        </w:rPr>
        <w:t>ی</w:t>
      </w:r>
      <w:r w:rsidRPr="001C4499">
        <w:rPr>
          <w:rFonts w:hint="eastAsia"/>
          <w:b w:val="0"/>
          <w:bCs w:val="0"/>
          <w:szCs w:val="28"/>
          <w:rtl/>
        </w:rPr>
        <w:t>رساخت</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مناسب</w:t>
      </w:r>
      <w:r w:rsidRPr="001C4499">
        <w:rPr>
          <w:rFonts w:hint="cs"/>
          <w:b w:val="0"/>
          <w:bCs w:val="0"/>
          <w:szCs w:val="28"/>
          <w:rtl/>
        </w:rPr>
        <w:t>ی</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ا</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امر برقرار کرد و مد</w:t>
      </w:r>
      <w:r w:rsidRPr="001C4499">
        <w:rPr>
          <w:rFonts w:hint="cs"/>
          <w:b w:val="0"/>
          <w:bCs w:val="0"/>
          <w:szCs w:val="28"/>
          <w:rtl/>
        </w:rPr>
        <w:t>ی</w:t>
      </w:r>
      <w:r w:rsidRPr="001C4499">
        <w:rPr>
          <w:rFonts w:hint="eastAsia"/>
          <w:b w:val="0"/>
          <w:bCs w:val="0"/>
          <w:szCs w:val="28"/>
          <w:rtl/>
        </w:rPr>
        <w:t>ر</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کارخانه نم</w:t>
      </w:r>
      <w:r w:rsidRPr="001C4499">
        <w:rPr>
          <w:rFonts w:hint="cs"/>
          <w:b w:val="0"/>
          <w:bCs w:val="0"/>
          <w:szCs w:val="28"/>
          <w:rtl/>
        </w:rPr>
        <w:t>ی</w:t>
      </w:r>
      <w:r w:rsidRPr="001C4499">
        <w:rPr>
          <w:rFonts w:hint="eastAsia"/>
          <w:b w:val="0"/>
          <w:bCs w:val="0"/>
          <w:szCs w:val="28"/>
          <w:rtl/>
        </w:rPr>
        <w:t>تواند</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روز صبح از خواب ب</w:t>
      </w:r>
      <w:r w:rsidRPr="001C4499">
        <w:rPr>
          <w:rFonts w:hint="cs"/>
          <w:b w:val="0"/>
          <w:bCs w:val="0"/>
          <w:szCs w:val="28"/>
          <w:rtl/>
        </w:rPr>
        <w:t>ی</w:t>
      </w:r>
      <w:r w:rsidRPr="001C4499">
        <w:rPr>
          <w:rFonts w:hint="eastAsia"/>
          <w:b w:val="0"/>
          <w:bCs w:val="0"/>
          <w:szCs w:val="28"/>
          <w:rtl/>
        </w:rPr>
        <w:t>دار</w:t>
      </w:r>
      <w:r w:rsidRPr="001C4499">
        <w:rPr>
          <w:b w:val="0"/>
          <w:bCs w:val="0"/>
          <w:szCs w:val="28"/>
          <w:rtl/>
        </w:rPr>
        <w:t xml:space="preserve"> شود و تصم</w:t>
      </w:r>
      <w:r w:rsidRPr="001C4499">
        <w:rPr>
          <w:rFonts w:hint="cs"/>
          <w:b w:val="0"/>
          <w:bCs w:val="0"/>
          <w:szCs w:val="28"/>
          <w:rtl/>
        </w:rPr>
        <w:t>ی</w:t>
      </w:r>
      <w:r w:rsidRPr="001C4499">
        <w:rPr>
          <w:rFonts w:hint="eastAsia"/>
          <w:b w:val="0"/>
          <w:bCs w:val="0"/>
          <w:szCs w:val="28"/>
          <w:rtl/>
        </w:rPr>
        <w:t>م</w:t>
      </w:r>
      <w:r w:rsidRPr="001C4499">
        <w:rPr>
          <w:b w:val="0"/>
          <w:bCs w:val="0"/>
          <w:szCs w:val="28"/>
          <w:rtl/>
        </w:rPr>
        <w:t xml:space="preserve"> بگ</w:t>
      </w:r>
      <w:r w:rsidRPr="001C4499">
        <w:rPr>
          <w:rFonts w:hint="cs"/>
          <w:b w:val="0"/>
          <w:bCs w:val="0"/>
          <w:szCs w:val="28"/>
          <w:rtl/>
        </w:rPr>
        <w:t>ی</w:t>
      </w:r>
      <w:r w:rsidRPr="001C4499">
        <w:rPr>
          <w:rFonts w:hint="eastAsia"/>
          <w:b w:val="0"/>
          <w:bCs w:val="0"/>
          <w:szCs w:val="28"/>
          <w:rtl/>
        </w:rPr>
        <w:t>رد</w:t>
      </w:r>
      <w:r w:rsidRPr="001C4499">
        <w:rPr>
          <w:b w:val="0"/>
          <w:bCs w:val="0"/>
          <w:szCs w:val="28"/>
          <w:rtl/>
        </w:rPr>
        <w:t xml:space="preserve"> که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واحد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راه انداز</w:t>
      </w:r>
      <w:r w:rsidRPr="001C4499">
        <w:rPr>
          <w:rFonts w:hint="cs"/>
          <w:b w:val="0"/>
          <w:bCs w:val="0"/>
          <w:szCs w:val="28"/>
          <w:rtl/>
        </w:rPr>
        <w:t>ی</w:t>
      </w:r>
      <w:r w:rsidRPr="001C4499">
        <w:rPr>
          <w:b w:val="0"/>
          <w:bCs w:val="0"/>
          <w:szCs w:val="28"/>
          <w:rtl/>
        </w:rPr>
        <w:t xml:space="preserve"> کندو از همان روز محصولات خ</w:t>
      </w:r>
      <w:r w:rsidRPr="001C4499">
        <w:rPr>
          <w:rFonts w:hint="eastAsia"/>
          <w:b w:val="0"/>
          <w:bCs w:val="0"/>
          <w:szCs w:val="28"/>
          <w:rtl/>
        </w:rPr>
        <w:t>ود</w:t>
      </w:r>
      <w:r w:rsidRPr="001C4499">
        <w:rPr>
          <w:b w:val="0"/>
          <w:bCs w:val="0"/>
          <w:szCs w:val="28"/>
          <w:rtl/>
        </w:rPr>
        <w:t xml:space="preserve"> را از ا</w:t>
      </w:r>
      <w:r w:rsidRPr="001C4499">
        <w:rPr>
          <w:rFonts w:hint="cs"/>
          <w:b w:val="0"/>
          <w:bCs w:val="0"/>
          <w:szCs w:val="28"/>
          <w:rtl/>
        </w:rPr>
        <w:t>ی</w:t>
      </w:r>
      <w:r w:rsidRPr="001C4499">
        <w:rPr>
          <w:rFonts w:hint="eastAsia"/>
          <w:b w:val="0"/>
          <w:bCs w:val="0"/>
          <w:szCs w:val="28"/>
          <w:rtl/>
        </w:rPr>
        <w:t>ستگاه</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b w:val="0"/>
          <w:bCs w:val="0"/>
          <w:szCs w:val="28"/>
          <w:rtl/>
        </w:rPr>
        <w:t xml:space="preserve"> عبور دهد. در ا</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بخش نگاه</w:t>
      </w:r>
      <w:r w:rsidRPr="001C4499">
        <w:rPr>
          <w:rFonts w:hint="cs"/>
          <w:b w:val="0"/>
          <w:bCs w:val="0"/>
          <w:szCs w:val="28"/>
          <w:rtl/>
        </w:rPr>
        <w:t>ی</w:t>
      </w:r>
      <w:r w:rsidRPr="001C4499">
        <w:rPr>
          <w:b w:val="0"/>
          <w:bCs w:val="0"/>
          <w:szCs w:val="28"/>
          <w:rtl/>
        </w:rPr>
        <w:t xml:space="preserve"> کل</w:t>
      </w:r>
      <w:r w:rsidRPr="001C4499">
        <w:rPr>
          <w:rFonts w:hint="cs"/>
          <w:b w:val="0"/>
          <w:bCs w:val="0"/>
          <w:szCs w:val="28"/>
          <w:rtl/>
        </w:rPr>
        <w:t>ی</w:t>
      </w:r>
      <w:r w:rsidRPr="001C4499">
        <w:rPr>
          <w:b w:val="0"/>
          <w:bCs w:val="0"/>
          <w:szCs w:val="28"/>
          <w:rtl/>
        </w:rPr>
        <w:t xml:space="preserve"> دار</w:t>
      </w:r>
      <w:r w:rsidRPr="001C4499">
        <w:rPr>
          <w:rFonts w:hint="cs"/>
          <w:b w:val="0"/>
          <w:bCs w:val="0"/>
          <w:szCs w:val="28"/>
          <w:rtl/>
        </w:rPr>
        <w:t>ی</w:t>
      </w:r>
      <w:r w:rsidRPr="001C4499">
        <w:rPr>
          <w:rFonts w:hint="eastAsia"/>
          <w:b w:val="0"/>
          <w:bCs w:val="0"/>
          <w:szCs w:val="28"/>
          <w:rtl/>
        </w:rPr>
        <w:t>م</w:t>
      </w:r>
      <w:r w:rsidRPr="001C4499">
        <w:rPr>
          <w:b w:val="0"/>
          <w:bCs w:val="0"/>
          <w:szCs w:val="28"/>
          <w:rtl/>
        </w:rPr>
        <w:t xml:space="preserve"> به برخ</w:t>
      </w:r>
      <w:r w:rsidRPr="001C4499">
        <w:rPr>
          <w:rFonts w:hint="cs"/>
          <w:b w:val="0"/>
          <w:bCs w:val="0"/>
          <w:szCs w:val="28"/>
          <w:rtl/>
        </w:rPr>
        <w:t>ی</w:t>
      </w:r>
      <w:r w:rsidRPr="001C4499">
        <w:rPr>
          <w:b w:val="0"/>
          <w:bCs w:val="0"/>
          <w:szCs w:val="28"/>
          <w:rtl/>
        </w:rPr>
        <w:t xml:space="preserve"> ملزومات و ساختارساز</w:t>
      </w:r>
      <w:r w:rsidRPr="001C4499">
        <w:rPr>
          <w:rFonts w:hint="cs"/>
          <w:b w:val="0"/>
          <w:bCs w:val="0"/>
          <w:szCs w:val="28"/>
          <w:rtl/>
        </w:rPr>
        <w:t>ی</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الزام</w:t>
      </w:r>
      <w:r w:rsidRPr="001C4499">
        <w:rPr>
          <w:rFonts w:hint="cs"/>
          <w:b w:val="0"/>
          <w:bCs w:val="0"/>
          <w:szCs w:val="28"/>
          <w:rtl/>
        </w:rPr>
        <w:t>ی</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برقرار</w:t>
      </w:r>
      <w:r w:rsidRPr="001C4499">
        <w:rPr>
          <w:rFonts w:hint="cs"/>
          <w:b w:val="0"/>
          <w:bCs w:val="0"/>
          <w:szCs w:val="28"/>
          <w:rtl/>
        </w:rPr>
        <w:t>ی</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نظام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در کارخانه ها و سازمانها</w:t>
      </w:r>
    </w:p>
    <w:p w14:paraId="4948AF2C" w14:textId="77777777" w:rsidR="004255BC" w:rsidRPr="001C4499" w:rsidRDefault="004255BC" w:rsidP="004255BC">
      <w:pPr>
        <w:ind w:firstLine="0"/>
        <w:jc w:val="both"/>
        <w:rPr>
          <w:b w:val="0"/>
          <w:bCs w:val="0"/>
          <w:szCs w:val="28"/>
          <w:rtl/>
        </w:rPr>
      </w:pPr>
      <w:r w:rsidRPr="001C4499">
        <w:rPr>
          <w:b w:val="0"/>
          <w:bCs w:val="0"/>
          <w:szCs w:val="28"/>
          <w:rtl/>
        </w:rPr>
        <w:t>1-محصول</w:t>
      </w:r>
      <w:r w:rsidRPr="001C4499">
        <w:rPr>
          <w:rFonts w:hint="cs"/>
          <w:b w:val="0"/>
          <w:bCs w:val="0"/>
          <w:szCs w:val="28"/>
          <w:rtl/>
        </w:rPr>
        <w:t>ی</w:t>
      </w:r>
      <w:r w:rsidRPr="001C4499">
        <w:rPr>
          <w:b w:val="0"/>
          <w:bCs w:val="0"/>
          <w:szCs w:val="28"/>
          <w:rtl/>
        </w:rPr>
        <w:t xml:space="preserve"> که تول</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م</w:t>
      </w:r>
      <w:r w:rsidRPr="001C4499">
        <w:rPr>
          <w:rFonts w:hint="cs"/>
          <w:b w:val="0"/>
          <w:bCs w:val="0"/>
          <w:szCs w:val="28"/>
          <w:rtl/>
        </w:rPr>
        <w:t>ی</w:t>
      </w:r>
      <w:r w:rsidRPr="001C4499">
        <w:rPr>
          <w:b w:val="0"/>
          <w:bCs w:val="0"/>
          <w:szCs w:val="28"/>
          <w:rtl/>
        </w:rPr>
        <w:t xml:space="preserve"> شود 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دارا</w:t>
      </w:r>
      <w:r w:rsidRPr="001C4499">
        <w:rPr>
          <w:rFonts w:hint="cs"/>
          <w:b w:val="0"/>
          <w:bCs w:val="0"/>
          <w:szCs w:val="28"/>
          <w:rtl/>
        </w:rPr>
        <w:t>ی</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سطح حداقل از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باشد که بتوان آن را فروخت</w:t>
      </w:r>
    </w:p>
    <w:p w14:paraId="0474FDA2" w14:textId="77777777" w:rsidR="004255BC" w:rsidRPr="001C4499" w:rsidRDefault="004255BC" w:rsidP="004255BC">
      <w:pPr>
        <w:ind w:firstLine="0"/>
        <w:jc w:val="both"/>
        <w:rPr>
          <w:b w:val="0"/>
          <w:bCs w:val="0"/>
          <w:szCs w:val="28"/>
          <w:rtl/>
        </w:rPr>
      </w:pPr>
      <w:r w:rsidRPr="001C4499">
        <w:rPr>
          <w:b w:val="0"/>
          <w:bCs w:val="0"/>
          <w:szCs w:val="28"/>
          <w:rtl/>
        </w:rPr>
        <w:t>2-با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استانداردها</w:t>
      </w:r>
      <w:r w:rsidRPr="001C4499">
        <w:rPr>
          <w:rFonts w:hint="cs"/>
          <w:b w:val="0"/>
          <w:bCs w:val="0"/>
          <w:szCs w:val="28"/>
          <w:rtl/>
        </w:rPr>
        <w:t>ی</w:t>
      </w:r>
      <w:r w:rsidRPr="001C4499">
        <w:rPr>
          <w:b w:val="0"/>
          <w:bCs w:val="0"/>
          <w:szCs w:val="28"/>
          <w:rtl/>
        </w:rPr>
        <w:t xml:space="preserve"> مناسب برا</w:t>
      </w:r>
      <w:r w:rsidRPr="001C4499">
        <w:rPr>
          <w:rFonts w:hint="cs"/>
          <w:b w:val="0"/>
          <w:bCs w:val="0"/>
          <w:szCs w:val="28"/>
          <w:rtl/>
        </w:rPr>
        <w:t>ی</w:t>
      </w:r>
      <w:r w:rsidRPr="001C4499">
        <w:rPr>
          <w:b w:val="0"/>
          <w:bCs w:val="0"/>
          <w:szCs w:val="28"/>
          <w:rtl/>
        </w:rPr>
        <w:t xml:space="preserve"> سنجش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محصولات را داشته باش</w:t>
      </w:r>
      <w:r w:rsidRPr="001C4499">
        <w:rPr>
          <w:rFonts w:hint="cs"/>
          <w:b w:val="0"/>
          <w:bCs w:val="0"/>
          <w:szCs w:val="28"/>
          <w:rtl/>
        </w:rPr>
        <w:t>ی</w:t>
      </w:r>
      <w:r w:rsidRPr="001C4499">
        <w:rPr>
          <w:rFonts w:hint="eastAsia"/>
          <w:b w:val="0"/>
          <w:bCs w:val="0"/>
          <w:szCs w:val="28"/>
          <w:rtl/>
        </w:rPr>
        <w:t>م</w:t>
      </w:r>
    </w:p>
    <w:p w14:paraId="1732F0BE" w14:textId="77777777" w:rsidR="004255BC" w:rsidRPr="001C4499" w:rsidRDefault="004255BC" w:rsidP="004255BC">
      <w:pPr>
        <w:ind w:firstLine="0"/>
        <w:jc w:val="both"/>
        <w:rPr>
          <w:b w:val="0"/>
          <w:bCs w:val="0"/>
          <w:szCs w:val="28"/>
          <w:rtl/>
        </w:rPr>
      </w:pPr>
      <w:r w:rsidRPr="001C4499">
        <w:rPr>
          <w:b w:val="0"/>
          <w:bCs w:val="0"/>
          <w:szCs w:val="28"/>
          <w:rtl/>
        </w:rPr>
        <w:t>3-با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از متخصص</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و کارشناسان زبده و آشنا به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در مورد محصول خود استفاده نما</w:t>
      </w:r>
      <w:r w:rsidRPr="001C4499">
        <w:rPr>
          <w:rFonts w:hint="cs"/>
          <w:b w:val="0"/>
          <w:bCs w:val="0"/>
          <w:szCs w:val="28"/>
          <w:rtl/>
        </w:rPr>
        <w:t>یی</w:t>
      </w:r>
      <w:r w:rsidRPr="001C4499">
        <w:rPr>
          <w:rFonts w:hint="eastAsia"/>
          <w:b w:val="0"/>
          <w:bCs w:val="0"/>
          <w:szCs w:val="28"/>
          <w:rtl/>
        </w:rPr>
        <w:t>م</w:t>
      </w:r>
    </w:p>
    <w:p w14:paraId="184A680A" w14:textId="77777777" w:rsidR="004255BC" w:rsidRPr="001C4499" w:rsidRDefault="004255BC" w:rsidP="004255BC">
      <w:pPr>
        <w:ind w:firstLine="0"/>
        <w:jc w:val="both"/>
        <w:rPr>
          <w:b w:val="0"/>
          <w:bCs w:val="0"/>
          <w:szCs w:val="28"/>
          <w:rtl/>
        </w:rPr>
      </w:pPr>
      <w:r w:rsidRPr="001C4499">
        <w:rPr>
          <w:b w:val="0"/>
          <w:bCs w:val="0"/>
          <w:szCs w:val="28"/>
          <w:rtl/>
        </w:rPr>
        <w:t>4-روش اجرا</w:t>
      </w:r>
      <w:r w:rsidRPr="001C4499">
        <w:rPr>
          <w:rFonts w:hint="cs"/>
          <w:b w:val="0"/>
          <w:bCs w:val="0"/>
          <w:szCs w:val="28"/>
          <w:rtl/>
        </w:rPr>
        <w:t>یی</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سازمان برا</w:t>
      </w:r>
      <w:r w:rsidRPr="001C4499">
        <w:rPr>
          <w:rFonts w:hint="cs"/>
          <w:b w:val="0"/>
          <w:bCs w:val="0"/>
          <w:szCs w:val="28"/>
          <w:rtl/>
        </w:rPr>
        <w:t>ی</w:t>
      </w:r>
      <w:r w:rsidRPr="001C4499">
        <w:rPr>
          <w:b w:val="0"/>
          <w:bCs w:val="0"/>
          <w:szCs w:val="28"/>
          <w:rtl/>
        </w:rPr>
        <w:t xml:space="preserve"> هر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از محصولات با</w:t>
      </w:r>
      <w:r w:rsidRPr="001C4499">
        <w:rPr>
          <w:rFonts w:hint="cs"/>
          <w:b w:val="0"/>
          <w:bCs w:val="0"/>
          <w:szCs w:val="28"/>
          <w:rtl/>
        </w:rPr>
        <w:t>ی</w:t>
      </w:r>
      <w:r w:rsidRPr="001C4499">
        <w:rPr>
          <w:rFonts w:hint="eastAsia"/>
          <w:b w:val="0"/>
          <w:bCs w:val="0"/>
          <w:szCs w:val="28"/>
          <w:rtl/>
        </w:rPr>
        <w:t>ست</w:t>
      </w:r>
      <w:r w:rsidRPr="001C4499">
        <w:rPr>
          <w:rFonts w:hint="cs"/>
          <w:b w:val="0"/>
          <w:bCs w:val="0"/>
          <w:szCs w:val="28"/>
          <w:rtl/>
        </w:rPr>
        <w:t>ی</w:t>
      </w:r>
      <w:r w:rsidRPr="001C4499">
        <w:rPr>
          <w:b w:val="0"/>
          <w:bCs w:val="0"/>
          <w:szCs w:val="28"/>
          <w:rtl/>
        </w:rPr>
        <w:t xml:space="preserve"> تدو</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و تائ</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شده باشد</w:t>
      </w:r>
    </w:p>
    <w:p w14:paraId="79861841" w14:textId="77777777" w:rsidR="004255BC" w:rsidRPr="001C4499" w:rsidRDefault="004255BC" w:rsidP="004255BC">
      <w:pPr>
        <w:ind w:firstLine="0"/>
        <w:jc w:val="both"/>
        <w:rPr>
          <w:b w:val="0"/>
          <w:bCs w:val="0"/>
          <w:szCs w:val="28"/>
          <w:rtl/>
        </w:rPr>
      </w:pPr>
      <w:r w:rsidRPr="001C4499">
        <w:rPr>
          <w:b w:val="0"/>
          <w:bCs w:val="0"/>
          <w:szCs w:val="28"/>
          <w:rtl/>
        </w:rPr>
        <w:t>5-با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انحراف از مع</w:t>
      </w:r>
      <w:r w:rsidRPr="001C4499">
        <w:rPr>
          <w:rFonts w:hint="cs"/>
          <w:b w:val="0"/>
          <w:bCs w:val="0"/>
          <w:szCs w:val="28"/>
          <w:rtl/>
        </w:rPr>
        <w:t>ی</w:t>
      </w:r>
      <w:r w:rsidRPr="001C4499">
        <w:rPr>
          <w:rFonts w:hint="eastAsia"/>
          <w:b w:val="0"/>
          <w:bCs w:val="0"/>
          <w:szCs w:val="28"/>
          <w:rtl/>
        </w:rPr>
        <w:t>ار</w:t>
      </w:r>
      <w:r w:rsidRPr="001C4499">
        <w:rPr>
          <w:rFonts w:hint="cs"/>
          <w:b w:val="0"/>
          <w:bCs w:val="0"/>
          <w:szCs w:val="28"/>
          <w:rtl/>
        </w:rPr>
        <w:t>ی</w:t>
      </w:r>
      <w:r w:rsidRPr="001C4499">
        <w:rPr>
          <w:b w:val="0"/>
          <w:bCs w:val="0"/>
          <w:szCs w:val="28"/>
          <w:rtl/>
        </w:rPr>
        <w:t xml:space="preserve"> منطق</w:t>
      </w:r>
      <w:r w:rsidRPr="001C4499">
        <w:rPr>
          <w:rFonts w:hint="cs"/>
          <w:b w:val="0"/>
          <w:bCs w:val="0"/>
          <w:szCs w:val="28"/>
          <w:rtl/>
        </w:rPr>
        <w:t>ی</w:t>
      </w:r>
      <w:r w:rsidRPr="001C4499">
        <w:rPr>
          <w:b w:val="0"/>
          <w:bCs w:val="0"/>
          <w:szCs w:val="28"/>
          <w:rtl/>
        </w:rPr>
        <w:t xml:space="preserve"> نسبت به استانداردها</w:t>
      </w:r>
      <w:r w:rsidRPr="001C4499">
        <w:rPr>
          <w:rFonts w:hint="cs"/>
          <w:b w:val="0"/>
          <w:bCs w:val="0"/>
          <w:szCs w:val="28"/>
          <w:rtl/>
        </w:rPr>
        <w:t>ی</w:t>
      </w:r>
      <w:r w:rsidRPr="001C4499">
        <w:rPr>
          <w:b w:val="0"/>
          <w:bCs w:val="0"/>
          <w:szCs w:val="28"/>
          <w:rtl/>
        </w:rPr>
        <w:t xml:space="preserve"> از قبل تعر</w:t>
      </w:r>
      <w:r w:rsidRPr="001C4499">
        <w:rPr>
          <w:rFonts w:hint="cs"/>
          <w:b w:val="0"/>
          <w:bCs w:val="0"/>
          <w:szCs w:val="28"/>
          <w:rtl/>
        </w:rPr>
        <w:t>ی</w:t>
      </w:r>
      <w:r w:rsidRPr="001C4499">
        <w:rPr>
          <w:rFonts w:hint="eastAsia"/>
          <w:b w:val="0"/>
          <w:bCs w:val="0"/>
          <w:szCs w:val="28"/>
          <w:rtl/>
        </w:rPr>
        <w:t>ف‌شده،</w:t>
      </w:r>
      <w:r w:rsidRPr="001C4499">
        <w:rPr>
          <w:b w:val="0"/>
          <w:bCs w:val="0"/>
          <w:szCs w:val="28"/>
          <w:rtl/>
        </w:rPr>
        <w:t xml:space="preserve"> تع</w:t>
      </w:r>
      <w:r w:rsidRPr="001C4499">
        <w:rPr>
          <w:rFonts w:hint="cs"/>
          <w:b w:val="0"/>
          <w:bCs w:val="0"/>
          <w:szCs w:val="28"/>
          <w:rtl/>
        </w:rPr>
        <w:t>یی</w:t>
      </w:r>
      <w:r w:rsidRPr="001C4499">
        <w:rPr>
          <w:rFonts w:hint="eastAsia"/>
          <w:b w:val="0"/>
          <w:bCs w:val="0"/>
          <w:szCs w:val="28"/>
          <w:rtl/>
        </w:rPr>
        <w:t>ن</w:t>
      </w:r>
      <w:r w:rsidRPr="001C4499">
        <w:rPr>
          <w:b w:val="0"/>
          <w:bCs w:val="0"/>
          <w:szCs w:val="28"/>
          <w:rtl/>
        </w:rPr>
        <w:t xml:space="preserve"> شود.</w:t>
      </w:r>
    </w:p>
    <w:p w14:paraId="285D608A" w14:textId="77777777" w:rsidR="004255BC" w:rsidRPr="001C4499" w:rsidRDefault="004255BC" w:rsidP="004255BC">
      <w:pPr>
        <w:ind w:firstLine="0"/>
        <w:jc w:val="both"/>
        <w:rPr>
          <w:b w:val="0"/>
          <w:bCs w:val="0"/>
          <w:szCs w:val="28"/>
          <w:rtl/>
        </w:rPr>
      </w:pPr>
      <w:r w:rsidRPr="001C4499">
        <w:rPr>
          <w:b w:val="0"/>
          <w:bCs w:val="0"/>
          <w:szCs w:val="28"/>
          <w:rtl/>
        </w:rPr>
        <w:t>6-سطح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b w:val="0"/>
          <w:bCs w:val="0"/>
          <w:szCs w:val="28"/>
          <w:rtl/>
        </w:rPr>
        <w:t xml:space="preserve"> مناسب محصول 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به‌گونه‌ا</w:t>
      </w:r>
      <w:r w:rsidRPr="001C4499">
        <w:rPr>
          <w:rFonts w:hint="cs"/>
          <w:b w:val="0"/>
          <w:bCs w:val="0"/>
          <w:szCs w:val="28"/>
          <w:rtl/>
        </w:rPr>
        <w:t>ی</w:t>
      </w:r>
      <w:r w:rsidRPr="001C4499">
        <w:rPr>
          <w:b w:val="0"/>
          <w:bCs w:val="0"/>
          <w:szCs w:val="28"/>
          <w:rtl/>
        </w:rPr>
        <w:t xml:space="preserve"> به دست ب</w:t>
      </w:r>
      <w:r w:rsidRPr="001C4499">
        <w:rPr>
          <w:rFonts w:hint="cs"/>
          <w:b w:val="0"/>
          <w:bCs w:val="0"/>
          <w:szCs w:val="28"/>
          <w:rtl/>
        </w:rPr>
        <w:t>ی</w:t>
      </w:r>
      <w:r w:rsidRPr="001C4499">
        <w:rPr>
          <w:rFonts w:hint="eastAsia"/>
          <w:b w:val="0"/>
          <w:bCs w:val="0"/>
          <w:szCs w:val="28"/>
          <w:rtl/>
        </w:rPr>
        <w:t>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که با کمتر</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هز</w:t>
      </w:r>
      <w:r w:rsidRPr="001C4499">
        <w:rPr>
          <w:rFonts w:hint="cs"/>
          <w:b w:val="0"/>
          <w:bCs w:val="0"/>
          <w:szCs w:val="28"/>
          <w:rtl/>
        </w:rPr>
        <w:t>ی</w:t>
      </w:r>
      <w:r w:rsidRPr="001C4499">
        <w:rPr>
          <w:rFonts w:hint="eastAsia"/>
          <w:b w:val="0"/>
          <w:bCs w:val="0"/>
          <w:szCs w:val="28"/>
          <w:rtl/>
        </w:rPr>
        <w:t>نه</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ساخت آن محصول همراه باشد.</w:t>
      </w:r>
    </w:p>
    <w:p w14:paraId="214D4967" w14:textId="77777777" w:rsidR="004255BC" w:rsidRPr="001C4499" w:rsidRDefault="004255BC" w:rsidP="004255BC">
      <w:pPr>
        <w:ind w:firstLine="0"/>
        <w:rPr>
          <w:b w:val="0"/>
          <w:bCs w:val="0"/>
          <w:szCs w:val="28"/>
          <w:rtl/>
        </w:rPr>
      </w:pPr>
    </w:p>
    <w:p w14:paraId="2D05C1E5" w14:textId="77777777" w:rsidR="004255BC" w:rsidRDefault="004255BC" w:rsidP="004255BC">
      <w:pPr>
        <w:ind w:firstLine="0"/>
        <w:jc w:val="both"/>
        <w:rPr>
          <w:b w:val="0"/>
          <w:bCs w:val="0"/>
          <w:szCs w:val="28"/>
          <w:rtl/>
        </w:rPr>
      </w:pPr>
      <w:r w:rsidRPr="001C4499">
        <w:rPr>
          <w:rFonts w:hint="eastAsia"/>
          <w:b w:val="0"/>
          <w:bCs w:val="0"/>
          <w:szCs w:val="28"/>
          <w:rtl/>
        </w:rPr>
        <w:t>آنچه</w:t>
      </w:r>
      <w:r w:rsidRPr="001C4499">
        <w:rPr>
          <w:b w:val="0"/>
          <w:bCs w:val="0"/>
          <w:szCs w:val="28"/>
          <w:rtl/>
        </w:rPr>
        <w:t xml:space="preserve"> در بحث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بس</w:t>
      </w:r>
      <w:r w:rsidRPr="001C4499">
        <w:rPr>
          <w:rFonts w:hint="cs"/>
          <w:b w:val="0"/>
          <w:bCs w:val="0"/>
          <w:szCs w:val="28"/>
          <w:rtl/>
        </w:rPr>
        <w:t>ی</w:t>
      </w:r>
      <w:r w:rsidRPr="001C4499">
        <w:rPr>
          <w:rFonts w:hint="eastAsia"/>
          <w:b w:val="0"/>
          <w:bCs w:val="0"/>
          <w:szCs w:val="28"/>
          <w:rtl/>
        </w:rPr>
        <w:t>ار</w:t>
      </w:r>
      <w:r w:rsidRPr="001C4499">
        <w:rPr>
          <w:b w:val="0"/>
          <w:bCs w:val="0"/>
          <w:szCs w:val="28"/>
          <w:rtl/>
        </w:rPr>
        <w:t xml:space="preserve"> مهم است ا</w:t>
      </w:r>
      <w:r w:rsidRPr="001C4499">
        <w:rPr>
          <w:rFonts w:hint="cs"/>
          <w:b w:val="0"/>
          <w:bCs w:val="0"/>
          <w:szCs w:val="28"/>
          <w:rtl/>
        </w:rPr>
        <w:t>ی</w:t>
      </w:r>
      <w:r w:rsidRPr="001C4499">
        <w:rPr>
          <w:rFonts w:hint="eastAsia"/>
          <w:b w:val="0"/>
          <w:bCs w:val="0"/>
          <w:szCs w:val="28"/>
          <w:rtl/>
        </w:rPr>
        <w:t>نکه</w:t>
      </w:r>
      <w:r w:rsidRPr="001C4499">
        <w:rPr>
          <w:b w:val="0"/>
          <w:bCs w:val="0"/>
          <w:szCs w:val="28"/>
          <w:rtl/>
        </w:rPr>
        <w:t xml:space="preserve"> ا</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دو واژه مکمل </w:t>
      </w:r>
      <w:r w:rsidRPr="001C4499">
        <w:rPr>
          <w:rFonts w:hint="cs"/>
          <w:b w:val="0"/>
          <w:bCs w:val="0"/>
          <w:szCs w:val="28"/>
          <w:rtl/>
        </w:rPr>
        <w:t>ی</w:t>
      </w:r>
      <w:r w:rsidRPr="001C4499">
        <w:rPr>
          <w:rFonts w:hint="eastAsia"/>
          <w:b w:val="0"/>
          <w:bCs w:val="0"/>
          <w:szCs w:val="28"/>
          <w:rtl/>
        </w:rPr>
        <w:t>کد</w:t>
      </w:r>
      <w:r w:rsidRPr="001C4499">
        <w:rPr>
          <w:rFonts w:hint="cs"/>
          <w:b w:val="0"/>
          <w:bCs w:val="0"/>
          <w:szCs w:val="28"/>
          <w:rtl/>
        </w:rPr>
        <w:t>ی</w:t>
      </w:r>
      <w:r w:rsidRPr="001C4499">
        <w:rPr>
          <w:rFonts w:hint="eastAsia"/>
          <w:b w:val="0"/>
          <w:bCs w:val="0"/>
          <w:szCs w:val="28"/>
          <w:rtl/>
        </w:rPr>
        <w:t>گر</w:t>
      </w:r>
      <w:r w:rsidRPr="001C4499">
        <w:rPr>
          <w:b w:val="0"/>
          <w:bCs w:val="0"/>
          <w:szCs w:val="28"/>
          <w:rtl/>
        </w:rPr>
        <w:t xml:space="preserve"> هستند به عبارت د</w:t>
      </w:r>
      <w:r w:rsidRPr="001C4499">
        <w:rPr>
          <w:rFonts w:hint="cs"/>
          <w:b w:val="0"/>
          <w:bCs w:val="0"/>
          <w:szCs w:val="28"/>
          <w:rtl/>
        </w:rPr>
        <w:t>ی</w:t>
      </w:r>
      <w:r w:rsidRPr="001C4499">
        <w:rPr>
          <w:rFonts w:hint="eastAsia"/>
          <w:b w:val="0"/>
          <w:bCs w:val="0"/>
          <w:szCs w:val="28"/>
          <w:rtl/>
        </w:rPr>
        <w:t>گر</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زمان</w:t>
      </w:r>
      <w:r w:rsidRPr="001C4499">
        <w:rPr>
          <w:rFonts w:hint="cs"/>
          <w:b w:val="0"/>
          <w:bCs w:val="0"/>
          <w:szCs w:val="28"/>
          <w:rtl/>
        </w:rPr>
        <w:t>ی</w:t>
      </w:r>
      <w:r w:rsidRPr="001C4499">
        <w:rPr>
          <w:b w:val="0"/>
          <w:bCs w:val="0"/>
          <w:szCs w:val="28"/>
          <w:rtl/>
        </w:rPr>
        <w:t xml:space="preserve"> منتج به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خروج</w:t>
      </w:r>
      <w:r w:rsidRPr="001C4499">
        <w:rPr>
          <w:rFonts w:hint="cs"/>
          <w:b w:val="0"/>
          <w:bCs w:val="0"/>
          <w:szCs w:val="28"/>
          <w:rtl/>
        </w:rPr>
        <w:t>ی</w:t>
      </w:r>
      <w:r w:rsidRPr="001C4499">
        <w:rPr>
          <w:b w:val="0"/>
          <w:bCs w:val="0"/>
          <w:szCs w:val="28"/>
          <w:rtl/>
        </w:rPr>
        <w:t xml:space="preserve"> مناسب م</w:t>
      </w:r>
      <w:r w:rsidRPr="001C4499">
        <w:rPr>
          <w:rFonts w:hint="cs"/>
          <w:b w:val="0"/>
          <w:bCs w:val="0"/>
          <w:szCs w:val="28"/>
          <w:rtl/>
        </w:rPr>
        <w:t>ی</w:t>
      </w:r>
      <w:r w:rsidRPr="001C4499">
        <w:rPr>
          <w:b w:val="0"/>
          <w:bCs w:val="0"/>
          <w:szCs w:val="28"/>
          <w:rtl/>
        </w:rPr>
        <w:t xml:space="preserve"> گردد که هم ابزارها</w:t>
      </w:r>
      <w:r w:rsidRPr="001C4499">
        <w:rPr>
          <w:rFonts w:hint="cs"/>
          <w:b w:val="0"/>
          <w:bCs w:val="0"/>
          <w:szCs w:val="28"/>
          <w:rtl/>
        </w:rPr>
        <w:t>ی</w:t>
      </w:r>
      <w:r w:rsidRPr="001C4499">
        <w:rPr>
          <w:b w:val="0"/>
          <w:bCs w:val="0"/>
          <w:szCs w:val="28"/>
          <w:rtl/>
        </w:rPr>
        <w:t xml:space="preserve"> کنترل درست</w:t>
      </w:r>
      <w:r w:rsidRPr="001C4499">
        <w:rPr>
          <w:rFonts w:hint="cs"/>
          <w:b w:val="0"/>
          <w:bCs w:val="0"/>
          <w:szCs w:val="28"/>
          <w:rtl/>
        </w:rPr>
        <w:t>ی</w:t>
      </w:r>
      <w:r w:rsidRPr="001C4499">
        <w:rPr>
          <w:b w:val="0"/>
          <w:bCs w:val="0"/>
          <w:szCs w:val="28"/>
          <w:rtl/>
        </w:rPr>
        <w:t xml:space="preserve"> در دسترس سازمان باشد و هم بدان</w:t>
      </w:r>
      <w:r w:rsidRPr="001C4499">
        <w:rPr>
          <w:rFonts w:hint="cs"/>
          <w:b w:val="0"/>
          <w:bCs w:val="0"/>
          <w:szCs w:val="28"/>
          <w:rtl/>
        </w:rPr>
        <w:t>ی</w:t>
      </w:r>
      <w:r w:rsidRPr="001C4499">
        <w:rPr>
          <w:rFonts w:hint="eastAsia"/>
          <w:b w:val="0"/>
          <w:bCs w:val="0"/>
          <w:szCs w:val="28"/>
          <w:rtl/>
        </w:rPr>
        <w:t>م</w:t>
      </w:r>
      <w:r w:rsidRPr="001C4499">
        <w:rPr>
          <w:b w:val="0"/>
          <w:bCs w:val="0"/>
          <w:szCs w:val="28"/>
          <w:rtl/>
        </w:rPr>
        <w:t xml:space="preserve"> و برا</w:t>
      </w:r>
      <w:r w:rsidRPr="001C4499">
        <w:rPr>
          <w:rFonts w:hint="cs"/>
          <w:b w:val="0"/>
          <w:bCs w:val="0"/>
          <w:szCs w:val="28"/>
          <w:rtl/>
        </w:rPr>
        <w:t>ی</w:t>
      </w:r>
      <w:r w:rsidRPr="001C4499">
        <w:rPr>
          <w:rFonts w:hint="eastAsia"/>
          <w:b w:val="0"/>
          <w:bCs w:val="0"/>
          <w:szCs w:val="28"/>
          <w:rtl/>
        </w:rPr>
        <w:t>مان</w:t>
      </w:r>
      <w:r w:rsidRPr="001C4499">
        <w:rPr>
          <w:b w:val="0"/>
          <w:bCs w:val="0"/>
          <w:szCs w:val="28"/>
          <w:rtl/>
        </w:rPr>
        <w:t xml:space="preserve"> روشن باشد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در خصوص محصول ما </w:t>
      </w:r>
      <w:r w:rsidRPr="001C4499">
        <w:rPr>
          <w:rFonts w:hint="cs"/>
          <w:b w:val="0"/>
          <w:bCs w:val="0"/>
          <w:szCs w:val="28"/>
          <w:rtl/>
        </w:rPr>
        <w:t>ی</w:t>
      </w:r>
      <w:r w:rsidRPr="001C4499">
        <w:rPr>
          <w:rFonts w:hint="eastAsia"/>
          <w:b w:val="0"/>
          <w:bCs w:val="0"/>
          <w:szCs w:val="28"/>
          <w:rtl/>
        </w:rPr>
        <w:t>عن</w:t>
      </w:r>
      <w:r w:rsidRPr="001C4499">
        <w:rPr>
          <w:rFonts w:hint="cs"/>
          <w:b w:val="0"/>
          <w:bCs w:val="0"/>
          <w:szCs w:val="28"/>
          <w:rtl/>
        </w:rPr>
        <w:t>ی</w:t>
      </w:r>
      <w:r w:rsidRPr="001C4499">
        <w:rPr>
          <w:b w:val="0"/>
          <w:bCs w:val="0"/>
          <w:szCs w:val="28"/>
          <w:rtl/>
        </w:rPr>
        <w:t xml:space="preserve"> چه چ</w:t>
      </w:r>
      <w:r w:rsidRPr="001C4499">
        <w:rPr>
          <w:rFonts w:hint="cs"/>
          <w:b w:val="0"/>
          <w:bCs w:val="0"/>
          <w:szCs w:val="28"/>
          <w:rtl/>
        </w:rPr>
        <w:t>ی</w:t>
      </w:r>
      <w:r w:rsidRPr="001C4499">
        <w:rPr>
          <w:rFonts w:hint="eastAsia"/>
          <w:b w:val="0"/>
          <w:bCs w:val="0"/>
          <w:szCs w:val="28"/>
          <w:rtl/>
        </w:rPr>
        <w:t>ز</w:t>
      </w:r>
      <w:r w:rsidRPr="001C4499">
        <w:rPr>
          <w:rFonts w:hint="cs"/>
          <w:b w:val="0"/>
          <w:bCs w:val="0"/>
          <w:szCs w:val="28"/>
          <w:rtl/>
        </w:rPr>
        <w:t>ی</w:t>
      </w:r>
      <w:r w:rsidRPr="001C4499">
        <w:rPr>
          <w:b w:val="0"/>
          <w:bCs w:val="0"/>
          <w:szCs w:val="28"/>
          <w:rtl/>
        </w:rPr>
        <w:t xml:space="preserve"> و ب</w:t>
      </w:r>
      <w:r w:rsidRPr="001C4499">
        <w:rPr>
          <w:rFonts w:hint="eastAsia"/>
          <w:b w:val="0"/>
          <w:bCs w:val="0"/>
          <w:szCs w:val="28"/>
          <w:rtl/>
        </w:rPr>
        <w:t>ا</w:t>
      </w:r>
      <w:r w:rsidRPr="001C4499">
        <w:rPr>
          <w:b w:val="0"/>
          <w:bCs w:val="0"/>
          <w:szCs w:val="28"/>
          <w:rtl/>
        </w:rPr>
        <w:t xml:space="preserve"> چه اندازه ا</w:t>
      </w:r>
      <w:r w:rsidRPr="001C4499">
        <w:rPr>
          <w:rFonts w:hint="cs"/>
          <w:b w:val="0"/>
          <w:bCs w:val="0"/>
          <w:szCs w:val="28"/>
          <w:rtl/>
        </w:rPr>
        <w:t>ی</w:t>
      </w:r>
      <w:r w:rsidRPr="001C4499">
        <w:rPr>
          <w:b w:val="0"/>
          <w:bCs w:val="0"/>
          <w:szCs w:val="28"/>
          <w:rtl/>
        </w:rPr>
        <w:t xml:space="preserve"> . به ب</w:t>
      </w:r>
      <w:r w:rsidRPr="001C4499">
        <w:rPr>
          <w:rFonts w:hint="cs"/>
          <w:b w:val="0"/>
          <w:bCs w:val="0"/>
          <w:szCs w:val="28"/>
          <w:rtl/>
        </w:rPr>
        <w:t>ی</w:t>
      </w:r>
      <w:r w:rsidRPr="001C4499">
        <w:rPr>
          <w:rFonts w:hint="eastAsia"/>
          <w:b w:val="0"/>
          <w:bCs w:val="0"/>
          <w:szCs w:val="28"/>
          <w:rtl/>
        </w:rPr>
        <w:t>ان</w:t>
      </w:r>
      <w:r w:rsidRPr="001C4499">
        <w:rPr>
          <w:b w:val="0"/>
          <w:bCs w:val="0"/>
          <w:szCs w:val="28"/>
          <w:rtl/>
        </w:rPr>
        <w:t xml:space="preserve"> ساده تر در خصوص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حتما 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استاندارد مشخص و تعر</w:t>
      </w:r>
      <w:r w:rsidRPr="001C4499">
        <w:rPr>
          <w:rFonts w:hint="cs"/>
          <w:b w:val="0"/>
          <w:bCs w:val="0"/>
          <w:szCs w:val="28"/>
          <w:rtl/>
        </w:rPr>
        <w:t>ی</w:t>
      </w:r>
      <w:r w:rsidRPr="001C4499">
        <w:rPr>
          <w:rFonts w:hint="eastAsia"/>
          <w:b w:val="0"/>
          <w:bCs w:val="0"/>
          <w:szCs w:val="28"/>
          <w:rtl/>
        </w:rPr>
        <w:t>ف</w:t>
      </w:r>
      <w:r w:rsidRPr="001C4499">
        <w:rPr>
          <w:b w:val="0"/>
          <w:bCs w:val="0"/>
          <w:szCs w:val="28"/>
          <w:rtl/>
        </w:rPr>
        <w:t xml:space="preserve"> شده ا</w:t>
      </w:r>
      <w:r w:rsidRPr="001C4499">
        <w:rPr>
          <w:rFonts w:hint="cs"/>
          <w:b w:val="0"/>
          <w:bCs w:val="0"/>
          <w:szCs w:val="28"/>
          <w:rtl/>
        </w:rPr>
        <w:t>ی</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سطح</w:t>
      </w:r>
      <w:r w:rsidRPr="001C4499">
        <w:rPr>
          <w:rFonts w:hint="cs"/>
          <w:b w:val="0"/>
          <w:bCs w:val="0"/>
          <w:szCs w:val="28"/>
          <w:rtl/>
        </w:rPr>
        <w:t>ی</w:t>
      </w:r>
      <w:r w:rsidRPr="001C4499">
        <w:rPr>
          <w:b w:val="0"/>
          <w:bCs w:val="0"/>
          <w:szCs w:val="28"/>
          <w:rtl/>
        </w:rPr>
        <w:t xml:space="preserve"> از آنچه با</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باشد را مشخص نما</w:t>
      </w:r>
      <w:r w:rsidRPr="001C4499">
        <w:rPr>
          <w:rFonts w:hint="cs"/>
          <w:b w:val="0"/>
          <w:bCs w:val="0"/>
          <w:szCs w:val="28"/>
          <w:rtl/>
        </w:rPr>
        <w:t>یی</w:t>
      </w:r>
      <w:r w:rsidRPr="001C4499">
        <w:rPr>
          <w:rFonts w:hint="eastAsia"/>
          <w:b w:val="0"/>
          <w:bCs w:val="0"/>
          <w:szCs w:val="28"/>
          <w:rtl/>
        </w:rPr>
        <w:t>م</w:t>
      </w:r>
      <w:r w:rsidRPr="001C4499">
        <w:rPr>
          <w:b w:val="0"/>
          <w:bCs w:val="0"/>
          <w:szCs w:val="28"/>
          <w:rtl/>
        </w:rPr>
        <w:t>.</w:t>
      </w:r>
    </w:p>
    <w:p w14:paraId="50EC40FD" w14:textId="77777777" w:rsidR="004255BC" w:rsidRDefault="004255BC" w:rsidP="004255BC">
      <w:pPr>
        <w:ind w:firstLine="0"/>
        <w:jc w:val="both"/>
        <w:rPr>
          <w:b w:val="0"/>
          <w:bCs w:val="0"/>
          <w:szCs w:val="28"/>
          <w:rtl/>
        </w:rPr>
      </w:pPr>
    </w:p>
    <w:p w14:paraId="1285F8BD" w14:textId="77777777" w:rsidR="004255BC" w:rsidRDefault="004255BC" w:rsidP="004255BC">
      <w:pPr>
        <w:ind w:firstLine="0"/>
        <w:jc w:val="both"/>
        <w:rPr>
          <w:b w:val="0"/>
          <w:bCs w:val="0"/>
          <w:szCs w:val="28"/>
          <w:rtl/>
        </w:rPr>
      </w:pPr>
    </w:p>
    <w:p w14:paraId="38A4216F" w14:textId="77777777" w:rsidR="004255BC" w:rsidRDefault="004255BC" w:rsidP="004255BC">
      <w:pPr>
        <w:ind w:firstLine="0"/>
        <w:jc w:val="both"/>
        <w:rPr>
          <w:b w:val="0"/>
          <w:bCs w:val="0"/>
          <w:szCs w:val="28"/>
          <w:rtl/>
        </w:rPr>
      </w:pPr>
      <w:r w:rsidRPr="00AF5362">
        <w:rPr>
          <w:rFonts w:hint="cs"/>
          <w:b w:val="0"/>
          <w:bCs w:val="0"/>
          <w:szCs w:val="28"/>
          <w:rtl/>
        </w:rPr>
        <w:lastRenderedPageBreak/>
        <w:t>سیستم کنترل کیفیت شامل:</w:t>
      </w:r>
      <w:r w:rsidRPr="00AF5362">
        <w:rPr>
          <w:b w:val="0"/>
          <w:bCs w:val="0"/>
          <w:szCs w:val="28"/>
        </w:rPr>
        <w:t xml:space="preserve"> </w:t>
      </w:r>
    </w:p>
    <w:p w14:paraId="0BA370B3" w14:textId="77777777" w:rsidR="004255BC" w:rsidRPr="00AF5362" w:rsidRDefault="004255BC" w:rsidP="004255BC">
      <w:pPr>
        <w:pStyle w:val="ListParagraph"/>
        <w:numPr>
          <w:ilvl w:val="0"/>
          <w:numId w:val="15"/>
        </w:numPr>
        <w:jc w:val="both"/>
        <w:rPr>
          <w:rFonts w:cs="B Nazanin"/>
          <w:b w:val="0"/>
          <w:bCs w:val="0"/>
          <w:szCs w:val="28"/>
          <w:rtl/>
        </w:rPr>
      </w:pPr>
      <w:r w:rsidRPr="00AF5362">
        <w:rPr>
          <w:rFonts w:cs="B Nazanin"/>
          <w:b w:val="0"/>
          <w:bCs w:val="0"/>
          <w:szCs w:val="28"/>
          <w:rtl/>
        </w:rPr>
        <w:t>سیستم تشخیص آنلاین</w:t>
      </w:r>
    </w:p>
    <w:p w14:paraId="1827408C" w14:textId="77777777" w:rsidR="004255BC" w:rsidRPr="00AF5362" w:rsidRDefault="004255BC" w:rsidP="004255BC">
      <w:pPr>
        <w:pStyle w:val="ListParagraph"/>
        <w:numPr>
          <w:ilvl w:val="0"/>
          <w:numId w:val="15"/>
        </w:numPr>
        <w:jc w:val="both"/>
        <w:rPr>
          <w:rFonts w:cs="B Nazanin"/>
          <w:b w:val="0"/>
          <w:bCs w:val="0"/>
          <w:szCs w:val="28"/>
          <w:rtl/>
        </w:rPr>
      </w:pPr>
      <w:r w:rsidRPr="00AF5362">
        <w:rPr>
          <w:rFonts w:cs="B Nazanin"/>
          <w:b w:val="0"/>
          <w:bCs w:val="0"/>
          <w:szCs w:val="28"/>
          <w:rtl/>
        </w:rPr>
        <w:t>بازرسی</w:t>
      </w:r>
      <w:r w:rsidRPr="00AF5362">
        <w:rPr>
          <w:rFonts w:cs="B Nazanin"/>
          <w:b w:val="0"/>
          <w:bCs w:val="0"/>
          <w:szCs w:val="28"/>
        </w:rPr>
        <w:t xml:space="preserve"> QC </w:t>
      </w:r>
      <w:r w:rsidRPr="00AF5362">
        <w:rPr>
          <w:rFonts w:cs="B Nazanin"/>
          <w:b w:val="0"/>
          <w:bCs w:val="0"/>
          <w:szCs w:val="28"/>
          <w:rtl/>
        </w:rPr>
        <w:t>در سایت تولید</w:t>
      </w:r>
    </w:p>
    <w:p w14:paraId="34E3F335" w14:textId="77777777" w:rsidR="004255BC" w:rsidRDefault="004255BC" w:rsidP="004255BC">
      <w:pPr>
        <w:pStyle w:val="ListParagraph"/>
        <w:numPr>
          <w:ilvl w:val="0"/>
          <w:numId w:val="15"/>
        </w:numPr>
        <w:jc w:val="left"/>
        <w:rPr>
          <w:rFonts w:cs="B Nazanin"/>
          <w:b w:val="0"/>
          <w:bCs w:val="0"/>
          <w:szCs w:val="28"/>
        </w:rPr>
      </w:pPr>
      <w:r w:rsidRPr="00AF5362">
        <w:rPr>
          <w:rFonts w:cs="B Nazanin"/>
          <w:b w:val="0"/>
          <w:bCs w:val="0"/>
          <w:szCs w:val="28"/>
          <w:rtl/>
        </w:rPr>
        <w:t>بازرسی نمونه</w:t>
      </w:r>
      <w:r w:rsidRPr="00AF5362">
        <w:rPr>
          <w:rFonts w:cs="B Nazanin"/>
          <w:b w:val="0"/>
          <w:bCs w:val="0"/>
          <w:szCs w:val="28"/>
        </w:rPr>
        <w:t>QA</w:t>
      </w:r>
    </w:p>
    <w:p w14:paraId="27F60282" w14:textId="77777777" w:rsidR="004255BC" w:rsidRDefault="004255BC" w:rsidP="004255BC">
      <w:pPr>
        <w:pStyle w:val="ListParagraph"/>
        <w:numPr>
          <w:ilvl w:val="0"/>
          <w:numId w:val="15"/>
        </w:numPr>
        <w:jc w:val="left"/>
        <w:rPr>
          <w:rFonts w:cs="B Nazanin"/>
          <w:b w:val="0"/>
          <w:bCs w:val="0"/>
          <w:szCs w:val="28"/>
        </w:rPr>
      </w:pPr>
      <w:r w:rsidRPr="00AF5362">
        <w:rPr>
          <w:rFonts w:cs="B Nazanin"/>
          <w:b w:val="0"/>
          <w:bCs w:val="0"/>
          <w:szCs w:val="28"/>
          <w:rtl/>
        </w:rPr>
        <w:t>امکانات بازرسی پیشرفته</w:t>
      </w:r>
    </w:p>
    <w:p w14:paraId="23CB0F4B" w14:textId="77777777" w:rsidR="004255BC" w:rsidRPr="00AF5362" w:rsidRDefault="004255BC" w:rsidP="004255BC">
      <w:pPr>
        <w:pStyle w:val="ListParagraph"/>
        <w:numPr>
          <w:ilvl w:val="0"/>
          <w:numId w:val="15"/>
        </w:numPr>
        <w:jc w:val="left"/>
        <w:rPr>
          <w:rFonts w:cs="B Nazanin"/>
          <w:b w:val="0"/>
          <w:bCs w:val="0"/>
          <w:szCs w:val="28"/>
          <w:rtl/>
        </w:rPr>
      </w:pPr>
      <w:r w:rsidRPr="00AF5362">
        <w:rPr>
          <w:rFonts w:cs="B Nazanin"/>
          <w:b w:val="0"/>
          <w:bCs w:val="0"/>
          <w:szCs w:val="28"/>
          <w:rtl/>
        </w:rPr>
        <w:t>تیم کنترل کیفیت پایدار</w:t>
      </w:r>
    </w:p>
    <w:p w14:paraId="40167076" w14:textId="77777777" w:rsidR="004255BC" w:rsidRPr="001C4499" w:rsidRDefault="004255BC" w:rsidP="004255BC">
      <w:pPr>
        <w:ind w:firstLine="0"/>
        <w:jc w:val="both"/>
        <w:rPr>
          <w:b w:val="0"/>
          <w:bCs w:val="0"/>
          <w:szCs w:val="28"/>
          <w:rtl/>
        </w:rPr>
      </w:pPr>
      <w:r w:rsidRPr="001C4499">
        <w:rPr>
          <w:b w:val="0"/>
          <w:bCs w:val="0"/>
          <w:szCs w:val="28"/>
          <w:rtl/>
        </w:rPr>
        <w:t>واحد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مسئول</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تضم</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محصولات تول</w:t>
      </w:r>
      <w:r w:rsidRPr="001C4499">
        <w:rPr>
          <w:rFonts w:hint="cs"/>
          <w:b w:val="0"/>
          <w:bCs w:val="0"/>
          <w:szCs w:val="28"/>
          <w:rtl/>
        </w:rPr>
        <w:t>ی</w:t>
      </w:r>
      <w:r w:rsidRPr="001C4499">
        <w:rPr>
          <w:rFonts w:hint="eastAsia"/>
          <w:b w:val="0"/>
          <w:bCs w:val="0"/>
          <w:szCs w:val="28"/>
          <w:rtl/>
        </w:rPr>
        <w:t>د</w:t>
      </w:r>
      <w:r w:rsidRPr="001C4499">
        <w:rPr>
          <w:rFonts w:hint="cs"/>
          <w:b w:val="0"/>
          <w:bCs w:val="0"/>
          <w:szCs w:val="28"/>
          <w:rtl/>
        </w:rPr>
        <w:t>ی</w:t>
      </w:r>
      <w:r w:rsidRPr="001C4499">
        <w:rPr>
          <w:b w:val="0"/>
          <w:bCs w:val="0"/>
          <w:szCs w:val="28"/>
          <w:rtl/>
        </w:rPr>
        <w:t xml:space="preserve"> را از لحاظ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b w:val="0"/>
          <w:bCs w:val="0"/>
          <w:szCs w:val="28"/>
          <w:rtl/>
        </w:rPr>
        <w:t xml:space="preserve"> و کم</w:t>
      </w:r>
      <w:r w:rsidRPr="001C4499">
        <w:rPr>
          <w:rFonts w:hint="cs"/>
          <w:b w:val="0"/>
          <w:bCs w:val="0"/>
          <w:szCs w:val="28"/>
          <w:rtl/>
        </w:rPr>
        <w:t>ی</w:t>
      </w:r>
      <w:r w:rsidRPr="001C4499">
        <w:rPr>
          <w:b w:val="0"/>
          <w:bCs w:val="0"/>
          <w:szCs w:val="28"/>
          <w:rtl/>
        </w:rPr>
        <w:t xml:space="preserve"> دارد لذا طبق س</w:t>
      </w:r>
      <w:r w:rsidRPr="001C4499">
        <w:rPr>
          <w:rFonts w:hint="cs"/>
          <w:b w:val="0"/>
          <w:bCs w:val="0"/>
          <w:szCs w:val="28"/>
          <w:rtl/>
        </w:rPr>
        <w:t>ی</w:t>
      </w:r>
      <w:r w:rsidRPr="001C4499">
        <w:rPr>
          <w:rFonts w:hint="eastAsia"/>
          <w:b w:val="0"/>
          <w:bCs w:val="0"/>
          <w:szCs w:val="28"/>
          <w:rtl/>
        </w:rPr>
        <w:t>ستم</w:t>
      </w:r>
      <w:r w:rsidRPr="001C4499">
        <w:rPr>
          <w:b w:val="0"/>
          <w:bCs w:val="0"/>
          <w:szCs w:val="28"/>
          <w:rtl/>
        </w:rPr>
        <w:t xml:space="preserve"> مد</w:t>
      </w:r>
      <w:r w:rsidRPr="001C4499">
        <w:rPr>
          <w:rFonts w:hint="cs"/>
          <w:b w:val="0"/>
          <w:bCs w:val="0"/>
          <w:szCs w:val="28"/>
          <w:rtl/>
        </w:rPr>
        <w:t>ی</w:t>
      </w:r>
      <w:r w:rsidRPr="001C4499">
        <w:rPr>
          <w:rFonts w:hint="eastAsia"/>
          <w:b w:val="0"/>
          <w:bCs w:val="0"/>
          <w:szCs w:val="28"/>
          <w:rtl/>
        </w:rPr>
        <w:t>ر</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فرا</w:t>
      </w:r>
      <w:r w:rsidRPr="001C4499">
        <w:rPr>
          <w:rFonts w:hint="cs"/>
          <w:b w:val="0"/>
          <w:bCs w:val="0"/>
          <w:szCs w:val="28"/>
          <w:rtl/>
        </w:rPr>
        <w:t>ی</w:t>
      </w:r>
      <w:r w:rsidRPr="001C4499">
        <w:rPr>
          <w:rFonts w:hint="eastAsia"/>
          <w:b w:val="0"/>
          <w:bCs w:val="0"/>
          <w:szCs w:val="28"/>
          <w:rtl/>
        </w:rPr>
        <w:t>ند</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کنترل در سه گروه بشرح ز</w:t>
      </w:r>
      <w:r w:rsidRPr="001C4499">
        <w:rPr>
          <w:rFonts w:hint="cs"/>
          <w:b w:val="0"/>
          <w:bCs w:val="0"/>
          <w:szCs w:val="28"/>
          <w:rtl/>
        </w:rPr>
        <w:t>ی</w:t>
      </w:r>
      <w:r w:rsidRPr="001C4499">
        <w:rPr>
          <w:rFonts w:hint="eastAsia"/>
          <w:b w:val="0"/>
          <w:bCs w:val="0"/>
          <w:szCs w:val="28"/>
          <w:rtl/>
        </w:rPr>
        <w:t>ر</w:t>
      </w:r>
      <w:r w:rsidRPr="001C4499">
        <w:rPr>
          <w:b w:val="0"/>
          <w:bCs w:val="0"/>
          <w:szCs w:val="28"/>
          <w:rtl/>
        </w:rPr>
        <w:t xml:space="preserve"> م</w:t>
      </w:r>
      <w:r w:rsidRPr="001C4499">
        <w:rPr>
          <w:rFonts w:hint="cs"/>
          <w:b w:val="0"/>
          <w:bCs w:val="0"/>
          <w:szCs w:val="28"/>
          <w:rtl/>
        </w:rPr>
        <w:t>ی</w:t>
      </w:r>
      <w:r w:rsidRPr="001C4499">
        <w:rPr>
          <w:b w:val="0"/>
          <w:bCs w:val="0"/>
          <w:szCs w:val="28"/>
          <w:rtl/>
        </w:rPr>
        <w:t xml:space="preserve"> باشد:</w:t>
      </w:r>
    </w:p>
    <w:p w14:paraId="37E52BE5" w14:textId="77777777" w:rsidR="004255BC" w:rsidRPr="001C4499" w:rsidRDefault="004255BC" w:rsidP="004255BC">
      <w:pPr>
        <w:ind w:firstLine="0"/>
        <w:jc w:val="both"/>
        <w:rPr>
          <w:b w:val="0"/>
          <w:bCs w:val="0"/>
          <w:szCs w:val="28"/>
          <w:rtl/>
        </w:rPr>
      </w:pPr>
      <w:r w:rsidRPr="001C4499">
        <w:rPr>
          <w:b w:val="0"/>
          <w:bCs w:val="0"/>
          <w:szCs w:val="28"/>
          <w:rtl/>
        </w:rPr>
        <w:t>-کنترل اقلام ورود</w:t>
      </w:r>
      <w:r w:rsidRPr="001C4499">
        <w:rPr>
          <w:rFonts w:hint="cs"/>
          <w:b w:val="0"/>
          <w:bCs w:val="0"/>
          <w:szCs w:val="28"/>
          <w:rtl/>
        </w:rPr>
        <w:t>ی</w:t>
      </w:r>
    </w:p>
    <w:p w14:paraId="6DD1BF8A" w14:textId="77777777" w:rsidR="004255BC" w:rsidRPr="001C4499" w:rsidRDefault="004255BC" w:rsidP="004255BC">
      <w:pPr>
        <w:ind w:firstLine="0"/>
        <w:jc w:val="both"/>
        <w:rPr>
          <w:b w:val="0"/>
          <w:bCs w:val="0"/>
          <w:szCs w:val="28"/>
          <w:rtl/>
        </w:rPr>
      </w:pPr>
      <w:r w:rsidRPr="001C4499">
        <w:rPr>
          <w:b w:val="0"/>
          <w:bCs w:val="0"/>
          <w:szCs w:val="28"/>
          <w:rtl/>
        </w:rPr>
        <w:t>-بازرس</w:t>
      </w:r>
      <w:r w:rsidRPr="001C4499">
        <w:rPr>
          <w:rFonts w:hint="cs"/>
          <w:b w:val="0"/>
          <w:bCs w:val="0"/>
          <w:szCs w:val="28"/>
          <w:rtl/>
        </w:rPr>
        <w:t>ی</w:t>
      </w:r>
      <w:r w:rsidRPr="001C4499">
        <w:rPr>
          <w:b w:val="0"/>
          <w:bCs w:val="0"/>
          <w:szCs w:val="28"/>
          <w:rtl/>
        </w:rPr>
        <w:t xml:space="preserve"> ح</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فرا</w:t>
      </w:r>
      <w:r w:rsidRPr="001C4499">
        <w:rPr>
          <w:rFonts w:hint="cs"/>
          <w:b w:val="0"/>
          <w:bCs w:val="0"/>
          <w:szCs w:val="28"/>
          <w:rtl/>
        </w:rPr>
        <w:t>ی</w:t>
      </w:r>
      <w:r w:rsidRPr="001C4499">
        <w:rPr>
          <w:rFonts w:hint="eastAsia"/>
          <w:b w:val="0"/>
          <w:bCs w:val="0"/>
          <w:szCs w:val="28"/>
          <w:rtl/>
        </w:rPr>
        <w:t>ند</w:t>
      </w:r>
    </w:p>
    <w:p w14:paraId="22ADF8B0" w14:textId="77777777" w:rsidR="004255BC" w:rsidRPr="001C4499" w:rsidRDefault="004255BC" w:rsidP="004255BC">
      <w:pPr>
        <w:ind w:firstLine="0"/>
        <w:jc w:val="both"/>
        <w:rPr>
          <w:b w:val="0"/>
          <w:bCs w:val="0"/>
          <w:szCs w:val="28"/>
          <w:rtl/>
        </w:rPr>
      </w:pPr>
      <w:r w:rsidRPr="001C4499">
        <w:rPr>
          <w:b w:val="0"/>
          <w:bCs w:val="0"/>
          <w:szCs w:val="28"/>
          <w:rtl/>
        </w:rPr>
        <w:t>-بازرس</w:t>
      </w:r>
      <w:r w:rsidRPr="001C4499">
        <w:rPr>
          <w:rFonts w:hint="cs"/>
          <w:b w:val="0"/>
          <w:bCs w:val="0"/>
          <w:szCs w:val="28"/>
          <w:rtl/>
        </w:rPr>
        <w:t>ی</w:t>
      </w:r>
      <w:r w:rsidRPr="001C4499">
        <w:rPr>
          <w:b w:val="0"/>
          <w:bCs w:val="0"/>
          <w:szCs w:val="28"/>
          <w:rtl/>
        </w:rPr>
        <w:t xml:space="preserve"> محصول نها</w:t>
      </w:r>
      <w:r w:rsidRPr="001C4499">
        <w:rPr>
          <w:rFonts w:hint="cs"/>
          <w:b w:val="0"/>
          <w:bCs w:val="0"/>
          <w:szCs w:val="28"/>
          <w:rtl/>
        </w:rPr>
        <w:t>یی</w:t>
      </w:r>
    </w:p>
    <w:p w14:paraId="072A2C9E" w14:textId="77777777" w:rsidR="004255BC" w:rsidRPr="001C4499" w:rsidRDefault="004255BC" w:rsidP="004255BC">
      <w:pPr>
        <w:ind w:firstLine="0"/>
        <w:jc w:val="both"/>
        <w:rPr>
          <w:b w:val="0"/>
          <w:bCs w:val="0"/>
          <w:szCs w:val="28"/>
          <w:rtl/>
        </w:rPr>
      </w:pPr>
    </w:p>
    <w:p w14:paraId="77FE511B" w14:textId="77777777" w:rsidR="004255BC" w:rsidRPr="001C4499" w:rsidRDefault="004255BC" w:rsidP="004255BC">
      <w:pPr>
        <w:ind w:firstLine="0"/>
        <w:jc w:val="both"/>
        <w:rPr>
          <w:b w:val="0"/>
          <w:bCs w:val="0"/>
          <w:szCs w:val="28"/>
          <w:rtl/>
        </w:rPr>
      </w:pPr>
      <w:r w:rsidRPr="001C4499">
        <w:rPr>
          <w:rFonts w:hint="eastAsia"/>
          <w:b w:val="0"/>
          <w:bCs w:val="0"/>
          <w:szCs w:val="28"/>
          <w:rtl/>
        </w:rPr>
        <w:t>کنترل</w:t>
      </w:r>
      <w:r w:rsidRPr="001C4499">
        <w:rPr>
          <w:b w:val="0"/>
          <w:bCs w:val="0"/>
          <w:szCs w:val="28"/>
          <w:rtl/>
        </w:rPr>
        <w:t xml:space="preserve"> اقلام ورود</w:t>
      </w:r>
      <w:r w:rsidRPr="001C4499">
        <w:rPr>
          <w:rFonts w:hint="cs"/>
          <w:b w:val="0"/>
          <w:bCs w:val="0"/>
          <w:szCs w:val="28"/>
          <w:rtl/>
        </w:rPr>
        <w:t>ی</w:t>
      </w:r>
    </w:p>
    <w:p w14:paraId="727A8359" w14:textId="77777777" w:rsidR="004255BC" w:rsidRPr="001C4499" w:rsidRDefault="004255BC" w:rsidP="004255BC">
      <w:pPr>
        <w:ind w:firstLine="0"/>
        <w:jc w:val="both"/>
        <w:rPr>
          <w:b w:val="0"/>
          <w:bCs w:val="0"/>
          <w:szCs w:val="28"/>
          <w:rtl/>
        </w:rPr>
      </w:pPr>
      <w:r w:rsidRPr="001C4499">
        <w:rPr>
          <w:rFonts w:hint="eastAsia"/>
          <w:b w:val="0"/>
          <w:bCs w:val="0"/>
          <w:szCs w:val="28"/>
          <w:rtl/>
        </w:rPr>
        <w:t>تمام</w:t>
      </w:r>
      <w:r w:rsidRPr="001C4499">
        <w:rPr>
          <w:rFonts w:hint="cs"/>
          <w:b w:val="0"/>
          <w:bCs w:val="0"/>
          <w:szCs w:val="28"/>
          <w:rtl/>
        </w:rPr>
        <w:t>ی</w:t>
      </w:r>
      <w:r w:rsidRPr="001C4499">
        <w:rPr>
          <w:b w:val="0"/>
          <w:bCs w:val="0"/>
          <w:szCs w:val="28"/>
          <w:rtl/>
        </w:rPr>
        <w:t xml:space="preserve"> مواد اول</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موثر بر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محصولات نها</w:t>
      </w:r>
      <w:r w:rsidRPr="001C4499">
        <w:rPr>
          <w:rFonts w:hint="cs"/>
          <w:b w:val="0"/>
          <w:bCs w:val="0"/>
          <w:szCs w:val="28"/>
          <w:rtl/>
        </w:rPr>
        <w:t>یی</w:t>
      </w:r>
      <w:r w:rsidRPr="001C4499">
        <w:rPr>
          <w:b w:val="0"/>
          <w:bCs w:val="0"/>
          <w:szCs w:val="28"/>
          <w:rtl/>
        </w:rPr>
        <w:t xml:space="preserve"> در ا</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شرکت تحت کنترل م</w:t>
      </w:r>
      <w:r w:rsidRPr="001C4499">
        <w:rPr>
          <w:rFonts w:hint="cs"/>
          <w:b w:val="0"/>
          <w:bCs w:val="0"/>
          <w:szCs w:val="28"/>
          <w:rtl/>
        </w:rPr>
        <w:t>ی</w:t>
      </w:r>
      <w:r w:rsidRPr="001C4499">
        <w:rPr>
          <w:b w:val="0"/>
          <w:bCs w:val="0"/>
          <w:szCs w:val="28"/>
          <w:rtl/>
        </w:rPr>
        <w:t xml:space="preserve"> باشند، </w:t>
      </w:r>
      <w:r w:rsidRPr="001C4499">
        <w:rPr>
          <w:rFonts w:hint="cs"/>
          <w:b w:val="0"/>
          <w:bCs w:val="0"/>
          <w:szCs w:val="28"/>
          <w:rtl/>
        </w:rPr>
        <w:t>ی</w:t>
      </w:r>
      <w:r w:rsidRPr="001C4499">
        <w:rPr>
          <w:rFonts w:hint="eastAsia"/>
          <w:b w:val="0"/>
          <w:bCs w:val="0"/>
          <w:szCs w:val="28"/>
          <w:rtl/>
        </w:rPr>
        <w:t>عن</w:t>
      </w:r>
      <w:r w:rsidRPr="001C4499">
        <w:rPr>
          <w:rFonts w:hint="cs"/>
          <w:b w:val="0"/>
          <w:bCs w:val="0"/>
          <w:szCs w:val="28"/>
          <w:rtl/>
        </w:rPr>
        <w:t>ی</w:t>
      </w:r>
      <w:r w:rsidRPr="001C4499">
        <w:rPr>
          <w:b w:val="0"/>
          <w:bCs w:val="0"/>
          <w:szCs w:val="28"/>
          <w:rtl/>
        </w:rPr>
        <w:t xml:space="preserve"> مشخصات فن</w:t>
      </w:r>
      <w:r w:rsidRPr="001C4499">
        <w:rPr>
          <w:rFonts w:hint="cs"/>
          <w:b w:val="0"/>
          <w:bCs w:val="0"/>
          <w:szCs w:val="28"/>
          <w:rtl/>
        </w:rPr>
        <w:t>ی</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هر کدام از مواد اول</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طبق استاندارد ها</w:t>
      </w:r>
      <w:r w:rsidRPr="001C4499">
        <w:rPr>
          <w:rFonts w:hint="cs"/>
          <w:b w:val="0"/>
          <w:bCs w:val="0"/>
          <w:szCs w:val="28"/>
          <w:rtl/>
        </w:rPr>
        <w:t>ی</w:t>
      </w:r>
      <w:r w:rsidRPr="001C4499">
        <w:rPr>
          <w:b w:val="0"/>
          <w:bCs w:val="0"/>
          <w:szCs w:val="28"/>
          <w:rtl/>
        </w:rPr>
        <w:t xml:space="preserve"> مربوطه تع</w:t>
      </w:r>
      <w:r w:rsidRPr="001C4499">
        <w:rPr>
          <w:rFonts w:hint="cs"/>
          <w:b w:val="0"/>
          <w:bCs w:val="0"/>
          <w:szCs w:val="28"/>
          <w:rtl/>
        </w:rPr>
        <w:t>یی</w:t>
      </w:r>
      <w:r w:rsidRPr="001C4499">
        <w:rPr>
          <w:rFonts w:hint="eastAsia"/>
          <w:b w:val="0"/>
          <w:bCs w:val="0"/>
          <w:szCs w:val="28"/>
          <w:rtl/>
        </w:rPr>
        <w:t>ن</w:t>
      </w:r>
      <w:r w:rsidRPr="001C4499">
        <w:rPr>
          <w:b w:val="0"/>
          <w:bCs w:val="0"/>
          <w:szCs w:val="28"/>
          <w:rtl/>
        </w:rPr>
        <w:t xml:space="preserve"> و در برگ مشخصات فن</w:t>
      </w:r>
      <w:r w:rsidRPr="001C4499">
        <w:rPr>
          <w:rFonts w:hint="cs"/>
          <w:b w:val="0"/>
          <w:bCs w:val="0"/>
          <w:szCs w:val="28"/>
          <w:rtl/>
        </w:rPr>
        <w:t>ی</w:t>
      </w:r>
      <w:r w:rsidRPr="001C4499">
        <w:rPr>
          <w:b w:val="0"/>
          <w:bCs w:val="0"/>
          <w:szCs w:val="28"/>
          <w:rtl/>
        </w:rPr>
        <w:t xml:space="preserve"> (</w:t>
      </w:r>
      <w:r w:rsidRPr="001C4499">
        <w:rPr>
          <w:b w:val="0"/>
          <w:bCs w:val="0"/>
          <w:szCs w:val="28"/>
        </w:rPr>
        <w:t>MS</w:t>
      </w:r>
      <w:r w:rsidRPr="001C4499">
        <w:rPr>
          <w:b w:val="0"/>
          <w:bCs w:val="0"/>
          <w:szCs w:val="28"/>
          <w:rtl/>
        </w:rPr>
        <w:t>) به همراه حدود ها</w:t>
      </w:r>
      <w:r w:rsidRPr="001C4499">
        <w:rPr>
          <w:rFonts w:hint="cs"/>
          <w:b w:val="0"/>
          <w:bCs w:val="0"/>
          <w:szCs w:val="28"/>
          <w:rtl/>
        </w:rPr>
        <w:t>ی</w:t>
      </w:r>
      <w:r w:rsidRPr="001C4499">
        <w:rPr>
          <w:b w:val="0"/>
          <w:bCs w:val="0"/>
          <w:szCs w:val="28"/>
          <w:rtl/>
        </w:rPr>
        <w:t xml:space="preserve"> کنترل و مع</w:t>
      </w:r>
      <w:r w:rsidRPr="001C4499">
        <w:rPr>
          <w:rFonts w:hint="cs"/>
          <w:b w:val="0"/>
          <w:bCs w:val="0"/>
          <w:szCs w:val="28"/>
          <w:rtl/>
        </w:rPr>
        <w:t>ی</w:t>
      </w:r>
      <w:r w:rsidRPr="001C4499">
        <w:rPr>
          <w:rFonts w:hint="eastAsia"/>
          <w:b w:val="0"/>
          <w:bCs w:val="0"/>
          <w:szCs w:val="28"/>
          <w:rtl/>
        </w:rPr>
        <w:t>ار</w:t>
      </w:r>
      <w:r w:rsidRPr="001C4499">
        <w:rPr>
          <w:b w:val="0"/>
          <w:bCs w:val="0"/>
          <w:szCs w:val="28"/>
          <w:rtl/>
        </w:rPr>
        <w:t xml:space="preserve"> پذ</w:t>
      </w:r>
      <w:r w:rsidRPr="001C4499">
        <w:rPr>
          <w:rFonts w:hint="cs"/>
          <w:b w:val="0"/>
          <w:bCs w:val="0"/>
          <w:szCs w:val="28"/>
          <w:rtl/>
        </w:rPr>
        <w:t>ی</w:t>
      </w:r>
      <w:r w:rsidRPr="001C4499">
        <w:rPr>
          <w:rFonts w:hint="eastAsia"/>
          <w:b w:val="0"/>
          <w:bCs w:val="0"/>
          <w:szCs w:val="28"/>
          <w:rtl/>
        </w:rPr>
        <w:t>رش</w:t>
      </w:r>
      <w:r w:rsidRPr="001C4499">
        <w:rPr>
          <w:b w:val="0"/>
          <w:bCs w:val="0"/>
          <w:szCs w:val="28"/>
          <w:rtl/>
        </w:rPr>
        <w:t xml:space="preserve"> تعر</w:t>
      </w:r>
      <w:r w:rsidRPr="001C4499">
        <w:rPr>
          <w:rFonts w:hint="cs"/>
          <w:b w:val="0"/>
          <w:bCs w:val="0"/>
          <w:szCs w:val="28"/>
          <w:rtl/>
        </w:rPr>
        <w:t>ی</w:t>
      </w:r>
      <w:r w:rsidRPr="001C4499">
        <w:rPr>
          <w:rFonts w:hint="eastAsia"/>
          <w:b w:val="0"/>
          <w:bCs w:val="0"/>
          <w:szCs w:val="28"/>
          <w:rtl/>
        </w:rPr>
        <w:t>ف</w:t>
      </w:r>
      <w:r w:rsidRPr="001C4499">
        <w:rPr>
          <w:b w:val="0"/>
          <w:bCs w:val="0"/>
          <w:szCs w:val="28"/>
          <w:rtl/>
        </w:rPr>
        <w:t xml:space="preserve"> شده است و واحد بازرگان</w:t>
      </w:r>
      <w:r w:rsidRPr="001C4499">
        <w:rPr>
          <w:rFonts w:hint="cs"/>
          <w:b w:val="0"/>
          <w:bCs w:val="0"/>
          <w:szCs w:val="28"/>
          <w:rtl/>
        </w:rPr>
        <w:t>ی</w:t>
      </w:r>
      <w:r w:rsidRPr="001C4499">
        <w:rPr>
          <w:b w:val="0"/>
          <w:bCs w:val="0"/>
          <w:szCs w:val="28"/>
          <w:rtl/>
        </w:rPr>
        <w:t xml:space="preserve"> خر</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مواد او</w:t>
      </w:r>
      <w:r w:rsidRPr="001C4499">
        <w:rPr>
          <w:rFonts w:hint="eastAsia"/>
          <w:b w:val="0"/>
          <w:bCs w:val="0"/>
          <w:szCs w:val="28"/>
          <w:rtl/>
        </w:rPr>
        <w:t>ل</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را از ل</w:t>
      </w:r>
      <w:r w:rsidRPr="001C4499">
        <w:rPr>
          <w:rFonts w:hint="cs"/>
          <w:b w:val="0"/>
          <w:bCs w:val="0"/>
          <w:szCs w:val="28"/>
          <w:rtl/>
        </w:rPr>
        <w:t>ی</w:t>
      </w:r>
      <w:r w:rsidRPr="001C4499">
        <w:rPr>
          <w:rFonts w:hint="eastAsia"/>
          <w:b w:val="0"/>
          <w:bCs w:val="0"/>
          <w:szCs w:val="28"/>
          <w:rtl/>
        </w:rPr>
        <w:t>ست</w:t>
      </w:r>
      <w:r w:rsidRPr="001C4499">
        <w:rPr>
          <w:b w:val="0"/>
          <w:bCs w:val="0"/>
          <w:szCs w:val="28"/>
          <w:rtl/>
        </w:rPr>
        <w:t xml:space="preserve"> تام</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کنندگاه مجاز بر اساس همان روش اجرا</w:t>
      </w:r>
      <w:r w:rsidRPr="001C4499">
        <w:rPr>
          <w:rFonts w:hint="cs"/>
          <w:b w:val="0"/>
          <w:bCs w:val="0"/>
          <w:szCs w:val="28"/>
          <w:rtl/>
        </w:rPr>
        <w:t>یی</w:t>
      </w:r>
      <w:r w:rsidRPr="001C4499">
        <w:rPr>
          <w:b w:val="0"/>
          <w:bCs w:val="0"/>
          <w:szCs w:val="28"/>
          <w:rtl/>
        </w:rPr>
        <w:t xml:space="preserve"> انجام وپس از بازرس</w:t>
      </w:r>
      <w:r w:rsidRPr="001C4499">
        <w:rPr>
          <w:rFonts w:hint="cs"/>
          <w:b w:val="0"/>
          <w:bCs w:val="0"/>
          <w:szCs w:val="28"/>
          <w:rtl/>
        </w:rPr>
        <w:t>ی</w:t>
      </w:r>
      <w:r w:rsidRPr="001C4499">
        <w:rPr>
          <w:b w:val="0"/>
          <w:bCs w:val="0"/>
          <w:szCs w:val="28"/>
          <w:rtl/>
        </w:rPr>
        <w:t xml:space="preserve"> و انجام آزما</w:t>
      </w:r>
      <w:r w:rsidRPr="001C4499">
        <w:rPr>
          <w:rFonts w:hint="cs"/>
          <w:b w:val="0"/>
          <w:bCs w:val="0"/>
          <w:szCs w:val="28"/>
          <w:rtl/>
        </w:rPr>
        <w:t>ی</w:t>
      </w:r>
      <w:r w:rsidRPr="001C4499">
        <w:rPr>
          <w:rFonts w:hint="eastAsia"/>
          <w:b w:val="0"/>
          <w:bCs w:val="0"/>
          <w:szCs w:val="28"/>
          <w:rtl/>
        </w:rPr>
        <w:t>شات</w:t>
      </w:r>
      <w:r w:rsidRPr="001C4499">
        <w:rPr>
          <w:b w:val="0"/>
          <w:bCs w:val="0"/>
          <w:szCs w:val="28"/>
          <w:rtl/>
        </w:rPr>
        <w:t xml:space="preserve"> لازم در آزما</w:t>
      </w:r>
      <w:r w:rsidRPr="001C4499">
        <w:rPr>
          <w:rFonts w:hint="cs"/>
          <w:b w:val="0"/>
          <w:bCs w:val="0"/>
          <w:szCs w:val="28"/>
          <w:rtl/>
        </w:rPr>
        <w:t>ی</w:t>
      </w:r>
      <w:r w:rsidRPr="001C4499">
        <w:rPr>
          <w:rFonts w:hint="eastAsia"/>
          <w:b w:val="0"/>
          <w:bCs w:val="0"/>
          <w:szCs w:val="28"/>
          <w:rtl/>
        </w:rPr>
        <w:t>شگاه</w:t>
      </w:r>
      <w:r w:rsidRPr="001C4499">
        <w:rPr>
          <w:b w:val="0"/>
          <w:bCs w:val="0"/>
          <w:szCs w:val="28"/>
          <w:rtl/>
        </w:rPr>
        <w:t xml:space="preserve"> به تا</w:t>
      </w:r>
      <w:r w:rsidRPr="001C4499">
        <w:rPr>
          <w:rFonts w:hint="cs"/>
          <w:b w:val="0"/>
          <w:bCs w:val="0"/>
          <w:szCs w:val="28"/>
          <w:rtl/>
        </w:rPr>
        <w:t>یی</w:t>
      </w:r>
      <w:r w:rsidRPr="001C4499">
        <w:rPr>
          <w:rFonts w:hint="eastAsia"/>
          <w:b w:val="0"/>
          <w:bCs w:val="0"/>
          <w:szCs w:val="28"/>
          <w:rtl/>
        </w:rPr>
        <w:t>د</w:t>
      </w:r>
      <w:r w:rsidRPr="001C4499">
        <w:rPr>
          <w:b w:val="0"/>
          <w:bCs w:val="0"/>
          <w:szCs w:val="28"/>
          <w:rtl/>
        </w:rPr>
        <w:t xml:space="preserve"> واحد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م</w:t>
      </w:r>
      <w:r w:rsidRPr="001C4499">
        <w:rPr>
          <w:rFonts w:hint="cs"/>
          <w:b w:val="0"/>
          <w:bCs w:val="0"/>
          <w:szCs w:val="28"/>
          <w:rtl/>
        </w:rPr>
        <w:t>ی</w:t>
      </w:r>
      <w:r w:rsidRPr="001C4499">
        <w:rPr>
          <w:b w:val="0"/>
          <w:bCs w:val="0"/>
          <w:szCs w:val="28"/>
          <w:rtl/>
        </w:rPr>
        <w:t xml:space="preserve"> رسد. مواد اول</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تا</w:t>
      </w:r>
      <w:r w:rsidRPr="001C4499">
        <w:rPr>
          <w:rFonts w:hint="cs"/>
          <w:b w:val="0"/>
          <w:bCs w:val="0"/>
          <w:szCs w:val="28"/>
          <w:rtl/>
        </w:rPr>
        <w:t>یی</w:t>
      </w:r>
      <w:r w:rsidRPr="001C4499">
        <w:rPr>
          <w:rFonts w:hint="eastAsia"/>
          <w:b w:val="0"/>
          <w:bCs w:val="0"/>
          <w:szCs w:val="28"/>
          <w:rtl/>
        </w:rPr>
        <w:t>د</w:t>
      </w:r>
      <w:r w:rsidRPr="001C4499">
        <w:rPr>
          <w:b w:val="0"/>
          <w:bCs w:val="0"/>
          <w:szCs w:val="28"/>
          <w:rtl/>
        </w:rPr>
        <w:t xml:space="preserve"> شده در انبار م</w:t>
      </w:r>
      <w:r w:rsidRPr="001C4499">
        <w:rPr>
          <w:rFonts w:hint="cs"/>
          <w:b w:val="0"/>
          <w:bCs w:val="0"/>
          <w:szCs w:val="28"/>
          <w:rtl/>
        </w:rPr>
        <w:t>ی</w:t>
      </w:r>
      <w:r w:rsidRPr="001C4499">
        <w:rPr>
          <w:b w:val="0"/>
          <w:bCs w:val="0"/>
          <w:szCs w:val="28"/>
          <w:rtl/>
        </w:rPr>
        <w:t xml:space="preserve"> تواند به عنوان مواد اول</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مصرف</w:t>
      </w:r>
      <w:r w:rsidRPr="001C4499">
        <w:rPr>
          <w:rFonts w:hint="cs"/>
          <w:b w:val="0"/>
          <w:bCs w:val="0"/>
          <w:szCs w:val="28"/>
          <w:rtl/>
        </w:rPr>
        <w:t>ی</w:t>
      </w:r>
      <w:r w:rsidRPr="001C4499">
        <w:rPr>
          <w:b w:val="0"/>
          <w:bCs w:val="0"/>
          <w:szCs w:val="28"/>
          <w:rtl/>
        </w:rPr>
        <w:t xml:space="preserve"> در واحد تول</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باشد.</w:t>
      </w:r>
    </w:p>
    <w:p w14:paraId="610DE7FD" w14:textId="77777777" w:rsidR="004255BC" w:rsidRDefault="004255BC" w:rsidP="004255BC">
      <w:pPr>
        <w:ind w:firstLine="0"/>
        <w:jc w:val="both"/>
        <w:rPr>
          <w:b w:val="0"/>
          <w:bCs w:val="0"/>
          <w:szCs w:val="28"/>
          <w:rtl/>
        </w:rPr>
      </w:pPr>
    </w:p>
    <w:p w14:paraId="6D89BC15" w14:textId="77777777" w:rsidR="004255BC" w:rsidRDefault="004255BC" w:rsidP="004255BC">
      <w:pPr>
        <w:ind w:firstLine="0"/>
        <w:jc w:val="both"/>
        <w:rPr>
          <w:b w:val="0"/>
          <w:bCs w:val="0"/>
          <w:szCs w:val="28"/>
          <w:rtl/>
        </w:rPr>
      </w:pPr>
    </w:p>
    <w:p w14:paraId="58017667" w14:textId="77777777" w:rsidR="004255BC" w:rsidRPr="001C4499" w:rsidRDefault="004255BC" w:rsidP="004255BC">
      <w:pPr>
        <w:ind w:firstLine="0"/>
        <w:jc w:val="both"/>
        <w:rPr>
          <w:b w:val="0"/>
          <w:bCs w:val="0"/>
          <w:szCs w:val="28"/>
          <w:rtl/>
        </w:rPr>
      </w:pPr>
    </w:p>
    <w:p w14:paraId="4B282229" w14:textId="77777777" w:rsidR="004255BC" w:rsidRPr="001C4499" w:rsidRDefault="004255BC" w:rsidP="004255BC">
      <w:pPr>
        <w:ind w:firstLine="0"/>
        <w:jc w:val="both"/>
        <w:rPr>
          <w:b w:val="0"/>
          <w:bCs w:val="0"/>
          <w:szCs w:val="28"/>
          <w:rtl/>
        </w:rPr>
      </w:pPr>
      <w:r w:rsidRPr="001C4499">
        <w:rPr>
          <w:rFonts w:hint="eastAsia"/>
          <w:b w:val="0"/>
          <w:bCs w:val="0"/>
          <w:szCs w:val="28"/>
          <w:rtl/>
        </w:rPr>
        <w:lastRenderedPageBreak/>
        <w:t>بازرس</w:t>
      </w:r>
      <w:r w:rsidRPr="001C4499">
        <w:rPr>
          <w:rFonts w:hint="cs"/>
          <w:b w:val="0"/>
          <w:bCs w:val="0"/>
          <w:szCs w:val="28"/>
          <w:rtl/>
        </w:rPr>
        <w:t>ی</w:t>
      </w:r>
      <w:r w:rsidRPr="001C4499">
        <w:rPr>
          <w:b w:val="0"/>
          <w:bCs w:val="0"/>
          <w:szCs w:val="28"/>
          <w:rtl/>
        </w:rPr>
        <w:t xml:space="preserve"> ح</w:t>
      </w:r>
      <w:r w:rsidRPr="001C4499">
        <w:rPr>
          <w:rFonts w:hint="cs"/>
          <w:b w:val="0"/>
          <w:bCs w:val="0"/>
          <w:szCs w:val="28"/>
          <w:rtl/>
        </w:rPr>
        <w:t>ی</w:t>
      </w:r>
      <w:r w:rsidRPr="001C4499">
        <w:rPr>
          <w:rFonts w:hint="eastAsia"/>
          <w:b w:val="0"/>
          <w:bCs w:val="0"/>
          <w:szCs w:val="28"/>
          <w:rtl/>
        </w:rPr>
        <w:t>ن</w:t>
      </w:r>
      <w:r w:rsidRPr="001C4499">
        <w:rPr>
          <w:b w:val="0"/>
          <w:bCs w:val="0"/>
          <w:szCs w:val="28"/>
          <w:rtl/>
        </w:rPr>
        <w:t xml:space="preserve"> فر</w:t>
      </w:r>
      <w:r>
        <w:rPr>
          <w:rFonts w:hint="cs"/>
          <w:b w:val="0"/>
          <w:bCs w:val="0"/>
          <w:szCs w:val="28"/>
          <w:rtl/>
        </w:rPr>
        <w:t>آی</w:t>
      </w:r>
      <w:r w:rsidRPr="001C4499">
        <w:rPr>
          <w:rFonts w:hint="eastAsia"/>
          <w:b w:val="0"/>
          <w:bCs w:val="0"/>
          <w:szCs w:val="28"/>
          <w:rtl/>
        </w:rPr>
        <w:t>ند</w:t>
      </w:r>
    </w:p>
    <w:p w14:paraId="5DB36971" w14:textId="77777777" w:rsidR="004255BC" w:rsidRDefault="004255BC" w:rsidP="004255BC">
      <w:pPr>
        <w:ind w:firstLine="0"/>
        <w:jc w:val="both"/>
        <w:rPr>
          <w:b w:val="0"/>
          <w:bCs w:val="0"/>
          <w:szCs w:val="28"/>
          <w:rtl/>
        </w:rPr>
      </w:pPr>
      <w:r w:rsidRPr="001C4499">
        <w:rPr>
          <w:rFonts w:hint="eastAsia"/>
          <w:b w:val="0"/>
          <w:bCs w:val="0"/>
          <w:szCs w:val="28"/>
          <w:rtl/>
        </w:rPr>
        <w:t>طبق</w:t>
      </w:r>
      <w:r w:rsidRPr="001C4499">
        <w:rPr>
          <w:b w:val="0"/>
          <w:bCs w:val="0"/>
          <w:szCs w:val="28"/>
          <w:rtl/>
        </w:rPr>
        <w:t xml:space="preserve"> روش اجرا</w:t>
      </w:r>
      <w:r w:rsidRPr="001C4499">
        <w:rPr>
          <w:rFonts w:hint="cs"/>
          <w:b w:val="0"/>
          <w:bCs w:val="0"/>
          <w:szCs w:val="28"/>
          <w:rtl/>
        </w:rPr>
        <w:t>یی</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ا</w:t>
      </w:r>
      <w:r w:rsidRPr="001C4499">
        <w:rPr>
          <w:rFonts w:hint="cs"/>
          <w:b w:val="0"/>
          <w:bCs w:val="0"/>
          <w:szCs w:val="28"/>
          <w:rtl/>
        </w:rPr>
        <w:t>ی</w:t>
      </w:r>
      <w:r w:rsidRPr="001C4499">
        <w:rPr>
          <w:rFonts w:hint="eastAsia"/>
          <w:b w:val="0"/>
          <w:bCs w:val="0"/>
          <w:szCs w:val="28"/>
          <w:rtl/>
        </w:rPr>
        <w:t>ستگاه</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کنترل در بخش تول</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برا</w:t>
      </w:r>
      <w:r w:rsidRPr="001C4499">
        <w:rPr>
          <w:rFonts w:hint="cs"/>
          <w:b w:val="0"/>
          <w:bCs w:val="0"/>
          <w:szCs w:val="28"/>
          <w:rtl/>
        </w:rPr>
        <w:t>ی</w:t>
      </w:r>
      <w:r w:rsidRPr="001C4499">
        <w:rPr>
          <w:b w:val="0"/>
          <w:bCs w:val="0"/>
          <w:szCs w:val="28"/>
          <w:rtl/>
        </w:rPr>
        <w:t xml:space="preserve"> هر کدام از دستگاه ها که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فرا</w:t>
      </w:r>
      <w:r w:rsidRPr="001C4499">
        <w:rPr>
          <w:rFonts w:hint="cs"/>
          <w:b w:val="0"/>
          <w:bCs w:val="0"/>
          <w:szCs w:val="28"/>
          <w:rtl/>
        </w:rPr>
        <w:t>ی</w:t>
      </w:r>
      <w:r w:rsidRPr="001C4499">
        <w:rPr>
          <w:rFonts w:hint="eastAsia"/>
          <w:b w:val="0"/>
          <w:bCs w:val="0"/>
          <w:szCs w:val="28"/>
          <w:rtl/>
        </w:rPr>
        <w:t>ند</w:t>
      </w:r>
      <w:r w:rsidRPr="001C4499">
        <w:rPr>
          <w:b w:val="0"/>
          <w:bCs w:val="0"/>
          <w:szCs w:val="28"/>
          <w:rtl/>
        </w:rPr>
        <w:t xml:space="preserve"> از تول</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تعر</w:t>
      </w:r>
      <w:r w:rsidRPr="001C4499">
        <w:rPr>
          <w:rFonts w:hint="cs"/>
          <w:b w:val="0"/>
          <w:bCs w:val="0"/>
          <w:szCs w:val="28"/>
          <w:rtl/>
        </w:rPr>
        <w:t>ی</w:t>
      </w:r>
      <w:r w:rsidRPr="001C4499">
        <w:rPr>
          <w:rFonts w:hint="eastAsia"/>
          <w:b w:val="0"/>
          <w:bCs w:val="0"/>
          <w:szCs w:val="28"/>
          <w:rtl/>
        </w:rPr>
        <w:t>ف</w:t>
      </w:r>
      <w:r w:rsidRPr="001C4499">
        <w:rPr>
          <w:b w:val="0"/>
          <w:bCs w:val="0"/>
          <w:szCs w:val="28"/>
          <w:rtl/>
        </w:rPr>
        <w:t xml:space="preserve"> م</w:t>
      </w:r>
      <w:r w:rsidRPr="001C4499">
        <w:rPr>
          <w:rFonts w:hint="cs"/>
          <w:b w:val="0"/>
          <w:bCs w:val="0"/>
          <w:szCs w:val="28"/>
          <w:rtl/>
        </w:rPr>
        <w:t>ی</w:t>
      </w:r>
      <w:r w:rsidRPr="001C4499">
        <w:rPr>
          <w:b w:val="0"/>
          <w:bCs w:val="0"/>
          <w:szCs w:val="28"/>
          <w:rtl/>
        </w:rPr>
        <w:t xml:space="preserve"> شود تع</w:t>
      </w:r>
      <w:r w:rsidRPr="001C4499">
        <w:rPr>
          <w:rFonts w:hint="cs"/>
          <w:b w:val="0"/>
          <w:bCs w:val="0"/>
          <w:szCs w:val="28"/>
          <w:rtl/>
        </w:rPr>
        <w:t>یی</w:t>
      </w:r>
      <w:r w:rsidRPr="001C4499">
        <w:rPr>
          <w:rFonts w:hint="eastAsia"/>
          <w:b w:val="0"/>
          <w:bCs w:val="0"/>
          <w:szCs w:val="28"/>
          <w:rtl/>
        </w:rPr>
        <w:t>ن</w:t>
      </w:r>
      <w:r w:rsidRPr="001C4499">
        <w:rPr>
          <w:b w:val="0"/>
          <w:bCs w:val="0"/>
          <w:szCs w:val="28"/>
          <w:rtl/>
        </w:rPr>
        <w:t xml:space="preserve"> شده است و پارامتر ها</w:t>
      </w:r>
      <w:r w:rsidRPr="001C4499">
        <w:rPr>
          <w:rFonts w:hint="cs"/>
          <w:b w:val="0"/>
          <w:bCs w:val="0"/>
          <w:szCs w:val="28"/>
          <w:rtl/>
        </w:rPr>
        <w:t>ی</w:t>
      </w:r>
      <w:r w:rsidRPr="001C4499">
        <w:rPr>
          <w:b w:val="0"/>
          <w:bCs w:val="0"/>
          <w:szCs w:val="28"/>
          <w:rtl/>
        </w:rPr>
        <w:t xml:space="preserve"> کنترل ن</w:t>
      </w:r>
      <w:r w:rsidRPr="001C4499">
        <w:rPr>
          <w:rFonts w:hint="cs"/>
          <w:b w:val="0"/>
          <w:bCs w:val="0"/>
          <w:szCs w:val="28"/>
          <w:rtl/>
        </w:rPr>
        <w:t>ی</w:t>
      </w:r>
      <w:r w:rsidRPr="001C4499">
        <w:rPr>
          <w:rFonts w:hint="eastAsia"/>
          <w:b w:val="0"/>
          <w:bCs w:val="0"/>
          <w:szCs w:val="28"/>
          <w:rtl/>
        </w:rPr>
        <w:t>ز</w:t>
      </w:r>
      <w:r w:rsidRPr="001C4499">
        <w:rPr>
          <w:b w:val="0"/>
          <w:bCs w:val="0"/>
          <w:szCs w:val="28"/>
          <w:rtl/>
        </w:rPr>
        <w:t xml:space="preserve"> به همراه تعداد نمونه بردار</w:t>
      </w:r>
      <w:r w:rsidRPr="001C4499">
        <w:rPr>
          <w:rFonts w:hint="cs"/>
          <w:b w:val="0"/>
          <w:bCs w:val="0"/>
          <w:szCs w:val="28"/>
          <w:rtl/>
        </w:rPr>
        <w:t>ی</w:t>
      </w:r>
      <w:r w:rsidRPr="001C4499">
        <w:rPr>
          <w:b w:val="0"/>
          <w:bCs w:val="0"/>
          <w:szCs w:val="28"/>
          <w:rtl/>
        </w:rPr>
        <w:t xml:space="preserve"> و مع</w:t>
      </w:r>
      <w:r w:rsidRPr="001C4499">
        <w:rPr>
          <w:rFonts w:hint="cs"/>
          <w:b w:val="0"/>
          <w:bCs w:val="0"/>
          <w:szCs w:val="28"/>
          <w:rtl/>
        </w:rPr>
        <w:t>ی</w:t>
      </w:r>
      <w:r w:rsidRPr="001C4499">
        <w:rPr>
          <w:rFonts w:hint="eastAsia"/>
          <w:b w:val="0"/>
          <w:bCs w:val="0"/>
          <w:szCs w:val="28"/>
          <w:rtl/>
        </w:rPr>
        <w:t>ار</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پذ</w:t>
      </w:r>
      <w:r w:rsidRPr="001C4499">
        <w:rPr>
          <w:rFonts w:hint="cs"/>
          <w:b w:val="0"/>
          <w:bCs w:val="0"/>
          <w:szCs w:val="28"/>
          <w:rtl/>
        </w:rPr>
        <w:t>ی</w:t>
      </w:r>
      <w:r w:rsidRPr="001C4499">
        <w:rPr>
          <w:rFonts w:hint="eastAsia"/>
          <w:b w:val="0"/>
          <w:bCs w:val="0"/>
          <w:szCs w:val="28"/>
          <w:rtl/>
        </w:rPr>
        <w:t>رش</w:t>
      </w:r>
      <w:r w:rsidRPr="001C4499">
        <w:rPr>
          <w:b w:val="0"/>
          <w:bCs w:val="0"/>
          <w:szCs w:val="28"/>
          <w:rtl/>
        </w:rPr>
        <w:t xml:space="preserve"> تع</w:t>
      </w:r>
      <w:r w:rsidRPr="001C4499">
        <w:rPr>
          <w:rFonts w:hint="cs"/>
          <w:b w:val="0"/>
          <w:bCs w:val="0"/>
          <w:szCs w:val="28"/>
          <w:rtl/>
        </w:rPr>
        <w:t>یی</w:t>
      </w:r>
      <w:r w:rsidRPr="001C4499">
        <w:rPr>
          <w:rFonts w:hint="eastAsia"/>
          <w:b w:val="0"/>
          <w:bCs w:val="0"/>
          <w:szCs w:val="28"/>
          <w:rtl/>
        </w:rPr>
        <w:t>ن</w:t>
      </w:r>
      <w:r w:rsidRPr="001C4499">
        <w:rPr>
          <w:b w:val="0"/>
          <w:bCs w:val="0"/>
          <w:szCs w:val="28"/>
          <w:rtl/>
        </w:rPr>
        <w:t xml:space="preserve"> و در فرم ها</w:t>
      </w:r>
      <w:r w:rsidRPr="001C4499">
        <w:rPr>
          <w:rFonts w:hint="cs"/>
          <w:b w:val="0"/>
          <w:bCs w:val="0"/>
          <w:szCs w:val="28"/>
          <w:rtl/>
        </w:rPr>
        <w:t>ی</w:t>
      </w:r>
      <w:r w:rsidRPr="001C4499">
        <w:rPr>
          <w:b w:val="0"/>
          <w:bCs w:val="0"/>
          <w:szCs w:val="28"/>
          <w:rtl/>
        </w:rPr>
        <w:t xml:space="preserve"> روزانه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ثبت م</w:t>
      </w:r>
      <w:r w:rsidRPr="001C4499">
        <w:rPr>
          <w:rFonts w:hint="cs"/>
          <w:b w:val="0"/>
          <w:bCs w:val="0"/>
          <w:szCs w:val="28"/>
          <w:rtl/>
        </w:rPr>
        <w:t>ی</w:t>
      </w:r>
      <w:r w:rsidRPr="001C4499">
        <w:rPr>
          <w:b w:val="0"/>
          <w:bCs w:val="0"/>
          <w:szCs w:val="28"/>
          <w:rtl/>
        </w:rPr>
        <w:t xml:space="preserve"> شود در ص</w:t>
      </w:r>
      <w:r w:rsidRPr="001C4499">
        <w:rPr>
          <w:rFonts w:hint="eastAsia"/>
          <w:b w:val="0"/>
          <w:bCs w:val="0"/>
          <w:szCs w:val="28"/>
          <w:rtl/>
        </w:rPr>
        <w:t>ورت</w:t>
      </w:r>
      <w:r w:rsidRPr="001C4499">
        <w:rPr>
          <w:b w:val="0"/>
          <w:bCs w:val="0"/>
          <w:szCs w:val="28"/>
          <w:rtl/>
        </w:rPr>
        <w:t xml:space="preserve"> مطابقت مقاد</w:t>
      </w:r>
      <w:r w:rsidRPr="001C4499">
        <w:rPr>
          <w:rFonts w:hint="cs"/>
          <w:b w:val="0"/>
          <w:bCs w:val="0"/>
          <w:szCs w:val="28"/>
          <w:rtl/>
        </w:rPr>
        <w:t>ی</w:t>
      </w:r>
      <w:r w:rsidRPr="001C4499">
        <w:rPr>
          <w:rFonts w:hint="eastAsia"/>
          <w:b w:val="0"/>
          <w:bCs w:val="0"/>
          <w:szCs w:val="28"/>
          <w:rtl/>
        </w:rPr>
        <w:t>ر</w:t>
      </w:r>
      <w:r w:rsidRPr="001C4499">
        <w:rPr>
          <w:b w:val="0"/>
          <w:bCs w:val="0"/>
          <w:szCs w:val="28"/>
          <w:rtl/>
        </w:rPr>
        <w:t xml:space="preserve"> ارز</w:t>
      </w:r>
      <w:r w:rsidRPr="001C4499">
        <w:rPr>
          <w:rFonts w:hint="cs"/>
          <w:b w:val="0"/>
          <w:bCs w:val="0"/>
          <w:szCs w:val="28"/>
          <w:rtl/>
        </w:rPr>
        <w:t>ی</w:t>
      </w:r>
      <w:r w:rsidRPr="001C4499">
        <w:rPr>
          <w:rFonts w:hint="eastAsia"/>
          <w:b w:val="0"/>
          <w:bCs w:val="0"/>
          <w:szCs w:val="28"/>
          <w:rtl/>
        </w:rPr>
        <w:t>اب</w:t>
      </w:r>
      <w:r w:rsidRPr="001C4499">
        <w:rPr>
          <w:rFonts w:hint="cs"/>
          <w:b w:val="0"/>
          <w:bCs w:val="0"/>
          <w:szCs w:val="28"/>
          <w:rtl/>
        </w:rPr>
        <w:t>ی</w:t>
      </w:r>
      <w:r w:rsidRPr="001C4499">
        <w:rPr>
          <w:b w:val="0"/>
          <w:bCs w:val="0"/>
          <w:szCs w:val="28"/>
          <w:rtl/>
        </w:rPr>
        <w:t xml:space="preserve"> هر قرقره از محصولات و با تا</w:t>
      </w:r>
      <w:r w:rsidRPr="001C4499">
        <w:rPr>
          <w:rFonts w:hint="cs"/>
          <w:b w:val="0"/>
          <w:bCs w:val="0"/>
          <w:szCs w:val="28"/>
          <w:rtl/>
        </w:rPr>
        <w:t>یی</w:t>
      </w:r>
      <w:r w:rsidRPr="001C4499">
        <w:rPr>
          <w:rFonts w:hint="eastAsia"/>
          <w:b w:val="0"/>
          <w:bCs w:val="0"/>
          <w:szCs w:val="28"/>
          <w:rtl/>
        </w:rPr>
        <w:t>د</w:t>
      </w:r>
      <w:r w:rsidRPr="001C4499">
        <w:rPr>
          <w:b w:val="0"/>
          <w:bCs w:val="0"/>
          <w:szCs w:val="28"/>
          <w:rtl/>
        </w:rPr>
        <w:t xml:space="preserve"> آن توسط بازرس خط اجازه استفاده در فرا</w:t>
      </w:r>
      <w:r w:rsidRPr="001C4499">
        <w:rPr>
          <w:rFonts w:hint="cs"/>
          <w:b w:val="0"/>
          <w:bCs w:val="0"/>
          <w:szCs w:val="28"/>
          <w:rtl/>
        </w:rPr>
        <w:t>ی</w:t>
      </w:r>
      <w:r w:rsidRPr="001C4499">
        <w:rPr>
          <w:rFonts w:hint="eastAsia"/>
          <w:b w:val="0"/>
          <w:bCs w:val="0"/>
          <w:szCs w:val="28"/>
          <w:rtl/>
        </w:rPr>
        <w:t>ند</w:t>
      </w:r>
      <w:r w:rsidRPr="001C4499">
        <w:rPr>
          <w:b w:val="0"/>
          <w:bCs w:val="0"/>
          <w:szCs w:val="28"/>
          <w:rtl/>
        </w:rPr>
        <w:t xml:space="preserve"> بعد</w:t>
      </w:r>
      <w:r w:rsidRPr="001C4499">
        <w:rPr>
          <w:rFonts w:hint="cs"/>
          <w:b w:val="0"/>
          <w:bCs w:val="0"/>
          <w:szCs w:val="28"/>
          <w:rtl/>
        </w:rPr>
        <w:t>ی</w:t>
      </w:r>
      <w:r w:rsidRPr="001C4499">
        <w:rPr>
          <w:b w:val="0"/>
          <w:bCs w:val="0"/>
          <w:szCs w:val="28"/>
          <w:rtl/>
        </w:rPr>
        <w:t xml:space="preserve"> صادر م</w:t>
      </w:r>
      <w:r w:rsidRPr="001C4499">
        <w:rPr>
          <w:rFonts w:hint="cs"/>
          <w:b w:val="0"/>
          <w:bCs w:val="0"/>
          <w:szCs w:val="28"/>
          <w:rtl/>
        </w:rPr>
        <w:t>ی</w:t>
      </w:r>
      <w:r w:rsidRPr="001C4499">
        <w:rPr>
          <w:b w:val="0"/>
          <w:bCs w:val="0"/>
          <w:szCs w:val="28"/>
          <w:rtl/>
        </w:rPr>
        <w:t xml:space="preserve"> شود نتا</w:t>
      </w:r>
      <w:r w:rsidRPr="001C4499">
        <w:rPr>
          <w:rFonts w:hint="cs"/>
          <w:b w:val="0"/>
          <w:bCs w:val="0"/>
          <w:szCs w:val="28"/>
          <w:rtl/>
        </w:rPr>
        <w:t>ی</w:t>
      </w:r>
      <w:r w:rsidRPr="001C4499">
        <w:rPr>
          <w:rFonts w:hint="eastAsia"/>
          <w:b w:val="0"/>
          <w:bCs w:val="0"/>
          <w:szCs w:val="28"/>
          <w:rtl/>
        </w:rPr>
        <w:t>ج</w:t>
      </w:r>
      <w:r w:rsidRPr="001C4499">
        <w:rPr>
          <w:b w:val="0"/>
          <w:bCs w:val="0"/>
          <w:szCs w:val="28"/>
          <w:rtl/>
        </w:rPr>
        <w:t xml:space="preserve"> ثبت شده روزانه واحد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در بهبود مستمر س</w:t>
      </w:r>
      <w:r w:rsidRPr="001C4499">
        <w:rPr>
          <w:rFonts w:hint="cs"/>
          <w:b w:val="0"/>
          <w:bCs w:val="0"/>
          <w:szCs w:val="28"/>
          <w:rtl/>
        </w:rPr>
        <w:t>ی</w:t>
      </w:r>
      <w:r w:rsidRPr="001C4499">
        <w:rPr>
          <w:rFonts w:hint="eastAsia"/>
          <w:b w:val="0"/>
          <w:bCs w:val="0"/>
          <w:szCs w:val="28"/>
          <w:rtl/>
        </w:rPr>
        <w:t>ستم</w:t>
      </w:r>
      <w:r w:rsidRPr="001C4499">
        <w:rPr>
          <w:b w:val="0"/>
          <w:bCs w:val="0"/>
          <w:szCs w:val="28"/>
          <w:rtl/>
        </w:rPr>
        <w:t xml:space="preserve"> مد</w:t>
      </w:r>
      <w:r w:rsidRPr="001C4499">
        <w:rPr>
          <w:rFonts w:hint="cs"/>
          <w:b w:val="0"/>
          <w:bCs w:val="0"/>
          <w:szCs w:val="28"/>
          <w:rtl/>
        </w:rPr>
        <w:t>ی</w:t>
      </w:r>
      <w:r w:rsidRPr="001C4499">
        <w:rPr>
          <w:rFonts w:hint="eastAsia"/>
          <w:b w:val="0"/>
          <w:bCs w:val="0"/>
          <w:szCs w:val="28"/>
          <w:rtl/>
        </w:rPr>
        <w:t>ر</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ودر تجز</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و تحل</w:t>
      </w:r>
      <w:r w:rsidRPr="001C4499">
        <w:rPr>
          <w:rFonts w:hint="cs"/>
          <w:b w:val="0"/>
          <w:bCs w:val="0"/>
          <w:szCs w:val="28"/>
          <w:rtl/>
        </w:rPr>
        <w:t>ی</w:t>
      </w:r>
      <w:r w:rsidRPr="001C4499">
        <w:rPr>
          <w:rFonts w:hint="eastAsia"/>
          <w:b w:val="0"/>
          <w:bCs w:val="0"/>
          <w:szCs w:val="28"/>
          <w:rtl/>
        </w:rPr>
        <w:t>ل</w:t>
      </w:r>
      <w:r w:rsidRPr="001C4499">
        <w:rPr>
          <w:b w:val="0"/>
          <w:bCs w:val="0"/>
          <w:szCs w:val="28"/>
          <w:rtl/>
        </w:rPr>
        <w:t xml:space="preserve"> ها</w:t>
      </w:r>
      <w:r w:rsidRPr="001C4499">
        <w:rPr>
          <w:rFonts w:hint="cs"/>
          <w:b w:val="0"/>
          <w:bCs w:val="0"/>
          <w:szCs w:val="28"/>
          <w:rtl/>
        </w:rPr>
        <w:t>ی</w:t>
      </w:r>
      <w:r w:rsidRPr="001C4499">
        <w:rPr>
          <w:b w:val="0"/>
          <w:bCs w:val="0"/>
          <w:szCs w:val="28"/>
          <w:rtl/>
        </w:rPr>
        <w:t xml:space="preserve"> آمار</w:t>
      </w:r>
      <w:r w:rsidRPr="001C4499">
        <w:rPr>
          <w:rFonts w:hint="cs"/>
          <w:b w:val="0"/>
          <w:bCs w:val="0"/>
          <w:szCs w:val="28"/>
          <w:rtl/>
        </w:rPr>
        <w:t>ی</w:t>
      </w:r>
      <w:r w:rsidRPr="001C4499">
        <w:rPr>
          <w:b w:val="0"/>
          <w:bCs w:val="0"/>
          <w:szCs w:val="28"/>
          <w:rtl/>
        </w:rPr>
        <w:t xml:space="preserve"> بصورت ماهانه، سالانه برا</w:t>
      </w:r>
      <w:r w:rsidRPr="001C4499">
        <w:rPr>
          <w:rFonts w:hint="cs"/>
          <w:b w:val="0"/>
          <w:bCs w:val="0"/>
          <w:szCs w:val="28"/>
          <w:rtl/>
        </w:rPr>
        <w:t>ی</w:t>
      </w:r>
      <w:r w:rsidRPr="001C4499">
        <w:rPr>
          <w:b w:val="0"/>
          <w:bCs w:val="0"/>
          <w:szCs w:val="28"/>
          <w:rtl/>
        </w:rPr>
        <w:t xml:space="preserve"> ا</w:t>
      </w:r>
      <w:r w:rsidRPr="001C4499">
        <w:rPr>
          <w:rFonts w:hint="cs"/>
          <w:b w:val="0"/>
          <w:bCs w:val="0"/>
          <w:szCs w:val="28"/>
          <w:rtl/>
        </w:rPr>
        <w:t>ی</w:t>
      </w:r>
      <w:r w:rsidRPr="001C4499">
        <w:rPr>
          <w:rFonts w:hint="eastAsia"/>
          <w:b w:val="0"/>
          <w:bCs w:val="0"/>
          <w:szCs w:val="28"/>
          <w:rtl/>
        </w:rPr>
        <w:t>جاد</w:t>
      </w:r>
      <w:r w:rsidRPr="001C4499">
        <w:rPr>
          <w:b w:val="0"/>
          <w:bCs w:val="0"/>
          <w:szCs w:val="28"/>
          <w:rtl/>
        </w:rPr>
        <w:t xml:space="preserve"> فرصت ها</w:t>
      </w:r>
      <w:r w:rsidRPr="001C4499">
        <w:rPr>
          <w:rFonts w:hint="cs"/>
          <w:b w:val="0"/>
          <w:bCs w:val="0"/>
          <w:szCs w:val="28"/>
          <w:rtl/>
        </w:rPr>
        <w:t>ی</w:t>
      </w:r>
      <w:r w:rsidRPr="001C4499">
        <w:rPr>
          <w:b w:val="0"/>
          <w:bCs w:val="0"/>
          <w:szCs w:val="28"/>
          <w:rtl/>
        </w:rPr>
        <w:t xml:space="preserve"> </w:t>
      </w:r>
      <w:r w:rsidRPr="001C4499">
        <w:rPr>
          <w:rFonts w:hint="eastAsia"/>
          <w:b w:val="0"/>
          <w:bCs w:val="0"/>
          <w:szCs w:val="28"/>
          <w:rtl/>
        </w:rPr>
        <w:t>بهبود</w:t>
      </w:r>
      <w:r w:rsidRPr="001C4499">
        <w:rPr>
          <w:b w:val="0"/>
          <w:bCs w:val="0"/>
          <w:szCs w:val="28"/>
          <w:rtl/>
        </w:rPr>
        <w:t xml:space="preserve"> مورد استفاده قرار م</w:t>
      </w:r>
      <w:r w:rsidRPr="001C4499">
        <w:rPr>
          <w:rFonts w:hint="cs"/>
          <w:b w:val="0"/>
          <w:bCs w:val="0"/>
          <w:szCs w:val="28"/>
          <w:rtl/>
        </w:rPr>
        <w:t>ی</w:t>
      </w:r>
      <w:r w:rsidRPr="001C4499">
        <w:rPr>
          <w:b w:val="0"/>
          <w:bCs w:val="0"/>
          <w:szCs w:val="28"/>
          <w:rtl/>
        </w:rPr>
        <w:t xml:space="preserve"> گ</w:t>
      </w:r>
      <w:r w:rsidRPr="001C4499">
        <w:rPr>
          <w:rFonts w:hint="cs"/>
          <w:b w:val="0"/>
          <w:bCs w:val="0"/>
          <w:szCs w:val="28"/>
          <w:rtl/>
        </w:rPr>
        <w:t>ی</w:t>
      </w:r>
      <w:r w:rsidRPr="001C4499">
        <w:rPr>
          <w:rFonts w:hint="eastAsia"/>
          <w:b w:val="0"/>
          <w:bCs w:val="0"/>
          <w:szCs w:val="28"/>
          <w:rtl/>
        </w:rPr>
        <w:t>رد</w:t>
      </w:r>
      <w:r w:rsidRPr="001C4499">
        <w:rPr>
          <w:b w:val="0"/>
          <w:bCs w:val="0"/>
          <w:szCs w:val="28"/>
          <w:rtl/>
        </w:rPr>
        <w:t>.</w:t>
      </w:r>
    </w:p>
    <w:p w14:paraId="46E0F921" w14:textId="77777777" w:rsidR="004255BC" w:rsidRDefault="004255BC" w:rsidP="004255BC">
      <w:pPr>
        <w:ind w:firstLine="0"/>
        <w:jc w:val="both"/>
        <w:rPr>
          <w:b w:val="0"/>
          <w:bCs w:val="0"/>
          <w:szCs w:val="28"/>
          <w:rtl/>
        </w:rPr>
      </w:pPr>
    </w:p>
    <w:p w14:paraId="3FC2421A" w14:textId="77777777" w:rsidR="004255BC" w:rsidRPr="001C4499" w:rsidRDefault="004255BC" w:rsidP="004255BC">
      <w:pPr>
        <w:ind w:firstLine="0"/>
        <w:jc w:val="both"/>
        <w:rPr>
          <w:b w:val="0"/>
          <w:bCs w:val="0"/>
          <w:szCs w:val="28"/>
          <w:rtl/>
        </w:rPr>
      </w:pPr>
      <w:r>
        <w:rPr>
          <w:rFonts w:hint="cs"/>
          <w:b w:val="0"/>
          <w:bCs w:val="0"/>
          <w:szCs w:val="28"/>
          <w:rtl/>
        </w:rPr>
        <w:t>ب</w:t>
      </w:r>
      <w:r w:rsidRPr="001C4499">
        <w:rPr>
          <w:b w:val="0"/>
          <w:bCs w:val="0"/>
          <w:szCs w:val="28"/>
          <w:rtl/>
        </w:rPr>
        <w:t>ازرس</w:t>
      </w:r>
      <w:r w:rsidRPr="001C4499">
        <w:rPr>
          <w:rFonts w:hint="cs"/>
          <w:b w:val="0"/>
          <w:bCs w:val="0"/>
          <w:szCs w:val="28"/>
          <w:rtl/>
        </w:rPr>
        <w:t>ی</w:t>
      </w:r>
      <w:r w:rsidRPr="001C4499">
        <w:rPr>
          <w:b w:val="0"/>
          <w:bCs w:val="0"/>
          <w:szCs w:val="28"/>
          <w:rtl/>
        </w:rPr>
        <w:t xml:space="preserve"> محصول نها</w:t>
      </w:r>
      <w:r w:rsidRPr="001C4499">
        <w:rPr>
          <w:rFonts w:hint="cs"/>
          <w:b w:val="0"/>
          <w:bCs w:val="0"/>
          <w:szCs w:val="28"/>
          <w:rtl/>
        </w:rPr>
        <w:t>یی</w:t>
      </w:r>
    </w:p>
    <w:p w14:paraId="1A6EB47E" w14:textId="77777777" w:rsidR="004255BC" w:rsidRPr="001C4499" w:rsidRDefault="004255BC" w:rsidP="004255BC">
      <w:pPr>
        <w:ind w:firstLine="0"/>
        <w:jc w:val="both"/>
        <w:rPr>
          <w:b w:val="0"/>
          <w:bCs w:val="0"/>
          <w:szCs w:val="28"/>
          <w:rtl/>
        </w:rPr>
      </w:pPr>
      <w:r w:rsidRPr="001C4499">
        <w:rPr>
          <w:rFonts w:hint="eastAsia"/>
          <w:b w:val="0"/>
          <w:bCs w:val="0"/>
          <w:szCs w:val="28"/>
          <w:rtl/>
        </w:rPr>
        <w:t>از</w:t>
      </w:r>
      <w:r w:rsidRPr="001C4499">
        <w:rPr>
          <w:b w:val="0"/>
          <w:bCs w:val="0"/>
          <w:szCs w:val="28"/>
          <w:rtl/>
        </w:rPr>
        <w:t xml:space="preserve"> هر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از محصولات نها</w:t>
      </w:r>
      <w:r w:rsidRPr="001C4499">
        <w:rPr>
          <w:rFonts w:hint="cs"/>
          <w:b w:val="0"/>
          <w:bCs w:val="0"/>
          <w:szCs w:val="28"/>
          <w:rtl/>
        </w:rPr>
        <w:t>یی</w:t>
      </w:r>
      <w:r w:rsidRPr="001C4499">
        <w:rPr>
          <w:b w:val="0"/>
          <w:bCs w:val="0"/>
          <w:szCs w:val="28"/>
          <w:rtl/>
        </w:rPr>
        <w:t xml:space="preserve"> خروج</w:t>
      </w:r>
      <w:r w:rsidRPr="001C4499">
        <w:rPr>
          <w:rFonts w:hint="cs"/>
          <w:b w:val="0"/>
          <w:bCs w:val="0"/>
          <w:szCs w:val="28"/>
          <w:rtl/>
        </w:rPr>
        <w:t>ی</w:t>
      </w:r>
      <w:r w:rsidRPr="001C4499">
        <w:rPr>
          <w:b w:val="0"/>
          <w:bCs w:val="0"/>
          <w:szCs w:val="28"/>
          <w:rtl/>
        </w:rPr>
        <w:t xml:space="preserve"> از تول</w:t>
      </w:r>
      <w:r w:rsidRPr="001C4499">
        <w:rPr>
          <w:rFonts w:hint="cs"/>
          <w:b w:val="0"/>
          <w:bCs w:val="0"/>
          <w:szCs w:val="28"/>
          <w:rtl/>
        </w:rPr>
        <w:t>ی</w:t>
      </w:r>
      <w:r w:rsidRPr="001C4499">
        <w:rPr>
          <w:rFonts w:hint="eastAsia"/>
          <w:b w:val="0"/>
          <w:bCs w:val="0"/>
          <w:szCs w:val="28"/>
          <w:rtl/>
        </w:rPr>
        <w:t>د</w:t>
      </w:r>
      <w:r w:rsidRPr="001C4499">
        <w:rPr>
          <w:b w:val="0"/>
          <w:bCs w:val="0"/>
          <w:szCs w:val="28"/>
          <w:rtl/>
        </w:rPr>
        <w:t xml:space="preserve"> بصورت تصادف</w:t>
      </w:r>
      <w:r w:rsidRPr="001C4499">
        <w:rPr>
          <w:rFonts w:hint="cs"/>
          <w:b w:val="0"/>
          <w:bCs w:val="0"/>
          <w:szCs w:val="28"/>
          <w:rtl/>
        </w:rPr>
        <w:t>ی</w:t>
      </w:r>
      <w:r w:rsidRPr="001C4499">
        <w:rPr>
          <w:b w:val="0"/>
          <w:bCs w:val="0"/>
          <w:szCs w:val="28"/>
          <w:rtl/>
        </w:rPr>
        <w:t xml:space="preserve"> </w:t>
      </w:r>
      <w:r w:rsidRPr="001C4499">
        <w:rPr>
          <w:rFonts w:hint="cs"/>
          <w:b w:val="0"/>
          <w:bCs w:val="0"/>
          <w:szCs w:val="28"/>
          <w:rtl/>
        </w:rPr>
        <w:t>ی</w:t>
      </w:r>
      <w:r w:rsidRPr="001C4499">
        <w:rPr>
          <w:rFonts w:hint="eastAsia"/>
          <w:b w:val="0"/>
          <w:bCs w:val="0"/>
          <w:szCs w:val="28"/>
          <w:rtl/>
        </w:rPr>
        <w:t>ک</w:t>
      </w:r>
      <w:r w:rsidRPr="001C4499">
        <w:rPr>
          <w:b w:val="0"/>
          <w:bCs w:val="0"/>
          <w:szCs w:val="28"/>
          <w:rtl/>
        </w:rPr>
        <w:t xml:space="preserve"> نمونه ته</w:t>
      </w:r>
      <w:r w:rsidRPr="001C4499">
        <w:rPr>
          <w:rFonts w:hint="cs"/>
          <w:b w:val="0"/>
          <w:bCs w:val="0"/>
          <w:szCs w:val="28"/>
          <w:rtl/>
        </w:rPr>
        <w:t>ی</w:t>
      </w:r>
      <w:r w:rsidRPr="001C4499">
        <w:rPr>
          <w:rFonts w:hint="eastAsia"/>
          <w:b w:val="0"/>
          <w:bCs w:val="0"/>
          <w:szCs w:val="28"/>
          <w:rtl/>
        </w:rPr>
        <w:t>ه</w:t>
      </w:r>
      <w:r w:rsidRPr="001C4499">
        <w:rPr>
          <w:b w:val="0"/>
          <w:bCs w:val="0"/>
          <w:szCs w:val="28"/>
          <w:rtl/>
        </w:rPr>
        <w:t xml:space="preserve"> وجهت انجام آزمون ها</w:t>
      </w:r>
      <w:r w:rsidRPr="001C4499">
        <w:rPr>
          <w:rFonts w:hint="cs"/>
          <w:b w:val="0"/>
          <w:bCs w:val="0"/>
          <w:szCs w:val="28"/>
          <w:rtl/>
        </w:rPr>
        <w:t>ی</w:t>
      </w:r>
      <w:r w:rsidRPr="001C4499">
        <w:rPr>
          <w:b w:val="0"/>
          <w:bCs w:val="0"/>
          <w:szCs w:val="28"/>
          <w:rtl/>
        </w:rPr>
        <w:t xml:space="preserve"> نمونه ا</w:t>
      </w:r>
      <w:r w:rsidRPr="001C4499">
        <w:rPr>
          <w:rFonts w:hint="cs"/>
          <w:b w:val="0"/>
          <w:bCs w:val="0"/>
          <w:szCs w:val="28"/>
          <w:rtl/>
        </w:rPr>
        <w:t>ی</w:t>
      </w:r>
      <w:r w:rsidRPr="001C4499">
        <w:rPr>
          <w:b w:val="0"/>
          <w:bCs w:val="0"/>
          <w:szCs w:val="28"/>
          <w:rtl/>
        </w:rPr>
        <w:t xml:space="preserve"> به آزما</w:t>
      </w:r>
      <w:r w:rsidRPr="001C4499">
        <w:rPr>
          <w:rFonts w:hint="cs"/>
          <w:b w:val="0"/>
          <w:bCs w:val="0"/>
          <w:szCs w:val="28"/>
          <w:rtl/>
        </w:rPr>
        <w:t>ی</w:t>
      </w:r>
      <w:r w:rsidRPr="001C4499">
        <w:rPr>
          <w:rFonts w:hint="eastAsia"/>
          <w:b w:val="0"/>
          <w:bCs w:val="0"/>
          <w:szCs w:val="28"/>
          <w:rtl/>
        </w:rPr>
        <w:t>شگاه</w:t>
      </w:r>
      <w:r w:rsidRPr="001C4499">
        <w:rPr>
          <w:b w:val="0"/>
          <w:bCs w:val="0"/>
          <w:szCs w:val="28"/>
          <w:rtl/>
        </w:rPr>
        <w:t xml:space="preserve"> کنترل ک</w:t>
      </w:r>
      <w:r w:rsidRPr="001C4499">
        <w:rPr>
          <w:rFonts w:hint="cs"/>
          <w:b w:val="0"/>
          <w:bCs w:val="0"/>
          <w:szCs w:val="28"/>
          <w:rtl/>
        </w:rPr>
        <w:t>ی</w:t>
      </w:r>
      <w:r w:rsidRPr="001C4499">
        <w:rPr>
          <w:rFonts w:hint="eastAsia"/>
          <w:b w:val="0"/>
          <w:bCs w:val="0"/>
          <w:szCs w:val="28"/>
          <w:rtl/>
        </w:rPr>
        <w:t>ف</w:t>
      </w:r>
      <w:r w:rsidRPr="001C4499">
        <w:rPr>
          <w:rFonts w:hint="cs"/>
          <w:b w:val="0"/>
          <w:bCs w:val="0"/>
          <w:szCs w:val="28"/>
          <w:rtl/>
        </w:rPr>
        <w:t>ی</w:t>
      </w:r>
      <w:r w:rsidRPr="001C4499">
        <w:rPr>
          <w:rFonts w:hint="eastAsia"/>
          <w:b w:val="0"/>
          <w:bCs w:val="0"/>
          <w:szCs w:val="28"/>
          <w:rtl/>
        </w:rPr>
        <w:t>ت</w:t>
      </w:r>
      <w:r w:rsidRPr="001C4499">
        <w:rPr>
          <w:b w:val="0"/>
          <w:bCs w:val="0"/>
          <w:szCs w:val="28"/>
          <w:rtl/>
        </w:rPr>
        <w:t xml:space="preserve"> ارسال م</w:t>
      </w:r>
      <w:r w:rsidRPr="001C4499">
        <w:rPr>
          <w:rFonts w:hint="cs"/>
          <w:b w:val="0"/>
          <w:bCs w:val="0"/>
          <w:szCs w:val="28"/>
          <w:rtl/>
        </w:rPr>
        <w:t>ی</w:t>
      </w:r>
      <w:r w:rsidRPr="001C4499">
        <w:rPr>
          <w:b w:val="0"/>
          <w:bCs w:val="0"/>
          <w:szCs w:val="28"/>
          <w:rtl/>
        </w:rPr>
        <w:t xml:space="preserve"> گردد.</w:t>
      </w:r>
    </w:p>
    <w:p w14:paraId="4740E382" w14:textId="77777777" w:rsidR="004255BC" w:rsidRDefault="004255BC" w:rsidP="004255BC">
      <w:pPr>
        <w:rPr>
          <w:highlight w:val="yellow"/>
          <w:rtl/>
        </w:rPr>
      </w:pPr>
    </w:p>
    <w:p w14:paraId="240EFF78" w14:textId="77777777" w:rsidR="004255BC" w:rsidRDefault="004255BC" w:rsidP="004255BC">
      <w:pPr>
        <w:rPr>
          <w:highlight w:val="yellow"/>
          <w:rtl/>
        </w:rPr>
      </w:pPr>
    </w:p>
    <w:p w14:paraId="6E6B732F" w14:textId="77777777" w:rsidR="004255BC" w:rsidRDefault="004255BC" w:rsidP="004255BC">
      <w:pPr>
        <w:rPr>
          <w:highlight w:val="yellow"/>
          <w:rtl/>
        </w:rPr>
      </w:pPr>
    </w:p>
    <w:p w14:paraId="2B2ED50D" w14:textId="77777777" w:rsidR="004255BC" w:rsidRDefault="004255BC" w:rsidP="004255BC">
      <w:pPr>
        <w:rPr>
          <w:highlight w:val="yellow"/>
          <w:rtl/>
        </w:rPr>
      </w:pPr>
    </w:p>
    <w:p w14:paraId="3EB01AAE" w14:textId="77777777" w:rsidR="004255BC" w:rsidRDefault="004255BC" w:rsidP="004255BC">
      <w:pPr>
        <w:rPr>
          <w:highlight w:val="yellow"/>
          <w:rtl/>
        </w:rPr>
      </w:pPr>
    </w:p>
    <w:p w14:paraId="04FC5F94" w14:textId="77777777" w:rsidR="004255BC" w:rsidRDefault="004255BC" w:rsidP="004255BC">
      <w:pPr>
        <w:rPr>
          <w:highlight w:val="yellow"/>
          <w:rtl/>
        </w:rPr>
      </w:pPr>
    </w:p>
    <w:p w14:paraId="60EB667D" w14:textId="77777777" w:rsidR="004255BC" w:rsidRDefault="004255BC" w:rsidP="004255BC">
      <w:pPr>
        <w:rPr>
          <w:highlight w:val="yellow"/>
          <w:rtl/>
        </w:rPr>
      </w:pPr>
    </w:p>
    <w:p w14:paraId="41C7AC51" w14:textId="77777777" w:rsidR="004255BC" w:rsidRDefault="004255BC" w:rsidP="004255BC">
      <w:pPr>
        <w:rPr>
          <w:highlight w:val="yellow"/>
          <w:rtl/>
        </w:rPr>
      </w:pPr>
    </w:p>
    <w:p w14:paraId="242A7047" w14:textId="77777777" w:rsidR="004255BC" w:rsidRDefault="004255BC" w:rsidP="004255BC">
      <w:pPr>
        <w:rPr>
          <w:highlight w:val="yellow"/>
          <w:rtl/>
        </w:rPr>
      </w:pPr>
    </w:p>
    <w:p w14:paraId="0B2206E6" w14:textId="77777777" w:rsidR="004255BC" w:rsidRDefault="004255BC" w:rsidP="004255BC">
      <w:pPr>
        <w:rPr>
          <w:highlight w:val="yellow"/>
          <w:rtl/>
        </w:rPr>
      </w:pPr>
    </w:p>
    <w:p w14:paraId="336F5463" w14:textId="77777777" w:rsidR="004255BC" w:rsidRDefault="004255BC" w:rsidP="004255BC">
      <w:pPr>
        <w:rPr>
          <w:highlight w:val="yellow"/>
          <w:rtl/>
        </w:rPr>
      </w:pPr>
    </w:p>
    <w:p w14:paraId="51052198" w14:textId="77777777" w:rsidR="004255BC" w:rsidRPr="004255BC" w:rsidRDefault="004255BC" w:rsidP="004255BC">
      <w:pPr>
        <w:rPr>
          <w:highlight w:val="yellow"/>
          <w:rtl/>
        </w:rPr>
      </w:pPr>
    </w:p>
    <w:p w14:paraId="1FB9676C" w14:textId="77777777" w:rsidR="00105152" w:rsidRPr="00AE4AA1" w:rsidRDefault="00105152" w:rsidP="00EE2CA5">
      <w:pPr>
        <w:pStyle w:val="Heading2"/>
        <w:numPr>
          <w:ilvl w:val="1"/>
          <w:numId w:val="14"/>
        </w:numPr>
        <w:spacing w:before="0" w:after="0"/>
        <w:ind w:left="792" w:hanging="815"/>
        <w:jc w:val="left"/>
        <w:rPr>
          <w:rFonts w:ascii="Times New Roman" w:hAnsi="Times New Roman" w:cs="B Nazanin"/>
          <w:i w:val="0"/>
          <w:iCs w:val="0"/>
          <w:sz w:val="22"/>
          <w:rtl/>
        </w:rPr>
      </w:pPr>
      <w:bookmarkStart w:id="378" w:name="_Toc105833065"/>
      <w:r w:rsidRPr="00AE4AA1">
        <w:rPr>
          <w:rFonts w:ascii="Times New Roman" w:hAnsi="Times New Roman" w:cs="B Nazanin" w:hint="cs"/>
          <w:i w:val="0"/>
          <w:iCs w:val="0"/>
          <w:sz w:val="22"/>
          <w:rtl/>
        </w:rPr>
        <w:lastRenderedPageBreak/>
        <w:t>محیط زیست</w:t>
      </w:r>
      <w:bookmarkEnd w:id="378"/>
    </w:p>
    <w:p w14:paraId="54DDB15C" w14:textId="55568AD3" w:rsidR="004255BC" w:rsidRPr="006C2C0E" w:rsidRDefault="004255BC" w:rsidP="004255BC">
      <w:pPr>
        <w:ind w:firstLine="0"/>
        <w:jc w:val="both"/>
        <w:rPr>
          <w:b w:val="0"/>
          <w:bCs w:val="0"/>
          <w:szCs w:val="28"/>
          <w:rtl/>
        </w:rPr>
      </w:pPr>
      <w:r w:rsidRPr="006C2C0E">
        <w:rPr>
          <w:rFonts w:hint="cs"/>
          <w:b w:val="0"/>
          <w:bCs w:val="0"/>
          <w:szCs w:val="28"/>
          <w:rtl/>
        </w:rPr>
        <w:t xml:space="preserve">مطابق </w:t>
      </w:r>
      <w:r w:rsidRPr="006C2C0E">
        <w:rPr>
          <w:b w:val="0"/>
          <w:bCs w:val="0"/>
          <w:szCs w:val="28"/>
          <w:rtl/>
        </w:rPr>
        <w:t>مقررات و ضوابط استقرار واحدها</w:t>
      </w:r>
      <w:r w:rsidRPr="006C2C0E">
        <w:rPr>
          <w:rFonts w:hint="cs"/>
          <w:b w:val="0"/>
          <w:bCs w:val="0"/>
          <w:szCs w:val="28"/>
          <w:rtl/>
        </w:rPr>
        <w:t>ی</w:t>
      </w:r>
      <w:r w:rsidRPr="006C2C0E">
        <w:rPr>
          <w:b w:val="0"/>
          <w:bCs w:val="0"/>
          <w:szCs w:val="28"/>
          <w:rtl/>
        </w:rPr>
        <w:t xml:space="preserve"> تول</w:t>
      </w:r>
      <w:r w:rsidRPr="006C2C0E">
        <w:rPr>
          <w:rFonts w:hint="cs"/>
          <w:b w:val="0"/>
          <w:bCs w:val="0"/>
          <w:szCs w:val="28"/>
          <w:rtl/>
        </w:rPr>
        <w:t>ی</w:t>
      </w:r>
      <w:r w:rsidRPr="006C2C0E">
        <w:rPr>
          <w:rFonts w:hint="eastAsia"/>
          <w:b w:val="0"/>
          <w:bCs w:val="0"/>
          <w:szCs w:val="28"/>
          <w:rtl/>
        </w:rPr>
        <w:t>د</w:t>
      </w:r>
      <w:r w:rsidRPr="006C2C0E">
        <w:rPr>
          <w:rFonts w:hint="cs"/>
          <w:b w:val="0"/>
          <w:bCs w:val="0"/>
          <w:szCs w:val="28"/>
          <w:rtl/>
        </w:rPr>
        <w:t>ی</w:t>
      </w:r>
      <w:r w:rsidRPr="006C2C0E">
        <w:rPr>
          <w:b w:val="0"/>
          <w:bCs w:val="0"/>
          <w:szCs w:val="28"/>
          <w:rtl/>
        </w:rPr>
        <w:t xml:space="preserve"> ، صنعت</w:t>
      </w:r>
      <w:r w:rsidRPr="006C2C0E">
        <w:rPr>
          <w:rFonts w:hint="cs"/>
          <w:b w:val="0"/>
          <w:bCs w:val="0"/>
          <w:szCs w:val="28"/>
          <w:rtl/>
        </w:rPr>
        <w:t>ی</w:t>
      </w:r>
      <w:r w:rsidRPr="006C2C0E">
        <w:rPr>
          <w:b w:val="0"/>
          <w:bCs w:val="0"/>
          <w:szCs w:val="28"/>
          <w:rtl/>
        </w:rPr>
        <w:t xml:space="preserve"> ومعدن</w:t>
      </w:r>
      <w:r w:rsidRPr="006C2C0E">
        <w:rPr>
          <w:rFonts w:hint="cs"/>
          <w:b w:val="0"/>
          <w:bCs w:val="0"/>
          <w:szCs w:val="28"/>
          <w:rtl/>
        </w:rPr>
        <w:t>ی</w:t>
      </w:r>
      <w:r w:rsidRPr="006C2C0E">
        <w:rPr>
          <w:b w:val="0"/>
          <w:bCs w:val="0"/>
          <w:szCs w:val="28"/>
          <w:rtl/>
        </w:rPr>
        <w:t xml:space="preserve"> </w:t>
      </w:r>
      <w:r w:rsidRPr="006C2C0E">
        <w:rPr>
          <w:rFonts w:hint="cs"/>
          <w:b w:val="0"/>
          <w:bCs w:val="0"/>
          <w:szCs w:val="28"/>
          <w:rtl/>
        </w:rPr>
        <w:t>(</w:t>
      </w:r>
      <w:r w:rsidRPr="006C2C0E">
        <w:rPr>
          <w:b w:val="0"/>
          <w:bCs w:val="0"/>
          <w:szCs w:val="28"/>
          <w:rtl/>
        </w:rPr>
        <w:t>موضوع ماده 11 قانون هوا</w:t>
      </w:r>
      <w:r w:rsidRPr="006C2C0E">
        <w:rPr>
          <w:rFonts w:hint="cs"/>
          <w:b w:val="0"/>
          <w:bCs w:val="0"/>
          <w:szCs w:val="28"/>
          <w:rtl/>
        </w:rPr>
        <w:t>ی</w:t>
      </w:r>
      <w:r w:rsidRPr="006C2C0E">
        <w:rPr>
          <w:b w:val="0"/>
          <w:bCs w:val="0"/>
          <w:szCs w:val="28"/>
          <w:rtl/>
        </w:rPr>
        <w:t xml:space="preserve"> پاک</w:t>
      </w:r>
      <w:r w:rsidRPr="006C2C0E">
        <w:rPr>
          <w:rFonts w:hint="cs"/>
          <w:b w:val="0"/>
          <w:bCs w:val="0"/>
          <w:szCs w:val="28"/>
          <w:rtl/>
        </w:rPr>
        <w:t xml:space="preserve">) مصوب شهریور 1397 احداث کارخانه تولید </w:t>
      </w:r>
      <w:r>
        <w:rPr>
          <w:rFonts w:hint="cs"/>
          <w:b w:val="0"/>
          <w:bCs w:val="0"/>
          <w:szCs w:val="28"/>
          <w:rtl/>
        </w:rPr>
        <w:t>مواد اولیه داروسازی</w:t>
      </w:r>
      <w:r w:rsidRPr="006C2C0E">
        <w:rPr>
          <w:rFonts w:hint="cs"/>
          <w:b w:val="0"/>
          <w:bCs w:val="0"/>
          <w:szCs w:val="28"/>
          <w:rtl/>
        </w:rPr>
        <w:t xml:space="preserve"> جزو رده </w:t>
      </w:r>
      <w:r>
        <w:rPr>
          <w:rFonts w:hint="cs"/>
          <w:b w:val="0"/>
          <w:bCs w:val="0"/>
          <w:szCs w:val="28"/>
          <w:rtl/>
        </w:rPr>
        <w:t>چهارم</w:t>
      </w:r>
      <w:r w:rsidRPr="006C2C0E">
        <w:rPr>
          <w:rFonts w:hint="cs"/>
          <w:b w:val="0"/>
          <w:bCs w:val="0"/>
          <w:szCs w:val="28"/>
          <w:rtl/>
        </w:rPr>
        <w:t xml:space="preserve"> گروه صنایع </w:t>
      </w:r>
      <w:r>
        <w:rPr>
          <w:rFonts w:hint="cs"/>
          <w:b w:val="0"/>
          <w:bCs w:val="0"/>
          <w:szCs w:val="28"/>
          <w:rtl/>
        </w:rPr>
        <w:t>دارویی و بهداشتی</w:t>
      </w:r>
      <w:r w:rsidRPr="006C2C0E">
        <w:rPr>
          <w:rFonts w:hint="cs"/>
          <w:b w:val="0"/>
          <w:bCs w:val="0"/>
          <w:szCs w:val="28"/>
          <w:rtl/>
        </w:rPr>
        <w:t xml:space="preserve"> ردیف </w:t>
      </w:r>
      <w:r>
        <w:rPr>
          <w:rFonts w:hint="cs"/>
          <w:b w:val="0"/>
          <w:bCs w:val="0"/>
          <w:szCs w:val="28"/>
          <w:rtl/>
        </w:rPr>
        <w:t>84004</w:t>
      </w:r>
      <w:r w:rsidRPr="006C2C0E">
        <w:rPr>
          <w:rFonts w:hint="cs"/>
          <w:b w:val="0"/>
          <w:bCs w:val="0"/>
          <w:szCs w:val="28"/>
          <w:rtl/>
        </w:rPr>
        <w:t xml:space="preserve"> میباشد حداقل فواصل مجاز برای استقرار در جدول زیر آمده است.</w:t>
      </w:r>
    </w:p>
    <w:p w14:paraId="57EA02D8" w14:textId="77777777" w:rsidR="004255BC" w:rsidRDefault="004255BC" w:rsidP="004255BC">
      <w:pPr>
        <w:rPr>
          <w:highlight w:val="yellow"/>
          <w:rtl/>
          <w:lang w:bidi="fa-IR"/>
        </w:rPr>
      </w:pPr>
    </w:p>
    <w:p w14:paraId="477BEBF0" w14:textId="77777777" w:rsidR="004255BC" w:rsidRPr="006C2C0E" w:rsidRDefault="004255BC" w:rsidP="004255BC">
      <w:pPr>
        <w:bidi w:val="0"/>
        <w:spacing w:after="150" w:line="240" w:lineRule="auto"/>
        <w:ind w:left="0" w:firstLine="0"/>
        <w:rPr>
          <w:sz w:val="26"/>
          <w:szCs w:val="26"/>
        </w:rPr>
      </w:pPr>
      <w:bookmarkStart w:id="379" w:name="_Toc105833135"/>
      <w:r w:rsidRPr="00C14CEA">
        <w:rPr>
          <w:rFonts w:hint="cs"/>
          <w:sz w:val="26"/>
          <w:szCs w:val="26"/>
          <w:rtl/>
        </w:rPr>
        <w:t xml:space="preserve">جدول </w:t>
      </w:r>
      <w:r w:rsidRPr="00C14CEA">
        <w:rPr>
          <w:sz w:val="26"/>
          <w:szCs w:val="26"/>
          <w:rtl/>
        </w:rPr>
        <w:fldChar w:fldCharType="begin"/>
      </w:r>
      <w:r w:rsidRPr="00C14CEA">
        <w:rPr>
          <w:rFonts w:hint="cs"/>
          <w:sz w:val="26"/>
          <w:szCs w:val="26"/>
          <w:rtl/>
        </w:rPr>
        <w:instrText xml:space="preserve"> </w:instrText>
      </w:r>
      <w:r w:rsidRPr="00C14CEA">
        <w:rPr>
          <w:sz w:val="26"/>
          <w:szCs w:val="26"/>
        </w:rPr>
        <w:instrText>SEQ</w:instrText>
      </w:r>
      <w:r w:rsidRPr="00C14CEA">
        <w:rPr>
          <w:rFonts w:hint="cs"/>
          <w:sz w:val="26"/>
          <w:szCs w:val="26"/>
          <w:rtl/>
        </w:rPr>
        <w:instrText xml:space="preserve"> جدول \* </w:instrText>
      </w:r>
      <w:r w:rsidRPr="00C14CEA">
        <w:rPr>
          <w:sz w:val="26"/>
          <w:szCs w:val="26"/>
        </w:rPr>
        <w:instrText>ARABIC</w:instrText>
      </w:r>
      <w:r w:rsidRPr="00C14CEA">
        <w:rPr>
          <w:rFonts w:hint="cs"/>
          <w:sz w:val="26"/>
          <w:szCs w:val="26"/>
          <w:rtl/>
        </w:rPr>
        <w:instrText xml:space="preserve"> </w:instrText>
      </w:r>
      <w:r w:rsidRPr="00C14CEA">
        <w:rPr>
          <w:sz w:val="26"/>
          <w:szCs w:val="26"/>
          <w:rtl/>
        </w:rPr>
        <w:fldChar w:fldCharType="separate"/>
      </w:r>
      <w:r w:rsidR="006D65BB">
        <w:rPr>
          <w:noProof/>
          <w:sz w:val="26"/>
          <w:szCs w:val="26"/>
          <w:rtl/>
        </w:rPr>
        <w:t>28</w:t>
      </w:r>
      <w:r w:rsidRPr="00C14CEA">
        <w:rPr>
          <w:sz w:val="26"/>
          <w:szCs w:val="26"/>
          <w:rtl/>
        </w:rPr>
        <w:fldChar w:fldCharType="end"/>
      </w:r>
      <w:r w:rsidRPr="00C14CEA">
        <w:rPr>
          <w:rFonts w:hint="cs"/>
          <w:sz w:val="26"/>
          <w:szCs w:val="26"/>
          <w:rtl/>
        </w:rPr>
        <w:t xml:space="preserve">- </w:t>
      </w:r>
      <w:r w:rsidRPr="006C2C0E">
        <w:rPr>
          <w:sz w:val="26"/>
          <w:szCs w:val="26"/>
          <w:rtl/>
        </w:rPr>
        <w:t xml:space="preserve"> حداقل فواصل مجاز برای استقرار واحدهای تولیدی، صنعتی و معدنی</w:t>
      </w:r>
      <w:bookmarkEnd w:id="379"/>
    </w:p>
    <w:tbl>
      <w:tblPr>
        <w:tblpPr w:leftFromText="180" w:rightFromText="180" w:vertAnchor="text" w:tblpXSpec="center" w:tblpYSpec="center"/>
        <w:bidiVisual/>
        <w:tblW w:w="13407" w:type="dxa"/>
        <w:tblCellMar>
          <w:left w:w="0" w:type="dxa"/>
          <w:right w:w="0" w:type="dxa"/>
        </w:tblCellMar>
        <w:tblLook w:val="04A0" w:firstRow="1" w:lastRow="0" w:firstColumn="1" w:lastColumn="0" w:noHBand="0" w:noVBand="1"/>
      </w:tblPr>
      <w:tblGrid>
        <w:gridCol w:w="848"/>
        <w:gridCol w:w="2107"/>
        <w:gridCol w:w="3494"/>
        <w:gridCol w:w="1151"/>
        <w:gridCol w:w="1151"/>
        <w:gridCol w:w="1164"/>
        <w:gridCol w:w="1164"/>
        <w:gridCol w:w="1164"/>
        <w:gridCol w:w="1164"/>
      </w:tblGrid>
      <w:tr w:rsidR="004255BC" w:rsidRPr="006C2C0E" w14:paraId="6941F21C" w14:textId="77777777" w:rsidTr="00AE4AA1">
        <w:tc>
          <w:tcPr>
            <w:tcW w:w="848"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8173D5C" w14:textId="77777777" w:rsidR="004255BC" w:rsidRPr="006C2C0E" w:rsidRDefault="004255BC" w:rsidP="00AE4AA1">
            <w:pPr>
              <w:ind w:left="0" w:firstLine="0"/>
              <w:rPr>
                <w:rFonts w:ascii="Arial" w:hAnsi="Arial"/>
                <w:b w:val="0"/>
                <w:bCs w:val="0"/>
                <w:sz w:val="26"/>
                <w:szCs w:val="26"/>
              </w:rPr>
            </w:pPr>
            <w:r w:rsidRPr="006C2C0E">
              <w:rPr>
                <w:rFonts w:ascii="Arial" w:hAnsi="Arial" w:hint="cs"/>
                <w:b w:val="0"/>
                <w:bCs w:val="0"/>
                <w:sz w:val="26"/>
                <w:szCs w:val="26"/>
                <w:rtl/>
              </w:rPr>
              <w:t>ردیف</w:t>
            </w:r>
          </w:p>
        </w:tc>
        <w:tc>
          <w:tcPr>
            <w:tcW w:w="5601"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99F732"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فاصله از مراکز و مناطق مختلف (متر)</w:t>
            </w:r>
          </w:p>
        </w:tc>
        <w:tc>
          <w:tcPr>
            <w:tcW w:w="11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3AD0DE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1</w:t>
            </w:r>
          </w:p>
        </w:tc>
        <w:tc>
          <w:tcPr>
            <w:tcW w:w="11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0FB67D5"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2</w:t>
            </w:r>
          </w:p>
        </w:tc>
        <w:tc>
          <w:tcPr>
            <w:tcW w:w="116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7CB151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3</w:t>
            </w:r>
          </w:p>
        </w:tc>
        <w:tc>
          <w:tcPr>
            <w:tcW w:w="116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4F514D5"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4</w:t>
            </w:r>
          </w:p>
        </w:tc>
        <w:tc>
          <w:tcPr>
            <w:tcW w:w="116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92D0FE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5</w:t>
            </w:r>
          </w:p>
        </w:tc>
        <w:tc>
          <w:tcPr>
            <w:tcW w:w="116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74F82"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رده 6</w:t>
            </w:r>
          </w:p>
        </w:tc>
      </w:tr>
      <w:tr w:rsidR="004255BC" w:rsidRPr="006C2C0E" w14:paraId="37FA47E7"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1F20BBE"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1</w:t>
            </w:r>
          </w:p>
        </w:tc>
        <w:tc>
          <w:tcPr>
            <w:tcW w:w="2107"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DB93D4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سکونت گاه</w:t>
            </w:r>
            <w:r w:rsidRPr="006C2C0E">
              <w:rPr>
                <w:rFonts w:ascii="Arial" w:hAnsi="Arial" w:hint="cs"/>
                <w:b w:val="0"/>
                <w:bCs w:val="0"/>
                <w:sz w:val="26"/>
                <w:szCs w:val="26"/>
                <w:rtl/>
              </w:rPr>
              <w:softHyphen/>
              <w:t xml:space="preserve"> ها</w:t>
            </w:r>
          </w:p>
        </w:tc>
        <w:tc>
          <w:tcPr>
            <w:tcW w:w="349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66FE086"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مرکز استان(آخرین محدوده سکونت گاه)</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D053C76"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CED552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7E8B4A6"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672B55"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1F62C6D"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2000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C13358D"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2500</w:t>
            </w:r>
          </w:p>
        </w:tc>
      </w:tr>
      <w:tr w:rsidR="004255BC" w:rsidRPr="006C2C0E" w14:paraId="4855D8EB"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7A52F21"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2</w:t>
            </w:r>
          </w:p>
        </w:tc>
        <w:tc>
          <w:tcPr>
            <w:tcW w:w="0" w:type="auto"/>
            <w:vMerge/>
            <w:tcBorders>
              <w:top w:val="nil"/>
              <w:left w:val="nil"/>
              <w:bottom w:val="single" w:sz="8" w:space="0" w:color="auto"/>
              <w:right w:val="single" w:sz="8" w:space="0" w:color="auto"/>
            </w:tcBorders>
            <w:shd w:val="clear" w:color="auto" w:fill="auto"/>
            <w:vAlign w:val="center"/>
            <w:hideMark/>
          </w:tcPr>
          <w:p w14:paraId="370DC008" w14:textId="77777777" w:rsidR="004255BC" w:rsidRPr="006C2C0E" w:rsidRDefault="004255BC" w:rsidP="00AE4AA1">
            <w:pPr>
              <w:ind w:left="0" w:firstLine="0"/>
              <w:rPr>
                <w:rFonts w:ascii="Arial" w:hAnsi="Arial"/>
                <w:b w:val="0"/>
                <w:bCs w:val="0"/>
                <w:sz w:val="26"/>
                <w:szCs w:val="26"/>
              </w:rPr>
            </w:pPr>
          </w:p>
        </w:tc>
        <w:tc>
          <w:tcPr>
            <w:tcW w:w="349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58CD1D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شهر</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65B0444"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BF726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794C11F"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C184BA"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B0D8B77"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AC416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2000</w:t>
            </w:r>
          </w:p>
        </w:tc>
      </w:tr>
      <w:tr w:rsidR="004255BC" w:rsidRPr="006C2C0E" w14:paraId="366EED2E"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06F9AAC"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3</w:t>
            </w:r>
          </w:p>
        </w:tc>
        <w:tc>
          <w:tcPr>
            <w:tcW w:w="0" w:type="auto"/>
            <w:vMerge/>
            <w:tcBorders>
              <w:top w:val="nil"/>
              <w:left w:val="nil"/>
              <w:bottom w:val="single" w:sz="8" w:space="0" w:color="auto"/>
              <w:right w:val="single" w:sz="8" w:space="0" w:color="auto"/>
            </w:tcBorders>
            <w:shd w:val="clear" w:color="auto" w:fill="auto"/>
            <w:vAlign w:val="center"/>
            <w:hideMark/>
          </w:tcPr>
          <w:p w14:paraId="748D8728" w14:textId="77777777" w:rsidR="004255BC" w:rsidRPr="006C2C0E" w:rsidRDefault="004255BC" w:rsidP="00AE4AA1">
            <w:pPr>
              <w:ind w:left="0" w:firstLine="0"/>
              <w:rPr>
                <w:rFonts w:ascii="Arial" w:hAnsi="Arial"/>
                <w:b w:val="0"/>
                <w:bCs w:val="0"/>
                <w:sz w:val="26"/>
                <w:szCs w:val="26"/>
              </w:rPr>
            </w:pPr>
          </w:p>
        </w:tc>
        <w:tc>
          <w:tcPr>
            <w:tcW w:w="349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486FF17"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روستا</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F5156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A4320F4"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541952"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300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15C08C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600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2C87CCD"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800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689027"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1200</w:t>
            </w:r>
          </w:p>
        </w:tc>
      </w:tr>
      <w:tr w:rsidR="004255BC" w:rsidRPr="006C2C0E" w14:paraId="1C805BF4"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88DBC5A"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4</w:t>
            </w:r>
          </w:p>
        </w:tc>
        <w:tc>
          <w:tcPr>
            <w:tcW w:w="2107"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07F9CD7"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سایر مراکز جمعیتی</w:t>
            </w:r>
          </w:p>
        </w:tc>
        <w:tc>
          <w:tcPr>
            <w:tcW w:w="349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AB0BD45"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مراکز درمانی و آموزشی</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59DFBF"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E9A0DF"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CD2F8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2A42CF2"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F5D2BE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750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69737D"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1000</w:t>
            </w:r>
          </w:p>
        </w:tc>
      </w:tr>
      <w:tr w:rsidR="004255BC" w:rsidRPr="006C2C0E" w14:paraId="7534F936"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3545571"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5</w:t>
            </w:r>
          </w:p>
        </w:tc>
        <w:tc>
          <w:tcPr>
            <w:tcW w:w="0" w:type="auto"/>
            <w:vMerge/>
            <w:tcBorders>
              <w:top w:val="nil"/>
              <w:left w:val="nil"/>
              <w:bottom w:val="single" w:sz="8" w:space="0" w:color="auto"/>
              <w:right w:val="single" w:sz="8" w:space="0" w:color="auto"/>
            </w:tcBorders>
            <w:shd w:val="clear" w:color="auto" w:fill="auto"/>
            <w:vAlign w:val="center"/>
            <w:hideMark/>
          </w:tcPr>
          <w:p w14:paraId="555E938F" w14:textId="77777777" w:rsidR="004255BC" w:rsidRPr="006C2C0E" w:rsidRDefault="004255BC" w:rsidP="00AE4AA1">
            <w:pPr>
              <w:ind w:left="0" w:firstLine="0"/>
              <w:rPr>
                <w:rFonts w:ascii="Arial" w:hAnsi="Arial"/>
                <w:b w:val="0"/>
                <w:bCs w:val="0"/>
                <w:sz w:val="26"/>
                <w:szCs w:val="26"/>
              </w:rPr>
            </w:pPr>
          </w:p>
        </w:tc>
        <w:tc>
          <w:tcPr>
            <w:tcW w:w="349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4FC80B"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 xml:space="preserve">مراکز نظامی و ندامتگاه </w:t>
            </w:r>
            <w:r w:rsidRPr="006C2C0E">
              <w:rPr>
                <w:rFonts w:ascii="Arial" w:hAnsi="Arial" w:hint="cs"/>
                <w:b w:val="0"/>
                <w:bCs w:val="0"/>
                <w:sz w:val="26"/>
                <w:szCs w:val="26"/>
                <w:rtl/>
              </w:rPr>
              <w:softHyphen/>
              <w:t>ها</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7BA187A"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949C8ED"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4656" w:type="dxa"/>
            <w:gridSpan w:val="4"/>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EAE064F"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با اخذ مجوز از مراجع ذیصلاح</w:t>
            </w:r>
          </w:p>
        </w:tc>
      </w:tr>
      <w:tr w:rsidR="004255BC" w:rsidRPr="006C2C0E" w14:paraId="50605FD6"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4977D8"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6</w:t>
            </w:r>
          </w:p>
        </w:tc>
        <w:tc>
          <w:tcPr>
            <w:tcW w:w="560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874A3E" w14:textId="77777777" w:rsidR="004255BC" w:rsidRPr="006C2C0E" w:rsidRDefault="004255BC" w:rsidP="00AE4AA1">
            <w:pPr>
              <w:ind w:left="0" w:firstLine="0"/>
              <w:jc w:val="left"/>
              <w:rPr>
                <w:rFonts w:ascii="Arial" w:hAnsi="Arial"/>
                <w:b w:val="0"/>
                <w:bCs w:val="0"/>
                <w:sz w:val="26"/>
                <w:szCs w:val="26"/>
                <w:rtl/>
              </w:rPr>
            </w:pPr>
            <w:r w:rsidRPr="006C2C0E">
              <w:rPr>
                <w:rFonts w:ascii="Arial" w:hAnsi="Arial" w:hint="cs"/>
                <w:b w:val="0"/>
                <w:bCs w:val="0"/>
                <w:sz w:val="26"/>
                <w:szCs w:val="26"/>
                <w:rtl/>
              </w:rPr>
              <w:t>پارک ملی، تالاب، خور، مصب، دریاچه، اثر طبیعی</w:t>
            </w:r>
            <w:r w:rsidRPr="006C2C0E">
              <w:rPr>
                <w:rFonts w:ascii="Arial" w:hAnsi="Arial" w:hint="cs"/>
                <w:b w:val="0"/>
                <w:bCs w:val="0"/>
                <w:sz w:val="26"/>
                <w:szCs w:val="26"/>
              </w:rPr>
              <w:t> </w:t>
            </w:r>
            <w:r w:rsidRPr="006C2C0E">
              <w:rPr>
                <w:rFonts w:ascii="Arial" w:hAnsi="Arial" w:hint="cs"/>
                <w:b w:val="0"/>
                <w:bCs w:val="0"/>
                <w:sz w:val="26"/>
                <w:szCs w:val="26"/>
                <w:rtl/>
              </w:rPr>
              <w:t>ملی</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638363E"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585BCF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6AF44C5"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300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CEE08C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750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2D320D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89ED50F"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1500</w:t>
            </w:r>
          </w:p>
        </w:tc>
      </w:tr>
      <w:tr w:rsidR="004255BC" w:rsidRPr="006C2C0E" w14:paraId="43B0B5BA"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C498836"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7</w:t>
            </w:r>
          </w:p>
        </w:tc>
        <w:tc>
          <w:tcPr>
            <w:tcW w:w="560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BFB2F92" w14:textId="77777777" w:rsidR="004255BC" w:rsidRPr="006C2C0E" w:rsidRDefault="004255BC" w:rsidP="00AE4AA1">
            <w:pPr>
              <w:ind w:left="0" w:firstLine="0"/>
              <w:jc w:val="left"/>
              <w:rPr>
                <w:rFonts w:ascii="Arial" w:hAnsi="Arial"/>
                <w:b w:val="0"/>
                <w:bCs w:val="0"/>
                <w:sz w:val="26"/>
                <w:szCs w:val="26"/>
                <w:rtl/>
              </w:rPr>
            </w:pPr>
            <w:r w:rsidRPr="006C2C0E">
              <w:rPr>
                <w:rFonts w:ascii="Arial" w:hAnsi="Arial" w:hint="cs"/>
                <w:b w:val="0"/>
                <w:bCs w:val="0"/>
                <w:sz w:val="26"/>
                <w:szCs w:val="26"/>
                <w:rtl/>
              </w:rPr>
              <w:t>پناهگاه حیات وحش- منطقه حفاظت شده</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E5CD777"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AC2F1DB"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3C541B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175E2B1"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300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2866D6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750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A1FDEBC"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1000</w:t>
            </w:r>
          </w:p>
        </w:tc>
      </w:tr>
      <w:tr w:rsidR="004255BC" w:rsidRPr="006C2C0E" w14:paraId="555326C6"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D387BD5"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8</w:t>
            </w:r>
          </w:p>
        </w:tc>
        <w:tc>
          <w:tcPr>
            <w:tcW w:w="560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AF37D5C" w14:textId="77777777" w:rsidR="004255BC" w:rsidRPr="006C2C0E" w:rsidRDefault="004255BC" w:rsidP="00AE4AA1">
            <w:pPr>
              <w:ind w:left="0" w:firstLine="0"/>
              <w:jc w:val="left"/>
              <w:rPr>
                <w:rFonts w:ascii="Arial" w:hAnsi="Arial"/>
                <w:b w:val="0"/>
                <w:bCs w:val="0"/>
                <w:sz w:val="26"/>
                <w:szCs w:val="26"/>
                <w:rtl/>
              </w:rPr>
            </w:pPr>
            <w:r w:rsidRPr="006C2C0E">
              <w:rPr>
                <w:rFonts w:ascii="Arial" w:hAnsi="Arial" w:hint="cs"/>
                <w:b w:val="0"/>
                <w:bCs w:val="0"/>
                <w:sz w:val="26"/>
                <w:szCs w:val="26"/>
                <w:rtl/>
              </w:rPr>
              <w:t>رودخانه</w:t>
            </w:r>
            <w:r w:rsidRPr="006C2C0E">
              <w:rPr>
                <w:rFonts w:ascii="Arial" w:hAnsi="Arial" w:hint="cs"/>
                <w:b w:val="0"/>
                <w:bCs w:val="0"/>
                <w:sz w:val="26"/>
                <w:szCs w:val="26"/>
                <w:rtl/>
              </w:rPr>
              <w:softHyphen/>
              <w:t xml:space="preserve"> ها(اعم از دائمی و فصلی)</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1D0A50"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7217B60"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A86E352"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3CBABA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78466CE"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500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D68B778"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750</w:t>
            </w:r>
          </w:p>
        </w:tc>
      </w:tr>
      <w:tr w:rsidR="004255BC" w:rsidRPr="006C2C0E" w14:paraId="16C4C108"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2034BE6"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9</w:t>
            </w:r>
          </w:p>
        </w:tc>
        <w:tc>
          <w:tcPr>
            <w:tcW w:w="560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383ABD2" w14:textId="77777777" w:rsidR="004255BC" w:rsidRPr="006C2C0E" w:rsidRDefault="004255BC" w:rsidP="00AE4AA1">
            <w:pPr>
              <w:ind w:left="0" w:firstLine="0"/>
              <w:jc w:val="left"/>
              <w:rPr>
                <w:rFonts w:ascii="Arial" w:hAnsi="Arial"/>
                <w:b w:val="0"/>
                <w:bCs w:val="0"/>
                <w:sz w:val="26"/>
                <w:szCs w:val="26"/>
                <w:rtl/>
              </w:rPr>
            </w:pPr>
            <w:r w:rsidRPr="006C2C0E">
              <w:rPr>
                <w:rFonts w:ascii="Arial" w:hAnsi="Arial" w:hint="cs"/>
                <w:b w:val="0"/>
                <w:bCs w:val="0"/>
                <w:sz w:val="26"/>
                <w:szCs w:val="26"/>
                <w:rtl/>
              </w:rPr>
              <w:t xml:space="preserve">چاه </w:t>
            </w:r>
            <w:r w:rsidRPr="006C2C0E">
              <w:rPr>
                <w:rFonts w:ascii="Arial" w:hAnsi="Arial" w:hint="cs"/>
                <w:b w:val="0"/>
                <w:bCs w:val="0"/>
                <w:sz w:val="26"/>
                <w:szCs w:val="26"/>
                <w:rtl/>
              </w:rPr>
              <w:softHyphen/>
              <w:t>های آب شرب و قنوات دایر</w:t>
            </w:r>
          </w:p>
        </w:tc>
        <w:tc>
          <w:tcPr>
            <w:tcW w:w="6958" w:type="dxa"/>
            <w:gridSpan w:val="6"/>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63551A"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رعایت حرائم قانونی</w:t>
            </w:r>
          </w:p>
        </w:tc>
      </w:tr>
      <w:tr w:rsidR="004255BC" w:rsidRPr="006C2C0E" w14:paraId="1C62FC14" w14:textId="77777777" w:rsidTr="00AE4AA1">
        <w:tc>
          <w:tcPr>
            <w:tcW w:w="84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52E09AE" w14:textId="77777777" w:rsidR="004255BC" w:rsidRPr="006C2C0E" w:rsidRDefault="004255BC" w:rsidP="00AE4AA1">
            <w:pPr>
              <w:ind w:left="0" w:firstLine="0"/>
              <w:rPr>
                <w:rFonts w:ascii="Arial" w:hAnsi="Arial"/>
                <w:b w:val="0"/>
                <w:bCs w:val="0"/>
                <w:sz w:val="26"/>
                <w:szCs w:val="26"/>
                <w:rtl/>
              </w:rPr>
            </w:pPr>
            <w:r w:rsidRPr="006C2C0E">
              <w:rPr>
                <w:rFonts w:ascii="Arial" w:hAnsi="Arial"/>
                <w:b w:val="0"/>
                <w:bCs w:val="0"/>
                <w:sz w:val="26"/>
                <w:szCs w:val="26"/>
                <w:rtl/>
              </w:rPr>
              <w:t>10</w:t>
            </w:r>
          </w:p>
        </w:tc>
        <w:tc>
          <w:tcPr>
            <w:tcW w:w="560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2360D6A" w14:textId="77777777" w:rsidR="004255BC" w:rsidRPr="006C2C0E" w:rsidRDefault="004255BC" w:rsidP="00AE4AA1">
            <w:pPr>
              <w:ind w:left="0" w:firstLine="0"/>
              <w:jc w:val="left"/>
              <w:rPr>
                <w:rFonts w:ascii="Arial" w:hAnsi="Arial"/>
                <w:b w:val="0"/>
                <w:bCs w:val="0"/>
                <w:sz w:val="26"/>
                <w:szCs w:val="26"/>
                <w:rtl/>
              </w:rPr>
            </w:pPr>
            <w:r w:rsidRPr="006C2C0E">
              <w:rPr>
                <w:rFonts w:ascii="Arial" w:hAnsi="Arial" w:hint="cs"/>
                <w:b w:val="0"/>
                <w:bCs w:val="0"/>
                <w:sz w:val="26"/>
                <w:szCs w:val="26"/>
                <w:rtl/>
              </w:rPr>
              <w:t>باغات مثمر(صرفاً برای صنایع کانی غیر فلزی و شیمیایی)</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EAD4DA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5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9882D8C"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482AB3"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39B02E0"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150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CCA09CA"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250</w:t>
            </w:r>
          </w:p>
        </w:tc>
        <w:tc>
          <w:tcPr>
            <w:tcW w:w="116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DE66FFC" w14:textId="77777777" w:rsidR="004255BC" w:rsidRPr="006C2C0E" w:rsidRDefault="004255BC" w:rsidP="00AE4AA1">
            <w:pPr>
              <w:ind w:left="0" w:firstLine="0"/>
              <w:rPr>
                <w:rFonts w:ascii="Arial" w:hAnsi="Arial"/>
                <w:b w:val="0"/>
                <w:bCs w:val="0"/>
                <w:sz w:val="26"/>
                <w:szCs w:val="26"/>
                <w:rtl/>
              </w:rPr>
            </w:pPr>
            <w:r w:rsidRPr="006C2C0E">
              <w:rPr>
                <w:rFonts w:ascii="Arial" w:hAnsi="Arial" w:hint="cs"/>
                <w:b w:val="0"/>
                <w:bCs w:val="0"/>
                <w:sz w:val="26"/>
                <w:szCs w:val="26"/>
                <w:rtl/>
              </w:rPr>
              <w:t>500</w:t>
            </w:r>
          </w:p>
        </w:tc>
      </w:tr>
    </w:tbl>
    <w:p w14:paraId="1C6D4377" w14:textId="77777777" w:rsidR="004255BC" w:rsidRPr="006C2C0E" w:rsidRDefault="004255BC" w:rsidP="004255BC">
      <w:pPr>
        <w:ind w:firstLine="0"/>
        <w:jc w:val="both"/>
        <w:rPr>
          <w:b w:val="0"/>
          <w:bCs w:val="0"/>
          <w:sz w:val="20"/>
          <w:szCs w:val="20"/>
          <w:rtl/>
        </w:rPr>
      </w:pPr>
      <w:r w:rsidRPr="006C2C0E">
        <w:rPr>
          <w:b w:val="0"/>
          <w:bCs w:val="0"/>
          <w:sz w:val="20"/>
          <w:szCs w:val="20"/>
        </w:rPr>
        <w:t> *</w:t>
      </w:r>
      <w:r w:rsidRPr="006C2C0E">
        <w:rPr>
          <w:b w:val="0"/>
          <w:bCs w:val="0"/>
          <w:sz w:val="20"/>
          <w:szCs w:val="20"/>
          <w:rtl/>
        </w:rPr>
        <w:t>واحدها</w:t>
      </w:r>
      <w:r w:rsidRPr="006C2C0E">
        <w:rPr>
          <w:rFonts w:hint="cs"/>
          <w:b w:val="0"/>
          <w:bCs w:val="0"/>
          <w:sz w:val="20"/>
          <w:szCs w:val="20"/>
          <w:rtl/>
        </w:rPr>
        <w:t>ی</w:t>
      </w:r>
      <w:r w:rsidRPr="006C2C0E">
        <w:rPr>
          <w:b w:val="0"/>
          <w:bCs w:val="0"/>
          <w:sz w:val="20"/>
          <w:szCs w:val="20"/>
          <w:rtl/>
        </w:rPr>
        <w:t xml:space="preserve"> رده 7 برابر قوان</w:t>
      </w:r>
      <w:r w:rsidRPr="006C2C0E">
        <w:rPr>
          <w:rFonts w:hint="cs"/>
          <w:b w:val="0"/>
          <w:bCs w:val="0"/>
          <w:sz w:val="20"/>
          <w:szCs w:val="20"/>
          <w:rtl/>
        </w:rPr>
        <w:t>ی</w:t>
      </w:r>
      <w:r w:rsidRPr="006C2C0E">
        <w:rPr>
          <w:rFonts w:hint="eastAsia"/>
          <w:b w:val="0"/>
          <w:bCs w:val="0"/>
          <w:sz w:val="20"/>
          <w:szCs w:val="20"/>
          <w:rtl/>
        </w:rPr>
        <w:t>ن</w:t>
      </w:r>
      <w:r w:rsidRPr="006C2C0E">
        <w:rPr>
          <w:b w:val="0"/>
          <w:bCs w:val="0"/>
          <w:sz w:val="20"/>
          <w:szCs w:val="20"/>
          <w:rtl/>
        </w:rPr>
        <w:t xml:space="preserve"> ومقررات، مشمول انجام مطالعات ارز</w:t>
      </w:r>
      <w:r w:rsidRPr="006C2C0E">
        <w:rPr>
          <w:rFonts w:hint="cs"/>
          <w:b w:val="0"/>
          <w:bCs w:val="0"/>
          <w:sz w:val="20"/>
          <w:szCs w:val="20"/>
          <w:rtl/>
        </w:rPr>
        <w:t>ی</w:t>
      </w:r>
      <w:r w:rsidRPr="006C2C0E">
        <w:rPr>
          <w:rFonts w:hint="eastAsia"/>
          <w:b w:val="0"/>
          <w:bCs w:val="0"/>
          <w:sz w:val="20"/>
          <w:szCs w:val="20"/>
          <w:rtl/>
        </w:rPr>
        <w:t>اب</w:t>
      </w:r>
      <w:r w:rsidRPr="006C2C0E">
        <w:rPr>
          <w:rFonts w:hint="cs"/>
          <w:b w:val="0"/>
          <w:bCs w:val="0"/>
          <w:sz w:val="20"/>
          <w:szCs w:val="20"/>
          <w:rtl/>
        </w:rPr>
        <w:t>ی</w:t>
      </w:r>
      <w:r w:rsidRPr="006C2C0E">
        <w:rPr>
          <w:b w:val="0"/>
          <w:bCs w:val="0"/>
          <w:sz w:val="20"/>
          <w:szCs w:val="20"/>
          <w:rtl/>
        </w:rPr>
        <w:t xml:space="preserve"> اثرات ز</w:t>
      </w:r>
      <w:r w:rsidRPr="006C2C0E">
        <w:rPr>
          <w:rFonts w:hint="cs"/>
          <w:b w:val="0"/>
          <w:bCs w:val="0"/>
          <w:sz w:val="20"/>
          <w:szCs w:val="20"/>
          <w:rtl/>
        </w:rPr>
        <w:t>ی</w:t>
      </w:r>
      <w:r w:rsidRPr="006C2C0E">
        <w:rPr>
          <w:rFonts w:hint="eastAsia"/>
          <w:b w:val="0"/>
          <w:bCs w:val="0"/>
          <w:sz w:val="20"/>
          <w:szCs w:val="20"/>
          <w:rtl/>
        </w:rPr>
        <w:t>ست</w:t>
      </w:r>
      <w:r w:rsidRPr="006C2C0E">
        <w:rPr>
          <w:b w:val="0"/>
          <w:bCs w:val="0"/>
          <w:sz w:val="20"/>
          <w:szCs w:val="20"/>
          <w:rtl/>
        </w:rPr>
        <w:t xml:space="preserve"> مح</w:t>
      </w:r>
      <w:r w:rsidRPr="006C2C0E">
        <w:rPr>
          <w:rFonts w:hint="cs"/>
          <w:b w:val="0"/>
          <w:bCs w:val="0"/>
          <w:sz w:val="20"/>
          <w:szCs w:val="20"/>
          <w:rtl/>
        </w:rPr>
        <w:t>ی</w:t>
      </w:r>
      <w:r w:rsidRPr="006C2C0E">
        <w:rPr>
          <w:rFonts w:hint="eastAsia"/>
          <w:b w:val="0"/>
          <w:bCs w:val="0"/>
          <w:sz w:val="20"/>
          <w:szCs w:val="20"/>
          <w:rtl/>
        </w:rPr>
        <w:t>ط</w:t>
      </w:r>
      <w:r w:rsidRPr="006C2C0E">
        <w:rPr>
          <w:rFonts w:hint="cs"/>
          <w:b w:val="0"/>
          <w:bCs w:val="0"/>
          <w:sz w:val="20"/>
          <w:szCs w:val="20"/>
          <w:rtl/>
        </w:rPr>
        <w:t>ی</w:t>
      </w:r>
      <w:r w:rsidRPr="006C2C0E">
        <w:rPr>
          <w:b w:val="0"/>
          <w:bCs w:val="0"/>
          <w:sz w:val="20"/>
          <w:szCs w:val="20"/>
          <w:rtl/>
        </w:rPr>
        <w:t xml:space="preserve"> و ملزم به رعا</w:t>
      </w:r>
      <w:r w:rsidRPr="006C2C0E">
        <w:rPr>
          <w:rFonts w:hint="cs"/>
          <w:b w:val="0"/>
          <w:bCs w:val="0"/>
          <w:sz w:val="20"/>
          <w:szCs w:val="20"/>
          <w:rtl/>
        </w:rPr>
        <w:t>ی</w:t>
      </w:r>
      <w:r w:rsidRPr="006C2C0E">
        <w:rPr>
          <w:rFonts w:hint="eastAsia"/>
          <w:b w:val="0"/>
          <w:bCs w:val="0"/>
          <w:sz w:val="20"/>
          <w:szCs w:val="20"/>
          <w:rtl/>
        </w:rPr>
        <w:t>ت</w:t>
      </w:r>
      <w:r w:rsidRPr="006C2C0E">
        <w:rPr>
          <w:b w:val="0"/>
          <w:bCs w:val="0"/>
          <w:sz w:val="20"/>
          <w:szCs w:val="20"/>
          <w:rtl/>
        </w:rPr>
        <w:t xml:space="preserve"> ضوابط و مقررات حاکم بر رده 6 ن</w:t>
      </w:r>
      <w:r w:rsidRPr="006C2C0E">
        <w:rPr>
          <w:rFonts w:hint="cs"/>
          <w:b w:val="0"/>
          <w:bCs w:val="0"/>
          <w:sz w:val="20"/>
          <w:szCs w:val="20"/>
          <w:rtl/>
        </w:rPr>
        <w:t>ی</w:t>
      </w:r>
      <w:r w:rsidRPr="006C2C0E">
        <w:rPr>
          <w:rFonts w:hint="eastAsia"/>
          <w:b w:val="0"/>
          <w:bCs w:val="0"/>
          <w:sz w:val="20"/>
          <w:szCs w:val="20"/>
          <w:rtl/>
        </w:rPr>
        <w:t>ز</w:t>
      </w:r>
      <w:r w:rsidRPr="006C2C0E">
        <w:rPr>
          <w:b w:val="0"/>
          <w:bCs w:val="0"/>
          <w:sz w:val="20"/>
          <w:szCs w:val="20"/>
          <w:rtl/>
        </w:rPr>
        <w:t xml:space="preserve"> م</w:t>
      </w:r>
      <w:r w:rsidRPr="006C2C0E">
        <w:rPr>
          <w:rFonts w:hint="cs"/>
          <w:b w:val="0"/>
          <w:bCs w:val="0"/>
          <w:sz w:val="20"/>
          <w:szCs w:val="20"/>
          <w:rtl/>
        </w:rPr>
        <w:t>ی</w:t>
      </w:r>
      <w:r w:rsidRPr="006C2C0E">
        <w:rPr>
          <w:b w:val="0"/>
          <w:bCs w:val="0"/>
          <w:sz w:val="20"/>
          <w:szCs w:val="20"/>
          <w:rtl/>
        </w:rPr>
        <w:t xml:space="preserve"> باشند</w:t>
      </w:r>
      <w:r w:rsidRPr="006C2C0E">
        <w:rPr>
          <w:b w:val="0"/>
          <w:bCs w:val="0"/>
          <w:sz w:val="20"/>
          <w:szCs w:val="20"/>
        </w:rPr>
        <w:t>.</w:t>
      </w:r>
    </w:p>
    <w:p w14:paraId="296C942C" w14:textId="77777777" w:rsidR="004255BC" w:rsidRDefault="004255BC" w:rsidP="00967477">
      <w:pPr>
        <w:rPr>
          <w:highlight w:val="yellow"/>
          <w:rtl/>
        </w:rPr>
      </w:pPr>
    </w:p>
    <w:p w14:paraId="0EA5329E" w14:textId="77777777" w:rsidR="00967477" w:rsidRDefault="00967477" w:rsidP="00967477">
      <w:pPr>
        <w:rPr>
          <w:highlight w:val="yellow"/>
          <w:rtl/>
        </w:rPr>
      </w:pPr>
    </w:p>
    <w:p w14:paraId="26C1E88D" w14:textId="77777777" w:rsidR="004255BC" w:rsidRPr="00967477" w:rsidRDefault="004255BC" w:rsidP="00967477">
      <w:pPr>
        <w:rPr>
          <w:highlight w:val="yellow"/>
          <w:rtl/>
        </w:rPr>
      </w:pPr>
    </w:p>
    <w:p w14:paraId="26C15CD9" w14:textId="77777777" w:rsidR="00105152" w:rsidRDefault="00105152" w:rsidP="00EE2CA5">
      <w:pPr>
        <w:pStyle w:val="Heading2"/>
        <w:numPr>
          <w:ilvl w:val="1"/>
          <w:numId w:val="14"/>
        </w:numPr>
        <w:spacing w:before="0" w:after="0"/>
        <w:ind w:left="792" w:hanging="815"/>
        <w:jc w:val="left"/>
        <w:rPr>
          <w:rFonts w:ascii="Times New Roman" w:hAnsi="Times New Roman" w:cs="B Nazanin"/>
          <w:i w:val="0"/>
          <w:iCs w:val="0"/>
          <w:sz w:val="22"/>
          <w:rtl/>
        </w:rPr>
      </w:pPr>
      <w:bookmarkStart w:id="380" w:name="_Toc105833066"/>
      <w:r>
        <w:rPr>
          <w:rFonts w:ascii="Times New Roman" w:hAnsi="Times New Roman" w:cs="B Nazanin" w:hint="cs"/>
          <w:i w:val="0"/>
          <w:iCs w:val="0"/>
          <w:sz w:val="22"/>
          <w:rtl/>
        </w:rPr>
        <w:lastRenderedPageBreak/>
        <w:t>پیش بینی تولید</w:t>
      </w:r>
      <w:bookmarkEnd w:id="380"/>
    </w:p>
    <w:p w14:paraId="4A69C708" w14:textId="77777777" w:rsidR="00602649" w:rsidRDefault="00602649" w:rsidP="00602649">
      <w:pPr>
        <w:pStyle w:val="ListParagraph"/>
        <w:spacing w:after="0"/>
        <w:ind w:left="36"/>
        <w:rPr>
          <w:rFonts w:ascii="Times New Roman" w:hAnsi="Times New Roman" w:cs="B Nazanin"/>
          <w:sz w:val="24"/>
          <w:szCs w:val="24"/>
          <w:rtl/>
          <w:lang w:bidi="ar-SA"/>
        </w:rPr>
      </w:pPr>
      <w:bookmarkStart w:id="381" w:name="_Toc47520756"/>
      <w:bookmarkStart w:id="382" w:name="_Toc105833136"/>
      <w:r>
        <w:rPr>
          <w:rFonts w:ascii="Times New Roman" w:hAnsi="Times New Roman" w:cs="B Nazanin" w:hint="cs"/>
          <w:sz w:val="24"/>
          <w:szCs w:val="24"/>
          <w:rtl/>
          <w:lang w:bidi="ar-SA"/>
        </w:rPr>
        <w:t xml:space="preserve">جدول </w:t>
      </w:r>
      <w:r>
        <w:rPr>
          <w:rtl/>
        </w:rPr>
        <w:fldChar w:fldCharType="begin"/>
      </w:r>
      <w:r>
        <w:rPr>
          <w:rFonts w:ascii="Times New Roman" w:hAnsi="Times New Roman" w:cs="B Nazanin" w:hint="cs"/>
          <w:sz w:val="24"/>
          <w:szCs w:val="24"/>
          <w:rtl/>
          <w:lang w:bidi="ar-SA"/>
        </w:rPr>
        <w:instrText xml:space="preserve"> </w:instrText>
      </w:r>
      <w:r>
        <w:rPr>
          <w:rFonts w:ascii="Times New Roman" w:hAnsi="Times New Roman" w:cs="B Nazanin"/>
          <w:sz w:val="24"/>
          <w:szCs w:val="24"/>
          <w:lang w:bidi="ar-SA"/>
        </w:rPr>
        <w:instrText>SEQ</w:instrText>
      </w:r>
      <w:r>
        <w:rPr>
          <w:rFonts w:ascii="Times New Roman" w:hAnsi="Times New Roman" w:cs="B Nazanin" w:hint="cs"/>
          <w:sz w:val="24"/>
          <w:szCs w:val="24"/>
          <w:rtl/>
          <w:lang w:bidi="ar-SA"/>
        </w:rPr>
        <w:instrText xml:space="preserve"> جدول \* </w:instrText>
      </w:r>
      <w:r>
        <w:rPr>
          <w:rFonts w:ascii="Times New Roman" w:hAnsi="Times New Roman" w:cs="B Nazanin"/>
          <w:sz w:val="24"/>
          <w:szCs w:val="24"/>
          <w:lang w:bidi="ar-SA"/>
        </w:rPr>
        <w:instrText>ARABIC</w:instrText>
      </w:r>
      <w:r>
        <w:rPr>
          <w:rFonts w:ascii="Times New Roman" w:hAnsi="Times New Roman" w:cs="B Nazanin" w:hint="cs"/>
          <w:sz w:val="24"/>
          <w:szCs w:val="24"/>
          <w:rtl/>
          <w:lang w:bidi="ar-SA"/>
        </w:rPr>
        <w:instrText xml:space="preserve"> </w:instrText>
      </w:r>
      <w:r>
        <w:rPr>
          <w:rtl/>
        </w:rPr>
        <w:fldChar w:fldCharType="separate"/>
      </w:r>
      <w:r w:rsidR="006D65BB">
        <w:rPr>
          <w:rFonts w:ascii="Times New Roman" w:hAnsi="Times New Roman" w:cs="B Nazanin"/>
          <w:noProof/>
          <w:sz w:val="24"/>
          <w:szCs w:val="24"/>
          <w:rtl/>
          <w:lang w:bidi="ar-SA"/>
        </w:rPr>
        <w:t>29</w:t>
      </w:r>
      <w:r>
        <w:rPr>
          <w:rtl/>
        </w:rPr>
        <w:fldChar w:fldCharType="end"/>
      </w:r>
      <w:r>
        <w:rPr>
          <w:rFonts w:ascii="Times New Roman" w:hAnsi="Times New Roman" w:cs="B Nazanin" w:hint="cs"/>
          <w:sz w:val="24"/>
          <w:szCs w:val="24"/>
          <w:rtl/>
          <w:lang w:bidi="ar-SA"/>
        </w:rPr>
        <w:t>- برنامه سالیانه تولید و فروش در ظرفیت کامل</w:t>
      </w:r>
      <w:bookmarkEnd w:id="381"/>
      <w:bookmarkEnd w:id="382"/>
    </w:p>
    <w:tbl>
      <w:tblPr>
        <w:tblpPr w:leftFromText="180" w:rightFromText="180" w:vertAnchor="text" w:tblpXSpec="center" w:tblpY="1"/>
        <w:tblOverlap w:val="never"/>
        <w:bidiVisual/>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2241"/>
        <w:gridCol w:w="1211"/>
        <w:gridCol w:w="1131"/>
        <w:gridCol w:w="1248"/>
        <w:gridCol w:w="1216"/>
        <w:gridCol w:w="1242"/>
        <w:gridCol w:w="1516"/>
        <w:gridCol w:w="1466"/>
      </w:tblGrid>
      <w:tr w:rsidR="00602649" w:rsidRPr="00B67047" w14:paraId="369F115D" w14:textId="77777777" w:rsidTr="00B431F8">
        <w:trPr>
          <w:trHeight w:val="435"/>
          <w:jc w:val="center"/>
        </w:trPr>
        <w:tc>
          <w:tcPr>
            <w:tcW w:w="3407" w:type="dxa"/>
            <w:shd w:val="clear" w:color="000000" w:fill="D8E4BC"/>
            <w:noWrap/>
            <w:vAlign w:val="center"/>
            <w:hideMark/>
          </w:tcPr>
          <w:p w14:paraId="5705635C" w14:textId="77777777" w:rsidR="00602649" w:rsidRPr="00B67047" w:rsidRDefault="00602649" w:rsidP="00B431F8">
            <w:pPr>
              <w:spacing w:line="240" w:lineRule="auto"/>
              <w:ind w:left="0" w:firstLine="0"/>
              <w:rPr>
                <w:rFonts w:ascii="Arial" w:hAnsi="Arial"/>
                <w:sz w:val="26"/>
                <w:szCs w:val="26"/>
              </w:rPr>
            </w:pPr>
            <w:r w:rsidRPr="00B67047">
              <w:rPr>
                <w:rFonts w:ascii="Arial" w:hAnsi="Arial" w:hint="cs"/>
                <w:sz w:val="26"/>
                <w:szCs w:val="26"/>
                <w:rtl/>
              </w:rPr>
              <w:t>سال</w:t>
            </w:r>
          </w:p>
        </w:tc>
        <w:tc>
          <w:tcPr>
            <w:tcW w:w="2241" w:type="dxa"/>
            <w:shd w:val="clear" w:color="000000" w:fill="D8E4BC"/>
            <w:noWrap/>
            <w:vAlign w:val="center"/>
            <w:hideMark/>
          </w:tcPr>
          <w:p w14:paraId="04C19804"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بهره برداری 1402</w:t>
            </w:r>
          </w:p>
        </w:tc>
        <w:tc>
          <w:tcPr>
            <w:tcW w:w="1211" w:type="dxa"/>
            <w:shd w:val="clear" w:color="000000" w:fill="D8E4BC"/>
            <w:noWrap/>
            <w:vAlign w:val="center"/>
            <w:hideMark/>
          </w:tcPr>
          <w:p w14:paraId="11F191E5"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1403</w:t>
            </w:r>
          </w:p>
        </w:tc>
        <w:tc>
          <w:tcPr>
            <w:tcW w:w="1131" w:type="dxa"/>
            <w:shd w:val="clear" w:color="000000" w:fill="D8E4BC"/>
            <w:noWrap/>
            <w:vAlign w:val="center"/>
            <w:hideMark/>
          </w:tcPr>
          <w:p w14:paraId="7B76B9C2"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1404</w:t>
            </w:r>
          </w:p>
        </w:tc>
        <w:tc>
          <w:tcPr>
            <w:tcW w:w="1248" w:type="dxa"/>
            <w:shd w:val="clear" w:color="000000" w:fill="D8E4BC"/>
            <w:noWrap/>
            <w:vAlign w:val="center"/>
            <w:hideMark/>
          </w:tcPr>
          <w:p w14:paraId="14C130D4"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1405</w:t>
            </w:r>
          </w:p>
        </w:tc>
        <w:tc>
          <w:tcPr>
            <w:tcW w:w="1216" w:type="dxa"/>
            <w:shd w:val="clear" w:color="000000" w:fill="D8E4BC"/>
            <w:noWrap/>
            <w:vAlign w:val="center"/>
            <w:hideMark/>
          </w:tcPr>
          <w:p w14:paraId="527AF77A"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1406</w:t>
            </w:r>
          </w:p>
        </w:tc>
        <w:tc>
          <w:tcPr>
            <w:tcW w:w="1242" w:type="dxa"/>
            <w:shd w:val="clear" w:color="000000" w:fill="D8E4BC"/>
            <w:noWrap/>
            <w:vAlign w:val="center"/>
            <w:hideMark/>
          </w:tcPr>
          <w:p w14:paraId="5274E194"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سال 1407</w:t>
            </w:r>
          </w:p>
        </w:tc>
        <w:tc>
          <w:tcPr>
            <w:tcW w:w="1516" w:type="dxa"/>
            <w:shd w:val="clear" w:color="000000" w:fill="D8E4BC"/>
            <w:noWrap/>
            <w:vAlign w:val="center"/>
            <w:hideMark/>
          </w:tcPr>
          <w:p w14:paraId="68FED7EF"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 xml:space="preserve">ظرفيت اسمي </w:t>
            </w:r>
          </w:p>
        </w:tc>
        <w:tc>
          <w:tcPr>
            <w:tcW w:w="1466" w:type="dxa"/>
            <w:shd w:val="clear" w:color="000000" w:fill="D8E4BC"/>
            <w:noWrap/>
            <w:vAlign w:val="center"/>
            <w:hideMark/>
          </w:tcPr>
          <w:p w14:paraId="13AEDE9E" w14:textId="77777777" w:rsidR="00602649" w:rsidRPr="00B67047" w:rsidRDefault="00602649" w:rsidP="00B431F8">
            <w:pPr>
              <w:spacing w:line="240" w:lineRule="auto"/>
              <w:ind w:left="0" w:firstLine="0"/>
              <w:rPr>
                <w:rFonts w:ascii="Arial" w:hAnsi="Arial"/>
                <w:sz w:val="26"/>
                <w:szCs w:val="26"/>
                <w:rtl/>
              </w:rPr>
            </w:pPr>
            <w:r w:rsidRPr="00B67047">
              <w:rPr>
                <w:rFonts w:ascii="Arial" w:hAnsi="Arial" w:hint="cs"/>
                <w:sz w:val="26"/>
                <w:szCs w:val="26"/>
                <w:rtl/>
              </w:rPr>
              <w:t>واحد سنجش</w:t>
            </w:r>
          </w:p>
        </w:tc>
      </w:tr>
      <w:tr w:rsidR="00602649" w:rsidRPr="00B67047" w14:paraId="5C786992" w14:textId="77777777" w:rsidTr="00B431F8">
        <w:trPr>
          <w:trHeight w:val="405"/>
          <w:jc w:val="center"/>
        </w:trPr>
        <w:tc>
          <w:tcPr>
            <w:tcW w:w="3407" w:type="dxa"/>
            <w:shd w:val="clear" w:color="auto" w:fill="auto"/>
            <w:noWrap/>
            <w:vAlign w:val="center"/>
            <w:hideMark/>
          </w:tcPr>
          <w:p w14:paraId="0F69FEF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تعداد ماههاي فعاليت</w:t>
            </w:r>
          </w:p>
        </w:tc>
        <w:tc>
          <w:tcPr>
            <w:tcW w:w="2241" w:type="dxa"/>
            <w:shd w:val="clear" w:color="auto" w:fill="auto"/>
            <w:noWrap/>
            <w:vAlign w:val="center"/>
            <w:hideMark/>
          </w:tcPr>
          <w:p w14:paraId="70663B7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211" w:type="dxa"/>
            <w:shd w:val="clear" w:color="auto" w:fill="auto"/>
            <w:noWrap/>
            <w:vAlign w:val="center"/>
            <w:hideMark/>
          </w:tcPr>
          <w:p w14:paraId="1D033A5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131" w:type="dxa"/>
            <w:shd w:val="clear" w:color="auto" w:fill="auto"/>
            <w:noWrap/>
            <w:vAlign w:val="center"/>
            <w:hideMark/>
          </w:tcPr>
          <w:p w14:paraId="1FE2D33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248" w:type="dxa"/>
            <w:shd w:val="clear" w:color="auto" w:fill="auto"/>
            <w:noWrap/>
            <w:vAlign w:val="center"/>
            <w:hideMark/>
          </w:tcPr>
          <w:p w14:paraId="5BCE694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216" w:type="dxa"/>
            <w:shd w:val="clear" w:color="auto" w:fill="auto"/>
            <w:noWrap/>
            <w:vAlign w:val="center"/>
            <w:hideMark/>
          </w:tcPr>
          <w:p w14:paraId="18A9C9B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242" w:type="dxa"/>
            <w:shd w:val="clear" w:color="auto" w:fill="auto"/>
            <w:noWrap/>
            <w:vAlign w:val="center"/>
            <w:hideMark/>
          </w:tcPr>
          <w:p w14:paraId="44AD6F04"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w:t>
            </w:r>
          </w:p>
        </w:tc>
        <w:tc>
          <w:tcPr>
            <w:tcW w:w="1516" w:type="dxa"/>
            <w:shd w:val="clear" w:color="auto" w:fill="auto"/>
            <w:noWrap/>
            <w:vAlign w:val="center"/>
            <w:hideMark/>
          </w:tcPr>
          <w:p w14:paraId="4C88C2F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c>
          <w:tcPr>
            <w:tcW w:w="1466" w:type="dxa"/>
            <w:shd w:val="clear" w:color="auto" w:fill="auto"/>
            <w:noWrap/>
            <w:vAlign w:val="center"/>
            <w:hideMark/>
          </w:tcPr>
          <w:p w14:paraId="35AD829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r>
      <w:tr w:rsidR="00602649" w:rsidRPr="00B67047" w14:paraId="0E4C2AFC" w14:textId="77777777" w:rsidTr="00B431F8">
        <w:trPr>
          <w:trHeight w:val="405"/>
          <w:jc w:val="center"/>
        </w:trPr>
        <w:tc>
          <w:tcPr>
            <w:tcW w:w="3407" w:type="dxa"/>
            <w:shd w:val="clear" w:color="auto" w:fill="auto"/>
            <w:noWrap/>
            <w:vAlign w:val="center"/>
            <w:hideMark/>
          </w:tcPr>
          <w:p w14:paraId="1276EA2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درصد استفاده از ظرفيت اسمي</w:t>
            </w:r>
          </w:p>
        </w:tc>
        <w:tc>
          <w:tcPr>
            <w:tcW w:w="2241" w:type="dxa"/>
            <w:shd w:val="clear" w:color="auto" w:fill="auto"/>
            <w:noWrap/>
            <w:vAlign w:val="center"/>
            <w:hideMark/>
          </w:tcPr>
          <w:p w14:paraId="77015AB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w:t>
            </w:r>
          </w:p>
        </w:tc>
        <w:tc>
          <w:tcPr>
            <w:tcW w:w="1211" w:type="dxa"/>
            <w:shd w:val="clear" w:color="auto" w:fill="auto"/>
            <w:noWrap/>
            <w:vAlign w:val="center"/>
            <w:hideMark/>
          </w:tcPr>
          <w:p w14:paraId="0A011C8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70%</w:t>
            </w:r>
          </w:p>
        </w:tc>
        <w:tc>
          <w:tcPr>
            <w:tcW w:w="1131" w:type="dxa"/>
            <w:shd w:val="clear" w:color="auto" w:fill="auto"/>
            <w:noWrap/>
            <w:vAlign w:val="center"/>
            <w:hideMark/>
          </w:tcPr>
          <w:p w14:paraId="67B14EE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80%</w:t>
            </w:r>
          </w:p>
        </w:tc>
        <w:tc>
          <w:tcPr>
            <w:tcW w:w="1248" w:type="dxa"/>
            <w:shd w:val="clear" w:color="auto" w:fill="auto"/>
            <w:noWrap/>
            <w:vAlign w:val="center"/>
            <w:hideMark/>
          </w:tcPr>
          <w:p w14:paraId="182D9DB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90%</w:t>
            </w:r>
          </w:p>
        </w:tc>
        <w:tc>
          <w:tcPr>
            <w:tcW w:w="1216" w:type="dxa"/>
            <w:shd w:val="clear" w:color="auto" w:fill="auto"/>
            <w:noWrap/>
            <w:vAlign w:val="center"/>
            <w:hideMark/>
          </w:tcPr>
          <w:p w14:paraId="2907164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w:t>
            </w:r>
          </w:p>
        </w:tc>
        <w:tc>
          <w:tcPr>
            <w:tcW w:w="1242" w:type="dxa"/>
            <w:shd w:val="clear" w:color="auto" w:fill="auto"/>
            <w:noWrap/>
            <w:vAlign w:val="center"/>
            <w:hideMark/>
          </w:tcPr>
          <w:p w14:paraId="0FEE2AC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w:t>
            </w:r>
          </w:p>
        </w:tc>
        <w:tc>
          <w:tcPr>
            <w:tcW w:w="1516" w:type="dxa"/>
            <w:shd w:val="clear" w:color="auto" w:fill="auto"/>
            <w:noWrap/>
            <w:vAlign w:val="center"/>
            <w:hideMark/>
          </w:tcPr>
          <w:p w14:paraId="3EEC331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c>
          <w:tcPr>
            <w:tcW w:w="1466" w:type="dxa"/>
            <w:shd w:val="clear" w:color="auto" w:fill="auto"/>
            <w:noWrap/>
            <w:vAlign w:val="center"/>
            <w:hideMark/>
          </w:tcPr>
          <w:p w14:paraId="066FE90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r>
      <w:tr w:rsidR="00602649" w:rsidRPr="00B67047" w14:paraId="68580B1D" w14:textId="77777777" w:rsidTr="00B431F8">
        <w:trPr>
          <w:trHeight w:val="405"/>
          <w:jc w:val="center"/>
        </w:trPr>
        <w:tc>
          <w:tcPr>
            <w:tcW w:w="3407" w:type="dxa"/>
            <w:shd w:val="clear" w:color="auto" w:fill="auto"/>
            <w:noWrap/>
            <w:vAlign w:val="center"/>
            <w:hideMark/>
          </w:tcPr>
          <w:p w14:paraId="1B19ACD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درصد استفاده از ظرفيت عملي</w:t>
            </w:r>
          </w:p>
        </w:tc>
        <w:tc>
          <w:tcPr>
            <w:tcW w:w="2241" w:type="dxa"/>
            <w:shd w:val="clear" w:color="auto" w:fill="auto"/>
            <w:noWrap/>
            <w:vAlign w:val="center"/>
            <w:hideMark/>
          </w:tcPr>
          <w:p w14:paraId="430761E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w:t>
            </w:r>
          </w:p>
        </w:tc>
        <w:tc>
          <w:tcPr>
            <w:tcW w:w="1211" w:type="dxa"/>
            <w:shd w:val="clear" w:color="auto" w:fill="auto"/>
            <w:noWrap/>
            <w:vAlign w:val="center"/>
            <w:hideMark/>
          </w:tcPr>
          <w:p w14:paraId="0D44D46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70%</w:t>
            </w:r>
          </w:p>
        </w:tc>
        <w:tc>
          <w:tcPr>
            <w:tcW w:w="1131" w:type="dxa"/>
            <w:shd w:val="clear" w:color="auto" w:fill="auto"/>
            <w:noWrap/>
            <w:vAlign w:val="center"/>
            <w:hideMark/>
          </w:tcPr>
          <w:p w14:paraId="249577A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80%</w:t>
            </w:r>
          </w:p>
        </w:tc>
        <w:tc>
          <w:tcPr>
            <w:tcW w:w="1248" w:type="dxa"/>
            <w:shd w:val="clear" w:color="auto" w:fill="auto"/>
            <w:noWrap/>
            <w:vAlign w:val="center"/>
            <w:hideMark/>
          </w:tcPr>
          <w:p w14:paraId="151CA574"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90%</w:t>
            </w:r>
          </w:p>
        </w:tc>
        <w:tc>
          <w:tcPr>
            <w:tcW w:w="1216" w:type="dxa"/>
            <w:shd w:val="clear" w:color="auto" w:fill="auto"/>
            <w:noWrap/>
            <w:vAlign w:val="center"/>
            <w:hideMark/>
          </w:tcPr>
          <w:p w14:paraId="07040DD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w:t>
            </w:r>
          </w:p>
        </w:tc>
        <w:tc>
          <w:tcPr>
            <w:tcW w:w="1242" w:type="dxa"/>
            <w:shd w:val="clear" w:color="auto" w:fill="auto"/>
            <w:noWrap/>
            <w:vAlign w:val="center"/>
            <w:hideMark/>
          </w:tcPr>
          <w:p w14:paraId="4192A0A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w:t>
            </w:r>
          </w:p>
        </w:tc>
        <w:tc>
          <w:tcPr>
            <w:tcW w:w="1516" w:type="dxa"/>
            <w:shd w:val="clear" w:color="auto" w:fill="auto"/>
            <w:noWrap/>
            <w:vAlign w:val="center"/>
            <w:hideMark/>
          </w:tcPr>
          <w:p w14:paraId="312A1A6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c>
          <w:tcPr>
            <w:tcW w:w="1466" w:type="dxa"/>
            <w:shd w:val="clear" w:color="auto" w:fill="auto"/>
            <w:noWrap/>
            <w:vAlign w:val="center"/>
            <w:hideMark/>
          </w:tcPr>
          <w:p w14:paraId="3744E02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r>
      <w:tr w:rsidR="00602649" w:rsidRPr="00B67047" w14:paraId="12FCDA00" w14:textId="77777777" w:rsidTr="00B431F8">
        <w:trPr>
          <w:trHeight w:val="405"/>
          <w:jc w:val="center"/>
        </w:trPr>
        <w:tc>
          <w:tcPr>
            <w:tcW w:w="3407" w:type="dxa"/>
            <w:shd w:val="clear" w:color="auto" w:fill="auto"/>
            <w:noWrap/>
            <w:vAlign w:val="center"/>
            <w:hideMark/>
          </w:tcPr>
          <w:p w14:paraId="14AF344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 xml:space="preserve">ميزان توليدات </w:t>
            </w:r>
          </w:p>
        </w:tc>
        <w:tc>
          <w:tcPr>
            <w:tcW w:w="2241" w:type="dxa"/>
            <w:shd w:val="clear" w:color="auto" w:fill="auto"/>
            <w:noWrap/>
            <w:vAlign w:val="center"/>
            <w:hideMark/>
          </w:tcPr>
          <w:p w14:paraId="20761C8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300,000</w:t>
            </w:r>
          </w:p>
        </w:tc>
        <w:tc>
          <w:tcPr>
            <w:tcW w:w="1211" w:type="dxa"/>
            <w:shd w:val="clear" w:color="auto" w:fill="auto"/>
            <w:noWrap/>
            <w:vAlign w:val="center"/>
            <w:hideMark/>
          </w:tcPr>
          <w:p w14:paraId="6E3052F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350,000</w:t>
            </w:r>
          </w:p>
        </w:tc>
        <w:tc>
          <w:tcPr>
            <w:tcW w:w="1131" w:type="dxa"/>
            <w:shd w:val="clear" w:color="auto" w:fill="auto"/>
            <w:noWrap/>
            <w:vAlign w:val="center"/>
            <w:hideMark/>
          </w:tcPr>
          <w:p w14:paraId="4EEC6A6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400,000</w:t>
            </w:r>
          </w:p>
        </w:tc>
        <w:tc>
          <w:tcPr>
            <w:tcW w:w="1248" w:type="dxa"/>
            <w:shd w:val="clear" w:color="auto" w:fill="auto"/>
            <w:noWrap/>
            <w:vAlign w:val="center"/>
            <w:hideMark/>
          </w:tcPr>
          <w:p w14:paraId="5EBA0D8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450,000</w:t>
            </w:r>
          </w:p>
        </w:tc>
        <w:tc>
          <w:tcPr>
            <w:tcW w:w="1216" w:type="dxa"/>
            <w:shd w:val="clear" w:color="auto" w:fill="auto"/>
            <w:noWrap/>
            <w:vAlign w:val="center"/>
            <w:hideMark/>
          </w:tcPr>
          <w:p w14:paraId="22A63C1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500,000</w:t>
            </w:r>
          </w:p>
        </w:tc>
        <w:tc>
          <w:tcPr>
            <w:tcW w:w="1242" w:type="dxa"/>
            <w:shd w:val="clear" w:color="auto" w:fill="auto"/>
            <w:noWrap/>
            <w:vAlign w:val="center"/>
            <w:hideMark/>
          </w:tcPr>
          <w:p w14:paraId="5E5C8A8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500,000</w:t>
            </w:r>
          </w:p>
        </w:tc>
        <w:tc>
          <w:tcPr>
            <w:tcW w:w="1516" w:type="dxa"/>
            <w:shd w:val="clear" w:color="auto" w:fill="auto"/>
            <w:noWrap/>
            <w:vAlign w:val="center"/>
            <w:hideMark/>
          </w:tcPr>
          <w:p w14:paraId="1F3B827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500,000</w:t>
            </w:r>
          </w:p>
        </w:tc>
        <w:tc>
          <w:tcPr>
            <w:tcW w:w="1466" w:type="dxa"/>
            <w:shd w:val="clear" w:color="auto" w:fill="auto"/>
            <w:noWrap/>
            <w:vAlign w:val="center"/>
            <w:hideMark/>
          </w:tcPr>
          <w:p w14:paraId="4909AB4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r>
      <w:tr w:rsidR="00602649" w:rsidRPr="00B67047" w14:paraId="281ADB87" w14:textId="77777777" w:rsidTr="00B431F8">
        <w:trPr>
          <w:trHeight w:val="405"/>
          <w:jc w:val="center"/>
        </w:trPr>
        <w:tc>
          <w:tcPr>
            <w:tcW w:w="3407" w:type="dxa"/>
            <w:shd w:val="clear" w:color="auto" w:fill="auto"/>
            <w:noWrap/>
            <w:vAlign w:val="center"/>
            <w:hideMark/>
          </w:tcPr>
          <w:p w14:paraId="0943FA9C"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ACETAMINOPHEN</w:t>
            </w:r>
          </w:p>
        </w:tc>
        <w:tc>
          <w:tcPr>
            <w:tcW w:w="2241" w:type="dxa"/>
            <w:shd w:val="clear" w:color="auto" w:fill="auto"/>
            <w:noWrap/>
            <w:vAlign w:val="center"/>
            <w:hideMark/>
          </w:tcPr>
          <w:p w14:paraId="0FF1E68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w:t>
            </w:r>
          </w:p>
        </w:tc>
        <w:tc>
          <w:tcPr>
            <w:tcW w:w="1211" w:type="dxa"/>
            <w:shd w:val="clear" w:color="auto" w:fill="auto"/>
            <w:noWrap/>
            <w:vAlign w:val="center"/>
            <w:hideMark/>
          </w:tcPr>
          <w:p w14:paraId="4E2570D4"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70,000</w:t>
            </w:r>
          </w:p>
        </w:tc>
        <w:tc>
          <w:tcPr>
            <w:tcW w:w="1131" w:type="dxa"/>
            <w:shd w:val="clear" w:color="auto" w:fill="auto"/>
            <w:noWrap/>
            <w:vAlign w:val="center"/>
            <w:hideMark/>
          </w:tcPr>
          <w:p w14:paraId="0D66602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80,000</w:t>
            </w:r>
          </w:p>
        </w:tc>
        <w:tc>
          <w:tcPr>
            <w:tcW w:w="1248" w:type="dxa"/>
            <w:shd w:val="clear" w:color="auto" w:fill="auto"/>
            <w:noWrap/>
            <w:vAlign w:val="center"/>
            <w:hideMark/>
          </w:tcPr>
          <w:p w14:paraId="2B83FB5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90,000</w:t>
            </w:r>
          </w:p>
        </w:tc>
        <w:tc>
          <w:tcPr>
            <w:tcW w:w="1216" w:type="dxa"/>
            <w:shd w:val="clear" w:color="auto" w:fill="auto"/>
            <w:noWrap/>
            <w:vAlign w:val="center"/>
            <w:hideMark/>
          </w:tcPr>
          <w:p w14:paraId="014EB29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100,000</w:t>
            </w:r>
          </w:p>
        </w:tc>
        <w:tc>
          <w:tcPr>
            <w:tcW w:w="1242" w:type="dxa"/>
            <w:shd w:val="clear" w:color="auto" w:fill="auto"/>
            <w:noWrap/>
            <w:vAlign w:val="center"/>
            <w:hideMark/>
          </w:tcPr>
          <w:p w14:paraId="43253CB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100,000</w:t>
            </w:r>
          </w:p>
        </w:tc>
        <w:tc>
          <w:tcPr>
            <w:tcW w:w="1516" w:type="dxa"/>
            <w:shd w:val="clear" w:color="auto" w:fill="auto"/>
            <w:noWrap/>
            <w:vAlign w:val="center"/>
            <w:hideMark/>
          </w:tcPr>
          <w:p w14:paraId="069722BC"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100,000</w:t>
            </w:r>
          </w:p>
        </w:tc>
        <w:tc>
          <w:tcPr>
            <w:tcW w:w="1466" w:type="dxa"/>
            <w:shd w:val="clear" w:color="auto" w:fill="auto"/>
            <w:noWrap/>
            <w:vAlign w:val="center"/>
            <w:hideMark/>
          </w:tcPr>
          <w:p w14:paraId="6F1C349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01EE66D6" w14:textId="77777777" w:rsidTr="00B431F8">
        <w:trPr>
          <w:trHeight w:val="405"/>
          <w:jc w:val="center"/>
        </w:trPr>
        <w:tc>
          <w:tcPr>
            <w:tcW w:w="3407" w:type="dxa"/>
            <w:shd w:val="clear" w:color="auto" w:fill="auto"/>
            <w:noWrap/>
            <w:vAlign w:val="center"/>
            <w:hideMark/>
          </w:tcPr>
          <w:p w14:paraId="29648CF5"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METFORMIN</w:t>
            </w:r>
          </w:p>
        </w:tc>
        <w:tc>
          <w:tcPr>
            <w:tcW w:w="2241" w:type="dxa"/>
            <w:shd w:val="clear" w:color="auto" w:fill="auto"/>
            <w:noWrap/>
            <w:vAlign w:val="center"/>
            <w:hideMark/>
          </w:tcPr>
          <w:p w14:paraId="11804E5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w:t>
            </w:r>
          </w:p>
        </w:tc>
        <w:tc>
          <w:tcPr>
            <w:tcW w:w="1211" w:type="dxa"/>
            <w:shd w:val="clear" w:color="auto" w:fill="auto"/>
            <w:noWrap/>
            <w:vAlign w:val="center"/>
            <w:hideMark/>
          </w:tcPr>
          <w:p w14:paraId="024A80C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70,000</w:t>
            </w:r>
          </w:p>
        </w:tc>
        <w:tc>
          <w:tcPr>
            <w:tcW w:w="1131" w:type="dxa"/>
            <w:shd w:val="clear" w:color="auto" w:fill="auto"/>
            <w:noWrap/>
            <w:vAlign w:val="center"/>
            <w:hideMark/>
          </w:tcPr>
          <w:p w14:paraId="7F3B20F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80,000</w:t>
            </w:r>
          </w:p>
        </w:tc>
        <w:tc>
          <w:tcPr>
            <w:tcW w:w="1248" w:type="dxa"/>
            <w:shd w:val="clear" w:color="auto" w:fill="auto"/>
            <w:noWrap/>
            <w:vAlign w:val="center"/>
            <w:hideMark/>
          </w:tcPr>
          <w:p w14:paraId="1A6C994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90,000</w:t>
            </w:r>
          </w:p>
        </w:tc>
        <w:tc>
          <w:tcPr>
            <w:tcW w:w="1216" w:type="dxa"/>
            <w:shd w:val="clear" w:color="auto" w:fill="auto"/>
            <w:noWrap/>
            <w:vAlign w:val="center"/>
            <w:hideMark/>
          </w:tcPr>
          <w:p w14:paraId="5341C2D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100,000</w:t>
            </w:r>
          </w:p>
        </w:tc>
        <w:tc>
          <w:tcPr>
            <w:tcW w:w="1242" w:type="dxa"/>
            <w:shd w:val="clear" w:color="auto" w:fill="auto"/>
            <w:noWrap/>
            <w:vAlign w:val="center"/>
            <w:hideMark/>
          </w:tcPr>
          <w:p w14:paraId="1CDD725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100,000</w:t>
            </w:r>
          </w:p>
        </w:tc>
        <w:tc>
          <w:tcPr>
            <w:tcW w:w="1516" w:type="dxa"/>
            <w:shd w:val="clear" w:color="auto" w:fill="auto"/>
            <w:noWrap/>
            <w:vAlign w:val="center"/>
            <w:hideMark/>
          </w:tcPr>
          <w:p w14:paraId="7678A6E8"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100,000</w:t>
            </w:r>
          </w:p>
        </w:tc>
        <w:tc>
          <w:tcPr>
            <w:tcW w:w="1466" w:type="dxa"/>
            <w:shd w:val="clear" w:color="auto" w:fill="auto"/>
            <w:noWrap/>
            <w:vAlign w:val="center"/>
            <w:hideMark/>
          </w:tcPr>
          <w:p w14:paraId="0DA805A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6D751DB7" w14:textId="77777777" w:rsidTr="00B431F8">
        <w:trPr>
          <w:trHeight w:val="405"/>
          <w:jc w:val="center"/>
        </w:trPr>
        <w:tc>
          <w:tcPr>
            <w:tcW w:w="3407" w:type="dxa"/>
            <w:shd w:val="clear" w:color="auto" w:fill="auto"/>
            <w:noWrap/>
            <w:vAlign w:val="center"/>
            <w:hideMark/>
          </w:tcPr>
          <w:p w14:paraId="31EBE0EE"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IBUPROFEN</w:t>
            </w:r>
          </w:p>
        </w:tc>
        <w:tc>
          <w:tcPr>
            <w:tcW w:w="2241" w:type="dxa"/>
            <w:shd w:val="clear" w:color="auto" w:fill="auto"/>
            <w:noWrap/>
            <w:vAlign w:val="center"/>
            <w:hideMark/>
          </w:tcPr>
          <w:p w14:paraId="4120E55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260B84D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22F3E91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0242386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4179A1F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7247CB43"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474DB935"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0BC7077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1AD1B39F" w14:textId="77777777" w:rsidTr="00B431F8">
        <w:trPr>
          <w:trHeight w:val="405"/>
          <w:jc w:val="center"/>
        </w:trPr>
        <w:tc>
          <w:tcPr>
            <w:tcW w:w="3407" w:type="dxa"/>
            <w:shd w:val="clear" w:color="auto" w:fill="auto"/>
            <w:noWrap/>
            <w:vAlign w:val="center"/>
            <w:hideMark/>
          </w:tcPr>
          <w:p w14:paraId="4101E101"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CIPROFLOXACIN</w:t>
            </w:r>
          </w:p>
        </w:tc>
        <w:tc>
          <w:tcPr>
            <w:tcW w:w="2241" w:type="dxa"/>
            <w:shd w:val="clear" w:color="auto" w:fill="auto"/>
            <w:noWrap/>
            <w:vAlign w:val="center"/>
            <w:hideMark/>
          </w:tcPr>
          <w:p w14:paraId="0021B00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276A5C53"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3664B1F3"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500B785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6313886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7F63B99E"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2FD4CE12"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11F2632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32E33577" w14:textId="77777777" w:rsidTr="00B431F8">
        <w:trPr>
          <w:trHeight w:val="405"/>
          <w:jc w:val="center"/>
        </w:trPr>
        <w:tc>
          <w:tcPr>
            <w:tcW w:w="3407" w:type="dxa"/>
            <w:shd w:val="clear" w:color="auto" w:fill="auto"/>
            <w:noWrap/>
            <w:vAlign w:val="center"/>
            <w:hideMark/>
          </w:tcPr>
          <w:p w14:paraId="79E48AF0"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AMOXICILLIN</w:t>
            </w:r>
          </w:p>
        </w:tc>
        <w:tc>
          <w:tcPr>
            <w:tcW w:w="2241" w:type="dxa"/>
            <w:shd w:val="clear" w:color="auto" w:fill="auto"/>
            <w:noWrap/>
            <w:vAlign w:val="center"/>
            <w:hideMark/>
          </w:tcPr>
          <w:p w14:paraId="4FB31186"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23B410B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4DF2A19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702EC90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4DE39000"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2E18242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6F2F789B"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0B32B1F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708680B0" w14:textId="77777777" w:rsidTr="00B431F8">
        <w:trPr>
          <w:trHeight w:val="405"/>
          <w:jc w:val="center"/>
        </w:trPr>
        <w:tc>
          <w:tcPr>
            <w:tcW w:w="3407" w:type="dxa"/>
            <w:shd w:val="clear" w:color="auto" w:fill="auto"/>
            <w:noWrap/>
            <w:vAlign w:val="center"/>
            <w:hideMark/>
          </w:tcPr>
          <w:p w14:paraId="5186E80D"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LOSARTAN POTASSIUM</w:t>
            </w:r>
          </w:p>
        </w:tc>
        <w:tc>
          <w:tcPr>
            <w:tcW w:w="2241" w:type="dxa"/>
            <w:shd w:val="clear" w:color="auto" w:fill="auto"/>
            <w:noWrap/>
            <w:vAlign w:val="center"/>
            <w:hideMark/>
          </w:tcPr>
          <w:p w14:paraId="3F81220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580412B4"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2F4E764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701B86E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6B1376A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64BCC98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398D060F"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722E2D23"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5D4FD673" w14:textId="77777777" w:rsidTr="00B431F8">
        <w:trPr>
          <w:trHeight w:val="405"/>
          <w:jc w:val="center"/>
        </w:trPr>
        <w:tc>
          <w:tcPr>
            <w:tcW w:w="3407" w:type="dxa"/>
            <w:shd w:val="clear" w:color="auto" w:fill="auto"/>
            <w:noWrap/>
            <w:vAlign w:val="center"/>
            <w:hideMark/>
          </w:tcPr>
          <w:p w14:paraId="7303CC35"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AZITHROMYCIN</w:t>
            </w:r>
          </w:p>
        </w:tc>
        <w:tc>
          <w:tcPr>
            <w:tcW w:w="2241" w:type="dxa"/>
            <w:shd w:val="clear" w:color="auto" w:fill="auto"/>
            <w:noWrap/>
            <w:vAlign w:val="center"/>
            <w:hideMark/>
          </w:tcPr>
          <w:p w14:paraId="73BDF93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5A0EF62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0B06B03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1AA299E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6AF6F2AE"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1EC8ED2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1D3ED965"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0F26C49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4360801F" w14:textId="77777777" w:rsidTr="00B431F8">
        <w:trPr>
          <w:trHeight w:val="405"/>
          <w:jc w:val="center"/>
        </w:trPr>
        <w:tc>
          <w:tcPr>
            <w:tcW w:w="3407" w:type="dxa"/>
            <w:shd w:val="clear" w:color="auto" w:fill="auto"/>
            <w:noWrap/>
            <w:vAlign w:val="center"/>
            <w:hideMark/>
          </w:tcPr>
          <w:p w14:paraId="5AE2E992"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SERTRALINE</w:t>
            </w:r>
          </w:p>
        </w:tc>
        <w:tc>
          <w:tcPr>
            <w:tcW w:w="2241" w:type="dxa"/>
            <w:shd w:val="clear" w:color="auto" w:fill="auto"/>
            <w:noWrap/>
            <w:vAlign w:val="center"/>
            <w:hideMark/>
          </w:tcPr>
          <w:p w14:paraId="4E27602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24,000</w:t>
            </w:r>
          </w:p>
        </w:tc>
        <w:tc>
          <w:tcPr>
            <w:tcW w:w="1211" w:type="dxa"/>
            <w:shd w:val="clear" w:color="auto" w:fill="auto"/>
            <w:noWrap/>
            <w:vAlign w:val="center"/>
            <w:hideMark/>
          </w:tcPr>
          <w:p w14:paraId="57A18BE4"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28,000</w:t>
            </w:r>
          </w:p>
        </w:tc>
        <w:tc>
          <w:tcPr>
            <w:tcW w:w="1131" w:type="dxa"/>
            <w:shd w:val="clear" w:color="auto" w:fill="auto"/>
            <w:noWrap/>
            <w:vAlign w:val="center"/>
            <w:hideMark/>
          </w:tcPr>
          <w:p w14:paraId="6B80991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32,000</w:t>
            </w:r>
          </w:p>
        </w:tc>
        <w:tc>
          <w:tcPr>
            <w:tcW w:w="1248" w:type="dxa"/>
            <w:shd w:val="clear" w:color="auto" w:fill="auto"/>
            <w:noWrap/>
            <w:vAlign w:val="center"/>
            <w:hideMark/>
          </w:tcPr>
          <w:p w14:paraId="3F7E23CE"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w:t>
            </w:r>
          </w:p>
        </w:tc>
        <w:tc>
          <w:tcPr>
            <w:tcW w:w="1216" w:type="dxa"/>
            <w:shd w:val="clear" w:color="auto" w:fill="auto"/>
            <w:noWrap/>
            <w:vAlign w:val="center"/>
            <w:hideMark/>
          </w:tcPr>
          <w:p w14:paraId="653079D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242" w:type="dxa"/>
            <w:shd w:val="clear" w:color="auto" w:fill="auto"/>
            <w:noWrap/>
            <w:vAlign w:val="center"/>
            <w:hideMark/>
          </w:tcPr>
          <w:p w14:paraId="0FBFFFE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40,000</w:t>
            </w:r>
          </w:p>
        </w:tc>
        <w:tc>
          <w:tcPr>
            <w:tcW w:w="1516" w:type="dxa"/>
            <w:shd w:val="clear" w:color="auto" w:fill="auto"/>
            <w:noWrap/>
            <w:vAlign w:val="center"/>
            <w:hideMark/>
          </w:tcPr>
          <w:p w14:paraId="53CA35D6"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40,000</w:t>
            </w:r>
          </w:p>
        </w:tc>
        <w:tc>
          <w:tcPr>
            <w:tcW w:w="1466" w:type="dxa"/>
            <w:shd w:val="clear" w:color="auto" w:fill="auto"/>
            <w:noWrap/>
            <w:vAlign w:val="center"/>
            <w:hideMark/>
          </w:tcPr>
          <w:p w14:paraId="0F802D8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55ADB536" w14:textId="77777777" w:rsidTr="00B431F8">
        <w:trPr>
          <w:trHeight w:val="405"/>
          <w:jc w:val="center"/>
        </w:trPr>
        <w:tc>
          <w:tcPr>
            <w:tcW w:w="3407" w:type="dxa"/>
            <w:shd w:val="clear" w:color="auto" w:fill="auto"/>
            <w:noWrap/>
            <w:vAlign w:val="center"/>
            <w:hideMark/>
          </w:tcPr>
          <w:p w14:paraId="681FEF70"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CEFIXIME</w:t>
            </w:r>
          </w:p>
        </w:tc>
        <w:tc>
          <w:tcPr>
            <w:tcW w:w="2241" w:type="dxa"/>
            <w:shd w:val="clear" w:color="auto" w:fill="auto"/>
            <w:noWrap/>
            <w:vAlign w:val="center"/>
            <w:hideMark/>
          </w:tcPr>
          <w:p w14:paraId="2C319526"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12,000</w:t>
            </w:r>
          </w:p>
        </w:tc>
        <w:tc>
          <w:tcPr>
            <w:tcW w:w="1211" w:type="dxa"/>
            <w:shd w:val="clear" w:color="auto" w:fill="auto"/>
            <w:noWrap/>
            <w:vAlign w:val="center"/>
            <w:hideMark/>
          </w:tcPr>
          <w:p w14:paraId="0533972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14,000</w:t>
            </w:r>
          </w:p>
        </w:tc>
        <w:tc>
          <w:tcPr>
            <w:tcW w:w="1131" w:type="dxa"/>
            <w:shd w:val="clear" w:color="auto" w:fill="auto"/>
            <w:noWrap/>
            <w:vAlign w:val="center"/>
            <w:hideMark/>
          </w:tcPr>
          <w:p w14:paraId="273A0CB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16,000</w:t>
            </w:r>
          </w:p>
        </w:tc>
        <w:tc>
          <w:tcPr>
            <w:tcW w:w="1248" w:type="dxa"/>
            <w:shd w:val="clear" w:color="auto" w:fill="auto"/>
            <w:noWrap/>
            <w:vAlign w:val="center"/>
            <w:hideMark/>
          </w:tcPr>
          <w:p w14:paraId="790734CD"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18,000</w:t>
            </w:r>
          </w:p>
        </w:tc>
        <w:tc>
          <w:tcPr>
            <w:tcW w:w="1216" w:type="dxa"/>
            <w:shd w:val="clear" w:color="auto" w:fill="auto"/>
            <w:noWrap/>
            <w:vAlign w:val="center"/>
            <w:hideMark/>
          </w:tcPr>
          <w:p w14:paraId="248198A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242" w:type="dxa"/>
            <w:shd w:val="clear" w:color="auto" w:fill="auto"/>
            <w:noWrap/>
            <w:vAlign w:val="center"/>
            <w:hideMark/>
          </w:tcPr>
          <w:p w14:paraId="1AC9319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516" w:type="dxa"/>
            <w:shd w:val="clear" w:color="auto" w:fill="auto"/>
            <w:noWrap/>
            <w:vAlign w:val="center"/>
            <w:hideMark/>
          </w:tcPr>
          <w:p w14:paraId="337FD37B"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20,000</w:t>
            </w:r>
          </w:p>
        </w:tc>
        <w:tc>
          <w:tcPr>
            <w:tcW w:w="1466" w:type="dxa"/>
            <w:shd w:val="clear" w:color="auto" w:fill="auto"/>
            <w:noWrap/>
            <w:vAlign w:val="center"/>
            <w:hideMark/>
          </w:tcPr>
          <w:p w14:paraId="49E0F1EC"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48F097C3" w14:textId="77777777" w:rsidTr="00B431F8">
        <w:trPr>
          <w:trHeight w:val="405"/>
          <w:jc w:val="center"/>
        </w:trPr>
        <w:tc>
          <w:tcPr>
            <w:tcW w:w="3407" w:type="dxa"/>
            <w:shd w:val="clear" w:color="auto" w:fill="auto"/>
            <w:noWrap/>
            <w:vAlign w:val="center"/>
            <w:hideMark/>
          </w:tcPr>
          <w:p w14:paraId="040DC797"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 xml:space="preserve">ماده موثره </w:t>
            </w:r>
            <w:r w:rsidRPr="00B67047">
              <w:rPr>
                <w:rFonts w:ascii="Arial" w:hAnsi="Arial" w:cs="B Mitra" w:hint="cs"/>
                <w:b w:val="0"/>
                <w:bCs w:val="0"/>
                <w:sz w:val="26"/>
                <w:szCs w:val="26"/>
              </w:rPr>
              <w:t>PANTOPRAZOLE</w:t>
            </w:r>
          </w:p>
        </w:tc>
        <w:tc>
          <w:tcPr>
            <w:tcW w:w="2241" w:type="dxa"/>
            <w:shd w:val="clear" w:color="auto" w:fill="auto"/>
            <w:noWrap/>
            <w:vAlign w:val="center"/>
            <w:hideMark/>
          </w:tcPr>
          <w:p w14:paraId="1FAE9FB5"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12,000</w:t>
            </w:r>
          </w:p>
        </w:tc>
        <w:tc>
          <w:tcPr>
            <w:tcW w:w="1211" w:type="dxa"/>
            <w:shd w:val="clear" w:color="auto" w:fill="auto"/>
            <w:noWrap/>
            <w:vAlign w:val="center"/>
            <w:hideMark/>
          </w:tcPr>
          <w:p w14:paraId="0931B0E8"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14,000</w:t>
            </w:r>
          </w:p>
        </w:tc>
        <w:tc>
          <w:tcPr>
            <w:tcW w:w="1131" w:type="dxa"/>
            <w:shd w:val="clear" w:color="auto" w:fill="auto"/>
            <w:noWrap/>
            <w:vAlign w:val="center"/>
            <w:hideMark/>
          </w:tcPr>
          <w:p w14:paraId="525C791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16,000</w:t>
            </w:r>
          </w:p>
        </w:tc>
        <w:tc>
          <w:tcPr>
            <w:tcW w:w="1248" w:type="dxa"/>
            <w:shd w:val="clear" w:color="auto" w:fill="auto"/>
            <w:noWrap/>
            <w:vAlign w:val="center"/>
            <w:hideMark/>
          </w:tcPr>
          <w:p w14:paraId="409D5146"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18,000</w:t>
            </w:r>
          </w:p>
        </w:tc>
        <w:tc>
          <w:tcPr>
            <w:tcW w:w="1216" w:type="dxa"/>
            <w:shd w:val="clear" w:color="auto" w:fill="auto"/>
            <w:noWrap/>
            <w:vAlign w:val="center"/>
            <w:hideMark/>
          </w:tcPr>
          <w:p w14:paraId="6E43CAEF"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242" w:type="dxa"/>
            <w:shd w:val="clear" w:color="auto" w:fill="auto"/>
            <w:noWrap/>
            <w:vAlign w:val="center"/>
            <w:hideMark/>
          </w:tcPr>
          <w:p w14:paraId="39CD313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516" w:type="dxa"/>
            <w:shd w:val="clear" w:color="auto" w:fill="auto"/>
            <w:noWrap/>
            <w:vAlign w:val="center"/>
            <w:hideMark/>
          </w:tcPr>
          <w:p w14:paraId="0FE66866" w14:textId="77777777" w:rsidR="00602649" w:rsidRPr="00B67047" w:rsidRDefault="00602649" w:rsidP="00B431F8">
            <w:pPr>
              <w:spacing w:line="240" w:lineRule="auto"/>
              <w:ind w:left="0" w:firstLine="0"/>
              <w:rPr>
                <w:rFonts w:ascii="Arial" w:hAnsi="Arial" w:cs="B Mitra"/>
                <w:b w:val="0"/>
                <w:bCs w:val="0"/>
                <w:sz w:val="26"/>
                <w:szCs w:val="26"/>
                <w:rtl/>
              </w:rPr>
            </w:pPr>
            <w:r w:rsidRPr="00B67047">
              <w:rPr>
                <w:rFonts w:ascii="Arial" w:hAnsi="Arial" w:cs="B Mitra" w:hint="cs"/>
                <w:b w:val="0"/>
                <w:bCs w:val="0"/>
                <w:sz w:val="26"/>
                <w:szCs w:val="26"/>
                <w:rtl/>
              </w:rPr>
              <w:t>20,000</w:t>
            </w:r>
          </w:p>
        </w:tc>
        <w:tc>
          <w:tcPr>
            <w:tcW w:w="1466" w:type="dxa"/>
            <w:shd w:val="clear" w:color="auto" w:fill="auto"/>
            <w:noWrap/>
            <w:vAlign w:val="center"/>
            <w:hideMark/>
          </w:tcPr>
          <w:p w14:paraId="153FBADE"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r w:rsidR="00602649" w:rsidRPr="00B67047" w14:paraId="38766D03" w14:textId="77777777" w:rsidTr="00B431F8">
        <w:trPr>
          <w:trHeight w:val="420"/>
          <w:jc w:val="center"/>
        </w:trPr>
        <w:tc>
          <w:tcPr>
            <w:tcW w:w="3407" w:type="dxa"/>
            <w:shd w:val="clear" w:color="auto" w:fill="auto"/>
            <w:noWrap/>
            <w:vAlign w:val="center"/>
            <w:hideMark/>
          </w:tcPr>
          <w:p w14:paraId="50FAE7C2"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سایر مواد موثره</w:t>
            </w:r>
          </w:p>
        </w:tc>
        <w:tc>
          <w:tcPr>
            <w:tcW w:w="2241" w:type="dxa"/>
            <w:shd w:val="clear" w:color="auto" w:fill="auto"/>
            <w:noWrap/>
            <w:vAlign w:val="center"/>
            <w:hideMark/>
          </w:tcPr>
          <w:p w14:paraId="4499E819"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12,000</w:t>
            </w:r>
          </w:p>
        </w:tc>
        <w:tc>
          <w:tcPr>
            <w:tcW w:w="1211" w:type="dxa"/>
            <w:shd w:val="clear" w:color="auto" w:fill="auto"/>
            <w:noWrap/>
            <w:vAlign w:val="center"/>
            <w:hideMark/>
          </w:tcPr>
          <w:p w14:paraId="5F69F32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14,000</w:t>
            </w:r>
          </w:p>
        </w:tc>
        <w:tc>
          <w:tcPr>
            <w:tcW w:w="1131" w:type="dxa"/>
            <w:shd w:val="clear" w:color="auto" w:fill="auto"/>
            <w:noWrap/>
            <w:vAlign w:val="center"/>
            <w:hideMark/>
          </w:tcPr>
          <w:p w14:paraId="7EA10FF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16,000</w:t>
            </w:r>
          </w:p>
        </w:tc>
        <w:tc>
          <w:tcPr>
            <w:tcW w:w="1248" w:type="dxa"/>
            <w:shd w:val="clear" w:color="auto" w:fill="auto"/>
            <w:noWrap/>
            <w:vAlign w:val="center"/>
            <w:hideMark/>
          </w:tcPr>
          <w:p w14:paraId="03EEE59B"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18,000</w:t>
            </w:r>
          </w:p>
        </w:tc>
        <w:tc>
          <w:tcPr>
            <w:tcW w:w="1216" w:type="dxa"/>
            <w:shd w:val="clear" w:color="auto" w:fill="auto"/>
            <w:noWrap/>
            <w:vAlign w:val="center"/>
            <w:hideMark/>
          </w:tcPr>
          <w:p w14:paraId="7EEB217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242" w:type="dxa"/>
            <w:shd w:val="clear" w:color="auto" w:fill="auto"/>
            <w:noWrap/>
            <w:vAlign w:val="center"/>
            <w:hideMark/>
          </w:tcPr>
          <w:p w14:paraId="1D70520A"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516" w:type="dxa"/>
            <w:shd w:val="clear" w:color="auto" w:fill="auto"/>
            <w:noWrap/>
            <w:vAlign w:val="center"/>
            <w:hideMark/>
          </w:tcPr>
          <w:p w14:paraId="790801E7"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1466" w:type="dxa"/>
            <w:shd w:val="clear" w:color="auto" w:fill="auto"/>
            <w:noWrap/>
            <w:vAlign w:val="center"/>
            <w:hideMark/>
          </w:tcPr>
          <w:p w14:paraId="433DE491" w14:textId="77777777" w:rsidR="00602649" w:rsidRPr="00B67047" w:rsidRDefault="00602649"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کیلوگرم</w:t>
            </w:r>
          </w:p>
        </w:tc>
      </w:tr>
    </w:tbl>
    <w:p w14:paraId="3240D9DE" w14:textId="77777777" w:rsidR="00602649" w:rsidRDefault="00602649" w:rsidP="00602649">
      <w:pPr>
        <w:pStyle w:val="ListParagraph"/>
        <w:spacing w:after="0"/>
        <w:ind w:left="36"/>
        <w:rPr>
          <w:rFonts w:ascii="Times New Roman" w:hAnsi="Times New Roman" w:cs="B Nazanin"/>
          <w:sz w:val="24"/>
          <w:szCs w:val="24"/>
          <w:lang w:bidi="ar-SA"/>
        </w:rPr>
      </w:pPr>
    </w:p>
    <w:p w14:paraId="14A26592" w14:textId="039403A0" w:rsidR="00CB23FD" w:rsidRDefault="00CB23FD" w:rsidP="00EE2CA5">
      <w:pPr>
        <w:pStyle w:val="Heading2"/>
        <w:numPr>
          <w:ilvl w:val="0"/>
          <w:numId w:val="11"/>
        </w:numPr>
        <w:tabs>
          <w:tab w:val="right" w:pos="337"/>
        </w:tabs>
        <w:spacing w:before="0" w:after="0"/>
        <w:ind w:left="-383" w:firstLine="450"/>
        <w:jc w:val="both"/>
        <w:rPr>
          <w:rFonts w:ascii="Times New Roman" w:hAnsi="Times New Roman" w:cs="B Nazanin"/>
          <w:i w:val="0"/>
          <w:iCs w:val="0"/>
          <w:sz w:val="24"/>
          <w:szCs w:val="32"/>
          <w:rtl/>
        </w:rPr>
      </w:pPr>
      <w:bookmarkStart w:id="383" w:name="_Toc84667992"/>
      <w:bookmarkStart w:id="384" w:name="_Toc105833067"/>
      <w:bookmarkStart w:id="385" w:name="_Toc47520802"/>
      <w:bookmarkStart w:id="386" w:name="_Toc265919827"/>
      <w:r w:rsidRPr="00193B49">
        <w:rPr>
          <w:rFonts w:ascii="Times New Roman" w:hAnsi="Times New Roman" w:cs="B Nazanin" w:hint="cs"/>
          <w:i w:val="0"/>
          <w:iCs w:val="0"/>
          <w:sz w:val="22"/>
          <w:rtl/>
        </w:rPr>
        <w:lastRenderedPageBreak/>
        <w:t>فصل</w:t>
      </w:r>
      <w:r w:rsidRPr="00193B49">
        <w:rPr>
          <w:rFonts w:ascii="Times New Roman" w:hAnsi="Times New Roman" w:cs="B Nazanin" w:hint="cs"/>
          <w:i w:val="0"/>
          <w:iCs w:val="0"/>
          <w:sz w:val="24"/>
          <w:szCs w:val="32"/>
          <w:rtl/>
        </w:rPr>
        <w:t xml:space="preserve"> چهارم: </w:t>
      </w:r>
      <w:bookmarkEnd w:id="383"/>
      <w:r w:rsidR="00602649">
        <w:rPr>
          <w:rFonts w:ascii="Times New Roman" w:hAnsi="Times New Roman" w:cs="B Nazanin" w:hint="cs"/>
          <w:i w:val="0"/>
          <w:iCs w:val="0"/>
          <w:sz w:val="24"/>
          <w:szCs w:val="32"/>
          <w:rtl/>
        </w:rPr>
        <w:t>مطالعات مالی و اقتصادی</w:t>
      </w:r>
      <w:bookmarkEnd w:id="384"/>
    </w:p>
    <w:p w14:paraId="12EA8E0F" w14:textId="77777777" w:rsidR="009816E5" w:rsidRDefault="009816E5" w:rsidP="009816E5">
      <w:pPr>
        <w:ind w:firstLine="0"/>
        <w:jc w:val="both"/>
        <w:rPr>
          <w:b w:val="0"/>
          <w:bCs w:val="0"/>
          <w:szCs w:val="28"/>
          <w:rtl/>
        </w:rPr>
      </w:pPr>
      <w:r>
        <w:rPr>
          <w:rFonts w:hint="cs"/>
          <w:b w:val="0"/>
          <w:bCs w:val="0"/>
          <w:szCs w:val="28"/>
          <w:rtl/>
        </w:rPr>
        <w:t>در این بخش بررسی‌های پارامترهای مهم اقتصادی کارخانه تولید مواد موثره دارویی با ظرفیت 500 تن در سال نظیر؛ برآورد هزینه‌های ثابت و در گردش مورد نیاز واحد، نقطه سر به سر، سرانه سرمایه‌گذاری و ... انجام می‌گیرد. برای این منظور ابتدا برنامه سالیانه تولید واحد مورد نظر، براساس مشخصات فنی، برآورده می‌شود که درجدول زیر ارایه شده است. لازم به ذکر است به منظور تجزیه و تحلیل فرآیندهای مالی دو روش قابل انتخاب و انجام می باشد که عبارتند از</w:t>
      </w:r>
      <w:r>
        <w:rPr>
          <w:b w:val="0"/>
          <w:bCs w:val="0"/>
          <w:szCs w:val="28"/>
          <w:rtl/>
        </w:rPr>
        <w:t>:</w:t>
      </w:r>
    </w:p>
    <w:p w14:paraId="4B589117" w14:textId="77777777" w:rsidR="009816E5" w:rsidRDefault="009816E5" w:rsidP="009816E5">
      <w:pPr>
        <w:ind w:firstLine="0"/>
        <w:jc w:val="both"/>
        <w:rPr>
          <w:b w:val="0"/>
          <w:bCs w:val="0"/>
          <w:szCs w:val="28"/>
          <w:rtl/>
        </w:rPr>
      </w:pPr>
      <w:r>
        <w:rPr>
          <w:rFonts w:hint="cs"/>
          <w:b w:val="0"/>
          <w:bCs w:val="0"/>
          <w:szCs w:val="28"/>
          <w:rtl/>
        </w:rPr>
        <w:t>الف) روش حذف اثرات تورم با تبدیل فرآیند مالی متورم به فرآیند مالی واقعی</w:t>
      </w:r>
    </w:p>
    <w:p w14:paraId="1FC30FAD" w14:textId="77777777" w:rsidR="009816E5" w:rsidRDefault="009816E5" w:rsidP="009816E5">
      <w:pPr>
        <w:ind w:firstLine="0"/>
        <w:jc w:val="both"/>
        <w:rPr>
          <w:b w:val="0"/>
          <w:bCs w:val="0"/>
          <w:szCs w:val="28"/>
          <w:rtl/>
        </w:rPr>
      </w:pPr>
      <w:r>
        <w:rPr>
          <w:rFonts w:hint="cs"/>
          <w:b w:val="0"/>
          <w:bCs w:val="0"/>
          <w:szCs w:val="28"/>
          <w:rtl/>
        </w:rPr>
        <w:t>ب) روش تجزیه و تحلیل پروژه با فرآیند مالی متورم شده</w:t>
      </w:r>
    </w:p>
    <w:p w14:paraId="193D1E0A" w14:textId="77777777" w:rsidR="009816E5" w:rsidRDefault="009816E5" w:rsidP="009816E5">
      <w:pPr>
        <w:ind w:firstLine="0"/>
        <w:jc w:val="both"/>
        <w:rPr>
          <w:b w:val="0"/>
          <w:bCs w:val="0"/>
          <w:szCs w:val="28"/>
          <w:rtl/>
        </w:rPr>
      </w:pPr>
      <w:r>
        <w:rPr>
          <w:rFonts w:hint="cs"/>
          <w:b w:val="0"/>
          <w:bCs w:val="0"/>
          <w:szCs w:val="28"/>
          <w:rtl/>
        </w:rPr>
        <w:t xml:space="preserve">در روش اول اثر تورم را بر </w:t>
      </w:r>
      <w:r>
        <w:rPr>
          <w:b w:val="0"/>
          <w:bCs w:val="0"/>
          <w:szCs w:val="28"/>
          <w:rtl/>
        </w:rPr>
        <w:t>هز</w:t>
      </w:r>
      <w:r>
        <w:rPr>
          <w:rFonts w:hint="cs"/>
          <w:b w:val="0"/>
          <w:bCs w:val="0"/>
          <w:szCs w:val="28"/>
          <w:rtl/>
        </w:rPr>
        <w:t>ی</w:t>
      </w:r>
      <w:r>
        <w:rPr>
          <w:rFonts w:hint="eastAsia"/>
          <w:b w:val="0"/>
          <w:bCs w:val="0"/>
          <w:szCs w:val="28"/>
          <w:rtl/>
        </w:rPr>
        <w:t>نه‌ها</w:t>
      </w:r>
      <w:r>
        <w:rPr>
          <w:rFonts w:hint="cs"/>
          <w:b w:val="0"/>
          <w:bCs w:val="0"/>
          <w:szCs w:val="28"/>
          <w:rtl/>
        </w:rPr>
        <w:t xml:space="preserve"> و درآمدها نادیده گرفته و فرآیند مالی را براساس ثابت ماندن </w:t>
      </w:r>
      <w:r>
        <w:rPr>
          <w:b w:val="0"/>
          <w:bCs w:val="0"/>
          <w:szCs w:val="28"/>
          <w:rtl/>
        </w:rPr>
        <w:t>هز</w:t>
      </w:r>
      <w:r>
        <w:rPr>
          <w:rFonts w:hint="cs"/>
          <w:b w:val="0"/>
          <w:bCs w:val="0"/>
          <w:szCs w:val="28"/>
          <w:rtl/>
        </w:rPr>
        <w:t>ی</w:t>
      </w:r>
      <w:r>
        <w:rPr>
          <w:rFonts w:hint="eastAsia"/>
          <w:b w:val="0"/>
          <w:bCs w:val="0"/>
          <w:szCs w:val="28"/>
          <w:rtl/>
        </w:rPr>
        <w:t>نه‌ها</w:t>
      </w:r>
      <w:r>
        <w:rPr>
          <w:rFonts w:hint="cs"/>
          <w:b w:val="0"/>
          <w:bCs w:val="0"/>
          <w:szCs w:val="28"/>
          <w:rtl/>
        </w:rPr>
        <w:t xml:space="preserve"> و درآمدها در طول عمر طرح بررسی </w:t>
      </w:r>
      <w:r>
        <w:rPr>
          <w:b w:val="0"/>
          <w:bCs w:val="0"/>
          <w:szCs w:val="28"/>
          <w:rtl/>
        </w:rPr>
        <w:t>م</w:t>
      </w:r>
      <w:r>
        <w:rPr>
          <w:rFonts w:hint="cs"/>
          <w:b w:val="0"/>
          <w:bCs w:val="0"/>
          <w:szCs w:val="28"/>
          <w:rtl/>
        </w:rPr>
        <w:t>ی‌</w:t>
      </w:r>
      <w:r>
        <w:rPr>
          <w:rFonts w:hint="eastAsia"/>
          <w:b w:val="0"/>
          <w:bCs w:val="0"/>
          <w:szCs w:val="28"/>
          <w:rtl/>
        </w:rPr>
        <w:t>نما</w:t>
      </w:r>
      <w:r>
        <w:rPr>
          <w:rFonts w:hint="cs"/>
          <w:b w:val="0"/>
          <w:bCs w:val="0"/>
          <w:szCs w:val="28"/>
          <w:rtl/>
        </w:rPr>
        <w:t>ی</w:t>
      </w:r>
      <w:r>
        <w:rPr>
          <w:rFonts w:hint="eastAsia"/>
          <w:b w:val="0"/>
          <w:bCs w:val="0"/>
          <w:szCs w:val="28"/>
          <w:rtl/>
        </w:rPr>
        <w:t>ند</w:t>
      </w:r>
      <w:r>
        <w:rPr>
          <w:rFonts w:hint="cs"/>
          <w:b w:val="0"/>
          <w:bCs w:val="0"/>
          <w:szCs w:val="28"/>
          <w:rtl/>
        </w:rPr>
        <w:t xml:space="preserve">، اما در روش دوم </w:t>
      </w:r>
      <w:r>
        <w:rPr>
          <w:b w:val="0"/>
          <w:bCs w:val="0"/>
          <w:szCs w:val="28"/>
          <w:rtl/>
        </w:rPr>
        <w:t>هز</w:t>
      </w:r>
      <w:r>
        <w:rPr>
          <w:rFonts w:hint="cs"/>
          <w:b w:val="0"/>
          <w:bCs w:val="0"/>
          <w:szCs w:val="28"/>
          <w:rtl/>
        </w:rPr>
        <w:t>ی</w:t>
      </w:r>
      <w:r>
        <w:rPr>
          <w:rFonts w:hint="eastAsia"/>
          <w:b w:val="0"/>
          <w:bCs w:val="0"/>
          <w:szCs w:val="28"/>
          <w:rtl/>
        </w:rPr>
        <w:t>نه‌ها</w:t>
      </w:r>
      <w:r>
        <w:rPr>
          <w:rFonts w:hint="cs"/>
          <w:b w:val="0"/>
          <w:bCs w:val="0"/>
          <w:szCs w:val="28"/>
          <w:rtl/>
        </w:rPr>
        <w:t xml:space="preserve"> و درآمدها با یک نرخ در هر سال افزایش </w:t>
      </w:r>
      <w:r>
        <w:rPr>
          <w:b w:val="0"/>
          <w:bCs w:val="0"/>
          <w:szCs w:val="28"/>
          <w:rtl/>
        </w:rPr>
        <w:t>م</w:t>
      </w:r>
      <w:r>
        <w:rPr>
          <w:rFonts w:hint="cs"/>
          <w:b w:val="0"/>
          <w:bCs w:val="0"/>
          <w:szCs w:val="28"/>
          <w:rtl/>
        </w:rPr>
        <w:t>ی‌ی</w:t>
      </w:r>
      <w:r>
        <w:rPr>
          <w:rFonts w:hint="eastAsia"/>
          <w:b w:val="0"/>
          <w:bCs w:val="0"/>
          <w:szCs w:val="28"/>
          <w:rtl/>
        </w:rPr>
        <w:t>ابند</w:t>
      </w:r>
      <w:r>
        <w:rPr>
          <w:b w:val="0"/>
          <w:bCs w:val="0"/>
          <w:szCs w:val="28"/>
          <w:rtl/>
        </w:rPr>
        <w:t xml:space="preserve">. </w:t>
      </w:r>
      <w:r>
        <w:rPr>
          <w:rFonts w:hint="cs"/>
          <w:b w:val="0"/>
          <w:bCs w:val="0"/>
          <w:szCs w:val="28"/>
          <w:rtl/>
        </w:rPr>
        <w:t xml:space="preserve">در این فصل که هدف نهائی ارائه فرآیند مالی طرح </w:t>
      </w:r>
      <w:r>
        <w:rPr>
          <w:b w:val="0"/>
          <w:bCs w:val="0"/>
          <w:szCs w:val="28"/>
          <w:rtl/>
        </w:rPr>
        <w:t>م</w:t>
      </w:r>
      <w:r>
        <w:rPr>
          <w:rFonts w:hint="cs"/>
          <w:b w:val="0"/>
          <w:bCs w:val="0"/>
          <w:szCs w:val="28"/>
          <w:rtl/>
        </w:rPr>
        <w:t>ی‌</w:t>
      </w:r>
      <w:r>
        <w:rPr>
          <w:rFonts w:hint="eastAsia"/>
          <w:b w:val="0"/>
          <w:bCs w:val="0"/>
          <w:szCs w:val="28"/>
          <w:rtl/>
        </w:rPr>
        <w:t>باشد</w:t>
      </w:r>
      <w:r>
        <w:rPr>
          <w:rFonts w:hint="cs"/>
          <w:b w:val="0"/>
          <w:bCs w:val="0"/>
          <w:szCs w:val="28"/>
          <w:rtl/>
        </w:rPr>
        <w:t xml:space="preserve"> از روش اول استفاده شده است. علت انتخاب این روش بخاطر قوانین بانکی و استفاده از تسهیلات بانکی </w:t>
      </w:r>
      <w:r>
        <w:rPr>
          <w:b w:val="0"/>
          <w:bCs w:val="0"/>
          <w:szCs w:val="28"/>
          <w:rtl/>
        </w:rPr>
        <w:t>م</w:t>
      </w:r>
      <w:r>
        <w:rPr>
          <w:rFonts w:hint="cs"/>
          <w:b w:val="0"/>
          <w:bCs w:val="0"/>
          <w:szCs w:val="28"/>
          <w:rtl/>
        </w:rPr>
        <w:t>ی‌</w:t>
      </w:r>
      <w:r>
        <w:rPr>
          <w:rFonts w:hint="eastAsia"/>
          <w:b w:val="0"/>
          <w:bCs w:val="0"/>
          <w:szCs w:val="28"/>
          <w:rtl/>
        </w:rPr>
        <w:t>باشد</w:t>
      </w:r>
      <w:r>
        <w:rPr>
          <w:rFonts w:hint="cs"/>
          <w:b w:val="0"/>
          <w:bCs w:val="0"/>
          <w:szCs w:val="28"/>
          <w:rtl/>
        </w:rPr>
        <w:t>. در بررسی آنالیز حساسیت طرح</w:t>
      </w:r>
      <w:r>
        <w:rPr>
          <w:b w:val="0"/>
          <w:bCs w:val="0"/>
          <w:szCs w:val="28"/>
          <w:rtl/>
        </w:rPr>
        <w:t>،</w:t>
      </w:r>
      <w:r>
        <w:rPr>
          <w:rFonts w:hint="cs"/>
          <w:b w:val="0"/>
          <w:bCs w:val="0"/>
          <w:szCs w:val="28"/>
          <w:rtl/>
        </w:rPr>
        <w:t xml:space="preserve"> اثرات تورم روی طرح در نظر گرفته شده است.</w:t>
      </w:r>
    </w:p>
    <w:p w14:paraId="4F73FD8D" w14:textId="77777777" w:rsidR="009816E5" w:rsidRPr="009816E5" w:rsidRDefault="009816E5" w:rsidP="009816E5">
      <w:pPr>
        <w:rPr>
          <w:rtl/>
        </w:rPr>
      </w:pPr>
    </w:p>
    <w:p w14:paraId="5D10B3CB" w14:textId="3A2DA9A7" w:rsidR="00CB23FD" w:rsidRDefault="00602649" w:rsidP="00EE2CA5">
      <w:pPr>
        <w:pStyle w:val="Heading2"/>
        <w:numPr>
          <w:ilvl w:val="1"/>
          <w:numId w:val="11"/>
        </w:numPr>
        <w:tabs>
          <w:tab w:val="right" w:pos="337"/>
        </w:tabs>
        <w:spacing w:before="0" w:after="0"/>
        <w:ind w:hanging="1074"/>
        <w:jc w:val="both"/>
        <w:rPr>
          <w:rFonts w:cs="B Nazanin"/>
          <w:i w:val="0"/>
          <w:iCs w:val="0"/>
          <w:rtl/>
        </w:rPr>
      </w:pPr>
      <w:bookmarkStart w:id="387" w:name="_Toc105833068"/>
      <w:bookmarkEnd w:id="385"/>
      <w:bookmarkEnd w:id="386"/>
      <w:r w:rsidRPr="00602649">
        <w:rPr>
          <w:rFonts w:ascii="Times New Roman" w:hAnsi="Times New Roman" w:cs="B Nazanin" w:hint="cs"/>
          <w:i w:val="0"/>
          <w:iCs w:val="0"/>
          <w:rtl/>
        </w:rPr>
        <w:t>هزینه</w:t>
      </w:r>
      <w:r w:rsidRPr="00602649">
        <w:rPr>
          <w:rFonts w:cs="B Nazanin" w:hint="cs"/>
          <w:i w:val="0"/>
          <w:iCs w:val="0"/>
          <w:rtl/>
        </w:rPr>
        <w:t xml:space="preserve"> های سرمایه گذاری طرح</w:t>
      </w:r>
      <w:bookmarkEnd w:id="387"/>
    </w:p>
    <w:p w14:paraId="3BA12C77" w14:textId="77777777" w:rsidR="009816E5" w:rsidRDefault="009816E5" w:rsidP="009816E5">
      <w:pPr>
        <w:tabs>
          <w:tab w:val="left" w:pos="540"/>
        </w:tabs>
        <w:jc w:val="both"/>
        <w:rPr>
          <w:b w:val="0"/>
          <w:bCs w:val="0"/>
          <w:szCs w:val="28"/>
          <w:rtl/>
        </w:rPr>
      </w:pPr>
      <w:r>
        <w:rPr>
          <w:b w:val="0"/>
          <w:bCs w:val="0"/>
          <w:szCs w:val="28"/>
          <w:rtl/>
        </w:rPr>
        <w:t>به طور کل</w:t>
      </w:r>
      <w:r>
        <w:rPr>
          <w:rFonts w:hint="cs"/>
          <w:b w:val="0"/>
          <w:bCs w:val="0"/>
          <w:szCs w:val="28"/>
          <w:rtl/>
        </w:rPr>
        <w:t>ی</w:t>
      </w:r>
      <w:r>
        <w:rPr>
          <w:b w:val="0"/>
          <w:bCs w:val="0"/>
          <w:szCs w:val="28"/>
          <w:rtl/>
        </w:rPr>
        <w:t xml:space="preserve"> در دو مرحله اجرا</w:t>
      </w:r>
      <w:r>
        <w:rPr>
          <w:rFonts w:hint="cs"/>
          <w:b w:val="0"/>
          <w:bCs w:val="0"/>
          <w:szCs w:val="28"/>
          <w:rtl/>
        </w:rPr>
        <w:t>ی</w:t>
      </w:r>
      <w:r>
        <w:rPr>
          <w:b w:val="0"/>
          <w:bCs w:val="0"/>
          <w:szCs w:val="28"/>
          <w:rtl/>
        </w:rPr>
        <w:t xml:space="preserve"> طرح و بهره بردار</w:t>
      </w:r>
      <w:r>
        <w:rPr>
          <w:rFonts w:hint="cs"/>
          <w:b w:val="0"/>
          <w:bCs w:val="0"/>
          <w:szCs w:val="28"/>
          <w:rtl/>
        </w:rPr>
        <w:t>ی</w:t>
      </w:r>
      <w:r>
        <w:rPr>
          <w:b w:val="0"/>
          <w:bCs w:val="0"/>
          <w:szCs w:val="28"/>
          <w:rtl/>
        </w:rPr>
        <w:t xml:space="preserve"> از طرح، سرما</w:t>
      </w:r>
      <w:r>
        <w:rPr>
          <w:rFonts w:hint="cs"/>
          <w:b w:val="0"/>
          <w:bCs w:val="0"/>
          <w:szCs w:val="28"/>
          <w:rtl/>
        </w:rPr>
        <w:t>ی</w:t>
      </w:r>
      <w:r>
        <w:rPr>
          <w:rFonts w:hint="eastAsia"/>
          <w:b w:val="0"/>
          <w:bCs w:val="0"/>
          <w:szCs w:val="28"/>
          <w:rtl/>
        </w:rPr>
        <w:t>ه‌گذار</w:t>
      </w:r>
      <w:r>
        <w:rPr>
          <w:rFonts w:hint="cs"/>
          <w:b w:val="0"/>
          <w:bCs w:val="0"/>
          <w:szCs w:val="28"/>
          <w:rtl/>
        </w:rPr>
        <w:t>ی</w:t>
      </w:r>
      <w:r>
        <w:rPr>
          <w:b w:val="0"/>
          <w:bCs w:val="0"/>
          <w:szCs w:val="28"/>
          <w:rtl/>
        </w:rPr>
        <w:t xml:space="preserve"> صورت م</w:t>
      </w:r>
      <w:r>
        <w:rPr>
          <w:rFonts w:hint="cs"/>
          <w:b w:val="0"/>
          <w:bCs w:val="0"/>
          <w:szCs w:val="28"/>
          <w:rtl/>
        </w:rPr>
        <w:t>ی‌</w:t>
      </w:r>
      <w:r>
        <w:rPr>
          <w:rFonts w:hint="eastAsia"/>
          <w:b w:val="0"/>
          <w:bCs w:val="0"/>
          <w:szCs w:val="28"/>
          <w:rtl/>
        </w:rPr>
        <w:t>گ</w:t>
      </w:r>
      <w:r>
        <w:rPr>
          <w:rFonts w:hint="cs"/>
          <w:b w:val="0"/>
          <w:bCs w:val="0"/>
          <w:szCs w:val="28"/>
          <w:rtl/>
        </w:rPr>
        <w:t>ی</w:t>
      </w:r>
      <w:r>
        <w:rPr>
          <w:rFonts w:hint="eastAsia"/>
          <w:b w:val="0"/>
          <w:bCs w:val="0"/>
          <w:szCs w:val="28"/>
          <w:rtl/>
        </w:rPr>
        <w:t>ـرد</w:t>
      </w:r>
      <w:r>
        <w:rPr>
          <w:b w:val="0"/>
          <w:bCs w:val="0"/>
          <w:szCs w:val="28"/>
          <w:rtl/>
        </w:rPr>
        <w:t>. سرما</w:t>
      </w:r>
      <w:r>
        <w:rPr>
          <w:rFonts w:hint="cs"/>
          <w:b w:val="0"/>
          <w:bCs w:val="0"/>
          <w:szCs w:val="28"/>
          <w:rtl/>
        </w:rPr>
        <w:t>ی</w:t>
      </w:r>
      <w:r>
        <w:rPr>
          <w:rFonts w:hint="eastAsia"/>
          <w:b w:val="0"/>
          <w:bCs w:val="0"/>
          <w:szCs w:val="28"/>
          <w:rtl/>
        </w:rPr>
        <w:t>ه</w:t>
      </w:r>
      <w:r>
        <w:rPr>
          <w:b w:val="0"/>
          <w:bCs w:val="0"/>
          <w:szCs w:val="28"/>
          <w:rtl/>
        </w:rPr>
        <w:t xml:space="preserve"> موردن</w:t>
      </w:r>
      <w:r>
        <w:rPr>
          <w:rFonts w:hint="cs"/>
          <w:b w:val="0"/>
          <w:bCs w:val="0"/>
          <w:szCs w:val="28"/>
          <w:rtl/>
        </w:rPr>
        <w:t>ی</w:t>
      </w:r>
      <w:r>
        <w:rPr>
          <w:rFonts w:hint="eastAsia"/>
          <w:b w:val="0"/>
          <w:bCs w:val="0"/>
          <w:szCs w:val="28"/>
          <w:rtl/>
        </w:rPr>
        <w:t>ـاز</w:t>
      </w:r>
      <w:r>
        <w:rPr>
          <w:b w:val="0"/>
          <w:bCs w:val="0"/>
          <w:szCs w:val="28"/>
          <w:rtl/>
        </w:rPr>
        <w:t xml:space="preserve"> در دوران اجرا</w:t>
      </w:r>
      <w:r>
        <w:rPr>
          <w:rFonts w:hint="cs"/>
          <w:b w:val="0"/>
          <w:bCs w:val="0"/>
          <w:szCs w:val="28"/>
          <w:rtl/>
        </w:rPr>
        <w:t>ی</w:t>
      </w:r>
      <w:r>
        <w:rPr>
          <w:b w:val="0"/>
          <w:bCs w:val="0"/>
          <w:szCs w:val="28"/>
          <w:rtl/>
        </w:rPr>
        <w:t xml:space="preserve"> طرح، سرما</w:t>
      </w:r>
      <w:r>
        <w:rPr>
          <w:rFonts w:hint="cs"/>
          <w:b w:val="0"/>
          <w:bCs w:val="0"/>
          <w:szCs w:val="28"/>
          <w:rtl/>
        </w:rPr>
        <w:t>ی</w:t>
      </w:r>
      <w:r>
        <w:rPr>
          <w:rFonts w:hint="eastAsia"/>
          <w:b w:val="0"/>
          <w:bCs w:val="0"/>
          <w:szCs w:val="28"/>
          <w:rtl/>
        </w:rPr>
        <w:t>ه</w:t>
      </w:r>
      <w:r>
        <w:rPr>
          <w:b w:val="0"/>
          <w:bCs w:val="0"/>
          <w:szCs w:val="28"/>
          <w:rtl/>
        </w:rPr>
        <w:t xml:space="preserve"> ثابت و سرما</w:t>
      </w:r>
      <w:r>
        <w:rPr>
          <w:rFonts w:hint="cs"/>
          <w:b w:val="0"/>
          <w:bCs w:val="0"/>
          <w:szCs w:val="28"/>
          <w:rtl/>
        </w:rPr>
        <w:t>ی</w:t>
      </w:r>
      <w:r>
        <w:rPr>
          <w:rFonts w:hint="eastAsia"/>
          <w:b w:val="0"/>
          <w:bCs w:val="0"/>
          <w:szCs w:val="28"/>
          <w:rtl/>
        </w:rPr>
        <w:t>ه</w:t>
      </w:r>
      <w:r>
        <w:rPr>
          <w:b w:val="0"/>
          <w:bCs w:val="0"/>
          <w:szCs w:val="28"/>
          <w:rtl/>
        </w:rPr>
        <w:t xml:space="preserve"> مورد ن</w:t>
      </w:r>
      <w:r>
        <w:rPr>
          <w:rFonts w:hint="cs"/>
          <w:b w:val="0"/>
          <w:bCs w:val="0"/>
          <w:szCs w:val="28"/>
          <w:rtl/>
        </w:rPr>
        <w:t>ی</w:t>
      </w:r>
      <w:r>
        <w:rPr>
          <w:rFonts w:hint="eastAsia"/>
          <w:b w:val="0"/>
          <w:bCs w:val="0"/>
          <w:szCs w:val="28"/>
          <w:rtl/>
        </w:rPr>
        <w:t>از</w:t>
      </w:r>
      <w:r>
        <w:rPr>
          <w:b w:val="0"/>
          <w:bCs w:val="0"/>
          <w:szCs w:val="28"/>
          <w:rtl/>
        </w:rPr>
        <w:t xml:space="preserve"> در دوران بهره بردار</w:t>
      </w:r>
      <w:r>
        <w:rPr>
          <w:rFonts w:hint="cs"/>
          <w:b w:val="0"/>
          <w:bCs w:val="0"/>
          <w:szCs w:val="28"/>
          <w:rtl/>
        </w:rPr>
        <w:t>ی</w:t>
      </w:r>
      <w:r>
        <w:rPr>
          <w:b w:val="0"/>
          <w:bCs w:val="0"/>
          <w:szCs w:val="28"/>
          <w:rtl/>
        </w:rPr>
        <w:t xml:space="preserve"> از طر</w:t>
      </w:r>
      <w:r>
        <w:rPr>
          <w:rFonts w:hint="cs"/>
          <w:b w:val="0"/>
          <w:bCs w:val="0"/>
          <w:szCs w:val="28"/>
          <w:rtl/>
        </w:rPr>
        <w:t>ی</w:t>
      </w:r>
      <w:r>
        <w:rPr>
          <w:rFonts w:hint="eastAsia"/>
          <w:b w:val="0"/>
          <w:bCs w:val="0"/>
          <w:szCs w:val="28"/>
          <w:rtl/>
        </w:rPr>
        <w:t>ق</w:t>
      </w:r>
      <w:r>
        <w:rPr>
          <w:b w:val="0"/>
          <w:bCs w:val="0"/>
          <w:szCs w:val="28"/>
          <w:rtl/>
        </w:rPr>
        <w:t xml:space="preserve"> سرما</w:t>
      </w:r>
      <w:r>
        <w:rPr>
          <w:rFonts w:hint="cs"/>
          <w:b w:val="0"/>
          <w:bCs w:val="0"/>
          <w:szCs w:val="28"/>
          <w:rtl/>
        </w:rPr>
        <w:t>ی</w:t>
      </w:r>
      <w:r>
        <w:rPr>
          <w:rFonts w:hint="eastAsia"/>
          <w:b w:val="0"/>
          <w:bCs w:val="0"/>
          <w:szCs w:val="28"/>
          <w:rtl/>
        </w:rPr>
        <w:t>ه</w:t>
      </w:r>
      <w:r>
        <w:rPr>
          <w:b w:val="0"/>
          <w:bCs w:val="0"/>
          <w:szCs w:val="28"/>
          <w:rtl/>
        </w:rPr>
        <w:t xml:space="preserve"> در گردش تأم</w:t>
      </w:r>
      <w:r>
        <w:rPr>
          <w:rFonts w:hint="cs"/>
          <w:b w:val="0"/>
          <w:bCs w:val="0"/>
          <w:szCs w:val="28"/>
          <w:rtl/>
        </w:rPr>
        <w:t>ی</w:t>
      </w:r>
      <w:r>
        <w:rPr>
          <w:rFonts w:hint="eastAsia"/>
          <w:b w:val="0"/>
          <w:bCs w:val="0"/>
          <w:szCs w:val="28"/>
          <w:rtl/>
        </w:rPr>
        <w:t>ن</w:t>
      </w:r>
      <w:r>
        <w:rPr>
          <w:b w:val="0"/>
          <w:bCs w:val="0"/>
          <w:szCs w:val="28"/>
          <w:rtl/>
        </w:rPr>
        <w:t xml:space="preserve"> م</w:t>
      </w:r>
      <w:r>
        <w:rPr>
          <w:rFonts w:hint="cs"/>
          <w:b w:val="0"/>
          <w:bCs w:val="0"/>
          <w:szCs w:val="28"/>
          <w:rtl/>
        </w:rPr>
        <w:t>ی‌</w:t>
      </w:r>
      <w:r>
        <w:rPr>
          <w:rFonts w:hint="eastAsia"/>
          <w:b w:val="0"/>
          <w:bCs w:val="0"/>
          <w:szCs w:val="28"/>
          <w:rtl/>
        </w:rPr>
        <w:t>شود</w:t>
      </w:r>
      <w:r>
        <w:rPr>
          <w:b w:val="0"/>
          <w:bCs w:val="0"/>
          <w:szCs w:val="28"/>
          <w:rtl/>
        </w:rPr>
        <w:t>. دارا</w:t>
      </w:r>
      <w:r>
        <w:rPr>
          <w:rFonts w:hint="cs"/>
          <w:b w:val="0"/>
          <w:bCs w:val="0"/>
          <w:szCs w:val="28"/>
          <w:rtl/>
        </w:rPr>
        <w:t>یی‌</w:t>
      </w:r>
      <w:r>
        <w:rPr>
          <w:rFonts w:hint="eastAsia"/>
          <w:b w:val="0"/>
          <w:bCs w:val="0"/>
          <w:szCs w:val="28"/>
          <w:rtl/>
        </w:rPr>
        <w:t>ها</w:t>
      </w:r>
      <w:r>
        <w:rPr>
          <w:rFonts w:hint="cs"/>
          <w:b w:val="0"/>
          <w:bCs w:val="0"/>
          <w:szCs w:val="28"/>
          <w:rtl/>
        </w:rPr>
        <w:t>ی</w:t>
      </w:r>
      <w:r>
        <w:rPr>
          <w:b w:val="0"/>
          <w:bCs w:val="0"/>
          <w:szCs w:val="28"/>
          <w:rtl/>
        </w:rPr>
        <w:t xml:space="preserve"> ثابت در مرحله اجرا</w:t>
      </w:r>
      <w:r>
        <w:rPr>
          <w:rFonts w:hint="cs"/>
          <w:b w:val="0"/>
          <w:bCs w:val="0"/>
          <w:szCs w:val="28"/>
          <w:rtl/>
        </w:rPr>
        <w:t>ی</w:t>
      </w:r>
      <w:r>
        <w:rPr>
          <w:b w:val="0"/>
          <w:bCs w:val="0"/>
          <w:szCs w:val="28"/>
          <w:rtl/>
        </w:rPr>
        <w:t xml:space="preserve"> طرح خر</w:t>
      </w:r>
      <w:r>
        <w:rPr>
          <w:rFonts w:hint="cs"/>
          <w:b w:val="0"/>
          <w:bCs w:val="0"/>
          <w:szCs w:val="28"/>
          <w:rtl/>
        </w:rPr>
        <w:t>ی</w:t>
      </w:r>
      <w:r>
        <w:rPr>
          <w:rFonts w:hint="eastAsia"/>
          <w:b w:val="0"/>
          <w:bCs w:val="0"/>
          <w:szCs w:val="28"/>
          <w:rtl/>
        </w:rPr>
        <w:t>دار</w:t>
      </w:r>
      <w:r>
        <w:rPr>
          <w:rFonts w:hint="cs"/>
          <w:b w:val="0"/>
          <w:bCs w:val="0"/>
          <w:szCs w:val="28"/>
          <w:rtl/>
        </w:rPr>
        <w:t>ی</w:t>
      </w:r>
      <w:r>
        <w:rPr>
          <w:b w:val="0"/>
          <w:bCs w:val="0"/>
          <w:szCs w:val="28"/>
          <w:rtl/>
        </w:rPr>
        <w:t xml:space="preserve"> و ط</w:t>
      </w:r>
      <w:r>
        <w:rPr>
          <w:rFonts w:hint="cs"/>
          <w:b w:val="0"/>
          <w:bCs w:val="0"/>
          <w:szCs w:val="28"/>
          <w:rtl/>
        </w:rPr>
        <w:t>ی</w:t>
      </w:r>
      <w:r>
        <w:rPr>
          <w:b w:val="0"/>
          <w:bCs w:val="0"/>
          <w:szCs w:val="28"/>
          <w:rtl/>
        </w:rPr>
        <w:t xml:space="preserve"> دوارن بهره‌بردار</w:t>
      </w:r>
      <w:r>
        <w:rPr>
          <w:rFonts w:hint="cs"/>
          <w:b w:val="0"/>
          <w:bCs w:val="0"/>
          <w:szCs w:val="28"/>
          <w:rtl/>
        </w:rPr>
        <w:t>ی</w:t>
      </w:r>
      <w:r>
        <w:rPr>
          <w:b w:val="0"/>
          <w:bCs w:val="0"/>
          <w:szCs w:val="28"/>
          <w:rtl/>
        </w:rPr>
        <w:t xml:space="preserve"> مورد استفاده قرار م</w:t>
      </w:r>
      <w:r>
        <w:rPr>
          <w:rFonts w:hint="cs"/>
          <w:b w:val="0"/>
          <w:bCs w:val="0"/>
          <w:szCs w:val="28"/>
          <w:rtl/>
        </w:rPr>
        <w:t>ی‌</w:t>
      </w:r>
      <w:r>
        <w:rPr>
          <w:rFonts w:hint="eastAsia"/>
          <w:b w:val="0"/>
          <w:bCs w:val="0"/>
          <w:szCs w:val="28"/>
          <w:rtl/>
        </w:rPr>
        <w:t>گ</w:t>
      </w:r>
      <w:r>
        <w:rPr>
          <w:rFonts w:hint="cs"/>
          <w:b w:val="0"/>
          <w:bCs w:val="0"/>
          <w:szCs w:val="28"/>
          <w:rtl/>
        </w:rPr>
        <w:t>ی</w:t>
      </w:r>
      <w:r>
        <w:rPr>
          <w:rFonts w:hint="eastAsia"/>
          <w:b w:val="0"/>
          <w:bCs w:val="0"/>
          <w:szCs w:val="28"/>
          <w:rtl/>
        </w:rPr>
        <w:t>رند</w:t>
      </w:r>
      <w:r>
        <w:rPr>
          <w:b w:val="0"/>
          <w:bCs w:val="0"/>
          <w:szCs w:val="28"/>
          <w:rtl/>
        </w:rPr>
        <w:t>. عوامل دارا</w:t>
      </w:r>
      <w:r>
        <w:rPr>
          <w:rFonts w:hint="cs"/>
          <w:b w:val="0"/>
          <w:bCs w:val="0"/>
          <w:szCs w:val="28"/>
          <w:rtl/>
        </w:rPr>
        <w:t>یی</w:t>
      </w:r>
      <w:r>
        <w:rPr>
          <w:b w:val="0"/>
          <w:bCs w:val="0"/>
          <w:szCs w:val="28"/>
          <w:rtl/>
        </w:rPr>
        <w:t xml:space="preserve"> ثابت را مـ</w:t>
      </w:r>
      <w:r>
        <w:rPr>
          <w:rFonts w:hint="cs"/>
          <w:b w:val="0"/>
          <w:bCs w:val="0"/>
          <w:szCs w:val="28"/>
          <w:rtl/>
        </w:rPr>
        <w:t>ی‌</w:t>
      </w:r>
      <w:r>
        <w:rPr>
          <w:rFonts w:hint="eastAsia"/>
          <w:b w:val="0"/>
          <w:bCs w:val="0"/>
          <w:szCs w:val="28"/>
          <w:rtl/>
        </w:rPr>
        <w:t>تـوان</w:t>
      </w:r>
      <w:r>
        <w:rPr>
          <w:b w:val="0"/>
          <w:bCs w:val="0"/>
          <w:szCs w:val="28"/>
          <w:rtl/>
        </w:rPr>
        <w:t xml:space="preserve"> بـه صورت‌ها</w:t>
      </w:r>
      <w:r>
        <w:rPr>
          <w:rFonts w:hint="cs"/>
          <w:b w:val="0"/>
          <w:bCs w:val="0"/>
          <w:szCs w:val="28"/>
          <w:rtl/>
        </w:rPr>
        <w:t>ی</w:t>
      </w:r>
      <w:r>
        <w:rPr>
          <w:b w:val="0"/>
          <w:bCs w:val="0"/>
          <w:szCs w:val="28"/>
          <w:rtl/>
        </w:rPr>
        <w:t xml:space="preserve"> مختلف دسته‌بند</w:t>
      </w:r>
      <w:r>
        <w:rPr>
          <w:rFonts w:hint="cs"/>
          <w:b w:val="0"/>
          <w:bCs w:val="0"/>
          <w:szCs w:val="28"/>
          <w:rtl/>
        </w:rPr>
        <w:t>ی</w:t>
      </w:r>
      <w:r>
        <w:rPr>
          <w:b w:val="0"/>
          <w:bCs w:val="0"/>
          <w:szCs w:val="28"/>
          <w:rtl/>
        </w:rPr>
        <w:t xml:space="preserve"> نمود از جمله :</w:t>
      </w:r>
    </w:p>
    <w:p w14:paraId="3133B171" w14:textId="77777777" w:rsidR="009816E5" w:rsidRDefault="009816E5" w:rsidP="009816E5">
      <w:pPr>
        <w:tabs>
          <w:tab w:val="left" w:pos="540"/>
        </w:tabs>
        <w:jc w:val="both"/>
        <w:rPr>
          <w:b w:val="0"/>
          <w:bCs w:val="0"/>
          <w:szCs w:val="28"/>
          <w:rtl/>
          <w:lang w:bidi="fa-IR"/>
        </w:rPr>
      </w:pPr>
      <w:r>
        <w:rPr>
          <w:rFonts w:hint="cs"/>
          <w:b w:val="0"/>
          <w:bCs w:val="0"/>
          <w:szCs w:val="28"/>
          <w:rtl/>
          <w:lang w:bidi="fa-IR"/>
        </w:rPr>
        <w:t>الف- از نظر استهلاک ب- از نظر عینیت فیزیکی ج- دارایی‌های خارج از طرح</w:t>
      </w:r>
    </w:p>
    <w:p w14:paraId="5DAFC839" w14:textId="77777777" w:rsidR="009816E5" w:rsidRDefault="009816E5" w:rsidP="009816E5">
      <w:pPr>
        <w:rPr>
          <w:rtl/>
        </w:rPr>
      </w:pPr>
    </w:p>
    <w:p w14:paraId="4F5E2D9B" w14:textId="77777777" w:rsidR="009816E5" w:rsidRDefault="009816E5" w:rsidP="009816E5">
      <w:pPr>
        <w:rPr>
          <w:rtl/>
        </w:rPr>
      </w:pPr>
    </w:p>
    <w:p w14:paraId="6B0866BD" w14:textId="77777777" w:rsidR="009816E5" w:rsidRDefault="009816E5" w:rsidP="009816E5">
      <w:pPr>
        <w:rPr>
          <w:rtl/>
        </w:rPr>
      </w:pPr>
    </w:p>
    <w:p w14:paraId="3C5A577F" w14:textId="77777777" w:rsidR="009816E5" w:rsidRPr="009816E5" w:rsidRDefault="009816E5" w:rsidP="009816E5">
      <w:pPr>
        <w:rPr>
          <w:rtl/>
        </w:rPr>
      </w:pPr>
    </w:p>
    <w:p w14:paraId="06537CB1" w14:textId="13878978" w:rsidR="00105152"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388" w:name="_Toc105833069"/>
      <w:r w:rsidRPr="007D13A1">
        <w:rPr>
          <w:rFonts w:ascii="Times New Roman" w:hAnsi="Times New Roman" w:cs="B Nazanin" w:hint="cs"/>
          <w:i w:val="0"/>
          <w:iCs w:val="0"/>
          <w:rtl/>
        </w:rPr>
        <w:lastRenderedPageBreak/>
        <w:t>زمین</w:t>
      </w:r>
      <w:bookmarkEnd w:id="388"/>
    </w:p>
    <w:p w14:paraId="4F687AE2" w14:textId="77777777" w:rsidR="009816E5" w:rsidRDefault="009816E5" w:rsidP="009816E5">
      <w:pPr>
        <w:jc w:val="both"/>
        <w:rPr>
          <w:b w:val="0"/>
          <w:bCs w:val="0"/>
          <w:szCs w:val="28"/>
          <w:rtl/>
        </w:rPr>
      </w:pPr>
      <w:r w:rsidRPr="000E7D2A">
        <w:rPr>
          <w:b w:val="0"/>
          <w:bCs w:val="0"/>
          <w:szCs w:val="28"/>
          <w:rtl/>
        </w:rPr>
        <w:t>برای محاسبه هزینه‌های تهیه زمین و ساختمان‌های مورد نیاز این واحد</w:t>
      </w:r>
      <w:r>
        <w:rPr>
          <w:b w:val="0"/>
          <w:bCs w:val="0"/>
          <w:szCs w:val="28"/>
          <w:rtl/>
        </w:rPr>
        <w:t xml:space="preserve">، </w:t>
      </w:r>
      <w:r>
        <w:rPr>
          <w:rFonts w:hint="cs"/>
          <w:b w:val="0"/>
          <w:bCs w:val="0"/>
          <w:szCs w:val="28"/>
          <w:rtl/>
        </w:rPr>
        <w:t>ل</w:t>
      </w:r>
      <w:r w:rsidRPr="000E7D2A">
        <w:rPr>
          <w:b w:val="0"/>
          <w:bCs w:val="0"/>
          <w:szCs w:val="28"/>
          <w:rtl/>
        </w:rPr>
        <w:t>ازم است اندازه بناهای مورد نیاز از قبیل</w:t>
      </w:r>
      <w:r>
        <w:rPr>
          <w:b w:val="0"/>
          <w:bCs w:val="0"/>
          <w:szCs w:val="28"/>
          <w:rtl/>
        </w:rPr>
        <w:t xml:space="preserve">؛ </w:t>
      </w:r>
      <w:r>
        <w:rPr>
          <w:rFonts w:hint="cs"/>
          <w:b w:val="0"/>
          <w:bCs w:val="0"/>
          <w:szCs w:val="28"/>
          <w:rtl/>
        </w:rPr>
        <w:t>سا</w:t>
      </w:r>
      <w:r w:rsidRPr="000E7D2A">
        <w:rPr>
          <w:b w:val="0"/>
          <w:bCs w:val="0"/>
          <w:szCs w:val="28"/>
          <w:rtl/>
        </w:rPr>
        <w:t>لن تولید، انبارها، ساختمان‌های اداری، محوطه، پارکینگ و ... برآورد شود. سپس مقدار زمین مورد نیاز برای احداث بناها با در نظر گرفتن توسعه طرح در آینده، محاسبه شود. درجداول زیر مقدار زمین و انواع بناهای مورد نیاز، برآورد و هزینه‌های آن‌ها محاسبه شده است.</w:t>
      </w:r>
    </w:p>
    <w:p w14:paraId="6AF75986" w14:textId="77777777" w:rsidR="009816E5" w:rsidRDefault="009816E5" w:rsidP="009816E5">
      <w:pPr>
        <w:jc w:val="both"/>
        <w:rPr>
          <w:b w:val="0"/>
          <w:bCs w:val="0"/>
          <w:szCs w:val="28"/>
          <w:rtl/>
        </w:rPr>
      </w:pPr>
      <w:r w:rsidRPr="000E7D2A">
        <w:rPr>
          <w:b w:val="0"/>
          <w:bCs w:val="0"/>
          <w:szCs w:val="28"/>
          <w:rtl/>
        </w:rPr>
        <w:t xml:space="preserve">زمین طرح به مساحت </w:t>
      </w:r>
      <w:r>
        <w:rPr>
          <w:rFonts w:hint="cs"/>
          <w:b w:val="0"/>
          <w:bCs w:val="0"/>
          <w:szCs w:val="28"/>
          <w:rtl/>
        </w:rPr>
        <w:t xml:space="preserve">20.000 </w:t>
      </w:r>
      <w:r w:rsidRPr="000E7D2A">
        <w:rPr>
          <w:b w:val="0"/>
          <w:bCs w:val="0"/>
          <w:szCs w:val="28"/>
          <w:rtl/>
        </w:rPr>
        <w:t>مترمربع</w:t>
      </w:r>
      <w:r>
        <w:rPr>
          <w:rFonts w:hint="cs"/>
          <w:b w:val="0"/>
          <w:bCs w:val="0"/>
          <w:szCs w:val="28"/>
          <w:rtl/>
        </w:rPr>
        <w:t xml:space="preserve"> پیش بینی شده است.</w:t>
      </w:r>
    </w:p>
    <w:p w14:paraId="2E3252A8" w14:textId="77777777" w:rsidR="009816E5" w:rsidRPr="000E7D2A" w:rsidRDefault="009816E5" w:rsidP="009816E5">
      <w:pPr>
        <w:pStyle w:val="ListParagraph"/>
        <w:spacing w:after="0"/>
        <w:ind w:left="36"/>
        <w:rPr>
          <w:rFonts w:ascii="Times New Roman" w:hAnsi="Times New Roman" w:cs="B Nazanin"/>
          <w:sz w:val="24"/>
          <w:szCs w:val="24"/>
          <w:rtl/>
        </w:rPr>
      </w:pPr>
      <w:bookmarkStart w:id="389" w:name="_Toc61181917"/>
      <w:bookmarkStart w:id="390" w:name="_Toc105833137"/>
      <w:bookmarkStart w:id="391" w:name="_Toc298500163"/>
      <w:bookmarkStart w:id="392" w:name="_Toc395942852"/>
      <w:bookmarkStart w:id="393" w:name="_Toc28518769"/>
      <w:r w:rsidRPr="006A07D0">
        <w:rPr>
          <w:rFonts w:ascii="Times New Roman" w:hAnsi="Times New Roman" w:cs="B Nazanin"/>
          <w:sz w:val="24"/>
          <w:szCs w:val="24"/>
          <w:rtl/>
          <w:lang w:bidi="ar-SA"/>
        </w:rPr>
        <w:t xml:space="preserve">جدول </w:t>
      </w:r>
      <w:r w:rsidRPr="006A07D0">
        <w:rPr>
          <w:rFonts w:ascii="Times New Roman" w:hAnsi="Times New Roman" w:cs="B Nazanin"/>
          <w:sz w:val="24"/>
          <w:szCs w:val="24"/>
          <w:rtl/>
          <w:lang w:bidi="ar-SA"/>
        </w:rPr>
        <w:fldChar w:fldCharType="begin"/>
      </w:r>
      <w:r w:rsidRPr="006A07D0">
        <w:rPr>
          <w:rFonts w:ascii="Times New Roman" w:hAnsi="Times New Roman" w:cs="B Nazanin"/>
          <w:sz w:val="24"/>
          <w:szCs w:val="24"/>
          <w:rtl/>
          <w:lang w:bidi="ar-SA"/>
        </w:rPr>
        <w:instrText xml:space="preserve"> </w:instrText>
      </w:r>
      <w:r w:rsidRPr="006A07D0">
        <w:rPr>
          <w:rFonts w:ascii="Times New Roman" w:hAnsi="Times New Roman" w:cs="B Nazanin"/>
          <w:sz w:val="24"/>
          <w:szCs w:val="24"/>
        </w:rPr>
        <w:instrText>SEQ</w:instrText>
      </w:r>
      <w:r w:rsidRPr="006A07D0">
        <w:rPr>
          <w:rFonts w:ascii="Times New Roman" w:hAnsi="Times New Roman" w:cs="B Nazanin"/>
          <w:sz w:val="24"/>
          <w:szCs w:val="24"/>
          <w:rtl/>
          <w:lang w:bidi="ar-SA"/>
        </w:rPr>
        <w:instrText xml:space="preserve"> جدول \* </w:instrText>
      </w:r>
      <w:r w:rsidRPr="006A07D0">
        <w:rPr>
          <w:rFonts w:ascii="Times New Roman" w:hAnsi="Times New Roman" w:cs="B Nazanin"/>
          <w:sz w:val="24"/>
          <w:szCs w:val="24"/>
        </w:rPr>
        <w:instrText>ARABIC</w:instrText>
      </w:r>
      <w:r w:rsidRPr="006A07D0">
        <w:rPr>
          <w:rFonts w:ascii="Times New Roman" w:hAnsi="Times New Roman" w:cs="B Nazanin"/>
          <w:sz w:val="24"/>
          <w:szCs w:val="24"/>
          <w:rtl/>
          <w:lang w:bidi="ar-SA"/>
        </w:rPr>
        <w:instrText xml:space="preserve"> </w:instrText>
      </w:r>
      <w:r w:rsidRPr="006A07D0">
        <w:rPr>
          <w:rFonts w:ascii="Times New Roman" w:hAnsi="Times New Roman" w:cs="B Nazanin"/>
          <w:sz w:val="24"/>
          <w:szCs w:val="24"/>
          <w:rtl/>
          <w:lang w:bidi="ar-SA"/>
        </w:rPr>
        <w:fldChar w:fldCharType="separate"/>
      </w:r>
      <w:r w:rsidR="006D65BB">
        <w:rPr>
          <w:rFonts w:ascii="Times New Roman" w:hAnsi="Times New Roman" w:cs="B Nazanin"/>
          <w:noProof/>
          <w:sz w:val="24"/>
          <w:szCs w:val="24"/>
          <w:rtl/>
          <w:lang w:bidi="ar-SA"/>
        </w:rPr>
        <w:t>30</w:t>
      </w:r>
      <w:r w:rsidRPr="006A07D0">
        <w:rPr>
          <w:rFonts w:ascii="Times New Roman" w:hAnsi="Times New Roman" w:cs="B Nazanin"/>
          <w:sz w:val="24"/>
          <w:szCs w:val="24"/>
          <w:rtl/>
        </w:rPr>
        <w:fldChar w:fldCharType="end"/>
      </w:r>
      <w:r w:rsidRPr="000E7D2A">
        <w:rPr>
          <w:rFonts w:ascii="Times New Roman" w:hAnsi="Times New Roman" w:cs="B Nazanin"/>
          <w:sz w:val="24"/>
          <w:szCs w:val="24"/>
          <w:rtl/>
        </w:rPr>
        <w:t>-هزینه‌های زمی</w:t>
      </w:r>
      <w:r>
        <w:rPr>
          <w:rFonts w:ascii="Times New Roman" w:hAnsi="Times New Roman" w:cs="B Nazanin"/>
          <w:sz w:val="24"/>
          <w:szCs w:val="24"/>
          <w:rtl/>
        </w:rPr>
        <w:t>ن</w:t>
      </w:r>
      <w:bookmarkEnd w:id="389"/>
      <w:bookmarkEnd w:id="390"/>
      <w:r>
        <w:rPr>
          <w:rFonts w:ascii="Times New Roman" w:hAnsi="Times New Roman" w:cs="B Nazanin"/>
          <w:sz w:val="24"/>
          <w:szCs w:val="24"/>
          <w:rtl/>
        </w:rPr>
        <w:t xml:space="preserve"> </w:t>
      </w:r>
      <w:bookmarkEnd w:id="391"/>
      <w:bookmarkEnd w:id="392"/>
      <w:bookmarkEnd w:id="393"/>
    </w:p>
    <w:tbl>
      <w:tblPr>
        <w:tblpPr w:leftFromText="180" w:rightFromText="180" w:vertAnchor="text" w:tblpXSpec="center" w:tblpY="1"/>
        <w:tblOverlap w:val="never"/>
        <w:bidiVisual/>
        <w:tblW w:w="13178" w:type="dxa"/>
        <w:jc w:val="center"/>
        <w:tblLook w:val="04A0" w:firstRow="1" w:lastRow="0" w:firstColumn="1" w:lastColumn="0" w:noHBand="0" w:noVBand="1"/>
      </w:tblPr>
      <w:tblGrid>
        <w:gridCol w:w="671"/>
        <w:gridCol w:w="1840"/>
        <w:gridCol w:w="1920"/>
        <w:gridCol w:w="1620"/>
        <w:gridCol w:w="1800"/>
        <w:gridCol w:w="1860"/>
        <w:gridCol w:w="3467"/>
      </w:tblGrid>
      <w:tr w:rsidR="009816E5" w:rsidRPr="00B67047" w14:paraId="72187D99" w14:textId="77777777" w:rsidTr="00B431F8">
        <w:trPr>
          <w:trHeight w:val="420"/>
          <w:jc w:val="center"/>
        </w:trPr>
        <w:tc>
          <w:tcPr>
            <w:tcW w:w="671" w:type="dxa"/>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5B99BCF0" w14:textId="77777777" w:rsidR="009816E5" w:rsidRPr="00B67047" w:rsidRDefault="009816E5" w:rsidP="00B431F8">
            <w:pPr>
              <w:spacing w:line="240" w:lineRule="auto"/>
              <w:ind w:left="0" w:firstLine="0"/>
              <w:rPr>
                <w:rFonts w:ascii="Arial" w:hAnsi="Arial"/>
              </w:rPr>
            </w:pPr>
            <w:r w:rsidRPr="00B67047">
              <w:rPr>
                <w:rFonts w:ascii="Arial" w:hAnsi="Arial" w:hint="cs"/>
                <w:rtl/>
              </w:rPr>
              <w:t>رديف</w:t>
            </w:r>
          </w:p>
        </w:tc>
        <w:tc>
          <w:tcPr>
            <w:tcW w:w="1840"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33F22F16" w14:textId="77777777" w:rsidR="009816E5" w:rsidRPr="00B67047" w:rsidRDefault="009816E5" w:rsidP="00B431F8">
            <w:pPr>
              <w:spacing w:line="240" w:lineRule="auto"/>
              <w:ind w:left="0" w:firstLine="0"/>
              <w:rPr>
                <w:rFonts w:ascii="Arial" w:hAnsi="Arial"/>
                <w:rtl/>
              </w:rPr>
            </w:pPr>
            <w:r w:rsidRPr="00B67047">
              <w:rPr>
                <w:rFonts w:ascii="Arial" w:hAnsi="Arial" w:hint="cs"/>
                <w:rtl/>
              </w:rPr>
              <w:t>شرح</w:t>
            </w:r>
          </w:p>
        </w:tc>
        <w:tc>
          <w:tcPr>
            <w:tcW w:w="192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6D05280B"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مساحت </w:t>
            </w:r>
            <w:r w:rsidRPr="00B67047">
              <w:rPr>
                <w:rFonts w:ascii="Arial" w:hAnsi="Arial" w:hint="cs"/>
                <w:b w:val="0"/>
                <w:bCs w:val="0"/>
                <w:rtl/>
              </w:rPr>
              <w:t>(متر مربع)</w:t>
            </w:r>
          </w:p>
        </w:tc>
        <w:tc>
          <w:tcPr>
            <w:tcW w:w="162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79DE3204"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بهاي واحد </w:t>
            </w:r>
            <w:r w:rsidRPr="00B67047">
              <w:rPr>
                <w:rFonts w:ascii="Arial" w:hAnsi="Arial" w:hint="cs"/>
                <w:b w:val="0"/>
                <w:bCs w:val="0"/>
                <w:rtl/>
              </w:rPr>
              <w:t>(ريال)</w:t>
            </w:r>
          </w:p>
        </w:tc>
        <w:tc>
          <w:tcPr>
            <w:tcW w:w="180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5C31C5C1"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موجود </w:t>
            </w:r>
            <w:r w:rsidRPr="00B67047">
              <w:rPr>
                <w:rFonts w:ascii="Arial" w:hAnsi="Arial" w:hint="cs"/>
                <w:b w:val="0"/>
                <w:bCs w:val="0"/>
                <w:rtl/>
              </w:rPr>
              <w:t>(هزار ریال)</w:t>
            </w:r>
          </w:p>
        </w:tc>
        <w:tc>
          <w:tcPr>
            <w:tcW w:w="186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7C7C5227"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مورد نياز </w:t>
            </w:r>
            <w:r w:rsidRPr="00B67047">
              <w:rPr>
                <w:rFonts w:ascii="Arial" w:hAnsi="Arial" w:hint="cs"/>
                <w:b w:val="0"/>
                <w:bCs w:val="0"/>
                <w:rtl/>
              </w:rPr>
              <w:t>(هزار ریال)</w:t>
            </w:r>
          </w:p>
        </w:tc>
        <w:tc>
          <w:tcPr>
            <w:tcW w:w="3467" w:type="dxa"/>
            <w:tcBorders>
              <w:top w:val="single" w:sz="8" w:space="0" w:color="auto"/>
              <w:left w:val="single" w:sz="4" w:space="0" w:color="auto"/>
              <w:bottom w:val="single" w:sz="4" w:space="0" w:color="auto"/>
              <w:right w:val="single" w:sz="8" w:space="0" w:color="auto"/>
            </w:tcBorders>
            <w:shd w:val="clear" w:color="000000" w:fill="D8E4BC"/>
            <w:vAlign w:val="center"/>
            <w:hideMark/>
          </w:tcPr>
          <w:p w14:paraId="4868A897"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جمع کل </w:t>
            </w:r>
            <w:r w:rsidRPr="00B67047">
              <w:rPr>
                <w:rFonts w:ascii="Arial" w:hAnsi="Arial" w:hint="cs"/>
                <w:b w:val="0"/>
                <w:bCs w:val="0"/>
                <w:rtl/>
              </w:rPr>
              <w:t>(هزار ریال)</w:t>
            </w:r>
          </w:p>
        </w:tc>
      </w:tr>
      <w:tr w:rsidR="009816E5" w:rsidRPr="00B67047" w14:paraId="59199C6D" w14:textId="77777777" w:rsidTr="00B431F8">
        <w:trPr>
          <w:trHeight w:val="435"/>
          <w:jc w:val="center"/>
        </w:trPr>
        <w:tc>
          <w:tcPr>
            <w:tcW w:w="671" w:type="dxa"/>
            <w:tcBorders>
              <w:top w:val="nil"/>
              <w:left w:val="single" w:sz="8" w:space="0" w:color="auto"/>
              <w:bottom w:val="single" w:sz="8" w:space="0" w:color="auto"/>
              <w:right w:val="single" w:sz="4" w:space="0" w:color="auto"/>
            </w:tcBorders>
            <w:shd w:val="clear" w:color="auto" w:fill="auto"/>
            <w:noWrap/>
            <w:vAlign w:val="center"/>
            <w:hideMark/>
          </w:tcPr>
          <w:p w14:paraId="3097412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w:t>
            </w:r>
          </w:p>
        </w:tc>
        <w:tc>
          <w:tcPr>
            <w:tcW w:w="1840" w:type="dxa"/>
            <w:tcBorders>
              <w:top w:val="nil"/>
              <w:left w:val="single" w:sz="4" w:space="0" w:color="auto"/>
              <w:bottom w:val="single" w:sz="8" w:space="0" w:color="auto"/>
              <w:right w:val="single" w:sz="4" w:space="0" w:color="auto"/>
            </w:tcBorders>
            <w:shd w:val="clear" w:color="auto" w:fill="auto"/>
            <w:noWrap/>
            <w:vAlign w:val="bottom"/>
            <w:hideMark/>
          </w:tcPr>
          <w:p w14:paraId="35AA743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زمین پروژه</w:t>
            </w:r>
          </w:p>
        </w:tc>
        <w:tc>
          <w:tcPr>
            <w:tcW w:w="1920" w:type="dxa"/>
            <w:tcBorders>
              <w:top w:val="nil"/>
              <w:left w:val="single" w:sz="4" w:space="0" w:color="auto"/>
              <w:bottom w:val="single" w:sz="8" w:space="0" w:color="auto"/>
              <w:right w:val="single" w:sz="4" w:space="0" w:color="auto"/>
            </w:tcBorders>
            <w:shd w:val="clear" w:color="auto" w:fill="auto"/>
            <w:noWrap/>
            <w:vAlign w:val="center"/>
            <w:hideMark/>
          </w:tcPr>
          <w:p w14:paraId="67394B07" w14:textId="77777777" w:rsidR="009816E5" w:rsidRPr="00B67047" w:rsidRDefault="009816E5" w:rsidP="00B431F8">
            <w:pPr>
              <w:spacing w:line="240" w:lineRule="auto"/>
              <w:ind w:left="0" w:firstLine="0"/>
              <w:rPr>
                <w:rFonts w:ascii="Arial" w:hAnsi="Arial"/>
                <w:b w:val="0"/>
                <w:bCs w:val="0"/>
                <w:sz w:val="26"/>
                <w:szCs w:val="26"/>
              </w:rPr>
            </w:pPr>
            <w:r w:rsidRPr="00B67047">
              <w:rPr>
                <w:rFonts w:ascii="Arial" w:hAnsi="Arial" w:hint="cs"/>
                <w:b w:val="0"/>
                <w:bCs w:val="0"/>
                <w:sz w:val="26"/>
                <w:szCs w:val="26"/>
                <w:rtl/>
              </w:rPr>
              <w:t>20,000</w:t>
            </w:r>
          </w:p>
        </w:tc>
        <w:tc>
          <w:tcPr>
            <w:tcW w:w="1620" w:type="dxa"/>
            <w:tcBorders>
              <w:top w:val="nil"/>
              <w:left w:val="single" w:sz="4" w:space="0" w:color="auto"/>
              <w:bottom w:val="single" w:sz="8" w:space="0" w:color="auto"/>
              <w:right w:val="single" w:sz="4" w:space="0" w:color="auto"/>
            </w:tcBorders>
            <w:shd w:val="clear" w:color="auto" w:fill="auto"/>
            <w:noWrap/>
            <w:vAlign w:val="center"/>
            <w:hideMark/>
          </w:tcPr>
          <w:p w14:paraId="1C003EB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3,000,000</w:t>
            </w:r>
          </w:p>
        </w:tc>
        <w:tc>
          <w:tcPr>
            <w:tcW w:w="1800" w:type="dxa"/>
            <w:tcBorders>
              <w:top w:val="nil"/>
              <w:left w:val="single" w:sz="4" w:space="0" w:color="auto"/>
              <w:bottom w:val="single" w:sz="8" w:space="0" w:color="auto"/>
              <w:right w:val="single" w:sz="4" w:space="0" w:color="auto"/>
            </w:tcBorders>
            <w:shd w:val="clear" w:color="auto" w:fill="auto"/>
            <w:noWrap/>
            <w:vAlign w:val="center"/>
            <w:hideMark/>
          </w:tcPr>
          <w:p w14:paraId="5072869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860" w:type="dxa"/>
            <w:tcBorders>
              <w:top w:val="nil"/>
              <w:left w:val="single" w:sz="4" w:space="0" w:color="auto"/>
              <w:bottom w:val="single" w:sz="8" w:space="0" w:color="auto"/>
              <w:right w:val="single" w:sz="4" w:space="0" w:color="auto"/>
            </w:tcBorders>
            <w:shd w:val="clear" w:color="auto" w:fill="auto"/>
            <w:noWrap/>
            <w:vAlign w:val="center"/>
            <w:hideMark/>
          </w:tcPr>
          <w:p w14:paraId="54A10FD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60,000,000</w:t>
            </w:r>
          </w:p>
        </w:tc>
        <w:tc>
          <w:tcPr>
            <w:tcW w:w="3467" w:type="dxa"/>
            <w:tcBorders>
              <w:top w:val="nil"/>
              <w:left w:val="single" w:sz="4" w:space="0" w:color="auto"/>
              <w:bottom w:val="single" w:sz="8" w:space="0" w:color="auto"/>
              <w:right w:val="single" w:sz="8" w:space="0" w:color="auto"/>
            </w:tcBorders>
            <w:shd w:val="clear" w:color="auto" w:fill="auto"/>
            <w:noWrap/>
            <w:vAlign w:val="center"/>
            <w:hideMark/>
          </w:tcPr>
          <w:p w14:paraId="41EA6B0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60,000,000</w:t>
            </w:r>
          </w:p>
        </w:tc>
      </w:tr>
      <w:tr w:rsidR="009816E5" w:rsidRPr="00B67047" w14:paraId="329E3DC1" w14:textId="77777777" w:rsidTr="00B431F8">
        <w:trPr>
          <w:trHeight w:val="465"/>
          <w:jc w:val="center"/>
        </w:trPr>
        <w:tc>
          <w:tcPr>
            <w:tcW w:w="2511" w:type="dxa"/>
            <w:gridSpan w:val="2"/>
            <w:tcBorders>
              <w:top w:val="nil"/>
              <w:left w:val="single" w:sz="8" w:space="0" w:color="auto"/>
              <w:bottom w:val="single" w:sz="8" w:space="0" w:color="auto"/>
              <w:right w:val="single" w:sz="4" w:space="0" w:color="000000"/>
            </w:tcBorders>
            <w:shd w:val="clear" w:color="auto" w:fill="auto"/>
            <w:noWrap/>
            <w:vAlign w:val="bottom"/>
            <w:hideMark/>
          </w:tcPr>
          <w:p w14:paraId="4692DF1C"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جـــــــــــــمع</w:t>
            </w:r>
          </w:p>
        </w:tc>
        <w:tc>
          <w:tcPr>
            <w:tcW w:w="1920" w:type="dxa"/>
            <w:tcBorders>
              <w:top w:val="nil"/>
              <w:left w:val="single" w:sz="4" w:space="0" w:color="auto"/>
              <w:bottom w:val="single" w:sz="8" w:space="0" w:color="auto"/>
              <w:right w:val="single" w:sz="4" w:space="0" w:color="auto"/>
            </w:tcBorders>
            <w:shd w:val="clear" w:color="auto" w:fill="auto"/>
            <w:noWrap/>
            <w:vAlign w:val="center"/>
            <w:hideMark/>
          </w:tcPr>
          <w:p w14:paraId="0B860307" w14:textId="77777777" w:rsidR="009816E5" w:rsidRPr="00B67047" w:rsidRDefault="009816E5" w:rsidP="00B431F8">
            <w:pPr>
              <w:spacing w:line="240" w:lineRule="auto"/>
              <w:ind w:left="0" w:firstLine="0"/>
              <w:rPr>
                <w:rFonts w:ascii="Arial" w:hAnsi="Arial"/>
                <w:sz w:val="26"/>
                <w:szCs w:val="26"/>
              </w:rPr>
            </w:pPr>
            <w:r w:rsidRPr="00B67047">
              <w:rPr>
                <w:rFonts w:ascii="Arial" w:hAnsi="Arial" w:hint="cs"/>
                <w:sz w:val="26"/>
                <w:szCs w:val="26"/>
                <w:rtl/>
              </w:rPr>
              <w:t>20,000</w:t>
            </w:r>
          </w:p>
        </w:tc>
        <w:tc>
          <w:tcPr>
            <w:tcW w:w="1620" w:type="dxa"/>
            <w:tcBorders>
              <w:top w:val="nil"/>
              <w:left w:val="single" w:sz="4" w:space="0" w:color="auto"/>
              <w:bottom w:val="single" w:sz="8" w:space="0" w:color="auto"/>
              <w:right w:val="single" w:sz="4" w:space="0" w:color="auto"/>
            </w:tcBorders>
            <w:shd w:val="clear" w:color="auto" w:fill="auto"/>
            <w:noWrap/>
            <w:vAlign w:val="center"/>
            <w:hideMark/>
          </w:tcPr>
          <w:p w14:paraId="2F2ECC75"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w:t>
            </w:r>
          </w:p>
        </w:tc>
        <w:tc>
          <w:tcPr>
            <w:tcW w:w="1800" w:type="dxa"/>
            <w:tcBorders>
              <w:top w:val="nil"/>
              <w:left w:val="single" w:sz="4" w:space="0" w:color="auto"/>
              <w:bottom w:val="single" w:sz="8" w:space="0" w:color="auto"/>
              <w:right w:val="single" w:sz="4" w:space="0" w:color="auto"/>
            </w:tcBorders>
            <w:shd w:val="clear" w:color="auto" w:fill="auto"/>
            <w:noWrap/>
            <w:vAlign w:val="center"/>
            <w:hideMark/>
          </w:tcPr>
          <w:p w14:paraId="31665EB9"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0</w:t>
            </w:r>
          </w:p>
        </w:tc>
        <w:tc>
          <w:tcPr>
            <w:tcW w:w="1860" w:type="dxa"/>
            <w:tcBorders>
              <w:top w:val="nil"/>
              <w:left w:val="single" w:sz="4" w:space="0" w:color="auto"/>
              <w:bottom w:val="single" w:sz="8" w:space="0" w:color="auto"/>
              <w:right w:val="single" w:sz="4" w:space="0" w:color="auto"/>
            </w:tcBorders>
            <w:shd w:val="clear" w:color="auto" w:fill="auto"/>
            <w:noWrap/>
            <w:vAlign w:val="center"/>
            <w:hideMark/>
          </w:tcPr>
          <w:p w14:paraId="3F4CBE37"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60,000,000</w:t>
            </w:r>
          </w:p>
        </w:tc>
        <w:tc>
          <w:tcPr>
            <w:tcW w:w="3467" w:type="dxa"/>
            <w:tcBorders>
              <w:top w:val="nil"/>
              <w:left w:val="single" w:sz="4" w:space="0" w:color="auto"/>
              <w:bottom w:val="single" w:sz="8" w:space="0" w:color="auto"/>
              <w:right w:val="single" w:sz="8" w:space="0" w:color="auto"/>
            </w:tcBorders>
            <w:shd w:val="clear" w:color="auto" w:fill="auto"/>
            <w:noWrap/>
            <w:vAlign w:val="center"/>
            <w:hideMark/>
          </w:tcPr>
          <w:p w14:paraId="7E2A2A1B"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60,000,000</w:t>
            </w:r>
          </w:p>
        </w:tc>
      </w:tr>
    </w:tbl>
    <w:p w14:paraId="7BB3D6F9" w14:textId="77777777" w:rsidR="009816E5" w:rsidRDefault="009816E5" w:rsidP="009816E5">
      <w:pPr>
        <w:rPr>
          <w:rtl/>
        </w:rPr>
      </w:pPr>
    </w:p>
    <w:p w14:paraId="3D4B01B2" w14:textId="77777777" w:rsidR="009816E5" w:rsidRDefault="009816E5" w:rsidP="009816E5">
      <w:pPr>
        <w:rPr>
          <w:rtl/>
        </w:rPr>
      </w:pPr>
    </w:p>
    <w:p w14:paraId="018CF198" w14:textId="77777777" w:rsidR="009816E5" w:rsidRDefault="009816E5" w:rsidP="009816E5">
      <w:pPr>
        <w:rPr>
          <w:rtl/>
        </w:rPr>
      </w:pPr>
    </w:p>
    <w:p w14:paraId="171D053A" w14:textId="77777777" w:rsidR="009816E5" w:rsidRDefault="009816E5" w:rsidP="009816E5">
      <w:pPr>
        <w:rPr>
          <w:rtl/>
        </w:rPr>
      </w:pPr>
    </w:p>
    <w:p w14:paraId="702F80B9" w14:textId="77777777" w:rsidR="009816E5" w:rsidRDefault="009816E5" w:rsidP="009816E5">
      <w:pPr>
        <w:ind w:firstLine="0"/>
        <w:jc w:val="both"/>
        <w:rPr>
          <w:b w:val="0"/>
          <w:bCs w:val="0"/>
          <w:szCs w:val="28"/>
          <w:rtl/>
        </w:rPr>
      </w:pPr>
    </w:p>
    <w:p w14:paraId="04D25159" w14:textId="627B4821"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394" w:name="_Toc105833070"/>
      <w:r w:rsidRPr="007D13A1">
        <w:rPr>
          <w:rFonts w:ascii="Times New Roman" w:hAnsi="Times New Roman" w:cs="B Nazanin" w:hint="cs"/>
          <w:i w:val="0"/>
          <w:iCs w:val="0"/>
          <w:rtl/>
        </w:rPr>
        <w:t>محوطه سازی و ساختمان</w:t>
      </w:r>
      <w:bookmarkEnd w:id="394"/>
    </w:p>
    <w:p w14:paraId="54957FE7" w14:textId="77777777" w:rsidR="009816E5" w:rsidRDefault="009816E5" w:rsidP="009816E5">
      <w:bookmarkStart w:id="395" w:name="_Toc105833138"/>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31</w:t>
      </w:r>
      <w:r>
        <w:rPr>
          <w:rtl/>
        </w:rPr>
        <w:fldChar w:fldCharType="end"/>
      </w:r>
      <w:r>
        <w:rPr>
          <w:rFonts w:hint="cs"/>
          <w:rtl/>
        </w:rPr>
        <w:t>- محوطه سازی</w:t>
      </w:r>
      <w:bookmarkEnd w:id="395"/>
    </w:p>
    <w:tbl>
      <w:tblPr>
        <w:tblpPr w:leftFromText="180" w:rightFromText="180" w:vertAnchor="text" w:tblpXSpec="center" w:tblpY="1"/>
        <w:tblOverlap w:val="never"/>
        <w:bidiVisual/>
        <w:tblW w:w="15437" w:type="dxa"/>
        <w:tblLook w:val="04A0" w:firstRow="1" w:lastRow="0" w:firstColumn="1" w:lastColumn="0" w:noHBand="0" w:noVBand="1"/>
      </w:tblPr>
      <w:tblGrid>
        <w:gridCol w:w="671"/>
        <w:gridCol w:w="6650"/>
        <w:gridCol w:w="1158"/>
        <w:gridCol w:w="992"/>
        <w:gridCol w:w="843"/>
        <w:gridCol w:w="1176"/>
        <w:gridCol w:w="1239"/>
        <w:gridCol w:w="1227"/>
        <w:gridCol w:w="1481"/>
      </w:tblGrid>
      <w:tr w:rsidR="009816E5" w:rsidRPr="00B67047" w14:paraId="2471301A" w14:textId="77777777" w:rsidTr="00B431F8">
        <w:trPr>
          <w:trHeight w:val="420"/>
        </w:trPr>
        <w:tc>
          <w:tcPr>
            <w:tcW w:w="671"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0658B416" w14:textId="77777777" w:rsidR="009816E5" w:rsidRPr="00B67047" w:rsidRDefault="009816E5" w:rsidP="00B431F8">
            <w:pPr>
              <w:spacing w:line="240" w:lineRule="auto"/>
              <w:ind w:left="0" w:firstLine="0"/>
              <w:rPr>
                <w:rFonts w:ascii="Arial" w:hAnsi="Arial"/>
              </w:rPr>
            </w:pPr>
            <w:r w:rsidRPr="00B67047">
              <w:rPr>
                <w:rFonts w:ascii="Arial" w:hAnsi="Arial" w:hint="cs"/>
                <w:rtl/>
              </w:rPr>
              <w:t>رديف</w:t>
            </w:r>
          </w:p>
        </w:tc>
        <w:tc>
          <w:tcPr>
            <w:tcW w:w="6650"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4016A70" w14:textId="77777777" w:rsidR="009816E5" w:rsidRPr="00B67047" w:rsidRDefault="009816E5" w:rsidP="00B431F8">
            <w:pPr>
              <w:spacing w:line="240" w:lineRule="auto"/>
              <w:ind w:left="0" w:firstLine="0"/>
              <w:rPr>
                <w:rFonts w:ascii="Arial" w:hAnsi="Arial"/>
                <w:rtl/>
              </w:rPr>
            </w:pPr>
            <w:r w:rsidRPr="00B67047">
              <w:rPr>
                <w:rFonts w:ascii="Arial" w:hAnsi="Arial" w:hint="cs"/>
                <w:rtl/>
              </w:rPr>
              <w:t>شرح</w:t>
            </w:r>
          </w:p>
        </w:tc>
        <w:tc>
          <w:tcPr>
            <w:tcW w:w="2150" w:type="dxa"/>
            <w:gridSpan w:val="2"/>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55D183E"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متراژ مورد نظر</w:t>
            </w:r>
          </w:p>
        </w:tc>
        <w:tc>
          <w:tcPr>
            <w:tcW w:w="843" w:type="dxa"/>
            <w:vMerge w:val="restart"/>
            <w:tcBorders>
              <w:top w:val="single" w:sz="8" w:space="0" w:color="auto"/>
              <w:left w:val="single" w:sz="4" w:space="0" w:color="auto"/>
              <w:bottom w:val="single" w:sz="4" w:space="0" w:color="000000"/>
              <w:right w:val="single" w:sz="4" w:space="0" w:color="auto"/>
            </w:tcBorders>
            <w:shd w:val="clear" w:color="000000" w:fill="D8E4BC"/>
            <w:noWrap/>
            <w:vAlign w:val="center"/>
            <w:hideMark/>
          </w:tcPr>
          <w:p w14:paraId="2F77B5ED" w14:textId="77777777" w:rsidR="009816E5" w:rsidRPr="00B67047" w:rsidRDefault="009816E5" w:rsidP="00B431F8">
            <w:pPr>
              <w:spacing w:line="240" w:lineRule="auto"/>
              <w:ind w:left="0" w:firstLine="0"/>
              <w:rPr>
                <w:rFonts w:ascii="Arial" w:hAnsi="Arial"/>
                <w:rtl/>
              </w:rPr>
            </w:pPr>
            <w:r w:rsidRPr="00B67047">
              <w:rPr>
                <w:rFonts w:ascii="Arial" w:hAnsi="Arial" w:hint="cs"/>
                <w:rtl/>
              </w:rPr>
              <w:t>واحد</w:t>
            </w:r>
          </w:p>
        </w:tc>
        <w:tc>
          <w:tcPr>
            <w:tcW w:w="117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1E8B0FCE" w14:textId="77777777" w:rsidR="009816E5" w:rsidRPr="00B67047" w:rsidRDefault="009816E5" w:rsidP="00B431F8">
            <w:pPr>
              <w:spacing w:line="240" w:lineRule="auto"/>
              <w:ind w:left="0" w:firstLine="0"/>
              <w:rPr>
                <w:rFonts w:ascii="Arial" w:hAnsi="Arial"/>
                <w:rtl/>
              </w:rPr>
            </w:pPr>
            <w:r w:rsidRPr="00B67047">
              <w:rPr>
                <w:rFonts w:ascii="Arial" w:hAnsi="Arial" w:hint="cs"/>
                <w:rtl/>
              </w:rPr>
              <w:t>هزينه واحد</w:t>
            </w:r>
            <w:r w:rsidRPr="00B67047">
              <w:rPr>
                <w:rFonts w:ascii="Arial" w:hAnsi="Arial" w:hint="cs"/>
                <w:rtl/>
              </w:rPr>
              <w:br/>
            </w:r>
            <w:r w:rsidRPr="00B67047">
              <w:rPr>
                <w:rFonts w:ascii="Arial" w:hAnsi="Arial" w:hint="cs"/>
                <w:b w:val="0"/>
                <w:bCs w:val="0"/>
                <w:rtl/>
              </w:rPr>
              <w:t>(هزار ريال)</w:t>
            </w:r>
          </w:p>
        </w:tc>
        <w:tc>
          <w:tcPr>
            <w:tcW w:w="2466" w:type="dxa"/>
            <w:gridSpan w:val="2"/>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57EA08FB"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هزينه كل </w:t>
            </w:r>
            <w:r w:rsidRPr="00B67047">
              <w:rPr>
                <w:rFonts w:ascii="Arial" w:hAnsi="Arial" w:hint="cs"/>
                <w:b w:val="0"/>
                <w:bCs w:val="0"/>
                <w:rtl/>
              </w:rPr>
              <w:t>(هزار ريال)</w:t>
            </w:r>
          </w:p>
        </w:tc>
        <w:tc>
          <w:tcPr>
            <w:tcW w:w="1481" w:type="dxa"/>
            <w:vMerge w:val="restart"/>
            <w:tcBorders>
              <w:top w:val="single" w:sz="8" w:space="0" w:color="auto"/>
              <w:left w:val="single" w:sz="4" w:space="0" w:color="auto"/>
              <w:bottom w:val="single" w:sz="4" w:space="0" w:color="auto"/>
              <w:right w:val="single" w:sz="8" w:space="0" w:color="auto"/>
            </w:tcBorders>
            <w:shd w:val="clear" w:color="000000" w:fill="D8E4BC"/>
            <w:noWrap/>
            <w:vAlign w:val="center"/>
            <w:hideMark/>
          </w:tcPr>
          <w:p w14:paraId="48677966" w14:textId="77777777" w:rsidR="009816E5" w:rsidRDefault="009816E5" w:rsidP="00B431F8">
            <w:pPr>
              <w:spacing w:line="240" w:lineRule="auto"/>
              <w:ind w:left="0" w:firstLine="0"/>
              <w:rPr>
                <w:rFonts w:ascii="Arial" w:hAnsi="Arial"/>
              </w:rPr>
            </w:pPr>
            <w:r w:rsidRPr="00B67047">
              <w:rPr>
                <w:rFonts w:ascii="Arial" w:hAnsi="Arial" w:hint="cs"/>
                <w:rtl/>
              </w:rPr>
              <w:t>جمع کل</w:t>
            </w:r>
          </w:p>
          <w:p w14:paraId="44A90D54"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 </w:t>
            </w:r>
            <w:r w:rsidRPr="00B67047">
              <w:rPr>
                <w:rFonts w:ascii="Arial" w:hAnsi="Arial" w:hint="cs"/>
                <w:b w:val="0"/>
                <w:bCs w:val="0"/>
                <w:rtl/>
              </w:rPr>
              <w:t xml:space="preserve">(هزار ريال) </w:t>
            </w:r>
          </w:p>
        </w:tc>
      </w:tr>
      <w:tr w:rsidR="009816E5" w:rsidRPr="00B67047" w14:paraId="53109983" w14:textId="77777777" w:rsidTr="00B431F8">
        <w:trPr>
          <w:trHeight w:val="420"/>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254F0E18" w14:textId="77777777" w:rsidR="009816E5" w:rsidRPr="00B67047" w:rsidRDefault="009816E5" w:rsidP="00B431F8">
            <w:pPr>
              <w:spacing w:line="240" w:lineRule="auto"/>
              <w:ind w:left="0" w:firstLine="0"/>
              <w:jc w:val="left"/>
              <w:rPr>
                <w:rFonts w:ascii="Arial" w:hAnsi="Arial"/>
              </w:rPr>
            </w:pPr>
          </w:p>
        </w:tc>
        <w:tc>
          <w:tcPr>
            <w:tcW w:w="6650" w:type="dxa"/>
            <w:vMerge/>
            <w:tcBorders>
              <w:top w:val="single" w:sz="8" w:space="0" w:color="auto"/>
              <w:left w:val="single" w:sz="4" w:space="0" w:color="auto"/>
              <w:bottom w:val="single" w:sz="4" w:space="0" w:color="auto"/>
              <w:right w:val="single" w:sz="4" w:space="0" w:color="auto"/>
            </w:tcBorders>
            <w:vAlign w:val="center"/>
            <w:hideMark/>
          </w:tcPr>
          <w:p w14:paraId="64DC6E7B" w14:textId="77777777" w:rsidR="009816E5" w:rsidRPr="00B67047" w:rsidRDefault="009816E5" w:rsidP="00B431F8">
            <w:pPr>
              <w:spacing w:line="240" w:lineRule="auto"/>
              <w:ind w:left="0" w:firstLine="0"/>
              <w:jc w:val="left"/>
              <w:rPr>
                <w:rFonts w:ascii="Arial" w:hAnsi="Arial"/>
              </w:rPr>
            </w:pPr>
          </w:p>
        </w:tc>
        <w:tc>
          <w:tcPr>
            <w:tcW w:w="1158" w:type="dxa"/>
            <w:tcBorders>
              <w:top w:val="nil"/>
              <w:left w:val="single" w:sz="4" w:space="0" w:color="auto"/>
              <w:bottom w:val="single" w:sz="4" w:space="0" w:color="auto"/>
              <w:right w:val="single" w:sz="4" w:space="0" w:color="auto"/>
            </w:tcBorders>
            <w:shd w:val="clear" w:color="000000" w:fill="D8E4BC"/>
            <w:vAlign w:val="center"/>
            <w:hideMark/>
          </w:tcPr>
          <w:p w14:paraId="778754A0"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انجام شده</w:t>
            </w:r>
          </w:p>
        </w:tc>
        <w:tc>
          <w:tcPr>
            <w:tcW w:w="992" w:type="dxa"/>
            <w:tcBorders>
              <w:top w:val="nil"/>
              <w:left w:val="single" w:sz="4" w:space="0" w:color="auto"/>
              <w:bottom w:val="single" w:sz="4" w:space="0" w:color="auto"/>
              <w:right w:val="single" w:sz="4" w:space="0" w:color="auto"/>
            </w:tcBorders>
            <w:shd w:val="clear" w:color="000000" w:fill="D8E4BC"/>
            <w:vAlign w:val="center"/>
            <w:hideMark/>
          </w:tcPr>
          <w:p w14:paraId="1DC66634"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مورد نياز</w:t>
            </w:r>
          </w:p>
        </w:tc>
        <w:tc>
          <w:tcPr>
            <w:tcW w:w="843" w:type="dxa"/>
            <w:vMerge/>
            <w:tcBorders>
              <w:top w:val="single" w:sz="8" w:space="0" w:color="auto"/>
              <w:left w:val="single" w:sz="4" w:space="0" w:color="auto"/>
              <w:bottom w:val="single" w:sz="4" w:space="0" w:color="000000"/>
              <w:right w:val="single" w:sz="4" w:space="0" w:color="auto"/>
            </w:tcBorders>
            <w:vAlign w:val="center"/>
            <w:hideMark/>
          </w:tcPr>
          <w:p w14:paraId="5F4B97E7" w14:textId="77777777" w:rsidR="009816E5" w:rsidRPr="00B67047" w:rsidRDefault="009816E5" w:rsidP="00B431F8">
            <w:pPr>
              <w:spacing w:line="240" w:lineRule="auto"/>
              <w:ind w:left="0" w:firstLine="0"/>
              <w:jc w:val="left"/>
              <w:rPr>
                <w:rFonts w:ascii="Arial" w:hAnsi="Arial"/>
              </w:rPr>
            </w:pPr>
          </w:p>
        </w:tc>
        <w:tc>
          <w:tcPr>
            <w:tcW w:w="1176" w:type="dxa"/>
            <w:vMerge/>
            <w:tcBorders>
              <w:top w:val="single" w:sz="8" w:space="0" w:color="auto"/>
              <w:left w:val="single" w:sz="4" w:space="0" w:color="auto"/>
              <w:bottom w:val="single" w:sz="4" w:space="0" w:color="auto"/>
              <w:right w:val="single" w:sz="4" w:space="0" w:color="auto"/>
            </w:tcBorders>
            <w:vAlign w:val="center"/>
            <w:hideMark/>
          </w:tcPr>
          <w:p w14:paraId="720F6FE7" w14:textId="77777777" w:rsidR="009816E5" w:rsidRPr="00B67047" w:rsidRDefault="009816E5" w:rsidP="00B431F8">
            <w:pPr>
              <w:spacing w:line="240" w:lineRule="auto"/>
              <w:ind w:left="0" w:firstLine="0"/>
              <w:jc w:val="left"/>
              <w:rPr>
                <w:rFonts w:ascii="Arial" w:hAnsi="Arial"/>
              </w:rPr>
            </w:pPr>
          </w:p>
        </w:tc>
        <w:tc>
          <w:tcPr>
            <w:tcW w:w="1239" w:type="dxa"/>
            <w:tcBorders>
              <w:top w:val="nil"/>
              <w:left w:val="single" w:sz="4" w:space="0" w:color="auto"/>
              <w:bottom w:val="single" w:sz="4" w:space="0" w:color="auto"/>
              <w:right w:val="single" w:sz="4" w:space="0" w:color="auto"/>
            </w:tcBorders>
            <w:shd w:val="clear" w:color="000000" w:fill="D8E4BC"/>
            <w:vAlign w:val="center"/>
            <w:hideMark/>
          </w:tcPr>
          <w:p w14:paraId="5544DBD7"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انجام شده</w:t>
            </w:r>
          </w:p>
        </w:tc>
        <w:tc>
          <w:tcPr>
            <w:tcW w:w="1227" w:type="dxa"/>
            <w:tcBorders>
              <w:top w:val="nil"/>
              <w:left w:val="single" w:sz="4" w:space="0" w:color="auto"/>
              <w:bottom w:val="single" w:sz="4" w:space="0" w:color="auto"/>
              <w:right w:val="single" w:sz="4" w:space="0" w:color="auto"/>
            </w:tcBorders>
            <w:shd w:val="clear" w:color="000000" w:fill="D8E4BC"/>
            <w:noWrap/>
            <w:vAlign w:val="center"/>
            <w:hideMark/>
          </w:tcPr>
          <w:p w14:paraId="4DB2A8BD"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مورد نياز</w:t>
            </w:r>
          </w:p>
        </w:tc>
        <w:tc>
          <w:tcPr>
            <w:tcW w:w="1481" w:type="dxa"/>
            <w:vMerge/>
            <w:tcBorders>
              <w:top w:val="single" w:sz="8" w:space="0" w:color="auto"/>
              <w:left w:val="single" w:sz="4" w:space="0" w:color="auto"/>
              <w:bottom w:val="single" w:sz="4" w:space="0" w:color="auto"/>
              <w:right w:val="single" w:sz="8" w:space="0" w:color="auto"/>
            </w:tcBorders>
            <w:vAlign w:val="center"/>
            <w:hideMark/>
          </w:tcPr>
          <w:p w14:paraId="5A002822" w14:textId="77777777" w:rsidR="009816E5" w:rsidRPr="00B67047" w:rsidRDefault="009816E5" w:rsidP="00B431F8">
            <w:pPr>
              <w:spacing w:line="240" w:lineRule="auto"/>
              <w:ind w:left="0" w:firstLine="0"/>
              <w:jc w:val="left"/>
              <w:rPr>
                <w:rFonts w:ascii="Arial" w:hAnsi="Arial"/>
              </w:rPr>
            </w:pPr>
          </w:p>
        </w:tc>
      </w:tr>
      <w:tr w:rsidR="009816E5" w:rsidRPr="00B67047" w14:paraId="28514081" w14:textId="77777777" w:rsidTr="00B431F8">
        <w:trPr>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3EDE056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w:t>
            </w:r>
          </w:p>
        </w:tc>
        <w:tc>
          <w:tcPr>
            <w:tcW w:w="6650" w:type="dxa"/>
            <w:tcBorders>
              <w:top w:val="nil"/>
              <w:left w:val="single" w:sz="4" w:space="0" w:color="auto"/>
              <w:bottom w:val="single" w:sz="4" w:space="0" w:color="auto"/>
              <w:right w:val="single" w:sz="4" w:space="0" w:color="auto"/>
            </w:tcBorders>
            <w:shd w:val="clear" w:color="auto" w:fill="auto"/>
            <w:noWrap/>
            <w:vAlign w:val="center"/>
            <w:hideMark/>
          </w:tcPr>
          <w:p w14:paraId="668290A4" w14:textId="77777777" w:rsidR="009816E5" w:rsidRPr="00B67047" w:rsidRDefault="009816E5" w:rsidP="00B431F8">
            <w:pPr>
              <w:spacing w:line="240" w:lineRule="auto"/>
              <w:ind w:left="0" w:firstLine="0"/>
              <w:rPr>
                <w:rFonts w:ascii="Arial" w:hAnsi="Arial"/>
                <w:rtl/>
              </w:rPr>
            </w:pPr>
            <w:r w:rsidRPr="00B67047">
              <w:rPr>
                <w:rFonts w:ascii="Arial" w:hAnsi="Arial" w:hint="cs"/>
                <w:rtl/>
              </w:rPr>
              <w:t>تسطیح و خاکبرداری و خاکریزی</w:t>
            </w:r>
          </w:p>
        </w:tc>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39F3DB5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5B316FF1"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12A04F4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B0D879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85</w:t>
            </w:r>
          </w:p>
        </w:tc>
        <w:tc>
          <w:tcPr>
            <w:tcW w:w="1239" w:type="dxa"/>
            <w:tcBorders>
              <w:top w:val="nil"/>
              <w:left w:val="single" w:sz="4" w:space="0" w:color="auto"/>
              <w:bottom w:val="single" w:sz="4" w:space="0" w:color="auto"/>
              <w:right w:val="single" w:sz="4" w:space="0" w:color="auto"/>
            </w:tcBorders>
            <w:shd w:val="clear" w:color="auto" w:fill="auto"/>
            <w:noWrap/>
            <w:vAlign w:val="center"/>
            <w:hideMark/>
          </w:tcPr>
          <w:p w14:paraId="4117AC4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227" w:type="dxa"/>
            <w:tcBorders>
              <w:top w:val="nil"/>
              <w:left w:val="single" w:sz="4" w:space="0" w:color="auto"/>
              <w:bottom w:val="single" w:sz="4" w:space="0" w:color="auto"/>
              <w:right w:val="single" w:sz="4" w:space="0" w:color="auto"/>
            </w:tcBorders>
            <w:shd w:val="clear" w:color="auto" w:fill="auto"/>
            <w:noWrap/>
            <w:vAlign w:val="center"/>
            <w:hideMark/>
          </w:tcPr>
          <w:p w14:paraId="44392CBC"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1,700,000</w:t>
            </w:r>
          </w:p>
        </w:tc>
        <w:tc>
          <w:tcPr>
            <w:tcW w:w="1481" w:type="dxa"/>
            <w:tcBorders>
              <w:top w:val="nil"/>
              <w:left w:val="single" w:sz="4" w:space="0" w:color="auto"/>
              <w:bottom w:val="single" w:sz="4" w:space="0" w:color="auto"/>
              <w:right w:val="single" w:sz="8" w:space="0" w:color="auto"/>
            </w:tcBorders>
            <w:shd w:val="clear" w:color="auto" w:fill="auto"/>
            <w:noWrap/>
            <w:vAlign w:val="center"/>
            <w:hideMark/>
          </w:tcPr>
          <w:p w14:paraId="6075F55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1,700,000</w:t>
            </w:r>
          </w:p>
        </w:tc>
      </w:tr>
      <w:tr w:rsidR="009816E5" w:rsidRPr="00B67047" w14:paraId="38E57A28" w14:textId="77777777" w:rsidTr="00B431F8">
        <w:trPr>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5024560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w:t>
            </w:r>
          </w:p>
        </w:tc>
        <w:tc>
          <w:tcPr>
            <w:tcW w:w="6650" w:type="dxa"/>
            <w:tcBorders>
              <w:top w:val="nil"/>
              <w:left w:val="single" w:sz="4" w:space="0" w:color="auto"/>
              <w:bottom w:val="single" w:sz="4" w:space="0" w:color="auto"/>
              <w:right w:val="single" w:sz="4" w:space="0" w:color="auto"/>
            </w:tcBorders>
            <w:shd w:val="clear" w:color="auto" w:fill="auto"/>
            <w:noWrap/>
            <w:vAlign w:val="center"/>
            <w:hideMark/>
          </w:tcPr>
          <w:p w14:paraId="1D060B9D" w14:textId="77777777" w:rsidR="009816E5" w:rsidRPr="00B67047" w:rsidRDefault="009816E5" w:rsidP="00B431F8">
            <w:pPr>
              <w:spacing w:line="240" w:lineRule="auto"/>
              <w:ind w:left="0" w:firstLine="0"/>
              <w:rPr>
                <w:rFonts w:ascii="Arial" w:hAnsi="Arial"/>
                <w:rtl/>
              </w:rPr>
            </w:pPr>
            <w:r w:rsidRPr="00B67047">
              <w:rPr>
                <w:rFonts w:ascii="Arial" w:hAnsi="Arial" w:hint="cs"/>
                <w:rtl/>
              </w:rPr>
              <w:t>دیوارکشی و حصارکشی</w:t>
            </w:r>
          </w:p>
        </w:tc>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0BF8462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EA8F26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590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4268534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مترطول</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74EA56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6,800</w:t>
            </w:r>
          </w:p>
        </w:tc>
        <w:tc>
          <w:tcPr>
            <w:tcW w:w="1239" w:type="dxa"/>
            <w:tcBorders>
              <w:top w:val="nil"/>
              <w:left w:val="single" w:sz="4" w:space="0" w:color="auto"/>
              <w:bottom w:val="single" w:sz="4" w:space="0" w:color="auto"/>
              <w:right w:val="single" w:sz="4" w:space="0" w:color="auto"/>
            </w:tcBorders>
            <w:shd w:val="clear" w:color="auto" w:fill="auto"/>
            <w:noWrap/>
            <w:vAlign w:val="center"/>
            <w:hideMark/>
          </w:tcPr>
          <w:p w14:paraId="5F2D2501"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227" w:type="dxa"/>
            <w:tcBorders>
              <w:top w:val="nil"/>
              <w:left w:val="single" w:sz="4" w:space="0" w:color="auto"/>
              <w:bottom w:val="single" w:sz="4" w:space="0" w:color="auto"/>
              <w:right w:val="single" w:sz="4" w:space="0" w:color="auto"/>
            </w:tcBorders>
            <w:shd w:val="clear" w:color="auto" w:fill="auto"/>
            <w:noWrap/>
            <w:vAlign w:val="center"/>
            <w:hideMark/>
          </w:tcPr>
          <w:p w14:paraId="61F1927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4,012,000</w:t>
            </w:r>
          </w:p>
        </w:tc>
        <w:tc>
          <w:tcPr>
            <w:tcW w:w="1481" w:type="dxa"/>
            <w:tcBorders>
              <w:top w:val="nil"/>
              <w:left w:val="single" w:sz="4" w:space="0" w:color="auto"/>
              <w:bottom w:val="single" w:sz="4" w:space="0" w:color="auto"/>
              <w:right w:val="single" w:sz="8" w:space="0" w:color="auto"/>
            </w:tcBorders>
            <w:shd w:val="clear" w:color="auto" w:fill="auto"/>
            <w:noWrap/>
            <w:vAlign w:val="center"/>
            <w:hideMark/>
          </w:tcPr>
          <w:p w14:paraId="0B8CF02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4,012,000</w:t>
            </w:r>
          </w:p>
        </w:tc>
      </w:tr>
      <w:tr w:rsidR="009816E5" w:rsidRPr="00B67047" w14:paraId="0A15FD95" w14:textId="77777777" w:rsidTr="00B431F8">
        <w:trPr>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568C2BA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w:t>
            </w:r>
          </w:p>
        </w:tc>
        <w:tc>
          <w:tcPr>
            <w:tcW w:w="6650" w:type="dxa"/>
            <w:tcBorders>
              <w:top w:val="nil"/>
              <w:left w:val="single" w:sz="4" w:space="0" w:color="auto"/>
              <w:bottom w:val="single" w:sz="4" w:space="0" w:color="auto"/>
              <w:right w:val="single" w:sz="4" w:space="0" w:color="auto"/>
            </w:tcBorders>
            <w:shd w:val="clear" w:color="auto" w:fill="auto"/>
            <w:noWrap/>
            <w:vAlign w:val="center"/>
            <w:hideMark/>
          </w:tcPr>
          <w:p w14:paraId="5A732DFC"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محوطه سازی </w:t>
            </w:r>
            <w:r w:rsidRPr="00B67047">
              <w:rPr>
                <w:rFonts w:ascii="Arial" w:hAnsi="Arial" w:hint="cs"/>
                <w:b w:val="0"/>
                <w:bCs w:val="0"/>
                <w:rtl/>
              </w:rPr>
              <w:t>(شامل خاکبرداری، زهکشی، کفسازی، فضای سبز، پیاده رو، آسفالت و ...)</w:t>
            </w:r>
          </w:p>
        </w:tc>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0FB7FC9C"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0629AE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2,000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01DD6C8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699645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4,100</w:t>
            </w:r>
          </w:p>
        </w:tc>
        <w:tc>
          <w:tcPr>
            <w:tcW w:w="1239" w:type="dxa"/>
            <w:tcBorders>
              <w:top w:val="nil"/>
              <w:left w:val="single" w:sz="4" w:space="0" w:color="auto"/>
              <w:bottom w:val="single" w:sz="4" w:space="0" w:color="auto"/>
              <w:right w:val="single" w:sz="4" w:space="0" w:color="auto"/>
            </w:tcBorders>
            <w:shd w:val="clear" w:color="auto" w:fill="auto"/>
            <w:noWrap/>
            <w:vAlign w:val="center"/>
            <w:hideMark/>
          </w:tcPr>
          <w:p w14:paraId="65AC1E2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227" w:type="dxa"/>
            <w:tcBorders>
              <w:top w:val="nil"/>
              <w:left w:val="single" w:sz="4" w:space="0" w:color="auto"/>
              <w:bottom w:val="single" w:sz="4" w:space="0" w:color="auto"/>
              <w:right w:val="single" w:sz="4" w:space="0" w:color="auto"/>
            </w:tcBorders>
            <w:shd w:val="clear" w:color="auto" w:fill="auto"/>
            <w:noWrap/>
            <w:vAlign w:val="center"/>
            <w:hideMark/>
          </w:tcPr>
          <w:p w14:paraId="170D8AE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8,200,000</w:t>
            </w:r>
          </w:p>
        </w:tc>
        <w:tc>
          <w:tcPr>
            <w:tcW w:w="1481" w:type="dxa"/>
            <w:tcBorders>
              <w:top w:val="nil"/>
              <w:left w:val="single" w:sz="4" w:space="0" w:color="auto"/>
              <w:bottom w:val="single" w:sz="4" w:space="0" w:color="auto"/>
              <w:right w:val="single" w:sz="8" w:space="0" w:color="auto"/>
            </w:tcBorders>
            <w:shd w:val="clear" w:color="auto" w:fill="auto"/>
            <w:noWrap/>
            <w:vAlign w:val="center"/>
            <w:hideMark/>
          </w:tcPr>
          <w:p w14:paraId="7D964D07"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8,200,000</w:t>
            </w:r>
          </w:p>
        </w:tc>
      </w:tr>
      <w:tr w:rsidR="009816E5" w:rsidRPr="00B67047" w14:paraId="5F1E86D7" w14:textId="77777777" w:rsidTr="00B431F8">
        <w:trPr>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08ADF04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w:t>
            </w:r>
          </w:p>
        </w:tc>
        <w:tc>
          <w:tcPr>
            <w:tcW w:w="6650" w:type="dxa"/>
            <w:tcBorders>
              <w:top w:val="nil"/>
              <w:left w:val="single" w:sz="4" w:space="0" w:color="auto"/>
              <w:bottom w:val="single" w:sz="4" w:space="0" w:color="auto"/>
              <w:right w:val="single" w:sz="4" w:space="0" w:color="auto"/>
            </w:tcBorders>
            <w:shd w:val="clear" w:color="auto" w:fill="auto"/>
            <w:noWrap/>
            <w:vAlign w:val="center"/>
            <w:hideMark/>
          </w:tcPr>
          <w:p w14:paraId="13E8BC80" w14:textId="77777777" w:rsidR="009816E5" w:rsidRPr="00B67047" w:rsidRDefault="009816E5" w:rsidP="00B431F8">
            <w:pPr>
              <w:spacing w:line="240" w:lineRule="auto"/>
              <w:ind w:left="0" w:firstLine="0"/>
              <w:rPr>
                <w:rFonts w:ascii="Arial" w:hAnsi="Arial"/>
                <w:rtl/>
              </w:rPr>
            </w:pPr>
            <w:r w:rsidRPr="00B67047">
              <w:rPr>
                <w:rFonts w:ascii="Arial" w:hAnsi="Arial" w:hint="cs"/>
                <w:rtl/>
              </w:rPr>
              <w:t>پایه روشنایی محوطه</w:t>
            </w:r>
          </w:p>
        </w:tc>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62943E0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6C1BC5D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120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0080BCC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اصله</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65D67CF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8,500</w:t>
            </w:r>
          </w:p>
        </w:tc>
        <w:tc>
          <w:tcPr>
            <w:tcW w:w="1239" w:type="dxa"/>
            <w:tcBorders>
              <w:top w:val="nil"/>
              <w:left w:val="single" w:sz="4" w:space="0" w:color="auto"/>
              <w:bottom w:val="single" w:sz="4" w:space="0" w:color="auto"/>
              <w:right w:val="single" w:sz="4" w:space="0" w:color="auto"/>
            </w:tcBorders>
            <w:shd w:val="clear" w:color="auto" w:fill="auto"/>
            <w:noWrap/>
            <w:vAlign w:val="center"/>
            <w:hideMark/>
          </w:tcPr>
          <w:p w14:paraId="708456A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227" w:type="dxa"/>
            <w:tcBorders>
              <w:top w:val="nil"/>
              <w:left w:val="single" w:sz="4" w:space="0" w:color="auto"/>
              <w:bottom w:val="single" w:sz="4" w:space="0" w:color="auto"/>
              <w:right w:val="single" w:sz="4" w:space="0" w:color="auto"/>
            </w:tcBorders>
            <w:shd w:val="clear" w:color="auto" w:fill="auto"/>
            <w:noWrap/>
            <w:vAlign w:val="center"/>
            <w:hideMark/>
          </w:tcPr>
          <w:p w14:paraId="1FFC80C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1,020,000</w:t>
            </w:r>
          </w:p>
        </w:tc>
        <w:tc>
          <w:tcPr>
            <w:tcW w:w="1481" w:type="dxa"/>
            <w:tcBorders>
              <w:top w:val="nil"/>
              <w:left w:val="single" w:sz="4" w:space="0" w:color="auto"/>
              <w:bottom w:val="single" w:sz="4" w:space="0" w:color="auto"/>
              <w:right w:val="single" w:sz="8" w:space="0" w:color="auto"/>
            </w:tcBorders>
            <w:shd w:val="clear" w:color="auto" w:fill="auto"/>
            <w:noWrap/>
            <w:vAlign w:val="center"/>
            <w:hideMark/>
          </w:tcPr>
          <w:p w14:paraId="34E5634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1,020,000</w:t>
            </w:r>
          </w:p>
        </w:tc>
      </w:tr>
      <w:tr w:rsidR="009816E5" w:rsidRPr="00B67047" w14:paraId="0CC463C7" w14:textId="77777777" w:rsidTr="00B431F8">
        <w:trPr>
          <w:trHeight w:val="420"/>
        </w:trPr>
        <w:tc>
          <w:tcPr>
            <w:tcW w:w="671" w:type="dxa"/>
            <w:tcBorders>
              <w:top w:val="nil"/>
              <w:left w:val="single" w:sz="8" w:space="0" w:color="auto"/>
              <w:bottom w:val="single" w:sz="4" w:space="0" w:color="auto"/>
              <w:right w:val="single" w:sz="4" w:space="0" w:color="auto"/>
            </w:tcBorders>
            <w:shd w:val="clear" w:color="auto" w:fill="auto"/>
            <w:noWrap/>
            <w:vAlign w:val="center"/>
          </w:tcPr>
          <w:p w14:paraId="3127BD1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w:t>
            </w:r>
          </w:p>
        </w:tc>
        <w:tc>
          <w:tcPr>
            <w:tcW w:w="6650" w:type="dxa"/>
            <w:tcBorders>
              <w:top w:val="nil"/>
              <w:left w:val="single" w:sz="4" w:space="0" w:color="auto"/>
              <w:bottom w:val="single" w:sz="4" w:space="0" w:color="auto"/>
              <w:right w:val="single" w:sz="4" w:space="0" w:color="auto"/>
            </w:tcBorders>
            <w:shd w:val="clear" w:color="auto" w:fill="auto"/>
            <w:noWrap/>
            <w:vAlign w:val="center"/>
            <w:hideMark/>
          </w:tcPr>
          <w:p w14:paraId="5C8E3D80" w14:textId="77777777" w:rsidR="009816E5" w:rsidRPr="00B67047" w:rsidRDefault="009816E5" w:rsidP="00B431F8">
            <w:pPr>
              <w:spacing w:line="240" w:lineRule="auto"/>
              <w:ind w:left="0" w:firstLine="0"/>
              <w:rPr>
                <w:rFonts w:ascii="Arial" w:hAnsi="Arial"/>
                <w:rtl/>
              </w:rPr>
            </w:pPr>
            <w:r w:rsidRPr="00B67047">
              <w:rPr>
                <w:rFonts w:ascii="Arial" w:hAnsi="Arial" w:hint="cs"/>
                <w:rtl/>
              </w:rPr>
              <w:t>درب ورودی</w:t>
            </w:r>
          </w:p>
        </w:tc>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57DA340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690B239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6B62693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عدد</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96C719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145,000</w:t>
            </w:r>
          </w:p>
        </w:tc>
        <w:tc>
          <w:tcPr>
            <w:tcW w:w="1239" w:type="dxa"/>
            <w:tcBorders>
              <w:top w:val="nil"/>
              <w:left w:val="single" w:sz="4" w:space="0" w:color="auto"/>
              <w:bottom w:val="single" w:sz="4" w:space="0" w:color="auto"/>
              <w:right w:val="single" w:sz="4" w:space="0" w:color="auto"/>
            </w:tcBorders>
            <w:shd w:val="clear" w:color="auto" w:fill="auto"/>
            <w:noWrap/>
            <w:vAlign w:val="center"/>
            <w:hideMark/>
          </w:tcPr>
          <w:p w14:paraId="104EE10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227" w:type="dxa"/>
            <w:tcBorders>
              <w:top w:val="nil"/>
              <w:left w:val="single" w:sz="4" w:space="0" w:color="auto"/>
              <w:bottom w:val="single" w:sz="4" w:space="0" w:color="auto"/>
              <w:right w:val="single" w:sz="4" w:space="0" w:color="auto"/>
            </w:tcBorders>
            <w:shd w:val="clear" w:color="auto" w:fill="auto"/>
            <w:noWrap/>
            <w:vAlign w:val="center"/>
            <w:hideMark/>
          </w:tcPr>
          <w:p w14:paraId="3D1AEF2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145,000</w:t>
            </w:r>
          </w:p>
        </w:tc>
        <w:tc>
          <w:tcPr>
            <w:tcW w:w="1481" w:type="dxa"/>
            <w:tcBorders>
              <w:top w:val="nil"/>
              <w:left w:val="single" w:sz="4" w:space="0" w:color="auto"/>
              <w:bottom w:val="single" w:sz="4" w:space="0" w:color="auto"/>
              <w:right w:val="single" w:sz="8" w:space="0" w:color="auto"/>
            </w:tcBorders>
            <w:shd w:val="clear" w:color="auto" w:fill="auto"/>
            <w:noWrap/>
            <w:vAlign w:val="center"/>
            <w:hideMark/>
          </w:tcPr>
          <w:p w14:paraId="4D568F4D"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145,000</w:t>
            </w:r>
          </w:p>
        </w:tc>
      </w:tr>
      <w:tr w:rsidR="009816E5" w:rsidRPr="00B67047" w14:paraId="1D5C4A63" w14:textId="77777777" w:rsidTr="00B431F8">
        <w:trPr>
          <w:trHeight w:val="570"/>
        </w:trPr>
        <w:tc>
          <w:tcPr>
            <w:tcW w:w="11490" w:type="dxa"/>
            <w:gridSpan w:val="6"/>
            <w:tcBorders>
              <w:top w:val="single" w:sz="8" w:space="0" w:color="auto"/>
              <w:left w:val="single" w:sz="8" w:space="0" w:color="auto"/>
              <w:bottom w:val="single" w:sz="8" w:space="0" w:color="auto"/>
              <w:right w:val="single" w:sz="4" w:space="0" w:color="000000"/>
            </w:tcBorders>
            <w:shd w:val="clear" w:color="auto" w:fill="auto"/>
            <w:noWrap/>
            <w:vAlign w:val="center"/>
            <w:hideMark/>
          </w:tcPr>
          <w:p w14:paraId="653484DC"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جــــــــــــــمع کل</w:t>
            </w:r>
          </w:p>
        </w:tc>
        <w:tc>
          <w:tcPr>
            <w:tcW w:w="123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AD9D546"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0</w:t>
            </w:r>
          </w:p>
        </w:tc>
        <w:tc>
          <w:tcPr>
            <w:tcW w:w="122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D7A0BF"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15,077,000</w:t>
            </w:r>
          </w:p>
        </w:tc>
        <w:tc>
          <w:tcPr>
            <w:tcW w:w="1481"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83E6959"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15,077,000</w:t>
            </w:r>
          </w:p>
        </w:tc>
      </w:tr>
    </w:tbl>
    <w:p w14:paraId="246C52D6"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396" w:name="_Toc105833071"/>
      <w:bookmarkStart w:id="397" w:name="_Toc90814127"/>
      <w:bookmarkStart w:id="398" w:name="_Toc41483892"/>
      <w:bookmarkStart w:id="399" w:name="_Toc61181868"/>
      <w:bookmarkStart w:id="400" w:name="_Toc395942793"/>
      <w:bookmarkStart w:id="401" w:name="_Toc259918470"/>
      <w:r>
        <w:rPr>
          <w:rFonts w:ascii="Times New Roman" w:hAnsi="Times New Roman" w:cs="B Nazanin" w:hint="cs"/>
          <w:i w:val="0"/>
          <w:iCs w:val="0"/>
          <w:rtl/>
        </w:rPr>
        <w:lastRenderedPageBreak/>
        <w:t>ساختمان</w:t>
      </w:r>
      <w:bookmarkEnd w:id="396"/>
    </w:p>
    <w:bookmarkEnd w:id="397"/>
    <w:bookmarkEnd w:id="398"/>
    <w:bookmarkEnd w:id="399"/>
    <w:bookmarkEnd w:id="400"/>
    <w:p w14:paraId="6AB29A6A" w14:textId="77777777" w:rsidR="009816E5" w:rsidRDefault="009816E5" w:rsidP="009816E5">
      <w:pPr>
        <w:jc w:val="lowKashida"/>
        <w:rPr>
          <w:b w:val="0"/>
          <w:bCs w:val="0"/>
          <w:color w:val="000000"/>
          <w:szCs w:val="28"/>
          <w:rtl/>
        </w:rPr>
      </w:pPr>
      <w:r w:rsidRPr="000E7D2A">
        <w:rPr>
          <w:b w:val="0"/>
          <w:bCs w:val="0"/>
          <w:color w:val="000000"/>
          <w:szCs w:val="28"/>
          <w:rtl/>
        </w:rPr>
        <w:t>اختصاص فضای مناسب و کافی جهت امور تولید و تأسیسات کارخانه از نظر سهولت در امر تردد کارکنان و جابه‌جایی مواد اولیه و محصولات حایز اهمیت است</w:t>
      </w:r>
      <w:r>
        <w:rPr>
          <w:b w:val="0"/>
          <w:bCs w:val="0"/>
          <w:color w:val="000000"/>
          <w:szCs w:val="28"/>
          <w:rtl/>
        </w:rPr>
        <w:t xml:space="preserve">. </w:t>
      </w:r>
      <w:r w:rsidRPr="000E7D2A">
        <w:rPr>
          <w:b w:val="0"/>
          <w:bCs w:val="0"/>
          <w:color w:val="000000"/>
          <w:szCs w:val="28"/>
          <w:rtl/>
        </w:rPr>
        <w:t xml:space="preserve">مساحت مربوط به هر یک از قسمت‌های واحد تولیدی اعم از سالن تولید، انبارها، تأسیسات، آزمایشگاه و غیره در این بخش برآورد می‌گردد. </w:t>
      </w:r>
    </w:p>
    <w:p w14:paraId="60DACEAD" w14:textId="77777777" w:rsidR="009816E5" w:rsidRDefault="009816E5" w:rsidP="009816E5">
      <w:pPr>
        <w:jc w:val="lowKashida"/>
        <w:rPr>
          <w:b w:val="0"/>
          <w:bCs w:val="0"/>
          <w:color w:val="000000"/>
          <w:szCs w:val="28"/>
          <w:rtl/>
        </w:rPr>
      </w:pPr>
    </w:p>
    <w:p w14:paraId="4537B63D"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402" w:name="_Toc105833072"/>
      <w:bookmarkStart w:id="403" w:name="_Toc90814128"/>
      <w:bookmarkStart w:id="404" w:name="_Toc61181869"/>
      <w:r>
        <w:rPr>
          <w:rFonts w:ascii="Times New Roman" w:hAnsi="Times New Roman" w:cs="B Nazanin" w:hint="cs"/>
          <w:i w:val="0"/>
          <w:iCs w:val="0"/>
          <w:rtl/>
        </w:rPr>
        <w:t>ساختمان های اصلی تولید</w:t>
      </w:r>
      <w:bookmarkEnd w:id="402"/>
    </w:p>
    <w:bookmarkEnd w:id="403"/>
    <w:bookmarkEnd w:id="404"/>
    <w:p w14:paraId="05571183" w14:textId="77777777" w:rsidR="009816E5" w:rsidRDefault="009816E5" w:rsidP="009816E5">
      <w:pPr>
        <w:jc w:val="lowKashida"/>
        <w:rPr>
          <w:b w:val="0"/>
          <w:bCs w:val="0"/>
          <w:color w:val="000000"/>
          <w:sz w:val="28"/>
          <w:szCs w:val="28"/>
          <w:rtl/>
        </w:rPr>
      </w:pPr>
      <w:r w:rsidRPr="000E7D2A">
        <w:rPr>
          <w:b w:val="0"/>
          <w:bCs w:val="0"/>
          <w:color w:val="000000"/>
          <w:szCs w:val="28"/>
          <w:rtl/>
        </w:rPr>
        <w:t xml:space="preserve">در این بخش مطابق فرآیند تولید و جانمایی پیشنهادی چیده شده و </w:t>
      </w:r>
      <w:r w:rsidRPr="000E7D2A">
        <w:rPr>
          <w:b w:val="0"/>
          <w:bCs w:val="0"/>
          <w:color w:val="000000"/>
          <w:sz w:val="28"/>
          <w:szCs w:val="28"/>
          <w:rtl/>
        </w:rPr>
        <w:t>با در نظر گرفتن فضای لازم برای اپراتورها و نیز فضای مربوط به حمل و نقل مواد و محصول و نیز مسایل ایمنی، مساحت مورد نیاز برای خط تولید</w:t>
      </w:r>
      <w:r>
        <w:rPr>
          <w:rFonts w:hint="cs"/>
          <w:b w:val="0"/>
          <w:bCs w:val="0"/>
          <w:color w:val="000000"/>
          <w:sz w:val="28"/>
          <w:szCs w:val="28"/>
          <w:rtl/>
        </w:rPr>
        <w:t xml:space="preserve"> به متراژ</w:t>
      </w:r>
      <w:r w:rsidRPr="000E7D2A">
        <w:rPr>
          <w:b w:val="0"/>
          <w:bCs w:val="0"/>
          <w:color w:val="000000"/>
          <w:sz w:val="28"/>
          <w:szCs w:val="28"/>
          <w:rtl/>
        </w:rPr>
        <w:t xml:space="preserve"> </w:t>
      </w:r>
      <w:r>
        <w:rPr>
          <w:rFonts w:hint="cs"/>
          <w:b w:val="0"/>
          <w:bCs w:val="0"/>
          <w:color w:val="000000"/>
          <w:sz w:val="28"/>
          <w:szCs w:val="28"/>
          <w:rtl/>
        </w:rPr>
        <w:t xml:space="preserve">5000 </w:t>
      </w:r>
      <w:r w:rsidRPr="000E7D2A">
        <w:rPr>
          <w:b w:val="0"/>
          <w:bCs w:val="0"/>
          <w:color w:val="000000"/>
          <w:sz w:val="28"/>
          <w:szCs w:val="28"/>
          <w:rtl/>
        </w:rPr>
        <w:t xml:space="preserve">مترمربع </w:t>
      </w:r>
      <w:r>
        <w:rPr>
          <w:b w:val="0"/>
          <w:bCs w:val="0"/>
          <w:color w:val="000000"/>
          <w:sz w:val="28"/>
          <w:szCs w:val="28"/>
          <w:rtl/>
          <w:lang w:bidi="fa-IR"/>
        </w:rPr>
        <w:t>م</w:t>
      </w:r>
      <w:r>
        <w:rPr>
          <w:rFonts w:hint="cs"/>
          <w:b w:val="0"/>
          <w:bCs w:val="0"/>
          <w:color w:val="000000"/>
          <w:sz w:val="28"/>
          <w:szCs w:val="28"/>
          <w:rtl/>
          <w:lang w:bidi="fa-IR"/>
        </w:rPr>
        <w:t>ی‌</w:t>
      </w:r>
      <w:r>
        <w:rPr>
          <w:rFonts w:hint="eastAsia"/>
          <w:b w:val="0"/>
          <w:bCs w:val="0"/>
          <w:color w:val="000000"/>
          <w:sz w:val="28"/>
          <w:szCs w:val="28"/>
          <w:rtl/>
          <w:lang w:bidi="fa-IR"/>
        </w:rPr>
        <w:t>باشد</w:t>
      </w:r>
      <w:r w:rsidRPr="000E7D2A">
        <w:rPr>
          <w:b w:val="0"/>
          <w:bCs w:val="0"/>
          <w:color w:val="000000"/>
          <w:sz w:val="28"/>
          <w:szCs w:val="28"/>
          <w:rtl/>
        </w:rPr>
        <w:t>.</w:t>
      </w:r>
      <w:r w:rsidRPr="000E7D2A">
        <w:rPr>
          <w:b w:val="0"/>
          <w:bCs w:val="0"/>
          <w:color w:val="000000"/>
          <w:sz w:val="28"/>
          <w:szCs w:val="28"/>
          <w:rtl/>
          <w:lang w:bidi="fa-IR"/>
        </w:rPr>
        <w:t xml:space="preserve"> </w:t>
      </w:r>
      <w:r>
        <w:rPr>
          <w:b w:val="0"/>
          <w:bCs w:val="0"/>
          <w:color w:val="000000"/>
          <w:sz w:val="28"/>
          <w:szCs w:val="28"/>
          <w:rtl/>
          <w:lang w:bidi="fa-IR"/>
        </w:rPr>
        <w:t>ا</w:t>
      </w:r>
      <w:r>
        <w:rPr>
          <w:rFonts w:hint="cs"/>
          <w:b w:val="0"/>
          <w:bCs w:val="0"/>
          <w:color w:val="000000"/>
          <w:sz w:val="28"/>
          <w:szCs w:val="28"/>
          <w:rtl/>
          <w:lang w:bidi="fa-IR"/>
        </w:rPr>
        <w:t>ی</w:t>
      </w:r>
      <w:r>
        <w:rPr>
          <w:rFonts w:hint="eastAsia"/>
          <w:b w:val="0"/>
          <w:bCs w:val="0"/>
          <w:color w:val="000000"/>
          <w:sz w:val="28"/>
          <w:szCs w:val="28"/>
          <w:rtl/>
          <w:lang w:bidi="fa-IR"/>
        </w:rPr>
        <w:t>ن</w:t>
      </w:r>
      <w:r w:rsidRPr="000E7D2A">
        <w:rPr>
          <w:b w:val="0"/>
          <w:bCs w:val="0"/>
          <w:color w:val="000000"/>
          <w:sz w:val="28"/>
          <w:szCs w:val="28"/>
          <w:rtl/>
          <w:lang w:bidi="fa-IR"/>
        </w:rPr>
        <w:t xml:space="preserve"> مساحت بر </w:t>
      </w:r>
      <w:r>
        <w:rPr>
          <w:b w:val="0"/>
          <w:bCs w:val="0"/>
          <w:color w:val="000000"/>
          <w:sz w:val="28"/>
          <w:szCs w:val="28"/>
          <w:rtl/>
          <w:lang w:bidi="fa-IR"/>
        </w:rPr>
        <w:t>پا</w:t>
      </w:r>
      <w:r>
        <w:rPr>
          <w:rFonts w:hint="cs"/>
          <w:b w:val="0"/>
          <w:bCs w:val="0"/>
          <w:color w:val="000000"/>
          <w:sz w:val="28"/>
          <w:szCs w:val="28"/>
          <w:rtl/>
          <w:lang w:bidi="fa-IR"/>
        </w:rPr>
        <w:t>ی</w:t>
      </w:r>
      <w:r>
        <w:rPr>
          <w:rFonts w:hint="eastAsia"/>
          <w:b w:val="0"/>
          <w:bCs w:val="0"/>
          <w:color w:val="000000"/>
          <w:sz w:val="28"/>
          <w:szCs w:val="28"/>
          <w:rtl/>
          <w:lang w:bidi="fa-IR"/>
        </w:rPr>
        <w:t>ه</w:t>
      </w:r>
      <w:r w:rsidRPr="000E7D2A">
        <w:rPr>
          <w:b w:val="0"/>
          <w:bCs w:val="0"/>
          <w:color w:val="000000"/>
          <w:sz w:val="28"/>
          <w:szCs w:val="28"/>
          <w:rtl/>
          <w:lang w:bidi="fa-IR"/>
        </w:rPr>
        <w:t xml:space="preserve"> ابعاد </w:t>
      </w:r>
      <w:r>
        <w:rPr>
          <w:b w:val="0"/>
          <w:bCs w:val="0"/>
          <w:color w:val="000000"/>
          <w:sz w:val="28"/>
          <w:szCs w:val="28"/>
          <w:rtl/>
          <w:lang w:bidi="fa-IR"/>
        </w:rPr>
        <w:t>ماش</w:t>
      </w:r>
      <w:r>
        <w:rPr>
          <w:rFonts w:hint="cs"/>
          <w:b w:val="0"/>
          <w:bCs w:val="0"/>
          <w:color w:val="000000"/>
          <w:sz w:val="28"/>
          <w:szCs w:val="28"/>
          <w:rtl/>
          <w:lang w:bidi="fa-IR"/>
        </w:rPr>
        <w:t>ی</w:t>
      </w:r>
      <w:r>
        <w:rPr>
          <w:rFonts w:hint="eastAsia"/>
          <w:b w:val="0"/>
          <w:bCs w:val="0"/>
          <w:color w:val="000000"/>
          <w:sz w:val="28"/>
          <w:szCs w:val="28"/>
          <w:rtl/>
          <w:lang w:bidi="fa-IR"/>
        </w:rPr>
        <w:t>ن</w:t>
      </w:r>
      <w:r w:rsidRPr="000E7D2A">
        <w:rPr>
          <w:b w:val="0"/>
          <w:bCs w:val="0"/>
          <w:color w:val="000000"/>
          <w:sz w:val="28"/>
          <w:szCs w:val="28"/>
          <w:rtl/>
          <w:lang w:bidi="fa-IR"/>
        </w:rPr>
        <w:t xml:space="preserve"> آلات و </w:t>
      </w:r>
      <w:r>
        <w:rPr>
          <w:b w:val="0"/>
          <w:bCs w:val="0"/>
          <w:color w:val="000000"/>
          <w:sz w:val="28"/>
          <w:szCs w:val="28"/>
          <w:rtl/>
          <w:lang w:bidi="fa-IR"/>
        </w:rPr>
        <w:t>چ</w:t>
      </w:r>
      <w:r>
        <w:rPr>
          <w:rFonts w:hint="cs"/>
          <w:b w:val="0"/>
          <w:bCs w:val="0"/>
          <w:color w:val="000000"/>
          <w:sz w:val="28"/>
          <w:szCs w:val="28"/>
          <w:rtl/>
          <w:lang w:bidi="fa-IR"/>
        </w:rPr>
        <w:t>ی</w:t>
      </w:r>
      <w:r>
        <w:rPr>
          <w:rFonts w:hint="eastAsia"/>
          <w:b w:val="0"/>
          <w:bCs w:val="0"/>
          <w:color w:val="000000"/>
          <w:sz w:val="28"/>
          <w:szCs w:val="28"/>
          <w:rtl/>
          <w:lang w:bidi="fa-IR"/>
        </w:rPr>
        <w:t>دمان</w:t>
      </w:r>
      <w:r w:rsidRPr="000E7D2A">
        <w:rPr>
          <w:b w:val="0"/>
          <w:bCs w:val="0"/>
          <w:color w:val="000000"/>
          <w:sz w:val="28"/>
          <w:szCs w:val="28"/>
          <w:rtl/>
          <w:lang w:bidi="fa-IR"/>
        </w:rPr>
        <w:t xml:space="preserve"> آن‌ها، 10 درصد </w:t>
      </w:r>
      <w:r>
        <w:rPr>
          <w:b w:val="0"/>
          <w:bCs w:val="0"/>
          <w:color w:val="000000"/>
          <w:sz w:val="28"/>
          <w:szCs w:val="28"/>
          <w:rtl/>
          <w:lang w:bidi="fa-IR"/>
        </w:rPr>
        <w:t>فضا</w:t>
      </w:r>
      <w:r>
        <w:rPr>
          <w:rFonts w:hint="cs"/>
          <w:b w:val="0"/>
          <w:bCs w:val="0"/>
          <w:color w:val="000000"/>
          <w:sz w:val="28"/>
          <w:szCs w:val="28"/>
          <w:rtl/>
          <w:lang w:bidi="fa-IR"/>
        </w:rPr>
        <w:t>ی</w:t>
      </w:r>
      <w:r w:rsidRPr="000E7D2A">
        <w:rPr>
          <w:b w:val="0"/>
          <w:bCs w:val="0"/>
          <w:color w:val="000000"/>
          <w:sz w:val="28"/>
          <w:szCs w:val="28"/>
          <w:rtl/>
          <w:lang w:bidi="fa-IR"/>
        </w:rPr>
        <w:t xml:space="preserve"> اضافه </w:t>
      </w:r>
      <w:r>
        <w:rPr>
          <w:b w:val="0"/>
          <w:bCs w:val="0"/>
          <w:color w:val="000000"/>
          <w:sz w:val="28"/>
          <w:szCs w:val="28"/>
          <w:rtl/>
          <w:lang w:bidi="fa-IR"/>
        </w:rPr>
        <w:t>برا</w:t>
      </w:r>
      <w:r>
        <w:rPr>
          <w:rFonts w:hint="cs"/>
          <w:b w:val="0"/>
          <w:bCs w:val="0"/>
          <w:color w:val="000000"/>
          <w:sz w:val="28"/>
          <w:szCs w:val="28"/>
          <w:rtl/>
          <w:lang w:bidi="fa-IR"/>
        </w:rPr>
        <w:t>ی</w:t>
      </w:r>
      <w:r w:rsidRPr="000E7D2A">
        <w:rPr>
          <w:b w:val="0"/>
          <w:bCs w:val="0"/>
          <w:color w:val="000000"/>
          <w:sz w:val="28"/>
          <w:szCs w:val="28"/>
          <w:rtl/>
          <w:lang w:bidi="fa-IR"/>
        </w:rPr>
        <w:t xml:space="preserve"> پرسنل، 15 درصد </w:t>
      </w:r>
      <w:r>
        <w:rPr>
          <w:b w:val="0"/>
          <w:bCs w:val="0"/>
          <w:color w:val="000000"/>
          <w:sz w:val="28"/>
          <w:szCs w:val="28"/>
          <w:rtl/>
          <w:lang w:bidi="fa-IR"/>
        </w:rPr>
        <w:t>برا</w:t>
      </w:r>
      <w:r>
        <w:rPr>
          <w:rFonts w:hint="cs"/>
          <w:b w:val="0"/>
          <w:bCs w:val="0"/>
          <w:color w:val="000000"/>
          <w:sz w:val="28"/>
          <w:szCs w:val="28"/>
          <w:rtl/>
          <w:lang w:bidi="fa-IR"/>
        </w:rPr>
        <w:t>ی</w:t>
      </w:r>
      <w:r w:rsidRPr="000E7D2A">
        <w:rPr>
          <w:b w:val="0"/>
          <w:bCs w:val="0"/>
          <w:color w:val="000000"/>
          <w:sz w:val="28"/>
          <w:szCs w:val="28"/>
          <w:rtl/>
          <w:lang w:bidi="fa-IR"/>
        </w:rPr>
        <w:t xml:space="preserve"> راهروها، و در نظر گرفتن 10-15 درصد </w:t>
      </w:r>
      <w:r>
        <w:rPr>
          <w:b w:val="0"/>
          <w:bCs w:val="0"/>
          <w:color w:val="000000"/>
          <w:sz w:val="28"/>
          <w:szCs w:val="28"/>
          <w:rtl/>
          <w:lang w:bidi="fa-IR"/>
        </w:rPr>
        <w:t>فضا</w:t>
      </w:r>
      <w:r>
        <w:rPr>
          <w:rFonts w:hint="cs"/>
          <w:b w:val="0"/>
          <w:bCs w:val="0"/>
          <w:color w:val="000000"/>
          <w:sz w:val="28"/>
          <w:szCs w:val="28"/>
          <w:rtl/>
          <w:lang w:bidi="fa-IR"/>
        </w:rPr>
        <w:t>ی</w:t>
      </w:r>
      <w:r w:rsidRPr="000E7D2A">
        <w:rPr>
          <w:b w:val="0"/>
          <w:bCs w:val="0"/>
          <w:color w:val="000000"/>
          <w:sz w:val="28"/>
          <w:szCs w:val="28"/>
          <w:rtl/>
          <w:lang w:bidi="fa-IR"/>
        </w:rPr>
        <w:t xml:space="preserve"> </w:t>
      </w:r>
      <w:r>
        <w:rPr>
          <w:b w:val="0"/>
          <w:bCs w:val="0"/>
          <w:color w:val="000000"/>
          <w:sz w:val="28"/>
          <w:szCs w:val="28"/>
          <w:rtl/>
          <w:lang w:bidi="fa-IR"/>
        </w:rPr>
        <w:t>اضاف</w:t>
      </w:r>
      <w:r>
        <w:rPr>
          <w:rFonts w:hint="cs"/>
          <w:b w:val="0"/>
          <w:bCs w:val="0"/>
          <w:color w:val="000000"/>
          <w:sz w:val="28"/>
          <w:szCs w:val="28"/>
          <w:rtl/>
          <w:lang w:bidi="fa-IR"/>
        </w:rPr>
        <w:t>ی</w:t>
      </w:r>
      <w:r w:rsidRPr="000E7D2A">
        <w:rPr>
          <w:b w:val="0"/>
          <w:bCs w:val="0"/>
          <w:color w:val="000000"/>
          <w:sz w:val="28"/>
          <w:szCs w:val="28"/>
          <w:rtl/>
          <w:lang w:bidi="fa-IR"/>
        </w:rPr>
        <w:t xml:space="preserve"> </w:t>
      </w:r>
      <w:r>
        <w:rPr>
          <w:b w:val="0"/>
          <w:bCs w:val="0"/>
          <w:color w:val="000000"/>
          <w:sz w:val="28"/>
          <w:szCs w:val="28"/>
          <w:rtl/>
          <w:lang w:bidi="fa-IR"/>
        </w:rPr>
        <w:t>برا</w:t>
      </w:r>
      <w:r>
        <w:rPr>
          <w:rFonts w:hint="cs"/>
          <w:b w:val="0"/>
          <w:bCs w:val="0"/>
          <w:color w:val="000000"/>
          <w:sz w:val="28"/>
          <w:szCs w:val="28"/>
          <w:rtl/>
          <w:lang w:bidi="fa-IR"/>
        </w:rPr>
        <w:t>ی</w:t>
      </w:r>
      <w:r w:rsidRPr="000E7D2A">
        <w:rPr>
          <w:b w:val="0"/>
          <w:bCs w:val="0"/>
          <w:color w:val="000000"/>
          <w:sz w:val="28"/>
          <w:szCs w:val="28"/>
          <w:rtl/>
          <w:lang w:bidi="fa-IR"/>
        </w:rPr>
        <w:t xml:space="preserve"> </w:t>
      </w:r>
      <w:r>
        <w:rPr>
          <w:b w:val="0"/>
          <w:bCs w:val="0"/>
          <w:color w:val="000000"/>
          <w:sz w:val="28"/>
          <w:szCs w:val="28"/>
          <w:rtl/>
          <w:lang w:bidi="fa-IR"/>
        </w:rPr>
        <w:t>انبارها</w:t>
      </w:r>
      <w:r>
        <w:rPr>
          <w:rFonts w:hint="cs"/>
          <w:b w:val="0"/>
          <w:bCs w:val="0"/>
          <w:color w:val="000000"/>
          <w:sz w:val="28"/>
          <w:szCs w:val="28"/>
          <w:rtl/>
          <w:lang w:bidi="fa-IR"/>
        </w:rPr>
        <w:t>ی</w:t>
      </w:r>
      <w:r w:rsidRPr="000E7D2A">
        <w:rPr>
          <w:b w:val="0"/>
          <w:bCs w:val="0"/>
          <w:color w:val="000000"/>
          <w:sz w:val="28"/>
          <w:szCs w:val="28"/>
          <w:rtl/>
          <w:lang w:bidi="fa-IR"/>
        </w:rPr>
        <w:t xml:space="preserve"> موقت مواد </w:t>
      </w:r>
      <w:r>
        <w:rPr>
          <w:b w:val="0"/>
          <w:bCs w:val="0"/>
          <w:color w:val="000000"/>
          <w:sz w:val="28"/>
          <w:szCs w:val="28"/>
          <w:rtl/>
          <w:lang w:bidi="fa-IR"/>
        </w:rPr>
        <w:t>اول</w:t>
      </w:r>
      <w:r>
        <w:rPr>
          <w:rFonts w:hint="cs"/>
          <w:b w:val="0"/>
          <w:bCs w:val="0"/>
          <w:color w:val="000000"/>
          <w:sz w:val="28"/>
          <w:szCs w:val="28"/>
          <w:rtl/>
          <w:lang w:bidi="fa-IR"/>
        </w:rPr>
        <w:t>ی</w:t>
      </w:r>
      <w:r>
        <w:rPr>
          <w:rFonts w:hint="eastAsia"/>
          <w:b w:val="0"/>
          <w:bCs w:val="0"/>
          <w:color w:val="000000"/>
          <w:sz w:val="28"/>
          <w:szCs w:val="28"/>
          <w:rtl/>
          <w:lang w:bidi="fa-IR"/>
        </w:rPr>
        <w:t>ه</w:t>
      </w:r>
      <w:r w:rsidRPr="000E7D2A">
        <w:rPr>
          <w:b w:val="0"/>
          <w:bCs w:val="0"/>
          <w:color w:val="000000"/>
          <w:sz w:val="28"/>
          <w:szCs w:val="28"/>
          <w:rtl/>
          <w:lang w:bidi="fa-IR"/>
        </w:rPr>
        <w:t xml:space="preserve"> و محصولات در نظر گرفته شده است</w:t>
      </w:r>
      <w:r>
        <w:rPr>
          <w:b w:val="0"/>
          <w:bCs w:val="0"/>
          <w:color w:val="000000"/>
          <w:sz w:val="28"/>
          <w:szCs w:val="28"/>
          <w:rtl/>
          <w:lang w:bidi="fa-IR"/>
        </w:rPr>
        <w:t xml:space="preserve">. </w:t>
      </w:r>
      <w:r w:rsidRPr="000E7D2A">
        <w:rPr>
          <w:b w:val="0"/>
          <w:bCs w:val="0"/>
          <w:color w:val="000000"/>
          <w:sz w:val="28"/>
          <w:szCs w:val="28"/>
          <w:rtl/>
        </w:rPr>
        <w:t xml:space="preserve">سازه اصلی </w:t>
      </w:r>
      <w:r>
        <w:rPr>
          <w:b w:val="0"/>
          <w:bCs w:val="0"/>
          <w:color w:val="000000"/>
          <w:sz w:val="28"/>
          <w:szCs w:val="28"/>
          <w:rtl/>
        </w:rPr>
        <w:t>ساختمان‌ها</w:t>
      </w:r>
      <w:r w:rsidRPr="000E7D2A">
        <w:rPr>
          <w:b w:val="0"/>
          <w:bCs w:val="0"/>
          <w:color w:val="000000"/>
          <w:sz w:val="28"/>
          <w:szCs w:val="28"/>
          <w:rtl/>
        </w:rPr>
        <w:t xml:space="preserve"> </w:t>
      </w:r>
      <w:r w:rsidRPr="00617535">
        <w:rPr>
          <w:b w:val="0"/>
          <w:bCs w:val="0"/>
          <w:color w:val="000000"/>
          <w:sz w:val="28"/>
          <w:szCs w:val="28"/>
          <w:rtl/>
        </w:rPr>
        <w:t>اسكلت سوله - ارتفاع كناري 6 متر عرض 20 متر - ديوارآجري با سيمانكاري داخل و نماسازي خارج - كف ساز</w:t>
      </w:r>
      <w:r w:rsidRPr="00617535">
        <w:rPr>
          <w:rFonts w:hint="cs"/>
          <w:b w:val="0"/>
          <w:bCs w:val="0"/>
          <w:color w:val="000000"/>
          <w:sz w:val="28"/>
          <w:szCs w:val="28"/>
          <w:rtl/>
        </w:rPr>
        <w:t>ی</w:t>
      </w:r>
      <w:r w:rsidRPr="00617535">
        <w:rPr>
          <w:b w:val="0"/>
          <w:bCs w:val="0"/>
          <w:color w:val="000000"/>
          <w:sz w:val="28"/>
          <w:szCs w:val="28"/>
          <w:rtl/>
        </w:rPr>
        <w:t xml:space="preserve"> </w:t>
      </w:r>
      <w:r w:rsidRPr="00617535">
        <w:rPr>
          <w:rFonts w:ascii="Arial" w:hAnsi="Arial" w:cs="Arial" w:hint="cs"/>
          <w:b w:val="0"/>
          <w:bCs w:val="0"/>
          <w:color w:val="000000"/>
          <w:sz w:val="28"/>
          <w:szCs w:val="28"/>
          <w:rtl/>
        </w:rPr>
        <w:t>–</w:t>
      </w:r>
      <w:r w:rsidRPr="00617535">
        <w:rPr>
          <w:b w:val="0"/>
          <w:bCs w:val="0"/>
          <w:color w:val="000000"/>
          <w:sz w:val="28"/>
          <w:szCs w:val="28"/>
          <w:rtl/>
        </w:rPr>
        <w:t xml:space="preserve"> </w:t>
      </w:r>
      <w:r w:rsidRPr="00617535">
        <w:rPr>
          <w:rFonts w:hint="cs"/>
          <w:b w:val="0"/>
          <w:bCs w:val="0"/>
          <w:color w:val="000000"/>
          <w:sz w:val="28"/>
          <w:szCs w:val="28"/>
          <w:rtl/>
        </w:rPr>
        <w:t>پوشش</w:t>
      </w:r>
      <w:r w:rsidRPr="00617535">
        <w:rPr>
          <w:b w:val="0"/>
          <w:bCs w:val="0"/>
          <w:color w:val="000000"/>
          <w:sz w:val="28"/>
          <w:szCs w:val="28"/>
          <w:rtl/>
        </w:rPr>
        <w:t xml:space="preserve"> </w:t>
      </w:r>
      <w:r w:rsidRPr="00617535">
        <w:rPr>
          <w:rFonts w:hint="cs"/>
          <w:b w:val="0"/>
          <w:bCs w:val="0"/>
          <w:color w:val="000000"/>
          <w:sz w:val="28"/>
          <w:szCs w:val="28"/>
          <w:rtl/>
        </w:rPr>
        <w:t>سقف</w:t>
      </w:r>
      <w:r w:rsidRPr="00617535">
        <w:rPr>
          <w:b w:val="0"/>
          <w:bCs w:val="0"/>
          <w:color w:val="000000"/>
          <w:sz w:val="28"/>
          <w:szCs w:val="28"/>
          <w:rtl/>
        </w:rPr>
        <w:t xml:space="preserve"> </w:t>
      </w:r>
      <w:r w:rsidRPr="00617535">
        <w:rPr>
          <w:rFonts w:hint="cs"/>
          <w:b w:val="0"/>
          <w:bCs w:val="0"/>
          <w:color w:val="000000"/>
          <w:sz w:val="28"/>
          <w:szCs w:val="28"/>
          <w:rtl/>
        </w:rPr>
        <w:t>با</w:t>
      </w:r>
      <w:r w:rsidRPr="00617535">
        <w:rPr>
          <w:b w:val="0"/>
          <w:bCs w:val="0"/>
          <w:color w:val="000000"/>
          <w:sz w:val="28"/>
          <w:szCs w:val="28"/>
          <w:rtl/>
        </w:rPr>
        <w:t xml:space="preserve">  </w:t>
      </w:r>
      <w:r w:rsidRPr="00617535">
        <w:rPr>
          <w:rFonts w:hint="cs"/>
          <w:b w:val="0"/>
          <w:bCs w:val="0"/>
          <w:color w:val="000000"/>
          <w:sz w:val="28"/>
          <w:szCs w:val="28"/>
          <w:rtl/>
        </w:rPr>
        <w:t>ساندوی</w:t>
      </w:r>
      <w:r w:rsidRPr="00617535">
        <w:rPr>
          <w:rFonts w:hint="eastAsia"/>
          <w:b w:val="0"/>
          <w:bCs w:val="0"/>
          <w:color w:val="000000"/>
          <w:sz w:val="28"/>
          <w:szCs w:val="28"/>
          <w:rtl/>
        </w:rPr>
        <w:t>ج</w:t>
      </w:r>
      <w:r w:rsidRPr="00617535">
        <w:rPr>
          <w:b w:val="0"/>
          <w:bCs w:val="0"/>
          <w:color w:val="000000"/>
          <w:sz w:val="28"/>
          <w:szCs w:val="28"/>
          <w:rtl/>
        </w:rPr>
        <w:t xml:space="preserve"> پانل نصب درب و برق كشي</w:t>
      </w:r>
      <w:r>
        <w:rPr>
          <w:rFonts w:hint="cs"/>
          <w:b w:val="0"/>
          <w:bCs w:val="0"/>
          <w:color w:val="000000"/>
          <w:sz w:val="28"/>
          <w:szCs w:val="28"/>
          <w:rtl/>
        </w:rPr>
        <w:t xml:space="preserve"> خواهد بود.</w:t>
      </w:r>
    </w:p>
    <w:p w14:paraId="78478FC6" w14:textId="77777777" w:rsidR="009816E5" w:rsidRDefault="009816E5" w:rsidP="009816E5">
      <w:pPr>
        <w:jc w:val="lowKashida"/>
        <w:rPr>
          <w:b w:val="0"/>
          <w:bCs w:val="0"/>
          <w:color w:val="000000"/>
          <w:szCs w:val="28"/>
          <w:rtl/>
        </w:rPr>
      </w:pPr>
    </w:p>
    <w:p w14:paraId="6C63A02E"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405" w:name="_Toc105833073"/>
      <w:r>
        <w:rPr>
          <w:rFonts w:ascii="Times New Roman" w:hAnsi="Times New Roman" w:cs="B Nazanin" w:hint="cs"/>
          <w:i w:val="0"/>
          <w:iCs w:val="0"/>
          <w:rtl/>
        </w:rPr>
        <w:t>انبارها</w:t>
      </w:r>
      <w:bookmarkEnd w:id="405"/>
    </w:p>
    <w:p w14:paraId="4504EB4A" w14:textId="77777777" w:rsidR="009816E5" w:rsidRPr="004B3090" w:rsidRDefault="009816E5" w:rsidP="009816E5">
      <w:pPr>
        <w:jc w:val="lowKashida"/>
        <w:rPr>
          <w:b w:val="0"/>
          <w:bCs w:val="0"/>
          <w:color w:val="000000"/>
          <w:sz w:val="28"/>
          <w:szCs w:val="28"/>
          <w:rtl/>
        </w:rPr>
      </w:pPr>
      <w:r w:rsidRPr="004B3090">
        <w:rPr>
          <w:b w:val="0"/>
          <w:bCs w:val="0"/>
          <w:color w:val="000000"/>
          <w:sz w:val="28"/>
          <w:szCs w:val="28"/>
          <w:rtl/>
        </w:rPr>
        <w:t>عل</w:t>
      </w:r>
      <w:r w:rsidRPr="004B3090">
        <w:rPr>
          <w:rFonts w:hint="cs"/>
          <w:b w:val="0"/>
          <w:bCs w:val="0"/>
          <w:color w:val="000000"/>
          <w:sz w:val="28"/>
          <w:szCs w:val="28"/>
          <w:rtl/>
        </w:rPr>
        <w:t>ی</w:t>
      </w:r>
      <w:r w:rsidRPr="004B3090">
        <w:rPr>
          <w:rFonts w:hint="eastAsia"/>
          <w:b w:val="0"/>
          <w:bCs w:val="0"/>
          <w:color w:val="000000"/>
          <w:sz w:val="28"/>
          <w:szCs w:val="28"/>
          <w:rtl/>
        </w:rPr>
        <w:t>رغم</w:t>
      </w:r>
      <w:r w:rsidRPr="004B3090">
        <w:rPr>
          <w:b w:val="0"/>
          <w:bCs w:val="0"/>
          <w:color w:val="000000"/>
          <w:sz w:val="28"/>
          <w:szCs w:val="28"/>
          <w:rtl/>
        </w:rPr>
        <w:t xml:space="preserve"> حرکتها</w:t>
      </w:r>
      <w:r w:rsidRPr="004B3090">
        <w:rPr>
          <w:rFonts w:hint="cs"/>
          <w:b w:val="0"/>
          <w:bCs w:val="0"/>
          <w:color w:val="000000"/>
          <w:sz w:val="28"/>
          <w:szCs w:val="28"/>
          <w:rtl/>
        </w:rPr>
        <w:t>ی</w:t>
      </w:r>
      <w:r w:rsidRPr="004B3090">
        <w:rPr>
          <w:b w:val="0"/>
          <w:bCs w:val="0"/>
          <w:color w:val="000000"/>
          <w:sz w:val="28"/>
          <w:szCs w:val="28"/>
          <w:rtl/>
        </w:rPr>
        <w:t xml:space="preserve"> اخ</w:t>
      </w:r>
      <w:r w:rsidRPr="004B3090">
        <w:rPr>
          <w:rFonts w:hint="cs"/>
          <w:b w:val="0"/>
          <w:bCs w:val="0"/>
          <w:color w:val="000000"/>
          <w:sz w:val="28"/>
          <w:szCs w:val="28"/>
          <w:rtl/>
        </w:rPr>
        <w:t>ی</w:t>
      </w:r>
      <w:r w:rsidRPr="004B3090">
        <w:rPr>
          <w:rFonts w:hint="eastAsia"/>
          <w:b w:val="0"/>
          <w:bCs w:val="0"/>
          <w:color w:val="000000"/>
          <w:sz w:val="28"/>
          <w:szCs w:val="28"/>
          <w:rtl/>
        </w:rPr>
        <w:t>ر</w:t>
      </w:r>
      <w:r w:rsidRPr="004B3090">
        <w:rPr>
          <w:b w:val="0"/>
          <w:bCs w:val="0"/>
          <w:color w:val="000000"/>
          <w:sz w:val="28"/>
          <w:szCs w:val="28"/>
          <w:rtl/>
        </w:rPr>
        <w:t xml:space="preserve"> صنا</w:t>
      </w:r>
      <w:r w:rsidRPr="004B3090">
        <w:rPr>
          <w:rFonts w:hint="cs"/>
          <w:b w:val="0"/>
          <w:bCs w:val="0"/>
          <w:color w:val="000000"/>
          <w:sz w:val="28"/>
          <w:szCs w:val="28"/>
          <w:rtl/>
        </w:rPr>
        <w:t>ی</w:t>
      </w:r>
      <w:r w:rsidRPr="004B3090">
        <w:rPr>
          <w:rFonts w:hint="eastAsia"/>
          <w:b w:val="0"/>
          <w:bCs w:val="0"/>
          <w:color w:val="000000"/>
          <w:sz w:val="28"/>
          <w:szCs w:val="28"/>
          <w:rtl/>
        </w:rPr>
        <w:t>ع</w:t>
      </w:r>
      <w:r w:rsidRPr="004B3090">
        <w:rPr>
          <w:b w:val="0"/>
          <w:bCs w:val="0"/>
          <w:color w:val="000000"/>
          <w:sz w:val="28"/>
          <w:szCs w:val="28"/>
          <w:rtl/>
        </w:rPr>
        <w:t xml:space="preserve"> به سو</w:t>
      </w:r>
      <w:r w:rsidRPr="004B3090">
        <w:rPr>
          <w:rFonts w:hint="cs"/>
          <w:b w:val="0"/>
          <w:bCs w:val="0"/>
          <w:color w:val="000000"/>
          <w:sz w:val="28"/>
          <w:szCs w:val="28"/>
          <w:rtl/>
        </w:rPr>
        <w:t>ی</w:t>
      </w:r>
      <w:r w:rsidRPr="004B3090">
        <w:rPr>
          <w:b w:val="0"/>
          <w:bCs w:val="0"/>
          <w:color w:val="000000"/>
          <w:sz w:val="28"/>
          <w:szCs w:val="28"/>
          <w:rtl/>
        </w:rPr>
        <w:t xml:space="preserve"> کاهش موجود</w:t>
      </w:r>
      <w:r w:rsidRPr="004B3090">
        <w:rPr>
          <w:rFonts w:hint="cs"/>
          <w:b w:val="0"/>
          <w:bCs w:val="0"/>
          <w:color w:val="000000"/>
          <w:sz w:val="28"/>
          <w:szCs w:val="28"/>
          <w:rtl/>
        </w:rPr>
        <w:t>ی</w:t>
      </w:r>
      <w:r w:rsidRPr="004B3090">
        <w:rPr>
          <w:b w:val="0"/>
          <w:bCs w:val="0"/>
          <w:color w:val="000000"/>
          <w:sz w:val="28"/>
          <w:szCs w:val="28"/>
          <w:rtl/>
        </w:rPr>
        <w:t xml:space="preserve"> انبار، انبارها به عنوان </w:t>
      </w:r>
      <w:r w:rsidRPr="004B3090">
        <w:rPr>
          <w:rFonts w:hint="cs"/>
          <w:b w:val="0"/>
          <w:bCs w:val="0"/>
          <w:color w:val="000000"/>
          <w:sz w:val="28"/>
          <w:szCs w:val="28"/>
          <w:rtl/>
        </w:rPr>
        <w:t>ی</w:t>
      </w:r>
      <w:r w:rsidRPr="004B3090">
        <w:rPr>
          <w:rFonts w:hint="eastAsia"/>
          <w:b w:val="0"/>
          <w:bCs w:val="0"/>
          <w:color w:val="000000"/>
          <w:sz w:val="28"/>
          <w:szCs w:val="28"/>
          <w:rtl/>
        </w:rPr>
        <w:t>ک</w:t>
      </w:r>
      <w:r w:rsidRPr="004B3090">
        <w:rPr>
          <w:rFonts w:hint="cs"/>
          <w:b w:val="0"/>
          <w:bCs w:val="0"/>
          <w:color w:val="000000"/>
          <w:sz w:val="28"/>
          <w:szCs w:val="28"/>
          <w:rtl/>
        </w:rPr>
        <w:t>ی</w:t>
      </w:r>
      <w:r w:rsidRPr="004B3090">
        <w:rPr>
          <w:b w:val="0"/>
          <w:bCs w:val="0"/>
          <w:color w:val="000000"/>
          <w:sz w:val="28"/>
          <w:szCs w:val="28"/>
          <w:rtl/>
        </w:rPr>
        <w:t xml:space="preserve"> از ارکان مهم کارخانجـات محسوب م</w:t>
      </w:r>
      <w:r w:rsidRPr="004B3090">
        <w:rPr>
          <w:rFonts w:hint="cs"/>
          <w:b w:val="0"/>
          <w:bCs w:val="0"/>
          <w:color w:val="000000"/>
          <w:sz w:val="28"/>
          <w:szCs w:val="28"/>
          <w:rtl/>
        </w:rPr>
        <w:t>ی</w:t>
      </w:r>
      <w:r w:rsidRPr="004B3090">
        <w:rPr>
          <w:rFonts w:hint="eastAsia"/>
          <w:b w:val="0"/>
          <w:bCs w:val="0"/>
          <w:color w:val="000000"/>
          <w:sz w:val="28"/>
          <w:szCs w:val="28"/>
          <w:rtl/>
        </w:rPr>
        <w:t>شوند</w:t>
      </w:r>
      <w:r w:rsidRPr="004B3090">
        <w:rPr>
          <w:b w:val="0"/>
          <w:bCs w:val="0"/>
          <w:color w:val="000000"/>
          <w:sz w:val="28"/>
          <w:szCs w:val="28"/>
          <w:rtl/>
        </w:rPr>
        <w:t xml:space="preserve"> و در اکثر قر</w:t>
      </w:r>
      <w:r w:rsidRPr="004B3090">
        <w:rPr>
          <w:rFonts w:hint="cs"/>
          <w:b w:val="0"/>
          <w:bCs w:val="0"/>
          <w:color w:val="000000"/>
          <w:sz w:val="28"/>
          <w:szCs w:val="28"/>
          <w:rtl/>
        </w:rPr>
        <w:t>ی</w:t>
      </w:r>
      <w:r w:rsidRPr="004B3090">
        <w:rPr>
          <w:rFonts w:hint="eastAsia"/>
          <w:b w:val="0"/>
          <w:bCs w:val="0"/>
          <w:color w:val="000000"/>
          <w:sz w:val="28"/>
          <w:szCs w:val="28"/>
          <w:rtl/>
        </w:rPr>
        <w:t>ب</w:t>
      </w:r>
      <w:r w:rsidRPr="004B3090">
        <w:rPr>
          <w:b w:val="0"/>
          <w:bCs w:val="0"/>
          <w:color w:val="000000"/>
          <w:sz w:val="28"/>
          <w:szCs w:val="28"/>
          <w:rtl/>
        </w:rPr>
        <w:t xml:space="preserve"> به اتفاق واحدها غ</w:t>
      </w:r>
      <w:r w:rsidRPr="004B3090">
        <w:rPr>
          <w:rFonts w:hint="cs"/>
          <w:b w:val="0"/>
          <w:bCs w:val="0"/>
          <w:color w:val="000000"/>
          <w:sz w:val="28"/>
          <w:szCs w:val="28"/>
          <w:rtl/>
        </w:rPr>
        <w:t>ی</w:t>
      </w:r>
      <w:r w:rsidRPr="004B3090">
        <w:rPr>
          <w:rFonts w:hint="eastAsia"/>
          <w:b w:val="0"/>
          <w:bCs w:val="0"/>
          <w:color w:val="000000"/>
          <w:sz w:val="28"/>
          <w:szCs w:val="28"/>
          <w:rtl/>
        </w:rPr>
        <w:t>رقابل</w:t>
      </w:r>
      <w:r w:rsidRPr="004B3090">
        <w:rPr>
          <w:b w:val="0"/>
          <w:bCs w:val="0"/>
          <w:color w:val="000000"/>
          <w:sz w:val="28"/>
          <w:szCs w:val="28"/>
          <w:rtl/>
        </w:rPr>
        <w:t xml:space="preserve"> حذف هستند. لذا درکشورها</w:t>
      </w:r>
      <w:r w:rsidRPr="004B3090">
        <w:rPr>
          <w:rFonts w:hint="cs"/>
          <w:b w:val="0"/>
          <w:bCs w:val="0"/>
          <w:color w:val="000000"/>
          <w:sz w:val="28"/>
          <w:szCs w:val="28"/>
          <w:rtl/>
        </w:rPr>
        <w:t>ی</w:t>
      </w:r>
      <w:r w:rsidRPr="004B3090">
        <w:rPr>
          <w:b w:val="0"/>
          <w:bCs w:val="0"/>
          <w:color w:val="000000"/>
          <w:sz w:val="28"/>
          <w:szCs w:val="28"/>
          <w:rtl/>
        </w:rPr>
        <w:t xml:space="preserve"> درحـال توسـعه از جمله ا</w:t>
      </w:r>
      <w:r w:rsidRPr="004B3090">
        <w:rPr>
          <w:rFonts w:hint="cs"/>
          <w:b w:val="0"/>
          <w:bCs w:val="0"/>
          <w:color w:val="000000"/>
          <w:sz w:val="28"/>
          <w:szCs w:val="28"/>
          <w:rtl/>
        </w:rPr>
        <w:t>ی</w:t>
      </w:r>
      <w:r w:rsidRPr="004B3090">
        <w:rPr>
          <w:rFonts w:hint="eastAsia"/>
          <w:b w:val="0"/>
          <w:bCs w:val="0"/>
          <w:color w:val="000000"/>
          <w:sz w:val="28"/>
          <w:szCs w:val="28"/>
          <w:rtl/>
        </w:rPr>
        <w:t>ران</w:t>
      </w:r>
      <w:r w:rsidRPr="004B3090">
        <w:rPr>
          <w:b w:val="0"/>
          <w:bCs w:val="0"/>
          <w:color w:val="000000"/>
          <w:sz w:val="28"/>
          <w:szCs w:val="28"/>
          <w:rtl/>
        </w:rPr>
        <w:t xml:space="preserve"> که وضع</w:t>
      </w:r>
      <w:r w:rsidRPr="004B3090">
        <w:rPr>
          <w:rFonts w:hint="cs"/>
          <w:b w:val="0"/>
          <w:bCs w:val="0"/>
          <w:color w:val="000000"/>
          <w:sz w:val="28"/>
          <w:szCs w:val="28"/>
          <w:rtl/>
        </w:rPr>
        <w:t>ی</w:t>
      </w:r>
      <w:r w:rsidRPr="004B3090">
        <w:rPr>
          <w:rFonts w:hint="eastAsia"/>
          <w:b w:val="0"/>
          <w:bCs w:val="0"/>
          <w:color w:val="000000"/>
          <w:sz w:val="28"/>
          <w:szCs w:val="28"/>
          <w:rtl/>
        </w:rPr>
        <w:t>ت</w:t>
      </w:r>
      <w:r w:rsidRPr="004B3090">
        <w:rPr>
          <w:b w:val="0"/>
          <w:bCs w:val="0"/>
          <w:color w:val="000000"/>
          <w:sz w:val="28"/>
          <w:szCs w:val="28"/>
          <w:rtl/>
        </w:rPr>
        <w:t xml:space="preserve"> بازارها</w:t>
      </w:r>
      <w:r w:rsidRPr="004B3090">
        <w:rPr>
          <w:rFonts w:hint="cs"/>
          <w:b w:val="0"/>
          <w:bCs w:val="0"/>
          <w:color w:val="000000"/>
          <w:sz w:val="28"/>
          <w:szCs w:val="28"/>
          <w:rtl/>
        </w:rPr>
        <w:t>ی</w:t>
      </w:r>
      <w:r w:rsidRPr="004B3090">
        <w:rPr>
          <w:b w:val="0"/>
          <w:bCs w:val="0"/>
          <w:color w:val="000000"/>
          <w:sz w:val="28"/>
          <w:szCs w:val="28"/>
          <w:rtl/>
        </w:rPr>
        <w:t xml:space="preserve"> فروش مـواد و محـصولات دارا</w:t>
      </w:r>
      <w:r w:rsidRPr="004B3090">
        <w:rPr>
          <w:rFonts w:hint="cs"/>
          <w:b w:val="0"/>
          <w:bCs w:val="0"/>
          <w:color w:val="000000"/>
          <w:sz w:val="28"/>
          <w:szCs w:val="28"/>
          <w:rtl/>
        </w:rPr>
        <w:t>ی</w:t>
      </w:r>
      <w:r w:rsidRPr="004B3090">
        <w:rPr>
          <w:b w:val="0"/>
          <w:bCs w:val="0"/>
          <w:color w:val="000000"/>
          <w:sz w:val="28"/>
          <w:szCs w:val="28"/>
          <w:rtl/>
        </w:rPr>
        <w:t xml:space="preserve"> نوسـانات نـسبتاً ز</w:t>
      </w:r>
      <w:r w:rsidRPr="004B3090">
        <w:rPr>
          <w:rFonts w:hint="cs"/>
          <w:b w:val="0"/>
          <w:bCs w:val="0"/>
          <w:color w:val="000000"/>
          <w:sz w:val="28"/>
          <w:szCs w:val="28"/>
          <w:rtl/>
        </w:rPr>
        <w:t>ی</w:t>
      </w:r>
      <w:r w:rsidRPr="004B3090">
        <w:rPr>
          <w:rFonts w:hint="eastAsia"/>
          <w:b w:val="0"/>
          <w:bCs w:val="0"/>
          <w:color w:val="000000"/>
          <w:sz w:val="28"/>
          <w:szCs w:val="28"/>
          <w:rtl/>
        </w:rPr>
        <w:t>ـاد</w:t>
      </w:r>
      <w:r w:rsidRPr="004B3090">
        <w:rPr>
          <w:rFonts w:hint="cs"/>
          <w:b w:val="0"/>
          <w:bCs w:val="0"/>
          <w:color w:val="000000"/>
          <w:sz w:val="28"/>
          <w:szCs w:val="28"/>
          <w:rtl/>
        </w:rPr>
        <w:t>ی</w:t>
      </w:r>
      <w:r w:rsidRPr="004B3090">
        <w:rPr>
          <w:b w:val="0"/>
          <w:bCs w:val="0"/>
          <w:color w:val="000000"/>
          <w:sz w:val="28"/>
          <w:szCs w:val="28"/>
          <w:rtl/>
        </w:rPr>
        <w:t xml:space="preserve"> مـ</w:t>
      </w:r>
      <w:r w:rsidRPr="004B3090">
        <w:rPr>
          <w:rFonts w:hint="cs"/>
          <w:b w:val="0"/>
          <w:bCs w:val="0"/>
          <w:color w:val="000000"/>
          <w:sz w:val="28"/>
          <w:szCs w:val="28"/>
          <w:rtl/>
        </w:rPr>
        <w:t>ی</w:t>
      </w:r>
      <w:r w:rsidRPr="004B3090">
        <w:rPr>
          <w:b w:val="0"/>
          <w:bCs w:val="0"/>
          <w:color w:val="000000"/>
          <w:sz w:val="28"/>
          <w:szCs w:val="28"/>
          <w:rtl/>
        </w:rPr>
        <w:t xml:space="preserve"> باشـد، بـرا</w:t>
      </w:r>
      <w:r w:rsidRPr="004B3090">
        <w:rPr>
          <w:rFonts w:hint="cs"/>
          <w:b w:val="0"/>
          <w:bCs w:val="0"/>
          <w:color w:val="000000"/>
          <w:sz w:val="28"/>
          <w:szCs w:val="28"/>
          <w:rtl/>
        </w:rPr>
        <w:t>ی</w:t>
      </w:r>
      <w:r w:rsidRPr="004B3090">
        <w:rPr>
          <w:b w:val="0"/>
          <w:bCs w:val="0"/>
          <w:color w:val="000000"/>
          <w:sz w:val="28"/>
          <w:szCs w:val="28"/>
          <w:rtl/>
        </w:rPr>
        <w:t xml:space="preserve"> جلوگ</w:t>
      </w:r>
      <w:r w:rsidRPr="004B3090">
        <w:rPr>
          <w:rFonts w:hint="cs"/>
          <w:b w:val="0"/>
          <w:bCs w:val="0"/>
          <w:color w:val="000000"/>
          <w:sz w:val="28"/>
          <w:szCs w:val="28"/>
          <w:rtl/>
        </w:rPr>
        <w:t>ی</w:t>
      </w:r>
      <w:r w:rsidRPr="004B3090">
        <w:rPr>
          <w:rFonts w:hint="eastAsia"/>
          <w:b w:val="0"/>
          <w:bCs w:val="0"/>
          <w:color w:val="000000"/>
          <w:sz w:val="28"/>
          <w:szCs w:val="28"/>
          <w:rtl/>
        </w:rPr>
        <w:t>ر</w:t>
      </w:r>
      <w:r w:rsidRPr="004B3090">
        <w:rPr>
          <w:rFonts w:hint="cs"/>
          <w:b w:val="0"/>
          <w:bCs w:val="0"/>
          <w:color w:val="000000"/>
          <w:sz w:val="28"/>
          <w:szCs w:val="28"/>
          <w:rtl/>
        </w:rPr>
        <w:t>ی</w:t>
      </w:r>
      <w:r w:rsidRPr="004B3090">
        <w:rPr>
          <w:b w:val="0"/>
          <w:bCs w:val="0"/>
          <w:color w:val="000000"/>
          <w:sz w:val="28"/>
          <w:szCs w:val="28"/>
          <w:rtl/>
        </w:rPr>
        <w:t xml:space="preserve"> از وقفه ها</w:t>
      </w:r>
      <w:r w:rsidRPr="004B3090">
        <w:rPr>
          <w:rFonts w:hint="cs"/>
          <w:b w:val="0"/>
          <w:bCs w:val="0"/>
          <w:color w:val="000000"/>
          <w:sz w:val="28"/>
          <w:szCs w:val="28"/>
          <w:rtl/>
        </w:rPr>
        <w:t>ی</w:t>
      </w:r>
      <w:r w:rsidRPr="004B3090">
        <w:rPr>
          <w:b w:val="0"/>
          <w:bCs w:val="0"/>
          <w:color w:val="000000"/>
          <w:sz w:val="28"/>
          <w:szCs w:val="28"/>
          <w:rtl/>
        </w:rPr>
        <w:t xml:space="preserve"> تول</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لازم است که انبارها</w:t>
      </w:r>
      <w:r w:rsidRPr="004B3090">
        <w:rPr>
          <w:rFonts w:hint="cs"/>
          <w:b w:val="0"/>
          <w:bCs w:val="0"/>
          <w:color w:val="000000"/>
          <w:sz w:val="28"/>
          <w:szCs w:val="28"/>
          <w:rtl/>
        </w:rPr>
        <w:t>ی</w:t>
      </w:r>
      <w:r w:rsidRPr="004B3090">
        <w:rPr>
          <w:b w:val="0"/>
          <w:bCs w:val="0"/>
          <w:color w:val="000000"/>
          <w:sz w:val="28"/>
          <w:szCs w:val="28"/>
          <w:rtl/>
        </w:rPr>
        <w:t xml:space="preserve"> مناسب</w:t>
      </w:r>
      <w:r w:rsidRPr="004B3090">
        <w:rPr>
          <w:rFonts w:hint="cs"/>
          <w:b w:val="0"/>
          <w:bCs w:val="0"/>
          <w:color w:val="000000"/>
          <w:sz w:val="28"/>
          <w:szCs w:val="28"/>
          <w:rtl/>
        </w:rPr>
        <w:t>ی</w:t>
      </w:r>
      <w:r w:rsidRPr="004B3090">
        <w:rPr>
          <w:b w:val="0"/>
          <w:bCs w:val="0"/>
          <w:color w:val="000000"/>
          <w:sz w:val="28"/>
          <w:szCs w:val="28"/>
          <w:rtl/>
        </w:rPr>
        <w:t xml:space="preserve"> در واحد پـ</w:t>
      </w:r>
      <w:r w:rsidRPr="004B3090">
        <w:rPr>
          <w:rFonts w:hint="cs"/>
          <w:b w:val="0"/>
          <w:bCs w:val="0"/>
          <w:color w:val="000000"/>
          <w:sz w:val="28"/>
          <w:szCs w:val="28"/>
          <w:rtl/>
        </w:rPr>
        <w:t>ی</w:t>
      </w:r>
      <w:r w:rsidRPr="004B3090">
        <w:rPr>
          <w:rFonts w:hint="eastAsia"/>
          <w:b w:val="0"/>
          <w:bCs w:val="0"/>
          <w:color w:val="000000"/>
          <w:sz w:val="28"/>
          <w:szCs w:val="28"/>
          <w:rtl/>
        </w:rPr>
        <w:t>ش</w:t>
      </w:r>
      <w:r w:rsidRPr="004B3090">
        <w:rPr>
          <w:b w:val="0"/>
          <w:bCs w:val="0"/>
          <w:color w:val="000000"/>
          <w:sz w:val="28"/>
          <w:szCs w:val="28"/>
          <w:rtl/>
        </w:rPr>
        <w:t xml:space="preserve"> ب</w:t>
      </w:r>
      <w:r w:rsidRPr="004B3090">
        <w:rPr>
          <w:rFonts w:hint="cs"/>
          <w:b w:val="0"/>
          <w:bCs w:val="0"/>
          <w:color w:val="000000"/>
          <w:sz w:val="28"/>
          <w:szCs w:val="28"/>
          <w:rtl/>
        </w:rPr>
        <w:t>ی</w:t>
      </w:r>
      <w:r w:rsidRPr="004B3090">
        <w:rPr>
          <w:rFonts w:hint="eastAsia"/>
          <w:b w:val="0"/>
          <w:bCs w:val="0"/>
          <w:color w:val="000000"/>
          <w:sz w:val="28"/>
          <w:szCs w:val="28"/>
          <w:rtl/>
        </w:rPr>
        <w:t>نـ</w:t>
      </w:r>
      <w:r w:rsidRPr="004B3090">
        <w:rPr>
          <w:rFonts w:hint="cs"/>
          <w:b w:val="0"/>
          <w:bCs w:val="0"/>
          <w:color w:val="000000"/>
          <w:sz w:val="28"/>
          <w:szCs w:val="28"/>
          <w:rtl/>
        </w:rPr>
        <w:t>ی</w:t>
      </w:r>
      <w:r w:rsidRPr="004B3090">
        <w:rPr>
          <w:b w:val="0"/>
          <w:bCs w:val="0"/>
          <w:color w:val="000000"/>
          <w:sz w:val="28"/>
          <w:szCs w:val="28"/>
          <w:rtl/>
        </w:rPr>
        <w:t xml:space="preserve"> شـود. درصـنا</w:t>
      </w:r>
      <w:r w:rsidRPr="004B3090">
        <w:rPr>
          <w:rFonts w:hint="cs"/>
          <w:b w:val="0"/>
          <w:bCs w:val="0"/>
          <w:color w:val="000000"/>
          <w:sz w:val="28"/>
          <w:szCs w:val="28"/>
          <w:rtl/>
        </w:rPr>
        <w:t>ی</w:t>
      </w:r>
      <w:r w:rsidRPr="004B3090">
        <w:rPr>
          <w:rFonts w:hint="eastAsia"/>
          <w:b w:val="0"/>
          <w:bCs w:val="0"/>
          <w:color w:val="000000"/>
          <w:sz w:val="28"/>
          <w:szCs w:val="28"/>
          <w:rtl/>
        </w:rPr>
        <w:t>ع</w:t>
      </w:r>
      <w:r w:rsidRPr="004B3090">
        <w:rPr>
          <w:b w:val="0"/>
          <w:bCs w:val="0"/>
          <w:color w:val="000000"/>
          <w:sz w:val="28"/>
          <w:szCs w:val="28"/>
          <w:rtl/>
        </w:rPr>
        <w:t xml:space="preserve"> کوچـک و متوسط انبارها تنوع ز</w:t>
      </w:r>
      <w:r w:rsidRPr="004B3090">
        <w:rPr>
          <w:rFonts w:hint="cs"/>
          <w:b w:val="0"/>
          <w:bCs w:val="0"/>
          <w:color w:val="000000"/>
          <w:sz w:val="28"/>
          <w:szCs w:val="28"/>
          <w:rtl/>
        </w:rPr>
        <w:t>ی</w:t>
      </w:r>
      <w:r w:rsidRPr="004B3090">
        <w:rPr>
          <w:rFonts w:hint="eastAsia"/>
          <w:b w:val="0"/>
          <w:bCs w:val="0"/>
          <w:color w:val="000000"/>
          <w:sz w:val="28"/>
          <w:szCs w:val="28"/>
          <w:rtl/>
        </w:rPr>
        <w:t>اد</w:t>
      </w:r>
      <w:r w:rsidRPr="004B3090">
        <w:rPr>
          <w:rFonts w:hint="cs"/>
          <w:b w:val="0"/>
          <w:bCs w:val="0"/>
          <w:color w:val="000000"/>
          <w:sz w:val="28"/>
          <w:szCs w:val="28"/>
          <w:rtl/>
        </w:rPr>
        <w:t>ی</w:t>
      </w:r>
      <w:r w:rsidRPr="004B3090">
        <w:rPr>
          <w:b w:val="0"/>
          <w:bCs w:val="0"/>
          <w:color w:val="000000"/>
          <w:sz w:val="28"/>
          <w:szCs w:val="28"/>
          <w:rtl/>
        </w:rPr>
        <w:t xml:space="preserve"> ندارند، ز</w:t>
      </w:r>
      <w:r w:rsidRPr="004B3090">
        <w:rPr>
          <w:rFonts w:hint="cs"/>
          <w:b w:val="0"/>
          <w:bCs w:val="0"/>
          <w:color w:val="000000"/>
          <w:sz w:val="28"/>
          <w:szCs w:val="28"/>
          <w:rtl/>
        </w:rPr>
        <w:t>ی</w:t>
      </w:r>
      <w:r w:rsidRPr="004B3090">
        <w:rPr>
          <w:rFonts w:hint="eastAsia"/>
          <w:b w:val="0"/>
          <w:bCs w:val="0"/>
          <w:color w:val="000000"/>
          <w:sz w:val="28"/>
          <w:szCs w:val="28"/>
          <w:rtl/>
        </w:rPr>
        <w:t>را</w:t>
      </w:r>
      <w:r w:rsidRPr="004B3090">
        <w:rPr>
          <w:b w:val="0"/>
          <w:bCs w:val="0"/>
          <w:color w:val="000000"/>
          <w:sz w:val="28"/>
          <w:szCs w:val="28"/>
          <w:rtl/>
        </w:rPr>
        <w:t xml:space="preserve"> با توجه به حجم نسبتاً کم مـواد و محـصولات، معمـولاً دو انبـار مـواد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و محصول تکافو</w:t>
      </w:r>
      <w:r w:rsidRPr="004B3090">
        <w:rPr>
          <w:rFonts w:hint="cs"/>
          <w:b w:val="0"/>
          <w:bCs w:val="0"/>
          <w:color w:val="000000"/>
          <w:sz w:val="28"/>
          <w:szCs w:val="28"/>
          <w:rtl/>
        </w:rPr>
        <w:t>ی</w:t>
      </w:r>
      <w:r w:rsidRPr="004B3090">
        <w:rPr>
          <w:b w:val="0"/>
          <w:bCs w:val="0"/>
          <w:color w:val="000000"/>
          <w:sz w:val="28"/>
          <w:szCs w:val="28"/>
          <w:rtl/>
        </w:rPr>
        <w:t xml:space="preserve"> ن</w:t>
      </w:r>
      <w:r w:rsidRPr="004B3090">
        <w:rPr>
          <w:rFonts w:hint="cs"/>
          <w:b w:val="0"/>
          <w:bCs w:val="0"/>
          <w:color w:val="000000"/>
          <w:sz w:val="28"/>
          <w:szCs w:val="28"/>
          <w:rtl/>
        </w:rPr>
        <w:t>ی</w:t>
      </w:r>
      <w:r w:rsidRPr="004B3090">
        <w:rPr>
          <w:rFonts w:hint="eastAsia"/>
          <w:b w:val="0"/>
          <w:bCs w:val="0"/>
          <w:color w:val="000000"/>
          <w:sz w:val="28"/>
          <w:szCs w:val="28"/>
          <w:rtl/>
        </w:rPr>
        <w:t>ازها</w:t>
      </w:r>
      <w:r w:rsidRPr="004B3090">
        <w:rPr>
          <w:rFonts w:hint="cs"/>
          <w:b w:val="0"/>
          <w:bCs w:val="0"/>
          <w:color w:val="000000"/>
          <w:sz w:val="28"/>
          <w:szCs w:val="28"/>
          <w:rtl/>
        </w:rPr>
        <w:t>ی</w:t>
      </w:r>
      <w:r w:rsidRPr="004B3090">
        <w:rPr>
          <w:b w:val="0"/>
          <w:bCs w:val="0"/>
          <w:color w:val="000000"/>
          <w:sz w:val="28"/>
          <w:szCs w:val="28"/>
          <w:rtl/>
        </w:rPr>
        <w:t xml:space="preserve"> واحد را م</w:t>
      </w:r>
      <w:r w:rsidRPr="004B3090">
        <w:rPr>
          <w:rFonts w:hint="cs"/>
          <w:b w:val="0"/>
          <w:bCs w:val="0"/>
          <w:color w:val="000000"/>
          <w:sz w:val="28"/>
          <w:szCs w:val="28"/>
          <w:rtl/>
        </w:rPr>
        <w:t>ی</w:t>
      </w:r>
      <w:r w:rsidRPr="004B3090">
        <w:rPr>
          <w:rFonts w:hint="eastAsia"/>
          <w:b w:val="0"/>
          <w:bCs w:val="0"/>
          <w:color w:val="000000"/>
          <w:sz w:val="28"/>
          <w:szCs w:val="28"/>
          <w:rtl/>
        </w:rPr>
        <w:t>نما</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در بعض</w:t>
      </w:r>
      <w:r w:rsidRPr="004B3090">
        <w:rPr>
          <w:rFonts w:hint="cs"/>
          <w:b w:val="0"/>
          <w:bCs w:val="0"/>
          <w:color w:val="000000"/>
          <w:sz w:val="28"/>
          <w:szCs w:val="28"/>
          <w:rtl/>
        </w:rPr>
        <w:t>ی</w:t>
      </w:r>
      <w:r w:rsidRPr="004B3090">
        <w:rPr>
          <w:b w:val="0"/>
          <w:bCs w:val="0"/>
          <w:color w:val="000000"/>
          <w:sz w:val="28"/>
          <w:szCs w:val="28"/>
          <w:rtl/>
        </w:rPr>
        <w:t xml:space="preserve"> واحدها با توجه به حجم کار ممکـن اسـت انبـار قطعات ن</w:t>
      </w:r>
      <w:r w:rsidRPr="004B3090">
        <w:rPr>
          <w:rFonts w:hint="cs"/>
          <w:b w:val="0"/>
          <w:bCs w:val="0"/>
          <w:color w:val="000000"/>
          <w:sz w:val="28"/>
          <w:szCs w:val="28"/>
          <w:rtl/>
        </w:rPr>
        <w:t>ی</w:t>
      </w:r>
      <w:r w:rsidRPr="004B3090">
        <w:rPr>
          <w:rFonts w:hint="eastAsia"/>
          <w:b w:val="0"/>
          <w:bCs w:val="0"/>
          <w:color w:val="000000"/>
          <w:sz w:val="28"/>
          <w:szCs w:val="28"/>
          <w:rtl/>
        </w:rPr>
        <w:t>ز</w:t>
      </w:r>
      <w:r w:rsidRPr="004B3090">
        <w:rPr>
          <w:b w:val="0"/>
          <w:bCs w:val="0"/>
          <w:color w:val="000000"/>
          <w:sz w:val="28"/>
          <w:szCs w:val="28"/>
          <w:rtl/>
        </w:rPr>
        <w:t xml:space="preserve"> پش ب</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rFonts w:hint="cs"/>
          <w:b w:val="0"/>
          <w:bCs w:val="0"/>
          <w:color w:val="000000"/>
          <w:sz w:val="28"/>
          <w:szCs w:val="28"/>
          <w:rtl/>
        </w:rPr>
        <w:t>ی</w:t>
      </w:r>
      <w:r w:rsidRPr="004B3090">
        <w:rPr>
          <w:b w:val="0"/>
          <w:bCs w:val="0"/>
          <w:color w:val="000000"/>
          <w:sz w:val="28"/>
          <w:szCs w:val="28"/>
          <w:rtl/>
        </w:rPr>
        <w:t xml:space="preserve"> شود و </w:t>
      </w:r>
      <w:r w:rsidRPr="004B3090">
        <w:rPr>
          <w:rFonts w:hint="cs"/>
          <w:b w:val="0"/>
          <w:bCs w:val="0"/>
          <w:color w:val="000000"/>
          <w:sz w:val="28"/>
          <w:szCs w:val="28"/>
          <w:rtl/>
        </w:rPr>
        <w:t>ی</w:t>
      </w:r>
      <w:r w:rsidRPr="004B3090">
        <w:rPr>
          <w:rFonts w:hint="eastAsia"/>
          <w:b w:val="0"/>
          <w:bCs w:val="0"/>
          <w:color w:val="000000"/>
          <w:sz w:val="28"/>
          <w:szCs w:val="28"/>
          <w:rtl/>
        </w:rPr>
        <w:t>ا</w:t>
      </w:r>
      <w:r w:rsidRPr="004B3090">
        <w:rPr>
          <w:b w:val="0"/>
          <w:bCs w:val="0"/>
          <w:color w:val="000000"/>
          <w:sz w:val="28"/>
          <w:szCs w:val="28"/>
          <w:rtl/>
        </w:rPr>
        <w:t xml:space="preserve"> ا</w:t>
      </w:r>
      <w:r w:rsidRPr="004B3090">
        <w:rPr>
          <w:rFonts w:hint="cs"/>
          <w:b w:val="0"/>
          <w:bCs w:val="0"/>
          <w:color w:val="000000"/>
          <w:sz w:val="28"/>
          <w:szCs w:val="28"/>
          <w:rtl/>
        </w:rPr>
        <w:t>ی</w:t>
      </w:r>
      <w:r w:rsidRPr="004B3090">
        <w:rPr>
          <w:rFonts w:hint="eastAsia"/>
          <w:b w:val="0"/>
          <w:bCs w:val="0"/>
          <w:color w:val="000000"/>
          <w:sz w:val="28"/>
          <w:szCs w:val="28"/>
          <w:rtl/>
        </w:rPr>
        <w:t>نکه</w:t>
      </w:r>
      <w:r w:rsidRPr="004B3090">
        <w:rPr>
          <w:b w:val="0"/>
          <w:bCs w:val="0"/>
          <w:color w:val="000000"/>
          <w:sz w:val="28"/>
          <w:szCs w:val="28"/>
          <w:rtl/>
        </w:rPr>
        <w:t xml:space="preserve"> کل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بخشها به </w:t>
      </w:r>
      <w:r w:rsidRPr="004B3090">
        <w:rPr>
          <w:rFonts w:hint="cs"/>
          <w:b w:val="0"/>
          <w:bCs w:val="0"/>
          <w:color w:val="000000"/>
          <w:sz w:val="28"/>
          <w:szCs w:val="28"/>
          <w:rtl/>
        </w:rPr>
        <w:t>ی</w:t>
      </w:r>
      <w:r w:rsidRPr="004B3090">
        <w:rPr>
          <w:rFonts w:hint="eastAsia"/>
          <w:b w:val="0"/>
          <w:bCs w:val="0"/>
          <w:color w:val="000000"/>
          <w:sz w:val="28"/>
          <w:szCs w:val="28"/>
          <w:rtl/>
        </w:rPr>
        <w:t>ک</w:t>
      </w:r>
      <w:r w:rsidRPr="004B3090">
        <w:rPr>
          <w:b w:val="0"/>
          <w:bCs w:val="0"/>
          <w:color w:val="000000"/>
          <w:sz w:val="28"/>
          <w:szCs w:val="28"/>
          <w:rtl/>
        </w:rPr>
        <w:t xml:space="preserve"> انبار کل</w:t>
      </w:r>
      <w:r w:rsidRPr="004B3090">
        <w:rPr>
          <w:rFonts w:hint="cs"/>
          <w:b w:val="0"/>
          <w:bCs w:val="0"/>
          <w:color w:val="000000"/>
          <w:sz w:val="28"/>
          <w:szCs w:val="28"/>
          <w:rtl/>
        </w:rPr>
        <w:t>ی</w:t>
      </w:r>
      <w:r w:rsidRPr="004B3090">
        <w:rPr>
          <w:b w:val="0"/>
          <w:bCs w:val="0"/>
          <w:color w:val="000000"/>
          <w:sz w:val="28"/>
          <w:szCs w:val="28"/>
          <w:rtl/>
        </w:rPr>
        <w:t xml:space="preserve"> محول شود. صرف نظر از آن که انبارها مجزا </w:t>
      </w:r>
      <w:r w:rsidRPr="004B3090">
        <w:rPr>
          <w:rFonts w:hint="cs"/>
          <w:b w:val="0"/>
          <w:bCs w:val="0"/>
          <w:color w:val="000000"/>
          <w:sz w:val="28"/>
          <w:szCs w:val="28"/>
          <w:rtl/>
        </w:rPr>
        <w:t>ی</w:t>
      </w:r>
      <w:r w:rsidRPr="004B3090">
        <w:rPr>
          <w:rFonts w:hint="eastAsia"/>
          <w:b w:val="0"/>
          <w:bCs w:val="0"/>
          <w:color w:val="000000"/>
          <w:sz w:val="28"/>
          <w:szCs w:val="28"/>
          <w:rtl/>
        </w:rPr>
        <w:t>ا</w:t>
      </w:r>
      <w:r w:rsidRPr="004B3090">
        <w:rPr>
          <w:b w:val="0"/>
          <w:bCs w:val="0"/>
          <w:color w:val="000000"/>
          <w:sz w:val="28"/>
          <w:szCs w:val="28"/>
          <w:rtl/>
        </w:rPr>
        <w:t xml:space="preserve"> تلف</w:t>
      </w:r>
      <w:r w:rsidRPr="004B3090">
        <w:rPr>
          <w:rFonts w:hint="cs"/>
          <w:b w:val="0"/>
          <w:bCs w:val="0"/>
          <w:color w:val="000000"/>
          <w:sz w:val="28"/>
          <w:szCs w:val="28"/>
          <w:rtl/>
        </w:rPr>
        <w:t>ی</w:t>
      </w:r>
      <w:r w:rsidRPr="004B3090">
        <w:rPr>
          <w:rFonts w:hint="eastAsia"/>
          <w:b w:val="0"/>
          <w:bCs w:val="0"/>
          <w:color w:val="000000"/>
          <w:sz w:val="28"/>
          <w:szCs w:val="28"/>
          <w:rtl/>
        </w:rPr>
        <w:t>ق</w:t>
      </w:r>
      <w:r w:rsidRPr="004B3090">
        <w:rPr>
          <w:b w:val="0"/>
          <w:bCs w:val="0"/>
          <w:color w:val="000000"/>
          <w:sz w:val="28"/>
          <w:szCs w:val="28"/>
          <w:rtl/>
        </w:rPr>
        <w:t xml:space="preserve"> شده باشند، 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هر انبار مشخص شده و مسئول انبار (</w:t>
      </w:r>
      <w:r w:rsidRPr="004B3090">
        <w:rPr>
          <w:rFonts w:hint="cs"/>
          <w:b w:val="0"/>
          <w:bCs w:val="0"/>
          <w:color w:val="000000"/>
          <w:sz w:val="28"/>
          <w:szCs w:val="28"/>
          <w:rtl/>
        </w:rPr>
        <w:t>ی</w:t>
      </w:r>
      <w:r w:rsidRPr="004B3090">
        <w:rPr>
          <w:rFonts w:hint="eastAsia"/>
          <w:b w:val="0"/>
          <w:bCs w:val="0"/>
          <w:color w:val="000000"/>
          <w:sz w:val="28"/>
          <w:szCs w:val="28"/>
          <w:rtl/>
        </w:rPr>
        <w:t>ا</w:t>
      </w:r>
      <w:r w:rsidRPr="004B3090">
        <w:rPr>
          <w:b w:val="0"/>
          <w:bCs w:val="0"/>
          <w:color w:val="000000"/>
          <w:sz w:val="28"/>
          <w:szCs w:val="28"/>
          <w:rtl/>
        </w:rPr>
        <w:t xml:space="preserve"> مسئول </w:t>
      </w:r>
      <w:r w:rsidRPr="004B3090">
        <w:rPr>
          <w:rFonts w:hint="eastAsia"/>
          <w:b w:val="0"/>
          <w:bCs w:val="0"/>
          <w:color w:val="000000"/>
          <w:sz w:val="28"/>
          <w:szCs w:val="28"/>
          <w:rtl/>
        </w:rPr>
        <w:t>هر</w:t>
      </w:r>
      <w:r w:rsidRPr="004B3090">
        <w:rPr>
          <w:b w:val="0"/>
          <w:bCs w:val="0"/>
          <w:color w:val="000000"/>
          <w:sz w:val="28"/>
          <w:szCs w:val="28"/>
          <w:rtl/>
        </w:rPr>
        <w:t xml:space="preserve"> انبار) درمحدوده 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تع</w:t>
      </w:r>
      <w:r w:rsidRPr="004B3090">
        <w:rPr>
          <w:rFonts w:hint="cs"/>
          <w:b w:val="0"/>
          <w:bCs w:val="0"/>
          <w:color w:val="000000"/>
          <w:sz w:val="28"/>
          <w:szCs w:val="28"/>
          <w:rtl/>
        </w:rPr>
        <w:t>یی</w:t>
      </w:r>
      <w:r w:rsidRPr="004B3090">
        <w:rPr>
          <w:rFonts w:hint="eastAsia"/>
          <w:b w:val="0"/>
          <w:bCs w:val="0"/>
          <w:color w:val="000000"/>
          <w:sz w:val="28"/>
          <w:szCs w:val="28"/>
          <w:rtl/>
        </w:rPr>
        <w:t>ن</w:t>
      </w:r>
      <w:r w:rsidRPr="004B3090">
        <w:rPr>
          <w:b w:val="0"/>
          <w:bCs w:val="0"/>
          <w:color w:val="000000"/>
          <w:sz w:val="28"/>
          <w:szCs w:val="28"/>
          <w:rtl/>
        </w:rPr>
        <w:t xml:space="preserve"> شده عمل م</w:t>
      </w:r>
      <w:r w:rsidRPr="004B3090">
        <w:rPr>
          <w:rFonts w:hint="cs"/>
          <w:b w:val="0"/>
          <w:bCs w:val="0"/>
          <w:color w:val="000000"/>
          <w:sz w:val="28"/>
          <w:szCs w:val="28"/>
          <w:rtl/>
        </w:rPr>
        <w:t>ی</w:t>
      </w:r>
      <w:r w:rsidRPr="004B3090">
        <w:rPr>
          <w:rFonts w:hint="eastAsia"/>
          <w:b w:val="0"/>
          <w:bCs w:val="0"/>
          <w:color w:val="000000"/>
          <w:sz w:val="28"/>
          <w:szCs w:val="28"/>
          <w:rtl/>
        </w:rPr>
        <w:t>کند</w:t>
      </w:r>
      <w:r w:rsidRPr="004B3090">
        <w:rPr>
          <w:b w:val="0"/>
          <w:bCs w:val="0"/>
          <w:color w:val="000000"/>
          <w:sz w:val="28"/>
          <w:szCs w:val="28"/>
          <w:rtl/>
        </w:rPr>
        <w:t>. به طور معمول 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ز</w:t>
      </w:r>
      <w:r w:rsidRPr="004B3090">
        <w:rPr>
          <w:rFonts w:hint="cs"/>
          <w:b w:val="0"/>
          <w:bCs w:val="0"/>
          <w:color w:val="000000"/>
          <w:sz w:val="28"/>
          <w:szCs w:val="28"/>
          <w:rtl/>
        </w:rPr>
        <w:t>ی</w:t>
      </w:r>
      <w:r w:rsidRPr="004B3090">
        <w:rPr>
          <w:rFonts w:hint="eastAsia"/>
          <w:b w:val="0"/>
          <w:bCs w:val="0"/>
          <w:color w:val="000000"/>
          <w:sz w:val="28"/>
          <w:szCs w:val="28"/>
          <w:rtl/>
        </w:rPr>
        <w:t>ر</w:t>
      </w:r>
      <w:r w:rsidRPr="004B3090">
        <w:rPr>
          <w:b w:val="0"/>
          <w:bCs w:val="0"/>
          <w:color w:val="000000"/>
          <w:sz w:val="28"/>
          <w:szCs w:val="28"/>
          <w:rtl/>
        </w:rPr>
        <w:t xml:space="preserve"> به انبار مواد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محول م</w:t>
      </w:r>
      <w:r w:rsidRPr="004B3090">
        <w:rPr>
          <w:rFonts w:hint="cs"/>
          <w:b w:val="0"/>
          <w:bCs w:val="0"/>
          <w:color w:val="000000"/>
          <w:sz w:val="28"/>
          <w:szCs w:val="28"/>
          <w:rtl/>
        </w:rPr>
        <w:t>ی</w:t>
      </w:r>
      <w:r w:rsidRPr="004B3090">
        <w:rPr>
          <w:rFonts w:hint="eastAsia"/>
          <w:b w:val="0"/>
          <w:bCs w:val="0"/>
          <w:color w:val="000000"/>
          <w:sz w:val="28"/>
          <w:szCs w:val="28"/>
          <w:rtl/>
        </w:rPr>
        <w:t>شود</w:t>
      </w:r>
    </w:p>
    <w:p w14:paraId="68C342FB" w14:textId="77777777" w:rsidR="009816E5" w:rsidRPr="004B3090" w:rsidRDefault="009816E5" w:rsidP="009816E5">
      <w:pPr>
        <w:jc w:val="lowKashida"/>
        <w:rPr>
          <w:b w:val="0"/>
          <w:bCs w:val="0"/>
          <w:color w:val="000000"/>
          <w:sz w:val="28"/>
          <w:szCs w:val="28"/>
          <w:rtl/>
        </w:rPr>
      </w:pPr>
      <w:r w:rsidRPr="004B3090">
        <w:rPr>
          <w:b w:val="0"/>
          <w:bCs w:val="0"/>
          <w:color w:val="000000"/>
          <w:sz w:val="28"/>
          <w:szCs w:val="28"/>
          <w:rtl/>
        </w:rPr>
        <w:t>1- انبارکردن مواد خام که در انتظار ورود به جر</w:t>
      </w:r>
      <w:r w:rsidRPr="004B3090">
        <w:rPr>
          <w:rFonts w:hint="cs"/>
          <w:b w:val="0"/>
          <w:bCs w:val="0"/>
          <w:color w:val="000000"/>
          <w:sz w:val="28"/>
          <w:szCs w:val="28"/>
          <w:rtl/>
        </w:rPr>
        <w:t>ی</w:t>
      </w:r>
      <w:r w:rsidRPr="004B3090">
        <w:rPr>
          <w:rFonts w:hint="eastAsia"/>
          <w:b w:val="0"/>
          <w:bCs w:val="0"/>
          <w:color w:val="000000"/>
          <w:sz w:val="28"/>
          <w:szCs w:val="28"/>
          <w:rtl/>
        </w:rPr>
        <w:t>ان</w:t>
      </w:r>
      <w:r w:rsidRPr="004B3090">
        <w:rPr>
          <w:b w:val="0"/>
          <w:bCs w:val="0"/>
          <w:color w:val="000000"/>
          <w:sz w:val="28"/>
          <w:szCs w:val="28"/>
          <w:rtl/>
        </w:rPr>
        <w:t xml:space="preserve"> تول</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هستند. </w:t>
      </w:r>
    </w:p>
    <w:p w14:paraId="25ED93DE" w14:textId="77777777" w:rsidR="009816E5" w:rsidRPr="004B3090" w:rsidRDefault="009816E5" w:rsidP="009816E5">
      <w:pPr>
        <w:jc w:val="lowKashida"/>
        <w:rPr>
          <w:b w:val="0"/>
          <w:bCs w:val="0"/>
          <w:color w:val="000000"/>
          <w:sz w:val="28"/>
          <w:szCs w:val="28"/>
          <w:rtl/>
        </w:rPr>
      </w:pPr>
      <w:r w:rsidRPr="004B3090">
        <w:rPr>
          <w:b w:val="0"/>
          <w:bCs w:val="0"/>
          <w:color w:val="000000"/>
          <w:sz w:val="28"/>
          <w:szCs w:val="28"/>
          <w:rtl/>
        </w:rPr>
        <w:t>2- انبارکردن قطعات خر</w:t>
      </w:r>
      <w:r w:rsidRPr="004B3090">
        <w:rPr>
          <w:rFonts w:hint="cs"/>
          <w:b w:val="0"/>
          <w:bCs w:val="0"/>
          <w:color w:val="000000"/>
          <w:sz w:val="28"/>
          <w:szCs w:val="28"/>
          <w:rtl/>
        </w:rPr>
        <w:t>ی</w:t>
      </w:r>
      <w:r w:rsidRPr="004B3090">
        <w:rPr>
          <w:rFonts w:hint="eastAsia"/>
          <w:b w:val="0"/>
          <w:bCs w:val="0"/>
          <w:color w:val="000000"/>
          <w:sz w:val="28"/>
          <w:szCs w:val="28"/>
          <w:rtl/>
        </w:rPr>
        <w:t>دار</w:t>
      </w:r>
      <w:r w:rsidRPr="004B3090">
        <w:rPr>
          <w:rFonts w:hint="cs"/>
          <w:b w:val="0"/>
          <w:bCs w:val="0"/>
          <w:color w:val="000000"/>
          <w:sz w:val="28"/>
          <w:szCs w:val="28"/>
          <w:rtl/>
        </w:rPr>
        <w:t>ی</w:t>
      </w:r>
      <w:r w:rsidRPr="004B3090">
        <w:rPr>
          <w:b w:val="0"/>
          <w:bCs w:val="0"/>
          <w:color w:val="000000"/>
          <w:sz w:val="28"/>
          <w:szCs w:val="28"/>
          <w:rtl/>
        </w:rPr>
        <w:t xml:space="preserve"> شده که در انتظار ورود به جر</w:t>
      </w:r>
      <w:r w:rsidRPr="004B3090">
        <w:rPr>
          <w:rFonts w:hint="cs"/>
          <w:b w:val="0"/>
          <w:bCs w:val="0"/>
          <w:color w:val="000000"/>
          <w:sz w:val="28"/>
          <w:szCs w:val="28"/>
          <w:rtl/>
        </w:rPr>
        <w:t>ی</w:t>
      </w:r>
      <w:r w:rsidRPr="004B3090">
        <w:rPr>
          <w:rFonts w:hint="eastAsia"/>
          <w:b w:val="0"/>
          <w:bCs w:val="0"/>
          <w:color w:val="000000"/>
          <w:sz w:val="28"/>
          <w:szCs w:val="28"/>
          <w:rtl/>
        </w:rPr>
        <w:t>ان</w:t>
      </w:r>
      <w:r w:rsidRPr="004B3090">
        <w:rPr>
          <w:b w:val="0"/>
          <w:bCs w:val="0"/>
          <w:color w:val="000000"/>
          <w:sz w:val="28"/>
          <w:szCs w:val="28"/>
          <w:rtl/>
        </w:rPr>
        <w:t xml:space="preserve"> تول</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هستند. </w:t>
      </w:r>
    </w:p>
    <w:p w14:paraId="264E68B8" w14:textId="77777777" w:rsidR="009816E5" w:rsidRPr="004B3090" w:rsidRDefault="009816E5" w:rsidP="009816E5">
      <w:pPr>
        <w:jc w:val="lowKashida"/>
        <w:rPr>
          <w:b w:val="0"/>
          <w:bCs w:val="0"/>
          <w:color w:val="000000"/>
          <w:sz w:val="28"/>
          <w:szCs w:val="28"/>
          <w:rtl/>
        </w:rPr>
      </w:pPr>
      <w:r w:rsidRPr="004B3090">
        <w:rPr>
          <w:b w:val="0"/>
          <w:bCs w:val="0"/>
          <w:color w:val="000000"/>
          <w:sz w:val="28"/>
          <w:szCs w:val="28"/>
          <w:rtl/>
        </w:rPr>
        <w:lastRenderedPageBreak/>
        <w:t xml:space="preserve">3- انبارکردن لوازم </w:t>
      </w:r>
      <w:r w:rsidRPr="004B3090">
        <w:rPr>
          <w:rFonts w:hint="cs"/>
          <w:b w:val="0"/>
          <w:bCs w:val="0"/>
          <w:color w:val="000000"/>
          <w:sz w:val="28"/>
          <w:szCs w:val="28"/>
          <w:rtl/>
        </w:rPr>
        <w:t>ی</w:t>
      </w:r>
      <w:r w:rsidRPr="004B3090">
        <w:rPr>
          <w:rFonts w:hint="eastAsia"/>
          <w:b w:val="0"/>
          <w:bCs w:val="0"/>
          <w:color w:val="000000"/>
          <w:sz w:val="28"/>
          <w:szCs w:val="28"/>
          <w:rtl/>
        </w:rPr>
        <w:t>دک</w:t>
      </w:r>
      <w:r w:rsidRPr="004B3090">
        <w:rPr>
          <w:rFonts w:hint="cs"/>
          <w:b w:val="0"/>
          <w:bCs w:val="0"/>
          <w:color w:val="000000"/>
          <w:sz w:val="28"/>
          <w:szCs w:val="28"/>
          <w:rtl/>
        </w:rPr>
        <w:t>ی</w:t>
      </w:r>
      <w:r w:rsidRPr="004B3090">
        <w:rPr>
          <w:b w:val="0"/>
          <w:bCs w:val="0"/>
          <w:color w:val="000000"/>
          <w:sz w:val="28"/>
          <w:szCs w:val="28"/>
          <w:rtl/>
        </w:rPr>
        <w:t xml:space="preserve"> و د</w:t>
      </w:r>
      <w:r w:rsidRPr="004B3090">
        <w:rPr>
          <w:rFonts w:hint="cs"/>
          <w:b w:val="0"/>
          <w:bCs w:val="0"/>
          <w:color w:val="000000"/>
          <w:sz w:val="28"/>
          <w:szCs w:val="28"/>
          <w:rtl/>
        </w:rPr>
        <w:t>ی</w:t>
      </w:r>
      <w:r w:rsidRPr="004B3090">
        <w:rPr>
          <w:rFonts w:hint="eastAsia"/>
          <w:b w:val="0"/>
          <w:bCs w:val="0"/>
          <w:color w:val="000000"/>
          <w:sz w:val="28"/>
          <w:szCs w:val="28"/>
          <w:rtl/>
        </w:rPr>
        <w:t>گر</w:t>
      </w:r>
      <w:r w:rsidRPr="004B3090">
        <w:rPr>
          <w:b w:val="0"/>
          <w:bCs w:val="0"/>
          <w:color w:val="000000"/>
          <w:sz w:val="28"/>
          <w:szCs w:val="28"/>
          <w:rtl/>
        </w:rPr>
        <w:t xml:space="preserve"> قطعات مورد استفاده. </w:t>
      </w:r>
    </w:p>
    <w:p w14:paraId="29140FBF" w14:textId="77777777" w:rsidR="009816E5" w:rsidRDefault="009816E5" w:rsidP="009816E5">
      <w:pPr>
        <w:jc w:val="lowKashida"/>
        <w:rPr>
          <w:b w:val="0"/>
          <w:bCs w:val="0"/>
          <w:color w:val="000000"/>
          <w:sz w:val="28"/>
          <w:szCs w:val="28"/>
          <w:rtl/>
        </w:rPr>
      </w:pPr>
      <w:r w:rsidRPr="004B3090">
        <w:rPr>
          <w:rFonts w:hint="eastAsia"/>
          <w:b w:val="0"/>
          <w:bCs w:val="0"/>
          <w:color w:val="000000"/>
          <w:sz w:val="28"/>
          <w:szCs w:val="28"/>
          <w:rtl/>
        </w:rPr>
        <w:t>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د</w:t>
      </w:r>
      <w:r w:rsidRPr="004B3090">
        <w:rPr>
          <w:rFonts w:hint="cs"/>
          <w:b w:val="0"/>
          <w:bCs w:val="0"/>
          <w:color w:val="000000"/>
          <w:sz w:val="28"/>
          <w:szCs w:val="28"/>
          <w:rtl/>
        </w:rPr>
        <w:t>ی</w:t>
      </w:r>
      <w:r w:rsidRPr="004B3090">
        <w:rPr>
          <w:rFonts w:hint="eastAsia"/>
          <w:b w:val="0"/>
          <w:bCs w:val="0"/>
          <w:color w:val="000000"/>
          <w:sz w:val="28"/>
          <w:szCs w:val="28"/>
          <w:rtl/>
        </w:rPr>
        <w:t>گر</w:t>
      </w:r>
      <w:r w:rsidRPr="004B3090">
        <w:rPr>
          <w:rFonts w:hint="cs"/>
          <w:b w:val="0"/>
          <w:bCs w:val="0"/>
          <w:color w:val="000000"/>
          <w:sz w:val="28"/>
          <w:szCs w:val="28"/>
          <w:rtl/>
        </w:rPr>
        <w:t>ی</w:t>
      </w:r>
      <w:r w:rsidRPr="004B3090">
        <w:rPr>
          <w:b w:val="0"/>
          <w:bCs w:val="0"/>
          <w:color w:val="000000"/>
          <w:sz w:val="28"/>
          <w:szCs w:val="28"/>
          <w:rtl/>
        </w:rPr>
        <w:t xml:space="preserve"> ن</w:t>
      </w:r>
      <w:r w:rsidRPr="004B3090">
        <w:rPr>
          <w:rFonts w:hint="cs"/>
          <w:b w:val="0"/>
          <w:bCs w:val="0"/>
          <w:color w:val="000000"/>
          <w:sz w:val="28"/>
          <w:szCs w:val="28"/>
          <w:rtl/>
        </w:rPr>
        <w:t>ی</w:t>
      </w:r>
      <w:r w:rsidRPr="004B3090">
        <w:rPr>
          <w:rFonts w:hint="eastAsia"/>
          <w:b w:val="0"/>
          <w:bCs w:val="0"/>
          <w:color w:val="000000"/>
          <w:sz w:val="28"/>
          <w:szCs w:val="28"/>
          <w:rtl/>
        </w:rPr>
        <w:t>ز</w:t>
      </w:r>
      <w:r w:rsidRPr="004B3090">
        <w:rPr>
          <w:b w:val="0"/>
          <w:bCs w:val="0"/>
          <w:color w:val="000000"/>
          <w:sz w:val="28"/>
          <w:szCs w:val="28"/>
          <w:rtl/>
        </w:rPr>
        <w:t xml:space="preserve"> از قب</w:t>
      </w:r>
      <w:r w:rsidRPr="004B3090">
        <w:rPr>
          <w:rFonts w:hint="cs"/>
          <w:b w:val="0"/>
          <w:bCs w:val="0"/>
          <w:color w:val="000000"/>
          <w:sz w:val="28"/>
          <w:szCs w:val="28"/>
          <w:rtl/>
        </w:rPr>
        <w:t>ی</w:t>
      </w:r>
      <w:r w:rsidRPr="004B3090">
        <w:rPr>
          <w:rFonts w:hint="eastAsia"/>
          <w:b w:val="0"/>
          <w:bCs w:val="0"/>
          <w:color w:val="000000"/>
          <w:sz w:val="28"/>
          <w:szCs w:val="28"/>
          <w:rtl/>
        </w:rPr>
        <w:t>ل</w:t>
      </w:r>
      <w:r w:rsidRPr="004B3090">
        <w:rPr>
          <w:b w:val="0"/>
          <w:bCs w:val="0"/>
          <w:color w:val="000000"/>
          <w:sz w:val="28"/>
          <w:szCs w:val="28"/>
          <w:rtl/>
        </w:rPr>
        <w:t xml:space="preserve"> صورت بردار</w:t>
      </w:r>
      <w:r w:rsidRPr="004B3090">
        <w:rPr>
          <w:rFonts w:hint="cs"/>
          <w:b w:val="0"/>
          <w:bCs w:val="0"/>
          <w:color w:val="000000"/>
          <w:sz w:val="28"/>
          <w:szCs w:val="28"/>
          <w:rtl/>
        </w:rPr>
        <w:t>ی</w:t>
      </w:r>
      <w:r w:rsidRPr="004B3090">
        <w:rPr>
          <w:b w:val="0"/>
          <w:bCs w:val="0"/>
          <w:color w:val="000000"/>
          <w:sz w:val="28"/>
          <w:szCs w:val="28"/>
          <w:rtl/>
        </w:rPr>
        <w:t xml:space="preserve"> و گزارش وضع</w:t>
      </w:r>
      <w:r w:rsidRPr="004B3090">
        <w:rPr>
          <w:rFonts w:hint="cs"/>
          <w:b w:val="0"/>
          <w:bCs w:val="0"/>
          <w:color w:val="000000"/>
          <w:sz w:val="28"/>
          <w:szCs w:val="28"/>
          <w:rtl/>
        </w:rPr>
        <w:t>ی</w:t>
      </w:r>
      <w:r w:rsidRPr="004B3090">
        <w:rPr>
          <w:rFonts w:hint="eastAsia"/>
          <w:b w:val="0"/>
          <w:bCs w:val="0"/>
          <w:color w:val="000000"/>
          <w:sz w:val="28"/>
          <w:szCs w:val="28"/>
          <w:rtl/>
        </w:rPr>
        <w:t>ت</w:t>
      </w:r>
      <w:r w:rsidRPr="004B3090">
        <w:rPr>
          <w:b w:val="0"/>
          <w:bCs w:val="0"/>
          <w:color w:val="000000"/>
          <w:sz w:val="28"/>
          <w:szCs w:val="28"/>
          <w:rtl/>
        </w:rPr>
        <w:t xml:space="preserve"> موجود</w:t>
      </w:r>
      <w:r w:rsidRPr="004B3090">
        <w:rPr>
          <w:rFonts w:hint="cs"/>
          <w:b w:val="0"/>
          <w:bCs w:val="0"/>
          <w:color w:val="000000"/>
          <w:sz w:val="28"/>
          <w:szCs w:val="28"/>
          <w:rtl/>
        </w:rPr>
        <w:t>ی</w:t>
      </w:r>
      <w:r w:rsidRPr="004B3090">
        <w:rPr>
          <w:rFonts w:hint="eastAsia"/>
          <w:b w:val="0"/>
          <w:bCs w:val="0"/>
          <w:color w:val="000000"/>
          <w:sz w:val="28"/>
          <w:szCs w:val="28"/>
          <w:rtl/>
        </w:rPr>
        <w:t>ها</w:t>
      </w:r>
      <w:r w:rsidRPr="004B3090">
        <w:rPr>
          <w:b w:val="0"/>
          <w:bCs w:val="0"/>
          <w:color w:val="000000"/>
          <w:sz w:val="28"/>
          <w:szCs w:val="28"/>
          <w:rtl/>
        </w:rPr>
        <w:t xml:space="preserve"> به منظور ته</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گزارشات مال</w:t>
      </w:r>
      <w:r w:rsidRPr="004B3090">
        <w:rPr>
          <w:rFonts w:hint="cs"/>
          <w:b w:val="0"/>
          <w:bCs w:val="0"/>
          <w:color w:val="000000"/>
          <w:sz w:val="28"/>
          <w:szCs w:val="28"/>
          <w:rtl/>
        </w:rPr>
        <w:t>ی</w:t>
      </w:r>
      <w:r w:rsidRPr="004B3090">
        <w:rPr>
          <w:b w:val="0"/>
          <w:bCs w:val="0"/>
          <w:color w:val="000000"/>
          <w:sz w:val="28"/>
          <w:szCs w:val="28"/>
          <w:rtl/>
        </w:rPr>
        <w:t xml:space="preserve"> شـرکت و همچن</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سفارش خر</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مواد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و قطعات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ن</w:t>
      </w:r>
      <w:r w:rsidRPr="004B3090">
        <w:rPr>
          <w:rFonts w:hint="cs"/>
          <w:b w:val="0"/>
          <w:bCs w:val="0"/>
          <w:color w:val="000000"/>
          <w:sz w:val="28"/>
          <w:szCs w:val="28"/>
          <w:rtl/>
        </w:rPr>
        <w:t>ی</w:t>
      </w:r>
      <w:r w:rsidRPr="004B3090">
        <w:rPr>
          <w:rFonts w:hint="eastAsia"/>
          <w:b w:val="0"/>
          <w:bCs w:val="0"/>
          <w:color w:val="000000"/>
          <w:sz w:val="28"/>
          <w:szCs w:val="28"/>
          <w:rtl/>
        </w:rPr>
        <w:t>ز</w:t>
      </w:r>
      <w:r w:rsidRPr="004B3090">
        <w:rPr>
          <w:b w:val="0"/>
          <w:bCs w:val="0"/>
          <w:color w:val="000000"/>
          <w:sz w:val="28"/>
          <w:szCs w:val="28"/>
          <w:rtl/>
        </w:rPr>
        <w:t xml:space="preserve"> به ا</w:t>
      </w:r>
      <w:r w:rsidRPr="004B3090">
        <w:rPr>
          <w:rFonts w:hint="cs"/>
          <w:b w:val="0"/>
          <w:bCs w:val="0"/>
          <w:color w:val="000000"/>
          <w:sz w:val="28"/>
          <w:szCs w:val="28"/>
          <w:rtl/>
        </w:rPr>
        <w:t>ی</w:t>
      </w:r>
      <w:r w:rsidRPr="004B3090">
        <w:rPr>
          <w:rFonts w:hint="eastAsia"/>
          <w:b w:val="0"/>
          <w:bCs w:val="0"/>
          <w:color w:val="000000"/>
          <w:sz w:val="28"/>
          <w:szCs w:val="28"/>
          <w:rtl/>
        </w:rPr>
        <w:t>ـن</w:t>
      </w:r>
      <w:r w:rsidRPr="004B3090">
        <w:rPr>
          <w:b w:val="0"/>
          <w:bCs w:val="0"/>
          <w:color w:val="000000"/>
          <w:sz w:val="28"/>
          <w:szCs w:val="28"/>
          <w:rtl/>
        </w:rPr>
        <w:t xml:space="preserve"> بخـش محـول مـ</w:t>
      </w:r>
      <w:r w:rsidRPr="004B3090">
        <w:rPr>
          <w:rFonts w:hint="cs"/>
          <w:b w:val="0"/>
          <w:bCs w:val="0"/>
          <w:color w:val="000000"/>
          <w:sz w:val="28"/>
          <w:szCs w:val="28"/>
          <w:rtl/>
        </w:rPr>
        <w:t>ی</w:t>
      </w:r>
      <w:r w:rsidRPr="004B3090">
        <w:rPr>
          <w:b w:val="0"/>
          <w:bCs w:val="0"/>
          <w:color w:val="000000"/>
          <w:sz w:val="28"/>
          <w:szCs w:val="28"/>
          <w:rtl/>
        </w:rPr>
        <w:t xml:space="preserve"> گـردد. طراحـ</w:t>
      </w:r>
      <w:r w:rsidRPr="004B3090">
        <w:rPr>
          <w:rFonts w:hint="cs"/>
          <w:b w:val="0"/>
          <w:bCs w:val="0"/>
          <w:color w:val="000000"/>
          <w:sz w:val="28"/>
          <w:szCs w:val="28"/>
          <w:rtl/>
        </w:rPr>
        <w:t>ی</w:t>
      </w:r>
      <w:r w:rsidRPr="004B3090">
        <w:rPr>
          <w:b w:val="0"/>
          <w:bCs w:val="0"/>
          <w:color w:val="000000"/>
          <w:sz w:val="28"/>
          <w:szCs w:val="28"/>
          <w:rtl/>
        </w:rPr>
        <w:t xml:space="preserve"> انبـار محصول با توجه به تنوع کمتر اقلام انبار شده نسبت به انبار مواد راحت </w:t>
      </w:r>
      <w:r w:rsidRPr="004B3090">
        <w:rPr>
          <w:rFonts w:hint="eastAsia"/>
          <w:b w:val="0"/>
          <w:bCs w:val="0"/>
          <w:color w:val="000000"/>
          <w:sz w:val="28"/>
          <w:szCs w:val="28"/>
          <w:rtl/>
        </w:rPr>
        <w:t>تر</w:t>
      </w:r>
      <w:r w:rsidRPr="004B3090">
        <w:rPr>
          <w:b w:val="0"/>
          <w:bCs w:val="0"/>
          <w:color w:val="000000"/>
          <w:sz w:val="28"/>
          <w:szCs w:val="28"/>
          <w:rtl/>
        </w:rPr>
        <w:t xml:space="preserve"> م</w:t>
      </w:r>
      <w:r w:rsidRPr="004B3090">
        <w:rPr>
          <w:rFonts w:hint="cs"/>
          <w:b w:val="0"/>
          <w:bCs w:val="0"/>
          <w:color w:val="000000"/>
          <w:sz w:val="28"/>
          <w:szCs w:val="28"/>
          <w:rtl/>
        </w:rPr>
        <w:t>ی</w:t>
      </w:r>
      <w:r w:rsidRPr="004B3090">
        <w:rPr>
          <w:b w:val="0"/>
          <w:bCs w:val="0"/>
          <w:color w:val="000000"/>
          <w:sz w:val="28"/>
          <w:szCs w:val="28"/>
          <w:rtl/>
        </w:rPr>
        <w:t xml:space="preserve"> باشد ول</w:t>
      </w:r>
      <w:r w:rsidRPr="004B3090">
        <w:rPr>
          <w:rFonts w:hint="cs"/>
          <w:b w:val="0"/>
          <w:bCs w:val="0"/>
          <w:color w:val="000000"/>
          <w:sz w:val="28"/>
          <w:szCs w:val="28"/>
          <w:rtl/>
        </w:rPr>
        <w:t>ی</w:t>
      </w:r>
      <w:r w:rsidRPr="004B3090">
        <w:rPr>
          <w:b w:val="0"/>
          <w:bCs w:val="0"/>
          <w:color w:val="000000"/>
          <w:sz w:val="28"/>
          <w:szCs w:val="28"/>
          <w:rtl/>
        </w:rPr>
        <w:t xml:space="preserve"> با توجه به وظا</w:t>
      </w:r>
      <w:r w:rsidRPr="004B3090">
        <w:rPr>
          <w:rFonts w:hint="cs"/>
          <w:b w:val="0"/>
          <w:bCs w:val="0"/>
          <w:color w:val="000000"/>
          <w:sz w:val="28"/>
          <w:szCs w:val="28"/>
          <w:rtl/>
        </w:rPr>
        <w:t>ی</w:t>
      </w:r>
      <w:r w:rsidRPr="004B3090">
        <w:rPr>
          <w:rFonts w:hint="eastAsia"/>
          <w:b w:val="0"/>
          <w:bCs w:val="0"/>
          <w:color w:val="000000"/>
          <w:sz w:val="28"/>
          <w:szCs w:val="28"/>
          <w:rtl/>
        </w:rPr>
        <w:t>ف</w:t>
      </w:r>
      <w:r w:rsidRPr="004B3090">
        <w:rPr>
          <w:b w:val="0"/>
          <w:bCs w:val="0"/>
          <w:color w:val="000000"/>
          <w:sz w:val="28"/>
          <w:szCs w:val="28"/>
          <w:rtl/>
        </w:rPr>
        <w:t xml:space="preserve"> ا</w:t>
      </w:r>
      <w:r w:rsidRPr="004B3090">
        <w:rPr>
          <w:rFonts w:hint="cs"/>
          <w:b w:val="0"/>
          <w:bCs w:val="0"/>
          <w:color w:val="000000"/>
          <w:sz w:val="28"/>
          <w:szCs w:val="28"/>
          <w:rtl/>
        </w:rPr>
        <w:t>ی</w:t>
      </w:r>
      <w:r w:rsidRPr="004B3090">
        <w:rPr>
          <w:rFonts w:hint="eastAsia"/>
          <w:b w:val="0"/>
          <w:bCs w:val="0"/>
          <w:color w:val="000000"/>
          <w:sz w:val="28"/>
          <w:szCs w:val="28"/>
          <w:rtl/>
        </w:rPr>
        <w:t>ـن</w:t>
      </w:r>
      <w:r w:rsidRPr="004B3090">
        <w:rPr>
          <w:b w:val="0"/>
          <w:bCs w:val="0"/>
          <w:color w:val="000000"/>
          <w:sz w:val="28"/>
          <w:szCs w:val="28"/>
          <w:rtl/>
        </w:rPr>
        <w:t xml:space="preserve"> بخش مثل تحو</w:t>
      </w:r>
      <w:r w:rsidRPr="004B3090">
        <w:rPr>
          <w:rFonts w:hint="cs"/>
          <w:b w:val="0"/>
          <w:bCs w:val="0"/>
          <w:color w:val="000000"/>
          <w:sz w:val="28"/>
          <w:szCs w:val="28"/>
          <w:rtl/>
        </w:rPr>
        <w:t>ی</w:t>
      </w:r>
      <w:r w:rsidRPr="004B3090">
        <w:rPr>
          <w:rFonts w:hint="eastAsia"/>
          <w:b w:val="0"/>
          <w:bCs w:val="0"/>
          <w:color w:val="000000"/>
          <w:sz w:val="28"/>
          <w:szCs w:val="28"/>
          <w:rtl/>
        </w:rPr>
        <w:t>ل</w:t>
      </w:r>
      <w:r w:rsidRPr="004B3090">
        <w:rPr>
          <w:b w:val="0"/>
          <w:bCs w:val="0"/>
          <w:color w:val="000000"/>
          <w:sz w:val="28"/>
          <w:szCs w:val="28"/>
          <w:rtl/>
        </w:rPr>
        <w:t xml:space="preserve"> گرفتن و مراقبت از کالا</w:t>
      </w:r>
      <w:r w:rsidRPr="004B3090">
        <w:rPr>
          <w:rFonts w:hint="cs"/>
          <w:b w:val="0"/>
          <w:bCs w:val="0"/>
          <w:color w:val="000000"/>
          <w:sz w:val="28"/>
          <w:szCs w:val="28"/>
          <w:rtl/>
        </w:rPr>
        <w:t>ی</w:t>
      </w:r>
      <w:r w:rsidRPr="004B3090">
        <w:rPr>
          <w:b w:val="0"/>
          <w:bCs w:val="0"/>
          <w:color w:val="000000"/>
          <w:sz w:val="28"/>
          <w:szCs w:val="28"/>
          <w:rtl/>
        </w:rPr>
        <w:t xml:space="preserve"> ساخته شده، بسته بند</w:t>
      </w:r>
      <w:r w:rsidRPr="004B3090">
        <w:rPr>
          <w:rFonts w:hint="cs"/>
          <w:b w:val="0"/>
          <w:bCs w:val="0"/>
          <w:color w:val="000000"/>
          <w:sz w:val="28"/>
          <w:szCs w:val="28"/>
          <w:rtl/>
        </w:rPr>
        <w:t>ی</w:t>
      </w:r>
      <w:r w:rsidRPr="004B3090">
        <w:rPr>
          <w:b w:val="0"/>
          <w:bCs w:val="0"/>
          <w:color w:val="000000"/>
          <w:sz w:val="28"/>
          <w:szCs w:val="28"/>
          <w:rtl/>
        </w:rPr>
        <w:t xml:space="preserve"> و ارسال محصولات و ته</w:t>
      </w:r>
      <w:r w:rsidRPr="004B3090">
        <w:rPr>
          <w:rFonts w:hint="cs"/>
          <w:b w:val="0"/>
          <w:bCs w:val="0"/>
          <w:color w:val="000000"/>
          <w:sz w:val="28"/>
          <w:szCs w:val="28"/>
          <w:rtl/>
        </w:rPr>
        <w:t>ی</w:t>
      </w:r>
      <w:r w:rsidRPr="004B3090">
        <w:rPr>
          <w:rFonts w:hint="eastAsia"/>
          <w:b w:val="0"/>
          <w:bCs w:val="0"/>
          <w:color w:val="000000"/>
          <w:sz w:val="28"/>
          <w:szCs w:val="28"/>
          <w:rtl/>
        </w:rPr>
        <w:t>ـه</w:t>
      </w:r>
      <w:r w:rsidRPr="004B3090">
        <w:rPr>
          <w:b w:val="0"/>
          <w:bCs w:val="0"/>
          <w:color w:val="000000"/>
          <w:sz w:val="28"/>
          <w:szCs w:val="28"/>
          <w:rtl/>
        </w:rPr>
        <w:t xml:space="preserve"> گزارشـات و اسناد لازم در مورد ورود و خروج اقلام، اهم</w:t>
      </w:r>
      <w:r w:rsidRPr="004B3090">
        <w:rPr>
          <w:rFonts w:hint="cs"/>
          <w:b w:val="0"/>
          <w:bCs w:val="0"/>
          <w:color w:val="000000"/>
          <w:sz w:val="28"/>
          <w:szCs w:val="28"/>
          <w:rtl/>
        </w:rPr>
        <w:t>ی</w:t>
      </w:r>
      <w:r w:rsidRPr="004B3090">
        <w:rPr>
          <w:rFonts w:hint="eastAsia"/>
          <w:b w:val="0"/>
          <w:bCs w:val="0"/>
          <w:color w:val="000000"/>
          <w:sz w:val="28"/>
          <w:szCs w:val="28"/>
          <w:rtl/>
        </w:rPr>
        <w:t>ت</w:t>
      </w:r>
      <w:r w:rsidRPr="004B3090">
        <w:rPr>
          <w:b w:val="0"/>
          <w:bCs w:val="0"/>
          <w:color w:val="000000"/>
          <w:sz w:val="28"/>
          <w:szCs w:val="28"/>
          <w:rtl/>
        </w:rPr>
        <w:t xml:space="preserve"> 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بخش ن</w:t>
      </w:r>
      <w:r w:rsidRPr="004B3090">
        <w:rPr>
          <w:rFonts w:hint="cs"/>
          <w:b w:val="0"/>
          <w:bCs w:val="0"/>
          <w:color w:val="000000"/>
          <w:sz w:val="28"/>
          <w:szCs w:val="28"/>
          <w:rtl/>
        </w:rPr>
        <w:t>ی</w:t>
      </w:r>
      <w:r w:rsidRPr="004B3090">
        <w:rPr>
          <w:rFonts w:hint="eastAsia"/>
          <w:b w:val="0"/>
          <w:bCs w:val="0"/>
          <w:color w:val="000000"/>
          <w:sz w:val="28"/>
          <w:szCs w:val="28"/>
          <w:rtl/>
        </w:rPr>
        <w:t>ز</w:t>
      </w:r>
      <w:r w:rsidRPr="004B3090">
        <w:rPr>
          <w:b w:val="0"/>
          <w:bCs w:val="0"/>
          <w:color w:val="000000"/>
          <w:sz w:val="28"/>
          <w:szCs w:val="28"/>
          <w:rtl/>
        </w:rPr>
        <w:t xml:space="preserve"> کاملاً مشهود است. لذا طراح</w:t>
      </w:r>
      <w:r w:rsidRPr="004B3090">
        <w:rPr>
          <w:rFonts w:hint="cs"/>
          <w:b w:val="0"/>
          <w:bCs w:val="0"/>
          <w:color w:val="000000"/>
          <w:sz w:val="28"/>
          <w:szCs w:val="28"/>
          <w:rtl/>
        </w:rPr>
        <w:t>ی</w:t>
      </w:r>
      <w:r w:rsidRPr="004B3090">
        <w:rPr>
          <w:b w:val="0"/>
          <w:bCs w:val="0"/>
          <w:color w:val="000000"/>
          <w:sz w:val="28"/>
          <w:szCs w:val="28"/>
          <w:rtl/>
        </w:rPr>
        <w:t xml:space="preserve"> انبارها با</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به گونها</w:t>
      </w:r>
      <w:r w:rsidRPr="004B3090">
        <w:rPr>
          <w:rFonts w:hint="cs"/>
          <w:b w:val="0"/>
          <w:bCs w:val="0"/>
          <w:color w:val="000000"/>
          <w:sz w:val="28"/>
          <w:szCs w:val="28"/>
          <w:rtl/>
        </w:rPr>
        <w:t>ی</w:t>
      </w:r>
      <w:r w:rsidRPr="004B3090">
        <w:rPr>
          <w:b w:val="0"/>
          <w:bCs w:val="0"/>
          <w:color w:val="000000"/>
          <w:sz w:val="28"/>
          <w:szCs w:val="28"/>
          <w:rtl/>
        </w:rPr>
        <w:t xml:space="preserve"> باشد که علاوه بر ت</w:t>
      </w:r>
      <w:r w:rsidRPr="004B3090">
        <w:rPr>
          <w:rFonts w:hint="eastAsia"/>
          <w:b w:val="0"/>
          <w:bCs w:val="0"/>
          <w:color w:val="000000"/>
          <w:sz w:val="28"/>
          <w:szCs w:val="28"/>
          <w:rtl/>
        </w:rPr>
        <w:t>أم</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فضا</w:t>
      </w:r>
      <w:r w:rsidRPr="004B3090">
        <w:rPr>
          <w:rFonts w:hint="cs"/>
          <w:b w:val="0"/>
          <w:bCs w:val="0"/>
          <w:color w:val="000000"/>
          <w:sz w:val="28"/>
          <w:szCs w:val="28"/>
          <w:rtl/>
        </w:rPr>
        <w:t>ی</w:t>
      </w:r>
      <w:r w:rsidRPr="004B3090">
        <w:rPr>
          <w:b w:val="0"/>
          <w:bCs w:val="0"/>
          <w:color w:val="000000"/>
          <w:sz w:val="28"/>
          <w:szCs w:val="28"/>
          <w:rtl/>
        </w:rPr>
        <w:t xml:space="preserve"> کاف</w:t>
      </w:r>
      <w:r w:rsidRPr="004B3090">
        <w:rPr>
          <w:rFonts w:hint="cs"/>
          <w:b w:val="0"/>
          <w:bCs w:val="0"/>
          <w:color w:val="000000"/>
          <w:sz w:val="28"/>
          <w:szCs w:val="28"/>
          <w:rtl/>
        </w:rPr>
        <w:t>ی</w:t>
      </w:r>
      <w:r w:rsidRPr="004B3090">
        <w:rPr>
          <w:b w:val="0"/>
          <w:bCs w:val="0"/>
          <w:color w:val="000000"/>
          <w:sz w:val="28"/>
          <w:szCs w:val="28"/>
          <w:rtl/>
        </w:rPr>
        <w:t xml:space="preserve"> برا</w:t>
      </w:r>
      <w:r w:rsidRPr="004B3090">
        <w:rPr>
          <w:rFonts w:hint="cs"/>
          <w:b w:val="0"/>
          <w:bCs w:val="0"/>
          <w:color w:val="000000"/>
          <w:sz w:val="28"/>
          <w:szCs w:val="28"/>
          <w:rtl/>
        </w:rPr>
        <w:t>ی</w:t>
      </w:r>
      <w:r w:rsidRPr="004B3090">
        <w:rPr>
          <w:b w:val="0"/>
          <w:bCs w:val="0"/>
          <w:color w:val="000000"/>
          <w:sz w:val="28"/>
          <w:szCs w:val="28"/>
          <w:rtl/>
        </w:rPr>
        <w:t xml:space="preserve"> موارد فوق از هدر رفـتن سـرما</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برا</w:t>
      </w:r>
      <w:r w:rsidRPr="004B3090">
        <w:rPr>
          <w:rFonts w:hint="cs"/>
          <w:b w:val="0"/>
          <w:bCs w:val="0"/>
          <w:color w:val="000000"/>
          <w:sz w:val="28"/>
          <w:szCs w:val="28"/>
          <w:rtl/>
        </w:rPr>
        <w:t>ی</w:t>
      </w:r>
      <w:r w:rsidRPr="004B3090">
        <w:rPr>
          <w:b w:val="0"/>
          <w:bCs w:val="0"/>
          <w:color w:val="000000"/>
          <w:sz w:val="28"/>
          <w:szCs w:val="28"/>
          <w:rtl/>
        </w:rPr>
        <w:t xml:space="preserve"> احداث انبار و نگهدار</w:t>
      </w:r>
      <w:r w:rsidRPr="004B3090">
        <w:rPr>
          <w:rFonts w:hint="cs"/>
          <w:b w:val="0"/>
          <w:bCs w:val="0"/>
          <w:color w:val="000000"/>
          <w:sz w:val="28"/>
          <w:szCs w:val="28"/>
          <w:rtl/>
        </w:rPr>
        <w:t>ی</w:t>
      </w:r>
      <w:r w:rsidRPr="004B3090">
        <w:rPr>
          <w:b w:val="0"/>
          <w:bCs w:val="0"/>
          <w:color w:val="000000"/>
          <w:sz w:val="28"/>
          <w:szCs w:val="28"/>
          <w:rtl/>
        </w:rPr>
        <w:t xml:space="preserve"> موجود</w:t>
      </w:r>
      <w:r w:rsidRPr="004B3090">
        <w:rPr>
          <w:rFonts w:hint="cs"/>
          <w:b w:val="0"/>
          <w:bCs w:val="0"/>
          <w:color w:val="000000"/>
          <w:sz w:val="28"/>
          <w:szCs w:val="28"/>
          <w:rtl/>
        </w:rPr>
        <w:t>ی</w:t>
      </w:r>
      <w:r w:rsidRPr="004B3090">
        <w:rPr>
          <w:b w:val="0"/>
          <w:bCs w:val="0"/>
          <w:color w:val="000000"/>
          <w:sz w:val="28"/>
          <w:szCs w:val="28"/>
          <w:rtl/>
        </w:rPr>
        <w:t xml:space="preserve"> جلوگ</w:t>
      </w:r>
      <w:r w:rsidRPr="004B3090">
        <w:rPr>
          <w:rFonts w:hint="cs"/>
          <w:b w:val="0"/>
          <w:bCs w:val="0"/>
          <w:color w:val="000000"/>
          <w:sz w:val="28"/>
          <w:szCs w:val="28"/>
          <w:rtl/>
        </w:rPr>
        <w:t>ی</w:t>
      </w:r>
      <w:r w:rsidRPr="004B3090">
        <w:rPr>
          <w:rFonts w:hint="eastAsia"/>
          <w:b w:val="0"/>
          <w:bCs w:val="0"/>
          <w:color w:val="000000"/>
          <w:sz w:val="28"/>
          <w:szCs w:val="28"/>
          <w:rtl/>
        </w:rPr>
        <w:t>ر</w:t>
      </w:r>
      <w:r w:rsidRPr="004B3090">
        <w:rPr>
          <w:rFonts w:hint="cs"/>
          <w:b w:val="0"/>
          <w:bCs w:val="0"/>
          <w:color w:val="000000"/>
          <w:sz w:val="28"/>
          <w:szCs w:val="28"/>
          <w:rtl/>
        </w:rPr>
        <w:t>ی</w:t>
      </w:r>
      <w:r w:rsidRPr="004B3090">
        <w:rPr>
          <w:b w:val="0"/>
          <w:bCs w:val="0"/>
          <w:color w:val="000000"/>
          <w:sz w:val="28"/>
          <w:szCs w:val="28"/>
          <w:rtl/>
        </w:rPr>
        <w:t xml:space="preserve"> شود. با توجه بـه مـوارد فـوق و دوره هـا</w:t>
      </w:r>
      <w:r w:rsidRPr="004B3090">
        <w:rPr>
          <w:rFonts w:hint="cs"/>
          <w:b w:val="0"/>
          <w:bCs w:val="0"/>
          <w:color w:val="000000"/>
          <w:sz w:val="28"/>
          <w:szCs w:val="28"/>
          <w:rtl/>
        </w:rPr>
        <w:t>ی</w:t>
      </w:r>
      <w:r w:rsidRPr="004B3090">
        <w:rPr>
          <w:b w:val="0"/>
          <w:bCs w:val="0"/>
          <w:color w:val="000000"/>
          <w:sz w:val="28"/>
          <w:szCs w:val="28"/>
          <w:rtl/>
        </w:rPr>
        <w:t xml:space="preserve"> سـفارش انبارهـا، محاسبات طراح</w:t>
      </w:r>
      <w:r w:rsidRPr="004B3090">
        <w:rPr>
          <w:rFonts w:hint="cs"/>
          <w:b w:val="0"/>
          <w:bCs w:val="0"/>
          <w:color w:val="000000"/>
          <w:sz w:val="28"/>
          <w:szCs w:val="28"/>
          <w:rtl/>
        </w:rPr>
        <w:t>ی</w:t>
      </w:r>
      <w:r w:rsidRPr="004B3090">
        <w:rPr>
          <w:b w:val="0"/>
          <w:bCs w:val="0"/>
          <w:color w:val="000000"/>
          <w:sz w:val="28"/>
          <w:szCs w:val="28"/>
          <w:rtl/>
        </w:rPr>
        <w:t xml:space="preserve"> انبارها</w:t>
      </w:r>
      <w:r w:rsidRPr="004B3090">
        <w:rPr>
          <w:rFonts w:hint="cs"/>
          <w:b w:val="0"/>
          <w:bCs w:val="0"/>
          <w:color w:val="000000"/>
          <w:sz w:val="28"/>
          <w:szCs w:val="28"/>
          <w:rtl/>
        </w:rPr>
        <w:t>ی</w:t>
      </w:r>
      <w:r w:rsidRPr="004B3090">
        <w:rPr>
          <w:b w:val="0"/>
          <w:bCs w:val="0"/>
          <w:color w:val="000000"/>
          <w:sz w:val="28"/>
          <w:szCs w:val="28"/>
          <w:rtl/>
        </w:rPr>
        <w:t xml:space="preserve"> 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واحد در ادامه ب</w:t>
      </w:r>
      <w:r w:rsidRPr="004B3090">
        <w:rPr>
          <w:rFonts w:hint="cs"/>
          <w:b w:val="0"/>
          <w:bCs w:val="0"/>
          <w:color w:val="000000"/>
          <w:sz w:val="28"/>
          <w:szCs w:val="28"/>
          <w:rtl/>
        </w:rPr>
        <w:t>ی</w:t>
      </w:r>
      <w:r w:rsidRPr="004B3090">
        <w:rPr>
          <w:rFonts w:hint="eastAsia"/>
          <w:b w:val="0"/>
          <w:bCs w:val="0"/>
          <w:color w:val="000000"/>
          <w:sz w:val="28"/>
          <w:szCs w:val="28"/>
          <w:rtl/>
        </w:rPr>
        <w:t>ان</w:t>
      </w:r>
      <w:r w:rsidRPr="004B3090">
        <w:rPr>
          <w:b w:val="0"/>
          <w:bCs w:val="0"/>
          <w:color w:val="000000"/>
          <w:sz w:val="28"/>
          <w:szCs w:val="28"/>
          <w:rtl/>
        </w:rPr>
        <w:t xml:space="preserve"> م</w:t>
      </w:r>
      <w:r w:rsidRPr="004B3090">
        <w:rPr>
          <w:rFonts w:hint="cs"/>
          <w:b w:val="0"/>
          <w:bCs w:val="0"/>
          <w:color w:val="000000"/>
          <w:sz w:val="28"/>
          <w:szCs w:val="28"/>
          <w:rtl/>
        </w:rPr>
        <w:t>ی</w:t>
      </w:r>
      <w:r w:rsidRPr="004B3090">
        <w:rPr>
          <w:rFonts w:hint="eastAsia"/>
          <w:b w:val="0"/>
          <w:bCs w:val="0"/>
          <w:color w:val="000000"/>
          <w:sz w:val="28"/>
          <w:szCs w:val="28"/>
          <w:rtl/>
        </w:rPr>
        <w:t>گردد</w:t>
      </w:r>
      <w:r w:rsidRPr="004B3090">
        <w:rPr>
          <w:b w:val="0"/>
          <w:bCs w:val="0"/>
          <w:color w:val="000000"/>
          <w:sz w:val="28"/>
          <w:szCs w:val="28"/>
          <w:rtl/>
        </w:rPr>
        <w:t>. لازم به ذکر است که برا</w:t>
      </w:r>
      <w:r w:rsidRPr="004B3090">
        <w:rPr>
          <w:rFonts w:hint="cs"/>
          <w:b w:val="0"/>
          <w:bCs w:val="0"/>
          <w:color w:val="000000"/>
          <w:sz w:val="28"/>
          <w:szCs w:val="28"/>
          <w:rtl/>
        </w:rPr>
        <w:t>ی</w:t>
      </w:r>
      <w:r w:rsidRPr="004B3090">
        <w:rPr>
          <w:b w:val="0"/>
          <w:bCs w:val="0"/>
          <w:color w:val="000000"/>
          <w:sz w:val="28"/>
          <w:szCs w:val="28"/>
          <w:rtl/>
        </w:rPr>
        <w:t xml:space="preserve"> انبارها قفسه بند</w:t>
      </w:r>
      <w:r w:rsidRPr="004B3090">
        <w:rPr>
          <w:rFonts w:hint="cs"/>
          <w:b w:val="0"/>
          <w:bCs w:val="0"/>
          <w:color w:val="000000"/>
          <w:sz w:val="28"/>
          <w:szCs w:val="28"/>
          <w:rtl/>
        </w:rPr>
        <w:t>ی</w:t>
      </w:r>
      <w:r w:rsidRPr="004B3090">
        <w:rPr>
          <w:b w:val="0"/>
          <w:bCs w:val="0"/>
          <w:color w:val="000000"/>
          <w:sz w:val="28"/>
          <w:szCs w:val="28"/>
          <w:rtl/>
        </w:rPr>
        <w:t xml:space="preserve"> پالت راک </w:t>
      </w:r>
      <w:r w:rsidRPr="004B3090">
        <w:rPr>
          <w:rFonts w:hint="eastAsia"/>
          <w:b w:val="0"/>
          <w:bCs w:val="0"/>
          <w:color w:val="000000"/>
          <w:sz w:val="28"/>
          <w:szCs w:val="28"/>
          <w:rtl/>
        </w:rPr>
        <w:t>پ</w:t>
      </w:r>
      <w:r w:rsidRPr="004B3090">
        <w:rPr>
          <w:rFonts w:hint="cs"/>
          <w:b w:val="0"/>
          <w:bCs w:val="0"/>
          <w:color w:val="000000"/>
          <w:sz w:val="28"/>
          <w:szCs w:val="28"/>
          <w:rtl/>
        </w:rPr>
        <w:t>ی</w:t>
      </w:r>
      <w:r w:rsidRPr="004B3090">
        <w:rPr>
          <w:rFonts w:hint="eastAsia"/>
          <w:b w:val="0"/>
          <w:bCs w:val="0"/>
          <w:color w:val="000000"/>
          <w:sz w:val="28"/>
          <w:szCs w:val="28"/>
          <w:rtl/>
        </w:rPr>
        <w:t>شنهاد</w:t>
      </w:r>
      <w:r w:rsidRPr="004B3090">
        <w:rPr>
          <w:b w:val="0"/>
          <w:bCs w:val="0"/>
          <w:color w:val="000000"/>
          <w:sz w:val="28"/>
          <w:szCs w:val="28"/>
          <w:rtl/>
        </w:rPr>
        <w:t xml:space="preserve"> م</w:t>
      </w:r>
      <w:r w:rsidRPr="004B3090">
        <w:rPr>
          <w:rFonts w:hint="cs"/>
          <w:b w:val="0"/>
          <w:bCs w:val="0"/>
          <w:color w:val="000000"/>
          <w:sz w:val="28"/>
          <w:szCs w:val="28"/>
          <w:rtl/>
        </w:rPr>
        <w:t>ی</w:t>
      </w:r>
      <w:r w:rsidRPr="004B3090">
        <w:rPr>
          <w:b w:val="0"/>
          <w:bCs w:val="0"/>
          <w:color w:val="000000"/>
          <w:sz w:val="28"/>
          <w:szCs w:val="28"/>
          <w:rtl/>
        </w:rPr>
        <w:t xml:space="preserve"> گردد. 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قفسه بند</w:t>
      </w:r>
      <w:r w:rsidRPr="004B3090">
        <w:rPr>
          <w:rFonts w:hint="cs"/>
          <w:b w:val="0"/>
          <w:bCs w:val="0"/>
          <w:color w:val="000000"/>
          <w:sz w:val="28"/>
          <w:szCs w:val="28"/>
          <w:rtl/>
        </w:rPr>
        <w:t>ی</w:t>
      </w:r>
      <w:r w:rsidRPr="004B3090">
        <w:rPr>
          <w:b w:val="0"/>
          <w:bCs w:val="0"/>
          <w:color w:val="000000"/>
          <w:sz w:val="28"/>
          <w:szCs w:val="28"/>
          <w:rtl/>
        </w:rPr>
        <w:t xml:space="preserve"> برا</w:t>
      </w:r>
      <w:r w:rsidRPr="004B3090">
        <w:rPr>
          <w:rFonts w:hint="cs"/>
          <w:b w:val="0"/>
          <w:bCs w:val="0"/>
          <w:color w:val="000000"/>
          <w:sz w:val="28"/>
          <w:szCs w:val="28"/>
          <w:rtl/>
        </w:rPr>
        <w:t>ی</w:t>
      </w:r>
      <w:r w:rsidRPr="004B3090">
        <w:rPr>
          <w:b w:val="0"/>
          <w:bCs w:val="0"/>
          <w:color w:val="000000"/>
          <w:sz w:val="28"/>
          <w:szCs w:val="28"/>
          <w:rtl/>
        </w:rPr>
        <w:t xml:space="preserve"> بارها</w:t>
      </w:r>
      <w:r w:rsidRPr="004B3090">
        <w:rPr>
          <w:rFonts w:hint="cs"/>
          <w:b w:val="0"/>
          <w:bCs w:val="0"/>
          <w:color w:val="000000"/>
          <w:sz w:val="28"/>
          <w:szCs w:val="28"/>
          <w:rtl/>
        </w:rPr>
        <w:t>یی</w:t>
      </w:r>
      <w:r w:rsidRPr="004B3090">
        <w:rPr>
          <w:b w:val="0"/>
          <w:bCs w:val="0"/>
          <w:color w:val="000000"/>
          <w:sz w:val="28"/>
          <w:szCs w:val="28"/>
          <w:rtl/>
        </w:rPr>
        <w:t xml:space="preserve"> است که با پالت نگهدار</w:t>
      </w:r>
      <w:r w:rsidRPr="004B3090">
        <w:rPr>
          <w:rFonts w:hint="cs"/>
          <w:b w:val="0"/>
          <w:bCs w:val="0"/>
          <w:color w:val="000000"/>
          <w:sz w:val="28"/>
          <w:szCs w:val="28"/>
          <w:rtl/>
        </w:rPr>
        <w:t>ی</w:t>
      </w:r>
      <w:r w:rsidRPr="004B3090">
        <w:rPr>
          <w:b w:val="0"/>
          <w:bCs w:val="0"/>
          <w:color w:val="000000"/>
          <w:sz w:val="28"/>
          <w:szCs w:val="28"/>
          <w:rtl/>
        </w:rPr>
        <w:t xml:space="preserve"> و توسط ل</w:t>
      </w:r>
      <w:r w:rsidRPr="004B3090">
        <w:rPr>
          <w:rFonts w:hint="cs"/>
          <w:b w:val="0"/>
          <w:bCs w:val="0"/>
          <w:color w:val="000000"/>
          <w:sz w:val="28"/>
          <w:szCs w:val="28"/>
          <w:rtl/>
        </w:rPr>
        <w:t>ی</w:t>
      </w:r>
      <w:r w:rsidRPr="004B3090">
        <w:rPr>
          <w:rFonts w:hint="eastAsia"/>
          <w:b w:val="0"/>
          <w:bCs w:val="0"/>
          <w:color w:val="000000"/>
          <w:sz w:val="28"/>
          <w:szCs w:val="28"/>
          <w:rtl/>
        </w:rPr>
        <w:t>فتراک</w:t>
      </w:r>
      <w:r w:rsidRPr="004B3090">
        <w:rPr>
          <w:b w:val="0"/>
          <w:bCs w:val="0"/>
          <w:color w:val="000000"/>
          <w:sz w:val="28"/>
          <w:szCs w:val="28"/>
          <w:rtl/>
        </w:rPr>
        <w:t xml:space="preserve"> جابه جا م</w:t>
      </w:r>
      <w:r w:rsidRPr="004B3090">
        <w:rPr>
          <w:rFonts w:hint="cs"/>
          <w:b w:val="0"/>
          <w:bCs w:val="0"/>
          <w:color w:val="000000"/>
          <w:sz w:val="28"/>
          <w:szCs w:val="28"/>
          <w:rtl/>
        </w:rPr>
        <w:t>ی</w:t>
      </w:r>
      <w:r w:rsidRPr="004B3090">
        <w:rPr>
          <w:b w:val="0"/>
          <w:bCs w:val="0"/>
          <w:color w:val="000000"/>
          <w:sz w:val="28"/>
          <w:szCs w:val="28"/>
          <w:rtl/>
        </w:rPr>
        <w:t xml:space="preserve"> شوند و برا</w:t>
      </w:r>
      <w:r w:rsidRPr="004B3090">
        <w:rPr>
          <w:rFonts w:hint="cs"/>
          <w:b w:val="0"/>
          <w:bCs w:val="0"/>
          <w:color w:val="000000"/>
          <w:sz w:val="28"/>
          <w:szCs w:val="28"/>
          <w:rtl/>
        </w:rPr>
        <w:t>ی</w:t>
      </w:r>
      <w:r w:rsidRPr="004B3090">
        <w:rPr>
          <w:b w:val="0"/>
          <w:bCs w:val="0"/>
          <w:color w:val="000000"/>
          <w:sz w:val="28"/>
          <w:szCs w:val="28"/>
          <w:rtl/>
        </w:rPr>
        <w:t xml:space="preserve"> انبارها</w:t>
      </w:r>
      <w:r w:rsidRPr="004B3090">
        <w:rPr>
          <w:rFonts w:hint="cs"/>
          <w:b w:val="0"/>
          <w:bCs w:val="0"/>
          <w:color w:val="000000"/>
          <w:sz w:val="28"/>
          <w:szCs w:val="28"/>
          <w:rtl/>
        </w:rPr>
        <w:t>ی</w:t>
      </w:r>
      <w:r w:rsidRPr="004B3090">
        <w:rPr>
          <w:b w:val="0"/>
          <w:bCs w:val="0"/>
          <w:color w:val="000000"/>
          <w:sz w:val="28"/>
          <w:szCs w:val="28"/>
          <w:rtl/>
        </w:rPr>
        <w:t xml:space="preserve"> مواد و کالا، سالن ها</w:t>
      </w:r>
      <w:r w:rsidRPr="004B3090">
        <w:rPr>
          <w:rFonts w:hint="cs"/>
          <w:b w:val="0"/>
          <w:bCs w:val="0"/>
          <w:color w:val="000000"/>
          <w:sz w:val="28"/>
          <w:szCs w:val="28"/>
          <w:rtl/>
        </w:rPr>
        <w:t>ی</w:t>
      </w:r>
      <w:r w:rsidRPr="004B3090">
        <w:rPr>
          <w:b w:val="0"/>
          <w:bCs w:val="0"/>
          <w:color w:val="000000"/>
          <w:sz w:val="28"/>
          <w:szCs w:val="28"/>
          <w:rtl/>
        </w:rPr>
        <w:t xml:space="preserve"> تول</w:t>
      </w:r>
      <w:r w:rsidRPr="004B3090">
        <w:rPr>
          <w:rFonts w:hint="cs"/>
          <w:b w:val="0"/>
          <w:bCs w:val="0"/>
          <w:color w:val="000000"/>
          <w:sz w:val="28"/>
          <w:szCs w:val="28"/>
          <w:rtl/>
        </w:rPr>
        <w:t>ی</w:t>
      </w:r>
      <w:r w:rsidRPr="004B3090">
        <w:rPr>
          <w:rFonts w:hint="eastAsia"/>
          <w:b w:val="0"/>
          <w:bCs w:val="0"/>
          <w:color w:val="000000"/>
          <w:sz w:val="28"/>
          <w:szCs w:val="28"/>
          <w:rtl/>
        </w:rPr>
        <w:t>د</w:t>
      </w:r>
      <w:r w:rsidRPr="004B3090">
        <w:rPr>
          <w:b w:val="0"/>
          <w:bCs w:val="0"/>
          <w:color w:val="000000"/>
          <w:sz w:val="28"/>
          <w:szCs w:val="28"/>
          <w:rtl/>
        </w:rPr>
        <w:t xml:space="preserve"> و سردخانه ها مناسب است.</w:t>
      </w:r>
      <w:r>
        <w:rPr>
          <w:rFonts w:hint="cs"/>
          <w:b w:val="0"/>
          <w:bCs w:val="0"/>
          <w:color w:val="000000"/>
          <w:sz w:val="28"/>
          <w:szCs w:val="28"/>
          <w:rtl/>
        </w:rPr>
        <w:t xml:space="preserve"> </w:t>
      </w:r>
      <w:r w:rsidRPr="004B3090">
        <w:rPr>
          <w:rFonts w:hint="eastAsia"/>
          <w:b w:val="0"/>
          <w:bCs w:val="0"/>
          <w:color w:val="000000"/>
          <w:sz w:val="28"/>
          <w:szCs w:val="28"/>
          <w:rtl/>
        </w:rPr>
        <w:t>طراح</w:t>
      </w:r>
      <w:r w:rsidRPr="004B3090">
        <w:rPr>
          <w:rFonts w:hint="cs"/>
          <w:b w:val="0"/>
          <w:bCs w:val="0"/>
          <w:color w:val="000000"/>
          <w:sz w:val="28"/>
          <w:szCs w:val="28"/>
          <w:rtl/>
        </w:rPr>
        <w:t>ی</w:t>
      </w:r>
      <w:r w:rsidRPr="004B3090">
        <w:rPr>
          <w:b w:val="0"/>
          <w:bCs w:val="0"/>
          <w:color w:val="000000"/>
          <w:sz w:val="28"/>
          <w:szCs w:val="28"/>
          <w:rtl/>
        </w:rPr>
        <w:t xml:space="preserve"> و نصب تا چند طبقه و بارگذار</w:t>
      </w:r>
      <w:r w:rsidRPr="004B3090">
        <w:rPr>
          <w:rFonts w:hint="cs"/>
          <w:b w:val="0"/>
          <w:bCs w:val="0"/>
          <w:color w:val="000000"/>
          <w:sz w:val="28"/>
          <w:szCs w:val="28"/>
          <w:rtl/>
        </w:rPr>
        <w:t>ی</w:t>
      </w:r>
      <w:r w:rsidRPr="004B3090">
        <w:rPr>
          <w:b w:val="0"/>
          <w:bCs w:val="0"/>
          <w:color w:val="000000"/>
          <w:sz w:val="28"/>
          <w:szCs w:val="28"/>
          <w:rtl/>
        </w:rPr>
        <w:t xml:space="preserve"> متناسب با ارتفاع سالن، قابل</w:t>
      </w:r>
      <w:r w:rsidRPr="004B3090">
        <w:rPr>
          <w:rFonts w:hint="cs"/>
          <w:b w:val="0"/>
          <w:bCs w:val="0"/>
          <w:color w:val="000000"/>
          <w:sz w:val="28"/>
          <w:szCs w:val="28"/>
          <w:rtl/>
        </w:rPr>
        <w:t>ی</w:t>
      </w:r>
      <w:r w:rsidRPr="004B3090">
        <w:rPr>
          <w:rFonts w:hint="eastAsia"/>
          <w:b w:val="0"/>
          <w:bCs w:val="0"/>
          <w:color w:val="000000"/>
          <w:sz w:val="28"/>
          <w:szCs w:val="28"/>
          <w:rtl/>
        </w:rPr>
        <w:t>ت</w:t>
      </w:r>
      <w:r w:rsidRPr="004B3090">
        <w:rPr>
          <w:b w:val="0"/>
          <w:bCs w:val="0"/>
          <w:color w:val="000000"/>
          <w:sz w:val="28"/>
          <w:szCs w:val="28"/>
          <w:rtl/>
        </w:rPr>
        <w:t xml:space="preserve"> اتصال پ</w:t>
      </w:r>
      <w:r w:rsidRPr="004B3090">
        <w:rPr>
          <w:rFonts w:hint="cs"/>
          <w:b w:val="0"/>
          <w:bCs w:val="0"/>
          <w:color w:val="000000"/>
          <w:sz w:val="28"/>
          <w:szCs w:val="28"/>
          <w:rtl/>
        </w:rPr>
        <w:t>ی</w:t>
      </w:r>
      <w:r w:rsidRPr="004B3090">
        <w:rPr>
          <w:rFonts w:hint="eastAsia"/>
          <w:b w:val="0"/>
          <w:bCs w:val="0"/>
          <w:color w:val="000000"/>
          <w:sz w:val="28"/>
          <w:szCs w:val="28"/>
          <w:rtl/>
        </w:rPr>
        <w:t>چ</w:t>
      </w:r>
      <w:r w:rsidRPr="004B3090">
        <w:rPr>
          <w:b w:val="0"/>
          <w:bCs w:val="0"/>
          <w:color w:val="000000"/>
          <w:sz w:val="28"/>
          <w:szCs w:val="28"/>
          <w:rtl/>
        </w:rPr>
        <w:t xml:space="preserve"> و مهره ا</w:t>
      </w:r>
      <w:r w:rsidRPr="004B3090">
        <w:rPr>
          <w:rFonts w:hint="cs"/>
          <w:b w:val="0"/>
          <w:bCs w:val="0"/>
          <w:color w:val="000000"/>
          <w:sz w:val="28"/>
          <w:szCs w:val="28"/>
          <w:rtl/>
        </w:rPr>
        <w:t>ی</w:t>
      </w:r>
      <w:r w:rsidRPr="004B3090">
        <w:rPr>
          <w:b w:val="0"/>
          <w:bCs w:val="0"/>
          <w:color w:val="000000"/>
          <w:sz w:val="28"/>
          <w:szCs w:val="28"/>
          <w:rtl/>
        </w:rPr>
        <w:t xml:space="preserve"> اجزاء قاب به </w:t>
      </w:r>
      <w:r w:rsidRPr="004B3090">
        <w:rPr>
          <w:rFonts w:hint="cs"/>
          <w:b w:val="0"/>
          <w:bCs w:val="0"/>
          <w:color w:val="000000"/>
          <w:sz w:val="28"/>
          <w:szCs w:val="28"/>
          <w:rtl/>
        </w:rPr>
        <w:t>ی</w:t>
      </w:r>
      <w:r w:rsidRPr="004B3090">
        <w:rPr>
          <w:rFonts w:hint="eastAsia"/>
          <w:b w:val="0"/>
          <w:bCs w:val="0"/>
          <w:color w:val="000000"/>
          <w:sz w:val="28"/>
          <w:szCs w:val="28"/>
          <w:rtl/>
        </w:rPr>
        <w:t>کد</w:t>
      </w:r>
      <w:r w:rsidRPr="004B3090">
        <w:rPr>
          <w:rFonts w:hint="cs"/>
          <w:b w:val="0"/>
          <w:bCs w:val="0"/>
          <w:color w:val="000000"/>
          <w:sz w:val="28"/>
          <w:szCs w:val="28"/>
          <w:rtl/>
        </w:rPr>
        <w:t>ی</w:t>
      </w:r>
      <w:r w:rsidRPr="004B3090">
        <w:rPr>
          <w:rFonts w:hint="eastAsia"/>
          <w:b w:val="0"/>
          <w:bCs w:val="0"/>
          <w:color w:val="000000"/>
          <w:sz w:val="28"/>
          <w:szCs w:val="28"/>
          <w:rtl/>
        </w:rPr>
        <w:t>گر</w:t>
      </w:r>
      <w:r w:rsidRPr="004B3090">
        <w:rPr>
          <w:b w:val="0"/>
          <w:bCs w:val="0"/>
          <w:color w:val="000000"/>
          <w:sz w:val="28"/>
          <w:szCs w:val="28"/>
          <w:rtl/>
        </w:rPr>
        <w:t xml:space="preserve"> و تنوع در ابعاد و تحمل بار از و</w:t>
      </w:r>
      <w:r w:rsidRPr="004B3090">
        <w:rPr>
          <w:rFonts w:hint="cs"/>
          <w:b w:val="0"/>
          <w:bCs w:val="0"/>
          <w:color w:val="000000"/>
          <w:sz w:val="28"/>
          <w:szCs w:val="28"/>
          <w:rtl/>
        </w:rPr>
        <w:t>ی</w:t>
      </w:r>
      <w:r w:rsidRPr="004B3090">
        <w:rPr>
          <w:rFonts w:hint="eastAsia"/>
          <w:b w:val="0"/>
          <w:bCs w:val="0"/>
          <w:color w:val="000000"/>
          <w:sz w:val="28"/>
          <w:szCs w:val="28"/>
          <w:rtl/>
        </w:rPr>
        <w:t>ژگ</w:t>
      </w:r>
      <w:r w:rsidRPr="004B3090">
        <w:rPr>
          <w:rFonts w:hint="cs"/>
          <w:b w:val="0"/>
          <w:bCs w:val="0"/>
          <w:color w:val="000000"/>
          <w:sz w:val="28"/>
          <w:szCs w:val="28"/>
          <w:rtl/>
        </w:rPr>
        <w:t>ی</w:t>
      </w:r>
      <w:r w:rsidRPr="004B3090">
        <w:rPr>
          <w:rFonts w:hint="eastAsia"/>
          <w:b w:val="0"/>
          <w:bCs w:val="0"/>
          <w:color w:val="000000"/>
          <w:sz w:val="28"/>
          <w:szCs w:val="28"/>
          <w:rtl/>
        </w:rPr>
        <w:t>ها</w:t>
      </w:r>
      <w:r w:rsidRPr="004B3090">
        <w:rPr>
          <w:rFonts w:hint="cs"/>
          <w:b w:val="0"/>
          <w:bCs w:val="0"/>
          <w:color w:val="000000"/>
          <w:sz w:val="28"/>
          <w:szCs w:val="28"/>
          <w:rtl/>
        </w:rPr>
        <w:t>ی</w:t>
      </w:r>
      <w:r w:rsidRPr="004B3090">
        <w:rPr>
          <w:b w:val="0"/>
          <w:bCs w:val="0"/>
          <w:color w:val="000000"/>
          <w:sz w:val="28"/>
          <w:szCs w:val="28"/>
          <w:rtl/>
        </w:rPr>
        <w:t xml:space="preserve"> آن م</w:t>
      </w:r>
      <w:r w:rsidRPr="004B3090">
        <w:rPr>
          <w:rFonts w:hint="cs"/>
          <w:b w:val="0"/>
          <w:bCs w:val="0"/>
          <w:color w:val="000000"/>
          <w:sz w:val="28"/>
          <w:szCs w:val="28"/>
          <w:rtl/>
        </w:rPr>
        <w:t>ی</w:t>
      </w:r>
      <w:r w:rsidRPr="004B3090">
        <w:rPr>
          <w:b w:val="0"/>
          <w:bCs w:val="0"/>
          <w:color w:val="000000"/>
          <w:sz w:val="28"/>
          <w:szCs w:val="28"/>
          <w:rtl/>
        </w:rPr>
        <w:t xml:space="preserve"> باشد.</w:t>
      </w:r>
    </w:p>
    <w:p w14:paraId="01ACCF02" w14:textId="77777777" w:rsidR="009816E5" w:rsidRPr="004B3090" w:rsidRDefault="009816E5" w:rsidP="009816E5">
      <w:pPr>
        <w:jc w:val="lowKashida"/>
        <w:rPr>
          <w:b w:val="0"/>
          <w:bCs w:val="0"/>
          <w:color w:val="000000"/>
          <w:sz w:val="28"/>
          <w:szCs w:val="28"/>
          <w:rtl/>
        </w:rPr>
      </w:pPr>
    </w:p>
    <w:p w14:paraId="5D8E312E"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406" w:name="_Toc105833074"/>
      <w:bookmarkStart w:id="407" w:name="_Toc90814130"/>
      <w:r>
        <w:rPr>
          <w:rFonts w:ascii="Times New Roman" w:hAnsi="Times New Roman" w:cs="B Nazanin" w:hint="cs"/>
          <w:i w:val="0"/>
          <w:iCs w:val="0"/>
          <w:rtl/>
        </w:rPr>
        <w:t>انبار مواد اولیه</w:t>
      </w:r>
      <w:bookmarkEnd w:id="406"/>
    </w:p>
    <w:bookmarkEnd w:id="407"/>
    <w:p w14:paraId="3301870F" w14:textId="77777777" w:rsidR="009816E5" w:rsidRDefault="009816E5" w:rsidP="009816E5">
      <w:pPr>
        <w:jc w:val="lowKashida"/>
        <w:rPr>
          <w:b w:val="0"/>
          <w:bCs w:val="0"/>
          <w:color w:val="000000"/>
          <w:sz w:val="28"/>
          <w:szCs w:val="28"/>
          <w:rtl/>
        </w:rPr>
      </w:pPr>
      <w:r w:rsidRPr="004B3090">
        <w:rPr>
          <w:b w:val="0"/>
          <w:bCs w:val="0"/>
          <w:color w:val="000000"/>
          <w:sz w:val="28"/>
          <w:szCs w:val="28"/>
          <w:rtl/>
        </w:rPr>
        <w:t>به منظور ذخ</w:t>
      </w:r>
      <w:r w:rsidRPr="004B3090">
        <w:rPr>
          <w:rFonts w:hint="cs"/>
          <w:b w:val="0"/>
          <w:bCs w:val="0"/>
          <w:color w:val="000000"/>
          <w:sz w:val="28"/>
          <w:szCs w:val="28"/>
          <w:rtl/>
        </w:rPr>
        <w:t>ی</w:t>
      </w:r>
      <w:r w:rsidRPr="004B3090">
        <w:rPr>
          <w:rFonts w:hint="eastAsia"/>
          <w:b w:val="0"/>
          <w:bCs w:val="0"/>
          <w:color w:val="000000"/>
          <w:sz w:val="28"/>
          <w:szCs w:val="28"/>
          <w:rtl/>
        </w:rPr>
        <w:t>ره</w:t>
      </w:r>
      <w:r w:rsidRPr="004B3090">
        <w:rPr>
          <w:b w:val="0"/>
          <w:bCs w:val="0"/>
          <w:color w:val="000000"/>
          <w:sz w:val="28"/>
          <w:szCs w:val="28"/>
          <w:rtl/>
        </w:rPr>
        <w:t xml:space="preserve"> مواد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طرح، لازم است تا با توجه به م</w:t>
      </w:r>
      <w:r w:rsidRPr="004B3090">
        <w:rPr>
          <w:rFonts w:hint="cs"/>
          <w:b w:val="0"/>
          <w:bCs w:val="0"/>
          <w:color w:val="000000"/>
          <w:sz w:val="28"/>
          <w:szCs w:val="28"/>
          <w:rtl/>
        </w:rPr>
        <w:t>ی</w:t>
      </w:r>
      <w:r w:rsidRPr="004B3090">
        <w:rPr>
          <w:rFonts w:hint="eastAsia"/>
          <w:b w:val="0"/>
          <w:bCs w:val="0"/>
          <w:color w:val="000000"/>
          <w:sz w:val="28"/>
          <w:szCs w:val="28"/>
          <w:rtl/>
        </w:rPr>
        <w:t>زان</w:t>
      </w:r>
      <w:r w:rsidRPr="004B3090">
        <w:rPr>
          <w:b w:val="0"/>
          <w:bCs w:val="0"/>
          <w:color w:val="000000"/>
          <w:sz w:val="28"/>
          <w:szCs w:val="28"/>
          <w:rtl/>
        </w:rPr>
        <w:t xml:space="preserve"> مصرف سال</w:t>
      </w:r>
      <w:r w:rsidRPr="004B3090">
        <w:rPr>
          <w:rFonts w:hint="cs"/>
          <w:b w:val="0"/>
          <w:bCs w:val="0"/>
          <w:color w:val="000000"/>
          <w:sz w:val="28"/>
          <w:szCs w:val="28"/>
          <w:rtl/>
        </w:rPr>
        <w:t>ی</w:t>
      </w:r>
      <w:r w:rsidRPr="004B3090">
        <w:rPr>
          <w:rFonts w:hint="eastAsia"/>
          <w:b w:val="0"/>
          <w:bCs w:val="0"/>
          <w:color w:val="000000"/>
          <w:sz w:val="28"/>
          <w:szCs w:val="28"/>
          <w:rtl/>
        </w:rPr>
        <w:t>انه،</w:t>
      </w:r>
      <w:r w:rsidRPr="004B3090">
        <w:rPr>
          <w:b w:val="0"/>
          <w:bCs w:val="0"/>
          <w:color w:val="000000"/>
          <w:sz w:val="28"/>
          <w:szCs w:val="28"/>
          <w:rtl/>
        </w:rPr>
        <w:t xml:space="preserve"> دوره سفارش گذار</w:t>
      </w:r>
      <w:r w:rsidRPr="004B3090">
        <w:rPr>
          <w:rFonts w:hint="cs"/>
          <w:b w:val="0"/>
          <w:bCs w:val="0"/>
          <w:color w:val="000000"/>
          <w:sz w:val="28"/>
          <w:szCs w:val="28"/>
          <w:rtl/>
        </w:rPr>
        <w:t>ی</w:t>
      </w:r>
      <w:r w:rsidRPr="004B3090">
        <w:rPr>
          <w:b w:val="0"/>
          <w:bCs w:val="0"/>
          <w:color w:val="000000"/>
          <w:sz w:val="28"/>
          <w:szCs w:val="28"/>
          <w:rtl/>
        </w:rPr>
        <w:t xml:space="preserve"> و انباردار</w:t>
      </w:r>
      <w:r w:rsidRPr="004B3090">
        <w:rPr>
          <w:rFonts w:hint="cs"/>
          <w:b w:val="0"/>
          <w:bCs w:val="0"/>
          <w:color w:val="000000"/>
          <w:sz w:val="28"/>
          <w:szCs w:val="28"/>
          <w:rtl/>
        </w:rPr>
        <w:t>ی</w:t>
      </w:r>
      <w:r w:rsidRPr="004B3090">
        <w:rPr>
          <w:b w:val="0"/>
          <w:bCs w:val="0"/>
          <w:color w:val="000000"/>
          <w:sz w:val="28"/>
          <w:szCs w:val="28"/>
          <w:rtl/>
        </w:rPr>
        <w:t xml:space="preserve"> هر </w:t>
      </w:r>
      <w:r w:rsidRPr="004B3090">
        <w:rPr>
          <w:rFonts w:hint="cs"/>
          <w:b w:val="0"/>
          <w:bCs w:val="0"/>
          <w:color w:val="000000"/>
          <w:sz w:val="28"/>
          <w:szCs w:val="28"/>
          <w:rtl/>
        </w:rPr>
        <w:t>ی</w:t>
      </w:r>
      <w:r w:rsidRPr="004B3090">
        <w:rPr>
          <w:rFonts w:hint="eastAsia"/>
          <w:b w:val="0"/>
          <w:bCs w:val="0"/>
          <w:color w:val="000000"/>
          <w:sz w:val="28"/>
          <w:szCs w:val="28"/>
          <w:rtl/>
        </w:rPr>
        <w:t>ک</w:t>
      </w:r>
      <w:r w:rsidRPr="004B3090">
        <w:rPr>
          <w:b w:val="0"/>
          <w:bCs w:val="0"/>
          <w:color w:val="000000"/>
          <w:sz w:val="28"/>
          <w:szCs w:val="28"/>
          <w:rtl/>
        </w:rPr>
        <w:t xml:space="preserve"> از مواد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و نحوه قرار دادن آنها در انبار، مساحت انبارش هر </w:t>
      </w:r>
      <w:r w:rsidRPr="004B3090">
        <w:rPr>
          <w:rFonts w:hint="cs"/>
          <w:b w:val="0"/>
          <w:bCs w:val="0"/>
          <w:color w:val="000000"/>
          <w:sz w:val="28"/>
          <w:szCs w:val="28"/>
          <w:rtl/>
        </w:rPr>
        <w:t>ی</w:t>
      </w:r>
      <w:r w:rsidRPr="004B3090">
        <w:rPr>
          <w:rFonts w:hint="eastAsia"/>
          <w:b w:val="0"/>
          <w:bCs w:val="0"/>
          <w:color w:val="000000"/>
          <w:sz w:val="28"/>
          <w:szCs w:val="28"/>
          <w:rtl/>
        </w:rPr>
        <w:t>ک</w:t>
      </w:r>
      <w:r w:rsidRPr="004B3090">
        <w:rPr>
          <w:b w:val="0"/>
          <w:bCs w:val="0"/>
          <w:color w:val="000000"/>
          <w:sz w:val="28"/>
          <w:szCs w:val="28"/>
          <w:rtl/>
        </w:rPr>
        <w:t xml:space="preserve"> از آنها محاسبه گردد . 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فضا با توجه به نوع ماده و شرا</w:t>
      </w:r>
      <w:r w:rsidRPr="004B3090">
        <w:rPr>
          <w:rFonts w:hint="cs"/>
          <w:b w:val="0"/>
          <w:bCs w:val="0"/>
          <w:color w:val="000000"/>
          <w:sz w:val="28"/>
          <w:szCs w:val="28"/>
          <w:rtl/>
        </w:rPr>
        <w:t>ی</w:t>
      </w:r>
      <w:r w:rsidRPr="004B3090">
        <w:rPr>
          <w:rFonts w:hint="eastAsia"/>
          <w:b w:val="0"/>
          <w:bCs w:val="0"/>
          <w:color w:val="000000"/>
          <w:sz w:val="28"/>
          <w:szCs w:val="28"/>
          <w:rtl/>
        </w:rPr>
        <w:t>ط</w:t>
      </w:r>
      <w:r w:rsidRPr="004B3090">
        <w:rPr>
          <w:b w:val="0"/>
          <w:bCs w:val="0"/>
          <w:color w:val="000000"/>
          <w:sz w:val="28"/>
          <w:szCs w:val="28"/>
          <w:rtl/>
        </w:rPr>
        <w:t xml:space="preserve"> نگهدار</w:t>
      </w:r>
      <w:r w:rsidRPr="004B3090">
        <w:rPr>
          <w:rFonts w:hint="cs"/>
          <w:b w:val="0"/>
          <w:bCs w:val="0"/>
          <w:color w:val="000000"/>
          <w:sz w:val="28"/>
          <w:szCs w:val="28"/>
          <w:rtl/>
        </w:rPr>
        <w:t>ی</w:t>
      </w:r>
      <w:r w:rsidRPr="004B3090">
        <w:rPr>
          <w:b w:val="0"/>
          <w:bCs w:val="0"/>
          <w:color w:val="000000"/>
          <w:sz w:val="28"/>
          <w:szCs w:val="28"/>
          <w:rtl/>
        </w:rPr>
        <w:t xml:space="preserve"> آن م</w:t>
      </w:r>
      <w:r w:rsidRPr="004B3090">
        <w:rPr>
          <w:rFonts w:hint="cs"/>
          <w:b w:val="0"/>
          <w:bCs w:val="0"/>
          <w:color w:val="000000"/>
          <w:sz w:val="28"/>
          <w:szCs w:val="28"/>
          <w:rtl/>
        </w:rPr>
        <w:t>ی</w:t>
      </w:r>
      <w:r w:rsidRPr="004B3090">
        <w:rPr>
          <w:b w:val="0"/>
          <w:bCs w:val="0"/>
          <w:color w:val="000000"/>
          <w:sz w:val="28"/>
          <w:szCs w:val="28"/>
          <w:rtl/>
        </w:rPr>
        <w:t xml:space="preserve"> تواند در فضا</w:t>
      </w:r>
      <w:r w:rsidRPr="004B3090">
        <w:rPr>
          <w:rFonts w:hint="cs"/>
          <w:b w:val="0"/>
          <w:bCs w:val="0"/>
          <w:color w:val="000000"/>
          <w:sz w:val="28"/>
          <w:szCs w:val="28"/>
          <w:rtl/>
        </w:rPr>
        <w:t>ی</w:t>
      </w:r>
      <w:r w:rsidRPr="004B3090">
        <w:rPr>
          <w:b w:val="0"/>
          <w:bCs w:val="0"/>
          <w:color w:val="000000"/>
          <w:sz w:val="28"/>
          <w:szCs w:val="28"/>
          <w:rtl/>
        </w:rPr>
        <w:t xml:space="preserve"> مسقف و </w:t>
      </w:r>
      <w:r w:rsidRPr="004B3090">
        <w:rPr>
          <w:rFonts w:hint="cs"/>
          <w:b w:val="0"/>
          <w:bCs w:val="0"/>
          <w:color w:val="000000"/>
          <w:sz w:val="28"/>
          <w:szCs w:val="28"/>
          <w:rtl/>
        </w:rPr>
        <w:t>ی</w:t>
      </w:r>
      <w:r w:rsidRPr="004B3090">
        <w:rPr>
          <w:rFonts w:hint="eastAsia"/>
          <w:b w:val="0"/>
          <w:bCs w:val="0"/>
          <w:color w:val="000000"/>
          <w:sz w:val="28"/>
          <w:szCs w:val="28"/>
          <w:rtl/>
        </w:rPr>
        <w:t>ا</w:t>
      </w:r>
      <w:r w:rsidRPr="004B3090">
        <w:rPr>
          <w:b w:val="0"/>
          <w:bCs w:val="0"/>
          <w:color w:val="000000"/>
          <w:sz w:val="28"/>
          <w:szCs w:val="28"/>
          <w:rtl/>
        </w:rPr>
        <w:t xml:space="preserve"> در فضا</w:t>
      </w:r>
      <w:r w:rsidRPr="004B3090">
        <w:rPr>
          <w:rFonts w:hint="cs"/>
          <w:b w:val="0"/>
          <w:bCs w:val="0"/>
          <w:color w:val="000000"/>
          <w:sz w:val="28"/>
          <w:szCs w:val="28"/>
          <w:rtl/>
        </w:rPr>
        <w:t>ی</w:t>
      </w:r>
      <w:r w:rsidRPr="004B3090">
        <w:rPr>
          <w:b w:val="0"/>
          <w:bCs w:val="0"/>
          <w:color w:val="000000"/>
          <w:sz w:val="28"/>
          <w:szCs w:val="28"/>
          <w:rtl/>
        </w:rPr>
        <w:t xml:space="preserve"> باز صورت پـذ</w:t>
      </w:r>
      <w:r w:rsidRPr="004B3090">
        <w:rPr>
          <w:rFonts w:hint="cs"/>
          <w:b w:val="0"/>
          <w:bCs w:val="0"/>
          <w:color w:val="000000"/>
          <w:sz w:val="28"/>
          <w:szCs w:val="28"/>
          <w:rtl/>
        </w:rPr>
        <w:t>ی</w:t>
      </w:r>
      <w:r w:rsidRPr="004B3090">
        <w:rPr>
          <w:rFonts w:hint="eastAsia"/>
          <w:b w:val="0"/>
          <w:bCs w:val="0"/>
          <w:color w:val="000000"/>
          <w:sz w:val="28"/>
          <w:szCs w:val="28"/>
          <w:rtl/>
        </w:rPr>
        <w:t>رد</w:t>
      </w:r>
      <w:r w:rsidRPr="004B3090">
        <w:rPr>
          <w:b w:val="0"/>
          <w:bCs w:val="0"/>
          <w:color w:val="000000"/>
          <w:sz w:val="28"/>
          <w:szCs w:val="28"/>
          <w:rtl/>
        </w:rPr>
        <w:t xml:space="preserve"> . بنابرا</w:t>
      </w:r>
      <w:r w:rsidRPr="004B3090">
        <w:rPr>
          <w:rFonts w:hint="cs"/>
          <w:b w:val="0"/>
          <w:bCs w:val="0"/>
          <w:color w:val="000000"/>
          <w:sz w:val="28"/>
          <w:szCs w:val="28"/>
          <w:rtl/>
        </w:rPr>
        <w:t>ی</w:t>
      </w:r>
      <w:r w:rsidRPr="004B3090">
        <w:rPr>
          <w:rFonts w:hint="eastAsia"/>
          <w:b w:val="0"/>
          <w:bCs w:val="0"/>
          <w:color w:val="000000"/>
          <w:sz w:val="28"/>
          <w:szCs w:val="28"/>
          <w:rtl/>
        </w:rPr>
        <w:t>ن</w:t>
      </w:r>
      <w:r w:rsidRPr="004B3090">
        <w:rPr>
          <w:b w:val="0"/>
          <w:bCs w:val="0"/>
          <w:color w:val="000000"/>
          <w:sz w:val="28"/>
          <w:szCs w:val="28"/>
          <w:rtl/>
        </w:rPr>
        <w:t xml:space="preserve"> پس از بررس</w:t>
      </w:r>
      <w:r w:rsidRPr="004B3090">
        <w:rPr>
          <w:rFonts w:hint="cs"/>
          <w:b w:val="0"/>
          <w:bCs w:val="0"/>
          <w:color w:val="000000"/>
          <w:sz w:val="28"/>
          <w:szCs w:val="28"/>
          <w:rtl/>
        </w:rPr>
        <w:t>ی</w:t>
      </w:r>
      <w:r w:rsidRPr="004B3090">
        <w:rPr>
          <w:b w:val="0"/>
          <w:bCs w:val="0"/>
          <w:color w:val="000000"/>
          <w:sz w:val="28"/>
          <w:szCs w:val="28"/>
          <w:rtl/>
        </w:rPr>
        <w:t xml:space="preserve"> هر </w:t>
      </w:r>
      <w:r w:rsidRPr="004B3090">
        <w:rPr>
          <w:rFonts w:hint="cs"/>
          <w:b w:val="0"/>
          <w:bCs w:val="0"/>
          <w:color w:val="000000"/>
          <w:sz w:val="28"/>
          <w:szCs w:val="28"/>
          <w:rtl/>
        </w:rPr>
        <w:t>ی</w:t>
      </w:r>
      <w:r w:rsidRPr="004B3090">
        <w:rPr>
          <w:rFonts w:hint="eastAsia"/>
          <w:b w:val="0"/>
          <w:bCs w:val="0"/>
          <w:color w:val="000000"/>
          <w:sz w:val="28"/>
          <w:szCs w:val="28"/>
          <w:rtl/>
        </w:rPr>
        <w:t>ک</w:t>
      </w:r>
      <w:r w:rsidRPr="004B3090">
        <w:rPr>
          <w:b w:val="0"/>
          <w:bCs w:val="0"/>
          <w:color w:val="000000"/>
          <w:sz w:val="28"/>
          <w:szCs w:val="28"/>
          <w:rtl/>
        </w:rPr>
        <w:t xml:space="preserve"> از موارد فوق، با توجه به فضا</w:t>
      </w:r>
      <w:r w:rsidRPr="004B3090">
        <w:rPr>
          <w:rFonts w:hint="cs"/>
          <w:b w:val="0"/>
          <w:bCs w:val="0"/>
          <w:color w:val="000000"/>
          <w:sz w:val="28"/>
          <w:szCs w:val="28"/>
          <w:rtl/>
        </w:rPr>
        <w:t>ی</w:t>
      </w:r>
      <w:r w:rsidRPr="004B3090">
        <w:rPr>
          <w:b w:val="0"/>
          <w:bCs w:val="0"/>
          <w:color w:val="000000"/>
          <w:sz w:val="28"/>
          <w:szCs w:val="28"/>
          <w:rtl/>
        </w:rPr>
        <w:t xml:space="preserve"> لازم جهت راهروها، مانور و گسترش آت</w:t>
      </w:r>
      <w:r w:rsidRPr="004B3090">
        <w:rPr>
          <w:rFonts w:hint="cs"/>
          <w:b w:val="0"/>
          <w:bCs w:val="0"/>
          <w:color w:val="000000"/>
          <w:sz w:val="28"/>
          <w:szCs w:val="28"/>
          <w:rtl/>
        </w:rPr>
        <w:t>ی</w:t>
      </w:r>
      <w:r w:rsidRPr="004B3090">
        <w:rPr>
          <w:b w:val="0"/>
          <w:bCs w:val="0"/>
          <w:color w:val="000000"/>
          <w:sz w:val="28"/>
          <w:szCs w:val="28"/>
          <w:rtl/>
        </w:rPr>
        <w:t xml:space="preserve"> انبار، جمع بدست آمده از مساحتها</w:t>
      </w:r>
      <w:r w:rsidRPr="004B3090">
        <w:rPr>
          <w:rFonts w:hint="cs"/>
          <w:b w:val="0"/>
          <w:bCs w:val="0"/>
          <w:color w:val="000000"/>
          <w:sz w:val="28"/>
          <w:szCs w:val="28"/>
          <w:rtl/>
        </w:rPr>
        <w:t>ی</w:t>
      </w:r>
      <w:r w:rsidRPr="004B3090">
        <w:rPr>
          <w:b w:val="0"/>
          <w:bCs w:val="0"/>
          <w:color w:val="000000"/>
          <w:sz w:val="28"/>
          <w:szCs w:val="28"/>
          <w:rtl/>
        </w:rPr>
        <w:t xml:space="preserve"> انبارش تمـام</w:t>
      </w:r>
      <w:r w:rsidRPr="004B3090">
        <w:rPr>
          <w:rFonts w:hint="cs"/>
          <w:b w:val="0"/>
          <w:bCs w:val="0"/>
          <w:color w:val="000000"/>
          <w:sz w:val="28"/>
          <w:szCs w:val="28"/>
          <w:rtl/>
        </w:rPr>
        <w:t>ی</w:t>
      </w:r>
      <w:r w:rsidRPr="004B3090">
        <w:rPr>
          <w:b w:val="0"/>
          <w:bCs w:val="0"/>
          <w:color w:val="000000"/>
          <w:sz w:val="28"/>
          <w:szCs w:val="28"/>
          <w:rtl/>
        </w:rPr>
        <w:t xml:space="preserve"> مـواد اول</w:t>
      </w:r>
      <w:r w:rsidRPr="004B3090">
        <w:rPr>
          <w:rFonts w:hint="cs"/>
          <w:b w:val="0"/>
          <w:bCs w:val="0"/>
          <w:color w:val="000000"/>
          <w:sz w:val="28"/>
          <w:szCs w:val="28"/>
          <w:rtl/>
        </w:rPr>
        <w:t>ی</w:t>
      </w:r>
      <w:r w:rsidRPr="004B3090">
        <w:rPr>
          <w:rFonts w:hint="eastAsia"/>
          <w:b w:val="0"/>
          <w:bCs w:val="0"/>
          <w:color w:val="000000"/>
          <w:sz w:val="28"/>
          <w:szCs w:val="28"/>
          <w:rtl/>
        </w:rPr>
        <w:t>ـه،</w:t>
      </w:r>
      <w:r w:rsidRPr="004B3090">
        <w:rPr>
          <w:b w:val="0"/>
          <w:bCs w:val="0"/>
          <w:color w:val="000000"/>
          <w:sz w:val="28"/>
          <w:szCs w:val="28"/>
          <w:rtl/>
        </w:rPr>
        <w:t xml:space="preserve"> در ضـر</w:t>
      </w:r>
      <w:r w:rsidRPr="004B3090">
        <w:rPr>
          <w:rFonts w:hint="cs"/>
          <w:b w:val="0"/>
          <w:bCs w:val="0"/>
          <w:color w:val="000000"/>
          <w:sz w:val="28"/>
          <w:szCs w:val="28"/>
          <w:rtl/>
        </w:rPr>
        <w:t>ی</w:t>
      </w:r>
      <w:r w:rsidRPr="004B3090">
        <w:rPr>
          <w:rFonts w:hint="eastAsia"/>
          <w:b w:val="0"/>
          <w:bCs w:val="0"/>
          <w:color w:val="000000"/>
          <w:sz w:val="28"/>
          <w:szCs w:val="28"/>
          <w:rtl/>
        </w:rPr>
        <w:t>ب</w:t>
      </w:r>
      <w:r w:rsidRPr="004B3090">
        <w:rPr>
          <w:b w:val="0"/>
          <w:bCs w:val="0"/>
          <w:color w:val="000000"/>
          <w:sz w:val="28"/>
          <w:szCs w:val="28"/>
          <w:rtl/>
        </w:rPr>
        <w:t xml:space="preserve"> مـانور</w:t>
      </w:r>
      <w:r w:rsidRPr="004B3090">
        <w:rPr>
          <w:rFonts w:hint="cs"/>
          <w:b w:val="0"/>
          <w:bCs w:val="0"/>
          <w:color w:val="000000"/>
          <w:sz w:val="28"/>
          <w:szCs w:val="28"/>
          <w:rtl/>
        </w:rPr>
        <w:t>ی</w:t>
      </w:r>
      <w:r w:rsidRPr="004B3090">
        <w:rPr>
          <w:b w:val="0"/>
          <w:bCs w:val="0"/>
          <w:color w:val="000000"/>
          <w:sz w:val="28"/>
          <w:szCs w:val="28"/>
          <w:rtl/>
        </w:rPr>
        <w:t xml:space="preserve"> ضـرب و سپس در انت</w:t>
      </w:r>
      <w:r w:rsidRPr="004B3090">
        <w:rPr>
          <w:rFonts w:hint="eastAsia"/>
          <w:b w:val="0"/>
          <w:bCs w:val="0"/>
          <w:color w:val="000000"/>
          <w:sz w:val="28"/>
          <w:szCs w:val="28"/>
          <w:rtl/>
        </w:rPr>
        <w:t>ها</w:t>
      </w:r>
      <w:r w:rsidRPr="004B3090">
        <w:rPr>
          <w:rFonts w:hint="cs"/>
          <w:b w:val="0"/>
          <w:bCs w:val="0"/>
          <w:color w:val="000000"/>
          <w:sz w:val="28"/>
          <w:szCs w:val="28"/>
          <w:rtl/>
        </w:rPr>
        <w:t>ی</w:t>
      </w:r>
      <w:r w:rsidRPr="004B3090">
        <w:rPr>
          <w:b w:val="0"/>
          <w:bCs w:val="0"/>
          <w:color w:val="000000"/>
          <w:sz w:val="28"/>
          <w:szCs w:val="28"/>
          <w:rtl/>
        </w:rPr>
        <w:t xml:space="preserve"> جدول مساحت انبار مواد اول</w:t>
      </w:r>
      <w:r w:rsidRPr="004B3090">
        <w:rPr>
          <w:rFonts w:hint="cs"/>
          <w:b w:val="0"/>
          <w:bCs w:val="0"/>
          <w:color w:val="000000"/>
          <w:sz w:val="28"/>
          <w:szCs w:val="28"/>
          <w:rtl/>
        </w:rPr>
        <w:t>ی</w:t>
      </w:r>
      <w:r w:rsidRPr="004B3090">
        <w:rPr>
          <w:rFonts w:hint="eastAsia"/>
          <w:b w:val="0"/>
          <w:bCs w:val="0"/>
          <w:color w:val="000000"/>
          <w:sz w:val="28"/>
          <w:szCs w:val="28"/>
          <w:rtl/>
        </w:rPr>
        <w:t>ه</w:t>
      </w:r>
      <w:r w:rsidRPr="004B3090">
        <w:rPr>
          <w:b w:val="0"/>
          <w:bCs w:val="0"/>
          <w:color w:val="000000"/>
          <w:sz w:val="28"/>
          <w:szCs w:val="28"/>
          <w:rtl/>
        </w:rPr>
        <w:t xml:space="preserve"> محاسبه گرد</w:t>
      </w:r>
      <w:r w:rsidRPr="004B3090">
        <w:rPr>
          <w:rFonts w:hint="cs"/>
          <w:b w:val="0"/>
          <w:bCs w:val="0"/>
          <w:color w:val="000000"/>
          <w:sz w:val="28"/>
          <w:szCs w:val="28"/>
          <w:rtl/>
        </w:rPr>
        <w:t>ی</w:t>
      </w:r>
      <w:r w:rsidRPr="004B3090">
        <w:rPr>
          <w:rFonts w:hint="eastAsia"/>
          <w:b w:val="0"/>
          <w:bCs w:val="0"/>
          <w:color w:val="000000"/>
          <w:sz w:val="28"/>
          <w:szCs w:val="28"/>
          <w:rtl/>
        </w:rPr>
        <w:t>ده</w:t>
      </w:r>
      <w:r w:rsidRPr="004B3090">
        <w:rPr>
          <w:b w:val="0"/>
          <w:bCs w:val="0"/>
          <w:color w:val="000000"/>
          <w:sz w:val="28"/>
          <w:szCs w:val="28"/>
          <w:rtl/>
        </w:rPr>
        <w:t xml:space="preserve"> است. </w:t>
      </w:r>
    </w:p>
    <w:p w14:paraId="5CA710A8" w14:textId="77777777" w:rsidR="009816E5" w:rsidRPr="004B3090" w:rsidRDefault="009816E5" w:rsidP="009816E5">
      <w:pPr>
        <w:jc w:val="lowKashida"/>
        <w:rPr>
          <w:b w:val="0"/>
          <w:bCs w:val="0"/>
          <w:color w:val="000000"/>
          <w:sz w:val="28"/>
          <w:szCs w:val="28"/>
          <w:rtl/>
        </w:rPr>
      </w:pPr>
    </w:p>
    <w:p w14:paraId="1036DE71"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408" w:name="_Toc105833075"/>
      <w:bookmarkStart w:id="409" w:name="_Toc90814131"/>
      <w:r>
        <w:rPr>
          <w:rFonts w:ascii="Times New Roman" w:hAnsi="Times New Roman" w:cs="B Nazanin" w:hint="cs"/>
          <w:i w:val="0"/>
          <w:iCs w:val="0"/>
          <w:rtl/>
        </w:rPr>
        <w:t>انبار محصول</w:t>
      </w:r>
      <w:bookmarkEnd w:id="408"/>
    </w:p>
    <w:bookmarkEnd w:id="409"/>
    <w:p w14:paraId="24004DA0" w14:textId="77777777" w:rsidR="009816E5" w:rsidRDefault="009816E5" w:rsidP="009816E5">
      <w:pPr>
        <w:jc w:val="lowKashida"/>
        <w:rPr>
          <w:b w:val="0"/>
          <w:bCs w:val="0"/>
          <w:color w:val="000000"/>
          <w:sz w:val="28"/>
          <w:szCs w:val="28"/>
          <w:rtl/>
        </w:rPr>
      </w:pPr>
      <w:r w:rsidRPr="004B3090">
        <w:rPr>
          <w:rFonts w:hint="eastAsia"/>
          <w:b w:val="0"/>
          <w:bCs w:val="0"/>
          <w:color w:val="000000"/>
          <w:sz w:val="28"/>
          <w:szCs w:val="28"/>
          <w:rtl/>
        </w:rPr>
        <w:t>فضا</w:t>
      </w:r>
      <w:r w:rsidRPr="004B3090">
        <w:rPr>
          <w:rFonts w:hint="cs"/>
          <w:b w:val="0"/>
          <w:bCs w:val="0"/>
          <w:color w:val="000000"/>
          <w:sz w:val="28"/>
          <w:szCs w:val="28"/>
          <w:rtl/>
        </w:rPr>
        <w:t>ی</w:t>
      </w:r>
      <w:r w:rsidRPr="004B3090">
        <w:rPr>
          <w:b w:val="0"/>
          <w:bCs w:val="0"/>
          <w:color w:val="000000"/>
          <w:sz w:val="28"/>
          <w:szCs w:val="28"/>
          <w:rtl/>
        </w:rPr>
        <w:t xml:space="preserve">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انبار محصول در جدول </w:t>
      </w:r>
      <w:r>
        <w:rPr>
          <w:rFonts w:hint="cs"/>
          <w:b w:val="0"/>
          <w:bCs w:val="0"/>
          <w:color w:val="000000"/>
          <w:sz w:val="28"/>
          <w:szCs w:val="28"/>
          <w:rtl/>
        </w:rPr>
        <w:t xml:space="preserve">زیر </w:t>
      </w:r>
      <w:r w:rsidRPr="004B3090">
        <w:rPr>
          <w:b w:val="0"/>
          <w:bCs w:val="0"/>
          <w:color w:val="000000"/>
          <w:sz w:val="28"/>
          <w:szCs w:val="28"/>
          <w:rtl/>
        </w:rPr>
        <w:t>برآورد شده اسـت. در ا</w:t>
      </w:r>
      <w:r w:rsidRPr="004B3090">
        <w:rPr>
          <w:rFonts w:hint="cs"/>
          <w:b w:val="0"/>
          <w:bCs w:val="0"/>
          <w:color w:val="000000"/>
          <w:sz w:val="28"/>
          <w:szCs w:val="28"/>
          <w:rtl/>
        </w:rPr>
        <w:t>ی</w:t>
      </w:r>
      <w:r w:rsidRPr="004B3090">
        <w:rPr>
          <w:rFonts w:hint="eastAsia"/>
          <w:b w:val="0"/>
          <w:bCs w:val="0"/>
          <w:color w:val="000000"/>
          <w:sz w:val="28"/>
          <w:szCs w:val="28"/>
          <w:rtl/>
        </w:rPr>
        <w:t>ـن</w:t>
      </w:r>
      <w:r w:rsidRPr="004B3090">
        <w:rPr>
          <w:b w:val="0"/>
          <w:bCs w:val="0"/>
          <w:color w:val="000000"/>
          <w:sz w:val="28"/>
          <w:szCs w:val="28"/>
          <w:rtl/>
        </w:rPr>
        <w:t xml:space="preserve"> جـدول پـس از محاسـبه فـضا</w:t>
      </w:r>
      <w:r w:rsidRPr="004B3090">
        <w:rPr>
          <w:rFonts w:hint="cs"/>
          <w:b w:val="0"/>
          <w:bCs w:val="0"/>
          <w:color w:val="000000"/>
          <w:sz w:val="28"/>
          <w:szCs w:val="28"/>
          <w:rtl/>
        </w:rPr>
        <w:t>ی</w:t>
      </w:r>
      <w:r w:rsidRPr="004B3090">
        <w:rPr>
          <w:b w:val="0"/>
          <w:bCs w:val="0"/>
          <w:color w:val="000000"/>
          <w:sz w:val="28"/>
          <w:szCs w:val="28"/>
          <w:rtl/>
        </w:rPr>
        <w:t xml:space="preserve"> خالص انبار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با اعمال ضر</w:t>
      </w:r>
      <w:r w:rsidRPr="004B3090">
        <w:rPr>
          <w:rFonts w:hint="cs"/>
          <w:b w:val="0"/>
          <w:bCs w:val="0"/>
          <w:color w:val="000000"/>
          <w:sz w:val="28"/>
          <w:szCs w:val="28"/>
          <w:rtl/>
        </w:rPr>
        <w:t>ی</w:t>
      </w:r>
      <w:r w:rsidRPr="004B3090">
        <w:rPr>
          <w:rFonts w:hint="eastAsia"/>
          <w:b w:val="0"/>
          <w:bCs w:val="0"/>
          <w:color w:val="000000"/>
          <w:sz w:val="28"/>
          <w:szCs w:val="28"/>
          <w:rtl/>
        </w:rPr>
        <w:t>ب</w:t>
      </w:r>
      <w:r w:rsidRPr="004B3090">
        <w:rPr>
          <w:rFonts w:hint="cs"/>
          <w:b w:val="0"/>
          <w:bCs w:val="0"/>
          <w:color w:val="000000"/>
          <w:sz w:val="28"/>
          <w:szCs w:val="28"/>
          <w:rtl/>
        </w:rPr>
        <w:t>ی</w:t>
      </w:r>
      <w:r w:rsidRPr="004B3090">
        <w:rPr>
          <w:b w:val="0"/>
          <w:bCs w:val="0"/>
          <w:color w:val="000000"/>
          <w:sz w:val="28"/>
          <w:szCs w:val="28"/>
          <w:rtl/>
        </w:rPr>
        <w:t xml:space="preserve"> به منظور در نظر گرفتن فضا</w:t>
      </w:r>
      <w:r w:rsidRPr="004B3090">
        <w:rPr>
          <w:rFonts w:hint="cs"/>
          <w:b w:val="0"/>
          <w:bCs w:val="0"/>
          <w:color w:val="000000"/>
          <w:sz w:val="28"/>
          <w:szCs w:val="28"/>
          <w:rtl/>
        </w:rPr>
        <w:t>ی</w:t>
      </w:r>
      <w:r w:rsidRPr="004B3090">
        <w:rPr>
          <w:b w:val="0"/>
          <w:bCs w:val="0"/>
          <w:color w:val="000000"/>
          <w:sz w:val="28"/>
          <w:szCs w:val="28"/>
          <w:rtl/>
        </w:rPr>
        <w:t xml:space="preserve"> مانور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داخل انبـار و گـسترش آت</w:t>
      </w:r>
      <w:r w:rsidRPr="004B3090">
        <w:rPr>
          <w:rFonts w:hint="cs"/>
          <w:b w:val="0"/>
          <w:bCs w:val="0"/>
          <w:color w:val="000000"/>
          <w:sz w:val="28"/>
          <w:szCs w:val="28"/>
          <w:rtl/>
        </w:rPr>
        <w:t>ی</w:t>
      </w:r>
      <w:r w:rsidRPr="004B3090">
        <w:rPr>
          <w:rFonts w:hint="eastAsia"/>
          <w:b w:val="0"/>
          <w:bCs w:val="0"/>
          <w:color w:val="000000"/>
          <w:sz w:val="28"/>
          <w:szCs w:val="28"/>
          <w:rtl/>
        </w:rPr>
        <w:t>،</w:t>
      </w:r>
      <w:r w:rsidRPr="004B3090">
        <w:rPr>
          <w:b w:val="0"/>
          <w:bCs w:val="0"/>
          <w:color w:val="000000"/>
          <w:sz w:val="28"/>
          <w:szCs w:val="28"/>
          <w:rtl/>
        </w:rPr>
        <w:t xml:space="preserve"> مساحت مورد ن</w:t>
      </w:r>
      <w:r w:rsidRPr="004B3090">
        <w:rPr>
          <w:rFonts w:hint="cs"/>
          <w:b w:val="0"/>
          <w:bCs w:val="0"/>
          <w:color w:val="000000"/>
          <w:sz w:val="28"/>
          <w:szCs w:val="28"/>
          <w:rtl/>
        </w:rPr>
        <w:t>ی</w:t>
      </w:r>
      <w:r w:rsidRPr="004B3090">
        <w:rPr>
          <w:rFonts w:hint="eastAsia"/>
          <w:b w:val="0"/>
          <w:bCs w:val="0"/>
          <w:color w:val="000000"/>
          <w:sz w:val="28"/>
          <w:szCs w:val="28"/>
          <w:rtl/>
        </w:rPr>
        <w:t>از</w:t>
      </w:r>
      <w:r w:rsidRPr="004B3090">
        <w:rPr>
          <w:b w:val="0"/>
          <w:bCs w:val="0"/>
          <w:color w:val="000000"/>
          <w:sz w:val="28"/>
          <w:szCs w:val="28"/>
          <w:rtl/>
        </w:rPr>
        <w:t xml:space="preserve"> انبار محصول محاسبه شده است.</w:t>
      </w:r>
    </w:p>
    <w:p w14:paraId="3AAEABEC" w14:textId="77777777" w:rsidR="009816E5" w:rsidRPr="007E5F00" w:rsidRDefault="009816E5" w:rsidP="009816E5">
      <w:pPr>
        <w:jc w:val="lowKashida"/>
        <w:rPr>
          <w:b w:val="0"/>
          <w:bCs w:val="0"/>
          <w:color w:val="000000"/>
          <w:sz w:val="28"/>
          <w:szCs w:val="28"/>
          <w:rtl/>
        </w:rPr>
      </w:pPr>
    </w:p>
    <w:p w14:paraId="5A064A6F" w14:textId="77777777" w:rsidR="009816E5" w:rsidRPr="00412238" w:rsidRDefault="009816E5" w:rsidP="00EE2CA5">
      <w:pPr>
        <w:pStyle w:val="Heading2"/>
        <w:numPr>
          <w:ilvl w:val="3"/>
          <w:numId w:val="11"/>
        </w:numPr>
        <w:tabs>
          <w:tab w:val="right" w:pos="337"/>
        </w:tabs>
        <w:spacing w:before="0" w:after="0"/>
        <w:ind w:hanging="2073"/>
        <w:jc w:val="both"/>
        <w:rPr>
          <w:rFonts w:ascii="Times New Roman" w:hAnsi="Times New Roman" w:cs="B Nazanin"/>
          <w:i w:val="0"/>
          <w:iCs w:val="0"/>
          <w:rtl/>
        </w:rPr>
      </w:pPr>
      <w:bookmarkStart w:id="410" w:name="_Toc105833076"/>
      <w:bookmarkStart w:id="411" w:name="_Toc90814132"/>
      <w:r>
        <w:rPr>
          <w:rFonts w:ascii="Times New Roman" w:hAnsi="Times New Roman" w:cs="B Nazanin" w:hint="cs"/>
          <w:i w:val="0"/>
          <w:iCs w:val="0"/>
          <w:rtl/>
        </w:rPr>
        <w:lastRenderedPageBreak/>
        <w:t xml:space="preserve">ساختمان های </w:t>
      </w:r>
      <w:r w:rsidRPr="00412238">
        <w:rPr>
          <w:rFonts w:ascii="Times New Roman" w:hAnsi="Times New Roman" w:cs="B Nazanin"/>
          <w:i w:val="0"/>
          <w:iCs w:val="0"/>
          <w:rtl/>
        </w:rPr>
        <w:t>ادار</w:t>
      </w:r>
      <w:r w:rsidRPr="00412238">
        <w:rPr>
          <w:rFonts w:ascii="Times New Roman" w:hAnsi="Times New Roman" w:cs="B Nazanin" w:hint="cs"/>
          <w:i w:val="0"/>
          <w:iCs w:val="0"/>
          <w:rtl/>
        </w:rPr>
        <w:t>ی</w:t>
      </w:r>
      <w:r w:rsidRPr="00412238">
        <w:rPr>
          <w:rFonts w:ascii="Times New Roman" w:hAnsi="Times New Roman" w:cs="B Nazanin" w:hint="eastAsia"/>
          <w:i w:val="0"/>
          <w:iCs w:val="0"/>
          <w:rtl/>
        </w:rPr>
        <w:t>،</w:t>
      </w:r>
      <w:r w:rsidRPr="00412238">
        <w:rPr>
          <w:rFonts w:ascii="Times New Roman" w:hAnsi="Times New Roman" w:cs="B Nazanin"/>
          <w:i w:val="0"/>
          <w:iCs w:val="0"/>
          <w:rtl/>
        </w:rPr>
        <w:t xml:space="preserve"> رفاه</w:t>
      </w:r>
      <w:r w:rsidRPr="00412238">
        <w:rPr>
          <w:rFonts w:ascii="Times New Roman" w:hAnsi="Times New Roman" w:cs="B Nazanin" w:hint="cs"/>
          <w:i w:val="0"/>
          <w:iCs w:val="0"/>
          <w:rtl/>
        </w:rPr>
        <w:t>ی</w:t>
      </w:r>
      <w:r w:rsidRPr="00412238">
        <w:rPr>
          <w:rFonts w:ascii="Times New Roman" w:hAnsi="Times New Roman" w:cs="B Nazanin"/>
          <w:i w:val="0"/>
          <w:iCs w:val="0"/>
          <w:rtl/>
        </w:rPr>
        <w:t xml:space="preserve"> و</w:t>
      </w:r>
      <w:r w:rsidRPr="00412238">
        <w:rPr>
          <w:rFonts w:ascii="Times New Roman" w:hAnsi="Times New Roman" w:cs="B Nazanin" w:hint="cs"/>
          <w:i w:val="0"/>
          <w:iCs w:val="0"/>
          <w:rtl/>
        </w:rPr>
        <w:t xml:space="preserve"> </w:t>
      </w:r>
      <w:r w:rsidRPr="00412238">
        <w:rPr>
          <w:rFonts w:ascii="Times New Roman" w:hAnsi="Times New Roman" w:cs="B Nazanin"/>
          <w:i w:val="0"/>
          <w:iCs w:val="0"/>
          <w:rtl/>
        </w:rPr>
        <w:t>خدمات</w:t>
      </w:r>
      <w:r w:rsidRPr="00412238">
        <w:rPr>
          <w:rFonts w:ascii="Times New Roman" w:hAnsi="Times New Roman" w:cs="B Nazanin" w:hint="cs"/>
          <w:i w:val="0"/>
          <w:iCs w:val="0"/>
          <w:rtl/>
        </w:rPr>
        <w:t>ی</w:t>
      </w:r>
      <w:bookmarkEnd w:id="410"/>
    </w:p>
    <w:bookmarkEnd w:id="411"/>
    <w:p w14:paraId="3E626C07" w14:textId="77777777" w:rsidR="009816E5" w:rsidRPr="007E5F00" w:rsidRDefault="009816E5" w:rsidP="009816E5">
      <w:pPr>
        <w:jc w:val="lowKashida"/>
        <w:rPr>
          <w:b w:val="0"/>
          <w:bCs w:val="0"/>
          <w:color w:val="000000"/>
          <w:sz w:val="28"/>
          <w:szCs w:val="28"/>
          <w:rtl/>
        </w:rPr>
      </w:pPr>
      <w:r w:rsidRPr="007E5F00">
        <w:rPr>
          <w:b w:val="0"/>
          <w:bCs w:val="0"/>
          <w:color w:val="000000"/>
          <w:sz w:val="28"/>
          <w:szCs w:val="28"/>
          <w:rtl/>
        </w:rPr>
        <w:t>در بخشها</w:t>
      </w:r>
      <w:r w:rsidRPr="007E5F00">
        <w:rPr>
          <w:rFonts w:hint="cs"/>
          <w:b w:val="0"/>
          <w:bCs w:val="0"/>
          <w:color w:val="000000"/>
          <w:sz w:val="28"/>
          <w:szCs w:val="28"/>
          <w:rtl/>
        </w:rPr>
        <w:t>ی</w:t>
      </w:r>
      <w:r w:rsidRPr="007E5F00">
        <w:rPr>
          <w:b w:val="0"/>
          <w:bCs w:val="0"/>
          <w:color w:val="000000"/>
          <w:sz w:val="28"/>
          <w:szCs w:val="28"/>
          <w:rtl/>
        </w:rPr>
        <w:t xml:space="preserve"> قبل فضا</w:t>
      </w:r>
      <w:r w:rsidRPr="007E5F00">
        <w:rPr>
          <w:rFonts w:hint="cs"/>
          <w:b w:val="0"/>
          <w:bCs w:val="0"/>
          <w:color w:val="000000"/>
          <w:sz w:val="28"/>
          <w:szCs w:val="28"/>
          <w:rtl/>
        </w:rPr>
        <w:t>ی</w:t>
      </w:r>
      <w:r w:rsidRPr="007E5F00">
        <w:rPr>
          <w:b w:val="0"/>
          <w:bCs w:val="0"/>
          <w:color w:val="000000"/>
          <w:sz w:val="28"/>
          <w:szCs w:val="28"/>
          <w:rtl/>
        </w:rPr>
        <w:t xml:space="preserve"> مورد ن</w:t>
      </w:r>
      <w:r w:rsidRPr="007E5F00">
        <w:rPr>
          <w:rFonts w:hint="cs"/>
          <w:b w:val="0"/>
          <w:bCs w:val="0"/>
          <w:color w:val="000000"/>
          <w:sz w:val="28"/>
          <w:szCs w:val="28"/>
          <w:rtl/>
        </w:rPr>
        <w:t>ی</w:t>
      </w:r>
      <w:r w:rsidRPr="007E5F00">
        <w:rPr>
          <w:rFonts w:hint="eastAsia"/>
          <w:b w:val="0"/>
          <w:bCs w:val="0"/>
          <w:color w:val="000000"/>
          <w:sz w:val="28"/>
          <w:szCs w:val="28"/>
          <w:rtl/>
        </w:rPr>
        <w:t>از</w:t>
      </w:r>
      <w:r w:rsidRPr="007E5F00">
        <w:rPr>
          <w:b w:val="0"/>
          <w:bCs w:val="0"/>
          <w:color w:val="000000"/>
          <w:sz w:val="28"/>
          <w:szCs w:val="28"/>
          <w:rtl/>
        </w:rPr>
        <w:t xml:space="preserve"> برا</w:t>
      </w:r>
      <w:r w:rsidRPr="007E5F00">
        <w:rPr>
          <w:rFonts w:hint="cs"/>
          <w:b w:val="0"/>
          <w:bCs w:val="0"/>
          <w:color w:val="000000"/>
          <w:sz w:val="28"/>
          <w:szCs w:val="28"/>
          <w:rtl/>
        </w:rPr>
        <w:t>ی</w:t>
      </w:r>
      <w:r w:rsidRPr="007E5F00">
        <w:rPr>
          <w:b w:val="0"/>
          <w:bCs w:val="0"/>
          <w:color w:val="000000"/>
          <w:sz w:val="28"/>
          <w:szCs w:val="28"/>
          <w:rtl/>
        </w:rPr>
        <w:t xml:space="preserve"> بخشها</w:t>
      </w:r>
      <w:r w:rsidRPr="007E5F00">
        <w:rPr>
          <w:rFonts w:hint="cs"/>
          <w:b w:val="0"/>
          <w:bCs w:val="0"/>
          <w:color w:val="000000"/>
          <w:sz w:val="28"/>
          <w:szCs w:val="28"/>
          <w:rtl/>
        </w:rPr>
        <w:t>ی</w:t>
      </w:r>
      <w:r w:rsidRPr="007E5F00">
        <w:rPr>
          <w:b w:val="0"/>
          <w:bCs w:val="0"/>
          <w:color w:val="000000"/>
          <w:sz w:val="28"/>
          <w:szCs w:val="28"/>
          <w:rtl/>
        </w:rPr>
        <w:t xml:space="preserve"> تول</w:t>
      </w:r>
      <w:r w:rsidRPr="007E5F00">
        <w:rPr>
          <w:rFonts w:hint="cs"/>
          <w:b w:val="0"/>
          <w:bCs w:val="0"/>
          <w:color w:val="000000"/>
          <w:sz w:val="28"/>
          <w:szCs w:val="28"/>
          <w:rtl/>
        </w:rPr>
        <w:t>ی</w:t>
      </w:r>
      <w:r w:rsidRPr="007E5F00">
        <w:rPr>
          <w:rFonts w:hint="eastAsia"/>
          <w:b w:val="0"/>
          <w:bCs w:val="0"/>
          <w:color w:val="000000"/>
          <w:sz w:val="28"/>
          <w:szCs w:val="28"/>
          <w:rtl/>
        </w:rPr>
        <w:t>د</w:t>
      </w:r>
      <w:r w:rsidRPr="007E5F00">
        <w:rPr>
          <w:rFonts w:hint="cs"/>
          <w:b w:val="0"/>
          <w:bCs w:val="0"/>
          <w:color w:val="000000"/>
          <w:sz w:val="28"/>
          <w:szCs w:val="28"/>
          <w:rtl/>
        </w:rPr>
        <w:t>ی</w:t>
      </w:r>
      <w:r w:rsidRPr="007E5F00">
        <w:rPr>
          <w:b w:val="0"/>
          <w:bCs w:val="0"/>
          <w:color w:val="000000"/>
          <w:sz w:val="28"/>
          <w:szCs w:val="28"/>
          <w:rtl/>
        </w:rPr>
        <w:t xml:space="preserve"> و بخشها</w:t>
      </w:r>
      <w:r w:rsidRPr="007E5F00">
        <w:rPr>
          <w:rFonts w:hint="cs"/>
          <w:b w:val="0"/>
          <w:bCs w:val="0"/>
          <w:color w:val="000000"/>
          <w:sz w:val="28"/>
          <w:szCs w:val="28"/>
          <w:rtl/>
        </w:rPr>
        <w:t>ی</w:t>
      </w:r>
      <w:r w:rsidRPr="007E5F00">
        <w:rPr>
          <w:b w:val="0"/>
          <w:bCs w:val="0"/>
          <w:color w:val="000000"/>
          <w:sz w:val="28"/>
          <w:szCs w:val="28"/>
          <w:rtl/>
        </w:rPr>
        <w:t xml:space="preserve"> سرو</w:t>
      </w:r>
      <w:r w:rsidRPr="007E5F00">
        <w:rPr>
          <w:rFonts w:hint="cs"/>
          <w:b w:val="0"/>
          <w:bCs w:val="0"/>
          <w:color w:val="000000"/>
          <w:sz w:val="28"/>
          <w:szCs w:val="28"/>
          <w:rtl/>
        </w:rPr>
        <w:t>ی</w:t>
      </w:r>
      <w:r w:rsidRPr="007E5F00">
        <w:rPr>
          <w:rFonts w:hint="eastAsia"/>
          <w:b w:val="0"/>
          <w:bCs w:val="0"/>
          <w:color w:val="000000"/>
          <w:sz w:val="28"/>
          <w:szCs w:val="28"/>
          <w:rtl/>
        </w:rPr>
        <w:t>س</w:t>
      </w:r>
      <w:r w:rsidRPr="007E5F00">
        <w:rPr>
          <w:b w:val="0"/>
          <w:bCs w:val="0"/>
          <w:color w:val="000000"/>
          <w:sz w:val="28"/>
          <w:szCs w:val="28"/>
          <w:rtl/>
        </w:rPr>
        <w:t xml:space="preserve"> دهنده بـه تول</w:t>
      </w:r>
      <w:r w:rsidRPr="007E5F00">
        <w:rPr>
          <w:rFonts w:hint="cs"/>
          <w:b w:val="0"/>
          <w:bCs w:val="0"/>
          <w:color w:val="000000"/>
          <w:sz w:val="28"/>
          <w:szCs w:val="28"/>
          <w:rtl/>
        </w:rPr>
        <w:t>ی</w:t>
      </w:r>
      <w:r w:rsidRPr="007E5F00">
        <w:rPr>
          <w:rFonts w:hint="eastAsia"/>
          <w:b w:val="0"/>
          <w:bCs w:val="0"/>
          <w:color w:val="000000"/>
          <w:sz w:val="28"/>
          <w:szCs w:val="28"/>
          <w:rtl/>
        </w:rPr>
        <w:t>ـد</w:t>
      </w:r>
      <w:r w:rsidRPr="007E5F00">
        <w:rPr>
          <w:b w:val="0"/>
          <w:bCs w:val="0"/>
          <w:color w:val="000000"/>
          <w:sz w:val="28"/>
          <w:szCs w:val="28"/>
          <w:rtl/>
        </w:rPr>
        <w:t xml:space="preserve"> (مثـل انبارهـا، تأس</w:t>
      </w:r>
      <w:r w:rsidRPr="007E5F00">
        <w:rPr>
          <w:rFonts w:hint="cs"/>
          <w:b w:val="0"/>
          <w:bCs w:val="0"/>
          <w:color w:val="000000"/>
          <w:sz w:val="28"/>
          <w:szCs w:val="28"/>
          <w:rtl/>
        </w:rPr>
        <w:t>ی</w:t>
      </w:r>
      <w:r w:rsidRPr="007E5F00">
        <w:rPr>
          <w:rFonts w:hint="eastAsia"/>
          <w:b w:val="0"/>
          <w:bCs w:val="0"/>
          <w:color w:val="000000"/>
          <w:sz w:val="28"/>
          <w:szCs w:val="28"/>
          <w:rtl/>
        </w:rPr>
        <w:t>سات،</w:t>
      </w:r>
      <w:r w:rsidRPr="007E5F00">
        <w:rPr>
          <w:b w:val="0"/>
          <w:bCs w:val="0"/>
          <w:color w:val="000000"/>
          <w:sz w:val="28"/>
          <w:szCs w:val="28"/>
          <w:rtl/>
        </w:rPr>
        <w:t xml:space="preserve"> تعم</w:t>
      </w:r>
      <w:r w:rsidRPr="007E5F00">
        <w:rPr>
          <w:rFonts w:hint="cs"/>
          <w:b w:val="0"/>
          <w:bCs w:val="0"/>
          <w:color w:val="000000"/>
          <w:sz w:val="28"/>
          <w:szCs w:val="28"/>
          <w:rtl/>
        </w:rPr>
        <w:t>ی</w:t>
      </w:r>
      <w:r w:rsidRPr="007E5F00">
        <w:rPr>
          <w:rFonts w:hint="eastAsia"/>
          <w:b w:val="0"/>
          <w:bCs w:val="0"/>
          <w:color w:val="000000"/>
          <w:sz w:val="28"/>
          <w:szCs w:val="28"/>
          <w:rtl/>
        </w:rPr>
        <w:t>رگاه</w:t>
      </w:r>
      <w:r w:rsidRPr="007E5F00">
        <w:rPr>
          <w:b w:val="0"/>
          <w:bCs w:val="0"/>
          <w:color w:val="000000"/>
          <w:sz w:val="28"/>
          <w:szCs w:val="28"/>
          <w:rtl/>
        </w:rPr>
        <w:t xml:space="preserve"> و ...) مورد توجه قرارگرفت. از آنجائ</w:t>
      </w:r>
      <w:r w:rsidRPr="007E5F00">
        <w:rPr>
          <w:rFonts w:hint="cs"/>
          <w:b w:val="0"/>
          <w:bCs w:val="0"/>
          <w:color w:val="000000"/>
          <w:sz w:val="28"/>
          <w:szCs w:val="28"/>
          <w:rtl/>
        </w:rPr>
        <w:t>ی</w:t>
      </w:r>
      <w:r w:rsidRPr="007E5F00">
        <w:rPr>
          <w:b w:val="0"/>
          <w:bCs w:val="0"/>
          <w:color w:val="000000"/>
          <w:sz w:val="28"/>
          <w:szCs w:val="28"/>
          <w:rtl/>
        </w:rPr>
        <w:t xml:space="preserve"> که سرو</w:t>
      </w:r>
      <w:r w:rsidRPr="007E5F00">
        <w:rPr>
          <w:rFonts w:hint="cs"/>
          <w:b w:val="0"/>
          <w:bCs w:val="0"/>
          <w:color w:val="000000"/>
          <w:sz w:val="28"/>
          <w:szCs w:val="28"/>
          <w:rtl/>
        </w:rPr>
        <w:t>ی</w:t>
      </w:r>
      <w:r w:rsidRPr="007E5F00">
        <w:rPr>
          <w:rFonts w:hint="eastAsia"/>
          <w:b w:val="0"/>
          <w:bCs w:val="0"/>
          <w:color w:val="000000"/>
          <w:sz w:val="28"/>
          <w:szCs w:val="28"/>
          <w:rtl/>
        </w:rPr>
        <w:t>سها</w:t>
      </w:r>
      <w:r w:rsidRPr="007E5F00">
        <w:rPr>
          <w:rFonts w:hint="cs"/>
          <w:b w:val="0"/>
          <w:bCs w:val="0"/>
          <w:color w:val="000000"/>
          <w:sz w:val="28"/>
          <w:szCs w:val="28"/>
          <w:rtl/>
        </w:rPr>
        <w:t>ی</w:t>
      </w:r>
      <w:r w:rsidRPr="007E5F00">
        <w:rPr>
          <w:b w:val="0"/>
          <w:bCs w:val="0"/>
          <w:color w:val="000000"/>
          <w:sz w:val="28"/>
          <w:szCs w:val="28"/>
          <w:rtl/>
        </w:rPr>
        <w:t xml:space="preserve"> د</w:t>
      </w:r>
      <w:r w:rsidRPr="007E5F00">
        <w:rPr>
          <w:rFonts w:hint="cs"/>
          <w:b w:val="0"/>
          <w:bCs w:val="0"/>
          <w:color w:val="000000"/>
          <w:sz w:val="28"/>
          <w:szCs w:val="28"/>
          <w:rtl/>
        </w:rPr>
        <w:t>ی</w:t>
      </w:r>
      <w:r w:rsidRPr="007E5F00">
        <w:rPr>
          <w:rFonts w:hint="eastAsia"/>
          <w:b w:val="0"/>
          <w:bCs w:val="0"/>
          <w:color w:val="000000"/>
          <w:sz w:val="28"/>
          <w:szCs w:val="28"/>
          <w:rtl/>
        </w:rPr>
        <w:t>گرکارخانه</w:t>
      </w:r>
      <w:r w:rsidRPr="007E5F00">
        <w:rPr>
          <w:b w:val="0"/>
          <w:bCs w:val="0"/>
          <w:color w:val="000000"/>
          <w:sz w:val="28"/>
          <w:szCs w:val="28"/>
          <w:rtl/>
        </w:rPr>
        <w:t xml:space="preserve"> مثل بخشها</w:t>
      </w:r>
      <w:r w:rsidRPr="007E5F00">
        <w:rPr>
          <w:rFonts w:hint="cs"/>
          <w:b w:val="0"/>
          <w:bCs w:val="0"/>
          <w:color w:val="000000"/>
          <w:sz w:val="28"/>
          <w:szCs w:val="28"/>
          <w:rtl/>
        </w:rPr>
        <w:t>ی</w:t>
      </w:r>
      <w:r w:rsidRPr="007E5F00">
        <w:rPr>
          <w:b w:val="0"/>
          <w:bCs w:val="0"/>
          <w:color w:val="000000"/>
          <w:sz w:val="28"/>
          <w:szCs w:val="28"/>
          <w:rtl/>
        </w:rPr>
        <w:t xml:space="preserve"> ادار</w:t>
      </w:r>
      <w:r w:rsidRPr="007E5F00">
        <w:rPr>
          <w:rFonts w:hint="cs"/>
          <w:b w:val="0"/>
          <w:bCs w:val="0"/>
          <w:color w:val="000000"/>
          <w:sz w:val="28"/>
          <w:szCs w:val="28"/>
          <w:rtl/>
        </w:rPr>
        <w:t>ی</w:t>
      </w:r>
      <w:r w:rsidRPr="007E5F00">
        <w:rPr>
          <w:rFonts w:hint="eastAsia"/>
          <w:b w:val="0"/>
          <w:bCs w:val="0"/>
          <w:color w:val="000000"/>
          <w:sz w:val="28"/>
          <w:szCs w:val="28"/>
          <w:rtl/>
        </w:rPr>
        <w:t>،</w:t>
      </w:r>
      <w:r w:rsidRPr="007E5F00">
        <w:rPr>
          <w:b w:val="0"/>
          <w:bCs w:val="0"/>
          <w:color w:val="000000"/>
          <w:sz w:val="28"/>
          <w:szCs w:val="28"/>
          <w:rtl/>
        </w:rPr>
        <w:t xml:space="preserve"> رفاه</w:t>
      </w:r>
      <w:r w:rsidRPr="007E5F00">
        <w:rPr>
          <w:rFonts w:hint="cs"/>
          <w:b w:val="0"/>
          <w:bCs w:val="0"/>
          <w:color w:val="000000"/>
          <w:sz w:val="28"/>
          <w:szCs w:val="28"/>
          <w:rtl/>
        </w:rPr>
        <w:t>ی</w:t>
      </w:r>
      <w:r w:rsidRPr="007E5F00">
        <w:rPr>
          <w:b w:val="0"/>
          <w:bCs w:val="0"/>
          <w:color w:val="000000"/>
          <w:sz w:val="28"/>
          <w:szCs w:val="28"/>
          <w:rtl/>
        </w:rPr>
        <w:t xml:space="preserve"> و خدمات</w:t>
      </w:r>
      <w:r w:rsidRPr="007E5F00">
        <w:rPr>
          <w:rFonts w:hint="cs"/>
          <w:b w:val="0"/>
          <w:bCs w:val="0"/>
          <w:color w:val="000000"/>
          <w:sz w:val="28"/>
          <w:szCs w:val="28"/>
          <w:rtl/>
        </w:rPr>
        <w:t>ی</w:t>
      </w:r>
      <w:r w:rsidRPr="007E5F00">
        <w:rPr>
          <w:b w:val="0"/>
          <w:bCs w:val="0"/>
          <w:color w:val="000000"/>
          <w:sz w:val="28"/>
          <w:szCs w:val="28"/>
          <w:rtl/>
        </w:rPr>
        <w:t xml:space="preserve"> ن</w:t>
      </w:r>
      <w:r w:rsidRPr="007E5F00">
        <w:rPr>
          <w:rFonts w:hint="cs"/>
          <w:b w:val="0"/>
          <w:bCs w:val="0"/>
          <w:color w:val="000000"/>
          <w:sz w:val="28"/>
          <w:szCs w:val="28"/>
          <w:rtl/>
        </w:rPr>
        <w:t>ی</w:t>
      </w:r>
      <w:r w:rsidRPr="007E5F00">
        <w:rPr>
          <w:rFonts w:hint="eastAsia"/>
          <w:b w:val="0"/>
          <w:bCs w:val="0"/>
          <w:color w:val="000000"/>
          <w:sz w:val="28"/>
          <w:szCs w:val="28"/>
          <w:rtl/>
        </w:rPr>
        <w:t>ز</w:t>
      </w:r>
      <w:r w:rsidRPr="007E5F00">
        <w:rPr>
          <w:b w:val="0"/>
          <w:bCs w:val="0"/>
          <w:color w:val="000000"/>
          <w:sz w:val="28"/>
          <w:szCs w:val="28"/>
          <w:rtl/>
        </w:rPr>
        <w:t xml:space="preserve"> در ا</w:t>
      </w:r>
      <w:r w:rsidRPr="007E5F00">
        <w:rPr>
          <w:rFonts w:hint="cs"/>
          <w:b w:val="0"/>
          <w:bCs w:val="0"/>
          <w:color w:val="000000"/>
          <w:sz w:val="28"/>
          <w:szCs w:val="28"/>
          <w:rtl/>
        </w:rPr>
        <w:t>ی</w:t>
      </w:r>
      <w:r w:rsidRPr="007E5F00">
        <w:rPr>
          <w:rFonts w:hint="eastAsia"/>
          <w:b w:val="0"/>
          <w:bCs w:val="0"/>
          <w:color w:val="000000"/>
          <w:sz w:val="28"/>
          <w:szCs w:val="28"/>
          <w:rtl/>
        </w:rPr>
        <w:t>فا</w:t>
      </w:r>
      <w:r w:rsidRPr="007E5F00">
        <w:rPr>
          <w:rFonts w:hint="cs"/>
          <w:b w:val="0"/>
          <w:bCs w:val="0"/>
          <w:color w:val="000000"/>
          <w:sz w:val="28"/>
          <w:szCs w:val="28"/>
          <w:rtl/>
        </w:rPr>
        <w:t>ی</w:t>
      </w:r>
      <w:r w:rsidRPr="007E5F00">
        <w:rPr>
          <w:b w:val="0"/>
          <w:bCs w:val="0"/>
          <w:color w:val="000000"/>
          <w:sz w:val="28"/>
          <w:szCs w:val="28"/>
          <w:rtl/>
        </w:rPr>
        <w:t xml:space="preserve"> وظا</w:t>
      </w:r>
      <w:r w:rsidRPr="007E5F00">
        <w:rPr>
          <w:rFonts w:hint="cs"/>
          <w:b w:val="0"/>
          <w:bCs w:val="0"/>
          <w:color w:val="000000"/>
          <w:sz w:val="28"/>
          <w:szCs w:val="28"/>
          <w:rtl/>
        </w:rPr>
        <w:t>ی</w:t>
      </w:r>
      <w:r w:rsidRPr="007E5F00">
        <w:rPr>
          <w:rFonts w:hint="eastAsia"/>
          <w:b w:val="0"/>
          <w:bCs w:val="0"/>
          <w:color w:val="000000"/>
          <w:sz w:val="28"/>
          <w:szCs w:val="28"/>
          <w:rtl/>
        </w:rPr>
        <w:t>ف</w:t>
      </w:r>
      <w:r w:rsidRPr="007E5F00">
        <w:rPr>
          <w:b w:val="0"/>
          <w:bCs w:val="0"/>
          <w:color w:val="000000"/>
          <w:sz w:val="28"/>
          <w:szCs w:val="28"/>
          <w:rtl/>
        </w:rPr>
        <w:t xml:space="preserve"> واحد، نقش عمده ا</w:t>
      </w:r>
      <w:r w:rsidRPr="007E5F00">
        <w:rPr>
          <w:rFonts w:hint="cs"/>
          <w:b w:val="0"/>
          <w:bCs w:val="0"/>
          <w:color w:val="000000"/>
          <w:sz w:val="28"/>
          <w:szCs w:val="28"/>
          <w:rtl/>
        </w:rPr>
        <w:t>ی</w:t>
      </w:r>
      <w:r w:rsidRPr="007E5F00">
        <w:rPr>
          <w:b w:val="0"/>
          <w:bCs w:val="0"/>
          <w:color w:val="000000"/>
          <w:sz w:val="28"/>
          <w:szCs w:val="28"/>
          <w:rtl/>
        </w:rPr>
        <w:t xml:space="preserve"> دارند، لاز</w:t>
      </w:r>
      <w:r w:rsidRPr="007E5F00">
        <w:rPr>
          <w:rFonts w:hint="eastAsia"/>
          <w:b w:val="0"/>
          <w:bCs w:val="0"/>
          <w:color w:val="000000"/>
          <w:sz w:val="28"/>
          <w:szCs w:val="28"/>
          <w:rtl/>
        </w:rPr>
        <w:t>م</w:t>
      </w:r>
      <w:r w:rsidRPr="007E5F00">
        <w:rPr>
          <w:b w:val="0"/>
          <w:bCs w:val="0"/>
          <w:color w:val="000000"/>
          <w:sz w:val="28"/>
          <w:szCs w:val="28"/>
          <w:rtl/>
        </w:rPr>
        <w:t xml:space="preserve"> است فضا</w:t>
      </w:r>
      <w:r w:rsidRPr="007E5F00">
        <w:rPr>
          <w:rFonts w:hint="cs"/>
          <w:b w:val="0"/>
          <w:bCs w:val="0"/>
          <w:color w:val="000000"/>
          <w:sz w:val="28"/>
          <w:szCs w:val="28"/>
          <w:rtl/>
        </w:rPr>
        <w:t>ی</w:t>
      </w:r>
      <w:r w:rsidRPr="007E5F00">
        <w:rPr>
          <w:b w:val="0"/>
          <w:bCs w:val="0"/>
          <w:color w:val="000000"/>
          <w:sz w:val="28"/>
          <w:szCs w:val="28"/>
          <w:rtl/>
        </w:rPr>
        <w:t xml:space="preserve"> مورد ن</w:t>
      </w:r>
      <w:r w:rsidRPr="007E5F00">
        <w:rPr>
          <w:rFonts w:hint="cs"/>
          <w:b w:val="0"/>
          <w:bCs w:val="0"/>
          <w:color w:val="000000"/>
          <w:sz w:val="28"/>
          <w:szCs w:val="28"/>
          <w:rtl/>
        </w:rPr>
        <w:t>ی</w:t>
      </w:r>
      <w:r w:rsidRPr="007E5F00">
        <w:rPr>
          <w:rFonts w:hint="eastAsia"/>
          <w:b w:val="0"/>
          <w:bCs w:val="0"/>
          <w:color w:val="000000"/>
          <w:sz w:val="28"/>
          <w:szCs w:val="28"/>
          <w:rtl/>
        </w:rPr>
        <w:t>از</w:t>
      </w:r>
      <w:r w:rsidRPr="007E5F00">
        <w:rPr>
          <w:b w:val="0"/>
          <w:bCs w:val="0"/>
          <w:color w:val="000000"/>
          <w:sz w:val="28"/>
          <w:szCs w:val="28"/>
          <w:rtl/>
        </w:rPr>
        <w:t xml:space="preserve"> ا</w:t>
      </w:r>
      <w:r w:rsidRPr="007E5F00">
        <w:rPr>
          <w:rFonts w:hint="cs"/>
          <w:b w:val="0"/>
          <w:bCs w:val="0"/>
          <w:color w:val="000000"/>
          <w:sz w:val="28"/>
          <w:szCs w:val="28"/>
          <w:rtl/>
        </w:rPr>
        <w:t>ی</w:t>
      </w:r>
      <w:r w:rsidRPr="007E5F00">
        <w:rPr>
          <w:rFonts w:hint="eastAsia"/>
          <w:b w:val="0"/>
          <w:bCs w:val="0"/>
          <w:color w:val="000000"/>
          <w:sz w:val="28"/>
          <w:szCs w:val="28"/>
          <w:rtl/>
        </w:rPr>
        <w:t>ن</w:t>
      </w:r>
      <w:r w:rsidRPr="007E5F00">
        <w:rPr>
          <w:b w:val="0"/>
          <w:bCs w:val="0"/>
          <w:color w:val="000000"/>
          <w:sz w:val="28"/>
          <w:szCs w:val="28"/>
          <w:rtl/>
        </w:rPr>
        <w:t xml:space="preserve"> بخـشها ن</w:t>
      </w:r>
      <w:r w:rsidRPr="007E5F00">
        <w:rPr>
          <w:rFonts w:hint="cs"/>
          <w:b w:val="0"/>
          <w:bCs w:val="0"/>
          <w:color w:val="000000"/>
          <w:sz w:val="28"/>
          <w:szCs w:val="28"/>
          <w:rtl/>
        </w:rPr>
        <w:t>ی</w:t>
      </w:r>
      <w:r w:rsidRPr="007E5F00">
        <w:rPr>
          <w:rFonts w:hint="eastAsia"/>
          <w:b w:val="0"/>
          <w:bCs w:val="0"/>
          <w:color w:val="000000"/>
          <w:sz w:val="28"/>
          <w:szCs w:val="28"/>
          <w:rtl/>
        </w:rPr>
        <w:t>ـز</w:t>
      </w:r>
      <w:r w:rsidRPr="007E5F00">
        <w:rPr>
          <w:b w:val="0"/>
          <w:bCs w:val="0"/>
          <w:color w:val="000000"/>
          <w:sz w:val="28"/>
          <w:szCs w:val="28"/>
          <w:rtl/>
        </w:rPr>
        <w:t xml:space="preserve"> به طر</w:t>
      </w:r>
      <w:r w:rsidRPr="007E5F00">
        <w:rPr>
          <w:rFonts w:hint="cs"/>
          <w:b w:val="0"/>
          <w:bCs w:val="0"/>
          <w:color w:val="000000"/>
          <w:sz w:val="28"/>
          <w:szCs w:val="28"/>
          <w:rtl/>
        </w:rPr>
        <w:t>ی</w:t>
      </w:r>
      <w:r w:rsidRPr="007E5F00">
        <w:rPr>
          <w:rFonts w:hint="eastAsia"/>
          <w:b w:val="0"/>
          <w:bCs w:val="0"/>
          <w:color w:val="000000"/>
          <w:sz w:val="28"/>
          <w:szCs w:val="28"/>
          <w:rtl/>
        </w:rPr>
        <w:t>ق</w:t>
      </w:r>
      <w:r w:rsidRPr="007E5F00">
        <w:rPr>
          <w:b w:val="0"/>
          <w:bCs w:val="0"/>
          <w:color w:val="000000"/>
          <w:sz w:val="28"/>
          <w:szCs w:val="28"/>
          <w:rtl/>
        </w:rPr>
        <w:t xml:space="preserve"> مناسب</w:t>
      </w:r>
      <w:r w:rsidRPr="007E5F00">
        <w:rPr>
          <w:rFonts w:hint="cs"/>
          <w:b w:val="0"/>
          <w:bCs w:val="0"/>
          <w:color w:val="000000"/>
          <w:sz w:val="28"/>
          <w:szCs w:val="28"/>
          <w:rtl/>
        </w:rPr>
        <w:t>ی</w:t>
      </w:r>
      <w:r w:rsidRPr="007E5F00">
        <w:rPr>
          <w:b w:val="0"/>
          <w:bCs w:val="0"/>
          <w:color w:val="000000"/>
          <w:sz w:val="28"/>
          <w:szCs w:val="28"/>
          <w:rtl/>
        </w:rPr>
        <w:t xml:space="preserve"> برآورد شود. بخشها</w:t>
      </w:r>
      <w:r w:rsidRPr="007E5F00">
        <w:rPr>
          <w:rFonts w:hint="cs"/>
          <w:b w:val="0"/>
          <w:bCs w:val="0"/>
          <w:color w:val="000000"/>
          <w:sz w:val="28"/>
          <w:szCs w:val="28"/>
          <w:rtl/>
        </w:rPr>
        <w:t>ی</w:t>
      </w:r>
      <w:r w:rsidRPr="007E5F00">
        <w:rPr>
          <w:b w:val="0"/>
          <w:bCs w:val="0"/>
          <w:color w:val="000000"/>
          <w:sz w:val="28"/>
          <w:szCs w:val="28"/>
          <w:rtl/>
        </w:rPr>
        <w:t xml:space="preserve"> ادار</w:t>
      </w:r>
      <w:r w:rsidRPr="007E5F00">
        <w:rPr>
          <w:rFonts w:hint="cs"/>
          <w:b w:val="0"/>
          <w:bCs w:val="0"/>
          <w:color w:val="000000"/>
          <w:sz w:val="28"/>
          <w:szCs w:val="28"/>
          <w:rtl/>
        </w:rPr>
        <w:t>ی</w:t>
      </w:r>
      <w:r w:rsidRPr="007E5F00">
        <w:rPr>
          <w:b w:val="0"/>
          <w:bCs w:val="0"/>
          <w:color w:val="000000"/>
          <w:sz w:val="28"/>
          <w:szCs w:val="28"/>
          <w:rtl/>
        </w:rPr>
        <w:t xml:space="preserve"> به منظورها</w:t>
      </w:r>
      <w:r w:rsidRPr="007E5F00">
        <w:rPr>
          <w:rFonts w:hint="cs"/>
          <w:b w:val="0"/>
          <w:bCs w:val="0"/>
          <w:color w:val="000000"/>
          <w:sz w:val="28"/>
          <w:szCs w:val="28"/>
          <w:rtl/>
        </w:rPr>
        <w:t>ی</w:t>
      </w:r>
      <w:r w:rsidRPr="007E5F00">
        <w:rPr>
          <w:b w:val="0"/>
          <w:bCs w:val="0"/>
          <w:color w:val="000000"/>
          <w:sz w:val="28"/>
          <w:szCs w:val="28"/>
          <w:rtl/>
        </w:rPr>
        <w:t xml:space="preserve"> مختلف مثـل اداره کارخانـه، ارائـه سـرو</w:t>
      </w:r>
      <w:r w:rsidRPr="007E5F00">
        <w:rPr>
          <w:rFonts w:hint="cs"/>
          <w:b w:val="0"/>
          <w:bCs w:val="0"/>
          <w:color w:val="000000"/>
          <w:sz w:val="28"/>
          <w:szCs w:val="28"/>
          <w:rtl/>
        </w:rPr>
        <w:t>ی</w:t>
      </w:r>
      <w:r w:rsidRPr="007E5F00">
        <w:rPr>
          <w:rFonts w:hint="eastAsia"/>
          <w:b w:val="0"/>
          <w:bCs w:val="0"/>
          <w:color w:val="000000"/>
          <w:sz w:val="28"/>
          <w:szCs w:val="28"/>
          <w:rtl/>
        </w:rPr>
        <w:t>س</w:t>
      </w:r>
      <w:r w:rsidRPr="007E5F00">
        <w:rPr>
          <w:b w:val="0"/>
          <w:bCs w:val="0"/>
          <w:color w:val="000000"/>
          <w:sz w:val="28"/>
          <w:szCs w:val="28"/>
          <w:rtl/>
        </w:rPr>
        <w:t xml:space="preserve"> بـه کارکنان، ارائه سرو</w:t>
      </w:r>
      <w:r w:rsidRPr="007E5F00">
        <w:rPr>
          <w:rFonts w:hint="cs"/>
          <w:b w:val="0"/>
          <w:bCs w:val="0"/>
          <w:color w:val="000000"/>
          <w:sz w:val="28"/>
          <w:szCs w:val="28"/>
          <w:rtl/>
        </w:rPr>
        <w:t>ی</w:t>
      </w:r>
      <w:r w:rsidRPr="007E5F00">
        <w:rPr>
          <w:rFonts w:hint="eastAsia"/>
          <w:b w:val="0"/>
          <w:bCs w:val="0"/>
          <w:color w:val="000000"/>
          <w:sz w:val="28"/>
          <w:szCs w:val="28"/>
          <w:rtl/>
        </w:rPr>
        <w:t>س</w:t>
      </w:r>
      <w:r w:rsidRPr="007E5F00">
        <w:rPr>
          <w:b w:val="0"/>
          <w:bCs w:val="0"/>
          <w:color w:val="000000"/>
          <w:sz w:val="28"/>
          <w:szCs w:val="28"/>
          <w:rtl/>
        </w:rPr>
        <w:t xml:space="preserve"> به مشتر</w:t>
      </w:r>
      <w:r w:rsidRPr="007E5F00">
        <w:rPr>
          <w:rFonts w:hint="cs"/>
          <w:b w:val="0"/>
          <w:bCs w:val="0"/>
          <w:color w:val="000000"/>
          <w:sz w:val="28"/>
          <w:szCs w:val="28"/>
          <w:rtl/>
        </w:rPr>
        <w:t>ی</w:t>
      </w:r>
      <w:r w:rsidRPr="007E5F00">
        <w:rPr>
          <w:rFonts w:hint="eastAsia"/>
          <w:b w:val="0"/>
          <w:bCs w:val="0"/>
          <w:color w:val="000000"/>
          <w:sz w:val="28"/>
          <w:szCs w:val="28"/>
          <w:rtl/>
        </w:rPr>
        <w:t>ان</w:t>
      </w:r>
      <w:r w:rsidRPr="007E5F00">
        <w:rPr>
          <w:b w:val="0"/>
          <w:bCs w:val="0"/>
          <w:color w:val="000000"/>
          <w:sz w:val="28"/>
          <w:szCs w:val="28"/>
          <w:rtl/>
        </w:rPr>
        <w:t xml:space="preserve"> و طرفها</w:t>
      </w:r>
      <w:r w:rsidRPr="007E5F00">
        <w:rPr>
          <w:rFonts w:hint="cs"/>
          <w:b w:val="0"/>
          <w:bCs w:val="0"/>
          <w:color w:val="000000"/>
          <w:sz w:val="28"/>
          <w:szCs w:val="28"/>
          <w:rtl/>
        </w:rPr>
        <w:t>ی</w:t>
      </w:r>
      <w:r w:rsidRPr="007E5F00">
        <w:rPr>
          <w:b w:val="0"/>
          <w:bCs w:val="0"/>
          <w:color w:val="000000"/>
          <w:sz w:val="28"/>
          <w:szCs w:val="28"/>
          <w:rtl/>
        </w:rPr>
        <w:t xml:space="preserve"> قـرارداد تـأم</w:t>
      </w:r>
      <w:r w:rsidRPr="007E5F00">
        <w:rPr>
          <w:rFonts w:hint="cs"/>
          <w:b w:val="0"/>
          <w:bCs w:val="0"/>
          <w:color w:val="000000"/>
          <w:sz w:val="28"/>
          <w:szCs w:val="28"/>
          <w:rtl/>
        </w:rPr>
        <w:t>ی</w:t>
      </w:r>
      <w:r w:rsidRPr="007E5F00">
        <w:rPr>
          <w:rFonts w:hint="eastAsia"/>
          <w:b w:val="0"/>
          <w:bCs w:val="0"/>
          <w:color w:val="000000"/>
          <w:sz w:val="28"/>
          <w:szCs w:val="28"/>
          <w:rtl/>
        </w:rPr>
        <w:t>ن</w:t>
      </w:r>
      <w:r w:rsidRPr="007E5F00">
        <w:rPr>
          <w:b w:val="0"/>
          <w:bCs w:val="0"/>
          <w:color w:val="000000"/>
          <w:sz w:val="28"/>
          <w:szCs w:val="28"/>
          <w:rtl/>
        </w:rPr>
        <w:t xml:space="preserve"> مـواد و ... درکارخانـه هـا احـداث مـ</w:t>
      </w:r>
      <w:r w:rsidRPr="007E5F00">
        <w:rPr>
          <w:rFonts w:hint="cs"/>
          <w:b w:val="0"/>
          <w:bCs w:val="0"/>
          <w:color w:val="000000"/>
          <w:sz w:val="28"/>
          <w:szCs w:val="28"/>
          <w:rtl/>
        </w:rPr>
        <w:t>ی</w:t>
      </w:r>
      <w:r w:rsidRPr="007E5F00">
        <w:rPr>
          <w:rFonts w:hint="eastAsia"/>
          <w:b w:val="0"/>
          <w:bCs w:val="0"/>
          <w:color w:val="000000"/>
          <w:sz w:val="28"/>
          <w:szCs w:val="28"/>
          <w:rtl/>
        </w:rPr>
        <w:t>شـوند</w:t>
      </w:r>
      <w:r w:rsidRPr="007E5F00">
        <w:rPr>
          <w:b w:val="0"/>
          <w:bCs w:val="0"/>
          <w:color w:val="000000"/>
          <w:sz w:val="28"/>
          <w:szCs w:val="28"/>
          <w:rtl/>
        </w:rPr>
        <w:t>. درصنا</w:t>
      </w:r>
      <w:r w:rsidRPr="007E5F00">
        <w:rPr>
          <w:rFonts w:hint="cs"/>
          <w:b w:val="0"/>
          <w:bCs w:val="0"/>
          <w:color w:val="000000"/>
          <w:sz w:val="28"/>
          <w:szCs w:val="28"/>
          <w:rtl/>
        </w:rPr>
        <w:t>ی</w:t>
      </w:r>
      <w:r w:rsidRPr="007E5F00">
        <w:rPr>
          <w:rFonts w:hint="eastAsia"/>
          <w:b w:val="0"/>
          <w:bCs w:val="0"/>
          <w:color w:val="000000"/>
          <w:sz w:val="28"/>
          <w:szCs w:val="28"/>
          <w:rtl/>
        </w:rPr>
        <w:t>ع</w:t>
      </w:r>
      <w:r w:rsidRPr="007E5F00">
        <w:rPr>
          <w:b w:val="0"/>
          <w:bCs w:val="0"/>
          <w:color w:val="000000"/>
          <w:sz w:val="28"/>
          <w:szCs w:val="28"/>
          <w:rtl/>
        </w:rPr>
        <w:t xml:space="preserve"> ساختمانها</w:t>
      </w:r>
      <w:r w:rsidRPr="007E5F00">
        <w:rPr>
          <w:rFonts w:hint="cs"/>
          <w:b w:val="0"/>
          <w:bCs w:val="0"/>
          <w:color w:val="000000"/>
          <w:sz w:val="28"/>
          <w:szCs w:val="28"/>
          <w:rtl/>
        </w:rPr>
        <w:t>ی</w:t>
      </w:r>
      <w:r w:rsidRPr="007E5F00">
        <w:rPr>
          <w:b w:val="0"/>
          <w:bCs w:val="0"/>
          <w:color w:val="000000"/>
          <w:sz w:val="28"/>
          <w:szCs w:val="28"/>
          <w:rtl/>
        </w:rPr>
        <w:t xml:space="preserve"> اد</w:t>
      </w:r>
      <w:r w:rsidRPr="007E5F00">
        <w:rPr>
          <w:rFonts w:hint="eastAsia"/>
          <w:b w:val="0"/>
          <w:bCs w:val="0"/>
          <w:color w:val="000000"/>
          <w:sz w:val="28"/>
          <w:szCs w:val="28"/>
          <w:rtl/>
        </w:rPr>
        <w:t>ار</w:t>
      </w:r>
      <w:r w:rsidRPr="007E5F00">
        <w:rPr>
          <w:rFonts w:hint="cs"/>
          <w:b w:val="0"/>
          <w:bCs w:val="0"/>
          <w:color w:val="000000"/>
          <w:sz w:val="28"/>
          <w:szCs w:val="28"/>
          <w:rtl/>
        </w:rPr>
        <w:t>ی</w:t>
      </w:r>
      <w:r w:rsidRPr="007E5F00">
        <w:rPr>
          <w:b w:val="0"/>
          <w:bCs w:val="0"/>
          <w:color w:val="000000"/>
          <w:sz w:val="28"/>
          <w:szCs w:val="28"/>
          <w:rtl/>
        </w:rPr>
        <w:t xml:space="preserve"> متمرکز و معمولاً در معرض د</w:t>
      </w:r>
      <w:r w:rsidRPr="007E5F00">
        <w:rPr>
          <w:rFonts w:hint="cs"/>
          <w:b w:val="0"/>
          <w:bCs w:val="0"/>
          <w:color w:val="000000"/>
          <w:sz w:val="28"/>
          <w:szCs w:val="28"/>
          <w:rtl/>
        </w:rPr>
        <w:t>ی</w:t>
      </w:r>
      <w:r w:rsidRPr="007E5F00">
        <w:rPr>
          <w:rFonts w:hint="eastAsia"/>
          <w:b w:val="0"/>
          <w:bCs w:val="0"/>
          <w:color w:val="000000"/>
          <w:sz w:val="28"/>
          <w:szCs w:val="28"/>
          <w:rtl/>
        </w:rPr>
        <w:t>د</w:t>
      </w:r>
      <w:r w:rsidRPr="007E5F00">
        <w:rPr>
          <w:b w:val="0"/>
          <w:bCs w:val="0"/>
          <w:color w:val="000000"/>
          <w:sz w:val="28"/>
          <w:szCs w:val="28"/>
          <w:rtl/>
        </w:rPr>
        <w:t xml:space="preserve"> </w:t>
      </w:r>
      <w:r w:rsidRPr="007E5F00">
        <w:rPr>
          <w:rFonts w:hint="cs"/>
          <w:b w:val="0"/>
          <w:bCs w:val="0"/>
          <w:color w:val="000000"/>
          <w:sz w:val="28"/>
          <w:szCs w:val="28"/>
          <w:rtl/>
        </w:rPr>
        <w:t>ی</w:t>
      </w:r>
      <w:r w:rsidRPr="007E5F00">
        <w:rPr>
          <w:rFonts w:hint="eastAsia"/>
          <w:b w:val="0"/>
          <w:bCs w:val="0"/>
          <w:color w:val="000000"/>
          <w:sz w:val="28"/>
          <w:szCs w:val="28"/>
          <w:rtl/>
        </w:rPr>
        <w:t>عن</w:t>
      </w:r>
      <w:r w:rsidRPr="007E5F00">
        <w:rPr>
          <w:rFonts w:hint="cs"/>
          <w:b w:val="0"/>
          <w:bCs w:val="0"/>
          <w:color w:val="000000"/>
          <w:sz w:val="28"/>
          <w:szCs w:val="28"/>
          <w:rtl/>
        </w:rPr>
        <w:t>ی</w:t>
      </w:r>
      <w:r w:rsidRPr="007E5F00">
        <w:rPr>
          <w:b w:val="0"/>
          <w:bCs w:val="0"/>
          <w:color w:val="000000"/>
          <w:sz w:val="28"/>
          <w:szCs w:val="28"/>
          <w:rtl/>
        </w:rPr>
        <w:t xml:space="preserve"> درقسمت جلو</w:t>
      </w:r>
      <w:r w:rsidRPr="007E5F00">
        <w:rPr>
          <w:rFonts w:hint="cs"/>
          <w:b w:val="0"/>
          <w:bCs w:val="0"/>
          <w:color w:val="000000"/>
          <w:sz w:val="28"/>
          <w:szCs w:val="28"/>
          <w:rtl/>
        </w:rPr>
        <w:t>ی</w:t>
      </w:r>
      <w:r w:rsidRPr="007E5F00">
        <w:rPr>
          <w:b w:val="0"/>
          <w:bCs w:val="0"/>
          <w:color w:val="000000"/>
          <w:sz w:val="28"/>
          <w:szCs w:val="28"/>
          <w:rtl/>
        </w:rPr>
        <w:t xml:space="preserve"> اول</w:t>
      </w:r>
      <w:r w:rsidRPr="007E5F00">
        <w:rPr>
          <w:rFonts w:hint="cs"/>
          <w:b w:val="0"/>
          <w:bCs w:val="0"/>
          <w:color w:val="000000"/>
          <w:sz w:val="28"/>
          <w:szCs w:val="28"/>
          <w:rtl/>
        </w:rPr>
        <w:t>ی</w:t>
      </w:r>
      <w:r w:rsidRPr="007E5F00">
        <w:rPr>
          <w:rFonts w:hint="eastAsia"/>
          <w:b w:val="0"/>
          <w:bCs w:val="0"/>
          <w:color w:val="000000"/>
          <w:sz w:val="28"/>
          <w:szCs w:val="28"/>
          <w:rtl/>
        </w:rPr>
        <w:t>ن</w:t>
      </w:r>
      <w:r w:rsidRPr="007E5F00">
        <w:rPr>
          <w:b w:val="0"/>
          <w:bCs w:val="0"/>
          <w:color w:val="000000"/>
          <w:sz w:val="28"/>
          <w:szCs w:val="28"/>
          <w:rtl/>
        </w:rPr>
        <w:t xml:space="preserve"> سـاختمان بعـد از در ورود</w:t>
      </w:r>
      <w:r w:rsidRPr="007E5F00">
        <w:rPr>
          <w:rFonts w:hint="cs"/>
          <w:b w:val="0"/>
          <w:bCs w:val="0"/>
          <w:color w:val="000000"/>
          <w:sz w:val="28"/>
          <w:szCs w:val="28"/>
          <w:rtl/>
        </w:rPr>
        <w:t>ی</w:t>
      </w:r>
      <w:r w:rsidRPr="007E5F00">
        <w:rPr>
          <w:b w:val="0"/>
          <w:bCs w:val="0"/>
          <w:color w:val="000000"/>
          <w:sz w:val="28"/>
          <w:szCs w:val="28"/>
          <w:rtl/>
        </w:rPr>
        <w:t xml:space="preserve"> کارخانه م</w:t>
      </w:r>
      <w:r w:rsidRPr="007E5F00">
        <w:rPr>
          <w:rFonts w:hint="cs"/>
          <w:b w:val="0"/>
          <w:bCs w:val="0"/>
          <w:color w:val="000000"/>
          <w:sz w:val="28"/>
          <w:szCs w:val="28"/>
          <w:rtl/>
        </w:rPr>
        <w:t>ی</w:t>
      </w:r>
      <w:r w:rsidRPr="007E5F00">
        <w:rPr>
          <w:rFonts w:hint="eastAsia"/>
          <w:b w:val="0"/>
          <w:bCs w:val="0"/>
          <w:color w:val="000000"/>
          <w:sz w:val="28"/>
          <w:szCs w:val="28"/>
          <w:rtl/>
        </w:rPr>
        <w:t>باشند</w:t>
      </w:r>
      <w:r w:rsidRPr="007E5F00">
        <w:rPr>
          <w:b w:val="0"/>
          <w:bCs w:val="0"/>
          <w:color w:val="000000"/>
          <w:sz w:val="28"/>
          <w:szCs w:val="28"/>
          <w:rtl/>
        </w:rPr>
        <w:t>. سا</w:t>
      </w:r>
      <w:r w:rsidRPr="007E5F00">
        <w:rPr>
          <w:rFonts w:hint="cs"/>
          <w:b w:val="0"/>
          <w:bCs w:val="0"/>
          <w:color w:val="000000"/>
          <w:sz w:val="28"/>
          <w:szCs w:val="28"/>
          <w:rtl/>
        </w:rPr>
        <w:t>ی</w:t>
      </w:r>
      <w:r w:rsidRPr="007E5F00">
        <w:rPr>
          <w:rFonts w:hint="eastAsia"/>
          <w:b w:val="0"/>
          <w:bCs w:val="0"/>
          <w:color w:val="000000"/>
          <w:sz w:val="28"/>
          <w:szCs w:val="28"/>
          <w:rtl/>
        </w:rPr>
        <w:t>ر</w:t>
      </w:r>
      <w:r w:rsidRPr="007E5F00">
        <w:rPr>
          <w:b w:val="0"/>
          <w:bCs w:val="0"/>
          <w:color w:val="000000"/>
          <w:sz w:val="28"/>
          <w:szCs w:val="28"/>
          <w:rtl/>
        </w:rPr>
        <w:t xml:space="preserve"> سرو</w:t>
      </w:r>
      <w:r w:rsidRPr="007E5F00">
        <w:rPr>
          <w:rFonts w:hint="cs"/>
          <w:b w:val="0"/>
          <w:bCs w:val="0"/>
          <w:color w:val="000000"/>
          <w:sz w:val="28"/>
          <w:szCs w:val="28"/>
          <w:rtl/>
        </w:rPr>
        <w:t>ی</w:t>
      </w:r>
      <w:r w:rsidRPr="007E5F00">
        <w:rPr>
          <w:rFonts w:hint="eastAsia"/>
          <w:b w:val="0"/>
          <w:bCs w:val="0"/>
          <w:color w:val="000000"/>
          <w:sz w:val="28"/>
          <w:szCs w:val="28"/>
          <w:rtl/>
        </w:rPr>
        <w:t>سها</w:t>
      </w:r>
      <w:r w:rsidRPr="007E5F00">
        <w:rPr>
          <w:b w:val="0"/>
          <w:bCs w:val="0"/>
          <w:color w:val="000000"/>
          <w:sz w:val="28"/>
          <w:szCs w:val="28"/>
          <w:rtl/>
        </w:rPr>
        <w:t xml:space="preserve"> ن</w:t>
      </w:r>
      <w:r w:rsidRPr="007E5F00">
        <w:rPr>
          <w:rFonts w:hint="cs"/>
          <w:b w:val="0"/>
          <w:bCs w:val="0"/>
          <w:color w:val="000000"/>
          <w:sz w:val="28"/>
          <w:szCs w:val="28"/>
          <w:rtl/>
        </w:rPr>
        <w:t>ی</w:t>
      </w:r>
      <w:r w:rsidRPr="007E5F00">
        <w:rPr>
          <w:rFonts w:hint="eastAsia"/>
          <w:b w:val="0"/>
          <w:bCs w:val="0"/>
          <w:color w:val="000000"/>
          <w:sz w:val="28"/>
          <w:szCs w:val="28"/>
          <w:rtl/>
        </w:rPr>
        <w:t>ز</w:t>
      </w:r>
      <w:r w:rsidRPr="007E5F00">
        <w:rPr>
          <w:b w:val="0"/>
          <w:bCs w:val="0"/>
          <w:color w:val="000000"/>
          <w:sz w:val="28"/>
          <w:szCs w:val="28"/>
          <w:rtl/>
        </w:rPr>
        <w:t xml:space="preserve"> در محل</w:t>
      </w:r>
      <w:r w:rsidRPr="007E5F00">
        <w:rPr>
          <w:rFonts w:hint="cs"/>
          <w:b w:val="0"/>
          <w:bCs w:val="0"/>
          <w:color w:val="000000"/>
          <w:sz w:val="28"/>
          <w:szCs w:val="28"/>
          <w:rtl/>
        </w:rPr>
        <w:t>ی</w:t>
      </w:r>
      <w:r w:rsidRPr="007E5F00">
        <w:rPr>
          <w:b w:val="0"/>
          <w:bCs w:val="0"/>
          <w:color w:val="000000"/>
          <w:sz w:val="28"/>
          <w:szCs w:val="28"/>
          <w:rtl/>
        </w:rPr>
        <w:t xml:space="preserve"> مناسب که دسترسـ</w:t>
      </w:r>
      <w:r w:rsidRPr="007E5F00">
        <w:rPr>
          <w:rFonts w:hint="cs"/>
          <w:b w:val="0"/>
          <w:bCs w:val="0"/>
          <w:color w:val="000000"/>
          <w:sz w:val="28"/>
          <w:szCs w:val="28"/>
          <w:rtl/>
        </w:rPr>
        <w:t>ی</w:t>
      </w:r>
      <w:r w:rsidRPr="007E5F00">
        <w:rPr>
          <w:b w:val="0"/>
          <w:bCs w:val="0"/>
          <w:color w:val="000000"/>
          <w:sz w:val="28"/>
          <w:szCs w:val="28"/>
          <w:rtl/>
        </w:rPr>
        <w:t xml:space="preserve"> اسـتفاده کننـدگان را م</w:t>
      </w:r>
      <w:r w:rsidRPr="007E5F00">
        <w:rPr>
          <w:rFonts w:hint="cs"/>
          <w:b w:val="0"/>
          <w:bCs w:val="0"/>
          <w:color w:val="000000"/>
          <w:sz w:val="28"/>
          <w:szCs w:val="28"/>
          <w:rtl/>
        </w:rPr>
        <w:t>ی</w:t>
      </w:r>
      <w:r w:rsidRPr="007E5F00">
        <w:rPr>
          <w:rFonts w:hint="eastAsia"/>
          <w:b w:val="0"/>
          <w:bCs w:val="0"/>
          <w:color w:val="000000"/>
          <w:sz w:val="28"/>
          <w:szCs w:val="28"/>
          <w:rtl/>
        </w:rPr>
        <w:t>ـسر</w:t>
      </w:r>
      <w:r w:rsidRPr="007E5F00">
        <w:rPr>
          <w:b w:val="0"/>
          <w:bCs w:val="0"/>
          <w:color w:val="000000"/>
          <w:sz w:val="28"/>
          <w:szCs w:val="28"/>
          <w:rtl/>
        </w:rPr>
        <w:t xml:space="preserve"> سازد مستقر م</w:t>
      </w:r>
      <w:r w:rsidRPr="007E5F00">
        <w:rPr>
          <w:rFonts w:hint="cs"/>
          <w:b w:val="0"/>
          <w:bCs w:val="0"/>
          <w:color w:val="000000"/>
          <w:sz w:val="28"/>
          <w:szCs w:val="28"/>
          <w:rtl/>
        </w:rPr>
        <w:t>ی</w:t>
      </w:r>
      <w:r w:rsidRPr="007E5F00">
        <w:rPr>
          <w:rFonts w:hint="eastAsia"/>
          <w:b w:val="0"/>
          <w:bCs w:val="0"/>
          <w:color w:val="000000"/>
          <w:sz w:val="28"/>
          <w:szCs w:val="28"/>
          <w:rtl/>
        </w:rPr>
        <w:t>شوند</w:t>
      </w:r>
      <w:r w:rsidRPr="007E5F00">
        <w:rPr>
          <w:b w:val="0"/>
          <w:bCs w:val="0"/>
          <w:color w:val="000000"/>
          <w:sz w:val="28"/>
          <w:szCs w:val="28"/>
          <w:rtl/>
        </w:rPr>
        <w:t>.</w:t>
      </w:r>
    </w:p>
    <w:p w14:paraId="60D70B01" w14:textId="77777777" w:rsidR="009816E5" w:rsidRDefault="009816E5" w:rsidP="009816E5">
      <w:pPr>
        <w:jc w:val="lowKashida"/>
        <w:rPr>
          <w:b w:val="0"/>
          <w:bCs w:val="0"/>
          <w:color w:val="000000"/>
          <w:sz w:val="28"/>
          <w:szCs w:val="28"/>
          <w:rtl/>
        </w:rPr>
      </w:pPr>
      <w:r w:rsidRPr="007E5F00">
        <w:rPr>
          <w:rFonts w:hint="eastAsia"/>
          <w:b w:val="0"/>
          <w:bCs w:val="0"/>
          <w:color w:val="000000"/>
          <w:sz w:val="28"/>
          <w:szCs w:val="28"/>
          <w:rtl/>
        </w:rPr>
        <w:t>در</w:t>
      </w:r>
      <w:r w:rsidRPr="007E5F00">
        <w:rPr>
          <w:b w:val="0"/>
          <w:bCs w:val="0"/>
          <w:color w:val="000000"/>
          <w:sz w:val="28"/>
          <w:szCs w:val="28"/>
          <w:rtl/>
        </w:rPr>
        <w:t xml:space="preserve"> محاسبه مساحت مورد ن</w:t>
      </w:r>
      <w:r w:rsidRPr="007E5F00">
        <w:rPr>
          <w:rFonts w:hint="cs"/>
          <w:b w:val="0"/>
          <w:bCs w:val="0"/>
          <w:color w:val="000000"/>
          <w:sz w:val="28"/>
          <w:szCs w:val="28"/>
          <w:rtl/>
        </w:rPr>
        <w:t>ی</w:t>
      </w:r>
      <w:r w:rsidRPr="007E5F00">
        <w:rPr>
          <w:rFonts w:hint="eastAsia"/>
          <w:b w:val="0"/>
          <w:bCs w:val="0"/>
          <w:color w:val="000000"/>
          <w:sz w:val="28"/>
          <w:szCs w:val="28"/>
          <w:rtl/>
        </w:rPr>
        <w:t>از</w:t>
      </w:r>
      <w:r w:rsidRPr="007E5F00">
        <w:rPr>
          <w:b w:val="0"/>
          <w:bCs w:val="0"/>
          <w:color w:val="000000"/>
          <w:sz w:val="28"/>
          <w:szCs w:val="28"/>
          <w:rtl/>
        </w:rPr>
        <w:t xml:space="preserve"> بخشها</w:t>
      </w:r>
      <w:r w:rsidRPr="007E5F00">
        <w:rPr>
          <w:rFonts w:hint="cs"/>
          <w:b w:val="0"/>
          <w:bCs w:val="0"/>
          <w:color w:val="000000"/>
          <w:sz w:val="28"/>
          <w:szCs w:val="28"/>
          <w:rtl/>
        </w:rPr>
        <w:t>ی</w:t>
      </w:r>
      <w:r w:rsidRPr="007E5F00">
        <w:rPr>
          <w:b w:val="0"/>
          <w:bCs w:val="0"/>
          <w:color w:val="000000"/>
          <w:sz w:val="28"/>
          <w:szCs w:val="28"/>
          <w:rtl/>
        </w:rPr>
        <w:t xml:space="preserve"> ادار</w:t>
      </w:r>
      <w:r w:rsidRPr="007E5F00">
        <w:rPr>
          <w:rFonts w:hint="cs"/>
          <w:b w:val="0"/>
          <w:bCs w:val="0"/>
          <w:color w:val="000000"/>
          <w:sz w:val="28"/>
          <w:szCs w:val="28"/>
          <w:rtl/>
        </w:rPr>
        <w:t>ی</w:t>
      </w:r>
      <w:r w:rsidRPr="007E5F00">
        <w:rPr>
          <w:rFonts w:hint="eastAsia"/>
          <w:b w:val="0"/>
          <w:bCs w:val="0"/>
          <w:color w:val="000000"/>
          <w:sz w:val="28"/>
          <w:szCs w:val="28"/>
          <w:rtl/>
        </w:rPr>
        <w:t>،</w:t>
      </w:r>
      <w:r w:rsidRPr="007E5F00">
        <w:rPr>
          <w:b w:val="0"/>
          <w:bCs w:val="0"/>
          <w:color w:val="000000"/>
          <w:sz w:val="28"/>
          <w:szCs w:val="28"/>
          <w:rtl/>
        </w:rPr>
        <w:t xml:space="preserve"> برا</w:t>
      </w:r>
      <w:r w:rsidRPr="007E5F00">
        <w:rPr>
          <w:rFonts w:hint="cs"/>
          <w:b w:val="0"/>
          <w:bCs w:val="0"/>
          <w:color w:val="000000"/>
          <w:sz w:val="28"/>
          <w:szCs w:val="28"/>
          <w:rtl/>
        </w:rPr>
        <w:t>ی</w:t>
      </w:r>
      <w:r w:rsidRPr="007E5F00">
        <w:rPr>
          <w:b w:val="0"/>
          <w:bCs w:val="0"/>
          <w:color w:val="000000"/>
          <w:sz w:val="28"/>
          <w:szCs w:val="28"/>
          <w:rtl/>
        </w:rPr>
        <w:t xml:space="preserve"> اتاق مد</w:t>
      </w:r>
      <w:r w:rsidRPr="007E5F00">
        <w:rPr>
          <w:rFonts w:hint="cs"/>
          <w:b w:val="0"/>
          <w:bCs w:val="0"/>
          <w:color w:val="000000"/>
          <w:sz w:val="28"/>
          <w:szCs w:val="28"/>
          <w:rtl/>
        </w:rPr>
        <w:t>ی</w:t>
      </w:r>
      <w:r w:rsidRPr="007E5F00">
        <w:rPr>
          <w:rFonts w:hint="eastAsia"/>
          <w:b w:val="0"/>
          <w:bCs w:val="0"/>
          <w:color w:val="000000"/>
          <w:sz w:val="28"/>
          <w:szCs w:val="28"/>
          <w:rtl/>
        </w:rPr>
        <w:t>ر</w:t>
      </w:r>
      <w:r w:rsidRPr="007E5F00">
        <w:rPr>
          <w:b w:val="0"/>
          <w:bCs w:val="0"/>
          <w:color w:val="000000"/>
          <w:sz w:val="28"/>
          <w:szCs w:val="28"/>
          <w:rtl/>
        </w:rPr>
        <w:t xml:space="preserve"> واحد 20 مترمربـع، بـه ازا</w:t>
      </w:r>
      <w:r w:rsidRPr="007E5F00">
        <w:rPr>
          <w:rFonts w:hint="cs"/>
          <w:b w:val="0"/>
          <w:bCs w:val="0"/>
          <w:color w:val="000000"/>
          <w:sz w:val="28"/>
          <w:szCs w:val="28"/>
          <w:rtl/>
        </w:rPr>
        <w:t>ی</w:t>
      </w:r>
      <w:r w:rsidRPr="007E5F00">
        <w:rPr>
          <w:b w:val="0"/>
          <w:bCs w:val="0"/>
          <w:color w:val="000000"/>
          <w:sz w:val="28"/>
          <w:szCs w:val="28"/>
          <w:rtl/>
        </w:rPr>
        <w:t xml:space="preserve"> هـر مهنـدس 15 مترمربع و به ازا</w:t>
      </w:r>
      <w:r w:rsidRPr="007E5F00">
        <w:rPr>
          <w:rFonts w:hint="cs"/>
          <w:b w:val="0"/>
          <w:bCs w:val="0"/>
          <w:color w:val="000000"/>
          <w:sz w:val="28"/>
          <w:szCs w:val="28"/>
          <w:rtl/>
        </w:rPr>
        <w:t>ی</w:t>
      </w:r>
      <w:r w:rsidRPr="007E5F00">
        <w:rPr>
          <w:b w:val="0"/>
          <w:bCs w:val="0"/>
          <w:color w:val="000000"/>
          <w:sz w:val="28"/>
          <w:szCs w:val="28"/>
          <w:rtl/>
        </w:rPr>
        <w:t xml:space="preserve"> هر کارمند ادار</w:t>
      </w:r>
      <w:r w:rsidRPr="007E5F00">
        <w:rPr>
          <w:rFonts w:hint="cs"/>
          <w:b w:val="0"/>
          <w:bCs w:val="0"/>
          <w:color w:val="000000"/>
          <w:sz w:val="28"/>
          <w:szCs w:val="28"/>
          <w:rtl/>
        </w:rPr>
        <w:t>ی</w:t>
      </w:r>
      <w:r w:rsidRPr="007E5F00">
        <w:rPr>
          <w:b w:val="0"/>
          <w:bCs w:val="0"/>
          <w:color w:val="000000"/>
          <w:sz w:val="28"/>
          <w:szCs w:val="28"/>
          <w:rtl/>
        </w:rPr>
        <w:t xml:space="preserve"> 10 مترمربع تخص</w:t>
      </w:r>
      <w:r w:rsidRPr="007E5F00">
        <w:rPr>
          <w:rFonts w:hint="cs"/>
          <w:b w:val="0"/>
          <w:bCs w:val="0"/>
          <w:color w:val="000000"/>
          <w:sz w:val="28"/>
          <w:szCs w:val="28"/>
          <w:rtl/>
        </w:rPr>
        <w:t>ی</w:t>
      </w:r>
      <w:r w:rsidRPr="007E5F00">
        <w:rPr>
          <w:rFonts w:hint="eastAsia"/>
          <w:b w:val="0"/>
          <w:bCs w:val="0"/>
          <w:color w:val="000000"/>
          <w:sz w:val="28"/>
          <w:szCs w:val="28"/>
          <w:rtl/>
        </w:rPr>
        <w:t>ص</w:t>
      </w:r>
      <w:r w:rsidRPr="007E5F00">
        <w:rPr>
          <w:b w:val="0"/>
          <w:bCs w:val="0"/>
          <w:color w:val="000000"/>
          <w:sz w:val="28"/>
          <w:szCs w:val="28"/>
          <w:rtl/>
        </w:rPr>
        <w:t xml:space="preserve"> </w:t>
      </w:r>
      <w:r w:rsidRPr="007E5F00">
        <w:rPr>
          <w:rFonts w:hint="cs"/>
          <w:b w:val="0"/>
          <w:bCs w:val="0"/>
          <w:color w:val="000000"/>
          <w:sz w:val="28"/>
          <w:szCs w:val="28"/>
          <w:rtl/>
        </w:rPr>
        <w:t>ی</w:t>
      </w:r>
      <w:r w:rsidRPr="007E5F00">
        <w:rPr>
          <w:rFonts w:hint="eastAsia"/>
          <w:b w:val="0"/>
          <w:bCs w:val="0"/>
          <w:color w:val="000000"/>
          <w:sz w:val="28"/>
          <w:szCs w:val="28"/>
          <w:rtl/>
        </w:rPr>
        <w:t>افته</w:t>
      </w:r>
      <w:r w:rsidRPr="007E5F00">
        <w:rPr>
          <w:b w:val="0"/>
          <w:bCs w:val="0"/>
          <w:color w:val="000000"/>
          <w:sz w:val="28"/>
          <w:szCs w:val="28"/>
          <w:rtl/>
        </w:rPr>
        <w:t xml:space="preserve"> است. همچنـ</w:t>
      </w:r>
      <w:r w:rsidRPr="007E5F00">
        <w:rPr>
          <w:rFonts w:hint="cs"/>
          <w:b w:val="0"/>
          <w:bCs w:val="0"/>
          <w:color w:val="000000"/>
          <w:sz w:val="28"/>
          <w:szCs w:val="28"/>
          <w:rtl/>
        </w:rPr>
        <w:t>ی</w:t>
      </w:r>
      <w:r w:rsidRPr="007E5F00">
        <w:rPr>
          <w:rFonts w:hint="eastAsia"/>
          <w:b w:val="0"/>
          <w:bCs w:val="0"/>
          <w:color w:val="000000"/>
          <w:sz w:val="28"/>
          <w:szCs w:val="28"/>
          <w:rtl/>
        </w:rPr>
        <w:t>ن</w:t>
      </w:r>
      <w:r w:rsidRPr="007E5F00">
        <w:rPr>
          <w:b w:val="0"/>
          <w:bCs w:val="0"/>
          <w:color w:val="000000"/>
          <w:sz w:val="28"/>
          <w:szCs w:val="28"/>
          <w:rtl/>
        </w:rPr>
        <w:t xml:space="preserve"> بـرا</w:t>
      </w:r>
      <w:r w:rsidRPr="007E5F00">
        <w:rPr>
          <w:rFonts w:hint="cs"/>
          <w:b w:val="0"/>
          <w:bCs w:val="0"/>
          <w:color w:val="000000"/>
          <w:sz w:val="28"/>
          <w:szCs w:val="28"/>
          <w:rtl/>
        </w:rPr>
        <w:t>ی</w:t>
      </w:r>
      <w:r w:rsidRPr="007E5F00">
        <w:rPr>
          <w:b w:val="0"/>
          <w:bCs w:val="0"/>
          <w:color w:val="000000"/>
          <w:sz w:val="28"/>
          <w:szCs w:val="28"/>
          <w:rtl/>
        </w:rPr>
        <w:t xml:space="preserve"> سـاختمان نگهبـان</w:t>
      </w:r>
      <w:r w:rsidRPr="007E5F00">
        <w:rPr>
          <w:rFonts w:hint="cs"/>
          <w:b w:val="0"/>
          <w:bCs w:val="0"/>
          <w:color w:val="000000"/>
          <w:sz w:val="28"/>
          <w:szCs w:val="28"/>
          <w:rtl/>
        </w:rPr>
        <w:t>ی</w:t>
      </w:r>
      <w:r w:rsidRPr="007E5F00">
        <w:rPr>
          <w:b w:val="0"/>
          <w:bCs w:val="0"/>
          <w:color w:val="000000"/>
          <w:sz w:val="28"/>
          <w:szCs w:val="28"/>
          <w:rtl/>
        </w:rPr>
        <w:t xml:space="preserve"> و سرا</w:t>
      </w:r>
      <w:r w:rsidRPr="007E5F00">
        <w:rPr>
          <w:rFonts w:hint="cs"/>
          <w:b w:val="0"/>
          <w:bCs w:val="0"/>
          <w:color w:val="000000"/>
          <w:sz w:val="28"/>
          <w:szCs w:val="28"/>
          <w:rtl/>
        </w:rPr>
        <w:t>ی</w:t>
      </w:r>
      <w:r w:rsidRPr="007E5F00">
        <w:rPr>
          <w:rFonts w:hint="eastAsia"/>
          <w:b w:val="0"/>
          <w:bCs w:val="0"/>
          <w:color w:val="000000"/>
          <w:sz w:val="28"/>
          <w:szCs w:val="28"/>
          <w:rtl/>
        </w:rPr>
        <w:t>دار</w:t>
      </w:r>
      <w:r w:rsidRPr="007E5F00">
        <w:rPr>
          <w:rFonts w:hint="cs"/>
          <w:b w:val="0"/>
          <w:bCs w:val="0"/>
          <w:color w:val="000000"/>
          <w:sz w:val="28"/>
          <w:szCs w:val="28"/>
          <w:rtl/>
        </w:rPr>
        <w:t>ی</w:t>
      </w:r>
      <w:r w:rsidRPr="007E5F00">
        <w:rPr>
          <w:b w:val="0"/>
          <w:bCs w:val="0"/>
          <w:color w:val="000000"/>
          <w:sz w:val="28"/>
          <w:szCs w:val="28"/>
          <w:rtl/>
        </w:rPr>
        <w:t xml:space="preserve"> 40 مترمربع منظور م</w:t>
      </w:r>
      <w:r w:rsidRPr="007E5F00">
        <w:rPr>
          <w:rFonts w:hint="cs"/>
          <w:b w:val="0"/>
          <w:bCs w:val="0"/>
          <w:color w:val="000000"/>
          <w:sz w:val="28"/>
          <w:szCs w:val="28"/>
          <w:rtl/>
        </w:rPr>
        <w:t>ی</w:t>
      </w:r>
      <w:r w:rsidRPr="007E5F00">
        <w:rPr>
          <w:rFonts w:hint="eastAsia"/>
          <w:b w:val="0"/>
          <w:bCs w:val="0"/>
          <w:color w:val="000000"/>
          <w:sz w:val="28"/>
          <w:szCs w:val="28"/>
          <w:rtl/>
        </w:rPr>
        <w:t>گردد</w:t>
      </w:r>
      <w:r w:rsidRPr="007E5F00">
        <w:rPr>
          <w:b w:val="0"/>
          <w:bCs w:val="0"/>
          <w:color w:val="000000"/>
          <w:sz w:val="28"/>
          <w:szCs w:val="28"/>
          <w:rtl/>
        </w:rPr>
        <w:t>. محاسبه مساحت بخشها</w:t>
      </w:r>
      <w:r w:rsidRPr="007E5F00">
        <w:rPr>
          <w:rFonts w:hint="cs"/>
          <w:b w:val="0"/>
          <w:bCs w:val="0"/>
          <w:color w:val="000000"/>
          <w:sz w:val="28"/>
          <w:szCs w:val="28"/>
          <w:rtl/>
        </w:rPr>
        <w:t>ی</w:t>
      </w:r>
      <w:r w:rsidRPr="007E5F00">
        <w:rPr>
          <w:b w:val="0"/>
          <w:bCs w:val="0"/>
          <w:color w:val="000000"/>
          <w:sz w:val="28"/>
          <w:szCs w:val="28"/>
          <w:rtl/>
        </w:rPr>
        <w:t xml:space="preserve"> د</w:t>
      </w:r>
      <w:r w:rsidRPr="007E5F00">
        <w:rPr>
          <w:rFonts w:hint="cs"/>
          <w:b w:val="0"/>
          <w:bCs w:val="0"/>
          <w:color w:val="000000"/>
          <w:sz w:val="28"/>
          <w:szCs w:val="28"/>
          <w:rtl/>
        </w:rPr>
        <w:t>ی</w:t>
      </w:r>
      <w:r w:rsidRPr="007E5F00">
        <w:rPr>
          <w:rFonts w:hint="eastAsia"/>
          <w:b w:val="0"/>
          <w:bCs w:val="0"/>
          <w:color w:val="000000"/>
          <w:sz w:val="28"/>
          <w:szCs w:val="28"/>
          <w:rtl/>
        </w:rPr>
        <w:t>گر</w:t>
      </w:r>
      <w:r w:rsidRPr="007E5F00">
        <w:rPr>
          <w:b w:val="0"/>
          <w:bCs w:val="0"/>
          <w:color w:val="000000"/>
          <w:sz w:val="28"/>
          <w:szCs w:val="28"/>
          <w:rtl/>
        </w:rPr>
        <w:t xml:space="preserve"> و جمـ</w:t>
      </w:r>
      <w:r w:rsidRPr="007E5F00">
        <w:rPr>
          <w:rFonts w:hint="eastAsia"/>
          <w:b w:val="0"/>
          <w:bCs w:val="0"/>
          <w:color w:val="000000"/>
          <w:sz w:val="28"/>
          <w:szCs w:val="28"/>
          <w:rtl/>
        </w:rPr>
        <w:t>ع</w:t>
      </w:r>
      <w:r w:rsidRPr="007E5F00">
        <w:rPr>
          <w:b w:val="0"/>
          <w:bCs w:val="0"/>
          <w:color w:val="000000"/>
          <w:sz w:val="28"/>
          <w:szCs w:val="28"/>
          <w:rtl/>
        </w:rPr>
        <w:t xml:space="preserve"> بنـد</w:t>
      </w:r>
      <w:r w:rsidRPr="007E5F00">
        <w:rPr>
          <w:rFonts w:hint="cs"/>
          <w:b w:val="0"/>
          <w:bCs w:val="0"/>
          <w:color w:val="000000"/>
          <w:sz w:val="28"/>
          <w:szCs w:val="28"/>
          <w:rtl/>
        </w:rPr>
        <w:t>ی</w:t>
      </w:r>
      <w:r w:rsidRPr="007E5F00">
        <w:rPr>
          <w:b w:val="0"/>
          <w:bCs w:val="0"/>
          <w:color w:val="000000"/>
          <w:sz w:val="28"/>
          <w:szCs w:val="28"/>
          <w:rtl/>
        </w:rPr>
        <w:t xml:space="preserve"> محاسـبات فـوق بـر اساس تعداد پرسنل تول</w:t>
      </w:r>
      <w:r w:rsidRPr="007E5F00">
        <w:rPr>
          <w:rFonts w:hint="cs"/>
          <w:b w:val="0"/>
          <w:bCs w:val="0"/>
          <w:color w:val="000000"/>
          <w:sz w:val="28"/>
          <w:szCs w:val="28"/>
          <w:rtl/>
        </w:rPr>
        <w:t>ی</w:t>
      </w:r>
      <w:r w:rsidRPr="007E5F00">
        <w:rPr>
          <w:rFonts w:hint="eastAsia"/>
          <w:b w:val="0"/>
          <w:bCs w:val="0"/>
          <w:color w:val="000000"/>
          <w:sz w:val="28"/>
          <w:szCs w:val="28"/>
          <w:rtl/>
        </w:rPr>
        <w:t>د</w:t>
      </w:r>
      <w:r w:rsidRPr="007E5F00">
        <w:rPr>
          <w:rFonts w:hint="cs"/>
          <w:b w:val="0"/>
          <w:bCs w:val="0"/>
          <w:color w:val="000000"/>
          <w:sz w:val="28"/>
          <w:szCs w:val="28"/>
          <w:rtl/>
        </w:rPr>
        <w:t>ی</w:t>
      </w:r>
      <w:r w:rsidRPr="007E5F00">
        <w:rPr>
          <w:b w:val="0"/>
          <w:bCs w:val="0"/>
          <w:color w:val="000000"/>
          <w:sz w:val="28"/>
          <w:szCs w:val="28"/>
          <w:rtl/>
        </w:rPr>
        <w:t xml:space="preserve"> و غ</w:t>
      </w:r>
      <w:r w:rsidRPr="007E5F00">
        <w:rPr>
          <w:rFonts w:hint="cs"/>
          <w:b w:val="0"/>
          <w:bCs w:val="0"/>
          <w:color w:val="000000"/>
          <w:sz w:val="28"/>
          <w:szCs w:val="28"/>
          <w:rtl/>
        </w:rPr>
        <w:t>ی</w:t>
      </w:r>
      <w:r w:rsidRPr="007E5F00">
        <w:rPr>
          <w:rFonts w:hint="eastAsia"/>
          <w:b w:val="0"/>
          <w:bCs w:val="0"/>
          <w:color w:val="000000"/>
          <w:sz w:val="28"/>
          <w:szCs w:val="28"/>
          <w:rtl/>
        </w:rPr>
        <w:t>رتول</w:t>
      </w:r>
      <w:r w:rsidRPr="007E5F00">
        <w:rPr>
          <w:rFonts w:hint="cs"/>
          <w:b w:val="0"/>
          <w:bCs w:val="0"/>
          <w:color w:val="000000"/>
          <w:sz w:val="28"/>
          <w:szCs w:val="28"/>
          <w:rtl/>
        </w:rPr>
        <w:t>ی</w:t>
      </w:r>
      <w:r w:rsidRPr="007E5F00">
        <w:rPr>
          <w:rFonts w:hint="eastAsia"/>
          <w:b w:val="0"/>
          <w:bCs w:val="0"/>
          <w:color w:val="000000"/>
          <w:sz w:val="28"/>
          <w:szCs w:val="28"/>
          <w:rtl/>
        </w:rPr>
        <w:t>د</w:t>
      </w:r>
      <w:r w:rsidRPr="007E5F00">
        <w:rPr>
          <w:rFonts w:hint="cs"/>
          <w:b w:val="0"/>
          <w:bCs w:val="0"/>
          <w:color w:val="000000"/>
          <w:sz w:val="28"/>
          <w:szCs w:val="28"/>
          <w:rtl/>
        </w:rPr>
        <w:t>ی</w:t>
      </w:r>
      <w:r w:rsidRPr="007E5F00">
        <w:rPr>
          <w:b w:val="0"/>
          <w:bCs w:val="0"/>
          <w:color w:val="000000"/>
          <w:sz w:val="28"/>
          <w:szCs w:val="28"/>
          <w:rtl/>
        </w:rPr>
        <w:t xml:space="preserve"> واحد در جدول </w:t>
      </w:r>
      <w:r>
        <w:rPr>
          <w:rFonts w:hint="cs"/>
          <w:b w:val="0"/>
          <w:bCs w:val="0"/>
          <w:color w:val="000000"/>
          <w:sz w:val="28"/>
          <w:szCs w:val="28"/>
          <w:rtl/>
        </w:rPr>
        <w:t>مربوطه</w:t>
      </w:r>
      <w:r w:rsidRPr="007E5F00">
        <w:rPr>
          <w:b w:val="0"/>
          <w:bCs w:val="0"/>
          <w:color w:val="000000"/>
          <w:sz w:val="28"/>
          <w:szCs w:val="28"/>
          <w:rtl/>
        </w:rPr>
        <w:t xml:space="preserve"> درج گرد</w:t>
      </w:r>
      <w:r w:rsidRPr="007E5F00">
        <w:rPr>
          <w:rFonts w:hint="cs"/>
          <w:b w:val="0"/>
          <w:bCs w:val="0"/>
          <w:color w:val="000000"/>
          <w:sz w:val="28"/>
          <w:szCs w:val="28"/>
          <w:rtl/>
        </w:rPr>
        <w:t>ی</w:t>
      </w:r>
      <w:r w:rsidRPr="007E5F00">
        <w:rPr>
          <w:rFonts w:hint="eastAsia"/>
          <w:b w:val="0"/>
          <w:bCs w:val="0"/>
          <w:color w:val="000000"/>
          <w:sz w:val="28"/>
          <w:szCs w:val="28"/>
          <w:rtl/>
        </w:rPr>
        <w:t>ده</w:t>
      </w:r>
      <w:r w:rsidRPr="007E5F00">
        <w:rPr>
          <w:b w:val="0"/>
          <w:bCs w:val="0"/>
          <w:color w:val="000000"/>
          <w:sz w:val="28"/>
          <w:szCs w:val="28"/>
          <w:rtl/>
        </w:rPr>
        <w:t xml:space="preserve"> است.</w:t>
      </w:r>
    </w:p>
    <w:p w14:paraId="34CE03A0" w14:textId="77777777" w:rsidR="009816E5" w:rsidRDefault="009816E5" w:rsidP="009816E5">
      <w:pPr>
        <w:jc w:val="lowKashida"/>
        <w:rPr>
          <w:b w:val="0"/>
          <w:bCs w:val="0"/>
          <w:color w:val="000000"/>
          <w:sz w:val="28"/>
          <w:szCs w:val="28"/>
          <w:rtl/>
        </w:rPr>
      </w:pPr>
    </w:p>
    <w:p w14:paraId="7903A383" w14:textId="77777777" w:rsidR="009816E5" w:rsidRDefault="009816E5" w:rsidP="009816E5">
      <w:bookmarkStart w:id="412" w:name="_Toc105833139"/>
      <w:bookmarkEnd w:id="401"/>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32</w:t>
      </w:r>
      <w:r>
        <w:rPr>
          <w:rtl/>
        </w:rPr>
        <w:fldChar w:fldCharType="end"/>
      </w:r>
      <w:r>
        <w:rPr>
          <w:rFonts w:hint="cs"/>
          <w:rtl/>
        </w:rPr>
        <w:t>- ساختمان سازی</w:t>
      </w:r>
      <w:bookmarkEnd w:id="412"/>
    </w:p>
    <w:tbl>
      <w:tblPr>
        <w:tblpPr w:leftFromText="180" w:rightFromText="180" w:vertAnchor="text" w:tblpXSpec="center" w:tblpY="1"/>
        <w:tblOverlap w:val="never"/>
        <w:bidiVisual/>
        <w:tblW w:w="15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019"/>
        <w:gridCol w:w="10"/>
        <w:gridCol w:w="3840"/>
        <w:gridCol w:w="1070"/>
        <w:gridCol w:w="1134"/>
        <w:gridCol w:w="837"/>
        <w:gridCol w:w="1104"/>
        <w:gridCol w:w="10"/>
        <w:gridCol w:w="982"/>
        <w:gridCol w:w="10"/>
        <w:gridCol w:w="1326"/>
        <w:gridCol w:w="10"/>
        <w:gridCol w:w="1410"/>
        <w:gridCol w:w="10"/>
        <w:gridCol w:w="1423"/>
      </w:tblGrid>
      <w:tr w:rsidR="009816E5" w:rsidRPr="00B67047" w14:paraId="0A9B733E" w14:textId="77777777" w:rsidTr="00B431F8">
        <w:trPr>
          <w:trHeight w:val="420"/>
          <w:jc w:val="center"/>
        </w:trPr>
        <w:tc>
          <w:tcPr>
            <w:tcW w:w="671" w:type="dxa"/>
            <w:vMerge w:val="restart"/>
            <w:shd w:val="clear" w:color="000000" w:fill="D8E4BC"/>
            <w:noWrap/>
            <w:vAlign w:val="center"/>
            <w:hideMark/>
          </w:tcPr>
          <w:p w14:paraId="1BA4DF9D" w14:textId="77777777" w:rsidR="009816E5" w:rsidRPr="00B67047" w:rsidRDefault="009816E5" w:rsidP="00B431F8">
            <w:pPr>
              <w:spacing w:line="240" w:lineRule="auto"/>
              <w:ind w:left="0" w:firstLine="0"/>
              <w:rPr>
                <w:rFonts w:ascii="Arial" w:hAnsi="Arial"/>
              </w:rPr>
            </w:pPr>
            <w:r w:rsidRPr="00B67047">
              <w:rPr>
                <w:rFonts w:ascii="Arial" w:hAnsi="Arial" w:hint="cs"/>
                <w:rtl/>
              </w:rPr>
              <w:t>رديف</w:t>
            </w:r>
          </w:p>
        </w:tc>
        <w:tc>
          <w:tcPr>
            <w:tcW w:w="2019" w:type="dxa"/>
            <w:vMerge w:val="restart"/>
            <w:shd w:val="clear" w:color="000000" w:fill="D8E4BC"/>
            <w:noWrap/>
            <w:vAlign w:val="center"/>
            <w:hideMark/>
          </w:tcPr>
          <w:p w14:paraId="1F2349CD" w14:textId="77777777" w:rsidR="009816E5" w:rsidRPr="00B67047" w:rsidRDefault="009816E5" w:rsidP="00B431F8">
            <w:pPr>
              <w:spacing w:line="240" w:lineRule="auto"/>
              <w:ind w:left="0" w:firstLine="0"/>
              <w:rPr>
                <w:rFonts w:ascii="Arial" w:hAnsi="Arial"/>
                <w:rtl/>
              </w:rPr>
            </w:pPr>
            <w:r w:rsidRPr="00B67047">
              <w:rPr>
                <w:rFonts w:ascii="Arial" w:hAnsi="Arial" w:hint="cs"/>
                <w:rtl/>
              </w:rPr>
              <w:t>شرح</w:t>
            </w:r>
          </w:p>
        </w:tc>
        <w:tc>
          <w:tcPr>
            <w:tcW w:w="3850" w:type="dxa"/>
            <w:gridSpan w:val="2"/>
            <w:vMerge w:val="restart"/>
            <w:shd w:val="clear" w:color="000000" w:fill="D8E4BC"/>
            <w:noWrap/>
            <w:vAlign w:val="center"/>
            <w:hideMark/>
          </w:tcPr>
          <w:p w14:paraId="27D3070E"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مشخصات</w:t>
            </w:r>
          </w:p>
        </w:tc>
        <w:tc>
          <w:tcPr>
            <w:tcW w:w="2204" w:type="dxa"/>
            <w:gridSpan w:val="2"/>
            <w:shd w:val="clear" w:color="000000" w:fill="D8E4BC"/>
            <w:noWrap/>
            <w:vAlign w:val="center"/>
            <w:hideMark/>
          </w:tcPr>
          <w:p w14:paraId="65C265CC"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مساحت </w:t>
            </w:r>
            <w:r w:rsidRPr="00B67047">
              <w:rPr>
                <w:rFonts w:ascii="Arial" w:hAnsi="Arial" w:hint="cs"/>
                <w:b w:val="0"/>
                <w:bCs w:val="0"/>
                <w:rtl/>
              </w:rPr>
              <w:t>(مترمربع)</w:t>
            </w:r>
          </w:p>
        </w:tc>
        <w:tc>
          <w:tcPr>
            <w:tcW w:w="837" w:type="dxa"/>
            <w:vMerge w:val="restart"/>
            <w:shd w:val="clear" w:color="000000" w:fill="D8E4BC"/>
            <w:noWrap/>
            <w:vAlign w:val="center"/>
            <w:hideMark/>
          </w:tcPr>
          <w:p w14:paraId="6DC82869" w14:textId="77777777" w:rsidR="009816E5" w:rsidRPr="00B67047" w:rsidRDefault="009816E5" w:rsidP="00B431F8">
            <w:pPr>
              <w:spacing w:line="240" w:lineRule="auto"/>
              <w:ind w:left="0" w:firstLine="0"/>
              <w:rPr>
                <w:rFonts w:ascii="Arial" w:hAnsi="Arial"/>
                <w:rtl/>
              </w:rPr>
            </w:pPr>
            <w:r w:rsidRPr="00B67047">
              <w:rPr>
                <w:rFonts w:ascii="Arial" w:hAnsi="Arial" w:hint="cs"/>
                <w:rtl/>
              </w:rPr>
              <w:t>واحد</w:t>
            </w:r>
          </w:p>
        </w:tc>
        <w:tc>
          <w:tcPr>
            <w:tcW w:w="2106" w:type="dxa"/>
            <w:gridSpan w:val="4"/>
            <w:shd w:val="clear" w:color="000000" w:fill="D8E4BC"/>
            <w:noWrap/>
            <w:vAlign w:val="center"/>
            <w:hideMark/>
          </w:tcPr>
          <w:p w14:paraId="32C3342A"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هزينه واحد </w:t>
            </w:r>
            <w:r w:rsidRPr="00B67047">
              <w:rPr>
                <w:rFonts w:ascii="Arial" w:hAnsi="Arial" w:hint="cs"/>
                <w:b w:val="0"/>
                <w:bCs w:val="0"/>
                <w:rtl/>
              </w:rPr>
              <w:t>(هزار ريال)</w:t>
            </w:r>
          </w:p>
        </w:tc>
        <w:tc>
          <w:tcPr>
            <w:tcW w:w="4179" w:type="dxa"/>
            <w:gridSpan w:val="5"/>
            <w:shd w:val="clear" w:color="000000" w:fill="D8E4BC"/>
            <w:noWrap/>
            <w:vAlign w:val="center"/>
            <w:hideMark/>
          </w:tcPr>
          <w:p w14:paraId="05B4F804" w14:textId="77777777" w:rsidR="009816E5" w:rsidRPr="00B67047" w:rsidRDefault="009816E5" w:rsidP="00B431F8">
            <w:pPr>
              <w:spacing w:line="240" w:lineRule="auto"/>
              <w:ind w:left="0" w:firstLine="0"/>
              <w:rPr>
                <w:rFonts w:ascii="Arial" w:hAnsi="Arial"/>
                <w:rtl/>
              </w:rPr>
            </w:pPr>
            <w:r w:rsidRPr="00B67047">
              <w:rPr>
                <w:rFonts w:ascii="Arial" w:hAnsi="Arial" w:hint="cs"/>
                <w:rtl/>
              </w:rPr>
              <w:t xml:space="preserve">هزينه كل </w:t>
            </w:r>
            <w:r w:rsidRPr="00B67047">
              <w:rPr>
                <w:rFonts w:ascii="Arial" w:hAnsi="Arial" w:hint="cs"/>
                <w:b w:val="0"/>
                <w:bCs w:val="0"/>
                <w:rtl/>
              </w:rPr>
              <w:t>(هزار ريال)</w:t>
            </w:r>
          </w:p>
        </w:tc>
      </w:tr>
      <w:tr w:rsidR="009816E5" w:rsidRPr="00B67047" w14:paraId="57EFF066" w14:textId="77777777" w:rsidTr="00B431F8">
        <w:trPr>
          <w:trHeight w:val="840"/>
          <w:jc w:val="center"/>
        </w:trPr>
        <w:tc>
          <w:tcPr>
            <w:tcW w:w="671" w:type="dxa"/>
            <w:vMerge/>
            <w:vAlign w:val="center"/>
            <w:hideMark/>
          </w:tcPr>
          <w:p w14:paraId="08A0D76F" w14:textId="77777777" w:rsidR="009816E5" w:rsidRPr="00B67047" w:rsidRDefault="009816E5" w:rsidP="00B431F8">
            <w:pPr>
              <w:spacing w:line="240" w:lineRule="auto"/>
              <w:ind w:left="0" w:firstLine="0"/>
              <w:jc w:val="left"/>
              <w:rPr>
                <w:rFonts w:ascii="Arial" w:hAnsi="Arial"/>
              </w:rPr>
            </w:pPr>
          </w:p>
        </w:tc>
        <w:tc>
          <w:tcPr>
            <w:tcW w:w="2019" w:type="dxa"/>
            <w:vMerge/>
            <w:vAlign w:val="center"/>
            <w:hideMark/>
          </w:tcPr>
          <w:p w14:paraId="1D7582DC" w14:textId="77777777" w:rsidR="009816E5" w:rsidRPr="00B67047" w:rsidRDefault="009816E5" w:rsidP="00B431F8">
            <w:pPr>
              <w:spacing w:line="240" w:lineRule="auto"/>
              <w:ind w:left="0" w:firstLine="0"/>
              <w:jc w:val="left"/>
              <w:rPr>
                <w:rFonts w:ascii="Arial" w:hAnsi="Arial"/>
              </w:rPr>
            </w:pPr>
          </w:p>
        </w:tc>
        <w:tc>
          <w:tcPr>
            <w:tcW w:w="3850" w:type="dxa"/>
            <w:gridSpan w:val="2"/>
            <w:vMerge/>
            <w:vAlign w:val="center"/>
            <w:hideMark/>
          </w:tcPr>
          <w:p w14:paraId="4029FAFA" w14:textId="77777777" w:rsidR="009816E5" w:rsidRPr="00B67047" w:rsidRDefault="009816E5" w:rsidP="00B431F8">
            <w:pPr>
              <w:spacing w:line="240" w:lineRule="auto"/>
              <w:ind w:left="0" w:firstLine="0"/>
              <w:jc w:val="left"/>
              <w:rPr>
                <w:rFonts w:ascii="Arial" w:hAnsi="Arial"/>
              </w:rPr>
            </w:pPr>
          </w:p>
        </w:tc>
        <w:tc>
          <w:tcPr>
            <w:tcW w:w="1070" w:type="dxa"/>
            <w:shd w:val="clear" w:color="000000" w:fill="D8E4BC"/>
            <w:vAlign w:val="center"/>
            <w:hideMark/>
          </w:tcPr>
          <w:p w14:paraId="258E267C"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انجام شده</w:t>
            </w:r>
          </w:p>
        </w:tc>
        <w:tc>
          <w:tcPr>
            <w:tcW w:w="1134" w:type="dxa"/>
            <w:shd w:val="clear" w:color="000000" w:fill="D8E4BC"/>
            <w:vAlign w:val="center"/>
            <w:hideMark/>
          </w:tcPr>
          <w:p w14:paraId="59671878"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مورد نياز</w:t>
            </w:r>
          </w:p>
        </w:tc>
        <w:tc>
          <w:tcPr>
            <w:tcW w:w="837" w:type="dxa"/>
            <w:vMerge/>
            <w:vAlign w:val="center"/>
            <w:hideMark/>
          </w:tcPr>
          <w:p w14:paraId="6322A0FD" w14:textId="77777777" w:rsidR="009816E5" w:rsidRPr="00B67047" w:rsidRDefault="009816E5" w:rsidP="00B431F8">
            <w:pPr>
              <w:spacing w:line="240" w:lineRule="auto"/>
              <w:ind w:left="0" w:firstLine="0"/>
              <w:jc w:val="left"/>
              <w:rPr>
                <w:rFonts w:ascii="Arial" w:hAnsi="Arial"/>
              </w:rPr>
            </w:pPr>
          </w:p>
        </w:tc>
        <w:tc>
          <w:tcPr>
            <w:tcW w:w="1114" w:type="dxa"/>
            <w:gridSpan w:val="2"/>
            <w:shd w:val="clear" w:color="000000" w:fill="D8E4BC"/>
            <w:vAlign w:val="center"/>
            <w:hideMark/>
          </w:tcPr>
          <w:p w14:paraId="4286EB3E"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انجام شده</w:t>
            </w:r>
          </w:p>
        </w:tc>
        <w:tc>
          <w:tcPr>
            <w:tcW w:w="992" w:type="dxa"/>
            <w:gridSpan w:val="2"/>
            <w:shd w:val="clear" w:color="000000" w:fill="D8E4BC"/>
            <w:vAlign w:val="center"/>
            <w:hideMark/>
          </w:tcPr>
          <w:p w14:paraId="4CFB817D"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مورد نياز</w:t>
            </w:r>
          </w:p>
        </w:tc>
        <w:tc>
          <w:tcPr>
            <w:tcW w:w="1336" w:type="dxa"/>
            <w:gridSpan w:val="2"/>
            <w:shd w:val="clear" w:color="000000" w:fill="D8E4BC"/>
            <w:vAlign w:val="center"/>
            <w:hideMark/>
          </w:tcPr>
          <w:p w14:paraId="67A37BB0"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انجام شده</w:t>
            </w:r>
          </w:p>
        </w:tc>
        <w:tc>
          <w:tcPr>
            <w:tcW w:w="1420" w:type="dxa"/>
            <w:gridSpan w:val="2"/>
            <w:shd w:val="clear" w:color="000000" w:fill="D8E4BC"/>
            <w:vAlign w:val="center"/>
            <w:hideMark/>
          </w:tcPr>
          <w:p w14:paraId="05CD02A1" w14:textId="77777777" w:rsidR="009816E5" w:rsidRPr="00B67047" w:rsidRDefault="009816E5" w:rsidP="00B431F8">
            <w:pPr>
              <w:spacing w:line="240" w:lineRule="auto"/>
              <w:ind w:left="0" w:firstLine="0"/>
              <w:rPr>
                <w:rFonts w:ascii="Arial" w:hAnsi="Arial"/>
                <w:rtl/>
              </w:rPr>
            </w:pPr>
            <w:r w:rsidRPr="00B67047">
              <w:rPr>
                <w:rFonts w:ascii="Arial" w:hAnsi="Arial" w:hint="cs"/>
                <w:rtl/>
              </w:rPr>
              <w:t>مورد نياز</w:t>
            </w:r>
          </w:p>
        </w:tc>
        <w:tc>
          <w:tcPr>
            <w:tcW w:w="1423" w:type="dxa"/>
            <w:shd w:val="clear" w:color="000000" w:fill="D8E4BC"/>
            <w:noWrap/>
            <w:vAlign w:val="center"/>
            <w:hideMark/>
          </w:tcPr>
          <w:p w14:paraId="24EA9F59" w14:textId="77777777" w:rsidR="009816E5" w:rsidRPr="00B67047" w:rsidRDefault="009816E5" w:rsidP="00B431F8">
            <w:pPr>
              <w:spacing w:line="240" w:lineRule="auto"/>
              <w:ind w:left="0" w:firstLine="0"/>
              <w:rPr>
                <w:rFonts w:ascii="Arial" w:hAnsi="Arial"/>
                <w:rtl/>
              </w:rPr>
            </w:pPr>
            <w:r w:rsidRPr="00B67047">
              <w:rPr>
                <w:rFonts w:ascii="Arial" w:hAnsi="Arial" w:hint="cs"/>
                <w:rtl/>
              </w:rPr>
              <w:t>جمع</w:t>
            </w:r>
          </w:p>
        </w:tc>
      </w:tr>
      <w:tr w:rsidR="009816E5" w:rsidRPr="00B67047" w14:paraId="1C64CA3D" w14:textId="77777777" w:rsidTr="00B431F8">
        <w:trPr>
          <w:trHeight w:val="1126"/>
          <w:jc w:val="center"/>
        </w:trPr>
        <w:tc>
          <w:tcPr>
            <w:tcW w:w="671" w:type="dxa"/>
            <w:shd w:val="clear" w:color="auto" w:fill="auto"/>
            <w:noWrap/>
            <w:vAlign w:val="center"/>
          </w:tcPr>
          <w:p w14:paraId="2AE65571"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w:t>
            </w:r>
          </w:p>
        </w:tc>
        <w:tc>
          <w:tcPr>
            <w:tcW w:w="2019" w:type="dxa"/>
            <w:shd w:val="clear" w:color="auto" w:fill="auto"/>
            <w:noWrap/>
            <w:vAlign w:val="center"/>
            <w:hideMark/>
          </w:tcPr>
          <w:p w14:paraId="6168A877" w14:textId="77777777" w:rsidR="009816E5" w:rsidRPr="00B67047" w:rsidRDefault="009816E5" w:rsidP="00B431F8">
            <w:pPr>
              <w:spacing w:line="240" w:lineRule="auto"/>
              <w:ind w:left="0" w:firstLine="0"/>
              <w:rPr>
                <w:rFonts w:ascii="Arial" w:hAnsi="Arial"/>
                <w:rtl/>
              </w:rPr>
            </w:pPr>
            <w:r w:rsidRPr="00B67047">
              <w:rPr>
                <w:rFonts w:ascii="Arial" w:hAnsi="Arial" w:hint="cs"/>
                <w:rtl/>
              </w:rPr>
              <w:t>سالن های تولید</w:t>
            </w:r>
          </w:p>
        </w:tc>
        <w:tc>
          <w:tcPr>
            <w:tcW w:w="3850" w:type="dxa"/>
            <w:gridSpan w:val="2"/>
            <w:shd w:val="clear" w:color="auto" w:fill="auto"/>
            <w:vAlign w:val="center"/>
            <w:hideMark/>
          </w:tcPr>
          <w:p w14:paraId="0713C3F6"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 xml:space="preserve">اسكلت سوله - ارتفاع كناري 6 متر عرض 15متر - ديوارآجري با سيمانكاري داخل و نماسازي خارج - كف سازی </w:t>
            </w:r>
            <w:r w:rsidRPr="00B67047">
              <w:rPr>
                <w:rFonts w:cs="Times New Roman" w:hint="cs"/>
                <w:b w:val="0"/>
                <w:bCs w:val="0"/>
                <w:rtl/>
              </w:rPr>
              <w:t>–</w:t>
            </w:r>
            <w:r w:rsidRPr="00B67047">
              <w:rPr>
                <w:rFonts w:ascii="Arial" w:hAnsi="Arial" w:hint="cs"/>
                <w:b w:val="0"/>
                <w:bCs w:val="0"/>
                <w:rtl/>
              </w:rPr>
              <w:t xml:space="preserve"> پوشش سقف با  ساندویج پانل نصب درب و برق كشي، کاشی کاری و رعایت ضوابط بهداشتی و ایمنی</w:t>
            </w:r>
          </w:p>
        </w:tc>
        <w:tc>
          <w:tcPr>
            <w:tcW w:w="1070" w:type="dxa"/>
            <w:shd w:val="clear" w:color="auto" w:fill="auto"/>
            <w:noWrap/>
            <w:vAlign w:val="center"/>
            <w:hideMark/>
          </w:tcPr>
          <w:p w14:paraId="1C5168F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7A34B93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3,500</w:t>
            </w:r>
          </w:p>
        </w:tc>
        <w:tc>
          <w:tcPr>
            <w:tcW w:w="837" w:type="dxa"/>
            <w:shd w:val="clear" w:color="auto" w:fill="auto"/>
            <w:noWrap/>
            <w:vAlign w:val="center"/>
            <w:hideMark/>
          </w:tcPr>
          <w:p w14:paraId="53B1C1D4"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6565B5DC"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gridSpan w:val="2"/>
            <w:shd w:val="clear" w:color="auto" w:fill="auto"/>
            <w:noWrap/>
            <w:vAlign w:val="center"/>
            <w:hideMark/>
          </w:tcPr>
          <w:p w14:paraId="09FE9C9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55,000</w:t>
            </w:r>
          </w:p>
        </w:tc>
        <w:tc>
          <w:tcPr>
            <w:tcW w:w="1336" w:type="dxa"/>
            <w:gridSpan w:val="2"/>
            <w:shd w:val="clear" w:color="auto" w:fill="auto"/>
            <w:noWrap/>
            <w:vAlign w:val="center"/>
            <w:hideMark/>
          </w:tcPr>
          <w:p w14:paraId="07C9A39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5D94EEA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192,500,000</w:t>
            </w:r>
          </w:p>
        </w:tc>
        <w:tc>
          <w:tcPr>
            <w:tcW w:w="1423" w:type="dxa"/>
            <w:shd w:val="clear" w:color="auto" w:fill="auto"/>
            <w:noWrap/>
            <w:vAlign w:val="center"/>
            <w:hideMark/>
          </w:tcPr>
          <w:p w14:paraId="35947BF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192,500,000</w:t>
            </w:r>
          </w:p>
        </w:tc>
      </w:tr>
      <w:tr w:rsidR="009816E5" w:rsidRPr="00B67047" w14:paraId="21FE237E" w14:textId="77777777" w:rsidTr="00B431F8">
        <w:trPr>
          <w:trHeight w:val="1357"/>
          <w:jc w:val="center"/>
        </w:trPr>
        <w:tc>
          <w:tcPr>
            <w:tcW w:w="671" w:type="dxa"/>
            <w:shd w:val="clear" w:color="auto" w:fill="auto"/>
            <w:noWrap/>
            <w:vAlign w:val="center"/>
          </w:tcPr>
          <w:p w14:paraId="61AF444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w:t>
            </w:r>
          </w:p>
        </w:tc>
        <w:tc>
          <w:tcPr>
            <w:tcW w:w="2019" w:type="dxa"/>
            <w:shd w:val="clear" w:color="auto" w:fill="auto"/>
            <w:noWrap/>
            <w:vAlign w:val="center"/>
            <w:hideMark/>
          </w:tcPr>
          <w:p w14:paraId="1BDB2186" w14:textId="77777777" w:rsidR="009816E5" w:rsidRPr="00B67047" w:rsidRDefault="009816E5" w:rsidP="00B431F8">
            <w:pPr>
              <w:spacing w:line="240" w:lineRule="auto"/>
              <w:ind w:left="0" w:firstLine="0"/>
              <w:rPr>
                <w:rFonts w:ascii="Arial" w:hAnsi="Arial"/>
                <w:rtl/>
              </w:rPr>
            </w:pPr>
            <w:r w:rsidRPr="00B67047">
              <w:rPr>
                <w:rFonts w:ascii="Arial" w:hAnsi="Arial" w:hint="cs"/>
                <w:rtl/>
              </w:rPr>
              <w:t>انبار ها</w:t>
            </w:r>
          </w:p>
        </w:tc>
        <w:tc>
          <w:tcPr>
            <w:tcW w:w="3850" w:type="dxa"/>
            <w:gridSpan w:val="2"/>
            <w:shd w:val="clear" w:color="auto" w:fill="auto"/>
            <w:vAlign w:val="center"/>
            <w:hideMark/>
          </w:tcPr>
          <w:p w14:paraId="40A1E154"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 xml:space="preserve">اسكلت سوله - ارتفاع كناري 6 متر عرض 20 متر - ديوارآجري با سيمانكاري داخل و نماسازي خارج - كف سازی </w:t>
            </w:r>
            <w:r w:rsidRPr="00B67047">
              <w:rPr>
                <w:rFonts w:cs="Times New Roman" w:hint="cs"/>
                <w:b w:val="0"/>
                <w:bCs w:val="0"/>
                <w:rtl/>
              </w:rPr>
              <w:t>–</w:t>
            </w:r>
            <w:r w:rsidRPr="00B67047">
              <w:rPr>
                <w:rFonts w:ascii="Arial" w:hAnsi="Arial" w:hint="cs"/>
                <w:b w:val="0"/>
                <w:bCs w:val="0"/>
                <w:rtl/>
              </w:rPr>
              <w:t xml:space="preserve"> پوشش سقف با  ساندویج پانل نصب درب و برق كشي، کاشی کاری</w:t>
            </w:r>
          </w:p>
        </w:tc>
        <w:tc>
          <w:tcPr>
            <w:tcW w:w="1070" w:type="dxa"/>
            <w:shd w:val="clear" w:color="auto" w:fill="auto"/>
            <w:noWrap/>
            <w:vAlign w:val="center"/>
            <w:hideMark/>
          </w:tcPr>
          <w:p w14:paraId="1D4E3094"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5BAA682B"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4,500</w:t>
            </w:r>
          </w:p>
        </w:tc>
        <w:tc>
          <w:tcPr>
            <w:tcW w:w="837" w:type="dxa"/>
            <w:shd w:val="clear" w:color="auto" w:fill="auto"/>
            <w:noWrap/>
            <w:vAlign w:val="center"/>
            <w:hideMark/>
          </w:tcPr>
          <w:p w14:paraId="336B219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2FF5AF1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gridSpan w:val="2"/>
            <w:shd w:val="clear" w:color="auto" w:fill="auto"/>
            <w:noWrap/>
            <w:vAlign w:val="center"/>
            <w:hideMark/>
          </w:tcPr>
          <w:p w14:paraId="7F4B1FDB"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55,000</w:t>
            </w:r>
          </w:p>
        </w:tc>
        <w:tc>
          <w:tcPr>
            <w:tcW w:w="1336" w:type="dxa"/>
            <w:gridSpan w:val="2"/>
            <w:shd w:val="clear" w:color="auto" w:fill="auto"/>
            <w:noWrap/>
            <w:vAlign w:val="center"/>
            <w:hideMark/>
          </w:tcPr>
          <w:p w14:paraId="0012033B"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4E12ACD9"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247,500,000</w:t>
            </w:r>
          </w:p>
        </w:tc>
        <w:tc>
          <w:tcPr>
            <w:tcW w:w="1423" w:type="dxa"/>
            <w:shd w:val="clear" w:color="auto" w:fill="auto"/>
            <w:noWrap/>
            <w:vAlign w:val="center"/>
            <w:hideMark/>
          </w:tcPr>
          <w:p w14:paraId="3D7DE67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247,500,000</w:t>
            </w:r>
          </w:p>
        </w:tc>
      </w:tr>
      <w:tr w:rsidR="009816E5" w:rsidRPr="00B67047" w14:paraId="37AF1D33" w14:textId="77777777" w:rsidTr="00B431F8">
        <w:trPr>
          <w:trHeight w:val="435"/>
          <w:jc w:val="center"/>
        </w:trPr>
        <w:tc>
          <w:tcPr>
            <w:tcW w:w="671" w:type="dxa"/>
            <w:shd w:val="clear" w:color="auto" w:fill="auto"/>
            <w:noWrap/>
            <w:vAlign w:val="center"/>
          </w:tcPr>
          <w:p w14:paraId="2DA45338"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lastRenderedPageBreak/>
              <w:t>3</w:t>
            </w:r>
          </w:p>
        </w:tc>
        <w:tc>
          <w:tcPr>
            <w:tcW w:w="2019" w:type="dxa"/>
            <w:shd w:val="clear" w:color="auto" w:fill="auto"/>
            <w:noWrap/>
            <w:vAlign w:val="center"/>
            <w:hideMark/>
          </w:tcPr>
          <w:p w14:paraId="141958E6" w14:textId="77777777" w:rsidR="009816E5" w:rsidRPr="00B67047" w:rsidRDefault="009816E5" w:rsidP="00B431F8">
            <w:pPr>
              <w:spacing w:line="240" w:lineRule="auto"/>
              <w:ind w:left="0" w:firstLine="0"/>
              <w:rPr>
                <w:rFonts w:ascii="Arial" w:hAnsi="Arial"/>
                <w:rtl/>
              </w:rPr>
            </w:pPr>
            <w:r w:rsidRPr="00B67047">
              <w:rPr>
                <w:rFonts w:ascii="Arial" w:hAnsi="Arial" w:hint="cs"/>
                <w:rtl/>
              </w:rPr>
              <w:t>ساختمان اداری</w:t>
            </w:r>
          </w:p>
        </w:tc>
        <w:tc>
          <w:tcPr>
            <w:tcW w:w="3850" w:type="dxa"/>
            <w:gridSpan w:val="2"/>
            <w:shd w:val="clear" w:color="auto" w:fill="auto"/>
            <w:vAlign w:val="center"/>
            <w:hideMark/>
          </w:tcPr>
          <w:p w14:paraId="2B7422F5"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 xml:space="preserve">اسكلت فلزي یا بتنی با شناژبندی، دیوارهای جانبی- نصب درب و پنجره ، كف سازی و نماسازي با امکانات کامل </w:t>
            </w:r>
          </w:p>
        </w:tc>
        <w:tc>
          <w:tcPr>
            <w:tcW w:w="1070" w:type="dxa"/>
            <w:shd w:val="clear" w:color="auto" w:fill="auto"/>
            <w:noWrap/>
            <w:vAlign w:val="center"/>
            <w:hideMark/>
          </w:tcPr>
          <w:p w14:paraId="216DDBB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0E928C4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350</w:t>
            </w:r>
          </w:p>
        </w:tc>
        <w:tc>
          <w:tcPr>
            <w:tcW w:w="837" w:type="dxa"/>
            <w:shd w:val="clear" w:color="auto" w:fill="auto"/>
            <w:noWrap/>
            <w:vAlign w:val="center"/>
            <w:hideMark/>
          </w:tcPr>
          <w:p w14:paraId="271BDA8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729C48DB"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gridSpan w:val="2"/>
            <w:shd w:val="clear" w:color="auto" w:fill="auto"/>
            <w:noWrap/>
            <w:vAlign w:val="center"/>
            <w:hideMark/>
          </w:tcPr>
          <w:p w14:paraId="70A4008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w:t>
            </w:r>
          </w:p>
        </w:tc>
        <w:tc>
          <w:tcPr>
            <w:tcW w:w="1336" w:type="dxa"/>
            <w:gridSpan w:val="2"/>
            <w:shd w:val="clear" w:color="auto" w:fill="auto"/>
            <w:noWrap/>
            <w:vAlign w:val="center"/>
            <w:hideMark/>
          </w:tcPr>
          <w:p w14:paraId="5EB433F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4239B81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21,000,000</w:t>
            </w:r>
          </w:p>
        </w:tc>
        <w:tc>
          <w:tcPr>
            <w:tcW w:w="1423" w:type="dxa"/>
            <w:shd w:val="clear" w:color="auto" w:fill="auto"/>
            <w:noWrap/>
            <w:vAlign w:val="center"/>
            <w:hideMark/>
          </w:tcPr>
          <w:p w14:paraId="3B57F06B"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21,000,000</w:t>
            </w:r>
          </w:p>
        </w:tc>
      </w:tr>
      <w:tr w:rsidR="009816E5" w:rsidRPr="00B67047" w14:paraId="3C3E4390" w14:textId="77777777" w:rsidTr="00B431F8">
        <w:trPr>
          <w:trHeight w:val="435"/>
          <w:jc w:val="center"/>
        </w:trPr>
        <w:tc>
          <w:tcPr>
            <w:tcW w:w="671" w:type="dxa"/>
            <w:shd w:val="clear" w:color="auto" w:fill="auto"/>
            <w:noWrap/>
            <w:vAlign w:val="center"/>
          </w:tcPr>
          <w:p w14:paraId="54000FA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w:t>
            </w:r>
          </w:p>
        </w:tc>
        <w:tc>
          <w:tcPr>
            <w:tcW w:w="2019" w:type="dxa"/>
            <w:shd w:val="clear" w:color="auto" w:fill="auto"/>
            <w:noWrap/>
            <w:vAlign w:val="center"/>
            <w:hideMark/>
          </w:tcPr>
          <w:p w14:paraId="21668478" w14:textId="77777777" w:rsidR="009816E5" w:rsidRPr="00B67047" w:rsidRDefault="009816E5" w:rsidP="00B431F8">
            <w:pPr>
              <w:spacing w:line="240" w:lineRule="auto"/>
              <w:ind w:left="0" w:firstLine="0"/>
              <w:rPr>
                <w:rFonts w:ascii="Arial" w:hAnsi="Arial"/>
                <w:rtl/>
              </w:rPr>
            </w:pPr>
            <w:r w:rsidRPr="00B67047">
              <w:rPr>
                <w:rFonts w:ascii="Arial" w:hAnsi="Arial" w:hint="cs"/>
                <w:rtl/>
              </w:rPr>
              <w:t>ساختمان رفاهی</w:t>
            </w:r>
          </w:p>
        </w:tc>
        <w:tc>
          <w:tcPr>
            <w:tcW w:w="3850" w:type="dxa"/>
            <w:gridSpan w:val="2"/>
            <w:shd w:val="clear" w:color="auto" w:fill="auto"/>
            <w:vAlign w:val="center"/>
            <w:hideMark/>
          </w:tcPr>
          <w:p w14:paraId="74F4A58A"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 xml:space="preserve">اسكلت فلزي یا بتنی با شناژبندی، دیوارهای جانبی- نصب درب و پنجره ، كف سازی و نماسازي با امکانات کامل </w:t>
            </w:r>
          </w:p>
        </w:tc>
        <w:tc>
          <w:tcPr>
            <w:tcW w:w="1070" w:type="dxa"/>
            <w:shd w:val="clear" w:color="auto" w:fill="auto"/>
            <w:noWrap/>
            <w:vAlign w:val="center"/>
            <w:hideMark/>
          </w:tcPr>
          <w:p w14:paraId="687F96F1"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01CE867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w:t>
            </w:r>
          </w:p>
        </w:tc>
        <w:tc>
          <w:tcPr>
            <w:tcW w:w="837" w:type="dxa"/>
            <w:shd w:val="clear" w:color="auto" w:fill="auto"/>
            <w:noWrap/>
            <w:vAlign w:val="center"/>
            <w:hideMark/>
          </w:tcPr>
          <w:p w14:paraId="6B09B18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6DEBDB76"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gridSpan w:val="2"/>
            <w:shd w:val="clear" w:color="auto" w:fill="auto"/>
            <w:noWrap/>
            <w:vAlign w:val="center"/>
            <w:hideMark/>
          </w:tcPr>
          <w:p w14:paraId="0C4F2BC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60,000</w:t>
            </w:r>
          </w:p>
        </w:tc>
        <w:tc>
          <w:tcPr>
            <w:tcW w:w="1336" w:type="dxa"/>
            <w:gridSpan w:val="2"/>
            <w:shd w:val="clear" w:color="auto" w:fill="auto"/>
            <w:noWrap/>
            <w:vAlign w:val="center"/>
            <w:hideMark/>
          </w:tcPr>
          <w:p w14:paraId="544FA9D7"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0F33858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36,000,000</w:t>
            </w:r>
          </w:p>
        </w:tc>
        <w:tc>
          <w:tcPr>
            <w:tcW w:w="1423" w:type="dxa"/>
            <w:shd w:val="clear" w:color="auto" w:fill="auto"/>
            <w:noWrap/>
            <w:vAlign w:val="center"/>
            <w:hideMark/>
          </w:tcPr>
          <w:p w14:paraId="46977A5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36,000,000</w:t>
            </w:r>
          </w:p>
        </w:tc>
      </w:tr>
      <w:tr w:rsidR="009816E5" w:rsidRPr="00B67047" w14:paraId="4575644E" w14:textId="77777777" w:rsidTr="00B431F8">
        <w:trPr>
          <w:trHeight w:val="420"/>
          <w:jc w:val="center"/>
        </w:trPr>
        <w:tc>
          <w:tcPr>
            <w:tcW w:w="671" w:type="dxa"/>
            <w:shd w:val="clear" w:color="auto" w:fill="auto"/>
            <w:noWrap/>
            <w:vAlign w:val="center"/>
          </w:tcPr>
          <w:p w14:paraId="3BB2B5D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w:t>
            </w:r>
          </w:p>
        </w:tc>
        <w:tc>
          <w:tcPr>
            <w:tcW w:w="2019" w:type="dxa"/>
            <w:shd w:val="clear" w:color="auto" w:fill="auto"/>
            <w:noWrap/>
            <w:vAlign w:val="center"/>
            <w:hideMark/>
          </w:tcPr>
          <w:p w14:paraId="51F7D539" w14:textId="77777777" w:rsidR="009816E5" w:rsidRPr="00B67047" w:rsidRDefault="009816E5" w:rsidP="00B431F8">
            <w:pPr>
              <w:spacing w:line="240" w:lineRule="auto"/>
              <w:ind w:left="0" w:firstLine="0"/>
              <w:rPr>
                <w:rFonts w:ascii="Arial" w:hAnsi="Arial"/>
                <w:rtl/>
              </w:rPr>
            </w:pPr>
            <w:r w:rsidRPr="00B67047">
              <w:rPr>
                <w:rFonts w:ascii="Arial" w:hAnsi="Arial" w:hint="cs"/>
                <w:rtl/>
              </w:rPr>
              <w:t>سرایداری</w:t>
            </w:r>
          </w:p>
        </w:tc>
        <w:tc>
          <w:tcPr>
            <w:tcW w:w="3850" w:type="dxa"/>
            <w:gridSpan w:val="2"/>
            <w:shd w:val="clear" w:color="auto" w:fill="auto"/>
            <w:vAlign w:val="center"/>
            <w:hideMark/>
          </w:tcPr>
          <w:p w14:paraId="2BBBC1CD"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 xml:space="preserve">اسكلت فلزي یا بتنی با شناژبندی، دیوارهای جانبی- نصب درب و پنجره ، كف سازی و نماسازي با امکانات کامل </w:t>
            </w:r>
          </w:p>
        </w:tc>
        <w:tc>
          <w:tcPr>
            <w:tcW w:w="1070" w:type="dxa"/>
            <w:shd w:val="clear" w:color="auto" w:fill="auto"/>
            <w:noWrap/>
            <w:vAlign w:val="center"/>
            <w:hideMark/>
          </w:tcPr>
          <w:p w14:paraId="5D06A3F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62CE554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90</w:t>
            </w:r>
          </w:p>
        </w:tc>
        <w:tc>
          <w:tcPr>
            <w:tcW w:w="837" w:type="dxa"/>
            <w:shd w:val="clear" w:color="auto" w:fill="auto"/>
            <w:noWrap/>
            <w:vAlign w:val="center"/>
            <w:hideMark/>
          </w:tcPr>
          <w:p w14:paraId="20A9CD3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2D31D98C"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992" w:type="dxa"/>
            <w:gridSpan w:val="2"/>
            <w:shd w:val="clear" w:color="auto" w:fill="auto"/>
            <w:noWrap/>
            <w:vAlign w:val="center"/>
            <w:hideMark/>
          </w:tcPr>
          <w:p w14:paraId="6C73964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55,000</w:t>
            </w:r>
          </w:p>
        </w:tc>
        <w:tc>
          <w:tcPr>
            <w:tcW w:w="1336" w:type="dxa"/>
            <w:gridSpan w:val="2"/>
            <w:shd w:val="clear" w:color="auto" w:fill="auto"/>
            <w:noWrap/>
            <w:vAlign w:val="center"/>
            <w:hideMark/>
          </w:tcPr>
          <w:p w14:paraId="29598B32"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6B3DCFC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4,950,000</w:t>
            </w:r>
          </w:p>
        </w:tc>
        <w:tc>
          <w:tcPr>
            <w:tcW w:w="1423" w:type="dxa"/>
            <w:shd w:val="clear" w:color="auto" w:fill="auto"/>
            <w:noWrap/>
            <w:vAlign w:val="center"/>
            <w:hideMark/>
          </w:tcPr>
          <w:p w14:paraId="3D5A1F73"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4,950,000</w:t>
            </w:r>
          </w:p>
        </w:tc>
      </w:tr>
      <w:tr w:rsidR="009816E5" w:rsidRPr="00B67047" w14:paraId="498F39D8" w14:textId="77777777" w:rsidTr="00B431F8">
        <w:trPr>
          <w:trHeight w:val="450"/>
          <w:jc w:val="center"/>
        </w:trPr>
        <w:tc>
          <w:tcPr>
            <w:tcW w:w="671" w:type="dxa"/>
            <w:shd w:val="clear" w:color="auto" w:fill="auto"/>
            <w:noWrap/>
            <w:vAlign w:val="center"/>
          </w:tcPr>
          <w:p w14:paraId="4395E2E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6</w:t>
            </w:r>
          </w:p>
        </w:tc>
        <w:tc>
          <w:tcPr>
            <w:tcW w:w="2019" w:type="dxa"/>
            <w:shd w:val="clear" w:color="auto" w:fill="auto"/>
            <w:noWrap/>
            <w:vAlign w:val="center"/>
            <w:hideMark/>
          </w:tcPr>
          <w:p w14:paraId="682E4DDF"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تاسیسات</w:t>
            </w:r>
          </w:p>
        </w:tc>
        <w:tc>
          <w:tcPr>
            <w:tcW w:w="3850" w:type="dxa"/>
            <w:gridSpan w:val="2"/>
            <w:shd w:val="clear" w:color="auto" w:fill="auto"/>
            <w:vAlign w:val="center"/>
            <w:hideMark/>
          </w:tcPr>
          <w:p w14:paraId="536E4651" w14:textId="77777777" w:rsidR="009816E5" w:rsidRPr="00B67047" w:rsidRDefault="009816E5" w:rsidP="00B431F8">
            <w:pPr>
              <w:spacing w:line="240" w:lineRule="auto"/>
              <w:ind w:left="0" w:firstLine="0"/>
              <w:rPr>
                <w:rFonts w:ascii="Arial" w:hAnsi="Arial"/>
                <w:b w:val="0"/>
                <w:bCs w:val="0"/>
                <w:rtl/>
              </w:rPr>
            </w:pPr>
            <w:r w:rsidRPr="00B67047">
              <w:rPr>
                <w:rFonts w:ascii="Arial" w:hAnsi="Arial" w:hint="cs"/>
                <w:b w:val="0"/>
                <w:bCs w:val="0"/>
                <w:rtl/>
              </w:rPr>
              <w:t>اسکلت فلزی یا بتن با شناژبندی و دیوارکشی</w:t>
            </w:r>
          </w:p>
        </w:tc>
        <w:tc>
          <w:tcPr>
            <w:tcW w:w="1070" w:type="dxa"/>
            <w:shd w:val="clear" w:color="auto" w:fill="auto"/>
            <w:noWrap/>
            <w:vAlign w:val="center"/>
            <w:hideMark/>
          </w:tcPr>
          <w:p w14:paraId="488C7741"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134" w:type="dxa"/>
            <w:shd w:val="clear" w:color="auto" w:fill="auto"/>
            <w:noWrap/>
            <w:vAlign w:val="center"/>
            <w:hideMark/>
          </w:tcPr>
          <w:p w14:paraId="4FC7CCA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96</w:t>
            </w:r>
          </w:p>
        </w:tc>
        <w:tc>
          <w:tcPr>
            <w:tcW w:w="837" w:type="dxa"/>
            <w:shd w:val="clear" w:color="auto" w:fill="auto"/>
            <w:noWrap/>
            <w:vAlign w:val="center"/>
            <w:hideMark/>
          </w:tcPr>
          <w:p w14:paraId="3F0427C5"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مترمربع</w:t>
            </w:r>
          </w:p>
        </w:tc>
        <w:tc>
          <w:tcPr>
            <w:tcW w:w="1114" w:type="dxa"/>
            <w:gridSpan w:val="2"/>
            <w:shd w:val="clear" w:color="auto" w:fill="auto"/>
            <w:noWrap/>
            <w:vAlign w:val="center"/>
            <w:hideMark/>
          </w:tcPr>
          <w:p w14:paraId="1D76946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Cambria" w:hAnsi="Cambria" w:cs="Cambria" w:hint="cs"/>
                <w:b w:val="0"/>
                <w:bCs w:val="0"/>
                <w:sz w:val="26"/>
                <w:szCs w:val="26"/>
                <w:rtl/>
              </w:rPr>
              <w:t> </w:t>
            </w:r>
          </w:p>
        </w:tc>
        <w:tc>
          <w:tcPr>
            <w:tcW w:w="992" w:type="dxa"/>
            <w:gridSpan w:val="2"/>
            <w:shd w:val="clear" w:color="auto" w:fill="auto"/>
            <w:noWrap/>
            <w:vAlign w:val="center"/>
            <w:hideMark/>
          </w:tcPr>
          <w:p w14:paraId="6926D840"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30,000</w:t>
            </w:r>
          </w:p>
        </w:tc>
        <w:tc>
          <w:tcPr>
            <w:tcW w:w="1336" w:type="dxa"/>
            <w:gridSpan w:val="2"/>
            <w:shd w:val="clear" w:color="auto" w:fill="auto"/>
            <w:noWrap/>
            <w:vAlign w:val="center"/>
            <w:hideMark/>
          </w:tcPr>
          <w:p w14:paraId="124303FE"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0</w:t>
            </w:r>
          </w:p>
        </w:tc>
        <w:tc>
          <w:tcPr>
            <w:tcW w:w="1420" w:type="dxa"/>
            <w:gridSpan w:val="2"/>
            <w:shd w:val="clear" w:color="auto" w:fill="auto"/>
            <w:noWrap/>
            <w:vAlign w:val="center"/>
            <w:hideMark/>
          </w:tcPr>
          <w:p w14:paraId="2FFCDA9A"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2,880,000</w:t>
            </w:r>
          </w:p>
        </w:tc>
        <w:tc>
          <w:tcPr>
            <w:tcW w:w="1423" w:type="dxa"/>
            <w:shd w:val="clear" w:color="auto" w:fill="auto"/>
            <w:noWrap/>
            <w:vAlign w:val="center"/>
            <w:hideMark/>
          </w:tcPr>
          <w:p w14:paraId="125B09AF" w14:textId="77777777" w:rsidR="009816E5" w:rsidRPr="00B67047" w:rsidRDefault="009816E5" w:rsidP="00B431F8">
            <w:pPr>
              <w:spacing w:line="240" w:lineRule="auto"/>
              <w:ind w:left="0" w:firstLine="0"/>
              <w:rPr>
                <w:rFonts w:ascii="Arial" w:hAnsi="Arial"/>
                <w:b w:val="0"/>
                <w:bCs w:val="0"/>
                <w:sz w:val="26"/>
                <w:szCs w:val="26"/>
                <w:rtl/>
              </w:rPr>
            </w:pPr>
            <w:r w:rsidRPr="00B67047">
              <w:rPr>
                <w:rFonts w:ascii="Arial" w:hAnsi="Arial" w:hint="cs"/>
                <w:b w:val="0"/>
                <w:bCs w:val="0"/>
                <w:sz w:val="26"/>
                <w:szCs w:val="26"/>
                <w:rtl/>
              </w:rPr>
              <w:t>2,880,000</w:t>
            </w:r>
          </w:p>
        </w:tc>
      </w:tr>
      <w:tr w:rsidR="009816E5" w:rsidRPr="00B67047" w14:paraId="149CC50B" w14:textId="77777777" w:rsidTr="00B431F8">
        <w:trPr>
          <w:trHeight w:val="450"/>
          <w:jc w:val="center"/>
        </w:trPr>
        <w:tc>
          <w:tcPr>
            <w:tcW w:w="2700" w:type="dxa"/>
            <w:gridSpan w:val="3"/>
            <w:shd w:val="clear" w:color="auto" w:fill="auto"/>
            <w:noWrap/>
            <w:vAlign w:val="center"/>
            <w:hideMark/>
          </w:tcPr>
          <w:p w14:paraId="16AAE0F3"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جـــــــــــــــمع</w:t>
            </w:r>
          </w:p>
        </w:tc>
        <w:tc>
          <w:tcPr>
            <w:tcW w:w="3840" w:type="dxa"/>
            <w:shd w:val="clear" w:color="auto" w:fill="auto"/>
            <w:noWrap/>
            <w:vAlign w:val="center"/>
            <w:hideMark/>
          </w:tcPr>
          <w:p w14:paraId="348476B6" w14:textId="77777777" w:rsidR="009816E5" w:rsidRPr="00B67047" w:rsidRDefault="009816E5" w:rsidP="00B431F8">
            <w:pPr>
              <w:spacing w:line="240" w:lineRule="auto"/>
              <w:ind w:left="0" w:firstLine="0"/>
              <w:rPr>
                <w:rFonts w:ascii="Arial" w:hAnsi="Arial"/>
                <w:sz w:val="26"/>
                <w:szCs w:val="26"/>
                <w:rtl/>
              </w:rPr>
            </w:pPr>
            <w:r w:rsidRPr="00B67047">
              <w:rPr>
                <w:rFonts w:ascii="Cambria" w:hAnsi="Cambria" w:cs="Cambria" w:hint="cs"/>
                <w:sz w:val="26"/>
                <w:szCs w:val="26"/>
                <w:rtl/>
              </w:rPr>
              <w:t> </w:t>
            </w:r>
          </w:p>
        </w:tc>
        <w:tc>
          <w:tcPr>
            <w:tcW w:w="1070" w:type="dxa"/>
            <w:shd w:val="clear" w:color="auto" w:fill="auto"/>
            <w:noWrap/>
            <w:vAlign w:val="center"/>
            <w:hideMark/>
          </w:tcPr>
          <w:p w14:paraId="58CAF2F1"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0</w:t>
            </w:r>
          </w:p>
        </w:tc>
        <w:tc>
          <w:tcPr>
            <w:tcW w:w="1134" w:type="dxa"/>
            <w:shd w:val="clear" w:color="auto" w:fill="auto"/>
            <w:noWrap/>
            <w:vAlign w:val="center"/>
            <w:hideMark/>
          </w:tcPr>
          <w:p w14:paraId="7CD6E4AF"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9,136</w:t>
            </w:r>
          </w:p>
        </w:tc>
        <w:tc>
          <w:tcPr>
            <w:tcW w:w="837" w:type="dxa"/>
            <w:shd w:val="clear" w:color="auto" w:fill="auto"/>
            <w:noWrap/>
            <w:vAlign w:val="center"/>
            <w:hideMark/>
          </w:tcPr>
          <w:p w14:paraId="5B10054F" w14:textId="77777777" w:rsidR="009816E5" w:rsidRPr="00B67047" w:rsidRDefault="009816E5" w:rsidP="00B431F8">
            <w:pPr>
              <w:spacing w:line="240" w:lineRule="auto"/>
              <w:ind w:left="0" w:firstLine="0"/>
              <w:rPr>
                <w:rFonts w:ascii="Arial" w:hAnsi="Arial"/>
                <w:sz w:val="26"/>
                <w:szCs w:val="26"/>
                <w:rtl/>
              </w:rPr>
            </w:pPr>
            <w:r w:rsidRPr="00B67047">
              <w:rPr>
                <w:rFonts w:ascii="Cambria" w:hAnsi="Cambria" w:cs="Cambria" w:hint="cs"/>
                <w:sz w:val="26"/>
                <w:szCs w:val="26"/>
                <w:rtl/>
              </w:rPr>
              <w:t> </w:t>
            </w:r>
          </w:p>
        </w:tc>
        <w:tc>
          <w:tcPr>
            <w:tcW w:w="1104" w:type="dxa"/>
            <w:shd w:val="clear" w:color="auto" w:fill="auto"/>
            <w:noWrap/>
            <w:vAlign w:val="center"/>
            <w:hideMark/>
          </w:tcPr>
          <w:p w14:paraId="10A88BBB" w14:textId="77777777" w:rsidR="009816E5" w:rsidRPr="00B67047" w:rsidRDefault="009816E5" w:rsidP="00B431F8">
            <w:pPr>
              <w:spacing w:line="240" w:lineRule="auto"/>
              <w:ind w:left="0" w:firstLine="0"/>
              <w:rPr>
                <w:rFonts w:ascii="Arial" w:hAnsi="Arial"/>
                <w:sz w:val="26"/>
                <w:szCs w:val="26"/>
                <w:rtl/>
              </w:rPr>
            </w:pPr>
            <w:r w:rsidRPr="00B67047">
              <w:rPr>
                <w:rFonts w:ascii="Cambria" w:hAnsi="Cambria" w:cs="Cambria" w:hint="cs"/>
                <w:sz w:val="26"/>
                <w:szCs w:val="26"/>
                <w:rtl/>
              </w:rPr>
              <w:t> </w:t>
            </w:r>
          </w:p>
        </w:tc>
        <w:tc>
          <w:tcPr>
            <w:tcW w:w="992" w:type="dxa"/>
            <w:gridSpan w:val="2"/>
            <w:shd w:val="clear" w:color="auto" w:fill="auto"/>
            <w:noWrap/>
            <w:vAlign w:val="center"/>
            <w:hideMark/>
          </w:tcPr>
          <w:p w14:paraId="2D054B38"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w:t>
            </w:r>
          </w:p>
        </w:tc>
        <w:tc>
          <w:tcPr>
            <w:tcW w:w="1336" w:type="dxa"/>
            <w:gridSpan w:val="2"/>
            <w:shd w:val="clear" w:color="auto" w:fill="auto"/>
            <w:noWrap/>
            <w:vAlign w:val="center"/>
            <w:hideMark/>
          </w:tcPr>
          <w:p w14:paraId="3F23655B"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0</w:t>
            </w:r>
          </w:p>
        </w:tc>
        <w:tc>
          <w:tcPr>
            <w:tcW w:w="1420" w:type="dxa"/>
            <w:gridSpan w:val="2"/>
            <w:shd w:val="clear" w:color="auto" w:fill="auto"/>
            <w:noWrap/>
            <w:vAlign w:val="center"/>
            <w:hideMark/>
          </w:tcPr>
          <w:p w14:paraId="4BF42EDF"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504,830,000</w:t>
            </w:r>
          </w:p>
        </w:tc>
        <w:tc>
          <w:tcPr>
            <w:tcW w:w="1433" w:type="dxa"/>
            <w:gridSpan w:val="2"/>
            <w:shd w:val="clear" w:color="auto" w:fill="auto"/>
            <w:noWrap/>
            <w:vAlign w:val="center"/>
            <w:hideMark/>
          </w:tcPr>
          <w:p w14:paraId="71B7008B" w14:textId="77777777" w:rsidR="009816E5" w:rsidRPr="00B67047" w:rsidRDefault="009816E5" w:rsidP="00B431F8">
            <w:pPr>
              <w:spacing w:line="240" w:lineRule="auto"/>
              <w:ind w:left="0" w:firstLine="0"/>
              <w:rPr>
                <w:rFonts w:ascii="Arial" w:hAnsi="Arial"/>
                <w:sz w:val="26"/>
                <w:szCs w:val="26"/>
                <w:rtl/>
              </w:rPr>
            </w:pPr>
            <w:r w:rsidRPr="00B67047">
              <w:rPr>
                <w:rFonts w:ascii="Arial" w:hAnsi="Arial" w:hint="cs"/>
                <w:sz w:val="26"/>
                <w:szCs w:val="26"/>
                <w:rtl/>
              </w:rPr>
              <w:t>504,830,000</w:t>
            </w:r>
          </w:p>
        </w:tc>
      </w:tr>
    </w:tbl>
    <w:p w14:paraId="509E36D7" w14:textId="77777777" w:rsidR="009816E5" w:rsidRDefault="009816E5" w:rsidP="009816E5">
      <w:pPr>
        <w:rPr>
          <w:rtl/>
        </w:rPr>
      </w:pPr>
    </w:p>
    <w:p w14:paraId="4F4B8525" w14:textId="77777777" w:rsidR="009816E5" w:rsidRDefault="009816E5" w:rsidP="009816E5">
      <w:pPr>
        <w:rPr>
          <w:rtl/>
        </w:rPr>
      </w:pPr>
    </w:p>
    <w:p w14:paraId="1FD5A72E" w14:textId="5275FF3D"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13" w:name="_Toc105833077"/>
      <w:r w:rsidRPr="007D13A1">
        <w:rPr>
          <w:rFonts w:ascii="Times New Roman" w:hAnsi="Times New Roman" w:cs="B Nazanin" w:hint="cs"/>
          <w:i w:val="0"/>
          <w:iCs w:val="0"/>
          <w:rtl/>
        </w:rPr>
        <w:t>ماشین آلات</w:t>
      </w:r>
      <w:bookmarkEnd w:id="413"/>
    </w:p>
    <w:p w14:paraId="24A178DB" w14:textId="77777777" w:rsidR="00412238" w:rsidRDefault="00412238" w:rsidP="00412238">
      <w:pPr>
        <w:ind w:firstLine="31"/>
        <w:jc w:val="lowKashida"/>
        <w:rPr>
          <w:b w:val="0"/>
          <w:bCs w:val="0"/>
          <w:szCs w:val="28"/>
          <w:rtl/>
        </w:rPr>
      </w:pPr>
      <w:r>
        <w:rPr>
          <w:b w:val="0"/>
          <w:bCs w:val="0"/>
          <w:szCs w:val="28"/>
          <w:rtl/>
        </w:rPr>
        <w:t>عمده‌تر</w:t>
      </w:r>
      <w:r>
        <w:rPr>
          <w:rFonts w:hint="cs"/>
          <w:b w:val="0"/>
          <w:bCs w:val="0"/>
          <w:szCs w:val="28"/>
          <w:rtl/>
        </w:rPr>
        <w:t>ی</w:t>
      </w:r>
      <w:r>
        <w:rPr>
          <w:rFonts w:hint="eastAsia"/>
          <w:b w:val="0"/>
          <w:bCs w:val="0"/>
          <w:szCs w:val="28"/>
          <w:rtl/>
        </w:rPr>
        <w:t>ن</w:t>
      </w:r>
      <w:r>
        <w:rPr>
          <w:b w:val="0"/>
          <w:bCs w:val="0"/>
          <w:szCs w:val="28"/>
          <w:rtl/>
        </w:rPr>
        <w:t xml:space="preserve"> بخش </w:t>
      </w:r>
      <w:r>
        <w:rPr>
          <w:rFonts w:hint="cs"/>
          <w:b w:val="0"/>
          <w:bCs w:val="0"/>
          <w:szCs w:val="28"/>
          <w:rtl/>
        </w:rPr>
        <w:t>ی</w:t>
      </w:r>
      <w:r>
        <w:rPr>
          <w:rFonts w:hint="eastAsia"/>
          <w:b w:val="0"/>
          <w:bCs w:val="0"/>
          <w:szCs w:val="28"/>
          <w:rtl/>
        </w:rPr>
        <w:t>ک</w:t>
      </w:r>
      <w:r>
        <w:rPr>
          <w:b w:val="0"/>
          <w:bCs w:val="0"/>
          <w:szCs w:val="28"/>
          <w:rtl/>
        </w:rPr>
        <w:t xml:space="preserve"> طرح تول</w:t>
      </w:r>
      <w:r>
        <w:rPr>
          <w:rFonts w:hint="cs"/>
          <w:b w:val="0"/>
          <w:bCs w:val="0"/>
          <w:szCs w:val="28"/>
          <w:rtl/>
        </w:rPr>
        <w:t>ی</w:t>
      </w:r>
      <w:r>
        <w:rPr>
          <w:rFonts w:hint="eastAsia"/>
          <w:b w:val="0"/>
          <w:bCs w:val="0"/>
          <w:szCs w:val="28"/>
          <w:rtl/>
        </w:rPr>
        <w:t>د</w:t>
      </w:r>
      <w:r>
        <w:rPr>
          <w:rFonts w:hint="cs"/>
          <w:b w:val="0"/>
          <w:bCs w:val="0"/>
          <w:szCs w:val="28"/>
          <w:rtl/>
        </w:rPr>
        <w:t>ی</w:t>
      </w:r>
      <w:r>
        <w:rPr>
          <w:rFonts w:hint="eastAsia"/>
          <w:b w:val="0"/>
          <w:bCs w:val="0"/>
          <w:szCs w:val="28"/>
          <w:rtl/>
        </w:rPr>
        <w:t>،</w:t>
      </w:r>
      <w:r>
        <w:rPr>
          <w:b w:val="0"/>
          <w:bCs w:val="0"/>
          <w:szCs w:val="28"/>
          <w:rtl/>
        </w:rPr>
        <w:t xml:space="preserve"> انتخاب ماش</w:t>
      </w:r>
      <w:r>
        <w:rPr>
          <w:rFonts w:hint="cs"/>
          <w:b w:val="0"/>
          <w:bCs w:val="0"/>
          <w:szCs w:val="28"/>
          <w:rtl/>
        </w:rPr>
        <w:t>ی</w:t>
      </w:r>
      <w:r>
        <w:rPr>
          <w:rFonts w:hint="eastAsia"/>
          <w:b w:val="0"/>
          <w:bCs w:val="0"/>
          <w:szCs w:val="28"/>
          <w:rtl/>
        </w:rPr>
        <w:t>ن</w:t>
      </w:r>
      <w:r>
        <w:rPr>
          <w:b w:val="0"/>
          <w:bCs w:val="0"/>
          <w:szCs w:val="28"/>
          <w:rtl/>
        </w:rPr>
        <w:t xml:space="preserve"> آلات با توجه به نوع صنعت و خصوص</w:t>
      </w:r>
      <w:r>
        <w:rPr>
          <w:rFonts w:hint="cs"/>
          <w:b w:val="0"/>
          <w:bCs w:val="0"/>
          <w:szCs w:val="28"/>
          <w:rtl/>
        </w:rPr>
        <w:t>ی</w:t>
      </w:r>
      <w:r>
        <w:rPr>
          <w:rFonts w:hint="eastAsia"/>
          <w:b w:val="0"/>
          <w:bCs w:val="0"/>
          <w:szCs w:val="28"/>
          <w:rtl/>
        </w:rPr>
        <w:t>ات</w:t>
      </w:r>
      <w:r>
        <w:rPr>
          <w:b w:val="0"/>
          <w:bCs w:val="0"/>
          <w:szCs w:val="28"/>
          <w:rtl/>
        </w:rPr>
        <w:t xml:space="preserve"> آن، فناور</w:t>
      </w:r>
      <w:r>
        <w:rPr>
          <w:rFonts w:hint="cs"/>
          <w:b w:val="0"/>
          <w:bCs w:val="0"/>
          <w:szCs w:val="28"/>
          <w:rtl/>
        </w:rPr>
        <w:t>ی</w:t>
      </w:r>
      <w:r>
        <w:rPr>
          <w:b w:val="0"/>
          <w:bCs w:val="0"/>
          <w:szCs w:val="28"/>
          <w:rtl/>
        </w:rPr>
        <w:t xml:space="preserve"> ساخت، ظرف</w:t>
      </w:r>
      <w:r>
        <w:rPr>
          <w:rFonts w:hint="cs"/>
          <w:b w:val="0"/>
          <w:bCs w:val="0"/>
          <w:szCs w:val="28"/>
          <w:rtl/>
        </w:rPr>
        <w:t>ی</w:t>
      </w:r>
      <w:r>
        <w:rPr>
          <w:rFonts w:hint="eastAsia"/>
          <w:b w:val="0"/>
          <w:bCs w:val="0"/>
          <w:szCs w:val="28"/>
          <w:rtl/>
        </w:rPr>
        <w:t>ت</w:t>
      </w:r>
      <w:r>
        <w:rPr>
          <w:b w:val="0"/>
          <w:bCs w:val="0"/>
          <w:szCs w:val="28"/>
          <w:rtl/>
        </w:rPr>
        <w:t xml:space="preserve"> تول</w:t>
      </w:r>
      <w:r>
        <w:rPr>
          <w:rFonts w:hint="cs"/>
          <w:b w:val="0"/>
          <w:bCs w:val="0"/>
          <w:szCs w:val="28"/>
          <w:rtl/>
        </w:rPr>
        <w:t>ی</w:t>
      </w:r>
      <w:r>
        <w:rPr>
          <w:rFonts w:hint="eastAsia"/>
          <w:b w:val="0"/>
          <w:bCs w:val="0"/>
          <w:szCs w:val="28"/>
          <w:rtl/>
        </w:rPr>
        <w:t>ـد</w:t>
      </w:r>
      <w:r>
        <w:rPr>
          <w:b w:val="0"/>
          <w:bCs w:val="0"/>
          <w:szCs w:val="28"/>
          <w:rtl/>
        </w:rPr>
        <w:t xml:space="preserve"> و خر</w:t>
      </w:r>
      <w:r>
        <w:rPr>
          <w:rFonts w:hint="cs"/>
          <w:b w:val="0"/>
          <w:bCs w:val="0"/>
          <w:szCs w:val="28"/>
          <w:rtl/>
        </w:rPr>
        <w:t>ی</w:t>
      </w:r>
      <w:r>
        <w:rPr>
          <w:rFonts w:hint="eastAsia"/>
          <w:b w:val="0"/>
          <w:bCs w:val="0"/>
          <w:szCs w:val="28"/>
          <w:rtl/>
        </w:rPr>
        <w:t>ـد</w:t>
      </w:r>
      <w:r>
        <w:rPr>
          <w:b w:val="0"/>
          <w:bCs w:val="0"/>
          <w:szCs w:val="28"/>
          <w:rtl/>
        </w:rPr>
        <w:t xml:space="preserve"> و نصب و راه‌انداز</w:t>
      </w:r>
      <w:r>
        <w:rPr>
          <w:rFonts w:hint="cs"/>
          <w:b w:val="0"/>
          <w:bCs w:val="0"/>
          <w:szCs w:val="28"/>
          <w:rtl/>
        </w:rPr>
        <w:t>ی</w:t>
      </w:r>
      <w:r>
        <w:rPr>
          <w:b w:val="0"/>
          <w:bCs w:val="0"/>
          <w:szCs w:val="28"/>
          <w:rtl/>
        </w:rPr>
        <w:t xml:space="preserve"> آن‌ها م</w:t>
      </w:r>
      <w:r>
        <w:rPr>
          <w:rFonts w:hint="cs"/>
          <w:b w:val="0"/>
          <w:bCs w:val="0"/>
          <w:szCs w:val="28"/>
          <w:rtl/>
        </w:rPr>
        <w:t>ی‌</w:t>
      </w:r>
      <w:r>
        <w:rPr>
          <w:rFonts w:hint="eastAsia"/>
          <w:b w:val="0"/>
          <w:bCs w:val="0"/>
          <w:szCs w:val="28"/>
          <w:rtl/>
        </w:rPr>
        <w:t>باشد</w:t>
      </w:r>
      <w:r>
        <w:rPr>
          <w:b w:val="0"/>
          <w:bCs w:val="0"/>
          <w:szCs w:val="28"/>
          <w:rtl/>
        </w:rPr>
        <w:t>. به طور معمول خر</w:t>
      </w:r>
      <w:r>
        <w:rPr>
          <w:rFonts w:hint="cs"/>
          <w:b w:val="0"/>
          <w:bCs w:val="0"/>
          <w:szCs w:val="28"/>
          <w:rtl/>
        </w:rPr>
        <w:t>ی</w:t>
      </w:r>
      <w:r>
        <w:rPr>
          <w:rFonts w:hint="eastAsia"/>
          <w:b w:val="0"/>
          <w:bCs w:val="0"/>
          <w:szCs w:val="28"/>
          <w:rtl/>
        </w:rPr>
        <w:t>د</w:t>
      </w:r>
      <w:r>
        <w:rPr>
          <w:b w:val="0"/>
          <w:bCs w:val="0"/>
          <w:szCs w:val="28"/>
          <w:rtl/>
        </w:rPr>
        <w:t xml:space="preserve"> ماش</w:t>
      </w:r>
      <w:r>
        <w:rPr>
          <w:rFonts w:hint="cs"/>
          <w:b w:val="0"/>
          <w:bCs w:val="0"/>
          <w:szCs w:val="28"/>
          <w:rtl/>
        </w:rPr>
        <w:t>ی</w:t>
      </w:r>
      <w:r>
        <w:rPr>
          <w:rFonts w:hint="eastAsia"/>
          <w:b w:val="0"/>
          <w:bCs w:val="0"/>
          <w:szCs w:val="28"/>
          <w:rtl/>
        </w:rPr>
        <w:t>ن‌آلات</w:t>
      </w:r>
      <w:r>
        <w:rPr>
          <w:b w:val="0"/>
          <w:bCs w:val="0"/>
          <w:szCs w:val="28"/>
          <w:rtl/>
        </w:rPr>
        <w:t xml:space="preserve"> از طر</w:t>
      </w:r>
      <w:r>
        <w:rPr>
          <w:rFonts w:hint="cs"/>
          <w:b w:val="0"/>
          <w:bCs w:val="0"/>
          <w:szCs w:val="28"/>
          <w:rtl/>
        </w:rPr>
        <w:t>ی</w:t>
      </w:r>
      <w:r>
        <w:rPr>
          <w:rFonts w:hint="eastAsia"/>
          <w:b w:val="0"/>
          <w:bCs w:val="0"/>
          <w:szCs w:val="28"/>
          <w:rtl/>
        </w:rPr>
        <w:t>ق</w:t>
      </w:r>
      <w:r>
        <w:rPr>
          <w:b w:val="0"/>
          <w:bCs w:val="0"/>
          <w:szCs w:val="28"/>
          <w:rtl/>
        </w:rPr>
        <w:t xml:space="preserve"> اخذ پ</w:t>
      </w:r>
      <w:r>
        <w:rPr>
          <w:rFonts w:hint="cs"/>
          <w:b w:val="0"/>
          <w:bCs w:val="0"/>
          <w:szCs w:val="28"/>
          <w:rtl/>
        </w:rPr>
        <w:t>ی</w:t>
      </w:r>
      <w:r>
        <w:rPr>
          <w:rFonts w:hint="eastAsia"/>
          <w:b w:val="0"/>
          <w:bCs w:val="0"/>
          <w:szCs w:val="28"/>
          <w:rtl/>
        </w:rPr>
        <w:t>شنهاد</w:t>
      </w:r>
      <w:r>
        <w:rPr>
          <w:b w:val="0"/>
          <w:bCs w:val="0"/>
          <w:szCs w:val="28"/>
          <w:rtl/>
        </w:rPr>
        <w:t xml:space="preserve"> ق</w:t>
      </w:r>
      <w:r>
        <w:rPr>
          <w:rFonts w:hint="cs"/>
          <w:b w:val="0"/>
          <w:bCs w:val="0"/>
          <w:szCs w:val="28"/>
          <w:rtl/>
        </w:rPr>
        <w:t>ی</w:t>
      </w:r>
      <w:r>
        <w:rPr>
          <w:rFonts w:hint="eastAsia"/>
          <w:b w:val="0"/>
          <w:bCs w:val="0"/>
          <w:szCs w:val="28"/>
          <w:rtl/>
        </w:rPr>
        <w:t>مت</w:t>
      </w:r>
      <w:r>
        <w:rPr>
          <w:b w:val="0"/>
          <w:bCs w:val="0"/>
          <w:szCs w:val="28"/>
          <w:rtl/>
        </w:rPr>
        <w:t xml:space="preserve"> همراه با بررس</w:t>
      </w:r>
      <w:r>
        <w:rPr>
          <w:rFonts w:hint="cs"/>
          <w:b w:val="0"/>
          <w:bCs w:val="0"/>
          <w:szCs w:val="28"/>
          <w:rtl/>
        </w:rPr>
        <w:t>ی</w:t>
      </w:r>
      <w:r>
        <w:rPr>
          <w:b w:val="0"/>
          <w:bCs w:val="0"/>
          <w:szCs w:val="28"/>
          <w:rtl/>
        </w:rPr>
        <w:t xml:space="preserve"> دق</w:t>
      </w:r>
      <w:r>
        <w:rPr>
          <w:rFonts w:hint="cs"/>
          <w:b w:val="0"/>
          <w:bCs w:val="0"/>
          <w:szCs w:val="28"/>
          <w:rtl/>
        </w:rPr>
        <w:t>ی</w:t>
      </w:r>
      <w:r>
        <w:rPr>
          <w:rFonts w:hint="eastAsia"/>
          <w:b w:val="0"/>
          <w:bCs w:val="0"/>
          <w:szCs w:val="28"/>
          <w:rtl/>
        </w:rPr>
        <w:t>ق</w:t>
      </w:r>
      <w:r>
        <w:rPr>
          <w:b w:val="0"/>
          <w:bCs w:val="0"/>
          <w:szCs w:val="28"/>
          <w:rtl/>
        </w:rPr>
        <w:t xml:space="preserve"> مـوارد فنـ</w:t>
      </w:r>
      <w:r>
        <w:rPr>
          <w:rFonts w:hint="cs"/>
          <w:b w:val="0"/>
          <w:bCs w:val="0"/>
          <w:szCs w:val="28"/>
          <w:rtl/>
        </w:rPr>
        <w:t>ی</w:t>
      </w:r>
      <w:r>
        <w:rPr>
          <w:b w:val="0"/>
          <w:bCs w:val="0"/>
          <w:szCs w:val="28"/>
          <w:rtl/>
        </w:rPr>
        <w:t xml:space="preserve"> و ساخت انجام م</w:t>
      </w:r>
      <w:r>
        <w:rPr>
          <w:rFonts w:hint="cs"/>
          <w:b w:val="0"/>
          <w:bCs w:val="0"/>
          <w:szCs w:val="28"/>
          <w:rtl/>
        </w:rPr>
        <w:t>ی‌</w:t>
      </w:r>
      <w:r>
        <w:rPr>
          <w:rFonts w:hint="eastAsia"/>
          <w:b w:val="0"/>
          <w:bCs w:val="0"/>
          <w:szCs w:val="28"/>
          <w:rtl/>
        </w:rPr>
        <w:t>شود</w:t>
      </w:r>
      <w:r>
        <w:rPr>
          <w:b w:val="0"/>
          <w:bCs w:val="0"/>
          <w:szCs w:val="28"/>
          <w:rtl/>
        </w:rPr>
        <w:t xml:space="preserve">. </w:t>
      </w:r>
    </w:p>
    <w:p w14:paraId="61A62619" w14:textId="77777777" w:rsidR="00412238" w:rsidRDefault="00412238" w:rsidP="00412238">
      <w:pPr>
        <w:ind w:firstLine="31"/>
        <w:jc w:val="lowKashida"/>
        <w:rPr>
          <w:b w:val="0"/>
          <w:bCs w:val="0"/>
          <w:szCs w:val="28"/>
          <w:rtl/>
        </w:rPr>
      </w:pPr>
      <w:r>
        <w:rPr>
          <w:rFonts w:hint="cs"/>
          <w:b w:val="0"/>
          <w:bCs w:val="0"/>
          <w:szCs w:val="28"/>
          <w:rtl/>
        </w:rPr>
        <w:t xml:space="preserve">مطابق فرآیند تولید ارایه شده در بخش </w:t>
      </w:r>
      <w:r>
        <w:rPr>
          <w:rFonts w:hint="cs"/>
          <w:b w:val="0"/>
          <w:bCs w:val="0"/>
          <w:szCs w:val="28"/>
          <w:rtl/>
          <w:lang w:bidi="fa-IR"/>
        </w:rPr>
        <w:t>پیشین</w:t>
      </w:r>
      <w:r>
        <w:rPr>
          <w:rFonts w:hint="cs"/>
          <w:b w:val="0"/>
          <w:bCs w:val="0"/>
          <w:szCs w:val="28"/>
          <w:rtl/>
        </w:rPr>
        <w:t xml:space="preserve"> ماشین‌آلات تولیدی مورد نیاز تولید محصولات شرکت در جدول 33 ارایه شده است.</w:t>
      </w:r>
    </w:p>
    <w:p w14:paraId="3E10844B" w14:textId="77777777" w:rsidR="00412238" w:rsidRDefault="00412238" w:rsidP="00412238">
      <w:bookmarkStart w:id="414" w:name="_Toc47520761"/>
      <w:bookmarkStart w:id="415" w:name="_Toc105833140"/>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33</w:t>
      </w:r>
      <w:r>
        <w:rPr>
          <w:rtl/>
        </w:rPr>
        <w:fldChar w:fldCharType="end"/>
      </w:r>
      <w:r>
        <w:rPr>
          <w:rFonts w:hint="cs"/>
          <w:rtl/>
        </w:rPr>
        <w:t>- جمع بندی هزینه تجهیزات و ماشین آلات</w:t>
      </w:r>
      <w:bookmarkEnd w:id="414"/>
      <w:bookmarkEnd w:id="415"/>
    </w:p>
    <w:tbl>
      <w:tblPr>
        <w:tblpPr w:leftFromText="180" w:rightFromText="180" w:vertAnchor="text" w:tblpXSpec="center" w:tblpY="1"/>
        <w:tblOverlap w:val="never"/>
        <w:bidiVisual/>
        <w:tblW w:w="13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173"/>
        <w:gridCol w:w="1390"/>
        <w:gridCol w:w="1038"/>
        <w:gridCol w:w="718"/>
        <w:gridCol w:w="785"/>
        <w:gridCol w:w="1410"/>
        <w:gridCol w:w="1178"/>
        <w:gridCol w:w="1594"/>
        <w:gridCol w:w="1594"/>
      </w:tblGrid>
      <w:tr w:rsidR="00412238" w:rsidRPr="00135D9B" w14:paraId="518A70AD" w14:textId="77777777" w:rsidTr="00B431F8">
        <w:trPr>
          <w:trHeight w:val="435"/>
          <w:jc w:val="center"/>
        </w:trPr>
        <w:tc>
          <w:tcPr>
            <w:tcW w:w="709" w:type="dxa"/>
            <w:vMerge w:val="restart"/>
            <w:shd w:val="clear" w:color="000000" w:fill="D8E4BC"/>
            <w:noWrap/>
            <w:vAlign w:val="center"/>
            <w:hideMark/>
          </w:tcPr>
          <w:p w14:paraId="1AB00AB7" w14:textId="77777777" w:rsidR="00412238" w:rsidRPr="00135D9B" w:rsidRDefault="00412238" w:rsidP="00B431F8">
            <w:pPr>
              <w:spacing w:line="240" w:lineRule="auto"/>
              <w:ind w:left="0" w:firstLine="0"/>
              <w:rPr>
                <w:rFonts w:ascii="Arial" w:hAnsi="Arial"/>
                <w:sz w:val="26"/>
                <w:szCs w:val="26"/>
              </w:rPr>
            </w:pPr>
            <w:r w:rsidRPr="00135D9B">
              <w:rPr>
                <w:rFonts w:ascii="Arial" w:hAnsi="Arial" w:hint="cs"/>
                <w:sz w:val="26"/>
                <w:szCs w:val="26"/>
                <w:rtl/>
              </w:rPr>
              <w:t>رديف</w:t>
            </w:r>
          </w:p>
        </w:tc>
        <w:tc>
          <w:tcPr>
            <w:tcW w:w="3173" w:type="dxa"/>
            <w:vMerge w:val="restart"/>
            <w:shd w:val="clear" w:color="000000" w:fill="D8E4BC"/>
            <w:noWrap/>
            <w:vAlign w:val="center"/>
            <w:hideMark/>
          </w:tcPr>
          <w:p w14:paraId="6E97BD4F"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 xml:space="preserve"> شرح </w:t>
            </w:r>
          </w:p>
        </w:tc>
        <w:tc>
          <w:tcPr>
            <w:tcW w:w="2428" w:type="dxa"/>
            <w:gridSpan w:val="2"/>
            <w:shd w:val="clear" w:color="000000" w:fill="D8E4BC"/>
            <w:vAlign w:val="center"/>
            <w:hideMark/>
          </w:tcPr>
          <w:p w14:paraId="4E466DB2"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تعداد</w:t>
            </w:r>
          </w:p>
        </w:tc>
        <w:tc>
          <w:tcPr>
            <w:tcW w:w="718" w:type="dxa"/>
            <w:vMerge w:val="restart"/>
            <w:shd w:val="clear" w:color="000000" w:fill="D8E4BC"/>
            <w:vAlign w:val="center"/>
            <w:hideMark/>
          </w:tcPr>
          <w:p w14:paraId="7EEB1203"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واحد</w:t>
            </w:r>
          </w:p>
        </w:tc>
        <w:tc>
          <w:tcPr>
            <w:tcW w:w="785" w:type="dxa"/>
            <w:vMerge w:val="restart"/>
            <w:shd w:val="clear" w:color="000000" w:fill="D8E4BC"/>
            <w:vAlign w:val="center"/>
            <w:hideMark/>
          </w:tcPr>
          <w:p w14:paraId="1B1F00D1"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 xml:space="preserve">هزينه واحد </w:t>
            </w:r>
            <w:r w:rsidRPr="00135D9B">
              <w:rPr>
                <w:rFonts w:ascii="Arial" w:hAnsi="Arial" w:hint="cs"/>
                <w:sz w:val="26"/>
                <w:szCs w:val="26"/>
                <w:rtl/>
              </w:rPr>
              <w:br/>
            </w:r>
            <w:r w:rsidRPr="00135D9B">
              <w:rPr>
                <w:rFonts w:ascii="Arial" w:hAnsi="Arial" w:hint="cs"/>
                <w:b w:val="0"/>
                <w:bCs w:val="0"/>
                <w:sz w:val="26"/>
                <w:szCs w:val="26"/>
                <w:rtl/>
              </w:rPr>
              <w:t>(یورو)</w:t>
            </w:r>
          </w:p>
        </w:tc>
        <w:tc>
          <w:tcPr>
            <w:tcW w:w="1410" w:type="dxa"/>
            <w:vMerge w:val="restart"/>
            <w:shd w:val="clear" w:color="000000" w:fill="D8E4BC"/>
            <w:vAlign w:val="center"/>
            <w:hideMark/>
          </w:tcPr>
          <w:p w14:paraId="0F6F11FE"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 xml:space="preserve">هزينه واحد </w:t>
            </w:r>
            <w:r w:rsidRPr="00135D9B">
              <w:rPr>
                <w:rFonts w:ascii="Arial" w:hAnsi="Arial" w:hint="cs"/>
                <w:sz w:val="26"/>
                <w:szCs w:val="26"/>
                <w:rtl/>
              </w:rPr>
              <w:br/>
            </w:r>
            <w:r w:rsidRPr="00135D9B">
              <w:rPr>
                <w:rFonts w:ascii="Arial" w:hAnsi="Arial" w:hint="cs"/>
                <w:b w:val="0"/>
                <w:bCs w:val="0"/>
                <w:sz w:val="26"/>
                <w:szCs w:val="26"/>
                <w:rtl/>
              </w:rPr>
              <w:t>(هزار ریال)</w:t>
            </w:r>
          </w:p>
        </w:tc>
        <w:tc>
          <w:tcPr>
            <w:tcW w:w="2772" w:type="dxa"/>
            <w:gridSpan w:val="2"/>
            <w:shd w:val="clear" w:color="000000" w:fill="D8E4BC"/>
            <w:noWrap/>
            <w:vAlign w:val="center"/>
            <w:hideMark/>
          </w:tcPr>
          <w:p w14:paraId="3311FC5D"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هزينه كل</w:t>
            </w:r>
            <w:r w:rsidRPr="00135D9B">
              <w:rPr>
                <w:rFonts w:ascii="Arial" w:hAnsi="Arial" w:hint="cs"/>
                <w:b w:val="0"/>
                <w:bCs w:val="0"/>
                <w:sz w:val="26"/>
                <w:szCs w:val="26"/>
                <w:rtl/>
              </w:rPr>
              <w:t xml:space="preserve"> (هزار ريال)</w:t>
            </w:r>
          </w:p>
        </w:tc>
        <w:tc>
          <w:tcPr>
            <w:tcW w:w="1594" w:type="dxa"/>
            <w:vMerge w:val="restart"/>
            <w:shd w:val="clear" w:color="000000" w:fill="D8E4BC"/>
            <w:noWrap/>
            <w:vAlign w:val="center"/>
            <w:hideMark/>
          </w:tcPr>
          <w:p w14:paraId="540B5360"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جمع</w:t>
            </w:r>
            <w:r w:rsidRPr="00135D9B">
              <w:rPr>
                <w:rFonts w:ascii="Arial" w:hAnsi="Arial" w:hint="cs"/>
                <w:b w:val="0"/>
                <w:bCs w:val="0"/>
                <w:sz w:val="26"/>
                <w:szCs w:val="26"/>
                <w:rtl/>
              </w:rPr>
              <w:t xml:space="preserve"> (هزار ریال)</w:t>
            </w:r>
          </w:p>
        </w:tc>
      </w:tr>
      <w:tr w:rsidR="00412238" w:rsidRPr="00135D9B" w14:paraId="689F95AF" w14:textId="77777777" w:rsidTr="00B431F8">
        <w:trPr>
          <w:trHeight w:val="435"/>
          <w:jc w:val="center"/>
        </w:trPr>
        <w:tc>
          <w:tcPr>
            <w:tcW w:w="709" w:type="dxa"/>
            <w:vMerge/>
            <w:vAlign w:val="center"/>
            <w:hideMark/>
          </w:tcPr>
          <w:p w14:paraId="47117EC7" w14:textId="77777777" w:rsidR="00412238" w:rsidRPr="00135D9B" w:rsidRDefault="00412238" w:rsidP="00B431F8">
            <w:pPr>
              <w:spacing w:line="240" w:lineRule="auto"/>
              <w:ind w:left="0" w:firstLine="0"/>
              <w:jc w:val="left"/>
              <w:rPr>
                <w:rFonts w:ascii="Arial" w:hAnsi="Arial"/>
                <w:sz w:val="26"/>
                <w:szCs w:val="26"/>
              </w:rPr>
            </w:pPr>
          </w:p>
        </w:tc>
        <w:tc>
          <w:tcPr>
            <w:tcW w:w="3173" w:type="dxa"/>
            <w:vMerge/>
            <w:vAlign w:val="center"/>
            <w:hideMark/>
          </w:tcPr>
          <w:p w14:paraId="053981A5" w14:textId="77777777" w:rsidR="00412238" w:rsidRPr="00135D9B" w:rsidRDefault="00412238" w:rsidP="00B431F8">
            <w:pPr>
              <w:spacing w:line="240" w:lineRule="auto"/>
              <w:ind w:left="0" w:firstLine="0"/>
              <w:jc w:val="left"/>
              <w:rPr>
                <w:rFonts w:ascii="Arial" w:hAnsi="Arial"/>
                <w:sz w:val="26"/>
                <w:szCs w:val="26"/>
              </w:rPr>
            </w:pPr>
          </w:p>
        </w:tc>
        <w:tc>
          <w:tcPr>
            <w:tcW w:w="1390" w:type="dxa"/>
            <w:shd w:val="clear" w:color="000000" w:fill="D8E4BC"/>
            <w:vAlign w:val="center"/>
            <w:hideMark/>
          </w:tcPr>
          <w:p w14:paraId="0A2F5942"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انجام شده</w:t>
            </w:r>
          </w:p>
        </w:tc>
        <w:tc>
          <w:tcPr>
            <w:tcW w:w="1038" w:type="dxa"/>
            <w:shd w:val="clear" w:color="000000" w:fill="D8E4BC"/>
            <w:vAlign w:val="center"/>
            <w:hideMark/>
          </w:tcPr>
          <w:p w14:paraId="557FE2EF"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مورد نياز</w:t>
            </w:r>
          </w:p>
        </w:tc>
        <w:tc>
          <w:tcPr>
            <w:tcW w:w="718" w:type="dxa"/>
            <w:vMerge/>
            <w:vAlign w:val="center"/>
            <w:hideMark/>
          </w:tcPr>
          <w:p w14:paraId="2631E03D" w14:textId="77777777" w:rsidR="00412238" w:rsidRPr="00135D9B" w:rsidRDefault="00412238" w:rsidP="00B431F8">
            <w:pPr>
              <w:spacing w:line="240" w:lineRule="auto"/>
              <w:ind w:left="0" w:firstLine="0"/>
              <w:jc w:val="left"/>
              <w:rPr>
                <w:rFonts w:ascii="Arial" w:hAnsi="Arial"/>
                <w:sz w:val="26"/>
                <w:szCs w:val="26"/>
              </w:rPr>
            </w:pPr>
          </w:p>
        </w:tc>
        <w:tc>
          <w:tcPr>
            <w:tcW w:w="785" w:type="dxa"/>
            <w:vMerge/>
            <w:vAlign w:val="center"/>
            <w:hideMark/>
          </w:tcPr>
          <w:p w14:paraId="62744FD6" w14:textId="77777777" w:rsidR="00412238" w:rsidRPr="00135D9B" w:rsidRDefault="00412238" w:rsidP="00B431F8">
            <w:pPr>
              <w:spacing w:line="240" w:lineRule="auto"/>
              <w:ind w:left="0" w:firstLine="0"/>
              <w:jc w:val="left"/>
              <w:rPr>
                <w:rFonts w:ascii="Arial" w:hAnsi="Arial"/>
                <w:sz w:val="26"/>
                <w:szCs w:val="26"/>
              </w:rPr>
            </w:pPr>
          </w:p>
        </w:tc>
        <w:tc>
          <w:tcPr>
            <w:tcW w:w="1410" w:type="dxa"/>
            <w:vMerge/>
            <w:vAlign w:val="center"/>
            <w:hideMark/>
          </w:tcPr>
          <w:p w14:paraId="2327B01E" w14:textId="77777777" w:rsidR="00412238" w:rsidRPr="00135D9B" w:rsidRDefault="00412238" w:rsidP="00B431F8">
            <w:pPr>
              <w:spacing w:line="240" w:lineRule="auto"/>
              <w:ind w:left="0" w:firstLine="0"/>
              <w:jc w:val="left"/>
              <w:rPr>
                <w:rFonts w:ascii="Arial" w:hAnsi="Arial"/>
                <w:sz w:val="26"/>
                <w:szCs w:val="26"/>
              </w:rPr>
            </w:pPr>
          </w:p>
        </w:tc>
        <w:tc>
          <w:tcPr>
            <w:tcW w:w="1178" w:type="dxa"/>
            <w:shd w:val="clear" w:color="000000" w:fill="D8E4BC"/>
            <w:vAlign w:val="center"/>
            <w:hideMark/>
          </w:tcPr>
          <w:p w14:paraId="449C2D8A"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انجام شده</w:t>
            </w:r>
          </w:p>
        </w:tc>
        <w:tc>
          <w:tcPr>
            <w:tcW w:w="1594" w:type="dxa"/>
            <w:shd w:val="clear" w:color="000000" w:fill="D8E4BC"/>
            <w:vAlign w:val="center"/>
            <w:hideMark/>
          </w:tcPr>
          <w:p w14:paraId="368BDB47"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مورد نياز</w:t>
            </w:r>
          </w:p>
        </w:tc>
        <w:tc>
          <w:tcPr>
            <w:tcW w:w="1594" w:type="dxa"/>
            <w:vMerge/>
            <w:vAlign w:val="center"/>
            <w:hideMark/>
          </w:tcPr>
          <w:p w14:paraId="2E680BF6" w14:textId="77777777" w:rsidR="00412238" w:rsidRPr="00135D9B" w:rsidRDefault="00412238" w:rsidP="00B431F8">
            <w:pPr>
              <w:spacing w:line="240" w:lineRule="auto"/>
              <w:ind w:left="0" w:firstLine="0"/>
              <w:jc w:val="left"/>
              <w:rPr>
                <w:rFonts w:ascii="Arial" w:hAnsi="Arial"/>
                <w:sz w:val="26"/>
                <w:szCs w:val="26"/>
              </w:rPr>
            </w:pPr>
          </w:p>
        </w:tc>
      </w:tr>
      <w:tr w:rsidR="00412238" w:rsidRPr="00135D9B" w14:paraId="731185E7" w14:textId="77777777" w:rsidTr="00B431F8">
        <w:trPr>
          <w:trHeight w:val="435"/>
          <w:jc w:val="center"/>
        </w:trPr>
        <w:tc>
          <w:tcPr>
            <w:tcW w:w="709" w:type="dxa"/>
            <w:shd w:val="clear" w:color="auto" w:fill="auto"/>
            <w:noWrap/>
            <w:vAlign w:val="center"/>
            <w:hideMark/>
          </w:tcPr>
          <w:p w14:paraId="4D3E590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3173" w:type="dxa"/>
            <w:shd w:val="clear" w:color="auto" w:fill="auto"/>
            <w:noWrap/>
            <w:vAlign w:val="center"/>
            <w:hideMark/>
          </w:tcPr>
          <w:p w14:paraId="6BEB38F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راکتورها و متعلقات</w:t>
            </w:r>
          </w:p>
        </w:tc>
        <w:tc>
          <w:tcPr>
            <w:tcW w:w="1390" w:type="dxa"/>
            <w:shd w:val="clear" w:color="auto" w:fill="auto"/>
            <w:vAlign w:val="center"/>
            <w:hideMark/>
          </w:tcPr>
          <w:p w14:paraId="39F43AA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697A44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12B4E26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05EF42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noWrap/>
            <w:vAlign w:val="center"/>
            <w:hideMark/>
          </w:tcPr>
          <w:p w14:paraId="15C9F28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1,450,000,000</w:t>
            </w:r>
          </w:p>
        </w:tc>
        <w:tc>
          <w:tcPr>
            <w:tcW w:w="1178" w:type="dxa"/>
            <w:shd w:val="clear" w:color="auto" w:fill="auto"/>
            <w:noWrap/>
            <w:vAlign w:val="center"/>
            <w:hideMark/>
          </w:tcPr>
          <w:p w14:paraId="7F6A2E3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77CA40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1,450,000,000</w:t>
            </w:r>
          </w:p>
        </w:tc>
        <w:tc>
          <w:tcPr>
            <w:tcW w:w="1594" w:type="dxa"/>
            <w:shd w:val="clear" w:color="auto" w:fill="auto"/>
            <w:noWrap/>
            <w:vAlign w:val="center"/>
            <w:hideMark/>
          </w:tcPr>
          <w:p w14:paraId="73ADF15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1,450,000,000</w:t>
            </w:r>
          </w:p>
        </w:tc>
      </w:tr>
      <w:tr w:rsidR="00412238" w:rsidRPr="00135D9B" w14:paraId="4A618231" w14:textId="77777777" w:rsidTr="00B431F8">
        <w:trPr>
          <w:trHeight w:val="435"/>
          <w:jc w:val="center"/>
        </w:trPr>
        <w:tc>
          <w:tcPr>
            <w:tcW w:w="709" w:type="dxa"/>
            <w:shd w:val="clear" w:color="auto" w:fill="auto"/>
            <w:noWrap/>
            <w:vAlign w:val="center"/>
            <w:hideMark/>
          </w:tcPr>
          <w:p w14:paraId="024AD85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w:t>
            </w:r>
          </w:p>
        </w:tc>
        <w:tc>
          <w:tcPr>
            <w:tcW w:w="3173" w:type="dxa"/>
            <w:shd w:val="clear" w:color="auto" w:fill="auto"/>
            <w:noWrap/>
            <w:vAlign w:val="center"/>
            <w:hideMark/>
          </w:tcPr>
          <w:p w14:paraId="0C5A715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مخازن</w:t>
            </w:r>
          </w:p>
        </w:tc>
        <w:tc>
          <w:tcPr>
            <w:tcW w:w="1390" w:type="dxa"/>
            <w:shd w:val="clear" w:color="auto" w:fill="auto"/>
            <w:vAlign w:val="center"/>
            <w:hideMark/>
          </w:tcPr>
          <w:p w14:paraId="04BA505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7AA8627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w:t>
            </w:r>
          </w:p>
        </w:tc>
        <w:tc>
          <w:tcPr>
            <w:tcW w:w="718" w:type="dxa"/>
            <w:shd w:val="clear" w:color="auto" w:fill="auto"/>
            <w:noWrap/>
            <w:vAlign w:val="center"/>
            <w:hideMark/>
          </w:tcPr>
          <w:p w14:paraId="28D5AC5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2841ABB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7A65A66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595,000</w:t>
            </w:r>
          </w:p>
        </w:tc>
        <w:tc>
          <w:tcPr>
            <w:tcW w:w="1178" w:type="dxa"/>
            <w:shd w:val="clear" w:color="auto" w:fill="auto"/>
            <w:noWrap/>
            <w:vAlign w:val="center"/>
            <w:hideMark/>
          </w:tcPr>
          <w:p w14:paraId="28AEBC1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272175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8,330,000</w:t>
            </w:r>
          </w:p>
        </w:tc>
        <w:tc>
          <w:tcPr>
            <w:tcW w:w="1594" w:type="dxa"/>
            <w:shd w:val="clear" w:color="auto" w:fill="auto"/>
            <w:noWrap/>
            <w:vAlign w:val="center"/>
            <w:hideMark/>
          </w:tcPr>
          <w:p w14:paraId="7DF5664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8,330,000</w:t>
            </w:r>
          </w:p>
        </w:tc>
      </w:tr>
      <w:tr w:rsidR="00412238" w:rsidRPr="00135D9B" w14:paraId="6F2A4691" w14:textId="77777777" w:rsidTr="00B431F8">
        <w:trPr>
          <w:trHeight w:val="435"/>
          <w:jc w:val="center"/>
        </w:trPr>
        <w:tc>
          <w:tcPr>
            <w:tcW w:w="709" w:type="dxa"/>
            <w:shd w:val="clear" w:color="auto" w:fill="auto"/>
            <w:noWrap/>
            <w:vAlign w:val="center"/>
            <w:hideMark/>
          </w:tcPr>
          <w:p w14:paraId="19CC67E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3</w:t>
            </w:r>
          </w:p>
        </w:tc>
        <w:tc>
          <w:tcPr>
            <w:tcW w:w="3173" w:type="dxa"/>
            <w:shd w:val="clear" w:color="auto" w:fill="auto"/>
            <w:noWrap/>
            <w:vAlign w:val="center"/>
            <w:hideMark/>
          </w:tcPr>
          <w:p w14:paraId="51BA8AB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سانتریفیوژ</w:t>
            </w:r>
          </w:p>
        </w:tc>
        <w:tc>
          <w:tcPr>
            <w:tcW w:w="1390" w:type="dxa"/>
            <w:shd w:val="clear" w:color="auto" w:fill="auto"/>
            <w:vAlign w:val="center"/>
            <w:hideMark/>
          </w:tcPr>
          <w:p w14:paraId="7C68761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4E87CBA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w:t>
            </w:r>
          </w:p>
        </w:tc>
        <w:tc>
          <w:tcPr>
            <w:tcW w:w="718" w:type="dxa"/>
            <w:shd w:val="clear" w:color="auto" w:fill="auto"/>
            <w:noWrap/>
            <w:vAlign w:val="center"/>
            <w:hideMark/>
          </w:tcPr>
          <w:p w14:paraId="4A9D1B4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082CBA4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36F2175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77,000,000</w:t>
            </w:r>
          </w:p>
        </w:tc>
        <w:tc>
          <w:tcPr>
            <w:tcW w:w="1178" w:type="dxa"/>
            <w:shd w:val="clear" w:color="auto" w:fill="auto"/>
            <w:noWrap/>
            <w:vAlign w:val="center"/>
            <w:hideMark/>
          </w:tcPr>
          <w:p w14:paraId="007578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58DA36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308,000,000</w:t>
            </w:r>
          </w:p>
        </w:tc>
        <w:tc>
          <w:tcPr>
            <w:tcW w:w="1594" w:type="dxa"/>
            <w:shd w:val="clear" w:color="auto" w:fill="auto"/>
            <w:noWrap/>
            <w:vAlign w:val="center"/>
            <w:hideMark/>
          </w:tcPr>
          <w:p w14:paraId="15C2D9C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308,000,000</w:t>
            </w:r>
          </w:p>
        </w:tc>
      </w:tr>
      <w:tr w:rsidR="00412238" w:rsidRPr="00135D9B" w14:paraId="63146ED1" w14:textId="77777777" w:rsidTr="00B431F8">
        <w:trPr>
          <w:trHeight w:val="435"/>
          <w:jc w:val="center"/>
        </w:trPr>
        <w:tc>
          <w:tcPr>
            <w:tcW w:w="709" w:type="dxa"/>
            <w:shd w:val="clear" w:color="auto" w:fill="auto"/>
            <w:noWrap/>
            <w:vAlign w:val="center"/>
            <w:hideMark/>
          </w:tcPr>
          <w:p w14:paraId="43E2124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w:t>
            </w:r>
          </w:p>
        </w:tc>
        <w:tc>
          <w:tcPr>
            <w:tcW w:w="3173" w:type="dxa"/>
            <w:shd w:val="clear" w:color="auto" w:fill="auto"/>
            <w:noWrap/>
            <w:vAlign w:val="center"/>
            <w:hideMark/>
          </w:tcPr>
          <w:p w14:paraId="52E2F88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گرانولاتور</w:t>
            </w:r>
          </w:p>
        </w:tc>
        <w:tc>
          <w:tcPr>
            <w:tcW w:w="1390" w:type="dxa"/>
            <w:shd w:val="clear" w:color="auto" w:fill="auto"/>
            <w:vAlign w:val="center"/>
            <w:hideMark/>
          </w:tcPr>
          <w:p w14:paraId="6865B76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213A9CA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w:t>
            </w:r>
          </w:p>
        </w:tc>
        <w:tc>
          <w:tcPr>
            <w:tcW w:w="718" w:type="dxa"/>
            <w:shd w:val="clear" w:color="auto" w:fill="auto"/>
            <w:noWrap/>
            <w:vAlign w:val="center"/>
            <w:hideMark/>
          </w:tcPr>
          <w:p w14:paraId="6098742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53ACF2E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2CF06A7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18,500,000</w:t>
            </w:r>
          </w:p>
        </w:tc>
        <w:tc>
          <w:tcPr>
            <w:tcW w:w="1178" w:type="dxa"/>
            <w:shd w:val="clear" w:color="auto" w:fill="auto"/>
            <w:noWrap/>
            <w:vAlign w:val="center"/>
            <w:hideMark/>
          </w:tcPr>
          <w:p w14:paraId="1E31B83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475E7E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37,000,000</w:t>
            </w:r>
          </w:p>
        </w:tc>
        <w:tc>
          <w:tcPr>
            <w:tcW w:w="1594" w:type="dxa"/>
            <w:shd w:val="clear" w:color="auto" w:fill="auto"/>
            <w:noWrap/>
            <w:vAlign w:val="center"/>
            <w:hideMark/>
          </w:tcPr>
          <w:p w14:paraId="6A4E90C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37,000,000</w:t>
            </w:r>
          </w:p>
        </w:tc>
      </w:tr>
      <w:tr w:rsidR="00412238" w:rsidRPr="00135D9B" w14:paraId="5B9E3BF4" w14:textId="77777777" w:rsidTr="00B431F8">
        <w:trPr>
          <w:trHeight w:val="435"/>
          <w:jc w:val="center"/>
        </w:trPr>
        <w:tc>
          <w:tcPr>
            <w:tcW w:w="709" w:type="dxa"/>
            <w:shd w:val="clear" w:color="auto" w:fill="auto"/>
            <w:noWrap/>
            <w:vAlign w:val="center"/>
            <w:hideMark/>
          </w:tcPr>
          <w:p w14:paraId="21EC29E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w:t>
            </w:r>
          </w:p>
        </w:tc>
        <w:tc>
          <w:tcPr>
            <w:tcW w:w="3173" w:type="dxa"/>
            <w:shd w:val="clear" w:color="auto" w:fill="auto"/>
            <w:noWrap/>
            <w:vAlign w:val="center"/>
            <w:hideMark/>
          </w:tcPr>
          <w:p w14:paraId="7C117FC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خشک کن</w:t>
            </w:r>
          </w:p>
        </w:tc>
        <w:tc>
          <w:tcPr>
            <w:tcW w:w="1390" w:type="dxa"/>
            <w:shd w:val="clear" w:color="auto" w:fill="auto"/>
            <w:vAlign w:val="center"/>
            <w:hideMark/>
          </w:tcPr>
          <w:p w14:paraId="465FD9D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66352AA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20B32EA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1512780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009405A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126,000,000</w:t>
            </w:r>
          </w:p>
        </w:tc>
        <w:tc>
          <w:tcPr>
            <w:tcW w:w="1178" w:type="dxa"/>
            <w:shd w:val="clear" w:color="auto" w:fill="auto"/>
            <w:noWrap/>
            <w:vAlign w:val="center"/>
            <w:hideMark/>
          </w:tcPr>
          <w:p w14:paraId="49A8BD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987BE7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126,000,000</w:t>
            </w:r>
          </w:p>
        </w:tc>
        <w:tc>
          <w:tcPr>
            <w:tcW w:w="1594" w:type="dxa"/>
            <w:shd w:val="clear" w:color="auto" w:fill="auto"/>
            <w:noWrap/>
            <w:vAlign w:val="center"/>
            <w:hideMark/>
          </w:tcPr>
          <w:p w14:paraId="17A2CC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126,000,000</w:t>
            </w:r>
          </w:p>
        </w:tc>
      </w:tr>
      <w:tr w:rsidR="00412238" w:rsidRPr="00135D9B" w14:paraId="28243BF3" w14:textId="77777777" w:rsidTr="00B431F8">
        <w:trPr>
          <w:trHeight w:val="435"/>
          <w:jc w:val="center"/>
        </w:trPr>
        <w:tc>
          <w:tcPr>
            <w:tcW w:w="709" w:type="dxa"/>
            <w:shd w:val="clear" w:color="auto" w:fill="auto"/>
            <w:noWrap/>
            <w:vAlign w:val="center"/>
            <w:hideMark/>
          </w:tcPr>
          <w:p w14:paraId="606EF52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w:t>
            </w:r>
          </w:p>
        </w:tc>
        <w:tc>
          <w:tcPr>
            <w:tcW w:w="3173" w:type="dxa"/>
            <w:shd w:val="clear" w:color="auto" w:fill="auto"/>
            <w:noWrap/>
            <w:vAlign w:val="center"/>
            <w:hideMark/>
          </w:tcPr>
          <w:p w14:paraId="1BBEC5A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سردکن</w:t>
            </w:r>
          </w:p>
        </w:tc>
        <w:tc>
          <w:tcPr>
            <w:tcW w:w="1390" w:type="dxa"/>
            <w:shd w:val="clear" w:color="auto" w:fill="auto"/>
            <w:vAlign w:val="center"/>
            <w:hideMark/>
          </w:tcPr>
          <w:p w14:paraId="00B0BF1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17A02DD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770AC84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73B21BD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12E36A8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64,000,000</w:t>
            </w:r>
          </w:p>
        </w:tc>
        <w:tc>
          <w:tcPr>
            <w:tcW w:w="1178" w:type="dxa"/>
            <w:shd w:val="clear" w:color="auto" w:fill="auto"/>
            <w:noWrap/>
            <w:vAlign w:val="center"/>
            <w:hideMark/>
          </w:tcPr>
          <w:p w14:paraId="397A083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99A240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64,000,000</w:t>
            </w:r>
          </w:p>
        </w:tc>
        <w:tc>
          <w:tcPr>
            <w:tcW w:w="1594" w:type="dxa"/>
            <w:shd w:val="clear" w:color="auto" w:fill="auto"/>
            <w:noWrap/>
            <w:vAlign w:val="center"/>
            <w:hideMark/>
          </w:tcPr>
          <w:p w14:paraId="49644E7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64,000,000</w:t>
            </w:r>
          </w:p>
        </w:tc>
      </w:tr>
      <w:tr w:rsidR="00412238" w:rsidRPr="00135D9B" w14:paraId="7B12054C" w14:textId="77777777" w:rsidTr="00B431F8">
        <w:trPr>
          <w:trHeight w:val="435"/>
          <w:jc w:val="center"/>
        </w:trPr>
        <w:tc>
          <w:tcPr>
            <w:tcW w:w="709" w:type="dxa"/>
            <w:shd w:val="clear" w:color="auto" w:fill="auto"/>
            <w:noWrap/>
            <w:vAlign w:val="center"/>
            <w:hideMark/>
          </w:tcPr>
          <w:p w14:paraId="111C9C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w:t>
            </w:r>
          </w:p>
        </w:tc>
        <w:tc>
          <w:tcPr>
            <w:tcW w:w="3173" w:type="dxa"/>
            <w:shd w:val="clear" w:color="auto" w:fill="auto"/>
            <w:noWrap/>
            <w:vAlign w:val="center"/>
            <w:hideMark/>
          </w:tcPr>
          <w:p w14:paraId="11B1FE5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تجهیزات بسته بندی</w:t>
            </w:r>
          </w:p>
        </w:tc>
        <w:tc>
          <w:tcPr>
            <w:tcW w:w="1390" w:type="dxa"/>
            <w:shd w:val="clear" w:color="auto" w:fill="auto"/>
            <w:vAlign w:val="center"/>
            <w:hideMark/>
          </w:tcPr>
          <w:p w14:paraId="74783E3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43F82E5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2317397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4D0567D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636DB7D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17,000,000</w:t>
            </w:r>
          </w:p>
        </w:tc>
        <w:tc>
          <w:tcPr>
            <w:tcW w:w="1178" w:type="dxa"/>
            <w:shd w:val="clear" w:color="auto" w:fill="auto"/>
            <w:noWrap/>
            <w:vAlign w:val="center"/>
            <w:hideMark/>
          </w:tcPr>
          <w:p w14:paraId="03327BF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2C96EF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17,000,000</w:t>
            </w:r>
          </w:p>
        </w:tc>
        <w:tc>
          <w:tcPr>
            <w:tcW w:w="1594" w:type="dxa"/>
            <w:shd w:val="clear" w:color="auto" w:fill="auto"/>
            <w:noWrap/>
            <w:vAlign w:val="center"/>
            <w:hideMark/>
          </w:tcPr>
          <w:p w14:paraId="44B1FBB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17,000,000</w:t>
            </w:r>
          </w:p>
        </w:tc>
      </w:tr>
      <w:tr w:rsidR="00412238" w:rsidRPr="00135D9B" w14:paraId="20004F9F" w14:textId="77777777" w:rsidTr="00B431F8">
        <w:trPr>
          <w:trHeight w:val="435"/>
          <w:jc w:val="center"/>
        </w:trPr>
        <w:tc>
          <w:tcPr>
            <w:tcW w:w="709" w:type="dxa"/>
            <w:shd w:val="clear" w:color="auto" w:fill="auto"/>
            <w:noWrap/>
            <w:vAlign w:val="center"/>
            <w:hideMark/>
          </w:tcPr>
          <w:p w14:paraId="7D623DC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w:t>
            </w:r>
          </w:p>
        </w:tc>
        <w:tc>
          <w:tcPr>
            <w:tcW w:w="3173" w:type="dxa"/>
            <w:shd w:val="clear" w:color="auto" w:fill="auto"/>
            <w:noWrap/>
            <w:vAlign w:val="center"/>
            <w:hideMark/>
          </w:tcPr>
          <w:p w14:paraId="3CE9D1C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کمپرسور</w:t>
            </w:r>
          </w:p>
        </w:tc>
        <w:tc>
          <w:tcPr>
            <w:tcW w:w="1390" w:type="dxa"/>
            <w:shd w:val="clear" w:color="auto" w:fill="auto"/>
            <w:vAlign w:val="center"/>
            <w:hideMark/>
          </w:tcPr>
          <w:p w14:paraId="7122170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43D9A5C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w:t>
            </w:r>
          </w:p>
        </w:tc>
        <w:tc>
          <w:tcPr>
            <w:tcW w:w="718" w:type="dxa"/>
            <w:shd w:val="clear" w:color="auto" w:fill="auto"/>
            <w:noWrap/>
            <w:vAlign w:val="center"/>
            <w:hideMark/>
          </w:tcPr>
          <w:p w14:paraId="0FB8CB0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3F51DDA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42B1312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3,600,000</w:t>
            </w:r>
          </w:p>
        </w:tc>
        <w:tc>
          <w:tcPr>
            <w:tcW w:w="1178" w:type="dxa"/>
            <w:shd w:val="clear" w:color="auto" w:fill="auto"/>
            <w:noWrap/>
            <w:vAlign w:val="center"/>
            <w:hideMark/>
          </w:tcPr>
          <w:p w14:paraId="22B764B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09F4EC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14,400,000</w:t>
            </w:r>
          </w:p>
        </w:tc>
        <w:tc>
          <w:tcPr>
            <w:tcW w:w="1594" w:type="dxa"/>
            <w:shd w:val="clear" w:color="auto" w:fill="auto"/>
            <w:noWrap/>
            <w:vAlign w:val="center"/>
            <w:hideMark/>
          </w:tcPr>
          <w:p w14:paraId="2A9E8FD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14,400,000</w:t>
            </w:r>
          </w:p>
        </w:tc>
      </w:tr>
      <w:tr w:rsidR="00412238" w:rsidRPr="00135D9B" w14:paraId="5B6A4477" w14:textId="77777777" w:rsidTr="00B431F8">
        <w:trPr>
          <w:trHeight w:val="435"/>
          <w:jc w:val="center"/>
        </w:trPr>
        <w:tc>
          <w:tcPr>
            <w:tcW w:w="709" w:type="dxa"/>
            <w:shd w:val="clear" w:color="auto" w:fill="auto"/>
            <w:noWrap/>
            <w:vAlign w:val="center"/>
            <w:hideMark/>
          </w:tcPr>
          <w:p w14:paraId="46FB428E" w14:textId="1E6FD943" w:rsidR="00412238" w:rsidRPr="00135D9B" w:rsidRDefault="00412238" w:rsidP="00B431F8">
            <w:pPr>
              <w:spacing w:line="240" w:lineRule="auto"/>
              <w:ind w:left="0" w:firstLine="0"/>
              <w:rPr>
                <w:rFonts w:ascii="Arial" w:hAnsi="Arial"/>
                <w:b w:val="0"/>
                <w:bCs w:val="0"/>
                <w:sz w:val="26"/>
                <w:szCs w:val="26"/>
                <w:rtl/>
              </w:rPr>
            </w:pPr>
            <w:r w:rsidRPr="00412238">
              <w:rPr>
                <w:rFonts w:ascii="Arial" w:hAnsi="Arial" w:hint="cs"/>
                <w:b w:val="0"/>
                <w:bCs w:val="0"/>
                <w:sz w:val="26"/>
                <w:szCs w:val="26"/>
                <w:rtl/>
              </w:rPr>
              <w:t>9</w:t>
            </w:r>
            <w:r w:rsidRPr="00135D9B">
              <w:rPr>
                <w:rFonts w:ascii="Cambria" w:hAnsi="Cambria" w:cs="Cambria" w:hint="cs"/>
                <w:b w:val="0"/>
                <w:bCs w:val="0"/>
                <w:sz w:val="26"/>
                <w:szCs w:val="26"/>
                <w:rtl/>
              </w:rPr>
              <w:t> </w:t>
            </w:r>
          </w:p>
        </w:tc>
        <w:tc>
          <w:tcPr>
            <w:tcW w:w="3173" w:type="dxa"/>
            <w:shd w:val="clear" w:color="auto" w:fill="auto"/>
            <w:noWrap/>
            <w:vAlign w:val="center"/>
            <w:hideMark/>
          </w:tcPr>
          <w:p w14:paraId="3035197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تجهیزات تولید آب سبک</w:t>
            </w:r>
          </w:p>
        </w:tc>
        <w:tc>
          <w:tcPr>
            <w:tcW w:w="1390" w:type="dxa"/>
            <w:shd w:val="clear" w:color="auto" w:fill="auto"/>
            <w:vAlign w:val="center"/>
            <w:hideMark/>
          </w:tcPr>
          <w:p w14:paraId="001F39A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48F2CD4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25BAC77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عدد</w:t>
            </w:r>
          </w:p>
        </w:tc>
        <w:tc>
          <w:tcPr>
            <w:tcW w:w="785" w:type="dxa"/>
            <w:shd w:val="clear" w:color="auto" w:fill="auto"/>
            <w:noWrap/>
            <w:vAlign w:val="center"/>
            <w:hideMark/>
          </w:tcPr>
          <w:p w14:paraId="0982BC7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7785808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19,000,000</w:t>
            </w:r>
          </w:p>
        </w:tc>
        <w:tc>
          <w:tcPr>
            <w:tcW w:w="1178" w:type="dxa"/>
            <w:shd w:val="clear" w:color="auto" w:fill="auto"/>
            <w:noWrap/>
            <w:vAlign w:val="center"/>
            <w:hideMark/>
          </w:tcPr>
          <w:p w14:paraId="57A02CE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6E6A75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19,000,000</w:t>
            </w:r>
          </w:p>
        </w:tc>
        <w:tc>
          <w:tcPr>
            <w:tcW w:w="1594" w:type="dxa"/>
            <w:shd w:val="clear" w:color="auto" w:fill="auto"/>
            <w:noWrap/>
            <w:vAlign w:val="center"/>
            <w:hideMark/>
          </w:tcPr>
          <w:p w14:paraId="49AF0BF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19,000,000</w:t>
            </w:r>
          </w:p>
        </w:tc>
      </w:tr>
      <w:tr w:rsidR="00412238" w:rsidRPr="00135D9B" w14:paraId="312F723F" w14:textId="77777777" w:rsidTr="00B431F8">
        <w:trPr>
          <w:trHeight w:val="435"/>
          <w:jc w:val="center"/>
        </w:trPr>
        <w:tc>
          <w:tcPr>
            <w:tcW w:w="709" w:type="dxa"/>
            <w:shd w:val="clear" w:color="auto" w:fill="auto"/>
            <w:noWrap/>
            <w:vAlign w:val="center"/>
            <w:hideMark/>
          </w:tcPr>
          <w:p w14:paraId="16D1653F" w14:textId="33100743" w:rsidR="00412238" w:rsidRPr="00135D9B" w:rsidRDefault="00412238" w:rsidP="00B431F8">
            <w:pPr>
              <w:spacing w:line="240" w:lineRule="auto"/>
              <w:ind w:left="0" w:firstLine="0"/>
              <w:rPr>
                <w:rFonts w:ascii="Arial" w:hAnsi="Arial"/>
                <w:b w:val="0"/>
                <w:bCs w:val="0"/>
                <w:sz w:val="26"/>
                <w:szCs w:val="26"/>
                <w:rtl/>
              </w:rPr>
            </w:pPr>
            <w:r>
              <w:rPr>
                <w:rFonts w:ascii="Arial" w:hAnsi="Arial" w:hint="cs"/>
                <w:b w:val="0"/>
                <w:bCs w:val="0"/>
                <w:sz w:val="26"/>
                <w:szCs w:val="26"/>
                <w:rtl/>
              </w:rPr>
              <w:t>10</w:t>
            </w:r>
          </w:p>
        </w:tc>
        <w:tc>
          <w:tcPr>
            <w:tcW w:w="3173" w:type="dxa"/>
            <w:shd w:val="clear" w:color="auto" w:fill="auto"/>
            <w:noWrap/>
            <w:vAlign w:val="center"/>
            <w:hideMark/>
          </w:tcPr>
          <w:p w14:paraId="7A25D77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مجموعه پمپ ها و خطوط انتقال</w:t>
            </w:r>
          </w:p>
        </w:tc>
        <w:tc>
          <w:tcPr>
            <w:tcW w:w="1390" w:type="dxa"/>
            <w:shd w:val="clear" w:color="auto" w:fill="auto"/>
            <w:vAlign w:val="center"/>
            <w:hideMark/>
          </w:tcPr>
          <w:p w14:paraId="18C79E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vAlign w:val="center"/>
            <w:hideMark/>
          </w:tcPr>
          <w:p w14:paraId="3D2550F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w:t>
            </w:r>
          </w:p>
        </w:tc>
        <w:tc>
          <w:tcPr>
            <w:tcW w:w="718" w:type="dxa"/>
            <w:shd w:val="clear" w:color="auto" w:fill="auto"/>
            <w:noWrap/>
            <w:vAlign w:val="center"/>
            <w:hideMark/>
          </w:tcPr>
          <w:p w14:paraId="5BA093D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A544CB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0.00</w:t>
            </w:r>
          </w:p>
        </w:tc>
        <w:tc>
          <w:tcPr>
            <w:tcW w:w="1410" w:type="dxa"/>
            <w:shd w:val="clear" w:color="auto" w:fill="auto"/>
            <w:vAlign w:val="center"/>
            <w:hideMark/>
          </w:tcPr>
          <w:p w14:paraId="4F10B9E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37,000,000</w:t>
            </w:r>
          </w:p>
        </w:tc>
        <w:tc>
          <w:tcPr>
            <w:tcW w:w="1178" w:type="dxa"/>
            <w:shd w:val="clear" w:color="auto" w:fill="auto"/>
            <w:noWrap/>
            <w:vAlign w:val="center"/>
            <w:hideMark/>
          </w:tcPr>
          <w:p w14:paraId="4FB8216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5E5D0B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37,000,000</w:t>
            </w:r>
          </w:p>
        </w:tc>
        <w:tc>
          <w:tcPr>
            <w:tcW w:w="1594" w:type="dxa"/>
            <w:shd w:val="clear" w:color="auto" w:fill="auto"/>
            <w:noWrap/>
            <w:vAlign w:val="center"/>
            <w:hideMark/>
          </w:tcPr>
          <w:p w14:paraId="3C840E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37,000,000</w:t>
            </w:r>
          </w:p>
        </w:tc>
      </w:tr>
      <w:tr w:rsidR="00412238" w:rsidRPr="00135D9B" w14:paraId="35D93B74" w14:textId="77777777" w:rsidTr="00B431F8">
        <w:trPr>
          <w:trHeight w:val="8190"/>
          <w:jc w:val="center"/>
        </w:trPr>
        <w:tc>
          <w:tcPr>
            <w:tcW w:w="709" w:type="dxa"/>
            <w:shd w:val="clear" w:color="auto" w:fill="auto"/>
            <w:noWrap/>
            <w:vAlign w:val="center"/>
            <w:hideMark/>
          </w:tcPr>
          <w:p w14:paraId="043E9CC1" w14:textId="2BAC2AE9" w:rsidR="00412238" w:rsidRPr="00135D9B" w:rsidRDefault="00412238" w:rsidP="00B431F8">
            <w:pPr>
              <w:spacing w:line="240" w:lineRule="auto"/>
              <w:ind w:left="0" w:firstLine="0"/>
              <w:rPr>
                <w:rFonts w:ascii="Arial" w:hAnsi="Arial"/>
                <w:b w:val="0"/>
                <w:bCs w:val="0"/>
                <w:sz w:val="26"/>
                <w:szCs w:val="26"/>
                <w:rtl/>
              </w:rPr>
            </w:pPr>
            <w:r>
              <w:rPr>
                <w:rFonts w:ascii="Arial" w:hAnsi="Arial" w:hint="cs"/>
                <w:b w:val="0"/>
                <w:bCs w:val="0"/>
                <w:sz w:val="26"/>
                <w:szCs w:val="26"/>
                <w:rtl/>
              </w:rPr>
              <w:lastRenderedPageBreak/>
              <w:t>11</w:t>
            </w:r>
          </w:p>
        </w:tc>
        <w:tc>
          <w:tcPr>
            <w:tcW w:w="3173" w:type="dxa"/>
            <w:shd w:val="clear" w:color="auto" w:fill="auto"/>
            <w:vAlign w:val="center"/>
            <w:hideMark/>
          </w:tcPr>
          <w:p w14:paraId="71103EA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w:t>
            </w:r>
            <w:r w:rsidRPr="00135D9B">
              <w:rPr>
                <w:rFonts w:cs="Times New Roman"/>
                <w:b w:val="0"/>
                <w:bCs w:val="0"/>
                <w:sz w:val="26"/>
                <w:szCs w:val="26"/>
                <w:rtl/>
              </w:rPr>
              <w:t xml:space="preserve">3540 – </w:t>
            </w:r>
            <w:r w:rsidRPr="00135D9B">
              <w:rPr>
                <w:rFonts w:cs="Times New Roman"/>
                <w:b w:val="0"/>
                <w:bCs w:val="0"/>
                <w:sz w:val="26"/>
                <w:szCs w:val="26"/>
              </w:rPr>
              <w:t xml:space="preserve">Agilent </w:t>
            </w:r>
            <w:r w:rsidRPr="00135D9B">
              <w:rPr>
                <w:rFonts w:cs="Times New Roman"/>
                <w:b w:val="0"/>
                <w:bCs w:val="0"/>
                <w:sz w:val="26"/>
                <w:szCs w:val="26"/>
                <w:rtl/>
              </w:rPr>
              <w:t xml:space="preserve">8890 </w:t>
            </w:r>
            <w:r w:rsidRPr="00135D9B">
              <w:rPr>
                <w:rFonts w:cs="Times New Roman"/>
                <w:b w:val="0"/>
                <w:bCs w:val="0"/>
                <w:sz w:val="26"/>
                <w:szCs w:val="26"/>
              </w:rPr>
              <w:t>series GC custom for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Analyzer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ASTM D</w:t>
            </w:r>
            <w:r w:rsidRPr="00135D9B">
              <w:rPr>
                <w:rFonts w:cs="Times New Roman"/>
                <w:b w:val="0"/>
                <w:bCs w:val="0"/>
                <w:sz w:val="26"/>
                <w:szCs w:val="26"/>
                <w:rtl/>
              </w:rPr>
              <w:t xml:space="preserve">2163 </w:t>
            </w:r>
            <w:r w:rsidRPr="00135D9B">
              <w:rPr>
                <w:rFonts w:cs="Times New Roman"/>
                <w:b w:val="0"/>
                <w:bCs w:val="0"/>
                <w:sz w:val="26"/>
                <w:szCs w:val="26"/>
              </w:rPr>
              <w:t>GC Consists of :</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Pneumatics Control Module</w:t>
            </w:r>
            <w:r w:rsidRPr="00135D9B">
              <w:rPr>
                <w:rFonts w:cs="Times New Roman"/>
                <w:b w:val="0"/>
                <w:bCs w:val="0"/>
                <w:sz w:val="26"/>
                <w:szCs w:val="26"/>
                <w:rtl/>
              </w:rPr>
              <w:t xml:space="preserve"> </w:t>
            </w:r>
            <w:r w:rsidRPr="00135D9B">
              <w:rPr>
                <w:rFonts w:cs="Times New Roman"/>
                <w:b w:val="0"/>
                <w:bCs w:val="0"/>
                <w:sz w:val="26"/>
                <w:szCs w:val="26"/>
                <w:rtl/>
              </w:rPr>
              <w:br/>
              <w:t>• 10-</w:t>
            </w:r>
            <w:r w:rsidRPr="00135D9B">
              <w:rPr>
                <w:rFonts w:cs="Times New Roman"/>
                <w:b w:val="0"/>
                <w:bCs w:val="0"/>
                <w:sz w:val="26"/>
                <w:szCs w:val="26"/>
              </w:rPr>
              <w:t>port Valve – Gas Sampling</w:t>
            </w:r>
            <w:r w:rsidRPr="00135D9B">
              <w:rPr>
                <w:rFonts w:cs="Times New Roman"/>
                <w:b w:val="0"/>
                <w:bCs w:val="0"/>
                <w:sz w:val="26"/>
                <w:szCs w:val="26"/>
                <w:rtl/>
              </w:rPr>
              <w:t xml:space="preserve"> </w:t>
            </w:r>
            <w:r w:rsidRPr="00135D9B">
              <w:rPr>
                <w:rFonts w:cs="Times New Roman"/>
                <w:b w:val="0"/>
                <w:bCs w:val="0"/>
                <w:sz w:val="26"/>
                <w:szCs w:val="26"/>
                <w:rtl/>
              </w:rPr>
              <w:br/>
              <w:t>• 6-</w:t>
            </w:r>
            <w:r w:rsidRPr="00135D9B">
              <w:rPr>
                <w:rFonts w:cs="Times New Roman"/>
                <w:b w:val="0"/>
                <w:bCs w:val="0"/>
                <w:sz w:val="26"/>
                <w:szCs w:val="26"/>
              </w:rPr>
              <w:t>port Valve – Column Isolation</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Install Kit for GCs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Automation for </w:t>
            </w:r>
            <w:r w:rsidRPr="00135D9B">
              <w:rPr>
                <w:rFonts w:cs="Times New Roman"/>
                <w:b w:val="0"/>
                <w:bCs w:val="0"/>
                <w:sz w:val="26"/>
                <w:szCs w:val="26"/>
                <w:rtl/>
              </w:rPr>
              <w:t xml:space="preserve">2 </w:t>
            </w:r>
            <w:r w:rsidRPr="00135D9B">
              <w:rPr>
                <w:rFonts w:cs="Times New Roman"/>
                <w:b w:val="0"/>
                <w:bCs w:val="0"/>
                <w:sz w:val="26"/>
                <w:szCs w:val="26"/>
              </w:rPr>
              <w:t>valves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DP Burner </w:t>
            </w:r>
            <w:r w:rsidRPr="00135D9B">
              <w:rPr>
                <w:rFonts w:cs="Times New Roman"/>
                <w:b w:val="0"/>
                <w:bCs w:val="0"/>
                <w:sz w:val="26"/>
                <w:szCs w:val="26"/>
                <w:rtl/>
              </w:rPr>
              <w:t xml:space="preserve">8890 </w:t>
            </w:r>
            <w:r w:rsidRPr="00135D9B">
              <w:rPr>
                <w:rFonts w:cs="Times New Roman"/>
                <w:b w:val="0"/>
                <w:bCs w:val="0"/>
                <w:sz w:val="26"/>
                <w:szCs w:val="26"/>
              </w:rPr>
              <w:t>Mounting Plate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Analog Input Board for </w:t>
            </w:r>
            <w:r w:rsidRPr="00135D9B">
              <w:rPr>
                <w:rFonts w:cs="Times New Roman"/>
                <w:b w:val="0"/>
                <w:bCs w:val="0"/>
                <w:sz w:val="26"/>
                <w:szCs w:val="26"/>
                <w:rtl/>
              </w:rPr>
              <w:t xml:space="preserve">7890 </w:t>
            </w:r>
            <w:r w:rsidRPr="00135D9B">
              <w:rPr>
                <w:rFonts w:cs="Times New Roman"/>
                <w:b w:val="0"/>
                <w:bCs w:val="0"/>
                <w:sz w:val="26"/>
                <w:szCs w:val="26"/>
              </w:rPr>
              <w:t>GC</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SP</w:t>
            </w:r>
            <w:r w:rsidRPr="00135D9B">
              <w:rPr>
                <w:rFonts w:cs="Times New Roman"/>
                <w:b w:val="0"/>
                <w:bCs w:val="0"/>
                <w:sz w:val="26"/>
                <w:szCs w:val="26"/>
                <w:rtl/>
              </w:rPr>
              <w:t xml:space="preserve">1 8890-0150 </w:t>
            </w:r>
            <w:r w:rsidRPr="00135D9B">
              <w:rPr>
                <w:rFonts w:cs="Times New Roman"/>
                <w:b w:val="0"/>
                <w:bCs w:val="0"/>
                <w:sz w:val="26"/>
                <w:szCs w:val="26"/>
              </w:rPr>
              <w:t xml:space="preserve">x </w:t>
            </w:r>
            <w:r w:rsidRPr="00135D9B">
              <w:rPr>
                <w:rFonts w:cs="Times New Roman"/>
                <w:b w:val="0"/>
                <w:bCs w:val="0"/>
                <w:sz w:val="26"/>
                <w:szCs w:val="26"/>
                <w:rtl/>
              </w:rPr>
              <w:t xml:space="preserve">2 </w:t>
            </w:r>
            <w:r w:rsidRPr="00135D9B">
              <w:rPr>
                <w:rFonts w:cs="Times New Roman"/>
                <w:b w:val="0"/>
                <w:bCs w:val="0"/>
                <w:sz w:val="26"/>
                <w:szCs w:val="26"/>
              </w:rPr>
              <w:t>(</w:t>
            </w:r>
            <w:r w:rsidRPr="00135D9B">
              <w:rPr>
                <w:rFonts w:cs="Times New Roman"/>
                <w:b w:val="0"/>
                <w:bCs w:val="0"/>
                <w:sz w:val="26"/>
                <w:szCs w:val="26"/>
                <w:rtl/>
              </w:rPr>
              <w:t>25</w:t>
            </w:r>
            <w:r w:rsidRPr="00135D9B">
              <w:rPr>
                <w:rFonts w:cs="Times New Roman"/>
                <w:b w:val="0"/>
                <w:bCs w:val="0"/>
                <w:sz w:val="26"/>
                <w:szCs w:val="26"/>
              </w:rPr>
              <w:t>ul sample loop)</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SP</w:t>
            </w:r>
            <w:r w:rsidRPr="00135D9B">
              <w:rPr>
                <w:rFonts w:cs="Times New Roman"/>
                <w:b w:val="0"/>
                <w:bCs w:val="0"/>
                <w:sz w:val="26"/>
                <w:szCs w:val="26"/>
                <w:rtl/>
              </w:rPr>
              <w:t xml:space="preserve">1 8890-0358 </w:t>
            </w:r>
            <w:r w:rsidRPr="00135D9B">
              <w:rPr>
                <w:rFonts w:cs="Times New Roman"/>
                <w:b w:val="0"/>
                <w:bCs w:val="0"/>
                <w:sz w:val="26"/>
                <w:szCs w:val="26"/>
              </w:rPr>
              <w:t xml:space="preserve">x </w:t>
            </w:r>
            <w:r w:rsidRPr="00135D9B">
              <w:rPr>
                <w:rFonts w:cs="Times New Roman"/>
                <w:b w:val="0"/>
                <w:bCs w:val="0"/>
                <w:sz w:val="26"/>
                <w:szCs w:val="26"/>
                <w:rtl/>
              </w:rPr>
              <w:t xml:space="preserve">2 </w:t>
            </w:r>
            <w:r w:rsidRPr="00135D9B">
              <w:rPr>
                <w:rFonts w:cs="Times New Roman"/>
                <w:b w:val="0"/>
                <w:bCs w:val="0"/>
                <w:sz w:val="26"/>
                <w:szCs w:val="26"/>
              </w:rPr>
              <w:t xml:space="preserve">(unheated </w:t>
            </w:r>
            <w:r w:rsidRPr="00135D9B">
              <w:rPr>
                <w:rFonts w:cs="Times New Roman"/>
                <w:b w:val="0"/>
                <w:bCs w:val="0"/>
                <w:sz w:val="26"/>
                <w:szCs w:val="26"/>
                <w:rtl/>
              </w:rPr>
              <w:t>6</w:t>
            </w:r>
            <w:r w:rsidRPr="00135D9B">
              <w:rPr>
                <w:rFonts w:cs="Times New Roman"/>
                <w:b w:val="0"/>
                <w:bCs w:val="0"/>
                <w:sz w:val="26"/>
                <w:szCs w:val="26"/>
              </w:rPr>
              <w:t>- port Valve)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SP</w:t>
            </w:r>
            <w:r w:rsidRPr="00135D9B">
              <w:rPr>
                <w:rFonts w:cs="Times New Roman"/>
                <w:b w:val="0"/>
                <w:bCs w:val="0"/>
                <w:sz w:val="26"/>
                <w:szCs w:val="26"/>
                <w:rtl/>
              </w:rPr>
              <w:t xml:space="preserve">1 8890-0530 </w:t>
            </w:r>
            <w:r w:rsidRPr="00135D9B">
              <w:rPr>
                <w:rFonts w:cs="Times New Roman"/>
                <w:b w:val="0"/>
                <w:bCs w:val="0"/>
                <w:sz w:val="26"/>
                <w:szCs w:val="26"/>
              </w:rPr>
              <w:t xml:space="preserve">(single heated valve box for </w:t>
            </w:r>
            <w:r w:rsidRPr="00135D9B">
              <w:rPr>
                <w:rFonts w:cs="Times New Roman"/>
                <w:b w:val="0"/>
                <w:bCs w:val="0"/>
                <w:sz w:val="26"/>
                <w:szCs w:val="26"/>
                <w:rtl/>
              </w:rPr>
              <w:t xml:space="preserve">4 </w:t>
            </w:r>
            <w:r w:rsidRPr="00135D9B">
              <w:rPr>
                <w:rFonts w:cs="Times New Roman"/>
                <w:b w:val="0"/>
                <w:bCs w:val="0"/>
                <w:sz w:val="26"/>
                <w:szCs w:val="26"/>
                <w:rtl/>
              </w:rPr>
              <w:br/>
            </w:r>
            <w:r w:rsidRPr="00135D9B">
              <w:rPr>
                <w:rFonts w:cs="Times New Roman"/>
                <w:b w:val="0"/>
                <w:bCs w:val="0"/>
                <w:sz w:val="26"/>
                <w:szCs w:val="26"/>
              </w:rPr>
              <w:t>valve)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SP</w:t>
            </w:r>
            <w:r w:rsidRPr="00135D9B">
              <w:rPr>
                <w:rFonts w:cs="Times New Roman"/>
                <w:b w:val="0"/>
                <w:bCs w:val="0"/>
                <w:sz w:val="26"/>
                <w:szCs w:val="26"/>
                <w:rtl/>
              </w:rPr>
              <w:t xml:space="preserve">1 8890-0999 </w:t>
            </w:r>
            <w:r w:rsidRPr="00135D9B">
              <w:rPr>
                <w:rFonts w:cs="Times New Roman"/>
                <w:b w:val="0"/>
                <w:bCs w:val="0"/>
                <w:sz w:val="26"/>
                <w:szCs w:val="26"/>
              </w:rPr>
              <w:t>special plumbing for tubing</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w:t>
            </w:r>
            <w:r w:rsidRPr="00135D9B">
              <w:rPr>
                <w:rFonts w:cs="Times New Roman"/>
                <w:b w:val="0"/>
                <w:bCs w:val="0"/>
                <w:sz w:val="26"/>
                <w:szCs w:val="26"/>
                <w:rtl/>
              </w:rPr>
              <w:t xml:space="preserve">3540-112 </w:t>
            </w:r>
            <w:r w:rsidRPr="00135D9B">
              <w:rPr>
                <w:rFonts w:cs="Times New Roman"/>
                <w:b w:val="0"/>
                <w:bCs w:val="0"/>
                <w:sz w:val="26"/>
                <w:szCs w:val="26"/>
              </w:rPr>
              <w:t>Capillary S/SL inlet with Epc</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w:t>
            </w:r>
            <w:r w:rsidRPr="00135D9B">
              <w:rPr>
                <w:rFonts w:cs="Times New Roman"/>
                <w:b w:val="0"/>
                <w:bCs w:val="0"/>
                <w:sz w:val="26"/>
                <w:szCs w:val="26"/>
                <w:rtl/>
              </w:rPr>
              <w:t xml:space="preserve">3540-860 </w:t>
            </w:r>
            <w:r w:rsidRPr="00135D9B">
              <w:rPr>
                <w:rFonts w:cs="Times New Roman"/>
                <w:b w:val="0"/>
                <w:bCs w:val="0"/>
                <w:sz w:val="26"/>
                <w:szCs w:val="26"/>
              </w:rPr>
              <w:t>Interface a GSV or LSV to S/Sl inlet</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w:t>
            </w:r>
            <w:r w:rsidRPr="00135D9B">
              <w:rPr>
                <w:rFonts w:cs="Times New Roman"/>
                <w:b w:val="0"/>
                <w:bCs w:val="0"/>
                <w:sz w:val="26"/>
                <w:szCs w:val="26"/>
                <w:rtl/>
              </w:rPr>
              <w:t xml:space="preserve">3545-220 </w:t>
            </w:r>
            <w:r w:rsidRPr="00135D9B">
              <w:rPr>
                <w:rFonts w:cs="Times New Roman"/>
                <w:b w:val="0"/>
                <w:bCs w:val="0"/>
                <w:sz w:val="26"/>
                <w:szCs w:val="26"/>
              </w:rPr>
              <w:t xml:space="preserve">TCD x </w:t>
            </w:r>
            <w:r w:rsidRPr="00135D9B">
              <w:rPr>
                <w:rFonts w:cs="Times New Roman"/>
                <w:b w:val="0"/>
                <w:bCs w:val="0"/>
                <w:sz w:val="26"/>
                <w:szCs w:val="26"/>
                <w:rtl/>
              </w:rPr>
              <w:t xml:space="preserve">2 </w:t>
            </w:r>
            <w:r w:rsidRPr="00135D9B">
              <w:rPr>
                <w:rFonts w:cs="Times New Roman"/>
                <w:b w:val="0"/>
                <w:bCs w:val="0"/>
                <w:sz w:val="26"/>
                <w:szCs w:val="26"/>
              </w:rPr>
              <w:t>(left Side)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tl/>
              </w:rPr>
              <w:lastRenderedPageBreak/>
              <w:t xml:space="preserve">• </w:t>
            </w:r>
            <w:r w:rsidRPr="00135D9B">
              <w:rPr>
                <w:rFonts w:cs="Times New Roman"/>
                <w:b w:val="0"/>
                <w:bCs w:val="0"/>
                <w:sz w:val="26"/>
                <w:szCs w:val="26"/>
              </w:rPr>
              <w:t>G</w:t>
            </w:r>
            <w:r w:rsidRPr="00135D9B">
              <w:rPr>
                <w:rFonts w:cs="Times New Roman"/>
                <w:b w:val="0"/>
                <w:bCs w:val="0"/>
                <w:sz w:val="26"/>
                <w:szCs w:val="26"/>
                <w:rtl/>
              </w:rPr>
              <w:t>3540-700 4</w:t>
            </w:r>
            <w:r w:rsidRPr="00135D9B">
              <w:rPr>
                <w:rFonts w:cs="Times New Roman"/>
                <w:b w:val="0"/>
                <w:bCs w:val="0"/>
                <w:sz w:val="26"/>
                <w:szCs w:val="26"/>
              </w:rPr>
              <w:t>-port Valve – on/off Gas Sampling</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Valve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w:t>
            </w:r>
            <w:r w:rsidRPr="00135D9B">
              <w:rPr>
                <w:rFonts w:cs="Times New Roman"/>
                <w:b w:val="0"/>
                <w:bCs w:val="0"/>
                <w:sz w:val="26"/>
                <w:szCs w:val="26"/>
                <w:rtl/>
              </w:rPr>
              <w:t>3540-701 6</w:t>
            </w:r>
            <w:r w:rsidRPr="00135D9B">
              <w:rPr>
                <w:rFonts w:cs="Times New Roman"/>
                <w:b w:val="0"/>
                <w:bCs w:val="0"/>
                <w:sz w:val="26"/>
                <w:szCs w:val="26"/>
              </w:rPr>
              <w:t>-port Valve – Gas Sampling Valve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 xml:space="preserve">Summary of Columns : CP-Molsieve </w:t>
            </w:r>
            <w:r w:rsidRPr="00135D9B">
              <w:rPr>
                <w:rFonts w:cs="Times New Roman"/>
                <w:b w:val="0"/>
                <w:bCs w:val="0"/>
                <w:sz w:val="26"/>
                <w:szCs w:val="26"/>
                <w:rtl/>
              </w:rPr>
              <w:t>5</w:t>
            </w:r>
            <w:r w:rsidRPr="00135D9B">
              <w:rPr>
                <w:rFonts w:cs="Times New Roman"/>
                <w:b w:val="0"/>
                <w:bCs w:val="0"/>
                <w:sz w:val="26"/>
                <w:szCs w:val="26"/>
              </w:rPr>
              <w:t>A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Backflush, CP-poraPLOT U with Backflush,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Alumina oxide with Backflush, CP-Sil </w:t>
            </w:r>
            <w:r w:rsidRPr="00135D9B">
              <w:rPr>
                <w:rFonts w:cs="Times New Roman"/>
                <w:b w:val="0"/>
                <w:bCs w:val="0"/>
                <w:sz w:val="26"/>
                <w:szCs w:val="26"/>
                <w:rtl/>
              </w:rPr>
              <w:t xml:space="preserve">5 </w:t>
            </w:r>
            <w:r w:rsidRPr="00135D9B">
              <w:rPr>
                <w:rFonts w:cs="Times New Roman"/>
                <w:b w:val="0"/>
                <w:bCs w:val="0"/>
                <w:sz w:val="26"/>
                <w:szCs w:val="26"/>
              </w:rPr>
              <w:t>CB</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Key Features and Benefits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Approximately a </w:t>
            </w:r>
            <w:r w:rsidRPr="00135D9B">
              <w:rPr>
                <w:rFonts w:cs="Times New Roman"/>
                <w:b w:val="0"/>
                <w:bCs w:val="0"/>
                <w:sz w:val="26"/>
                <w:szCs w:val="26"/>
                <w:rtl/>
              </w:rPr>
              <w:t xml:space="preserve">15 </w:t>
            </w:r>
            <w:r w:rsidRPr="00135D9B">
              <w:rPr>
                <w:rFonts w:cs="Times New Roman"/>
                <w:b w:val="0"/>
                <w:bCs w:val="0"/>
                <w:sz w:val="26"/>
                <w:szCs w:val="26"/>
              </w:rPr>
              <w:t>minute analysis</w:t>
            </w:r>
            <w:r w:rsidRPr="00135D9B">
              <w:rPr>
                <w:rFonts w:cs="Times New Roman"/>
                <w:b w:val="0"/>
                <w:bCs w:val="0"/>
                <w:sz w:val="26"/>
                <w:szCs w:val="26"/>
                <w:rtl/>
              </w:rPr>
              <w:t xml:space="preserve"> </w:t>
            </w:r>
            <w:r w:rsidRPr="00135D9B">
              <w:rPr>
                <w:rFonts w:cs="Times New Roman"/>
                <w:b w:val="0"/>
                <w:bCs w:val="0"/>
                <w:sz w:val="26"/>
                <w:szCs w:val="26"/>
              </w:rPr>
              <w:t>time.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Analyzer can be configured dual train to double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the sample throughput.</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Analyzer can be configured for both liquid 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gas sample analysis.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The backflush peak can be tailored to specific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samples (e.g. C</w:t>
            </w:r>
            <w:r w:rsidRPr="00135D9B">
              <w:rPr>
                <w:rFonts w:cs="Times New Roman"/>
                <w:b w:val="0"/>
                <w:bCs w:val="0"/>
                <w:sz w:val="26"/>
                <w:szCs w:val="26"/>
                <w:rtl/>
              </w:rPr>
              <w:t>6</w:t>
            </w:r>
            <w:r w:rsidRPr="00135D9B">
              <w:rPr>
                <w:rFonts w:cs="Times New Roman"/>
                <w:b w:val="0"/>
                <w:bCs w:val="0"/>
                <w:sz w:val="26"/>
                <w:szCs w:val="26"/>
              </w:rPr>
              <w:t>+ or C</w:t>
            </w:r>
            <w:r w:rsidRPr="00135D9B">
              <w:rPr>
                <w:rFonts w:cs="Times New Roman"/>
                <w:b w:val="0"/>
                <w:bCs w:val="0"/>
                <w:sz w:val="26"/>
                <w:szCs w:val="26"/>
                <w:rtl/>
              </w:rPr>
              <w:t>8</w:t>
            </w:r>
            <w:r w:rsidRPr="00135D9B">
              <w:rPr>
                <w:rFonts w:cs="Times New Roman"/>
                <w:b w:val="0"/>
                <w:bCs w:val="0"/>
                <w:sz w:val="26"/>
                <w:szCs w:val="26"/>
              </w:rPr>
              <w:t>+ backflush composite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peaks).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Gas chromatograph can be configured to contain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additional applications.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lastRenderedPageBreak/>
              <w:t>Includes the Following additional items:</w:t>
            </w:r>
            <w:r w:rsidRPr="00135D9B">
              <w:rPr>
                <w:rFonts w:cs="Times New Roman"/>
                <w:b w:val="0"/>
                <w:bCs w:val="0"/>
                <w:sz w:val="26"/>
                <w:szCs w:val="26"/>
                <w:rtl/>
              </w:rPr>
              <w:t xml:space="preserve"> </w:t>
            </w:r>
            <w:r w:rsidRPr="00135D9B">
              <w:rPr>
                <w:rFonts w:cs="Times New Roman"/>
                <w:b w:val="0"/>
                <w:bCs w:val="0"/>
                <w:sz w:val="26"/>
                <w:szCs w:val="26"/>
                <w:rtl/>
              </w:rPr>
              <w:br/>
              <w:t xml:space="preserve">1 </w:t>
            </w:r>
            <w:r w:rsidRPr="00135D9B">
              <w:rPr>
                <w:rFonts w:cs="Times New Roman"/>
                <w:b w:val="0"/>
                <w:bCs w:val="0"/>
                <w:sz w:val="26"/>
                <w:szCs w:val="26"/>
              </w:rPr>
              <w:t xml:space="preserve">x Checkout Gas Standard P/N: </w:t>
            </w:r>
            <w:r w:rsidRPr="00135D9B">
              <w:rPr>
                <w:rFonts w:cs="Times New Roman"/>
                <w:b w:val="0"/>
                <w:bCs w:val="0"/>
                <w:sz w:val="26"/>
                <w:szCs w:val="26"/>
                <w:rtl/>
              </w:rPr>
              <w:t xml:space="preserve">5190-0432 </w:t>
            </w:r>
            <w:r w:rsidRPr="00135D9B">
              <w:rPr>
                <w:rFonts w:cs="Times New Roman"/>
                <w:b w:val="0"/>
                <w:bCs w:val="0"/>
                <w:sz w:val="26"/>
                <w:szCs w:val="26"/>
                <w:rtl/>
              </w:rPr>
              <w:br/>
            </w:r>
            <w:r w:rsidRPr="00135D9B">
              <w:rPr>
                <w:rFonts w:cs="Times New Roman"/>
                <w:b w:val="0"/>
                <w:bCs w:val="0"/>
                <w:sz w:val="26"/>
                <w:szCs w:val="26"/>
              </w:rPr>
              <w:t>CD-ROM containing Chemstation method,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Checkout data and user manuals</w:t>
            </w:r>
            <w:r w:rsidRPr="00135D9B">
              <w:rPr>
                <w:rFonts w:cs="Times New Roman"/>
                <w:b w:val="0"/>
                <w:bCs w:val="0"/>
                <w:sz w:val="26"/>
                <w:szCs w:val="26"/>
                <w:rtl/>
              </w:rPr>
              <w:t xml:space="preserve"> </w:t>
            </w:r>
          </w:p>
        </w:tc>
        <w:tc>
          <w:tcPr>
            <w:tcW w:w="1390" w:type="dxa"/>
            <w:shd w:val="clear" w:color="auto" w:fill="auto"/>
            <w:noWrap/>
            <w:vAlign w:val="center"/>
            <w:hideMark/>
          </w:tcPr>
          <w:p w14:paraId="173F67E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7681D26B"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D725A57"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5700A50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148.82</w:t>
            </w:r>
          </w:p>
        </w:tc>
        <w:tc>
          <w:tcPr>
            <w:tcW w:w="1410" w:type="dxa"/>
            <w:shd w:val="clear" w:color="auto" w:fill="auto"/>
            <w:noWrap/>
            <w:vAlign w:val="center"/>
            <w:hideMark/>
          </w:tcPr>
          <w:p w14:paraId="4EC7ED4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95,245</w:t>
            </w:r>
          </w:p>
        </w:tc>
        <w:tc>
          <w:tcPr>
            <w:tcW w:w="1178" w:type="dxa"/>
            <w:shd w:val="clear" w:color="auto" w:fill="auto"/>
            <w:noWrap/>
            <w:vAlign w:val="center"/>
            <w:hideMark/>
          </w:tcPr>
          <w:p w14:paraId="66E5F68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F2ECAE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190,490</w:t>
            </w:r>
          </w:p>
        </w:tc>
        <w:tc>
          <w:tcPr>
            <w:tcW w:w="1594" w:type="dxa"/>
            <w:shd w:val="clear" w:color="auto" w:fill="auto"/>
            <w:noWrap/>
            <w:vAlign w:val="center"/>
            <w:hideMark/>
          </w:tcPr>
          <w:p w14:paraId="612A7B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190,490</w:t>
            </w:r>
          </w:p>
        </w:tc>
      </w:tr>
      <w:tr w:rsidR="00412238" w:rsidRPr="00135D9B" w14:paraId="16EA4F53" w14:textId="77777777" w:rsidTr="00B431F8">
        <w:trPr>
          <w:trHeight w:val="8190"/>
          <w:jc w:val="center"/>
        </w:trPr>
        <w:tc>
          <w:tcPr>
            <w:tcW w:w="709" w:type="dxa"/>
            <w:shd w:val="clear" w:color="auto" w:fill="auto"/>
            <w:noWrap/>
            <w:vAlign w:val="center"/>
            <w:hideMark/>
          </w:tcPr>
          <w:p w14:paraId="69CAA36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11</w:t>
            </w:r>
          </w:p>
        </w:tc>
        <w:tc>
          <w:tcPr>
            <w:tcW w:w="3173" w:type="dxa"/>
            <w:shd w:val="clear" w:color="auto" w:fill="auto"/>
            <w:vAlign w:val="center"/>
            <w:hideMark/>
          </w:tcPr>
          <w:p w14:paraId="1DEBDDE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ATOMIC</w:t>
            </w:r>
            <w:r w:rsidRPr="00135D9B">
              <w:rPr>
                <w:rFonts w:cs="Times New Roman"/>
                <w:b w:val="0"/>
                <w:bCs w:val="0"/>
                <w:sz w:val="26"/>
                <w:szCs w:val="26"/>
                <w:rtl/>
              </w:rPr>
              <w:t xml:space="preserve"> </w:t>
            </w:r>
            <w:r w:rsidRPr="00135D9B">
              <w:rPr>
                <w:rFonts w:cs="Times New Roman"/>
                <w:b w:val="0"/>
                <w:bCs w:val="0"/>
                <w:sz w:val="26"/>
                <w:szCs w:val="26"/>
              </w:rPr>
              <w:t>ABSORPTION SPECTROMETER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MGA-</w:t>
            </w:r>
            <w:r w:rsidRPr="00135D9B">
              <w:rPr>
                <w:rFonts w:cs="Times New Roman"/>
                <w:b w:val="0"/>
                <w:bCs w:val="0"/>
                <w:sz w:val="26"/>
                <w:szCs w:val="26"/>
                <w:rtl/>
              </w:rPr>
              <w:t xml:space="preserve">1000 </w:t>
            </w:r>
            <w:r w:rsidRPr="00135D9B">
              <w:rPr>
                <w:rFonts w:cs="Times New Roman"/>
                <w:b w:val="0"/>
                <w:bCs w:val="0"/>
                <w:sz w:val="26"/>
                <w:szCs w:val="26"/>
              </w:rPr>
              <w:t>with autosampler</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 xml:space="preserve">Spectral range </w:t>
            </w:r>
            <w:r w:rsidRPr="00135D9B">
              <w:rPr>
                <w:rFonts w:cs="Times New Roman"/>
                <w:b w:val="0"/>
                <w:bCs w:val="0"/>
                <w:sz w:val="26"/>
                <w:szCs w:val="26"/>
                <w:rtl/>
              </w:rPr>
              <w:t xml:space="preserve">185 </w:t>
            </w:r>
            <w:r w:rsidRPr="00135D9B">
              <w:rPr>
                <w:rFonts w:cs="Times New Roman"/>
                <w:b w:val="0"/>
                <w:bCs w:val="0"/>
                <w:sz w:val="26"/>
                <w:szCs w:val="26"/>
              </w:rPr>
              <w:t xml:space="preserve">– </w:t>
            </w:r>
            <w:r w:rsidRPr="00135D9B">
              <w:rPr>
                <w:rFonts w:cs="Times New Roman"/>
                <w:b w:val="0"/>
                <w:bCs w:val="0"/>
                <w:sz w:val="26"/>
                <w:szCs w:val="26"/>
                <w:rtl/>
              </w:rPr>
              <w:t xml:space="preserve">900 </w:t>
            </w:r>
            <w:r w:rsidRPr="00135D9B">
              <w:rPr>
                <w:rFonts w:cs="Times New Roman"/>
                <w:b w:val="0"/>
                <w:bCs w:val="0"/>
                <w:sz w:val="26"/>
                <w:szCs w:val="26"/>
              </w:rPr>
              <w:t>nm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Furnace heating rate up up to </w:t>
            </w:r>
            <w:r w:rsidRPr="00135D9B">
              <w:rPr>
                <w:rFonts w:cs="Times New Roman"/>
                <w:b w:val="0"/>
                <w:bCs w:val="0"/>
                <w:sz w:val="26"/>
                <w:szCs w:val="26"/>
                <w:rtl/>
              </w:rPr>
              <w:t xml:space="preserve">4500 </w:t>
            </w:r>
            <w:r w:rsidRPr="00135D9B">
              <w:rPr>
                <w:rFonts w:cs="Times New Roman"/>
                <w:b w:val="0"/>
                <w:bCs w:val="0"/>
                <w:sz w:val="26"/>
                <w:szCs w:val="26"/>
              </w:rPr>
              <w:t>K/sec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Argon flow rate (high purity argon)</w:t>
            </w:r>
            <w:r w:rsidRPr="00135D9B">
              <w:rPr>
                <w:rFonts w:cs="Times New Roman"/>
                <w:b w:val="0"/>
                <w:bCs w:val="0"/>
                <w:sz w:val="26"/>
                <w:szCs w:val="26"/>
                <w:rtl/>
              </w:rPr>
              <w:t xml:space="preserve"> &lt; 1 </w:t>
            </w:r>
            <w:r w:rsidRPr="00135D9B">
              <w:rPr>
                <w:rFonts w:cs="Times New Roman"/>
                <w:b w:val="0"/>
                <w:bCs w:val="0"/>
                <w:sz w:val="26"/>
                <w:szCs w:val="26"/>
              </w:rPr>
              <w:t>l/min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Maximum temperature of the furnace atomizer</w:t>
            </w:r>
            <w:r w:rsidRPr="00135D9B">
              <w:rPr>
                <w:rFonts w:cs="Times New Roman"/>
                <w:b w:val="0"/>
                <w:bCs w:val="0"/>
                <w:sz w:val="26"/>
                <w:szCs w:val="26"/>
                <w:rtl/>
              </w:rPr>
              <w:t xml:space="preserve"> </w:t>
            </w:r>
            <w:r w:rsidRPr="00135D9B">
              <w:rPr>
                <w:rFonts w:cs="Times New Roman"/>
                <w:b w:val="0"/>
                <w:bCs w:val="0"/>
                <w:sz w:val="26"/>
                <w:szCs w:val="26"/>
                <w:rtl/>
              </w:rPr>
              <w:br/>
              <w:t>3000 °</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Tube lifetime </w:t>
            </w:r>
            <w:r w:rsidRPr="00135D9B">
              <w:rPr>
                <w:rFonts w:cs="Times New Roman"/>
                <w:b w:val="0"/>
                <w:bCs w:val="0"/>
                <w:sz w:val="26"/>
                <w:szCs w:val="26"/>
                <w:rtl/>
              </w:rPr>
              <w:t xml:space="preserve">800 </w:t>
            </w:r>
            <w:r w:rsidRPr="00135D9B">
              <w:rPr>
                <w:rFonts w:cs="Times New Roman"/>
                <w:b w:val="0"/>
                <w:bCs w:val="0"/>
                <w:sz w:val="26"/>
                <w:szCs w:val="26"/>
              </w:rPr>
              <w:t>heating cycles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Size </w:t>
            </w:r>
            <w:r w:rsidRPr="00135D9B">
              <w:rPr>
                <w:rFonts w:cs="Times New Roman"/>
                <w:b w:val="0"/>
                <w:bCs w:val="0"/>
                <w:sz w:val="26"/>
                <w:szCs w:val="26"/>
                <w:rtl/>
              </w:rPr>
              <w:t>800</w:t>
            </w:r>
            <w:r w:rsidRPr="00135D9B">
              <w:rPr>
                <w:rFonts w:cs="Times New Roman"/>
                <w:b w:val="0"/>
                <w:bCs w:val="0"/>
                <w:sz w:val="26"/>
                <w:szCs w:val="26"/>
              </w:rPr>
              <w:t>x</w:t>
            </w:r>
            <w:r w:rsidRPr="00135D9B">
              <w:rPr>
                <w:rFonts w:cs="Times New Roman"/>
                <w:b w:val="0"/>
                <w:bCs w:val="0"/>
                <w:sz w:val="26"/>
                <w:szCs w:val="26"/>
                <w:rtl/>
              </w:rPr>
              <w:t>475</w:t>
            </w:r>
            <w:r w:rsidRPr="00135D9B">
              <w:rPr>
                <w:rFonts w:cs="Times New Roman"/>
                <w:b w:val="0"/>
                <w:bCs w:val="0"/>
                <w:sz w:val="26"/>
                <w:szCs w:val="26"/>
              </w:rPr>
              <w:t>x</w:t>
            </w:r>
            <w:r w:rsidRPr="00135D9B">
              <w:rPr>
                <w:rFonts w:cs="Times New Roman"/>
                <w:b w:val="0"/>
                <w:bCs w:val="0"/>
                <w:sz w:val="26"/>
                <w:szCs w:val="26"/>
                <w:rtl/>
              </w:rPr>
              <w:t xml:space="preserve">310 </w:t>
            </w:r>
            <w:r w:rsidRPr="00135D9B">
              <w:rPr>
                <w:rFonts w:cs="Times New Roman"/>
                <w:b w:val="0"/>
                <w:bCs w:val="0"/>
                <w:sz w:val="26"/>
                <w:szCs w:val="26"/>
              </w:rPr>
              <w:t>mm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Weight </w:t>
            </w:r>
            <w:r w:rsidRPr="00135D9B">
              <w:rPr>
                <w:rFonts w:cs="Times New Roman"/>
                <w:b w:val="0"/>
                <w:bCs w:val="0"/>
                <w:sz w:val="26"/>
                <w:szCs w:val="26"/>
                <w:rtl/>
              </w:rPr>
              <w:t xml:space="preserve">50 </w:t>
            </w:r>
            <w:r w:rsidRPr="00135D9B">
              <w:rPr>
                <w:rFonts w:cs="Times New Roman"/>
                <w:b w:val="0"/>
                <w:bCs w:val="0"/>
                <w:sz w:val="26"/>
                <w:szCs w:val="26"/>
              </w:rPr>
              <w:t>kg</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Including accessories and services for ATOMIC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ABSORPTION SPECTROMETER MGA-</w:t>
            </w:r>
            <w:r w:rsidRPr="00135D9B">
              <w:rPr>
                <w:rFonts w:cs="Times New Roman"/>
                <w:b w:val="0"/>
                <w:bCs w:val="0"/>
                <w:sz w:val="26"/>
                <w:szCs w:val="26"/>
                <w:rtl/>
              </w:rPr>
              <w:t xml:space="preserve">1000: </w:t>
            </w:r>
            <w:r w:rsidRPr="00135D9B">
              <w:rPr>
                <w:rFonts w:cs="Times New Roman"/>
                <w:b w:val="0"/>
                <w:bCs w:val="0"/>
                <w:sz w:val="26"/>
                <w:szCs w:val="26"/>
                <w:rtl/>
              </w:rPr>
              <w:br/>
              <w:t xml:space="preserve">- </w:t>
            </w:r>
            <w:r w:rsidRPr="00135D9B">
              <w:rPr>
                <w:rFonts w:cs="Times New Roman"/>
                <w:b w:val="0"/>
                <w:bCs w:val="0"/>
                <w:sz w:val="26"/>
                <w:szCs w:val="26"/>
              </w:rPr>
              <w:t>RGP-</w:t>
            </w:r>
            <w:r w:rsidRPr="00135D9B">
              <w:rPr>
                <w:rFonts w:cs="Times New Roman"/>
                <w:b w:val="0"/>
                <w:bCs w:val="0"/>
                <w:sz w:val="26"/>
                <w:szCs w:val="26"/>
                <w:rtl/>
              </w:rPr>
              <w:t xml:space="preserve">915 </w:t>
            </w:r>
            <w:r w:rsidRPr="00135D9B">
              <w:rPr>
                <w:rFonts w:cs="Times New Roman"/>
                <w:b w:val="0"/>
                <w:bCs w:val="0"/>
                <w:sz w:val="26"/>
                <w:szCs w:val="26"/>
              </w:rPr>
              <w:t>hydride generation system</w:t>
            </w:r>
            <w:r w:rsidRPr="00135D9B">
              <w:rPr>
                <w:rFonts w:cs="Times New Roman"/>
                <w:b w:val="0"/>
                <w:bCs w:val="0"/>
                <w:sz w:val="26"/>
                <w:szCs w:val="26"/>
                <w:rtl/>
              </w:rPr>
              <w:t xml:space="preserve"> </w:t>
            </w:r>
            <w:r w:rsidRPr="00135D9B">
              <w:rPr>
                <w:rFonts w:cs="Times New Roman"/>
                <w:b w:val="0"/>
                <w:bCs w:val="0"/>
                <w:sz w:val="26"/>
                <w:szCs w:val="26"/>
                <w:rtl/>
              </w:rPr>
              <w:br/>
              <w:t xml:space="preserve">- 13 </w:t>
            </w:r>
            <w:r w:rsidRPr="00135D9B">
              <w:rPr>
                <w:rFonts w:cs="Times New Roman"/>
                <w:b w:val="0"/>
                <w:bCs w:val="0"/>
                <w:sz w:val="26"/>
                <w:szCs w:val="26"/>
              </w:rPr>
              <w:t>hollow cathode lamps (HLC) for Hg, Cr, Mn,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Ni, V, Fe, Co, Mo, Cu, Pb, Al, Cd, Zn (Mn and Ni</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lamps are required for calibration).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tl/>
              </w:rPr>
              <w:lastRenderedPageBreak/>
              <w:t xml:space="preserve">- </w:t>
            </w:r>
            <w:r w:rsidRPr="00135D9B">
              <w:rPr>
                <w:rFonts w:cs="Times New Roman"/>
                <w:b w:val="0"/>
                <w:bCs w:val="0"/>
                <w:sz w:val="26"/>
                <w:szCs w:val="26"/>
              </w:rPr>
              <w:t>High-frequency lamp (Ar)</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Set of CRMs - </w:t>
            </w:r>
            <w:r w:rsidRPr="00135D9B">
              <w:rPr>
                <w:rFonts w:cs="Times New Roman"/>
                <w:b w:val="0"/>
                <w:bCs w:val="0"/>
                <w:sz w:val="26"/>
                <w:szCs w:val="26"/>
                <w:rtl/>
              </w:rPr>
              <w:t xml:space="preserve">14 </w:t>
            </w:r>
            <w:r w:rsidRPr="00135D9B">
              <w:rPr>
                <w:rFonts w:cs="Times New Roman"/>
                <w:b w:val="0"/>
                <w:bCs w:val="0"/>
                <w:sz w:val="26"/>
                <w:szCs w:val="26"/>
              </w:rPr>
              <w:t>pcs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Graphite PE cells with pyro-coating (for high-</w:t>
            </w:r>
            <w:r w:rsidRPr="00135D9B">
              <w:rPr>
                <w:rFonts w:cs="Times New Roman"/>
                <w:b w:val="0"/>
                <w:bCs w:val="0"/>
                <w:sz w:val="26"/>
                <w:szCs w:val="26"/>
                <w:rtl/>
              </w:rPr>
              <w:br/>
            </w:r>
            <w:r w:rsidRPr="00135D9B">
              <w:rPr>
                <w:rFonts w:cs="Times New Roman"/>
                <w:b w:val="0"/>
                <w:bCs w:val="0"/>
                <w:sz w:val="26"/>
                <w:szCs w:val="26"/>
              </w:rPr>
              <w:t>temperature measurements) (</w:t>
            </w:r>
            <w:r w:rsidRPr="00135D9B">
              <w:rPr>
                <w:rFonts w:cs="Times New Roman"/>
                <w:b w:val="0"/>
                <w:bCs w:val="0"/>
                <w:sz w:val="26"/>
                <w:szCs w:val="26"/>
                <w:rtl/>
              </w:rPr>
              <w:t>10</w:t>
            </w:r>
            <w:r w:rsidRPr="00135D9B">
              <w:rPr>
                <w:rFonts w:cs="Times New Roman"/>
                <w:b w:val="0"/>
                <w:bCs w:val="0"/>
                <w:sz w:val="26"/>
                <w:szCs w:val="26"/>
              </w:rPr>
              <w:t xml:space="preserve">pcs per pack) - </w:t>
            </w:r>
            <w:r w:rsidRPr="00135D9B">
              <w:rPr>
                <w:rFonts w:cs="Times New Roman"/>
                <w:b w:val="0"/>
                <w:bCs w:val="0"/>
                <w:sz w:val="26"/>
                <w:szCs w:val="26"/>
                <w:rtl/>
              </w:rPr>
              <w:t xml:space="preserve">2 </w:t>
            </w:r>
            <w:r w:rsidRPr="00135D9B">
              <w:rPr>
                <w:rFonts w:cs="Times New Roman"/>
                <w:b w:val="0"/>
                <w:bCs w:val="0"/>
                <w:sz w:val="26"/>
                <w:szCs w:val="26"/>
                <w:rtl/>
              </w:rPr>
              <w:br/>
            </w:r>
            <w:r w:rsidRPr="00135D9B">
              <w:rPr>
                <w:rFonts w:cs="Times New Roman"/>
                <w:b w:val="0"/>
                <w:bCs w:val="0"/>
                <w:sz w:val="26"/>
                <w:szCs w:val="26"/>
              </w:rPr>
              <w:t>pcs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Graphite cell without pyrocoating (for RGP-</w:t>
            </w:r>
            <w:r w:rsidRPr="00135D9B">
              <w:rPr>
                <w:rFonts w:cs="Times New Roman"/>
                <w:b w:val="0"/>
                <w:bCs w:val="0"/>
                <w:sz w:val="26"/>
                <w:szCs w:val="26"/>
                <w:rtl/>
              </w:rPr>
              <w:t>915</w:t>
            </w:r>
            <w:r w:rsidRPr="00135D9B">
              <w:rPr>
                <w:rFonts w:cs="Times New Roman"/>
                <w:b w:val="0"/>
                <w:bCs w:val="0"/>
                <w:sz w:val="26"/>
                <w:szCs w:val="26"/>
              </w:rPr>
              <w:t>)</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Reagent modifier for RGP-</w:t>
            </w:r>
            <w:r w:rsidRPr="00135D9B">
              <w:rPr>
                <w:rFonts w:cs="Times New Roman"/>
                <w:b w:val="0"/>
                <w:bCs w:val="0"/>
                <w:sz w:val="26"/>
                <w:szCs w:val="26"/>
                <w:rtl/>
              </w:rPr>
              <w:t xml:space="preserve">915 </w:t>
            </w:r>
            <w:r w:rsidRPr="00135D9B">
              <w:rPr>
                <w:rFonts w:cs="Times New Roman"/>
                <w:b w:val="0"/>
                <w:bCs w:val="0"/>
                <w:sz w:val="26"/>
                <w:szCs w:val="26"/>
                <w:rtl/>
              </w:rPr>
              <w:br/>
              <w:t xml:space="preserve">- </w:t>
            </w:r>
            <w:r w:rsidRPr="00135D9B">
              <w:rPr>
                <w:rFonts w:cs="Times New Roman"/>
                <w:b w:val="0"/>
                <w:bCs w:val="0"/>
                <w:sz w:val="26"/>
                <w:szCs w:val="26"/>
              </w:rPr>
              <w:t>Personal computer (Intel i</w:t>
            </w:r>
            <w:r w:rsidRPr="00135D9B">
              <w:rPr>
                <w:rFonts w:cs="Times New Roman"/>
                <w:b w:val="0"/>
                <w:bCs w:val="0"/>
                <w:sz w:val="26"/>
                <w:szCs w:val="26"/>
                <w:rtl/>
              </w:rPr>
              <w:t xml:space="preserve">5 </w:t>
            </w:r>
            <w:r w:rsidRPr="00135D9B">
              <w:rPr>
                <w:rFonts w:cs="Times New Roman"/>
                <w:b w:val="0"/>
                <w:bCs w:val="0"/>
                <w:sz w:val="26"/>
                <w:szCs w:val="26"/>
              </w:rPr>
              <w:t>or better) with laser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printer</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Logistics to client laboratory</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Installation and training performed by Lumex</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employee</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 xml:space="preserve">Warranty </w:t>
            </w:r>
            <w:r w:rsidRPr="00135D9B">
              <w:rPr>
                <w:rFonts w:cs="Times New Roman"/>
                <w:b w:val="0"/>
                <w:bCs w:val="0"/>
                <w:sz w:val="26"/>
                <w:szCs w:val="26"/>
                <w:rtl/>
              </w:rPr>
              <w:t xml:space="preserve">2 </w:t>
            </w:r>
            <w:r w:rsidRPr="00135D9B">
              <w:rPr>
                <w:rFonts w:cs="Times New Roman"/>
                <w:b w:val="0"/>
                <w:bCs w:val="0"/>
                <w:sz w:val="26"/>
                <w:szCs w:val="26"/>
              </w:rPr>
              <w:t xml:space="preserve">years. Service </w:t>
            </w:r>
            <w:r w:rsidRPr="00135D9B">
              <w:rPr>
                <w:rFonts w:cs="Times New Roman"/>
                <w:b w:val="0"/>
                <w:bCs w:val="0"/>
                <w:sz w:val="26"/>
                <w:szCs w:val="26"/>
                <w:rtl/>
              </w:rPr>
              <w:t xml:space="preserve">10 </w:t>
            </w:r>
            <w:r w:rsidRPr="00135D9B">
              <w:rPr>
                <w:rFonts w:cs="Times New Roman"/>
                <w:b w:val="0"/>
                <w:bCs w:val="0"/>
                <w:sz w:val="26"/>
                <w:szCs w:val="26"/>
              </w:rPr>
              <w:t>years.</w:t>
            </w:r>
          </w:p>
        </w:tc>
        <w:tc>
          <w:tcPr>
            <w:tcW w:w="1390" w:type="dxa"/>
            <w:shd w:val="clear" w:color="auto" w:fill="auto"/>
            <w:noWrap/>
            <w:vAlign w:val="center"/>
            <w:hideMark/>
          </w:tcPr>
          <w:p w14:paraId="7CAD53F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lastRenderedPageBreak/>
              <w:t> </w:t>
            </w:r>
          </w:p>
        </w:tc>
        <w:tc>
          <w:tcPr>
            <w:tcW w:w="1038" w:type="dxa"/>
            <w:shd w:val="clear" w:color="auto" w:fill="auto"/>
            <w:noWrap/>
            <w:vAlign w:val="center"/>
            <w:hideMark/>
          </w:tcPr>
          <w:p w14:paraId="207C060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50FFEA6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4D10DB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41,879</w:t>
            </w:r>
          </w:p>
        </w:tc>
        <w:tc>
          <w:tcPr>
            <w:tcW w:w="1410" w:type="dxa"/>
            <w:shd w:val="clear" w:color="auto" w:fill="auto"/>
            <w:noWrap/>
            <w:vAlign w:val="center"/>
            <w:hideMark/>
          </w:tcPr>
          <w:p w14:paraId="6307450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26,802,637</w:t>
            </w:r>
          </w:p>
        </w:tc>
        <w:tc>
          <w:tcPr>
            <w:tcW w:w="1178" w:type="dxa"/>
            <w:shd w:val="clear" w:color="auto" w:fill="auto"/>
            <w:noWrap/>
            <w:vAlign w:val="center"/>
            <w:hideMark/>
          </w:tcPr>
          <w:p w14:paraId="28F0BFF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701421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53,605,274</w:t>
            </w:r>
          </w:p>
        </w:tc>
        <w:tc>
          <w:tcPr>
            <w:tcW w:w="1594" w:type="dxa"/>
            <w:shd w:val="clear" w:color="auto" w:fill="auto"/>
            <w:noWrap/>
            <w:vAlign w:val="center"/>
            <w:hideMark/>
          </w:tcPr>
          <w:p w14:paraId="4650702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53,605,274</w:t>
            </w:r>
          </w:p>
        </w:tc>
      </w:tr>
      <w:tr w:rsidR="00412238" w:rsidRPr="00135D9B" w14:paraId="261F0689" w14:textId="77777777" w:rsidTr="00B431F8">
        <w:trPr>
          <w:trHeight w:val="3960"/>
          <w:jc w:val="center"/>
        </w:trPr>
        <w:tc>
          <w:tcPr>
            <w:tcW w:w="709" w:type="dxa"/>
            <w:shd w:val="clear" w:color="auto" w:fill="auto"/>
            <w:noWrap/>
            <w:vAlign w:val="center"/>
            <w:hideMark/>
          </w:tcPr>
          <w:p w14:paraId="35F1D28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12</w:t>
            </w:r>
          </w:p>
        </w:tc>
        <w:tc>
          <w:tcPr>
            <w:tcW w:w="3173" w:type="dxa"/>
            <w:shd w:val="clear" w:color="auto" w:fill="auto"/>
            <w:vAlign w:val="center"/>
            <w:hideMark/>
          </w:tcPr>
          <w:p w14:paraId="19259747"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UV/Visible</w:t>
            </w:r>
            <w:r w:rsidRPr="00135D9B">
              <w:rPr>
                <w:rFonts w:cs="Times New Roman"/>
                <w:b w:val="0"/>
                <w:bCs w:val="0"/>
                <w:sz w:val="26"/>
                <w:szCs w:val="26"/>
                <w:rtl/>
              </w:rPr>
              <w:t xml:space="preserve"> </w:t>
            </w:r>
            <w:r w:rsidRPr="00135D9B">
              <w:rPr>
                <w:rFonts w:cs="Times New Roman"/>
                <w:b w:val="0"/>
                <w:bCs w:val="0"/>
                <w:sz w:val="26"/>
                <w:szCs w:val="26"/>
              </w:rPr>
              <w:t>spectrophotometer, M</w:t>
            </w:r>
            <w:r w:rsidRPr="00135D9B">
              <w:rPr>
                <w:rFonts w:cs="Times New Roman"/>
                <w:b w:val="0"/>
                <w:bCs w:val="0"/>
                <w:sz w:val="26"/>
                <w:szCs w:val="26"/>
                <w:rtl/>
              </w:rPr>
              <w:t xml:space="preserve">4 </w:t>
            </w:r>
            <w:r w:rsidRPr="00135D9B">
              <w:rPr>
                <w:rFonts w:cs="Times New Roman"/>
                <w:b w:val="0"/>
                <w:bCs w:val="0"/>
                <w:sz w:val="26"/>
                <w:szCs w:val="26"/>
                <w:rtl/>
              </w:rPr>
              <w:br/>
            </w:r>
            <w:r w:rsidRPr="00135D9B">
              <w:rPr>
                <w:rFonts w:cs="Times New Roman"/>
                <w:b w:val="0"/>
                <w:bCs w:val="0"/>
                <w:sz w:val="26"/>
                <w:szCs w:val="26"/>
              </w:rPr>
              <w:t xml:space="preserve">Display </w:t>
            </w:r>
            <w:r w:rsidRPr="00135D9B">
              <w:rPr>
                <w:rFonts w:cs="Times New Roman"/>
                <w:b w:val="0"/>
                <w:bCs w:val="0"/>
                <w:sz w:val="26"/>
                <w:szCs w:val="26"/>
                <w:rtl/>
              </w:rPr>
              <w:t xml:space="preserve">5" </w:t>
            </w:r>
            <w:r w:rsidRPr="00135D9B">
              <w:rPr>
                <w:rFonts w:cs="Times New Roman"/>
                <w:b w:val="0"/>
                <w:bCs w:val="0"/>
                <w:sz w:val="26"/>
                <w:szCs w:val="26"/>
              </w:rPr>
              <w:t>colour touch screen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Wavelength range </w:t>
            </w:r>
            <w:r w:rsidRPr="00135D9B">
              <w:rPr>
                <w:rFonts w:cs="Times New Roman"/>
                <w:b w:val="0"/>
                <w:bCs w:val="0"/>
                <w:sz w:val="26"/>
                <w:szCs w:val="26"/>
                <w:rtl/>
              </w:rPr>
              <w:t xml:space="preserve">190 </w:t>
            </w:r>
            <w:r w:rsidRPr="00135D9B">
              <w:rPr>
                <w:rFonts w:cs="Times New Roman"/>
                <w:b w:val="0"/>
                <w:bCs w:val="0"/>
                <w:sz w:val="26"/>
                <w:szCs w:val="26"/>
              </w:rPr>
              <w:t xml:space="preserve">- </w:t>
            </w:r>
            <w:r w:rsidRPr="00135D9B">
              <w:rPr>
                <w:rFonts w:cs="Times New Roman"/>
                <w:b w:val="0"/>
                <w:bCs w:val="0"/>
                <w:sz w:val="26"/>
                <w:szCs w:val="26"/>
                <w:rtl/>
              </w:rPr>
              <w:t xml:space="preserve">1100 </w:t>
            </w:r>
            <w:r w:rsidRPr="00135D9B">
              <w:rPr>
                <w:rFonts w:cs="Times New Roman"/>
                <w:b w:val="0"/>
                <w:bCs w:val="0"/>
                <w:sz w:val="26"/>
                <w:szCs w:val="26"/>
              </w:rPr>
              <w:t>nm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Spectral bandwidth </w:t>
            </w:r>
            <w:r w:rsidRPr="00135D9B">
              <w:rPr>
                <w:rFonts w:cs="Times New Roman"/>
                <w:b w:val="0"/>
                <w:bCs w:val="0"/>
                <w:sz w:val="26"/>
                <w:szCs w:val="26"/>
                <w:rtl/>
              </w:rPr>
              <w:t xml:space="preserve">2 </w:t>
            </w:r>
            <w:r w:rsidRPr="00135D9B">
              <w:rPr>
                <w:rFonts w:cs="Times New Roman"/>
                <w:b w:val="0"/>
                <w:bCs w:val="0"/>
                <w:sz w:val="26"/>
                <w:szCs w:val="26"/>
              </w:rPr>
              <w:t>nm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Light source Flashing xenon lamp</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W×D×H </w:t>
            </w:r>
            <w:r w:rsidRPr="00135D9B">
              <w:rPr>
                <w:rFonts w:cs="Times New Roman"/>
                <w:b w:val="0"/>
                <w:bCs w:val="0"/>
                <w:sz w:val="26"/>
                <w:szCs w:val="26"/>
                <w:rtl/>
              </w:rPr>
              <w:t>456</w:t>
            </w:r>
            <w:r w:rsidRPr="00135D9B">
              <w:rPr>
                <w:rFonts w:cs="Times New Roman"/>
                <w:b w:val="0"/>
                <w:bCs w:val="0"/>
                <w:sz w:val="26"/>
                <w:szCs w:val="26"/>
              </w:rPr>
              <w:t>×</w:t>
            </w:r>
            <w:r w:rsidRPr="00135D9B">
              <w:rPr>
                <w:rFonts w:cs="Times New Roman"/>
                <w:b w:val="0"/>
                <w:bCs w:val="0"/>
                <w:sz w:val="26"/>
                <w:szCs w:val="26"/>
                <w:rtl/>
              </w:rPr>
              <w:t>360</w:t>
            </w:r>
            <w:r w:rsidRPr="00135D9B">
              <w:rPr>
                <w:rFonts w:cs="Times New Roman"/>
                <w:b w:val="0"/>
                <w:bCs w:val="0"/>
                <w:sz w:val="26"/>
                <w:szCs w:val="26"/>
              </w:rPr>
              <w:t>×</w:t>
            </w:r>
            <w:r w:rsidRPr="00135D9B">
              <w:rPr>
                <w:rFonts w:cs="Times New Roman"/>
                <w:b w:val="0"/>
                <w:bCs w:val="0"/>
                <w:sz w:val="26"/>
                <w:szCs w:val="26"/>
                <w:rtl/>
              </w:rPr>
              <w:t xml:space="preserve">185 </w:t>
            </w:r>
            <w:r w:rsidRPr="00135D9B">
              <w:rPr>
                <w:rFonts w:cs="Times New Roman"/>
                <w:b w:val="0"/>
                <w:bCs w:val="0"/>
                <w:sz w:val="26"/>
                <w:szCs w:val="26"/>
              </w:rPr>
              <w:t>mm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Weight </w:t>
            </w:r>
            <w:r w:rsidRPr="00135D9B">
              <w:rPr>
                <w:rFonts w:cs="Times New Roman"/>
                <w:b w:val="0"/>
                <w:bCs w:val="0"/>
                <w:sz w:val="26"/>
                <w:szCs w:val="26"/>
                <w:rtl/>
              </w:rPr>
              <w:t xml:space="preserve">10,5 </w:t>
            </w:r>
            <w:r w:rsidRPr="00135D9B">
              <w:rPr>
                <w:rFonts w:cs="Times New Roman"/>
                <w:b w:val="0"/>
                <w:bCs w:val="0"/>
                <w:sz w:val="26"/>
                <w:szCs w:val="26"/>
              </w:rPr>
              <w:t>kg</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Supplied with a user manual, </w:t>
            </w:r>
            <w:r w:rsidRPr="00135D9B">
              <w:rPr>
                <w:rFonts w:cs="Times New Roman"/>
                <w:b w:val="0"/>
                <w:bCs w:val="0"/>
                <w:sz w:val="26"/>
                <w:szCs w:val="26"/>
                <w:rtl/>
              </w:rPr>
              <w:t xml:space="preserve">10 </w:t>
            </w:r>
            <w:r w:rsidRPr="00135D9B">
              <w:rPr>
                <w:rFonts w:cs="Times New Roman"/>
                <w:b w:val="0"/>
                <w:bCs w:val="0"/>
                <w:sz w:val="26"/>
                <w:szCs w:val="26"/>
              </w:rPr>
              <w:t>mm quartz</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cuvette, </w:t>
            </w:r>
            <w:r w:rsidRPr="00135D9B">
              <w:rPr>
                <w:rFonts w:cs="Times New Roman"/>
                <w:b w:val="0"/>
                <w:bCs w:val="0"/>
                <w:sz w:val="26"/>
                <w:szCs w:val="26"/>
                <w:rtl/>
              </w:rPr>
              <w:t xml:space="preserve">10 </w:t>
            </w:r>
            <w:r w:rsidRPr="00135D9B">
              <w:rPr>
                <w:rFonts w:cs="Times New Roman"/>
                <w:b w:val="0"/>
                <w:bCs w:val="0"/>
                <w:sz w:val="26"/>
                <w:szCs w:val="26"/>
              </w:rPr>
              <w:t>mm glass cuvette, fuse, power cable 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dust cover</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t>634-1087</w:t>
            </w:r>
          </w:p>
        </w:tc>
        <w:tc>
          <w:tcPr>
            <w:tcW w:w="1390" w:type="dxa"/>
            <w:shd w:val="clear" w:color="auto" w:fill="auto"/>
            <w:noWrap/>
            <w:vAlign w:val="center"/>
            <w:hideMark/>
          </w:tcPr>
          <w:p w14:paraId="52292E4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038" w:type="dxa"/>
            <w:shd w:val="clear" w:color="auto" w:fill="auto"/>
            <w:noWrap/>
            <w:vAlign w:val="center"/>
            <w:hideMark/>
          </w:tcPr>
          <w:p w14:paraId="10E1F99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483109D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C53843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3,564</w:t>
            </w:r>
          </w:p>
        </w:tc>
        <w:tc>
          <w:tcPr>
            <w:tcW w:w="1410" w:type="dxa"/>
            <w:shd w:val="clear" w:color="auto" w:fill="auto"/>
            <w:noWrap/>
            <w:vAlign w:val="center"/>
            <w:hideMark/>
          </w:tcPr>
          <w:p w14:paraId="4B03857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1,140,525</w:t>
            </w:r>
          </w:p>
        </w:tc>
        <w:tc>
          <w:tcPr>
            <w:tcW w:w="1178" w:type="dxa"/>
            <w:shd w:val="clear" w:color="auto" w:fill="auto"/>
            <w:noWrap/>
            <w:vAlign w:val="center"/>
            <w:hideMark/>
          </w:tcPr>
          <w:p w14:paraId="612450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93E38C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1,140,525</w:t>
            </w:r>
          </w:p>
        </w:tc>
        <w:tc>
          <w:tcPr>
            <w:tcW w:w="1594" w:type="dxa"/>
            <w:shd w:val="clear" w:color="auto" w:fill="auto"/>
            <w:noWrap/>
            <w:vAlign w:val="center"/>
            <w:hideMark/>
          </w:tcPr>
          <w:p w14:paraId="7315CB2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1,140,525</w:t>
            </w:r>
          </w:p>
        </w:tc>
      </w:tr>
      <w:tr w:rsidR="00412238" w:rsidRPr="00135D9B" w14:paraId="5CAA83B8" w14:textId="77777777" w:rsidTr="00B431F8">
        <w:trPr>
          <w:trHeight w:val="2970"/>
          <w:jc w:val="center"/>
        </w:trPr>
        <w:tc>
          <w:tcPr>
            <w:tcW w:w="709" w:type="dxa"/>
            <w:shd w:val="clear" w:color="auto" w:fill="auto"/>
            <w:noWrap/>
            <w:vAlign w:val="center"/>
            <w:hideMark/>
          </w:tcPr>
          <w:p w14:paraId="0F4A835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13</w:t>
            </w:r>
          </w:p>
        </w:tc>
        <w:tc>
          <w:tcPr>
            <w:tcW w:w="3173" w:type="dxa"/>
            <w:shd w:val="clear" w:color="auto" w:fill="auto"/>
            <w:vAlign w:val="center"/>
            <w:hideMark/>
          </w:tcPr>
          <w:p w14:paraId="389CBA8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MS</w:t>
            </w:r>
            <w:r w:rsidRPr="00135D9B">
              <w:rPr>
                <w:rFonts w:cs="Times New Roman"/>
                <w:b w:val="0"/>
                <w:bCs w:val="0"/>
                <w:sz w:val="26"/>
                <w:szCs w:val="26"/>
                <w:rtl/>
              </w:rPr>
              <w:t xml:space="preserve"> </w:t>
            </w:r>
            <w:r w:rsidRPr="00135D9B">
              <w:rPr>
                <w:rFonts w:cs="Times New Roman"/>
                <w:b w:val="0"/>
                <w:bCs w:val="0"/>
                <w:sz w:val="26"/>
                <w:szCs w:val="26"/>
              </w:rPr>
              <w:t>Semi-Micro Balance MS</w:t>
            </w:r>
            <w:r w:rsidRPr="00135D9B">
              <w:rPr>
                <w:rFonts w:cs="Times New Roman"/>
                <w:b w:val="0"/>
                <w:bCs w:val="0"/>
                <w:sz w:val="26"/>
                <w:szCs w:val="26"/>
                <w:rtl/>
              </w:rPr>
              <w:t xml:space="preserve">105 </w:t>
            </w:r>
            <w:r w:rsidRPr="00135D9B">
              <w:rPr>
                <w:rFonts w:cs="Times New Roman"/>
                <w:b w:val="0"/>
                <w:bCs w:val="0"/>
                <w:sz w:val="26"/>
                <w:szCs w:val="26"/>
                <w:rtl/>
              </w:rPr>
              <w:br/>
            </w:r>
            <w:r w:rsidRPr="00135D9B">
              <w:rPr>
                <w:rFonts w:cs="Times New Roman"/>
                <w:b w:val="0"/>
                <w:bCs w:val="0"/>
                <w:sz w:val="26"/>
                <w:szCs w:val="26"/>
              </w:rPr>
              <w:t>For Higher Accuracy Needs.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Semi-micro balance for weighing smallest samples:</w:t>
            </w:r>
            <w:r w:rsidRPr="00135D9B">
              <w:rPr>
                <w:rFonts w:cs="Times New Roman"/>
                <w:b w:val="0"/>
                <w:bCs w:val="0"/>
                <w:sz w:val="26"/>
                <w:szCs w:val="26"/>
                <w:rtl/>
              </w:rPr>
              <w:t xml:space="preserve"> </w:t>
            </w:r>
            <w:r w:rsidRPr="00135D9B">
              <w:rPr>
                <w:rFonts w:cs="Times New Roman"/>
                <w:b w:val="0"/>
                <w:bCs w:val="0"/>
                <w:sz w:val="26"/>
                <w:szCs w:val="26"/>
                <w:rtl/>
              </w:rPr>
              <w:br/>
              <w:t xml:space="preserve">120 </w:t>
            </w:r>
            <w:r w:rsidRPr="00135D9B">
              <w:rPr>
                <w:rFonts w:cs="Times New Roman"/>
                <w:b w:val="0"/>
                <w:bCs w:val="0"/>
                <w:sz w:val="26"/>
                <w:szCs w:val="26"/>
              </w:rPr>
              <w:t xml:space="preserve">g capacity, </w:t>
            </w:r>
            <w:r w:rsidRPr="00135D9B">
              <w:rPr>
                <w:rFonts w:cs="Times New Roman"/>
                <w:b w:val="0"/>
                <w:bCs w:val="0"/>
                <w:sz w:val="26"/>
                <w:szCs w:val="26"/>
                <w:rtl/>
              </w:rPr>
              <w:t xml:space="preserve">0.01 </w:t>
            </w:r>
            <w:r w:rsidRPr="00135D9B">
              <w:rPr>
                <w:rFonts w:cs="Times New Roman"/>
                <w:b w:val="0"/>
                <w:bCs w:val="0"/>
                <w:sz w:val="26"/>
                <w:szCs w:val="26"/>
              </w:rPr>
              <w:t>mg readability, high resolution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weighing cell, FACT, ergonomic doors, pipette-</w:t>
            </w:r>
            <w:r w:rsidRPr="00135D9B">
              <w:rPr>
                <w:rFonts w:cs="Times New Roman"/>
                <w:b w:val="0"/>
                <w:bCs w:val="0"/>
                <w:sz w:val="26"/>
                <w:szCs w:val="26"/>
                <w:rtl/>
              </w:rPr>
              <w:br/>
            </w:r>
            <w:r w:rsidRPr="00135D9B">
              <w:rPr>
                <w:rFonts w:cs="Times New Roman"/>
                <w:b w:val="0"/>
                <w:bCs w:val="0"/>
                <w:sz w:val="26"/>
                <w:szCs w:val="26"/>
              </w:rPr>
              <w:t>check application</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lastRenderedPageBreak/>
              <w:t>Material Number(s)</w:t>
            </w:r>
            <w:r w:rsidRPr="00135D9B">
              <w:rPr>
                <w:rFonts w:cs="Times New Roman"/>
                <w:b w:val="0"/>
                <w:bCs w:val="0"/>
                <w:sz w:val="26"/>
                <w:szCs w:val="26"/>
                <w:rtl/>
              </w:rPr>
              <w:t xml:space="preserve"> </w:t>
            </w:r>
            <w:r w:rsidRPr="00135D9B">
              <w:rPr>
                <w:rFonts w:cs="Times New Roman"/>
                <w:b w:val="0"/>
                <w:bCs w:val="0"/>
                <w:sz w:val="26"/>
                <w:szCs w:val="26"/>
                <w:rtl/>
              </w:rPr>
              <w:br/>
              <w:t xml:space="preserve">11142056 </w:t>
            </w:r>
          </w:p>
        </w:tc>
        <w:tc>
          <w:tcPr>
            <w:tcW w:w="1390" w:type="dxa"/>
            <w:shd w:val="clear" w:color="auto" w:fill="auto"/>
            <w:noWrap/>
            <w:vAlign w:val="center"/>
            <w:hideMark/>
          </w:tcPr>
          <w:p w14:paraId="6FADA44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lastRenderedPageBreak/>
              <w:t> </w:t>
            </w:r>
          </w:p>
        </w:tc>
        <w:tc>
          <w:tcPr>
            <w:tcW w:w="1038" w:type="dxa"/>
            <w:shd w:val="clear" w:color="auto" w:fill="auto"/>
            <w:noWrap/>
            <w:vAlign w:val="center"/>
            <w:hideMark/>
          </w:tcPr>
          <w:p w14:paraId="7384886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E71588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D5E9BD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7,135</w:t>
            </w:r>
          </w:p>
        </w:tc>
        <w:tc>
          <w:tcPr>
            <w:tcW w:w="1410" w:type="dxa"/>
            <w:shd w:val="clear" w:color="auto" w:fill="auto"/>
            <w:noWrap/>
            <w:vAlign w:val="center"/>
            <w:hideMark/>
          </w:tcPr>
          <w:p w14:paraId="518D950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2,283,274</w:t>
            </w:r>
          </w:p>
        </w:tc>
        <w:tc>
          <w:tcPr>
            <w:tcW w:w="1178" w:type="dxa"/>
            <w:shd w:val="clear" w:color="auto" w:fill="auto"/>
            <w:noWrap/>
            <w:vAlign w:val="center"/>
            <w:hideMark/>
          </w:tcPr>
          <w:p w14:paraId="3F9ABBB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E1FCEE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2,283,274</w:t>
            </w:r>
          </w:p>
        </w:tc>
        <w:tc>
          <w:tcPr>
            <w:tcW w:w="1594" w:type="dxa"/>
            <w:shd w:val="clear" w:color="auto" w:fill="auto"/>
            <w:noWrap/>
            <w:vAlign w:val="center"/>
            <w:hideMark/>
          </w:tcPr>
          <w:p w14:paraId="1550ED4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2,283,274</w:t>
            </w:r>
          </w:p>
        </w:tc>
      </w:tr>
      <w:tr w:rsidR="00412238" w:rsidRPr="00135D9B" w14:paraId="3F781DE9" w14:textId="77777777" w:rsidTr="00B431F8">
        <w:trPr>
          <w:trHeight w:val="660"/>
          <w:jc w:val="center"/>
        </w:trPr>
        <w:tc>
          <w:tcPr>
            <w:tcW w:w="709" w:type="dxa"/>
            <w:shd w:val="clear" w:color="auto" w:fill="auto"/>
            <w:noWrap/>
            <w:vAlign w:val="center"/>
            <w:hideMark/>
          </w:tcPr>
          <w:p w14:paraId="148C110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14</w:t>
            </w:r>
          </w:p>
        </w:tc>
        <w:tc>
          <w:tcPr>
            <w:tcW w:w="3173" w:type="dxa"/>
            <w:shd w:val="clear" w:color="auto" w:fill="auto"/>
            <w:vAlign w:val="center"/>
            <w:hideMark/>
          </w:tcPr>
          <w:p w14:paraId="5C75CB3A"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Precision</w:t>
            </w:r>
            <w:r w:rsidRPr="00135D9B">
              <w:rPr>
                <w:rFonts w:cs="Times New Roman"/>
                <w:b w:val="0"/>
                <w:bCs w:val="0"/>
                <w:sz w:val="26"/>
                <w:szCs w:val="26"/>
                <w:rtl/>
              </w:rPr>
              <w:t xml:space="preserve"> </w:t>
            </w:r>
            <w:r w:rsidRPr="00135D9B">
              <w:rPr>
                <w:rFonts w:cs="Times New Roman"/>
                <w:b w:val="0"/>
                <w:bCs w:val="0"/>
                <w:sz w:val="26"/>
                <w:szCs w:val="26"/>
              </w:rPr>
              <w:t>Balance ME</w:t>
            </w:r>
            <w:r w:rsidRPr="00135D9B">
              <w:rPr>
                <w:rFonts w:cs="Times New Roman"/>
                <w:b w:val="0"/>
                <w:bCs w:val="0"/>
                <w:sz w:val="26"/>
                <w:szCs w:val="26"/>
                <w:rtl/>
              </w:rPr>
              <w:t xml:space="preserve">203 </w:t>
            </w:r>
            <w:r w:rsidRPr="00135D9B">
              <w:rPr>
                <w:rFonts w:cs="Times New Roman"/>
                <w:b w:val="0"/>
                <w:bCs w:val="0"/>
                <w:sz w:val="26"/>
                <w:szCs w:val="26"/>
                <w:rtl/>
              </w:rPr>
              <w:br/>
              <w:t>30029086</w:t>
            </w:r>
          </w:p>
        </w:tc>
        <w:tc>
          <w:tcPr>
            <w:tcW w:w="1390" w:type="dxa"/>
            <w:shd w:val="clear" w:color="auto" w:fill="auto"/>
            <w:noWrap/>
            <w:vAlign w:val="center"/>
            <w:hideMark/>
          </w:tcPr>
          <w:p w14:paraId="2E0244D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038" w:type="dxa"/>
            <w:shd w:val="clear" w:color="auto" w:fill="auto"/>
            <w:noWrap/>
            <w:vAlign w:val="center"/>
            <w:hideMark/>
          </w:tcPr>
          <w:p w14:paraId="2816CA1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D54794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CBC675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1,994</w:t>
            </w:r>
          </w:p>
        </w:tc>
        <w:tc>
          <w:tcPr>
            <w:tcW w:w="1410" w:type="dxa"/>
            <w:shd w:val="clear" w:color="auto" w:fill="auto"/>
            <w:noWrap/>
            <w:vAlign w:val="center"/>
            <w:hideMark/>
          </w:tcPr>
          <w:p w14:paraId="62D62FD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638,179</w:t>
            </w:r>
          </w:p>
        </w:tc>
        <w:tc>
          <w:tcPr>
            <w:tcW w:w="1178" w:type="dxa"/>
            <w:shd w:val="clear" w:color="auto" w:fill="auto"/>
            <w:noWrap/>
            <w:vAlign w:val="center"/>
            <w:hideMark/>
          </w:tcPr>
          <w:p w14:paraId="4DF5B82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6A6655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638,179</w:t>
            </w:r>
          </w:p>
        </w:tc>
        <w:tc>
          <w:tcPr>
            <w:tcW w:w="1594" w:type="dxa"/>
            <w:shd w:val="clear" w:color="auto" w:fill="auto"/>
            <w:noWrap/>
            <w:vAlign w:val="center"/>
            <w:hideMark/>
          </w:tcPr>
          <w:p w14:paraId="188B9F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638,179</w:t>
            </w:r>
          </w:p>
        </w:tc>
      </w:tr>
      <w:tr w:rsidR="00412238" w:rsidRPr="00135D9B" w14:paraId="77C3AA0B" w14:textId="77777777" w:rsidTr="00B431F8">
        <w:trPr>
          <w:trHeight w:val="8190"/>
          <w:jc w:val="center"/>
        </w:trPr>
        <w:tc>
          <w:tcPr>
            <w:tcW w:w="709" w:type="dxa"/>
            <w:shd w:val="clear" w:color="auto" w:fill="auto"/>
            <w:noWrap/>
            <w:vAlign w:val="center"/>
            <w:hideMark/>
          </w:tcPr>
          <w:p w14:paraId="7E204A7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15</w:t>
            </w:r>
          </w:p>
        </w:tc>
        <w:tc>
          <w:tcPr>
            <w:tcW w:w="3173" w:type="dxa"/>
            <w:shd w:val="clear" w:color="auto" w:fill="auto"/>
            <w:vAlign w:val="center"/>
            <w:hideMark/>
          </w:tcPr>
          <w:p w14:paraId="37D664E5"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Water-purification</w:t>
            </w:r>
            <w:r w:rsidRPr="00135D9B">
              <w:rPr>
                <w:rFonts w:cs="Times New Roman"/>
                <w:b w:val="0"/>
                <w:bCs w:val="0"/>
                <w:sz w:val="26"/>
                <w:szCs w:val="26"/>
                <w:rtl/>
              </w:rPr>
              <w:t xml:space="preserve"> </w:t>
            </w:r>
            <w:r w:rsidRPr="00135D9B">
              <w:rPr>
                <w:rFonts w:cs="Times New Roman"/>
                <w:b w:val="0"/>
                <w:bCs w:val="0"/>
                <w:sz w:val="26"/>
                <w:szCs w:val="26"/>
              </w:rPr>
              <w:t>system R</w:t>
            </w:r>
            <w:r w:rsidRPr="00135D9B">
              <w:rPr>
                <w:rFonts w:cs="Times New Roman"/>
                <w:b w:val="0"/>
                <w:bCs w:val="0"/>
                <w:sz w:val="26"/>
                <w:szCs w:val="26"/>
                <w:rtl/>
              </w:rPr>
              <w:t xml:space="preserve">10 </w:t>
            </w:r>
            <w:r w:rsidRPr="00135D9B">
              <w:rPr>
                <w:rFonts w:cs="Times New Roman"/>
                <w:b w:val="0"/>
                <w:bCs w:val="0"/>
                <w:sz w:val="26"/>
                <w:szCs w:val="26"/>
              </w:rPr>
              <w:t>UV</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Supply: feed water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Efficiency: </w:t>
            </w:r>
            <w:r w:rsidRPr="00135D9B">
              <w:rPr>
                <w:rFonts w:cs="Times New Roman"/>
                <w:b w:val="0"/>
                <w:bCs w:val="0"/>
                <w:sz w:val="26"/>
                <w:szCs w:val="26"/>
                <w:rtl/>
              </w:rPr>
              <w:t xml:space="preserve">10 </w:t>
            </w:r>
            <w:r w:rsidRPr="00135D9B">
              <w:rPr>
                <w:rFonts w:cs="Times New Roman"/>
                <w:b w:val="0"/>
                <w:bCs w:val="0"/>
                <w:sz w:val="26"/>
                <w:szCs w:val="26"/>
              </w:rPr>
              <w:t>l/h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Water delivery rate: </w:t>
            </w:r>
            <w:r w:rsidRPr="00135D9B">
              <w:rPr>
                <w:rFonts w:cs="Times New Roman"/>
                <w:b w:val="0"/>
                <w:bCs w:val="0"/>
                <w:sz w:val="26"/>
                <w:szCs w:val="26"/>
                <w:rtl/>
              </w:rPr>
              <w:t xml:space="preserve">1-2 </w:t>
            </w:r>
            <w:r w:rsidRPr="00135D9B">
              <w:rPr>
                <w:rFonts w:cs="Times New Roman"/>
                <w:b w:val="0"/>
                <w:bCs w:val="0"/>
                <w:sz w:val="26"/>
                <w:szCs w:val="26"/>
              </w:rPr>
              <w:t>l/min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Conductivity</w:t>
            </w:r>
            <w:r w:rsidRPr="00135D9B">
              <w:rPr>
                <w:rFonts w:cs="Times New Roman"/>
                <w:b w:val="0"/>
                <w:bCs w:val="0"/>
                <w:sz w:val="26"/>
                <w:szCs w:val="26"/>
                <w:rtl/>
              </w:rPr>
              <w:t xml:space="preserve"> &lt;0,055 </w:t>
            </w:r>
            <w:r w:rsidRPr="00135D9B">
              <w:rPr>
                <w:rFonts w:cs="Times New Roman"/>
                <w:b w:val="0"/>
                <w:bCs w:val="0"/>
                <w:sz w:val="26"/>
                <w:szCs w:val="26"/>
              </w:rPr>
              <w:t>μS/cm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Na+, SO</w:t>
            </w:r>
            <w:r w:rsidRPr="00135D9B">
              <w:rPr>
                <w:rFonts w:cs="Times New Roman"/>
                <w:b w:val="0"/>
                <w:bCs w:val="0"/>
                <w:sz w:val="26"/>
                <w:szCs w:val="26"/>
                <w:rtl/>
              </w:rPr>
              <w:t>42</w:t>
            </w:r>
            <w:r w:rsidRPr="00135D9B">
              <w:rPr>
                <w:rFonts w:cs="Times New Roman"/>
                <w:b w:val="0"/>
                <w:bCs w:val="0"/>
                <w:sz w:val="26"/>
                <w:szCs w:val="26"/>
              </w:rPr>
              <w:t>-, Cl-, Br-, N</w:t>
            </w:r>
            <w:r w:rsidRPr="00135D9B">
              <w:rPr>
                <w:rFonts w:cs="Times New Roman"/>
                <w:b w:val="0"/>
                <w:bCs w:val="0"/>
                <w:sz w:val="26"/>
                <w:szCs w:val="26"/>
                <w:rtl/>
              </w:rPr>
              <w:t>02</w:t>
            </w:r>
            <w:r w:rsidRPr="00135D9B">
              <w:rPr>
                <w:rFonts w:cs="Times New Roman"/>
                <w:b w:val="0"/>
                <w:bCs w:val="0"/>
                <w:sz w:val="26"/>
                <w:szCs w:val="26"/>
              </w:rPr>
              <w:t>-, N</w:t>
            </w:r>
            <w:r w:rsidRPr="00135D9B">
              <w:rPr>
                <w:rFonts w:cs="Times New Roman"/>
                <w:b w:val="0"/>
                <w:bCs w:val="0"/>
                <w:sz w:val="26"/>
                <w:szCs w:val="26"/>
                <w:rtl/>
              </w:rPr>
              <w:t>03</w:t>
            </w:r>
            <w:r w:rsidRPr="00135D9B">
              <w:rPr>
                <w:rFonts w:cs="Times New Roman"/>
                <w:b w:val="0"/>
                <w:bCs w:val="0"/>
                <w:sz w:val="26"/>
                <w:szCs w:val="26"/>
              </w:rPr>
              <w:t>-, P</w:t>
            </w:r>
            <w:r w:rsidRPr="00135D9B">
              <w:rPr>
                <w:rFonts w:cs="Times New Roman"/>
                <w:b w:val="0"/>
                <w:bCs w:val="0"/>
                <w:sz w:val="26"/>
                <w:szCs w:val="26"/>
                <w:rtl/>
              </w:rPr>
              <w:t xml:space="preserve">043- &lt; 0.5 </w:t>
            </w:r>
            <w:r w:rsidRPr="00135D9B">
              <w:rPr>
                <w:rFonts w:cs="Times New Roman"/>
                <w:b w:val="0"/>
                <w:bCs w:val="0"/>
                <w:sz w:val="26"/>
                <w:szCs w:val="26"/>
              </w:rPr>
              <w:t>ppb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Fe, Zn, Cu, Cr, Mn</w:t>
            </w:r>
            <w:r w:rsidRPr="00135D9B">
              <w:rPr>
                <w:rFonts w:cs="Times New Roman"/>
                <w:b w:val="0"/>
                <w:bCs w:val="0"/>
                <w:sz w:val="26"/>
                <w:szCs w:val="26"/>
                <w:rtl/>
              </w:rPr>
              <w:t xml:space="preserve"> &lt; 0.1 </w:t>
            </w:r>
            <w:r w:rsidRPr="00135D9B">
              <w:rPr>
                <w:rFonts w:cs="Times New Roman"/>
                <w:b w:val="0"/>
                <w:bCs w:val="0"/>
                <w:sz w:val="26"/>
                <w:szCs w:val="26"/>
              </w:rPr>
              <w:t>ppb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TOC</w:t>
            </w:r>
            <w:r w:rsidRPr="00135D9B">
              <w:rPr>
                <w:rFonts w:cs="Times New Roman"/>
                <w:b w:val="0"/>
                <w:bCs w:val="0"/>
                <w:sz w:val="26"/>
                <w:szCs w:val="26"/>
                <w:rtl/>
              </w:rPr>
              <w:t xml:space="preserve"> &lt; 30</w:t>
            </w:r>
            <w:r w:rsidRPr="00135D9B">
              <w:rPr>
                <w:rFonts w:cs="Times New Roman"/>
                <w:b w:val="0"/>
                <w:bCs w:val="0"/>
                <w:sz w:val="26"/>
                <w:szCs w:val="26"/>
              </w:rPr>
              <w:t>ppb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TOC</w:t>
            </w:r>
            <w:r w:rsidRPr="00135D9B">
              <w:rPr>
                <w:rFonts w:cs="Times New Roman"/>
                <w:b w:val="0"/>
                <w:bCs w:val="0"/>
                <w:sz w:val="26"/>
                <w:szCs w:val="26"/>
                <w:rtl/>
              </w:rPr>
              <w:t xml:space="preserve"> &lt; 5</w:t>
            </w:r>
            <w:r w:rsidRPr="00135D9B">
              <w:rPr>
                <w:rFonts w:cs="Times New Roman"/>
                <w:b w:val="0"/>
                <w:bCs w:val="0"/>
                <w:sz w:val="26"/>
                <w:szCs w:val="26"/>
              </w:rPr>
              <w:t>ppb*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Bacteria</w:t>
            </w:r>
            <w:r w:rsidRPr="00135D9B">
              <w:rPr>
                <w:rFonts w:cs="Times New Roman"/>
                <w:b w:val="0"/>
                <w:bCs w:val="0"/>
                <w:sz w:val="26"/>
                <w:szCs w:val="26"/>
                <w:rtl/>
              </w:rPr>
              <w:t xml:space="preserve"> &lt; 1</w:t>
            </w:r>
            <w:r w:rsidRPr="00135D9B">
              <w:rPr>
                <w:rFonts w:cs="Times New Roman"/>
                <w:b w:val="0"/>
                <w:bCs w:val="0"/>
                <w:sz w:val="26"/>
                <w:szCs w:val="26"/>
              </w:rPr>
              <w:t>cfu/ml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Particles</w:t>
            </w:r>
            <w:r w:rsidRPr="00135D9B">
              <w:rPr>
                <w:rFonts w:cs="Times New Roman"/>
                <w:b w:val="0"/>
                <w:bCs w:val="0"/>
                <w:sz w:val="26"/>
                <w:szCs w:val="26"/>
                <w:rtl/>
              </w:rPr>
              <w:t xml:space="preserve"> &gt; 0,2</w:t>
            </w:r>
            <w:r w:rsidRPr="00135D9B">
              <w:rPr>
                <w:rFonts w:cs="Times New Roman"/>
                <w:b w:val="0"/>
                <w:bCs w:val="0"/>
                <w:sz w:val="26"/>
                <w:szCs w:val="26"/>
              </w:rPr>
              <w:t>μm</w:t>
            </w:r>
            <w:r w:rsidRPr="00135D9B">
              <w:rPr>
                <w:rFonts w:cs="Times New Roman"/>
                <w:b w:val="0"/>
                <w:bCs w:val="0"/>
                <w:sz w:val="26"/>
                <w:szCs w:val="26"/>
                <w:rtl/>
              </w:rPr>
              <w:t xml:space="preserve"> &lt; 1/</w:t>
            </w:r>
            <w:r w:rsidRPr="00135D9B">
              <w:rPr>
                <w:rFonts w:cs="Times New Roman"/>
                <w:b w:val="0"/>
                <w:bCs w:val="0"/>
                <w:sz w:val="26"/>
                <w:szCs w:val="26"/>
              </w:rPr>
              <w:t>ml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Endotoxins</w:t>
            </w:r>
            <w:r w:rsidRPr="00135D9B">
              <w:rPr>
                <w:rFonts w:cs="Times New Roman"/>
                <w:b w:val="0"/>
                <w:bCs w:val="0"/>
                <w:sz w:val="26"/>
                <w:szCs w:val="26"/>
                <w:rtl/>
              </w:rPr>
              <w:t xml:space="preserve"> &lt; 0,001 </w:t>
            </w:r>
            <w:r w:rsidRPr="00135D9B">
              <w:rPr>
                <w:rFonts w:cs="Times New Roman"/>
                <w:b w:val="0"/>
                <w:bCs w:val="0"/>
                <w:sz w:val="26"/>
                <w:szCs w:val="26"/>
              </w:rPr>
              <w:t>EU/ml*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RNases</w:t>
            </w:r>
            <w:r w:rsidRPr="00135D9B">
              <w:rPr>
                <w:rFonts w:cs="Times New Roman"/>
                <w:b w:val="0"/>
                <w:bCs w:val="0"/>
                <w:sz w:val="26"/>
                <w:szCs w:val="26"/>
                <w:rtl/>
              </w:rPr>
              <w:t xml:space="preserve"> &lt; 0,01 </w:t>
            </w:r>
            <w:r w:rsidRPr="00135D9B">
              <w:rPr>
                <w:rFonts w:cs="Times New Roman"/>
                <w:b w:val="0"/>
                <w:bCs w:val="0"/>
                <w:sz w:val="26"/>
                <w:szCs w:val="26"/>
              </w:rPr>
              <w:t>ng/ml*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DNases</w:t>
            </w:r>
            <w:r w:rsidRPr="00135D9B">
              <w:rPr>
                <w:rFonts w:cs="Times New Roman"/>
                <w:b w:val="0"/>
                <w:bCs w:val="0"/>
                <w:sz w:val="26"/>
                <w:szCs w:val="26"/>
                <w:rtl/>
              </w:rPr>
              <w:t xml:space="preserve"> &lt; 4 </w:t>
            </w:r>
            <w:r w:rsidRPr="00135D9B">
              <w:rPr>
                <w:rFonts w:cs="Times New Roman"/>
                <w:b w:val="0"/>
                <w:bCs w:val="0"/>
                <w:sz w:val="26"/>
                <w:szCs w:val="26"/>
              </w:rPr>
              <w:t>pg/μl*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Standard: purified water fits the standards of PN-</w:t>
            </w:r>
            <w:r w:rsidRPr="00135D9B">
              <w:rPr>
                <w:rFonts w:cs="Times New Roman"/>
                <w:b w:val="0"/>
                <w:bCs w:val="0"/>
                <w:sz w:val="26"/>
                <w:szCs w:val="26"/>
                <w:rtl/>
              </w:rPr>
              <w:br/>
            </w:r>
            <w:r w:rsidRPr="00135D9B">
              <w:rPr>
                <w:rFonts w:cs="Times New Roman"/>
                <w:b w:val="0"/>
                <w:bCs w:val="0"/>
                <w:sz w:val="26"/>
                <w:szCs w:val="26"/>
              </w:rPr>
              <w:t xml:space="preserve">EN ISO </w:t>
            </w:r>
            <w:r w:rsidRPr="00135D9B">
              <w:rPr>
                <w:rFonts w:cs="Times New Roman"/>
                <w:b w:val="0"/>
                <w:bCs w:val="0"/>
                <w:sz w:val="26"/>
                <w:szCs w:val="26"/>
                <w:rtl/>
              </w:rPr>
              <w:t xml:space="preserve">3696:1999 </w:t>
            </w:r>
            <w:r w:rsidRPr="00135D9B">
              <w:rPr>
                <w:rFonts w:cs="Times New Roman"/>
                <w:b w:val="0"/>
                <w:bCs w:val="0"/>
                <w:sz w:val="26"/>
                <w:szCs w:val="26"/>
              </w:rPr>
              <w:t>for first, second and third purity</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class, microbiologically and physicochemically</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matches the FP IX standard for purified production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water.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Intended for: instrumental analyses AAS, ICP/MS,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IC, ICP/MS, IC, HPLC*, </w:t>
            </w:r>
            <w:r w:rsidRPr="00135D9B">
              <w:rPr>
                <w:rFonts w:cs="Times New Roman"/>
                <w:b w:val="0"/>
                <w:bCs w:val="0"/>
                <w:sz w:val="26"/>
                <w:szCs w:val="26"/>
              </w:rPr>
              <w:lastRenderedPageBreak/>
              <w:t>GC*, bacteria cultures*,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biochemical analyses*, molecular biology**.</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device equipped with a UV lamp, a</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microfiltration capsule </w:t>
            </w:r>
            <w:r w:rsidRPr="00135D9B">
              <w:rPr>
                <w:rFonts w:cs="Times New Roman"/>
                <w:b w:val="0"/>
                <w:bCs w:val="0"/>
                <w:sz w:val="26"/>
                <w:szCs w:val="26"/>
                <w:rtl/>
              </w:rPr>
              <w:t>0,2</w:t>
            </w:r>
            <w:r w:rsidRPr="00135D9B">
              <w:rPr>
                <w:rFonts w:cs="Times New Roman"/>
                <w:b w:val="0"/>
                <w:bCs w:val="0"/>
                <w:sz w:val="26"/>
                <w:szCs w:val="26"/>
              </w:rPr>
              <w:t>μm</w:t>
            </w:r>
            <w:r w:rsidRPr="00135D9B">
              <w:rPr>
                <w:rFonts w:cs="Times New Roman"/>
                <w:b w:val="0"/>
                <w:bCs w:val="0"/>
                <w:sz w:val="26"/>
                <w:szCs w:val="26"/>
                <w:rtl/>
              </w:rPr>
              <w:t xml:space="preserve"> </w:t>
            </w:r>
            <w:r w:rsidRPr="00135D9B">
              <w:rPr>
                <w:rFonts w:cs="Times New Roman"/>
                <w:b w:val="0"/>
                <w:bCs w:val="0"/>
                <w:sz w:val="26"/>
                <w:szCs w:val="26"/>
                <w:rtl/>
              </w:rPr>
              <w:br/>
              <w:t>10</w:t>
            </w:r>
            <w:r w:rsidRPr="00135D9B">
              <w:rPr>
                <w:rFonts w:cs="Times New Roman"/>
                <w:b w:val="0"/>
                <w:bCs w:val="0"/>
                <w:sz w:val="26"/>
                <w:szCs w:val="26"/>
              </w:rPr>
              <w:t>DR-TOC-UV</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Includes: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Tank </w:t>
            </w:r>
            <w:r w:rsidRPr="00135D9B">
              <w:rPr>
                <w:rFonts w:cs="Times New Roman"/>
                <w:b w:val="0"/>
                <w:bCs w:val="0"/>
                <w:sz w:val="26"/>
                <w:szCs w:val="26"/>
                <w:rtl/>
              </w:rPr>
              <w:t xml:space="preserve">10 </w:t>
            </w:r>
            <w:r w:rsidRPr="00135D9B">
              <w:rPr>
                <w:rFonts w:cs="Times New Roman"/>
                <w:b w:val="0"/>
                <w:bCs w:val="0"/>
                <w:sz w:val="26"/>
                <w:szCs w:val="26"/>
              </w:rPr>
              <w:t>dm</w:t>
            </w:r>
            <w:r w:rsidRPr="00135D9B">
              <w:rPr>
                <w:rFonts w:cs="Times New Roman"/>
                <w:b w:val="0"/>
                <w:bCs w:val="0"/>
                <w:sz w:val="26"/>
                <w:szCs w:val="26"/>
                <w:rtl/>
              </w:rPr>
              <w:t xml:space="preserve">3 </w:t>
            </w:r>
            <w:r w:rsidRPr="00135D9B">
              <w:rPr>
                <w:rFonts w:cs="Times New Roman"/>
                <w:b w:val="0"/>
                <w:bCs w:val="0"/>
                <w:sz w:val="26"/>
                <w:szCs w:val="26"/>
              </w:rPr>
              <w:t>for III class, ZC-</w:t>
            </w:r>
            <w:r w:rsidRPr="00135D9B">
              <w:rPr>
                <w:rFonts w:cs="Times New Roman"/>
                <w:b w:val="0"/>
                <w:bCs w:val="0"/>
                <w:sz w:val="26"/>
                <w:szCs w:val="26"/>
                <w:rtl/>
              </w:rPr>
              <w:t xml:space="preserve">0010 </w:t>
            </w:r>
            <w:r w:rsidRPr="00135D9B">
              <w:rPr>
                <w:rFonts w:cs="Times New Roman"/>
                <w:b w:val="0"/>
                <w:bCs w:val="0"/>
                <w:sz w:val="26"/>
                <w:szCs w:val="26"/>
                <w:rtl/>
              </w:rPr>
              <w:br/>
              <w:t xml:space="preserve">- </w:t>
            </w:r>
            <w:r w:rsidRPr="00135D9B">
              <w:rPr>
                <w:rFonts w:cs="Times New Roman"/>
                <w:b w:val="0"/>
                <w:bCs w:val="0"/>
                <w:sz w:val="26"/>
                <w:szCs w:val="26"/>
              </w:rPr>
              <w:t xml:space="preserve">Module UV </w:t>
            </w:r>
            <w:r w:rsidRPr="00135D9B">
              <w:rPr>
                <w:rFonts w:cs="Times New Roman"/>
                <w:b w:val="0"/>
                <w:bCs w:val="0"/>
                <w:sz w:val="26"/>
                <w:szCs w:val="26"/>
                <w:rtl/>
              </w:rPr>
              <w:t xml:space="preserve">185/254 </w:t>
            </w:r>
            <w:r w:rsidRPr="00135D9B">
              <w:rPr>
                <w:rFonts w:cs="Times New Roman"/>
                <w:b w:val="0"/>
                <w:bCs w:val="0"/>
                <w:sz w:val="26"/>
                <w:szCs w:val="26"/>
              </w:rPr>
              <w:t>nm HLP, W-UV-</w:t>
            </w:r>
            <w:r w:rsidRPr="00135D9B">
              <w:rPr>
                <w:rFonts w:cs="Times New Roman"/>
                <w:b w:val="0"/>
                <w:bCs w:val="0"/>
                <w:sz w:val="26"/>
                <w:szCs w:val="26"/>
                <w:rtl/>
              </w:rPr>
              <w:t>01</w:t>
            </w:r>
            <w:r w:rsidRPr="00135D9B">
              <w:rPr>
                <w:rFonts w:cs="Times New Roman"/>
                <w:b w:val="0"/>
                <w:bCs w:val="0"/>
                <w:sz w:val="26"/>
                <w:szCs w:val="26"/>
              </w:rPr>
              <w:t>-HLP</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Pr>
              <w:t xml:space="preserve">Microfiltration </w:t>
            </w:r>
            <w:r w:rsidRPr="00135D9B">
              <w:rPr>
                <w:rFonts w:cs="Times New Roman"/>
                <w:b w:val="0"/>
                <w:bCs w:val="0"/>
                <w:sz w:val="26"/>
                <w:szCs w:val="26"/>
                <w:rtl/>
              </w:rPr>
              <w:t>0,2</w:t>
            </w:r>
            <w:r w:rsidRPr="00135D9B">
              <w:rPr>
                <w:rFonts w:cs="Times New Roman"/>
                <w:b w:val="0"/>
                <w:bCs w:val="0"/>
                <w:sz w:val="26"/>
                <w:szCs w:val="26"/>
              </w:rPr>
              <w:t xml:space="preserve">um </w:t>
            </w:r>
            <w:r w:rsidRPr="00135D9B">
              <w:rPr>
                <w:rFonts w:cs="Times New Roman"/>
                <w:b w:val="0"/>
                <w:bCs w:val="0"/>
                <w:sz w:val="26"/>
                <w:szCs w:val="26"/>
                <w:rtl/>
              </w:rPr>
              <w:t>150</w:t>
            </w:r>
            <w:r w:rsidRPr="00135D9B">
              <w:rPr>
                <w:rFonts w:cs="Times New Roman"/>
                <w:b w:val="0"/>
                <w:bCs w:val="0"/>
                <w:sz w:val="26"/>
                <w:szCs w:val="26"/>
              </w:rPr>
              <w:t>cm</w:t>
            </w:r>
            <w:r w:rsidRPr="00135D9B">
              <w:rPr>
                <w:rFonts w:cs="Times New Roman"/>
                <w:b w:val="0"/>
                <w:bCs w:val="0"/>
                <w:sz w:val="26"/>
                <w:szCs w:val="26"/>
                <w:rtl/>
              </w:rPr>
              <w:t xml:space="preserve">2 </w:t>
            </w:r>
            <w:r w:rsidRPr="00135D9B">
              <w:rPr>
                <w:rFonts w:cs="Times New Roman"/>
                <w:b w:val="0"/>
                <w:bCs w:val="0"/>
                <w:sz w:val="26"/>
                <w:szCs w:val="26"/>
              </w:rPr>
              <w:t>PES (complete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with tap), W-SP-</w:t>
            </w:r>
            <w:r w:rsidRPr="00135D9B">
              <w:rPr>
                <w:rFonts w:cs="Times New Roman"/>
                <w:b w:val="0"/>
                <w:bCs w:val="0"/>
                <w:sz w:val="26"/>
                <w:szCs w:val="26"/>
                <w:rtl/>
              </w:rPr>
              <w:t>20-1</w:t>
            </w:r>
          </w:p>
        </w:tc>
        <w:tc>
          <w:tcPr>
            <w:tcW w:w="1390" w:type="dxa"/>
            <w:shd w:val="clear" w:color="auto" w:fill="auto"/>
            <w:noWrap/>
            <w:vAlign w:val="center"/>
            <w:hideMark/>
          </w:tcPr>
          <w:p w14:paraId="36E963C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lastRenderedPageBreak/>
              <w:t> </w:t>
            </w:r>
          </w:p>
        </w:tc>
        <w:tc>
          <w:tcPr>
            <w:tcW w:w="1038" w:type="dxa"/>
            <w:shd w:val="clear" w:color="auto" w:fill="auto"/>
            <w:noWrap/>
            <w:vAlign w:val="center"/>
            <w:hideMark/>
          </w:tcPr>
          <w:p w14:paraId="32A4D6A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8CBA1F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710ECF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4,995</w:t>
            </w:r>
          </w:p>
        </w:tc>
        <w:tc>
          <w:tcPr>
            <w:tcW w:w="1410" w:type="dxa"/>
            <w:shd w:val="clear" w:color="auto" w:fill="auto"/>
            <w:noWrap/>
            <w:vAlign w:val="center"/>
            <w:hideMark/>
          </w:tcPr>
          <w:p w14:paraId="1F5F01E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1,598,282</w:t>
            </w:r>
          </w:p>
        </w:tc>
        <w:tc>
          <w:tcPr>
            <w:tcW w:w="1178" w:type="dxa"/>
            <w:shd w:val="clear" w:color="auto" w:fill="auto"/>
            <w:noWrap/>
            <w:vAlign w:val="center"/>
            <w:hideMark/>
          </w:tcPr>
          <w:p w14:paraId="1AD94D7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D7DB7C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1,598,282</w:t>
            </w:r>
          </w:p>
        </w:tc>
        <w:tc>
          <w:tcPr>
            <w:tcW w:w="1594" w:type="dxa"/>
            <w:shd w:val="clear" w:color="auto" w:fill="auto"/>
            <w:noWrap/>
            <w:vAlign w:val="center"/>
            <w:hideMark/>
          </w:tcPr>
          <w:p w14:paraId="7B01310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1,598,282</w:t>
            </w:r>
          </w:p>
        </w:tc>
      </w:tr>
      <w:tr w:rsidR="00412238" w:rsidRPr="00135D9B" w14:paraId="6F44164A" w14:textId="77777777" w:rsidTr="00B431F8">
        <w:trPr>
          <w:trHeight w:val="3300"/>
          <w:jc w:val="center"/>
        </w:trPr>
        <w:tc>
          <w:tcPr>
            <w:tcW w:w="709" w:type="dxa"/>
            <w:shd w:val="clear" w:color="auto" w:fill="auto"/>
            <w:noWrap/>
            <w:vAlign w:val="center"/>
            <w:hideMark/>
          </w:tcPr>
          <w:p w14:paraId="285F5E9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16</w:t>
            </w:r>
          </w:p>
        </w:tc>
        <w:tc>
          <w:tcPr>
            <w:tcW w:w="3173" w:type="dxa"/>
            <w:shd w:val="clear" w:color="auto" w:fill="auto"/>
            <w:vAlign w:val="center"/>
            <w:hideMark/>
          </w:tcPr>
          <w:p w14:paraId="6DBD4ED3"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Titrator,</w:t>
            </w:r>
            <w:r w:rsidRPr="00135D9B">
              <w:rPr>
                <w:rFonts w:cs="Times New Roman"/>
                <w:b w:val="0"/>
                <w:bCs w:val="0"/>
                <w:sz w:val="26"/>
                <w:szCs w:val="26"/>
                <w:rtl/>
              </w:rPr>
              <w:t xml:space="preserve"> </w:t>
            </w:r>
            <w:r w:rsidRPr="00135D9B">
              <w:rPr>
                <w:rFonts w:cs="Times New Roman"/>
                <w:b w:val="0"/>
                <w:bCs w:val="0"/>
                <w:sz w:val="26"/>
                <w:szCs w:val="26"/>
              </w:rPr>
              <w:t>Karl Fischer, volumetric, V</w:t>
            </w:r>
            <w:r w:rsidRPr="00135D9B">
              <w:rPr>
                <w:rFonts w:cs="Times New Roman"/>
                <w:b w:val="0"/>
                <w:bCs w:val="0"/>
                <w:sz w:val="26"/>
                <w:szCs w:val="26"/>
                <w:rtl/>
              </w:rPr>
              <w:t>10</w:t>
            </w:r>
            <w:r w:rsidRPr="00135D9B">
              <w:rPr>
                <w:rFonts w:cs="Times New Roman"/>
                <w:b w:val="0"/>
                <w:bCs w:val="0"/>
                <w:sz w:val="26"/>
                <w:szCs w:val="26"/>
              </w:rPr>
              <w:t>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V</w:t>
            </w:r>
            <w:r w:rsidRPr="00135D9B">
              <w:rPr>
                <w:rFonts w:cs="Times New Roman"/>
                <w:b w:val="0"/>
                <w:bCs w:val="0"/>
                <w:sz w:val="26"/>
                <w:szCs w:val="26"/>
                <w:rtl/>
              </w:rPr>
              <w:t>10</w:t>
            </w:r>
            <w:r w:rsidRPr="00135D9B">
              <w:rPr>
                <w:rFonts w:cs="Times New Roman"/>
                <w:b w:val="0"/>
                <w:bCs w:val="0"/>
                <w:sz w:val="26"/>
                <w:szCs w:val="26"/>
              </w:rPr>
              <w:t xml:space="preserve">S titrator is supplied with titration cell, </w:t>
            </w:r>
            <w:r w:rsidRPr="00135D9B">
              <w:rPr>
                <w:rFonts w:cs="Times New Roman"/>
                <w:b w:val="0"/>
                <w:bCs w:val="0"/>
                <w:sz w:val="26"/>
                <w:szCs w:val="26"/>
                <w:rtl/>
              </w:rPr>
              <w:t xml:space="preserve">5 </w:t>
            </w:r>
            <w:r w:rsidRPr="00135D9B">
              <w:rPr>
                <w:rFonts w:cs="Times New Roman"/>
                <w:b w:val="0"/>
                <w:bCs w:val="0"/>
                <w:sz w:val="26"/>
                <w:szCs w:val="26"/>
              </w:rPr>
              <w:t>ml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burette, DM</w:t>
            </w:r>
            <w:r w:rsidRPr="00135D9B">
              <w:rPr>
                <w:rFonts w:cs="Times New Roman"/>
                <w:b w:val="0"/>
                <w:bCs w:val="0"/>
                <w:sz w:val="26"/>
                <w:szCs w:val="26"/>
                <w:rtl/>
              </w:rPr>
              <w:t>143</w:t>
            </w:r>
            <w:r w:rsidRPr="00135D9B">
              <w:rPr>
                <w:rFonts w:cs="Times New Roman"/>
                <w:b w:val="0"/>
                <w:bCs w:val="0"/>
                <w:sz w:val="26"/>
                <w:szCs w:val="26"/>
              </w:rPr>
              <w:t>-SC electrode, cable and magnetic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stirrer.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The V</w:t>
            </w:r>
            <w:r w:rsidRPr="00135D9B">
              <w:rPr>
                <w:rFonts w:cs="Times New Roman"/>
                <w:b w:val="0"/>
                <w:bCs w:val="0"/>
                <w:sz w:val="26"/>
                <w:szCs w:val="26"/>
                <w:rtl/>
              </w:rPr>
              <w:t>10</w:t>
            </w:r>
            <w:r w:rsidRPr="00135D9B">
              <w:rPr>
                <w:rFonts w:cs="Times New Roman"/>
                <w:b w:val="0"/>
                <w:bCs w:val="0"/>
                <w:sz w:val="26"/>
                <w:szCs w:val="26"/>
              </w:rPr>
              <w:t>S model has a magnetic stirrer built into</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the housing and standard delivery also includes the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magnetic stir bar.</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t>30267116</w:t>
            </w:r>
          </w:p>
        </w:tc>
        <w:tc>
          <w:tcPr>
            <w:tcW w:w="1390" w:type="dxa"/>
            <w:shd w:val="clear" w:color="auto" w:fill="auto"/>
            <w:noWrap/>
            <w:vAlign w:val="center"/>
            <w:hideMark/>
          </w:tcPr>
          <w:p w14:paraId="1285F1C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038" w:type="dxa"/>
            <w:shd w:val="clear" w:color="auto" w:fill="auto"/>
            <w:noWrap/>
            <w:vAlign w:val="center"/>
            <w:hideMark/>
          </w:tcPr>
          <w:p w14:paraId="37996CA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13EB460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3EB175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11,042</w:t>
            </w:r>
          </w:p>
        </w:tc>
        <w:tc>
          <w:tcPr>
            <w:tcW w:w="1410" w:type="dxa"/>
            <w:shd w:val="clear" w:color="auto" w:fill="auto"/>
            <w:noWrap/>
            <w:vAlign w:val="center"/>
            <w:hideMark/>
          </w:tcPr>
          <w:p w14:paraId="2CEB74C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7,067,002</w:t>
            </w:r>
          </w:p>
        </w:tc>
        <w:tc>
          <w:tcPr>
            <w:tcW w:w="1178" w:type="dxa"/>
            <w:shd w:val="clear" w:color="auto" w:fill="auto"/>
            <w:noWrap/>
            <w:vAlign w:val="center"/>
            <w:hideMark/>
          </w:tcPr>
          <w:p w14:paraId="5FEB6F5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61AA11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14,134,003</w:t>
            </w:r>
          </w:p>
        </w:tc>
        <w:tc>
          <w:tcPr>
            <w:tcW w:w="1594" w:type="dxa"/>
            <w:shd w:val="clear" w:color="auto" w:fill="auto"/>
            <w:noWrap/>
            <w:vAlign w:val="center"/>
            <w:hideMark/>
          </w:tcPr>
          <w:p w14:paraId="26A3A6D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14,134,003</w:t>
            </w:r>
          </w:p>
        </w:tc>
      </w:tr>
      <w:tr w:rsidR="00412238" w:rsidRPr="00135D9B" w14:paraId="10D354EE" w14:textId="77777777" w:rsidTr="00B431F8">
        <w:trPr>
          <w:trHeight w:val="1320"/>
          <w:jc w:val="center"/>
        </w:trPr>
        <w:tc>
          <w:tcPr>
            <w:tcW w:w="709" w:type="dxa"/>
            <w:shd w:val="clear" w:color="auto" w:fill="auto"/>
            <w:noWrap/>
            <w:vAlign w:val="center"/>
            <w:hideMark/>
          </w:tcPr>
          <w:p w14:paraId="2217F7B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w:t>
            </w:r>
          </w:p>
        </w:tc>
        <w:tc>
          <w:tcPr>
            <w:tcW w:w="3173" w:type="dxa"/>
            <w:shd w:val="clear" w:color="auto" w:fill="auto"/>
            <w:vAlign w:val="center"/>
            <w:hideMark/>
          </w:tcPr>
          <w:p w14:paraId="0C86F17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Analytical</w:t>
            </w:r>
            <w:r w:rsidRPr="00135D9B">
              <w:rPr>
                <w:rFonts w:cs="Times New Roman"/>
                <w:b w:val="0"/>
                <w:bCs w:val="0"/>
                <w:sz w:val="26"/>
                <w:szCs w:val="26"/>
                <w:rtl/>
              </w:rPr>
              <w:t xml:space="preserve"> </w:t>
            </w:r>
            <w:r w:rsidRPr="00135D9B">
              <w:rPr>
                <w:rFonts w:cs="Times New Roman"/>
                <w:b w:val="0"/>
                <w:bCs w:val="0"/>
                <w:sz w:val="26"/>
                <w:szCs w:val="26"/>
              </w:rPr>
              <w:t>balance ABT</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The premium model with single-cell weighing</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system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ABT </w:t>
            </w:r>
            <w:r w:rsidRPr="00135D9B">
              <w:rPr>
                <w:rFonts w:cs="Times New Roman"/>
                <w:b w:val="0"/>
                <w:bCs w:val="0"/>
                <w:sz w:val="26"/>
                <w:szCs w:val="26"/>
                <w:rtl/>
              </w:rPr>
              <w:t>220-4</w:t>
            </w:r>
            <w:r w:rsidRPr="00135D9B">
              <w:rPr>
                <w:rFonts w:cs="Times New Roman"/>
                <w:b w:val="0"/>
                <w:bCs w:val="0"/>
                <w:sz w:val="26"/>
                <w:szCs w:val="26"/>
              </w:rPr>
              <w:t>NM</w:t>
            </w:r>
            <w:r w:rsidRPr="00135D9B">
              <w:rPr>
                <w:rFonts w:cs="Times New Roman"/>
                <w:b w:val="0"/>
                <w:bCs w:val="0"/>
                <w:sz w:val="26"/>
                <w:szCs w:val="26"/>
                <w:rtl/>
              </w:rPr>
              <w:t xml:space="preserve"> </w:t>
            </w:r>
          </w:p>
        </w:tc>
        <w:tc>
          <w:tcPr>
            <w:tcW w:w="1390" w:type="dxa"/>
            <w:shd w:val="clear" w:color="auto" w:fill="auto"/>
            <w:noWrap/>
            <w:vAlign w:val="center"/>
            <w:hideMark/>
          </w:tcPr>
          <w:p w14:paraId="2FE913E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BAC6F7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413BE737"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222066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1,870</w:t>
            </w:r>
          </w:p>
        </w:tc>
        <w:tc>
          <w:tcPr>
            <w:tcW w:w="1410" w:type="dxa"/>
            <w:shd w:val="clear" w:color="auto" w:fill="auto"/>
            <w:noWrap/>
            <w:vAlign w:val="center"/>
            <w:hideMark/>
          </w:tcPr>
          <w:p w14:paraId="5E5CFDC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1,196,915</w:t>
            </w:r>
          </w:p>
        </w:tc>
        <w:tc>
          <w:tcPr>
            <w:tcW w:w="1178" w:type="dxa"/>
            <w:shd w:val="clear" w:color="auto" w:fill="auto"/>
            <w:noWrap/>
            <w:vAlign w:val="center"/>
            <w:hideMark/>
          </w:tcPr>
          <w:p w14:paraId="307FA88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C70637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2,393,830</w:t>
            </w:r>
          </w:p>
        </w:tc>
        <w:tc>
          <w:tcPr>
            <w:tcW w:w="1594" w:type="dxa"/>
            <w:shd w:val="clear" w:color="auto" w:fill="auto"/>
            <w:noWrap/>
            <w:vAlign w:val="center"/>
            <w:hideMark/>
          </w:tcPr>
          <w:p w14:paraId="6EA37BD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2,393,830</w:t>
            </w:r>
          </w:p>
        </w:tc>
      </w:tr>
      <w:tr w:rsidR="00412238" w:rsidRPr="00135D9B" w14:paraId="3A3A57F2" w14:textId="77777777" w:rsidTr="00B431F8">
        <w:trPr>
          <w:trHeight w:val="3300"/>
          <w:jc w:val="center"/>
        </w:trPr>
        <w:tc>
          <w:tcPr>
            <w:tcW w:w="709" w:type="dxa"/>
            <w:shd w:val="clear" w:color="auto" w:fill="auto"/>
            <w:noWrap/>
            <w:vAlign w:val="center"/>
            <w:hideMark/>
          </w:tcPr>
          <w:p w14:paraId="166DF65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18</w:t>
            </w:r>
          </w:p>
        </w:tc>
        <w:tc>
          <w:tcPr>
            <w:tcW w:w="3173" w:type="dxa"/>
            <w:shd w:val="clear" w:color="auto" w:fill="auto"/>
            <w:vAlign w:val="center"/>
            <w:hideMark/>
          </w:tcPr>
          <w:p w14:paraId="138F62B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Titrator,</w:t>
            </w:r>
            <w:r w:rsidRPr="00135D9B">
              <w:rPr>
                <w:rFonts w:cs="Times New Roman"/>
                <w:b w:val="0"/>
                <w:bCs w:val="0"/>
                <w:sz w:val="26"/>
                <w:szCs w:val="26"/>
                <w:rtl/>
              </w:rPr>
              <w:t xml:space="preserve"> </w:t>
            </w:r>
            <w:r w:rsidRPr="00135D9B">
              <w:rPr>
                <w:rFonts w:cs="Times New Roman"/>
                <w:b w:val="0"/>
                <w:bCs w:val="0"/>
                <w:sz w:val="26"/>
                <w:szCs w:val="26"/>
              </w:rPr>
              <w:t>potentiometric, G</w:t>
            </w:r>
            <w:r w:rsidRPr="00135D9B">
              <w:rPr>
                <w:rFonts w:cs="Times New Roman"/>
                <w:b w:val="0"/>
                <w:bCs w:val="0"/>
                <w:sz w:val="26"/>
                <w:szCs w:val="26"/>
                <w:rtl/>
              </w:rPr>
              <w:t>10</w:t>
            </w:r>
            <w:r w:rsidRPr="00135D9B">
              <w:rPr>
                <w:rFonts w:cs="Times New Roman"/>
                <w:b w:val="0"/>
                <w:bCs w:val="0"/>
                <w:sz w:val="26"/>
                <w:szCs w:val="26"/>
              </w:rPr>
              <w:t>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This compact titrator is ideal for fast and precise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potentiometric titrations. With its easy-to-use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interface and space saving design, it is the optimal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choice for daily routine analysis.</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lastRenderedPageBreak/>
              <w:t>Ordering information: G</w:t>
            </w:r>
            <w:r w:rsidRPr="00135D9B">
              <w:rPr>
                <w:rFonts w:cs="Times New Roman"/>
                <w:b w:val="0"/>
                <w:bCs w:val="0"/>
                <w:sz w:val="26"/>
                <w:szCs w:val="26"/>
                <w:rtl/>
              </w:rPr>
              <w:t>10</w:t>
            </w:r>
            <w:r w:rsidRPr="00135D9B">
              <w:rPr>
                <w:rFonts w:cs="Times New Roman"/>
                <w:b w:val="0"/>
                <w:bCs w:val="0"/>
                <w:sz w:val="26"/>
                <w:szCs w:val="26"/>
              </w:rPr>
              <w:t>S titrator is supplied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with titration stand, compact stirrer, DGi</w:t>
            </w:r>
            <w:r w:rsidRPr="00135D9B">
              <w:rPr>
                <w:rFonts w:cs="Times New Roman"/>
                <w:b w:val="0"/>
                <w:bCs w:val="0"/>
                <w:sz w:val="26"/>
                <w:szCs w:val="26"/>
                <w:rtl/>
              </w:rPr>
              <w:t>115</w:t>
            </w:r>
            <w:r w:rsidRPr="00135D9B">
              <w:rPr>
                <w:rFonts w:cs="Times New Roman"/>
                <w:b w:val="0"/>
                <w:bCs w:val="0"/>
                <w:sz w:val="26"/>
                <w:szCs w:val="26"/>
              </w:rPr>
              <w:t>-SC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electrode, cable and </w:t>
            </w:r>
            <w:r w:rsidRPr="00135D9B">
              <w:rPr>
                <w:rFonts w:cs="Times New Roman"/>
                <w:b w:val="0"/>
                <w:bCs w:val="0"/>
                <w:sz w:val="26"/>
                <w:szCs w:val="26"/>
                <w:rtl/>
              </w:rPr>
              <w:t xml:space="preserve">20 </w:t>
            </w:r>
            <w:r w:rsidRPr="00135D9B">
              <w:rPr>
                <w:rFonts w:cs="Times New Roman"/>
                <w:b w:val="0"/>
                <w:bCs w:val="0"/>
                <w:sz w:val="26"/>
                <w:szCs w:val="26"/>
              </w:rPr>
              <w:t>ml burette.</w:t>
            </w:r>
            <w:r w:rsidRPr="00135D9B">
              <w:rPr>
                <w:rFonts w:cs="Times New Roman"/>
                <w:b w:val="0"/>
                <w:bCs w:val="0"/>
                <w:sz w:val="26"/>
                <w:szCs w:val="26"/>
                <w:rtl/>
              </w:rPr>
              <w:t xml:space="preserve"> </w:t>
            </w:r>
            <w:r w:rsidRPr="00135D9B">
              <w:rPr>
                <w:rFonts w:cs="Times New Roman"/>
                <w:b w:val="0"/>
                <w:bCs w:val="0"/>
                <w:sz w:val="26"/>
                <w:szCs w:val="26"/>
                <w:rtl/>
              </w:rPr>
              <w:br/>
              <w:t xml:space="preserve">30267117 </w:t>
            </w:r>
          </w:p>
        </w:tc>
        <w:tc>
          <w:tcPr>
            <w:tcW w:w="1390" w:type="dxa"/>
            <w:shd w:val="clear" w:color="auto" w:fill="auto"/>
            <w:noWrap/>
            <w:vAlign w:val="center"/>
            <w:hideMark/>
          </w:tcPr>
          <w:p w14:paraId="7EC9A49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18BB5C7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66D6280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0C976B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12,968</w:t>
            </w:r>
          </w:p>
        </w:tc>
        <w:tc>
          <w:tcPr>
            <w:tcW w:w="1410" w:type="dxa"/>
            <w:shd w:val="clear" w:color="auto" w:fill="auto"/>
            <w:noWrap/>
            <w:vAlign w:val="center"/>
            <w:hideMark/>
          </w:tcPr>
          <w:p w14:paraId="0BDD42B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4,149,808</w:t>
            </w:r>
          </w:p>
        </w:tc>
        <w:tc>
          <w:tcPr>
            <w:tcW w:w="1178" w:type="dxa"/>
            <w:shd w:val="clear" w:color="auto" w:fill="auto"/>
            <w:noWrap/>
            <w:vAlign w:val="center"/>
            <w:hideMark/>
          </w:tcPr>
          <w:p w14:paraId="4254812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EEC855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4,149,808</w:t>
            </w:r>
          </w:p>
        </w:tc>
        <w:tc>
          <w:tcPr>
            <w:tcW w:w="1594" w:type="dxa"/>
            <w:shd w:val="clear" w:color="auto" w:fill="auto"/>
            <w:noWrap/>
            <w:vAlign w:val="center"/>
            <w:hideMark/>
          </w:tcPr>
          <w:p w14:paraId="12C5682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4,149,808</w:t>
            </w:r>
          </w:p>
        </w:tc>
      </w:tr>
      <w:tr w:rsidR="00412238" w:rsidRPr="00135D9B" w14:paraId="276FF1ED" w14:textId="77777777" w:rsidTr="00B431F8">
        <w:trPr>
          <w:trHeight w:val="660"/>
          <w:jc w:val="center"/>
        </w:trPr>
        <w:tc>
          <w:tcPr>
            <w:tcW w:w="709" w:type="dxa"/>
            <w:shd w:val="clear" w:color="auto" w:fill="auto"/>
            <w:noWrap/>
            <w:vAlign w:val="center"/>
            <w:hideMark/>
          </w:tcPr>
          <w:p w14:paraId="6B4CB1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19</w:t>
            </w:r>
          </w:p>
        </w:tc>
        <w:tc>
          <w:tcPr>
            <w:tcW w:w="3173" w:type="dxa"/>
            <w:shd w:val="clear" w:color="auto" w:fill="auto"/>
            <w:vAlign w:val="center"/>
            <w:hideMark/>
          </w:tcPr>
          <w:p w14:paraId="783C0296"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DV</w:t>
            </w:r>
            <w:r w:rsidRPr="00135D9B">
              <w:rPr>
                <w:rFonts w:cs="Times New Roman"/>
                <w:b w:val="0"/>
                <w:bCs w:val="0"/>
                <w:sz w:val="26"/>
                <w:szCs w:val="26"/>
                <w:rtl/>
              </w:rPr>
              <w:t xml:space="preserve">1010 </w:t>
            </w:r>
            <w:r w:rsidRPr="00135D9B">
              <w:rPr>
                <w:rFonts w:cs="Times New Roman"/>
                <w:b w:val="0"/>
                <w:bCs w:val="0"/>
                <w:sz w:val="26"/>
                <w:szCs w:val="26"/>
              </w:rPr>
              <w:t xml:space="preserve">Interchangeable burette </w:t>
            </w:r>
            <w:r w:rsidRPr="00135D9B">
              <w:rPr>
                <w:rFonts w:cs="Times New Roman"/>
                <w:b w:val="0"/>
                <w:bCs w:val="0"/>
                <w:sz w:val="26"/>
                <w:szCs w:val="26"/>
                <w:rtl/>
              </w:rPr>
              <w:t xml:space="preserve">10 </w:t>
            </w:r>
            <w:r w:rsidRPr="00135D9B">
              <w:rPr>
                <w:rFonts w:cs="Times New Roman"/>
                <w:b w:val="0"/>
                <w:bCs w:val="0"/>
                <w:sz w:val="26"/>
                <w:szCs w:val="26"/>
              </w:rPr>
              <w:t>mL</w:t>
            </w:r>
            <w:r w:rsidRPr="00135D9B">
              <w:rPr>
                <w:rFonts w:cs="Times New Roman"/>
                <w:b w:val="0"/>
                <w:bCs w:val="0"/>
                <w:sz w:val="26"/>
                <w:szCs w:val="26"/>
                <w:rtl/>
              </w:rPr>
              <w:t xml:space="preserve"> </w:t>
            </w:r>
            <w:r w:rsidRPr="00135D9B">
              <w:rPr>
                <w:rFonts w:cs="Times New Roman"/>
                <w:b w:val="0"/>
                <w:bCs w:val="0"/>
                <w:sz w:val="26"/>
                <w:szCs w:val="26"/>
                <w:rtl/>
              </w:rPr>
              <w:br/>
              <w:t>51107501</w:t>
            </w:r>
          </w:p>
        </w:tc>
        <w:tc>
          <w:tcPr>
            <w:tcW w:w="1390" w:type="dxa"/>
            <w:shd w:val="clear" w:color="auto" w:fill="auto"/>
            <w:noWrap/>
            <w:vAlign w:val="center"/>
            <w:hideMark/>
          </w:tcPr>
          <w:p w14:paraId="313C264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B967B3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702CB8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145963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1,376</w:t>
            </w:r>
          </w:p>
        </w:tc>
        <w:tc>
          <w:tcPr>
            <w:tcW w:w="1410" w:type="dxa"/>
            <w:shd w:val="clear" w:color="auto" w:fill="auto"/>
            <w:noWrap/>
            <w:vAlign w:val="center"/>
            <w:hideMark/>
          </w:tcPr>
          <w:p w14:paraId="359F7B1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440,221</w:t>
            </w:r>
          </w:p>
        </w:tc>
        <w:tc>
          <w:tcPr>
            <w:tcW w:w="1178" w:type="dxa"/>
            <w:shd w:val="clear" w:color="auto" w:fill="auto"/>
            <w:noWrap/>
            <w:vAlign w:val="center"/>
            <w:hideMark/>
          </w:tcPr>
          <w:p w14:paraId="4242F2E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D6D934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440,221</w:t>
            </w:r>
          </w:p>
        </w:tc>
        <w:tc>
          <w:tcPr>
            <w:tcW w:w="1594" w:type="dxa"/>
            <w:shd w:val="clear" w:color="auto" w:fill="auto"/>
            <w:noWrap/>
            <w:vAlign w:val="center"/>
            <w:hideMark/>
          </w:tcPr>
          <w:p w14:paraId="0FB82B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440,221</w:t>
            </w:r>
          </w:p>
        </w:tc>
      </w:tr>
      <w:tr w:rsidR="00412238" w:rsidRPr="00135D9B" w14:paraId="6318929B" w14:textId="77777777" w:rsidTr="00B431F8">
        <w:trPr>
          <w:trHeight w:val="3630"/>
          <w:jc w:val="center"/>
        </w:trPr>
        <w:tc>
          <w:tcPr>
            <w:tcW w:w="709" w:type="dxa"/>
            <w:shd w:val="clear" w:color="auto" w:fill="auto"/>
            <w:noWrap/>
            <w:vAlign w:val="center"/>
            <w:hideMark/>
          </w:tcPr>
          <w:p w14:paraId="0CA0CA6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20</w:t>
            </w:r>
          </w:p>
        </w:tc>
        <w:tc>
          <w:tcPr>
            <w:tcW w:w="3173" w:type="dxa"/>
            <w:shd w:val="clear" w:color="auto" w:fill="auto"/>
            <w:vAlign w:val="center"/>
            <w:hideMark/>
          </w:tcPr>
          <w:p w14:paraId="0F8242F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Melting</w:t>
            </w:r>
            <w:r w:rsidRPr="00135D9B">
              <w:rPr>
                <w:rFonts w:cs="Times New Roman"/>
                <w:b w:val="0"/>
                <w:bCs w:val="0"/>
                <w:sz w:val="26"/>
                <w:szCs w:val="26"/>
                <w:rtl/>
              </w:rPr>
              <w:t xml:space="preserve"> </w:t>
            </w:r>
            <w:r w:rsidRPr="00135D9B">
              <w:rPr>
                <w:rFonts w:cs="Times New Roman"/>
                <w:b w:val="0"/>
                <w:bCs w:val="0"/>
                <w:sz w:val="26"/>
                <w:szCs w:val="26"/>
              </w:rPr>
              <w:t>point apparatus, M-</w:t>
            </w:r>
            <w:r w:rsidRPr="00135D9B">
              <w:rPr>
                <w:rFonts w:cs="Times New Roman"/>
                <w:b w:val="0"/>
                <w:bCs w:val="0"/>
                <w:sz w:val="26"/>
                <w:szCs w:val="26"/>
                <w:rtl/>
              </w:rPr>
              <w:t xml:space="preserve">560 </w:t>
            </w:r>
            <w:r w:rsidRPr="00135D9B">
              <w:rPr>
                <w:rFonts w:cs="Times New Roman"/>
                <w:b w:val="0"/>
                <w:bCs w:val="0"/>
                <w:sz w:val="26"/>
                <w:szCs w:val="26"/>
                <w:rtl/>
              </w:rPr>
              <w:br/>
            </w:r>
            <w:r w:rsidRPr="00135D9B">
              <w:rPr>
                <w:rFonts w:cs="Times New Roman"/>
                <w:b w:val="0"/>
                <w:bCs w:val="0"/>
                <w:sz w:val="26"/>
                <w:szCs w:val="26"/>
              </w:rPr>
              <w:t>Range (°C) Ambient +</w:t>
            </w:r>
            <w:r w:rsidRPr="00135D9B">
              <w:rPr>
                <w:rFonts w:cs="Times New Roman"/>
                <w:b w:val="0"/>
                <w:bCs w:val="0"/>
                <w:sz w:val="26"/>
                <w:szCs w:val="26"/>
                <w:rtl/>
              </w:rPr>
              <w:t>10</w:t>
            </w:r>
            <w:r w:rsidRPr="00135D9B">
              <w:rPr>
                <w:rFonts w:cs="Times New Roman"/>
                <w:b w:val="0"/>
                <w:bCs w:val="0"/>
                <w:sz w:val="26"/>
                <w:szCs w:val="26"/>
              </w:rPr>
              <w:t>...</w:t>
            </w:r>
            <w:r w:rsidRPr="00135D9B">
              <w:rPr>
                <w:rFonts w:cs="Times New Roman"/>
                <w:b w:val="0"/>
                <w:bCs w:val="0"/>
                <w:sz w:val="26"/>
                <w:szCs w:val="26"/>
                <w:rtl/>
              </w:rPr>
              <w:t xml:space="preserve">400 </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Resolution (°C) </w:t>
            </w:r>
            <w:r w:rsidRPr="00135D9B">
              <w:rPr>
                <w:rFonts w:cs="Times New Roman"/>
                <w:b w:val="0"/>
                <w:bCs w:val="0"/>
                <w:sz w:val="26"/>
                <w:szCs w:val="26"/>
                <w:rtl/>
              </w:rPr>
              <w:t xml:space="preserve">0,1 </w:t>
            </w:r>
            <w:r w:rsidRPr="00135D9B">
              <w:rPr>
                <w:rFonts w:cs="Times New Roman"/>
                <w:b w:val="0"/>
                <w:bCs w:val="0"/>
                <w:sz w:val="26"/>
                <w:szCs w:val="26"/>
                <w:rtl/>
              </w:rPr>
              <w:br/>
            </w:r>
            <w:r w:rsidRPr="00135D9B">
              <w:rPr>
                <w:rFonts w:cs="Times New Roman"/>
                <w:b w:val="0"/>
                <w:bCs w:val="0"/>
                <w:sz w:val="26"/>
                <w:szCs w:val="26"/>
              </w:rPr>
              <w:t xml:space="preserve">Accuracy (°C) Melting point: </w:t>
            </w:r>
            <w:r w:rsidRPr="00135D9B">
              <w:rPr>
                <w:rFonts w:cs="Times New Roman"/>
                <w:b w:val="0"/>
                <w:bCs w:val="0"/>
                <w:sz w:val="26"/>
                <w:szCs w:val="26"/>
                <w:rtl/>
              </w:rPr>
              <w:t xml:space="preserve">±0,3 </w:t>
            </w:r>
            <w:r w:rsidRPr="00135D9B">
              <w:rPr>
                <w:rFonts w:cs="Times New Roman"/>
                <w:b w:val="0"/>
                <w:bCs w:val="0"/>
                <w:sz w:val="26"/>
                <w:szCs w:val="26"/>
              </w:rPr>
              <w:t xml:space="preserve">°C (at </w:t>
            </w:r>
            <w:r w:rsidRPr="00135D9B">
              <w:rPr>
                <w:rFonts w:cs="Times New Roman"/>
                <w:b w:val="0"/>
                <w:bCs w:val="0"/>
                <w:sz w:val="26"/>
                <w:szCs w:val="26"/>
                <w:rtl/>
              </w:rPr>
              <w:t xml:space="preserve">0,5 </w:t>
            </w:r>
            <w:r w:rsidRPr="00135D9B">
              <w:rPr>
                <w:rFonts w:cs="Times New Roman"/>
                <w:b w:val="0"/>
                <w:bCs w:val="0"/>
                <w:sz w:val="26"/>
                <w:szCs w:val="26"/>
                <w:rtl/>
              </w:rPr>
              <w:br/>
              <w:t>°</w:t>
            </w:r>
            <w:r w:rsidRPr="00135D9B">
              <w:rPr>
                <w:rFonts w:cs="Times New Roman"/>
                <w:b w:val="0"/>
                <w:bCs w:val="0"/>
                <w:sz w:val="26"/>
                <w:szCs w:val="26"/>
              </w:rPr>
              <w:t xml:space="preserve">C/min up to </w:t>
            </w:r>
            <w:r w:rsidRPr="00135D9B">
              <w:rPr>
                <w:rFonts w:cs="Times New Roman"/>
                <w:b w:val="0"/>
                <w:bCs w:val="0"/>
                <w:sz w:val="26"/>
                <w:szCs w:val="26"/>
                <w:rtl/>
              </w:rPr>
              <w:t xml:space="preserve">250 </w:t>
            </w:r>
            <w:r w:rsidRPr="00135D9B">
              <w:rPr>
                <w:rFonts w:cs="Times New Roman"/>
                <w:b w:val="0"/>
                <w:bCs w:val="0"/>
                <w:sz w:val="26"/>
                <w:szCs w:val="26"/>
              </w:rPr>
              <w:t xml:space="preserve">°C); </w:t>
            </w:r>
            <w:r w:rsidRPr="00135D9B">
              <w:rPr>
                <w:rFonts w:cs="Times New Roman"/>
                <w:b w:val="0"/>
                <w:bCs w:val="0"/>
                <w:sz w:val="26"/>
                <w:szCs w:val="26"/>
                <w:rtl/>
              </w:rPr>
              <w:t xml:space="preserve">±0,5 </w:t>
            </w:r>
            <w:r w:rsidRPr="00135D9B">
              <w:rPr>
                <w:rFonts w:cs="Times New Roman"/>
                <w:b w:val="0"/>
                <w:bCs w:val="0"/>
                <w:sz w:val="26"/>
                <w:szCs w:val="26"/>
              </w:rPr>
              <w:t xml:space="preserve">°C (at </w:t>
            </w:r>
            <w:r w:rsidRPr="00135D9B">
              <w:rPr>
                <w:rFonts w:cs="Times New Roman"/>
                <w:b w:val="0"/>
                <w:bCs w:val="0"/>
                <w:sz w:val="26"/>
                <w:szCs w:val="26"/>
                <w:rtl/>
              </w:rPr>
              <w:t xml:space="preserve">0,5 </w:t>
            </w:r>
            <w:r w:rsidRPr="00135D9B">
              <w:rPr>
                <w:rFonts w:cs="Times New Roman"/>
                <w:b w:val="0"/>
                <w:bCs w:val="0"/>
                <w:sz w:val="26"/>
                <w:szCs w:val="26"/>
              </w:rPr>
              <w:t xml:space="preserve">°C/min; </w:t>
            </w:r>
            <w:r w:rsidRPr="00135D9B">
              <w:rPr>
                <w:rFonts w:cs="Times New Roman"/>
                <w:b w:val="0"/>
                <w:bCs w:val="0"/>
                <w:sz w:val="26"/>
                <w:szCs w:val="26"/>
                <w:rtl/>
              </w:rPr>
              <w:t xml:space="preserve">250 - </w:t>
            </w:r>
            <w:r w:rsidRPr="00135D9B">
              <w:rPr>
                <w:rFonts w:cs="Times New Roman"/>
                <w:b w:val="0"/>
                <w:bCs w:val="0"/>
                <w:sz w:val="26"/>
                <w:szCs w:val="26"/>
                <w:rtl/>
              </w:rPr>
              <w:br/>
              <w:t>400 °</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Boiling point: </w:t>
            </w:r>
            <w:r w:rsidRPr="00135D9B">
              <w:rPr>
                <w:rFonts w:cs="Times New Roman"/>
                <w:b w:val="0"/>
                <w:bCs w:val="0"/>
                <w:sz w:val="26"/>
                <w:szCs w:val="26"/>
                <w:rtl/>
              </w:rPr>
              <w:t xml:space="preserve">±0,5 </w:t>
            </w:r>
            <w:r w:rsidRPr="00135D9B">
              <w:rPr>
                <w:rFonts w:cs="Times New Roman"/>
                <w:b w:val="0"/>
                <w:bCs w:val="0"/>
                <w:sz w:val="26"/>
                <w:szCs w:val="26"/>
              </w:rPr>
              <w:t xml:space="preserve">°C (at </w:t>
            </w:r>
            <w:r w:rsidRPr="00135D9B">
              <w:rPr>
                <w:rFonts w:cs="Times New Roman"/>
                <w:b w:val="0"/>
                <w:bCs w:val="0"/>
                <w:sz w:val="26"/>
                <w:szCs w:val="26"/>
                <w:rtl/>
              </w:rPr>
              <w:t xml:space="preserve">1,0 </w:t>
            </w:r>
            <w:r w:rsidRPr="00135D9B">
              <w:rPr>
                <w:rFonts w:cs="Times New Roman"/>
                <w:b w:val="0"/>
                <w:bCs w:val="0"/>
                <w:sz w:val="26"/>
                <w:szCs w:val="26"/>
              </w:rPr>
              <w:t xml:space="preserve">°C/min up to </w:t>
            </w:r>
            <w:r w:rsidRPr="00135D9B">
              <w:rPr>
                <w:rFonts w:cs="Times New Roman"/>
                <w:b w:val="0"/>
                <w:bCs w:val="0"/>
                <w:sz w:val="26"/>
                <w:szCs w:val="26"/>
                <w:rtl/>
              </w:rPr>
              <w:t xml:space="preserve">400 </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Power supply </w:t>
            </w:r>
            <w:r w:rsidRPr="00135D9B">
              <w:rPr>
                <w:rFonts w:cs="Times New Roman"/>
                <w:b w:val="0"/>
                <w:bCs w:val="0"/>
                <w:sz w:val="26"/>
                <w:szCs w:val="26"/>
                <w:rtl/>
              </w:rPr>
              <w:t xml:space="preserve">100/240 </w:t>
            </w:r>
            <w:r w:rsidRPr="00135D9B">
              <w:rPr>
                <w:rFonts w:cs="Times New Roman"/>
                <w:b w:val="0"/>
                <w:bCs w:val="0"/>
                <w:sz w:val="26"/>
                <w:szCs w:val="26"/>
              </w:rPr>
              <w:t xml:space="preserve">V </w:t>
            </w:r>
            <w:r w:rsidRPr="00135D9B">
              <w:rPr>
                <w:rFonts w:cs="Times New Roman"/>
                <w:b w:val="0"/>
                <w:bCs w:val="0"/>
                <w:sz w:val="26"/>
                <w:szCs w:val="26"/>
                <w:rtl/>
              </w:rPr>
              <w:t xml:space="preserve">50 </w:t>
            </w:r>
            <w:r w:rsidRPr="00135D9B">
              <w:rPr>
                <w:rFonts w:cs="Times New Roman"/>
                <w:b w:val="0"/>
                <w:bCs w:val="0"/>
                <w:sz w:val="26"/>
                <w:szCs w:val="26"/>
              </w:rPr>
              <w:t xml:space="preserve">- </w:t>
            </w:r>
            <w:r w:rsidRPr="00135D9B">
              <w:rPr>
                <w:rFonts w:cs="Times New Roman"/>
                <w:b w:val="0"/>
                <w:bCs w:val="0"/>
                <w:sz w:val="26"/>
                <w:szCs w:val="26"/>
                <w:rtl/>
              </w:rPr>
              <w:t xml:space="preserve">60 </w:t>
            </w:r>
            <w:r w:rsidRPr="00135D9B">
              <w:rPr>
                <w:rFonts w:cs="Times New Roman"/>
                <w:b w:val="0"/>
                <w:bCs w:val="0"/>
                <w:sz w:val="26"/>
                <w:szCs w:val="26"/>
              </w:rPr>
              <w:t>Hz</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W×D×H (mm) </w:t>
            </w:r>
            <w:r w:rsidRPr="00135D9B">
              <w:rPr>
                <w:rFonts w:cs="Times New Roman"/>
                <w:b w:val="0"/>
                <w:bCs w:val="0"/>
                <w:sz w:val="26"/>
                <w:szCs w:val="26"/>
                <w:rtl/>
              </w:rPr>
              <w:t>190</w:t>
            </w:r>
            <w:r w:rsidRPr="00135D9B">
              <w:rPr>
                <w:rFonts w:cs="Times New Roman"/>
                <w:b w:val="0"/>
                <w:bCs w:val="0"/>
                <w:sz w:val="26"/>
                <w:szCs w:val="26"/>
              </w:rPr>
              <w:t>×</w:t>
            </w:r>
            <w:r w:rsidRPr="00135D9B">
              <w:rPr>
                <w:rFonts w:cs="Times New Roman"/>
                <w:b w:val="0"/>
                <w:bCs w:val="0"/>
                <w:sz w:val="26"/>
                <w:szCs w:val="26"/>
                <w:rtl/>
              </w:rPr>
              <w:t>370</w:t>
            </w:r>
            <w:r w:rsidRPr="00135D9B">
              <w:rPr>
                <w:rFonts w:cs="Times New Roman"/>
                <w:b w:val="0"/>
                <w:bCs w:val="0"/>
                <w:sz w:val="26"/>
                <w:szCs w:val="26"/>
              </w:rPr>
              <w:t>×</w:t>
            </w:r>
            <w:r w:rsidRPr="00135D9B">
              <w:rPr>
                <w:rFonts w:cs="Times New Roman"/>
                <w:b w:val="0"/>
                <w:bCs w:val="0"/>
                <w:sz w:val="26"/>
                <w:szCs w:val="26"/>
                <w:rtl/>
              </w:rPr>
              <w:t xml:space="preserve">200 </w:t>
            </w:r>
            <w:r w:rsidRPr="00135D9B">
              <w:rPr>
                <w:rFonts w:cs="Times New Roman"/>
                <w:b w:val="0"/>
                <w:bCs w:val="0"/>
                <w:sz w:val="26"/>
                <w:szCs w:val="26"/>
                <w:rtl/>
              </w:rPr>
              <w:br/>
            </w:r>
            <w:r w:rsidRPr="00135D9B">
              <w:rPr>
                <w:rFonts w:cs="Times New Roman"/>
                <w:b w:val="0"/>
                <w:bCs w:val="0"/>
                <w:sz w:val="26"/>
                <w:szCs w:val="26"/>
              </w:rPr>
              <w:t xml:space="preserve">Weight (kg) </w:t>
            </w:r>
            <w:r w:rsidRPr="00135D9B">
              <w:rPr>
                <w:rFonts w:cs="Times New Roman"/>
                <w:b w:val="0"/>
                <w:bCs w:val="0"/>
                <w:sz w:val="26"/>
                <w:szCs w:val="26"/>
                <w:rtl/>
              </w:rPr>
              <w:t xml:space="preserve">4,5 </w:t>
            </w:r>
            <w:r w:rsidRPr="00135D9B">
              <w:rPr>
                <w:rFonts w:cs="Times New Roman"/>
                <w:b w:val="0"/>
                <w:bCs w:val="0"/>
                <w:sz w:val="26"/>
                <w:szCs w:val="26"/>
                <w:rtl/>
              </w:rPr>
              <w:br/>
              <w:t xml:space="preserve">051999 </w:t>
            </w:r>
          </w:p>
        </w:tc>
        <w:tc>
          <w:tcPr>
            <w:tcW w:w="1390" w:type="dxa"/>
            <w:shd w:val="clear" w:color="auto" w:fill="auto"/>
            <w:noWrap/>
            <w:vAlign w:val="center"/>
            <w:hideMark/>
          </w:tcPr>
          <w:p w14:paraId="1350AEC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94D5A4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478D8E7E"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CA047C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7,934</w:t>
            </w:r>
          </w:p>
        </w:tc>
        <w:tc>
          <w:tcPr>
            <w:tcW w:w="1410" w:type="dxa"/>
            <w:shd w:val="clear" w:color="auto" w:fill="auto"/>
            <w:noWrap/>
            <w:vAlign w:val="center"/>
            <w:hideMark/>
          </w:tcPr>
          <w:p w14:paraId="4BEF36A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2,538,906</w:t>
            </w:r>
          </w:p>
        </w:tc>
        <w:tc>
          <w:tcPr>
            <w:tcW w:w="1178" w:type="dxa"/>
            <w:shd w:val="clear" w:color="auto" w:fill="auto"/>
            <w:noWrap/>
            <w:vAlign w:val="center"/>
            <w:hideMark/>
          </w:tcPr>
          <w:p w14:paraId="33105A7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56B711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2,538,906</w:t>
            </w:r>
          </w:p>
        </w:tc>
        <w:tc>
          <w:tcPr>
            <w:tcW w:w="1594" w:type="dxa"/>
            <w:shd w:val="clear" w:color="auto" w:fill="auto"/>
            <w:noWrap/>
            <w:vAlign w:val="center"/>
            <w:hideMark/>
          </w:tcPr>
          <w:p w14:paraId="55DEE58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2,538,906</w:t>
            </w:r>
          </w:p>
        </w:tc>
      </w:tr>
      <w:tr w:rsidR="00412238" w:rsidRPr="00135D9B" w14:paraId="3437D7E6" w14:textId="77777777" w:rsidTr="00B431F8">
        <w:trPr>
          <w:trHeight w:val="990"/>
          <w:jc w:val="center"/>
        </w:trPr>
        <w:tc>
          <w:tcPr>
            <w:tcW w:w="709" w:type="dxa"/>
            <w:shd w:val="clear" w:color="auto" w:fill="auto"/>
            <w:noWrap/>
            <w:vAlign w:val="center"/>
            <w:hideMark/>
          </w:tcPr>
          <w:p w14:paraId="40BD3C5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21</w:t>
            </w:r>
          </w:p>
        </w:tc>
        <w:tc>
          <w:tcPr>
            <w:tcW w:w="3173" w:type="dxa"/>
            <w:shd w:val="clear" w:color="auto" w:fill="auto"/>
            <w:vAlign w:val="center"/>
            <w:hideMark/>
          </w:tcPr>
          <w:p w14:paraId="36C0D55C"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FiveEasy</w:t>
            </w:r>
            <w:r w:rsidRPr="00135D9B">
              <w:rPr>
                <w:rFonts w:cs="Times New Roman"/>
                <w:b w:val="0"/>
                <w:bCs w:val="0"/>
                <w:sz w:val="26"/>
                <w:szCs w:val="26"/>
                <w:rtl/>
              </w:rPr>
              <w:t xml:space="preserve"> </w:t>
            </w:r>
            <w:r w:rsidRPr="00135D9B">
              <w:rPr>
                <w:rFonts w:cs="Times New Roman"/>
                <w:b w:val="0"/>
                <w:bCs w:val="0"/>
                <w:sz w:val="26"/>
                <w:szCs w:val="26"/>
              </w:rPr>
              <w:t>Plus FP</w:t>
            </w:r>
            <w:r w:rsidRPr="00135D9B">
              <w:rPr>
                <w:rFonts w:cs="Times New Roman"/>
                <w:b w:val="0"/>
                <w:bCs w:val="0"/>
                <w:sz w:val="26"/>
                <w:szCs w:val="26"/>
                <w:rtl/>
              </w:rPr>
              <w:t>20</w:t>
            </w:r>
            <w:r w:rsidRPr="00135D9B">
              <w:rPr>
                <w:rFonts w:cs="Times New Roman"/>
                <w:b w:val="0"/>
                <w:bCs w:val="0"/>
                <w:sz w:val="26"/>
                <w:szCs w:val="26"/>
              </w:rPr>
              <w:t>-standard-kit bentop meter incl.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LE</w:t>
            </w:r>
            <w:r w:rsidRPr="00135D9B">
              <w:rPr>
                <w:rFonts w:cs="Times New Roman"/>
                <w:b w:val="0"/>
                <w:bCs w:val="0"/>
                <w:sz w:val="26"/>
                <w:szCs w:val="26"/>
                <w:rtl/>
              </w:rPr>
              <w:t xml:space="preserve">438 </w:t>
            </w:r>
            <w:r w:rsidRPr="00135D9B">
              <w:rPr>
                <w:rFonts w:cs="Times New Roman"/>
                <w:b w:val="0"/>
                <w:bCs w:val="0"/>
                <w:sz w:val="26"/>
                <w:szCs w:val="26"/>
              </w:rPr>
              <w:t>IP</w:t>
            </w:r>
            <w:r w:rsidRPr="00135D9B">
              <w:rPr>
                <w:rFonts w:cs="Times New Roman"/>
                <w:b w:val="0"/>
                <w:bCs w:val="0"/>
                <w:sz w:val="26"/>
                <w:szCs w:val="26"/>
                <w:rtl/>
              </w:rPr>
              <w:t>67 3</w:t>
            </w:r>
            <w:r w:rsidRPr="00135D9B">
              <w:rPr>
                <w:rFonts w:cs="Times New Roman"/>
                <w:b w:val="0"/>
                <w:bCs w:val="0"/>
                <w:sz w:val="26"/>
                <w:szCs w:val="26"/>
              </w:rPr>
              <w:t>-in-</w:t>
            </w:r>
            <w:r w:rsidRPr="00135D9B">
              <w:rPr>
                <w:rFonts w:cs="Times New Roman"/>
                <w:b w:val="0"/>
                <w:bCs w:val="0"/>
                <w:sz w:val="26"/>
                <w:szCs w:val="26"/>
                <w:rtl/>
              </w:rPr>
              <w:t xml:space="preserve">1 </w:t>
            </w:r>
            <w:r w:rsidRPr="00135D9B">
              <w:rPr>
                <w:rFonts w:cs="Times New Roman"/>
                <w:b w:val="0"/>
                <w:bCs w:val="0"/>
                <w:sz w:val="26"/>
                <w:szCs w:val="26"/>
              </w:rPr>
              <w:t>plastic electrode</w:t>
            </w:r>
            <w:r w:rsidRPr="00135D9B">
              <w:rPr>
                <w:rFonts w:cs="Times New Roman"/>
                <w:b w:val="0"/>
                <w:bCs w:val="0"/>
                <w:sz w:val="26"/>
                <w:szCs w:val="26"/>
                <w:rtl/>
              </w:rPr>
              <w:t xml:space="preserve"> </w:t>
            </w:r>
            <w:r w:rsidRPr="00135D9B">
              <w:rPr>
                <w:rFonts w:cs="Times New Roman"/>
                <w:b w:val="0"/>
                <w:bCs w:val="0"/>
                <w:sz w:val="26"/>
                <w:szCs w:val="26"/>
                <w:rtl/>
              </w:rPr>
              <w:br/>
              <w:t xml:space="preserve">30266628 </w:t>
            </w:r>
          </w:p>
        </w:tc>
        <w:tc>
          <w:tcPr>
            <w:tcW w:w="1390" w:type="dxa"/>
            <w:shd w:val="clear" w:color="auto" w:fill="auto"/>
            <w:noWrap/>
            <w:vAlign w:val="center"/>
            <w:hideMark/>
          </w:tcPr>
          <w:p w14:paraId="1EC5F8A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BE0C40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8CE3F6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B64197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951</w:t>
            </w:r>
          </w:p>
        </w:tc>
        <w:tc>
          <w:tcPr>
            <w:tcW w:w="1410" w:type="dxa"/>
            <w:shd w:val="clear" w:color="auto" w:fill="auto"/>
            <w:noWrap/>
            <w:vAlign w:val="center"/>
            <w:hideMark/>
          </w:tcPr>
          <w:p w14:paraId="5A32583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608,659</w:t>
            </w:r>
          </w:p>
        </w:tc>
        <w:tc>
          <w:tcPr>
            <w:tcW w:w="1178" w:type="dxa"/>
            <w:shd w:val="clear" w:color="auto" w:fill="auto"/>
            <w:noWrap/>
            <w:vAlign w:val="center"/>
            <w:hideMark/>
          </w:tcPr>
          <w:p w14:paraId="586E988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5DE8AD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1,217,318</w:t>
            </w:r>
          </w:p>
        </w:tc>
        <w:tc>
          <w:tcPr>
            <w:tcW w:w="1594" w:type="dxa"/>
            <w:shd w:val="clear" w:color="auto" w:fill="auto"/>
            <w:noWrap/>
            <w:vAlign w:val="center"/>
            <w:hideMark/>
          </w:tcPr>
          <w:p w14:paraId="658180D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1,217,318</w:t>
            </w:r>
          </w:p>
        </w:tc>
      </w:tr>
      <w:tr w:rsidR="00412238" w:rsidRPr="00135D9B" w14:paraId="62994A8C" w14:textId="77777777" w:rsidTr="00B431F8">
        <w:trPr>
          <w:trHeight w:val="990"/>
          <w:jc w:val="center"/>
        </w:trPr>
        <w:tc>
          <w:tcPr>
            <w:tcW w:w="709" w:type="dxa"/>
            <w:shd w:val="clear" w:color="auto" w:fill="auto"/>
            <w:noWrap/>
            <w:vAlign w:val="center"/>
            <w:hideMark/>
          </w:tcPr>
          <w:p w14:paraId="5D6263B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22</w:t>
            </w:r>
          </w:p>
        </w:tc>
        <w:tc>
          <w:tcPr>
            <w:tcW w:w="3173" w:type="dxa"/>
            <w:shd w:val="clear" w:color="auto" w:fill="auto"/>
            <w:vAlign w:val="center"/>
            <w:hideMark/>
          </w:tcPr>
          <w:p w14:paraId="2297BF5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Refractometer</w:t>
            </w:r>
            <w:r w:rsidRPr="00135D9B">
              <w:rPr>
                <w:rFonts w:cs="Times New Roman"/>
                <w:b w:val="0"/>
                <w:bCs w:val="0"/>
                <w:sz w:val="26"/>
                <w:szCs w:val="26"/>
                <w:rtl/>
              </w:rPr>
              <w:t xml:space="preserve"> </w:t>
            </w:r>
            <w:r w:rsidRPr="00135D9B">
              <w:rPr>
                <w:rFonts w:cs="Times New Roman"/>
                <w:b w:val="0"/>
                <w:bCs w:val="0"/>
                <w:sz w:val="26"/>
                <w:szCs w:val="26"/>
              </w:rPr>
              <w:t>Easy Brix</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 xml:space="preserve">Material Number(s): </w:t>
            </w:r>
            <w:r w:rsidRPr="00135D9B">
              <w:rPr>
                <w:rFonts w:cs="Times New Roman"/>
                <w:b w:val="0"/>
                <w:bCs w:val="0"/>
                <w:sz w:val="26"/>
                <w:szCs w:val="26"/>
                <w:rtl/>
              </w:rPr>
              <w:t>30468673</w:t>
            </w:r>
          </w:p>
        </w:tc>
        <w:tc>
          <w:tcPr>
            <w:tcW w:w="1390" w:type="dxa"/>
            <w:shd w:val="clear" w:color="auto" w:fill="auto"/>
            <w:noWrap/>
            <w:vAlign w:val="center"/>
            <w:hideMark/>
          </w:tcPr>
          <w:p w14:paraId="32953DD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272EA0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D89D95A"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C64295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9,714</w:t>
            </w:r>
          </w:p>
        </w:tc>
        <w:tc>
          <w:tcPr>
            <w:tcW w:w="1410" w:type="dxa"/>
            <w:shd w:val="clear" w:color="auto" w:fill="auto"/>
            <w:noWrap/>
            <w:vAlign w:val="center"/>
            <w:hideMark/>
          </w:tcPr>
          <w:p w14:paraId="49939C3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3,108,541</w:t>
            </w:r>
          </w:p>
        </w:tc>
        <w:tc>
          <w:tcPr>
            <w:tcW w:w="1178" w:type="dxa"/>
            <w:shd w:val="clear" w:color="auto" w:fill="auto"/>
            <w:noWrap/>
            <w:vAlign w:val="center"/>
            <w:hideMark/>
          </w:tcPr>
          <w:p w14:paraId="3EDBE19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46B076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3,108,541</w:t>
            </w:r>
          </w:p>
        </w:tc>
        <w:tc>
          <w:tcPr>
            <w:tcW w:w="1594" w:type="dxa"/>
            <w:shd w:val="clear" w:color="auto" w:fill="auto"/>
            <w:noWrap/>
            <w:vAlign w:val="center"/>
            <w:hideMark/>
          </w:tcPr>
          <w:p w14:paraId="690792D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3,108,541</w:t>
            </w:r>
          </w:p>
        </w:tc>
      </w:tr>
      <w:tr w:rsidR="00412238" w:rsidRPr="00135D9B" w14:paraId="0E2B9E0A" w14:textId="77777777" w:rsidTr="00B431F8">
        <w:trPr>
          <w:trHeight w:val="660"/>
          <w:jc w:val="center"/>
        </w:trPr>
        <w:tc>
          <w:tcPr>
            <w:tcW w:w="709" w:type="dxa"/>
            <w:shd w:val="clear" w:color="auto" w:fill="auto"/>
            <w:noWrap/>
            <w:vAlign w:val="center"/>
            <w:hideMark/>
          </w:tcPr>
          <w:p w14:paraId="2DCDD42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w:t>
            </w:r>
          </w:p>
        </w:tc>
        <w:tc>
          <w:tcPr>
            <w:tcW w:w="3173" w:type="dxa"/>
            <w:shd w:val="clear" w:color="auto" w:fill="auto"/>
            <w:vAlign w:val="center"/>
            <w:hideMark/>
          </w:tcPr>
          <w:p w14:paraId="4C506FE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Polarimeter</w:t>
            </w:r>
            <w:r w:rsidRPr="00135D9B">
              <w:rPr>
                <w:rFonts w:cs="Times New Roman"/>
                <w:b w:val="0"/>
                <w:bCs w:val="0"/>
                <w:sz w:val="26"/>
                <w:szCs w:val="26"/>
                <w:rtl/>
              </w:rPr>
              <w:t xml:space="preserve"> </w:t>
            </w:r>
            <w:r w:rsidRPr="00135D9B">
              <w:rPr>
                <w:rFonts w:cs="Times New Roman"/>
                <w:b w:val="0"/>
                <w:bCs w:val="0"/>
                <w:sz w:val="26"/>
                <w:szCs w:val="26"/>
              </w:rPr>
              <w:t xml:space="preserve">P </w:t>
            </w:r>
            <w:r w:rsidRPr="00135D9B">
              <w:rPr>
                <w:rFonts w:cs="Times New Roman"/>
                <w:b w:val="0"/>
                <w:bCs w:val="0"/>
                <w:sz w:val="26"/>
                <w:szCs w:val="26"/>
                <w:rtl/>
              </w:rPr>
              <w:t xml:space="preserve">3000 </w:t>
            </w:r>
            <w:r w:rsidRPr="00135D9B">
              <w:rPr>
                <w:rFonts w:cs="Times New Roman"/>
                <w:b w:val="0"/>
                <w:bCs w:val="0"/>
                <w:sz w:val="26"/>
                <w:szCs w:val="26"/>
              </w:rPr>
              <w:t>automatic, meas.range: +/-</w:t>
            </w:r>
            <w:r w:rsidRPr="00135D9B">
              <w:rPr>
                <w:rFonts w:cs="Times New Roman"/>
                <w:b w:val="0"/>
                <w:bCs w:val="0"/>
                <w:sz w:val="26"/>
                <w:szCs w:val="26"/>
                <w:rtl/>
              </w:rPr>
              <w:t xml:space="preserve">90° </w:t>
            </w:r>
            <w:r w:rsidRPr="00135D9B">
              <w:rPr>
                <w:rFonts w:cs="Times New Roman"/>
                <w:b w:val="0"/>
                <w:bCs w:val="0"/>
                <w:sz w:val="26"/>
                <w:szCs w:val="26"/>
                <w:rtl/>
              </w:rPr>
              <w:br/>
              <w:t xml:space="preserve">100-240 </w:t>
            </w:r>
            <w:r w:rsidRPr="00135D9B">
              <w:rPr>
                <w:rFonts w:cs="Times New Roman"/>
                <w:b w:val="0"/>
                <w:bCs w:val="0"/>
                <w:sz w:val="26"/>
                <w:szCs w:val="26"/>
              </w:rPr>
              <w:t xml:space="preserve">V, </w:t>
            </w:r>
            <w:r w:rsidRPr="00135D9B">
              <w:rPr>
                <w:rFonts w:cs="Times New Roman"/>
                <w:b w:val="0"/>
                <w:bCs w:val="0"/>
                <w:sz w:val="26"/>
                <w:szCs w:val="26"/>
                <w:rtl/>
              </w:rPr>
              <w:t xml:space="preserve">50/60 </w:t>
            </w:r>
            <w:r w:rsidRPr="00135D9B">
              <w:rPr>
                <w:rFonts w:cs="Times New Roman"/>
                <w:b w:val="0"/>
                <w:bCs w:val="0"/>
                <w:sz w:val="26"/>
                <w:szCs w:val="26"/>
              </w:rPr>
              <w:t>Hz, RS-</w:t>
            </w:r>
            <w:r w:rsidRPr="00135D9B">
              <w:rPr>
                <w:rFonts w:cs="Times New Roman"/>
                <w:b w:val="0"/>
                <w:bCs w:val="0"/>
                <w:sz w:val="26"/>
                <w:szCs w:val="26"/>
                <w:rtl/>
              </w:rPr>
              <w:t xml:space="preserve">232    </w:t>
            </w:r>
            <w:r w:rsidRPr="00135D9B">
              <w:rPr>
                <w:rFonts w:cs="Times New Roman"/>
                <w:b w:val="0"/>
                <w:bCs w:val="0"/>
                <w:sz w:val="26"/>
                <w:szCs w:val="26"/>
              </w:rPr>
              <w:t>P</w:t>
            </w:r>
            <w:r w:rsidRPr="00135D9B">
              <w:rPr>
                <w:rFonts w:cs="Times New Roman"/>
                <w:b w:val="0"/>
                <w:bCs w:val="0"/>
                <w:sz w:val="26"/>
                <w:szCs w:val="26"/>
                <w:rtl/>
              </w:rPr>
              <w:t>3000</w:t>
            </w:r>
          </w:p>
        </w:tc>
        <w:tc>
          <w:tcPr>
            <w:tcW w:w="1390" w:type="dxa"/>
            <w:shd w:val="clear" w:color="auto" w:fill="auto"/>
            <w:noWrap/>
            <w:vAlign w:val="center"/>
            <w:hideMark/>
          </w:tcPr>
          <w:p w14:paraId="44E0B57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B9DC4C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6E931BD9"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CA042F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11,221</w:t>
            </w:r>
          </w:p>
        </w:tc>
        <w:tc>
          <w:tcPr>
            <w:tcW w:w="1410" w:type="dxa"/>
            <w:shd w:val="clear" w:color="auto" w:fill="auto"/>
            <w:noWrap/>
            <w:vAlign w:val="center"/>
            <w:hideMark/>
          </w:tcPr>
          <w:p w14:paraId="4B354C8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3,590,813</w:t>
            </w:r>
          </w:p>
        </w:tc>
        <w:tc>
          <w:tcPr>
            <w:tcW w:w="1178" w:type="dxa"/>
            <w:shd w:val="clear" w:color="auto" w:fill="auto"/>
            <w:noWrap/>
            <w:vAlign w:val="center"/>
            <w:hideMark/>
          </w:tcPr>
          <w:p w14:paraId="56C4BDB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4AFE36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3,590,813</w:t>
            </w:r>
          </w:p>
        </w:tc>
        <w:tc>
          <w:tcPr>
            <w:tcW w:w="1594" w:type="dxa"/>
            <w:shd w:val="clear" w:color="auto" w:fill="auto"/>
            <w:noWrap/>
            <w:vAlign w:val="center"/>
            <w:hideMark/>
          </w:tcPr>
          <w:p w14:paraId="7AB509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3,590,813</w:t>
            </w:r>
          </w:p>
        </w:tc>
      </w:tr>
      <w:tr w:rsidR="00412238" w:rsidRPr="00135D9B" w14:paraId="24B574F2" w14:textId="77777777" w:rsidTr="00B431F8">
        <w:trPr>
          <w:trHeight w:val="990"/>
          <w:jc w:val="center"/>
        </w:trPr>
        <w:tc>
          <w:tcPr>
            <w:tcW w:w="709" w:type="dxa"/>
            <w:shd w:val="clear" w:color="auto" w:fill="auto"/>
            <w:noWrap/>
            <w:vAlign w:val="center"/>
            <w:hideMark/>
          </w:tcPr>
          <w:p w14:paraId="3A5AACE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24</w:t>
            </w:r>
          </w:p>
        </w:tc>
        <w:tc>
          <w:tcPr>
            <w:tcW w:w="3173" w:type="dxa"/>
            <w:shd w:val="clear" w:color="auto" w:fill="auto"/>
            <w:vAlign w:val="center"/>
            <w:hideMark/>
          </w:tcPr>
          <w:p w14:paraId="43A776B4"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FiveEasy</w:t>
            </w:r>
            <w:r w:rsidRPr="00135D9B">
              <w:rPr>
                <w:rFonts w:cs="Times New Roman"/>
                <w:b w:val="0"/>
                <w:bCs w:val="0"/>
                <w:sz w:val="26"/>
                <w:szCs w:val="26"/>
                <w:rtl/>
              </w:rPr>
              <w:t xml:space="preserve"> </w:t>
            </w:r>
            <w:r w:rsidRPr="00135D9B">
              <w:rPr>
                <w:rFonts w:cs="Times New Roman"/>
                <w:b w:val="0"/>
                <w:bCs w:val="0"/>
                <w:sz w:val="26"/>
                <w:szCs w:val="26"/>
              </w:rPr>
              <w:t>F</w:t>
            </w:r>
            <w:r w:rsidRPr="00135D9B">
              <w:rPr>
                <w:rFonts w:cs="Times New Roman"/>
                <w:b w:val="0"/>
                <w:bCs w:val="0"/>
                <w:sz w:val="26"/>
                <w:szCs w:val="26"/>
                <w:rtl/>
              </w:rPr>
              <w:t>30</w:t>
            </w:r>
            <w:r w:rsidRPr="00135D9B">
              <w:rPr>
                <w:rFonts w:cs="Times New Roman"/>
                <w:b w:val="0"/>
                <w:bCs w:val="0"/>
                <w:sz w:val="26"/>
                <w:szCs w:val="26"/>
              </w:rPr>
              <w:t>-Standard kit conductivity meter incl.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LE</w:t>
            </w:r>
            <w:r w:rsidRPr="00135D9B">
              <w:rPr>
                <w:rFonts w:cs="Times New Roman"/>
                <w:b w:val="0"/>
                <w:bCs w:val="0"/>
                <w:sz w:val="26"/>
                <w:szCs w:val="26"/>
                <w:rtl/>
              </w:rPr>
              <w:t xml:space="preserve">703 </w:t>
            </w:r>
            <w:r w:rsidRPr="00135D9B">
              <w:rPr>
                <w:rFonts w:cs="Times New Roman"/>
                <w:b w:val="0"/>
                <w:bCs w:val="0"/>
                <w:sz w:val="26"/>
                <w:szCs w:val="26"/>
              </w:rPr>
              <w:t>conductivity electrode</w:t>
            </w:r>
            <w:r w:rsidRPr="00135D9B">
              <w:rPr>
                <w:rFonts w:cs="Times New Roman"/>
                <w:b w:val="0"/>
                <w:bCs w:val="0"/>
                <w:sz w:val="26"/>
                <w:szCs w:val="26"/>
                <w:rtl/>
              </w:rPr>
              <w:t xml:space="preserve"> </w:t>
            </w:r>
            <w:r w:rsidRPr="00135D9B">
              <w:rPr>
                <w:rFonts w:cs="Times New Roman"/>
                <w:b w:val="0"/>
                <w:bCs w:val="0"/>
                <w:sz w:val="26"/>
                <w:szCs w:val="26"/>
                <w:rtl/>
              </w:rPr>
              <w:br/>
              <w:t>30266943</w:t>
            </w:r>
          </w:p>
        </w:tc>
        <w:tc>
          <w:tcPr>
            <w:tcW w:w="1390" w:type="dxa"/>
            <w:shd w:val="clear" w:color="auto" w:fill="auto"/>
            <w:noWrap/>
            <w:vAlign w:val="center"/>
            <w:hideMark/>
          </w:tcPr>
          <w:p w14:paraId="0A81A2F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A56CEA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F43ABF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229433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1,158</w:t>
            </w:r>
          </w:p>
        </w:tc>
        <w:tc>
          <w:tcPr>
            <w:tcW w:w="1410" w:type="dxa"/>
            <w:shd w:val="clear" w:color="auto" w:fill="auto"/>
            <w:noWrap/>
            <w:vAlign w:val="center"/>
            <w:hideMark/>
          </w:tcPr>
          <w:p w14:paraId="4404E4C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370,694</w:t>
            </w:r>
          </w:p>
        </w:tc>
        <w:tc>
          <w:tcPr>
            <w:tcW w:w="1178" w:type="dxa"/>
            <w:shd w:val="clear" w:color="auto" w:fill="auto"/>
            <w:noWrap/>
            <w:vAlign w:val="center"/>
            <w:hideMark/>
          </w:tcPr>
          <w:p w14:paraId="0AC8B46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0BDA9A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370,694</w:t>
            </w:r>
          </w:p>
        </w:tc>
        <w:tc>
          <w:tcPr>
            <w:tcW w:w="1594" w:type="dxa"/>
            <w:shd w:val="clear" w:color="auto" w:fill="auto"/>
            <w:noWrap/>
            <w:vAlign w:val="center"/>
            <w:hideMark/>
          </w:tcPr>
          <w:p w14:paraId="172294D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370,694</w:t>
            </w:r>
          </w:p>
        </w:tc>
      </w:tr>
      <w:tr w:rsidR="00412238" w:rsidRPr="00135D9B" w14:paraId="5EFA2092" w14:textId="77777777" w:rsidTr="00B431F8">
        <w:trPr>
          <w:trHeight w:val="2310"/>
          <w:jc w:val="center"/>
        </w:trPr>
        <w:tc>
          <w:tcPr>
            <w:tcW w:w="709" w:type="dxa"/>
            <w:shd w:val="clear" w:color="auto" w:fill="auto"/>
            <w:noWrap/>
            <w:vAlign w:val="center"/>
            <w:hideMark/>
          </w:tcPr>
          <w:p w14:paraId="605424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25</w:t>
            </w:r>
          </w:p>
        </w:tc>
        <w:tc>
          <w:tcPr>
            <w:tcW w:w="3173" w:type="dxa"/>
            <w:shd w:val="clear" w:color="auto" w:fill="auto"/>
            <w:vAlign w:val="center"/>
            <w:hideMark/>
          </w:tcPr>
          <w:p w14:paraId="16FBEDDF"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HPLC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Agilent </w:t>
            </w:r>
            <w:r w:rsidRPr="00135D9B">
              <w:rPr>
                <w:rFonts w:cs="Times New Roman"/>
                <w:b w:val="0"/>
                <w:bCs w:val="0"/>
                <w:sz w:val="26"/>
                <w:szCs w:val="26"/>
                <w:rtl/>
              </w:rPr>
              <w:t xml:space="preserve">1260 </w:t>
            </w:r>
            <w:r w:rsidRPr="00135D9B">
              <w:rPr>
                <w:rFonts w:cs="Times New Roman"/>
                <w:b w:val="0"/>
                <w:bCs w:val="0"/>
                <w:sz w:val="26"/>
                <w:szCs w:val="26"/>
              </w:rPr>
              <w:t>infinity II</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UV</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with autosampler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TCC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Quaternary Pump</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HP-</w:t>
            </w:r>
            <w:r w:rsidRPr="00135D9B">
              <w:rPr>
                <w:rFonts w:cs="Times New Roman"/>
                <w:b w:val="0"/>
                <w:bCs w:val="0"/>
                <w:sz w:val="26"/>
                <w:szCs w:val="26"/>
                <w:rtl/>
              </w:rPr>
              <w:t xml:space="preserve">5 </w:t>
            </w:r>
            <w:r w:rsidRPr="00135D9B">
              <w:rPr>
                <w:rFonts w:cs="Times New Roman"/>
                <w:b w:val="0"/>
                <w:bCs w:val="0"/>
                <w:sz w:val="26"/>
                <w:szCs w:val="26"/>
              </w:rPr>
              <w:t>Column</w:t>
            </w:r>
            <w:r w:rsidRPr="00135D9B">
              <w:rPr>
                <w:rFonts w:cs="Times New Roman"/>
                <w:b w:val="0"/>
                <w:bCs w:val="0"/>
                <w:sz w:val="26"/>
                <w:szCs w:val="26"/>
                <w:rtl/>
              </w:rPr>
              <w:t xml:space="preserve"> </w:t>
            </w:r>
          </w:p>
        </w:tc>
        <w:tc>
          <w:tcPr>
            <w:tcW w:w="1390" w:type="dxa"/>
            <w:shd w:val="clear" w:color="auto" w:fill="auto"/>
            <w:noWrap/>
            <w:vAlign w:val="center"/>
            <w:hideMark/>
          </w:tcPr>
          <w:p w14:paraId="59E1479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2848C4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206558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80B54A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84,000</w:t>
            </w:r>
          </w:p>
        </w:tc>
        <w:tc>
          <w:tcPr>
            <w:tcW w:w="1410" w:type="dxa"/>
            <w:shd w:val="clear" w:color="auto" w:fill="auto"/>
            <w:noWrap/>
            <w:vAlign w:val="center"/>
            <w:hideMark/>
          </w:tcPr>
          <w:p w14:paraId="15BAC71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26,880,000</w:t>
            </w:r>
          </w:p>
        </w:tc>
        <w:tc>
          <w:tcPr>
            <w:tcW w:w="1178" w:type="dxa"/>
            <w:shd w:val="clear" w:color="auto" w:fill="auto"/>
            <w:noWrap/>
            <w:vAlign w:val="center"/>
            <w:hideMark/>
          </w:tcPr>
          <w:p w14:paraId="3974509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E4564A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26,880,000</w:t>
            </w:r>
          </w:p>
        </w:tc>
        <w:tc>
          <w:tcPr>
            <w:tcW w:w="1594" w:type="dxa"/>
            <w:shd w:val="clear" w:color="auto" w:fill="auto"/>
            <w:noWrap/>
            <w:vAlign w:val="center"/>
            <w:hideMark/>
          </w:tcPr>
          <w:p w14:paraId="0733882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26,880,000</w:t>
            </w:r>
          </w:p>
        </w:tc>
      </w:tr>
      <w:tr w:rsidR="00412238" w:rsidRPr="00135D9B" w14:paraId="41DB26BB" w14:textId="77777777" w:rsidTr="00B431F8">
        <w:trPr>
          <w:trHeight w:val="990"/>
          <w:jc w:val="center"/>
        </w:trPr>
        <w:tc>
          <w:tcPr>
            <w:tcW w:w="709" w:type="dxa"/>
            <w:shd w:val="clear" w:color="auto" w:fill="auto"/>
            <w:noWrap/>
            <w:vAlign w:val="center"/>
            <w:hideMark/>
          </w:tcPr>
          <w:p w14:paraId="3CC05EE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26</w:t>
            </w:r>
          </w:p>
        </w:tc>
        <w:tc>
          <w:tcPr>
            <w:tcW w:w="3173" w:type="dxa"/>
            <w:shd w:val="clear" w:color="auto" w:fill="auto"/>
            <w:vAlign w:val="center"/>
            <w:hideMark/>
          </w:tcPr>
          <w:p w14:paraId="3B06746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Universal</w:t>
            </w:r>
            <w:r w:rsidRPr="00135D9B">
              <w:rPr>
                <w:rFonts w:cs="Times New Roman"/>
                <w:b w:val="0"/>
                <w:bCs w:val="0"/>
                <w:sz w:val="26"/>
                <w:szCs w:val="26"/>
                <w:rtl/>
              </w:rPr>
              <w:t xml:space="preserve"> </w:t>
            </w:r>
            <w:r w:rsidRPr="00135D9B">
              <w:rPr>
                <w:rFonts w:cs="Times New Roman"/>
                <w:b w:val="0"/>
                <w:bCs w:val="0"/>
                <w:sz w:val="26"/>
                <w:szCs w:val="26"/>
              </w:rPr>
              <w:t>cabinet UN</w:t>
            </w:r>
            <w:r w:rsidRPr="00135D9B">
              <w:rPr>
                <w:rFonts w:cs="Times New Roman"/>
                <w:b w:val="0"/>
                <w:bCs w:val="0"/>
                <w:sz w:val="26"/>
                <w:szCs w:val="26"/>
                <w:rtl/>
              </w:rPr>
              <w:t xml:space="preserve">55 </w:t>
            </w:r>
            <w:r w:rsidRPr="00135D9B">
              <w:rPr>
                <w:rFonts w:cs="Times New Roman"/>
                <w:b w:val="0"/>
                <w:bCs w:val="0"/>
                <w:sz w:val="26"/>
                <w:szCs w:val="26"/>
              </w:rPr>
              <w:t>+</w:t>
            </w:r>
            <w:r w:rsidRPr="00135D9B">
              <w:rPr>
                <w:rFonts w:cs="Times New Roman"/>
                <w:b w:val="0"/>
                <w:bCs w:val="0"/>
                <w:sz w:val="26"/>
                <w:szCs w:val="26"/>
                <w:rtl/>
              </w:rPr>
              <w:t>20</w:t>
            </w:r>
            <w:r w:rsidRPr="00135D9B">
              <w:rPr>
                <w:rFonts w:cs="Times New Roman"/>
                <w:b w:val="0"/>
                <w:bCs w:val="0"/>
                <w:sz w:val="26"/>
                <w:szCs w:val="26"/>
              </w:rPr>
              <w:t>...+</w:t>
            </w:r>
            <w:r w:rsidRPr="00135D9B">
              <w:rPr>
                <w:rFonts w:cs="Times New Roman"/>
                <w:b w:val="0"/>
                <w:bCs w:val="0"/>
                <w:sz w:val="26"/>
                <w:szCs w:val="26"/>
                <w:rtl/>
              </w:rPr>
              <w:t>300°</w:t>
            </w:r>
            <w:r w:rsidRPr="00135D9B">
              <w:rPr>
                <w:rFonts w:cs="Times New Roman"/>
                <w:b w:val="0"/>
                <w:bCs w:val="0"/>
                <w:sz w:val="26"/>
                <w:szCs w:val="26"/>
              </w:rPr>
              <w:t xml:space="preserve">C, </w:t>
            </w:r>
            <w:r w:rsidRPr="00135D9B">
              <w:rPr>
                <w:rFonts w:cs="Times New Roman"/>
                <w:b w:val="0"/>
                <w:bCs w:val="0"/>
                <w:sz w:val="26"/>
                <w:szCs w:val="26"/>
                <w:rtl/>
              </w:rPr>
              <w:t xml:space="preserve">53 </w:t>
            </w:r>
            <w:r w:rsidRPr="00135D9B">
              <w:rPr>
                <w:rFonts w:cs="Times New Roman"/>
                <w:b w:val="0"/>
                <w:bCs w:val="0"/>
                <w:sz w:val="26"/>
                <w:szCs w:val="26"/>
              </w:rPr>
              <w:t>ltr.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natural air circulation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UN</w:t>
            </w:r>
            <w:r w:rsidRPr="00135D9B">
              <w:rPr>
                <w:rFonts w:cs="Times New Roman"/>
                <w:b w:val="0"/>
                <w:bCs w:val="0"/>
                <w:sz w:val="26"/>
                <w:szCs w:val="26"/>
                <w:rtl/>
              </w:rPr>
              <w:t>55</w:t>
            </w:r>
          </w:p>
        </w:tc>
        <w:tc>
          <w:tcPr>
            <w:tcW w:w="1390" w:type="dxa"/>
            <w:shd w:val="clear" w:color="auto" w:fill="auto"/>
            <w:noWrap/>
            <w:vAlign w:val="center"/>
            <w:hideMark/>
          </w:tcPr>
          <w:p w14:paraId="01AD5AA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27AB4F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87C755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9AD874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1,526</w:t>
            </w:r>
          </w:p>
        </w:tc>
        <w:tc>
          <w:tcPr>
            <w:tcW w:w="1410" w:type="dxa"/>
            <w:shd w:val="clear" w:color="auto" w:fill="auto"/>
            <w:noWrap/>
            <w:vAlign w:val="center"/>
            <w:hideMark/>
          </w:tcPr>
          <w:p w14:paraId="612AB8D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976,346</w:t>
            </w:r>
          </w:p>
        </w:tc>
        <w:tc>
          <w:tcPr>
            <w:tcW w:w="1178" w:type="dxa"/>
            <w:shd w:val="clear" w:color="auto" w:fill="auto"/>
            <w:noWrap/>
            <w:vAlign w:val="center"/>
            <w:hideMark/>
          </w:tcPr>
          <w:p w14:paraId="3F02872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F076B4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1,952,691</w:t>
            </w:r>
          </w:p>
        </w:tc>
        <w:tc>
          <w:tcPr>
            <w:tcW w:w="1594" w:type="dxa"/>
            <w:shd w:val="clear" w:color="auto" w:fill="auto"/>
            <w:noWrap/>
            <w:vAlign w:val="center"/>
            <w:hideMark/>
          </w:tcPr>
          <w:p w14:paraId="3AAAB47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1,952,691</w:t>
            </w:r>
          </w:p>
        </w:tc>
      </w:tr>
      <w:tr w:rsidR="00412238" w:rsidRPr="00135D9B" w14:paraId="5A18C3C4" w14:textId="77777777" w:rsidTr="00B431F8">
        <w:trPr>
          <w:trHeight w:val="990"/>
          <w:jc w:val="center"/>
        </w:trPr>
        <w:tc>
          <w:tcPr>
            <w:tcW w:w="709" w:type="dxa"/>
            <w:shd w:val="clear" w:color="auto" w:fill="auto"/>
            <w:noWrap/>
            <w:vAlign w:val="center"/>
            <w:hideMark/>
          </w:tcPr>
          <w:p w14:paraId="0F69AF6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27</w:t>
            </w:r>
          </w:p>
        </w:tc>
        <w:tc>
          <w:tcPr>
            <w:tcW w:w="3173" w:type="dxa"/>
            <w:shd w:val="clear" w:color="auto" w:fill="auto"/>
            <w:vAlign w:val="center"/>
            <w:hideMark/>
          </w:tcPr>
          <w:p w14:paraId="647B93C1"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Compact</w:t>
            </w:r>
            <w:r w:rsidRPr="00135D9B">
              <w:rPr>
                <w:rFonts w:cs="Times New Roman"/>
                <w:b w:val="0"/>
                <w:bCs w:val="0"/>
                <w:sz w:val="26"/>
                <w:szCs w:val="26"/>
                <w:rtl/>
              </w:rPr>
              <w:t xml:space="preserve"> </w:t>
            </w:r>
            <w:r w:rsidRPr="00135D9B">
              <w:rPr>
                <w:rFonts w:cs="Times New Roman"/>
                <w:b w:val="0"/>
                <w:bCs w:val="0"/>
                <w:sz w:val="26"/>
                <w:szCs w:val="26"/>
              </w:rPr>
              <w:t xml:space="preserve">Muffle furnaces LE </w:t>
            </w:r>
            <w:r w:rsidRPr="00135D9B">
              <w:rPr>
                <w:rFonts w:cs="Times New Roman"/>
                <w:b w:val="0"/>
                <w:bCs w:val="0"/>
                <w:sz w:val="26"/>
                <w:szCs w:val="26"/>
                <w:rtl/>
              </w:rPr>
              <w:t>6/11</w:t>
            </w:r>
            <w:r w:rsidRPr="00135D9B">
              <w:rPr>
                <w:rFonts w:cs="Times New Roman"/>
                <w:b w:val="0"/>
                <w:bCs w:val="0"/>
                <w:sz w:val="26"/>
                <w:szCs w:val="26"/>
              </w:rPr>
              <w:t>/R</w:t>
            </w:r>
            <w:r w:rsidRPr="00135D9B">
              <w:rPr>
                <w:rFonts w:cs="Times New Roman"/>
                <w:b w:val="0"/>
                <w:bCs w:val="0"/>
                <w:sz w:val="26"/>
                <w:szCs w:val="26"/>
                <w:rtl/>
              </w:rPr>
              <w:t xml:space="preserve">7 </w:t>
            </w:r>
            <w:r w:rsidRPr="00135D9B">
              <w:rPr>
                <w:rFonts w:cs="Times New Roman"/>
                <w:b w:val="0"/>
                <w:bCs w:val="0"/>
                <w:sz w:val="26"/>
                <w:szCs w:val="26"/>
              </w:rPr>
              <w:t xml:space="preserve">volume </w:t>
            </w:r>
            <w:r w:rsidRPr="00135D9B">
              <w:rPr>
                <w:rFonts w:cs="Times New Roman"/>
                <w:b w:val="0"/>
                <w:bCs w:val="0"/>
                <w:sz w:val="26"/>
                <w:szCs w:val="26"/>
                <w:rtl/>
              </w:rPr>
              <w:t xml:space="preserve">6 </w:t>
            </w:r>
            <w:r w:rsidRPr="00135D9B">
              <w:rPr>
                <w:rFonts w:cs="Times New Roman"/>
                <w:b w:val="0"/>
                <w:bCs w:val="0"/>
                <w:sz w:val="26"/>
                <w:szCs w:val="26"/>
              </w:rPr>
              <w:t>L,</w:t>
            </w:r>
            <w:r w:rsidRPr="00135D9B">
              <w:rPr>
                <w:rFonts w:cs="Times New Roman"/>
                <w:b w:val="0"/>
                <w:bCs w:val="0"/>
                <w:sz w:val="26"/>
                <w:szCs w:val="26"/>
                <w:rtl/>
              </w:rPr>
              <w:t xml:space="preserve"> </w:t>
            </w:r>
            <w:r w:rsidRPr="00135D9B">
              <w:rPr>
                <w:rFonts w:cs="Times New Roman"/>
                <w:b w:val="0"/>
                <w:bCs w:val="0"/>
                <w:sz w:val="26"/>
                <w:szCs w:val="26"/>
                <w:rtl/>
              </w:rPr>
              <w:br/>
              <w:t xml:space="preserve">1,8 </w:t>
            </w:r>
            <w:r w:rsidRPr="00135D9B">
              <w:rPr>
                <w:rFonts w:cs="Times New Roman"/>
                <w:b w:val="0"/>
                <w:bCs w:val="0"/>
                <w:sz w:val="26"/>
                <w:szCs w:val="26"/>
              </w:rPr>
              <w:t>kW, with controller R</w:t>
            </w:r>
            <w:r w:rsidRPr="00135D9B">
              <w:rPr>
                <w:rFonts w:cs="Times New Roman"/>
                <w:b w:val="0"/>
                <w:bCs w:val="0"/>
                <w:sz w:val="26"/>
                <w:szCs w:val="26"/>
                <w:rtl/>
              </w:rPr>
              <w:t>7</w:t>
            </w:r>
            <w:r w:rsidRPr="00135D9B">
              <w:rPr>
                <w:rFonts w:cs="Times New Roman"/>
                <w:b w:val="0"/>
                <w:bCs w:val="0"/>
                <w:sz w:val="26"/>
                <w:szCs w:val="26"/>
              </w:rPr>
              <w:t xml:space="preserve">, </w:t>
            </w:r>
            <w:r w:rsidRPr="00135D9B">
              <w:rPr>
                <w:rFonts w:cs="Times New Roman"/>
                <w:b w:val="0"/>
                <w:bCs w:val="0"/>
                <w:sz w:val="26"/>
                <w:szCs w:val="26"/>
                <w:rtl/>
              </w:rPr>
              <w:t xml:space="preserve">230 </w:t>
            </w:r>
            <w:r w:rsidRPr="00135D9B">
              <w:rPr>
                <w:rFonts w:cs="Times New Roman"/>
                <w:b w:val="0"/>
                <w:bCs w:val="0"/>
                <w:sz w:val="26"/>
                <w:szCs w:val="26"/>
              </w:rPr>
              <w:t>volt</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LE</w:t>
            </w:r>
            <w:r w:rsidRPr="00135D9B">
              <w:rPr>
                <w:rFonts w:cs="Times New Roman"/>
                <w:b w:val="0"/>
                <w:bCs w:val="0"/>
                <w:sz w:val="26"/>
                <w:szCs w:val="26"/>
                <w:rtl/>
              </w:rPr>
              <w:t>062</w:t>
            </w:r>
            <w:r w:rsidRPr="00135D9B">
              <w:rPr>
                <w:rFonts w:cs="Times New Roman"/>
                <w:b w:val="0"/>
                <w:bCs w:val="0"/>
                <w:sz w:val="26"/>
                <w:szCs w:val="26"/>
              </w:rPr>
              <w:t>K</w:t>
            </w:r>
            <w:r w:rsidRPr="00135D9B">
              <w:rPr>
                <w:rFonts w:cs="Times New Roman"/>
                <w:b w:val="0"/>
                <w:bCs w:val="0"/>
                <w:sz w:val="26"/>
                <w:szCs w:val="26"/>
                <w:rtl/>
              </w:rPr>
              <w:t>17</w:t>
            </w:r>
            <w:r w:rsidRPr="00135D9B">
              <w:rPr>
                <w:rFonts w:cs="Times New Roman"/>
                <w:b w:val="0"/>
                <w:bCs w:val="0"/>
                <w:sz w:val="26"/>
                <w:szCs w:val="26"/>
              </w:rPr>
              <w:t>N</w:t>
            </w:r>
            <w:r w:rsidRPr="00135D9B">
              <w:rPr>
                <w:rFonts w:cs="Times New Roman"/>
                <w:b w:val="0"/>
                <w:bCs w:val="0"/>
                <w:sz w:val="26"/>
                <w:szCs w:val="26"/>
                <w:rtl/>
              </w:rPr>
              <w:t>1</w:t>
            </w:r>
          </w:p>
        </w:tc>
        <w:tc>
          <w:tcPr>
            <w:tcW w:w="1390" w:type="dxa"/>
            <w:shd w:val="clear" w:color="auto" w:fill="auto"/>
            <w:noWrap/>
            <w:vAlign w:val="center"/>
            <w:hideMark/>
          </w:tcPr>
          <w:p w14:paraId="73E044E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DC134E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7818599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5932BD1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2,537</w:t>
            </w:r>
          </w:p>
        </w:tc>
        <w:tc>
          <w:tcPr>
            <w:tcW w:w="1410" w:type="dxa"/>
            <w:shd w:val="clear" w:color="auto" w:fill="auto"/>
            <w:noWrap/>
            <w:vAlign w:val="center"/>
            <w:hideMark/>
          </w:tcPr>
          <w:p w14:paraId="0A8C17B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1,623,994</w:t>
            </w:r>
          </w:p>
        </w:tc>
        <w:tc>
          <w:tcPr>
            <w:tcW w:w="1178" w:type="dxa"/>
            <w:shd w:val="clear" w:color="auto" w:fill="auto"/>
            <w:noWrap/>
            <w:vAlign w:val="center"/>
            <w:hideMark/>
          </w:tcPr>
          <w:p w14:paraId="3B764F2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4C646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3,247,987</w:t>
            </w:r>
          </w:p>
        </w:tc>
        <w:tc>
          <w:tcPr>
            <w:tcW w:w="1594" w:type="dxa"/>
            <w:shd w:val="clear" w:color="auto" w:fill="auto"/>
            <w:noWrap/>
            <w:vAlign w:val="center"/>
            <w:hideMark/>
          </w:tcPr>
          <w:p w14:paraId="0584FE3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3,247,987</w:t>
            </w:r>
          </w:p>
        </w:tc>
      </w:tr>
      <w:tr w:rsidR="00412238" w:rsidRPr="00135D9B" w14:paraId="31FE66B3" w14:textId="77777777" w:rsidTr="00B431F8">
        <w:trPr>
          <w:trHeight w:val="990"/>
          <w:jc w:val="center"/>
        </w:trPr>
        <w:tc>
          <w:tcPr>
            <w:tcW w:w="709" w:type="dxa"/>
            <w:shd w:val="clear" w:color="auto" w:fill="auto"/>
            <w:noWrap/>
            <w:vAlign w:val="center"/>
            <w:hideMark/>
          </w:tcPr>
          <w:p w14:paraId="031B1CD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28</w:t>
            </w:r>
          </w:p>
        </w:tc>
        <w:tc>
          <w:tcPr>
            <w:tcW w:w="3173" w:type="dxa"/>
            <w:shd w:val="clear" w:color="auto" w:fill="auto"/>
            <w:vAlign w:val="center"/>
            <w:hideMark/>
          </w:tcPr>
          <w:p w14:paraId="422ED18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1 </w:t>
            </w:r>
            <w:r w:rsidRPr="00135D9B">
              <w:rPr>
                <w:rFonts w:cs="Times New Roman"/>
                <w:b w:val="0"/>
                <w:bCs w:val="0"/>
                <w:sz w:val="26"/>
                <w:szCs w:val="26"/>
              </w:rPr>
              <w:t>ml:</w:t>
            </w:r>
            <w:r w:rsidRPr="00135D9B">
              <w:rPr>
                <w:rFonts w:cs="Times New Roman"/>
                <w:b w:val="0"/>
                <w:bCs w:val="0"/>
                <w:sz w:val="26"/>
                <w:szCs w:val="26"/>
                <w:rtl/>
              </w:rPr>
              <w:t xml:space="preserve">0,01 </w:t>
            </w:r>
            <w:r w:rsidRPr="00135D9B">
              <w:rPr>
                <w:rFonts w:cs="Times New Roman"/>
                <w:b w:val="0"/>
                <w:bCs w:val="0"/>
                <w:sz w:val="26"/>
                <w:szCs w:val="26"/>
              </w:rPr>
              <w:t>ml AR glass, KB,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BLAUBRAND, cl. AS</w:t>
            </w:r>
            <w:r w:rsidRPr="00135D9B">
              <w:rPr>
                <w:rFonts w:cs="Times New Roman"/>
                <w:b w:val="0"/>
                <w:bCs w:val="0"/>
                <w:sz w:val="26"/>
                <w:szCs w:val="26"/>
                <w:rtl/>
              </w:rPr>
              <w:t xml:space="preserve"> </w:t>
            </w:r>
            <w:r w:rsidRPr="00135D9B">
              <w:rPr>
                <w:rFonts w:cs="Times New Roman"/>
                <w:b w:val="0"/>
                <w:bCs w:val="0"/>
                <w:sz w:val="26"/>
                <w:szCs w:val="26"/>
                <w:rtl/>
              </w:rPr>
              <w:br/>
              <w:t xml:space="preserve">27722 </w:t>
            </w:r>
          </w:p>
        </w:tc>
        <w:tc>
          <w:tcPr>
            <w:tcW w:w="1390" w:type="dxa"/>
            <w:shd w:val="clear" w:color="auto" w:fill="auto"/>
            <w:noWrap/>
            <w:vAlign w:val="center"/>
            <w:hideMark/>
          </w:tcPr>
          <w:p w14:paraId="1929FFD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B47CD7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CA3291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A6B90B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w:t>
            </w:r>
          </w:p>
        </w:tc>
        <w:tc>
          <w:tcPr>
            <w:tcW w:w="1410" w:type="dxa"/>
            <w:shd w:val="clear" w:color="auto" w:fill="auto"/>
            <w:noWrap/>
            <w:vAlign w:val="center"/>
            <w:hideMark/>
          </w:tcPr>
          <w:p w14:paraId="3B9AF1D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9,344</w:t>
            </w:r>
          </w:p>
        </w:tc>
        <w:tc>
          <w:tcPr>
            <w:tcW w:w="1178" w:type="dxa"/>
            <w:shd w:val="clear" w:color="auto" w:fill="auto"/>
            <w:noWrap/>
            <w:vAlign w:val="center"/>
            <w:hideMark/>
          </w:tcPr>
          <w:p w14:paraId="423D15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C682F4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46,720</w:t>
            </w:r>
          </w:p>
        </w:tc>
        <w:tc>
          <w:tcPr>
            <w:tcW w:w="1594" w:type="dxa"/>
            <w:shd w:val="clear" w:color="auto" w:fill="auto"/>
            <w:noWrap/>
            <w:vAlign w:val="center"/>
            <w:hideMark/>
          </w:tcPr>
          <w:p w14:paraId="03E98E2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46,720</w:t>
            </w:r>
          </w:p>
        </w:tc>
      </w:tr>
      <w:tr w:rsidR="00412238" w:rsidRPr="00135D9B" w14:paraId="0E749B86" w14:textId="77777777" w:rsidTr="00B431F8">
        <w:trPr>
          <w:trHeight w:val="990"/>
          <w:jc w:val="center"/>
        </w:trPr>
        <w:tc>
          <w:tcPr>
            <w:tcW w:w="709" w:type="dxa"/>
            <w:shd w:val="clear" w:color="auto" w:fill="auto"/>
            <w:noWrap/>
            <w:vAlign w:val="center"/>
            <w:hideMark/>
          </w:tcPr>
          <w:p w14:paraId="07B6AB4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29</w:t>
            </w:r>
          </w:p>
        </w:tc>
        <w:tc>
          <w:tcPr>
            <w:tcW w:w="3173" w:type="dxa"/>
            <w:shd w:val="clear" w:color="auto" w:fill="auto"/>
            <w:vAlign w:val="center"/>
            <w:hideMark/>
          </w:tcPr>
          <w:p w14:paraId="05D5C339"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2 </w:t>
            </w:r>
            <w:r w:rsidRPr="00135D9B">
              <w:rPr>
                <w:rFonts w:cs="Times New Roman"/>
                <w:b w:val="0"/>
                <w:bCs w:val="0"/>
                <w:sz w:val="26"/>
                <w:szCs w:val="26"/>
              </w:rPr>
              <w:t>ml:</w:t>
            </w:r>
            <w:r w:rsidRPr="00135D9B">
              <w:rPr>
                <w:rFonts w:cs="Times New Roman"/>
                <w:b w:val="0"/>
                <w:bCs w:val="0"/>
                <w:sz w:val="26"/>
                <w:szCs w:val="26"/>
                <w:rtl/>
              </w:rPr>
              <w:t xml:space="preserve">0,02 </w:t>
            </w:r>
            <w:r w:rsidRPr="00135D9B">
              <w:rPr>
                <w:rFonts w:cs="Times New Roman"/>
                <w:b w:val="0"/>
                <w:bCs w:val="0"/>
                <w:sz w:val="26"/>
                <w:szCs w:val="26"/>
              </w:rPr>
              <w:t>ml AR glass, KB,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BLAUBRAND, cl. AS</w:t>
            </w:r>
            <w:r w:rsidRPr="00135D9B">
              <w:rPr>
                <w:rFonts w:cs="Times New Roman"/>
                <w:b w:val="0"/>
                <w:bCs w:val="0"/>
                <w:sz w:val="26"/>
                <w:szCs w:val="26"/>
                <w:rtl/>
              </w:rPr>
              <w:t xml:space="preserve"> </w:t>
            </w:r>
            <w:r w:rsidRPr="00135D9B">
              <w:rPr>
                <w:rFonts w:cs="Times New Roman"/>
                <w:b w:val="0"/>
                <w:bCs w:val="0"/>
                <w:sz w:val="26"/>
                <w:szCs w:val="26"/>
                <w:rtl/>
              </w:rPr>
              <w:br/>
              <w:t>27725</w:t>
            </w:r>
          </w:p>
        </w:tc>
        <w:tc>
          <w:tcPr>
            <w:tcW w:w="1390" w:type="dxa"/>
            <w:shd w:val="clear" w:color="auto" w:fill="auto"/>
            <w:noWrap/>
            <w:vAlign w:val="center"/>
            <w:hideMark/>
          </w:tcPr>
          <w:p w14:paraId="74AF21E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DB527C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29C3333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08FA01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w:t>
            </w:r>
          </w:p>
        </w:tc>
        <w:tc>
          <w:tcPr>
            <w:tcW w:w="1410" w:type="dxa"/>
            <w:shd w:val="clear" w:color="auto" w:fill="auto"/>
            <w:noWrap/>
            <w:vAlign w:val="center"/>
            <w:hideMark/>
          </w:tcPr>
          <w:p w14:paraId="60FC67A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9,344</w:t>
            </w:r>
          </w:p>
        </w:tc>
        <w:tc>
          <w:tcPr>
            <w:tcW w:w="1178" w:type="dxa"/>
            <w:shd w:val="clear" w:color="auto" w:fill="auto"/>
            <w:noWrap/>
            <w:vAlign w:val="center"/>
            <w:hideMark/>
          </w:tcPr>
          <w:p w14:paraId="4E21ED8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6A1344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46,720</w:t>
            </w:r>
          </w:p>
        </w:tc>
        <w:tc>
          <w:tcPr>
            <w:tcW w:w="1594" w:type="dxa"/>
            <w:shd w:val="clear" w:color="auto" w:fill="auto"/>
            <w:noWrap/>
            <w:vAlign w:val="center"/>
            <w:hideMark/>
          </w:tcPr>
          <w:p w14:paraId="7160178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46,720</w:t>
            </w:r>
          </w:p>
        </w:tc>
      </w:tr>
      <w:tr w:rsidR="00412238" w:rsidRPr="00135D9B" w14:paraId="4C670985" w14:textId="77777777" w:rsidTr="00B431F8">
        <w:trPr>
          <w:trHeight w:val="990"/>
          <w:jc w:val="center"/>
        </w:trPr>
        <w:tc>
          <w:tcPr>
            <w:tcW w:w="709" w:type="dxa"/>
            <w:shd w:val="clear" w:color="auto" w:fill="auto"/>
            <w:noWrap/>
            <w:vAlign w:val="center"/>
            <w:hideMark/>
          </w:tcPr>
          <w:p w14:paraId="2A7F1DC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30</w:t>
            </w:r>
          </w:p>
        </w:tc>
        <w:tc>
          <w:tcPr>
            <w:tcW w:w="3173" w:type="dxa"/>
            <w:shd w:val="clear" w:color="auto" w:fill="auto"/>
            <w:vAlign w:val="center"/>
            <w:hideMark/>
          </w:tcPr>
          <w:p w14:paraId="69A51FD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5 </w:t>
            </w:r>
            <w:r w:rsidRPr="00135D9B">
              <w:rPr>
                <w:rFonts w:cs="Times New Roman"/>
                <w:b w:val="0"/>
                <w:bCs w:val="0"/>
                <w:sz w:val="26"/>
                <w:szCs w:val="26"/>
              </w:rPr>
              <w:t>ml:</w:t>
            </w:r>
            <w:r w:rsidRPr="00135D9B">
              <w:rPr>
                <w:rFonts w:cs="Times New Roman"/>
                <w:b w:val="0"/>
                <w:bCs w:val="0"/>
                <w:sz w:val="26"/>
                <w:szCs w:val="26"/>
                <w:rtl/>
              </w:rPr>
              <w:t xml:space="preserve">0,05 </w:t>
            </w:r>
            <w:r w:rsidRPr="00135D9B">
              <w:rPr>
                <w:rFonts w:cs="Times New Roman"/>
                <w:b w:val="0"/>
                <w:bCs w:val="0"/>
                <w:sz w:val="26"/>
                <w:szCs w:val="26"/>
              </w:rPr>
              <w:t>ml AR glass, KB,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BLAUBRAND, cl. AS</w:t>
            </w:r>
            <w:r w:rsidRPr="00135D9B">
              <w:rPr>
                <w:rFonts w:cs="Times New Roman"/>
                <w:b w:val="0"/>
                <w:bCs w:val="0"/>
                <w:sz w:val="26"/>
                <w:szCs w:val="26"/>
                <w:rtl/>
              </w:rPr>
              <w:t xml:space="preserve"> </w:t>
            </w:r>
            <w:r w:rsidRPr="00135D9B">
              <w:rPr>
                <w:rFonts w:cs="Times New Roman"/>
                <w:b w:val="0"/>
                <w:bCs w:val="0"/>
                <w:sz w:val="26"/>
                <w:szCs w:val="26"/>
                <w:rtl/>
              </w:rPr>
              <w:br/>
              <w:t xml:space="preserve">27727 </w:t>
            </w:r>
          </w:p>
        </w:tc>
        <w:tc>
          <w:tcPr>
            <w:tcW w:w="1390" w:type="dxa"/>
            <w:shd w:val="clear" w:color="auto" w:fill="auto"/>
            <w:noWrap/>
            <w:vAlign w:val="center"/>
            <w:hideMark/>
          </w:tcPr>
          <w:p w14:paraId="7EC2A9A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CF3813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74B156D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525CC4C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w:t>
            </w:r>
          </w:p>
        </w:tc>
        <w:tc>
          <w:tcPr>
            <w:tcW w:w="1410" w:type="dxa"/>
            <w:shd w:val="clear" w:color="auto" w:fill="auto"/>
            <w:noWrap/>
            <w:vAlign w:val="center"/>
            <w:hideMark/>
          </w:tcPr>
          <w:p w14:paraId="4BF6D8E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10,768</w:t>
            </w:r>
          </w:p>
        </w:tc>
        <w:tc>
          <w:tcPr>
            <w:tcW w:w="1178" w:type="dxa"/>
            <w:shd w:val="clear" w:color="auto" w:fill="auto"/>
            <w:noWrap/>
            <w:vAlign w:val="center"/>
            <w:hideMark/>
          </w:tcPr>
          <w:p w14:paraId="57EB9CA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4E5E69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c>
          <w:tcPr>
            <w:tcW w:w="1594" w:type="dxa"/>
            <w:shd w:val="clear" w:color="auto" w:fill="auto"/>
            <w:noWrap/>
            <w:vAlign w:val="center"/>
            <w:hideMark/>
          </w:tcPr>
          <w:p w14:paraId="02CB4D7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r>
      <w:tr w:rsidR="00412238" w:rsidRPr="00135D9B" w14:paraId="294CE706" w14:textId="77777777" w:rsidTr="00B431F8">
        <w:trPr>
          <w:trHeight w:val="990"/>
          <w:jc w:val="center"/>
        </w:trPr>
        <w:tc>
          <w:tcPr>
            <w:tcW w:w="709" w:type="dxa"/>
            <w:shd w:val="clear" w:color="auto" w:fill="auto"/>
            <w:noWrap/>
            <w:vAlign w:val="center"/>
            <w:hideMark/>
          </w:tcPr>
          <w:p w14:paraId="27E51DD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w:t>
            </w:r>
          </w:p>
        </w:tc>
        <w:tc>
          <w:tcPr>
            <w:tcW w:w="3173" w:type="dxa"/>
            <w:shd w:val="clear" w:color="auto" w:fill="auto"/>
            <w:vAlign w:val="center"/>
            <w:hideMark/>
          </w:tcPr>
          <w:p w14:paraId="1BB7A35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10 </w:t>
            </w:r>
            <w:r w:rsidRPr="00135D9B">
              <w:rPr>
                <w:rFonts w:cs="Times New Roman"/>
                <w:b w:val="0"/>
                <w:bCs w:val="0"/>
                <w:sz w:val="26"/>
                <w:szCs w:val="26"/>
              </w:rPr>
              <w:t>ml:</w:t>
            </w:r>
            <w:r w:rsidRPr="00135D9B">
              <w:rPr>
                <w:rFonts w:cs="Times New Roman"/>
                <w:b w:val="0"/>
                <w:bCs w:val="0"/>
                <w:sz w:val="26"/>
                <w:szCs w:val="26"/>
                <w:rtl/>
              </w:rPr>
              <w:t xml:space="preserve">0,1 </w:t>
            </w:r>
            <w:r w:rsidRPr="00135D9B">
              <w:rPr>
                <w:rFonts w:cs="Times New Roman"/>
                <w:b w:val="0"/>
                <w:bCs w:val="0"/>
                <w:sz w:val="26"/>
                <w:szCs w:val="26"/>
              </w:rPr>
              <w:t>ml AR glass, KB,</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BLAUBRAND, cl. AS</w:t>
            </w:r>
            <w:r w:rsidRPr="00135D9B">
              <w:rPr>
                <w:rFonts w:cs="Times New Roman"/>
                <w:b w:val="0"/>
                <w:bCs w:val="0"/>
                <w:sz w:val="26"/>
                <w:szCs w:val="26"/>
                <w:rtl/>
              </w:rPr>
              <w:t xml:space="preserve"> </w:t>
            </w:r>
            <w:r w:rsidRPr="00135D9B">
              <w:rPr>
                <w:rFonts w:cs="Times New Roman"/>
                <w:b w:val="0"/>
                <w:bCs w:val="0"/>
                <w:sz w:val="26"/>
                <w:szCs w:val="26"/>
                <w:rtl/>
              </w:rPr>
              <w:br/>
              <w:t xml:space="preserve">27729 </w:t>
            </w:r>
          </w:p>
        </w:tc>
        <w:tc>
          <w:tcPr>
            <w:tcW w:w="1390" w:type="dxa"/>
            <w:shd w:val="clear" w:color="auto" w:fill="auto"/>
            <w:noWrap/>
            <w:vAlign w:val="center"/>
            <w:hideMark/>
          </w:tcPr>
          <w:p w14:paraId="6F031F3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5D0970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E3EEE0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F3ED13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w:t>
            </w:r>
          </w:p>
        </w:tc>
        <w:tc>
          <w:tcPr>
            <w:tcW w:w="1410" w:type="dxa"/>
            <w:shd w:val="clear" w:color="auto" w:fill="auto"/>
            <w:noWrap/>
            <w:vAlign w:val="center"/>
            <w:hideMark/>
          </w:tcPr>
          <w:p w14:paraId="47EC43A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10,768</w:t>
            </w:r>
          </w:p>
        </w:tc>
        <w:tc>
          <w:tcPr>
            <w:tcW w:w="1178" w:type="dxa"/>
            <w:shd w:val="clear" w:color="auto" w:fill="auto"/>
            <w:noWrap/>
            <w:vAlign w:val="center"/>
            <w:hideMark/>
          </w:tcPr>
          <w:p w14:paraId="4DEC4B5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D1405A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c>
          <w:tcPr>
            <w:tcW w:w="1594" w:type="dxa"/>
            <w:shd w:val="clear" w:color="auto" w:fill="auto"/>
            <w:noWrap/>
            <w:vAlign w:val="center"/>
            <w:hideMark/>
          </w:tcPr>
          <w:p w14:paraId="0428B8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r>
      <w:tr w:rsidR="00412238" w:rsidRPr="00135D9B" w14:paraId="453CF2AA" w14:textId="77777777" w:rsidTr="00B431F8">
        <w:trPr>
          <w:trHeight w:val="990"/>
          <w:jc w:val="center"/>
        </w:trPr>
        <w:tc>
          <w:tcPr>
            <w:tcW w:w="709" w:type="dxa"/>
            <w:shd w:val="clear" w:color="auto" w:fill="auto"/>
            <w:noWrap/>
            <w:vAlign w:val="center"/>
            <w:hideMark/>
          </w:tcPr>
          <w:p w14:paraId="06479E5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32</w:t>
            </w:r>
          </w:p>
        </w:tc>
        <w:tc>
          <w:tcPr>
            <w:tcW w:w="3173" w:type="dxa"/>
            <w:shd w:val="clear" w:color="auto" w:fill="auto"/>
            <w:vAlign w:val="center"/>
            <w:hideMark/>
          </w:tcPr>
          <w:p w14:paraId="0492E659"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w:t>
            </w:r>
            <w:r w:rsidRPr="00135D9B">
              <w:rPr>
                <w:rFonts w:cs="Times New Roman"/>
                <w:b w:val="0"/>
                <w:bCs w:val="0"/>
                <w:sz w:val="26"/>
                <w:szCs w:val="26"/>
                <w:rtl/>
              </w:rPr>
              <w:t xml:space="preserve"> </w:t>
            </w:r>
            <w:r w:rsidRPr="00135D9B">
              <w:rPr>
                <w:rFonts w:cs="Times New Roman"/>
                <w:b w:val="0"/>
                <w:bCs w:val="0"/>
                <w:sz w:val="26"/>
                <w:szCs w:val="26"/>
              </w:rPr>
              <w:t xml:space="preserve">flasks,DURAN®,narrow neck,cap. </w:t>
            </w:r>
            <w:r w:rsidRPr="00135D9B">
              <w:rPr>
                <w:rFonts w:cs="Times New Roman"/>
                <w:b w:val="0"/>
                <w:bCs w:val="0"/>
                <w:sz w:val="26"/>
                <w:szCs w:val="26"/>
                <w:rtl/>
              </w:rPr>
              <w:t xml:space="preserve">300 </w:t>
            </w:r>
            <w:r w:rsidRPr="00135D9B">
              <w:rPr>
                <w:rFonts w:cs="Times New Roman"/>
                <w:b w:val="0"/>
                <w:bCs w:val="0"/>
                <w:sz w:val="26"/>
                <w:szCs w:val="26"/>
                <w:rtl/>
              </w:rPr>
              <w:br/>
            </w:r>
            <w:r w:rsidRPr="00135D9B">
              <w:rPr>
                <w:rFonts w:cs="Times New Roman"/>
                <w:b w:val="0"/>
                <w:bCs w:val="0"/>
                <w:sz w:val="26"/>
                <w:szCs w:val="26"/>
              </w:rPr>
              <w:t>ml Erlenmeyer flasks, narrow</w:t>
            </w:r>
            <w:r w:rsidRPr="00135D9B">
              <w:rPr>
                <w:rFonts w:cs="Times New Roman"/>
                <w:b w:val="0"/>
                <w:bCs w:val="0"/>
                <w:sz w:val="26"/>
                <w:szCs w:val="26"/>
                <w:rtl/>
              </w:rPr>
              <w:t xml:space="preserve"> </w:t>
            </w:r>
            <w:r w:rsidRPr="00135D9B">
              <w:rPr>
                <w:rFonts w:cs="Times New Roman"/>
                <w:b w:val="0"/>
                <w:bCs w:val="0"/>
                <w:sz w:val="26"/>
                <w:szCs w:val="26"/>
                <w:rtl/>
              </w:rPr>
              <w:br/>
              <w:t>212163905</w:t>
            </w:r>
          </w:p>
        </w:tc>
        <w:tc>
          <w:tcPr>
            <w:tcW w:w="1390" w:type="dxa"/>
            <w:shd w:val="clear" w:color="auto" w:fill="auto"/>
            <w:noWrap/>
            <w:vAlign w:val="center"/>
            <w:hideMark/>
          </w:tcPr>
          <w:p w14:paraId="129B9D4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6ED886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197C36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630C99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67</w:t>
            </w:r>
          </w:p>
        </w:tc>
        <w:tc>
          <w:tcPr>
            <w:tcW w:w="1410" w:type="dxa"/>
            <w:shd w:val="clear" w:color="auto" w:fill="auto"/>
            <w:noWrap/>
            <w:vAlign w:val="center"/>
            <w:hideMark/>
          </w:tcPr>
          <w:p w14:paraId="18B2B16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21,536</w:t>
            </w:r>
          </w:p>
        </w:tc>
        <w:tc>
          <w:tcPr>
            <w:tcW w:w="1178" w:type="dxa"/>
            <w:shd w:val="clear" w:color="auto" w:fill="auto"/>
            <w:noWrap/>
            <w:vAlign w:val="center"/>
            <w:hideMark/>
          </w:tcPr>
          <w:p w14:paraId="1A4B6B9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A6B772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21,536</w:t>
            </w:r>
          </w:p>
        </w:tc>
        <w:tc>
          <w:tcPr>
            <w:tcW w:w="1594" w:type="dxa"/>
            <w:shd w:val="clear" w:color="auto" w:fill="auto"/>
            <w:noWrap/>
            <w:vAlign w:val="center"/>
            <w:hideMark/>
          </w:tcPr>
          <w:p w14:paraId="67C6808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21,536</w:t>
            </w:r>
          </w:p>
        </w:tc>
      </w:tr>
      <w:tr w:rsidR="00412238" w:rsidRPr="00135D9B" w14:paraId="2BE70690" w14:textId="77777777" w:rsidTr="00B431F8">
        <w:trPr>
          <w:trHeight w:val="990"/>
          <w:jc w:val="center"/>
        </w:trPr>
        <w:tc>
          <w:tcPr>
            <w:tcW w:w="709" w:type="dxa"/>
            <w:shd w:val="clear" w:color="auto" w:fill="auto"/>
            <w:noWrap/>
            <w:vAlign w:val="center"/>
            <w:hideMark/>
          </w:tcPr>
          <w:p w14:paraId="4E362BC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33</w:t>
            </w:r>
          </w:p>
        </w:tc>
        <w:tc>
          <w:tcPr>
            <w:tcW w:w="3173" w:type="dxa"/>
            <w:shd w:val="clear" w:color="auto" w:fill="auto"/>
            <w:vAlign w:val="center"/>
            <w:hideMark/>
          </w:tcPr>
          <w:p w14:paraId="0F39C709"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w:t>
            </w:r>
            <w:r w:rsidRPr="00135D9B">
              <w:rPr>
                <w:rFonts w:cs="Times New Roman"/>
                <w:b w:val="0"/>
                <w:bCs w:val="0"/>
                <w:sz w:val="26"/>
                <w:szCs w:val="26"/>
                <w:rtl/>
              </w:rPr>
              <w:t xml:space="preserve"> </w:t>
            </w:r>
            <w:r w:rsidRPr="00135D9B">
              <w:rPr>
                <w:rFonts w:cs="Times New Roman"/>
                <w:b w:val="0"/>
                <w:bCs w:val="0"/>
                <w:sz w:val="26"/>
                <w:szCs w:val="26"/>
              </w:rPr>
              <w:t xml:space="preserve">flasks,DURAN®,narrow neck,cap. </w:t>
            </w:r>
            <w:r w:rsidRPr="00135D9B">
              <w:rPr>
                <w:rFonts w:cs="Times New Roman"/>
                <w:b w:val="0"/>
                <w:bCs w:val="0"/>
                <w:sz w:val="26"/>
                <w:szCs w:val="26"/>
                <w:rtl/>
              </w:rPr>
              <w:t xml:space="preserve">500 </w:t>
            </w:r>
            <w:r w:rsidRPr="00135D9B">
              <w:rPr>
                <w:rFonts w:cs="Times New Roman"/>
                <w:b w:val="0"/>
                <w:bCs w:val="0"/>
                <w:sz w:val="26"/>
                <w:szCs w:val="26"/>
                <w:rtl/>
              </w:rPr>
              <w:br/>
            </w:r>
            <w:r w:rsidRPr="00135D9B">
              <w:rPr>
                <w:rFonts w:cs="Times New Roman"/>
                <w:b w:val="0"/>
                <w:bCs w:val="0"/>
                <w:sz w:val="26"/>
                <w:szCs w:val="26"/>
              </w:rPr>
              <w:t xml:space="preserve">ml Erlenmeyer flasks, </w:t>
            </w:r>
            <w:r w:rsidRPr="00135D9B">
              <w:rPr>
                <w:rFonts w:cs="Times New Roman"/>
                <w:b w:val="0"/>
                <w:bCs w:val="0"/>
                <w:sz w:val="26"/>
                <w:szCs w:val="26"/>
              </w:rPr>
              <w:lastRenderedPageBreak/>
              <w:t>narrow</w:t>
            </w:r>
            <w:r w:rsidRPr="00135D9B">
              <w:rPr>
                <w:rFonts w:cs="Times New Roman"/>
                <w:b w:val="0"/>
                <w:bCs w:val="0"/>
                <w:sz w:val="26"/>
                <w:szCs w:val="26"/>
                <w:rtl/>
              </w:rPr>
              <w:t xml:space="preserve"> </w:t>
            </w:r>
            <w:r w:rsidRPr="00135D9B">
              <w:rPr>
                <w:rFonts w:cs="Times New Roman"/>
                <w:b w:val="0"/>
                <w:bCs w:val="0"/>
                <w:sz w:val="26"/>
                <w:szCs w:val="26"/>
                <w:rtl/>
              </w:rPr>
              <w:br/>
              <w:t xml:space="preserve">212164404 </w:t>
            </w:r>
          </w:p>
        </w:tc>
        <w:tc>
          <w:tcPr>
            <w:tcW w:w="1390" w:type="dxa"/>
            <w:shd w:val="clear" w:color="auto" w:fill="auto"/>
            <w:noWrap/>
            <w:vAlign w:val="center"/>
            <w:hideMark/>
          </w:tcPr>
          <w:p w14:paraId="36956D0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1D846755"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B7CEDC9"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2BB23E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78</w:t>
            </w:r>
          </w:p>
        </w:tc>
        <w:tc>
          <w:tcPr>
            <w:tcW w:w="1410" w:type="dxa"/>
            <w:shd w:val="clear" w:color="auto" w:fill="auto"/>
            <w:noWrap/>
            <w:vAlign w:val="center"/>
            <w:hideMark/>
          </w:tcPr>
          <w:p w14:paraId="605DB76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24,880</w:t>
            </w:r>
          </w:p>
        </w:tc>
        <w:tc>
          <w:tcPr>
            <w:tcW w:w="1178" w:type="dxa"/>
            <w:shd w:val="clear" w:color="auto" w:fill="auto"/>
            <w:noWrap/>
            <w:vAlign w:val="center"/>
            <w:hideMark/>
          </w:tcPr>
          <w:p w14:paraId="0652AE4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CF40C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24,880</w:t>
            </w:r>
          </w:p>
        </w:tc>
        <w:tc>
          <w:tcPr>
            <w:tcW w:w="1594" w:type="dxa"/>
            <w:shd w:val="clear" w:color="auto" w:fill="auto"/>
            <w:noWrap/>
            <w:vAlign w:val="center"/>
            <w:hideMark/>
          </w:tcPr>
          <w:p w14:paraId="299A9F8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24,880</w:t>
            </w:r>
          </w:p>
        </w:tc>
      </w:tr>
      <w:tr w:rsidR="00412238" w:rsidRPr="00135D9B" w14:paraId="0F45259C" w14:textId="77777777" w:rsidTr="00B431F8">
        <w:trPr>
          <w:trHeight w:val="990"/>
          <w:jc w:val="center"/>
        </w:trPr>
        <w:tc>
          <w:tcPr>
            <w:tcW w:w="709" w:type="dxa"/>
            <w:shd w:val="clear" w:color="auto" w:fill="auto"/>
            <w:noWrap/>
            <w:vAlign w:val="center"/>
            <w:hideMark/>
          </w:tcPr>
          <w:p w14:paraId="58F39A3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34</w:t>
            </w:r>
          </w:p>
        </w:tc>
        <w:tc>
          <w:tcPr>
            <w:tcW w:w="3173" w:type="dxa"/>
            <w:shd w:val="clear" w:color="auto" w:fill="auto"/>
            <w:vAlign w:val="center"/>
            <w:hideMark/>
          </w:tcPr>
          <w:p w14:paraId="146F9935"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Erlenmeyer-Flasks</w:t>
            </w:r>
            <w:r w:rsidRPr="00135D9B">
              <w:rPr>
                <w:rFonts w:cs="Times New Roman"/>
                <w:b w:val="0"/>
                <w:bCs w:val="0"/>
                <w:sz w:val="26"/>
                <w:szCs w:val="26"/>
                <w:rtl/>
              </w:rPr>
              <w:t xml:space="preserve"> </w:t>
            </w:r>
            <w:r w:rsidRPr="00135D9B">
              <w:rPr>
                <w:rFonts w:cs="Times New Roman"/>
                <w:b w:val="0"/>
                <w:bCs w:val="0"/>
                <w:sz w:val="26"/>
                <w:szCs w:val="26"/>
              </w:rPr>
              <w:t xml:space="preserve">with Conical Joint, Cap. ml </w:t>
            </w:r>
            <w:r w:rsidRPr="00135D9B">
              <w:rPr>
                <w:rFonts w:cs="Times New Roman"/>
                <w:b w:val="0"/>
                <w:bCs w:val="0"/>
                <w:sz w:val="26"/>
                <w:szCs w:val="26"/>
                <w:rtl/>
              </w:rPr>
              <w:t xml:space="preserve">100 </w:t>
            </w:r>
            <w:r w:rsidRPr="00135D9B">
              <w:rPr>
                <w:rFonts w:cs="Times New Roman"/>
                <w:b w:val="0"/>
                <w:bCs w:val="0"/>
                <w:sz w:val="26"/>
                <w:szCs w:val="26"/>
                <w:rtl/>
              </w:rPr>
              <w:br/>
            </w:r>
            <w:r w:rsidRPr="00135D9B">
              <w:rPr>
                <w:rFonts w:cs="Times New Roman"/>
                <w:b w:val="0"/>
                <w:bCs w:val="0"/>
                <w:sz w:val="26"/>
                <w:szCs w:val="26"/>
              </w:rPr>
              <w:t xml:space="preserve">Socket NS </w:t>
            </w:r>
            <w:r w:rsidRPr="00135D9B">
              <w:rPr>
                <w:rFonts w:cs="Times New Roman"/>
                <w:b w:val="0"/>
                <w:bCs w:val="0"/>
                <w:sz w:val="26"/>
                <w:szCs w:val="26"/>
                <w:rtl/>
              </w:rPr>
              <w:t xml:space="preserve">29/32 </w:t>
            </w:r>
            <w:r w:rsidRPr="00135D9B">
              <w:rPr>
                <w:rFonts w:cs="Times New Roman"/>
                <w:b w:val="0"/>
                <w:bCs w:val="0"/>
                <w:sz w:val="26"/>
                <w:szCs w:val="26"/>
                <w:rtl/>
              </w:rPr>
              <w:br/>
              <w:t>9012013</w:t>
            </w:r>
          </w:p>
        </w:tc>
        <w:tc>
          <w:tcPr>
            <w:tcW w:w="1390" w:type="dxa"/>
            <w:shd w:val="clear" w:color="auto" w:fill="auto"/>
            <w:noWrap/>
            <w:vAlign w:val="center"/>
            <w:hideMark/>
          </w:tcPr>
          <w:p w14:paraId="1855315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7529B1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57149BF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CAF5D8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w:t>
            </w:r>
          </w:p>
        </w:tc>
        <w:tc>
          <w:tcPr>
            <w:tcW w:w="1410" w:type="dxa"/>
            <w:shd w:val="clear" w:color="auto" w:fill="auto"/>
            <w:noWrap/>
            <w:vAlign w:val="center"/>
            <w:hideMark/>
          </w:tcPr>
          <w:p w14:paraId="7EA4740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15,024</w:t>
            </w:r>
          </w:p>
        </w:tc>
        <w:tc>
          <w:tcPr>
            <w:tcW w:w="1178" w:type="dxa"/>
            <w:shd w:val="clear" w:color="auto" w:fill="auto"/>
            <w:noWrap/>
            <w:vAlign w:val="center"/>
            <w:hideMark/>
          </w:tcPr>
          <w:p w14:paraId="0604759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4208A5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75,120</w:t>
            </w:r>
          </w:p>
        </w:tc>
        <w:tc>
          <w:tcPr>
            <w:tcW w:w="1594" w:type="dxa"/>
            <w:shd w:val="clear" w:color="auto" w:fill="auto"/>
            <w:noWrap/>
            <w:vAlign w:val="center"/>
            <w:hideMark/>
          </w:tcPr>
          <w:p w14:paraId="1F68B71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75,120</w:t>
            </w:r>
          </w:p>
        </w:tc>
      </w:tr>
      <w:tr w:rsidR="00412238" w:rsidRPr="00135D9B" w14:paraId="08AD46DC" w14:textId="77777777" w:rsidTr="00B431F8">
        <w:trPr>
          <w:trHeight w:val="990"/>
          <w:jc w:val="center"/>
        </w:trPr>
        <w:tc>
          <w:tcPr>
            <w:tcW w:w="709" w:type="dxa"/>
            <w:shd w:val="clear" w:color="auto" w:fill="auto"/>
            <w:noWrap/>
            <w:vAlign w:val="center"/>
            <w:hideMark/>
          </w:tcPr>
          <w:p w14:paraId="6AC077E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w:t>
            </w:r>
          </w:p>
        </w:tc>
        <w:tc>
          <w:tcPr>
            <w:tcW w:w="3173" w:type="dxa"/>
            <w:shd w:val="clear" w:color="auto" w:fill="auto"/>
            <w:vAlign w:val="center"/>
            <w:hideMark/>
          </w:tcPr>
          <w:p w14:paraId="74C40B5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Erlenmeyer-Flasks</w:t>
            </w:r>
            <w:r w:rsidRPr="00135D9B">
              <w:rPr>
                <w:rFonts w:cs="Times New Roman"/>
                <w:b w:val="0"/>
                <w:bCs w:val="0"/>
                <w:sz w:val="26"/>
                <w:szCs w:val="26"/>
                <w:rtl/>
              </w:rPr>
              <w:t xml:space="preserve"> </w:t>
            </w:r>
            <w:r w:rsidRPr="00135D9B">
              <w:rPr>
                <w:rFonts w:cs="Times New Roman"/>
                <w:b w:val="0"/>
                <w:bCs w:val="0"/>
                <w:sz w:val="26"/>
                <w:szCs w:val="26"/>
              </w:rPr>
              <w:t xml:space="preserve">with Conical Joint, Cap. ml </w:t>
            </w:r>
            <w:r w:rsidRPr="00135D9B">
              <w:rPr>
                <w:rFonts w:cs="Times New Roman"/>
                <w:b w:val="0"/>
                <w:bCs w:val="0"/>
                <w:sz w:val="26"/>
                <w:szCs w:val="26"/>
                <w:rtl/>
              </w:rPr>
              <w:t xml:space="preserve">250 </w:t>
            </w:r>
            <w:r w:rsidRPr="00135D9B">
              <w:rPr>
                <w:rFonts w:cs="Times New Roman"/>
                <w:b w:val="0"/>
                <w:bCs w:val="0"/>
                <w:sz w:val="26"/>
                <w:szCs w:val="26"/>
                <w:rtl/>
              </w:rPr>
              <w:br/>
            </w:r>
            <w:r w:rsidRPr="00135D9B">
              <w:rPr>
                <w:rFonts w:cs="Times New Roman"/>
                <w:b w:val="0"/>
                <w:bCs w:val="0"/>
                <w:sz w:val="26"/>
                <w:szCs w:val="26"/>
              </w:rPr>
              <w:t xml:space="preserve">Socket NS </w:t>
            </w:r>
            <w:r w:rsidRPr="00135D9B">
              <w:rPr>
                <w:rFonts w:cs="Times New Roman"/>
                <w:b w:val="0"/>
                <w:bCs w:val="0"/>
                <w:sz w:val="26"/>
                <w:szCs w:val="26"/>
                <w:rtl/>
              </w:rPr>
              <w:t xml:space="preserve">29/32 </w:t>
            </w:r>
            <w:r w:rsidRPr="00135D9B">
              <w:rPr>
                <w:rFonts w:cs="Times New Roman"/>
                <w:b w:val="0"/>
                <w:bCs w:val="0"/>
                <w:sz w:val="26"/>
                <w:szCs w:val="26"/>
                <w:rtl/>
              </w:rPr>
              <w:br/>
              <w:t>9012014</w:t>
            </w:r>
          </w:p>
        </w:tc>
        <w:tc>
          <w:tcPr>
            <w:tcW w:w="1390" w:type="dxa"/>
            <w:shd w:val="clear" w:color="auto" w:fill="auto"/>
            <w:noWrap/>
            <w:vAlign w:val="center"/>
            <w:hideMark/>
          </w:tcPr>
          <w:p w14:paraId="1FF4EF1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2841175"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6F9E646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A7EDEB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w:t>
            </w:r>
          </w:p>
        </w:tc>
        <w:tc>
          <w:tcPr>
            <w:tcW w:w="1410" w:type="dxa"/>
            <w:shd w:val="clear" w:color="auto" w:fill="auto"/>
            <w:noWrap/>
            <w:vAlign w:val="center"/>
            <w:hideMark/>
          </w:tcPr>
          <w:p w14:paraId="60340DB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17,008</w:t>
            </w:r>
          </w:p>
        </w:tc>
        <w:tc>
          <w:tcPr>
            <w:tcW w:w="1178" w:type="dxa"/>
            <w:shd w:val="clear" w:color="auto" w:fill="auto"/>
            <w:noWrap/>
            <w:vAlign w:val="center"/>
            <w:hideMark/>
          </w:tcPr>
          <w:p w14:paraId="47FE240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BB818F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85,040</w:t>
            </w:r>
          </w:p>
        </w:tc>
        <w:tc>
          <w:tcPr>
            <w:tcW w:w="1594" w:type="dxa"/>
            <w:shd w:val="clear" w:color="auto" w:fill="auto"/>
            <w:noWrap/>
            <w:vAlign w:val="center"/>
            <w:hideMark/>
          </w:tcPr>
          <w:p w14:paraId="60A3D84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85,040</w:t>
            </w:r>
          </w:p>
        </w:tc>
      </w:tr>
      <w:tr w:rsidR="00412238" w:rsidRPr="00135D9B" w14:paraId="011D726D" w14:textId="77777777" w:rsidTr="00B431F8">
        <w:trPr>
          <w:trHeight w:val="990"/>
          <w:jc w:val="center"/>
        </w:trPr>
        <w:tc>
          <w:tcPr>
            <w:tcW w:w="709" w:type="dxa"/>
            <w:shd w:val="clear" w:color="auto" w:fill="auto"/>
            <w:noWrap/>
            <w:vAlign w:val="center"/>
            <w:hideMark/>
          </w:tcPr>
          <w:p w14:paraId="7A840D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w:t>
            </w:r>
          </w:p>
        </w:tc>
        <w:tc>
          <w:tcPr>
            <w:tcW w:w="3173" w:type="dxa"/>
            <w:shd w:val="clear" w:color="auto" w:fill="auto"/>
            <w:vAlign w:val="center"/>
            <w:hideMark/>
          </w:tcPr>
          <w:p w14:paraId="3700648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Beakers,DURAN®,low</w:t>
            </w:r>
            <w:r w:rsidRPr="00135D9B">
              <w:rPr>
                <w:rFonts w:cs="Times New Roman"/>
                <w:b w:val="0"/>
                <w:bCs w:val="0"/>
                <w:sz w:val="26"/>
                <w:szCs w:val="26"/>
                <w:rtl/>
              </w:rPr>
              <w:t xml:space="preserve"> </w:t>
            </w:r>
            <w:r w:rsidRPr="00135D9B">
              <w:rPr>
                <w:rFonts w:cs="Times New Roman"/>
                <w:b w:val="0"/>
                <w:bCs w:val="0"/>
                <w:sz w:val="26"/>
                <w:szCs w:val="26"/>
              </w:rPr>
              <w:t xml:space="preserve">form,cap. </w:t>
            </w:r>
            <w:r w:rsidRPr="00135D9B">
              <w:rPr>
                <w:rFonts w:cs="Times New Roman"/>
                <w:b w:val="0"/>
                <w:bCs w:val="0"/>
                <w:sz w:val="26"/>
                <w:szCs w:val="26"/>
                <w:rtl/>
              </w:rPr>
              <w:t xml:space="preserve">25 </w:t>
            </w:r>
            <w:r w:rsidRPr="00135D9B">
              <w:rPr>
                <w:rFonts w:cs="Times New Roman"/>
                <w:b w:val="0"/>
                <w:bCs w:val="0"/>
                <w:sz w:val="26"/>
                <w:szCs w:val="26"/>
              </w:rPr>
              <w:t>ml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graduation and spout pack of </w:t>
            </w:r>
            <w:r w:rsidRPr="00135D9B">
              <w:rPr>
                <w:rFonts w:cs="Times New Roman"/>
                <w:b w:val="0"/>
                <w:bCs w:val="0"/>
                <w:sz w:val="26"/>
                <w:szCs w:val="26"/>
                <w:rtl/>
              </w:rPr>
              <w:t xml:space="preserve">10 </w:t>
            </w:r>
            <w:r w:rsidRPr="00135D9B">
              <w:rPr>
                <w:rFonts w:cs="Times New Roman"/>
                <w:b w:val="0"/>
                <w:bCs w:val="0"/>
                <w:sz w:val="26"/>
                <w:szCs w:val="26"/>
                <w:rtl/>
              </w:rPr>
              <w:br/>
              <w:t>211061406</w:t>
            </w:r>
          </w:p>
        </w:tc>
        <w:tc>
          <w:tcPr>
            <w:tcW w:w="1390" w:type="dxa"/>
            <w:shd w:val="clear" w:color="auto" w:fill="auto"/>
            <w:noWrap/>
            <w:vAlign w:val="center"/>
            <w:hideMark/>
          </w:tcPr>
          <w:p w14:paraId="251E33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2AFD9D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F440C7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09E9CB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53</w:t>
            </w:r>
          </w:p>
        </w:tc>
        <w:tc>
          <w:tcPr>
            <w:tcW w:w="1410" w:type="dxa"/>
            <w:shd w:val="clear" w:color="auto" w:fill="auto"/>
            <w:noWrap/>
            <w:vAlign w:val="center"/>
            <w:hideMark/>
          </w:tcPr>
          <w:p w14:paraId="0FEE61D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16,890</w:t>
            </w:r>
          </w:p>
        </w:tc>
        <w:tc>
          <w:tcPr>
            <w:tcW w:w="1178" w:type="dxa"/>
            <w:shd w:val="clear" w:color="auto" w:fill="auto"/>
            <w:noWrap/>
            <w:vAlign w:val="center"/>
            <w:hideMark/>
          </w:tcPr>
          <w:p w14:paraId="472CFEE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43ABBE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16,890</w:t>
            </w:r>
          </w:p>
        </w:tc>
        <w:tc>
          <w:tcPr>
            <w:tcW w:w="1594" w:type="dxa"/>
            <w:shd w:val="clear" w:color="auto" w:fill="auto"/>
            <w:noWrap/>
            <w:vAlign w:val="center"/>
            <w:hideMark/>
          </w:tcPr>
          <w:p w14:paraId="7C486A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16,890</w:t>
            </w:r>
          </w:p>
        </w:tc>
      </w:tr>
      <w:tr w:rsidR="00412238" w:rsidRPr="00135D9B" w14:paraId="4BC06023" w14:textId="77777777" w:rsidTr="00B431F8">
        <w:trPr>
          <w:trHeight w:val="990"/>
          <w:jc w:val="center"/>
        </w:trPr>
        <w:tc>
          <w:tcPr>
            <w:tcW w:w="709" w:type="dxa"/>
            <w:shd w:val="clear" w:color="auto" w:fill="auto"/>
            <w:noWrap/>
            <w:vAlign w:val="center"/>
            <w:hideMark/>
          </w:tcPr>
          <w:p w14:paraId="61BB76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w:t>
            </w:r>
          </w:p>
        </w:tc>
        <w:tc>
          <w:tcPr>
            <w:tcW w:w="3173" w:type="dxa"/>
            <w:shd w:val="clear" w:color="auto" w:fill="auto"/>
            <w:vAlign w:val="center"/>
            <w:hideMark/>
          </w:tcPr>
          <w:p w14:paraId="6FC46B5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Beakers,DURAN®,low</w:t>
            </w:r>
            <w:r w:rsidRPr="00135D9B">
              <w:rPr>
                <w:rFonts w:cs="Times New Roman"/>
                <w:b w:val="0"/>
                <w:bCs w:val="0"/>
                <w:sz w:val="26"/>
                <w:szCs w:val="26"/>
                <w:rtl/>
              </w:rPr>
              <w:t xml:space="preserve"> </w:t>
            </w:r>
            <w:r w:rsidRPr="00135D9B">
              <w:rPr>
                <w:rFonts w:cs="Times New Roman"/>
                <w:b w:val="0"/>
                <w:bCs w:val="0"/>
                <w:sz w:val="26"/>
                <w:szCs w:val="26"/>
              </w:rPr>
              <w:t xml:space="preserve">form,cap. </w:t>
            </w:r>
            <w:r w:rsidRPr="00135D9B">
              <w:rPr>
                <w:rFonts w:cs="Times New Roman"/>
                <w:b w:val="0"/>
                <w:bCs w:val="0"/>
                <w:sz w:val="26"/>
                <w:szCs w:val="26"/>
                <w:rtl/>
              </w:rPr>
              <w:t xml:space="preserve">50 </w:t>
            </w:r>
            <w:r w:rsidRPr="00135D9B">
              <w:rPr>
                <w:rFonts w:cs="Times New Roman"/>
                <w:b w:val="0"/>
                <w:bCs w:val="0"/>
                <w:sz w:val="26"/>
                <w:szCs w:val="26"/>
              </w:rPr>
              <w:t>ml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graduation and spout pack of </w:t>
            </w:r>
            <w:r w:rsidRPr="00135D9B">
              <w:rPr>
                <w:rFonts w:cs="Times New Roman"/>
                <w:b w:val="0"/>
                <w:bCs w:val="0"/>
                <w:sz w:val="26"/>
                <w:szCs w:val="26"/>
                <w:rtl/>
              </w:rPr>
              <w:t xml:space="preserve">10 </w:t>
            </w:r>
            <w:r w:rsidRPr="00135D9B">
              <w:rPr>
                <w:rFonts w:cs="Times New Roman"/>
                <w:b w:val="0"/>
                <w:bCs w:val="0"/>
                <w:sz w:val="26"/>
                <w:szCs w:val="26"/>
                <w:rtl/>
              </w:rPr>
              <w:br/>
              <w:t xml:space="preserve">211061706 </w:t>
            </w:r>
          </w:p>
        </w:tc>
        <w:tc>
          <w:tcPr>
            <w:tcW w:w="1390" w:type="dxa"/>
            <w:shd w:val="clear" w:color="auto" w:fill="auto"/>
            <w:noWrap/>
            <w:vAlign w:val="center"/>
            <w:hideMark/>
          </w:tcPr>
          <w:p w14:paraId="5D57D40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D6D291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FCD50E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2A6BFE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50</w:t>
            </w:r>
          </w:p>
        </w:tc>
        <w:tc>
          <w:tcPr>
            <w:tcW w:w="1410" w:type="dxa"/>
            <w:shd w:val="clear" w:color="auto" w:fill="auto"/>
            <w:noWrap/>
            <w:vAlign w:val="center"/>
            <w:hideMark/>
          </w:tcPr>
          <w:p w14:paraId="021D146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16,150</w:t>
            </w:r>
          </w:p>
        </w:tc>
        <w:tc>
          <w:tcPr>
            <w:tcW w:w="1178" w:type="dxa"/>
            <w:shd w:val="clear" w:color="auto" w:fill="auto"/>
            <w:noWrap/>
            <w:vAlign w:val="center"/>
            <w:hideMark/>
          </w:tcPr>
          <w:p w14:paraId="30A392B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E3F9F1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16,150</w:t>
            </w:r>
          </w:p>
        </w:tc>
        <w:tc>
          <w:tcPr>
            <w:tcW w:w="1594" w:type="dxa"/>
            <w:shd w:val="clear" w:color="auto" w:fill="auto"/>
            <w:noWrap/>
            <w:vAlign w:val="center"/>
            <w:hideMark/>
          </w:tcPr>
          <w:p w14:paraId="39C8145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16,150</w:t>
            </w:r>
          </w:p>
        </w:tc>
      </w:tr>
      <w:tr w:rsidR="00412238" w:rsidRPr="00135D9B" w14:paraId="20EBACB6" w14:textId="77777777" w:rsidTr="00B431F8">
        <w:trPr>
          <w:trHeight w:val="990"/>
          <w:jc w:val="center"/>
        </w:trPr>
        <w:tc>
          <w:tcPr>
            <w:tcW w:w="709" w:type="dxa"/>
            <w:shd w:val="clear" w:color="auto" w:fill="auto"/>
            <w:noWrap/>
            <w:vAlign w:val="center"/>
            <w:hideMark/>
          </w:tcPr>
          <w:p w14:paraId="2E34EA1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38</w:t>
            </w:r>
          </w:p>
        </w:tc>
        <w:tc>
          <w:tcPr>
            <w:tcW w:w="3173" w:type="dxa"/>
            <w:shd w:val="clear" w:color="auto" w:fill="auto"/>
            <w:vAlign w:val="center"/>
            <w:hideMark/>
          </w:tcPr>
          <w:p w14:paraId="3F056A38"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Beakers,DURAN®,low</w:t>
            </w:r>
            <w:r w:rsidRPr="00135D9B">
              <w:rPr>
                <w:rFonts w:cs="Times New Roman"/>
                <w:b w:val="0"/>
                <w:bCs w:val="0"/>
                <w:sz w:val="26"/>
                <w:szCs w:val="26"/>
                <w:rtl/>
              </w:rPr>
              <w:t xml:space="preserve"> </w:t>
            </w:r>
            <w:r w:rsidRPr="00135D9B">
              <w:rPr>
                <w:rFonts w:cs="Times New Roman"/>
                <w:b w:val="0"/>
                <w:bCs w:val="0"/>
                <w:sz w:val="26"/>
                <w:szCs w:val="26"/>
              </w:rPr>
              <w:t xml:space="preserve">form,cap. </w:t>
            </w:r>
            <w:r w:rsidRPr="00135D9B">
              <w:rPr>
                <w:rFonts w:cs="Times New Roman"/>
                <w:b w:val="0"/>
                <w:bCs w:val="0"/>
                <w:sz w:val="26"/>
                <w:szCs w:val="26"/>
                <w:rtl/>
              </w:rPr>
              <w:t xml:space="preserve">100 </w:t>
            </w:r>
            <w:r w:rsidRPr="00135D9B">
              <w:rPr>
                <w:rFonts w:cs="Times New Roman"/>
                <w:b w:val="0"/>
                <w:bCs w:val="0"/>
                <w:sz w:val="26"/>
                <w:szCs w:val="26"/>
              </w:rPr>
              <w:t>ml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graduation and spout pack of </w:t>
            </w:r>
            <w:r w:rsidRPr="00135D9B">
              <w:rPr>
                <w:rFonts w:cs="Times New Roman"/>
                <w:b w:val="0"/>
                <w:bCs w:val="0"/>
                <w:sz w:val="26"/>
                <w:szCs w:val="26"/>
                <w:rtl/>
              </w:rPr>
              <w:t xml:space="preserve">10 </w:t>
            </w:r>
            <w:r w:rsidRPr="00135D9B">
              <w:rPr>
                <w:rFonts w:cs="Times New Roman"/>
                <w:b w:val="0"/>
                <w:bCs w:val="0"/>
                <w:sz w:val="26"/>
                <w:szCs w:val="26"/>
                <w:rtl/>
              </w:rPr>
              <w:br/>
              <w:t>211062402</w:t>
            </w:r>
          </w:p>
        </w:tc>
        <w:tc>
          <w:tcPr>
            <w:tcW w:w="1390" w:type="dxa"/>
            <w:shd w:val="clear" w:color="auto" w:fill="auto"/>
            <w:noWrap/>
            <w:vAlign w:val="center"/>
            <w:hideMark/>
          </w:tcPr>
          <w:p w14:paraId="4DC8B57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7E68F3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311FE69"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459E78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50</w:t>
            </w:r>
          </w:p>
        </w:tc>
        <w:tc>
          <w:tcPr>
            <w:tcW w:w="1410" w:type="dxa"/>
            <w:shd w:val="clear" w:color="auto" w:fill="auto"/>
            <w:noWrap/>
            <w:vAlign w:val="center"/>
            <w:hideMark/>
          </w:tcPr>
          <w:p w14:paraId="3813D04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16,038</w:t>
            </w:r>
          </w:p>
        </w:tc>
        <w:tc>
          <w:tcPr>
            <w:tcW w:w="1178" w:type="dxa"/>
            <w:shd w:val="clear" w:color="auto" w:fill="auto"/>
            <w:noWrap/>
            <w:vAlign w:val="center"/>
            <w:hideMark/>
          </w:tcPr>
          <w:p w14:paraId="6B2B04E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C67A6B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16,038</w:t>
            </w:r>
          </w:p>
        </w:tc>
        <w:tc>
          <w:tcPr>
            <w:tcW w:w="1594" w:type="dxa"/>
            <w:shd w:val="clear" w:color="auto" w:fill="auto"/>
            <w:noWrap/>
            <w:vAlign w:val="center"/>
            <w:hideMark/>
          </w:tcPr>
          <w:p w14:paraId="5F74DA6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16,038</w:t>
            </w:r>
          </w:p>
        </w:tc>
      </w:tr>
      <w:tr w:rsidR="00412238" w:rsidRPr="00135D9B" w14:paraId="75B7C686" w14:textId="77777777" w:rsidTr="00B431F8">
        <w:trPr>
          <w:trHeight w:val="990"/>
          <w:jc w:val="center"/>
        </w:trPr>
        <w:tc>
          <w:tcPr>
            <w:tcW w:w="709" w:type="dxa"/>
            <w:shd w:val="clear" w:color="auto" w:fill="auto"/>
            <w:noWrap/>
            <w:vAlign w:val="center"/>
            <w:hideMark/>
          </w:tcPr>
          <w:p w14:paraId="0C4D8F4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39</w:t>
            </w:r>
          </w:p>
        </w:tc>
        <w:tc>
          <w:tcPr>
            <w:tcW w:w="3173" w:type="dxa"/>
            <w:shd w:val="clear" w:color="auto" w:fill="auto"/>
            <w:vAlign w:val="center"/>
            <w:hideMark/>
          </w:tcPr>
          <w:p w14:paraId="167F0D89"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Beakers,DURAN®,low</w:t>
            </w:r>
            <w:r w:rsidRPr="00135D9B">
              <w:rPr>
                <w:rFonts w:cs="Times New Roman"/>
                <w:b w:val="0"/>
                <w:bCs w:val="0"/>
                <w:sz w:val="26"/>
                <w:szCs w:val="26"/>
                <w:rtl/>
              </w:rPr>
              <w:t xml:space="preserve"> </w:t>
            </w:r>
            <w:r w:rsidRPr="00135D9B">
              <w:rPr>
                <w:rFonts w:cs="Times New Roman"/>
                <w:b w:val="0"/>
                <w:bCs w:val="0"/>
                <w:sz w:val="26"/>
                <w:szCs w:val="26"/>
              </w:rPr>
              <w:t xml:space="preserve">form,cap. </w:t>
            </w:r>
            <w:r w:rsidRPr="00135D9B">
              <w:rPr>
                <w:rFonts w:cs="Times New Roman"/>
                <w:b w:val="0"/>
                <w:bCs w:val="0"/>
                <w:sz w:val="26"/>
                <w:szCs w:val="26"/>
                <w:rtl/>
              </w:rPr>
              <w:t xml:space="preserve">150 </w:t>
            </w:r>
            <w:r w:rsidRPr="00135D9B">
              <w:rPr>
                <w:rFonts w:cs="Times New Roman"/>
                <w:b w:val="0"/>
                <w:bCs w:val="0"/>
                <w:sz w:val="26"/>
                <w:szCs w:val="26"/>
              </w:rPr>
              <w:t>ml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graduation and spou pack of </w:t>
            </w:r>
            <w:r w:rsidRPr="00135D9B">
              <w:rPr>
                <w:rFonts w:cs="Times New Roman"/>
                <w:b w:val="0"/>
                <w:bCs w:val="0"/>
                <w:sz w:val="26"/>
                <w:szCs w:val="26"/>
                <w:rtl/>
              </w:rPr>
              <w:t xml:space="preserve">10 </w:t>
            </w:r>
            <w:r w:rsidRPr="00135D9B">
              <w:rPr>
                <w:rFonts w:cs="Times New Roman"/>
                <w:b w:val="0"/>
                <w:bCs w:val="0"/>
                <w:sz w:val="26"/>
                <w:szCs w:val="26"/>
                <w:rtl/>
              </w:rPr>
              <w:br/>
              <w:t>211062908</w:t>
            </w:r>
          </w:p>
        </w:tc>
        <w:tc>
          <w:tcPr>
            <w:tcW w:w="1390" w:type="dxa"/>
            <w:shd w:val="clear" w:color="auto" w:fill="auto"/>
            <w:noWrap/>
            <w:vAlign w:val="center"/>
            <w:hideMark/>
          </w:tcPr>
          <w:p w14:paraId="2336F9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F16BD1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662075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9C117A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53</w:t>
            </w:r>
          </w:p>
        </w:tc>
        <w:tc>
          <w:tcPr>
            <w:tcW w:w="1410" w:type="dxa"/>
            <w:shd w:val="clear" w:color="auto" w:fill="auto"/>
            <w:noWrap/>
            <w:vAlign w:val="center"/>
            <w:hideMark/>
          </w:tcPr>
          <w:p w14:paraId="6FB4792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16,890</w:t>
            </w:r>
          </w:p>
        </w:tc>
        <w:tc>
          <w:tcPr>
            <w:tcW w:w="1178" w:type="dxa"/>
            <w:shd w:val="clear" w:color="auto" w:fill="auto"/>
            <w:noWrap/>
            <w:vAlign w:val="center"/>
            <w:hideMark/>
          </w:tcPr>
          <w:p w14:paraId="79984B5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29047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16,890</w:t>
            </w:r>
          </w:p>
        </w:tc>
        <w:tc>
          <w:tcPr>
            <w:tcW w:w="1594" w:type="dxa"/>
            <w:shd w:val="clear" w:color="auto" w:fill="auto"/>
            <w:noWrap/>
            <w:vAlign w:val="center"/>
            <w:hideMark/>
          </w:tcPr>
          <w:p w14:paraId="5416473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16,890</w:t>
            </w:r>
          </w:p>
        </w:tc>
      </w:tr>
      <w:tr w:rsidR="00412238" w:rsidRPr="00135D9B" w14:paraId="12C6B184" w14:textId="77777777" w:rsidTr="00B431F8">
        <w:trPr>
          <w:trHeight w:val="990"/>
          <w:jc w:val="center"/>
        </w:trPr>
        <w:tc>
          <w:tcPr>
            <w:tcW w:w="709" w:type="dxa"/>
            <w:shd w:val="clear" w:color="auto" w:fill="auto"/>
            <w:noWrap/>
            <w:vAlign w:val="center"/>
            <w:hideMark/>
          </w:tcPr>
          <w:p w14:paraId="2647FAF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40</w:t>
            </w:r>
          </w:p>
        </w:tc>
        <w:tc>
          <w:tcPr>
            <w:tcW w:w="3173" w:type="dxa"/>
            <w:shd w:val="clear" w:color="auto" w:fill="auto"/>
            <w:vAlign w:val="center"/>
            <w:hideMark/>
          </w:tcPr>
          <w:p w14:paraId="3272B78F"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Burettes,</w:t>
            </w:r>
            <w:r w:rsidRPr="00135D9B">
              <w:rPr>
                <w:rFonts w:cs="Times New Roman"/>
                <w:b w:val="0"/>
                <w:bCs w:val="0"/>
                <w:sz w:val="26"/>
                <w:szCs w:val="26"/>
                <w:rtl/>
              </w:rPr>
              <w:t xml:space="preserve"> </w:t>
            </w:r>
            <w:r w:rsidRPr="00135D9B">
              <w:rPr>
                <w:rFonts w:cs="Times New Roman"/>
                <w:b w:val="0"/>
                <w:bCs w:val="0"/>
                <w:sz w:val="26"/>
                <w:szCs w:val="26"/>
              </w:rPr>
              <w:t>class B, with lateral stopcock with ST-</w:t>
            </w:r>
            <w:r w:rsidRPr="00135D9B">
              <w:rPr>
                <w:rFonts w:cs="Times New Roman"/>
                <w:b w:val="0"/>
                <w:bCs w:val="0"/>
                <w:sz w:val="26"/>
                <w:szCs w:val="26"/>
                <w:rtl/>
              </w:rPr>
              <w:br/>
            </w:r>
            <w:r w:rsidRPr="00135D9B">
              <w:rPr>
                <w:rFonts w:cs="Times New Roman"/>
                <w:b w:val="0"/>
                <w:bCs w:val="0"/>
                <w:sz w:val="26"/>
                <w:szCs w:val="26"/>
              </w:rPr>
              <w:t xml:space="preserve">glass-plug, </w:t>
            </w:r>
            <w:r w:rsidRPr="00135D9B">
              <w:rPr>
                <w:rFonts w:cs="Times New Roman"/>
                <w:b w:val="0"/>
                <w:bCs w:val="0"/>
                <w:sz w:val="26"/>
                <w:szCs w:val="26"/>
                <w:rtl/>
              </w:rPr>
              <w:t xml:space="preserve">10 </w:t>
            </w:r>
            <w:r w:rsidRPr="00135D9B">
              <w:rPr>
                <w:rFonts w:cs="Times New Roman"/>
                <w:b w:val="0"/>
                <w:bCs w:val="0"/>
                <w:sz w:val="26"/>
                <w:szCs w:val="26"/>
              </w:rPr>
              <w:t>ml, clear</w:t>
            </w:r>
            <w:r w:rsidRPr="00135D9B">
              <w:rPr>
                <w:rFonts w:cs="Times New Roman"/>
                <w:b w:val="0"/>
                <w:bCs w:val="0"/>
                <w:sz w:val="26"/>
                <w:szCs w:val="26"/>
                <w:rtl/>
              </w:rPr>
              <w:t xml:space="preserve"> </w:t>
            </w:r>
            <w:r w:rsidRPr="00135D9B">
              <w:rPr>
                <w:rFonts w:cs="Times New Roman"/>
                <w:b w:val="0"/>
                <w:bCs w:val="0"/>
                <w:sz w:val="26"/>
                <w:szCs w:val="26"/>
                <w:rtl/>
              </w:rPr>
              <w:br/>
              <w:t xml:space="preserve">3000104 </w:t>
            </w:r>
          </w:p>
        </w:tc>
        <w:tc>
          <w:tcPr>
            <w:tcW w:w="1390" w:type="dxa"/>
            <w:shd w:val="clear" w:color="auto" w:fill="auto"/>
            <w:noWrap/>
            <w:vAlign w:val="center"/>
            <w:hideMark/>
          </w:tcPr>
          <w:p w14:paraId="75F8B1C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0C90E6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1C3ABA5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40C9B6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70</w:t>
            </w:r>
          </w:p>
        </w:tc>
        <w:tc>
          <w:tcPr>
            <w:tcW w:w="1410" w:type="dxa"/>
            <w:shd w:val="clear" w:color="auto" w:fill="auto"/>
            <w:noWrap/>
            <w:vAlign w:val="center"/>
            <w:hideMark/>
          </w:tcPr>
          <w:p w14:paraId="42B20CB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111,648</w:t>
            </w:r>
          </w:p>
        </w:tc>
        <w:tc>
          <w:tcPr>
            <w:tcW w:w="1178" w:type="dxa"/>
            <w:shd w:val="clear" w:color="auto" w:fill="auto"/>
            <w:noWrap/>
            <w:vAlign w:val="center"/>
            <w:hideMark/>
          </w:tcPr>
          <w:p w14:paraId="439F9E7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D8EA24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c>
          <w:tcPr>
            <w:tcW w:w="1594" w:type="dxa"/>
            <w:shd w:val="clear" w:color="auto" w:fill="auto"/>
            <w:noWrap/>
            <w:vAlign w:val="center"/>
            <w:hideMark/>
          </w:tcPr>
          <w:p w14:paraId="43F46B5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r>
      <w:tr w:rsidR="00412238" w:rsidRPr="00135D9B" w14:paraId="230FB3B5" w14:textId="77777777" w:rsidTr="00B431F8">
        <w:trPr>
          <w:trHeight w:val="990"/>
          <w:jc w:val="center"/>
        </w:trPr>
        <w:tc>
          <w:tcPr>
            <w:tcW w:w="709" w:type="dxa"/>
            <w:shd w:val="clear" w:color="auto" w:fill="auto"/>
            <w:noWrap/>
            <w:vAlign w:val="center"/>
            <w:hideMark/>
          </w:tcPr>
          <w:p w14:paraId="6B94BE5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41</w:t>
            </w:r>
          </w:p>
        </w:tc>
        <w:tc>
          <w:tcPr>
            <w:tcW w:w="3173" w:type="dxa"/>
            <w:shd w:val="clear" w:color="auto" w:fill="auto"/>
            <w:vAlign w:val="center"/>
            <w:hideMark/>
          </w:tcPr>
          <w:p w14:paraId="4455E718"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Burettes,</w:t>
            </w:r>
            <w:r w:rsidRPr="00135D9B">
              <w:rPr>
                <w:rFonts w:cs="Times New Roman"/>
                <w:b w:val="0"/>
                <w:bCs w:val="0"/>
                <w:sz w:val="26"/>
                <w:szCs w:val="26"/>
                <w:rtl/>
              </w:rPr>
              <w:t xml:space="preserve"> </w:t>
            </w:r>
            <w:r w:rsidRPr="00135D9B">
              <w:rPr>
                <w:rFonts w:cs="Times New Roman"/>
                <w:b w:val="0"/>
                <w:bCs w:val="0"/>
                <w:sz w:val="26"/>
                <w:szCs w:val="26"/>
              </w:rPr>
              <w:t>with lateral stopcock, with solid ST-glass-</w:t>
            </w:r>
            <w:r w:rsidRPr="00135D9B">
              <w:rPr>
                <w:rFonts w:cs="Times New Roman"/>
                <w:b w:val="0"/>
                <w:bCs w:val="0"/>
                <w:sz w:val="26"/>
                <w:szCs w:val="26"/>
                <w:rtl/>
              </w:rPr>
              <w:br/>
            </w:r>
            <w:r w:rsidRPr="00135D9B">
              <w:rPr>
                <w:rFonts w:cs="Times New Roman"/>
                <w:b w:val="0"/>
                <w:bCs w:val="0"/>
                <w:sz w:val="26"/>
                <w:szCs w:val="26"/>
              </w:rPr>
              <w:t xml:space="preserve">plug, </w:t>
            </w:r>
            <w:r w:rsidRPr="00135D9B">
              <w:rPr>
                <w:rFonts w:cs="Times New Roman"/>
                <w:b w:val="0"/>
                <w:bCs w:val="0"/>
                <w:sz w:val="26"/>
                <w:szCs w:val="26"/>
                <w:rtl/>
              </w:rPr>
              <w:t xml:space="preserve">25 </w:t>
            </w:r>
            <w:r w:rsidRPr="00135D9B">
              <w:rPr>
                <w:rFonts w:cs="Times New Roman"/>
                <w:b w:val="0"/>
                <w:bCs w:val="0"/>
                <w:sz w:val="26"/>
                <w:szCs w:val="26"/>
              </w:rPr>
              <w:t>ml, clear-glass</w:t>
            </w:r>
            <w:r w:rsidRPr="00135D9B">
              <w:rPr>
                <w:rFonts w:cs="Times New Roman"/>
                <w:b w:val="0"/>
                <w:bCs w:val="0"/>
                <w:sz w:val="26"/>
                <w:szCs w:val="26"/>
                <w:rtl/>
              </w:rPr>
              <w:t xml:space="preserve"> </w:t>
            </w:r>
            <w:r w:rsidRPr="00135D9B">
              <w:rPr>
                <w:rFonts w:cs="Times New Roman"/>
                <w:b w:val="0"/>
                <w:bCs w:val="0"/>
                <w:sz w:val="26"/>
                <w:szCs w:val="26"/>
                <w:rtl/>
              </w:rPr>
              <w:br/>
              <w:t xml:space="preserve">3000254 </w:t>
            </w:r>
          </w:p>
        </w:tc>
        <w:tc>
          <w:tcPr>
            <w:tcW w:w="1390" w:type="dxa"/>
            <w:shd w:val="clear" w:color="auto" w:fill="auto"/>
            <w:noWrap/>
            <w:vAlign w:val="center"/>
            <w:hideMark/>
          </w:tcPr>
          <w:p w14:paraId="2E8F4A1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4A19AA3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55A5099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76D52A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70</w:t>
            </w:r>
          </w:p>
        </w:tc>
        <w:tc>
          <w:tcPr>
            <w:tcW w:w="1410" w:type="dxa"/>
            <w:shd w:val="clear" w:color="auto" w:fill="auto"/>
            <w:noWrap/>
            <w:vAlign w:val="center"/>
            <w:hideMark/>
          </w:tcPr>
          <w:p w14:paraId="78097D8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111,648</w:t>
            </w:r>
          </w:p>
        </w:tc>
        <w:tc>
          <w:tcPr>
            <w:tcW w:w="1178" w:type="dxa"/>
            <w:shd w:val="clear" w:color="auto" w:fill="auto"/>
            <w:noWrap/>
            <w:vAlign w:val="center"/>
            <w:hideMark/>
          </w:tcPr>
          <w:p w14:paraId="1F20A2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20F333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c>
          <w:tcPr>
            <w:tcW w:w="1594" w:type="dxa"/>
            <w:shd w:val="clear" w:color="auto" w:fill="auto"/>
            <w:noWrap/>
            <w:vAlign w:val="center"/>
            <w:hideMark/>
          </w:tcPr>
          <w:p w14:paraId="5C2C1AD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r>
      <w:tr w:rsidR="00412238" w:rsidRPr="00135D9B" w14:paraId="031EF78A" w14:textId="77777777" w:rsidTr="00B431F8">
        <w:trPr>
          <w:trHeight w:val="990"/>
          <w:jc w:val="center"/>
        </w:trPr>
        <w:tc>
          <w:tcPr>
            <w:tcW w:w="709" w:type="dxa"/>
            <w:shd w:val="clear" w:color="auto" w:fill="auto"/>
            <w:noWrap/>
            <w:vAlign w:val="center"/>
            <w:hideMark/>
          </w:tcPr>
          <w:p w14:paraId="2C6DE04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42</w:t>
            </w:r>
          </w:p>
        </w:tc>
        <w:tc>
          <w:tcPr>
            <w:tcW w:w="3173" w:type="dxa"/>
            <w:shd w:val="clear" w:color="auto" w:fill="auto"/>
            <w:vAlign w:val="center"/>
            <w:hideMark/>
          </w:tcPr>
          <w:p w14:paraId="0E42B0A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Burettes,</w:t>
            </w:r>
            <w:r w:rsidRPr="00135D9B">
              <w:rPr>
                <w:rFonts w:cs="Times New Roman"/>
                <w:b w:val="0"/>
                <w:bCs w:val="0"/>
                <w:sz w:val="26"/>
                <w:szCs w:val="26"/>
                <w:rtl/>
              </w:rPr>
              <w:t xml:space="preserve"> </w:t>
            </w:r>
            <w:r w:rsidRPr="00135D9B">
              <w:rPr>
                <w:rFonts w:cs="Times New Roman"/>
                <w:b w:val="0"/>
                <w:bCs w:val="0"/>
                <w:sz w:val="26"/>
                <w:szCs w:val="26"/>
              </w:rPr>
              <w:t>class B, with lateral stopcock with solid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ST-glass-plug, </w:t>
            </w:r>
            <w:r w:rsidRPr="00135D9B">
              <w:rPr>
                <w:rFonts w:cs="Times New Roman"/>
                <w:b w:val="0"/>
                <w:bCs w:val="0"/>
                <w:sz w:val="26"/>
                <w:szCs w:val="26"/>
                <w:rtl/>
              </w:rPr>
              <w:t xml:space="preserve">50 </w:t>
            </w:r>
            <w:r w:rsidRPr="00135D9B">
              <w:rPr>
                <w:rFonts w:cs="Times New Roman"/>
                <w:b w:val="0"/>
                <w:bCs w:val="0"/>
                <w:sz w:val="26"/>
                <w:szCs w:val="26"/>
              </w:rPr>
              <w:t>ml</w:t>
            </w:r>
            <w:r w:rsidRPr="00135D9B">
              <w:rPr>
                <w:rFonts w:cs="Times New Roman"/>
                <w:b w:val="0"/>
                <w:bCs w:val="0"/>
                <w:sz w:val="26"/>
                <w:szCs w:val="26"/>
                <w:rtl/>
              </w:rPr>
              <w:t xml:space="preserve"> </w:t>
            </w:r>
            <w:r w:rsidRPr="00135D9B">
              <w:rPr>
                <w:rFonts w:cs="Times New Roman"/>
                <w:b w:val="0"/>
                <w:bCs w:val="0"/>
                <w:sz w:val="26"/>
                <w:szCs w:val="26"/>
                <w:rtl/>
              </w:rPr>
              <w:br/>
              <w:t>3000504</w:t>
            </w:r>
          </w:p>
        </w:tc>
        <w:tc>
          <w:tcPr>
            <w:tcW w:w="1390" w:type="dxa"/>
            <w:shd w:val="clear" w:color="auto" w:fill="auto"/>
            <w:noWrap/>
            <w:vAlign w:val="center"/>
            <w:hideMark/>
          </w:tcPr>
          <w:p w14:paraId="2F7EF55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496F72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1E955AC2"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2C77D0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70</w:t>
            </w:r>
          </w:p>
        </w:tc>
        <w:tc>
          <w:tcPr>
            <w:tcW w:w="1410" w:type="dxa"/>
            <w:shd w:val="clear" w:color="auto" w:fill="auto"/>
            <w:noWrap/>
            <w:vAlign w:val="center"/>
            <w:hideMark/>
          </w:tcPr>
          <w:p w14:paraId="1A15148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111,648</w:t>
            </w:r>
          </w:p>
        </w:tc>
        <w:tc>
          <w:tcPr>
            <w:tcW w:w="1178" w:type="dxa"/>
            <w:shd w:val="clear" w:color="auto" w:fill="auto"/>
            <w:noWrap/>
            <w:vAlign w:val="center"/>
            <w:hideMark/>
          </w:tcPr>
          <w:p w14:paraId="35C1000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82A812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c>
          <w:tcPr>
            <w:tcW w:w="1594" w:type="dxa"/>
            <w:shd w:val="clear" w:color="auto" w:fill="auto"/>
            <w:noWrap/>
            <w:vAlign w:val="center"/>
            <w:hideMark/>
          </w:tcPr>
          <w:p w14:paraId="21A99DF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558,240</w:t>
            </w:r>
          </w:p>
        </w:tc>
      </w:tr>
      <w:tr w:rsidR="00412238" w:rsidRPr="00135D9B" w14:paraId="2F305553" w14:textId="77777777" w:rsidTr="00B431F8">
        <w:trPr>
          <w:trHeight w:val="990"/>
          <w:jc w:val="center"/>
        </w:trPr>
        <w:tc>
          <w:tcPr>
            <w:tcW w:w="709" w:type="dxa"/>
            <w:shd w:val="clear" w:color="auto" w:fill="auto"/>
            <w:noWrap/>
            <w:vAlign w:val="center"/>
            <w:hideMark/>
          </w:tcPr>
          <w:p w14:paraId="560B099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43</w:t>
            </w:r>
          </w:p>
        </w:tc>
        <w:tc>
          <w:tcPr>
            <w:tcW w:w="3173" w:type="dxa"/>
            <w:shd w:val="clear" w:color="auto" w:fill="auto"/>
            <w:vAlign w:val="center"/>
            <w:hideMark/>
          </w:tcPr>
          <w:p w14:paraId="007B3F33"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Burettes,</w:t>
            </w:r>
            <w:r w:rsidRPr="00135D9B">
              <w:rPr>
                <w:rFonts w:cs="Times New Roman"/>
                <w:b w:val="0"/>
                <w:bCs w:val="0"/>
                <w:sz w:val="26"/>
                <w:szCs w:val="26"/>
                <w:rtl/>
              </w:rPr>
              <w:t xml:space="preserve"> </w:t>
            </w:r>
            <w:r w:rsidRPr="00135D9B">
              <w:rPr>
                <w:rFonts w:cs="Times New Roman"/>
                <w:b w:val="0"/>
                <w:bCs w:val="0"/>
                <w:sz w:val="26"/>
                <w:szCs w:val="26"/>
              </w:rPr>
              <w:t>class B, with lateral stopcock with solid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ST-glass-plug, </w:t>
            </w:r>
            <w:r w:rsidRPr="00135D9B">
              <w:rPr>
                <w:rFonts w:cs="Times New Roman"/>
                <w:b w:val="0"/>
                <w:bCs w:val="0"/>
                <w:sz w:val="26"/>
                <w:szCs w:val="26"/>
                <w:rtl/>
              </w:rPr>
              <w:t xml:space="preserve">100 </w:t>
            </w:r>
            <w:r w:rsidRPr="00135D9B">
              <w:rPr>
                <w:rFonts w:cs="Times New Roman"/>
                <w:b w:val="0"/>
                <w:bCs w:val="0"/>
                <w:sz w:val="26"/>
                <w:szCs w:val="26"/>
              </w:rPr>
              <w:t xml:space="preserve">ml, clear glass Pack = </w:t>
            </w:r>
            <w:r w:rsidRPr="00135D9B">
              <w:rPr>
                <w:rFonts w:cs="Times New Roman"/>
                <w:b w:val="0"/>
                <w:bCs w:val="0"/>
                <w:sz w:val="26"/>
                <w:szCs w:val="26"/>
                <w:rtl/>
              </w:rPr>
              <w:t xml:space="preserve">2 </w:t>
            </w:r>
            <w:r w:rsidRPr="00135D9B">
              <w:rPr>
                <w:rFonts w:cs="Times New Roman"/>
                <w:b w:val="0"/>
                <w:bCs w:val="0"/>
                <w:sz w:val="26"/>
                <w:szCs w:val="26"/>
              </w:rPr>
              <w:t>pcs.</w:t>
            </w:r>
            <w:r w:rsidRPr="00135D9B">
              <w:rPr>
                <w:rFonts w:cs="Times New Roman"/>
                <w:b w:val="0"/>
                <w:bCs w:val="0"/>
                <w:sz w:val="26"/>
                <w:szCs w:val="26"/>
                <w:rtl/>
              </w:rPr>
              <w:t xml:space="preserve"> </w:t>
            </w:r>
            <w:r w:rsidRPr="00135D9B">
              <w:rPr>
                <w:rFonts w:cs="Times New Roman"/>
                <w:b w:val="0"/>
                <w:bCs w:val="0"/>
                <w:sz w:val="26"/>
                <w:szCs w:val="26"/>
                <w:rtl/>
              </w:rPr>
              <w:br/>
              <w:t xml:space="preserve">3000904 </w:t>
            </w:r>
          </w:p>
        </w:tc>
        <w:tc>
          <w:tcPr>
            <w:tcW w:w="1390" w:type="dxa"/>
            <w:shd w:val="clear" w:color="auto" w:fill="auto"/>
            <w:noWrap/>
            <w:vAlign w:val="center"/>
            <w:hideMark/>
          </w:tcPr>
          <w:p w14:paraId="1334362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50D8F7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444C645"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5D77098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73</w:t>
            </w:r>
          </w:p>
        </w:tc>
        <w:tc>
          <w:tcPr>
            <w:tcW w:w="1410" w:type="dxa"/>
            <w:shd w:val="clear" w:color="auto" w:fill="auto"/>
            <w:noWrap/>
            <w:vAlign w:val="center"/>
            <w:hideMark/>
          </w:tcPr>
          <w:p w14:paraId="3AB640D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117,088</w:t>
            </w:r>
          </w:p>
        </w:tc>
        <w:tc>
          <w:tcPr>
            <w:tcW w:w="1178" w:type="dxa"/>
            <w:shd w:val="clear" w:color="auto" w:fill="auto"/>
            <w:noWrap/>
            <w:vAlign w:val="center"/>
            <w:hideMark/>
          </w:tcPr>
          <w:p w14:paraId="7CE1363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6E8CC5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585,440</w:t>
            </w:r>
          </w:p>
        </w:tc>
        <w:tc>
          <w:tcPr>
            <w:tcW w:w="1594" w:type="dxa"/>
            <w:shd w:val="clear" w:color="auto" w:fill="auto"/>
            <w:noWrap/>
            <w:vAlign w:val="center"/>
            <w:hideMark/>
          </w:tcPr>
          <w:p w14:paraId="0BF41E0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585,440</w:t>
            </w:r>
          </w:p>
        </w:tc>
      </w:tr>
      <w:tr w:rsidR="00412238" w:rsidRPr="00135D9B" w14:paraId="16F41DB1" w14:textId="77777777" w:rsidTr="00B431F8">
        <w:trPr>
          <w:trHeight w:val="990"/>
          <w:jc w:val="center"/>
        </w:trPr>
        <w:tc>
          <w:tcPr>
            <w:tcW w:w="709" w:type="dxa"/>
            <w:shd w:val="clear" w:color="auto" w:fill="auto"/>
            <w:noWrap/>
            <w:vAlign w:val="center"/>
            <w:hideMark/>
          </w:tcPr>
          <w:p w14:paraId="6C460A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44</w:t>
            </w:r>
          </w:p>
        </w:tc>
        <w:tc>
          <w:tcPr>
            <w:tcW w:w="3173" w:type="dxa"/>
            <w:shd w:val="clear" w:color="auto" w:fill="auto"/>
            <w:vAlign w:val="center"/>
            <w:hideMark/>
          </w:tcPr>
          <w:p w14:paraId="56181B8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Erlenmeyer-Flasks</w:t>
            </w:r>
            <w:r w:rsidRPr="00135D9B">
              <w:rPr>
                <w:rFonts w:cs="Times New Roman"/>
                <w:b w:val="0"/>
                <w:bCs w:val="0"/>
                <w:sz w:val="26"/>
                <w:szCs w:val="26"/>
                <w:rtl/>
              </w:rPr>
              <w:t xml:space="preserve"> </w:t>
            </w:r>
            <w:r w:rsidRPr="00135D9B">
              <w:rPr>
                <w:rFonts w:cs="Times New Roman"/>
                <w:b w:val="0"/>
                <w:bCs w:val="0"/>
                <w:sz w:val="26"/>
                <w:szCs w:val="26"/>
              </w:rPr>
              <w:t xml:space="preserve">with Conical Joint, Cap. ml </w:t>
            </w:r>
            <w:r w:rsidRPr="00135D9B">
              <w:rPr>
                <w:rFonts w:cs="Times New Roman"/>
                <w:b w:val="0"/>
                <w:bCs w:val="0"/>
                <w:sz w:val="26"/>
                <w:szCs w:val="26"/>
                <w:rtl/>
              </w:rPr>
              <w:t xml:space="preserve">100 </w:t>
            </w:r>
            <w:r w:rsidRPr="00135D9B">
              <w:rPr>
                <w:rFonts w:cs="Times New Roman"/>
                <w:b w:val="0"/>
                <w:bCs w:val="0"/>
                <w:sz w:val="26"/>
                <w:szCs w:val="26"/>
                <w:rtl/>
              </w:rPr>
              <w:br/>
            </w:r>
            <w:r w:rsidRPr="00135D9B">
              <w:rPr>
                <w:rFonts w:cs="Times New Roman"/>
                <w:b w:val="0"/>
                <w:bCs w:val="0"/>
                <w:sz w:val="26"/>
                <w:szCs w:val="26"/>
              </w:rPr>
              <w:t xml:space="preserve">Socket NS </w:t>
            </w:r>
            <w:r w:rsidRPr="00135D9B">
              <w:rPr>
                <w:rFonts w:cs="Times New Roman"/>
                <w:b w:val="0"/>
                <w:bCs w:val="0"/>
                <w:sz w:val="26"/>
                <w:szCs w:val="26"/>
                <w:rtl/>
              </w:rPr>
              <w:t xml:space="preserve">29/32 </w:t>
            </w:r>
            <w:r w:rsidRPr="00135D9B">
              <w:rPr>
                <w:rFonts w:cs="Times New Roman"/>
                <w:b w:val="0"/>
                <w:bCs w:val="0"/>
                <w:sz w:val="26"/>
                <w:szCs w:val="26"/>
                <w:rtl/>
              </w:rPr>
              <w:br/>
              <w:t>9012013</w:t>
            </w:r>
          </w:p>
        </w:tc>
        <w:tc>
          <w:tcPr>
            <w:tcW w:w="1390" w:type="dxa"/>
            <w:shd w:val="clear" w:color="auto" w:fill="auto"/>
            <w:noWrap/>
            <w:vAlign w:val="center"/>
            <w:hideMark/>
          </w:tcPr>
          <w:p w14:paraId="75E5F75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24DCB6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4D7FD98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CC9A82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w:t>
            </w:r>
          </w:p>
        </w:tc>
        <w:tc>
          <w:tcPr>
            <w:tcW w:w="1410" w:type="dxa"/>
            <w:shd w:val="clear" w:color="auto" w:fill="auto"/>
            <w:noWrap/>
            <w:vAlign w:val="center"/>
            <w:hideMark/>
          </w:tcPr>
          <w:p w14:paraId="1F43AC6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15,024</w:t>
            </w:r>
          </w:p>
        </w:tc>
        <w:tc>
          <w:tcPr>
            <w:tcW w:w="1178" w:type="dxa"/>
            <w:shd w:val="clear" w:color="auto" w:fill="auto"/>
            <w:noWrap/>
            <w:vAlign w:val="center"/>
            <w:hideMark/>
          </w:tcPr>
          <w:p w14:paraId="023A41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FF7CF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75,120</w:t>
            </w:r>
          </w:p>
        </w:tc>
        <w:tc>
          <w:tcPr>
            <w:tcW w:w="1594" w:type="dxa"/>
            <w:shd w:val="clear" w:color="auto" w:fill="auto"/>
            <w:noWrap/>
            <w:vAlign w:val="center"/>
            <w:hideMark/>
          </w:tcPr>
          <w:p w14:paraId="30ED341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75,120</w:t>
            </w:r>
          </w:p>
        </w:tc>
      </w:tr>
      <w:tr w:rsidR="00412238" w:rsidRPr="00135D9B" w14:paraId="059F7B6B" w14:textId="77777777" w:rsidTr="00B431F8">
        <w:trPr>
          <w:trHeight w:val="990"/>
          <w:jc w:val="center"/>
        </w:trPr>
        <w:tc>
          <w:tcPr>
            <w:tcW w:w="709" w:type="dxa"/>
            <w:shd w:val="clear" w:color="auto" w:fill="auto"/>
            <w:noWrap/>
            <w:vAlign w:val="center"/>
            <w:hideMark/>
          </w:tcPr>
          <w:p w14:paraId="2E23BFC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w:t>
            </w:r>
          </w:p>
        </w:tc>
        <w:tc>
          <w:tcPr>
            <w:tcW w:w="3173" w:type="dxa"/>
            <w:shd w:val="clear" w:color="auto" w:fill="auto"/>
            <w:vAlign w:val="center"/>
            <w:hideMark/>
          </w:tcPr>
          <w:p w14:paraId="2C812324"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Erlenmeyer-Flasks</w:t>
            </w:r>
            <w:r w:rsidRPr="00135D9B">
              <w:rPr>
                <w:rFonts w:cs="Times New Roman"/>
                <w:b w:val="0"/>
                <w:bCs w:val="0"/>
                <w:sz w:val="26"/>
                <w:szCs w:val="26"/>
                <w:rtl/>
              </w:rPr>
              <w:t xml:space="preserve"> </w:t>
            </w:r>
            <w:r w:rsidRPr="00135D9B">
              <w:rPr>
                <w:rFonts w:cs="Times New Roman"/>
                <w:b w:val="0"/>
                <w:bCs w:val="0"/>
                <w:sz w:val="26"/>
                <w:szCs w:val="26"/>
              </w:rPr>
              <w:t xml:space="preserve">with Conical Joint, Cap. ml </w:t>
            </w:r>
            <w:r w:rsidRPr="00135D9B">
              <w:rPr>
                <w:rFonts w:cs="Times New Roman"/>
                <w:b w:val="0"/>
                <w:bCs w:val="0"/>
                <w:sz w:val="26"/>
                <w:szCs w:val="26"/>
                <w:rtl/>
              </w:rPr>
              <w:t xml:space="preserve">250 </w:t>
            </w:r>
            <w:r w:rsidRPr="00135D9B">
              <w:rPr>
                <w:rFonts w:cs="Times New Roman"/>
                <w:b w:val="0"/>
                <w:bCs w:val="0"/>
                <w:sz w:val="26"/>
                <w:szCs w:val="26"/>
                <w:rtl/>
              </w:rPr>
              <w:br/>
            </w:r>
            <w:r w:rsidRPr="00135D9B">
              <w:rPr>
                <w:rFonts w:cs="Times New Roman"/>
                <w:b w:val="0"/>
                <w:bCs w:val="0"/>
                <w:sz w:val="26"/>
                <w:szCs w:val="26"/>
              </w:rPr>
              <w:t xml:space="preserve">Socket NS </w:t>
            </w:r>
            <w:r w:rsidRPr="00135D9B">
              <w:rPr>
                <w:rFonts w:cs="Times New Roman"/>
                <w:b w:val="0"/>
                <w:bCs w:val="0"/>
                <w:sz w:val="26"/>
                <w:szCs w:val="26"/>
                <w:rtl/>
              </w:rPr>
              <w:t xml:space="preserve">29/32 </w:t>
            </w:r>
            <w:r w:rsidRPr="00135D9B">
              <w:rPr>
                <w:rFonts w:cs="Times New Roman"/>
                <w:b w:val="0"/>
                <w:bCs w:val="0"/>
                <w:sz w:val="26"/>
                <w:szCs w:val="26"/>
                <w:rtl/>
              </w:rPr>
              <w:br/>
              <w:t>9012014</w:t>
            </w:r>
          </w:p>
        </w:tc>
        <w:tc>
          <w:tcPr>
            <w:tcW w:w="1390" w:type="dxa"/>
            <w:shd w:val="clear" w:color="auto" w:fill="auto"/>
            <w:noWrap/>
            <w:vAlign w:val="center"/>
            <w:hideMark/>
          </w:tcPr>
          <w:p w14:paraId="712DDA7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723F96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A22BD6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1C8F6F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w:t>
            </w:r>
          </w:p>
        </w:tc>
        <w:tc>
          <w:tcPr>
            <w:tcW w:w="1410" w:type="dxa"/>
            <w:shd w:val="clear" w:color="auto" w:fill="auto"/>
            <w:noWrap/>
            <w:vAlign w:val="center"/>
            <w:hideMark/>
          </w:tcPr>
          <w:p w14:paraId="45B7B78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1,008</w:t>
            </w:r>
          </w:p>
        </w:tc>
        <w:tc>
          <w:tcPr>
            <w:tcW w:w="1178" w:type="dxa"/>
            <w:shd w:val="clear" w:color="auto" w:fill="auto"/>
            <w:noWrap/>
            <w:vAlign w:val="center"/>
            <w:hideMark/>
          </w:tcPr>
          <w:p w14:paraId="34078BE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08E238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5,040</w:t>
            </w:r>
          </w:p>
        </w:tc>
        <w:tc>
          <w:tcPr>
            <w:tcW w:w="1594" w:type="dxa"/>
            <w:shd w:val="clear" w:color="auto" w:fill="auto"/>
            <w:noWrap/>
            <w:vAlign w:val="center"/>
            <w:hideMark/>
          </w:tcPr>
          <w:p w14:paraId="07F60EB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5,040</w:t>
            </w:r>
          </w:p>
        </w:tc>
      </w:tr>
      <w:tr w:rsidR="00412238" w:rsidRPr="00135D9B" w14:paraId="4C7760AA" w14:textId="77777777" w:rsidTr="00B431F8">
        <w:trPr>
          <w:trHeight w:val="990"/>
          <w:jc w:val="center"/>
        </w:trPr>
        <w:tc>
          <w:tcPr>
            <w:tcW w:w="709" w:type="dxa"/>
            <w:shd w:val="clear" w:color="auto" w:fill="auto"/>
            <w:noWrap/>
            <w:vAlign w:val="center"/>
            <w:hideMark/>
          </w:tcPr>
          <w:p w14:paraId="524E71C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46</w:t>
            </w:r>
          </w:p>
        </w:tc>
        <w:tc>
          <w:tcPr>
            <w:tcW w:w="3173" w:type="dxa"/>
            <w:shd w:val="clear" w:color="auto" w:fill="auto"/>
            <w:vAlign w:val="center"/>
            <w:hideMark/>
          </w:tcPr>
          <w:p w14:paraId="26703BE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Erlenmeyer</w:t>
            </w:r>
            <w:r w:rsidRPr="00135D9B">
              <w:rPr>
                <w:rFonts w:cs="Times New Roman"/>
                <w:b w:val="0"/>
                <w:bCs w:val="0"/>
                <w:sz w:val="26"/>
                <w:szCs w:val="26"/>
                <w:rtl/>
              </w:rPr>
              <w:t xml:space="preserve"> </w:t>
            </w:r>
            <w:r w:rsidRPr="00135D9B">
              <w:rPr>
                <w:rFonts w:cs="Times New Roman"/>
                <w:b w:val="0"/>
                <w:bCs w:val="0"/>
                <w:sz w:val="26"/>
                <w:szCs w:val="26"/>
              </w:rPr>
              <w:t xml:space="preserve">flasks,DURAN®,narrow neck,cap. </w:t>
            </w:r>
            <w:r w:rsidRPr="00135D9B">
              <w:rPr>
                <w:rFonts w:cs="Times New Roman"/>
                <w:b w:val="0"/>
                <w:bCs w:val="0"/>
                <w:sz w:val="26"/>
                <w:szCs w:val="26"/>
                <w:rtl/>
              </w:rPr>
              <w:t xml:space="preserve">500 </w:t>
            </w:r>
            <w:r w:rsidRPr="00135D9B">
              <w:rPr>
                <w:rFonts w:cs="Times New Roman"/>
                <w:b w:val="0"/>
                <w:bCs w:val="0"/>
                <w:sz w:val="26"/>
                <w:szCs w:val="26"/>
                <w:rtl/>
              </w:rPr>
              <w:br/>
            </w:r>
            <w:r w:rsidRPr="00135D9B">
              <w:rPr>
                <w:rFonts w:cs="Times New Roman"/>
                <w:b w:val="0"/>
                <w:bCs w:val="0"/>
                <w:sz w:val="26"/>
                <w:szCs w:val="26"/>
              </w:rPr>
              <w:t>ml Erlenmeyer flasks, narrow</w:t>
            </w:r>
            <w:r w:rsidRPr="00135D9B">
              <w:rPr>
                <w:rFonts w:cs="Times New Roman"/>
                <w:b w:val="0"/>
                <w:bCs w:val="0"/>
                <w:sz w:val="26"/>
                <w:szCs w:val="26"/>
                <w:rtl/>
              </w:rPr>
              <w:t xml:space="preserve"> </w:t>
            </w:r>
            <w:r w:rsidRPr="00135D9B">
              <w:rPr>
                <w:rFonts w:cs="Times New Roman"/>
                <w:b w:val="0"/>
                <w:bCs w:val="0"/>
                <w:sz w:val="26"/>
                <w:szCs w:val="26"/>
                <w:rtl/>
              </w:rPr>
              <w:br/>
              <w:t>212164404</w:t>
            </w:r>
          </w:p>
        </w:tc>
        <w:tc>
          <w:tcPr>
            <w:tcW w:w="1390" w:type="dxa"/>
            <w:shd w:val="clear" w:color="auto" w:fill="auto"/>
            <w:noWrap/>
            <w:vAlign w:val="center"/>
            <w:hideMark/>
          </w:tcPr>
          <w:p w14:paraId="3AB61D5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790CDC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9331B1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8A32C6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78</w:t>
            </w:r>
          </w:p>
        </w:tc>
        <w:tc>
          <w:tcPr>
            <w:tcW w:w="1410" w:type="dxa"/>
            <w:shd w:val="clear" w:color="auto" w:fill="auto"/>
            <w:noWrap/>
            <w:vAlign w:val="center"/>
            <w:hideMark/>
          </w:tcPr>
          <w:p w14:paraId="76EC411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24,880</w:t>
            </w:r>
          </w:p>
        </w:tc>
        <w:tc>
          <w:tcPr>
            <w:tcW w:w="1178" w:type="dxa"/>
            <w:shd w:val="clear" w:color="auto" w:fill="auto"/>
            <w:noWrap/>
            <w:vAlign w:val="center"/>
            <w:hideMark/>
          </w:tcPr>
          <w:p w14:paraId="6089F3F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761E24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24,880</w:t>
            </w:r>
          </w:p>
        </w:tc>
        <w:tc>
          <w:tcPr>
            <w:tcW w:w="1594" w:type="dxa"/>
            <w:shd w:val="clear" w:color="auto" w:fill="auto"/>
            <w:noWrap/>
            <w:vAlign w:val="center"/>
            <w:hideMark/>
          </w:tcPr>
          <w:p w14:paraId="7132FF4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24,880</w:t>
            </w:r>
          </w:p>
        </w:tc>
      </w:tr>
      <w:tr w:rsidR="00412238" w:rsidRPr="00135D9B" w14:paraId="42B827DA" w14:textId="77777777" w:rsidTr="00B431F8">
        <w:trPr>
          <w:trHeight w:val="990"/>
          <w:jc w:val="center"/>
        </w:trPr>
        <w:tc>
          <w:tcPr>
            <w:tcW w:w="709" w:type="dxa"/>
            <w:shd w:val="clear" w:color="auto" w:fill="auto"/>
            <w:noWrap/>
            <w:vAlign w:val="center"/>
            <w:hideMark/>
          </w:tcPr>
          <w:p w14:paraId="1AC443E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47</w:t>
            </w:r>
          </w:p>
        </w:tc>
        <w:tc>
          <w:tcPr>
            <w:tcW w:w="3173" w:type="dxa"/>
            <w:shd w:val="clear" w:color="auto" w:fill="auto"/>
            <w:vAlign w:val="center"/>
            <w:hideMark/>
          </w:tcPr>
          <w:p w14:paraId="766EEA0F"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Measuring</w:t>
            </w:r>
            <w:r w:rsidRPr="00135D9B">
              <w:rPr>
                <w:rFonts w:cs="Times New Roman"/>
                <w:b w:val="0"/>
                <w:bCs w:val="0"/>
                <w:sz w:val="26"/>
                <w:szCs w:val="26"/>
                <w:rtl/>
              </w:rPr>
              <w:t xml:space="preserve"> </w:t>
            </w:r>
            <w:r w:rsidRPr="00135D9B">
              <w:rPr>
                <w:rFonts w:cs="Times New Roman"/>
                <w:b w:val="0"/>
                <w:bCs w:val="0"/>
                <w:sz w:val="26"/>
                <w:szCs w:val="26"/>
              </w:rPr>
              <w:t xml:space="preserve">cylinder </w:t>
            </w:r>
            <w:r w:rsidRPr="00135D9B">
              <w:rPr>
                <w:rFonts w:cs="Times New Roman"/>
                <w:b w:val="0"/>
                <w:bCs w:val="0"/>
                <w:sz w:val="26"/>
                <w:szCs w:val="26"/>
                <w:rtl/>
              </w:rPr>
              <w:t xml:space="preserve">10 </w:t>
            </w:r>
            <w:r w:rsidRPr="00135D9B">
              <w:rPr>
                <w:rFonts w:cs="Times New Roman"/>
                <w:b w:val="0"/>
                <w:bCs w:val="0"/>
                <w:sz w:val="26"/>
                <w:szCs w:val="26"/>
              </w:rPr>
              <w:t>ml, h.F. BLAUBRAND®,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cl.A, USP, conformity certified, Borosilicate </w:t>
            </w:r>
            <w:r w:rsidRPr="00135D9B">
              <w:rPr>
                <w:rFonts w:cs="Times New Roman"/>
                <w:b w:val="0"/>
                <w:bCs w:val="0"/>
                <w:sz w:val="26"/>
                <w:szCs w:val="26"/>
                <w:rtl/>
              </w:rPr>
              <w:t xml:space="preserve">3.3 </w:t>
            </w:r>
            <w:r w:rsidRPr="00135D9B">
              <w:rPr>
                <w:rFonts w:cs="Times New Roman"/>
                <w:b w:val="0"/>
                <w:bCs w:val="0"/>
                <w:sz w:val="26"/>
                <w:szCs w:val="26"/>
                <w:rtl/>
              </w:rPr>
              <w:br/>
              <w:t xml:space="preserve">32808 </w:t>
            </w:r>
          </w:p>
        </w:tc>
        <w:tc>
          <w:tcPr>
            <w:tcW w:w="1390" w:type="dxa"/>
            <w:shd w:val="clear" w:color="auto" w:fill="auto"/>
            <w:noWrap/>
            <w:vAlign w:val="center"/>
            <w:hideMark/>
          </w:tcPr>
          <w:p w14:paraId="1816312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66911D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10</w:t>
            </w:r>
          </w:p>
        </w:tc>
        <w:tc>
          <w:tcPr>
            <w:tcW w:w="718" w:type="dxa"/>
            <w:shd w:val="clear" w:color="auto" w:fill="auto"/>
            <w:noWrap/>
            <w:vAlign w:val="center"/>
            <w:hideMark/>
          </w:tcPr>
          <w:p w14:paraId="27DF43E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B3D792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w:t>
            </w:r>
          </w:p>
        </w:tc>
        <w:tc>
          <w:tcPr>
            <w:tcW w:w="1410" w:type="dxa"/>
            <w:shd w:val="clear" w:color="auto" w:fill="auto"/>
            <w:noWrap/>
            <w:vAlign w:val="center"/>
            <w:hideMark/>
          </w:tcPr>
          <w:p w14:paraId="405D541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40,224</w:t>
            </w:r>
          </w:p>
        </w:tc>
        <w:tc>
          <w:tcPr>
            <w:tcW w:w="1178" w:type="dxa"/>
            <w:shd w:val="clear" w:color="auto" w:fill="auto"/>
            <w:noWrap/>
            <w:vAlign w:val="center"/>
            <w:hideMark/>
          </w:tcPr>
          <w:p w14:paraId="576EB8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DAB427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402,240</w:t>
            </w:r>
          </w:p>
        </w:tc>
        <w:tc>
          <w:tcPr>
            <w:tcW w:w="1594" w:type="dxa"/>
            <w:shd w:val="clear" w:color="auto" w:fill="auto"/>
            <w:noWrap/>
            <w:vAlign w:val="center"/>
            <w:hideMark/>
          </w:tcPr>
          <w:p w14:paraId="3E223E2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402,240</w:t>
            </w:r>
          </w:p>
        </w:tc>
      </w:tr>
      <w:tr w:rsidR="00412238" w:rsidRPr="00135D9B" w14:paraId="3577FA37" w14:textId="77777777" w:rsidTr="00B431F8">
        <w:trPr>
          <w:trHeight w:val="990"/>
          <w:jc w:val="center"/>
        </w:trPr>
        <w:tc>
          <w:tcPr>
            <w:tcW w:w="709" w:type="dxa"/>
            <w:shd w:val="clear" w:color="auto" w:fill="auto"/>
            <w:noWrap/>
            <w:vAlign w:val="center"/>
            <w:hideMark/>
          </w:tcPr>
          <w:p w14:paraId="2DDDB86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48</w:t>
            </w:r>
          </w:p>
        </w:tc>
        <w:tc>
          <w:tcPr>
            <w:tcW w:w="3173" w:type="dxa"/>
            <w:shd w:val="clear" w:color="auto" w:fill="auto"/>
            <w:vAlign w:val="center"/>
            <w:hideMark/>
          </w:tcPr>
          <w:p w14:paraId="2DF90C75"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Measuring</w:t>
            </w:r>
            <w:r w:rsidRPr="00135D9B">
              <w:rPr>
                <w:rFonts w:cs="Times New Roman"/>
                <w:b w:val="0"/>
                <w:bCs w:val="0"/>
                <w:sz w:val="26"/>
                <w:szCs w:val="26"/>
                <w:rtl/>
              </w:rPr>
              <w:t xml:space="preserve"> </w:t>
            </w:r>
            <w:r w:rsidRPr="00135D9B">
              <w:rPr>
                <w:rFonts w:cs="Times New Roman"/>
                <w:b w:val="0"/>
                <w:bCs w:val="0"/>
                <w:sz w:val="26"/>
                <w:szCs w:val="26"/>
              </w:rPr>
              <w:t xml:space="preserve">cylinder </w:t>
            </w:r>
            <w:r w:rsidRPr="00135D9B">
              <w:rPr>
                <w:rFonts w:cs="Times New Roman"/>
                <w:b w:val="0"/>
                <w:bCs w:val="0"/>
                <w:sz w:val="26"/>
                <w:szCs w:val="26"/>
                <w:rtl/>
              </w:rPr>
              <w:t xml:space="preserve">25 </w:t>
            </w:r>
            <w:r w:rsidRPr="00135D9B">
              <w:rPr>
                <w:rFonts w:cs="Times New Roman"/>
                <w:b w:val="0"/>
                <w:bCs w:val="0"/>
                <w:sz w:val="26"/>
                <w:szCs w:val="26"/>
              </w:rPr>
              <w:t>ml, h.F. BLAUBRAND®,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cl.A, USP, conformity certified, Borosilicate </w:t>
            </w:r>
            <w:r w:rsidRPr="00135D9B">
              <w:rPr>
                <w:rFonts w:cs="Times New Roman"/>
                <w:b w:val="0"/>
                <w:bCs w:val="0"/>
                <w:sz w:val="26"/>
                <w:szCs w:val="26"/>
                <w:rtl/>
              </w:rPr>
              <w:t xml:space="preserve">3.3 </w:t>
            </w:r>
            <w:r w:rsidRPr="00135D9B">
              <w:rPr>
                <w:rFonts w:cs="Times New Roman"/>
                <w:b w:val="0"/>
                <w:bCs w:val="0"/>
                <w:sz w:val="26"/>
                <w:szCs w:val="26"/>
                <w:rtl/>
              </w:rPr>
              <w:br/>
              <w:t xml:space="preserve">32820 </w:t>
            </w:r>
          </w:p>
        </w:tc>
        <w:tc>
          <w:tcPr>
            <w:tcW w:w="1390" w:type="dxa"/>
            <w:shd w:val="clear" w:color="auto" w:fill="auto"/>
            <w:noWrap/>
            <w:vAlign w:val="center"/>
            <w:hideMark/>
          </w:tcPr>
          <w:p w14:paraId="465FBCB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1D6CA7C"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10</w:t>
            </w:r>
          </w:p>
        </w:tc>
        <w:tc>
          <w:tcPr>
            <w:tcW w:w="718" w:type="dxa"/>
            <w:shd w:val="clear" w:color="auto" w:fill="auto"/>
            <w:noWrap/>
            <w:vAlign w:val="center"/>
            <w:hideMark/>
          </w:tcPr>
          <w:p w14:paraId="0822DE6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CB9CED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w:t>
            </w:r>
          </w:p>
        </w:tc>
        <w:tc>
          <w:tcPr>
            <w:tcW w:w="1410" w:type="dxa"/>
            <w:shd w:val="clear" w:color="auto" w:fill="auto"/>
            <w:noWrap/>
            <w:vAlign w:val="center"/>
            <w:hideMark/>
          </w:tcPr>
          <w:p w14:paraId="3F419A6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41,952</w:t>
            </w:r>
          </w:p>
        </w:tc>
        <w:tc>
          <w:tcPr>
            <w:tcW w:w="1178" w:type="dxa"/>
            <w:shd w:val="clear" w:color="auto" w:fill="auto"/>
            <w:noWrap/>
            <w:vAlign w:val="center"/>
            <w:hideMark/>
          </w:tcPr>
          <w:p w14:paraId="52CE0C8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5C39B7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419,520</w:t>
            </w:r>
          </w:p>
        </w:tc>
        <w:tc>
          <w:tcPr>
            <w:tcW w:w="1594" w:type="dxa"/>
            <w:shd w:val="clear" w:color="auto" w:fill="auto"/>
            <w:noWrap/>
            <w:vAlign w:val="center"/>
            <w:hideMark/>
          </w:tcPr>
          <w:p w14:paraId="7C2F165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419,520</w:t>
            </w:r>
          </w:p>
        </w:tc>
      </w:tr>
      <w:tr w:rsidR="00412238" w:rsidRPr="00135D9B" w14:paraId="022156BF" w14:textId="77777777" w:rsidTr="00B431F8">
        <w:trPr>
          <w:trHeight w:val="990"/>
          <w:jc w:val="center"/>
        </w:trPr>
        <w:tc>
          <w:tcPr>
            <w:tcW w:w="709" w:type="dxa"/>
            <w:shd w:val="clear" w:color="auto" w:fill="auto"/>
            <w:noWrap/>
            <w:vAlign w:val="center"/>
            <w:hideMark/>
          </w:tcPr>
          <w:p w14:paraId="56C6F34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49</w:t>
            </w:r>
          </w:p>
        </w:tc>
        <w:tc>
          <w:tcPr>
            <w:tcW w:w="3173" w:type="dxa"/>
            <w:shd w:val="clear" w:color="auto" w:fill="auto"/>
            <w:vAlign w:val="center"/>
            <w:hideMark/>
          </w:tcPr>
          <w:p w14:paraId="296F1EA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Measuring</w:t>
            </w:r>
            <w:r w:rsidRPr="00135D9B">
              <w:rPr>
                <w:rFonts w:cs="Times New Roman"/>
                <w:b w:val="0"/>
                <w:bCs w:val="0"/>
                <w:sz w:val="26"/>
                <w:szCs w:val="26"/>
                <w:rtl/>
              </w:rPr>
              <w:t xml:space="preserve"> </w:t>
            </w:r>
            <w:r w:rsidRPr="00135D9B">
              <w:rPr>
                <w:rFonts w:cs="Times New Roman"/>
                <w:b w:val="0"/>
                <w:bCs w:val="0"/>
                <w:sz w:val="26"/>
                <w:szCs w:val="26"/>
              </w:rPr>
              <w:t xml:space="preserve">cylinder </w:t>
            </w:r>
            <w:r w:rsidRPr="00135D9B">
              <w:rPr>
                <w:rFonts w:cs="Times New Roman"/>
                <w:b w:val="0"/>
                <w:bCs w:val="0"/>
                <w:sz w:val="26"/>
                <w:szCs w:val="26"/>
                <w:rtl/>
              </w:rPr>
              <w:t xml:space="preserve">50 </w:t>
            </w:r>
            <w:r w:rsidRPr="00135D9B">
              <w:rPr>
                <w:rFonts w:cs="Times New Roman"/>
                <w:b w:val="0"/>
                <w:bCs w:val="0"/>
                <w:sz w:val="26"/>
                <w:szCs w:val="26"/>
              </w:rPr>
              <w:t>ml, h.F. BLAUBRAND®,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cl.A, USP, conformity certified, Borosilicate </w:t>
            </w:r>
            <w:r w:rsidRPr="00135D9B">
              <w:rPr>
                <w:rFonts w:cs="Times New Roman"/>
                <w:b w:val="0"/>
                <w:bCs w:val="0"/>
                <w:sz w:val="26"/>
                <w:szCs w:val="26"/>
                <w:rtl/>
              </w:rPr>
              <w:t xml:space="preserve">3.3 </w:t>
            </w:r>
            <w:r w:rsidRPr="00135D9B">
              <w:rPr>
                <w:rFonts w:cs="Times New Roman"/>
                <w:b w:val="0"/>
                <w:bCs w:val="0"/>
                <w:sz w:val="26"/>
                <w:szCs w:val="26"/>
                <w:rtl/>
              </w:rPr>
              <w:br/>
              <w:t>32828</w:t>
            </w:r>
          </w:p>
        </w:tc>
        <w:tc>
          <w:tcPr>
            <w:tcW w:w="1390" w:type="dxa"/>
            <w:shd w:val="clear" w:color="auto" w:fill="auto"/>
            <w:noWrap/>
            <w:vAlign w:val="center"/>
            <w:hideMark/>
          </w:tcPr>
          <w:p w14:paraId="26F84AF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E61564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10</w:t>
            </w:r>
          </w:p>
        </w:tc>
        <w:tc>
          <w:tcPr>
            <w:tcW w:w="718" w:type="dxa"/>
            <w:shd w:val="clear" w:color="auto" w:fill="auto"/>
            <w:noWrap/>
            <w:vAlign w:val="center"/>
            <w:hideMark/>
          </w:tcPr>
          <w:p w14:paraId="1736B1A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84992A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w:t>
            </w:r>
          </w:p>
        </w:tc>
        <w:tc>
          <w:tcPr>
            <w:tcW w:w="1410" w:type="dxa"/>
            <w:shd w:val="clear" w:color="auto" w:fill="auto"/>
            <w:noWrap/>
            <w:vAlign w:val="center"/>
            <w:hideMark/>
          </w:tcPr>
          <w:p w14:paraId="298B113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44,992</w:t>
            </w:r>
          </w:p>
        </w:tc>
        <w:tc>
          <w:tcPr>
            <w:tcW w:w="1178" w:type="dxa"/>
            <w:shd w:val="clear" w:color="auto" w:fill="auto"/>
            <w:noWrap/>
            <w:vAlign w:val="center"/>
            <w:hideMark/>
          </w:tcPr>
          <w:p w14:paraId="572045F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C281C0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449,920</w:t>
            </w:r>
          </w:p>
        </w:tc>
        <w:tc>
          <w:tcPr>
            <w:tcW w:w="1594" w:type="dxa"/>
            <w:shd w:val="clear" w:color="auto" w:fill="auto"/>
            <w:noWrap/>
            <w:vAlign w:val="center"/>
            <w:hideMark/>
          </w:tcPr>
          <w:p w14:paraId="79C7D4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449,920</w:t>
            </w:r>
          </w:p>
        </w:tc>
      </w:tr>
      <w:tr w:rsidR="00412238" w:rsidRPr="00135D9B" w14:paraId="45A33100" w14:textId="77777777" w:rsidTr="00B431F8">
        <w:trPr>
          <w:trHeight w:val="990"/>
          <w:jc w:val="center"/>
        </w:trPr>
        <w:tc>
          <w:tcPr>
            <w:tcW w:w="709" w:type="dxa"/>
            <w:shd w:val="clear" w:color="auto" w:fill="auto"/>
            <w:noWrap/>
            <w:vAlign w:val="center"/>
            <w:hideMark/>
          </w:tcPr>
          <w:p w14:paraId="54099AC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w:t>
            </w:r>
          </w:p>
        </w:tc>
        <w:tc>
          <w:tcPr>
            <w:tcW w:w="3173" w:type="dxa"/>
            <w:shd w:val="clear" w:color="auto" w:fill="auto"/>
            <w:vAlign w:val="center"/>
            <w:hideMark/>
          </w:tcPr>
          <w:p w14:paraId="0F82AEE4"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1:0.1 </w:t>
            </w:r>
            <w:r w:rsidRPr="00135D9B">
              <w:rPr>
                <w:rFonts w:cs="Times New Roman"/>
                <w:b w:val="0"/>
                <w:bCs w:val="0"/>
                <w:sz w:val="26"/>
                <w:szCs w:val="26"/>
              </w:rPr>
              <w:t xml:space="preserve">ml, </w:t>
            </w:r>
            <w:r w:rsidRPr="00135D9B">
              <w:rPr>
                <w:rFonts w:cs="Times New Roman"/>
                <w:b w:val="0"/>
                <w:bCs w:val="0"/>
                <w:sz w:val="26"/>
                <w:szCs w:val="26"/>
                <w:rtl/>
              </w:rPr>
              <w:t xml:space="preserve">360 </w:t>
            </w:r>
            <w:r w:rsidRPr="00135D9B">
              <w:rPr>
                <w:rFonts w:cs="Times New Roman"/>
                <w:b w:val="0"/>
                <w:bCs w:val="0"/>
                <w:sz w:val="26"/>
                <w:szCs w:val="26"/>
              </w:rPr>
              <w:t>mm length class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AS, main point ring</w:t>
            </w:r>
            <w:r w:rsidRPr="00135D9B">
              <w:rPr>
                <w:rFonts w:cs="Times New Roman"/>
                <w:b w:val="0"/>
                <w:bCs w:val="0"/>
                <w:sz w:val="26"/>
                <w:szCs w:val="26"/>
                <w:rtl/>
              </w:rPr>
              <w:t xml:space="preserve"> </w:t>
            </w:r>
            <w:r w:rsidRPr="00135D9B">
              <w:rPr>
                <w:rFonts w:cs="Times New Roman"/>
                <w:b w:val="0"/>
                <w:bCs w:val="0"/>
                <w:sz w:val="26"/>
                <w:szCs w:val="26"/>
                <w:rtl/>
              </w:rPr>
              <w:br/>
              <w:t>1100135</w:t>
            </w:r>
          </w:p>
        </w:tc>
        <w:tc>
          <w:tcPr>
            <w:tcW w:w="1390" w:type="dxa"/>
            <w:shd w:val="clear" w:color="auto" w:fill="auto"/>
            <w:noWrap/>
            <w:vAlign w:val="center"/>
            <w:hideMark/>
          </w:tcPr>
          <w:p w14:paraId="237C23F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C7C8AF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0EC8745"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D0E0BA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6EE1D83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12,752</w:t>
            </w:r>
          </w:p>
        </w:tc>
        <w:tc>
          <w:tcPr>
            <w:tcW w:w="1178" w:type="dxa"/>
            <w:shd w:val="clear" w:color="auto" w:fill="auto"/>
            <w:noWrap/>
            <w:vAlign w:val="center"/>
            <w:hideMark/>
          </w:tcPr>
          <w:p w14:paraId="693187F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C3920D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63,760</w:t>
            </w:r>
          </w:p>
        </w:tc>
        <w:tc>
          <w:tcPr>
            <w:tcW w:w="1594" w:type="dxa"/>
            <w:shd w:val="clear" w:color="auto" w:fill="auto"/>
            <w:noWrap/>
            <w:vAlign w:val="center"/>
            <w:hideMark/>
          </w:tcPr>
          <w:p w14:paraId="26AC937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63,760</w:t>
            </w:r>
          </w:p>
        </w:tc>
      </w:tr>
      <w:tr w:rsidR="00412238" w:rsidRPr="00135D9B" w14:paraId="59D62724" w14:textId="77777777" w:rsidTr="00B431F8">
        <w:trPr>
          <w:trHeight w:val="990"/>
          <w:jc w:val="center"/>
        </w:trPr>
        <w:tc>
          <w:tcPr>
            <w:tcW w:w="709" w:type="dxa"/>
            <w:shd w:val="clear" w:color="auto" w:fill="auto"/>
            <w:noWrap/>
            <w:vAlign w:val="center"/>
            <w:hideMark/>
          </w:tcPr>
          <w:p w14:paraId="209B99E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51</w:t>
            </w:r>
          </w:p>
        </w:tc>
        <w:tc>
          <w:tcPr>
            <w:tcW w:w="3173" w:type="dxa"/>
            <w:shd w:val="clear" w:color="auto" w:fill="auto"/>
            <w:vAlign w:val="center"/>
            <w:hideMark/>
          </w:tcPr>
          <w:p w14:paraId="0C6B0E27"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2:0.1 </w:t>
            </w:r>
            <w:r w:rsidRPr="00135D9B">
              <w:rPr>
                <w:rFonts w:cs="Times New Roman"/>
                <w:b w:val="0"/>
                <w:bCs w:val="0"/>
                <w:sz w:val="26"/>
                <w:szCs w:val="26"/>
              </w:rPr>
              <w:t xml:space="preserve">ml, </w:t>
            </w:r>
            <w:r w:rsidRPr="00135D9B">
              <w:rPr>
                <w:rFonts w:cs="Times New Roman"/>
                <w:b w:val="0"/>
                <w:bCs w:val="0"/>
                <w:sz w:val="26"/>
                <w:szCs w:val="26"/>
                <w:rtl/>
              </w:rPr>
              <w:t xml:space="preserve">360 </w:t>
            </w:r>
            <w:r w:rsidRPr="00135D9B">
              <w:rPr>
                <w:rFonts w:cs="Times New Roman"/>
                <w:b w:val="0"/>
                <w:bCs w:val="0"/>
                <w:sz w:val="26"/>
                <w:szCs w:val="26"/>
              </w:rPr>
              <w:t>mm length class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AS, main point ring</w:t>
            </w:r>
            <w:r w:rsidRPr="00135D9B">
              <w:rPr>
                <w:rFonts w:cs="Times New Roman"/>
                <w:b w:val="0"/>
                <w:bCs w:val="0"/>
                <w:sz w:val="26"/>
                <w:szCs w:val="26"/>
                <w:rtl/>
              </w:rPr>
              <w:t xml:space="preserve"> </w:t>
            </w:r>
            <w:r w:rsidRPr="00135D9B">
              <w:rPr>
                <w:rFonts w:cs="Times New Roman"/>
                <w:b w:val="0"/>
                <w:bCs w:val="0"/>
                <w:sz w:val="26"/>
                <w:szCs w:val="26"/>
                <w:rtl/>
              </w:rPr>
              <w:br/>
              <w:t xml:space="preserve">1100142 </w:t>
            </w:r>
          </w:p>
        </w:tc>
        <w:tc>
          <w:tcPr>
            <w:tcW w:w="1390" w:type="dxa"/>
            <w:shd w:val="clear" w:color="auto" w:fill="auto"/>
            <w:noWrap/>
            <w:vAlign w:val="center"/>
            <w:hideMark/>
          </w:tcPr>
          <w:p w14:paraId="020AB79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03242B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53367A6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C022E4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2AB780B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12,752</w:t>
            </w:r>
          </w:p>
        </w:tc>
        <w:tc>
          <w:tcPr>
            <w:tcW w:w="1178" w:type="dxa"/>
            <w:shd w:val="clear" w:color="auto" w:fill="auto"/>
            <w:noWrap/>
            <w:vAlign w:val="center"/>
            <w:hideMark/>
          </w:tcPr>
          <w:p w14:paraId="5CD0C0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F7C4D1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63,760</w:t>
            </w:r>
          </w:p>
        </w:tc>
        <w:tc>
          <w:tcPr>
            <w:tcW w:w="1594" w:type="dxa"/>
            <w:shd w:val="clear" w:color="auto" w:fill="auto"/>
            <w:noWrap/>
            <w:vAlign w:val="center"/>
            <w:hideMark/>
          </w:tcPr>
          <w:p w14:paraId="6EA5630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63,760</w:t>
            </w:r>
          </w:p>
        </w:tc>
      </w:tr>
      <w:tr w:rsidR="00412238" w:rsidRPr="00135D9B" w14:paraId="74567E03" w14:textId="77777777" w:rsidTr="00B431F8">
        <w:trPr>
          <w:trHeight w:val="990"/>
          <w:jc w:val="center"/>
        </w:trPr>
        <w:tc>
          <w:tcPr>
            <w:tcW w:w="709" w:type="dxa"/>
            <w:shd w:val="clear" w:color="auto" w:fill="auto"/>
            <w:noWrap/>
            <w:vAlign w:val="center"/>
            <w:hideMark/>
          </w:tcPr>
          <w:p w14:paraId="07A871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52</w:t>
            </w:r>
          </w:p>
        </w:tc>
        <w:tc>
          <w:tcPr>
            <w:tcW w:w="3173" w:type="dxa"/>
            <w:shd w:val="clear" w:color="auto" w:fill="auto"/>
            <w:vAlign w:val="center"/>
            <w:hideMark/>
          </w:tcPr>
          <w:p w14:paraId="640821A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5:0.1 </w:t>
            </w:r>
            <w:r w:rsidRPr="00135D9B">
              <w:rPr>
                <w:rFonts w:cs="Times New Roman"/>
                <w:b w:val="0"/>
                <w:bCs w:val="0"/>
                <w:sz w:val="26"/>
                <w:szCs w:val="26"/>
              </w:rPr>
              <w:t xml:space="preserve">ml, </w:t>
            </w:r>
            <w:r w:rsidRPr="00135D9B">
              <w:rPr>
                <w:rFonts w:cs="Times New Roman"/>
                <w:b w:val="0"/>
                <w:bCs w:val="0"/>
                <w:sz w:val="26"/>
                <w:szCs w:val="26"/>
                <w:rtl/>
              </w:rPr>
              <w:t xml:space="preserve">360 </w:t>
            </w:r>
            <w:r w:rsidRPr="00135D9B">
              <w:rPr>
                <w:rFonts w:cs="Times New Roman"/>
                <w:b w:val="0"/>
                <w:bCs w:val="0"/>
                <w:sz w:val="26"/>
                <w:szCs w:val="26"/>
              </w:rPr>
              <w:t>mm length class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AS, main point ring</w:t>
            </w:r>
            <w:r w:rsidRPr="00135D9B">
              <w:rPr>
                <w:rFonts w:cs="Times New Roman"/>
                <w:b w:val="0"/>
                <w:bCs w:val="0"/>
                <w:sz w:val="26"/>
                <w:szCs w:val="26"/>
                <w:rtl/>
              </w:rPr>
              <w:t xml:space="preserve"> </w:t>
            </w:r>
            <w:r w:rsidRPr="00135D9B">
              <w:rPr>
                <w:rFonts w:cs="Times New Roman"/>
                <w:b w:val="0"/>
                <w:bCs w:val="0"/>
                <w:sz w:val="26"/>
                <w:szCs w:val="26"/>
                <w:rtl/>
              </w:rPr>
              <w:br/>
              <w:t xml:space="preserve">1100154 </w:t>
            </w:r>
          </w:p>
        </w:tc>
        <w:tc>
          <w:tcPr>
            <w:tcW w:w="1390" w:type="dxa"/>
            <w:shd w:val="clear" w:color="auto" w:fill="auto"/>
            <w:noWrap/>
            <w:vAlign w:val="center"/>
            <w:hideMark/>
          </w:tcPr>
          <w:p w14:paraId="26FEEAE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C85F8A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5AA117FA"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121AE9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w:t>
            </w:r>
          </w:p>
        </w:tc>
        <w:tc>
          <w:tcPr>
            <w:tcW w:w="1410" w:type="dxa"/>
            <w:shd w:val="clear" w:color="auto" w:fill="auto"/>
            <w:noWrap/>
            <w:vAlign w:val="center"/>
            <w:hideMark/>
          </w:tcPr>
          <w:p w14:paraId="34335F0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13,888</w:t>
            </w:r>
          </w:p>
        </w:tc>
        <w:tc>
          <w:tcPr>
            <w:tcW w:w="1178" w:type="dxa"/>
            <w:shd w:val="clear" w:color="auto" w:fill="auto"/>
            <w:noWrap/>
            <w:vAlign w:val="center"/>
            <w:hideMark/>
          </w:tcPr>
          <w:p w14:paraId="31D13B6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2DFB5A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69,440</w:t>
            </w:r>
          </w:p>
        </w:tc>
        <w:tc>
          <w:tcPr>
            <w:tcW w:w="1594" w:type="dxa"/>
            <w:shd w:val="clear" w:color="auto" w:fill="auto"/>
            <w:noWrap/>
            <w:vAlign w:val="center"/>
            <w:hideMark/>
          </w:tcPr>
          <w:p w14:paraId="1B49ABF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69,440</w:t>
            </w:r>
          </w:p>
        </w:tc>
      </w:tr>
      <w:tr w:rsidR="00412238" w:rsidRPr="00135D9B" w14:paraId="7ED57FF3" w14:textId="77777777" w:rsidTr="00B431F8">
        <w:trPr>
          <w:trHeight w:val="990"/>
          <w:jc w:val="center"/>
        </w:trPr>
        <w:tc>
          <w:tcPr>
            <w:tcW w:w="709" w:type="dxa"/>
            <w:shd w:val="clear" w:color="auto" w:fill="auto"/>
            <w:noWrap/>
            <w:vAlign w:val="center"/>
            <w:hideMark/>
          </w:tcPr>
          <w:p w14:paraId="352D392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w:t>
            </w:r>
          </w:p>
        </w:tc>
        <w:tc>
          <w:tcPr>
            <w:tcW w:w="3173" w:type="dxa"/>
            <w:shd w:val="clear" w:color="auto" w:fill="auto"/>
            <w:vAlign w:val="center"/>
            <w:hideMark/>
          </w:tcPr>
          <w:p w14:paraId="22F60441"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Pr>
              <w:t xml:space="preserve">pipettes, </w:t>
            </w:r>
            <w:r w:rsidRPr="00135D9B">
              <w:rPr>
                <w:rFonts w:cs="Times New Roman"/>
                <w:b w:val="0"/>
                <w:bCs w:val="0"/>
                <w:sz w:val="26"/>
                <w:szCs w:val="26"/>
                <w:rtl/>
              </w:rPr>
              <w:t>10:0.1</w:t>
            </w:r>
            <w:r w:rsidRPr="00135D9B">
              <w:rPr>
                <w:rFonts w:cs="Times New Roman"/>
                <w:b w:val="0"/>
                <w:bCs w:val="0"/>
                <w:sz w:val="26"/>
                <w:szCs w:val="26"/>
              </w:rPr>
              <w:t>ml clear glass, brown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graduated</w:t>
            </w:r>
            <w:r w:rsidRPr="00135D9B">
              <w:rPr>
                <w:rFonts w:cs="Times New Roman"/>
                <w:b w:val="0"/>
                <w:bCs w:val="0"/>
                <w:sz w:val="26"/>
                <w:szCs w:val="26"/>
                <w:rtl/>
              </w:rPr>
              <w:t xml:space="preserve"> </w:t>
            </w:r>
            <w:r w:rsidRPr="00135D9B">
              <w:rPr>
                <w:rFonts w:cs="Times New Roman"/>
                <w:b w:val="0"/>
                <w:bCs w:val="0"/>
                <w:sz w:val="26"/>
                <w:szCs w:val="26"/>
                <w:rtl/>
              </w:rPr>
              <w:br/>
              <w:t>1000160</w:t>
            </w:r>
          </w:p>
        </w:tc>
        <w:tc>
          <w:tcPr>
            <w:tcW w:w="1390" w:type="dxa"/>
            <w:shd w:val="clear" w:color="auto" w:fill="auto"/>
            <w:noWrap/>
            <w:vAlign w:val="center"/>
            <w:hideMark/>
          </w:tcPr>
          <w:p w14:paraId="530DF3D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950BB8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937E366"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01B64F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w:t>
            </w:r>
          </w:p>
        </w:tc>
        <w:tc>
          <w:tcPr>
            <w:tcW w:w="1410" w:type="dxa"/>
            <w:shd w:val="clear" w:color="auto" w:fill="auto"/>
            <w:noWrap/>
            <w:vAlign w:val="center"/>
            <w:hideMark/>
          </w:tcPr>
          <w:p w14:paraId="75FE532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10,768</w:t>
            </w:r>
          </w:p>
        </w:tc>
        <w:tc>
          <w:tcPr>
            <w:tcW w:w="1178" w:type="dxa"/>
            <w:shd w:val="clear" w:color="auto" w:fill="auto"/>
            <w:noWrap/>
            <w:vAlign w:val="center"/>
            <w:hideMark/>
          </w:tcPr>
          <w:p w14:paraId="38C96BD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23BF5F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c>
          <w:tcPr>
            <w:tcW w:w="1594" w:type="dxa"/>
            <w:shd w:val="clear" w:color="auto" w:fill="auto"/>
            <w:noWrap/>
            <w:vAlign w:val="center"/>
            <w:hideMark/>
          </w:tcPr>
          <w:p w14:paraId="7159030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53,840</w:t>
            </w:r>
          </w:p>
        </w:tc>
      </w:tr>
      <w:tr w:rsidR="00412238" w:rsidRPr="00135D9B" w14:paraId="2B8806B4" w14:textId="77777777" w:rsidTr="00B431F8">
        <w:trPr>
          <w:trHeight w:val="990"/>
          <w:jc w:val="center"/>
        </w:trPr>
        <w:tc>
          <w:tcPr>
            <w:tcW w:w="709" w:type="dxa"/>
            <w:shd w:val="clear" w:color="auto" w:fill="auto"/>
            <w:noWrap/>
            <w:vAlign w:val="center"/>
            <w:hideMark/>
          </w:tcPr>
          <w:p w14:paraId="5F9A82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54</w:t>
            </w:r>
          </w:p>
        </w:tc>
        <w:tc>
          <w:tcPr>
            <w:tcW w:w="3173" w:type="dxa"/>
            <w:shd w:val="clear" w:color="auto" w:fill="auto"/>
            <w:vAlign w:val="center"/>
            <w:hideMark/>
          </w:tcPr>
          <w:p w14:paraId="459A4BC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1 </w:t>
            </w:r>
            <w:r w:rsidRPr="00135D9B">
              <w:rPr>
                <w:rFonts w:cs="Times New Roman"/>
                <w:b w:val="0"/>
                <w:bCs w:val="0"/>
                <w:sz w:val="26"/>
                <w:szCs w:val="26"/>
              </w:rPr>
              <w:t>ml, class AS AR-clear soda</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glass, brown graduated, conformity-certified</w:t>
            </w:r>
            <w:r w:rsidRPr="00135D9B">
              <w:rPr>
                <w:rFonts w:cs="Times New Roman"/>
                <w:b w:val="0"/>
                <w:bCs w:val="0"/>
                <w:sz w:val="26"/>
                <w:szCs w:val="26"/>
                <w:rtl/>
              </w:rPr>
              <w:t xml:space="preserve"> </w:t>
            </w:r>
            <w:r w:rsidRPr="00135D9B">
              <w:rPr>
                <w:rFonts w:cs="Times New Roman"/>
                <w:b w:val="0"/>
                <w:bCs w:val="0"/>
                <w:sz w:val="26"/>
                <w:szCs w:val="26"/>
                <w:rtl/>
              </w:rPr>
              <w:br/>
              <w:t>1340133</w:t>
            </w:r>
          </w:p>
        </w:tc>
        <w:tc>
          <w:tcPr>
            <w:tcW w:w="1390" w:type="dxa"/>
            <w:shd w:val="clear" w:color="auto" w:fill="auto"/>
            <w:noWrap/>
            <w:vAlign w:val="center"/>
            <w:hideMark/>
          </w:tcPr>
          <w:p w14:paraId="4B5A94D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D0D041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276326E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1D8FEA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w:t>
            </w:r>
          </w:p>
        </w:tc>
        <w:tc>
          <w:tcPr>
            <w:tcW w:w="1410" w:type="dxa"/>
            <w:shd w:val="clear" w:color="auto" w:fill="auto"/>
            <w:noWrap/>
            <w:vAlign w:val="center"/>
            <w:hideMark/>
          </w:tcPr>
          <w:p w14:paraId="1CAF35F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9,968</w:t>
            </w:r>
          </w:p>
        </w:tc>
        <w:tc>
          <w:tcPr>
            <w:tcW w:w="1178" w:type="dxa"/>
            <w:shd w:val="clear" w:color="auto" w:fill="auto"/>
            <w:noWrap/>
            <w:vAlign w:val="center"/>
            <w:hideMark/>
          </w:tcPr>
          <w:p w14:paraId="08B6665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8815CD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49,840</w:t>
            </w:r>
          </w:p>
        </w:tc>
        <w:tc>
          <w:tcPr>
            <w:tcW w:w="1594" w:type="dxa"/>
            <w:shd w:val="clear" w:color="auto" w:fill="auto"/>
            <w:noWrap/>
            <w:vAlign w:val="center"/>
            <w:hideMark/>
          </w:tcPr>
          <w:p w14:paraId="75D29AC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49,840</w:t>
            </w:r>
          </w:p>
        </w:tc>
      </w:tr>
      <w:tr w:rsidR="00412238" w:rsidRPr="00135D9B" w14:paraId="20A739ED" w14:textId="77777777" w:rsidTr="00B431F8">
        <w:trPr>
          <w:trHeight w:val="990"/>
          <w:jc w:val="center"/>
        </w:trPr>
        <w:tc>
          <w:tcPr>
            <w:tcW w:w="709" w:type="dxa"/>
            <w:shd w:val="clear" w:color="auto" w:fill="auto"/>
            <w:noWrap/>
            <w:vAlign w:val="center"/>
            <w:hideMark/>
          </w:tcPr>
          <w:p w14:paraId="1C75F58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w:t>
            </w:r>
          </w:p>
        </w:tc>
        <w:tc>
          <w:tcPr>
            <w:tcW w:w="3173" w:type="dxa"/>
            <w:shd w:val="clear" w:color="auto" w:fill="auto"/>
            <w:vAlign w:val="center"/>
            <w:hideMark/>
          </w:tcPr>
          <w:p w14:paraId="74599A47"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2 </w:t>
            </w:r>
            <w:r w:rsidRPr="00135D9B">
              <w:rPr>
                <w:rFonts w:cs="Times New Roman"/>
                <w:b w:val="0"/>
                <w:bCs w:val="0"/>
                <w:sz w:val="26"/>
                <w:szCs w:val="26"/>
              </w:rPr>
              <w:t>ml, class AS AR-clear soda</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glass, brown graduated, conformity-certified</w:t>
            </w:r>
            <w:r w:rsidRPr="00135D9B">
              <w:rPr>
                <w:rFonts w:cs="Times New Roman"/>
                <w:b w:val="0"/>
                <w:bCs w:val="0"/>
                <w:sz w:val="26"/>
                <w:szCs w:val="26"/>
                <w:rtl/>
              </w:rPr>
              <w:t xml:space="preserve"> </w:t>
            </w:r>
            <w:r w:rsidRPr="00135D9B">
              <w:rPr>
                <w:rFonts w:cs="Times New Roman"/>
                <w:b w:val="0"/>
                <w:bCs w:val="0"/>
                <w:sz w:val="26"/>
                <w:szCs w:val="26"/>
                <w:rtl/>
              </w:rPr>
              <w:br/>
              <w:t>1340140</w:t>
            </w:r>
          </w:p>
        </w:tc>
        <w:tc>
          <w:tcPr>
            <w:tcW w:w="1390" w:type="dxa"/>
            <w:shd w:val="clear" w:color="auto" w:fill="auto"/>
            <w:noWrap/>
            <w:vAlign w:val="center"/>
            <w:hideMark/>
          </w:tcPr>
          <w:p w14:paraId="2C808C4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A917A3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1A09AF2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092111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w:t>
            </w:r>
          </w:p>
        </w:tc>
        <w:tc>
          <w:tcPr>
            <w:tcW w:w="1410" w:type="dxa"/>
            <w:shd w:val="clear" w:color="auto" w:fill="auto"/>
            <w:noWrap/>
            <w:vAlign w:val="center"/>
            <w:hideMark/>
          </w:tcPr>
          <w:p w14:paraId="7EA74F1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9,968</w:t>
            </w:r>
          </w:p>
        </w:tc>
        <w:tc>
          <w:tcPr>
            <w:tcW w:w="1178" w:type="dxa"/>
            <w:shd w:val="clear" w:color="auto" w:fill="auto"/>
            <w:noWrap/>
            <w:vAlign w:val="center"/>
            <w:hideMark/>
          </w:tcPr>
          <w:p w14:paraId="7392F39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798989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49,840</w:t>
            </w:r>
          </w:p>
        </w:tc>
        <w:tc>
          <w:tcPr>
            <w:tcW w:w="1594" w:type="dxa"/>
            <w:shd w:val="clear" w:color="auto" w:fill="auto"/>
            <w:noWrap/>
            <w:vAlign w:val="center"/>
            <w:hideMark/>
          </w:tcPr>
          <w:p w14:paraId="6422A88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49,840</w:t>
            </w:r>
          </w:p>
        </w:tc>
      </w:tr>
      <w:tr w:rsidR="00412238" w:rsidRPr="00135D9B" w14:paraId="6438F3A9" w14:textId="77777777" w:rsidTr="00B431F8">
        <w:trPr>
          <w:trHeight w:val="990"/>
          <w:jc w:val="center"/>
        </w:trPr>
        <w:tc>
          <w:tcPr>
            <w:tcW w:w="709" w:type="dxa"/>
            <w:shd w:val="clear" w:color="auto" w:fill="auto"/>
            <w:noWrap/>
            <w:vAlign w:val="center"/>
            <w:hideMark/>
          </w:tcPr>
          <w:p w14:paraId="4A66038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56</w:t>
            </w:r>
          </w:p>
        </w:tc>
        <w:tc>
          <w:tcPr>
            <w:tcW w:w="3173" w:type="dxa"/>
            <w:shd w:val="clear" w:color="auto" w:fill="auto"/>
            <w:vAlign w:val="center"/>
            <w:hideMark/>
          </w:tcPr>
          <w:p w14:paraId="46A12D80"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5 </w:t>
            </w:r>
            <w:r w:rsidRPr="00135D9B">
              <w:rPr>
                <w:rFonts w:cs="Times New Roman"/>
                <w:b w:val="0"/>
                <w:bCs w:val="0"/>
                <w:sz w:val="26"/>
                <w:szCs w:val="26"/>
              </w:rPr>
              <w:t>ml, class AS AR-clear soda</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glass, brown graduated, conformity-certified</w:t>
            </w:r>
            <w:r w:rsidRPr="00135D9B">
              <w:rPr>
                <w:rFonts w:cs="Times New Roman"/>
                <w:b w:val="0"/>
                <w:bCs w:val="0"/>
                <w:sz w:val="26"/>
                <w:szCs w:val="26"/>
                <w:rtl/>
              </w:rPr>
              <w:t xml:space="preserve"> </w:t>
            </w:r>
            <w:r w:rsidRPr="00135D9B">
              <w:rPr>
                <w:rFonts w:cs="Times New Roman"/>
                <w:b w:val="0"/>
                <w:bCs w:val="0"/>
                <w:sz w:val="26"/>
                <w:szCs w:val="26"/>
                <w:rtl/>
              </w:rPr>
              <w:br/>
              <w:t>1340155</w:t>
            </w:r>
          </w:p>
        </w:tc>
        <w:tc>
          <w:tcPr>
            <w:tcW w:w="1390" w:type="dxa"/>
            <w:shd w:val="clear" w:color="auto" w:fill="auto"/>
            <w:noWrap/>
            <w:vAlign w:val="center"/>
            <w:hideMark/>
          </w:tcPr>
          <w:p w14:paraId="305B65D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D5E9085"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6FDB069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099E67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w:t>
            </w:r>
          </w:p>
        </w:tc>
        <w:tc>
          <w:tcPr>
            <w:tcW w:w="1410" w:type="dxa"/>
            <w:shd w:val="clear" w:color="auto" w:fill="auto"/>
            <w:noWrap/>
            <w:vAlign w:val="center"/>
            <w:hideMark/>
          </w:tcPr>
          <w:p w14:paraId="6B2B41D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11,680</w:t>
            </w:r>
          </w:p>
        </w:tc>
        <w:tc>
          <w:tcPr>
            <w:tcW w:w="1178" w:type="dxa"/>
            <w:shd w:val="clear" w:color="auto" w:fill="auto"/>
            <w:noWrap/>
            <w:vAlign w:val="center"/>
            <w:hideMark/>
          </w:tcPr>
          <w:p w14:paraId="758AA4E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2E643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58,400</w:t>
            </w:r>
          </w:p>
        </w:tc>
        <w:tc>
          <w:tcPr>
            <w:tcW w:w="1594" w:type="dxa"/>
            <w:shd w:val="clear" w:color="auto" w:fill="auto"/>
            <w:noWrap/>
            <w:vAlign w:val="center"/>
            <w:hideMark/>
          </w:tcPr>
          <w:p w14:paraId="36AB49B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58,400</w:t>
            </w:r>
          </w:p>
        </w:tc>
      </w:tr>
      <w:tr w:rsidR="00412238" w:rsidRPr="00135D9B" w14:paraId="60FD35FF" w14:textId="77777777" w:rsidTr="00B431F8">
        <w:trPr>
          <w:trHeight w:val="990"/>
          <w:jc w:val="center"/>
        </w:trPr>
        <w:tc>
          <w:tcPr>
            <w:tcW w:w="709" w:type="dxa"/>
            <w:shd w:val="clear" w:color="auto" w:fill="auto"/>
            <w:noWrap/>
            <w:vAlign w:val="center"/>
            <w:hideMark/>
          </w:tcPr>
          <w:p w14:paraId="77E87A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57</w:t>
            </w:r>
          </w:p>
        </w:tc>
        <w:tc>
          <w:tcPr>
            <w:tcW w:w="3173" w:type="dxa"/>
            <w:shd w:val="clear" w:color="auto" w:fill="auto"/>
            <w:vAlign w:val="center"/>
            <w:hideMark/>
          </w:tcPr>
          <w:p w14:paraId="2CC2A7D5"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pipette </w:t>
            </w:r>
            <w:r w:rsidRPr="00135D9B">
              <w:rPr>
                <w:rFonts w:cs="Times New Roman"/>
                <w:b w:val="0"/>
                <w:bCs w:val="0"/>
                <w:sz w:val="26"/>
                <w:szCs w:val="26"/>
                <w:rtl/>
              </w:rPr>
              <w:t xml:space="preserve">10 </w:t>
            </w:r>
            <w:r w:rsidRPr="00135D9B">
              <w:rPr>
                <w:rFonts w:cs="Times New Roman"/>
                <w:b w:val="0"/>
                <w:bCs w:val="0"/>
                <w:sz w:val="26"/>
                <w:szCs w:val="26"/>
              </w:rPr>
              <w:t>ml, class AS AR-clear soda</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glass, brown graduated</w:t>
            </w:r>
            <w:r w:rsidRPr="00135D9B">
              <w:rPr>
                <w:rFonts w:cs="Times New Roman"/>
                <w:b w:val="0"/>
                <w:bCs w:val="0"/>
                <w:sz w:val="26"/>
                <w:szCs w:val="26"/>
                <w:rtl/>
              </w:rPr>
              <w:t xml:space="preserve"> </w:t>
            </w:r>
            <w:r w:rsidRPr="00135D9B">
              <w:rPr>
                <w:rFonts w:cs="Times New Roman"/>
                <w:b w:val="0"/>
                <w:bCs w:val="0"/>
                <w:sz w:val="26"/>
                <w:szCs w:val="26"/>
                <w:rtl/>
              </w:rPr>
              <w:br/>
              <w:t>1340160</w:t>
            </w:r>
          </w:p>
        </w:tc>
        <w:tc>
          <w:tcPr>
            <w:tcW w:w="1390" w:type="dxa"/>
            <w:shd w:val="clear" w:color="auto" w:fill="auto"/>
            <w:noWrap/>
            <w:vAlign w:val="center"/>
            <w:hideMark/>
          </w:tcPr>
          <w:p w14:paraId="42AD562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ECE930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25EB0EE5"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5A7262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386EB00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13,088</w:t>
            </w:r>
          </w:p>
        </w:tc>
        <w:tc>
          <w:tcPr>
            <w:tcW w:w="1178" w:type="dxa"/>
            <w:shd w:val="clear" w:color="auto" w:fill="auto"/>
            <w:noWrap/>
            <w:vAlign w:val="center"/>
            <w:hideMark/>
          </w:tcPr>
          <w:p w14:paraId="0963056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6D347F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65,440</w:t>
            </w:r>
          </w:p>
        </w:tc>
        <w:tc>
          <w:tcPr>
            <w:tcW w:w="1594" w:type="dxa"/>
            <w:shd w:val="clear" w:color="auto" w:fill="auto"/>
            <w:noWrap/>
            <w:vAlign w:val="center"/>
            <w:hideMark/>
          </w:tcPr>
          <w:p w14:paraId="627C98C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65,440</w:t>
            </w:r>
          </w:p>
        </w:tc>
      </w:tr>
      <w:tr w:rsidR="00412238" w:rsidRPr="00135D9B" w14:paraId="43B09178" w14:textId="77777777" w:rsidTr="00B431F8">
        <w:trPr>
          <w:trHeight w:val="990"/>
          <w:jc w:val="center"/>
        </w:trPr>
        <w:tc>
          <w:tcPr>
            <w:tcW w:w="709" w:type="dxa"/>
            <w:shd w:val="clear" w:color="auto" w:fill="auto"/>
            <w:noWrap/>
            <w:vAlign w:val="center"/>
            <w:hideMark/>
          </w:tcPr>
          <w:p w14:paraId="6D0D6A9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58</w:t>
            </w:r>
          </w:p>
        </w:tc>
        <w:tc>
          <w:tcPr>
            <w:tcW w:w="3173" w:type="dxa"/>
            <w:shd w:val="clear" w:color="auto" w:fill="auto"/>
            <w:vAlign w:val="center"/>
            <w:hideMark/>
          </w:tcPr>
          <w:p w14:paraId="36BE7BA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flask </w:t>
            </w:r>
            <w:r w:rsidRPr="00135D9B">
              <w:rPr>
                <w:rFonts w:cs="Times New Roman"/>
                <w:b w:val="0"/>
                <w:bCs w:val="0"/>
                <w:sz w:val="26"/>
                <w:szCs w:val="26"/>
                <w:rtl/>
              </w:rPr>
              <w:t xml:space="preserve">5 </w:t>
            </w:r>
            <w:r w:rsidRPr="00135D9B">
              <w:rPr>
                <w:rFonts w:cs="Times New Roman"/>
                <w:b w:val="0"/>
                <w:bCs w:val="0"/>
                <w:sz w:val="26"/>
                <w:szCs w:val="26"/>
              </w:rPr>
              <w:t xml:space="preserve">ml, clear glass, cl.A, NS </w:t>
            </w:r>
            <w:r w:rsidRPr="00135D9B">
              <w:rPr>
                <w:rFonts w:cs="Times New Roman"/>
                <w:b w:val="0"/>
                <w:bCs w:val="0"/>
                <w:sz w:val="26"/>
                <w:szCs w:val="26"/>
                <w:rtl/>
              </w:rPr>
              <w:t xml:space="preserve">10/19, </w:t>
            </w:r>
            <w:r w:rsidRPr="00135D9B">
              <w:rPr>
                <w:rFonts w:cs="Times New Roman"/>
                <w:b w:val="0"/>
                <w:bCs w:val="0"/>
                <w:sz w:val="26"/>
                <w:szCs w:val="26"/>
                <w:rtl/>
              </w:rPr>
              <w:br/>
            </w:r>
            <w:r w:rsidRPr="00135D9B">
              <w:rPr>
                <w:rFonts w:cs="Times New Roman"/>
                <w:b w:val="0"/>
                <w:bCs w:val="0"/>
                <w:sz w:val="26"/>
                <w:szCs w:val="26"/>
              </w:rPr>
              <w:t>PP stopper blue scale, batch certified</w:t>
            </w:r>
            <w:r w:rsidRPr="00135D9B">
              <w:rPr>
                <w:rFonts w:cs="Times New Roman"/>
                <w:b w:val="0"/>
                <w:bCs w:val="0"/>
                <w:sz w:val="26"/>
                <w:szCs w:val="26"/>
                <w:rtl/>
              </w:rPr>
              <w:t xml:space="preserve"> </w:t>
            </w:r>
            <w:r w:rsidRPr="00135D9B">
              <w:rPr>
                <w:rFonts w:cs="Times New Roman"/>
                <w:b w:val="0"/>
                <w:bCs w:val="0"/>
                <w:sz w:val="26"/>
                <w:szCs w:val="26"/>
                <w:rtl/>
              </w:rPr>
              <w:br/>
              <w:t>013.01.005</w:t>
            </w:r>
          </w:p>
        </w:tc>
        <w:tc>
          <w:tcPr>
            <w:tcW w:w="1390" w:type="dxa"/>
            <w:shd w:val="clear" w:color="auto" w:fill="auto"/>
            <w:noWrap/>
            <w:vAlign w:val="center"/>
            <w:hideMark/>
          </w:tcPr>
          <w:p w14:paraId="449B291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F84F6C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7AFC27C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68FD8D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w:t>
            </w:r>
          </w:p>
        </w:tc>
        <w:tc>
          <w:tcPr>
            <w:tcW w:w="1410" w:type="dxa"/>
            <w:shd w:val="clear" w:color="auto" w:fill="auto"/>
            <w:noWrap/>
            <w:vAlign w:val="center"/>
            <w:hideMark/>
          </w:tcPr>
          <w:p w14:paraId="477D686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11,904</w:t>
            </w:r>
          </w:p>
        </w:tc>
        <w:tc>
          <w:tcPr>
            <w:tcW w:w="1178" w:type="dxa"/>
            <w:shd w:val="clear" w:color="auto" w:fill="auto"/>
            <w:noWrap/>
            <w:vAlign w:val="center"/>
            <w:hideMark/>
          </w:tcPr>
          <w:p w14:paraId="311BCE4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2C63C5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59,520</w:t>
            </w:r>
          </w:p>
        </w:tc>
        <w:tc>
          <w:tcPr>
            <w:tcW w:w="1594" w:type="dxa"/>
            <w:shd w:val="clear" w:color="auto" w:fill="auto"/>
            <w:noWrap/>
            <w:vAlign w:val="center"/>
            <w:hideMark/>
          </w:tcPr>
          <w:p w14:paraId="5A066DD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59,520</w:t>
            </w:r>
          </w:p>
        </w:tc>
      </w:tr>
      <w:tr w:rsidR="00412238" w:rsidRPr="00135D9B" w14:paraId="0A773AD7" w14:textId="77777777" w:rsidTr="00B431F8">
        <w:trPr>
          <w:trHeight w:val="990"/>
          <w:jc w:val="center"/>
        </w:trPr>
        <w:tc>
          <w:tcPr>
            <w:tcW w:w="709" w:type="dxa"/>
            <w:shd w:val="clear" w:color="auto" w:fill="auto"/>
            <w:noWrap/>
            <w:vAlign w:val="center"/>
            <w:hideMark/>
          </w:tcPr>
          <w:p w14:paraId="67C9838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59</w:t>
            </w:r>
          </w:p>
        </w:tc>
        <w:tc>
          <w:tcPr>
            <w:tcW w:w="3173" w:type="dxa"/>
            <w:shd w:val="clear" w:color="auto" w:fill="auto"/>
            <w:vAlign w:val="center"/>
            <w:hideMark/>
          </w:tcPr>
          <w:p w14:paraId="38C8CC0F"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flask </w:t>
            </w:r>
            <w:r w:rsidRPr="00135D9B">
              <w:rPr>
                <w:rFonts w:cs="Times New Roman"/>
                <w:b w:val="0"/>
                <w:bCs w:val="0"/>
                <w:sz w:val="26"/>
                <w:szCs w:val="26"/>
                <w:rtl/>
              </w:rPr>
              <w:t xml:space="preserve">10 </w:t>
            </w:r>
            <w:r w:rsidRPr="00135D9B">
              <w:rPr>
                <w:rFonts w:cs="Times New Roman"/>
                <w:b w:val="0"/>
                <w:bCs w:val="0"/>
                <w:sz w:val="26"/>
                <w:szCs w:val="26"/>
              </w:rPr>
              <w:t xml:space="preserve">ml, clear glass, cl.A, NS </w:t>
            </w:r>
            <w:r w:rsidRPr="00135D9B">
              <w:rPr>
                <w:rFonts w:cs="Times New Roman"/>
                <w:b w:val="0"/>
                <w:bCs w:val="0"/>
                <w:sz w:val="26"/>
                <w:szCs w:val="26"/>
                <w:rtl/>
              </w:rPr>
              <w:t xml:space="preserve">10/19, </w:t>
            </w:r>
            <w:r w:rsidRPr="00135D9B">
              <w:rPr>
                <w:rFonts w:cs="Times New Roman"/>
                <w:b w:val="0"/>
                <w:bCs w:val="0"/>
                <w:sz w:val="26"/>
                <w:szCs w:val="26"/>
                <w:rtl/>
              </w:rPr>
              <w:br/>
            </w:r>
            <w:r w:rsidRPr="00135D9B">
              <w:rPr>
                <w:rFonts w:cs="Times New Roman"/>
                <w:b w:val="0"/>
                <w:bCs w:val="0"/>
                <w:sz w:val="26"/>
                <w:szCs w:val="26"/>
              </w:rPr>
              <w:t>PP stopper blue scale</w:t>
            </w:r>
            <w:r w:rsidRPr="00135D9B">
              <w:rPr>
                <w:rFonts w:cs="Times New Roman"/>
                <w:b w:val="0"/>
                <w:bCs w:val="0"/>
                <w:sz w:val="26"/>
                <w:szCs w:val="26"/>
                <w:rtl/>
              </w:rPr>
              <w:t xml:space="preserve"> </w:t>
            </w:r>
            <w:r w:rsidRPr="00135D9B">
              <w:rPr>
                <w:rFonts w:cs="Times New Roman"/>
                <w:b w:val="0"/>
                <w:bCs w:val="0"/>
                <w:sz w:val="26"/>
                <w:szCs w:val="26"/>
                <w:rtl/>
              </w:rPr>
              <w:br/>
              <w:t>013.01.010</w:t>
            </w:r>
          </w:p>
        </w:tc>
        <w:tc>
          <w:tcPr>
            <w:tcW w:w="1390" w:type="dxa"/>
            <w:shd w:val="clear" w:color="auto" w:fill="auto"/>
            <w:noWrap/>
            <w:vAlign w:val="center"/>
            <w:hideMark/>
          </w:tcPr>
          <w:p w14:paraId="0A491D6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1F932D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401F12D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323255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765D376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12,192</w:t>
            </w:r>
          </w:p>
        </w:tc>
        <w:tc>
          <w:tcPr>
            <w:tcW w:w="1178" w:type="dxa"/>
            <w:shd w:val="clear" w:color="auto" w:fill="auto"/>
            <w:noWrap/>
            <w:vAlign w:val="center"/>
            <w:hideMark/>
          </w:tcPr>
          <w:p w14:paraId="7123435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0DC023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60,960</w:t>
            </w:r>
          </w:p>
        </w:tc>
        <w:tc>
          <w:tcPr>
            <w:tcW w:w="1594" w:type="dxa"/>
            <w:shd w:val="clear" w:color="auto" w:fill="auto"/>
            <w:noWrap/>
            <w:vAlign w:val="center"/>
            <w:hideMark/>
          </w:tcPr>
          <w:p w14:paraId="434D606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60,960</w:t>
            </w:r>
          </w:p>
        </w:tc>
      </w:tr>
      <w:tr w:rsidR="00412238" w:rsidRPr="00135D9B" w14:paraId="2584BCF6" w14:textId="77777777" w:rsidTr="00B431F8">
        <w:trPr>
          <w:trHeight w:val="990"/>
          <w:jc w:val="center"/>
        </w:trPr>
        <w:tc>
          <w:tcPr>
            <w:tcW w:w="709" w:type="dxa"/>
            <w:shd w:val="clear" w:color="auto" w:fill="auto"/>
            <w:noWrap/>
            <w:vAlign w:val="center"/>
            <w:hideMark/>
          </w:tcPr>
          <w:p w14:paraId="1B18F62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60</w:t>
            </w:r>
          </w:p>
        </w:tc>
        <w:tc>
          <w:tcPr>
            <w:tcW w:w="3173" w:type="dxa"/>
            <w:shd w:val="clear" w:color="auto" w:fill="auto"/>
            <w:vAlign w:val="center"/>
            <w:hideMark/>
          </w:tcPr>
          <w:p w14:paraId="27A87B9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flask </w:t>
            </w:r>
            <w:r w:rsidRPr="00135D9B">
              <w:rPr>
                <w:rFonts w:cs="Times New Roman"/>
                <w:b w:val="0"/>
                <w:bCs w:val="0"/>
                <w:sz w:val="26"/>
                <w:szCs w:val="26"/>
                <w:rtl/>
              </w:rPr>
              <w:t xml:space="preserve">20 </w:t>
            </w:r>
            <w:r w:rsidRPr="00135D9B">
              <w:rPr>
                <w:rFonts w:cs="Times New Roman"/>
                <w:b w:val="0"/>
                <w:bCs w:val="0"/>
                <w:sz w:val="26"/>
                <w:szCs w:val="26"/>
              </w:rPr>
              <w:t xml:space="preserve">ml, clear glass, cl.A, NS </w:t>
            </w:r>
            <w:r w:rsidRPr="00135D9B">
              <w:rPr>
                <w:rFonts w:cs="Times New Roman"/>
                <w:b w:val="0"/>
                <w:bCs w:val="0"/>
                <w:sz w:val="26"/>
                <w:szCs w:val="26"/>
                <w:rtl/>
              </w:rPr>
              <w:t xml:space="preserve">10/19, </w:t>
            </w:r>
            <w:r w:rsidRPr="00135D9B">
              <w:rPr>
                <w:rFonts w:cs="Times New Roman"/>
                <w:b w:val="0"/>
                <w:bCs w:val="0"/>
                <w:sz w:val="26"/>
                <w:szCs w:val="26"/>
                <w:rtl/>
              </w:rPr>
              <w:br/>
            </w:r>
            <w:r w:rsidRPr="00135D9B">
              <w:rPr>
                <w:rFonts w:cs="Times New Roman"/>
                <w:b w:val="0"/>
                <w:bCs w:val="0"/>
                <w:sz w:val="26"/>
                <w:szCs w:val="26"/>
              </w:rPr>
              <w:t>PP stopper blue scale</w:t>
            </w:r>
            <w:r w:rsidRPr="00135D9B">
              <w:rPr>
                <w:rFonts w:cs="Times New Roman"/>
                <w:b w:val="0"/>
                <w:bCs w:val="0"/>
                <w:sz w:val="26"/>
                <w:szCs w:val="26"/>
                <w:rtl/>
              </w:rPr>
              <w:t xml:space="preserve"> </w:t>
            </w:r>
            <w:r w:rsidRPr="00135D9B">
              <w:rPr>
                <w:rFonts w:cs="Times New Roman"/>
                <w:b w:val="0"/>
                <w:bCs w:val="0"/>
                <w:sz w:val="26"/>
                <w:szCs w:val="26"/>
                <w:rtl/>
              </w:rPr>
              <w:br/>
              <w:t xml:space="preserve">013.01.020 </w:t>
            </w:r>
          </w:p>
        </w:tc>
        <w:tc>
          <w:tcPr>
            <w:tcW w:w="1390" w:type="dxa"/>
            <w:shd w:val="clear" w:color="auto" w:fill="auto"/>
            <w:noWrap/>
            <w:vAlign w:val="center"/>
            <w:hideMark/>
          </w:tcPr>
          <w:p w14:paraId="059AB4B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B12937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32AEFED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E72443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00AF8C8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12,560</w:t>
            </w:r>
          </w:p>
        </w:tc>
        <w:tc>
          <w:tcPr>
            <w:tcW w:w="1178" w:type="dxa"/>
            <w:shd w:val="clear" w:color="auto" w:fill="auto"/>
            <w:noWrap/>
            <w:vAlign w:val="center"/>
            <w:hideMark/>
          </w:tcPr>
          <w:p w14:paraId="69AE166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69DD8E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62,800</w:t>
            </w:r>
          </w:p>
        </w:tc>
        <w:tc>
          <w:tcPr>
            <w:tcW w:w="1594" w:type="dxa"/>
            <w:shd w:val="clear" w:color="auto" w:fill="auto"/>
            <w:noWrap/>
            <w:vAlign w:val="center"/>
            <w:hideMark/>
          </w:tcPr>
          <w:p w14:paraId="00966A9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62,800</w:t>
            </w:r>
          </w:p>
        </w:tc>
      </w:tr>
      <w:tr w:rsidR="00412238" w:rsidRPr="00135D9B" w14:paraId="50FD76DC" w14:textId="77777777" w:rsidTr="00B431F8">
        <w:trPr>
          <w:trHeight w:val="990"/>
          <w:jc w:val="center"/>
        </w:trPr>
        <w:tc>
          <w:tcPr>
            <w:tcW w:w="709" w:type="dxa"/>
            <w:shd w:val="clear" w:color="auto" w:fill="auto"/>
            <w:noWrap/>
            <w:vAlign w:val="center"/>
            <w:hideMark/>
          </w:tcPr>
          <w:p w14:paraId="7051FE7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61</w:t>
            </w:r>
          </w:p>
        </w:tc>
        <w:tc>
          <w:tcPr>
            <w:tcW w:w="3173" w:type="dxa"/>
            <w:shd w:val="clear" w:color="auto" w:fill="auto"/>
            <w:vAlign w:val="center"/>
            <w:hideMark/>
          </w:tcPr>
          <w:p w14:paraId="149CCD94"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flask </w:t>
            </w:r>
            <w:r w:rsidRPr="00135D9B">
              <w:rPr>
                <w:rFonts w:cs="Times New Roman"/>
                <w:b w:val="0"/>
                <w:bCs w:val="0"/>
                <w:sz w:val="26"/>
                <w:szCs w:val="26"/>
                <w:rtl/>
              </w:rPr>
              <w:t xml:space="preserve">25 </w:t>
            </w:r>
            <w:r w:rsidRPr="00135D9B">
              <w:rPr>
                <w:rFonts w:cs="Times New Roman"/>
                <w:b w:val="0"/>
                <w:bCs w:val="0"/>
                <w:sz w:val="26"/>
                <w:szCs w:val="26"/>
              </w:rPr>
              <w:t xml:space="preserve">ml, clear glass, cl.A, NS </w:t>
            </w:r>
            <w:r w:rsidRPr="00135D9B">
              <w:rPr>
                <w:rFonts w:cs="Times New Roman"/>
                <w:b w:val="0"/>
                <w:bCs w:val="0"/>
                <w:sz w:val="26"/>
                <w:szCs w:val="26"/>
                <w:rtl/>
              </w:rPr>
              <w:t xml:space="preserve">12/21, </w:t>
            </w:r>
            <w:r w:rsidRPr="00135D9B">
              <w:rPr>
                <w:rFonts w:cs="Times New Roman"/>
                <w:b w:val="0"/>
                <w:bCs w:val="0"/>
                <w:sz w:val="26"/>
                <w:szCs w:val="26"/>
                <w:rtl/>
              </w:rPr>
              <w:br/>
            </w:r>
            <w:r w:rsidRPr="00135D9B">
              <w:rPr>
                <w:rFonts w:cs="Times New Roman"/>
                <w:b w:val="0"/>
                <w:bCs w:val="0"/>
                <w:sz w:val="26"/>
                <w:szCs w:val="26"/>
              </w:rPr>
              <w:t>PP stopper blue scale</w:t>
            </w:r>
            <w:r w:rsidRPr="00135D9B">
              <w:rPr>
                <w:rFonts w:cs="Times New Roman"/>
                <w:b w:val="0"/>
                <w:bCs w:val="0"/>
                <w:sz w:val="26"/>
                <w:szCs w:val="26"/>
                <w:rtl/>
              </w:rPr>
              <w:t xml:space="preserve"> </w:t>
            </w:r>
            <w:r w:rsidRPr="00135D9B">
              <w:rPr>
                <w:rFonts w:cs="Times New Roman"/>
                <w:b w:val="0"/>
                <w:bCs w:val="0"/>
                <w:sz w:val="26"/>
                <w:szCs w:val="26"/>
                <w:rtl/>
              </w:rPr>
              <w:br/>
              <w:t>013.01.026</w:t>
            </w:r>
          </w:p>
        </w:tc>
        <w:tc>
          <w:tcPr>
            <w:tcW w:w="1390" w:type="dxa"/>
            <w:shd w:val="clear" w:color="auto" w:fill="auto"/>
            <w:noWrap/>
            <w:vAlign w:val="center"/>
            <w:hideMark/>
          </w:tcPr>
          <w:p w14:paraId="5E875FA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A6CC4E3"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9C9F5A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3E2FD6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w:t>
            </w:r>
          </w:p>
        </w:tc>
        <w:tc>
          <w:tcPr>
            <w:tcW w:w="1410" w:type="dxa"/>
            <w:shd w:val="clear" w:color="auto" w:fill="auto"/>
            <w:noWrap/>
            <w:vAlign w:val="center"/>
            <w:hideMark/>
          </w:tcPr>
          <w:p w14:paraId="56207FE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13,152</w:t>
            </w:r>
          </w:p>
        </w:tc>
        <w:tc>
          <w:tcPr>
            <w:tcW w:w="1178" w:type="dxa"/>
            <w:shd w:val="clear" w:color="auto" w:fill="auto"/>
            <w:noWrap/>
            <w:vAlign w:val="center"/>
            <w:hideMark/>
          </w:tcPr>
          <w:p w14:paraId="37D6D9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869436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65,760</w:t>
            </w:r>
          </w:p>
        </w:tc>
        <w:tc>
          <w:tcPr>
            <w:tcW w:w="1594" w:type="dxa"/>
            <w:shd w:val="clear" w:color="auto" w:fill="auto"/>
            <w:noWrap/>
            <w:vAlign w:val="center"/>
            <w:hideMark/>
          </w:tcPr>
          <w:p w14:paraId="094C58F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65,760</w:t>
            </w:r>
          </w:p>
        </w:tc>
      </w:tr>
      <w:tr w:rsidR="00412238" w:rsidRPr="00135D9B" w14:paraId="5331E66D" w14:textId="77777777" w:rsidTr="00B431F8">
        <w:trPr>
          <w:trHeight w:val="990"/>
          <w:jc w:val="center"/>
        </w:trPr>
        <w:tc>
          <w:tcPr>
            <w:tcW w:w="709" w:type="dxa"/>
            <w:shd w:val="clear" w:color="auto" w:fill="auto"/>
            <w:noWrap/>
            <w:vAlign w:val="center"/>
            <w:hideMark/>
          </w:tcPr>
          <w:p w14:paraId="26C5B72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62</w:t>
            </w:r>
          </w:p>
        </w:tc>
        <w:tc>
          <w:tcPr>
            <w:tcW w:w="3173" w:type="dxa"/>
            <w:shd w:val="clear" w:color="auto" w:fill="auto"/>
            <w:vAlign w:val="center"/>
            <w:hideMark/>
          </w:tcPr>
          <w:p w14:paraId="0A1130B6"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Volumetric</w:t>
            </w:r>
            <w:r w:rsidRPr="00135D9B">
              <w:rPr>
                <w:rFonts w:cs="Times New Roman"/>
                <w:b w:val="0"/>
                <w:bCs w:val="0"/>
                <w:sz w:val="26"/>
                <w:szCs w:val="26"/>
                <w:rtl/>
              </w:rPr>
              <w:t xml:space="preserve"> </w:t>
            </w:r>
            <w:r w:rsidRPr="00135D9B">
              <w:rPr>
                <w:rFonts w:cs="Times New Roman"/>
                <w:b w:val="0"/>
                <w:bCs w:val="0"/>
                <w:sz w:val="26"/>
                <w:szCs w:val="26"/>
              </w:rPr>
              <w:t xml:space="preserve">flask </w:t>
            </w:r>
            <w:r w:rsidRPr="00135D9B">
              <w:rPr>
                <w:rFonts w:cs="Times New Roman"/>
                <w:b w:val="0"/>
                <w:bCs w:val="0"/>
                <w:sz w:val="26"/>
                <w:szCs w:val="26"/>
                <w:rtl/>
              </w:rPr>
              <w:t xml:space="preserve">50 </w:t>
            </w:r>
            <w:r w:rsidRPr="00135D9B">
              <w:rPr>
                <w:rFonts w:cs="Times New Roman"/>
                <w:b w:val="0"/>
                <w:bCs w:val="0"/>
                <w:sz w:val="26"/>
                <w:szCs w:val="26"/>
              </w:rPr>
              <w:t xml:space="preserve">ml, clear glass, cl.A, NS </w:t>
            </w:r>
            <w:r w:rsidRPr="00135D9B">
              <w:rPr>
                <w:rFonts w:cs="Times New Roman"/>
                <w:b w:val="0"/>
                <w:bCs w:val="0"/>
                <w:sz w:val="26"/>
                <w:szCs w:val="26"/>
                <w:rtl/>
              </w:rPr>
              <w:t xml:space="preserve">14/23, </w:t>
            </w:r>
            <w:r w:rsidRPr="00135D9B">
              <w:rPr>
                <w:rFonts w:cs="Times New Roman"/>
                <w:b w:val="0"/>
                <w:bCs w:val="0"/>
                <w:sz w:val="26"/>
                <w:szCs w:val="26"/>
                <w:rtl/>
              </w:rPr>
              <w:br/>
            </w:r>
            <w:r w:rsidRPr="00135D9B">
              <w:rPr>
                <w:rFonts w:cs="Times New Roman"/>
                <w:b w:val="0"/>
                <w:bCs w:val="0"/>
                <w:sz w:val="26"/>
                <w:szCs w:val="26"/>
              </w:rPr>
              <w:t>PP stopper blue scale</w:t>
            </w:r>
            <w:r w:rsidRPr="00135D9B">
              <w:rPr>
                <w:rFonts w:cs="Times New Roman"/>
                <w:b w:val="0"/>
                <w:bCs w:val="0"/>
                <w:sz w:val="26"/>
                <w:szCs w:val="26"/>
                <w:rtl/>
              </w:rPr>
              <w:t xml:space="preserve"> </w:t>
            </w:r>
            <w:r w:rsidRPr="00135D9B">
              <w:rPr>
                <w:rFonts w:cs="Times New Roman"/>
                <w:b w:val="0"/>
                <w:bCs w:val="0"/>
                <w:sz w:val="26"/>
                <w:szCs w:val="26"/>
                <w:rtl/>
              </w:rPr>
              <w:br/>
              <w:t xml:space="preserve">013.01.051 </w:t>
            </w:r>
          </w:p>
        </w:tc>
        <w:tc>
          <w:tcPr>
            <w:tcW w:w="1390" w:type="dxa"/>
            <w:shd w:val="clear" w:color="auto" w:fill="auto"/>
            <w:noWrap/>
            <w:vAlign w:val="center"/>
            <w:hideMark/>
          </w:tcPr>
          <w:p w14:paraId="5086772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196067B"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5</w:t>
            </w:r>
          </w:p>
        </w:tc>
        <w:tc>
          <w:tcPr>
            <w:tcW w:w="718" w:type="dxa"/>
            <w:shd w:val="clear" w:color="auto" w:fill="auto"/>
            <w:noWrap/>
            <w:vAlign w:val="center"/>
            <w:hideMark/>
          </w:tcPr>
          <w:p w14:paraId="03838B6E"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888C04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w:t>
            </w:r>
          </w:p>
        </w:tc>
        <w:tc>
          <w:tcPr>
            <w:tcW w:w="1410" w:type="dxa"/>
            <w:shd w:val="clear" w:color="auto" w:fill="auto"/>
            <w:noWrap/>
            <w:vAlign w:val="center"/>
            <w:hideMark/>
          </w:tcPr>
          <w:p w14:paraId="6144F19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14,848</w:t>
            </w:r>
          </w:p>
        </w:tc>
        <w:tc>
          <w:tcPr>
            <w:tcW w:w="1178" w:type="dxa"/>
            <w:shd w:val="clear" w:color="auto" w:fill="auto"/>
            <w:noWrap/>
            <w:vAlign w:val="center"/>
            <w:hideMark/>
          </w:tcPr>
          <w:p w14:paraId="2CF4A4C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062B40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74,240</w:t>
            </w:r>
          </w:p>
        </w:tc>
        <w:tc>
          <w:tcPr>
            <w:tcW w:w="1594" w:type="dxa"/>
            <w:shd w:val="clear" w:color="auto" w:fill="auto"/>
            <w:noWrap/>
            <w:vAlign w:val="center"/>
            <w:hideMark/>
          </w:tcPr>
          <w:p w14:paraId="25A201F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74,240</w:t>
            </w:r>
          </w:p>
        </w:tc>
      </w:tr>
      <w:tr w:rsidR="00412238" w:rsidRPr="00135D9B" w14:paraId="70FB6C78" w14:textId="77777777" w:rsidTr="00B431F8">
        <w:trPr>
          <w:trHeight w:val="660"/>
          <w:jc w:val="center"/>
        </w:trPr>
        <w:tc>
          <w:tcPr>
            <w:tcW w:w="709" w:type="dxa"/>
            <w:shd w:val="clear" w:color="auto" w:fill="auto"/>
            <w:noWrap/>
            <w:vAlign w:val="center"/>
            <w:hideMark/>
          </w:tcPr>
          <w:p w14:paraId="3C61B5F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63</w:t>
            </w:r>
          </w:p>
        </w:tc>
        <w:tc>
          <w:tcPr>
            <w:tcW w:w="3173" w:type="dxa"/>
            <w:shd w:val="clear" w:color="auto" w:fill="auto"/>
            <w:vAlign w:val="center"/>
            <w:hideMark/>
          </w:tcPr>
          <w:p w14:paraId="0B8DD04C"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Professional</w:t>
            </w:r>
            <w:r w:rsidRPr="00135D9B">
              <w:rPr>
                <w:rFonts w:cs="Times New Roman"/>
                <w:b w:val="0"/>
                <w:bCs w:val="0"/>
                <w:sz w:val="26"/>
                <w:szCs w:val="26"/>
                <w:rtl/>
              </w:rPr>
              <w:t xml:space="preserve"> </w:t>
            </w:r>
            <w:r w:rsidRPr="00135D9B">
              <w:rPr>
                <w:rFonts w:cs="Times New Roman"/>
                <w:b w:val="0"/>
                <w:bCs w:val="0"/>
                <w:sz w:val="26"/>
                <w:szCs w:val="26"/>
              </w:rPr>
              <w:t xml:space="preserve">refrigerator, white, GKv </w:t>
            </w:r>
            <w:r w:rsidRPr="00135D9B">
              <w:rPr>
                <w:rFonts w:cs="Times New Roman"/>
                <w:b w:val="0"/>
                <w:bCs w:val="0"/>
                <w:sz w:val="26"/>
                <w:szCs w:val="26"/>
                <w:rtl/>
              </w:rPr>
              <w:t xml:space="preserve">4310 </w:t>
            </w:r>
            <w:r w:rsidRPr="00135D9B">
              <w:rPr>
                <w:rFonts w:cs="Times New Roman"/>
                <w:b w:val="0"/>
                <w:bCs w:val="0"/>
                <w:sz w:val="26"/>
                <w:szCs w:val="26"/>
                <w:rtl/>
              </w:rPr>
              <w:br/>
            </w:r>
            <w:r w:rsidRPr="00135D9B">
              <w:rPr>
                <w:rFonts w:cs="Times New Roman"/>
                <w:b w:val="0"/>
                <w:bCs w:val="0"/>
                <w:sz w:val="26"/>
                <w:szCs w:val="26"/>
              </w:rPr>
              <w:t>GKV</w:t>
            </w:r>
            <w:r w:rsidRPr="00135D9B">
              <w:rPr>
                <w:rFonts w:cs="Times New Roman"/>
                <w:b w:val="0"/>
                <w:bCs w:val="0"/>
                <w:sz w:val="26"/>
                <w:szCs w:val="26"/>
                <w:rtl/>
              </w:rPr>
              <w:t xml:space="preserve">4310 </w:t>
            </w:r>
          </w:p>
        </w:tc>
        <w:tc>
          <w:tcPr>
            <w:tcW w:w="1390" w:type="dxa"/>
            <w:shd w:val="clear" w:color="auto" w:fill="auto"/>
            <w:noWrap/>
            <w:vAlign w:val="center"/>
            <w:hideMark/>
          </w:tcPr>
          <w:p w14:paraId="5A7C9CB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9961A8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E83E63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524731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2,169</w:t>
            </w:r>
          </w:p>
        </w:tc>
        <w:tc>
          <w:tcPr>
            <w:tcW w:w="1410" w:type="dxa"/>
            <w:shd w:val="clear" w:color="auto" w:fill="auto"/>
            <w:noWrap/>
            <w:vAlign w:val="center"/>
            <w:hideMark/>
          </w:tcPr>
          <w:p w14:paraId="1261589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694,205</w:t>
            </w:r>
          </w:p>
        </w:tc>
        <w:tc>
          <w:tcPr>
            <w:tcW w:w="1178" w:type="dxa"/>
            <w:shd w:val="clear" w:color="auto" w:fill="auto"/>
            <w:noWrap/>
            <w:vAlign w:val="center"/>
            <w:hideMark/>
          </w:tcPr>
          <w:p w14:paraId="3B91255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A51B40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694,205</w:t>
            </w:r>
          </w:p>
        </w:tc>
        <w:tc>
          <w:tcPr>
            <w:tcW w:w="1594" w:type="dxa"/>
            <w:shd w:val="clear" w:color="auto" w:fill="auto"/>
            <w:noWrap/>
            <w:vAlign w:val="center"/>
            <w:hideMark/>
          </w:tcPr>
          <w:p w14:paraId="3B741F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694,205</w:t>
            </w:r>
          </w:p>
        </w:tc>
      </w:tr>
      <w:tr w:rsidR="00412238" w:rsidRPr="00135D9B" w14:paraId="11C96433" w14:textId="77777777" w:rsidTr="00B431F8">
        <w:trPr>
          <w:trHeight w:val="1320"/>
          <w:jc w:val="center"/>
        </w:trPr>
        <w:tc>
          <w:tcPr>
            <w:tcW w:w="709" w:type="dxa"/>
            <w:shd w:val="clear" w:color="auto" w:fill="auto"/>
            <w:noWrap/>
            <w:vAlign w:val="center"/>
            <w:hideMark/>
          </w:tcPr>
          <w:p w14:paraId="787D2FB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w:t>
            </w:r>
          </w:p>
        </w:tc>
        <w:tc>
          <w:tcPr>
            <w:tcW w:w="3173" w:type="dxa"/>
            <w:shd w:val="clear" w:color="auto" w:fill="auto"/>
            <w:vAlign w:val="center"/>
            <w:hideMark/>
          </w:tcPr>
          <w:p w14:paraId="759BECD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Low</w:t>
            </w:r>
            <w:r w:rsidRPr="00135D9B">
              <w:rPr>
                <w:rFonts w:cs="Times New Roman"/>
                <w:b w:val="0"/>
                <w:bCs w:val="0"/>
                <w:sz w:val="26"/>
                <w:szCs w:val="26"/>
                <w:rtl/>
              </w:rPr>
              <w:t xml:space="preserve"> </w:t>
            </w:r>
            <w:r w:rsidRPr="00135D9B">
              <w:rPr>
                <w:rFonts w:cs="Times New Roman"/>
                <w:b w:val="0"/>
                <w:bCs w:val="0"/>
                <w:sz w:val="26"/>
                <w:szCs w:val="26"/>
              </w:rPr>
              <w:t>temperature upright freezer LT U</w:t>
            </w:r>
            <w:r w:rsidRPr="00135D9B">
              <w:rPr>
                <w:rFonts w:cs="Times New Roman"/>
                <w:b w:val="0"/>
                <w:bCs w:val="0"/>
                <w:sz w:val="26"/>
                <w:szCs w:val="26"/>
                <w:rtl/>
              </w:rPr>
              <w:t>250</w:t>
            </w:r>
            <w:r w:rsidRPr="00135D9B">
              <w:rPr>
                <w:rFonts w:cs="Times New Roman"/>
                <w:b w:val="0"/>
                <w:bCs w:val="0"/>
                <w:sz w:val="26"/>
                <w:szCs w:val="26"/>
              </w:rPr>
              <w:t xml:space="preserve">, </w:t>
            </w:r>
            <w:r w:rsidRPr="00135D9B">
              <w:rPr>
                <w:rFonts w:cs="Times New Roman"/>
                <w:b w:val="0"/>
                <w:bCs w:val="0"/>
                <w:sz w:val="26"/>
                <w:szCs w:val="26"/>
                <w:rtl/>
              </w:rPr>
              <w:t>236</w:t>
            </w:r>
            <w:r w:rsidRPr="00135D9B">
              <w:rPr>
                <w:rFonts w:cs="Times New Roman"/>
                <w:b w:val="0"/>
                <w:bCs w:val="0"/>
                <w:sz w:val="26"/>
                <w:szCs w:val="26"/>
              </w:rPr>
              <w:t>L,</w:t>
            </w:r>
            <w:r w:rsidRPr="00135D9B">
              <w:rPr>
                <w:rFonts w:cs="Times New Roman"/>
                <w:b w:val="0"/>
                <w:bCs w:val="0"/>
                <w:sz w:val="26"/>
                <w:szCs w:val="26"/>
                <w:rtl/>
              </w:rPr>
              <w:t xml:space="preserve"> </w:t>
            </w:r>
            <w:r w:rsidRPr="00135D9B">
              <w:rPr>
                <w:rFonts w:cs="Times New Roman"/>
                <w:b w:val="0"/>
                <w:bCs w:val="0"/>
                <w:sz w:val="26"/>
                <w:szCs w:val="26"/>
                <w:rtl/>
              </w:rPr>
              <w:br/>
              <w:t>236</w:t>
            </w:r>
            <w:r w:rsidRPr="00135D9B">
              <w:rPr>
                <w:rFonts w:cs="Times New Roman"/>
                <w:b w:val="0"/>
                <w:bCs w:val="0"/>
                <w:sz w:val="26"/>
                <w:szCs w:val="26"/>
              </w:rPr>
              <w:t xml:space="preserve">L, </w:t>
            </w:r>
            <w:r w:rsidRPr="00135D9B">
              <w:rPr>
                <w:rFonts w:cs="Times New Roman"/>
                <w:b w:val="0"/>
                <w:bCs w:val="0"/>
                <w:sz w:val="26"/>
                <w:szCs w:val="26"/>
                <w:rtl/>
              </w:rPr>
              <w:t>2055</w:t>
            </w:r>
            <w:r w:rsidRPr="00135D9B">
              <w:rPr>
                <w:rFonts w:cs="Times New Roman"/>
                <w:b w:val="0"/>
                <w:bCs w:val="0"/>
                <w:sz w:val="26"/>
                <w:szCs w:val="26"/>
              </w:rPr>
              <w:t>x</w:t>
            </w:r>
            <w:r w:rsidRPr="00135D9B">
              <w:rPr>
                <w:rFonts w:cs="Times New Roman"/>
                <w:b w:val="0"/>
                <w:bCs w:val="0"/>
                <w:sz w:val="26"/>
                <w:szCs w:val="26"/>
                <w:rtl/>
              </w:rPr>
              <w:t>600</w:t>
            </w:r>
            <w:r w:rsidRPr="00135D9B">
              <w:rPr>
                <w:rFonts w:cs="Times New Roman"/>
                <w:b w:val="0"/>
                <w:bCs w:val="0"/>
                <w:sz w:val="26"/>
                <w:szCs w:val="26"/>
              </w:rPr>
              <w:t>x</w:t>
            </w:r>
            <w:r w:rsidRPr="00135D9B">
              <w:rPr>
                <w:rFonts w:cs="Times New Roman"/>
                <w:b w:val="0"/>
                <w:bCs w:val="0"/>
                <w:sz w:val="26"/>
                <w:szCs w:val="26"/>
                <w:rtl/>
              </w:rPr>
              <w:t xml:space="preserve">630 </w:t>
            </w:r>
            <w:r w:rsidRPr="00135D9B">
              <w:rPr>
                <w:rFonts w:cs="Times New Roman"/>
                <w:b w:val="0"/>
                <w:bCs w:val="0"/>
                <w:sz w:val="26"/>
                <w:szCs w:val="26"/>
              </w:rPr>
              <w:t>mm (HxBxT) min. temp -</w:t>
            </w:r>
            <w:r w:rsidRPr="00135D9B">
              <w:rPr>
                <w:rFonts w:cs="Times New Roman"/>
                <w:b w:val="0"/>
                <w:bCs w:val="0"/>
                <w:sz w:val="26"/>
                <w:szCs w:val="26"/>
                <w:rtl/>
              </w:rPr>
              <w:br/>
              <w:t>45°</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N</w:t>
            </w:r>
            <w:r w:rsidRPr="00135D9B">
              <w:rPr>
                <w:rFonts w:cs="Times New Roman"/>
                <w:b w:val="0"/>
                <w:bCs w:val="0"/>
                <w:sz w:val="26"/>
                <w:szCs w:val="26"/>
                <w:rtl/>
              </w:rPr>
              <w:t>121002</w:t>
            </w:r>
          </w:p>
        </w:tc>
        <w:tc>
          <w:tcPr>
            <w:tcW w:w="1390" w:type="dxa"/>
            <w:shd w:val="clear" w:color="auto" w:fill="auto"/>
            <w:noWrap/>
            <w:vAlign w:val="center"/>
            <w:hideMark/>
          </w:tcPr>
          <w:p w14:paraId="79D92BC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B72268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53CAE7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3FCA44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11,310</w:t>
            </w:r>
          </w:p>
        </w:tc>
        <w:tc>
          <w:tcPr>
            <w:tcW w:w="1410" w:type="dxa"/>
            <w:shd w:val="clear" w:color="auto" w:fill="auto"/>
            <w:noWrap/>
            <w:vAlign w:val="center"/>
            <w:hideMark/>
          </w:tcPr>
          <w:p w14:paraId="0E37FED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3,619,213</w:t>
            </w:r>
          </w:p>
        </w:tc>
        <w:tc>
          <w:tcPr>
            <w:tcW w:w="1178" w:type="dxa"/>
            <w:shd w:val="clear" w:color="auto" w:fill="auto"/>
            <w:noWrap/>
            <w:vAlign w:val="center"/>
            <w:hideMark/>
          </w:tcPr>
          <w:p w14:paraId="1538EC1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3C590E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3,619,213</w:t>
            </w:r>
          </w:p>
        </w:tc>
        <w:tc>
          <w:tcPr>
            <w:tcW w:w="1594" w:type="dxa"/>
            <w:shd w:val="clear" w:color="auto" w:fill="auto"/>
            <w:noWrap/>
            <w:vAlign w:val="center"/>
            <w:hideMark/>
          </w:tcPr>
          <w:p w14:paraId="0D5505B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3,619,213</w:t>
            </w:r>
          </w:p>
        </w:tc>
      </w:tr>
      <w:tr w:rsidR="00412238" w:rsidRPr="00135D9B" w14:paraId="18327585" w14:textId="77777777" w:rsidTr="00B431F8">
        <w:trPr>
          <w:trHeight w:val="990"/>
          <w:jc w:val="center"/>
        </w:trPr>
        <w:tc>
          <w:tcPr>
            <w:tcW w:w="709" w:type="dxa"/>
            <w:shd w:val="clear" w:color="auto" w:fill="auto"/>
            <w:noWrap/>
            <w:vAlign w:val="center"/>
            <w:hideMark/>
          </w:tcPr>
          <w:p w14:paraId="7615B1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65</w:t>
            </w:r>
          </w:p>
        </w:tc>
        <w:tc>
          <w:tcPr>
            <w:tcW w:w="3173" w:type="dxa"/>
            <w:shd w:val="clear" w:color="auto" w:fill="auto"/>
            <w:vAlign w:val="center"/>
            <w:hideMark/>
          </w:tcPr>
          <w:p w14:paraId="3951CA14"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Heating</w:t>
            </w:r>
            <w:r w:rsidRPr="00135D9B">
              <w:rPr>
                <w:rFonts w:cs="Times New Roman"/>
                <w:b w:val="0"/>
                <w:bCs w:val="0"/>
                <w:sz w:val="26"/>
                <w:szCs w:val="26"/>
                <w:rtl/>
              </w:rPr>
              <w:t xml:space="preserve"> </w:t>
            </w:r>
            <w:r w:rsidRPr="00135D9B">
              <w:rPr>
                <w:rFonts w:cs="Times New Roman"/>
                <w:b w:val="0"/>
                <w:bCs w:val="0"/>
                <w:sz w:val="26"/>
                <w:szCs w:val="26"/>
              </w:rPr>
              <w:t xml:space="preserve">Magnetic Stirrer HSC </w:t>
            </w:r>
            <w:r w:rsidRPr="00135D9B">
              <w:rPr>
                <w:rFonts w:cs="Times New Roman"/>
                <w:b w:val="0"/>
                <w:bCs w:val="0"/>
                <w:sz w:val="26"/>
                <w:szCs w:val="26"/>
                <w:rtl/>
              </w:rPr>
              <w:t>230</w:t>
            </w:r>
            <w:r w:rsidRPr="00135D9B">
              <w:rPr>
                <w:rFonts w:cs="Times New Roman"/>
                <w:b w:val="0"/>
                <w:bCs w:val="0"/>
                <w:sz w:val="26"/>
                <w:szCs w:val="26"/>
              </w:rPr>
              <w:t>V/</w:t>
            </w:r>
            <w:r w:rsidRPr="00135D9B">
              <w:rPr>
                <w:rFonts w:cs="Times New Roman"/>
                <w:b w:val="0"/>
                <w:bCs w:val="0"/>
                <w:sz w:val="26"/>
                <w:szCs w:val="26"/>
                <w:rtl/>
              </w:rPr>
              <w:t>50-60</w:t>
            </w:r>
            <w:r w:rsidRPr="00135D9B">
              <w:rPr>
                <w:rFonts w:cs="Times New Roman"/>
                <w:b w:val="0"/>
                <w:bCs w:val="0"/>
                <w:sz w:val="26"/>
                <w:szCs w:val="26"/>
              </w:rPr>
              <w:t>Hz with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UK-plug</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F</w:t>
            </w:r>
            <w:r w:rsidRPr="00135D9B">
              <w:rPr>
                <w:rFonts w:cs="Times New Roman"/>
                <w:b w:val="0"/>
                <w:bCs w:val="0"/>
                <w:sz w:val="26"/>
                <w:szCs w:val="26"/>
                <w:rtl/>
              </w:rPr>
              <w:t xml:space="preserve">20500101 </w:t>
            </w:r>
          </w:p>
        </w:tc>
        <w:tc>
          <w:tcPr>
            <w:tcW w:w="1390" w:type="dxa"/>
            <w:shd w:val="clear" w:color="auto" w:fill="auto"/>
            <w:noWrap/>
            <w:vAlign w:val="center"/>
            <w:hideMark/>
          </w:tcPr>
          <w:p w14:paraId="11C2305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1C45F1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458153D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D795DE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438</w:t>
            </w:r>
          </w:p>
        </w:tc>
        <w:tc>
          <w:tcPr>
            <w:tcW w:w="1410" w:type="dxa"/>
            <w:shd w:val="clear" w:color="auto" w:fill="auto"/>
            <w:noWrap/>
            <w:vAlign w:val="center"/>
            <w:hideMark/>
          </w:tcPr>
          <w:p w14:paraId="0415479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280,416</w:t>
            </w:r>
          </w:p>
        </w:tc>
        <w:tc>
          <w:tcPr>
            <w:tcW w:w="1178" w:type="dxa"/>
            <w:shd w:val="clear" w:color="auto" w:fill="auto"/>
            <w:noWrap/>
            <w:vAlign w:val="center"/>
            <w:hideMark/>
          </w:tcPr>
          <w:p w14:paraId="3F68DE7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52BA7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560,832</w:t>
            </w:r>
          </w:p>
        </w:tc>
        <w:tc>
          <w:tcPr>
            <w:tcW w:w="1594" w:type="dxa"/>
            <w:shd w:val="clear" w:color="auto" w:fill="auto"/>
            <w:noWrap/>
            <w:vAlign w:val="center"/>
            <w:hideMark/>
          </w:tcPr>
          <w:p w14:paraId="66CB16B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560,832</w:t>
            </w:r>
          </w:p>
        </w:tc>
      </w:tr>
      <w:tr w:rsidR="00412238" w:rsidRPr="00135D9B" w14:paraId="5468F89A" w14:textId="77777777" w:rsidTr="00B431F8">
        <w:trPr>
          <w:trHeight w:val="1980"/>
          <w:jc w:val="center"/>
        </w:trPr>
        <w:tc>
          <w:tcPr>
            <w:tcW w:w="709" w:type="dxa"/>
            <w:shd w:val="clear" w:color="auto" w:fill="auto"/>
            <w:noWrap/>
            <w:vAlign w:val="center"/>
            <w:hideMark/>
          </w:tcPr>
          <w:p w14:paraId="62D3346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66</w:t>
            </w:r>
          </w:p>
        </w:tc>
        <w:tc>
          <w:tcPr>
            <w:tcW w:w="3173" w:type="dxa"/>
            <w:shd w:val="clear" w:color="auto" w:fill="auto"/>
            <w:vAlign w:val="center"/>
            <w:hideMark/>
          </w:tcPr>
          <w:p w14:paraId="5B8E1906"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Advanced</w:t>
            </w:r>
            <w:r w:rsidRPr="00135D9B">
              <w:rPr>
                <w:rFonts w:cs="Times New Roman"/>
                <w:b w:val="0"/>
                <w:bCs w:val="0"/>
                <w:sz w:val="26"/>
                <w:szCs w:val="26"/>
                <w:rtl/>
              </w:rPr>
              <w:t xml:space="preserve"> </w:t>
            </w:r>
            <w:r w:rsidRPr="00135D9B">
              <w:rPr>
                <w:rFonts w:cs="Times New Roman"/>
                <w:b w:val="0"/>
                <w:bCs w:val="0"/>
                <w:sz w:val="26"/>
                <w:szCs w:val="26"/>
              </w:rPr>
              <w:t xml:space="preserve">Mini Shaker </w:t>
            </w:r>
            <w:r w:rsidRPr="00135D9B">
              <w:rPr>
                <w:rFonts w:cs="Times New Roman"/>
                <w:b w:val="0"/>
                <w:bCs w:val="0"/>
                <w:sz w:val="26"/>
                <w:szCs w:val="26"/>
                <w:rtl/>
              </w:rPr>
              <w:t>15</w:t>
            </w:r>
            <w:r w:rsidRPr="00135D9B">
              <w:rPr>
                <w:rFonts w:cs="Times New Roman"/>
                <w:b w:val="0"/>
                <w:bCs w:val="0"/>
                <w:sz w:val="26"/>
                <w:szCs w:val="26"/>
              </w:rPr>
              <w:t>, EU-plug</w:t>
            </w:r>
            <w:r w:rsidRPr="00135D9B">
              <w:rPr>
                <w:rFonts w:cs="Times New Roman"/>
                <w:b w:val="0"/>
                <w:bCs w:val="0"/>
                <w:sz w:val="26"/>
                <w:szCs w:val="26"/>
                <w:rtl/>
              </w:rPr>
              <w:t xml:space="preserve"> </w:t>
            </w:r>
            <w:r w:rsidRPr="00135D9B">
              <w:rPr>
                <w:rFonts w:cs="Times New Roman"/>
                <w:b w:val="0"/>
                <w:bCs w:val="0"/>
                <w:sz w:val="26"/>
                <w:szCs w:val="26"/>
                <w:rtl/>
              </w:rPr>
              <w:br/>
              <w:t xml:space="preserve">444-7106 </w:t>
            </w:r>
            <w:r w:rsidRPr="00135D9B">
              <w:rPr>
                <w:rFonts w:cs="Times New Roman"/>
                <w:b w:val="0"/>
                <w:bCs w:val="0"/>
                <w:sz w:val="26"/>
                <w:szCs w:val="26"/>
                <w:rtl/>
              </w:rPr>
              <w:br/>
            </w:r>
            <w:r w:rsidRPr="00135D9B">
              <w:rPr>
                <w:rFonts w:cs="Times New Roman"/>
                <w:b w:val="0"/>
                <w:bCs w:val="0"/>
                <w:sz w:val="26"/>
                <w:szCs w:val="26"/>
              </w:rPr>
              <w:t xml:space="preserve">Roller bar platform, which has </w:t>
            </w:r>
            <w:r w:rsidRPr="00135D9B">
              <w:rPr>
                <w:rFonts w:cs="Times New Roman"/>
                <w:b w:val="0"/>
                <w:bCs w:val="0"/>
                <w:sz w:val="26"/>
                <w:szCs w:val="26"/>
                <w:rtl/>
              </w:rPr>
              <w:t xml:space="preserve">2 </w:t>
            </w:r>
            <w:r w:rsidRPr="00135D9B">
              <w:rPr>
                <w:rFonts w:cs="Times New Roman"/>
                <w:b w:val="0"/>
                <w:bCs w:val="0"/>
                <w:sz w:val="26"/>
                <w:szCs w:val="26"/>
              </w:rPr>
              <w:t>adjustable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cushioned rollers to hold glassware securely,</w:t>
            </w:r>
            <w:r w:rsidRPr="00135D9B">
              <w:rPr>
                <w:rFonts w:cs="Times New Roman"/>
                <w:b w:val="0"/>
                <w:bCs w:val="0"/>
                <w:sz w:val="26"/>
                <w:szCs w:val="26"/>
                <w:rtl/>
              </w:rPr>
              <w:t xml:space="preserve"> </w:t>
            </w:r>
            <w:r w:rsidRPr="00135D9B">
              <w:rPr>
                <w:rFonts w:cs="Times New Roman"/>
                <w:b w:val="0"/>
                <w:bCs w:val="0"/>
                <w:sz w:val="26"/>
                <w:szCs w:val="26"/>
                <w:rtl/>
              </w:rPr>
              <w:br/>
              <w:t xml:space="preserve">297×218 </w:t>
            </w:r>
            <w:r w:rsidRPr="00135D9B">
              <w:rPr>
                <w:rFonts w:cs="Times New Roman"/>
                <w:b w:val="0"/>
                <w:bCs w:val="0"/>
                <w:sz w:val="26"/>
                <w:szCs w:val="26"/>
              </w:rPr>
              <w:t xml:space="preserve">mm, bar size </w:t>
            </w:r>
            <w:r w:rsidRPr="00135D9B">
              <w:rPr>
                <w:rFonts w:cs="Times New Roman"/>
                <w:b w:val="0"/>
                <w:bCs w:val="0"/>
                <w:sz w:val="26"/>
                <w:szCs w:val="26"/>
                <w:rtl/>
              </w:rPr>
              <w:t xml:space="preserve">218 </w:t>
            </w:r>
            <w:r w:rsidRPr="00135D9B">
              <w:rPr>
                <w:rFonts w:cs="Times New Roman"/>
                <w:b w:val="0"/>
                <w:bCs w:val="0"/>
                <w:sz w:val="26"/>
                <w:szCs w:val="26"/>
              </w:rPr>
              <w:t>mm</w:t>
            </w:r>
            <w:r w:rsidRPr="00135D9B">
              <w:rPr>
                <w:rFonts w:cs="Times New Roman"/>
                <w:b w:val="0"/>
                <w:bCs w:val="0"/>
                <w:sz w:val="26"/>
                <w:szCs w:val="26"/>
                <w:rtl/>
              </w:rPr>
              <w:t xml:space="preserve"> </w:t>
            </w:r>
            <w:r w:rsidRPr="00135D9B">
              <w:rPr>
                <w:rFonts w:cs="Times New Roman"/>
                <w:b w:val="0"/>
                <w:bCs w:val="0"/>
                <w:sz w:val="26"/>
                <w:szCs w:val="26"/>
                <w:rtl/>
              </w:rPr>
              <w:br/>
              <w:t>444-0282</w:t>
            </w:r>
          </w:p>
        </w:tc>
        <w:tc>
          <w:tcPr>
            <w:tcW w:w="1390" w:type="dxa"/>
            <w:shd w:val="clear" w:color="auto" w:fill="auto"/>
            <w:noWrap/>
            <w:vAlign w:val="center"/>
            <w:hideMark/>
          </w:tcPr>
          <w:p w14:paraId="7562F1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FDA213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E39173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F3C89E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2,125</w:t>
            </w:r>
          </w:p>
        </w:tc>
        <w:tc>
          <w:tcPr>
            <w:tcW w:w="1410" w:type="dxa"/>
            <w:shd w:val="clear" w:color="auto" w:fill="auto"/>
            <w:noWrap/>
            <w:vAlign w:val="center"/>
            <w:hideMark/>
          </w:tcPr>
          <w:p w14:paraId="20830C2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680,064</w:t>
            </w:r>
          </w:p>
        </w:tc>
        <w:tc>
          <w:tcPr>
            <w:tcW w:w="1178" w:type="dxa"/>
            <w:shd w:val="clear" w:color="auto" w:fill="auto"/>
            <w:noWrap/>
            <w:vAlign w:val="center"/>
            <w:hideMark/>
          </w:tcPr>
          <w:p w14:paraId="5E75241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EF6082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680,064</w:t>
            </w:r>
          </w:p>
        </w:tc>
        <w:tc>
          <w:tcPr>
            <w:tcW w:w="1594" w:type="dxa"/>
            <w:shd w:val="clear" w:color="auto" w:fill="auto"/>
            <w:noWrap/>
            <w:vAlign w:val="center"/>
            <w:hideMark/>
          </w:tcPr>
          <w:p w14:paraId="4FA3A7C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680,064</w:t>
            </w:r>
          </w:p>
        </w:tc>
      </w:tr>
      <w:tr w:rsidR="00412238" w:rsidRPr="00135D9B" w14:paraId="19691220" w14:textId="77777777" w:rsidTr="00B431F8">
        <w:trPr>
          <w:trHeight w:val="1650"/>
          <w:jc w:val="center"/>
        </w:trPr>
        <w:tc>
          <w:tcPr>
            <w:tcW w:w="709" w:type="dxa"/>
            <w:shd w:val="clear" w:color="auto" w:fill="auto"/>
            <w:noWrap/>
            <w:vAlign w:val="center"/>
            <w:hideMark/>
          </w:tcPr>
          <w:p w14:paraId="5A160E5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67</w:t>
            </w:r>
          </w:p>
        </w:tc>
        <w:tc>
          <w:tcPr>
            <w:tcW w:w="3173" w:type="dxa"/>
            <w:shd w:val="clear" w:color="auto" w:fill="auto"/>
            <w:vAlign w:val="center"/>
            <w:hideMark/>
          </w:tcPr>
          <w:p w14:paraId="1B3072F3"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Multi-tube</w:t>
            </w:r>
            <w:r w:rsidRPr="00135D9B">
              <w:rPr>
                <w:rFonts w:cs="Times New Roman"/>
                <w:b w:val="0"/>
                <w:bCs w:val="0"/>
                <w:sz w:val="26"/>
                <w:szCs w:val="26"/>
                <w:rtl/>
              </w:rPr>
              <w:t xml:space="preserve"> </w:t>
            </w:r>
            <w:r w:rsidRPr="00135D9B">
              <w:rPr>
                <w:rFonts w:cs="Times New Roman"/>
                <w:b w:val="0"/>
                <w:bCs w:val="0"/>
                <w:sz w:val="26"/>
                <w:szCs w:val="26"/>
              </w:rPr>
              <w:t>vortex shaker, digital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Orbit (mm) </w:t>
            </w:r>
            <w:r w:rsidRPr="00135D9B">
              <w:rPr>
                <w:rFonts w:cs="Times New Roman"/>
                <w:b w:val="0"/>
                <w:bCs w:val="0"/>
                <w:sz w:val="26"/>
                <w:szCs w:val="26"/>
                <w:rtl/>
              </w:rPr>
              <w:t xml:space="preserve">3,6  </w:t>
            </w:r>
            <w:r w:rsidRPr="00135D9B">
              <w:rPr>
                <w:rFonts w:cs="Times New Roman"/>
                <w:b w:val="0"/>
                <w:bCs w:val="0"/>
                <w:sz w:val="26"/>
                <w:szCs w:val="26"/>
                <w:rtl/>
              </w:rPr>
              <w:br/>
            </w:r>
            <w:r w:rsidRPr="00135D9B">
              <w:rPr>
                <w:rFonts w:cs="Times New Roman"/>
                <w:b w:val="0"/>
                <w:bCs w:val="0"/>
                <w:sz w:val="26"/>
                <w:szCs w:val="26"/>
              </w:rPr>
              <w:t>Speed (min-</w:t>
            </w:r>
            <w:r w:rsidRPr="00135D9B">
              <w:rPr>
                <w:rFonts w:cs="Times New Roman"/>
                <w:b w:val="0"/>
                <w:bCs w:val="0"/>
                <w:sz w:val="26"/>
                <w:szCs w:val="26"/>
                <w:rtl/>
              </w:rPr>
              <w:t>1</w:t>
            </w:r>
            <w:r w:rsidRPr="00135D9B">
              <w:rPr>
                <w:rFonts w:cs="Times New Roman"/>
                <w:b w:val="0"/>
                <w:bCs w:val="0"/>
                <w:sz w:val="26"/>
                <w:szCs w:val="26"/>
              </w:rPr>
              <w:t xml:space="preserve">) </w:t>
            </w:r>
            <w:r w:rsidRPr="00135D9B">
              <w:rPr>
                <w:rFonts w:cs="Times New Roman"/>
                <w:b w:val="0"/>
                <w:bCs w:val="0"/>
                <w:sz w:val="26"/>
                <w:szCs w:val="26"/>
                <w:rtl/>
              </w:rPr>
              <w:t xml:space="preserve">1200 </w:t>
            </w:r>
            <w:r w:rsidRPr="00135D9B">
              <w:rPr>
                <w:rFonts w:cs="Times New Roman"/>
                <w:b w:val="0"/>
                <w:bCs w:val="0"/>
                <w:sz w:val="26"/>
                <w:szCs w:val="26"/>
              </w:rPr>
              <w:t xml:space="preserve">- </w:t>
            </w:r>
            <w:r w:rsidRPr="00135D9B">
              <w:rPr>
                <w:rFonts w:cs="Times New Roman"/>
                <w:b w:val="0"/>
                <w:bCs w:val="0"/>
                <w:sz w:val="26"/>
                <w:szCs w:val="26"/>
                <w:rtl/>
              </w:rPr>
              <w:t xml:space="preserve">2400  </w:t>
            </w:r>
            <w:r w:rsidRPr="00135D9B">
              <w:rPr>
                <w:rFonts w:cs="Times New Roman"/>
                <w:b w:val="0"/>
                <w:bCs w:val="0"/>
                <w:sz w:val="26"/>
                <w:szCs w:val="26"/>
                <w:rtl/>
              </w:rPr>
              <w:br/>
            </w:r>
            <w:r w:rsidRPr="00135D9B">
              <w:rPr>
                <w:rFonts w:cs="Times New Roman"/>
                <w:b w:val="0"/>
                <w:bCs w:val="0"/>
                <w:sz w:val="26"/>
                <w:szCs w:val="26"/>
              </w:rPr>
              <w:t xml:space="preserve">W×D×H (mm) </w:t>
            </w:r>
            <w:r w:rsidRPr="00135D9B">
              <w:rPr>
                <w:rFonts w:cs="Times New Roman"/>
                <w:b w:val="0"/>
                <w:bCs w:val="0"/>
                <w:sz w:val="26"/>
                <w:szCs w:val="26"/>
                <w:rtl/>
              </w:rPr>
              <w:t>384</w:t>
            </w:r>
            <w:r w:rsidRPr="00135D9B">
              <w:rPr>
                <w:rFonts w:cs="Times New Roman"/>
                <w:b w:val="0"/>
                <w:bCs w:val="0"/>
                <w:sz w:val="26"/>
                <w:szCs w:val="26"/>
              </w:rPr>
              <w:t>×</w:t>
            </w:r>
            <w:r w:rsidRPr="00135D9B">
              <w:rPr>
                <w:rFonts w:cs="Times New Roman"/>
                <w:b w:val="0"/>
                <w:bCs w:val="0"/>
                <w:sz w:val="26"/>
                <w:szCs w:val="26"/>
                <w:rtl/>
              </w:rPr>
              <w:t>241</w:t>
            </w:r>
            <w:r w:rsidRPr="00135D9B">
              <w:rPr>
                <w:rFonts w:cs="Times New Roman"/>
                <w:b w:val="0"/>
                <w:bCs w:val="0"/>
                <w:sz w:val="26"/>
                <w:szCs w:val="26"/>
              </w:rPr>
              <w:t>×</w:t>
            </w:r>
            <w:r w:rsidRPr="00135D9B">
              <w:rPr>
                <w:rFonts w:cs="Times New Roman"/>
                <w:b w:val="0"/>
                <w:bCs w:val="0"/>
                <w:sz w:val="26"/>
                <w:szCs w:val="26"/>
                <w:rtl/>
              </w:rPr>
              <w:t xml:space="preserve">406 </w:t>
            </w:r>
            <w:r w:rsidRPr="00135D9B">
              <w:rPr>
                <w:rFonts w:cs="Times New Roman"/>
                <w:b w:val="0"/>
                <w:bCs w:val="0"/>
                <w:sz w:val="26"/>
                <w:szCs w:val="26"/>
                <w:rtl/>
              </w:rPr>
              <w:br/>
              <w:t xml:space="preserve">444-7061 </w:t>
            </w:r>
          </w:p>
        </w:tc>
        <w:tc>
          <w:tcPr>
            <w:tcW w:w="1390" w:type="dxa"/>
            <w:shd w:val="clear" w:color="auto" w:fill="auto"/>
            <w:noWrap/>
            <w:vAlign w:val="center"/>
            <w:hideMark/>
          </w:tcPr>
          <w:p w14:paraId="2CB6A43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5C717A3"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1E2CED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526B77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5,602</w:t>
            </w:r>
          </w:p>
        </w:tc>
        <w:tc>
          <w:tcPr>
            <w:tcW w:w="1410" w:type="dxa"/>
            <w:shd w:val="clear" w:color="auto" w:fill="auto"/>
            <w:noWrap/>
            <w:vAlign w:val="center"/>
            <w:hideMark/>
          </w:tcPr>
          <w:p w14:paraId="595A5A6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1,792,662</w:t>
            </w:r>
          </w:p>
        </w:tc>
        <w:tc>
          <w:tcPr>
            <w:tcW w:w="1178" w:type="dxa"/>
            <w:shd w:val="clear" w:color="auto" w:fill="auto"/>
            <w:noWrap/>
            <w:vAlign w:val="center"/>
            <w:hideMark/>
          </w:tcPr>
          <w:p w14:paraId="7A4BF8E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F980EE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1,792,662</w:t>
            </w:r>
          </w:p>
        </w:tc>
        <w:tc>
          <w:tcPr>
            <w:tcW w:w="1594" w:type="dxa"/>
            <w:shd w:val="clear" w:color="auto" w:fill="auto"/>
            <w:noWrap/>
            <w:vAlign w:val="center"/>
            <w:hideMark/>
          </w:tcPr>
          <w:p w14:paraId="177FB5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1,792,662</w:t>
            </w:r>
          </w:p>
        </w:tc>
      </w:tr>
      <w:tr w:rsidR="00412238" w:rsidRPr="00135D9B" w14:paraId="34E83309" w14:textId="77777777" w:rsidTr="00B431F8">
        <w:trPr>
          <w:trHeight w:val="2970"/>
          <w:jc w:val="center"/>
        </w:trPr>
        <w:tc>
          <w:tcPr>
            <w:tcW w:w="709" w:type="dxa"/>
            <w:shd w:val="clear" w:color="auto" w:fill="auto"/>
            <w:noWrap/>
            <w:vAlign w:val="center"/>
            <w:hideMark/>
          </w:tcPr>
          <w:p w14:paraId="6EE9278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68</w:t>
            </w:r>
          </w:p>
        </w:tc>
        <w:tc>
          <w:tcPr>
            <w:tcW w:w="3173" w:type="dxa"/>
            <w:shd w:val="clear" w:color="auto" w:fill="auto"/>
            <w:vAlign w:val="center"/>
            <w:hideMark/>
          </w:tcPr>
          <w:p w14:paraId="019E079D"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Shaking</w:t>
            </w:r>
            <w:r w:rsidRPr="00135D9B">
              <w:rPr>
                <w:rFonts w:cs="Times New Roman"/>
                <w:b w:val="0"/>
                <w:bCs w:val="0"/>
                <w:sz w:val="26"/>
                <w:szCs w:val="26"/>
                <w:rtl/>
              </w:rPr>
              <w:t xml:space="preserve"> </w:t>
            </w:r>
            <w:r w:rsidRPr="00135D9B">
              <w:rPr>
                <w:rFonts w:cs="Times New Roman"/>
                <w:b w:val="0"/>
                <w:bCs w:val="0"/>
                <w:sz w:val="26"/>
                <w:szCs w:val="26"/>
              </w:rPr>
              <w:t>water bath, VLSB</w:t>
            </w:r>
            <w:r w:rsidRPr="00135D9B">
              <w:rPr>
                <w:rFonts w:cs="Times New Roman"/>
                <w:b w:val="0"/>
                <w:bCs w:val="0"/>
                <w:sz w:val="26"/>
                <w:szCs w:val="26"/>
                <w:rtl/>
              </w:rPr>
              <w:t xml:space="preserve">12 </w:t>
            </w:r>
            <w:r w:rsidRPr="00135D9B">
              <w:rPr>
                <w:rFonts w:cs="Times New Roman"/>
                <w:b w:val="0"/>
                <w:bCs w:val="0"/>
                <w:sz w:val="26"/>
                <w:szCs w:val="26"/>
                <w:rtl/>
              </w:rPr>
              <w:br/>
            </w:r>
            <w:r w:rsidRPr="00135D9B">
              <w:rPr>
                <w:rFonts w:cs="Times New Roman"/>
                <w:b w:val="0"/>
                <w:bCs w:val="0"/>
                <w:sz w:val="26"/>
                <w:szCs w:val="26"/>
              </w:rPr>
              <w:t xml:space="preserve">Temperature range (°C) Ambient + </w:t>
            </w:r>
            <w:r w:rsidRPr="00135D9B">
              <w:rPr>
                <w:rFonts w:cs="Times New Roman"/>
                <w:b w:val="0"/>
                <w:bCs w:val="0"/>
                <w:sz w:val="26"/>
                <w:szCs w:val="26"/>
                <w:rtl/>
              </w:rPr>
              <w:t>5</w:t>
            </w:r>
            <w:r w:rsidRPr="00135D9B">
              <w:rPr>
                <w:rFonts w:cs="Times New Roman"/>
                <w:b w:val="0"/>
                <w:bCs w:val="0"/>
                <w:sz w:val="26"/>
                <w:szCs w:val="26"/>
              </w:rPr>
              <w:t>...</w:t>
            </w:r>
            <w:r w:rsidRPr="00135D9B">
              <w:rPr>
                <w:rFonts w:cs="Times New Roman"/>
                <w:b w:val="0"/>
                <w:bCs w:val="0"/>
                <w:sz w:val="26"/>
                <w:szCs w:val="26"/>
                <w:rtl/>
              </w:rPr>
              <w:t xml:space="preserve">99  </w:t>
            </w:r>
            <w:r w:rsidRPr="00135D9B">
              <w:rPr>
                <w:rFonts w:cs="Times New Roman"/>
                <w:b w:val="0"/>
                <w:bCs w:val="0"/>
                <w:sz w:val="26"/>
                <w:szCs w:val="26"/>
                <w:rtl/>
              </w:rPr>
              <w:br/>
            </w:r>
            <w:r w:rsidRPr="00135D9B">
              <w:rPr>
                <w:rFonts w:cs="Times New Roman"/>
                <w:b w:val="0"/>
                <w:bCs w:val="0"/>
                <w:sz w:val="26"/>
                <w:szCs w:val="26"/>
              </w:rPr>
              <w:t>Shaking speed range (min-</w:t>
            </w:r>
            <w:r w:rsidRPr="00135D9B">
              <w:rPr>
                <w:rFonts w:cs="Times New Roman"/>
                <w:b w:val="0"/>
                <w:bCs w:val="0"/>
                <w:sz w:val="26"/>
                <w:szCs w:val="26"/>
                <w:rtl/>
              </w:rPr>
              <w:t>1</w:t>
            </w:r>
            <w:r w:rsidRPr="00135D9B">
              <w:rPr>
                <w:rFonts w:cs="Times New Roman"/>
                <w:b w:val="0"/>
                <w:bCs w:val="0"/>
                <w:sz w:val="26"/>
                <w:szCs w:val="26"/>
              </w:rPr>
              <w:t xml:space="preserve">) </w:t>
            </w:r>
            <w:r w:rsidRPr="00135D9B">
              <w:rPr>
                <w:rFonts w:cs="Times New Roman"/>
                <w:b w:val="0"/>
                <w:bCs w:val="0"/>
                <w:sz w:val="26"/>
                <w:szCs w:val="26"/>
                <w:rtl/>
              </w:rPr>
              <w:t xml:space="preserve">20 </w:t>
            </w:r>
            <w:r w:rsidRPr="00135D9B">
              <w:rPr>
                <w:rFonts w:cs="Times New Roman"/>
                <w:b w:val="0"/>
                <w:bCs w:val="0"/>
                <w:sz w:val="26"/>
                <w:szCs w:val="26"/>
              </w:rPr>
              <w:t xml:space="preserve">- </w:t>
            </w:r>
            <w:r w:rsidRPr="00135D9B">
              <w:rPr>
                <w:rFonts w:cs="Times New Roman"/>
                <w:b w:val="0"/>
                <w:bCs w:val="0"/>
                <w:sz w:val="26"/>
                <w:szCs w:val="26"/>
                <w:rtl/>
              </w:rPr>
              <w:t xml:space="preserve">200  </w:t>
            </w:r>
            <w:r w:rsidRPr="00135D9B">
              <w:rPr>
                <w:rFonts w:cs="Times New Roman"/>
                <w:b w:val="0"/>
                <w:bCs w:val="0"/>
                <w:sz w:val="26"/>
                <w:szCs w:val="26"/>
                <w:rtl/>
              </w:rPr>
              <w:br/>
            </w:r>
            <w:r w:rsidRPr="00135D9B">
              <w:rPr>
                <w:rFonts w:cs="Times New Roman"/>
                <w:b w:val="0"/>
                <w:bCs w:val="0"/>
                <w:sz w:val="26"/>
                <w:szCs w:val="26"/>
              </w:rPr>
              <w:t xml:space="preserve">Linear stroke length (mm) </w:t>
            </w:r>
            <w:r w:rsidRPr="00135D9B">
              <w:rPr>
                <w:rFonts w:cs="Times New Roman"/>
                <w:b w:val="0"/>
                <w:bCs w:val="0"/>
                <w:sz w:val="26"/>
                <w:szCs w:val="26"/>
                <w:rtl/>
              </w:rPr>
              <w:t xml:space="preserve">20  </w:t>
            </w:r>
            <w:r w:rsidRPr="00135D9B">
              <w:rPr>
                <w:rFonts w:cs="Times New Roman"/>
                <w:b w:val="0"/>
                <w:bCs w:val="0"/>
                <w:sz w:val="26"/>
                <w:szCs w:val="26"/>
                <w:rtl/>
              </w:rPr>
              <w:br/>
            </w:r>
            <w:r w:rsidRPr="00135D9B">
              <w:rPr>
                <w:rFonts w:cs="Times New Roman"/>
                <w:b w:val="0"/>
                <w:bCs w:val="0"/>
                <w:sz w:val="26"/>
                <w:szCs w:val="26"/>
              </w:rPr>
              <w:t xml:space="preserve">Shaker tray W×D (mm) </w:t>
            </w:r>
            <w:r w:rsidRPr="00135D9B">
              <w:rPr>
                <w:rFonts w:cs="Times New Roman"/>
                <w:b w:val="0"/>
                <w:bCs w:val="0"/>
                <w:sz w:val="26"/>
                <w:szCs w:val="26"/>
                <w:rtl/>
              </w:rPr>
              <w:t>240</w:t>
            </w:r>
            <w:r w:rsidRPr="00135D9B">
              <w:rPr>
                <w:rFonts w:cs="Times New Roman"/>
                <w:b w:val="0"/>
                <w:bCs w:val="0"/>
                <w:sz w:val="26"/>
                <w:szCs w:val="26"/>
              </w:rPr>
              <w:t>×</w:t>
            </w:r>
            <w:r w:rsidRPr="00135D9B">
              <w:rPr>
                <w:rFonts w:cs="Times New Roman"/>
                <w:b w:val="0"/>
                <w:bCs w:val="0"/>
                <w:sz w:val="26"/>
                <w:szCs w:val="26"/>
                <w:rtl/>
              </w:rPr>
              <w:t xml:space="preserve">235  </w:t>
            </w:r>
            <w:r w:rsidRPr="00135D9B">
              <w:rPr>
                <w:rFonts w:cs="Times New Roman"/>
                <w:b w:val="0"/>
                <w:bCs w:val="0"/>
                <w:sz w:val="26"/>
                <w:szCs w:val="26"/>
                <w:rtl/>
              </w:rPr>
              <w:br/>
            </w:r>
            <w:r w:rsidRPr="00135D9B">
              <w:rPr>
                <w:rFonts w:cs="Times New Roman"/>
                <w:b w:val="0"/>
                <w:bCs w:val="0"/>
                <w:sz w:val="26"/>
                <w:szCs w:val="26"/>
              </w:rPr>
              <w:t xml:space="preserve">Capacity (l) </w:t>
            </w:r>
            <w:r w:rsidRPr="00135D9B">
              <w:rPr>
                <w:rFonts w:cs="Times New Roman"/>
                <w:b w:val="0"/>
                <w:bCs w:val="0"/>
                <w:sz w:val="26"/>
                <w:szCs w:val="26"/>
                <w:rtl/>
              </w:rPr>
              <w:t xml:space="preserve">12  </w:t>
            </w:r>
            <w:r w:rsidRPr="00135D9B">
              <w:rPr>
                <w:rFonts w:cs="Times New Roman"/>
                <w:b w:val="0"/>
                <w:bCs w:val="0"/>
                <w:sz w:val="26"/>
                <w:szCs w:val="26"/>
                <w:rtl/>
              </w:rPr>
              <w:br/>
            </w:r>
            <w:r w:rsidRPr="00135D9B">
              <w:rPr>
                <w:rFonts w:cs="Times New Roman"/>
                <w:b w:val="0"/>
                <w:bCs w:val="0"/>
                <w:sz w:val="26"/>
                <w:szCs w:val="26"/>
              </w:rPr>
              <w:t xml:space="preserve">W×D×H (mm) </w:t>
            </w:r>
            <w:r w:rsidRPr="00135D9B">
              <w:rPr>
                <w:rFonts w:cs="Times New Roman"/>
                <w:b w:val="0"/>
                <w:bCs w:val="0"/>
                <w:sz w:val="26"/>
                <w:szCs w:val="26"/>
                <w:rtl/>
              </w:rPr>
              <w:t>360</w:t>
            </w:r>
            <w:r w:rsidRPr="00135D9B">
              <w:rPr>
                <w:rFonts w:cs="Times New Roman"/>
                <w:b w:val="0"/>
                <w:bCs w:val="0"/>
                <w:sz w:val="26"/>
                <w:szCs w:val="26"/>
              </w:rPr>
              <w:t>×</w:t>
            </w:r>
            <w:r w:rsidRPr="00135D9B">
              <w:rPr>
                <w:rFonts w:cs="Times New Roman"/>
                <w:b w:val="0"/>
                <w:bCs w:val="0"/>
                <w:sz w:val="26"/>
                <w:szCs w:val="26"/>
                <w:rtl/>
              </w:rPr>
              <w:t>380</w:t>
            </w:r>
            <w:r w:rsidRPr="00135D9B">
              <w:rPr>
                <w:rFonts w:cs="Times New Roman"/>
                <w:b w:val="0"/>
                <w:bCs w:val="0"/>
                <w:sz w:val="26"/>
                <w:szCs w:val="26"/>
              </w:rPr>
              <w:t>×</w:t>
            </w:r>
            <w:r w:rsidRPr="00135D9B">
              <w:rPr>
                <w:rFonts w:cs="Times New Roman"/>
                <w:b w:val="0"/>
                <w:bCs w:val="0"/>
                <w:sz w:val="26"/>
                <w:szCs w:val="26"/>
                <w:rtl/>
              </w:rPr>
              <w:t xml:space="preserve">275 </w:t>
            </w:r>
            <w:r w:rsidRPr="00135D9B">
              <w:rPr>
                <w:rFonts w:cs="Times New Roman"/>
                <w:b w:val="0"/>
                <w:bCs w:val="0"/>
                <w:sz w:val="26"/>
                <w:szCs w:val="26"/>
                <w:rtl/>
              </w:rPr>
              <w:br/>
              <w:t xml:space="preserve"> </w:t>
            </w:r>
            <w:r w:rsidRPr="00135D9B">
              <w:rPr>
                <w:rFonts w:cs="Times New Roman"/>
                <w:b w:val="0"/>
                <w:bCs w:val="0"/>
                <w:sz w:val="26"/>
                <w:szCs w:val="26"/>
                <w:rtl/>
              </w:rPr>
              <w:br/>
              <w:t>462-0493</w:t>
            </w:r>
          </w:p>
        </w:tc>
        <w:tc>
          <w:tcPr>
            <w:tcW w:w="1390" w:type="dxa"/>
            <w:shd w:val="clear" w:color="auto" w:fill="auto"/>
            <w:noWrap/>
            <w:vAlign w:val="center"/>
            <w:hideMark/>
          </w:tcPr>
          <w:p w14:paraId="2696D3E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34BEB7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293CE3E"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4B5BD23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2,883</w:t>
            </w:r>
          </w:p>
        </w:tc>
        <w:tc>
          <w:tcPr>
            <w:tcW w:w="1410" w:type="dxa"/>
            <w:shd w:val="clear" w:color="auto" w:fill="auto"/>
            <w:noWrap/>
            <w:vAlign w:val="center"/>
            <w:hideMark/>
          </w:tcPr>
          <w:p w14:paraId="1C9D5FB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922,557</w:t>
            </w:r>
          </w:p>
        </w:tc>
        <w:tc>
          <w:tcPr>
            <w:tcW w:w="1178" w:type="dxa"/>
            <w:shd w:val="clear" w:color="auto" w:fill="auto"/>
            <w:noWrap/>
            <w:vAlign w:val="center"/>
            <w:hideMark/>
          </w:tcPr>
          <w:p w14:paraId="5C6DC0B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9868F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922,557</w:t>
            </w:r>
          </w:p>
        </w:tc>
        <w:tc>
          <w:tcPr>
            <w:tcW w:w="1594" w:type="dxa"/>
            <w:shd w:val="clear" w:color="auto" w:fill="auto"/>
            <w:noWrap/>
            <w:vAlign w:val="center"/>
            <w:hideMark/>
          </w:tcPr>
          <w:p w14:paraId="3A3596D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922,557</w:t>
            </w:r>
          </w:p>
        </w:tc>
      </w:tr>
      <w:tr w:rsidR="00412238" w:rsidRPr="00135D9B" w14:paraId="20A01BCE" w14:textId="77777777" w:rsidTr="00B431F8">
        <w:trPr>
          <w:trHeight w:val="1650"/>
          <w:jc w:val="center"/>
        </w:trPr>
        <w:tc>
          <w:tcPr>
            <w:tcW w:w="709" w:type="dxa"/>
            <w:shd w:val="clear" w:color="auto" w:fill="auto"/>
            <w:noWrap/>
            <w:vAlign w:val="center"/>
            <w:hideMark/>
          </w:tcPr>
          <w:p w14:paraId="4AFAA8F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69</w:t>
            </w:r>
          </w:p>
        </w:tc>
        <w:tc>
          <w:tcPr>
            <w:tcW w:w="3173" w:type="dxa"/>
            <w:shd w:val="clear" w:color="auto" w:fill="auto"/>
            <w:vAlign w:val="center"/>
            <w:hideMark/>
          </w:tcPr>
          <w:p w14:paraId="0D305376"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Q</w:t>
            </w:r>
            <w:r w:rsidRPr="00135D9B">
              <w:rPr>
                <w:rFonts w:cs="Times New Roman"/>
                <w:b w:val="0"/>
                <w:bCs w:val="0"/>
                <w:sz w:val="26"/>
                <w:szCs w:val="26"/>
                <w:rtl/>
              </w:rPr>
              <w:t xml:space="preserve">500 </w:t>
            </w:r>
            <w:r w:rsidRPr="00135D9B">
              <w:rPr>
                <w:rFonts w:cs="Times New Roman"/>
                <w:b w:val="0"/>
                <w:bCs w:val="0"/>
                <w:sz w:val="26"/>
                <w:szCs w:val="26"/>
              </w:rPr>
              <w:t xml:space="preserve">sonicator with standard </w:t>
            </w:r>
            <w:r w:rsidRPr="00135D9B">
              <w:rPr>
                <w:rFonts w:cs="Times New Roman"/>
                <w:b w:val="0"/>
                <w:bCs w:val="0"/>
                <w:sz w:val="26"/>
                <w:szCs w:val="26"/>
                <w:rtl/>
              </w:rPr>
              <w:t xml:space="preserve">1/2" </w:t>
            </w:r>
            <w:r w:rsidRPr="00135D9B">
              <w:rPr>
                <w:rFonts w:cs="Times New Roman"/>
                <w:b w:val="0"/>
                <w:bCs w:val="0"/>
                <w:sz w:val="26"/>
                <w:szCs w:val="26"/>
              </w:rPr>
              <w:t>diameter probe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with replaceable tip</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Max. output power (W) </w:t>
            </w:r>
            <w:r w:rsidRPr="00135D9B">
              <w:rPr>
                <w:rFonts w:cs="Times New Roman"/>
                <w:b w:val="0"/>
                <w:bCs w:val="0"/>
                <w:sz w:val="26"/>
                <w:szCs w:val="26"/>
                <w:rtl/>
              </w:rPr>
              <w:t xml:space="preserve">500 </w:t>
            </w:r>
            <w:r w:rsidRPr="00135D9B">
              <w:rPr>
                <w:rFonts w:cs="Times New Roman"/>
                <w:b w:val="0"/>
                <w:bCs w:val="0"/>
                <w:sz w:val="26"/>
                <w:szCs w:val="26"/>
                <w:rtl/>
              </w:rPr>
              <w:br/>
            </w:r>
            <w:r w:rsidRPr="00135D9B">
              <w:rPr>
                <w:rFonts w:cs="Times New Roman"/>
                <w:b w:val="0"/>
                <w:bCs w:val="0"/>
                <w:sz w:val="26"/>
                <w:szCs w:val="26"/>
              </w:rPr>
              <w:t>Programmable Time and amplitude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Q</w:t>
            </w:r>
            <w:r w:rsidRPr="00135D9B">
              <w:rPr>
                <w:rFonts w:cs="Times New Roman"/>
                <w:b w:val="0"/>
                <w:bCs w:val="0"/>
                <w:sz w:val="26"/>
                <w:szCs w:val="26"/>
                <w:rtl/>
              </w:rPr>
              <w:t xml:space="preserve">500-220 </w:t>
            </w:r>
          </w:p>
        </w:tc>
        <w:tc>
          <w:tcPr>
            <w:tcW w:w="1390" w:type="dxa"/>
            <w:shd w:val="clear" w:color="auto" w:fill="auto"/>
            <w:noWrap/>
            <w:vAlign w:val="center"/>
            <w:hideMark/>
          </w:tcPr>
          <w:p w14:paraId="11FE9FE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048FFB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B86DC0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FB4F78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6,294</w:t>
            </w:r>
          </w:p>
        </w:tc>
        <w:tc>
          <w:tcPr>
            <w:tcW w:w="1410" w:type="dxa"/>
            <w:shd w:val="clear" w:color="auto" w:fill="auto"/>
            <w:noWrap/>
            <w:vAlign w:val="center"/>
            <w:hideMark/>
          </w:tcPr>
          <w:p w14:paraId="1C87D15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2,014,083</w:t>
            </w:r>
          </w:p>
        </w:tc>
        <w:tc>
          <w:tcPr>
            <w:tcW w:w="1178" w:type="dxa"/>
            <w:shd w:val="clear" w:color="auto" w:fill="auto"/>
            <w:noWrap/>
            <w:vAlign w:val="center"/>
            <w:hideMark/>
          </w:tcPr>
          <w:p w14:paraId="21773A1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5FC80B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2,014,083</w:t>
            </w:r>
          </w:p>
        </w:tc>
        <w:tc>
          <w:tcPr>
            <w:tcW w:w="1594" w:type="dxa"/>
            <w:shd w:val="clear" w:color="auto" w:fill="auto"/>
            <w:noWrap/>
            <w:vAlign w:val="center"/>
            <w:hideMark/>
          </w:tcPr>
          <w:p w14:paraId="72E39A3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2,014,083</w:t>
            </w:r>
          </w:p>
        </w:tc>
      </w:tr>
      <w:tr w:rsidR="00412238" w:rsidRPr="00135D9B" w14:paraId="4306019B" w14:textId="77777777" w:rsidTr="00B431F8">
        <w:trPr>
          <w:trHeight w:val="660"/>
          <w:jc w:val="center"/>
        </w:trPr>
        <w:tc>
          <w:tcPr>
            <w:tcW w:w="709" w:type="dxa"/>
            <w:shd w:val="clear" w:color="auto" w:fill="auto"/>
            <w:noWrap/>
            <w:vAlign w:val="center"/>
            <w:hideMark/>
          </w:tcPr>
          <w:p w14:paraId="3957700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70</w:t>
            </w:r>
          </w:p>
        </w:tc>
        <w:tc>
          <w:tcPr>
            <w:tcW w:w="3173" w:type="dxa"/>
            <w:shd w:val="clear" w:color="auto" w:fill="auto"/>
            <w:vAlign w:val="center"/>
            <w:hideMark/>
          </w:tcPr>
          <w:p w14:paraId="6A70726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TLC/HPTLC</w:t>
            </w:r>
            <w:r w:rsidRPr="00135D9B">
              <w:rPr>
                <w:rFonts w:cs="Times New Roman"/>
                <w:b w:val="0"/>
                <w:bCs w:val="0"/>
                <w:sz w:val="26"/>
                <w:szCs w:val="26"/>
                <w:rtl/>
              </w:rPr>
              <w:t xml:space="preserve"> </w:t>
            </w:r>
            <w:r w:rsidRPr="00135D9B">
              <w:rPr>
                <w:rFonts w:cs="Times New Roman"/>
                <w:b w:val="0"/>
                <w:bCs w:val="0"/>
                <w:sz w:val="26"/>
                <w:szCs w:val="26"/>
              </w:rPr>
              <w:t xml:space="preserve">plates developing system, </w:t>
            </w:r>
            <w:r w:rsidRPr="00135D9B">
              <w:rPr>
                <w:rFonts w:cs="Times New Roman"/>
                <w:b w:val="0"/>
                <w:bCs w:val="0"/>
                <w:sz w:val="26"/>
                <w:szCs w:val="26"/>
              </w:rPr>
              <w:lastRenderedPageBreak/>
              <w:t>smartAlert</w:t>
            </w:r>
            <w:r w:rsidRPr="00135D9B">
              <w:rPr>
                <w:rFonts w:cs="Times New Roman"/>
                <w:b w:val="0"/>
                <w:bCs w:val="0"/>
                <w:sz w:val="26"/>
                <w:szCs w:val="26"/>
                <w:rtl/>
              </w:rPr>
              <w:t xml:space="preserve"> </w:t>
            </w:r>
            <w:r w:rsidRPr="00135D9B">
              <w:rPr>
                <w:rFonts w:cs="Times New Roman"/>
                <w:b w:val="0"/>
                <w:bCs w:val="0"/>
                <w:sz w:val="26"/>
                <w:szCs w:val="26"/>
                <w:rtl/>
              </w:rPr>
              <w:br/>
              <w:t>022.5300</w:t>
            </w:r>
          </w:p>
        </w:tc>
        <w:tc>
          <w:tcPr>
            <w:tcW w:w="1390" w:type="dxa"/>
            <w:shd w:val="clear" w:color="auto" w:fill="auto"/>
            <w:noWrap/>
            <w:vAlign w:val="center"/>
            <w:hideMark/>
          </w:tcPr>
          <w:p w14:paraId="76E1174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344609E8"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DF6D55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16305B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485</w:t>
            </w:r>
          </w:p>
        </w:tc>
        <w:tc>
          <w:tcPr>
            <w:tcW w:w="1410" w:type="dxa"/>
            <w:shd w:val="clear" w:color="auto" w:fill="auto"/>
            <w:noWrap/>
            <w:vAlign w:val="center"/>
            <w:hideMark/>
          </w:tcPr>
          <w:p w14:paraId="4EDFA77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155,168</w:t>
            </w:r>
          </w:p>
        </w:tc>
        <w:tc>
          <w:tcPr>
            <w:tcW w:w="1178" w:type="dxa"/>
            <w:shd w:val="clear" w:color="auto" w:fill="auto"/>
            <w:noWrap/>
            <w:vAlign w:val="center"/>
            <w:hideMark/>
          </w:tcPr>
          <w:p w14:paraId="7528FDA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097475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155,168</w:t>
            </w:r>
          </w:p>
        </w:tc>
        <w:tc>
          <w:tcPr>
            <w:tcW w:w="1594" w:type="dxa"/>
            <w:shd w:val="clear" w:color="auto" w:fill="auto"/>
            <w:noWrap/>
            <w:vAlign w:val="center"/>
            <w:hideMark/>
          </w:tcPr>
          <w:p w14:paraId="069952B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155,168</w:t>
            </w:r>
          </w:p>
        </w:tc>
      </w:tr>
      <w:tr w:rsidR="00412238" w:rsidRPr="00135D9B" w14:paraId="033611B2" w14:textId="77777777" w:rsidTr="00B431F8">
        <w:trPr>
          <w:trHeight w:val="660"/>
          <w:jc w:val="center"/>
        </w:trPr>
        <w:tc>
          <w:tcPr>
            <w:tcW w:w="709" w:type="dxa"/>
            <w:shd w:val="clear" w:color="auto" w:fill="auto"/>
            <w:noWrap/>
            <w:vAlign w:val="center"/>
            <w:hideMark/>
          </w:tcPr>
          <w:p w14:paraId="58785EB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71</w:t>
            </w:r>
          </w:p>
        </w:tc>
        <w:tc>
          <w:tcPr>
            <w:tcW w:w="3173" w:type="dxa"/>
            <w:shd w:val="clear" w:color="auto" w:fill="auto"/>
            <w:vAlign w:val="center"/>
            <w:hideMark/>
          </w:tcPr>
          <w:p w14:paraId="1CD6704B"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Incubator</w:t>
            </w:r>
            <w:r w:rsidRPr="00135D9B">
              <w:rPr>
                <w:rFonts w:cs="Times New Roman"/>
                <w:b w:val="0"/>
                <w:bCs w:val="0"/>
                <w:sz w:val="26"/>
                <w:szCs w:val="26"/>
                <w:rtl/>
              </w:rPr>
              <w:t xml:space="preserve"> </w:t>
            </w:r>
            <w:r w:rsidRPr="00135D9B">
              <w:rPr>
                <w:rFonts w:cs="Times New Roman"/>
                <w:b w:val="0"/>
                <w:bCs w:val="0"/>
                <w:sz w:val="26"/>
                <w:szCs w:val="26"/>
              </w:rPr>
              <w:t>IF</w:t>
            </w:r>
            <w:r w:rsidRPr="00135D9B">
              <w:rPr>
                <w:rFonts w:cs="Times New Roman"/>
                <w:b w:val="0"/>
                <w:bCs w:val="0"/>
                <w:sz w:val="26"/>
                <w:szCs w:val="26"/>
                <w:rtl/>
              </w:rPr>
              <w:t>75</w:t>
            </w:r>
            <w:r w:rsidRPr="00135D9B">
              <w:rPr>
                <w:rFonts w:cs="Times New Roman"/>
                <w:b w:val="0"/>
                <w:bCs w:val="0"/>
                <w:sz w:val="26"/>
                <w:szCs w:val="26"/>
              </w:rPr>
              <w:t xml:space="preserve">, </w:t>
            </w:r>
            <w:r w:rsidRPr="00135D9B">
              <w:rPr>
                <w:rFonts w:cs="Times New Roman"/>
                <w:b w:val="0"/>
                <w:bCs w:val="0"/>
                <w:sz w:val="26"/>
                <w:szCs w:val="26"/>
                <w:rtl/>
              </w:rPr>
              <w:t>74</w:t>
            </w:r>
            <w:r w:rsidRPr="00135D9B">
              <w:rPr>
                <w:rFonts w:cs="Times New Roman"/>
                <w:b w:val="0"/>
                <w:bCs w:val="0"/>
                <w:sz w:val="26"/>
                <w:szCs w:val="26"/>
              </w:rPr>
              <w:t xml:space="preserve">l, </w:t>
            </w:r>
            <w:r w:rsidRPr="00135D9B">
              <w:rPr>
                <w:rFonts w:cs="Times New Roman"/>
                <w:b w:val="0"/>
                <w:bCs w:val="0"/>
                <w:sz w:val="26"/>
                <w:szCs w:val="26"/>
                <w:rtl/>
              </w:rPr>
              <w:t>20-80°</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MEMMERT</w:t>
            </w:r>
          </w:p>
        </w:tc>
        <w:tc>
          <w:tcPr>
            <w:tcW w:w="1390" w:type="dxa"/>
            <w:shd w:val="clear" w:color="auto" w:fill="auto"/>
            <w:noWrap/>
            <w:vAlign w:val="center"/>
            <w:hideMark/>
          </w:tcPr>
          <w:p w14:paraId="699EB09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7EA0F7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96003F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384523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2,474</w:t>
            </w:r>
          </w:p>
        </w:tc>
        <w:tc>
          <w:tcPr>
            <w:tcW w:w="1410" w:type="dxa"/>
            <w:shd w:val="clear" w:color="auto" w:fill="auto"/>
            <w:noWrap/>
            <w:vAlign w:val="center"/>
            <w:hideMark/>
          </w:tcPr>
          <w:p w14:paraId="76524EF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791,834</w:t>
            </w:r>
          </w:p>
        </w:tc>
        <w:tc>
          <w:tcPr>
            <w:tcW w:w="1178" w:type="dxa"/>
            <w:shd w:val="clear" w:color="auto" w:fill="auto"/>
            <w:noWrap/>
            <w:vAlign w:val="center"/>
            <w:hideMark/>
          </w:tcPr>
          <w:p w14:paraId="4EAC047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8332B3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791,834</w:t>
            </w:r>
          </w:p>
        </w:tc>
        <w:tc>
          <w:tcPr>
            <w:tcW w:w="1594" w:type="dxa"/>
            <w:shd w:val="clear" w:color="auto" w:fill="auto"/>
            <w:noWrap/>
            <w:vAlign w:val="center"/>
            <w:hideMark/>
          </w:tcPr>
          <w:p w14:paraId="1E0D670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791,834</w:t>
            </w:r>
          </w:p>
        </w:tc>
      </w:tr>
      <w:tr w:rsidR="00412238" w:rsidRPr="00135D9B" w14:paraId="547DE795" w14:textId="77777777" w:rsidTr="00B431F8">
        <w:trPr>
          <w:trHeight w:val="4290"/>
          <w:jc w:val="center"/>
        </w:trPr>
        <w:tc>
          <w:tcPr>
            <w:tcW w:w="709" w:type="dxa"/>
            <w:shd w:val="clear" w:color="auto" w:fill="auto"/>
            <w:noWrap/>
            <w:vAlign w:val="center"/>
            <w:hideMark/>
          </w:tcPr>
          <w:p w14:paraId="4C519C3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72</w:t>
            </w:r>
          </w:p>
        </w:tc>
        <w:tc>
          <w:tcPr>
            <w:tcW w:w="3173" w:type="dxa"/>
            <w:shd w:val="clear" w:color="auto" w:fill="auto"/>
            <w:vAlign w:val="center"/>
            <w:hideMark/>
          </w:tcPr>
          <w:p w14:paraId="71E235C1"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Drying</w:t>
            </w:r>
            <w:r w:rsidRPr="00135D9B">
              <w:rPr>
                <w:rFonts w:cs="Times New Roman"/>
                <w:b w:val="0"/>
                <w:bCs w:val="0"/>
                <w:sz w:val="26"/>
                <w:szCs w:val="26"/>
                <w:rtl/>
              </w:rPr>
              <w:t xml:space="preserve"> </w:t>
            </w:r>
            <w:r w:rsidRPr="00135D9B">
              <w:rPr>
                <w:rFonts w:cs="Times New Roman"/>
                <w:b w:val="0"/>
                <w:bCs w:val="0"/>
                <w:sz w:val="26"/>
                <w:szCs w:val="26"/>
              </w:rPr>
              <w:t>ovens with forced convection, VENTI-</w:t>
            </w:r>
            <w:r w:rsidRPr="00135D9B">
              <w:rPr>
                <w:rFonts w:cs="Times New Roman"/>
                <w:b w:val="0"/>
                <w:bCs w:val="0"/>
                <w:sz w:val="26"/>
                <w:szCs w:val="26"/>
                <w:rtl/>
              </w:rPr>
              <w:br/>
            </w:r>
            <w:r w:rsidRPr="00135D9B">
              <w:rPr>
                <w:rFonts w:cs="Times New Roman"/>
                <w:b w:val="0"/>
                <w:bCs w:val="0"/>
                <w:sz w:val="26"/>
                <w:szCs w:val="26"/>
              </w:rPr>
              <w:t xml:space="preserve">Line® </w:t>
            </w:r>
            <w:r w:rsidRPr="00135D9B">
              <w:rPr>
                <w:rFonts w:cs="Times New Roman"/>
                <w:b w:val="0"/>
                <w:bCs w:val="0"/>
                <w:sz w:val="26"/>
                <w:szCs w:val="26"/>
                <w:rtl/>
              </w:rPr>
              <w:t xml:space="preserve">112 </w:t>
            </w:r>
            <w:r w:rsidRPr="00135D9B">
              <w:rPr>
                <w:rFonts w:cs="Times New Roman"/>
                <w:b w:val="0"/>
                <w:bCs w:val="0"/>
                <w:sz w:val="26"/>
                <w:szCs w:val="26"/>
              </w:rPr>
              <w:t>Prime</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Temperature range (°C) </w:t>
            </w:r>
            <w:r w:rsidRPr="00135D9B">
              <w:rPr>
                <w:rFonts w:cs="Times New Roman"/>
                <w:b w:val="0"/>
                <w:bCs w:val="0"/>
                <w:sz w:val="26"/>
                <w:szCs w:val="26"/>
                <w:rtl/>
              </w:rPr>
              <w:t>50</w:t>
            </w:r>
            <w:r w:rsidRPr="00135D9B">
              <w:rPr>
                <w:rFonts w:cs="Times New Roman"/>
                <w:b w:val="0"/>
                <w:bCs w:val="0"/>
                <w:sz w:val="26"/>
                <w:szCs w:val="26"/>
              </w:rPr>
              <w:t>...</w:t>
            </w:r>
            <w:r w:rsidRPr="00135D9B">
              <w:rPr>
                <w:rFonts w:cs="Times New Roman"/>
                <w:b w:val="0"/>
                <w:bCs w:val="0"/>
                <w:sz w:val="26"/>
                <w:szCs w:val="26"/>
                <w:rtl/>
              </w:rPr>
              <w:t xml:space="preserve">300 </w:t>
            </w:r>
            <w:r w:rsidRPr="00135D9B">
              <w:rPr>
                <w:rFonts w:cs="Times New Roman"/>
                <w:b w:val="0"/>
                <w:bCs w:val="0"/>
                <w:sz w:val="26"/>
                <w:szCs w:val="26"/>
                <w:rtl/>
              </w:rPr>
              <w:br/>
            </w:r>
            <w:r w:rsidRPr="00135D9B">
              <w:rPr>
                <w:rFonts w:cs="Times New Roman"/>
                <w:b w:val="0"/>
                <w:bCs w:val="0"/>
                <w:sz w:val="26"/>
                <w:szCs w:val="26"/>
              </w:rPr>
              <w:t xml:space="preserve">Capacity (l) </w:t>
            </w:r>
            <w:r w:rsidRPr="00135D9B">
              <w:rPr>
                <w:rFonts w:cs="Times New Roman"/>
                <w:b w:val="0"/>
                <w:bCs w:val="0"/>
                <w:sz w:val="26"/>
                <w:szCs w:val="26"/>
                <w:rtl/>
              </w:rPr>
              <w:t xml:space="preserve">112 </w:t>
            </w:r>
            <w:r w:rsidRPr="00135D9B">
              <w:rPr>
                <w:rFonts w:cs="Times New Roman"/>
                <w:b w:val="0"/>
                <w:bCs w:val="0"/>
                <w:sz w:val="26"/>
                <w:szCs w:val="26"/>
                <w:rtl/>
              </w:rPr>
              <w:br/>
            </w:r>
            <w:r w:rsidRPr="00135D9B">
              <w:rPr>
                <w:rFonts w:cs="Times New Roman"/>
                <w:b w:val="0"/>
                <w:bCs w:val="0"/>
                <w:sz w:val="26"/>
                <w:szCs w:val="26"/>
              </w:rPr>
              <w:t>Convection type Forced convection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Shelves supplied (max.) </w:t>
            </w:r>
            <w:r w:rsidRPr="00135D9B">
              <w:rPr>
                <w:rFonts w:cs="Times New Roman"/>
                <w:b w:val="0"/>
                <w:bCs w:val="0"/>
                <w:sz w:val="26"/>
                <w:szCs w:val="26"/>
                <w:rtl/>
              </w:rPr>
              <w:t xml:space="preserve">2 (7)  </w:t>
            </w:r>
            <w:r w:rsidRPr="00135D9B">
              <w:rPr>
                <w:rFonts w:cs="Times New Roman"/>
                <w:b w:val="0"/>
                <w:bCs w:val="0"/>
                <w:sz w:val="26"/>
                <w:szCs w:val="26"/>
                <w:rtl/>
              </w:rPr>
              <w:br/>
            </w:r>
            <w:r w:rsidRPr="00135D9B">
              <w:rPr>
                <w:rFonts w:cs="Times New Roman"/>
                <w:b w:val="0"/>
                <w:bCs w:val="0"/>
                <w:sz w:val="26"/>
                <w:szCs w:val="26"/>
              </w:rPr>
              <w:t xml:space="preserve">Max. load per shelf (kg) </w:t>
            </w:r>
            <w:r w:rsidRPr="00135D9B">
              <w:rPr>
                <w:rFonts w:cs="Times New Roman"/>
                <w:b w:val="0"/>
                <w:bCs w:val="0"/>
                <w:sz w:val="26"/>
                <w:szCs w:val="26"/>
                <w:rtl/>
              </w:rPr>
              <w:t>25</w:t>
            </w:r>
            <w:r w:rsidRPr="00135D9B">
              <w:rPr>
                <w:rFonts w:cs="Times New Roman"/>
                <w:b w:val="0"/>
                <w:bCs w:val="0"/>
                <w:sz w:val="26"/>
                <w:szCs w:val="26"/>
                <w:rtl/>
              </w:rPr>
              <w:br/>
            </w:r>
            <w:r w:rsidRPr="00135D9B">
              <w:rPr>
                <w:rFonts w:cs="Times New Roman"/>
                <w:b w:val="0"/>
                <w:bCs w:val="0"/>
                <w:sz w:val="26"/>
                <w:szCs w:val="26"/>
              </w:rPr>
              <w:t xml:space="preserve">Max. chamber capacity (kg) </w:t>
            </w:r>
            <w:r w:rsidRPr="00135D9B">
              <w:rPr>
                <w:rFonts w:cs="Times New Roman"/>
                <w:b w:val="0"/>
                <w:bCs w:val="0"/>
                <w:sz w:val="26"/>
                <w:szCs w:val="26"/>
                <w:rtl/>
              </w:rPr>
              <w:t xml:space="preserve">50 </w:t>
            </w:r>
            <w:r w:rsidRPr="00135D9B">
              <w:rPr>
                <w:rFonts w:cs="Times New Roman"/>
                <w:b w:val="0"/>
                <w:bCs w:val="0"/>
                <w:sz w:val="26"/>
                <w:szCs w:val="26"/>
                <w:rtl/>
              </w:rPr>
              <w:br/>
            </w:r>
            <w:r w:rsidRPr="00135D9B">
              <w:rPr>
                <w:rFonts w:cs="Times New Roman"/>
                <w:b w:val="0"/>
                <w:bCs w:val="0"/>
                <w:sz w:val="26"/>
                <w:szCs w:val="26"/>
              </w:rPr>
              <w:t xml:space="preserve">Int. W×D×H (mm) </w:t>
            </w:r>
            <w:r w:rsidRPr="00135D9B">
              <w:rPr>
                <w:rFonts w:cs="Times New Roman"/>
                <w:b w:val="0"/>
                <w:bCs w:val="0"/>
                <w:sz w:val="26"/>
                <w:szCs w:val="26"/>
                <w:rtl/>
              </w:rPr>
              <w:t>460</w:t>
            </w:r>
            <w:r w:rsidRPr="00135D9B">
              <w:rPr>
                <w:rFonts w:cs="Times New Roman"/>
                <w:b w:val="0"/>
                <w:bCs w:val="0"/>
                <w:sz w:val="26"/>
                <w:szCs w:val="26"/>
              </w:rPr>
              <w:t>×</w:t>
            </w:r>
            <w:r w:rsidRPr="00135D9B">
              <w:rPr>
                <w:rFonts w:cs="Times New Roman"/>
                <w:b w:val="0"/>
                <w:bCs w:val="0"/>
                <w:sz w:val="26"/>
                <w:szCs w:val="26"/>
                <w:rtl/>
              </w:rPr>
              <w:t>450</w:t>
            </w:r>
            <w:r w:rsidRPr="00135D9B">
              <w:rPr>
                <w:rFonts w:cs="Times New Roman"/>
                <w:b w:val="0"/>
                <w:bCs w:val="0"/>
                <w:sz w:val="26"/>
                <w:szCs w:val="26"/>
              </w:rPr>
              <w:t>×</w:t>
            </w:r>
            <w:r w:rsidRPr="00135D9B">
              <w:rPr>
                <w:rFonts w:cs="Times New Roman"/>
                <w:b w:val="0"/>
                <w:bCs w:val="0"/>
                <w:sz w:val="26"/>
                <w:szCs w:val="26"/>
                <w:rtl/>
              </w:rPr>
              <w:t xml:space="preserve">540 </w:t>
            </w:r>
            <w:r w:rsidRPr="00135D9B">
              <w:rPr>
                <w:rFonts w:cs="Times New Roman"/>
                <w:b w:val="0"/>
                <w:bCs w:val="0"/>
                <w:sz w:val="26"/>
                <w:szCs w:val="26"/>
                <w:rtl/>
              </w:rPr>
              <w:br/>
            </w:r>
            <w:r w:rsidRPr="00135D9B">
              <w:rPr>
                <w:rFonts w:cs="Times New Roman"/>
                <w:b w:val="0"/>
                <w:bCs w:val="0"/>
                <w:sz w:val="26"/>
                <w:szCs w:val="26"/>
              </w:rPr>
              <w:t xml:space="preserve">Ext. W×D×H (mm) </w:t>
            </w:r>
            <w:r w:rsidRPr="00135D9B">
              <w:rPr>
                <w:rFonts w:cs="Times New Roman"/>
                <w:b w:val="0"/>
                <w:bCs w:val="0"/>
                <w:sz w:val="26"/>
                <w:szCs w:val="26"/>
                <w:rtl/>
              </w:rPr>
              <w:t>650</w:t>
            </w:r>
            <w:r w:rsidRPr="00135D9B">
              <w:rPr>
                <w:rFonts w:cs="Times New Roman"/>
                <w:b w:val="0"/>
                <w:bCs w:val="0"/>
                <w:sz w:val="26"/>
                <w:szCs w:val="26"/>
              </w:rPr>
              <w:t>×</w:t>
            </w:r>
            <w:r w:rsidRPr="00135D9B">
              <w:rPr>
                <w:rFonts w:cs="Times New Roman"/>
                <w:b w:val="0"/>
                <w:bCs w:val="0"/>
                <w:sz w:val="26"/>
                <w:szCs w:val="26"/>
                <w:rtl/>
              </w:rPr>
              <w:t>700</w:t>
            </w:r>
            <w:r w:rsidRPr="00135D9B">
              <w:rPr>
                <w:rFonts w:cs="Times New Roman"/>
                <w:b w:val="0"/>
                <w:bCs w:val="0"/>
                <w:sz w:val="26"/>
                <w:szCs w:val="26"/>
              </w:rPr>
              <w:t>×</w:t>
            </w:r>
            <w:r w:rsidRPr="00135D9B">
              <w:rPr>
                <w:rFonts w:cs="Times New Roman"/>
                <w:b w:val="0"/>
                <w:bCs w:val="0"/>
                <w:sz w:val="26"/>
                <w:szCs w:val="26"/>
                <w:rtl/>
              </w:rPr>
              <w:t xml:space="preserve">850 </w:t>
            </w:r>
            <w:r w:rsidRPr="00135D9B">
              <w:rPr>
                <w:rFonts w:cs="Times New Roman"/>
                <w:b w:val="0"/>
                <w:bCs w:val="0"/>
                <w:sz w:val="26"/>
                <w:szCs w:val="26"/>
                <w:rtl/>
              </w:rPr>
              <w:br/>
            </w:r>
            <w:r w:rsidRPr="00135D9B">
              <w:rPr>
                <w:rFonts w:cs="Times New Roman"/>
                <w:b w:val="0"/>
                <w:bCs w:val="0"/>
                <w:sz w:val="26"/>
                <w:szCs w:val="26"/>
              </w:rPr>
              <w:t xml:space="preserve">Nominal power consumption (W) </w:t>
            </w:r>
            <w:r w:rsidRPr="00135D9B">
              <w:rPr>
                <w:rFonts w:cs="Times New Roman"/>
                <w:b w:val="0"/>
                <w:bCs w:val="0"/>
                <w:sz w:val="26"/>
                <w:szCs w:val="26"/>
                <w:rtl/>
              </w:rPr>
              <w:t xml:space="preserve">2500 </w:t>
            </w:r>
            <w:r w:rsidRPr="00135D9B">
              <w:rPr>
                <w:rFonts w:cs="Times New Roman"/>
                <w:b w:val="0"/>
                <w:bCs w:val="0"/>
                <w:sz w:val="26"/>
                <w:szCs w:val="26"/>
                <w:rtl/>
              </w:rPr>
              <w:br/>
            </w:r>
            <w:r w:rsidRPr="00135D9B">
              <w:rPr>
                <w:rFonts w:cs="Times New Roman"/>
                <w:b w:val="0"/>
                <w:bCs w:val="0"/>
                <w:sz w:val="26"/>
                <w:szCs w:val="26"/>
              </w:rPr>
              <w:t xml:space="preserve">Weight (kg) </w:t>
            </w:r>
            <w:r w:rsidRPr="00135D9B">
              <w:rPr>
                <w:rFonts w:cs="Times New Roman"/>
                <w:b w:val="0"/>
                <w:bCs w:val="0"/>
                <w:sz w:val="26"/>
                <w:szCs w:val="26"/>
                <w:rtl/>
              </w:rPr>
              <w:t xml:space="preserve">66 </w:t>
            </w:r>
            <w:r w:rsidRPr="00135D9B">
              <w:rPr>
                <w:rFonts w:cs="Times New Roman"/>
                <w:b w:val="0"/>
                <w:bCs w:val="0"/>
                <w:sz w:val="26"/>
                <w:szCs w:val="26"/>
                <w:rtl/>
              </w:rPr>
              <w:br/>
              <w:t>466-0604</w:t>
            </w:r>
          </w:p>
        </w:tc>
        <w:tc>
          <w:tcPr>
            <w:tcW w:w="1390" w:type="dxa"/>
            <w:shd w:val="clear" w:color="auto" w:fill="auto"/>
            <w:noWrap/>
            <w:vAlign w:val="center"/>
            <w:hideMark/>
          </w:tcPr>
          <w:p w14:paraId="0E352D2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9128E6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47EEFA9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60F2FA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2,325</w:t>
            </w:r>
          </w:p>
        </w:tc>
        <w:tc>
          <w:tcPr>
            <w:tcW w:w="1410" w:type="dxa"/>
            <w:shd w:val="clear" w:color="auto" w:fill="auto"/>
            <w:noWrap/>
            <w:vAlign w:val="center"/>
            <w:hideMark/>
          </w:tcPr>
          <w:p w14:paraId="7FA4864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743,926</w:t>
            </w:r>
          </w:p>
        </w:tc>
        <w:tc>
          <w:tcPr>
            <w:tcW w:w="1178" w:type="dxa"/>
            <w:shd w:val="clear" w:color="auto" w:fill="auto"/>
            <w:noWrap/>
            <w:vAlign w:val="center"/>
            <w:hideMark/>
          </w:tcPr>
          <w:p w14:paraId="65C0B68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D2807D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743,926</w:t>
            </w:r>
          </w:p>
        </w:tc>
        <w:tc>
          <w:tcPr>
            <w:tcW w:w="1594" w:type="dxa"/>
            <w:shd w:val="clear" w:color="auto" w:fill="auto"/>
            <w:noWrap/>
            <w:vAlign w:val="center"/>
            <w:hideMark/>
          </w:tcPr>
          <w:p w14:paraId="73C12A3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743,926</w:t>
            </w:r>
          </w:p>
        </w:tc>
      </w:tr>
      <w:tr w:rsidR="00412238" w:rsidRPr="00135D9B" w14:paraId="7B1D6593" w14:textId="77777777" w:rsidTr="00B431F8">
        <w:trPr>
          <w:trHeight w:val="2640"/>
          <w:jc w:val="center"/>
        </w:trPr>
        <w:tc>
          <w:tcPr>
            <w:tcW w:w="709" w:type="dxa"/>
            <w:shd w:val="clear" w:color="auto" w:fill="auto"/>
            <w:noWrap/>
            <w:vAlign w:val="center"/>
            <w:hideMark/>
          </w:tcPr>
          <w:p w14:paraId="7D2A2A5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73</w:t>
            </w:r>
          </w:p>
        </w:tc>
        <w:tc>
          <w:tcPr>
            <w:tcW w:w="3173" w:type="dxa"/>
            <w:shd w:val="clear" w:color="auto" w:fill="auto"/>
            <w:vAlign w:val="center"/>
            <w:hideMark/>
          </w:tcPr>
          <w:p w14:paraId="55A795C3"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Laminar</w:t>
            </w:r>
            <w:r w:rsidRPr="00135D9B">
              <w:rPr>
                <w:rFonts w:cs="Times New Roman"/>
                <w:b w:val="0"/>
                <w:bCs w:val="0"/>
                <w:sz w:val="26"/>
                <w:szCs w:val="26"/>
                <w:rtl/>
              </w:rPr>
              <w:t xml:space="preserve"> </w:t>
            </w:r>
            <w:r w:rsidRPr="00135D9B">
              <w:rPr>
                <w:rFonts w:cs="Times New Roman"/>
                <w:b w:val="0"/>
                <w:bCs w:val="0"/>
                <w:sz w:val="26"/>
                <w:szCs w:val="26"/>
              </w:rPr>
              <w:t>CrossFlow cabinet, with HPL worktop,</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energy saving fans and LED light, CLF </w:t>
            </w:r>
            <w:r w:rsidRPr="00135D9B">
              <w:rPr>
                <w:rFonts w:cs="Times New Roman"/>
                <w:b w:val="0"/>
                <w:bCs w:val="0"/>
                <w:sz w:val="26"/>
                <w:szCs w:val="26"/>
                <w:rtl/>
              </w:rPr>
              <w:t xml:space="preserve">475 </w:t>
            </w:r>
            <w:r w:rsidRPr="00135D9B">
              <w:rPr>
                <w:rFonts w:cs="Times New Roman"/>
                <w:b w:val="0"/>
                <w:bCs w:val="0"/>
                <w:sz w:val="26"/>
                <w:szCs w:val="26"/>
                <w:rtl/>
              </w:rPr>
              <w:br/>
            </w:r>
            <w:r w:rsidRPr="00135D9B">
              <w:rPr>
                <w:rFonts w:cs="Times New Roman"/>
                <w:b w:val="0"/>
                <w:bCs w:val="0"/>
                <w:sz w:val="26"/>
                <w:szCs w:val="26"/>
              </w:rPr>
              <w:t xml:space="preserve">Power rating (kW) </w:t>
            </w:r>
            <w:r w:rsidRPr="00135D9B">
              <w:rPr>
                <w:rFonts w:cs="Times New Roman"/>
                <w:b w:val="0"/>
                <w:bCs w:val="0"/>
                <w:sz w:val="26"/>
                <w:szCs w:val="26"/>
                <w:rtl/>
              </w:rPr>
              <w:t xml:space="preserve">151 </w:t>
            </w:r>
            <w:r w:rsidRPr="00135D9B">
              <w:rPr>
                <w:rFonts w:cs="Times New Roman"/>
                <w:b w:val="0"/>
                <w:bCs w:val="0"/>
                <w:sz w:val="26"/>
                <w:szCs w:val="26"/>
                <w:rtl/>
              </w:rPr>
              <w:br/>
            </w:r>
            <w:r w:rsidRPr="00135D9B">
              <w:rPr>
                <w:rFonts w:cs="Times New Roman"/>
                <w:b w:val="0"/>
                <w:bCs w:val="0"/>
                <w:sz w:val="26"/>
                <w:szCs w:val="26"/>
              </w:rPr>
              <w:t xml:space="preserve">Ext. W×D×H (mm) </w:t>
            </w:r>
            <w:r w:rsidRPr="00135D9B">
              <w:rPr>
                <w:rFonts w:cs="Times New Roman"/>
                <w:b w:val="0"/>
                <w:bCs w:val="0"/>
                <w:sz w:val="26"/>
                <w:szCs w:val="26"/>
                <w:rtl/>
              </w:rPr>
              <w:t>1270</w:t>
            </w:r>
            <w:r w:rsidRPr="00135D9B">
              <w:rPr>
                <w:rFonts w:cs="Times New Roman"/>
                <w:b w:val="0"/>
                <w:bCs w:val="0"/>
                <w:sz w:val="26"/>
                <w:szCs w:val="26"/>
              </w:rPr>
              <w:t>×</w:t>
            </w:r>
            <w:r w:rsidRPr="00135D9B">
              <w:rPr>
                <w:rFonts w:cs="Times New Roman"/>
                <w:b w:val="0"/>
                <w:bCs w:val="0"/>
                <w:sz w:val="26"/>
                <w:szCs w:val="26"/>
                <w:rtl/>
              </w:rPr>
              <w:t>893</w:t>
            </w:r>
            <w:r w:rsidRPr="00135D9B">
              <w:rPr>
                <w:rFonts w:cs="Times New Roman"/>
                <w:b w:val="0"/>
                <w:bCs w:val="0"/>
                <w:sz w:val="26"/>
                <w:szCs w:val="26"/>
              </w:rPr>
              <w:t>×</w:t>
            </w:r>
            <w:r w:rsidRPr="00135D9B">
              <w:rPr>
                <w:rFonts w:cs="Times New Roman"/>
                <w:b w:val="0"/>
                <w:bCs w:val="0"/>
                <w:sz w:val="26"/>
                <w:szCs w:val="26"/>
                <w:rtl/>
              </w:rPr>
              <w:t xml:space="preserve">1153 </w:t>
            </w:r>
            <w:r w:rsidRPr="00135D9B">
              <w:rPr>
                <w:rFonts w:cs="Times New Roman"/>
                <w:b w:val="0"/>
                <w:bCs w:val="0"/>
                <w:sz w:val="26"/>
                <w:szCs w:val="26"/>
              </w:rPr>
              <w:t>mm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Int. W×D×H (mm) </w:t>
            </w:r>
            <w:r w:rsidRPr="00135D9B">
              <w:rPr>
                <w:rFonts w:cs="Times New Roman"/>
                <w:b w:val="0"/>
                <w:bCs w:val="0"/>
                <w:sz w:val="26"/>
                <w:szCs w:val="26"/>
                <w:rtl/>
              </w:rPr>
              <w:t>1249</w:t>
            </w:r>
            <w:r w:rsidRPr="00135D9B">
              <w:rPr>
                <w:rFonts w:cs="Times New Roman"/>
                <w:b w:val="0"/>
                <w:bCs w:val="0"/>
                <w:sz w:val="26"/>
                <w:szCs w:val="26"/>
              </w:rPr>
              <w:t>×</w:t>
            </w:r>
            <w:r w:rsidRPr="00135D9B">
              <w:rPr>
                <w:rFonts w:cs="Times New Roman"/>
                <w:b w:val="0"/>
                <w:bCs w:val="0"/>
                <w:sz w:val="26"/>
                <w:szCs w:val="26"/>
                <w:rtl/>
              </w:rPr>
              <w:t>570</w:t>
            </w:r>
            <w:r w:rsidRPr="00135D9B">
              <w:rPr>
                <w:rFonts w:cs="Times New Roman"/>
                <w:b w:val="0"/>
                <w:bCs w:val="0"/>
                <w:sz w:val="26"/>
                <w:szCs w:val="26"/>
              </w:rPr>
              <w:t>×</w:t>
            </w:r>
            <w:r w:rsidRPr="00135D9B">
              <w:rPr>
                <w:rFonts w:cs="Times New Roman"/>
                <w:b w:val="0"/>
                <w:bCs w:val="0"/>
                <w:sz w:val="26"/>
                <w:szCs w:val="26"/>
                <w:rtl/>
              </w:rPr>
              <w:t xml:space="preserve">736 </w:t>
            </w:r>
            <w:r w:rsidRPr="00135D9B">
              <w:rPr>
                <w:rFonts w:cs="Times New Roman"/>
                <w:b w:val="0"/>
                <w:bCs w:val="0"/>
                <w:sz w:val="26"/>
                <w:szCs w:val="26"/>
              </w:rPr>
              <w:t>mm</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Weight (kg) </w:t>
            </w:r>
            <w:r w:rsidRPr="00135D9B">
              <w:rPr>
                <w:rFonts w:cs="Times New Roman"/>
                <w:b w:val="0"/>
                <w:bCs w:val="0"/>
                <w:sz w:val="26"/>
                <w:szCs w:val="26"/>
                <w:rtl/>
              </w:rPr>
              <w:t xml:space="preserve">110 </w:t>
            </w:r>
            <w:r w:rsidRPr="00135D9B">
              <w:rPr>
                <w:rFonts w:cs="Times New Roman"/>
                <w:b w:val="0"/>
                <w:bCs w:val="0"/>
                <w:sz w:val="26"/>
                <w:szCs w:val="26"/>
              </w:rPr>
              <w:t>kg</w:t>
            </w:r>
            <w:r w:rsidRPr="00135D9B">
              <w:rPr>
                <w:rFonts w:cs="Times New Roman"/>
                <w:b w:val="0"/>
                <w:bCs w:val="0"/>
                <w:sz w:val="26"/>
                <w:szCs w:val="26"/>
                <w:rtl/>
              </w:rPr>
              <w:t xml:space="preserve"> </w:t>
            </w:r>
            <w:r w:rsidRPr="00135D9B">
              <w:rPr>
                <w:rFonts w:cs="Times New Roman"/>
                <w:b w:val="0"/>
                <w:bCs w:val="0"/>
                <w:sz w:val="26"/>
                <w:szCs w:val="26"/>
                <w:rtl/>
              </w:rPr>
              <w:br/>
              <w:t xml:space="preserve"> </w:t>
            </w:r>
            <w:r w:rsidRPr="00135D9B">
              <w:rPr>
                <w:rFonts w:cs="Times New Roman"/>
                <w:b w:val="0"/>
                <w:bCs w:val="0"/>
                <w:sz w:val="26"/>
                <w:szCs w:val="26"/>
                <w:rtl/>
              </w:rPr>
              <w:br/>
              <w:t>1560401</w:t>
            </w:r>
          </w:p>
        </w:tc>
        <w:tc>
          <w:tcPr>
            <w:tcW w:w="1390" w:type="dxa"/>
            <w:shd w:val="clear" w:color="auto" w:fill="auto"/>
            <w:noWrap/>
            <w:vAlign w:val="center"/>
            <w:hideMark/>
          </w:tcPr>
          <w:p w14:paraId="1929366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D17E73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790E7A8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3B80754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8,169</w:t>
            </w:r>
          </w:p>
        </w:tc>
        <w:tc>
          <w:tcPr>
            <w:tcW w:w="1410" w:type="dxa"/>
            <w:shd w:val="clear" w:color="auto" w:fill="auto"/>
            <w:noWrap/>
            <w:vAlign w:val="center"/>
            <w:hideMark/>
          </w:tcPr>
          <w:p w14:paraId="4A20CB0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5,227,994</w:t>
            </w:r>
          </w:p>
        </w:tc>
        <w:tc>
          <w:tcPr>
            <w:tcW w:w="1178" w:type="dxa"/>
            <w:shd w:val="clear" w:color="auto" w:fill="auto"/>
            <w:noWrap/>
            <w:vAlign w:val="center"/>
            <w:hideMark/>
          </w:tcPr>
          <w:p w14:paraId="6719FD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B2779C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10,455,987</w:t>
            </w:r>
          </w:p>
        </w:tc>
        <w:tc>
          <w:tcPr>
            <w:tcW w:w="1594" w:type="dxa"/>
            <w:shd w:val="clear" w:color="auto" w:fill="auto"/>
            <w:noWrap/>
            <w:vAlign w:val="center"/>
            <w:hideMark/>
          </w:tcPr>
          <w:p w14:paraId="64786DE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10,455,987</w:t>
            </w:r>
          </w:p>
        </w:tc>
      </w:tr>
      <w:tr w:rsidR="00412238" w:rsidRPr="00135D9B" w14:paraId="748B9892" w14:textId="77777777" w:rsidTr="00B431F8">
        <w:trPr>
          <w:trHeight w:val="1980"/>
          <w:jc w:val="center"/>
        </w:trPr>
        <w:tc>
          <w:tcPr>
            <w:tcW w:w="709" w:type="dxa"/>
            <w:shd w:val="clear" w:color="auto" w:fill="auto"/>
            <w:noWrap/>
            <w:vAlign w:val="center"/>
            <w:hideMark/>
          </w:tcPr>
          <w:p w14:paraId="31CEA1C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74</w:t>
            </w:r>
          </w:p>
        </w:tc>
        <w:tc>
          <w:tcPr>
            <w:tcW w:w="3173" w:type="dxa"/>
            <w:shd w:val="clear" w:color="auto" w:fill="auto"/>
            <w:vAlign w:val="center"/>
            <w:hideMark/>
          </w:tcPr>
          <w:p w14:paraId="5F202B93"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AURA</w:t>
            </w:r>
            <w:r w:rsidRPr="00135D9B">
              <w:rPr>
                <w:rFonts w:cs="Times New Roman"/>
                <w:b w:val="0"/>
                <w:bCs w:val="0"/>
                <w:sz w:val="26"/>
                <w:szCs w:val="26"/>
                <w:rtl/>
              </w:rPr>
              <w:t xml:space="preserve"> </w:t>
            </w:r>
            <w:r w:rsidRPr="00135D9B">
              <w:rPr>
                <w:rFonts w:cs="Times New Roman"/>
                <w:b w:val="0"/>
                <w:bCs w:val="0"/>
                <w:sz w:val="26"/>
                <w:szCs w:val="26"/>
              </w:rPr>
              <w:t>Mini™ benchtop laminar flow cabinet</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Air velocity (m/s) </w:t>
            </w:r>
            <w:r w:rsidRPr="00135D9B">
              <w:rPr>
                <w:rFonts w:cs="Times New Roman"/>
                <w:b w:val="0"/>
                <w:bCs w:val="0"/>
                <w:sz w:val="26"/>
                <w:szCs w:val="26"/>
                <w:rtl/>
              </w:rPr>
              <w:t xml:space="preserve">0,25 </w:t>
            </w:r>
            <w:r w:rsidRPr="00135D9B">
              <w:rPr>
                <w:rFonts w:cs="Times New Roman"/>
                <w:b w:val="0"/>
                <w:bCs w:val="0"/>
                <w:sz w:val="26"/>
                <w:szCs w:val="26"/>
              </w:rPr>
              <w:t xml:space="preserve">- </w:t>
            </w:r>
            <w:r w:rsidRPr="00135D9B">
              <w:rPr>
                <w:rFonts w:cs="Times New Roman"/>
                <w:b w:val="0"/>
                <w:bCs w:val="0"/>
                <w:sz w:val="26"/>
                <w:szCs w:val="26"/>
                <w:rtl/>
              </w:rPr>
              <w:t xml:space="preserve">0,50 </w:t>
            </w:r>
            <w:r w:rsidRPr="00135D9B">
              <w:rPr>
                <w:rFonts w:cs="Times New Roman"/>
                <w:b w:val="0"/>
                <w:bCs w:val="0"/>
                <w:sz w:val="26"/>
                <w:szCs w:val="26"/>
              </w:rPr>
              <w:t>m/s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Ext. W×D×H (mm) </w:t>
            </w:r>
            <w:r w:rsidRPr="00135D9B">
              <w:rPr>
                <w:rFonts w:cs="Times New Roman"/>
                <w:b w:val="0"/>
                <w:bCs w:val="0"/>
                <w:sz w:val="26"/>
                <w:szCs w:val="26"/>
                <w:rtl/>
              </w:rPr>
              <w:t>820</w:t>
            </w:r>
            <w:r w:rsidRPr="00135D9B">
              <w:rPr>
                <w:rFonts w:cs="Times New Roman"/>
                <w:b w:val="0"/>
                <w:bCs w:val="0"/>
                <w:sz w:val="26"/>
                <w:szCs w:val="26"/>
              </w:rPr>
              <w:t>×</w:t>
            </w:r>
            <w:r w:rsidRPr="00135D9B">
              <w:rPr>
                <w:rFonts w:cs="Times New Roman"/>
                <w:b w:val="0"/>
                <w:bCs w:val="0"/>
                <w:sz w:val="26"/>
                <w:szCs w:val="26"/>
                <w:rtl/>
              </w:rPr>
              <w:t>580</w:t>
            </w:r>
            <w:r w:rsidRPr="00135D9B">
              <w:rPr>
                <w:rFonts w:cs="Times New Roman"/>
                <w:b w:val="0"/>
                <w:bCs w:val="0"/>
                <w:sz w:val="26"/>
                <w:szCs w:val="26"/>
              </w:rPr>
              <w:t>×</w:t>
            </w:r>
            <w:r w:rsidRPr="00135D9B">
              <w:rPr>
                <w:rFonts w:cs="Times New Roman"/>
                <w:b w:val="0"/>
                <w:bCs w:val="0"/>
                <w:sz w:val="26"/>
                <w:szCs w:val="26"/>
                <w:rtl/>
              </w:rPr>
              <w:t xml:space="preserve">790 </w:t>
            </w:r>
            <w:r w:rsidRPr="00135D9B">
              <w:rPr>
                <w:rFonts w:cs="Times New Roman"/>
                <w:b w:val="0"/>
                <w:bCs w:val="0"/>
                <w:sz w:val="26"/>
                <w:szCs w:val="26"/>
                <w:rtl/>
              </w:rPr>
              <w:br/>
            </w:r>
            <w:r w:rsidRPr="00135D9B">
              <w:rPr>
                <w:rFonts w:cs="Times New Roman"/>
                <w:b w:val="0"/>
                <w:bCs w:val="0"/>
                <w:sz w:val="26"/>
                <w:szCs w:val="26"/>
              </w:rPr>
              <w:t xml:space="preserve">Int. W×D×H (mm) </w:t>
            </w:r>
            <w:r w:rsidRPr="00135D9B">
              <w:rPr>
                <w:rFonts w:cs="Times New Roman"/>
                <w:b w:val="0"/>
                <w:bCs w:val="0"/>
                <w:sz w:val="26"/>
                <w:szCs w:val="26"/>
                <w:rtl/>
              </w:rPr>
              <w:t>750</w:t>
            </w:r>
            <w:r w:rsidRPr="00135D9B">
              <w:rPr>
                <w:rFonts w:cs="Times New Roman"/>
                <w:b w:val="0"/>
                <w:bCs w:val="0"/>
                <w:sz w:val="26"/>
                <w:szCs w:val="26"/>
              </w:rPr>
              <w:t>×</w:t>
            </w:r>
            <w:r w:rsidRPr="00135D9B">
              <w:rPr>
                <w:rFonts w:cs="Times New Roman"/>
                <w:b w:val="0"/>
                <w:bCs w:val="0"/>
                <w:sz w:val="26"/>
                <w:szCs w:val="26"/>
                <w:rtl/>
              </w:rPr>
              <w:t>430</w:t>
            </w:r>
            <w:r w:rsidRPr="00135D9B">
              <w:rPr>
                <w:rFonts w:cs="Times New Roman"/>
                <w:b w:val="0"/>
                <w:bCs w:val="0"/>
                <w:sz w:val="26"/>
                <w:szCs w:val="26"/>
              </w:rPr>
              <w:t>×</w:t>
            </w:r>
            <w:r w:rsidRPr="00135D9B">
              <w:rPr>
                <w:rFonts w:cs="Times New Roman"/>
                <w:b w:val="0"/>
                <w:bCs w:val="0"/>
                <w:sz w:val="26"/>
                <w:szCs w:val="26"/>
                <w:rtl/>
              </w:rPr>
              <w:t xml:space="preserve">480 </w:t>
            </w:r>
            <w:r w:rsidRPr="00135D9B">
              <w:rPr>
                <w:rFonts w:cs="Times New Roman"/>
                <w:b w:val="0"/>
                <w:bCs w:val="0"/>
                <w:sz w:val="26"/>
                <w:szCs w:val="26"/>
                <w:rtl/>
              </w:rPr>
              <w:br/>
            </w:r>
            <w:r w:rsidRPr="00135D9B">
              <w:rPr>
                <w:rFonts w:cs="Times New Roman"/>
                <w:b w:val="0"/>
                <w:bCs w:val="0"/>
                <w:sz w:val="26"/>
                <w:szCs w:val="26"/>
              </w:rPr>
              <w:t xml:space="preserve">Weight (kg) </w:t>
            </w:r>
            <w:r w:rsidRPr="00135D9B">
              <w:rPr>
                <w:rFonts w:cs="Times New Roman"/>
                <w:b w:val="0"/>
                <w:bCs w:val="0"/>
                <w:sz w:val="26"/>
                <w:szCs w:val="26"/>
                <w:rtl/>
              </w:rPr>
              <w:t xml:space="preserve">55 </w:t>
            </w:r>
            <w:r w:rsidRPr="00135D9B">
              <w:rPr>
                <w:rFonts w:cs="Times New Roman"/>
                <w:b w:val="0"/>
                <w:bCs w:val="0"/>
                <w:sz w:val="26"/>
                <w:szCs w:val="26"/>
                <w:rtl/>
              </w:rPr>
              <w:br/>
            </w:r>
            <w:r w:rsidRPr="00135D9B">
              <w:rPr>
                <w:rFonts w:cs="Times New Roman"/>
                <w:b w:val="0"/>
                <w:bCs w:val="0"/>
                <w:sz w:val="26"/>
                <w:szCs w:val="26"/>
              </w:rPr>
              <w:t>LV</w:t>
            </w:r>
            <w:r w:rsidRPr="00135D9B">
              <w:rPr>
                <w:rFonts w:cs="Times New Roman"/>
                <w:b w:val="0"/>
                <w:bCs w:val="0"/>
                <w:sz w:val="26"/>
                <w:szCs w:val="26"/>
                <w:rtl/>
              </w:rPr>
              <w:t>30500</w:t>
            </w:r>
          </w:p>
        </w:tc>
        <w:tc>
          <w:tcPr>
            <w:tcW w:w="1390" w:type="dxa"/>
            <w:shd w:val="clear" w:color="auto" w:fill="auto"/>
            <w:noWrap/>
            <w:vAlign w:val="center"/>
            <w:hideMark/>
          </w:tcPr>
          <w:p w14:paraId="703484A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9D2349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00376B2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91788A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4,005</w:t>
            </w:r>
          </w:p>
        </w:tc>
        <w:tc>
          <w:tcPr>
            <w:tcW w:w="1410" w:type="dxa"/>
            <w:shd w:val="clear" w:color="auto" w:fill="auto"/>
            <w:noWrap/>
            <w:vAlign w:val="center"/>
            <w:hideMark/>
          </w:tcPr>
          <w:p w14:paraId="46E1FFF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2,563,066</w:t>
            </w:r>
          </w:p>
        </w:tc>
        <w:tc>
          <w:tcPr>
            <w:tcW w:w="1178" w:type="dxa"/>
            <w:shd w:val="clear" w:color="auto" w:fill="auto"/>
            <w:noWrap/>
            <w:vAlign w:val="center"/>
            <w:hideMark/>
          </w:tcPr>
          <w:p w14:paraId="6726007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7ECF5F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5,126,131</w:t>
            </w:r>
          </w:p>
        </w:tc>
        <w:tc>
          <w:tcPr>
            <w:tcW w:w="1594" w:type="dxa"/>
            <w:shd w:val="clear" w:color="auto" w:fill="auto"/>
            <w:noWrap/>
            <w:vAlign w:val="center"/>
            <w:hideMark/>
          </w:tcPr>
          <w:p w14:paraId="18A45CD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5,126,131</w:t>
            </w:r>
          </w:p>
        </w:tc>
      </w:tr>
      <w:tr w:rsidR="00412238" w:rsidRPr="00135D9B" w14:paraId="027CA951" w14:textId="77777777" w:rsidTr="00B431F8">
        <w:trPr>
          <w:trHeight w:val="2310"/>
          <w:jc w:val="center"/>
        </w:trPr>
        <w:tc>
          <w:tcPr>
            <w:tcW w:w="709" w:type="dxa"/>
            <w:shd w:val="clear" w:color="auto" w:fill="auto"/>
            <w:noWrap/>
            <w:vAlign w:val="center"/>
            <w:hideMark/>
          </w:tcPr>
          <w:p w14:paraId="2A6916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75</w:t>
            </w:r>
          </w:p>
        </w:tc>
        <w:tc>
          <w:tcPr>
            <w:tcW w:w="3173" w:type="dxa"/>
            <w:shd w:val="clear" w:color="auto" w:fill="auto"/>
            <w:vAlign w:val="center"/>
            <w:hideMark/>
          </w:tcPr>
          <w:p w14:paraId="1C9B559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Phase</w:t>
            </w:r>
            <w:r w:rsidRPr="00135D9B">
              <w:rPr>
                <w:rFonts w:cs="Times New Roman"/>
                <w:b w:val="0"/>
                <w:bCs w:val="0"/>
                <w:sz w:val="26"/>
                <w:szCs w:val="26"/>
                <w:rtl/>
              </w:rPr>
              <w:t xml:space="preserve"> </w:t>
            </w:r>
            <w:r w:rsidRPr="00135D9B">
              <w:rPr>
                <w:rFonts w:cs="Times New Roman"/>
                <w:b w:val="0"/>
                <w:bCs w:val="0"/>
                <w:sz w:val="26"/>
                <w:szCs w:val="26"/>
              </w:rPr>
              <w:t>contrast microscope TL</w:t>
            </w:r>
            <w:r w:rsidRPr="00135D9B">
              <w:rPr>
                <w:rFonts w:cs="Times New Roman"/>
                <w:b w:val="0"/>
                <w:bCs w:val="0"/>
                <w:sz w:val="26"/>
                <w:szCs w:val="26"/>
                <w:rtl/>
              </w:rPr>
              <w:t xml:space="preserve">534 </w:t>
            </w:r>
            <w:r w:rsidRPr="00135D9B">
              <w:rPr>
                <w:rFonts w:cs="Times New Roman"/>
                <w:b w:val="0"/>
                <w:bCs w:val="0"/>
                <w:sz w:val="26"/>
                <w:szCs w:val="26"/>
              </w:rPr>
              <w:t>PH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Observation method Brightfield, phase contrast and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darkfield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Condenser Phase condenser (</w:t>
            </w:r>
            <w:r w:rsidRPr="00135D9B">
              <w:rPr>
                <w:rFonts w:cs="Times New Roman"/>
                <w:b w:val="0"/>
                <w:bCs w:val="0"/>
                <w:sz w:val="26"/>
                <w:szCs w:val="26"/>
                <w:rtl/>
              </w:rPr>
              <w:t xml:space="preserve">10×/20×, 40×, 100×) </w:t>
            </w:r>
            <w:r w:rsidRPr="00135D9B">
              <w:rPr>
                <w:rFonts w:cs="Times New Roman"/>
                <w:b w:val="0"/>
                <w:bCs w:val="0"/>
                <w:sz w:val="26"/>
                <w:szCs w:val="26"/>
                <w:rtl/>
              </w:rPr>
              <w:br/>
            </w:r>
            <w:r w:rsidRPr="00135D9B">
              <w:rPr>
                <w:rFonts w:cs="Times New Roman"/>
                <w:b w:val="0"/>
                <w:bCs w:val="0"/>
                <w:sz w:val="26"/>
                <w:szCs w:val="26"/>
              </w:rPr>
              <w:t>with darkfield (dry) and brightfield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tl/>
              </w:rPr>
              <w:lastRenderedPageBreak/>
              <w:t xml:space="preserve"> </w:t>
            </w:r>
            <w:r w:rsidRPr="00135D9B">
              <w:rPr>
                <w:rFonts w:cs="Times New Roman"/>
                <w:b w:val="0"/>
                <w:bCs w:val="0"/>
                <w:sz w:val="26"/>
                <w:szCs w:val="26"/>
                <w:rtl/>
              </w:rPr>
              <w:br/>
              <w:t>630-2944</w:t>
            </w:r>
          </w:p>
        </w:tc>
        <w:tc>
          <w:tcPr>
            <w:tcW w:w="1390" w:type="dxa"/>
            <w:shd w:val="clear" w:color="auto" w:fill="auto"/>
            <w:noWrap/>
            <w:vAlign w:val="center"/>
            <w:hideMark/>
          </w:tcPr>
          <w:p w14:paraId="0E303DE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6BC3A6E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4BE6B98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6D68EA3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2,888</w:t>
            </w:r>
          </w:p>
        </w:tc>
        <w:tc>
          <w:tcPr>
            <w:tcW w:w="1410" w:type="dxa"/>
            <w:shd w:val="clear" w:color="auto" w:fill="auto"/>
            <w:noWrap/>
            <w:vAlign w:val="center"/>
            <w:hideMark/>
          </w:tcPr>
          <w:p w14:paraId="6CEEA00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1,848,621</w:t>
            </w:r>
          </w:p>
        </w:tc>
        <w:tc>
          <w:tcPr>
            <w:tcW w:w="1178" w:type="dxa"/>
            <w:shd w:val="clear" w:color="auto" w:fill="auto"/>
            <w:noWrap/>
            <w:vAlign w:val="center"/>
            <w:hideMark/>
          </w:tcPr>
          <w:p w14:paraId="197D977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2296EC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3,697,242</w:t>
            </w:r>
          </w:p>
        </w:tc>
        <w:tc>
          <w:tcPr>
            <w:tcW w:w="1594" w:type="dxa"/>
            <w:shd w:val="clear" w:color="auto" w:fill="auto"/>
            <w:noWrap/>
            <w:vAlign w:val="center"/>
            <w:hideMark/>
          </w:tcPr>
          <w:p w14:paraId="0A8A9B8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3,697,242</w:t>
            </w:r>
          </w:p>
        </w:tc>
      </w:tr>
      <w:tr w:rsidR="00412238" w:rsidRPr="00135D9B" w14:paraId="749FAD36" w14:textId="77777777" w:rsidTr="00B431F8">
        <w:trPr>
          <w:trHeight w:val="990"/>
          <w:jc w:val="center"/>
        </w:trPr>
        <w:tc>
          <w:tcPr>
            <w:tcW w:w="709" w:type="dxa"/>
            <w:shd w:val="clear" w:color="auto" w:fill="auto"/>
            <w:noWrap/>
            <w:vAlign w:val="center"/>
            <w:hideMark/>
          </w:tcPr>
          <w:p w14:paraId="03783FC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76</w:t>
            </w:r>
          </w:p>
        </w:tc>
        <w:tc>
          <w:tcPr>
            <w:tcW w:w="3173" w:type="dxa"/>
            <w:shd w:val="clear" w:color="auto" w:fill="auto"/>
            <w:vAlign w:val="center"/>
            <w:hideMark/>
          </w:tcPr>
          <w:p w14:paraId="3733FBE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Sterilizer</w:t>
            </w:r>
            <w:r w:rsidRPr="00135D9B">
              <w:rPr>
                <w:rFonts w:cs="Times New Roman"/>
                <w:b w:val="0"/>
                <w:bCs w:val="0"/>
                <w:sz w:val="26"/>
                <w:szCs w:val="26"/>
                <w:rtl/>
              </w:rPr>
              <w:t xml:space="preserve"> </w:t>
            </w:r>
            <w:r w:rsidRPr="00135D9B">
              <w:rPr>
                <w:rFonts w:cs="Times New Roman"/>
                <w:b w:val="0"/>
                <w:bCs w:val="0"/>
                <w:sz w:val="26"/>
                <w:szCs w:val="26"/>
              </w:rPr>
              <w:t>SN</w:t>
            </w:r>
            <w:r w:rsidRPr="00135D9B">
              <w:rPr>
                <w:rFonts w:cs="Times New Roman"/>
                <w:b w:val="0"/>
                <w:bCs w:val="0"/>
                <w:sz w:val="26"/>
                <w:szCs w:val="26"/>
                <w:rtl/>
              </w:rPr>
              <w:t xml:space="preserve">75 </w:t>
            </w:r>
            <w:r w:rsidRPr="00135D9B">
              <w:rPr>
                <w:rFonts w:cs="Times New Roman"/>
                <w:b w:val="0"/>
                <w:bCs w:val="0"/>
                <w:sz w:val="26"/>
                <w:szCs w:val="26"/>
              </w:rPr>
              <w:t>+</w:t>
            </w:r>
            <w:r w:rsidRPr="00135D9B">
              <w:rPr>
                <w:rFonts w:cs="Times New Roman"/>
                <w:b w:val="0"/>
                <w:bCs w:val="0"/>
                <w:sz w:val="26"/>
                <w:szCs w:val="26"/>
                <w:rtl/>
              </w:rPr>
              <w:t>20</w:t>
            </w:r>
            <w:r w:rsidRPr="00135D9B">
              <w:rPr>
                <w:rFonts w:cs="Times New Roman"/>
                <w:b w:val="0"/>
                <w:bCs w:val="0"/>
                <w:sz w:val="26"/>
                <w:szCs w:val="26"/>
              </w:rPr>
              <w:t>...+</w:t>
            </w:r>
            <w:r w:rsidRPr="00135D9B">
              <w:rPr>
                <w:rFonts w:cs="Times New Roman"/>
                <w:b w:val="0"/>
                <w:bCs w:val="0"/>
                <w:sz w:val="26"/>
                <w:szCs w:val="26"/>
                <w:rtl/>
              </w:rPr>
              <w:t>250°</w:t>
            </w:r>
            <w:r w:rsidRPr="00135D9B">
              <w:rPr>
                <w:rFonts w:cs="Times New Roman"/>
                <w:b w:val="0"/>
                <w:bCs w:val="0"/>
                <w:sz w:val="26"/>
                <w:szCs w:val="26"/>
              </w:rPr>
              <w:t xml:space="preserve">C, </w:t>
            </w:r>
            <w:r w:rsidRPr="00135D9B">
              <w:rPr>
                <w:rFonts w:cs="Times New Roman"/>
                <w:b w:val="0"/>
                <w:bCs w:val="0"/>
                <w:sz w:val="26"/>
                <w:szCs w:val="26"/>
                <w:rtl/>
              </w:rPr>
              <w:t xml:space="preserve">74 </w:t>
            </w:r>
            <w:r w:rsidRPr="00135D9B">
              <w:rPr>
                <w:rFonts w:cs="Times New Roman"/>
                <w:b w:val="0"/>
                <w:bCs w:val="0"/>
                <w:sz w:val="26"/>
                <w:szCs w:val="26"/>
              </w:rPr>
              <w:t>Ltr., natural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convection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SN</w:t>
            </w:r>
            <w:r w:rsidRPr="00135D9B">
              <w:rPr>
                <w:rFonts w:cs="Times New Roman"/>
                <w:b w:val="0"/>
                <w:bCs w:val="0"/>
                <w:sz w:val="26"/>
                <w:szCs w:val="26"/>
                <w:rtl/>
              </w:rPr>
              <w:t xml:space="preserve">75 </w:t>
            </w:r>
          </w:p>
        </w:tc>
        <w:tc>
          <w:tcPr>
            <w:tcW w:w="1390" w:type="dxa"/>
            <w:shd w:val="clear" w:color="auto" w:fill="auto"/>
            <w:noWrap/>
            <w:vAlign w:val="center"/>
            <w:hideMark/>
          </w:tcPr>
          <w:p w14:paraId="6052EC5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840BBF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1677B2B9"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9101B5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1,860</w:t>
            </w:r>
          </w:p>
        </w:tc>
        <w:tc>
          <w:tcPr>
            <w:tcW w:w="1410" w:type="dxa"/>
            <w:shd w:val="clear" w:color="auto" w:fill="auto"/>
            <w:noWrap/>
            <w:vAlign w:val="center"/>
            <w:hideMark/>
          </w:tcPr>
          <w:p w14:paraId="49F5413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1,190,682</w:t>
            </w:r>
          </w:p>
        </w:tc>
        <w:tc>
          <w:tcPr>
            <w:tcW w:w="1178" w:type="dxa"/>
            <w:shd w:val="clear" w:color="auto" w:fill="auto"/>
            <w:noWrap/>
            <w:vAlign w:val="center"/>
            <w:hideMark/>
          </w:tcPr>
          <w:p w14:paraId="60D4347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7EED19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2,381,363</w:t>
            </w:r>
          </w:p>
        </w:tc>
        <w:tc>
          <w:tcPr>
            <w:tcW w:w="1594" w:type="dxa"/>
            <w:shd w:val="clear" w:color="auto" w:fill="auto"/>
            <w:noWrap/>
            <w:vAlign w:val="center"/>
            <w:hideMark/>
          </w:tcPr>
          <w:p w14:paraId="2FEB657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2,381,363</w:t>
            </w:r>
          </w:p>
        </w:tc>
      </w:tr>
      <w:tr w:rsidR="00412238" w:rsidRPr="00135D9B" w14:paraId="374893E9" w14:textId="77777777" w:rsidTr="00B431F8">
        <w:trPr>
          <w:trHeight w:val="990"/>
          <w:jc w:val="center"/>
        </w:trPr>
        <w:tc>
          <w:tcPr>
            <w:tcW w:w="709" w:type="dxa"/>
            <w:shd w:val="clear" w:color="auto" w:fill="auto"/>
            <w:noWrap/>
            <w:vAlign w:val="center"/>
            <w:hideMark/>
          </w:tcPr>
          <w:p w14:paraId="2CC4F8E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77</w:t>
            </w:r>
          </w:p>
        </w:tc>
        <w:tc>
          <w:tcPr>
            <w:tcW w:w="3173" w:type="dxa"/>
            <w:shd w:val="clear" w:color="auto" w:fill="auto"/>
            <w:vAlign w:val="center"/>
            <w:hideMark/>
          </w:tcPr>
          <w:p w14:paraId="1B8DEC12"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Sterilizer</w:t>
            </w:r>
            <w:r w:rsidRPr="00135D9B">
              <w:rPr>
                <w:rFonts w:cs="Times New Roman"/>
                <w:b w:val="0"/>
                <w:bCs w:val="0"/>
                <w:sz w:val="26"/>
                <w:szCs w:val="26"/>
                <w:rtl/>
              </w:rPr>
              <w:t xml:space="preserve"> </w:t>
            </w:r>
            <w:r w:rsidRPr="00135D9B">
              <w:rPr>
                <w:rFonts w:cs="Times New Roman"/>
                <w:b w:val="0"/>
                <w:bCs w:val="0"/>
                <w:sz w:val="26"/>
                <w:szCs w:val="26"/>
              </w:rPr>
              <w:t>SF</w:t>
            </w:r>
            <w:r w:rsidRPr="00135D9B">
              <w:rPr>
                <w:rFonts w:cs="Times New Roman"/>
                <w:b w:val="0"/>
                <w:bCs w:val="0"/>
                <w:sz w:val="26"/>
                <w:szCs w:val="26"/>
                <w:rtl/>
              </w:rPr>
              <w:t xml:space="preserve">75 </w:t>
            </w:r>
            <w:r w:rsidRPr="00135D9B">
              <w:rPr>
                <w:rFonts w:cs="Times New Roman"/>
                <w:b w:val="0"/>
                <w:bCs w:val="0"/>
                <w:sz w:val="26"/>
                <w:szCs w:val="26"/>
              </w:rPr>
              <w:t>+</w:t>
            </w:r>
            <w:r w:rsidRPr="00135D9B">
              <w:rPr>
                <w:rFonts w:cs="Times New Roman"/>
                <w:b w:val="0"/>
                <w:bCs w:val="0"/>
                <w:sz w:val="26"/>
                <w:szCs w:val="26"/>
                <w:rtl/>
              </w:rPr>
              <w:t>20</w:t>
            </w:r>
            <w:r w:rsidRPr="00135D9B">
              <w:rPr>
                <w:rFonts w:cs="Times New Roman"/>
                <w:b w:val="0"/>
                <w:bCs w:val="0"/>
                <w:sz w:val="26"/>
                <w:szCs w:val="26"/>
              </w:rPr>
              <w:t>...+</w:t>
            </w:r>
            <w:r w:rsidRPr="00135D9B">
              <w:rPr>
                <w:rFonts w:cs="Times New Roman"/>
                <w:b w:val="0"/>
                <w:bCs w:val="0"/>
                <w:sz w:val="26"/>
                <w:szCs w:val="26"/>
                <w:rtl/>
              </w:rPr>
              <w:t>250°</w:t>
            </w:r>
            <w:r w:rsidRPr="00135D9B">
              <w:rPr>
                <w:rFonts w:cs="Times New Roman"/>
                <w:b w:val="0"/>
                <w:bCs w:val="0"/>
                <w:sz w:val="26"/>
                <w:szCs w:val="26"/>
              </w:rPr>
              <w:t xml:space="preserve">C, </w:t>
            </w:r>
            <w:r w:rsidRPr="00135D9B">
              <w:rPr>
                <w:rFonts w:cs="Times New Roman"/>
                <w:b w:val="0"/>
                <w:bCs w:val="0"/>
                <w:sz w:val="26"/>
                <w:szCs w:val="26"/>
                <w:rtl/>
              </w:rPr>
              <w:t xml:space="preserve">74 </w:t>
            </w:r>
            <w:r w:rsidRPr="00135D9B">
              <w:rPr>
                <w:rFonts w:cs="Times New Roman"/>
                <w:b w:val="0"/>
                <w:bCs w:val="0"/>
                <w:sz w:val="26"/>
                <w:szCs w:val="26"/>
              </w:rPr>
              <w:t>Ltr., forced air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circulation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SF</w:t>
            </w:r>
            <w:r w:rsidRPr="00135D9B">
              <w:rPr>
                <w:rFonts w:cs="Times New Roman"/>
                <w:b w:val="0"/>
                <w:bCs w:val="0"/>
                <w:sz w:val="26"/>
                <w:szCs w:val="26"/>
                <w:rtl/>
              </w:rPr>
              <w:t xml:space="preserve">75 </w:t>
            </w:r>
          </w:p>
        </w:tc>
        <w:tc>
          <w:tcPr>
            <w:tcW w:w="1390" w:type="dxa"/>
            <w:shd w:val="clear" w:color="auto" w:fill="auto"/>
            <w:noWrap/>
            <w:vAlign w:val="center"/>
            <w:hideMark/>
          </w:tcPr>
          <w:p w14:paraId="2EA637D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9B83F7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C689432"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30A30B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2,231</w:t>
            </w:r>
          </w:p>
        </w:tc>
        <w:tc>
          <w:tcPr>
            <w:tcW w:w="1410" w:type="dxa"/>
            <w:shd w:val="clear" w:color="auto" w:fill="auto"/>
            <w:noWrap/>
            <w:vAlign w:val="center"/>
            <w:hideMark/>
          </w:tcPr>
          <w:p w14:paraId="38FA806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1,428,134</w:t>
            </w:r>
          </w:p>
        </w:tc>
        <w:tc>
          <w:tcPr>
            <w:tcW w:w="1178" w:type="dxa"/>
            <w:shd w:val="clear" w:color="auto" w:fill="auto"/>
            <w:noWrap/>
            <w:vAlign w:val="center"/>
            <w:hideMark/>
          </w:tcPr>
          <w:p w14:paraId="7D1D505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8A0887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2,856,269</w:t>
            </w:r>
          </w:p>
        </w:tc>
        <w:tc>
          <w:tcPr>
            <w:tcW w:w="1594" w:type="dxa"/>
            <w:shd w:val="clear" w:color="auto" w:fill="auto"/>
            <w:noWrap/>
            <w:vAlign w:val="center"/>
            <w:hideMark/>
          </w:tcPr>
          <w:p w14:paraId="71A08CD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2,856,269</w:t>
            </w:r>
          </w:p>
        </w:tc>
      </w:tr>
      <w:tr w:rsidR="00412238" w:rsidRPr="00135D9B" w14:paraId="3023A07C" w14:textId="77777777" w:rsidTr="00B431F8">
        <w:trPr>
          <w:trHeight w:val="660"/>
          <w:jc w:val="center"/>
        </w:trPr>
        <w:tc>
          <w:tcPr>
            <w:tcW w:w="709" w:type="dxa"/>
            <w:shd w:val="clear" w:color="auto" w:fill="auto"/>
            <w:noWrap/>
            <w:vAlign w:val="center"/>
            <w:hideMark/>
          </w:tcPr>
          <w:p w14:paraId="765F304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78</w:t>
            </w:r>
          </w:p>
        </w:tc>
        <w:tc>
          <w:tcPr>
            <w:tcW w:w="3173" w:type="dxa"/>
            <w:shd w:val="clear" w:color="auto" w:fill="auto"/>
            <w:vAlign w:val="center"/>
            <w:hideMark/>
          </w:tcPr>
          <w:p w14:paraId="3CCBFD71"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Rotary</w:t>
            </w:r>
            <w:r w:rsidRPr="00135D9B">
              <w:rPr>
                <w:rFonts w:cs="Times New Roman"/>
                <w:b w:val="0"/>
                <w:bCs w:val="0"/>
                <w:sz w:val="26"/>
                <w:szCs w:val="26"/>
                <w:rtl/>
              </w:rPr>
              <w:t xml:space="preserve"> </w:t>
            </w:r>
            <w:r w:rsidRPr="00135D9B">
              <w:rPr>
                <w:rFonts w:cs="Times New Roman"/>
                <w:b w:val="0"/>
                <w:bCs w:val="0"/>
                <w:sz w:val="26"/>
                <w:szCs w:val="26"/>
              </w:rPr>
              <w:t xml:space="preserve">vane vacuum pump, CRVpro® </w:t>
            </w:r>
            <w:r w:rsidRPr="00135D9B">
              <w:rPr>
                <w:rFonts w:cs="Times New Roman"/>
                <w:b w:val="0"/>
                <w:bCs w:val="0"/>
                <w:sz w:val="26"/>
                <w:szCs w:val="26"/>
                <w:rtl/>
              </w:rPr>
              <w:t xml:space="preserve">16 </w:t>
            </w:r>
            <w:r w:rsidRPr="00135D9B">
              <w:rPr>
                <w:rFonts w:cs="Times New Roman"/>
                <w:b w:val="0"/>
                <w:bCs w:val="0"/>
                <w:sz w:val="26"/>
                <w:szCs w:val="26"/>
                <w:rtl/>
              </w:rPr>
              <w:br/>
              <w:t>3162-00</w:t>
            </w:r>
          </w:p>
        </w:tc>
        <w:tc>
          <w:tcPr>
            <w:tcW w:w="1390" w:type="dxa"/>
            <w:shd w:val="clear" w:color="auto" w:fill="auto"/>
            <w:noWrap/>
            <w:vAlign w:val="center"/>
            <w:hideMark/>
          </w:tcPr>
          <w:p w14:paraId="78C6B66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A4FC1B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0C85E7A"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01DD610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4,363</w:t>
            </w:r>
          </w:p>
        </w:tc>
        <w:tc>
          <w:tcPr>
            <w:tcW w:w="1410" w:type="dxa"/>
            <w:shd w:val="clear" w:color="auto" w:fill="auto"/>
            <w:noWrap/>
            <w:vAlign w:val="center"/>
            <w:hideMark/>
          </w:tcPr>
          <w:p w14:paraId="24E073A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2,792,512</w:t>
            </w:r>
          </w:p>
        </w:tc>
        <w:tc>
          <w:tcPr>
            <w:tcW w:w="1178" w:type="dxa"/>
            <w:shd w:val="clear" w:color="auto" w:fill="auto"/>
            <w:noWrap/>
            <w:vAlign w:val="center"/>
            <w:hideMark/>
          </w:tcPr>
          <w:p w14:paraId="51C0CDC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6CA2C6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5,585,024</w:t>
            </w:r>
          </w:p>
        </w:tc>
        <w:tc>
          <w:tcPr>
            <w:tcW w:w="1594" w:type="dxa"/>
            <w:shd w:val="clear" w:color="auto" w:fill="auto"/>
            <w:noWrap/>
            <w:vAlign w:val="center"/>
            <w:hideMark/>
          </w:tcPr>
          <w:p w14:paraId="3BAE7D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5,585,024</w:t>
            </w:r>
          </w:p>
        </w:tc>
      </w:tr>
      <w:tr w:rsidR="00412238" w:rsidRPr="00135D9B" w14:paraId="01EA0F66" w14:textId="77777777" w:rsidTr="00B431F8">
        <w:trPr>
          <w:trHeight w:val="3630"/>
          <w:jc w:val="center"/>
        </w:trPr>
        <w:tc>
          <w:tcPr>
            <w:tcW w:w="709" w:type="dxa"/>
            <w:shd w:val="clear" w:color="auto" w:fill="auto"/>
            <w:noWrap/>
            <w:vAlign w:val="center"/>
            <w:hideMark/>
          </w:tcPr>
          <w:p w14:paraId="61D0858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79</w:t>
            </w:r>
          </w:p>
        </w:tc>
        <w:tc>
          <w:tcPr>
            <w:tcW w:w="3173" w:type="dxa"/>
            <w:shd w:val="clear" w:color="auto" w:fill="auto"/>
            <w:vAlign w:val="center"/>
            <w:hideMark/>
          </w:tcPr>
          <w:p w14:paraId="179F1C4E"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Automatic</w:t>
            </w:r>
            <w:r w:rsidRPr="00135D9B">
              <w:rPr>
                <w:rFonts w:cs="Times New Roman"/>
                <w:b w:val="0"/>
                <w:bCs w:val="0"/>
                <w:sz w:val="26"/>
                <w:szCs w:val="26"/>
                <w:rtl/>
              </w:rPr>
              <w:t xml:space="preserve"> </w:t>
            </w:r>
            <w:r w:rsidRPr="00135D9B">
              <w:rPr>
                <w:rFonts w:cs="Times New Roman"/>
                <w:b w:val="0"/>
                <w:bCs w:val="0"/>
                <w:sz w:val="26"/>
                <w:szCs w:val="26"/>
              </w:rPr>
              <w:t xml:space="preserve">Kjeldahl distillation unit, UDK </w:t>
            </w:r>
            <w:r w:rsidRPr="00135D9B">
              <w:rPr>
                <w:rFonts w:cs="Times New Roman"/>
                <w:b w:val="0"/>
                <w:bCs w:val="0"/>
                <w:sz w:val="26"/>
                <w:szCs w:val="26"/>
                <w:rtl/>
              </w:rPr>
              <w:t xml:space="preserve">149 </w:t>
            </w:r>
            <w:r w:rsidRPr="00135D9B">
              <w:rPr>
                <w:rFonts w:cs="Times New Roman"/>
                <w:b w:val="0"/>
                <w:bCs w:val="0"/>
                <w:sz w:val="26"/>
                <w:szCs w:val="26"/>
                <w:rtl/>
              </w:rPr>
              <w:br/>
            </w:r>
            <w:r w:rsidRPr="00135D9B">
              <w:rPr>
                <w:rFonts w:cs="Times New Roman"/>
                <w:b w:val="0"/>
                <w:bCs w:val="0"/>
                <w:sz w:val="26"/>
                <w:szCs w:val="26"/>
              </w:rPr>
              <w:t xml:space="preserve">Nitrogen recovery (%) </w:t>
            </w:r>
            <w:r w:rsidRPr="00135D9B">
              <w:rPr>
                <w:rFonts w:cs="Times New Roman"/>
                <w:b w:val="0"/>
                <w:bCs w:val="0"/>
                <w:sz w:val="26"/>
                <w:szCs w:val="26"/>
                <w:rtl/>
              </w:rPr>
              <w:t xml:space="preserve">99,5  </w:t>
            </w:r>
            <w:r w:rsidRPr="00135D9B">
              <w:rPr>
                <w:rFonts w:cs="Times New Roman"/>
                <w:b w:val="0"/>
                <w:bCs w:val="0"/>
                <w:sz w:val="26"/>
                <w:szCs w:val="26"/>
                <w:rtl/>
              </w:rPr>
              <w:br/>
            </w:r>
            <w:r w:rsidRPr="00135D9B">
              <w:rPr>
                <w:rFonts w:cs="Times New Roman"/>
                <w:b w:val="0"/>
                <w:bCs w:val="0"/>
                <w:sz w:val="26"/>
                <w:szCs w:val="26"/>
              </w:rPr>
              <w:t xml:space="preserve">Distillation speed (ml/min) </w:t>
            </w:r>
            <w:r w:rsidRPr="00135D9B">
              <w:rPr>
                <w:rFonts w:cs="Times New Roman"/>
                <w:b w:val="0"/>
                <w:bCs w:val="0"/>
                <w:sz w:val="26"/>
                <w:szCs w:val="26"/>
                <w:rtl/>
              </w:rPr>
              <w:t xml:space="preserve">20  </w:t>
            </w:r>
            <w:r w:rsidRPr="00135D9B">
              <w:rPr>
                <w:rFonts w:cs="Times New Roman"/>
                <w:b w:val="0"/>
                <w:bCs w:val="0"/>
                <w:sz w:val="26"/>
                <w:szCs w:val="26"/>
                <w:rtl/>
              </w:rPr>
              <w:br/>
            </w:r>
            <w:r w:rsidRPr="00135D9B">
              <w:rPr>
                <w:rFonts w:cs="Times New Roman"/>
                <w:b w:val="0"/>
                <w:bCs w:val="0"/>
                <w:sz w:val="26"/>
                <w:szCs w:val="26"/>
              </w:rPr>
              <w:t xml:space="preserve">Display Colour touch screen, </w:t>
            </w:r>
            <w:r w:rsidRPr="00135D9B">
              <w:rPr>
                <w:rFonts w:cs="Times New Roman"/>
                <w:b w:val="0"/>
                <w:bCs w:val="0"/>
                <w:sz w:val="26"/>
                <w:szCs w:val="26"/>
                <w:rtl/>
              </w:rPr>
              <w:t xml:space="preserve">3,5 </w:t>
            </w:r>
            <w:r w:rsidRPr="00135D9B">
              <w:rPr>
                <w:rFonts w:cs="Times New Roman"/>
                <w:b w:val="0"/>
                <w:bCs w:val="0"/>
                <w:sz w:val="26"/>
                <w:szCs w:val="26"/>
              </w:rPr>
              <w:t>inch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Programs </w:t>
            </w:r>
            <w:r w:rsidRPr="00135D9B">
              <w:rPr>
                <w:rFonts w:cs="Times New Roman"/>
                <w:b w:val="0"/>
                <w:bCs w:val="0"/>
                <w:sz w:val="26"/>
                <w:szCs w:val="26"/>
                <w:rtl/>
              </w:rPr>
              <w:t xml:space="preserve">20  </w:t>
            </w:r>
            <w:r w:rsidRPr="00135D9B">
              <w:rPr>
                <w:rFonts w:cs="Times New Roman"/>
                <w:b w:val="0"/>
                <w:bCs w:val="0"/>
                <w:sz w:val="26"/>
                <w:szCs w:val="26"/>
                <w:rtl/>
              </w:rPr>
              <w:br/>
            </w:r>
            <w:r w:rsidRPr="00135D9B">
              <w:rPr>
                <w:rFonts w:cs="Times New Roman"/>
                <w:b w:val="0"/>
                <w:bCs w:val="0"/>
                <w:sz w:val="26"/>
                <w:szCs w:val="26"/>
              </w:rPr>
              <w:t xml:space="preserve">Interfaces Ethernet, </w:t>
            </w:r>
            <w:r w:rsidRPr="00135D9B">
              <w:rPr>
                <w:rFonts w:cs="Times New Roman"/>
                <w:b w:val="0"/>
                <w:bCs w:val="0"/>
                <w:sz w:val="26"/>
                <w:szCs w:val="26"/>
                <w:rtl/>
              </w:rPr>
              <w:t>2</w:t>
            </w:r>
            <w:r w:rsidRPr="00135D9B">
              <w:rPr>
                <w:rFonts w:cs="Times New Roman"/>
                <w:b w:val="0"/>
                <w:bCs w:val="0"/>
                <w:sz w:val="26"/>
                <w:szCs w:val="26"/>
              </w:rPr>
              <w:t>× USB ports, RS</w:t>
            </w:r>
            <w:r w:rsidRPr="00135D9B">
              <w:rPr>
                <w:rFonts w:cs="Times New Roman"/>
                <w:b w:val="0"/>
                <w:bCs w:val="0"/>
                <w:sz w:val="26"/>
                <w:szCs w:val="26"/>
                <w:rtl/>
              </w:rPr>
              <w:t xml:space="preserve">232 </w:t>
            </w:r>
            <w:r w:rsidRPr="00135D9B">
              <w:rPr>
                <w:rFonts w:cs="Times New Roman"/>
                <w:b w:val="0"/>
                <w:bCs w:val="0"/>
                <w:sz w:val="26"/>
                <w:szCs w:val="26"/>
              </w:rPr>
              <w:t>and TTL</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Power (W) </w:t>
            </w:r>
            <w:r w:rsidRPr="00135D9B">
              <w:rPr>
                <w:rFonts w:cs="Times New Roman"/>
                <w:b w:val="0"/>
                <w:bCs w:val="0"/>
                <w:sz w:val="26"/>
                <w:szCs w:val="26"/>
                <w:rtl/>
              </w:rPr>
              <w:t xml:space="preserve">2100  </w:t>
            </w:r>
            <w:r w:rsidRPr="00135D9B">
              <w:rPr>
                <w:rFonts w:cs="Times New Roman"/>
                <w:b w:val="0"/>
                <w:bCs w:val="0"/>
                <w:sz w:val="26"/>
                <w:szCs w:val="26"/>
                <w:rtl/>
              </w:rPr>
              <w:br/>
            </w:r>
            <w:r w:rsidRPr="00135D9B">
              <w:rPr>
                <w:rFonts w:cs="Times New Roman"/>
                <w:b w:val="0"/>
                <w:bCs w:val="0"/>
                <w:sz w:val="26"/>
                <w:szCs w:val="26"/>
              </w:rPr>
              <w:t xml:space="preserve">W×D×H (mm) </w:t>
            </w:r>
            <w:r w:rsidRPr="00135D9B">
              <w:rPr>
                <w:rFonts w:cs="Times New Roman"/>
                <w:b w:val="0"/>
                <w:bCs w:val="0"/>
                <w:sz w:val="26"/>
                <w:szCs w:val="26"/>
                <w:rtl/>
              </w:rPr>
              <w:t>385</w:t>
            </w:r>
            <w:r w:rsidRPr="00135D9B">
              <w:rPr>
                <w:rFonts w:cs="Times New Roman"/>
                <w:b w:val="0"/>
                <w:bCs w:val="0"/>
                <w:sz w:val="26"/>
                <w:szCs w:val="26"/>
              </w:rPr>
              <w:t>×</w:t>
            </w:r>
            <w:r w:rsidRPr="00135D9B">
              <w:rPr>
                <w:rFonts w:cs="Times New Roman"/>
                <w:b w:val="0"/>
                <w:bCs w:val="0"/>
                <w:sz w:val="26"/>
                <w:szCs w:val="26"/>
                <w:rtl/>
              </w:rPr>
              <w:t>416</w:t>
            </w:r>
            <w:r w:rsidRPr="00135D9B">
              <w:rPr>
                <w:rFonts w:cs="Times New Roman"/>
                <w:b w:val="0"/>
                <w:bCs w:val="0"/>
                <w:sz w:val="26"/>
                <w:szCs w:val="26"/>
              </w:rPr>
              <w:t>×</w:t>
            </w:r>
            <w:r w:rsidRPr="00135D9B">
              <w:rPr>
                <w:rFonts w:cs="Times New Roman"/>
                <w:b w:val="0"/>
                <w:bCs w:val="0"/>
                <w:sz w:val="26"/>
                <w:szCs w:val="26"/>
                <w:rtl/>
              </w:rPr>
              <w:t xml:space="preserve">780  </w:t>
            </w:r>
            <w:r w:rsidRPr="00135D9B">
              <w:rPr>
                <w:rFonts w:cs="Times New Roman"/>
                <w:b w:val="0"/>
                <w:bCs w:val="0"/>
                <w:sz w:val="26"/>
                <w:szCs w:val="26"/>
                <w:rtl/>
              </w:rPr>
              <w:br/>
            </w:r>
            <w:r w:rsidRPr="00135D9B">
              <w:rPr>
                <w:rFonts w:cs="Times New Roman"/>
                <w:b w:val="0"/>
                <w:bCs w:val="0"/>
                <w:sz w:val="26"/>
                <w:szCs w:val="26"/>
              </w:rPr>
              <w:t xml:space="preserve">Weight (kg) </w:t>
            </w:r>
            <w:r w:rsidRPr="00135D9B">
              <w:rPr>
                <w:rFonts w:cs="Times New Roman"/>
                <w:b w:val="0"/>
                <w:bCs w:val="0"/>
                <w:sz w:val="26"/>
                <w:szCs w:val="26"/>
                <w:rtl/>
              </w:rPr>
              <w:t xml:space="preserve">27 </w:t>
            </w:r>
            <w:r w:rsidRPr="00135D9B">
              <w:rPr>
                <w:rFonts w:cs="Times New Roman"/>
                <w:b w:val="0"/>
                <w:bCs w:val="0"/>
                <w:sz w:val="26"/>
                <w:szCs w:val="26"/>
                <w:rtl/>
              </w:rPr>
              <w:br/>
              <w:t xml:space="preserve"> </w:t>
            </w:r>
            <w:r w:rsidRPr="00135D9B">
              <w:rPr>
                <w:rFonts w:cs="Times New Roman"/>
                <w:b w:val="0"/>
                <w:bCs w:val="0"/>
                <w:sz w:val="26"/>
                <w:szCs w:val="26"/>
                <w:rtl/>
              </w:rPr>
              <w:br/>
            </w:r>
            <w:r w:rsidRPr="00135D9B">
              <w:rPr>
                <w:rFonts w:cs="Times New Roman"/>
                <w:b w:val="0"/>
                <w:bCs w:val="0"/>
                <w:sz w:val="26"/>
                <w:szCs w:val="26"/>
              </w:rPr>
              <w:t>F</w:t>
            </w:r>
            <w:r w:rsidRPr="00135D9B">
              <w:rPr>
                <w:rFonts w:cs="Times New Roman"/>
                <w:b w:val="0"/>
                <w:bCs w:val="0"/>
                <w:sz w:val="26"/>
                <w:szCs w:val="26"/>
                <w:rtl/>
              </w:rPr>
              <w:t xml:space="preserve">30200140 </w:t>
            </w:r>
          </w:p>
        </w:tc>
        <w:tc>
          <w:tcPr>
            <w:tcW w:w="1390" w:type="dxa"/>
            <w:shd w:val="clear" w:color="auto" w:fill="auto"/>
            <w:noWrap/>
            <w:vAlign w:val="center"/>
            <w:hideMark/>
          </w:tcPr>
          <w:p w14:paraId="4E0D9F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BB734A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3E6D21E6"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7BBA460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8,671</w:t>
            </w:r>
          </w:p>
        </w:tc>
        <w:tc>
          <w:tcPr>
            <w:tcW w:w="1410" w:type="dxa"/>
            <w:shd w:val="clear" w:color="auto" w:fill="auto"/>
            <w:noWrap/>
            <w:vAlign w:val="center"/>
            <w:hideMark/>
          </w:tcPr>
          <w:p w14:paraId="341C58D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5,549,325</w:t>
            </w:r>
          </w:p>
        </w:tc>
        <w:tc>
          <w:tcPr>
            <w:tcW w:w="1178" w:type="dxa"/>
            <w:shd w:val="clear" w:color="auto" w:fill="auto"/>
            <w:noWrap/>
            <w:vAlign w:val="center"/>
            <w:hideMark/>
          </w:tcPr>
          <w:p w14:paraId="3E89579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5F1549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11,098,650</w:t>
            </w:r>
          </w:p>
        </w:tc>
        <w:tc>
          <w:tcPr>
            <w:tcW w:w="1594" w:type="dxa"/>
            <w:shd w:val="clear" w:color="auto" w:fill="auto"/>
            <w:noWrap/>
            <w:vAlign w:val="center"/>
            <w:hideMark/>
          </w:tcPr>
          <w:p w14:paraId="06478C9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11,098,650</w:t>
            </w:r>
          </w:p>
        </w:tc>
      </w:tr>
      <w:tr w:rsidR="00412238" w:rsidRPr="00135D9B" w14:paraId="3E451443" w14:textId="77777777" w:rsidTr="00B431F8">
        <w:trPr>
          <w:trHeight w:val="3300"/>
          <w:jc w:val="center"/>
        </w:trPr>
        <w:tc>
          <w:tcPr>
            <w:tcW w:w="709" w:type="dxa"/>
            <w:shd w:val="clear" w:color="auto" w:fill="auto"/>
            <w:noWrap/>
            <w:vAlign w:val="center"/>
            <w:hideMark/>
          </w:tcPr>
          <w:p w14:paraId="0B5D5D8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80</w:t>
            </w:r>
          </w:p>
        </w:tc>
        <w:tc>
          <w:tcPr>
            <w:tcW w:w="3173" w:type="dxa"/>
            <w:shd w:val="clear" w:color="auto" w:fill="auto"/>
            <w:vAlign w:val="center"/>
            <w:hideMark/>
          </w:tcPr>
          <w:p w14:paraId="17DAA51F" w14:textId="77777777" w:rsidR="00412238" w:rsidRPr="00135D9B" w:rsidRDefault="00412238" w:rsidP="00B431F8">
            <w:pPr>
              <w:spacing w:line="240" w:lineRule="auto"/>
              <w:ind w:left="0" w:firstLine="0"/>
              <w:rPr>
                <w:rFonts w:cs="Times New Roman"/>
                <w:b w:val="0"/>
                <w:bCs w:val="0"/>
                <w:sz w:val="26"/>
                <w:szCs w:val="26"/>
                <w:rtl/>
              </w:rPr>
            </w:pPr>
            <w:r w:rsidRPr="00135D9B">
              <w:rPr>
                <w:rFonts w:cs="Times New Roman"/>
                <w:b w:val="0"/>
                <w:bCs w:val="0"/>
                <w:sz w:val="26"/>
                <w:szCs w:val="26"/>
              </w:rPr>
              <w:t>DIS</w:t>
            </w:r>
            <w:r w:rsidRPr="00135D9B">
              <w:rPr>
                <w:rFonts w:cs="Times New Roman"/>
                <w:b w:val="0"/>
                <w:bCs w:val="0"/>
                <w:sz w:val="26"/>
                <w:szCs w:val="26"/>
                <w:rtl/>
              </w:rPr>
              <w:t xml:space="preserve"> 600</w:t>
            </w:r>
            <w:r w:rsidRPr="00135D9B">
              <w:rPr>
                <w:rFonts w:cs="Times New Roman"/>
                <w:b w:val="0"/>
                <w:bCs w:val="0"/>
                <w:sz w:val="26"/>
                <w:szCs w:val="26"/>
              </w:rPr>
              <w:t>i</w:t>
            </w:r>
            <w:r w:rsidRPr="00135D9B">
              <w:rPr>
                <w:rFonts w:cs="Times New Roman"/>
                <w:b w:val="0"/>
                <w:bCs w:val="0"/>
                <w:sz w:val="26"/>
                <w:szCs w:val="26"/>
                <w:rtl/>
              </w:rPr>
              <w:t xml:space="preserve"> </w:t>
            </w:r>
            <w:r w:rsidRPr="00135D9B">
              <w:rPr>
                <w:rFonts w:cs="Times New Roman"/>
                <w:b w:val="0"/>
                <w:bCs w:val="0"/>
                <w:sz w:val="26"/>
                <w:szCs w:val="26"/>
                <w:rtl/>
              </w:rPr>
              <w:br/>
              <w:t xml:space="preserve">1336 </w:t>
            </w:r>
            <w:r w:rsidRPr="00135D9B">
              <w:rPr>
                <w:rFonts w:cs="Times New Roman"/>
                <w:b w:val="0"/>
                <w:bCs w:val="0"/>
                <w:sz w:val="26"/>
                <w:szCs w:val="26"/>
                <w:rtl/>
              </w:rPr>
              <w:br/>
            </w:r>
            <w:r w:rsidRPr="00135D9B">
              <w:rPr>
                <w:rFonts w:cs="Times New Roman"/>
                <w:b w:val="0"/>
                <w:bCs w:val="0"/>
                <w:sz w:val="26"/>
                <w:szCs w:val="26"/>
              </w:rPr>
              <w:t>With bench space a premium in many laboratories,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the DIS </w:t>
            </w:r>
            <w:r w:rsidRPr="00135D9B">
              <w:rPr>
                <w:rFonts w:cs="Times New Roman"/>
                <w:b w:val="0"/>
                <w:bCs w:val="0"/>
                <w:sz w:val="26"/>
                <w:szCs w:val="26"/>
                <w:rtl/>
              </w:rPr>
              <w:t>600</w:t>
            </w:r>
            <w:r w:rsidRPr="00135D9B">
              <w:rPr>
                <w:rFonts w:cs="Times New Roman"/>
                <w:b w:val="0"/>
                <w:bCs w:val="0"/>
                <w:sz w:val="26"/>
                <w:szCs w:val="26"/>
              </w:rPr>
              <w:t>i is one of the most compact dissolution</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testers available on the market today.</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Ideal for use in both R</w:t>
            </w:r>
            <w:r w:rsidRPr="00135D9B">
              <w:rPr>
                <w:rFonts w:cs="Times New Roman"/>
                <w:b w:val="0"/>
                <w:bCs w:val="0"/>
                <w:sz w:val="26"/>
                <w:szCs w:val="26"/>
                <w:rtl/>
              </w:rPr>
              <w:t>&amp;</w:t>
            </w:r>
            <w:r w:rsidRPr="00135D9B">
              <w:rPr>
                <w:rFonts w:cs="Times New Roman"/>
                <w:b w:val="0"/>
                <w:bCs w:val="0"/>
                <w:sz w:val="26"/>
                <w:szCs w:val="26"/>
              </w:rPr>
              <w:t>D and QC environments,</w:t>
            </w:r>
            <w:r w:rsidRPr="00135D9B">
              <w:rPr>
                <w:rFonts w:cs="Times New Roman"/>
                <w:b w:val="0"/>
                <w:bCs w:val="0"/>
                <w:sz w:val="26"/>
                <w:szCs w:val="26"/>
                <w:rtl/>
              </w:rPr>
              <w:br/>
            </w:r>
            <w:r w:rsidRPr="00135D9B">
              <w:rPr>
                <w:rFonts w:cs="Times New Roman"/>
                <w:b w:val="0"/>
                <w:bCs w:val="0"/>
                <w:sz w:val="26"/>
                <w:szCs w:val="26"/>
              </w:rPr>
              <w:t xml:space="preserve">the DISi </w:t>
            </w:r>
            <w:r w:rsidRPr="00135D9B">
              <w:rPr>
                <w:rFonts w:cs="Times New Roman"/>
                <w:b w:val="0"/>
                <w:bCs w:val="0"/>
                <w:sz w:val="26"/>
                <w:szCs w:val="26"/>
                <w:rtl/>
              </w:rPr>
              <w:t>600</w:t>
            </w:r>
            <w:r w:rsidRPr="00135D9B">
              <w:rPr>
                <w:rFonts w:cs="Times New Roman"/>
                <w:b w:val="0"/>
                <w:bCs w:val="0"/>
                <w:sz w:val="26"/>
                <w:szCs w:val="26"/>
              </w:rPr>
              <w:t>i is equipped with precision ground</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shafts that will accept any of the baskets, paddles or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rotating cylinders described </w:t>
            </w:r>
            <w:r w:rsidRPr="00135D9B">
              <w:rPr>
                <w:rFonts w:cs="Times New Roman"/>
                <w:b w:val="0"/>
                <w:bCs w:val="0"/>
                <w:sz w:val="26"/>
                <w:szCs w:val="26"/>
              </w:rPr>
              <w:lastRenderedPageBreak/>
              <w:t>in the Ph. Eur., USP</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and associated Pharmacopoeias</w:t>
            </w:r>
          </w:p>
        </w:tc>
        <w:tc>
          <w:tcPr>
            <w:tcW w:w="1390" w:type="dxa"/>
            <w:shd w:val="clear" w:color="auto" w:fill="auto"/>
            <w:noWrap/>
            <w:vAlign w:val="center"/>
            <w:hideMark/>
          </w:tcPr>
          <w:p w14:paraId="39FD57E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0</w:t>
            </w:r>
          </w:p>
        </w:tc>
        <w:tc>
          <w:tcPr>
            <w:tcW w:w="1038" w:type="dxa"/>
            <w:shd w:val="clear" w:color="auto" w:fill="auto"/>
            <w:noWrap/>
            <w:vAlign w:val="center"/>
            <w:hideMark/>
          </w:tcPr>
          <w:p w14:paraId="472194E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2</w:t>
            </w:r>
          </w:p>
        </w:tc>
        <w:tc>
          <w:tcPr>
            <w:tcW w:w="718" w:type="dxa"/>
            <w:shd w:val="clear" w:color="auto" w:fill="auto"/>
            <w:noWrap/>
            <w:vAlign w:val="center"/>
            <w:hideMark/>
          </w:tcPr>
          <w:p w14:paraId="6E5AB75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29375DE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9,245</w:t>
            </w:r>
          </w:p>
        </w:tc>
        <w:tc>
          <w:tcPr>
            <w:tcW w:w="1410" w:type="dxa"/>
            <w:shd w:val="clear" w:color="auto" w:fill="auto"/>
            <w:noWrap/>
            <w:vAlign w:val="center"/>
            <w:hideMark/>
          </w:tcPr>
          <w:p w14:paraId="4C19C7F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5,916,557</w:t>
            </w:r>
          </w:p>
        </w:tc>
        <w:tc>
          <w:tcPr>
            <w:tcW w:w="1178" w:type="dxa"/>
            <w:shd w:val="clear" w:color="auto" w:fill="auto"/>
            <w:noWrap/>
            <w:vAlign w:val="center"/>
            <w:hideMark/>
          </w:tcPr>
          <w:p w14:paraId="141974A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F9BD77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11,833,114</w:t>
            </w:r>
          </w:p>
        </w:tc>
        <w:tc>
          <w:tcPr>
            <w:tcW w:w="1594" w:type="dxa"/>
            <w:shd w:val="clear" w:color="auto" w:fill="auto"/>
            <w:noWrap/>
            <w:vAlign w:val="center"/>
            <w:hideMark/>
          </w:tcPr>
          <w:p w14:paraId="08A5088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11,833,114</w:t>
            </w:r>
          </w:p>
        </w:tc>
      </w:tr>
      <w:tr w:rsidR="00412238" w:rsidRPr="00135D9B" w14:paraId="75F406CC" w14:textId="77777777" w:rsidTr="00B431F8">
        <w:trPr>
          <w:trHeight w:val="810"/>
          <w:jc w:val="center"/>
        </w:trPr>
        <w:tc>
          <w:tcPr>
            <w:tcW w:w="709" w:type="dxa"/>
            <w:shd w:val="clear" w:color="auto" w:fill="auto"/>
            <w:noWrap/>
            <w:vAlign w:val="center"/>
            <w:hideMark/>
          </w:tcPr>
          <w:p w14:paraId="7B27136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81</w:t>
            </w:r>
          </w:p>
        </w:tc>
        <w:tc>
          <w:tcPr>
            <w:tcW w:w="3173" w:type="dxa"/>
            <w:shd w:val="clear" w:color="auto" w:fill="auto"/>
            <w:vAlign w:val="center"/>
            <w:hideMark/>
          </w:tcPr>
          <w:p w14:paraId="2521023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ترازو  با دقت دو رقم اعشار مدل  </w:t>
            </w:r>
            <w:r w:rsidRPr="00135D9B">
              <w:rPr>
                <w:rFonts w:ascii="Arial" w:hAnsi="Arial" w:hint="cs"/>
                <w:b w:val="0"/>
                <w:bCs w:val="0"/>
                <w:sz w:val="26"/>
                <w:szCs w:val="26"/>
              </w:rPr>
              <w:t xml:space="preserve">PFB </w:t>
            </w:r>
            <w:r w:rsidRPr="00135D9B">
              <w:rPr>
                <w:rFonts w:ascii="Arial" w:hAnsi="Arial" w:hint="cs"/>
                <w:b w:val="0"/>
                <w:bCs w:val="0"/>
                <w:sz w:val="26"/>
                <w:szCs w:val="26"/>
                <w:rtl/>
              </w:rPr>
              <w:t xml:space="preserve">2000-2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Kern</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7E5E7B5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9AF0C35"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B73FEE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4C07DAB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645E415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110,000</w:t>
            </w:r>
          </w:p>
        </w:tc>
        <w:tc>
          <w:tcPr>
            <w:tcW w:w="1178" w:type="dxa"/>
            <w:shd w:val="clear" w:color="auto" w:fill="auto"/>
            <w:noWrap/>
            <w:vAlign w:val="center"/>
            <w:hideMark/>
          </w:tcPr>
          <w:p w14:paraId="0EFCD26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41FF38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110,000</w:t>
            </w:r>
          </w:p>
        </w:tc>
        <w:tc>
          <w:tcPr>
            <w:tcW w:w="1594" w:type="dxa"/>
            <w:shd w:val="clear" w:color="auto" w:fill="auto"/>
            <w:noWrap/>
            <w:vAlign w:val="center"/>
            <w:hideMark/>
          </w:tcPr>
          <w:p w14:paraId="28CDB05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110,000</w:t>
            </w:r>
          </w:p>
        </w:tc>
      </w:tr>
      <w:tr w:rsidR="00412238" w:rsidRPr="00135D9B" w14:paraId="5B983443" w14:textId="77777777" w:rsidTr="00B431F8">
        <w:trPr>
          <w:trHeight w:val="405"/>
          <w:jc w:val="center"/>
        </w:trPr>
        <w:tc>
          <w:tcPr>
            <w:tcW w:w="709" w:type="dxa"/>
            <w:shd w:val="clear" w:color="auto" w:fill="auto"/>
            <w:noWrap/>
            <w:vAlign w:val="center"/>
            <w:hideMark/>
          </w:tcPr>
          <w:p w14:paraId="2DB5BB9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82</w:t>
            </w:r>
          </w:p>
        </w:tc>
        <w:tc>
          <w:tcPr>
            <w:tcW w:w="3173" w:type="dxa"/>
            <w:shd w:val="clear" w:color="auto" w:fill="auto"/>
            <w:vAlign w:val="center"/>
            <w:hideMark/>
          </w:tcPr>
          <w:p w14:paraId="2FEA76E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ترازو  با دقت سه رقم اعشار مدل  </w:t>
            </w:r>
            <w:r w:rsidRPr="00135D9B">
              <w:rPr>
                <w:rFonts w:ascii="Arial" w:hAnsi="Arial" w:hint="cs"/>
                <w:b w:val="0"/>
                <w:bCs w:val="0"/>
                <w:sz w:val="26"/>
                <w:szCs w:val="26"/>
              </w:rPr>
              <w:t xml:space="preserve">PFB </w:t>
            </w:r>
            <w:r w:rsidRPr="00135D9B">
              <w:rPr>
                <w:rFonts w:ascii="Arial" w:hAnsi="Arial" w:hint="cs"/>
                <w:b w:val="0"/>
                <w:bCs w:val="0"/>
                <w:sz w:val="26"/>
                <w:szCs w:val="26"/>
                <w:rtl/>
              </w:rPr>
              <w:t xml:space="preserve">300-3 ساخت کمپانی </w:t>
            </w:r>
            <w:r w:rsidRPr="00135D9B">
              <w:rPr>
                <w:rFonts w:ascii="Arial" w:hAnsi="Arial" w:hint="cs"/>
                <w:b w:val="0"/>
                <w:bCs w:val="0"/>
                <w:sz w:val="26"/>
                <w:szCs w:val="26"/>
              </w:rPr>
              <w:t>Kern</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50DF8C9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B20C06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2817FC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5D0F47F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E48865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140,000</w:t>
            </w:r>
          </w:p>
        </w:tc>
        <w:tc>
          <w:tcPr>
            <w:tcW w:w="1178" w:type="dxa"/>
            <w:shd w:val="clear" w:color="auto" w:fill="auto"/>
            <w:noWrap/>
            <w:vAlign w:val="center"/>
            <w:hideMark/>
          </w:tcPr>
          <w:p w14:paraId="2F5615D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48FA97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140,000</w:t>
            </w:r>
          </w:p>
        </w:tc>
        <w:tc>
          <w:tcPr>
            <w:tcW w:w="1594" w:type="dxa"/>
            <w:shd w:val="clear" w:color="auto" w:fill="auto"/>
            <w:noWrap/>
            <w:vAlign w:val="center"/>
            <w:hideMark/>
          </w:tcPr>
          <w:p w14:paraId="666569C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140,000</w:t>
            </w:r>
          </w:p>
        </w:tc>
      </w:tr>
      <w:tr w:rsidR="00412238" w:rsidRPr="00135D9B" w14:paraId="31A11EEF" w14:textId="77777777" w:rsidTr="00B431F8">
        <w:trPr>
          <w:trHeight w:val="810"/>
          <w:jc w:val="center"/>
        </w:trPr>
        <w:tc>
          <w:tcPr>
            <w:tcW w:w="709" w:type="dxa"/>
            <w:shd w:val="clear" w:color="auto" w:fill="auto"/>
            <w:noWrap/>
            <w:vAlign w:val="center"/>
            <w:hideMark/>
          </w:tcPr>
          <w:p w14:paraId="7919CBE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83</w:t>
            </w:r>
          </w:p>
        </w:tc>
        <w:tc>
          <w:tcPr>
            <w:tcW w:w="3173" w:type="dxa"/>
            <w:shd w:val="clear" w:color="auto" w:fill="auto"/>
            <w:vAlign w:val="center"/>
            <w:hideMark/>
          </w:tcPr>
          <w:p w14:paraId="6DB117E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ترازو  با دقت چهار رقم اعشار مدل  </w:t>
            </w:r>
            <w:r w:rsidRPr="00135D9B">
              <w:rPr>
                <w:rFonts w:ascii="Arial" w:hAnsi="Arial" w:hint="cs"/>
                <w:b w:val="0"/>
                <w:bCs w:val="0"/>
                <w:sz w:val="26"/>
                <w:szCs w:val="26"/>
              </w:rPr>
              <w:t xml:space="preserve">ABJ </w:t>
            </w:r>
            <w:r w:rsidRPr="00135D9B">
              <w:rPr>
                <w:rFonts w:ascii="Arial" w:hAnsi="Arial" w:hint="cs"/>
                <w:b w:val="0"/>
                <w:bCs w:val="0"/>
                <w:sz w:val="26"/>
                <w:szCs w:val="26"/>
                <w:rtl/>
              </w:rPr>
              <w:t>220-4</w:t>
            </w:r>
            <w:r w:rsidRPr="00135D9B">
              <w:rPr>
                <w:rFonts w:ascii="Arial" w:hAnsi="Arial" w:hint="cs"/>
                <w:b w:val="0"/>
                <w:bCs w:val="0"/>
                <w:sz w:val="26"/>
                <w:szCs w:val="26"/>
              </w:rPr>
              <w:t>NM</w:t>
            </w:r>
            <w:r w:rsidRPr="00135D9B">
              <w:rPr>
                <w:rFonts w:ascii="Arial" w:hAnsi="Arial" w:hint="cs"/>
                <w:b w:val="0"/>
                <w:bCs w:val="0"/>
                <w:sz w:val="26"/>
                <w:szCs w:val="26"/>
                <w:rtl/>
              </w:rPr>
              <w:t xml:space="preserve">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Kern</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3DEF5D8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2E3BEB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6182E9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8BF8AC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73CCCA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350,000</w:t>
            </w:r>
          </w:p>
        </w:tc>
        <w:tc>
          <w:tcPr>
            <w:tcW w:w="1178" w:type="dxa"/>
            <w:shd w:val="clear" w:color="auto" w:fill="auto"/>
            <w:noWrap/>
            <w:vAlign w:val="center"/>
            <w:hideMark/>
          </w:tcPr>
          <w:p w14:paraId="628468B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CB19E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350,000</w:t>
            </w:r>
          </w:p>
        </w:tc>
        <w:tc>
          <w:tcPr>
            <w:tcW w:w="1594" w:type="dxa"/>
            <w:shd w:val="clear" w:color="auto" w:fill="auto"/>
            <w:noWrap/>
            <w:vAlign w:val="center"/>
            <w:hideMark/>
          </w:tcPr>
          <w:p w14:paraId="150D131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350,000</w:t>
            </w:r>
          </w:p>
        </w:tc>
      </w:tr>
      <w:tr w:rsidR="00412238" w:rsidRPr="00135D9B" w14:paraId="361A160B" w14:textId="77777777" w:rsidTr="00B431F8">
        <w:trPr>
          <w:trHeight w:val="810"/>
          <w:jc w:val="center"/>
        </w:trPr>
        <w:tc>
          <w:tcPr>
            <w:tcW w:w="709" w:type="dxa"/>
            <w:shd w:val="clear" w:color="auto" w:fill="auto"/>
            <w:noWrap/>
            <w:vAlign w:val="center"/>
            <w:hideMark/>
          </w:tcPr>
          <w:p w14:paraId="0D2C93A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84</w:t>
            </w:r>
          </w:p>
        </w:tc>
        <w:tc>
          <w:tcPr>
            <w:tcW w:w="3173" w:type="dxa"/>
            <w:shd w:val="clear" w:color="auto" w:fill="auto"/>
            <w:vAlign w:val="center"/>
            <w:hideMark/>
          </w:tcPr>
          <w:p w14:paraId="0229964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ترازو با دقت پنج رقم اعشار مدل  </w:t>
            </w:r>
            <w:r w:rsidRPr="00135D9B">
              <w:rPr>
                <w:rFonts w:ascii="Arial" w:hAnsi="Arial" w:hint="cs"/>
                <w:b w:val="0"/>
                <w:bCs w:val="0"/>
                <w:sz w:val="26"/>
                <w:szCs w:val="26"/>
              </w:rPr>
              <w:t xml:space="preserve">ABT </w:t>
            </w:r>
            <w:r w:rsidRPr="00135D9B">
              <w:rPr>
                <w:rFonts w:ascii="Arial" w:hAnsi="Arial" w:hint="cs"/>
                <w:b w:val="0"/>
                <w:bCs w:val="0"/>
                <w:sz w:val="26"/>
                <w:szCs w:val="26"/>
                <w:rtl/>
              </w:rPr>
              <w:t>100 -5</w:t>
            </w:r>
            <w:r w:rsidRPr="00135D9B">
              <w:rPr>
                <w:rFonts w:ascii="Arial" w:hAnsi="Arial" w:hint="cs"/>
                <w:b w:val="0"/>
                <w:bCs w:val="0"/>
                <w:sz w:val="26"/>
                <w:szCs w:val="26"/>
              </w:rPr>
              <w:t>NM</w:t>
            </w:r>
            <w:r w:rsidRPr="00135D9B">
              <w:rPr>
                <w:rFonts w:ascii="Arial" w:hAnsi="Arial" w:hint="cs"/>
                <w:b w:val="0"/>
                <w:bCs w:val="0"/>
                <w:sz w:val="26"/>
                <w:szCs w:val="26"/>
                <w:rtl/>
              </w:rPr>
              <w:t xml:space="preserve">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Kern</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10762FF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11B670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34C8D4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1AD3A6F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44B84B7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720,000</w:t>
            </w:r>
          </w:p>
        </w:tc>
        <w:tc>
          <w:tcPr>
            <w:tcW w:w="1178" w:type="dxa"/>
            <w:shd w:val="clear" w:color="auto" w:fill="auto"/>
            <w:noWrap/>
            <w:vAlign w:val="center"/>
            <w:hideMark/>
          </w:tcPr>
          <w:p w14:paraId="6D33B48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3A15D8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720,000</w:t>
            </w:r>
          </w:p>
        </w:tc>
        <w:tc>
          <w:tcPr>
            <w:tcW w:w="1594" w:type="dxa"/>
            <w:shd w:val="clear" w:color="auto" w:fill="auto"/>
            <w:noWrap/>
            <w:vAlign w:val="center"/>
            <w:hideMark/>
          </w:tcPr>
          <w:p w14:paraId="108E172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720,000</w:t>
            </w:r>
          </w:p>
        </w:tc>
      </w:tr>
      <w:tr w:rsidR="00412238" w:rsidRPr="00135D9B" w14:paraId="553FC4EC" w14:textId="77777777" w:rsidTr="00B431F8">
        <w:trPr>
          <w:trHeight w:val="405"/>
          <w:jc w:val="center"/>
        </w:trPr>
        <w:tc>
          <w:tcPr>
            <w:tcW w:w="709" w:type="dxa"/>
            <w:shd w:val="clear" w:color="auto" w:fill="auto"/>
            <w:noWrap/>
            <w:vAlign w:val="center"/>
            <w:hideMark/>
          </w:tcPr>
          <w:p w14:paraId="21CC81A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85</w:t>
            </w:r>
          </w:p>
        </w:tc>
        <w:tc>
          <w:tcPr>
            <w:tcW w:w="3173" w:type="dxa"/>
            <w:shd w:val="clear" w:color="auto" w:fill="auto"/>
            <w:vAlign w:val="center"/>
            <w:hideMark/>
          </w:tcPr>
          <w:p w14:paraId="3D96E5D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آون مدل </w:t>
            </w:r>
            <w:r w:rsidRPr="00135D9B">
              <w:rPr>
                <w:rFonts w:ascii="Arial" w:hAnsi="Arial" w:hint="cs"/>
                <w:b w:val="0"/>
                <w:bCs w:val="0"/>
                <w:sz w:val="26"/>
                <w:szCs w:val="26"/>
              </w:rPr>
              <w:t xml:space="preserve">ED </w:t>
            </w:r>
            <w:r w:rsidRPr="00135D9B">
              <w:rPr>
                <w:rFonts w:ascii="Arial" w:hAnsi="Arial" w:hint="cs"/>
                <w:b w:val="0"/>
                <w:bCs w:val="0"/>
                <w:sz w:val="26"/>
                <w:szCs w:val="26"/>
                <w:rtl/>
              </w:rPr>
              <w:t xml:space="preserve">56 ساخت کمپانی  </w:t>
            </w:r>
            <w:r w:rsidRPr="00135D9B">
              <w:rPr>
                <w:rFonts w:ascii="Arial" w:hAnsi="Arial" w:hint="cs"/>
                <w:b w:val="0"/>
                <w:bCs w:val="0"/>
                <w:sz w:val="26"/>
                <w:szCs w:val="26"/>
              </w:rPr>
              <w:t>BINDER</w:t>
            </w:r>
            <w:r w:rsidRPr="00135D9B">
              <w:rPr>
                <w:rFonts w:ascii="Arial" w:hAnsi="Arial" w:hint="cs"/>
                <w:b w:val="0"/>
                <w:bCs w:val="0"/>
                <w:sz w:val="26"/>
                <w:szCs w:val="26"/>
                <w:rtl/>
              </w:rPr>
              <w:t>آلمان</w:t>
            </w:r>
          </w:p>
        </w:tc>
        <w:tc>
          <w:tcPr>
            <w:tcW w:w="1390" w:type="dxa"/>
            <w:shd w:val="clear" w:color="auto" w:fill="auto"/>
            <w:noWrap/>
            <w:vAlign w:val="center"/>
            <w:hideMark/>
          </w:tcPr>
          <w:p w14:paraId="60FB705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910DB1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6B30C3B"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1DE8F05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0C597A0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450,000</w:t>
            </w:r>
          </w:p>
        </w:tc>
        <w:tc>
          <w:tcPr>
            <w:tcW w:w="1178" w:type="dxa"/>
            <w:shd w:val="clear" w:color="auto" w:fill="auto"/>
            <w:noWrap/>
            <w:vAlign w:val="center"/>
            <w:hideMark/>
          </w:tcPr>
          <w:p w14:paraId="5FAAFD0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DBA3FB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c>
          <w:tcPr>
            <w:tcW w:w="1594" w:type="dxa"/>
            <w:shd w:val="clear" w:color="auto" w:fill="auto"/>
            <w:noWrap/>
            <w:vAlign w:val="center"/>
            <w:hideMark/>
          </w:tcPr>
          <w:p w14:paraId="2D2A926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r>
      <w:tr w:rsidR="00412238" w:rsidRPr="00135D9B" w14:paraId="0C75C030" w14:textId="77777777" w:rsidTr="00B431F8">
        <w:trPr>
          <w:trHeight w:val="405"/>
          <w:jc w:val="center"/>
        </w:trPr>
        <w:tc>
          <w:tcPr>
            <w:tcW w:w="709" w:type="dxa"/>
            <w:shd w:val="clear" w:color="auto" w:fill="auto"/>
            <w:noWrap/>
            <w:vAlign w:val="center"/>
            <w:hideMark/>
          </w:tcPr>
          <w:p w14:paraId="0A72787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86</w:t>
            </w:r>
          </w:p>
        </w:tc>
        <w:tc>
          <w:tcPr>
            <w:tcW w:w="3173" w:type="dxa"/>
            <w:shd w:val="clear" w:color="auto" w:fill="auto"/>
            <w:vAlign w:val="center"/>
            <w:hideMark/>
          </w:tcPr>
          <w:p w14:paraId="648421D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انکوباتور مدل </w:t>
            </w:r>
            <w:r w:rsidRPr="00135D9B">
              <w:rPr>
                <w:rFonts w:ascii="Arial" w:hAnsi="Arial" w:hint="cs"/>
                <w:b w:val="0"/>
                <w:bCs w:val="0"/>
                <w:sz w:val="26"/>
                <w:szCs w:val="26"/>
              </w:rPr>
              <w:t>BD-S</w:t>
            </w:r>
            <w:r w:rsidRPr="00135D9B">
              <w:rPr>
                <w:rFonts w:ascii="Arial" w:hAnsi="Arial" w:hint="cs"/>
                <w:b w:val="0"/>
                <w:bCs w:val="0"/>
                <w:sz w:val="26"/>
                <w:szCs w:val="26"/>
                <w:rtl/>
              </w:rPr>
              <w:t xml:space="preserve">56 ساخت کمپانی  </w:t>
            </w:r>
            <w:r w:rsidRPr="00135D9B">
              <w:rPr>
                <w:rFonts w:ascii="Arial" w:hAnsi="Arial" w:hint="cs"/>
                <w:b w:val="0"/>
                <w:bCs w:val="0"/>
                <w:sz w:val="26"/>
                <w:szCs w:val="26"/>
              </w:rPr>
              <w:t>BINDER</w:t>
            </w:r>
            <w:r w:rsidRPr="00135D9B">
              <w:rPr>
                <w:rFonts w:ascii="Arial" w:hAnsi="Arial" w:hint="cs"/>
                <w:b w:val="0"/>
                <w:bCs w:val="0"/>
                <w:sz w:val="26"/>
                <w:szCs w:val="26"/>
                <w:rtl/>
              </w:rPr>
              <w:t xml:space="preserve">آلمان </w:t>
            </w:r>
          </w:p>
        </w:tc>
        <w:tc>
          <w:tcPr>
            <w:tcW w:w="1390" w:type="dxa"/>
            <w:shd w:val="clear" w:color="auto" w:fill="auto"/>
            <w:noWrap/>
            <w:vAlign w:val="center"/>
            <w:hideMark/>
          </w:tcPr>
          <w:p w14:paraId="3C12AF7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3E3105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8F6FA2E"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25E8740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61B7142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450,000</w:t>
            </w:r>
          </w:p>
        </w:tc>
        <w:tc>
          <w:tcPr>
            <w:tcW w:w="1178" w:type="dxa"/>
            <w:shd w:val="clear" w:color="auto" w:fill="auto"/>
            <w:noWrap/>
            <w:vAlign w:val="center"/>
            <w:hideMark/>
          </w:tcPr>
          <w:p w14:paraId="478D8C3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C49D91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c>
          <w:tcPr>
            <w:tcW w:w="1594" w:type="dxa"/>
            <w:shd w:val="clear" w:color="auto" w:fill="auto"/>
            <w:noWrap/>
            <w:vAlign w:val="center"/>
            <w:hideMark/>
          </w:tcPr>
          <w:p w14:paraId="581A853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r>
      <w:tr w:rsidR="00412238" w:rsidRPr="00135D9B" w14:paraId="3A7E2702" w14:textId="77777777" w:rsidTr="00B431F8">
        <w:trPr>
          <w:trHeight w:val="405"/>
          <w:jc w:val="center"/>
        </w:trPr>
        <w:tc>
          <w:tcPr>
            <w:tcW w:w="709" w:type="dxa"/>
            <w:shd w:val="clear" w:color="auto" w:fill="auto"/>
            <w:noWrap/>
            <w:vAlign w:val="center"/>
            <w:hideMark/>
          </w:tcPr>
          <w:p w14:paraId="1C5ABB2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87</w:t>
            </w:r>
          </w:p>
        </w:tc>
        <w:tc>
          <w:tcPr>
            <w:tcW w:w="3173" w:type="dxa"/>
            <w:shd w:val="clear" w:color="auto" w:fill="auto"/>
            <w:vAlign w:val="center"/>
            <w:hideMark/>
          </w:tcPr>
          <w:p w14:paraId="5FCB304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چمبر دما و رطوبت مدل </w:t>
            </w:r>
            <w:r w:rsidRPr="00135D9B">
              <w:rPr>
                <w:rFonts w:ascii="Arial" w:hAnsi="Arial" w:hint="cs"/>
                <w:b w:val="0"/>
                <w:bCs w:val="0"/>
                <w:sz w:val="26"/>
                <w:szCs w:val="26"/>
              </w:rPr>
              <w:t xml:space="preserve">KBF </w:t>
            </w:r>
            <w:r w:rsidRPr="00135D9B">
              <w:rPr>
                <w:rFonts w:ascii="Arial" w:hAnsi="Arial" w:hint="cs"/>
                <w:b w:val="0"/>
                <w:bCs w:val="0"/>
                <w:sz w:val="26"/>
                <w:szCs w:val="26"/>
                <w:rtl/>
              </w:rPr>
              <w:t xml:space="preserve">240 ساخت کمپانی </w:t>
            </w:r>
            <w:r w:rsidRPr="00135D9B">
              <w:rPr>
                <w:rFonts w:ascii="Arial" w:hAnsi="Arial" w:hint="cs"/>
                <w:b w:val="0"/>
                <w:bCs w:val="0"/>
                <w:sz w:val="26"/>
                <w:szCs w:val="26"/>
              </w:rPr>
              <w:t>BINDER</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1107A42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D30506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188F45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2E1218DA"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0750310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5,000,000</w:t>
            </w:r>
          </w:p>
        </w:tc>
        <w:tc>
          <w:tcPr>
            <w:tcW w:w="1178" w:type="dxa"/>
            <w:shd w:val="clear" w:color="auto" w:fill="auto"/>
            <w:noWrap/>
            <w:vAlign w:val="center"/>
            <w:hideMark/>
          </w:tcPr>
          <w:p w14:paraId="2A7668A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B98EF7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5,000,000</w:t>
            </w:r>
          </w:p>
        </w:tc>
        <w:tc>
          <w:tcPr>
            <w:tcW w:w="1594" w:type="dxa"/>
            <w:shd w:val="clear" w:color="auto" w:fill="auto"/>
            <w:noWrap/>
            <w:vAlign w:val="center"/>
            <w:hideMark/>
          </w:tcPr>
          <w:p w14:paraId="552654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5,000,000</w:t>
            </w:r>
          </w:p>
        </w:tc>
      </w:tr>
      <w:tr w:rsidR="00412238" w:rsidRPr="00135D9B" w14:paraId="3E2C59DE" w14:textId="77777777" w:rsidTr="00B431F8">
        <w:trPr>
          <w:trHeight w:val="810"/>
          <w:jc w:val="center"/>
        </w:trPr>
        <w:tc>
          <w:tcPr>
            <w:tcW w:w="709" w:type="dxa"/>
            <w:shd w:val="clear" w:color="auto" w:fill="auto"/>
            <w:noWrap/>
            <w:vAlign w:val="center"/>
            <w:hideMark/>
          </w:tcPr>
          <w:p w14:paraId="14AB414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88</w:t>
            </w:r>
          </w:p>
        </w:tc>
        <w:tc>
          <w:tcPr>
            <w:tcW w:w="3173" w:type="dxa"/>
            <w:shd w:val="clear" w:color="auto" w:fill="auto"/>
            <w:vAlign w:val="center"/>
            <w:hideMark/>
          </w:tcPr>
          <w:p w14:paraId="08F5356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پکیج شامل دستگاه های هضم و تقطیر  مدل های </w:t>
            </w:r>
            <w:r w:rsidRPr="00135D9B">
              <w:rPr>
                <w:rFonts w:cs="Times New Roman"/>
                <w:b w:val="0"/>
                <w:bCs w:val="0"/>
                <w:sz w:val="26"/>
                <w:szCs w:val="26"/>
              </w:rPr>
              <w:t>VAP</w:t>
            </w:r>
            <w:r w:rsidRPr="00135D9B">
              <w:rPr>
                <w:rFonts w:cs="Times New Roman"/>
                <w:b w:val="0"/>
                <w:bCs w:val="0"/>
                <w:sz w:val="26"/>
                <w:szCs w:val="26"/>
                <w:rtl/>
              </w:rPr>
              <w:t xml:space="preserve">300 </w:t>
            </w:r>
            <w:r w:rsidRPr="00135D9B">
              <w:rPr>
                <w:rFonts w:cs="Times New Roman"/>
                <w:b w:val="0"/>
                <w:bCs w:val="0"/>
                <w:sz w:val="26"/>
                <w:szCs w:val="26"/>
              </w:rPr>
              <w:t>/KT</w:t>
            </w:r>
            <w:r w:rsidRPr="00135D9B">
              <w:rPr>
                <w:rFonts w:cs="Times New Roman"/>
                <w:b w:val="0"/>
                <w:bCs w:val="0"/>
                <w:sz w:val="26"/>
                <w:szCs w:val="26"/>
                <w:rtl/>
              </w:rPr>
              <w:t>8</w:t>
            </w:r>
            <w:r w:rsidRPr="00135D9B">
              <w:rPr>
                <w:rFonts w:cs="Times New Roman"/>
                <w:b w:val="0"/>
                <w:bCs w:val="0"/>
                <w:sz w:val="26"/>
                <w:szCs w:val="26"/>
              </w:rPr>
              <w:t>S</w:t>
            </w:r>
            <w:r w:rsidRPr="00135D9B">
              <w:rPr>
                <w:rFonts w:cs="Times New Roman"/>
                <w:b w:val="0"/>
                <w:bCs w:val="0"/>
                <w:sz w:val="26"/>
                <w:szCs w:val="26"/>
                <w:rtl/>
              </w:rPr>
              <w:t xml:space="preserve"> </w:t>
            </w:r>
            <w:r w:rsidRPr="00135D9B">
              <w:rPr>
                <w:rFonts w:ascii="Arial" w:hAnsi="Arial" w:hint="cs"/>
                <w:b w:val="0"/>
                <w:bCs w:val="0"/>
                <w:sz w:val="26"/>
                <w:szCs w:val="26"/>
                <w:rtl/>
              </w:rPr>
              <w:t xml:space="preserve">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Gerhardt</w:t>
            </w:r>
            <w:r w:rsidRPr="00135D9B">
              <w:rPr>
                <w:rFonts w:ascii="Arial" w:hAnsi="Arial" w:hint="cs"/>
                <w:b w:val="0"/>
                <w:bCs w:val="0"/>
                <w:sz w:val="26"/>
                <w:szCs w:val="26"/>
                <w:rtl/>
              </w:rPr>
              <w:t xml:space="preserve"> آلمان. </w:t>
            </w:r>
          </w:p>
        </w:tc>
        <w:tc>
          <w:tcPr>
            <w:tcW w:w="1390" w:type="dxa"/>
            <w:shd w:val="clear" w:color="auto" w:fill="auto"/>
            <w:noWrap/>
            <w:vAlign w:val="center"/>
            <w:hideMark/>
          </w:tcPr>
          <w:p w14:paraId="420EE27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0121F6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624CAE01"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2BC3D8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7A91EDE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10,000,000</w:t>
            </w:r>
          </w:p>
        </w:tc>
        <w:tc>
          <w:tcPr>
            <w:tcW w:w="1178" w:type="dxa"/>
            <w:shd w:val="clear" w:color="auto" w:fill="auto"/>
            <w:noWrap/>
            <w:vAlign w:val="center"/>
            <w:hideMark/>
          </w:tcPr>
          <w:p w14:paraId="4B6008F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E459E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10,000,000</w:t>
            </w:r>
          </w:p>
        </w:tc>
        <w:tc>
          <w:tcPr>
            <w:tcW w:w="1594" w:type="dxa"/>
            <w:shd w:val="clear" w:color="auto" w:fill="auto"/>
            <w:noWrap/>
            <w:vAlign w:val="center"/>
            <w:hideMark/>
          </w:tcPr>
          <w:p w14:paraId="0FE0CD3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10,000,000</w:t>
            </w:r>
          </w:p>
        </w:tc>
      </w:tr>
      <w:tr w:rsidR="00412238" w:rsidRPr="00135D9B" w14:paraId="79965468" w14:textId="77777777" w:rsidTr="00B431F8">
        <w:trPr>
          <w:trHeight w:val="405"/>
          <w:jc w:val="center"/>
        </w:trPr>
        <w:tc>
          <w:tcPr>
            <w:tcW w:w="709" w:type="dxa"/>
            <w:shd w:val="clear" w:color="auto" w:fill="auto"/>
            <w:noWrap/>
            <w:vAlign w:val="center"/>
            <w:hideMark/>
          </w:tcPr>
          <w:p w14:paraId="468072A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89</w:t>
            </w:r>
          </w:p>
        </w:tc>
        <w:tc>
          <w:tcPr>
            <w:tcW w:w="3173" w:type="dxa"/>
            <w:shd w:val="clear" w:color="auto" w:fill="auto"/>
            <w:vAlign w:val="center"/>
            <w:hideMark/>
          </w:tcPr>
          <w:p w14:paraId="48BBB58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حمام اولتراسونیک  مدل  </w:t>
            </w:r>
            <w:r w:rsidRPr="00135D9B">
              <w:rPr>
                <w:rFonts w:ascii="Arial" w:hAnsi="Arial" w:hint="cs"/>
                <w:b w:val="0"/>
                <w:bCs w:val="0"/>
                <w:sz w:val="26"/>
                <w:szCs w:val="26"/>
              </w:rPr>
              <w:t>S</w:t>
            </w:r>
            <w:r w:rsidRPr="00135D9B">
              <w:rPr>
                <w:rFonts w:ascii="Arial" w:hAnsi="Arial" w:hint="cs"/>
                <w:b w:val="0"/>
                <w:bCs w:val="0"/>
                <w:sz w:val="26"/>
                <w:szCs w:val="26"/>
                <w:rtl/>
              </w:rPr>
              <w:t>30</w:t>
            </w:r>
            <w:r w:rsidRPr="00135D9B">
              <w:rPr>
                <w:rFonts w:ascii="Arial" w:hAnsi="Arial" w:hint="cs"/>
                <w:b w:val="0"/>
                <w:bCs w:val="0"/>
                <w:sz w:val="26"/>
                <w:szCs w:val="26"/>
              </w:rPr>
              <w:t>H</w:t>
            </w:r>
            <w:r w:rsidRPr="00135D9B">
              <w:rPr>
                <w:rFonts w:ascii="Arial" w:hAnsi="Arial" w:hint="cs"/>
                <w:b w:val="0"/>
                <w:bCs w:val="0"/>
                <w:sz w:val="26"/>
                <w:szCs w:val="26"/>
                <w:rtl/>
              </w:rPr>
              <w:t xml:space="preserve"> ساخت کمپانی   </w:t>
            </w:r>
            <w:r w:rsidRPr="00135D9B">
              <w:rPr>
                <w:rFonts w:ascii="Arial" w:hAnsi="Arial" w:hint="cs"/>
                <w:b w:val="0"/>
                <w:bCs w:val="0"/>
                <w:sz w:val="26"/>
                <w:szCs w:val="26"/>
              </w:rPr>
              <w:t>Elma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642EF63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8A8B2C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AE0A1B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16A7CBC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E409DD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375,000</w:t>
            </w:r>
          </w:p>
        </w:tc>
        <w:tc>
          <w:tcPr>
            <w:tcW w:w="1178" w:type="dxa"/>
            <w:shd w:val="clear" w:color="auto" w:fill="auto"/>
            <w:noWrap/>
            <w:vAlign w:val="center"/>
            <w:hideMark/>
          </w:tcPr>
          <w:p w14:paraId="4FF3AB6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202682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375,000</w:t>
            </w:r>
          </w:p>
        </w:tc>
        <w:tc>
          <w:tcPr>
            <w:tcW w:w="1594" w:type="dxa"/>
            <w:shd w:val="clear" w:color="auto" w:fill="auto"/>
            <w:noWrap/>
            <w:vAlign w:val="center"/>
            <w:hideMark/>
          </w:tcPr>
          <w:p w14:paraId="416277A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375,000</w:t>
            </w:r>
          </w:p>
        </w:tc>
      </w:tr>
      <w:tr w:rsidR="00412238" w:rsidRPr="00135D9B" w14:paraId="63C86900" w14:textId="77777777" w:rsidTr="00B431F8">
        <w:trPr>
          <w:trHeight w:val="810"/>
          <w:jc w:val="center"/>
        </w:trPr>
        <w:tc>
          <w:tcPr>
            <w:tcW w:w="709" w:type="dxa"/>
            <w:shd w:val="clear" w:color="auto" w:fill="auto"/>
            <w:noWrap/>
            <w:vAlign w:val="center"/>
            <w:hideMark/>
          </w:tcPr>
          <w:p w14:paraId="1730FFD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90</w:t>
            </w:r>
          </w:p>
        </w:tc>
        <w:tc>
          <w:tcPr>
            <w:tcW w:w="3173" w:type="dxa"/>
            <w:shd w:val="clear" w:color="auto" w:fill="auto"/>
            <w:vAlign w:val="center"/>
            <w:hideMark/>
          </w:tcPr>
          <w:p w14:paraId="4DD3778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اسپکتروفوتومتر </w:t>
            </w:r>
            <w:r w:rsidRPr="00135D9B">
              <w:rPr>
                <w:rFonts w:ascii="Arial" w:hAnsi="Arial" w:hint="cs"/>
                <w:b w:val="0"/>
                <w:bCs w:val="0"/>
                <w:sz w:val="26"/>
                <w:szCs w:val="26"/>
              </w:rPr>
              <w:t>UV-VIS</w:t>
            </w:r>
            <w:r w:rsidRPr="00135D9B">
              <w:rPr>
                <w:rFonts w:ascii="Arial" w:hAnsi="Arial" w:hint="cs"/>
                <w:b w:val="0"/>
                <w:bCs w:val="0"/>
                <w:sz w:val="26"/>
                <w:szCs w:val="26"/>
                <w:rtl/>
              </w:rPr>
              <w:t xml:space="preserve"> دو پرتوی مدل   </w:t>
            </w:r>
            <w:r w:rsidRPr="00135D9B">
              <w:rPr>
                <w:rFonts w:cs="Times New Roman"/>
                <w:b w:val="0"/>
                <w:bCs w:val="0"/>
                <w:sz w:val="26"/>
                <w:szCs w:val="26"/>
              </w:rPr>
              <w:t xml:space="preserve">LAMBDA </w:t>
            </w:r>
            <w:r w:rsidRPr="00135D9B">
              <w:rPr>
                <w:rFonts w:cs="Times New Roman"/>
                <w:b w:val="0"/>
                <w:bCs w:val="0"/>
                <w:sz w:val="26"/>
                <w:szCs w:val="26"/>
                <w:rtl/>
              </w:rPr>
              <w:t xml:space="preserve">25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Perkin Elmer</w:t>
            </w:r>
            <w:r w:rsidRPr="00135D9B">
              <w:rPr>
                <w:rFonts w:ascii="Arial" w:hAnsi="Arial" w:hint="cs"/>
                <w:b w:val="0"/>
                <w:bCs w:val="0"/>
                <w:sz w:val="26"/>
                <w:szCs w:val="26"/>
                <w:rtl/>
              </w:rPr>
              <w:t xml:space="preserve">آمریکا ( ریفربیشد ) </w:t>
            </w:r>
          </w:p>
        </w:tc>
        <w:tc>
          <w:tcPr>
            <w:tcW w:w="1390" w:type="dxa"/>
            <w:shd w:val="clear" w:color="auto" w:fill="auto"/>
            <w:noWrap/>
            <w:vAlign w:val="center"/>
            <w:hideMark/>
          </w:tcPr>
          <w:p w14:paraId="449C63A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EA71A8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BB1EE0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64068BB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6A29E1C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3,150,000</w:t>
            </w:r>
          </w:p>
        </w:tc>
        <w:tc>
          <w:tcPr>
            <w:tcW w:w="1178" w:type="dxa"/>
            <w:shd w:val="clear" w:color="auto" w:fill="auto"/>
            <w:noWrap/>
            <w:vAlign w:val="center"/>
            <w:hideMark/>
          </w:tcPr>
          <w:p w14:paraId="63C6D53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DEECE5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3,150,000</w:t>
            </w:r>
          </w:p>
        </w:tc>
        <w:tc>
          <w:tcPr>
            <w:tcW w:w="1594" w:type="dxa"/>
            <w:shd w:val="clear" w:color="auto" w:fill="auto"/>
            <w:noWrap/>
            <w:vAlign w:val="center"/>
            <w:hideMark/>
          </w:tcPr>
          <w:p w14:paraId="2D6DAE6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3,150,000</w:t>
            </w:r>
          </w:p>
        </w:tc>
      </w:tr>
      <w:tr w:rsidR="00412238" w:rsidRPr="00135D9B" w14:paraId="40EDBFD3" w14:textId="77777777" w:rsidTr="00B431F8">
        <w:trPr>
          <w:trHeight w:val="810"/>
          <w:jc w:val="center"/>
        </w:trPr>
        <w:tc>
          <w:tcPr>
            <w:tcW w:w="709" w:type="dxa"/>
            <w:shd w:val="clear" w:color="auto" w:fill="auto"/>
            <w:noWrap/>
            <w:vAlign w:val="center"/>
            <w:hideMark/>
          </w:tcPr>
          <w:p w14:paraId="1A711F1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91</w:t>
            </w:r>
          </w:p>
        </w:tc>
        <w:tc>
          <w:tcPr>
            <w:tcW w:w="3173" w:type="dxa"/>
            <w:shd w:val="clear" w:color="auto" w:fill="auto"/>
            <w:vAlign w:val="center"/>
            <w:hideMark/>
          </w:tcPr>
          <w:p w14:paraId="00C1582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Pr>
              <w:t>Melting</w:t>
            </w:r>
            <w:r w:rsidRPr="00135D9B">
              <w:rPr>
                <w:rFonts w:ascii="Arial" w:hAnsi="Arial" w:hint="cs"/>
                <w:b w:val="0"/>
                <w:bCs w:val="0"/>
                <w:sz w:val="26"/>
                <w:szCs w:val="26"/>
                <w:rtl/>
              </w:rPr>
              <w:t xml:space="preserve"> </w:t>
            </w:r>
            <w:r w:rsidRPr="00135D9B">
              <w:rPr>
                <w:rFonts w:ascii="Arial" w:hAnsi="Arial" w:hint="cs"/>
                <w:b w:val="0"/>
                <w:bCs w:val="0"/>
                <w:sz w:val="26"/>
                <w:szCs w:val="26"/>
              </w:rPr>
              <w:t>point meter (</w:t>
            </w:r>
            <w:r w:rsidRPr="00135D9B">
              <w:rPr>
                <w:rFonts w:ascii="Arial" w:hAnsi="Arial" w:hint="cs"/>
                <w:b w:val="0"/>
                <w:bCs w:val="0"/>
                <w:sz w:val="26"/>
                <w:szCs w:val="26"/>
                <w:rtl/>
              </w:rPr>
              <w:t xml:space="preserve">تعیین نقطه ذوب) مدل  </w:t>
            </w:r>
            <w:r w:rsidRPr="00135D9B">
              <w:rPr>
                <w:rFonts w:ascii="Arial" w:hAnsi="Arial" w:hint="cs"/>
                <w:b w:val="0"/>
                <w:bCs w:val="0"/>
                <w:sz w:val="26"/>
                <w:szCs w:val="26"/>
                <w:rtl/>
              </w:rPr>
              <w:br/>
              <w:t xml:space="preserve"> </w:t>
            </w:r>
            <w:r w:rsidRPr="00135D9B">
              <w:rPr>
                <w:rFonts w:ascii="Arial" w:hAnsi="Arial" w:hint="cs"/>
                <w:b w:val="0"/>
                <w:bCs w:val="0"/>
                <w:sz w:val="26"/>
                <w:szCs w:val="26"/>
              </w:rPr>
              <w:t>M</w:t>
            </w:r>
            <w:r w:rsidRPr="00135D9B">
              <w:rPr>
                <w:rFonts w:ascii="Arial" w:hAnsi="Arial" w:hint="cs"/>
                <w:b w:val="0"/>
                <w:bCs w:val="0"/>
                <w:sz w:val="26"/>
                <w:szCs w:val="26"/>
                <w:rtl/>
              </w:rPr>
              <w:t xml:space="preserve">5000ساخت کمپانی  </w:t>
            </w:r>
            <w:r w:rsidRPr="00135D9B">
              <w:rPr>
                <w:rFonts w:ascii="Arial" w:hAnsi="Arial" w:hint="cs"/>
                <w:b w:val="0"/>
                <w:bCs w:val="0"/>
                <w:sz w:val="26"/>
                <w:szCs w:val="26"/>
              </w:rPr>
              <w:t>kruss</w:t>
            </w:r>
            <w:r w:rsidRPr="00135D9B">
              <w:rPr>
                <w:rFonts w:ascii="Arial" w:hAnsi="Arial" w:hint="cs"/>
                <w:b w:val="0"/>
                <w:bCs w:val="0"/>
                <w:sz w:val="26"/>
                <w:szCs w:val="26"/>
                <w:rtl/>
              </w:rPr>
              <w:t xml:space="preserve"> آلمان </w:t>
            </w:r>
          </w:p>
        </w:tc>
        <w:tc>
          <w:tcPr>
            <w:tcW w:w="1390" w:type="dxa"/>
            <w:shd w:val="clear" w:color="auto" w:fill="auto"/>
            <w:noWrap/>
            <w:vAlign w:val="center"/>
            <w:hideMark/>
          </w:tcPr>
          <w:p w14:paraId="14603BA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4ADDE4FD"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DA6A965"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DBD640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5B24BD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1,050,000</w:t>
            </w:r>
          </w:p>
        </w:tc>
        <w:tc>
          <w:tcPr>
            <w:tcW w:w="1178" w:type="dxa"/>
            <w:shd w:val="clear" w:color="auto" w:fill="auto"/>
            <w:noWrap/>
            <w:vAlign w:val="center"/>
            <w:hideMark/>
          </w:tcPr>
          <w:p w14:paraId="44132F0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F00B9F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1,050,000</w:t>
            </w:r>
          </w:p>
        </w:tc>
        <w:tc>
          <w:tcPr>
            <w:tcW w:w="1594" w:type="dxa"/>
            <w:shd w:val="clear" w:color="auto" w:fill="auto"/>
            <w:noWrap/>
            <w:vAlign w:val="center"/>
            <w:hideMark/>
          </w:tcPr>
          <w:p w14:paraId="49EA69E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1,050,000</w:t>
            </w:r>
          </w:p>
        </w:tc>
      </w:tr>
      <w:tr w:rsidR="00412238" w:rsidRPr="00135D9B" w14:paraId="52F74FD1" w14:textId="77777777" w:rsidTr="00B431F8">
        <w:trPr>
          <w:trHeight w:val="810"/>
          <w:jc w:val="center"/>
        </w:trPr>
        <w:tc>
          <w:tcPr>
            <w:tcW w:w="709" w:type="dxa"/>
            <w:shd w:val="clear" w:color="auto" w:fill="auto"/>
            <w:noWrap/>
            <w:vAlign w:val="center"/>
            <w:hideMark/>
          </w:tcPr>
          <w:p w14:paraId="7BE4D39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92</w:t>
            </w:r>
          </w:p>
        </w:tc>
        <w:tc>
          <w:tcPr>
            <w:tcW w:w="3173" w:type="dxa"/>
            <w:shd w:val="clear" w:color="auto" w:fill="auto"/>
            <w:vAlign w:val="center"/>
            <w:hideMark/>
          </w:tcPr>
          <w:p w14:paraId="1497700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یکروسکوپ دو چشمی مدل </w:t>
            </w:r>
            <w:r w:rsidRPr="00135D9B">
              <w:rPr>
                <w:rFonts w:ascii="Arial" w:hAnsi="Arial" w:hint="cs"/>
                <w:b w:val="0"/>
                <w:bCs w:val="0"/>
                <w:sz w:val="26"/>
                <w:szCs w:val="26"/>
              </w:rPr>
              <w:t>CX</w:t>
            </w:r>
            <w:r w:rsidRPr="00135D9B">
              <w:rPr>
                <w:rFonts w:ascii="Arial" w:hAnsi="Arial" w:hint="cs"/>
                <w:b w:val="0"/>
                <w:bCs w:val="0"/>
                <w:sz w:val="26"/>
                <w:szCs w:val="26"/>
                <w:rtl/>
              </w:rPr>
              <w:t xml:space="preserve">23   </w:t>
            </w:r>
            <w:r w:rsidRPr="00135D9B">
              <w:rPr>
                <w:rFonts w:ascii="Arial" w:hAnsi="Arial" w:hint="cs"/>
                <w:b w:val="0"/>
                <w:bCs w:val="0"/>
                <w:sz w:val="26"/>
                <w:szCs w:val="26"/>
                <w:rtl/>
              </w:rPr>
              <w:br/>
              <w:t xml:space="preserve">کمپانی  </w:t>
            </w:r>
            <w:r w:rsidRPr="00135D9B">
              <w:rPr>
                <w:rFonts w:ascii="Arial" w:hAnsi="Arial" w:hint="cs"/>
                <w:b w:val="0"/>
                <w:bCs w:val="0"/>
                <w:sz w:val="26"/>
                <w:szCs w:val="26"/>
              </w:rPr>
              <w:t>OLYMPUS</w:t>
            </w:r>
            <w:r w:rsidRPr="00135D9B">
              <w:rPr>
                <w:rFonts w:ascii="Arial" w:hAnsi="Arial" w:hint="cs"/>
                <w:b w:val="0"/>
                <w:bCs w:val="0"/>
                <w:sz w:val="26"/>
                <w:szCs w:val="26"/>
                <w:rtl/>
              </w:rPr>
              <w:t xml:space="preserve"> ژاپن</w:t>
            </w:r>
          </w:p>
        </w:tc>
        <w:tc>
          <w:tcPr>
            <w:tcW w:w="1390" w:type="dxa"/>
            <w:shd w:val="clear" w:color="auto" w:fill="auto"/>
            <w:noWrap/>
            <w:vAlign w:val="center"/>
            <w:hideMark/>
          </w:tcPr>
          <w:p w14:paraId="10B17A5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3AFEFA5"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0F8946B7"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206A8FA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316DEB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500,000</w:t>
            </w:r>
          </w:p>
        </w:tc>
        <w:tc>
          <w:tcPr>
            <w:tcW w:w="1178" w:type="dxa"/>
            <w:shd w:val="clear" w:color="auto" w:fill="auto"/>
            <w:noWrap/>
            <w:vAlign w:val="center"/>
            <w:hideMark/>
          </w:tcPr>
          <w:p w14:paraId="0F6A66B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FF39E0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w:t>
            </w:r>
          </w:p>
        </w:tc>
        <w:tc>
          <w:tcPr>
            <w:tcW w:w="1594" w:type="dxa"/>
            <w:shd w:val="clear" w:color="auto" w:fill="auto"/>
            <w:noWrap/>
            <w:vAlign w:val="center"/>
            <w:hideMark/>
          </w:tcPr>
          <w:p w14:paraId="4003203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w:t>
            </w:r>
          </w:p>
        </w:tc>
      </w:tr>
      <w:tr w:rsidR="00412238" w:rsidRPr="00135D9B" w14:paraId="7780DC21" w14:textId="77777777" w:rsidTr="00B431F8">
        <w:trPr>
          <w:trHeight w:val="810"/>
          <w:jc w:val="center"/>
        </w:trPr>
        <w:tc>
          <w:tcPr>
            <w:tcW w:w="709" w:type="dxa"/>
            <w:shd w:val="clear" w:color="auto" w:fill="auto"/>
            <w:noWrap/>
            <w:vAlign w:val="center"/>
            <w:hideMark/>
          </w:tcPr>
          <w:p w14:paraId="74BDF87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93</w:t>
            </w:r>
          </w:p>
        </w:tc>
        <w:tc>
          <w:tcPr>
            <w:tcW w:w="3173" w:type="dxa"/>
            <w:shd w:val="clear" w:color="auto" w:fill="auto"/>
            <w:vAlign w:val="center"/>
            <w:hideMark/>
          </w:tcPr>
          <w:p w14:paraId="36F1CA8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Pr>
              <w:t>Conductivity</w:t>
            </w:r>
            <w:r w:rsidRPr="00135D9B">
              <w:rPr>
                <w:rFonts w:ascii="Arial" w:hAnsi="Arial" w:hint="cs"/>
                <w:b w:val="0"/>
                <w:bCs w:val="0"/>
                <w:sz w:val="26"/>
                <w:szCs w:val="26"/>
                <w:rtl/>
              </w:rPr>
              <w:t xml:space="preserve"> </w:t>
            </w:r>
            <w:r w:rsidRPr="00135D9B">
              <w:rPr>
                <w:rFonts w:ascii="Arial" w:hAnsi="Arial" w:hint="cs"/>
                <w:b w:val="0"/>
                <w:bCs w:val="0"/>
                <w:sz w:val="26"/>
                <w:szCs w:val="26"/>
              </w:rPr>
              <w:t>Meter</w:t>
            </w:r>
            <w:r w:rsidRPr="00135D9B">
              <w:rPr>
                <w:rFonts w:ascii="Arial" w:hAnsi="Arial" w:hint="cs"/>
                <w:b w:val="0"/>
                <w:bCs w:val="0"/>
                <w:sz w:val="26"/>
                <w:szCs w:val="26"/>
                <w:rtl/>
              </w:rPr>
              <w:t xml:space="preserve"> رومیزی مدل  </w:t>
            </w:r>
            <w:r w:rsidRPr="00135D9B">
              <w:rPr>
                <w:rFonts w:ascii="Arial" w:hAnsi="Arial" w:hint="cs"/>
                <w:b w:val="0"/>
                <w:bCs w:val="0"/>
                <w:sz w:val="26"/>
                <w:szCs w:val="26"/>
              </w:rPr>
              <w:t>F</w:t>
            </w:r>
            <w:r w:rsidRPr="00135D9B">
              <w:rPr>
                <w:rFonts w:ascii="Arial" w:hAnsi="Arial" w:hint="cs"/>
                <w:b w:val="0"/>
                <w:bCs w:val="0"/>
                <w:sz w:val="26"/>
                <w:szCs w:val="26"/>
                <w:rtl/>
              </w:rPr>
              <w:t xml:space="preserve">30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Mettler Toledo</w:t>
            </w:r>
            <w:r w:rsidRPr="00135D9B">
              <w:rPr>
                <w:rFonts w:ascii="Arial" w:hAnsi="Arial" w:hint="cs"/>
                <w:b w:val="0"/>
                <w:bCs w:val="0"/>
                <w:sz w:val="26"/>
                <w:szCs w:val="26"/>
                <w:rtl/>
              </w:rPr>
              <w:t xml:space="preserve">سوئیس   </w:t>
            </w:r>
          </w:p>
        </w:tc>
        <w:tc>
          <w:tcPr>
            <w:tcW w:w="1390" w:type="dxa"/>
            <w:shd w:val="clear" w:color="auto" w:fill="auto"/>
            <w:noWrap/>
            <w:vAlign w:val="center"/>
            <w:hideMark/>
          </w:tcPr>
          <w:p w14:paraId="74F3095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ABA0AD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3E3F022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1243159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29F55B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450,000</w:t>
            </w:r>
          </w:p>
        </w:tc>
        <w:tc>
          <w:tcPr>
            <w:tcW w:w="1178" w:type="dxa"/>
            <w:shd w:val="clear" w:color="auto" w:fill="auto"/>
            <w:noWrap/>
            <w:vAlign w:val="center"/>
            <w:hideMark/>
          </w:tcPr>
          <w:p w14:paraId="25A8E30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B19E28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c>
          <w:tcPr>
            <w:tcW w:w="1594" w:type="dxa"/>
            <w:shd w:val="clear" w:color="auto" w:fill="auto"/>
            <w:noWrap/>
            <w:vAlign w:val="center"/>
            <w:hideMark/>
          </w:tcPr>
          <w:p w14:paraId="0B131E5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450,000</w:t>
            </w:r>
          </w:p>
        </w:tc>
      </w:tr>
      <w:tr w:rsidR="00412238" w:rsidRPr="00135D9B" w14:paraId="01ABEF3D" w14:textId="77777777" w:rsidTr="00B431F8">
        <w:trPr>
          <w:trHeight w:val="810"/>
          <w:jc w:val="center"/>
        </w:trPr>
        <w:tc>
          <w:tcPr>
            <w:tcW w:w="709" w:type="dxa"/>
            <w:shd w:val="clear" w:color="auto" w:fill="auto"/>
            <w:noWrap/>
            <w:vAlign w:val="center"/>
            <w:hideMark/>
          </w:tcPr>
          <w:p w14:paraId="2589D1F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94</w:t>
            </w:r>
          </w:p>
        </w:tc>
        <w:tc>
          <w:tcPr>
            <w:tcW w:w="3173" w:type="dxa"/>
            <w:shd w:val="clear" w:color="auto" w:fill="auto"/>
            <w:vAlign w:val="center"/>
            <w:hideMark/>
          </w:tcPr>
          <w:p w14:paraId="3349448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  </w:t>
            </w:r>
            <w:r w:rsidRPr="00135D9B">
              <w:rPr>
                <w:rFonts w:ascii="Arial" w:hAnsi="Arial" w:hint="cs"/>
                <w:b w:val="0"/>
                <w:bCs w:val="0"/>
                <w:sz w:val="26"/>
                <w:szCs w:val="26"/>
              </w:rPr>
              <w:t>pH meter</w:t>
            </w:r>
            <w:r w:rsidRPr="00135D9B">
              <w:rPr>
                <w:rFonts w:ascii="Arial" w:hAnsi="Arial" w:hint="cs"/>
                <w:b w:val="0"/>
                <w:bCs w:val="0"/>
                <w:sz w:val="26"/>
                <w:szCs w:val="26"/>
                <w:rtl/>
              </w:rPr>
              <w:t xml:space="preserve"> رومیزی مدل  </w:t>
            </w:r>
            <w:r w:rsidRPr="00135D9B">
              <w:rPr>
                <w:rFonts w:ascii="Arial" w:hAnsi="Arial" w:hint="cs"/>
                <w:b w:val="0"/>
                <w:bCs w:val="0"/>
                <w:sz w:val="26"/>
                <w:szCs w:val="26"/>
              </w:rPr>
              <w:t>F</w:t>
            </w:r>
            <w:r w:rsidRPr="00135D9B">
              <w:rPr>
                <w:rFonts w:ascii="Arial" w:hAnsi="Arial" w:hint="cs"/>
                <w:b w:val="0"/>
                <w:bCs w:val="0"/>
                <w:sz w:val="26"/>
                <w:szCs w:val="26"/>
                <w:rtl/>
              </w:rPr>
              <w:t xml:space="preserve">20ساخت کمپانی </w:t>
            </w:r>
            <w:r w:rsidRPr="00135D9B">
              <w:rPr>
                <w:rFonts w:ascii="Arial" w:hAnsi="Arial" w:hint="cs"/>
                <w:b w:val="0"/>
                <w:bCs w:val="0"/>
                <w:sz w:val="26"/>
                <w:szCs w:val="26"/>
                <w:rtl/>
              </w:rPr>
              <w:br/>
              <w:t xml:space="preserve">  </w:t>
            </w:r>
            <w:r w:rsidRPr="00135D9B">
              <w:rPr>
                <w:rFonts w:ascii="Arial" w:hAnsi="Arial" w:hint="cs"/>
                <w:b w:val="0"/>
                <w:bCs w:val="0"/>
                <w:sz w:val="26"/>
                <w:szCs w:val="26"/>
              </w:rPr>
              <w:t>Mettler Toledo</w:t>
            </w:r>
            <w:r w:rsidRPr="00135D9B">
              <w:rPr>
                <w:rFonts w:ascii="Arial" w:hAnsi="Arial" w:hint="cs"/>
                <w:b w:val="0"/>
                <w:bCs w:val="0"/>
                <w:sz w:val="26"/>
                <w:szCs w:val="26"/>
                <w:rtl/>
              </w:rPr>
              <w:t xml:space="preserve">سوئیس </w:t>
            </w:r>
          </w:p>
        </w:tc>
        <w:tc>
          <w:tcPr>
            <w:tcW w:w="1390" w:type="dxa"/>
            <w:shd w:val="clear" w:color="auto" w:fill="auto"/>
            <w:noWrap/>
            <w:vAlign w:val="center"/>
            <w:hideMark/>
          </w:tcPr>
          <w:p w14:paraId="1CD7C22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1C40C982"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C7F4A8D"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A5C0A9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781031E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310,000</w:t>
            </w:r>
          </w:p>
        </w:tc>
        <w:tc>
          <w:tcPr>
            <w:tcW w:w="1178" w:type="dxa"/>
            <w:shd w:val="clear" w:color="auto" w:fill="auto"/>
            <w:noWrap/>
            <w:vAlign w:val="center"/>
            <w:hideMark/>
          </w:tcPr>
          <w:p w14:paraId="20584BD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661F23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310,000</w:t>
            </w:r>
          </w:p>
        </w:tc>
        <w:tc>
          <w:tcPr>
            <w:tcW w:w="1594" w:type="dxa"/>
            <w:shd w:val="clear" w:color="auto" w:fill="auto"/>
            <w:noWrap/>
            <w:vAlign w:val="center"/>
            <w:hideMark/>
          </w:tcPr>
          <w:p w14:paraId="2696C90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310,000</w:t>
            </w:r>
          </w:p>
        </w:tc>
      </w:tr>
      <w:tr w:rsidR="00412238" w:rsidRPr="00135D9B" w14:paraId="35092ABC" w14:textId="77777777" w:rsidTr="00B431F8">
        <w:trPr>
          <w:trHeight w:val="405"/>
          <w:jc w:val="center"/>
        </w:trPr>
        <w:tc>
          <w:tcPr>
            <w:tcW w:w="709" w:type="dxa"/>
            <w:shd w:val="clear" w:color="auto" w:fill="auto"/>
            <w:noWrap/>
            <w:vAlign w:val="center"/>
            <w:hideMark/>
          </w:tcPr>
          <w:p w14:paraId="3C059FC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95</w:t>
            </w:r>
          </w:p>
        </w:tc>
        <w:tc>
          <w:tcPr>
            <w:tcW w:w="3173" w:type="dxa"/>
            <w:shd w:val="clear" w:color="auto" w:fill="auto"/>
            <w:vAlign w:val="center"/>
            <w:hideMark/>
          </w:tcPr>
          <w:p w14:paraId="3ECF33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Pr>
              <w:t>pH</w:t>
            </w:r>
            <w:r w:rsidRPr="00135D9B">
              <w:rPr>
                <w:rFonts w:ascii="Arial" w:hAnsi="Arial" w:hint="cs"/>
                <w:b w:val="0"/>
                <w:bCs w:val="0"/>
                <w:sz w:val="26"/>
                <w:szCs w:val="26"/>
                <w:rtl/>
              </w:rPr>
              <w:t xml:space="preserve"> </w:t>
            </w:r>
            <w:r w:rsidRPr="00135D9B">
              <w:rPr>
                <w:rFonts w:ascii="Arial" w:hAnsi="Arial" w:hint="cs"/>
                <w:b w:val="0"/>
                <w:bCs w:val="0"/>
                <w:sz w:val="26"/>
                <w:szCs w:val="26"/>
              </w:rPr>
              <w:t>meter</w:t>
            </w:r>
            <w:r w:rsidRPr="00135D9B">
              <w:rPr>
                <w:rFonts w:ascii="Arial" w:hAnsi="Arial" w:hint="cs"/>
                <w:b w:val="0"/>
                <w:bCs w:val="0"/>
                <w:sz w:val="26"/>
                <w:szCs w:val="26"/>
                <w:rtl/>
              </w:rPr>
              <w:t xml:space="preserve"> رومیزی مدل  </w:t>
            </w:r>
            <w:r w:rsidRPr="00135D9B">
              <w:rPr>
                <w:rFonts w:ascii="Arial" w:hAnsi="Arial" w:hint="cs"/>
                <w:b w:val="0"/>
                <w:bCs w:val="0"/>
                <w:sz w:val="26"/>
                <w:szCs w:val="26"/>
              </w:rPr>
              <w:t>S</w:t>
            </w:r>
            <w:r w:rsidRPr="00135D9B">
              <w:rPr>
                <w:rFonts w:ascii="Arial" w:hAnsi="Arial" w:hint="cs"/>
                <w:b w:val="0"/>
                <w:bCs w:val="0"/>
                <w:sz w:val="26"/>
                <w:szCs w:val="26"/>
                <w:rtl/>
              </w:rPr>
              <w:t xml:space="preserve">210ساخت کمپانی  </w:t>
            </w:r>
            <w:r w:rsidRPr="00135D9B">
              <w:rPr>
                <w:rFonts w:ascii="Arial" w:hAnsi="Arial" w:hint="cs"/>
                <w:b w:val="0"/>
                <w:bCs w:val="0"/>
                <w:sz w:val="26"/>
                <w:szCs w:val="26"/>
              </w:rPr>
              <w:t>Mettler Toledo</w:t>
            </w:r>
            <w:r w:rsidRPr="00135D9B">
              <w:rPr>
                <w:rFonts w:ascii="Arial" w:hAnsi="Arial" w:hint="cs"/>
                <w:b w:val="0"/>
                <w:bCs w:val="0"/>
                <w:sz w:val="26"/>
                <w:szCs w:val="26"/>
                <w:rtl/>
              </w:rPr>
              <w:t>سوئیس</w:t>
            </w:r>
          </w:p>
        </w:tc>
        <w:tc>
          <w:tcPr>
            <w:tcW w:w="1390" w:type="dxa"/>
            <w:shd w:val="clear" w:color="auto" w:fill="auto"/>
            <w:noWrap/>
            <w:vAlign w:val="center"/>
            <w:hideMark/>
          </w:tcPr>
          <w:p w14:paraId="2DFCFAB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D2AF3AE"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3D332B3"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684CEAB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69D5920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525,000</w:t>
            </w:r>
          </w:p>
        </w:tc>
        <w:tc>
          <w:tcPr>
            <w:tcW w:w="1178" w:type="dxa"/>
            <w:shd w:val="clear" w:color="auto" w:fill="auto"/>
            <w:noWrap/>
            <w:vAlign w:val="center"/>
            <w:hideMark/>
          </w:tcPr>
          <w:p w14:paraId="4150C43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283E3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525,000</w:t>
            </w:r>
          </w:p>
        </w:tc>
        <w:tc>
          <w:tcPr>
            <w:tcW w:w="1594" w:type="dxa"/>
            <w:shd w:val="clear" w:color="auto" w:fill="auto"/>
            <w:noWrap/>
            <w:vAlign w:val="center"/>
            <w:hideMark/>
          </w:tcPr>
          <w:p w14:paraId="28C1FCB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525,000</w:t>
            </w:r>
          </w:p>
        </w:tc>
      </w:tr>
      <w:tr w:rsidR="00412238" w:rsidRPr="00135D9B" w14:paraId="44732927" w14:textId="77777777" w:rsidTr="00B431F8">
        <w:trPr>
          <w:trHeight w:val="810"/>
          <w:jc w:val="center"/>
        </w:trPr>
        <w:tc>
          <w:tcPr>
            <w:tcW w:w="709" w:type="dxa"/>
            <w:shd w:val="clear" w:color="auto" w:fill="auto"/>
            <w:noWrap/>
            <w:vAlign w:val="center"/>
            <w:hideMark/>
          </w:tcPr>
          <w:p w14:paraId="3BB94CD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96</w:t>
            </w:r>
          </w:p>
        </w:tc>
        <w:tc>
          <w:tcPr>
            <w:tcW w:w="3173" w:type="dxa"/>
            <w:shd w:val="clear" w:color="auto" w:fill="auto"/>
            <w:vAlign w:val="center"/>
            <w:hideMark/>
          </w:tcPr>
          <w:p w14:paraId="4EC6503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دستگاه کارل فیشر ولومتری مدل </w:t>
            </w:r>
            <w:r w:rsidRPr="00135D9B">
              <w:rPr>
                <w:rFonts w:ascii="Arial" w:hAnsi="Arial" w:hint="cs"/>
                <w:b w:val="0"/>
                <w:bCs w:val="0"/>
                <w:sz w:val="26"/>
                <w:szCs w:val="26"/>
              </w:rPr>
              <w:t>V</w:t>
            </w:r>
            <w:r w:rsidRPr="00135D9B">
              <w:rPr>
                <w:rFonts w:ascii="Arial" w:hAnsi="Arial" w:hint="cs"/>
                <w:b w:val="0"/>
                <w:bCs w:val="0"/>
                <w:sz w:val="26"/>
                <w:szCs w:val="26"/>
                <w:rtl/>
              </w:rPr>
              <w:t>10</w:t>
            </w:r>
            <w:r w:rsidRPr="00135D9B">
              <w:rPr>
                <w:rFonts w:ascii="Arial" w:hAnsi="Arial" w:hint="cs"/>
                <w:b w:val="0"/>
                <w:bCs w:val="0"/>
                <w:sz w:val="26"/>
                <w:szCs w:val="26"/>
              </w:rPr>
              <w:t>S</w:t>
            </w:r>
            <w:r w:rsidRPr="00135D9B">
              <w:rPr>
                <w:rFonts w:ascii="Arial" w:hAnsi="Arial" w:hint="cs"/>
                <w:b w:val="0"/>
                <w:bCs w:val="0"/>
                <w:sz w:val="26"/>
                <w:szCs w:val="26"/>
                <w:rtl/>
              </w:rPr>
              <w:t xml:space="preserve">  </w:t>
            </w:r>
            <w:r w:rsidRPr="00135D9B">
              <w:rPr>
                <w:rFonts w:ascii="Arial" w:hAnsi="Arial" w:hint="cs"/>
                <w:b w:val="0"/>
                <w:bCs w:val="0"/>
                <w:sz w:val="26"/>
                <w:szCs w:val="26"/>
                <w:rtl/>
              </w:rPr>
              <w:br/>
              <w:t xml:space="preserve">ساخت کمپانی </w:t>
            </w:r>
            <w:r w:rsidRPr="00135D9B">
              <w:rPr>
                <w:rFonts w:ascii="Arial" w:hAnsi="Arial" w:hint="cs"/>
                <w:b w:val="0"/>
                <w:bCs w:val="0"/>
                <w:sz w:val="26"/>
                <w:szCs w:val="26"/>
              </w:rPr>
              <w:t>Mettler Toledo</w:t>
            </w:r>
            <w:r w:rsidRPr="00135D9B">
              <w:rPr>
                <w:rFonts w:ascii="Arial" w:hAnsi="Arial" w:hint="cs"/>
                <w:b w:val="0"/>
                <w:bCs w:val="0"/>
                <w:sz w:val="26"/>
                <w:szCs w:val="26"/>
                <w:rtl/>
              </w:rPr>
              <w:t xml:space="preserve"> سوئیس</w:t>
            </w:r>
          </w:p>
        </w:tc>
        <w:tc>
          <w:tcPr>
            <w:tcW w:w="1390" w:type="dxa"/>
            <w:shd w:val="clear" w:color="auto" w:fill="auto"/>
            <w:noWrap/>
            <w:vAlign w:val="center"/>
            <w:hideMark/>
          </w:tcPr>
          <w:p w14:paraId="2901167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9C7B90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6E134884"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74D1E883"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3D1CD7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5,000,000</w:t>
            </w:r>
          </w:p>
        </w:tc>
        <w:tc>
          <w:tcPr>
            <w:tcW w:w="1178" w:type="dxa"/>
            <w:shd w:val="clear" w:color="auto" w:fill="auto"/>
            <w:noWrap/>
            <w:vAlign w:val="center"/>
            <w:hideMark/>
          </w:tcPr>
          <w:p w14:paraId="12C4536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0BF817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5,000,000</w:t>
            </w:r>
          </w:p>
        </w:tc>
        <w:tc>
          <w:tcPr>
            <w:tcW w:w="1594" w:type="dxa"/>
            <w:shd w:val="clear" w:color="auto" w:fill="auto"/>
            <w:noWrap/>
            <w:vAlign w:val="center"/>
            <w:hideMark/>
          </w:tcPr>
          <w:p w14:paraId="1DD661D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5,000,000</w:t>
            </w:r>
          </w:p>
        </w:tc>
      </w:tr>
      <w:tr w:rsidR="00412238" w:rsidRPr="00135D9B" w14:paraId="2A05D5C7" w14:textId="77777777" w:rsidTr="00B431F8">
        <w:trPr>
          <w:trHeight w:val="405"/>
          <w:jc w:val="center"/>
        </w:trPr>
        <w:tc>
          <w:tcPr>
            <w:tcW w:w="709" w:type="dxa"/>
            <w:shd w:val="clear" w:color="auto" w:fill="auto"/>
            <w:noWrap/>
            <w:vAlign w:val="center"/>
            <w:hideMark/>
          </w:tcPr>
          <w:p w14:paraId="10FE86A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97</w:t>
            </w:r>
          </w:p>
        </w:tc>
        <w:tc>
          <w:tcPr>
            <w:tcW w:w="3173" w:type="dxa"/>
            <w:shd w:val="clear" w:color="auto" w:fill="auto"/>
            <w:vAlign w:val="center"/>
            <w:hideMark/>
          </w:tcPr>
          <w:p w14:paraId="0F81559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هیتر استیرر  مدل   </w:t>
            </w:r>
            <w:r w:rsidRPr="00135D9B">
              <w:rPr>
                <w:rFonts w:ascii="Arial" w:hAnsi="Arial" w:hint="cs"/>
                <w:b w:val="0"/>
                <w:bCs w:val="0"/>
                <w:sz w:val="26"/>
                <w:szCs w:val="26"/>
              </w:rPr>
              <w:t>RH basic</w:t>
            </w:r>
            <w:r w:rsidRPr="00135D9B">
              <w:rPr>
                <w:rFonts w:ascii="Arial" w:hAnsi="Arial" w:hint="cs"/>
                <w:b w:val="0"/>
                <w:bCs w:val="0"/>
                <w:sz w:val="26"/>
                <w:szCs w:val="26"/>
                <w:rtl/>
              </w:rPr>
              <w:t xml:space="preserve">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6FBD6B4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0C9726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B37FF0A"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0E3FFFF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484C998D"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290,000</w:t>
            </w:r>
          </w:p>
        </w:tc>
        <w:tc>
          <w:tcPr>
            <w:tcW w:w="1178" w:type="dxa"/>
            <w:shd w:val="clear" w:color="auto" w:fill="auto"/>
            <w:noWrap/>
            <w:vAlign w:val="center"/>
            <w:hideMark/>
          </w:tcPr>
          <w:p w14:paraId="3DAB8DB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9696B7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290,000</w:t>
            </w:r>
          </w:p>
        </w:tc>
        <w:tc>
          <w:tcPr>
            <w:tcW w:w="1594" w:type="dxa"/>
            <w:shd w:val="clear" w:color="auto" w:fill="auto"/>
            <w:noWrap/>
            <w:vAlign w:val="center"/>
            <w:hideMark/>
          </w:tcPr>
          <w:p w14:paraId="5C4DA6D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290,000</w:t>
            </w:r>
          </w:p>
        </w:tc>
      </w:tr>
      <w:tr w:rsidR="00412238" w:rsidRPr="00135D9B" w14:paraId="5BCFCA48" w14:textId="77777777" w:rsidTr="00B431F8">
        <w:trPr>
          <w:trHeight w:val="405"/>
          <w:jc w:val="center"/>
        </w:trPr>
        <w:tc>
          <w:tcPr>
            <w:tcW w:w="709" w:type="dxa"/>
            <w:shd w:val="clear" w:color="auto" w:fill="auto"/>
            <w:noWrap/>
            <w:vAlign w:val="center"/>
            <w:hideMark/>
          </w:tcPr>
          <w:p w14:paraId="3CE7071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98</w:t>
            </w:r>
          </w:p>
        </w:tc>
        <w:tc>
          <w:tcPr>
            <w:tcW w:w="3173" w:type="dxa"/>
            <w:shd w:val="clear" w:color="auto" w:fill="auto"/>
            <w:vAlign w:val="center"/>
            <w:hideMark/>
          </w:tcPr>
          <w:p w14:paraId="0606CD8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هیتر استیرر  مدل   </w:t>
            </w:r>
            <w:r w:rsidRPr="00135D9B">
              <w:rPr>
                <w:rFonts w:ascii="Arial" w:hAnsi="Arial" w:hint="cs"/>
                <w:b w:val="0"/>
                <w:bCs w:val="0"/>
                <w:sz w:val="26"/>
                <w:szCs w:val="26"/>
              </w:rPr>
              <w:t>RH Digital</w:t>
            </w:r>
            <w:r w:rsidRPr="00135D9B">
              <w:rPr>
                <w:rFonts w:ascii="Arial" w:hAnsi="Arial" w:hint="cs"/>
                <w:b w:val="0"/>
                <w:bCs w:val="0"/>
                <w:sz w:val="26"/>
                <w:szCs w:val="26"/>
                <w:rtl/>
              </w:rPr>
              <w:t xml:space="preserve">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4E06756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8D3ACD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B9A9092"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13A8EA1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5228240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335,000</w:t>
            </w:r>
          </w:p>
        </w:tc>
        <w:tc>
          <w:tcPr>
            <w:tcW w:w="1178" w:type="dxa"/>
            <w:shd w:val="clear" w:color="auto" w:fill="auto"/>
            <w:noWrap/>
            <w:vAlign w:val="center"/>
            <w:hideMark/>
          </w:tcPr>
          <w:p w14:paraId="68FC086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7DC012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335,000</w:t>
            </w:r>
          </w:p>
        </w:tc>
        <w:tc>
          <w:tcPr>
            <w:tcW w:w="1594" w:type="dxa"/>
            <w:shd w:val="clear" w:color="auto" w:fill="auto"/>
            <w:noWrap/>
            <w:vAlign w:val="center"/>
            <w:hideMark/>
          </w:tcPr>
          <w:p w14:paraId="3E263BC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335,000</w:t>
            </w:r>
          </w:p>
        </w:tc>
      </w:tr>
      <w:tr w:rsidR="00412238" w:rsidRPr="00135D9B" w14:paraId="34A4A7EF" w14:textId="77777777" w:rsidTr="00B431F8">
        <w:trPr>
          <w:trHeight w:val="405"/>
          <w:jc w:val="center"/>
        </w:trPr>
        <w:tc>
          <w:tcPr>
            <w:tcW w:w="709" w:type="dxa"/>
            <w:shd w:val="clear" w:color="auto" w:fill="auto"/>
            <w:noWrap/>
            <w:vAlign w:val="center"/>
            <w:hideMark/>
          </w:tcPr>
          <w:p w14:paraId="4D90249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99</w:t>
            </w:r>
          </w:p>
        </w:tc>
        <w:tc>
          <w:tcPr>
            <w:tcW w:w="3173" w:type="dxa"/>
            <w:shd w:val="clear" w:color="auto" w:fill="auto"/>
            <w:vAlign w:val="center"/>
            <w:hideMark/>
          </w:tcPr>
          <w:p w14:paraId="2DD7A48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هیتر استیرر  مدل </w:t>
            </w:r>
            <w:r w:rsidRPr="00135D9B">
              <w:rPr>
                <w:rFonts w:ascii="Arial" w:hAnsi="Arial" w:hint="cs"/>
                <w:b w:val="0"/>
                <w:bCs w:val="0"/>
                <w:sz w:val="26"/>
                <w:szCs w:val="26"/>
              </w:rPr>
              <w:t xml:space="preserve">C-MAG HS </w:t>
            </w:r>
            <w:r w:rsidRPr="00135D9B">
              <w:rPr>
                <w:rFonts w:ascii="Arial" w:hAnsi="Arial" w:hint="cs"/>
                <w:b w:val="0"/>
                <w:bCs w:val="0"/>
                <w:sz w:val="26"/>
                <w:szCs w:val="26"/>
                <w:rtl/>
              </w:rPr>
              <w:t xml:space="preserve">4 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44D0487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579645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D0A0B6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256567E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E500D2B"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297,000</w:t>
            </w:r>
          </w:p>
        </w:tc>
        <w:tc>
          <w:tcPr>
            <w:tcW w:w="1178" w:type="dxa"/>
            <w:shd w:val="clear" w:color="auto" w:fill="auto"/>
            <w:noWrap/>
            <w:vAlign w:val="center"/>
            <w:hideMark/>
          </w:tcPr>
          <w:p w14:paraId="2015F4F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562EF5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297,000</w:t>
            </w:r>
          </w:p>
        </w:tc>
        <w:tc>
          <w:tcPr>
            <w:tcW w:w="1594" w:type="dxa"/>
            <w:shd w:val="clear" w:color="auto" w:fill="auto"/>
            <w:noWrap/>
            <w:vAlign w:val="center"/>
            <w:hideMark/>
          </w:tcPr>
          <w:p w14:paraId="3F838C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297,000</w:t>
            </w:r>
          </w:p>
        </w:tc>
      </w:tr>
      <w:tr w:rsidR="00412238" w:rsidRPr="00135D9B" w14:paraId="15C7C76B" w14:textId="77777777" w:rsidTr="00B431F8">
        <w:trPr>
          <w:trHeight w:val="405"/>
          <w:jc w:val="center"/>
        </w:trPr>
        <w:tc>
          <w:tcPr>
            <w:tcW w:w="709" w:type="dxa"/>
            <w:shd w:val="clear" w:color="auto" w:fill="auto"/>
            <w:noWrap/>
            <w:vAlign w:val="center"/>
            <w:hideMark/>
          </w:tcPr>
          <w:p w14:paraId="2BCB47A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100</w:t>
            </w:r>
          </w:p>
        </w:tc>
        <w:tc>
          <w:tcPr>
            <w:tcW w:w="3173" w:type="dxa"/>
            <w:shd w:val="clear" w:color="auto" w:fill="auto"/>
            <w:vAlign w:val="center"/>
            <w:hideMark/>
          </w:tcPr>
          <w:p w14:paraId="3088A49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هیتر استیرر  مدل  </w:t>
            </w:r>
            <w:r w:rsidRPr="00135D9B">
              <w:rPr>
                <w:rFonts w:ascii="Arial" w:hAnsi="Arial" w:hint="cs"/>
                <w:b w:val="0"/>
                <w:bCs w:val="0"/>
                <w:sz w:val="26"/>
                <w:szCs w:val="26"/>
              </w:rPr>
              <w:t>CMAG HS</w:t>
            </w:r>
            <w:r w:rsidRPr="00135D9B">
              <w:rPr>
                <w:rFonts w:ascii="Arial" w:hAnsi="Arial" w:hint="cs"/>
                <w:b w:val="0"/>
                <w:bCs w:val="0"/>
                <w:sz w:val="26"/>
                <w:szCs w:val="26"/>
                <w:rtl/>
              </w:rPr>
              <w:t xml:space="preserve">7ساخت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051FF7C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6722201"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38F527C"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C5C3BE2"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397228F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330,000</w:t>
            </w:r>
          </w:p>
        </w:tc>
        <w:tc>
          <w:tcPr>
            <w:tcW w:w="1178" w:type="dxa"/>
            <w:shd w:val="clear" w:color="auto" w:fill="auto"/>
            <w:noWrap/>
            <w:vAlign w:val="center"/>
            <w:hideMark/>
          </w:tcPr>
          <w:p w14:paraId="6B9A59B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B71382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330,000</w:t>
            </w:r>
          </w:p>
        </w:tc>
        <w:tc>
          <w:tcPr>
            <w:tcW w:w="1594" w:type="dxa"/>
            <w:shd w:val="clear" w:color="auto" w:fill="auto"/>
            <w:noWrap/>
            <w:vAlign w:val="center"/>
            <w:hideMark/>
          </w:tcPr>
          <w:p w14:paraId="6183BBC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330,000</w:t>
            </w:r>
          </w:p>
        </w:tc>
      </w:tr>
      <w:tr w:rsidR="00412238" w:rsidRPr="00135D9B" w14:paraId="494C1FC5" w14:textId="77777777" w:rsidTr="00B431F8">
        <w:trPr>
          <w:trHeight w:val="405"/>
          <w:jc w:val="center"/>
        </w:trPr>
        <w:tc>
          <w:tcPr>
            <w:tcW w:w="709" w:type="dxa"/>
            <w:shd w:val="clear" w:color="auto" w:fill="auto"/>
            <w:noWrap/>
            <w:vAlign w:val="center"/>
            <w:hideMark/>
          </w:tcPr>
          <w:p w14:paraId="2C3A0C9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101</w:t>
            </w:r>
          </w:p>
        </w:tc>
        <w:tc>
          <w:tcPr>
            <w:tcW w:w="3173" w:type="dxa"/>
            <w:shd w:val="clear" w:color="auto" w:fill="auto"/>
            <w:vAlign w:val="center"/>
            <w:hideMark/>
          </w:tcPr>
          <w:p w14:paraId="4A01E9F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ورتکس  مدل  </w:t>
            </w:r>
            <w:r w:rsidRPr="00135D9B">
              <w:rPr>
                <w:rFonts w:ascii="Arial" w:hAnsi="Arial" w:hint="cs"/>
                <w:b w:val="0"/>
                <w:bCs w:val="0"/>
                <w:sz w:val="26"/>
                <w:szCs w:val="26"/>
              </w:rPr>
              <w:t xml:space="preserve">VORTEX </w:t>
            </w:r>
            <w:r w:rsidRPr="00135D9B">
              <w:rPr>
                <w:rFonts w:ascii="Arial" w:hAnsi="Arial" w:hint="cs"/>
                <w:b w:val="0"/>
                <w:bCs w:val="0"/>
                <w:sz w:val="26"/>
                <w:szCs w:val="26"/>
                <w:rtl/>
              </w:rPr>
              <w:t xml:space="preserve">3 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4678FB1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A45D689"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444013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4FEE69D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085F9AC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210,000</w:t>
            </w:r>
          </w:p>
        </w:tc>
        <w:tc>
          <w:tcPr>
            <w:tcW w:w="1178" w:type="dxa"/>
            <w:shd w:val="clear" w:color="auto" w:fill="auto"/>
            <w:noWrap/>
            <w:vAlign w:val="center"/>
            <w:hideMark/>
          </w:tcPr>
          <w:p w14:paraId="56C0875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314513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210,000</w:t>
            </w:r>
          </w:p>
        </w:tc>
        <w:tc>
          <w:tcPr>
            <w:tcW w:w="1594" w:type="dxa"/>
            <w:shd w:val="clear" w:color="auto" w:fill="auto"/>
            <w:noWrap/>
            <w:vAlign w:val="center"/>
            <w:hideMark/>
          </w:tcPr>
          <w:p w14:paraId="2D7DAC6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210,000</w:t>
            </w:r>
          </w:p>
        </w:tc>
      </w:tr>
      <w:tr w:rsidR="00412238" w:rsidRPr="00135D9B" w14:paraId="242D92E5" w14:textId="77777777" w:rsidTr="00B431F8">
        <w:trPr>
          <w:trHeight w:val="405"/>
          <w:jc w:val="center"/>
        </w:trPr>
        <w:tc>
          <w:tcPr>
            <w:tcW w:w="709" w:type="dxa"/>
            <w:shd w:val="clear" w:color="auto" w:fill="auto"/>
            <w:noWrap/>
            <w:vAlign w:val="center"/>
            <w:hideMark/>
          </w:tcPr>
          <w:p w14:paraId="086BAA6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102</w:t>
            </w:r>
          </w:p>
        </w:tc>
        <w:tc>
          <w:tcPr>
            <w:tcW w:w="3173" w:type="dxa"/>
            <w:shd w:val="clear" w:color="auto" w:fill="auto"/>
            <w:vAlign w:val="center"/>
            <w:hideMark/>
          </w:tcPr>
          <w:p w14:paraId="2575D39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شیکر اوربیتالی مدل </w:t>
            </w:r>
            <w:r w:rsidRPr="00135D9B">
              <w:rPr>
                <w:rFonts w:ascii="Arial" w:hAnsi="Arial" w:hint="cs"/>
                <w:b w:val="0"/>
                <w:bCs w:val="0"/>
                <w:sz w:val="26"/>
                <w:szCs w:val="26"/>
              </w:rPr>
              <w:t xml:space="preserve">KS </w:t>
            </w:r>
            <w:r w:rsidRPr="00135D9B">
              <w:rPr>
                <w:rFonts w:ascii="Arial" w:hAnsi="Arial" w:hint="cs"/>
                <w:b w:val="0"/>
                <w:bCs w:val="0"/>
                <w:sz w:val="26"/>
                <w:szCs w:val="26"/>
                <w:rtl/>
              </w:rPr>
              <w:t xml:space="preserve">260 </w:t>
            </w:r>
            <w:r w:rsidRPr="00135D9B">
              <w:rPr>
                <w:rFonts w:ascii="Arial" w:hAnsi="Arial" w:hint="cs"/>
                <w:b w:val="0"/>
                <w:bCs w:val="0"/>
                <w:sz w:val="26"/>
                <w:szCs w:val="26"/>
              </w:rPr>
              <w:t>basic</w:t>
            </w:r>
            <w:r w:rsidRPr="00135D9B">
              <w:rPr>
                <w:rFonts w:ascii="Arial" w:hAnsi="Arial" w:hint="cs"/>
                <w:b w:val="0"/>
                <w:bCs w:val="0"/>
                <w:sz w:val="26"/>
                <w:szCs w:val="26"/>
                <w:rtl/>
              </w:rPr>
              <w:t xml:space="preserve"> ساخت کمپانی </w:t>
            </w:r>
            <w:r w:rsidRPr="00135D9B">
              <w:rPr>
                <w:rFonts w:ascii="Arial" w:hAnsi="Arial" w:hint="cs"/>
                <w:b w:val="0"/>
                <w:bCs w:val="0"/>
                <w:sz w:val="26"/>
                <w:szCs w:val="26"/>
              </w:rPr>
              <w:t>IKA</w:t>
            </w:r>
            <w:r w:rsidRPr="00135D9B">
              <w:rPr>
                <w:rFonts w:ascii="Arial" w:hAnsi="Arial" w:hint="cs"/>
                <w:b w:val="0"/>
                <w:bCs w:val="0"/>
                <w:sz w:val="26"/>
                <w:szCs w:val="26"/>
                <w:rtl/>
              </w:rPr>
              <w:t xml:space="preserve">  آلمان</w:t>
            </w:r>
          </w:p>
        </w:tc>
        <w:tc>
          <w:tcPr>
            <w:tcW w:w="1390" w:type="dxa"/>
            <w:shd w:val="clear" w:color="auto" w:fill="auto"/>
            <w:noWrap/>
            <w:vAlign w:val="center"/>
            <w:hideMark/>
          </w:tcPr>
          <w:p w14:paraId="34441AD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3C62D5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54C5C216"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41B3A646"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3FEB4E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1,220,000</w:t>
            </w:r>
          </w:p>
        </w:tc>
        <w:tc>
          <w:tcPr>
            <w:tcW w:w="1178" w:type="dxa"/>
            <w:shd w:val="clear" w:color="auto" w:fill="auto"/>
            <w:noWrap/>
            <w:vAlign w:val="center"/>
            <w:hideMark/>
          </w:tcPr>
          <w:p w14:paraId="7D6FDEB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47BFB43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1,220,000</w:t>
            </w:r>
          </w:p>
        </w:tc>
        <w:tc>
          <w:tcPr>
            <w:tcW w:w="1594" w:type="dxa"/>
            <w:shd w:val="clear" w:color="auto" w:fill="auto"/>
            <w:noWrap/>
            <w:vAlign w:val="center"/>
            <w:hideMark/>
          </w:tcPr>
          <w:p w14:paraId="2070D87A"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1,220,000</w:t>
            </w:r>
          </w:p>
        </w:tc>
      </w:tr>
      <w:tr w:rsidR="00412238" w:rsidRPr="00135D9B" w14:paraId="647E337F" w14:textId="77777777" w:rsidTr="00B431F8">
        <w:trPr>
          <w:trHeight w:val="405"/>
          <w:jc w:val="center"/>
        </w:trPr>
        <w:tc>
          <w:tcPr>
            <w:tcW w:w="709" w:type="dxa"/>
            <w:shd w:val="clear" w:color="auto" w:fill="auto"/>
            <w:noWrap/>
            <w:vAlign w:val="center"/>
            <w:hideMark/>
          </w:tcPr>
          <w:p w14:paraId="036915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103</w:t>
            </w:r>
          </w:p>
        </w:tc>
        <w:tc>
          <w:tcPr>
            <w:tcW w:w="3173" w:type="dxa"/>
            <w:shd w:val="clear" w:color="auto" w:fill="auto"/>
            <w:vAlign w:val="center"/>
            <w:hideMark/>
          </w:tcPr>
          <w:p w14:paraId="715BBCA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یخچال  ایستاده 300 لیتری  40- درجه به همراه نمایشگر لمسی ساخت فارادی</w:t>
            </w:r>
          </w:p>
        </w:tc>
        <w:tc>
          <w:tcPr>
            <w:tcW w:w="1390" w:type="dxa"/>
            <w:shd w:val="clear" w:color="auto" w:fill="auto"/>
            <w:noWrap/>
            <w:vAlign w:val="center"/>
            <w:hideMark/>
          </w:tcPr>
          <w:p w14:paraId="6761E2B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1440E7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AEB4EE9"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503F012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1C1C446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640,000</w:t>
            </w:r>
          </w:p>
        </w:tc>
        <w:tc>
          <w:tcPr>
            <w:tcW w:w="1178" w:type="dxa"/>
            <w:shd w:val="clear" w:color="auto" w:fill="auto"/>
            <w:noWrap/>
            <w:vAlign w:val="center"/>
            <w:hideMark/>
          </w:tcPr>
          <w:p w14:paraId="037A153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D8BBB7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640,000</w:t>
            </w:r>
          </w:p>
        </w:tc>
        <w:tc>
          <w:tcPr>
            <w:tcW w:w="1594" w:type="dxa"/>
            <w:shd w:val="clear" w:color="auto" w:fill="auto"/>
            <w:noWrap/>
            <w:vAlign w:val="center"/>
            <w:hideMark/>
          </w:tcPr>
          <w:p w14:paraId="74A4773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640,000</w:t>
            </w:r>
          </w:p>
        </w:tc>
      </w:tr>
      <w:tr w:rsidR="00412238" w:rsidRPr="00135D9B" w14:paraId="482833F6" w14:textId="77777777" w:rsidTr="00B431F8">
        <w:trPr>
          <w:trHeight w:val="405"/>
          <w:jc w:val="center"/>
        </w:trPr>
        <w:tc>
          <w:tcPr>
            <w:tcW w:w="709" w:type="dxa"/>
            <w:shd w:val="clear" w:color="auto" w:fill="auto"/>
            <w:noWrap/>
            <w:vAlign w:val="center"/>
            <w:hideMark/>
          </w:tcPr>
          <w:p w14:paraId="588A8A1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104</w:t>
            </w:r>
          </w:p>
        </w:tc>
        <w:tc>
          <w:tcPr>
            <w:tcW w:w="3173" w:type="dxa"/>
            <w:shd w:val="clear" w:color="auto" w:fill="auto"/>
            <w:vAlign w:val="center"/>
            <w:hideMark/>
          </w:tcPr>
          <w:p w14:paraId="55E0975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فریزر  ایستاده 300 لیتری  40- درجه به همراه نمایشگر لمسی ساخت فارادی</w:t>
            </w:r>
          </w:p>
        </w:tc>
        <w:tc>
          <w:tcPr>
            <w:tcW w:w="1390" w:type="dxa"/>
            <w:shd w:val="clear" w:color="auto" w:fill="auto"/>
            <w:noWrap/>
            <w:vAlign w:val="center"/>
            <w:hideMark/>
          </w:tcPr>
          <w:p w14:paraId="241A5ED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2B5121C"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78471E6"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4F124119"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0A582CEF"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1,200,000</w:t>
            </w:r>
          </w:p>
        </w:tc>
        <w:tc>
          <w:tcPr>
            <w:tcW w:w="1178" w:type="dxa"/>
            <w:shd w:val="clear" w:color="auto" w:fill="auto"/>
            <w:noWrap/>
            <w:vAlign w:val="center"/>
            <w:hideMark/>
          </w:tcPr>
          <w:p w14:paraId="73C07FE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AF87C4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1,200,000</w:t>
            </w:r>
          </w:p>
        </w:tc>
        <w:tc>
          <w:tcPr>
            <w:tcW w:w="1594" w:type="dxa"/>
            <w:shd w:val="clear" w:color="auto" w:fill="auto"/>
            <w:noWrap/>
            <w:vAlign w:val="center"/>
            <w:hideMark/>
          </w:tcPr>
          <w:p w14:paraId="69C510F3"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1,200,000</w:t>
            </w:r>
          </w:p>
        </w:tc>
      </w:tr>
      <w:tr w:rsidR="00412238" w:rsidRPr="00135D9B" w14:paraId="0580A5BB" w14:textId="77777777" w:rsidTr="00B431F8">
        <w:trPr>
          <w:trHeight w:val="3450"/>
          <w:jc w:val="center"/>
        </w:trPr>
        <w:tc>
          <w:tcPr>
            <w:tcW w:w="709" w:type="dxa"/>
            <w:shd w:val="clear" w:color="auto" w:fill="auto"/>
            <w:noWrap/>
            <w:vAlign w:val="center"/>
            <w:hideMark/>
          </w:tcPr>
          <w:p w14:paraId="495E3D9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105</w:t>
            </w:r>
          </w:p>
        </w:tc>
        <w:tc>
          <w:tcPr>
            <w:tcW w:w="3173" w:type="dxa"/>
            <w:shd w:val="clear" w:color="auto" w:fill="auto"/>
            <w:vAlign w:val="center"/>
            <w:hideMark/>
          </w:tcPr>
          <w:p w14:paraId="3F6E49F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سیستم </w:t>
            </w:r>
            <w:r w:rsidRPr="00135D9B">
              <w:rPr>
                <w:rFonts w:cs="Times New Roman"/>
                <w:b w:val="0"/>
                <w:bCs w:val="0"/>
                <w:sz w:val="26"/>
                <w:szCs w:val="26"/>
              </w:rPr>
              <w:t>Refurbished HPLC</w:t>
            </w:r>
            <w:r w:rsidRPr="00135D9B">
              <w:rPr>
                <w:rFonts w:ascii="Arial" w:hAnsi="Arial" w:hint="cs"/>
                <w:b w:val="0"/>
                <w:bCs w:val="0"/>
                <w:sz w:val="26"/>
                <w:szCs w:val="26"/>
                <w:rtl/>
              </w:rPr>
              <w:t xml:space="preserve"> چهار حلاله گرادیانت  </w:t>
            </w:r>
            <w:r w:rsidRPr="00135D9B">
              <w:rPr>
                <w:rFonts w:ascii="Arial" w:hAnsi="Arial" w:hint="cs"/>
                <w:b w:val="0"/>
                <w:bCs w:val="0"/>
                <w:sz w:val="26"/>
                <w:szCs w:val="26"/>
                <w:rtl/>
              </w:rPr>
              <w:br/>
              <w:t xml:space="preserve">مدل </w:t>
            </w:r>
            <w:r w:rsidRPr="00135D9B">
              <w:rPr>
                <w:rFonts w:ascii="Arial" w:hAnsi="Arial" w:hint="cs"/>
                <w:b w:val="0"/>
                <w:bCs w:val="0"/>
                <w:sz w:val="26"/>
                <w:szCs w:val="26"/>
              </w:rPr>
              <w:t>Alliance</w:t>
            </w:r>
            <w:r w:rsidRPr="00135D9B">
              <w:rPr>
                <w:rFonts w:ascii="Arial" w:hAnsi="Arial" w:hint="cs"/>
                <w:b w:val="0"/>
                <w:bCs w:val="0"/>
                <w:sz w:val="26"/>
                <w:szCs w:val="26"/>
                <w:rtl/>
              </w:rPr>
              <w:t xml:space="preserve">  2695 با کلیه ضمائم (بدون ستون) ساخت کمپانی </w:t>
            </w:r>
            <w:r w:rsidRPr="00135D9B">
              <w:rPr>
                <w:rFonts w:cs="Times New Roman"/>
                <w:b w:val="0"/>
                <w:bCs w:val="0"/>
                <w:sz w:val="26"/>
                <w:szCs w:val="26"/>
              </w:rPr>
              <w:t>Waters</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Quaternary Ssolvent Delivery</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PDA Detector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 xml:space="preserve">Column oven (Cooling option on column oven </w:t>
            </w:r>
            <w:r w:rsidRPr="00135D9B">
              <w:rPr>
                <w:rFonts w:cs="Times New Roman"/>
                <w:b w:val="0"/>
                <w:bCs w:val="0"/>
                <w:sz w:val="26"/>
                <w:szCs w:val="26"/>
                <w:rtl/>
              </w:rPr>
              <w:t>4°</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Autosampler with cooling option (</w:t>
            </w:r>
            <w:r w:rsidRPr="00135D9B">
              <w:rPr>
                <w:rFonts w:cs="Times New Roman"/>
                <w:b w:val="0"/>
                <w:bCs w:val="0"/>
                <w:sz w:val="26"/>
                <w:szCs w:val="26"/>
                <w:rtl/>
              </w:rPr>
              <w:t>4°</w:t>
            </w:r>
            <w:r w:rsidRPr="00135D9B">
              <w:rPr>
                <w:rFonts w:cs="Times New Roman"/>
                <w:b w:val="0"/>
                <w:bCs w:val="0"/>
                <w:sz w:val="26"/>
                <w:szCs w:val="26"/>
              </w:rPr>
              <w:t>C)</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Degasser</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Seal Wash</w:t>
            </w:r>
            <w:r w:rsidRPr="00135D9B">
              <w:rPr>
                <w:rFonts w:cs="Times New Roman"/>
                <w:b w:val="0"/>
                <w:bCs w:val="0"/>
                <w:sz w:val="26"/>
                <w:szCs w:val="26"/>
                <w:rtl/>
              </w:rPr>
              <w:t xml:space="preserve"> </w:t>
            </w:r>
            <w:r w:rsidRPr="00135D9B">
              <w:rPr>
                <w:rFonts w:cs="Times New Roman"/>
                <w:b w:val="0"/>
                <w:bCs w:val="0"/>
                <w:sz w:val="26"/>
                <w:szCs w:val="26"/>
                <w:rtl/>
              </w:rPr>
              <w:br/>
            </w:r>
            <w:r w:rsidRPr="00135D9B">
              <w:rPr>
                <w:rFonts w:cs="Times New Roman"/>
                <w:b w:val="0"/>
                <w:bCs w:val="0"/>
                <w:sz w:val="26"/>
                <w:szCs w:val="26"/>
              </w:rPr>
              <w:t>Pc +</w:t>
            </w:r>
            <w:r w:rsidRPr="00135D9B">
              <w:rPr>
                <w:rFonts w:cs="Times New Roman"/>
                <w:b w:val="0"/>
                <w:bCs w:val="0"/>
                <w:sz w:val="26"/>
                <w:szCs w:val="26"/>
                <w:rtl/>
              </w:rPr>
              <w:t xml:space="preserve">  </w:t>
            </w:r>
            <w:r w:rsidRPr="00135D9B">
              <w:rPr>
                <w:rFonts w:cs="Times New Roman"/>
                <w:b w:val="0"/>
                <w:bCs w:val="0"/>
                <w:sz w:val="26"/>
                <w:szCs w:val="26"/>
              </w:rPr>
              <w:t xml:space="preserve">Empower </w:t>
            </w:r>
            <w:r w:rsidRPr="00135D9B">
              <w:rPr>
                <w:rFonts w:cs="Times New Roman"/>
                <w:b w:val="0"/>
                <w:bCs w:val="0"/>
                <w:sz w:val="26"/>
                <w:szCs w:val="26"/>
                <w:rtl/>
              </w:rPr>
              <w:t xml:space="preserve">3 </w:t>
            </w:r>
            <w:r w:rsidRPr="00135D9B">
              <w:rPr>
                <w:rFonts w:cs="Times New Roman"/>
                <w:b w:val="0"/>
                <w:bCs w:val="0"/>
                <w:sz w:val="26"/>
                <w:szCs w:val="26"/>
              </w:rPr>
              <w:t>software</w:t>
            </w:r>
            <w:r w:rsidRPr="00135D9B">
              <w:rPr>
                <w:rFonts w:cs="Times New Roman"/>
                <w:b w:val="0"/>
                <w:bCs w:val="0"/>
                <w:sz w:val="26"/>
                <w:szCs w:val="26"/>
                <w:rtl/>
              </w:rPr>
              <w:t xml:space="preserve"> </w:t>
            </w:r>
            <w:r w:rsidRPr="00135D9B">
              <w:rPr>
                <w:rFonts w:cs="Times New Roman"/>
                <w:b w:val="0"/>
                <w:bCs w:val="0"/>
                <w:sz w:val="26"/>
                <w:szCs w:val="26"/>
                <w:rtl/>
              </w:rPr>
              <w:br/>
              <w:t>(</w:t>
            </w:r>
            <w:r w:rsidRPr="00135D9B">
              <w:rPr>
                <w:rFonts w:cs="Times New Roman"/>
                <w:b w:val="0"/>
                <w:bCs w:val="0"/>
                <w:sz w:val="26"/>
                <w:szCs w:val="26"/>
              </w:rPr>
              <w:t>With System Suitability)</w:t>
            </w:r>
          </w:p>
        </w:tc>
        <w:tc>
          <w:tcPr>
            <w:tcW w:w="1390" w:type="dxa"/>
            <w:shd w:val="clear" w:color="auto" w:fill="auto"/>
            <w:noWrap/>
            <w:vAlign w:val="center"/>
            <w:hideMark/>
          </w:tcPr>
          <w:p w14:paraId="0518365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0CEA5904"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565B005"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791E60D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1D752A30"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5,500,000</w:t>
            </w:r>
          </w:p>
        </w:tc>
        <w:tc>
          <w:tcPr>
            <w:tcW w:w="1178" w:type="dxa"/>
            <w:shd w:val="clear" w:color="auto" w:fill="auto"/>
            <w:noWrap/>
            <w:vAlign w:val="center"/>
            <w:hideMark/>
          </w:tcPr>
          <w:p w14:paraId="32E03B7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5F554D3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5,500,000</w:t>
            </w:r>
          </w:p>
        </w:tc>
        <w:tc>
          <w:tcPr>
            <w:tcW w:w="1594" w:type="dxa"/>
            <w:shd w:val="clear" w:color="auto" w:fill="auto"/>
            <w:noWrap/>
            <w:vAlign w:val="center"/>
            <w:hideMark/>
          </w:tcPr>
          <w:p w14:paraId="668132A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5,500,000</w:t>
            </w:r>
          </w:p>
        </w:tc>
      </w:tr>
      <w:tr w:rsidR="00412238" w:rsidRPr="00135D9B" w14:paraId="63096C84" w14:textId="77777777" w:rsidTr="00B431F8">
        <w:trPr>
          <w:trHeight w:val="405"/>
          <w:jc w:val="center"/>
        </w:trPr>
        <w:tc>
          <w:tcPr>
            <w:tcW w:w="709" w:type="dxa"/>
            <w:shd w:val="clear" w:color="auto" w:fill="auto"/>
            <w:noWrap/>
            <w:vAlign w:val="center"/>
            <w:hideMark/>
          </w:tcPr>
          <w:p w14:paraId="3362BCD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106</w:t>
            </w:r>
          </w:p>
        </w:tc>
        <w:tc>
          <w:tcPr>
            <w:tcW w:w="3173" w:type="dxa"/>
            <w:shd w:val="clear" w:color="auto" w:fill="auto"/>
            <w:vAlign w:val="center"/>
            <w:hideMark/>
          </w:tcPr>
          <w:p w14:paraId="6DF3700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پکیج دستگاه جذب اتمی شعله و کوره   (</w:t>
            </w:r>
            <w:r w:rsidRPr="00135D9B">
              <w:rPr>
                <w:rFonts w:cs="Times New Roman"/>
                <w:b w:val="0"/>
                <w:bCs w:val="0"/>
                <w:sz w:val="26"/>
                <w:szCs w:val="26"/>
              </w:rPr>
              <w:t>Refurbished</w:t>
            </w:r>
            <w:r w:rsidRPr="00135D9B">
              <w:rPr>
                <w:rFonts w:cs="Times New Roman"/>
                <w:b w:val="0"/>
                <w:bCs w:val="0"/>
                <w:sz w:val="26"/>
                <w:szCs w:val="26"/>
                <w:rtl/>
              </w:rPr>
              <w:t xml:space="preserve">  </w:t>
            </w:r>
            <w:r w:rsidRPr="00135D9B">
              <w:rPr>
                <w:rFonts w:ascii="Arial" w:hAnsi="Arial" w:hint="cs"/>
                <w:b w:val="0"/>
                <w:bCs w:val="0"/>
                <w:sz w:val="26"/>
                <w:szCs w:val="26"/>
                <w:rtl/>
              </w:rPr>
              <w:t xml:space="preserve">)  بهمراه </w:t>
            </w:r>
            <w:r w:rsidRPr="00135D9B">
              <w:rPr>
                <w:rFonts w:cs="Times New Roman"/>
                <w:b w:val="0"/>
                <w:bCs w:val="0"/>
                <w:sz w:val="26"/>
                <w:szCs w:val="26"/>
              </w:rPr>
              <w:t>VGA</w:t>
            </w:r>
            <w:r w:rsidRPr="00135D9B">
              <w:rPr>
                <w:rFonts w:ascii="Arial" w:hAnsi="Arial" w:hint="cs"/>
                <w:b w:val="0"/>
                <w:bCs w:val="0"/>
                <w:sz w:val="26"/>
                <w:szCs w:val="26"/>
                <w:rtl/>
              </w:rPr>
              <w:t xml:space="preserve"> مدل  </w:t>
            </w:r>
            <w:r w:rsidRPr="00135D9B">
              <w:rPr>
                <w:rFonts w:cs="Times New Roman"/>
                <w:b w:val="0"/>
                <w:bCs w:val="0"/>
                <w:sz w:val="26"/>
                <w:szCs w:val="26"/>
              </w:rPr>
              <w:t>AA</w:t>
            </w:r>
            <w:r w:rsidRPr="00135D9B">
              <w:rPr>
                <w:rFonts w:cs="Times New Roman"/>
                <w:b w:val="0"/>
                <w:bCs w:val="0"/>
                <w:sz w:val="26"/>
                <w:szCs w:val="26"/>
                <w:rtl/>
              </w:rPr>
              <w:t>280</w:t>
            </w:r>
            <w:r w:rsidRPr="00135D9B">
              <w:rPr>
                <w:rFonts w:cs="Times New Roman"/>
                <w:b w:val="0"/>
                <w:bCs w:val="0"/>
                <w:sz w:val="26"/>
                <w:szCs w:val="26"/>
              </w:rPr>
              <w:t>FS</w:t>
            </w:r>
            <w:r w:rsidRPr="00135D9B">
              <w:rPr>
                <w:rFonts w:ascii="Arial" w:hAnsi="Arial" w:hint="cs"/>
                <w:b w:val="0"/>
                <w:bCs w:val="0"/>
                <w:sz w:val="26"/>
                <w:szCs w:val="26"/>
                <w:rtl/>
              </w:rPr>
              <w:t xml:space="preserve">(بدون لامپ) ساخت کمپانی </w:t>
            </w:r>
            <w:r w:rsidRPr="00135D9B">
              <w:rPr>
                <w:rFonts w:cs="Times New Roman"/>
                <w:b w:val="0"/>
                <w:bCs w:val="0"/>
                <w:sz w:val="26"/>
                <w:szCs w:val="26"/>
              </w:rPr>
              <w:t>Varian</w:t>
            </w:r>
            <w:r w:rsidRPr="00135D9B">
              <w:rPr>
                <w:rFonts w:cs="Times New Roman"/>
                <w:b w:val="0"/>
                <w:bCs w:val="0"/>
                <w:sz w:val="26"/>
                <w:szCs w:val="26"/>
                <w:rtl/>
              </w:rPr>
              <w:t xml:space="preserve"> </w:t>
            </w:r>
            <w:r w:rsidRPr="00135D9B">
              <w:rPr>
                <w:rFonts w:ascii="Arial" w:hAnsi="Arial" w:hint="cs"/>
                <w:b w:val="0"/>
                <w:bCs w:val="0"/>
                <w:sz w:val="26"/>
                <w:szCs w:val="26"/>
                <w:rtl/>
              </w:rPr>
              <w:t xml:space="preserve"> </w:t>
            </w:r>
          </w:p>
        </w:tc>
        <w:tc>
          <w:tcPr>
            <w:tcW w:w="1390" w:type="dxa"/>
            <w:shd w:val="clear" w:color="auto" w:fill="auto"/>
            <w:noWrap/>
            <w:vAlign w:val="center"/>
            <w:hideMark/>
          </w:tcPr>
          <w:p w14:paraId="2F1C9F6B"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781CA99A"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7EA3821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61C1893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58BAB28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28,000,000</w:t>
            </w:r>
          </w:p>
        </w:tc>
        <w:tc>
          <w:tcPr>
            <w:tcW w:w="1178" w:type="dxa"/>
            <w:shd w:val="clear" w:color="auto" w:fill="auto"/>
            <w:noWrap/>
            <w:vAlign w:val="center"/>
            <w:hideMark/>
          </w:tcPr>
          <w:p w14:paraId="0D5F452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AEBA7E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28,000,000</w:t>
            </w:r>
          </w:p>
        </w:tc>
        <w:tc>
          <w:tcPr>
            <w:tcW w:w="1594" w:type="dxa"/>
            <w:shd w:val="clear" w:color="auto" w:fill="auto"/>
            <w:noWrap/>
            <w:vAlign w:val="center"/>
            <w:hideMark/>
          </w:tcPr>
          <w:p w14:paraId="5D961DF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28,000,000</w:t>
            </w:r>
          </w:p>
        </w:tc>
      </w:tr>
      <w:tr w:rsidR="00412238" w:rsidRPr="00135D9B" w14:paraId="308EBF6C" w14:textId="77777777" w:rsidTr="00B431F8">
        <w:trPr>
          <w:trHeight w:val="405"/>
          <w:jc w:val="center"/>
        </w:trPr>
        <w:tc>
          <w:tcPr>
            <w:tcW w:w="709" w:type="dxa"/>
            <w:shd w:val="clear" w:color="auto" w:fill="auto"/>
            <w:noWrap/>
            <w:vAlign w:val="center"/>
            <w:hideMark/>
          </w:tcPr>
          <w:p w14:paraId="7B94FC9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107</w:t>
            </w:r>
          </w:p>
        </w:tc>
        <w:tc>
          <w:tcPr>
            <w:tcW w:w="3173" w:type="dxa"/>
            <w:shd w:val="clear" w:color="auto" w:fill="auto"/>
            <w:vAlign w:val="center"/>
            <w:hideMark/>
          </w:tcPr>
          <w:p w14:paraId="1DAAF14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پلاریمتر دیجیتال اتوماتیک مدل   </w:t>
            </w:r>
            <w:r w:rsidRPr="00135D9B">
              <w:rPr>
                <w:rFonts w:ascii="Arial" w:hAnsi="Arial" w:hint="cs"/>
                <w:b w:val="0"/>
                <w:bCs w:val="0"/>
                <w:sz w:val="26"/>
                <w:szCs w:val="26"/>
              </w:rPr>
              <w:t>AP-</w:t>
            </w:r>
            <w:r w:rsidRPr="00135D9B">
              <w:rPr>
                <w:rFonts w:ascii="Arial" w:hAnsi="Arial" w:hint="cs"/>
                <w:b w:val="0"/>
                <w:bCs w:val="0"/>
                <w:sz w:val="26"/>
                <w:szCs w:val="26"/>
                <w:rtl/>
              </w:rPr>
              <w:t xml:space="preserve">300ساخت کمپانی </w:t>
            </w:r>
            <w:r w:rsidRPr="00135D9B">
              <w:rPr>
                <w:rFonts w:ascii="Arial" w:hAnsi="Arial" w:hint="cs"/>
                <w:b w:val="0"/>
                <w:bCs w:val="0"/>
                <w:sz w:val="26"/>
                <w:szCs w:val="26"/>
              </w:rPr>
              <w:t>Atago</w:t>
            </w:r>
            <w:r w:rsidRPr="00135D9B">
              <w:rPr>
                <w:rFonts w:ascii="Arial" w:hAnsi="Arial" w:hint="cs"/>
                <w:b w:val="0"/>
                <w:bCs w:val="0"/>
                <w:sz w:val="26"/>
                <w:szCs w:val="26"/>
                <w:rtl/>
              </w:rPr>
              <w:t xml:space="preserve"> ژاپن </w:t>
            </w:r>
          </w:p>
        </w:tc>
        <w:tc>
          <w:tcPr>
            <w:tcW w:w="1390" w:type="dxa"/>
            <w:shd w:val="clear" w:color="auto" w:fill="auto"/>
            <w:noWrap/>
            <w:vAlign w:val="center"/>
            <w:hideMark/>
          </w:tcPr>
          <w:p w14:paraId="41F6916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2B34CBC6"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237A3CFA"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238218B1"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50F9F7EC"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3,800,000</w:t>
            </w:r>
          </w:p>
        </w:tc>
        <w:tc>
          <w:tcPr>
            <w:tcW w:w="1178" w:type="dxa"/>
            <w:shd w:val="clear" w:color="auto" w:fill="auto"/>
            <w:noWrap/>
            <w:vAlign w:val="center"/>
            <w:hideMark/>
          </w:tcPr>
          <w:p w14:paraId="20A8E65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0A9A382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3,800,000</w:t>
            </w:r>
          </w:p>
        </w:tc>
        <w:tc>
          <w:tcPr>
            <w:tcW w:w="1594" w:type="dxa"/>
            <w:shd w:val="clear" w:color="auto" w:fill="auto"/>
            <w:noWrap/>
            <w:vAlign w:val="center"/>
            <w:hideMark/>
          </w:tcPr>
          <w:p w14:paraId="59691D1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3,800,000</w:t>
            </w:r>
          </w:p>
        </w:tc>
      </w:tr>
      <w:tr w:rsidR="00412238" w:rsidRPr="00135D9B" w14:paraId="5E511577" w14:textId="77777777" w:rsidTr="00B431F8">
        <w:trPr>
          <w:trHeight w:val="405"/>
          <w:jc w:val="center"/>
        </w:trPr>
        <w:tc>
          <w:tcPr>
            <w:tcW w:w="709" w:type="dxa"/>
            <w:shd w:val="clear" w:color="auto" w:fill="auto"/>
            <w:noWrap/>
            <w:vAlign w:val="center"/>
            <w:hideMark/>
          </w:tcPr>
          <w:p w14:paraId="6F525C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108</w:t>
            </w:r>
          </w:p>
        </w:tc>
        <w:tc>
          <w:tcPr>
            <w:tcW w:w="3173" w:type="dxa"/>
            <w:shd w:val="clear" w:color="auto" w:fill="auto"/>
            <w:vAlign w:val="center"/>
            <w:hideMark/>
          </w:tcPr>
          <w:p w14:paraId="45B5E15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 xml:space="preserve">رفرکتومتر دیجیتال اتوماتیک مدل   </w:t>
            </w:r>
            <w:r w:rsidRPr="00135D9B">
              <w:rPr>
                <w:rFonts w:ascii="Arial" w:hAnsi="Arial" w:hint="cs"/>
                <w:b w:val="0"/>
                <w:bCs w:val="0"/>
                <w:sz w:val="26"/>
                <w:szCs w:val="26"/>
              </w:rPr>
              <w:t>RX-</w:t>
            </w:r>
            <w:r w:rsidRPr="00135D9B">
              <w:rPr>
                <w:rFonts w:ascii="Arial" w:hAnsi="Arial" w:hint="cs"/>
                <w:b w:val="0"/>
                <w:bCs w:val="0"/>
                <w:sz w:val="26"/>
                <w:szCs w:val="26"/>
                <w:rtl/>
              </w:rPr>
              <w:t>7000</w:t>
            </w:r>
            <w:r w:rsidRPr="00135D9B">
              <w:rPr>
                <w:rFonts w:ascii="Arial" w:hAnsi="Arial" w:hint="cs"/>
                <w:b w:val="0"/>
                <w:bCs w:val="0"/>
                <w:sz w:val="26"/>
                <w:szCs w:val="26"/>
              </w:rPr>
              <w:t>i</w:t>
            </w:r>
            <w:r w:rsidRPr="00135D9B">
              <w:rPr>
                <w:rFonts w:ascii="Arial" w:hAnsi="Arial" w:hint="cs"/>
                <w:b w:val="0"/>
                <w:bCs w:val="0"/>
                <w:sz w:val="26"/>
                <w:szCs w:val="26"/>
                <w:rtl/>
              </w:rPr>
              <w:t xml:space="preserve">ساخت کمپانی </w:t>
            </w:r>
            <w:r w:rsidRPr="00135D9B">
              <w:rPr>
                <w:rFonts w:ascii="Arial" w:hAnsi="Arial" w:hint="cs"/>
                <w:b w:val="0"/>
                <w:bCs w:val="0"/>
                <w:sz w:val="26"/>
                <w:szCs w:val="26"/>
              </w:rPr>
              <w:t>Atago</w:t>
            </w:r>
            <w:r w:rsidRPr="00135D9B">
              <w:rPr>
                <w:rFonts w:ascii="Arial" w:hAnsi="Arial" w:hint="cs"/>
                <w:b w:val="0"/>
                <w:bCs w:val="0"/>
                <w:sz w:val="26"/>
                <w:szCs w:val="26"/>
                <w:rtl/>
              </w:rPr>
              <w:t xml:space="preserve"> ژاپن</w:t>
            </w:r>
          </w:p>
        </w:tc>
        <w:tc>
          <w:tcPr>
            <w:tcW w:w="1390" w:type="dxa"/>
            <w:shd w:val="clear" w:color="auto" w:fill="auto"/>
            <w:noWrap/>
            <w:vAlign w:val="center"/>
            <w:hideMark/>
          </w:tcPr>
          <w:p w14:paraId="6D92CF7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342F35D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23273DF"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دستگاه</w:t>
            </w:r>
          </w:p>
        </w:tc>
        <w:tc>
          <w:tcPr>
            <w:tcW w:w="785" w:type="dxa"/>
            <w:shd w:val="clear" w:color="auto" w:fill="auto"/>
            <w:noWrap/>
            <w:vAlign w:val="center"/>
            <w:hideMark/>
          </w:tcPr>
          <w:p w14:paraId="3493ECE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9F45148"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4,000,000</w:t>
            </w:r>
          </w:p>
        </w:tc>
        <w:tc>
          <w:tcPr>
            <w:tcW w:w="1178" w:type="dxa"/>
            <w:shd w:val="clear" w:color="auto" w:fill="auto"/>
            <w:noWrap/>
            <w:vAlign w:val="center"/>
            <w:hideMark/>
          </w:tcPr>
          <w:p w14:paraId="1CDEF832"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30E4631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4,000,000</w:t>
            </w:r>
          </w:p>
        </w:tc>
        <w:tc>
          <w:tcPr>
            <w:tcW w:w="1594" w:type="dxa"/>
            <w:shd w:val="clear" w:color="auto" w:fill="auto"/>
            <w:noWrap/>
            <w:vAlign w:val="center"/>
            <w:hideMark/>
          </w:tcPr>
          <w:p w14:paraId="44BB3E4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4,000,000</w:t>
            </w:r>
          </w:p>
        </w:tc>
      </w:tr>
      <w:tr w:rsidR="00412238" w:rsidRPr="00135D9B" w14:paraId="7CDC5945" w14:textId="77777777" w:rsidTr="00B431F8">
        <w:trPr>
          <w:trHeight w:val="405"/>
          <w:jc w:val="center"/>
        </w:trPr>
        <w:tc>
          <w:tcPr>
            <w:tcW w:w="709" w:type="dxa"/>
            <w:shd w:val="clear" w:color="auto" w:fill="auto"/>
            <w:noWrap/>
            <w:vAlign w:val="center"/>
            <w:hideMark/>
          </w:tcPr>
          <w:p w14:paraId="67B150B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109</w:t>
            </w:r>
          </w:p>
        </w:tc>
        <w:tc>
          <w:tcPr>
            <w:tcW w:w="3173" w:type="dxa"/>
            <w:shd w:val="clear" w:color="auto" w:fill="auto"/>
            <w:vAlign w:val="center"/>
            <w:hideMark/>
          </w:tcPr>
          <w:p w14:paraId="1873730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دانش فنی و مهندسی تفضیلی</w:t>
            </w:r>
          </w:p>
        </w:tc>
        <w:tc>
          <w:tcPr>
            <w:tcW w:w="1390" w:type="dxa"/>
            <w:shd w:val="clear" w:color="auto" w:fill="auto"/>
            <w:noWrap/>
            <w:vAlign w:val="center"/>
            <w:hideMark/>
          </w:tcPr>
          <w:p w14:paraId="20116E0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57B6ADC7"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1</w:t>
            </w:r>
          </w:p>
        </w:tc>
        <w:tc>
          <w:tcPr>
            <w:tcW w:w="718" w:type="dxa"/>
            <w:shd w:val="clear" w:color="auto" w:fill="auto"/>
            <w:noWrap/>
            <w:vAlign w:val="center"/>
            <w:hideMark/>
          </w:tcPr>
          <w:p w14:paraId="16357DB8"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Arial" w:hAnsi="Arial" w:cs="B Mitra" w:hint="cs"/>
                <w:b w:val="0"/>
                <w:bCs w:val="0"/>
                <w:sz w:val="26"/>
                <w:szCs w:val="26"/>
                <w:rtl/>
              </w:rPr>
              <w:t>سری</w:t>
            </w:r>
          </w:p>
        </w:tc>
        <w:tc>
          <w:tcPr>
            <w:tcW w:w="785" w:type="dxa"/>
            <w:shd w:val="clear" w:color="auto" w:fill="auto"/>
            <w:noWrap/>
            <w:vAlign w:val="center"/>
            <w:hideMark/>
          </w:tcPr>
          <w:p w14:paraId="1D24A7D4"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0</w:t>
            </w:r>
          </w:p>
        </w:tc>
        <w:tc>
          <w:tcPr>
            <w:tcW w:w="1410" w:type="dxa"/>
            <w:shd w:val="clear" w:color="auto" w:fill="auto"/>
            <w:noWrap/>
            <w:vAlign w:val="center"/>
            <w:hideMark/>
          </w:tcPr>
          <w:p w14:paraId="22473B65"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350,000,000</w:t>
            </w:r>
          </w:p>
        </w:tc>
        <w:tc>
          <w:tcPr>
            <w:tcW w:w="1178" w:type="dxa"/>
            <w:shd w:val="clear" w:color="auto" w:fill="auto"/>
            <w:noWrap/>
            <w:vAlign w:val="center"/>
            <w:hideMark/>
          </w:tcPr>
          <w:p w14:paraId="21BE6131"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1FA363ED"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350,000,000</w:t>
            </w:r>
          </w:p>
        </w:tc>
        <w:tc>
          <w:tcPr>
            <w:tcW w:w="1594" w:type="dxa"/>
            <w:shd w:val="clear" w:color="auto" w:fill="auto"/>
            <w:noWrap/>
            <w:vAlign w:val="center"/>
            <w:hideMark/>
          </w:tcPr>
          <w:p w14:paraId="5A3D4DB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350,000,000</w:t>
            </w:r>
          </w:p>
        </w:tc>
      </w:tr>
      <w:tr w:rsidR="00412238" w:rsidRPr="00135D9B" w14:paraId="00AD894E" w14:textId="77777777" w:rsidTr="00B431F8">
        <w:trPr>
          <w:trHeight w:val="405"/>
          <w:jc w:val="center"/>
        </w:trPr>
        <w:tc>
          <w:tcPr>
            <w:tcW w:w="709" w:type="dxa"/>
            <w:shd w:val="clear" w:color="auto" w:fill="auto"/>
            <w:noWrap/>
            <w:vAlign w:val="center"/>
            <w:hideMark/>
          </w:tcPr>
          <w:p w14:paraId="2C59B7C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lastRenderedPageBreak/>
              <w:t>110</w:t>
            </w:r>
          </w:p>
        </w:tc>
        <w:tc>
          <w:tcPr>
            <w:tcW w:w="3173" w:type="dxa"/>
            <w:shd w:val="clear" w:color="auto" w:fill="auto"/>
            <w:noWrap/>
            <w:vAlign w:val="center"/>
            <w:hideMark/>
          </w:tcPr>
          <w:p w14:paraId="08ED50E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Arial" w:hAnsi="Arial" w:cs="B Mitra" w:hint="cs"/>
                <w:b w:val="0"/>
                <w:bCs w:val="0"/>
                <w:sz w:val="26"/>
                <w:szCs w:val="26"/>
                <w:rtl/>
              </w:rPr>
              <w:t>سایر</w:t>
            </w:r>
          </w:p>
        </w:tc>
        <w:tc>
          <w:tcPr>
            <w:tcW w:w="1390" w:type="dxa"/>
            <w:shd w:val="clear" w:color="auto" w:fill="auto"/>
            <w:noWrap/>
            <w:vAlign w:val="center"/>
            <w:hideMark/>
          </w:tcPr>
          <w:p w14:paraId="13455316"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038" w:type="dxa"/>
            <w:shd w:val="clear" w:color="auto" w:fill="auto"/>
            <w:noWrap/>
            <w:vAlign w:val="center"/>
            <w:hideMark/>
          </w:tcPr>
          <w:p w14:paraId="65912A10"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 </w:t>
            </w:r>
          </w:p>
        </w:tc>
        <w:tc>
          <w:tcPr>
            <w:tcW w:w="718" w:type="dxa"/>
            <w:shd w:val="clear" w:color="auto" w:fill="auto"/>
            <w:noWrap/>
            <w:vAlign w:val="center"/>
            <w:hideMark/>
          </w:tcPr>
          <w:p w14:paraId="0D079510" w14:textId="77777777" w:rsidR="00412238" w:rsidRPr="00135D9B" w:rsidRDefault="00412238" w:rsidP="00B431F8">
            <w:pPr>
              <w:spacing w:line="240" w:lineRule="auto"/>
              <w:ind w:left="0" w:firstLine="0"/>
              <w:rPr>
                <w:rFonts w:ascii="Arial" w:hAnsi="Arial" w:cs="B Mitra"/>
                <w:b w:val="0"/>
                <w:bCs w:val="0"/>
                <w:sz w:val="26"/>
                <w:szCs w:val="26"/>
              </w:rPr>
            </w:pPr>
            <w:r w:rsidRPr="00135D9B">
              <w:rPr>
                <w:rFonts w:ascii="Cambria" w:hAnsi="Cambria" w:cs="Cambria" w:hint="cs"/>
                <w:b w:val="0"/>
                <w:bCs w:val="0"/>
                <w:sz w:val="26"/>
                <w:szCs w:val="26"/>
                <w:rtl/>
              </w:rPr>
              <w:t> </w:t>
            </w:r>
          </w:p>
        </w:tc>
        <w:tc>
          <w:tcPr>
            <w:tcW w:w="785" w:type="dxa"/>
            <w:shd w:val="clear" w:color="auto" w:fill="auto"/>
            <w:noWrap/>
            <w:vAlign w:val="center"/>
            <w:hideMark/>
          </w:tcPr>
          <w:p w14:paraId="76EE33D7"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Cambria" w:hAnsi="Cambria" w:cs="Cambria" w:hint="cs"/>
                <w:b w:val="0"/>
                <w:bCs w:val="0"/>
                <w:sz w:val="26"/>
                <w:szCs w:val="26"/>
                <w:rtl/>
              </w:rPr>
              <w:t> </w:t>
            </w:r>
          </w:p>
        </w:tc>
        <w:tc>
          <w:tcPr>
            <w:tcW w:w="1410" w:type="dxa"/>
            <w:shd w:val="clear" w:color="auto" w:fill="auto"/>
            <w:noWrap/>
            <w:vAlign w:val="center"/>
            <w:hideMark/>
          </w:tcPr>
          <w:p w14:paraId="2B47C5AE" w14:textId="77777777" w:rsidR="00412238" w:rsidRPr="00135D9B" w:rsidRDefault="00412238" w:rsidP="00B431F8">
            <w:pPr>
              <w:spacing w:line="240" w:lineRule="auto"/>
              <w:ind w:left="0" w:firstLine="0"/>
              <w:rPr>
                <w:rFonts w:ascii="Arial" w:hAnsi="Arial" w:cs="B Mitra"/>
                <w:b w:val="0"/>
                <w:bCs w:val="0"/>
                <w:sz w:val="26"/>
                <w:szCs w:val="26"/>
                <w:rtl/>
              </w:rPr>
            </w:pPr>
            <w:r w:rsidRPr="00135D9B">
              <w:rPr>
                <w:rFonts w:ascii="Cambria" w:hAnsi="Cambria" w:cs="Cambria" w:hint="cs"/>
                <w:b w:val="0"/>
                <w:bCs w:val="0"/>
                <w:sz w:val="26"/>
                <w:szCs w:val="26"/>
                <w:rtl/>
              </w:rPr>
              <w:t> </w:t>
            </w:r>
          </w:p>
        </w:tc>
        <w:tc>
          <w:tcPr>
            <w:tcW w:w="1178" w:type="dxa"/>
            <w:shd w:val="clear" w:color="auto" w:fill="auto"/>
            <w:noWrap/>
            <w:vAlign w:val="center"/>
            <w:hideMark/>
          </w:tcPr>
          <w:p w14:paraId="7B77606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2DB93D9C"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134,926,465</w:t>
            </w:r>
          </w:p>
        </w:tc>
        <w:tc>
          <w:tcPr>
            <w:tcW w:w="1594" w:type="dxa"/>
            <w:shd w:val="clear" w:color="auto" w:fill="auto"/>
            <w:noWrap/>
            <w:vAlign w:val="center"/>
            <w:hideMark/>
          </w:tcPr>
          <w:p w14:paraId="367D518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134,926,465</w:t>
            </w:r>
          </w:p>
        </w:tc>
      </w:tr>
      <w:tr w:rsidR="00412238" w:rsidRPr="00135D9B" w14:paraId="42FF5B97" w14:textId="77777777" w:rsidTr="00B431F8">
        <w:trPr>
          <w:trHeight w:val="405"/>
          <w:jc w:val="center"/>
        </w:trPr>
        <w:tc>
          <w:tcPr>
            <w:tcW w:w="709" w:type="dxa"/>
            <w:shd w:val="clear" w:color="auto" w:fill="auto"/>
            <w:noWrap/>
            <w:vAlign w:val="center"/>
            <w:hideMark/>
          </w:tcPr>
          <w:p w14:paraId="1C791FF9"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111</w:t>
            </w:r>
          </w:p>
        </w:tc>
        <w:tc>
          <w:tcPr>
            <w:tcW w:w="3173" w:type="dxa"/>
            <w:shd w:val="clear" w:color="auto" w:fill="auto"/>
            <w:noWrap/>
            <w:vAlign w:val="center"/>
            <w:hideMark/>
          </w:tcPr>
          <w:p w14:paraId="6DCC547E"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هزینه های خرید، حمل، نصب و راه اندازی</w:t>
            </w:r>
          </w:p>
        </w:tc>
        <w:tc>
          <w:tcPr>
            <w:tcW w:w="1390" w:type="dxa"/>
            <w:shd w:val="clear" w:color="auto" w:fill="auto"/>
            <w:noWrap/>
            <w:vAlign w:val="center"/>
            <w:hideMark/>
          </w:tcPr>
          <w:p w14:paraId="52D26497"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038" w:type="dxa"/>
            <w:shd w:val="clear" w:color="auto" w:fill="auto"/>
            <w:noWrap/>
            <w:vAlign w:val="center"/>
            <w:hideMark/>
          </w:tcPr>
          <w:p w14:paraId="6C69CBFF" w14:textId="77777777" w:rsidR="00412238" w:rsidRPr="00135D9B" w:rsidRDefault="00412238" w:rsidP="00B431F8">
            <w:pPr>
              <w:bidi w:val="0"/>
              <w:spacing w:line="240" w:lineRule="auto"/>
              <w:ind w:left="0" w:firstLine="0"/>
              <w:rPr>
                <w:rFonts w:ascii="Arial" w:hAnsi="Arial"/>
                <w:b w:val="0"/>
                <w:bCs w:val="0"/>
                <w:sz w:val="26"/>
                <w:szCs w:val="26"/>
                <w:rtl/>
              </w:rPr>
            </w:pPr>
            <w:r w:rsidRPr="00135D9B">
              <w:rPr>
                <w:rFonts w:ascii="Arial" w:hAnsi="Arial" w:hint="cs"/>
                <w:b w:val="0"/>
                <w:bCs w:val="0"/>
                <w:sz w:val="26"/>
                <w:szCs w:val="26"/>
              </w:rPr>
              <w:t> </w:t>
            </w:r>
          </w:p>
        </w:tc>
        <w:tc>
          <w:tcPr>
            <w:tcW w:w="718" w:type="dxa"/>
            <w:shd w:val="clear" w:color="auto" w:fill="auto"/>
            <w:noWrap/>
            <w:vAlign w:val="center"/>
            <w:hideMark/>
          </w:tcPr>
          <w:p w14:paraId="31C3D8FE" w14:textId="77777777" w:rsidR="00412238" w:rsidRPr="00135D9B" w:rsidRDefault="00412238" w:rsidP="00B431F8">
            <w:pPr>
              <w:spacing w:line="240" w:lineRule="auto"/>
              <w:ind w:left="0" w:firstLine="0"/>
              <w:rPr>
                <w:rFonts w:ascii="Arial" w:hAnsi="Arial"/>
                <w:b w:val="0"/>
                <w:bCs w:val="0"/>
                <w:sz w:val="26"/>
                <w:szCs w:val="26"/>
              </w:rPr>
            </w:pPr>
            <w:r w:rsidRPr="00135D9B">
              <w:rPr>
                <w:rFonts w:ascii="Cambria" w:hAnsi="Cambria" w:cs="Cambria" w:hint="cs"/>
                <w:b w:val="0"/>
                <w:bCs w:val="0"/>
                <w:sz w:val="26"/>
                <w:szCs w:val="26"/>
                <w:rtl/>
              </w:rPr>
              <w:t> </w:t>
            </w:r>
          </w:p>
        </w:tc>
        <w:tc>
          <w:tcPr>
            <w:tcW w:w="785" w:type="dxa"/>
            <w:shd w:val="clear" w:color="auto" w:fill="auto"/>
            <w:noWrap/>
            <w:vAlign w:val="center"/>
            <w:hideMark/>
          </w:tcPr>
          <w:p w14:paraId="41685CB8"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410" w:type="dxa"/>
            <w:shd w:val="clear" w:color="auto" w:fill="auto"/>
            <w:noWrap/>
            <w:vAlign w:val="center"/>
            <w:hideMark/>
          </w:tcPr>
          <w:p w14:paraId="5BB9CD84"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Cambria" w:hAnsi="Cambria" w:cs="Cambria" w:hint="cs"/>
                <w:b w:val="0"/>
                <w:bCs w:val="0"/>
                <w:sz w:val="26"/>
                <w:szCs w:val="26"/>
                <w:rtl/>
              </w:rPr>
              <w:t> </w:t>
            </w:r>
          </w:p>
        </w:tc>
        <w:tc>
          <w:tcPr>
            <w:tcW w:w="1178" w:type="dxa"/>
            <w:shd w:val="clear" w:color="auto" w:fill="auto"/>
            <w:noWrap/>
            <w:vAlign w:val="center"/>
            <w:hideMark/>
          </w:tcPr>
          <w:p w14:paraId="020E3685"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0</w:t>
            </w:r>
          </w:p>
        </w:tc>
        <w:tc>
          <w:tcPr>
            <w:tcW w:w="1594" w:type="dxa"/>
            <w:shd w:val="clear" w:color="auto" w:fill="auto"/>
            <w:noWrap/>
            <w:vAlign w:val="center"/>
            <w:hideMark/>
          </w:tcPr>
          <w:p w14:paraId="764E3F90"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233,774,232</w:t>
            </w:r>
          </w:p>
        </w:tc>
        <w:tc>
          <w:tcPr>
            <w:tcW w:w="1594" w:type="dxa"/>
            <w:shd w:val="clear" w:color="auto" w:fill="auto"/>
            <w:noWrap/>
            <w:vAlign w:val="center"/>
            <w:hideMark/>
          </w:tcPr>
          <w:p w14:paraId="32E980CF" w14:textId="77777777" w:rsidR="00412238" w:rsidRPr="00135D9B" w:rsidRDefault="00412238" w:rsidP="00B431F8">
            <w:pPr>
              <w:spacing w:line="240" w:lineRule="auto"/>
              <w:ind w:left="0" w:firstLine="0"/>
              <w:rPr>
                <w:rFonts w:ascii="Arial" w:hAnsi="Arial"/>
                <w:b w:val="0"/>
                <w:bCs w:val="0"/>
                <w:sz w:val="26"/>
                <w:szCs w:val="26"/>
                <w:rtl/>
              </w:rPr>
            </w:pPr>
            <w:r w:rsidRPr="00135D9B">
              <w:rPr>
                <w:rFonts w:ascii="Arial" w:hAnsi="Arial" w:hint="cs"/>
                <w:b w:val="0"/>
                <w:bCs w:val="0"/>
                <w:sz w:val="26"/>
                <w:szCs w:val="26"/>
                <w:rtl/>
              </w:rPr>
              <w:t>233,774,232</w:t>
            </w:r>
          </w:p>
        </w:tc>
      </w:tr>
      <w:tr w:rsidR="00412238" w:rsidRPr="00135D9B" w14:paraId="23DA9970" w14:textId="77777777" w:rsidTr="00B431F8">
        <w:trPr>
          <w:trHeight w:val="450"/>
          <w:jc w:val="center"/>
        </w:trPr>
        <w:tc>
          <w:tcPr>
            <w:tcW w:w="3882" w:type="dxa"/>
            <w:gridSpan w:val="2"/>
            <w:shd w:val="clear" w:color="auto" w:fill="auto"/>
            <w:noWrap/>
            <w:vAlign w:val="center"/>
            <w:hideMark/>
          </w:tcPr>
          <w:p w14:paraId="59699A41"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جـــــــــــــــمع</w:t>
            </w:r>
          </w:p>
        </w:tc>
        <w:tc>
          <w:tcPr>
            <w:tcW w:w="1390" w:type="dxa"/>
            <w:shd w:val="clear" w:color="auto" w:fill="auto"/>
            <w:noWrap/>
            <w:vAlign w:val="center"/>
            <w:hideMark/>
          </w:tcPr>
          <w:p w14:paraId="434F86C1"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w:t>
            </w:r>
          </w:p>
        </w:tc>
        <w:tc>
          <w:tcPr>
            <w:tcW w:w="1038" w:type="dxa"/>
            <w:shd w:val="clear" w:color="auto" w:fill="auto"/>
            <w:noWrap/>
            <w:vAlign w:val="center"/>
            <w:hideMark/>
          </w:tcPr>
          <w:p w14:paraId="5CF17D77"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w:t>
            </w:r>
          </w:p>
        </w:tc>
        <w:tc>
          <w:tcPr>
            <w:tcW w:w="718" w:type="dxa"/>
            <w:shd w:val="clear" w:color="auto" w:fill="auto"/>
            <w:noWrap/>
            <w:vAlign w:val="center"/>
            <w:hideMark/>
          </w:tcPr>
          <w:p w14:paraId="376738E4" w14:textId="77777777" w:rsidR="00412238" w:rsidRPr="00135D9B" w:rsidRDefault="00412238" w:rsidP="00B431F8">
            <w:pPr>
              <w:spacing w:line="240" w:lineRule="auto"/>
              <w:ind w:left="0" w:firstLine="0"/>
              <w:rPr>
                <w:rFonts w:ascii="Arial" w:hAnsi="Arial"/>
                <w:sz w:val="26"/>
                <w:szCs w:val="26"/>
                <w:rtl/>
              </w:rPr>
            </w:pPr>
            <w:r w:rsidRPr="00135D9B">
              <w:rPr>
                <w:rFonts w:ascii="Cambria" w:hAnsi="Cambria" w:cs="Cambria" w:hint="cs"/>
                <w:sz w:val="26"/>
                <w:szCs w:val="26"/>
                <w:rtl/>
              </w:rPr>
              <w:t> </w:t>
            </w:r>
          </w:p>
        </w:tc>
        <w:tc>
          <w:tcPr>
            <w:tcW w:w="785" w:type="dxa"/>
            <w:shd w:val="clear" w:color="auto" w:fill="auto"/>
            <w:noWrap/>
            <w:vAlign w:val="center"/>
            <w:hideMark/>
          </w:tcPr>
          <w:p w14:paraId="0DFE4392" w14:textId="77777777" w:rsidR="00412238" w:rsidRPr="00135D9B" w:rsidRDefault="00412238" w:rsidP="00B431F8">
            <w:pPr>
              <w:spacing w:line="240" w:lineRule="auto"/>
              <w:ind w:left="0" w:firstLine="0"/>
              <w:rPr>
                <w:rFonts w:ascii="Arial" w:hAnsi="Arial"/>
                <w:sz w:val="26"/>
                <w:szCs w:val="26"/>
                <w:rtl/>
              </w:rPr>
            </w:pPr>
            <w:r w:rsidRPr="00135D9B">
              <w:rPr>
                <w:rFonts w:ascii="Cambria" w:hAnsi="Cambria" w:cs="Cambria" w:hint="cs"/>
                <w:sz w:val="26"/>
                <w:szCs w:val="26"/>
                <w:rtl/>
              </w:rPr>
              <w:t> </w:t>
            </w:r>
          </w:p>
        </w:tc>
        <w:tc>
          <w:tcPr>
            <w:tcW w:w="1410" w:type="dxa"/>
            <w:shd w:val="clear" w:color="auto" w:fill="auto"/>
            <w:noWrap/>
            <w:vAlign w:val="center"/>
            <w:hideMark/>
          </w:tcPr>
          <w:p w14:paraId="6E72E91D"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w:t>
            </w:r>
          </w:p>
        </w:tc>
        <w:tc>
          <w:tcPr>
            <w:tcW w:w="1178" w:type="dxa"/>
            <w:shd w:val="clear" w:color="auto" w:fill="auto"/>
            <w:noWrap/>
            <w:vAlign w:val="center"/>
            <w:hideMark/>
          </w:tcPr>
          <w:p w14:paraId="4965FCC3"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0</w:t>
            </w:r>
          </w:p>
        </w:tc>
        <w:tc>
          <w:tcPr>
            <w:tcW w:w="1594" w:type="dxa"/>
            <w:shd w:val="clear" w:color="auto" w:fill="auto"/>
            <w:noWrap/>
            <w:vAlign w:val="center"/>
            <w:hideMark/>
          </w:tcPr>
          <w:p w14:paraId="689EAF29"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3,067,230,000</w:t>
            </w:r>
          </w:p>
        </w:tc>
        <w:tc>
          <w:tcPr>
            <w:tcW w:w="1594" w:type="dxa"/>
            <w:shd w:val="clear" w:color="auto" w:fill="auto"/>
            <w:noWrap/>
            <w:vAlign w:val="center"/>
            <w:hideMark/>
          </w:tcPr>
          <w:p w14:paraId="2AB2AE6F" w14:textId="77777777" w:rsidR="00412238" w:rsidRPr="00135D9B" w:rsidRDefault="00412238" w:rsidP="00B431F8">
            <w:pPr>
              <w:spacing w:line="240" w:lineRule="auto"/>
              <w:ind w:left="0" w:firstLine="0"/>
              <w:rPr>
                <w:rFonts w:ascii="Arial" w:hAnsi="Arial"/>
                <w:sz w:val="26"/>
                <w:szCs w:val="26"/>
                <w:rtl/>
              </w:rPr>
            </w:pPr>
            <w:r w:rsidRPr="00135D9B">
              <w:rPr>
                <w:rFonts w:ascii="Arial" w:hAnsi="Arial" w:hint="cs"/>
                <w:sz w:val="26"/>
                <w:szCs w:val="26"/>
                <w:rtl/>
              </w:rPr>
              <w:t>3,067,230,000</w:t>
            </w:r>
          </w:p>
        </w:tc>
      </w:tr>
    </w:tbl>
    <w:p w14:paraId="0AA4F1EF" w14:textId="77777777" w:rsidR="00412238" w:rsidRPr="00412238" w:rsidRDefault="00412238" w:rsidP="00412238">
      <w:pPr>
        <w:jc w:val="both"/>
        <w:rPr>
          <w:rtl/>
        </w:rPr>
      </w:pPr>
    </w:p>
    <w:p w14:paraId="74E22381" w14:textId="77777777" w:rsidR="00412238" w:rsidRDefault="00412238" w:rsidP="00412238">
      <w:pPr>
        <w:pStyle w:val="ListParagraph"/>
        <w:spacing w:after="0"/>
        <w:ind w:left="36"/>
        <w:rPr>
          <w:rFonts w:ascii="Times New Roman" w:hAnsi="Times New Roman" w:cs="B Nazanin"/>
          <w:sz w:val="24"/>
          <w:szCs w:val="24"/>
          <w:rtl/>
        </w:rPr>
      </w:pPr>
    </w:p>
    <w:p w14:paraId="01D1E922" w14:textId="77777777" w:rsidR="005C09A7" w:rsidRDefault="005C09A7" w:rsidP="00412238">
      <w:pPr>
        <w:pStyle w:val="ListParagraph"/>
        <w:spacing w:after="0"/>
        <w:ind w:left="36"/>
        <w:rPr>
          <w:rFonts w:ascii="Times New Roman" w:hAnsi="Times New Roman" w:cs="B Nazanin"/>
          <w:sz w:val="24"/>
          <w:szCs w:val="24"/>
          <w:rtl/>
        </w:rPr>
      </w:pPr>
    </w:p>
    <w:p w14:paraId="6CE95E3E" w14:textId="77777777" w:rsidR="005C09A7" w:rsidRDefault="005C09A7" w:rsidP="00412238">
      <w:pPr>
        <w:pStyle w:val="ListParagraph"/>
        <w:spacing w:after="0"/>
        <w:ind w:left="36"/>
        <w:rPr>
          <w:rFonts w:ascii="Times New Roman" w:hAnsi="Times New Roman" w:cs="B Nazanin"/>
          <w:sz w:val="24"/>
          <w:szCs w:val="24"/>
          <w:rtl/>
        </w:rPr>
      </w:pPr>
    </w:p>
    <w:p w14:paraId="4FD166C3" w14:textId="77777777" w:rsidR="005C09A7" w:rsidRDefault="005C09A7" w:rsidP="00412238">
      <w:pPr>
        <w:pStyle w:val="ListParagraph"/>
        <w:spacing w:after="0"/>
        <w:ind w:left="36"/>
        <w:rPr>
          <w:rFonts w:ascii="Times New Roman" w:hAnsi="Times New Roman" w:cs="B Nazanin"/>
          <w:sz w:val="24"/>
          <w:szCs w:val="24"/>
          <w:rtl/>
        </w:rPr>
      </w:pPr>
    </w:p>
    <w:p w14:paraId="2F602986" w14:textId="77777777" w:rsidR="005C09A7" w:rsidRDefault="005C09A7" w:rsidP="00412238">
      <w:pPr>
        <w:pStyle w:val="ListParagraph"/>
        <w:spacing w:after="0"/>
        <w:ind w:left="36"/>
        <w:rPr>
          <w:rFonts w:ascii="Times New Roman" w:hAnsi="Times New Roman" w:cs="B Nazanin"/>
          <w:sz w:val="24"/>
          <w:szCs w:val="24"/>
          <w:rtl/>
        </w:rPr>
      </w:pPr>
    </w:p>
    <w:p w14:paraId="1725B5A0" w14:textId="77777777" w:rsidR="005C09A7" w:rsidRDefault="005C09A7" w:rsidP="00412238">
      <w:pPr>
        <w:pStyle w:val="ListParagraph"/>
        <w:spacing w:after="0"/>
        <w:ind w:left="36"/>
        <w:rPr>
          <w:rFonts w:ascii="Times New Roman" w:hAnsi="Times New Roman" w:cs="B Nazanin"/>
          <w:sz w:val="24"/>
          <w:szCs w:val="24"/>
          <w:rtl/>
        </w:rPr>
      </w:pPr>
    </w:p>
    <w:p w14:paraId="1CB57A97" w14:textId="77777777" w:rsidR="005C09A7" w:rsidRDefault="005C09A7" w:rsidP="00412238">
      <w:pPr>
        <w:pStyle w:val="ListParagraph"/>
        <w:spacing w:after="0"/>
        <w:ind w:left="36"/>
        <w:rPr>
          <w:rFonts w:ascii="Times New Roman" w:hAnsi="Times New Roman" w:cs="B Nazanin"/>
          <w:sz w:val="24"/>
          <w:szCs w:val="24"/>
          <w:rtl/>
        </w:rPr>
      </w:pPr>
    </w:p>
    <w:p w14:paraId="792CC6EC" w14:textId="77777777" w:rsidR="005C09A7" w:rsidRDefault="005C09A7" w:rsidP="00412238">
      <w:pPr>
        <w:pStyle w:val="ListParagraph"/>
        <w:spacing w:after="0"/>
        <w:ind w:left="36"/>
        <w:rPr>
          <w:rFonts w:ascii="Times New Roman" w:hAnsi="Times New Roman" w:cs="B Nazanin"/>
          <w:sz w:val="24"/>
          <w:szCs w:val="24"/>
          <w:rtl/>
        </w:rPr>
      </w:pPr>
    </w:p>
    <w:p w14:paraId="45D8444B" w14:textId="77777777" w:rsidR="005C09A7" w:rsidRDefault="005C09A7" w:rsidP="00412238">
      <w:pPr>
        <w:pStyle w:val="ListParagraph"/>
        <w:spacing w:after="0"/>
        <w:ind w:left="36"/>
        <w:rPr>
          <w:rFonts w:ascii="Times New Roman" w:hAnsi="Times New Roman" w:cs="B Nazanin"/>
          <w:sz w:val="24"/>
          <w:szCs w:val="24"/>
          <w:rtl/>
        </w:rPr>
      </w:pPr>
    </w:p>
    <w:p w14:paraId="14C0D521" w14:textId="77777777" w:rsidR="005C09A7" w:rsidRDefault="005C09A7" w:rsidP="00412238">
      <w:pPr>
        <w:pStyle w:val="ListParagraph"/>
        <w:spacing w:after="0"/>
        <w:ind w:left="36"/>
        <w:rPr>
          <w:rFonts w:ascii="Times New Roman" w:hAnsi="Times New Roman" w:cs="B Nazanin"/>
          <w:sz w:val="24"/>
          <w:szCs w:val="24"/>
          <w:rtl/>
        </w:rPr>
      </w:pPr>
    </w:p>
    <w:p w14:paraId="44BD0B56" w14:textId="77777777" w:rsidR="005C09A7" w:rsidRDefault="005C09A7" w:rsidP="00412238">
      <w:pPr>
        <w:pStyle w:val="ListParagraph"/>
        <w:spacing w:after="0"/>
        <w:ind w:left="36"/>
        <w:rPr>
          <w:rFonts w:ascii="Times New Roman" w:hAnsi="Times New Roman" w:cs="B Nazanin"/>
          <w:sz w:val="24"/>
          <w:szCs w:val="24"/>
          <w:rtl/>
        </w:rPr>
      </w:pPr>
    </w:p>
    <w:p w14:paraId="2368AC80" w14:textId="77777777" w:rsidR="005C09A7" w:rsidRDefault="005C09A7" w:rsidP="00412238">
      <w:pPr>
        <w:pStyle w:val="ListParagraph"/>
        <w:spacing w:after="0"/>
        <w:ind w:left="36"/>
        <w:rPr>
          <w:rFonts w:ascii="Times New Roman" w:hAnsi="Times New Roman" w:cs="B Nazanin"/>
          <w:sz w:val="24"/>
          <w:szCs w:val="24"/>
          <w:rtl/>
        </w:rPr>
      </w:pPr>
    </w:p>
    <w:p w14:paraId="01AE5E34" w14:textId="77777777" w:rsidR="005C09A7" w:rsidRDefault="005C09A7" w:rsidP="00412238">
      <w:pPr>
        <w:pStyle w:val="ListParagraph"/>
        <w:spacing w:after="0"/>
        <w:ind w:left="36"/>
        <w:rPr>
          <w:rFonts w:ascii="Times New Roman" w:hAnsi="Times New Roman" w:cs="B Nazanin"/>
          <w:sz w:val="24"/>
          <w:szCs w:val="24"/>
          <w:rtl/>
        </w:rPr>
      </w:pPr>
    </w:p>
    <w:p w14:paraId="1960B11B" w14:textId="77777777" w:rsidR="005C09A7" w:rsidRDefault="005C09A7" w:rsidP="00412238">
      <w:pPr>
        <w:pStyle w:val="ListParagraph"/>
        <w:spacing w:after="0"/>
        <w:ind w:left="36"/>
        <w:rPr>
          <w:rFonts w:ascii="Times New Roman" w:hAnsi="Times New Roman" w:cs="B Nazanin"/>
          <w:sz w:val="24"/>
          <w:szCs w:val="24"/>
          <w:rtl/>
        </w:rPr>
      </w:pPr>
    </w:p>
    <w:p w14:paraId="2D7725D7" w14:textId="77777777" w:rsidR="005C09A7" w:rsidRDefault="005C09A7" w:rsidP="00412238">
      <w:pPr>
        <w:pStyle w:val="ListParagraph"/>
        <w:spacing w:after="0"/>
        <w:ind w:left="36"/>
        <w:rPr>
          <w:rFonts w:ascii="Times New Roman" w:hAnsi="Times New Roman" w:cs="B Nazanin"/>
          <w:sz w:val="24"/>
          <w:szCs w:val="24"/>
          <w:rtl/>
        </w:rPr>
      </w:pPr>
    </w:p>
    <w:p w14:paraId="4EF36918" w14:textId="77777777" w:rsidR="005C09A7" w:rsidRDefault="005C09A7" w:rsidP="00412238">
      <w:pPr>
        <w:pStyle w:val="ListParagraph"/>
        <w:spacing w:after="0"/>
        <w:ind w:left="36"/>
        <w:rPr>
          <w:rFonts w:ascii="Times New Roman" w:hAnsi="Times New Roman" w:cs="B Nazanin"/>
          <w:sz w:val="24"/>
          <w:szCs w:val="24"/>
          <w:rtl/>
        </w:rPr>
      </w:pPr>
    </w:p>
    <w:p w14:paraId="6B139C33" w14:textId="77777777" w:rsidR="005C09A7" w:rsidRDefault="005C09A7" w:rsidP="00412238">
      <w:pPr>
        <w:pStyle w:val="ListParagraph"/>
        <w:spacing w:after="0"/>
        <w:ind w:left="36"/>
        <w:rPr>
          <w:rFonts w:ascii="Times New Roman" w:hAnsi="Times New Roman" w:cs="B Nazanin"/>
          <w:sz w:val="24"/>
          <w:szCs w:val="24"/>
          <w:rtl/>
        </w:rPr>
      </w:pPr>
    </w:p>
    <w:p w14:paraId="6A5C529A" w14:textId="77777777" w:rsidR="005C09A7" w:rsidRDefault="005C09A7" w:rsidP="00412238">
      <w:pPr>
        <w:pStyle w:val="ListParagraph"/>
        <w:spacing w:after="0"/>
        <w:ind w:left="36"/>
        <w:rPr>
          <w:rFonts w:ascii="Times New Roman" w:hAnsi="Times New Roman" w:cs="B Nazanin"/>
          <w:sz w:val="24"/>
          <w:szCs w:val="24"/>
          <w:rtl/>
        </w:rPr>
      </w:pPr>
    </w:p>
    <w:p w14:paraId="72D9C45F" w14:textId="77777777" w:rsidR="005C09A7" w:rsidRDefault="005C09A7" w:rsidP="00412238">
      <w:pPr>
        <w:pStyle w:val="ListParagraph"/>
        <w:spacing w:after="0"/>
        <w:ind w:left="36"/>
        <w:rPr>
          <w:rFonts w:ascii="Times New Roman" w:hAnsi="Times New Roman" w:cs="B Nazanin"/>
          <w:sz w:val="24"/>
          <w:szCs w:val="24"/>
          <w:rtl/>
        </w:rPr>
      </w:pPr>
    </w:p>
    <w:p w14:paraId="274F55F7" w14:textId="77777777" w:rsidR="005C09A7" w:rsidRDefault="005C09A7" w:rsidP="00412238">
      <w:pPr>
        <w:pStyle w:val="ListParagraph"/>
        <w:spacing w:after="0"/>
        <w:ind w:left="36"/>
        <w:rPr>
          <w:rFonts w:ascii="Times New Roman" w:hAnsi="Times New Roman" w:cs="B Nazanin"/>
          <w:sz w:val="24"/>
          <w:szCs w:val="24"/>
          <w:rtl/>
        </w:rPr>
      </w:pPr>
    </w:p>
    <w:p w14:paraId="29A1BC79" w14:textId="77777777" w:rsidR="005C09A7" w:rsidRDefault="005C09A7" w:rsidP="00412238">
      <w:pPr>
        <w:pStyle w:val="ListParagraph"/>
        <w:spacing w:after="0"/>
        <w:ind w:left="36"/>
        <w:rPr>
          <w:rFonts w:ascii="Times New Roman" w:hAnsi="Times New Roman" w:cs="B Nazanin"/>
          <w:sz w:val="24"/>
          <w:szCs w:val="24"/>
          <w:rtl/>
        </w:rPr>
      </w:pPr>
    </w:p>
    <w:p w14:paraId="3CC83C55" w14:textId="77777777" w:rsidR="005C09A7" w:rsidRDefault="005C09A7" w:rsidP="00412238">
      <w:pPr>
        <w:pStyle w:val="ListParagraph"/>
        <w:spacing w:after="0"/>
        <w:ind w:left="36"/>
        <w:rPr>
          <w:rFonts w:ascii="Times New Roman" w:hAnsi="Times New Roman" w:cs="B Nazanin"/>
          <w:sz w:val="24"/>
          <w:szCs w:val="24"/>
          <w:rtl/>
        </w:rPr>
      </w:pPr>
    </w:p>
    <w:p w14:paraId="68BF6291" w14:textId="77777777" w:rsidR="005C09A7" w:rsidRDefault="005C09A7" w:rsidP="00412238">
      <w:pPr>
        <w:pStyle w:val="ListParagraph"/>
        <w:spacing w:after="0"/>
        <w:ind w:left="36"/>
        <w:rPr>
          <w:rFonts w:ascii="Times New Roman" w:hAnsi="Times New Roman" w:cs="B Nazanin"/>
          <w:sz w:val="24"/>
          <w:szCs w:val="24"/>
          <w:rtl/>
        </w:rPr>
      </w:pPr>
    </w:p>
    <w:p w14:paraId="11353EC7" w14:textId="77777777" w:rsidR="005C09A7" w:rsidRDefault="005C09A7" w:rsidP="00412238">
      <w:pPr>
        <w:pStyle w:val="ListParagraph"/>
        <w:spacing w:after="0"/>
        <w:ind w:left="36"/>
        <w:rPr>
          <w:rFonts w:ascii="Times New Roman" w:hAnsi="Times New Roman" w:cs="B Nazanin"/>
          <w:sz w:val="24"/>
          <w:szCs w:val="24"/>
          <w:rtl/>
        </w:rPr>
      </w:pPr>
    </w:p>
    <w:p w14:paraId="42B61390" w14:textId="77777777" w:rsidR="005C09A7" w:rsidRDefault="005C09A7" w:rsidP="00412238">
      <w:pPr>
        <w:pStyle w:val="ListParagraph"/>
        <w:spacing w:after="0"/>
        <w:ind w:left="36"/>
        <w:rPr>
          <w:rFonts w:ascii="Times New Roman" w:hAnsi="Times New Roman" w:cs="B Nazanin"/>
          <w:sz w:val="24"/>
          <w:szCs w:val="24"/>
          <w:rtl/>
        </w:rPr>
      </w:pPr>
    </w:p>
    <w:p w14:paraId="5E1948C9" w14:textId="77777777" w:rsidR="005C09A7" w:rsidRDefault="005C09A7" w:rsidP="00412238">
      <w:pPr>
        <w:pStyle w:val="ListParagraph"/>
        <w:spacing w:after="0"/>
        <w:ind w:left="36"/>
        <w:rPr>
          <w:rFonts w:ascii="Times New Roman" w:hAnsi="Times New Roman" w:cs="B Nazanin"/>
          <w:sz w:val="24"/>
          <w:szCs w:val="24"/>
          <w:rtl/>
        </w:rPr>
      </w:pPr>
    </w:p>
    <w:p w14:paraId="0B0A402F" w14:textId="77777777" w:rsidR="005C09A7" w:rsidRDefault="005C09A7" w:rsidP="00412238">
      <w:pPr>
        <w:pStyle w:val="ListParagraph"/>
        <w:spacing w:after="0"/>
        <w:ind w:left="36"/>
        <w:rPr>
          <w:rFonts w:ascii="Times New Roman" w:hAnsi="Times New Roman" w:cs="B Nazanin"/>
          <w:sz w:val="24"/>
          <w:szCs w:val="24"/>
          <w:rtl/>
        </w:rPr>
      </w:pPr>
    </w:p>
    <w:p w14:paraId="234CF38A" w14:textId="77777777" w:rsidR="005C09A7" w:rsidRDefault="005C09A7" w:rsidP="00412238">
      <w:pPr>
        <w:pStyle w:val="ListParagraph"/>
        <w:spacing w:after="0"/>
        <w:ind w:left="36"/>
        <w:rPr>
          <w:rFonts w:ascii="Times New Roman" w:hAnsi="Times New Roman" w:cs="B Nazanin"/>
          <w:sz w:val="24"/>
          <w:szCs w:val="24"/>
          <w:rtl/>
        </w:rPr>
      </w:pPr>
    </w:p>
    <w:p w14:paraId="5A27ABE7" w14:textId="77777777" w:rsidR="005C09A7" w:rsidRDefault="005C09A7" w:rsidP="00412238">
      <w:pPr>
        <w:pStyle w:val="ListParagraph"/>
        <w:spacing w:after="0"/>
        <w:ind w:left="36"/>
        <w:rPr>
          <w:rFonts w:ascii="Times New Roman" w:hAnsi="Times New Roman" w:cs="B Nazanin"/>
          <w:sz w:val="24"/>
          <w:szCs w:val="24"/>
          <w:rtl/>
        </w:rPr>
      </w:pPr>
    </w:p>
    <w:p w14:paraId="3EFAB4A7" w14:textId="77777777" w:rsidR="005C09A7" w:rsidRDefault="005C09A7" w:rsidP="00412238">
      <w:pPr>
        <w:pStyle w:val="ListParagraph"/>
        <w:spacing w:after="0"/>
        <w:ind w:left="36"/>
        <w:rPr>
          <w:rFonts w:ascii="Times New Roman" w:hAnsi="Times New Roman" w:cs="B Nazanin"/>
          <w:sz w:val="24"/>
          <w:szCs w:val="24"/>
          <w:rtl/>
        </w:rPr>
      </w:pPr>
    </w:p>
    <w:p w14:paraId="32F14E8C" w14:textId="77777777" w:rsidR="005C09A7" w:rsidRDefault="005C09A7" w:rsidP="00412238">
      <w:pPr>
        <w:pStyle w:val="ListParagraph"/>
        <w:spacing w:after="0"/>
        <w:ind w:left="36"/>
        <w:rPr>
          <w:rFonts w:ascii="Times New Roman" w:hAnsi="Times New Roman" w:cs="B Nazanin"/>
          <w:sz w:val="24"/>
          <w:szCs w:val="24"/>
          <w:rtl/>
        </w:rPr>
      </w:pPr>
    </w:p>
    <w:p w14:paraId="6E5F2F91" w14:textId="77777777" w:rsidR="005C09A7" w:rsidRDefault="005C09A7" w:rsidP="00412238">
      <w:pPr>
        <w:pStyle w:val="ListParagraph"/>
        <w:spacing w:after="0"/>
        <w:ind w:left="36"/>
        <w:rPr>
          <w:rFonts w:ascii="Times New Roman" w:hAnsi="Times New Roman" w:cs="B Nazanin"/>
          <w:sz w:val="24"/>
          <w:szCs w:val="24"/>
          <w:rtl/>
        </w:rPr>
      </w:pPr>
    </w:p>
    <w:p w14:paraId="54B0BE4B" w14:textId="77777777" w:rsidR="005C09A7" w:rsidRDefault="005C09A7" w:rsidP="00412238">
      <w:pPr>
        <w:pStyle w:val="ListParagraph"/>
        <w:spacing w:after="0"/>
        <w:ind w:left="36"/>
        <w:rPr>
          <w:rFonts w:ascii="Times New Roman" w:hAnsi="Times New Roman" w:cs="B Nazanin"/>
          <w:sz w:val="24"/>
          <w:szCs w:val="24"/>
          <w:rtl/>
        </w:rPr>
      </w:pPr>
    </w:p>
    <w:p w14:paraId="1B811D63" w14:textId="77777777" w:rsidR="005C09A7" w:rsidRDefault="005C09A7" w:rsidP="00412238">
      <w:pPr>
        <w:pStyle w:val="ListParagraph"/>
        <w:spacing w:after="0"/>
        <w:ind w:left="36"/>
        <w:rPr>
          <w:rFonts w:ascii="Times New Roman" w:hAnsi="Times New Roman" w:cs="B Nazanin"/>
          <w:sz w:val="24"/>
          <w:szCs w:val="24"/>
          <w:rtl/>
        </w:rPr>
      </w:pPr>
    </w:p>
    <w:p w14:paraId="43512626" w14:textId="77777777" w:rsidR="005C09A7" w:rsidRDefault="005C09A7" w:rsidP="00412238">
      <w:pPr>
        <w:pStyle w:val="ListParagraph"/>
        <w:spacing w:after="0"/>
        <w:ind w:left="36"/>
        <w:rPr>
          <w:rFonts w:ascii="Times New Roman" w:hAnsi="Times New Roman" w:cs="B Nazanin"/>
          <w:sz w:val="24"/>
          <w:szCs w:val="24"/>
          <w:rtl/>
        </w:rPr>
      </w:pPr>
    </w:p>
    <w:p w14:paraId="1B3148B6" w14:textId="77777777" w:rsidR="005C09A7" w:rsidRDefault="005C09A7" w:rsidP="00412238">
      <w:pPr>
        <w:pStyle w:val="ListParagraph"/>
        <w:spacing w:after="0"/>
        <w:ind w:left="36"/>
        <w:rPr>
          <w:rFonts w:ascii="Times New Roman" w:hAnsi="Times New Roman" w:cs="B Nazanin"/>
          <w:sz w:val="24"/>
          <w:szCs w:val="24"/>
          <w:rtl/>
        </w:rPr>
      </w:pPr>
    </w:p>
    <w:p w14:paraId="4CBF3DD7" w14:textId="77777777" w:rsidR="005C09A7" w:rsidRDefault="005C09A7" w:rsidP="00412238">
      <w:pPr>
        <w:pStyle w:val="ListParagraph"/>
        <w:spacing w:after="0"/>
        <w:ind w:left="36"/>
        <w:rPr>
          <w:rFonts w:ascii="Times New Roman" w:hAnsi="Times New Roman" w:cs="B Nazanin"/>
          <w:sz w:val="24"/>
          <w:szCs w:val="24"/>
          <w:rtl/>
        </w:rPr>
      </w:pPr>
    </w:p>
    <w:p w14:paraId="5FB44522" w14:textId="77777777" w:rsidR="005C09A7" w:rsidRDefault="005C09A7" w:rsidP="00412238">
      <w:pPr>
        <w:pStyle w:val="ListParagraph"/>
        <w:spacing w:after="0"/>
        <w:ind w:left="36"/>
        <w:rPr>
          <w:rFonts w:ascii="Times New Roman" w:hAnsi="Times New Roman" w:cs="B Nazanin"/>
          <w:sz w:val="24"/>
          <w:szCs w:val="24"/>
          <w:rtl/>
        </w:rPr>
      </w:pPr>
    </w:p>
    <w:p w14:paraId="21CD1600" w14:textId="77777777" w:rsidR="005C09A7" w:rsidRDefault="005C09A7" w:rsidP="00412238">
      <w:pPr>
        <w:pStyle w:val="ListParagraph"/>
        <w:spacing w:after="0"/>
        <w:ind w:left="36"/>
        <w:rPr>
          <w:rFonts w:ascii="Times New Roman" w:hAnsi="Times New Roman" w:cs="B Nazanin"/>
          <w:sz w:val="24"/>
          <w:szCs w:val="24"/>
          <w:rtl/>
        </w:rPr>
      </w:pPr>
    </w:p>
    <w:p w14:paraId="53D1C003" w14:textId="77777777" w:rsidR="005C09A7" w:rsidRDefault="005C09A7" w:rsidP="00412238">
      <w:pPr>
        <w:pStyle w:val="ListParagraph"/>
        <w:spacing w:after="0"/>
        <w:ind w:left="36"/>
        <w:rPr>
          <w:rFonts w:ascii="Times New Roman" w:hAnsi="Times New Roman" w:cs="B Nazanin"/>
          <w:sz w:val="24"/>
          <w:szCs w:val="24"/>
          <w:rtl/>
        </w:rPr>
      </w:pPr>
    </w:p>
    <w:p w14:paraId="30C00DE7" w14:textId="77777777" w:rsidR="005C09A7" w:rsidRDefault="005C09A7" w:rsidP="00412238">
      <w:pPr>
        <w:pStyle w:val="ListParagraph"/>
        <w:spacing w:after="0"/>
        <w:ind w:left="36"/>
        <w:rPr>
          <w:rFonts w:ascii="Times New Roman" w:hAnsi="Times New Roman" w:cs="B Nazanin"/>
          <w:sz w:val="24"/>
          <w:szCs w:val="24"/>
          <w:rtl/>
        </w:rPr>
      </w:pPr>
    </w:p>
    <w:p w14:paraId="52E23673" w14:textId="77777777" w:rsidR="005C09A7" w:rsidRDefault="005C09A7" w:rsidP="00412238">
      <w:pPr>
        <w:pStyle w:val="ListParagraph"/>
        <w:spacing w:after="0"/>
        <w:ind w:left="36"/>
        <w:rPr>
          <w:rFonts w:ascii="Times New Roman" w:hAnsi="Times New Roman" w:cs="B Nazanin"/>
          <w:sz w:val="24"/>
          <w:szCs w:val="24"/>
          <w:rtl/>
        </w:rPr>
      </w:pPr>
    </w:p>
    <w:p w14:paraId="4B4FCA52" w14:textId="77777777" w:rsidR="005C09A7" w:rsidRDefault="005C09A7" w:rsidP="00412238">
      <w:pPr>
        <w:pStyle w:val="ListParagraph"/>
        <w:spacing w:after="0"/>
        <w:ind w:left="36"/>
        <w:rPr>
          <w:rFonts w:ascii="Times New Roman" w:hAnsi="Times New Roman" w:cs="B Nazanin"/>
          <w:sz w:val="24"/>
          <w:szCs w:val="24"/>
          <w:rtl/>
        </w:rPr>
      </w:pPr>
    </w:p>
    <w:p w14:paraId="4F117EE2" w14:textId="77777777" w:rsidR="005C09A7" w:rsidRDefault="005C09A7" w:rsidP="00412238">
      <w:pPr>
        <w:pStyle w:val="ListParagraph"/>
        <w:spacing w:after="0"/>
        <w:ind w:left="36"/>
        <w:rPr>
          <w:rFonts w:ascii="Times New Roman" w:hAnsi="Times New Roman" w:cs="B Nazanin"/>
          <w:sz w:val="24"/>
          <w:szCs w:val="24"/>
          <w:rtl/>
        </w:rPr>
      </w:pPr>
    </w:p>
    <w:p w14:paraId="6D3D8ECC" w14:textId="77777777" w:rsidR="005C09A7" w:rsidRDefault="005C09A7" w:rsidP="00412238">
      <w:pPr>
        <w:pStyle w:val="ListParagraph"/>
        <w:spacing w:after="0"/>
        <w:ind w:left="36"/>
        <w:rPr>
          <w:rFonts w:ascii="Times New Roman" w:hAnsi="Times New Roman" w:cs="B Nazanin"/>
          <w:sz w:val="24"/>
          <w:szCs w:val="24"/>
          <w:rtl/>
        </w:rPr>
      </w:pPr>
    </w:p>
    <w:p w14:paraId="6D9C1B1F" w14:textId="77777777" w:rsidR="005C09A7" w:rsidRDefault="005C09A7" w:rsidP="00412238">
      <w:pPr>
        <w:pStyle w:val="ListParagraph"/>
        <w:spacing w:after="0"/>
        <w:ind w:left="36"/>
        <w:rPr>
          <w:rFonts w:ascii="Times New Roman" w:hAnsi="Times New Roman" w:cs="B Nazanin"/>
          <w:sz w:val="24"/>
          <w:szCs w:val="24"/>
          <w:rtl/>
        </w:rPr>
      </w:pPr>
    </w:p>
    <w:p w14:paraId="18C96D93" w14:textId="77777777" w:rsidR="005C09A7" w:rsidRDefault="005C09A7" w:rsidP="00412238">
      <w:pPr>
        <w:pStyle w:val="ListParagraph"/>
        <w:spacing w:after="0"/>
        <w:ind w:left="36"/>
        <w:rPr>
          <w:rFonts w:ascii="Times New Roman" w:hAnsi="Times New Roman" w:cs="B Nazanin"/>
          <w:sz w:val="24"/>
          <w:szCs w:val="24"/>
          <w:rtl/>
        </w:rPr>
      </w:pPr>
    </w:p>
    <w:p w14:paraId="027D56E1" w14:textId="77777777" w:rsidR="005C09A7" w:rsidRDefault="005C09A7" w:rsidP="00412238">
      <w:pPr>
        <w:pStyle w:val="ListParagraph"/>
        <w:spacing w:after="0"/>
        <w:ind w:left="36"/>
        <w:rPr>
          <w:rFonts w:ascii="Times New Roman" w:hAnsi="Times New Roman" w:cs="B Nazanin"/>
          <w:sz w:val="24"/>
          <w:szCs w:val="24"/>
          <w:rtl/>
        </w:rPr>
      </w:pPr>
    </w:p>
    <w:p w14:paraId="1D7AAB3D" w14:textId="77777777" w:rsidR="005C09A7" w:rsidRDefault="005C09A7" w:rsidP="00412238">
      <w:pPr>
        <w:pStyle w:val="ListParagraph"/>
        <w:spacing w:after="0"/>
        <w:ind w:left="36"/>
        <w:rPr>
          <w:rFonts w:ascii="Times New Roman" w:hAnsi="Times New Roman" w:cs="B Nazanin"/>
          <w:sz w:val="24"/>
          <w:szCs w:val="24"/>
          <w:rtl/>
        </w:rPr>
      </w:pPr>
    </w:p>
    <w:p w14:paraId="0608112B" w14:textId="77777777" w:rsidR="005C09A7" w:rsidRDefault="005C09A7" w:rsidP="00412238">
      <w:pPr>
        <w:pStyle w:val="ListParagraph"/>
        <w:spacing w:after="0"/>
        <w:ind w:left="36"/>
        <w:rPr>
          <w:rFonts w:ascii="Times New Roman" w:hAnsi="Times New Roman" w:cs="B Nazanin"/>
          <w:sz w:val="24"/>
          <w:szCs w:val="24"/>
          <w:rtl/>
        </w:rPr>
      </w:pPr>
    </w:p>
    <w:p w14:paraId="7E87461B" w14:textId="77777777" w:rsidR="005C09A7" w:rsidRDefault="005C09A7" w:rsidP="00412238">
      <w:pPr>
        <w:pStyle w:val="ListParagraph"/>
        <w:spacing w:after="0"/>
        <w:ind w:left="36"/>
        <w:rPr>
          <w:rFonts w:ascii="Times New Roman" w:hAnsi="Times New Roman" w:cs="B Nazanin"/>
          <w:sz w:val="24"/>
          <w:szCs w:val="24"/>
          <w:rtl/>
        </w:rPr>
      </w:pPr>
    </w:p>
    <w:p w14:paraId="26996F73" w14:textId="77777777" w:rsidR="005C09A7" w:rsidRDefault="005C09A7" w:rsidP="00412238">
      <w:pPr>
        <w:pStyle w:val="ListParagraph"/>
        <w:spacing w:after="0"/>
        <w:ind w:left="36"/>
        <w:rPr>
          <w:rFonts w:ascii="Times New Roman" w:hAnsi="Times New Roman" w:cs="B Nazanin"/>
          <w:sz w:val="24"/>
          <w:szCs w:val="24"/>
          <w:rtl/>
        </w:rPr>
      </w:pPr>
    </w:p>
    <w:p w14:paraId="67554925" w14:textId="77777777" w:rsidR="005C09A7" w:rsidRDefault="005C09A7" w:rsidP="00412238">
      <w:pPr>
        <w:pStyle w:val="ListParagraph"/>
        <w:spacing w:after="0"/>
        <w:ind w:left="36"/>
        <w:rPr>
          <w:rFonts w:ascii="Times New Roman" w:hAnsi="Times New Roman" w:cs="B Nazanin"/>
          <w:sz w:val="24"/>
          <w:szCs w:val="24"/>
          <w:rtl/>
        </w:rPr>
      </w:pPr>
    </w:p>
    <w:p w14:paraId="5A3124F1" w14:textId="77777777" w:rsidR="009B7A65" w:rsidRDefault="009B7A65" w:rsidP="00412238">
      <w:pPr>
        <w:pStyle w:val="ListParagraph"/>
        <w:spacing w:after="0"/>
        <w:ind w:left="36"/>
        <w:rPr>
          <w:rFonts w:ascii="Times New Roman" w:hAnsi="Times New Roman" w:cs="B Nazanin"/>
          <w:sz w:val="24"/>
          <w:szCs w:val="24"/>
          <w:rtl/>
        </w:rPr>
      </w:pPr>
    </w:p>
    <w:p w14:paraId="27CE699A" w14:textId="77777777" w:rsidR="00412238" w:rsidRDefault="00412238"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16" w:name="_Toc105833078"/>
      <w:r w:rsidRPr="007D13A1">
        <w:rPr>
          <w:rFonts w:ascii="Times New Roman" w:hAnsi="Times New Roman" w:cs="B Nazanin" w:hint="cs"/>
          <w:i w:val="0"/>
          <w:iCs w:val="0"/>
          <w:rtl/>
        </w:rPr>
        <w:t>تاسیسات</w:t>
      </w:r>
      <w:bookmarkEnd w:id="416"/>
    </w:p>
    <w:p w14:paraId="77E72398" w14:textId="77777777" w:rsidR="00717F9C" w:rsidRPr="004233E6" w:rsidRDefault="00717F9C" w:rsidP="00EE2CA5">
      <w:pPr>
        <w:pStyle w:val="Heading2"/>
        <w:numPr>
          <w:ilvl w:val="2"/>
          <w:numId w:val="11"/>
        </w:numPr>
        <w:tabs>
          <w:tab w:val="right" w:pos="337"/>
        </w:tabs>
        <w:spacing w:before="0" w:after="0"/>
        <w:ind w:hanging="1402"/>
        <w:jc w:val="both"/>
        <w:rPr>
          <w:sz w:val="24"/>
          <w:szCs w:val="24"/>
          <w:rtl/>
          <w:lang w:bidi="fa-IR"/>
        </w:rPr>
      </w:pPr>
      <w:bookmarkStart w:id="417" w:name="_Toc90146927"/>
      <w:bookmarkStart w:id="418" w:name="_Toc105833079"/>
      <w:r w:rsidRPr="00193B49">
        <w:rPr>
          <w:rFonts w:ascii="Times New Roman" w:hAnsi="Times New Roman" w:cs="B Nazanin" w:hint="cs"/>
          <w:i w:val="0"/>
          <w:iCs w:val="0"/>
          <w:rtl/>
        </w:rPr>
        <w:t>تاسیسات</w:t>
      </w:r>
      <w:r>
        <w:rPr>
          <w:rFonts w:ascii="Times New Roman" w:hAnsi="Times New Roman" w:cs="B Nazanin" w:hint="cs"/>
          <w:i w:val="0"/>
          <w:iCs w:val="0"/>
          <w:sz w:val="22"/>
          <w:rtl/>
        </w:rPr>
        <w:t xml:space="preserve"> برق</w:t>
      </w:r>
      <w:bookmarkEnd w:id="417"/>
      <w:bookmarkEnd w:id="418"/>
    </w:p>
    <w:p w14:paraId="794D72BB" w14:textId="77777777" w:rsidR="00717F9C" w:rsidRDefault="00717F9C" w:rsidP="00717F9C">
      <w:pPr>
        <w:jc w:val="both"/>
        <w:rPr>
          <w:rFonts w:ascii="Nazanin"/>
          <w:b w:val="0"/>
          <w:bCs w:val="0"/>
          <w:sz w:val="28"/>
          <w:szCs w:val="28"/>
          <w:rtl/>
        </w:rPr>
      </w:pPr>
      <w:r>
        <w:rPr>
          <w:rFonts w:ascii="Nazanin"/>
          <w:b w:val="0"/>
          <w:bCs w:val="0"/>
          <w:sz w:val="28"/>
          <w:szCs w:val="28"/>
          <w:rtl/>
        </w:rPr>
        <w:t>اساس</w:t>
      </w:r>
      <w:r>
        <w:rPr>
          <w:rFonts w:ascii="Nazanin" w:hint="cs"/>
          <w:b w:val="0"/>
          <w:bCs w:val="0"/>
          <w:sz w:val="28"/>
          <w:szCs w:val="28"/>
          <w:rtl/>
        </w:rPr>
        <w:t>ی‌</w:t>
      </w:r>
      <w:r>
        <w:rPr>
          <w:rFonts w:ascii="Nazanin" w:hint="eastAsia"/>
          <w:b w:val="0"/>
          <w:bCs w:val="0"/>
          <w:sz w:val="28"/>
          <w:szCs w:val="28"/>
          <w:rtl/>
        </w:rPr>
        <w:t>تر</w:t>
      </w:r>
      <w:r>
        <w:rPr>
          <w:rFonts w:ascii="Nazanin" w:hint="cs"/>
          <w:b w:val="0"/>
          <w:bCs w:val="0"/>
          <w:sz w:val="28"/>
          <w:szCs w:val="28"/>
          <w:rtl/>
        </w:rPr>
        <w:t>ی</w:t>
      </w:r>
      <w:r>
        <w:rPr>
          <w:rFonts w:ascii="Nazanin" w:hint="eastAsia"/>
          <w:b w:val="0"/>
          <w:bCs w:val="0"/>
          <w:sz w:val="28"/>
          <w:szCs w:val="28"/>
          <w:rtl/>
        </w:rPr>
        <w:t>ن</w:t>
      </w:r>
      <w:r w:rsidRPr="006C22A1">
        <w:rPr>
          <w:rFonts w:ascii="Nazanin"/>
          <w:b w:val="0"/>
          <w:bCs w:val="0"/>
          <w:sz w:val="28"/>
          <w:szCs w:val="28"/>
          <w:rtl/>
        </w:rPr>
        <w:t xml:space="preserve"> و ز</w:t>
      </w:r>
      <w:r w:rsidRPr="006C22A1">
        <w:rPr>
          <w:rFonts w:ascii="Nazanin" w:hint="cs"/>
          <w:b w:val="0"/>
          <w:bCs w:val="0"/>
          <w:sz w:val="28"/>
          <w:szCs w:val="28"/>
          <w:rtl/>
        </w:rPr>
        <w:t>ی</w:t>
      </w:r>
      <w:r w:rsidRPr="006C22A1">
        <w:rPr>
          <w:rFonts w:ascii="Nazanin" w:hint="eastAsia"/>
          <w:b w:val="0"/>
          <w:bCs w:val="0"/>
          <w:sz w:val="28"/>
          <w:szCs w:val="28"/>
          <w:rtl/>
        </w:rPr>
        <w:t>ربنائ</w:t>
      </w:r>
      <w:r w:rsidRPr="006C22A1">
        <w:rPr>
          <w:rFonts w:ascii="Nazanin" w:hint="cs"/>
          <w:b w:val="0"/>
          <w:bCs w:val="0"/>
          <w:sz w:val="28"/>
          <w:szCs w:val="28"/>
          <w:rtl/>
        </w:rPr>
        <w:t>ی</w:t>
      </w:r>
      <w:r w:rsidRPr="006C22A1">
        <w:rPr>
          <w:rFonts w:ascii="Nazanin"/>
          <w:b w:val="0"/>
          <w:bCs w:val="0"/>
          <w:sz w:val="28"/>
          <w:szCs w:val="28"/>
          <w:rtl/>
        </w:rPr>
        <w:t xml:space="preserve"> تر</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هر واحد صنعت</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برق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hint="eastAsia"/>
          <w:b w:val="0"/>
          <w:bCs w:val="0"/>
          <w:sz w:val="28"/>
          <w:szCs w:val="28"/>
          <w:rtl/>
        </w:rPr>
        <w:t>،</w:t>
      </w:r>
      <w:r w:rsidRPr="006C22A1">
        <w:rPr>
          <w:rFonts w:ascii="Nazanin"/>
          <w:b w:val="0"/>
          <w:bCs w:val="0"/>
          <w:sz w:val="28"/>
          <w:szCs w:val="28"/>
          <w:rtl/>
        </w:rPr>
        <w:t xml:space="preserve"> ز</w:t>
      </w:r>
      <w:r w:rsidRPr="006C22A1">
        <w:rPr>
          <w:rFonts w:ascii="Nazanin" w:hint="cs"/>
          <w:b w:val="0"/>
          <w:bCs w:val="0"/>
          <w:sz w:val="28"/>
          <w:szCs w:val="28"/>
          <w:rtl/>
        </w:rPr>
        <w:t>ی</w:t>
      </w:r>
      <w:r w:rsidRPr="006C22A1">
        <w:rPr>
          <w:rFonts w:ascii="Nazanin" w:hint="eastAsia"/>
          <w:b w:val="0"/>
          <w:bCs w:val="0"/>
          <w:sz w:val="28"/>
          <w:szCs w:val="28"/>
          <w:rtl/>
        </w:rPr>
        <w:t>را</w:t>
      </w:r>
      <w:r w:rsidRPr="006C22A1">
        <w:rPr>
          <w:rFonts w:ascii="Nazanin"/>
          <w:b w:val="0"/>
          <w:bCs w:val="0"/>
          <w:sz w:val="28"/>
          <w:szCs w:val="28"/>
          <w:rtl/>
        </w:rPr>
        <w:t xml:space="preserve"> تقر</w:t>
      </w:r>
      <w:r w:rsidRPr="006C22A1">
        <w:rPr>
          <w:rFonts w:ascii="Nazanin" w:hint="cs"/>
          <w:b w:val="0"/>
          <w:bCs w:val="0"/>
          <w:sz w:val="28"/>
          <w:szCs w:val="28"/>
          <w:rtl/>
        </w:rPr>
        <w:t>ی</w:t>
      </w:r>
      <w:r w:rsidRPr="006C22A1">
        <w:rPr>
          <w:rFonts w:ascii="Nazanin" w:hint="eastAsia"/>
          <w:b w:val="0"/>
          <w:bCs w:val="0"/>
          <w:sz w:val="28"/>
          <w:szCs w:val="28"/>
          <w:rtl/>
        </w:rPr>
        <w:t>باً</w:t>
      </w:r>
      <w:r w:rsidRPr="006C22A1">
        <w:rPr>
          <w:rFonts w:ascii="Nazanin"/>
          <w:b w:val="0"/>
          <w:bCs w:val="0"/>
          <w:sz w:val="28"/>
          <w:szCs w:val="28"/>
          <w:rtl/>
        </w:rPr>
        <w:t xml:space="preserve"> هم</w:t>
      </w:r>
      <w:r w:rsidRPr="006C22A1">
        <w:rPr>
          <w:rFonts w:ascii="Nazanin" w:hint="cs"/>
          <w:b w:val="0"/>
          <w:bCs w:val="0"/>
          <w:sz w:val="28"/>
          <w:szCs w:val="28"/>
          <w:rtl/>
        </w:rPr>
        <w:t>ۀ</w:t>
      </w:r>
      <w:r w:rsidRPr="006C22A1">
        <w:rPr>
          <w:rFonts w:ascii="Nazanin"/>
          <w:b w:val="0"/>
          <w:bCs w:val="0"/>
          <w:sz w:val="28"/>
          <w:szCs w:val="28"/>
          <w:rtl/>
        </w:rPr>
        <w:t xml:space="preserve"> دسـتگاهها</w:t>
      </w:r>
      <w:r w:rsidRPr="006C22A1">
        <w:rPr>
          <w:rFonts w:ascii="Nazanin" w:hint="cs"/>
          <w:b w:val="0"/>
          <w:bCs w:val="0"/>
          <w:sz w:val="28"/>
          <w:szCs w:val="28"/>
          <w:rtl/>
        </w:rPr>
        <w:t>ی</w:t>
      </w:r>
      <w:r w:rsidRPr="006C22A1">
        <w:rPr>
          <w:rFonts w:ascii="Nazanin"/>
          <w:b w:val="0"/>
          <w:bCs w:val="0"/>
          <w:sz w:val="28"/>
          <w:szCs w:val="28"/>
          <w:rtl/>
        </w:rPr>
        <w:t xml:space="preserve"> اصل</w:t>
      </w:r>
      <w:r w:rsidRPr="006C22A1">
        <w:rPr>
          <w:rFonts w:ascii="Nazanin" w:hint="cs"/>
          <w:b w:val="0"/>
          <w:bCs w:val="0"/>
          <w:sz w:val="28"/>
          <w:szCs w:val="28"/>
          <w:rtl/>
        </w:rPr>
        <w:t>ی</w:t>
      </w:r>
      <w:r w:rsidRPr="006C22A1">
        <w:rPr>
          <w:rFonts w:ascii="Nazanin"/>
          <w:b w:val="0"/>
          <w:bCs w:val="0"/>
          <w:sz w:val="28"/>
          <w:szCs w:val="28"/>
          <w:rtl/>
        </w:rPr>
        <w:t xml:space="preserve"> خط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به برق دارند. از طرف</w:t>
      </w:r>
      <w:r w:rsidRPr="006C22A1">
        <w:rPr>
          <w:rFonts w:ascii="Nazanin" w:hint="cs"/>
          <w:b w:val="0"/>
          <w:bCs w:val="0"/>
          <w:sz w:val="28"/>
          <w:szCs w:val="28"/>
          <w:rtl/>
        </w:rPr>
        <w:t>ی</w:t>
      </w:r>
      <w:r w:rsidRPr="006C22A1">
        <w:rPr>
          <w:rFonts w:ascii="Nazanin"/>
          <w:b w:val="0"/>
          <w:bCs w:val="0"/>
          <w:sz w:val="28"/>
          <w:szCs w:val="28"/>
          <w:rtl/>
        </w:rPr>
        <w:t xml:space="preserve"> ن</w:t>
      </w:r>
      <w:r w:rsidRPr="006C22A1">
        <w:rPr>
          <w:rFonts w:ascii="Nazanin" w:hint="cs"/>
          <w:b w:val="0"/>
          <w:bCs w:val="0"/>
          <w:sz w:val="28"/>
          <w:szCs w:val="28"/>
          <w:rtl/>
        </w:rPr>
        <w:t>ی</w:t>
      </w:r>
      <w:r w:rsidRPr="006C22A1">
        <w:rPr>
          <w:rFonts w:ascii="Nazanin" w:hint="eastAsia"/>
          <w:b w:val="0"/>
          <w:bCs w:val="0"/>
          <w:sz w:val="28"/>
          <w:szCs w:val="28"/>
          <w:rtl/>
        </w:rPr>
        <w:t>رو</w:t>
      </w:r>
      <w:r w:rsidRPr="006C22A1">
        <w:rPr>
          <w:rFonts w:ascii="Nazanin" w:hint="cs"/>
          <w:b w:val="0"/>
          <w:bCs w:val="0"/>
          <w:sz w:val="28"/>
          <w:szCs w:val="28"/>
          <w:rtl/>
        </w:rPr>
        <w:t>ی</w:t>
      </w:r>
      <w:r w:rsidRPr="006C22A1">
        <w:rPr>
          <w:rFonts w:ascii="Nazanin"/>
          <w:b w:val="0"/>
          <w:bCs w:val="0"/>
          <w:sz w:val="28"/>
          <w:szCs w:val="28"/>
          <w:rtl/>
        </w:rPr>
        <w:t xml:space="preserve"> برق، تأم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کننـده انـرژ</w:t>
      </w:r>
      <w:r w:rsidRPr="006C22A1">
        <w:rPr>
          <w:rFonts w:ascii="Nazanin" w:hint="cs"/>
          <w:b w:val="0"/>
          <w:bCs w:val="0"/>
          <w:sz w:val="28"/>
          <w:szCs w:val="28"/>
          <w:rtl/>
        </w:rPr>
        <w:t>ی</w:t>
      </w:r>
      <w:r w:rsidRPr="006C22A1">
        <w:rPr>
          <w:rFonts w:ascii="Nazanin"/>
          <w:b w:val="0"/>
          <w:bCs w:val="0"/>
          <w:sz w:val="28"/>
          <w:szCs w:val="28"/>
          <w:rtl/>
        </w:rPr>
        <w:t xml:space="preserve"> مربـوط بـه سـا</w:t>
      </w:r>
      <w:r w:rsidRPr="006C22A1">
        <w:rPr>
          <w:rFonts w:ascii="Nazanin" w:hint="cs"/>
          <w:b w:val="0"/>
          <w:bCs w:val="0"/>
          <w:sz w:val="28"/>
          <w:szCs w:val="28"/>
          <w:rtl/>
        </w:rPr>
        <w:t>ی</w:t>
      </w:r>
      <w:r w:rsidRPr="006C22A1">
        <w:rPr>
          <w:rFonts w:ascii="Nazanin" w:hint="eastAsia"/>
          <w:b w:val="0"/>
          <w:bCs w:val="0"/>
          <w:sz w:val="28"/>
          <w:szCs w:val="28"/>
          <w:rtl/>
        </w:rPr>
        <w:t>ر</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ـسات</w:t>
      </w:r>
      <w:r w:rsidRPr="006C22A1">
        <w:rPr>
          <w:rFonts w:ascii="Nazanin"/>
          <w:b w:val="0"/>
          <w:bCs w:val="0"/>
          <w:sz w:val="28"/>
          <w:szCs w:val="28"/>
          <w:rtl/>
        </w:rPr>
        <w:t xml:space="preserve"> و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روشنا</w:t>
      </w:r>
      <w:r w:rsidRPr="006C22A1">
        <w:rPr>
          <w:rFonts w:ascii="Nazanin" w:hint="cs"/>
          <w:b w:val="0"/>
          <w:bCs w:val="0"/>
          <w:sz w:val="28"/>
          <w:szCs w:val="28"/>
          <w:rtl/>
        </w:rPr>
        <w:t>یی</w:t>
      </w:r>
      <w:r w:rsidRPr="006C22A1">
        <w:rPr>
          <w:rFonts w:ascii="Nazanin"/>
          <w:b w:val="0"/>
          <w:bCs w:val="0"/>
          <w:sz w:val="28"/>
          <w:szCs w:val="28"/>
          <w:rtl/>
        </w:rPr>
        <w:t xml:space="preserve"> کارخانه خواهد بود. به منظور بررس</w:t>
      </w:r>
      <w:r w:rsidRPr="006C22A1">
        <w:rPr>
          <w:rFonts w:ascii="Nazanin" w:hint="cs"/>
          <w:b w:val="0"/>
          <w:bCs w:val="0"/>
          <w:sz w:val="28"/>
          <w:szCs w:val="28"/>
          <w:rtl/>
        </w:rPr>
        <w:t>ی</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ب</w:t>
      </w:r>
      <w:r w:rsidRPr="006C22A1">
        <w:rPr>
          <w:rFonts w:ascii="Nazanin" w:hint="eastAsia"/>
          <w:b w:val="0"/>
          <w:bCs w:val="0"/>
          <w:sz w:val="28"/>
          <w:szCs w:val="28"/>
          <w:rtl/>
        </w:rPr>
        <w:t>رق</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ـاز</w:t>
      </w:r>
      <w:r w:rsidRPr="006C22A1">
        <w:rPr>
          <w:rFonts w:ascii="Nazanin"/>
          <w:b w:val="0"/>
          <w:bCs w:val="0"/>
          <w:sz w:val="28"/>
          <w:szCs w:val="28"/>
          <w:rtl/>
        </w:rPr>
        <w:t xml:space="preserve"> واحـد، ابتـداء مقـدار بـرق مصرف</w:t>
      </w:r>
      <w:r w:rsidRPr="006C22A1">
        <w:rPr>
          <w:rFonts w:ascii="Nazanin" w:hint="cs"/>
          <w:b w:val="0"/>
          <w:bCs w:val="0"/>
          <w:sz w:val="28"/>
          <w:szCs w:val="28"/>
          <w:rtl/>
        </w:rPr>
        <w:t>ی</w:t>
      </w:r>
      <w:r w:rsidRPr="006C22A1">
        <w:rPr>
          <w:rFonts w:ascii="Nazanin"/>
          <w:b w:val="0"/>
          <w:bCs w:val="0"/>
          <w:sz w:val="28"/>
          <w:szCs w:val="28"/>
          <w:rtl/>
        </w:rPr>
        <w:t xml:space="preserve"> هر</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ازبخشها</w:t>
      </w:r>
      <w:r w:rsidRPr="006C22A1">
        <w:rPr>
          <w:rFonts w:ascii="Nazanin" w:hint="cs"/>
          <w:b w:val="0"/>
          <w:bCs w:val="0"/>
          <w:sz w:val="28"/>
          <w:szCs w:val="28"/>
          <w:rtl/>
        </w:rPr>
        <w:t>ی</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hint="cs"/>
          <w:b w:val="0"/>
          <w:bCs w:val="0"/>
          <w:sz w:val="28"/>
          <w:szCs w:val="28"/>
          <w:rtl/>
        </w:rPr>
        <w:t>ی</w:t>
      </w:r>
      <w:r>
        <w:rPr>
          <w:rFonts w:ascii="Nazanin"/>
          <w:b w:val="0"/>
          <w:bCs w:val="0"/>
          <w:sz w:val="28"/>
          <w:szCs w:val="28"/>
          <w:rtl/>
        </w:rPr>
        <w:t xml:space="preserve">، </w:t>
      </w:r>
      <w:r w:rsidRPr="006C22A1">
        <w:rPr>
          <w:rFonts w:ascii="Nazanin" w:hint="eastAsia"/>
          <w:b w:val="0"/>
          <w:bCs w:val="0"/>
          <w:sz w:val="28"/>
          <w:szCs w:val="28"/>
          <w:rtl/>
        </w:rPr>
        <w:t>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محوطه و.... برآورد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hint="eastAsia"/>
          <w:b w:val="0"/>
          <w:bCs w:val="0"/>
          <w:sz w:val="28"/>
          <w:szCs w:val="28"/>
          <w:rtl/>
        </w:rPr>
        <w:t>،</w:t>
      </w:r>
      <w:r w:rsidRPr="006C22A1">
        <w:rPr>
          <w:rFonts w:ascii="Nazanin"/>
          <w:b w:val="0"/>
          <w:bCs w:val="0"/>
          <w:sz w:val="28"/>
          <w:szCs w:val="28"/>
          <w:rtl/>
        </w:rPr>
        <w:t xml:space="preserve"> سپس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ـاز</w:t>
      </w:r>
      <w:r w:rsidRPr="006C22A1">
        <w:rPr>
          <w:rFonts w:ascii="Nazanin"/>
          <w:b w:val="0"/>
          <w:bCs w:val="0"/>
          <w:sz w:val="28"/>
          <w:szCs w:val="28"/>
          <w:rtl/>
        </w:rPr>
        <w:t xml:space="preserve"> تـأم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آن معرف</w:t>
      </w:r>
      <w:r w:rsidRPr="006C22A1">
        <w:rPr>
          <w:rFonts w:ascii="Nazanin" w:hint="cs"/>
          <w:b w:val="0"/>
          <w:bCs w:val="0"/>
          <w:sz w:val="28"/>
          <w:szCs w:val="28"/>
          <w:rtl/>
        </w:rPr>
        <w:t>ی</w:t>
      </w:r>
      <w:r w:rsidRPr="006C22A1">
        <w:rPr>
          <w:rFonts w:ascii="Nazanin"/>
          <w:b w:val="0"/>
          <w:bCs w:val="0"/>
          <w:sz w:val="28"/>
          <w:szCs w:val="28"/>
          <w:rtl/>
        </w:rPr>
        <w:t xml:space="preserve"> خواهد شد.</w:t>
      </w:r>
    </w:p>
    <w:p w14:paraId="2B375B28" w14:textId="77777777" w:rsidR="00717F9C" w:rsidRPr="00647FA7" w:rsidRDefault="00717F9C" w:rsidP="00717F9C">
      <w:pPr>
        <w:jc w:val="both"/>
        <w:rPr>
          <w:rFonts w:ascii="Nazanin"/>
          <w:sz w:val="28"/>
          <w:szCs w:val="28"/>
          <w:rtl/>
        </w:rPr>
      </w:pPr>
      <w:r w:rsidRPr="00647FA7">
        <w:rPr>
          <w:rFonts w:ascii="Nazanin" w:hint="eastAsia"/>
          <w:sz w:val="28"/>
          <w:szCs w:val="28"/>
          <w:rtl/>
        </w:rPr>
        <w:t>الف</w:t>
      </w:r>
      <w:r w:rsidRPr="00647FA7">
        <w:rPr>
          <w:rFonts w:ascii="Nazanin"/>
          <w:sz w:val="28"/>
          <w:szCs w:val="28"/>
          <w:rtl/>
        </w:rPr>
        <w:t>) برق مورد ن</w:t>
      </w:r>
      <w:r w:rsidRPr="00647FA7">
        <w:rPr>
          <w:rFonts w:ascii="Nazanin" w:hint="cs"/>
          <w:sz w:val="28"/>
          <w:szCs w:val="28"/>
          <w:rtl/>
        </w:rPr>
        <w:t>ی</w:t>
      </w:r>
      <w:r w:rsidRPr="00647FA7">
        <w:rPr>
          <w:rFonts w:ascii="Nazanin" w:hint="eastAsia"/>
          <w:sz w:val="28"/>
          <w:szCs w:val="28"/>
          <w:rtl/>
        </w:rPr>
        <w:t>ازخط</w:t>
      </w:r>
      <w:r w:rsidRPr="00647FA7">
        <w:rPr>
          <w:rFonts w:ascii="Nazanin"/>
          <w:sz w:val="28"/>
          <w:szCs w:val="28"/>
          <w:rtl/>
        </w:rPr>
        <w:t xml:space="preserve"> تول</w:t>
      </w:r>
      <w:r w:rsidRPr="00647FA7">
        <w:rPr>
          <w:rFonts w:ascii="Nazanin" w:hint="cs"/>
          <w:sz w:val="28"/>
          <w:szCs w:val="28"/>
          <w:rtl/>
        </w:rPr>
        <w:t>ی</w:t>
      </w:r>
      <w:r w:rsidRPr="00647FA7">
        <w:rPr>
          <w:rFonts w:ascii="Nazanin" w:hint="eastAsia"/>
          <w:sz w:val="28"/>
          <w:szCs w:val="28"/>
          <w:rtl/>
        </w:rPr>
        <w:t>د</w:t>
      </w:r>
      <w:r w:rsidRPr="00647FA7">
        <w:rPr>
          <w:rFonts w:ascii="Nazanin"/>
          <w:sz w:val="28"/>
          <w:szCs w:val="28"/>
          <w:rtl/>
        </w:rPr>
        <w:t xml:space="preserve"> </w:t>
      </w:r>
    </w:p>
    <w:p w14:paraId="05B0E4AD" w14:textId="77777777" w:rsidR="00717F9C" w:rsidRDefault="00717F9C" w:rsidP="00717F9C">
      <w:pPr>
        <w:jc w:val="both"/>
        <w:rPr>
          <w:rFonts w:ascii="Nazanin"/>
          <w:b w:val="0"/>
          <w:bCs w:val="0"/>
          <w:sz w:val="28"/>
          <w:szCs w:val="28"/>
          <w:rtl/>
        </w:rPr>
      </w:pPr>
      <w:r w:rsidRPr="006C22A1">
        <w:rPr>
          <w:rFonts w:ascii="Nazanin" w:hint="eastAsia"/>
          <w:b w:val="0"/>
          <w:bCs w:val="0"/>
          <w:sz w:val="28"/>
          <w:szCs w:val="28"/>
          <w:rtl/>
        </w:rPr>
        <w:t>برق</w:t>
      </w:r>
      <w:r w:rsidRPr="006C22A1">
        <w:rPr>
          <w:rFonts w:ascii="Nazanin"/>
          <w:b w:val="0"/>
          <w:bCs w:val="0"/>
          <w:sz w:val="28"/>
          <w:szCs w:val="28"/>
          <w:rtl/>
        </w:rPr>
        <w:t xml:space="preserve"> مصرف</w:t>
      </w:r>
      <w:r w:rsidRPr="006C22A1">
        <w:rPr>
          <w:rFonts w:ascii="Nazanin" w:hint="cs"/>
          <w:b w:val="0"/>
          <w:bCs w:val="0"/>
          <w:sz w:val="28"/>
          <w:szCs w:val="28"/>
          <w:rtl/>
        </w:rPr>
        <w:t>ی</w:t>
      </w:r>
      <w:r w:rsidRPr="006C22A1">
        <w:rPr>
          <w:rFonts w:ascii="Nazanin"/>
          <w:b w:val="0"/>
          <w:bCs w:val="0"/>
          <w:sz w:val="28"/>
          <w:szCs w:val="28"/>
          <w:rtl/>
        </w:rPr>
        <w:t xml:space="preserve"> خط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بخش عمدها</w:t>
      </w:r>
      <w:r w:rsidRPr="006C22A1">
        <w:rPr>
          <w:rFonts w:ascii="Nazanin" w:hint="cs"/>
          <w:b w:val="0"/>
          <w:bCs w:val="0"/>
          <w:sz w:val="28"/>
          <w:szCs w:val="28"/>
          <w:rtl/>
        </w:rPr>
        <w:t>ی</w:t>
      </w:r>
      <w:r w:rsidRPr="006C22A1">
        <w:rPr>
          <w:rFonts w:ascii="Nazanin"/>
          <w:b w:val="0"/>
          <w:bCs w:val="0"/>
          <w:sz w:val="28"/>
          <w:szCs w:val="28"/>
          <w:rtl/>
        </w:rPr>
        <w:t xml:space="preserve"> ازبرق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کارخانه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 در ا</w:t>
      </w:r>
      <w:r w:rsidRPr="006C22A1">
        <w:rPr>
          <w:rFonts w:ascii="Nazanin" w:hint="cs"/>
          <w:b w:val="0"/>
          <w:bCs w:val="0"/>
          <w:sz w:val="28"/>
          <w:szCs w:val="28"/>
          <w:rtl/>
        </w:rPr>
        <w:t>ی</w:t>
      </w:r>
      <w:r w:rsidRPr="006C22A1">
        <w:rPr>
          <w:rFonts w:ascii="Nazanin" w:hint="eastAsia"/>
          <w:b w:val="0"/>
          <w:bCs w:val="0"/>
          <w:sz w:val="28"/>
          <w:szCs w:val="28"/>
          <w:rtl/>
        </w:rPr>
        <w:t>ـن</w:t>
      </w:r>
      <w:r w:rsidRPr="006C22A1">
        <w:rPr>
          <w:rFonts w:ascii="Nazanin"/>
          <w:b w:val="0"/>
          <w:bCs w:val="0"/>
          <w:sz w:val="28"/>
          <w:szCs w:val="28"/>
          <w:rtl/>
        </w:rPr>
        <w:t xml:space="preserve"> بخـش بـا توجـه بـه نـوع و کاتالوگ </w:t>
      </w:r>
      <w:r>
        <w:rPr>
          <w:rFonts w:ascii="Nazanin"/>
          <w:b w:val="0"/>
          <w:bCs w:val="0"/>
          <w:sz w:val="28"/>
          <w:szCs w:val="28"/>
          <w:rtl/>
        </w:rPr>
        <w:t>دستگاه‌ها</w:t>
      </w:r>
      <w:r w:rsidRPr="006C22A1">
        <w:rPr>
          <w:rFonts w:ascii="Nazanin"/>
          <w:b w:val="0"/>
          <w:bCs w:val="0"/>
          <w:sz w:val="28"/>
          <w:szCs w:val="28"/>
          <w:rtl/>
        </w:rPr>
        <w:t>، حداکثر برق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هر دستگاه استخراج شده، درتعداد دستگاه ضرب م</w:t>
      </w:r>
      <w:r w:rsidRPr="006C22A1">
        <w:rPr>
          <w:rFonts w:ascii="Nazanin" w:hint="cs"/>
          <w:b w:val="0"/>
          <w:bCs w:val="0"/>
          <w:sz w:val="28"/>
          <w:szCs w:val="28"/>
          <w:rtl/>
        </w:rPr>
        <w:t>ی</w:t>
      </w:r>
      <w:r w:rsidRPr="006C22A1">
        <w:rPr>
          <w:rFonts w:ascii="Nazanin"/>
          <w:b w:val="0"/>
          <w:bCs w:val="0"/>
          <w:sz w:val="28"/>
          <w:szCs w:val="28"/>
          <w:rtl/>
        </w:rPr>
        <w:t xml:space="preserve"> شود. مجموع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مقاد</w:t>
      </w:r>
      <w:r w:rsidRPr="006C22A1">
        <w:rPr>
          <w:rFonts w:ascii="Nazanin" w:hint="cs"/>
          <w:b w:val="0"/>
          <w:bCs w:val="0"/>
          <w:sz w:val="28"/>
          <w:szCs w:val="28"/>
          <w:rtl/>
        </w:rPr>
        <w:t>ی</w:t>
      </w:r>
      <w:r w:rsidRPr="006C22A1">
        <w:rPr>
          <w:rFonts w:ascii="Nazanin" w:hint="eastAsia"/>
          <w:b w:val="0"/>
          <w:bCs w:val="0"/>
          <w:sz w:val="28"/>
          <w:szCs w:val="28"/>
          <w:rtl/>
        </w:rPr>
        <w:t>ر</w:t>
      </w:r>
      <w:r w:rsidRPr="006C22A1">
        <w:rPr>
          <w:rFonts w:ascii="Nazanin"/>
          <w:b w:val="0"/>
          <w:bCs w:val="0"/>
          <w:sz w:val="28"/>
          <w:szCs w:val="28"/>
          <w:rtl/>
        </w:rPr>
        <w:t xml:space="preserve"> برق خط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را تشک</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دهد</w:t>
      </w:r>
      <w:r w:rsidRPr="006C22A1">
        <w:rPr>
          <w:rFonts w:ascii="Nazanin"/>
          <w:b w:val="0"/>
          <w:bCs w:val="0"/>
          <w:sz w:val="28"/>
          <w:szCs w:val="28"/>
          <w:rtl/>
        </w:rPr>
        <w:t>.</w:t>
      </w:r>
    </w:p>
    <w:p w14:paraId="6E417DD6" w14:textId="77777777" w:rsidR="00717F9C" w:rsidRPr="00647FA7" w:rsidRDefault="00717F9C" w:rsidP="00717F9C">
      <w:pPr>
        <w:jc w:val="both"/>
        <w:rPr>
          <w:rFonts w:ascii="Nazanin"/>
          <w:sz w:val="28"/>
          <w:szCs w:val="28"/>
          <w:rtl/>
        </w:rPr>
      </w:pPr>
      <w:r w:rsidRPr="00647FA7">
        <w:rPr>
          <w:rFonts w:ascii="Nazanin" w:hint="eastAsia"/>
          <w:sz w:val="28"/>
          <w:szCs w:val="28"/>
          <w:rtl/>
        </w:rPr>
        <w:t>ب</w:t>
      </w:r>
      <w:r w:rsidRPr="00647FA7">
        <w:rPr>
          <w:rFonts w:ascii="Nazanin"/>
          <w:sz w:val="28"/>
          <w:szCs w:val="28"/>
          <w:rtl/>
        </w:rPr>
        <w:t>) برق مورد ن</w:t>
      </w:r>
      <w:r w:rsidRPr="00647FA7">
        <w:rPr>
          <w:rFonts w:ascii="Nazanin" w:hint="cs"/>
          <w:sz w:val="28"/>
          <w:szCs w:val="28"/>
          <w:rtl/>
        </w:rPr>
        <w:t>ی</w:t>
      </w:r>
      <w:r w:rsidRPr="00647FA7">
        <w:rPr>
          <w:rFonts w:ascii="Nazanin" w:hint="eastAsia"/>
          <w:sz w:val="28"/>
          <w:szCs w:val="28"/>
          <w:rtl/>
        </w:rPr>
        <w:t>از</w:t>
      </w:r>
      <w:r w:rsidRPr="00647FA7">
        <w:rPr>
          <w:rFonts w:ascii="Nazanin"/>
          <w:sz w:val="28"/>
          <w:szCs w:val="28"/>
          <w:rtl/>
        </w:rPr>
        <w:t xml:space="preserve"> تاس</w:t>
      </w:r>
      <w:r w:rsidRPr="00647FA7">
        <w:rPr>
          <w:rFonts w:ascii="Nazanin" w:hint="cs"/>
          <w:sz w:val="28"/>
          <w:szCs w:val="28"/>
          <w:rtl/>
        </w:rPr>
        <w:t>ی</w:t>
      </w:r>
      <w:r w:rsidRPr="00647FA7">
        <w:rPr>
          <w:rFonts w:ascii="Nazanin" w:hint="eastAsia"/>
          <w:sz w:val="28"/>
          <w:szCs w:val="28"/>
          <w:rtl/>
        </w:rPr>
        <w:t>سات</w:t>
      </w:r>
    </w:p>
    <w:p w14:paraId="61857566" w14:textId="77777777" w:rsidR="00717F9C" w:rsidRDefault="00717F9C" w:rsidP="00717F9C">
      <w:pPr>
        <w:jc w:val="both"/>
        <w:rPr>
          <w:rFonts w:ascii="Nazanin"/>
          <w:b w:val="0"/>
          <w:bCs w:val="0"/>
          <w:sz w:val="28"/>
          <w:szCs w:val="28"/>
          <w:rtl/>
        </w:rPr>
      </w:pPr>
      <w:r w:rsidRPr="006C22A1">
        <w:rPr>
          <w:rFonts w:ascii="Nazanin"/>
          <w:b w:val="0"/>
          <w:bCs w:val="0"/>
          <w:sz w:val="28"/>
          <w:szCs w:val="28"/>
          <w:rtl/>
        </w:rPr>
        <w:t xml:space="preserve"> توان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تاس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واحد </w:t>
      </w:r>
      <w:r>
        <w:rPr>
          <w:rFonts w:ascii="Nazanin"/>
          <w:b w:val="0"/>
          <w:bCs w:val="0"/>
          <w:sz w:val="28"/>
          <w:szCs w:val="28"/>
          <w:rtl/>
        </w:rPr>
        <w:t>جمعاً</w:t>
      </w:r>
      <w:r w:rsidRPr="006C22A1">
        <w:rPr>
          <w:rFonts w:ascii="Nazanin"/>
          <w:b w:val="0"/>
          <w:bCs w:val="0"/>
          <w:sz w:val="28"/>
          <w:szCs w:val="28"/>
          <w:rtl/>
        </w:rPr>
        <w:t xml:space="preserve"> </w:t>
      </w:r>
      <w:r>
        <w:rPr>
          <w:rFonts w:ascii="Nazanin"/>
          <w:b w:val="0"/>
          <w:bCs w:val="0"/>
          <w:sz w:val="28"/>
          <w:szCs w:val="28"/>
        </w:rPr>
        <w:t>16</w:t>
      </w:r>
      <w:r w:rsidRPr="006C22A1">
        <w:rPr>
          <w:rFonts w:ascii="Nazanin"/>
          <w:b w:val="0"/>
          <w:bCs w:val="0"/>
          <w:sz w:val="28"/>
          <w:szCs w:val="28"/>
          <w:rtl/>
        </w:rPr>
        <w:t>ک</w:t>
      </w:r>
      <w:r w:rsidRPr="006C22A1">
        <w:rPr>
          <w:rFonts w:ascii="Nazanin" w:hint="cs"/>
          <w:b w:val="0"/>
          <w:bCs w:val="0"/>
          <w:sz w:val="28"/>
          <w:szCs w:val="28"/>
          <w:rtl/>
        </w:rPr>
        <w:t>ی</w:t>
      </w:r>
      <w:r w:rsidRPr="006C22A1">
        <w:rPr>
          <w:rFonts w:ascii="Nazanin" w:hint="eastAsia"/>
          <w:b w:val="0"/>
          <w:bCs w:val="0"/>
          <w:sz w:val="28"/>
          <w:szCs w:val="28"/>
          <w:rtl/>
        </w:rPr>
        <w:t>لووات</w:t>
      </w:r>
      <w:r w:rsidRPr="006C22A1">
        <w:rPr>
          <w:rFonts w:ascii="Nazanin"/>
          <w:b w:val="0"/>
          <w:bCs w:val="0"/>
          <w:sz w:val="28"/>
          <w:szCs w:val="28"/>
          <w:rtl/>
        </w:rPr>
        <w:t xml:space="preserve"> برآورد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Pr>
          <w:rFonts w:ascii="Nazanin" w:hint="cs"/>
          <w:b w:val="0"/>
          <w:bCs w:val="0"/>
          <w:sz w:val="28"/>
          <w:szCs w:val="28"/>
          <w:rtl/>
        </w:rPr>
        <w:t>.</w:t>
      </w:r>
    </w:p>
    <w:p w14:paraId="57F5B13B" w14:textId="77777777" w:rsidR="00717F9C" w:rsidRPr="00647FA7" w:rsidRDefault="00717F9C" w:rsidP="00717F9C">
      <w:pPr>
        <w:jc w:val="both"/>
        <w:rPr>
          <w:rFonts w:ascii="Nazanin"/>
          <w:sz w:val="28"/>
          <w:szCs w:val="28"/>
          <w:rtl/>
        </w:rPr>
      </w:pPr>
      <w:r w:rsidRPr="00647FA7">
        <w:rPr>
          <w:rFonts w:ascii="Nazanin" w:hint="eastAsia"/>
          <w:sz w:val="28"/>
          <w:szCs w:val="28"/>
          <w:rtl/>
        </w:rPr>
        <w:t>ج</w:t>
      </w:r>
      <w:r w:rsidRPr="00647FA7">
        <w:rPr>
          <w:rFonts w:ascii="Nazanin"/>
          <w:sz w:val="28"/>
          <w:szCs w:val="28"/>
          <w:rtl/>
        </w:rPr>
        <w:t>) برق روشنا</w:t>
      </w:r>
      <w:r w:rsidRPr="00647FA7">
        <w:rPr>
          <w:rFonts w:ascii="Nazanin" w:hint="cs"/>
          <w:sz w:val="28"/>
          <w:szCs w:val="28"/>
          <w:rtl/>
        </w:rPr>
        <w:t>یی</w:t>
      </w:r>
      <w:r w:rsidRPr="00647FA7">
        <w:rPr>
          <w:rFonts w:ascii="Nazanin"/>
          <w:sz w:val="28"/>
          <w:szCs w:val="28"/>
          <w:rtl/>
        </w:rPr>
        <w:t xml:space="preserve"> </w:t>
      </w:r>
      <w:r>
        <w:rPr>
          <w:rFonts w:ascii="Nazanin"/>
          <w:sz w:val="28"/>
          <w:szCs w:val="28"/>
          <w:rtl/>
        </w:rPr>
        <w:t>ساختمان‌ها</w:t>
      </w:r>
      <w:r w:rsidRPr="00647FA7">
        <w:rPr>
          <w:rFonts w:ascii="Nazanin"/>
          <w:sz w:val="28"/>
          <w:szCs w:val="28"/>
          <w:rtl/>
        </w:rPr>
        <w:t xml:space="preserve"> و محوطه </w:t>
      </w:r>
    </w:p>
    <w:p w14:paraId="079D02D9" w14:textId="77777777" w:rsidR="00717F9C" w:rsidRDefault="00717F9C" w:rsidP="00717F9C">
      <w:pPr>
        <w:jc w:val="both"/>
        <w:rPr>
          <w:rFonts w:ascii="Nazanin"/>
          <w:b w:val="0"/>
          <w:bCs w:val="0"/>
          <w:sz w:val="28"/>
          <w:szCs w:val="28"/>
          <w:rtl/>
        </w:rPr>
      </w:pPr>
      <w:r w:rsidRPr="006C22A1">
        <w:rPr>
          <w:rFonts w:ascii="Nazanin" w:hint="eastAsia"/>
          <w:b w:val="0"/>
          <w:bCs w:val="0"/>
          <w:sz w:val="28"/>
          <w:szCs w:val="28"/>
          <w:rtl/>
        </w:rPr>
        <w:t>به</w:t>
      </w:r>
      <w:r w:rsidRPr="006C22A1">
        <w:rPr>
          <w:rFonts w:ascii="Nazanin"/>
          <w:b w:val="0"/>
          <w:bCs w:val="0"/>
          <w:sz w:val="28"/>
          <w:szCs w:val="28"/>
          <w:rtl/>
        </w:rPr>
        <w:t xml:space="preserve"> منظور برآورد برق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w:t>
      </w:r>
      <w:r>
        <w:rPr>
          <w:rFonts w:ascii="Nazanin"/>
          <w:b w:val="0"/>
          <w:bCs w:val="0"/>
          <w:sz w:val="28"/>
          <w:szCs w:val="28"/>
          <w:rtl/>
        </w:rPr>
        <w:t>ساختمان‌ها</w:t>
      </w:r>
      <w:r w:rsidRPr="006C22A1">
        <w:rPr>
          <w:rFonts w:ascii="Nazanin"/>
          <w:b w:val="0"/>
          <w:bCs w:val="0"/>
          <w:sz w:val="28"/>
          <w:szCs w:val="28"/>
          <w:rtl/>
        </w:rPr>
        <w:t xml:space="preserve"> تخم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از مقدار برق برحسب مـساحت </w:t>
      </w:r>
      <w:r>
        <w:rPr>
          <w:rFonts w:ascii="Nazanin"/>
          <w:b w:val="0"/>
          <w:bCs w:val="0"/>
          <w:sz w:val="28"/>
          <w:szCs w:val="28"/>
          <w:rtl/>
        </w:rPr>
        <w:t>ساختمان‌ها</w:t>
      </w:r>
      <w:r w:rsidRPr="006C22A1">
        <w:rPr>
          <w:rFonts w:ascii="Nazanin"/>
          <w:b w:val="0"/>
          <w:bCs w:val="0"/>
          <w:sz w:val="28"/>
          <w:szCs w:val="28"/>
          <w:rtl/>
        </w:rPr>
        <w:t xml:space="preserve"> زده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برا</w:t>
      </w:r>
      <w:r w:rsidRPr="006C22A1">
        <w:rPr>
          <w:rFonts w:ascii="Nazanin" w:hint="cs"/>
          <w:b w:val="0"/>
          <w:bCs w:val="0"/>
          <w:sz w:val="28"/>
          <w:szCs w:val="28"/>
          <w:rtl/>
        </w:rPr>
        <w:t>ی</w:t>
      </w:r>
      <w:r w:rsidRPr="006C22A1">
        <w:rPr>
          <w:rFonts w:ascii="Nazanin"/>
          <w:b w:val="0"/>
          <w:bCs w:val="0"/>
          <w:sz w:val="28"/>
          <w:szCs w:val="28"/>
          <w:rtl/>
        </w:rPr>
        <w:t xml:space="preserve"> هر مترمربع ز</w:t>
      </w:r>
      <w:r w:rsidRPr="006C22A1">
        <w:rPr>
          <w:rFonts w:ascii="Nazanin" w:hint="cs"/>
          <w:b w:val="0"/>
          <w:bCs w:val="0"/>
          <w:sz w:val="28"/>
          <w:szCs w:val="28"/>
          <w:rtl/>
        </w:rPr>
        <w:t>ی</w:t>
      </w:r>
      <w:r w:rsidRPr="006C22A1">
        <w:rPr>
          <w:rFonts w:ascii="Nazanin" w:hint="eastAsia"/>
          <w:b w:val="0"/>
          <w:bCs w:val="0"/>
          <w:sz w:val="28"/>
          <w:szCs w:val="28"/>
          <w:rtl/>
        </w:rPr>
        <w:t>ربنا</w:t>
      </w:r>
      <w:r w:rsidRPr="006C22A1">
        <w:rPr>
          <w:rFonts w:ascii="Nazanin" w:hint="cs"/>
          <w:b w:val="0"/>
          <w:bCs w:val="0"/>
          <w:sz w:val="28"/>
          <w:szCs w:val="28"/>
          <w:rtl/>
        </w:rPr>
        <w:t>ی</w:t>
      </w:r>
      <w:r w:rsidRPr="006C22A1">
        <w:rPr>
          <w:rFonts w:ascii="Nazanin"/>
          <w:b w:val="0"/>
          <w:bCs w:val="0"/>
          <w:sz w:val="28"/>
          <w:szCs w:val="28"/>
          <w:rtl/>
        </w:rPr>
        <w:t xml:space="preserve"> سالن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ساختمانها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رفاه</w:t>
      </w:r>
      <w:r w:rsidRPr="006C22A1">
        <w:rPr>
          <w:rFonts w:ascii="Nazanin" w:hint="cs"/>
          <w:b w:val="0"/>
          <w:bCs w:val="0"/>
          <w:sz w:val="28"/>
          <w:szCs w:val="28"/>
          <w:rtl/>
        </w:rPr>
        <w:t>ی</w:t>
      </w:r>
      <w:r w:rsidRPr="006C22A1">
        <w:rPr>
          <w:rFonts w:ascii="Nazanin"/>
          <w:b w:val="0"/>
          <w:bCs w:val="0"/>
          <w:sz w:val="28"/>
          <w:szCs w:val="28"/>
          <w:rtl/>
        </w:rPr>
        <w:t xml:space="preserve"> وخدمات</w:t>
      </w:r>
      <w:r w:rsidRPr="006C22A1">
        <w:rPr>
          <w:rFonts w:ascii="Nazanin" w:hint="cs"/>
          <w:b w:val="0"/>
          <w:bCs w:val="0"/>
          <w:sz w:val="28"/>
          <w:szCs w:val="28"/>
          <w:rtl/>
        </w:rPr>
        <w:t>ی</w:t>
      </w:r>
      <w:r w:rsidRPr="006C22A1">
        <w:rPr>
          <w:rFonts w:ascii="Nazanin"/>
          <w:b w:val="0"/>
          <w:bCs w:val="0"/>
          <w:sz w:val="28"/>
          <w:szCs w:val="28"/>
          <w:rtl/>
        </w:rPr>
        <w:t xml:space="preserve"> به طور متوسـط </w:t>
      </w:r>
      <w:r>
        <w:rPr>
          <w:rFonts w:ascii="Nazanin"/>
          <w:b w:val="0"/>
          <w:bCs w:val="0"/>
          <w:sz w:val="28"/>
          <w:szCs w:val="28"/>
        </w:rPr>
        <w:t>70</w:t>
      </w:r>
      <w:r w:rsidRPr="006C22A1">
        <w:rPr>
          <w:rFonts w:ascii="Nazanin"/>
          <w:b w:val="0"/>
          <w:bCs w:val="0"/>
          <w:sz w:val="28"/>
          <w:szCs w:val="28"/>
          <w:rtl/>
        </w:rPr>
        <w:t xml:space="preserve"> وات بـرق در نظرگرفته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برا</w:t>
      </w:r>
      <w:r w:rsidRPr="006C22A1">
        <w:rPr>
          <w:rFonts w:ascii="Nazanin" w:hint="cs"/>
          <w:b w:val="0"/>
          <w:bCs w:val="0"/>
          <w:sz w:val="28"/>
          <w:szCs w:val="28"/>
          <w:rtl/>
        </w:rPr>
        <w:t>ی</w:t>
      </w:r>
      <w:r w:rsidRPr="006C22A1">
        <w:rPr>
          <w:rFonts w:ascii="Nazanin"/>
          <w:b w:val="0"/>
          <w:bCs w:val="0"/>
          <w:sz w:val="28"/>
          <w:szCs w:val="28"/>
          <w:rtl/>
        </w:rPr>
        <w:t xml:space="preserve"> هر مترمربع مساحت انبارها و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w:t>
      </w:r>
      <w:r>
        <w:rPr>
          <w:rFonts w:ascii="Nazanin"/>
          <w:b w:val="0"/>
          <w:bCs w:val="0"/>
          <w:sz w:val="28"/>
          <w:szCs w:val="28"/>
        </w:rPr>
        <w:t xml:space="preserve"> 83.5 </w:t>
      </w:r>
      <w:r w:rsidRPr="006C22A1">
        <w:rPr>
          <w:rFonts w:ascii="Nazanin"/>
          <w:b w:val="0"/>
          <w:bCs w:val="0"/>
          <w:sz w:val="28"/>
          <w:szCs w:val="28"/>
          <w:rtl/>
        </w:rPr>
        <w:t xml:space="preserve">وات منظور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بنـابرا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با توجه به مساحت </w:t>
      </w:r>
      <w:r>
        <w:rPr>
          <w:rFonts w:ascii="Nazanin"/>
          <w:b w:val="0"/>
          <w:bCs w:val="0"/>
          <w:sz w:val="28"/>
          <w:szCs w:val="28"/>
          <w:rtl/>
        </w:rPr>
        <w:t>ساختمان‌ها</w:t>
      </w:r>
      <w:r w:rsidRPr="006C22A1">
        <w:rPr>
          <w:rFonts w:ascii="Nazanin"/>
          <w:b w:val="0"/>
          <w:bCs w:val="0"/>
          <w:sz w:val="28"/>
          <w:szCs w:val="28"/>
          <w:rtl/>
        </w:rPr>
        <w:t xml:space="preserve"> که به تفض</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دربخش</w:t>
      </w:r>
      <w:r>
        <w:rPr>
          <w:rFonts w:ascii="Nazanin" w:hint="cs"/>
          <w:b w:val="0"/>
          <w:bCs w:val="0"/>
          <w:sz w:val="28"/>
          <w:szCs w:val="28"/>
          <w:rtl/>
        </w:rPr>
        <w:t xml:space="preserve">های بعدی </w:t>
      </w:r>
      <w:r w:rsidRPr="006C22A1">
        <w:rPr>
          <w:rFonts w:ascii="Nazanin"/>
          <w:b w:val="0"/>
          <w:bCs w:val="0"/>
          <w:sz w:val="28"/>
          <w:szCs w:val="28"/>
          <w:rtl/>
        </w:rPr>
        <w:t>بـه بحـث پ</w:t>
      </w:r>
      <w:r w:rsidRPr="006C22A1">
        <w:rPr>
          <w:rFonts w:ascii="Nazanin" w:hint="cs"/>
          <w:b w:val="0"/>
          <w:bCs w:val="0"/>
          <w:sz w:val="28"/>
          <w:szCs w:val="28"/>
          <w:rtl/>
        </w:rPr>
        <w:t>ی</w:t>
      </w:r>
      <w:r w:rsidRPr="006C22A1">
        <w:rPr>
          <w:rFonts w:ascii="Nazanin" w:hint="eastAsia"/>
          <w:b w:val="0"/>
          <w:bCs w:val="0"/>
          <w:sz w:val="28"/>
          <w:szCs w:val="28"/>
          <w:rtl/>
        </w:rPr>
        <w:t>رامـون</w:t>
      </w:r>
      <w:r w:rsidRPr="006C22A1">
        <w:rPr>
          <w:rFonts w:ascii="Nazanin"/>
          <w:b w:val="0"/>
          <w:bCs w:val="0"/>
          <w:sz w:val="28"/>
          <w:szCs w:val="28"/>
          <w:rtl/>
        </w:rPr>
        <w:t xml:space="preserve"> آن پرداختـه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w:t>
      </w:r>
      <w:r>
        <w:rPr>
          <w:rFonts w:ascii="Nazanin" w:hint="cs"/>
          <w:b w:val="0"/>
          <w:bCs w:val="0"/>
          <w:sz w:val="28"/>
          <w:szCs w:val="28"/>
          <w:rtl/>
        </w:rPr>
        <w:t xml:space="preserve"> </w:t>
      </w:r>
      <w:r>
        <w:rPr>
          <w:rFonts w:ascii="Nazanin"/>
          <w:b w:val="0"/>
          <w:bCs w:val="0"/>
          <w:sz w:val="28"/>
          <w:szCs w:val="28"/>
        </w:rPr>
        <w:t>137.5</w:t>
      </w:r>
      <w:r w:rsidRPr="006C22A1">
        <w:rPr>
          <w:rFonts w:ascii="Nazanin"/>
          <w:b w:val="0"/>
          <w:bCs w:val="0"/>
          <w:sz w:val="28"/>
          <w:szCs w:val="28"/>
          <w:rtl/>
        </w:rPr>
        <w:t>ک</w:t>
      </w:r>
      <w:r w:rsidRPr="006C22A1">
        <w:rPr>
          <w:rFonts w:ascii="Nazanin" w:hint="cs"/>
          <w:b w:val="0"/>
          <w:bCs w:val="0"/>
          <w:sz w:val="28"/>
          <w:szCs w:val="28"/>
          <w:rtl/>
        </w:rPr>
        <w:t>ی</w:t>
      </w:r>
      <w:r w:rsidRPr="006C22A1">
        <w:rPr>
          <w:rFonts w:ascii="Nazanin" w:hint="eastAsia"/>
          <w:b w:val="0"/>
          <w:bCs w:val="0"/>
          <w:sz w:val="28"/>
          <w:szCs w:val="28"/>
          <w:rtl/>
        </w:rPr>
        <w:t>لووات</w:t>
      </w:r>
      <w:r w:rsidRPr="006C22A1">
        <w:rPr>
          <w:rFonts w:ascii="Nazanin"/>
          <w:b w:val="0"/>
          <w:bCs w:val="0"/>
          <w:sz w:val="28"/>
          <w:szCs w:val="28"/>
          <w:rtl/>
        </w:rPr>
        <w:t xml:space="preserve"> برا</w:t>
      </w:r>
      <w:r w:rsidRPr="006C22A1">
        <w:rPr>
          <w:rFonts w:ascii="Nazanin" w:hint="cs"/>
          <w:b w:val="0"/>
          <w:bCs w:val="0"/>
          <w:sz w:val="28"/>
          <w:szCs w:val="28"/>
          <w:rtl/>
        </w:rPr>
        <w:t>ی</w:t>
      </w:r>
      <w:r w:rsidRPr="006C22A1">
        <w:rPr>
          <w:rFonts w:ascii="Nazanin"/>
          <w:b w:val="0"/>
          <w:bCs w:val="0"/>
          <w:sz w:val="28"/>
          <w:szCs w:val="28"/>
          <w:rtl/>
        </w:rPr>
        <w:t xml:space="preserve"> روشنا</w:t>
      </w:r>
      <w:r w:rsidRPr="006C22A1">
        <w:rPr>
          <w:rFonts w:ascii="Nazanin" w:hint="cs"/>
          <w:b w:val="0"/>
          <w:bCs w:val="0"/>
          <w:sz w:val="28"/>
          <w:szCs w:val="28"/>
          <w:rtl/>
        </w:rPr>
        <w:t>یی</w:t>
      </w:r>
      <w:r w:rsidRPr="006C22A1">
        <w:rPr>
          <w:rFonts w:ascii="Nazanin"/>
          <w:b w:val="0"/>
          <w:bCs w:val="0"/>
          <w:sz w:val="28"/>
          <w:szCs w:val="28"/>
          <w:rtl/>
        </w:rPr>
        <w:t xml:space="preserve"> </w:t>
      </w:r>
      <w:r>
        <w:rPr>
          <w:rFonts w:ascii="Nazanin"/>
          <w:b w:val="0"/>
          <w:bCs w:val="0"/>
          <w:sz w:val="28"/>
          <w:szCs w:val="28"/>
          <w:rtl/>
        </w:rPr>
        <w:t>ساختمان‌ها</w:t>
      </w:r>
      <w:r w:rsidRPr="006C22A1">
        <w:rPr>
          <w:rFonts w:ascii="Nazanin"/>
          <w:b w:val="0"/>
          <w:bCs w:val="0"/>
          <w:sz w:val="28"/>
          <w:szCs w:val="28"/>
          <w:rtl/>
        </w:rPr>
        <w:t xml:space="preserve"> برق پ</w:t>
      </w:r>
      <w:r w:rsidRPr="006C22A1">
        <w:rPr>
          <w:rFonts w:ascii="Nazanin" w:hint="cs"/>
          <w:b w:val="0"/>
          <w:bCs w:val="0"/>
          <w:sz w:val="28"/>
          <w:szCs w:val="28"/>
          <w:rtl/>
        </w:rPr>
        <w:t>ی</w:t>
      </w:r>
      <w:r w:rsidRPr="006C22A1">
        <w:rPr>
          <w:rFonts w:ascii="Nazanin" w:hint="eastAsia"/>
          <w:b w:val="0"/>
          <w:bCs w:val="0"/>
          <w:sz w:val="28"/>
          <w:szCs w:val="28"/>
          <w:rtl/>
        </w:rPr>
        <w:t>ش</w:t>
      </w:r>
      <w:r>
        <w:rPr>
          <w:rFonts w:ascii="Nazanin" w:hint="cs"/>
          <w:b w:val="0"/>
          <w:bCs w:val="0"/>
          <w:sz w:val="28"/>
          <w:szCs w:val="28"/>
          <w:rtl/>
        </w:rPr>
        <w:t xml:space="preserve"> </w:t>
      </w:r>
      <w:r w:rsidRPr="006C22A1">
        <w:rPr>
          <w:rFonts w:ascii="Nazanin" w:hint="eastAsia"/>
          <w:b w:val="0"/>
          <w:bCs w:val="0"/>
          <w:sz w:val="28"/>
          <w:szCs w:val="28"/>
          <w:rtl/>
        </w:rPr>
        <w:t>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با توجه به ا</w:t>
      </w:r>
      <w:r w:rsidRPr="006C22A1">
        <w:rPr>
          <w:rFonts w:ascii="Nazanin" w:hint="cs"/>
          <w:b w:val="0"/>
          <w:bCs w:val="0"/>
          <w:sz w:val="28"/>
          <w:szCs w:val="28"/>
          <w:rtl/>
        </w:rPr>
        <w:t>ی</w:t>
      </w:r>
      <w:r w:rsidRPr="006C22A1">
        <w:rPr>
          <w:rFonts w:ascii="Nazanin" w:hint="eastAsia"/>
          <w:b w:val="0"/>
          <w:bCs w:val="0"/>
          <w:sz w:val="28"/>
          <w:szCs w:val="28"/>
          <w:rtl/>
        </w:rPr>
        <w:t>نکه</w:t>
      </w:r>
      <w:r w:rsidRPr="006C22A1">
        <w:rPr>
          <w:rFonts w:ascii="Nazanin"/>
          <w:b w:val="0"/>
          <w:bCs w:val="0"/>
          <w:sz w:val="28"/>
          <w:szCs w:val="28"/>
          <w:rtl/>
        </w:rPr>
        <w:t xml:space="preserve">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واحد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hint="cs"/>
          <w:b w:val="0"/>
          <w:bCs w:val="0"/>
          <w:sz w:val="28"/>
          <w:szCs w:val="28"/>
          <w:rtl/>
        </w:rPr>
        <w:t>ی</w:t>
      </w:r>
      <w:r w:rsidRPr="006C22A1">
        <w:rPr>
          <w:rFonts w:ascii="Nazanin"/>
          <w:b w:val="0"/>
          <w:bCs w:val="0"/>
          <w:sz w:val="28"/>
          <w:szCs w:val="28"/>
          <w:rtl/>
        </w:rPr>
        <w:t xml:space="preserve"> دارا</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hint="cs"/>
          <w:b w:val="0"/>
          <w:bCs w:val="0"/>
          <w:sz w:val="28"/>
          <w:szCs w:val="28"/>
          <w:rtl/>
        </w:rPr>
        <w:t>3</w:t>
      </w:r>
      <w:r w:rsidRPr="006C22A1">
        <w:rPr>
          <w:rFonts w:ascii="Nazanin"/>
          <w:b w:val="0"/>
          <w:bCs w:val="0"/>
          <w:sz w:val="28"/>
          <w:szCs w:val="28"/>
          <w:rtl/>
        </w:rPr>
        <w:t xml:space="preserve"> نوبت کار</w:t>
      </w:r>
      <w:r w:rsidRPr="006C22A1">
        <w:rPr>
          <w:rFonts w:ascii="Nazanin" w:hint="cs"/>
          <w:b w:val="0"/>
          <w:bCs w:val="0"/>
          <w:sz w:val="28"/>
          <w:szCs w:val="28"/>
          <w:rtl/>
        </w:rPr>
        <w:t>ی</w:t>
      </w:r>
      <w:r w:rsidRPr="006C22A1">
        <w:rPr>
          <w:rFonts w:ascii="Nazanin"/>
          <w:b w:val="0"/>
          <w:bCs w:val="0"/>
          <w:sz w:val="28"/>
          <w:szCs w:val="28"/>
          <w:rtl/>
        </w:rPr>
        <w:t xml:space="preserve"> 8 ساعته در روز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hint="eastAsia"/>
          <w:b w:val="0"/>
          <w:bCs w:val="0"/>
          <w:sz w:val="28"/>
          <w:szCs w:val="28"/>
          <w:rtl/>
        </w:rPr>
        <w:t>،</w:t>
      </w:r>
      <w:r w:rsidRPr="006C22A1">
        <w:rPr>
          <w:rFonts w:ascii="Nazanin"/>
          <w:b w:val="0"/>
          <w:bCs w:val="0"/>
          <w:sz w:val="28"/>
          <w:szCs w:val="28"/>
          <w:rtl/>
        </w:rPr>
        <w:t xml:space="preserve"> بـرا</w:t>
      </w:r>
      <w:r w:rsidRPr="006C22A1">
        <w:rPr>
          <w:rFonts w:ascii="Nazanin" w:hint="cs"/>
          <w:b w:val="0"/>
          <w:bCs w:val="0"/>
          <w:sz w:val="28"/>
          <w:szCs w:val="28"/>
          <w:rtl/>
        </w:rPr>
        <w:t>ی</w:t>
      </w:r>
      <w:r w:rsidRPr="006C22A1">
        <w:rPr>
          <w:rFonts w:ascii="Nazanin"/>
          <w:b w:val="0"/>
          <w:bCs w:val="0"/>
          <w:sz w:val="28"/>
          <w:szCs w:val="28"/>
          <w:rtl/>
        </w:rPr>
        <w:t xml:space="preserve"> روشـنا</w:t>
      </w:r>
      <w:r w:rsidRPr="006C22A1">
        <w:rPr>
          <w:rFonts w:ascii="Nazanin" w:hint="cs"/>
          <w:b w:val="0"/>
          <w:bCs w:val="0"/>
          <w:sz w:val="28"/>
          <w:szCs w:val="28"/>
          <w:rtl/>
        </w:rPr>
        <w:t>یی</w:t>
      </w:r>
      <w:r w:rsidRPr="006C22A1">
        <w:rPr>
          <w:rFonts w:ascii="Nazanin"/>
          <w:b w:val="0"/>
          <w:bCs w:val="0"/>
          <w:sz w:val="28"/>
          <w:szCs w:val="28"/>
          <w:rtl/>
        </w:rPr>
        <w:t xml:space="preserve"> محوطه در مواقع ضرور</w:t>
      </w:r>
      <w:r w:rsidRPr="006C22A1">
        <w:rPr>
          <w:rFonts w:ascii="Nazanin" w:hint="cs"/>
          <w:b w:val="0"/>
          <w:bCs w:val="0"/>
          <w:sz w:val="28"/>
          <w:szCs w:val="28"/>
          <w:rtl/>
        </w:rPr>
        <w:t>ی</w:t>
      </w:r>
      <w:r w:rsidRPr="006C22A1">
        <w:rPr>
          <w:rFonts w:ascii="Nazanin"/>
          <w:b w:val="0"/>
          <w:bCs w:val="0"/>
          <w:sz w:val="28"/>
          <w:szCs w:val="28"/>
          <w:rtl/>
        </w:rPr>
        <w:t xml:space="preserve"> تعداد </w:t>
      </w:r>
      <w:r>
        <w:rPr>
          <w:rFonts w:ascii="Nazanin"/>
          <w:b w:val="0"/>
          <w:bCs w:val="0"/>
          <w:sz w:val="28"/>
          <w:szCs w:val="28"/>
        </w:rPr>
        <w:t>120</w:t>
      </w:r>
      <w:r w:rsidRPr="006C22A1">
        <w:rPr>
          <w:rFonts w:ascii="Nazanin"/>
          <w:b w:val="0"/>
          <w:bCs w:val="0"/>
          <w:sz w:val="28"/>
          <w:szCs w:val="28"/>
          <w:rtl/>
        </w:rPr>
        <w:t>چراغ پا</w:t>
      </w:r>
      <w:r w:rsidRPr="006C22A1">
        <w:rPr>
          <w:rFonts w:ascii="Nazanin" w:hint="cs"/>
          <w:b w:val="0"/>
          <w:bCs w:val="0"/>
          <w:sz w:val="28"/>
          <w:szCs w:val="28"/>
          <w:rtl/>
        </w:rPr>
        <w:t>ی</w:t>
      </w:r>
      <w:r w:rsidRPr="006C22A1">
        <w:rPr>
          <w:rFonts w:ascii="Nazanin" w:hint="eastAsia"/>
          <w:b w:val="0"/>
          <w:bCs w:val="0"/>
          <w:sz w:val="28"/>
          <w:szCs w:val="28"/>
          <w:rtl/>
        </w:rPr>
        <w:t>ه</w:t>
      </w:r>
      <w:r w:rsidRPr="006C22A1">
        <w:rPr>
          <w:rFonts w:ascii="Nazanin"/>
          <w:b w:val="0"/>
          <w:bCs w:val="0"/>
          <w:sz w:val="28"/>
          <w:szCs w:val="28"/>
          <w:rtl/>
        </w:rPr>
        <w:t xml:space="preserve"> بلند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نـ</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و </w:t>
      </w:r>
      <w:r w:rsidRPr="006C22A1">
        <w:rPr>
          <w:rFonts w:ascii="Nazanin"/>
          <w:b w:val="0"/>
          <w:bCs w:val="0"/>
          <w:sz w:val="28"/>
          <w:szCs w:val="28"/>
          <w:rtl/>
        </w:rPr>
        <w:lastRenderedPageBreak/>
        <w:t>لـ</w:t>
      </w:r>
      <w:r w:rsidRPr="006C22A1">
        <w:rPr>
          <w:rFonts w:ascii="Nazanin" w:hint="cs"/>
          <w:b w:val="0"/>
          <w:bCs w:val="0"/>
          <w:sz w:val="28"/>
          <w:szCs w:val="28"/>
          <w:rtl/>
        </w:rPr>
        <w:t>ی</w:t>
      </w:r>
      <w:r w:rsidRPr="006C22A1">
        <w:rPr>
          <w:rFonts w:ascii="Nazanin" w:hint="eastAsia"/>
          <w:b w:val="0"/>
          <w:bCs w:val="0"/>
          <w:sz w:val="28"/>
          <w:szCs w:val="28"/>
          <w:rtl/>
        </w:rPr>
        <w:t>کن</w:t>
      </w:r>
      <w:r w:rsidRPr="006C22A1">
        <w:rPr>
          <w:rFonts w:ascii="Nazanin"/>
          <w:b w:val="0"/>
          <w:bCs w:val="0"/>
          <w:sz w:val="28"/>
          <w:szCs w:val="28"/>
          <w:rtl/>
        </w:rPr>
        <w:t xml:space="preserve"> بـه علـت خـاموش بـودن </w:t>
      </w:r>
      <w:r>
        <w:rPr>
          <w:rFonts w:ascii="Nazanin"/>
          <w:b w:val="0"/>
          <w:bCs w:val="0"/>
          <w:sz w:val="28"/>
          <w:szCs w:val="28"/>
          <w:rtl/>
        </w:rPr>
        <w:t>دستگاه‌ها</w:t>
      </w:r>
      <w:r w:rsidRPr="006C22A1">
        <w:rPr>
          <w:rFonts w:ascii="Nazanin"/>
          <w:b w:val="0"/>
          <w:bCs w:val="0"/>
          <w:sz w:val="28"/>
          <w:szCs w:val="28"/>
          <w:rtl/>
        </w:rPr>
        <w:t xml:space="preserve"> و تجه</w:t>
      </w:r>
      <w:r w:rsidRPr="006C22A1">
        <w:rPr>
          <w:rFonts w:ascii="Nazanin" w:hint="cs"/>
          <w:b w:val="0"/>
          <w:bCs w:val="0"/>
          <w:sz w:val="28"/>
          <w:szCs w:val="28"/>
          <w:rtl/>
        </w:rPr>
        <w:t>ی</w:t>
      </w:r>
      <w:r w:rsidRPr="006C22A1">
        <w:rPr>
          <w:rFonts w:ascii="Nazanin" w:hint="eastAsia"/>
          <w:b w:val="0"/>
          <w:bCs w:val="0"/>
          <w:sz w:val="28"/>
          <w:szCs w:val="28"/>
          <w:rtl/>
        </w:rPr>
        <w:t>زات</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hint="cs"/>
          <w:b w:val="0"/>
          <w:bCs w:val="0"/>
          <w:sz w:val="28"/>
          <w:szCs w:val="28"/>
          <w:rtl/>
        </w:rPr>
        <w:t>ی</w:t>
      </w:r>
      <w:r w:rsidRPr="006C22A1">
        <w:rPr>
          <w:rFonts w:ascii="Nazanin"/>
          <w:b w:val="0"/>
          <w:bCs w:val="0"/>
          <w:sz w:val="28"/>
          <w:szCs w:val="28"/>
          <w:rtl/>
        </w:rPr>
        <w:t xml:space="preserve"> در هنگام شب، برق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شده برا</w:t>
      </w:r>
      <w:r w:rsidRPr="006C22A1">
        <w:rPr>
          <w:rFonts w:ascii="Nazanin" w:hint="cs"/>
          <w:b w:val="0"/>
          <w:bCs w:val="0"/>
          <w:sz w:val="28"/>
          <w:szCs w:val="28"/>
          <w:rtl/>
        </w:rPr>
        <w:t>ی</w:t>
      </w:r>
      <w:r w:rsidRPr="006C22A1">
        <w:rPr>
          <w:rFonts w:ascii="Nazanin"/>
          <w:b w:val="0"/>
          <w:bCs w:val="0"/>
          <w:sz w:val="28"/>
          <w:szCs w:val="28"/>
          <w:rtl/>
        </w:rPr>
        <w:t xml:space="preserve"> واحد،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روشنا</w:t>
      </w:r>
      <w:r w:rsidRPr="006C22A1">
        <w:rPr>
          <w:rFonts w:ascii="Nazanin" w:hint="cs"/>
          <w:b w:val="0"/>
          <w:bCs w:val="0"/>
          <w:sz w:val="28"/>
          <w:szCs w:val="28"/>
          <w:rtl/>
        </w:rPr>
        <w:t>یی</w:t>
      </w:r>
      <w:r w:rsidRPr="006C22A1">
        <w:rPr>
          <w:rFonts w:ascii="Nazanin"/>
          <w:b w:val="0"/>
          <w:bCs w:val="0"/>
          <w:sz w:val="28"/>
          <w:szCs w:val="28"/>
          <w:rtl/>
        </w:rPr>
        <w:t xml:space="preserve"> واحد را بـرآورده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سازد</w:t>
      </w:r>
      <w:r w:rsidRPr="006C22A1">
        <w:rPr>
          <w:rFonts w:ascii="Nazanin"/>
          <w:b w:val="0"/>
          <w:bCs w:val="0"/>
          <w:sz w:val="28"/>
          <w:szCs w:val="28"/>
          <w:rtl/>
        </w:rPr>
        <w:t xml:space="preserve"> و لذا احت</w:t>
      </w:r>
      <w:r w:rsidRPr="006C22A1">
        <w:rPr>
          <w:rFonts w:ascii="Nazanin" w:hint="cs"/>
          <w:b w:val="0"/>
          <w:bCs w:val="0"/>
          <w:sz w:val="28"/>
          <w:szCs w:val="28"/>
          <w:rtl/>
        </w:rPr>
        <w:t>ی</w:t>
      </w:r>
      <w:r w:rsidRPr="006C22A1">
        <w:rPr>
          <w:rFonts w:ascii="Nazanin" w:hint="eastAsia"/>
          <w:b w:val="0"/>
          <w:bCs w:val="0"/>
          <w:sz w:val="28"/>
          <w:szCs w:val="28"/>
          <w:rtl/>
        </w:rPr>
        <w:t>اج</w:t>
      </w:r>
      <w:r w:rsidRPr="006C22A1">
        <w:rPr>
          <w:rFonts w:ascii="Nazanin" w:hint="cs"/>
          <w:b w:val="0"/>
          <w:bCs w:val="0"/>
          <w:sz w:val="28"/>
          <w:szCs w:val="28"/>
          <w:rtl/>
        </w:rPr>
        <w:t>ی</w:t>
      </w:r>
      <w:r w:rsidRPr="006C22A1">
        <w:rPr>
          <w:rFonts w:ascii="Nazanin"/>
          <w:b w:val="0"/>
          <w:bCs w:val="0"/>
          <w:sz w:val="28"/>
          <w:szCs w:val="28"/>
          <w:rtl/>
        </w:rPr>
        <w:t xml:space="preserve"> به در نظر گرفتن توان ب</w:t>
      </w:r>
      <w:r w:rsidRPr="006C22A1">
        <w:rPr>
          <w:rFonts w:ascii="Nazanin" w:hint="eastAsia"/>
          <w:b w:val="0"/>
          <w:bCs w:val="0"/>
          <w:sz w:val="28"/>
          <w:szCs w:val="28"/>
          <w:rtl/>
        </w:rPr>
        <w:t>رق</w:t>
      </w:r>
      <w:r w:rsidRPr="006C22A1">
        <w:rPr>
          <w:rFonts w:ascii="Nazanin"/>
          <w:b w:val="0"/>
          <w:bCs w:val="0"/>
          <w:sz w:val="28"/>
          <w:szCs w:val="28"/>
          <w:rtl/>
        </w:rPr>
        <w:t xml:space="preserve"> اضافه تر</w:t>
      </w:r>
      <w:r w:rsidRPr="006C22A1">
        <w:rPr>
          <w:rFonts w:ascii="Nazanin" w:hint="cs"/>
          <w:b w:val="0"/>
          <w:bCs w:val="0"/>
          <w:sz w:val="28"/>
          <w:szCs w:val="28"/>
          <w:rtl/>
        </w:rPr>
        <w:t>ی</w:t>
      </w:r>
      <w:r w:rsidRPr="006C22A1">
        <w:rPr>
          <w:rFonts w:ascii="Nazanin"/>
          <w:b w:val="0"/>
          <w:bCs w:val="0"/>
          <w:sz w:val="28"/>
          <w:szCs w:val="28"/>
          <w:rtl/>
        </w:rPr>
        <w:t xml:space="preserve"> برا</w:t>
      </w:r>
      <w:r w:rsidRPr="006C22A1">
        <w:rPr>
          <w:rFonts w:ascii="Nazanin" w:hint="cs"/>
          <w:b w:val="0"/>
          <w:bCs w:val="0"/>
          <w:sz w:val="28"/>
          <w:szCs w:val="28"/>
          <w:rtl/>
        </w:rPr>
        <w:t>ی</w:t>
      </w:r>
      <w:r w:rsidRPr="006C22A1">
        <w:rPr>
          <w:rFonts w:ascii="Nazanin"/>
          <w:b w:val="0"/>
          <w:bCs w:val="0"/>
          <w:sz w:val="28"/>
          <w:szCs w:val="28"/>
          <w:rtl/>
        </w:rPr>
        <w:t xml:space="preserve"> واحد </w:t>
      </w:r>
      <w:r>
        <w:rPr>
          <w:rFonts w:ascii="Nazanin"/>
          <w:b w:val="0"/>
          <w:bCs w:val="0"/>
          <w:sz w:val="28"/>
          <w:szCs w:val="28"/>
          <w:rtl/>
        </w:rPr>
        <w:t>نم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w:t>
      </w:r>
    </w:p>
    <w:p w14:paraId="2D82ED37" w14:textId="77777777" w:rsidR="00717F9C" w:rsidRDefault="00717F9C" w:rsidP="00717F9C">
      <w:pPr>
        <w:jc w:val="both"/>
        <w:rPr>
          <w:rFonts w:ascii="Nazanin"/>
          <w:b w:val="0"/>
          <w:bCs w:val="0"/>
          <w:sz w:val="28"/>
          <w:szCs w:val="28"/>
          <w:rtl/>
        </w:rPr>
      </w:pPr>
    </w:p>
    <w:p w14:paraId="12D31B2B" w14:textId="77777777" w:rsidR="00717F9C" w:rsidRPr="006C0429" w:rsidRDefault="00717F9C" w:rsidP="00717F9C">
      <w:pPr>
        <w:rPr>
          <w:rFonts w:ascii="Nazanin"/>
          <w:sz w:val="26"/>
          <w:szCs w:val="26"/>
          <w:rtl/>
        </w:rPr>
      </w:pPr>
      <w:bookmarkStart w:id="419" w:name="_Toc90115466"/>
      <w:bookmarkStart w:id="420" w:name="_Toc105833141"/>
      <w:r w:rsidRPr="006C0429">
        <w:rPr>
          <w:rFonts w:hint="cs"/>
          <w:sz w:val="26"/>
          <w:szCs w:val="26"/>
          <w:rtl/>
        </w:rPr>
        <w:t xml:space="preserve">جدول </w:t>
      </w:r>
      <w:r w:rsidRPr="006C0429">
        <w:rPr>
          <w:sz w:val="26"/>
          <w:szCs w:val="26"/>
          <w:rtl/>
        </w:rPr>
        <w:fldChar w:fldCharType="begin"/>
      </w:r>
      <w:r w:rsidRPr="006C0429">
        <w:rPr>
          <w:rFonts w:hint="cs"/>
          <w:sz w:val="26"/>
          <w:szCs w:val="26"/>
          <w:rtl/>
        </w:rPr>
        <w:instrText xml:space="preserve"> </w:instrText>
      </w:r>
      <w:r w:rsidRPr="006C0429">
        <w:rPr>
          <w:sz w:val="26"/>
          <w:szCs w:val="26"/>
        </w:rPr>
        <w:instrText>SEQ</w:instrText>
      </w:r>
      <w:r w:rsidRPr="006C0429">
        <w:rPr>
          <w:rFonts w:hint="cs"/>
          <w:sz w:val="26"/>
          <w:szCs w:val="26"/>
          <w:rtl/>
        </w:rPr>
        <w:instrText xml:space="preserve"> جدول \* </w:instrText>
      </w:r>
      <w:r w:rsidRPr="006C0429">
        <w:rPr>
          <w:sz w:val="26"/>
          <w:szCs w:val="26"/>
        </w:rPr>
        <w:instrText>ARABIC</w:instrText>
      </w:r>
      <w:r w:rsidRPr="006C0429">
        <w:rPr>
          <w:rFonts w:hint="cs"/>
          <w:sz w:val="26"/>
          <w:szCs w:val="26"/>
          <w:rtl/>
        </w:rPr>
        <w:instrText xml:space="preserve"> </w:instrText>
      </w:r>
      <w:r w:rsidRPr="006C0429">
        <w:rPr>
          <w:sz w:val="26"/>
          <w:szCs w:val="26"/>
          <w:rtl/>
        </w:rPr>
        <w:fldChar w:fldCharType="separate"/>
      </w:r>
      <w:r w:rsidR="006D65BB">
        <w:rPr>
          <w:noProof/>
          <w:sz w:val="26"/>
          <w:szCs w:val="26"/>
          <w:rtl/>
        </w:rPr>
        <w:t>34</w:t>
      </w:r>
      <w:r w:rsidRPr="006C0429">
        <w:rPr>
          <w:sz w:val="26"/>
          <w:szCs w:val="26"/>
          <w:rtl/>
        </w:rPr>
        <w:fldChar w:fldCharType="end"/>
      </w:r>
      <w:r w:rsidRPr="006C0429">
        <w:rPr>
          <w:rFonts w:hint="cs"/>
          <w:sz w:val="26"/>
          <w:szCs w:val="26"/>
          <w:rtl/>
        </w:rPr>
        <w:t xml:space="preserve">- </w:t>
      </w:r>
      <w:r w:rsidRPr="006C0429">
        <w:rPr>
          <w:rFonts w:ascii="Nazanin"/>
          <w:sz w:val="26"/>
          <w:szCs w:val="26"/>
          <w:rtl/>
        </w:rPr>
        <w:t>برآورد برق مصرف</w:t>
      </w:r>
      <w:r w:rsidRPr="006C0429">
        <w:rPr>
          <w:rFonts w:ascii="Nazanin" w:hint="cs"/>
          <w:sz w:val="26"/>
          <w:szCs w:val="26"/>
          <w:rtl/>
        </w:rPr>
        <w:t>ی</w:t>
      </w:r>
      <w:r w:rsidRPr="006C0429">
        <w:rPr>
          <w:rFonts w:ascii="Nazanin"/>
          <w:sz w:val="26"/>
          <w:szCs w:val="26"/>
          <w:rtl/>
        </w:rPr>
        <w:t xml:space="preserve"> واحد</w:t>
      </w:r>
      <w:bookmarkEnd w:id="419"/>
      <w:bookmarkEnd w:id="420"/>
    </w:p>
    <w:tbl>
      <w:tblPr>
        <w:tblpPr w:leftFromText="180" w:rightFromText="180" w:vertAnchor="text" w:tblpXSpec="center" w:tblpY="1"/>
        <w:tblOverlap w:val="never"/>
        <w:bidiVisual/>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4120"/>
        <w:gridCol w:w="2220"/>
      </w:tblGrid>
      <w:tr w:rsidR="00717F9C" w:rsidRPr="008113F5" w14:paraId="2F108681" w14:textId="77777777" w:rsidTr="00B431F8">
        <w:trPr>
          <w:trHeight w:val="420"/>
          <w:jc w:val="center"/>
        </w:trPr>
        <w:tc>
          <w:tcPr>
            <w:tcW w:w="580" w:type="dxa"/>
            <w:shd w:val="clear" w:color="000000" w:fill="D8E4BC"/>
            <w:noWrap/>
            <w:vAlign w:val="center"/>
            <w:hideMark/>
          </w:tcPr>
          <w:p w14:paraId="47C5FF56" w14:textId="77777777" w:rsidR="00717F9C" w:rsidRPr="008113F5" w:rsidRDefault="00717F9C" w:rsidP="00B431F8">
            <w:pPr>
              <w:spacing w:line="240" w:lineRule="auto"/>
              <w:ind w:left="0" w:firstLine="0"/>
              <w:rPr>
                <w:rFonts w:ascii="Arial" w:hAnsi="Arial"/>
              </w:rPr>
            </w:pPr>
            <w:r w:rsidRPr="008113F5">
              <w:rPr>
                <w:rFonts w:ascii="Arial" w:hAnsi="Arial" w:hint="cs"/>
                <w:rtl/>
              </w:rPr>
              <w:t>رديف</w:t>
            </w:r>
          </w:p>
        </w:tc>
        <w:tc>
          <w:tcPr>
            <w:tcW w:w="4120" w:type="dxa"/>
            <w:shd w:val="clear" w:color="000000" w:fill="D8E4BC"/>
            <w:noWrap/>
            <w:vAlign w:val="center"/>
            <w:hideMark/>
          </w:tcPr>
          <w:p w14:paraId="11E1615C" w14:textId="77777777" w:rsidR="00717F9C" w:rsidRPr="008113F5" w:rsidRDefault="00717F9C" w:rsidP="00B431F8">
            <w:pPr>
              <w:spacing w:line="240" w:lineRule="auto"/>
              <w:ind w:left="0" w:firstLine="0"/>
              <w:rPr>
                <w:rFonts w:ascii="Arial" w:hAnsi="Arial"/>
                <w:rtl/>
              </w:rPr>
            </w:pPr>
            <w:r w:rsidRPr="008113F5">
              <w:rPr>
                <w:rFonts w:ascii="Arial" w:hAnsi="Arial" w:hint="cs"/>
                <w:rtl/>
              </w:rPr>
              <w:t>شرح</w:t>
            </w:r>
          </w:p>
        </w:tc>
        <w:tc>
          <w:tcPr>
            <w:tcW w:w="2220" w:type="dxa"/>
            <w:shd w:val="clear" w:color="000000" w:fill="D8E4BC"/>
            <w:noWrap/>
            <w:vAlign w:val="center"/>
            <w:hideMark/>
          </w:tcPr>
          <w:p w14:paraId="0E60B51B" w14:textId="77777777" w:rsidR="00717F9C" w:rsidRPr="008113F5" w:rsidRDefault="00717F9C" w:rsidP="00B431F8">
            <w:pPr>
              <w:spacing w:line="240" w:lineRule="auto"/>
              <w:ind w:left="0" w:firstLine="0"/>
              <w:rPr>
                <w:rFonts w:ascii="Arial" w:hAnsi="Arial"/>
                <w:rtl/>
              </w:rPr>
            </w:pPr>
            <w:r w:rsidRPr="008113F5">
              <w:rPr>
                <w:rFonts w:ascii="Arial" w:hAnsi="Arial" w:hint="cs"/>
                <w:rtl/>
              </w:rPr>
              <w:t>میزان مورد نیاز</w:t>
            </w:r>
          </w:p>
        </w:tc>
      </w:tr>
      <w:tr w:rsidR="00717F9C" w:rsidRPr="008113F5" w14:paraId="5C303CEC" w14:textId="77777777" w:rsidTr="00B431F8">
        <w:trPr>
          <w:trHeight w:val="420"/>
          <w:jc w:val="center"/>
        </w:trPr>
        <w:tc>
          <w:tcPr>
            <w:tcW w:w="580" w:type="dxa"/>
            <w:shd w:val="clear" w:color="auto" w:fill="auto"/>
            <w:noWrap/>
            <w:vAlign w:val="center"/>
            <w:hideMark/>
          </w:tcPr>
          <w:p w14:paraId="2804D776" w14:textId="77777777" w:rsidR="00717F9C" w:rsidRPr="008113F5" w:rsidRDefault="00717F9C" w:rsidP="00B431F8">
            <w:pPr>
              <w:bidi w:val="0"/>
              <w:spacing w:line="240" w:lineRule="auto"/>
              <w:ind w:left="0" w:firstLine="0"/>
              <w:rPr>
                <w:rFonts w:ascii="Arial" w:hAnsi="Arial"/>
                <w:rtl/>
              </w:rPr>
            </w:pPr>
            <w:r w:rsidRPr="008113F5">
              <w:rPr>
                <w:rFonts w:ascii="Arial" w:hAnsi="Arial" w:hint="cs"/>
              </w:rPr>
              <w:t>1</w:t>
            </w:r>
          </w:p>
        </w:tc>
        <w:tc>
          <w:tcPr>
            <w:tcW w:w="4120" w:type="dxa"/>
            <w:shd w:val="clear" w:color="auto" w:fill="auto"/>
            <w:noWrap/>
            <w:vAlign w:val="center"/>
            <w:hideMark/>
          </w:tcPr>
          <w:p w14:paraId="5CCA801D" w14:textId="77777777" w:rsidR="00717F9C" w:rsidRPr="008113F5" w:rsidRDefault="00717F9C" w:rsidP="00B431F8">
            <w:pPr>
              <w:spacing w:line="240" w:lineRule="auto"/>
              <w:ind w:left="0" w:firstLine="0"/>
              <w:rPr>
                <w:rFonts w:ascii="Arial" w:hAnsi="Arial"/>
              </w:rPr>
            </w:pPr>
            <w:r w:rsidRPr="008113F5">
              <w:rPr>
                <w:rFonts w:ascii="Arial" w:hAnsi="Arial" w:hint="cs"/>
                <w:rtl/>
              </w:rPr>
              <w:t>فرآیند تولید</w:t>
            </w:r>
          </w:p>
        </w:tc>
        <w:tc>
          <w:tcPr>
            <w:tcW w:w="2220" w:type="dxa"/>
            <w:shd w:val="clear" w:color="auto" w:fill="auto"/>
            <w:noWrap/>
            <w:vAlign w:val="center"/>
            <w:hideMark/>
          </w:tcPr>
          <w:p w14:paraId="5FA1C5DB"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350.00</w:t>
            </w:r>
          </w:p>
        </w:tc>
      </w:tr>
      <w:tr w:rsidR="00717F9C" w:rsidRPr="008113F5" w14:paraId="4A288B8E" w14:textId="77777777" w:rsidTr="00B431F8">
        <w:trPr>
          <w:trHeight w:val="420"/>
          <w:jc w:val="center"/>
        </w:trPr>
        <w:tc>
          <w:tcPr>
            <w:tcW w:w="580" w:type="dxa"/>
            <w:shd w:val="clear" w:color="auto" w:fill="auto"/>
            <w:noWrap/>
            <w:vAlign w:val="center"/>
            <w:hideMark/>
          </w:tcPr>
          <w:p w14:paraId="419E05D2"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2</w:t>
            </w:r>
          </w:p>
        </w:tc>
        <w:tc>
          <w:tcPr>
            <w:tcW w:w="4120" w:type="dxa"/>
            <w:shd w:val="clear" w:color="auto" w:fill="auto"/>
            <w:noWrap/>
            <w:vAlign w:val="center"/>
            <w:hideMark/>
          </w:tcPr>
          <w:p w14:paraId="66522C31" w14:textId="77777777" w:rsidR="00717F9C" w:rsidRPr="008113F5" w:rsidRDefault="00717F9C" w:rsidP="00B431F8">
            <w:pPr>
              <w:spacing w:line="240" w:lineRule="auto"/>
              <w:ind w:left="0" w:firstLine="0"/>
              <w:rPr>
                <w:rFonts w:ascii="Arial" w:hAnsi="Arial"/>
              </w:rPr>
            </w:pPr>
            <w:r w:rsidRPr="008113F5">
              <w:rPr>
                <w:rFonts w:ascii="Arial" w:hAnsi="Arial" w:hint="cs"/>
                <w:rtl/>
              </w:rPr>
              <w:t>تاسیسات</w:t>
            </w:r>
          </w:p>
        </w:tc>
        <w:tc>
          <w:tcPr>
            <w:tcW w:w="2220" w:type="dxa"/>
            <w:shd w:val="clear" w:color="auto" w:fill="auto"/>
            <w:noWrap/>
            <w:vAlign w:val="center"/>
            <w:hideMark/>
          </w:tcPr>
          <w:p w14:paraId="79764B02"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16.00</w:t>
            </w:r>
          </w:p>
        </w:tc>
      </w:tr>
      <w:tr w:rsidR="00717F9C" w:rsidRPr="008113F5" w14:paraId="25EFB991" w14:textId="77777777" w:rsidTr="00B431F8">
        <w:trPr>
          <w:trHeight w:val="420"/>
          <w:jc w:val="center"/>
        </w:trPr>
        <w:tc>
          <w:tcPr>
            <w:tcW w:w="580" w:type="dxa"/>
            <w:shd w:val="clear" w:color="auto" w:fill="auto"/>
            <w:noWrap/>
            <w:vAlign w:val="center"/>
            <w:hideMark/>
          </w:tcPr>
          <w:p w14:paraId="107E9BEF"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3</w:t>
            </w:r>
          </w:p>
        </w:tc>
        <w:tc>
          <w:tcPr>
            <w:tcW w:w="4120" w:type="dxa"/>
            <w:shd w:val="clear" w:color="auto" w:fill="auto"/>
            <w:noWrap/>
            <w:vAlign w:val="center"/>
            <w:hideMark/>
          </w:tcPr>
          <w:p w14:paraId="6430CF07" w14:textId="77777777" w:rsidR="00717F9C" w:rsidRPr="008113F5" w:rsidRDefault="00717F9C" w:rsidP="00B431F8">
            <w:pPr>
              <w:spacing w:line="240" w:lineRule="auto"/>
              <w:ind w:left="0" w:firstLine="0"/>
              <w:rPr>
                <w:rFonts w:ascii="Arial" w:hAnsi="Arial"/>
              </w:rPr>
            </w:pPr>
            <w:r w:rsidRPr="008113F5">
              <w:rPr>
                <w:rFonts w:ascii="Arial" w:hAnsi="Arial" w:hint="cs"/>
                <w:rtl/>
              </w:rPr>
              <w:t>ساختمانهای تولید، اداری و رفاهی</w:t>
            </w:r>
          </w:p>
        </w:tc>
        <w:tc>
          <w:tcPr>
            <w:tcW w:w="2220" w:type="dxa"/>
            <w:shd w:val="clear" w:color="auto" w:fill="auto"/>
            <w:noWrap/>
            <w:vAlign w:val="center"/>
            <w:hideMark/>
          </w:tcPr>
          <w:p w14:paraId="3F832A04"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70.00</w:t>
            </w:r>
          </w:p>
        </w:tc>
      </w:tr>
      <w:tr w:rsidR="00717F9C" w:rsidRPr="008113F5" w14:paraId="5BAE31B3" w14:textId="77777777" w:rsidTr="00B431F8">
        <w:trPr>
          <w:trHeight w:val="435"/>
          <w:jc w:val="center"/>
        </w:trPr>
        <w:tc>
          <w:tcPr>
            <w:tcW w:w="580" w:type="dxa"/>
            <w:shd w:val="clear" w:color="auto" w:fill="auto"/>
            <w:noWrap/>
            <w:vAlign w:val="center"/>
            <w:hideMark/>
          </w:tcPr>
          <w:p w14:paraId="78AEA88B"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4</w:t>
            </w:r>
          </w:p>
        </w:tc>
        <w:tc>
          <w:tcPr>
            <w:tcW w:w="4120" w:type="dxa"/>
            <w:shd w:val="clear" w:color="auto" w:fill="auto"/>
            <w:noWrap/>
            <w:vAlign w:val="center"/>
            <w:hideMark/>
          </w:tcPr>
          <w:p w14:paraId="5F84D787" w14:textId="77777777" w:rsidR="00717F9C" w:rsidRPr="008113F5" w:rsidRDefault="00717F9C" w:rsidP="00B431F8">
            <w:pPr>
              <w:spacing w:line="240" w:lineRule="auto"/>
              <w:ind w:left="0" w:firstLine="0"/>
              <w:rPr>
                <w:rFonts w:ascii="Arial" w:hAnsi="Arial"/>
              </w:rPr>
            </w:pPr>
            <w:r w:rsidRPr="008113F5">
              <w:rPr>
                <w:rFonts w:ascii="Arial" w:hAnsi="Arial" w:hint="cs"/>
                <w:rtl/>
              </w:rPr>
              <w:t>انبار</w:t>
            </w:r>
          </w:p>
        </w:tc>
        <w:tc>
          <w:tcPr>
            <w:tcW w:w="2220" w:type="dxa"/>
            <w:shd w:val="clear" w:color="auto" w:fill="auto"/>
            <w:noWrap/>
            <w:vAlign w:val="center"/>
            <w:hideMark/>
          </w:tcPr>
          <w:p w14:paraId="064D39C7"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67.50</w:t>
            </w:r>
          </w:p>
        </w:tc>
      </w:tr>
      <w:tr w:rsidR="00717F9C" w:rsidRPr="008113F5" w14:paraId="2451C0E2" w14:textId="77777777" w:rsidTr="00B431F8">
        <w:trPr>
          <w:trHeight w:val="420"/>
          <w:jc w:val="center"/>
        </w:trPr>
        <w:tc>
          <w:tcPr>
            <w:tcW w:w="580" w:type="dxa"/>
            <w:shd w:val="clear" w:color="auto" w:fill="auto"/>
            <w:noWrap/>
            <w:vAlign w:val="center"/>
            <w:hideMark/>
          </w:tcPr>
          <w:p w14:paraId="44B598E3"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5</w:t>
            </w:r>
          </w:p>
        </w:tc>
        <w:tc>
          <w:tcPr>
            <w:tcW w:w="4120" w:type="dxa"/>
            <w:shd w:val="clear" w:color="auto" w:fill="auto"/>
            <w:noWrap/>
            <w:vAlign w:val="center"/>
            <w:hideMark/>
          </w:tcPr>
          <w:p w14:paraId="05B715C9" w14:textId="77777777" w:rsidR="00717F9C" w:rsidRPr="008113F5" w:rsidRDefault="00717F9C" w:rsidP="00B431F8">
            <w:pPr>
              <w:spacing w:line="240" w:lineRule="auto"/>
              <w:ind w:left="0" w:firstLine="0"/>
              <w:rPr>
                <w:rFonts w:ascii="Arial" w:hAnsi="Arial"/>
              </w:rPr>
            </w:pPr>
            <w:r w:rsidRPr="008113F5">
              <w:rPr>
                <w:rFonts w:ascii="Arial" w:hAnsi="Arial" w:hint="cs"/>
                <w:rtl/>
              </w:rPr>
              <w:t>جمع</w:t>
            </w:r>
          </w:p>
        </w:tc>
        <w:tc>
          <w:tcPr>
            <w:tcW w:w="2220" w:type="dxa"/>
            <w:shd w:val="clear" w:color="auto" w:fill="auto"/>
            <w:noWrap/>
            <w:vAlign w:val="center"/>
            <w:hideMark/>
          </w:tcPr>
          <w:p w14:paraId="5BCB60E9"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503.50</w:t>
            </w:r>
          </w:p>
        </w:tc>
      </w:tr>
      <w:tr w:rsidR="00717F9C" w:rsidRPr="008113F5" w14:paraId="5DC854C8" w14:textId="77777777" w:rsidTr="00B431F8">
        <w:trPr>
          <w:trHeight w:val="420"/>
          <w:jc w:val="center"/>
        </w:trPr>
        <w:tc>
          <w:tcPr>
            <w:tcW w:w="580" w:type="dxa"/>
            <w:shd w:val="clear" w:color="auto" w:fill="auto"/>
            <w:noWrap/>
            <w:vAlign w:val="center"/>
            <w:hideMark/>
          </w:tcPr>
          <w:p w14:paraId="6F6169B4"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6</w:t>
            </w:r>
          </w:p>
        </w:tc>
        <w:tc>
          <w:tcPr>
            <w:tcW w:w="4120" w:type="dxa"/>
            <w:shd w:val="clear" w:color="auto" w:fill="auto"/>
            <w:noWrap/>
            <w:vAlign w:val="center"/>
            <w:hideMark/>
          </w:tcPr>
          <w:p w14:paraId="072102CC" w14:textId="77777777" w:rsidR="00717F9C" w:rsidRPr="008113F5" w:rsidRDefault="00717F9C" w:rsidP="00B431F8">
            <w:pPr>
              <w:spacing w:line="240" w:lineRule="auto"/>
              <w:ind w:left="0" w:firstLine="0"/>
              <w:rPr>
                <w:rFonts w:ascii="Arial" w:hAnsi="Arial"/>
              </w:rPr>
            </w:pPr>
            <w:r w:rsidRPr="008113F5">
              <w:rPr>
                <w:rFonts w:ascii="Arial" w:hAnsi="Arial" w:hint="cs"/>
                <w:rtl/>
              </w:rPr>
              <w:t xml:space="preserve">سایر </w:t>
            </w:r>
            <w:r w:rsidRPr="008113F5">
              <w:rPr>
                <w:rFonts w:ascii="Arial" w:hAnsi="Arial" w:hint="cs"/>
                <w:b w:val="0"/>
                <w:bCs w:val="0"/>
                <w:rtl/>
              </w:rPr>
              <w:t>(10 درصد )</w:t>
            </w:r>
          </w:p>
        </w:tc>
        <w:tc>
          <w:tcPr>
            <w:tcW w:w="2220" w:type="dxa"/>
            <w:shd w:val="clear" w:color="auto" w:fill="auto"/>
            <w:noWrap/>
            <w:vAlign w:val="center"/>
            <w:hideMark/>
          </w:tcPr>
          <w:p w14:paraId="18750EE0"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50.35</w:t>
            </w:r>
          </w:p>
        </w:tc>
      </w:tr>
      <w:tr w:rsidR="00717F9C" w:rsidRPr="008113F5" w14:paraId="6CD00BC9" w14:textId="77777777" w:rsidTr="00B431F8">
        <w:trPr>
          <w:trHeight w:val="435"/>
          <w:jc w:val="center"/>
        </w:trPr>
        <w:tc>
          <w:tcPr>
            <w:tcW w:w="580" w:type="dxa"/>
            <w:shd w:val="clear" w:color="auto" w:fill="auto"/>
            <w:noWrap/>
            <w:vAlign w:val="center"/>
            <w:hideMark/>
          </w:tcPr>
          <w:p w14:paraId="69695957" w14:textId="77777777" w:rsidR="00717F9C" w:rsidRPr="008113F5" w:rsidRDefault="00717F9C" w:rsidP="00B431F8">
            <w:pPr>
              <w:bidi w:val="0"/>
              <w:spacing w:line="240" w:lineRule="auto"/>
              <w:ind w:left="0" w:firstLine="0"/>
              <w:rPr>
                <w:rFonts w:ascii="Arial" w:hAnsi="Arial"/>
              </w:rPr>
            </w:pPr>
            <w:r w:rsidRPr="008113F5">
              <w:rPr>
                <w:rFonts w:ascii="Arial" w:hAnsi="Arial" w:hint="cs"/>
              </w:rPr>
              <w:t>7</w:t>
            </w:r>
          </w:p>
        </w:tc>
        <w:tc>
          <w:tcPr>
            <w:tcW w:w="4120" w:type="dxa"/>
            <w:shd w:val="clear" w:color="auto" w:fill="auto"/>
            <w:noWrap/>
            <w:vAlign w:val="center"/>
            <w:hideMark/>
          </w:tcPr>
          <w:p w14:paraId="099552E6" w14:textId="77777777" w:rsidR="00717F9C" w:rsidRPr="008113F5" w:rsidRDefault="00717F9C" w:rsidP="00B431F8">
            <w:pPr>
              <w:spacing w:line="240" w:lineRule="auto"/>
              <w:ind w:left="0" w:firstLine="0"/>
              <w:rPr>
                <w:rFonts w:ascii="Arial" w:hAnsi="Arial"/>
              </w:rPr>
            </w:pPr>
            <w:r w:rsidRPr="008113F5">
              <w:rPr>
                <w:rFonts w:ascii="Arial" w:hAnsi="Arial" w:hint="cs"/>
                <w:rtl/>
              </w:rPr>
              <w:t>جمع کل</w:t>
            </w:r>
          </w:p>
        </w:tc>
        <w:tc>
          <w:tcPr>
            <w:tcW w:w="2220" w:type="dxa"/>
            <w:shd w:val="clear" w:color="auto" w:fill="auto"/>
            <w:noWrap/>
            <w:vAlign w:val="center"/>
            <w:hideMark/>
          </w:tcPr>
          <w:p w14:paraId="4099F16F" w14:textId="77777777" w:rsidR="00717F9C" w:rsidRPr="008113F5" w:rsidRDefault="00717F9C" w:rsidP="00B431F8">
            <w:pPr>
              <w:bidi w:val="0"/>
              <w:spacing w:line="240" w:lineRule="auto"/>
              <w:ind w:left="0" w:firstLine="0"/>
              <w:rPr>
                <w:rFonts w:ascii="Arial" w:hAnsi="Arial"/>
                <w:b w:val="0"/>
                <w:bCs w:val="0"/>
                <w:sz w:val="26"/>
                <w:szCs w:val="26"/>
                <w:rtl/>
              </w:rPr>
            </w:pPr>
            <w:r w:rsidRPr="008113F5">
              <w:rPr>
                <w:rFonts w:ascii="Arial" w:hAnsi="Arial" w:hint="cs"/>
                <w:b w:val="0"/>
                <w:bCs w:val="0"/>
                <w:sz w:val="26"/>
                <w:szCs w:val="26"/>
              </w:rPr>
              <w:t>553.85</w:t>
            </w:r>
          </w:p>
        </w:tc>
      </w:tr>
    </w:tbl>
    <w:p w14:paraId="0460FD68" w14:textId="77777777" w:rsidR="00717F9C" w:rsidRDefault="00717F9C" w:rsidP="00717F9C">
      <w:pPr>
        <w:jc w:val="both"/>
        <w:rPr>
          <w:rFonts w:ascii="Nazanin"/>
          <w:b w:val="0"/>
          <w:bCs w:val="0"/>
          <w:sz w:val="28"/>
          <w:szCs w:val="28"/>
          <w:rtl/>
        </w:rPr>
      </w:pPr>
    </w:p>
    <w:p w14:paraId="17E63B1A" w14:textId="77777777" w:rsidR="00717F9C" w:rsidRDefault="00717F9C" w:rsidP="00717F9C">
      <w:pPr>
        <w:jc w:val="both"/>
        <w:rPr>
          <w:rFonts w:ascii="Nazanin"/>
          <w:b w:val="0"/>
          <w:bCs w:val="0"/>
          <w:sz w:val="28"/>
          <w:szCs w:val="28"/>
          <w:rtl/>
        </w:rPr>
      </w:pPr>
    </w:p>
    <w:p w14:paraId="76761063" w14:textId="77777777" w:rsidR="00717F9C" w:rsidRDefault="00717F9C" w:rsidP="00717F9C">
      <w:pPr>
        <w:jc w:val="both"/>
        <w:rPr>
          <w:rFonts w:ascii="Nazanin"/>
          <w:b w:val="0"/>
          <w:bCs w:val="0"/>
          <w:sz w:val="28"/>
          <w:szCs w:val="28"/>
          <w:rtl/>
        </w:rPr>
      </w:pPr>
    </w:p>
    <w:p w14:paraId="2A5F8BCB" w14:textId="77777777" w:rsidR="00717F9C" w:rsidRDefault="00717F9C" w:rsidP="00717F9C">
      <w:pPr>
        <w:jc w:val="both"/>
        <w:rPr>
          <w:rFonts w:ascii="Nazanin"/>
          <w:b w:val="0"/>
          <w:bCs w:val="0"/>
          <w:sz w:val="28"/>
          <w:szCs w:val="28"/>
          <w:rtl/>
        </w:rPr>
      </w:pPr>
    </w:p>
    <w:p w14:paraId="2E82BEE4" w14:textId="77777777" w:rsidR="00717F9C" w:rsidRDefault="00717F9C" w:rsidP="00717F9C">
      <w:pPr>
        <w:jc w:val="both"/>
        <w:rPr>
          <w:rFonts w:ascii="Nazanin"/>
          <w:b w:val="0"/>
          <w:bCs w:val="0"/>
          <w:sz w:val="28"/>
          <w:szCs w:val="28"/>
          <w:rtl/>
        </w:rPr>
      </w:pPr>
    </w:p>
    <w:p w14:paraId="68E209FE" w14:textId="77777777" w:rsidR="00717F9C" w:rsidRDefault="00717F9C" w:rsidP="00717F9C">
      <w:pPr>
        <w:jc w:val="both"/>
        <w:rPr>
          <w:rFonts w:ascii="Nazanin"/>
          <w:b w:val="0"/>
          <w:bCs w:val="0"/>
          <w:sz w:val="28"/>
          <w:szCs w:val="28"/>
          <w:rtl/>
        </w:rPr>
      </w:pPr>
    </w:p>
    <w:p w14:paraId="42A634F5" w14:textId="77777777" w:rsidR="00717F9C" w:rsidRDefault="00717F9C" w:rsidP="00717F9C">
      <w:pPr>
        <w:jc w:val="both"/>
        <w:rPr>
          <w:rFonts w:ascii="Nazanin"/>
          <w:b w:val="0"/>
          <w:bCs w:val="0"/>
          <w:sz w:val="28"/>
          <w:szCs w:val="28"/>
          <w:rtl/>
        </w:rPr>
      </w:pPr>
    </w:p>
    <w:p w14:paraId="3A8D4F8A" w14:textId="77777777" w:rsidR="009B7A65" w:rsidRDefault="009B7A65" w:rsidP="00717F9C">
      <w:pPr>
        <w:jc w:val="both"/>
        <w:rPr>
          <w:rFonts w:ascii="Nazanin"/>
          <w:b w:val="0"/>
          <w:bCs w:val="0"/>
          <w:sz w:val="28"/>
          <w:szCs w:val="28"/>
          <w:rtl/>
        </w:rPr>
      </w:pPr>
    </w:p>
    <w:p w14:paraId="7D4A731E" w14:textId="77777777" w:rsidR="00717F9C" w:rsidRPr="006C22A1" w:rsidRDefault="00717F9C" w:rsidP="00717F9C">
      <w:pPr>
        <w:jc w:val="both"/>
        <w:rPr>
          <w:rFonts w:ascii="Nazanin"/>
          <w:b w:val="0"/>
          <w:bCs w:val="0"/>
          <w:sz w:val="28"/>
          <w:szCs w:val="28"/>
          <w:rtl/>
        </w:rPr>
      </w:pPr>
      <w:r w:rsidRPr="00FE15B8">
        <w:rPr>
          <w:rFonts w:ascii="Nazanin" w:hint="eastAsia"/>
          <w:b w:val="0"/>
          <w:bCs w:val="0"/>
          <w:sz w:val="28"/>
          <w:szCs w:val="28"/>
          <w:rtl/>
        </w:rPr>
        <w:t>به</w:t>
      </w:r>
      <w:r w:rsidRPr="00FE15B8">
        <w:rPr>
          <w:rFonts w:ascii="Nazanin"/>
          <w:b w:val="0"/>
          <w:bCs w:val="0"/>
          <w:sz w:val="28"/>
          <w:szCs w:val="28"/>
          <w:rtl/>
        </w:rPr>
        <w:t xml:space="preserve"> منظور تأم</w:t>
      </w:r>
      <w:r w:rsidRPr="00FE15B8">
        <w:rPr>
          <w:rFonts w:ascii="Nazanin" w:hint="cs"/>
          <w:b w:val="0"/>
          <w:bCs w:val="0"/>
          <w:sz w:val="28"/>
          <w:szCs w:val="28"/>
          <w:rtl/>
        </w:rPr>
        <w:t>ی</w:t>
      </w:r>
      <w:r w:rsidRPr="00FE15B8">
        <w:rPr>
          <w:rFonts w:ascii="Nazanin" w:hint="eastAsia"/>
          <w:b w:val="0"/>
          <w:bCs w:val="0"/>
          <w:sz w:val="28"/>
          <w:szCs w:val="28"/>
          <w:rtl/>
        </w:rPr>
        <w:t>ن</w:t>
      </w:r>
      <w:r w:rsidRPr="00FE15B8">
        <w:rPr>
          <w:rFonts w:ascii="Nazanin"/>
          <w:b w:val="0"/>
          <w:bCs w:val="0"/>
          <w:sz w:val="28"/>
          <w:szCs w:val="28"/>
          <w:rtl/>
        </w:rPr>
        <w:t xml:space="preserve"> برق مورد ن</w:t>
      </w:r>
      <w:r w:rsidRPr="00FE15B8">
        <w:rPr>
          <w:rFonts w:ascii="Nazanin" w:hint="cs"/>
          <w:b w:val="0"/>
          <w:bCs w:val="0"/>
          <w:sz w:val="28"/>
          <w:szCs w:val="28"/>
          <w:rtl/>
        </w:rPr>
        <w:t>ی</w:t>
      </w:r>
      <w:r w:rsidRPr="00FE15B8">
        <w:rPr>
          <w:rFonts w:ascii="Nazanin" w:hint="eastAsia"/>
          <w:b w:val="0"/>
          <w:bCs w:val="0"/>
          <w:sz w:val="28"/>
          <w:szCs w:val="28"/>
          <w:rtl/>
        </w:rPr>
        <w:t>از،</w:t>
      </w:r>
      <w:r w:rsidRPr="00FE15B8">
        <w:rPr>
          <w:rFonts w:ascii="Nazanin"/>
          <w:b w:val="0"/>
          <w:bCs w:val="0"/>
          <w:sz w:val="28"/>
          <w:szCs w:val="28"/>
          <w:rtl/>
        </w:rPr>
        <w:t xml:space="preserve"> </w:t>
      </w:r>
      <w:r w:rsidRPr="00FE15B8">
        <w:rPr>
          <w:rFonts w:ascii="Nazanin" w:hint="cs"/>
          <w:b w:val="0"/>
          <w:bCs w:val="0"/>
          <w:sz w:val="28"/>
          <w:szCs w:val="28"/>
          <w:rtl/>
        </w:rPr>
        <w:t>ی</w:t>
      </w:r>
      <w:r w:rsidRPr="00FE15B8">
        <w:rPr>
          <w:rFonts w:ascii="Nazanin" w:hint="eastAsia"/>
          <w:b w:val="0"/>
          <w:bCs w:val="0"/>
          <w:sz w:val="28"/>
          <w:szCs w:val="28"/>
          <w:rtl/>
        </w:rPr>
        <w:t>ک</w:t>
      </w:r>
      <w:r w:rsidRPr="00FE15B8">
        <w:rPr>
          <w:rFonts w:ascii="Nazanin"/>
          <w:b w:val="0"/>
          <w:bCs w:val="0"/>
          <w:sz w:val="28"/>
          <w:szCs w:val="28"/>
          <w:rtl/>
        </w:rPr>
        <w:t xml:space="preserve"> انشعاب </w:t>
      </w:r>
      <w:r>
        <w:rPr>
          <w:rFonts w:ascii="Nazanin" w:hint="cs"/>
          <w:b w:val="0"/>
          <w:bCs w:val="0"/>
          <w:sz w:val="28"/>
          <w:szCs w:val="28"/>
          <w:rtl/>
        </w:rPr>
        <w:t xml:space="preserve">554 </w:t>
      </w:r>
      <w:r w:rsidRPr="00FE15B8">
        <w:rPr>
          <w:rFonts w:ascii="Nazanin"/>
          <w:b w:val="0"/>
          <w:bCs w:val="0"/>
          <w:sz w:val="28"/>
          <w:szCs w:val="28"/>
          <w:rtl/>
        </w:rPr>
        <w:t>ک</w:t>
      </w:r>
      <w:r w:rsidRPr="00FE15B8">
        <w:rPr>
          <w:rFonts w:ascii="Nazanin" w:hint="cs"/>
          <w:b w:val="0"/>
          <w:bCs w:val="0"/>
          <w:sz w:val="28"/>
          <w:szCs w:val="28"/>
          <w:rtl/>
        </w:rPr>
        <w:t>ی</w:t>
      </w:r>
      <w:r w:rsidRPr="00FE15B8">
        <w:rPr>
          <w:rFonts w:ascii="Nazanin" w:hint="eastAsia"/>
          <w:b w:val="0"/>
          <w:bCs w:val="0"/>
          <w:sz w:val="28"/>
          <w:szCs w:val="28"/>
          <w:rtl/>
        </w:rPr>
        <w:t>لووات</w:t>
      </w:r>
      <w:r w:rsidRPr="00FE15B8">
        <w:rPr>
          <w:rFonts w:ascii="Nazanin"/>
          <w:b w:val="0"/>
          <w:bCs w:val="0"/>
          <w:sz w:val="28"/>
          <w:szCs w:val="28"/>
          <w:rtl/>
        </w:rPr>
        <w:t xml:space="preserve"> ازشبکه سراسـر</w:t>
      </w:r>
      <w:r w:rsidRPr="00FE15B8">
        <w:rPr>
          <w:rFonts w:ascii="Nazanin" w:hint="cs"/>
          <w:b w:val="0"/>
          <w:bCs w:val="0"/>
          <w:sz w:val="28"/>
          <w:szCs w:val="28"/>
          <w:rtl/>
        </w:rPr>
        <w:t>ی</w:t>
      </w:r>
      <w:r w:rsidRPr="00FE15B8">
        <w:rPr>
          <w:rFonts w:ascii="Nazanin"/>
          <w:b w:val="0"/>
          <w:bCs w:val="0"/>
          <w:sz w:val="28"/>
          <w:szCs w:val="28"/>
          <w:rtl/>
        </w:rPr>
        <w:t xml:space="preserve"> بـرق درخواسـت مـ</w:t>
      </w:r>
      <w:r w:rsidRPr="00FE15B8">
        <w:rPr>
          <w:rFonts w:ascii="Nazanin" w:hint="cs"/>
          <w:b w:val="0"/>
          <w:bCs w:val="0"/>
          <w:sz w:val="28"/>
          <w:szCs w:val="28"/>
          <w:rtl/>
        </w:rPr>
        <w:t>ی</w:t>
      </w:r>
      <w:r w:rsidRPr="00FE15B8">
        <w:rPr>
          <w:rFonts w:ascii="Nazanin"/>
          <w:b w:val="0"/>
          <w:bCs w:val="0"/>
          <w:sz w:val="28"/>
          <w:szCs w:val="28"/>
          <w:rtl/>
        </w:rPr>
        <w:t xml:space="preserve"> شـود کـه </w:t>
      </w:r>
      <w:r>
        <w:rPr>
          <w:rFonts w:ascii="Nazanin"/>
          <w:b w:val="0"/>
          <w:bCs w:val="0"/>
          <w:sz w:val="28"/>
          <w:szCs w:val="28"/>
          <w:rtl/>
        </w:rPr>
        <w:t>هز</w:t>
      </w:r>
      <w:r>
        <w:rPr>
          <w:rFonts w:ascii="Nazanin" w:hint="cs"/>
          <w:b w:val="0"/>
          <w:bCs w:val="0"/>
          <w:sz w:val="28"/>
          <w:szCs w:val="28"/>
          <w:rtl/>
        </w:rPr>
        <w:t>ی</w:t>
      </w:r>
      <w:r>
        <w:rPr>
          <w:rFonts w:ascii="Nazanin" w:hint="eastAsia"/>
          <w:b w:val="0"/>
          <w:bCs w:val="0"/>
          <w:sz w:val="28"/>
          <w:szCs w:val="28"/>
          <w:rtl/>
        </w:rPr>
        <w:t>نه‌ها</w:t>
      </w:r>
      <w:r>
        <w:rPr>
          <w:rFonts w:ascii="Nazanin" w:hint="cs"/>
          <w:b w:val="0"/>
          <w:bCs w:val="0"/>
          <w:sz w:val="28"/>
          <w:szCs w:val="28"/>
          <w:rtl/>
        </w:rPr>
        <w:t>ی</w:t>
      </w:r>
      <w:r w:rsidRPr="00FE15B8">
        <w:rPr>
          <w:rFonts w:ascii="Nazanin"/>
          <w:b w:val="0"/>
          <w:bCs w:val="0"/>
          <w:sz w:val="28"/>
          <w:szCs w:val="28"/>
          <w:rtl/>
        </w:rPr>
        <w:t xml:space="preserve"> اشتراک، کنتور، تابلوها</w:t>
      </w:r>
      <w:r w:rsidRPr="00FE15B8">
        <w:rPr>
          <w:rFonts w:ascii="Nazanin" w:hint="cs"/>
          <w:b w:val="0"/>
          <w:bCs w:val="0"/>
          <w:sz w:val="28"/>
          <w:szCs w:val="28"/>
          <w:rtl/>
        </w:rPr>
        <w:t>ی</w:t>
      </w:r>
      <w:r w:rsidRPr="00FE15B8">
        <w:rPr>
          <w:rFonts w:ascii="Nazanin"/>
          <w:b w:val="0"/>
          <w:bCs w:val="0"/>
          <w:sz w:val="28"/>
          <w:szCs w:val="28"/>
          <w:rtl/>
        </w:rPr>
        <w:t xml:space="preserve"> کنترل و س</w:t>
      </w:r>
      <w:r w:rsidRPr="00FE15B8">
        <w:rPr>
          <w:rFonts w:ascii="Nazanin" w:hint="cs"/>
          <w:b w:val="0"/>
          <w:bCs w:val="0"/>
          <w:sz w:val="28"/>
          <w:szCs w:val="28"/>
          <w:rtl/>
        </w:rPr>
        <w:t>ی</w:t>
      </w:r>
      <w:r w:rsidRPr="00FE15B8">
        <w:rPr>
          <w:rFonts w:ascii="Nazanin" w:hint="eastAsia"/>
          <w:b w:val="0"/>
          <w:bCs w:val="0"/>
          <w:sz w:val="28"/>
          <w:szCs w:val="28"/>
          <w:rtl/>
        </w:rPr>
        <w:t>مکش</w:t>
      </w:r>
      <w:r w:rsidRPr="00FE15B8">
        <w:rPr>
          <w:rFonts w:ascii="Nazanin" w:hint="cs"/>
          <w:b w:val="0"/>
          <w:bCs w:val="0"/>
          <w:sz w:val="28"/>
          <w:szCs w:val="28"/>
          <w:rtl/>
        </w:rPr>
        <w:t>ی</w:t>
      </w:r>
      <w:r w:rsidRPr="00FE15B8">
        <w:rPr>
          <w:rFonts w:ascii="Nazanin"/>
          <w:b w:val="0"/>
          <w:bCs w:val="0"/>
          <w:sz w:val="28"/>
          <w:szCs w:val="28"/>
          <w:rtl/>
        </w:rPr>
        <w:t xml:space="preserve"> داخل</w:t>
      </w:r>
      <w:r w:rsidRPr="00FE15B8">
        <w:rPr>
          <w:rFonts w:ascii="Nazanin" w:hint="cs"/>
          <w:b w:val="0"/>
          <w:bCs w:val="0"/>
          <w:sz w:val="28"/>
          <w:szCs w:val="28"/>
          <w:rtl/>
        </w:rPr>
        <w:t>ی</w:t>
      </w:r>
      <w:r w:rsidRPr="00FE15B8">
        <w:rPr>
          <w:rFonts w:ascii="Nazanin"/>
          <w:b w:val="0"/>
          <w:bCs w:val="0"/>
          <w:sz w:val="28"/>
          <w:szCs w:val="28"/>
          <w:rtl/>
        </w:rPr>
        <w:t xml:space="preserve"> آن درفصل چهارم (محاسبات مال</w:t>
      </w:r>
      <w:r w:rsidRPr="00FE15B8">
        <w:rPr>
          <w:rFonts w:ascii="Nazanin" w:hint="cs"/>
          <w:b w:val="0"/>
          <w:bCs w:val="0"/>
          <w:sz w:val="28"/>
          <w:szCs w:val="28"/>
          <w:rtl/>
        </w:rPr>
        <w:t>ی</w:t>
      </w:r>
      <w:r w:rsidRPr="00FE15B8">
        <w:rPr>
          <w:rFonts w:ascii="Nazanin"/>
          <w:b w:val="0"/>
          <w:bCs w:val="0"/>
          <w:sz w:val="28"/>
          <w:szCs w:val="28"/>
          <w:rtl/>
        </w:rPr>
        <w:t>) مـد نظـر قرار خواهد گرفت.</w:t>
      </w:r>
    </w:p>
    <w:p w14:paraId="2C2F371E"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د</w:t>
      </w:r>
      <w:r w:rsidRPr="006C22A1">
        <w:rPr>
          <w:rFonts w:ascii="Nazanin"/>
          <w:b w:val="0"/>
          <w:bCs w:val="0"/>
          <w:sz w:val="28"/>
          <w:szCs w:val="28"/>
          <w:rtl/>
        </w:rPr>
        <w:t>) برق مصرف سال</w:t>
      </w:r>
      <w:r w:rsidRPr="006C22A1">
        <w:rPr>
          <w:rFonts w:ascii="Nazanin" w:hint="cs"/>
          <w:b w:val="0"/>
          <w:bCs w:val="0"/>
          <w:sz w:val="28"/>
          <w:szCs w:val="28"/>
          <w:rtl/>
        </w:rPr>
        <w:t>ی</w:t>
      </w:r>
      <w:r w:rsidRPr="006C22A1">
        <w:rPr>
          <w:rFonts w:ascii="Nazanin" w:hint="eastAsia"/>
          <w:b w:val="0"/>
          <w:bCs w:val="0"/>
          <w:sz w:val="28"/>
          <w:szCs w:val="28"/>
          <w:rtl/>
        </w:rPr>
        <w:t>انه</w:t>
      </w:r>
      <w:r w:rsidRPr="006C22A1">
        <w:rPr>
          <w:rFonts w:ascii="Nazanin"/>
          <w:b w:val="0"/>
          <w:bCs w:val="0"/>
          <w:sz w:val="28"/>
          <w:szCs w:val="28"/>
          <w:rtl/>
        </w:rPr>
        <w:t xml:space="preserve"> </w:t>
      </w:r>
    </w:p>
    <w:p w14:paraId="2A623F0F"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برق</w:t>
      </w:r>
      <w:r w:rsidRPr="006C22A1">
        <w:rPr>
          <w:rFonts w:ascii="Nazanin"/>
          <w:b w:val="0"/>
          <w:bCs w:val="0"/>
          <w:sz w:val="28"/>
          <w:szCs w:val="28"/>
          <w:rtl/>
        </w:rPr>
        <w:t xml:space="preserve"> مصرف</w:t>
      </w:r>
      <w:r w:rsidRPr="006C22A1">
        <w:rPr>
          <w:rFonts w:ascii="Nazanin" w:hint="cs"/>
          <w:b w:val="0"/>
          <w:bCs w:val="0"/>
          <w:sz w:val="28"/>
          <w:szCs w:val="28"/>
          <w:rtl/>
        </w:rPr>
        <w:t>ی</w:t>
      </w:r>
      <w:r w:rsidRPr="006C22A1">
        <w:rPr>
          <w:rFonts w:ascii="Nazanin"/>
          <w:b w:val="0"/>
          <w:bCs w:val="0"/>
          <w:sz w:val="28"/>
          <w:szCs w:val="28"/>
          <w:rtl/>
        </w:rPr>
        <w:t xml:space="preserve"> سال</w:t>
      </w:r>
      <w:r w:rsidRPr="006C22A1">
        <w:rPr>
          <w:rFonts w:ascii="Nazanin" w:hint="cs"/>
          <w:b w:val="0"/>
          <w:bCs w:val="0"/>
          <w:sz w:val="28"/>
          <w:szCs w:val="28"/>
          <w:rtl/>
        </w:rPr>
        <w:t>ی</w:t>
      </w:r>
      <w:r w:rsidRPr="006C22A1">
        <w:rPr>
          <w:rFonts w:ascii="Nazanin" w:hint="eastAsia"/>
          <w:b w:val="0"/>
          <w:bCs w:val="0"/>
          <w:sz w:val="28"/>
          <w:szCs w:val="28"/>
          <w:rtl/>
        </w:rPr>
        <w:t>انه</w:t>
      </w:r>
      <w:r w:rsidRPr="006C22A1">
        <w:rPr>
          <w:rFonts w:ascii="Nazanin"/>
          <w:b w:val="0"/>
          <w:bCs w:val="0"/>
          <w:sz w:val="28"/>
          <w:szCs w:val="28"/>
          <w:rtl/>
        </w:rPr>
        <w:t xml:space="preserve"> واحد براساس زمان کار هر</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از بخـشها</w:t>
      </w:r>
      <w:r w:rsidRPr="006C22A1">
        <w:rPr>
          <w:rFonts w:ascii="Nazanin" w:hint="cs"/>
          <w:b w:val="0"/>
          <w:bCs w:val="0"/>
          <w:sz w:val="28"/>
          <w:szCs w:val="28"/>
          <w:rtl/>
        </w:rPr>
        <w:t>ی</w:t>
      </w:r>
      <w:r w:rsidRPr="006C22A1">
        <w:rPr>
          <w:rFonts w:ascii="Nazanin"/>
          <w:b w:val="0"/>
          <w:bCs w:val="0"/>
          <w:sz w:val="28"/>
          <w:szCs w:val="28"/>
          <w:rtl/>
        </w:rPr>
        <w:t xml:space="preserve"> مـصرف کننـده بـرق و تـوان مـورد ن</w:t>
      </w:r>
      <w:r w:rsidRPr="006C22A1">
        <w:rPr>
          <w:rFonts w:ascii="Nazanin" w:hint="cs"/>
          <w:b w:val="0"/>
          <w:bCs w:val="0"/>
          <w:sz w:val="28"/>
          <w:szCs w:val="28"/>
          <w:rtl/>
        </w:rPr>
        <w:t>ی</w:t>
      </w:r>
      <w:r w:rsidRPr="006C22A1">
        <w:rPr>
          <w:rFonts w:ascii="Nazanin" w:hint="eastAsia"/>
          <w:b w:val="0"/>
          <w:bCs w:val="0"/>
          <w:sz w:val="28"/>
          <w:szCs w:val="28"/>
          <w:rtl/>
        </w:rPr>
        <w:t>ـاز</w:t>
      </w:r>
      <w:r w:rsidRPr="006C22A1">
        <w:rPr>
          <w:rFonts w:ascii="Nazanin"/>
          <w:b w:val="0"/>
          <w:bCs w:val="0"/>
          <w:sz w:val="28"/>
          <w:szCs w:val="28"/>
          <w:rtl/>
        </w:rPr>
        <w:t xml:space="preserve"> ا</w:t>
      </w:r>
      <w:r w:rsidRPr="006C22A1">
        <w:rPr>
          <w:rFonts w:ascii="Nazanin" w:hint="cs"/>
          <w:b w:val="0"/>
          <w:bCs w:val="0"/>
          <w:sz w:val="28"/>
          <w:szCs w:val="28"/>
          <w:rtl/>
        </w:rPr>
        <w:t>ی</w:t>
      </w:r>
      <w:r w:rsidRPr="006C22A1">
        <w:rPr>
          <w:rFonts w:ascii="Nazanin" w:hint="eastAsia"/>
          <w:b w:val="0"/>
          <w:bCs w:val="0"/>
          <w:sz w:val="28"/>
          <w:szCs w:val="28"/>
          <w:rtl/>
        </w:rPr>
        <w:t>ـن</w:t>
      </w:r>
      <w:r w:rsidRPr="006C22A1">
        <w:rPr>
          <w:rFonts w:ascii="Nazanin"/>
          <w:b w:val="0"/>
          <w:bCs w:val="0"/>
          <w:sz w:val="28"/>
          <w:szCs w:val="28"/>
          <w:rtl/>
        </w:rPr>
        <w:t xml:space="preserve"> </w:t>
      </w:r>
      <w:r>
        <w:rPr>
          <w:rFonts w:ascii="Nazanin"/>
          <w:b w:val="0"/>
          <w:bCs w:val="0"/>
          <w:sz w:val="28"/>
          <w:szCs w:val="28"/>
          <w:rtl/>
        </w:rPr>
        <w:t>قسمت‌ها</w:t>
      </w:r>
      <w:r w:rsidRPr="006C22A1">
        <w:rPr>
          <w:rFonts w:ascii="Nazanin"/>
          <w:b w:val="0"/>
          <w:bCs w:val="0"/>
          <w:sz w:val="28"/>
          <w:szCs w:val="28"/>
          <w:rtl/>
        </w:rPr>
        <w:t xml:space="preserve"> محاسبه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مجموع موارد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برق مصرف</w:t>
      </w:r>
      <w:r w:rsidRPr="006C22A1">
        <w:rPr>
          <w:rFonts w:ascii="Nazanin" w:hint="cs"/>
          <w:b w:val="0"/>
          <w:bCs w:val="0"/>
          <w:sz w:val="28"/>
          <w:szCs w:val="28"/>
          <w:rtl/>
        </w:rPr>
        <w:t>ی</w:t>
      </w:r>
      <w:r w:rsidRPr="006C22A1">
        <w:rPr>
          <w:rFonts w:ascii="Nazanin"/>
          <w:b w:val="0"/>
          <w:bCs w:val="0"/>
          <w:sz w:val="28"/>
          <w:szCs w:val="28"/>
          <w:rtl/>
        </w:rPr>
        <w:t xml:space="preserve"> سال</w:t>
      </w:r>
      <w:r w:rsidRPr="006C22A1">
        <w:rPr>
          <w:rFonts w:ascii="Nazanin" w:hint="cs"/>
          <w:b w:val="0"/>
          <w:bCs w:val="0"/>
          <w:sz w:val="28"/>
          <w:szCs w:val="28"/>
          <w:rtl/>
        </w:rPr>
        <w:t>ی</w:t>
      </w:r>
      <w:r w:rsidRPr="006C22A1">
        <w:rPr>
          <w:rFonts w:ascii="Nazanin" w:hint="eastAsia"/>
          <w:b w:val="0"/>
          <w:bCs w:val="0"/>
          <w:sz w:val="28"/>
          <w:szCs w:val="28"/>
          <w:rtl/>
        </w:rPr>
        <w:t>انه</w:t>
      </w:r>
      <w:r w:rsidRPr="006C22A1">
        <w:rPr>
          <w:rFonts w:ascii="Nazanin"/>
          <w:b w:val="0"/>
          <w:bCs w:val="0"/>
          <w:sz w:val="28"/>
          <w:szCs w:val="28"/>
          <w:rtl/>
        </w:rPr>
        <w:t xml:space="preserve"> واحد را تشک</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دهد</w:t>
      </w:r>
      <w:r w:rsidRPr="006C22A1">
        <w:rPr>
          <w:rFonts w:ascii="Nazanin"/>
          <w:b w:val="0"/>
          <w:bCs w:val="0"/>
          <w:sz w:val="28"/>
          <w:szCs w:val="28"/>
          <w:rtl/>
        </w:rPr>
        <w:t>:</w:t>
      </w:r>
    </w:p>
    <w:p w14:paraId="1619EF07" w14:textId="77777777" w:rsidR="00717F9C" w:rsidRPr="006C22A1" w:rsidRDefault="00717F9C" w:rsidP="00717F9C">
      <w:pPr>
        <w:jc w:val="both"/>
        <w:rPr>
          <w:rFonts w:ascii="Nazanin"/>
          <w:b w:val="0"/>
          <w:bCs w:val="0"/>
          <w:sz w:val="28"/>
          <w:szCs w:val="28"/>
          <w:rtl/>
        </w:rPr>
      </w:pPr>
      <w:r>
        <w:rPr>
          <w:rFonts w:ascii="Nazanin" w:hint="cs"/>
          <w:b w:val="0"/>
          <w:bCs w:val="0"/>
          <w:sz w:val="28"/>
          <w:szCs w:val="28"/>
          <w:rtl/>
        </w:rPr>
        <w:t>1- م</w:t>
      </w:r>
      <w:r w:rsidRPr="006C22A1">
        <w:rPr>
          <w:rFonts w:ascii="Nazanin"/>
          <w:b w:val="0"/>
          <w:bCs w:val="0"/>
          <w:sz w:val="28"/>
          <w:szCs w:val="28"/>
          <w:rtl/>
        </w:rPr>
        <w:t xml:space="preserve">صرف برق </w:t>
      </w:r>
      <w:r>
        <w:rPr>
          <w:rFonts w:ascii="Nazanin"/>
          <w:b w:val="0"/>
          <w:bCs w:val="0"/>
          <w:sz w:val="28"/>
          <w:szCs w:val="28"/>
          <w:rtl/>
        </w:rPr>
        <w:t>دستگاه‌ها</w:t>
      </w:r>
      <w:r w:rsidRPr="006C22A1">
        <w:rPr>
          <w:rFonts w:ascii="Nazanin"/>
          <w:b w:val="0"/>
          <w:bCs w:val="0"/>
          <w:sz w:val="28"/>
          <w:szCs w:val="28"/>
          <w:rtl/>
        </w:rPr>
        <w:t xml:space="preserve"> و تجه</w:t>
      </w:r>
      <w:r w:rsidRPr="006C22A1">
        <w:rPr>
          <w:rFonts w:ascii="Nazanin" w:hint="cs"/>
          <w:b w:val="0"/>
          <w:bCs w:val="0"/>
          <w:sz w:val="28"/>
          <w:szCs w:val="28"/>
          <w:rtl/>
        </w:rPr>
        <w:t>ی</w:t>
      </w:r>
      <w:r w:rsidRPr="006C22A1">
        <w:rPr>
          <w:rFonts w:ascii="Nazanin" w:hint="eastAsia"/>
          <w:b w:val="0"/>
          <w:bCs w:val="0"/>
          <w:sz w:val="28"/>
          <w:szCs w:val="28"/>
          <w:rtl/>
        </w:rPr>
        <w:t>زات</w:t>
      </w:r>
      <w:r w:rsidRPr="006C22A1">
        <w:rPr>
          <w:rFonts w:ascii="Nazanin"/>
          <w:b w:val="0"/>
          <w:bCs w:val="0"/>
          <w:sz w:val="28"/>
          <w:szCs w:val="28"/>
          <w:rtl/>
        </w:rPr>
        <w:t xml:space="preserve"> اصل</w:t>
      </w:r>
      <w:r w:rsidRPr="006C22A1">
        <w:rPr>
          <w:rFonts w:ascii="Nazanin" w:hint="cs"/>
          <w:b w:val="0"/>
          <w:bCs w:val="0"/>
          <w:sz w:val="28"/>
          <w:szCs w:val="28"/>
          <w:rtl/>
        </w:rPr>
        <w:t>ی</w:t>
      </w:r>
      <w:r w:rsidRPr="006C22A1">
        <w:rPr>
          <w:rFonts w:ascii="Nazanin"/>
          <w:b w:val="0"/>
          <w:bCs w:val="0"/>
          <w:sz w:val="28"/>
          <w:szCs w:val="28"/>
          <w:rtl/>
        </w:rPr>
        <w:t xml:space="preserve"> و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عموم</w:t>
      </w:r>
      <w:r w:rsidRPr="006C22A1">
        <w:rPr>
          <w:rFonts w:ascii="Nazanin" w:hint="cs"/>
          <w:b w:val="0"/>
          <w:bCs w:val="0"/>
          <w:sz w:val="28"/>
          <w:szCs w:val="28"/>
          <w:rtl/>
        </w:rPr>
        <w:t>ی</w:t>
      </w:r>
      <w:r w:rsidRPr="006C22A1">
        <w:rPr>
          <w:rFonts w:ascii="Nazanin"/>
          <w:b w:val="0"/>
          <w:bCs w:val="0"/>
          <w:sz w:val="28"/>
          <w:szCs w:val="28"/>
          <w:rtl/>
        </w:rPr>
        <w:t xml:space="preserve"> به صورت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محاسبه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w:t>
      </w:r>
    </w:p>
    <w:p w14:paraId="7BF3AB71" w14:textId="77777777" w:rsidR="00717F9C" w:rsidRPr="002D50DE" w:rsidRDefault="00717F9C" w:rsidP="00717F9C">
      <w:pPr>
        <w:rPr>
          <w:rFonts w:ascii="Nazanin"/>
          <w:b w:val="0"/>
          <w:bCs w:val="0"/>
          <w:sz w:val="26"/>
          <w:szCs w:val="26"/>
          <w:rtl/>
        </w:rPr>
      </w:pPr>
      <w:r w:rsidRPr="002D50DE">
        <w:rPr>
          <w:rFonts w:ascii="Nazanin" w:hint="eastAsia"/>
          <w:b w:val="0"/>
          <w:bCs w:val="0"/>
          <w:sz w:val="26"/>
          <w:szCs w:val="26"/>
          <w:rtl/>
        </w:rPr>
        <w:t>تعداد</w:t>
      </w:r>
      <w:r w:rsidRPr="002D50DE">
        <w:rPr>
          <w:rFonts w:ascii="Nazanin"/>
          <w:b w:val="0"/>
          <w:bCs w:val="0"/>
          <w:sz w:val="26"/>
          <w:szCs w:val="26"/>
          <w:rtl/>
        </w:rPr>
        <w:t xml:space="preserve"> روز کار</w:t>
      </w:r>
      <w:r w:rsidRPr="002D50DE">
        <w:rPr>
          <w:rFonts w:ascii="Nazanin" w:hint="cs"/>
          <w:b w:val="0"/>
          <w:bCs w:val="0"/>
          <w:sz w:val="26"/>
          <w:szCs w:val="26"/>
          <w:rtl/>
        </w:rPr>
        <w:t>ی</w:t>
      </w:r>
      <w:r w:rsidRPr="002D50DE">
        <w:rPr>
          <w:rFonts w:ascii="Nazanin"/>
          <w:b w:val="0"/>
          <w:bCs w:val="0"/>
          <w:sz w:val="26"/>
          <w:szCs w:val="26"/>
          <w:rtl/>
        </w:rPr>
        <w:t xml:space="preserve"> در سال * تعداد نوبت کـار</w:t>
      </w:r>
      <w:r w:rsidRPr="002D50DE">
        <w:rPr>
          <w:rFonts w:ascii="Nazanin" w:hint="cs"/>
          <w:b w:val="0"/>
          <w:bCs w:val="0"/>
          <w:sz w:val="26"/>
          <w:szCs w:val="26"/>
          <w:rtl/>
        </w:rPr>
        <w:t>ی</w:t>
      </w:r>
      <w:r w:rsidRPr="002D50DE">
        <w:rPr>
          <w:rFonts w:ascii="Nazanin"/>
          <w:b w:val="0"/>
          <w:bCs w:val="0"/>
          <w:sz w:val="26"/>
          <w:szCs w:val="26"/>
          <w:rtl/>
        </w:rPr>
        <w:t xml:space="preserve"> * سـاعت مف</w:t>
      </w:r>
      <w:r w:rsidRPr="002D50DE">
        <w:rPr>
          <w:rFonts w:ascii="Nazanin" w:hint="cs"/>
          <w:b w:val="0"/>
          <w:bCs w:val="0"/>
          <w:sz w:val="26"/>
          <w:szCs w:val="26"/>
          <w:rtl/>
        </w:rPr>
        <w:t>ی</w:t>
      </w:r>
      <w:r w:rsidRPr="002D50DE">
        <w:rPr>
          <w:rFonts w:ascii="Nazanin" w:hint="eastAsia"/>
          <w:b w:val="0"/>
          <w:bCs w:val="0"/>
          <w:sz w:val="26"/>
          <w:szCs w:val="26"/>
          <w:rtl/>
        </w:rPr>
        <w:t>ـد</w:t>
      </w:r>
      <w:r w:rsidRPr="002D50DE">
        <w:rPr>
          <w:rFonts w:ascii="Nazanin"/>
          <w:b w:val="0"/>
          <w:bCs w:val="0"/>
          <w:sz w:val="26"/>
          <w:szCs w:val="26"/>
          <w:rtl/>
        </w:rPr>
        <w:t xml:space="preserve"> کـار</w:t>
      </w:r>
      <w:r w:rsidRPr="002D50DE">
        <w:rPr>
          <w:rFonts w:ascii="Nazanin" w:hint="cs"/>
          <w:b w:val="0"/>
          <w:bCs w:val="0"/>
          <w:sz w:val="26"/>
          <w:szCs w:val="26"/>
          <w:rtl/>
        </w:rPr>
        <w:t>ی</w:t>
      </w:r>
      <w:r w:rsidRPr="002D50DE">
        <w:rPr>
          <w:rFonts w:ascii="Nazanin"/>
          <w:b w:val="0"/>
          <w:bCs w:val="0"/>
          <w:sz w:val="26"/>
          <w:szCs w:val="26"/>
          <w:rtl/>
        </w:rPr>
        <w:t xml:space="preserve"> * ضـر</w:t>
      </w:r>
      <w:r w:rsidRPr="002D50DE">
        <w:rPr>
          <w:rFonts w:ascii="Nazanin" w:hint="cs"/>
          <w:b w:val="0"/>
          <w:bCs w:val="0"/>
          <w:sz w:val="26"/>
          <w:szCs w:val="26"/>
          <w:rtl/>
        </w:rPr>
        <w:t>ی</w:t>
      </w:r>
      <w:r w:rsidRPr="002D50DE">
        <w:rPr>
          <w:rFonts w:ascii="Nazanin" w:hint="eastAsia"/>
          <w:b w:val="0"/>
          <w:bCs w:val="0"/>
          <w:sz w:val="26"/>
          <w:szCs w:val="26"/>
          <w:rtl/>
        </w:rPr>
        <w:t>ب</w:t>
      </w:r>
      <w:r w:rsidRPr="002D50DE">
        <w:rPr>
          <w:rFonts w:ascii="Nazanin"/>
          <w:b w:val="0"/>
          <w:bCs w:val="0"/>
          <w:sz w:val="26"/>
          <w:szCs w:val="26"/>
          <w:rtl/>
        </w:rPr>
        <w:t xml:space="preserve"> همزمـان</w:t>
      </w:r>
      <w:r w:rsidRPr="002D50DE">
        <w:rPr>
          <w:rFonts w:ascii="Nazanin" w:hint="cs"/>
          <w:b w:val="0"/>
          <w:bCs w:val="0"/>
          <w:sz w:val="26"/>
          <w:szCs w:val="26"/>
          <w:rtl/>
        </w:rPr>
        <w:t>ی</w:t>
      </w:r>
      <w:r w:rsidRPr="002D50DE">
        <w:rPr>
          <w:rFonts w:ascii="Nazanin"/>
          <w:b w:val="0"/>
          <w:bCs w:val="0"/>
          <w:sz w:val="26"/>
          <w:szCs w:val="26"/>
          <w:rtl/>
        </w:rPr>
        <w:t xml:space="preserve"> (0,8)*حـداکثر توان موردن</w:t>
      </w:r>
      <w:r w:rsidRPr="002D50DE">
        <w:rPr>
          <w:rFonts w:ascii="Nazanin" w:hint="cs"/>
          <w:b w:val="0"/>
          <w:bCs w:val="0"/>
          <w:sz w:val="26"/>
          <w:szCs w:val="26"/>
          <w:rtl/>
        </w:rPr>
        <w:t>ی</w:t>
      </w:r>
      <w:r w:rsidRPr="002D50DE">
        <w:rPr>
          <w:rFonts w:ascii="Nazanin" w:hint="eastAsia"/>
          <w:b w:val="0"/>
          <w:bCs w:val="0"/>
          <w:sz w:val="26"/>
          <w:szCs w:val="26"/>
          <w:rtl/>
        </w:rPr>
        <w:t>از</w:t>
      </w:r>
      <w:r w:rsidRPr="002D50DE">
        <w:rPr>
          <w:rFonts w:ascii="Nazanin"/>
          <w:b w:val="0"/>
          <w:bCs w:val="0"/>
          <w:sz w:val="26"/>
          <w:szCs w:val="26"/>
          <w:rtl/>
        </w:rPr>
        <w:t xml:space="preserve"> مجموع </w:t>
      </w:r>
      <w:r>
        <w:rPr>
          <w:rFonts w:ascii="Nazanin"/>
          <w:b w:val="0"/>
          <w:bCs w:val="0"/>
          <w:sz w:val="26"/>
          <w:szCs w:val="26"/>
          <w:rtl/>
        </w:rPr>
        <w:t>دستگاه‌ها</w:t>
      </w:r>
      <w:r w:rsidRPr="002D50DE">
        <w:rPr>
          <w:rFonts w:ascii="Nazanin"/>
          <w:b w:val="0"/>
          <w:bCs w:val="0"/>
          <w:sz w:val="26"/>
          <w:szCs w:val="26"/>
          <w:rtl/>
        </w:rPr>
        <w:t xml:space="preserve"> و تجه</w:t>
      </w:r>
      <w:r w:rsidRPr="002D50DE">
        <w:rPr>
          <w:rFonts w:ascii="Nazanin" w:hint="cs"/>
          <w:b w:val="0"/>
          <w:bCs w:val="0"/>
          <w:sz w:val="26"/>
          <w:szCs w:val="26"/>
          <w:rtl/>
        </w:rPr>
        <w:t>ی</w:t>
      </w:r>
      <w:r w:rsidRPr="002D50DE">
        <w:rPr>
          <w:rFonts w:ascii="Nazanin" w:hint="eastAsia"/>
          <w:b w:val="0"/>
          <w:bCs w:val="0"/>
          <w:sz w:val="26"/>
          <w:szCs w:val="26"/>
          <w:rtl/>
        </w:rPr>
        <w:t>زات</w:t>
      </w:r>
      <w:r w:rsidRPr="002D50DE">
        <w:rPr>
          <w:rFonts w:ascii="Nazanin"/>
          <w:b w:val="0"/>
          <w:bCs w:val="0"/>
          <w:sz w:val="26"/>
          <w:szCs w:val="26"/>
          <w:rtl/>
        </w:rPr>
        <w:t xml:space="preserve"> اصل</w:t>
      </w:r>
      <w:r w:rsidRPr="002D50DE">
        <w:rPr>
          <w:rFonts w:ascii="Nazanin" w:hint="cs"/>
          <w:b w:val="0"/>
          <w:bCs w:val="0"/>
          <w:sz w:val="26"/>
          <w:szCs w:val="26"/>
          <w:rtl/>
        </w:rPr>
        <w:t>ی</w:t>
      </w:r>
      <w:r w:rsidRPr="002D50DE">
        <w:rPr>
          <w:rFonts w:ascii="Nazanin"/>
          <w:b w:val="0"/>
          <w:bCs w:val="0"/>
          <w:sz w:val="26"/>
          <w:szCs w:val="26"/>
          <w:rtl/>
        </w:rPr>
        <w:t xml:space="preserve"> و تاس</w:t>
      </w:r>
      <w:r w:rsidRPr="002D50DE">
        <w:rPr>
          <w:rFonts w:ascii="Nazanin" w:hint="cs"/>
          <w:b w:val="0"/>
          <w:bCs w:val="0"/>
          <w:sz w:val="26"/>
          <w:szCs w:val="26"/>
          <w:rtl/>
        </w:rPr>
        <w:t>ی</w:t>
      </w:r>
      <w:r w:rsidRPr="002D50DE">
        <w:rPr>
          <w:rFonts w:ascii="Nazanin" w:hint="eastAsia"/>
          <w:b w:val="0"/>
          <w:bCs w:val="0"/>
          <w:sz w:val="26"/>
          <w:szCs w:val="26"/>
          <w:rtl/>
        </w:rPr>
        <w:t>سات</w:t>
      </w:r>
      <w:r w:rsidRPr="002D50DE">
        <w:rPr>
          <w:rFonts w:ascii="Nazanin"/>
          <w:b w:val="0"/>
          <w:bCs w:val="0"/>
          <w:sz w:val="26"/>
          <w:szCs w:val="26"/>
          <w:rtl/>
        </w:rPr>
        <w:t xml:space="preserve"> عموم</w:t>
      </w:r>
      <w:r w:rsidRPr="002D50DE">
        <w:rPr>
          <w:rFonts w:ascii="Nazanin" w:hint="cs"/>
          <w:b w:val="0"/>
          <w:bCs w:val="0"/>
          <w:sz w:val="26"/>
          <w:szCs w:val="26"/>
          <w:rtl/>
        </w:rPr>
        <w:t>ی</w:t>
      </w:r>
      <w:r w:rsidRPr="002D50DE">
        <w:rPr>
          <w:rFonts w:ascii="Nazanin"/>
          <w:b w:val="0"/>
          <w:bCs w:val="0"/>
          <w:sz w:val="26"/>
          <w:szCs w:val="26"/>
          <w:rtl/>
        </w:rPr>
        <w:t>.</w:t>
      </w:r>
    </w:p>
    <w:p w14:paraId="4E050E54" w14:textId="77777777" w:rsidR="00717F9C" w:rsidRPr="006C22A1" w:rsidRDefault="00717F9C" w:rsidP="00717F9C">
      <w:pPr>
        <w:jc w:val="both"/>
        <w:rPr>
          <w:rFonts w:ascii="Nazanin"/>
          <w:b w:val="0"/>
          <w:bCs w:val="0"/>
          <w:sz w:val="28"/>
          <w:szCs w:val="28"/>
          <w:rtl/>
        </w:rPr>
      </w:pPr>
      <w:r>
        <w:rPr>
          <w:rFonts w:ascii="Nazanin" w:hint="cs"/>
          <w:b w:val="0"/>
          <w:bCs w:val="0"/>
          <w:sz w:val="28"/>
          <w:szCs w:val="28"/>
          <w:rtl/>
        </w:rPr>
        <w:lastRenderedPageBreak/>
        <w:t>2-</w:t>
      </w:r>
      <w:r w:rsidRPr="006C22A1">
        <w:rPr>
          <w:rFonts w:ascii="Nazanin"/>
          <w:b w:val="0"/>
          <w:bCs w:val="0"/>
          <w:sz w:val="28"/>
          <w:szCs w:val="28"/>
          <w:rtl/>
        </w:rPr>
        <w:t xml:space="preserve"> مصارف برق جهت روشنا</w:t>
      </w:r>
      <w:r w:rsidRPr="006C22A1">
        <w:rPr>
          <w:rFonts w:ascii="Nazanin" w:hint="cs"/>
          <w:b w:val="0"/>
          <w:bCs w:val="0"/>
          <w:sz w:val="28"/>
          <w:szCs w:val="28"/>
          <w:rtl/>
        </w:rPr>
        <w:t>یی</w:t>
      </w:r>
      <w:r w:rsidRPr="006C22A1">
        <w:rPr>
          <w:rFonts w:ascii="Nazanin"/>
          <w:b w:val="0"/>
          <w:bCs w:val="0"/>
          <w:sz w:val="28"/>
          <w:szCs w:val="28"/>
          <w:rtl/>
        </w:rPr>
        <w:t xml:space="preserve"> و سا</w:t>
      </w:r>
      <w:r w:rsidRPr="006C22A1">
        <w:rPr>
          <w:rFonts w:ascii="Nazanin" w:hint="cs"/>
          <w:b w:val="0"/>
          <w:bCs w:val="0"/>
          <w:sz w:val="28"/>
          <w:szCs w:val="28"/>
          <w:rtl/>
        </w:rPr>
        <w:t>ی</w:t>
      </w:r>
      <w:r w:rsidRPr="006C22A1">
        <w:rPr>
          <w:rFonts w:ascii="Nazanin" w:hint="eastAsia"/>
          <w:b w:val="0"/>
          <w:bCs w:val="0"/>
          <w:sz w:val="28"/>
          <w:szCs w:val="28"/>
          <w:rtl/>
        </w:rPr>
        <w:t>ر</w:t>
      </w:r>
      <w:r w:rsidRPr="006C22A1">
        <w:rPr>
          <w:rFonts w:ascii="Nazanin"/>
          <w:b w:val="0"/>
          <w:bCs w:val="0"/>
          <w:sz w:val="28"/>
          <w:szCs w:val="28"/>
          <w:rtl/>
        </w:rPr>
        <w:t xml:space="preserve"> وسا</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جانب</w:t>
      </w:r>
      <w:r w:rsidRPr="006C22A1">
        <w:rPr>
          <w:rFonts w:ascii="Nazanin" w:hint="cs"/>
          <w:b w:val="0"/>
          <w:bCs w:val="0"/>
          <w:sz w:val="28"/>
          <w:szCs w:val="28"/>
          <w:rtl/>
        </w:rPr>
        <w:t>ی</w:t>
      </w:r>
      <w:r w:rsidRPr="006C22A1">
        <w:rPr>
          <w:rFonts w:ascii="Nazanin"/>
          <w:b w:val="0"/>
          <w:bCs w:val="0"/>
          <w:sz w:val="28"/>
          <w:szCs w:val="28"/>
          <w:rtl/>
        </w:rPr>
        <w:t xml:space="preserve"> درکل سطح ز</w:t>
      </w:r>
      <w:r w:rsidRPr="006C22A1">
        <w:rPr>
          <w:rFonts w:ascii="Nazanin" w:hint="cs"/>
          <w:b w:val="0"/>
          <w:bCs w:val="0"/>
          <w:sz w:val="28"/>
          <w:szCs w:val="28"/>
          <w:rtl/>
        </w:rPr>
        <w:t>ی</w:t>
      </w:r>
      <w:r w:rsidRPr="006C22A1">
        <w:rPr>
          <w:rFonts w:ascii="Nazanin" w:hint="eastAsia"/>
          <w:b w:val="0"/>
          <w:bCs w:val="0"/>
          <w:sz w:val="28"/>
          <w:szCs w:val="28"/>
          <w:rtl/>
        </w:rPr>
        <w:t>ربنا</w:t>
      </w:r>
      <w:r w:rsidRPr="006C22A1">
        <w:rPr>
          <w:rFonts w:ascii="Nazanin" w:hint="cs"/>
          <w:b w:val="0"/>
          <w:bCs w:val="0"/>
          <w:sz w:val="28"/>
          <w:szCs w:val="28"/>
          <w:rtl/>
        </w:rPr>
        <w:t>ی</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hint="cs"/>
          <w:b w:val="0"/>
          <w:bCs w:val="0"/>
          <w:sz w:val="28"/>
          <w:szCs w:val="28"/>
          <w:rtl/>
        </w:rPr>
        <w:t>ی</w:t>
      </w:r>
      <w:r w:rsidRPr="006C22A1">
        <w:rPr>
          <w:rFonts w:ascii="Nazanin"/>
          <w:b w:val="0"/>
          <w:bCs w:val="0"/>
          <w:sz w:val="28"/>
          <w:szCs w:val="28"/>
          <w:rtl/>
        </w:rPr>
        <w:t xml:space="preserve"> (سالنها</w:t>
      </w:r>
      <w:r w:rsidRPr="006C22A1">
        <w:rPr>
          <w:rFonts w:ascii="Nazanin" w:hint="cs"/>
          <w:b w:val="0"/>
          <w:bCs w:val="0"/>
          <w:sz w:val="28"/>
          <w:szCs w:val="28"/>
          <w:rtl/>
        </w:rPr>
        <w:t>ی</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انبارهـا و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با احتساب ضر</w:t>
      </w:r>
      <w:r w:rsidRPr="006C22A1">
        <w:rPr>
          <w:rFonts w:ascii="Nazanin" w:hint="cs"/>
          <w:b w:val="0"/>
          <w:bCs w:val="0"/>
          <w:sz w:val="28"/>
          <w:szCs w:val="28"/>
          <w:rtl/>
        </w:rPr>
        <w:t>ی</w:t>
      </w:r>
      <w:r w:rsidRPr="006C22A1">
        <w:rPr>
          <w:rFonts w:ascii="Nazanin" w:hint="eastAsia"/>
          <w:b w:val="0"/>
          <w:bCs w:val="0"/>
          <w:sz w:val="28"/>
          <w:szCs w:val="28"/>
          <w:rtl/>
        </w:rPr>
        <w:t>ب</w:t>
      </w:r>
      <w:r w:rsidRPr="006C22A1">
        <w:rPr>
          <w:rFonts w:ascii="Nazanin"/>
          <w:b w:val="0"/>
          <w:bCs w:val="0"/>
          <w:sz w:val="28"/>
          <w:szCs w:val="28"/>
          <w:rtl/>
        </w:rPr>
        <w:t xml:space="preserve"> همزمان</w:t>
      </w:r>
      <w:r w:rsidRPr="006C22A1">
        <w:rPr>
          <w:rFonts w:ascii="Nazanin" w:hint="cs"/>
          <w:b w:val="0"/>
          <w:bCs w:val="0"/>
          <w:sz w:val="28"/>
          <w:szCs w:val="28"/>
          <w:rtl/>
        </w:rPr>
        <w:t>ی</w:t>
      </w:r>
      <w:r w:rsidRPr="006C22A1">
        <w:rPr>
          <w:rFonts w:ascii="Nazanin"/>
          <w:b w:val="0"/>
          <w:bCs w:val="0"/>
          <w:sz w:val="28"/>
          <w:szCs w:val="28"/>
          <w:rtl/>
        </w:rPr>
        <w:t xml:space="preserve"> به صورت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محاسبه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xml:space="preserve">:  </w:t>
      </w:r>
    </w:p>
    <w:p w14:paraId="33038528" w14:textId="77777777" w:rsidR="00717F9C" w:rsidRPr="002D50DE" w:rsidRDefault="00717F9C" w:rsidP="00717F9C">
      <w:pPr>
        <w:rPr>
          <w:rFonts w:ascii="Nazanin"/>
          <w:b w:val="0"/>
          <w:bCs w:val="0"/>
          <w:sz w:val="26"/>
          <w:szCs w:val="26"/>
          <w:rtl/>
        </w:rPr>
      </w:pPr>
      <w:r w:rsidRPr="002D50DE">
        <w:rPr>
          <w:rFonts w:ascii="Nazanin" w:hint="eastAsia"/>
          <w:b w:val="0"/>
          <w:bCs w:val="0"/>
          <w:sz w:val="26"/>
          <w:szCs w:val="26"/>
          <w:rtl/>
        </w:rPr>
        <w:t>تعداد</w:t>
      </w:r>
      <w:r w:rsidRPr="002D50DE">
        <w:rPr>
          <w:rFonts w:ascii="Nazanin"/>
          <w:b w:val="0"/>
          <w:bCs w:val="0"/>
          <w:sz w:val="26"/>
          <w:szCs w:val="26"/>
          <w:rtl/>
        </w:rPr>
        <w:t xml:space="preserve"> روز کار</w:t>
      </w:r>
      <w:r w:rsidRPr="002D50DE">
        <w:rPr>
          <w:rFonts w:ascii="Nazanin" w:hint="cs"/>
          <w:b w:val="0"/>
          <w:bCs w:val="0"/>
          <w:sz w:val="26"/>
          <w:szCs w:val="26"/>
          <w:rtl/>
        </w:rPr>
        <w:t>ی</w:t>
      </w:r>
      <w:r w:rsidRPr="002D50DE">
        <w:rPr>
          <w:rFonts w:ascii="Nazanin"/>
          <w:b w:val="0"/>
          <w:bCs w:val="0"/>
          <w:sz w:val="26"/>
          <w:szCs w:val="26"/>
          <w:rtl/>
        </w:rPr>
        <w:t xml:space="preserve"> در سال * تعداد نوبت کار</w:t>
      </w:r>
      <w:r w:rsidRPr="002D50DE">
        <w:rPr>
          <w:rFonts w:ascii="Nazanin" w:hint="cs"/>
          <w:b w:val="0"/>
          <w:bCs w:val="0"/>
          <w:sz w:val="26"/>
          <w:szCs w:val="26"/>
          <w:rtl/>
        </w:rPr>
        <w:t>ی</w:t>
      </w:r>
      <w:r w:rsidRPr="002D50DE">
        <w:rPr>
          <w:rFonts w:ascii="Nazanin"/>
          <w:b w:val="0"/>
          <w:bCs w:val="0"/>
          <w:sz w:val="26"/>
          <w:szCs w:val="26"/>
          <w:rtl/>
        </w:rPr>
        <w:t xml:space="preserve"> * زمان روشنا</w:t>
      </w:r>
      <w:r w:rsidRPr="002D50DE">
        <w:rPr>
          <w:rFonts w:ascii="Nazanin" w:hint="cs"/>
          <w:b w:val="0"/>
          <w:bCs w:val="0"/>
          <w:sz w:val="26"/>
          <w:szCs w:val="26"/>
          <w:rtl/>
        </w:rPr>
        <w:t>یی</w:t>
      </w:r>
      <w:r w:rsidRPr="002D50DE">
        <w:rPr>
          <w:rFonts w:ascii="Nazanin"/>
          <w:b w:val="0"/>
          <w:bCs w:val="0"/>
          <w:sz w:val="26"/>
          <w:szCs w:val="26"/>
          <w:rtl/>
        </w:rPr>
        <w:t xml:space="preserve"> *</w:t>
      </w:r>
      <w:r>
        <w:rPr>
          <w:rFonts w:ascii="Nazanin"/>
          <w:b w:val="0"/>
          <w:bCs w:val="0"/>
          <w:sz w:val="26"/>
          <w:szCs w:val="26"/>
          <w:rtl/>
        </w:rPr>
        <w:t>20 وات</w:t>
      </w:r>
      <w:r w:rsidRPr="002D50DE">
        <w:rPr>
          <w:rFonts w:ascii="Nazanin"/>
          <w:b w:val="0"/>
          <w:bCs w:val="0"/>
          <w:sz w:val="26"/>
          <w:szCs w:val="26"/>
          <w:rtl/>
        </w:rPr>
        <w:t xml:space="preserve"> * مساحت سالنها</w:t>
      </w:r>
      <w:r w:rsidRPr="002D50DE">
        <w:rPr>
          <w:rFonts w:ascii="Nazanin" w:hint="cs"/>
          <w:b w:val="0"/>
          <w:bCs w:val="0"/>
          <w:sz w:val="26"/>
          <w:szCs w:val="26"/>
          <w:rtl/>
        </w:rPr>
        <w:t>ی</w:t>
      </w:r>
      <w:r w:rsidRPr="002D50DE">
        <w:rPr>
          <w:rFonts w:ascii="Nazanin"/>
          <w:b w:val="0"/>
          <w:bCs w:val="0"/>
          <w:sz w:val="26"/>
          <w:szCs w:val="26"/>
          <w:rtl/>
        </w:rPr>
        <w:t xml:space="preserve"> تول</w:t>
      </w:r>
      <w:r w:rsidRPr="002D50DE">
        <w:rPr>
          <w:rFonts w:ascii="Nazanin" w:hint="cs"/>
          <w:b w:val="0"/>
          <w:bCs w:val="0"/>
          <w:sz w:val="26"/>
          <w:szCs w:val="26"/>
          <w:rtl/>
        </w:rPr>
        <w:t>ی</w:t>
      </w:r>
      <w:r w:rsidRPr="002D50DE">
        <w:rPr>
          <w:rFonts w:ascii="Nazanin" w:hint="eastAsia"/>
          <w:b w:val="0"/>
          <w:bCs w:val="0"/>
          <w:sz w:val="26"/>
          <w:szCs w:val="26"/>
          <w:rtl/>
        </w:rPr>
        <w:t>د</w:t>
      </w:r>
      <w:r w:rsidRPr="002D50DE">
        <w:rPr>
          <w:rFonts w:ascii="Nazanin"/>
          <w:b w:val="0"/>
          <w:bCs w:val="0"/>
          <w:sz w:val="26"/>
          <w:szCs w:val="26"/>
          <w:rtl/>
        </w:rPr>
        <w:t xml:space="preserve"> * ضـر</w:t>
      </w:r>
      <w:r w:rsidRPr="002D50DE">
        <w:rPr>
          <w:rFonts w:ascii="Nazanin" w:hint="cs"/>
          <w:b w:val="0"/>
          <w:bCs w:val="0"/>
          <w:sz w:val="26"/>
          <w:szCs w:val="26"/>
          <w:rtl/>
        </w:rPr>
        <w:t>ی</w:t>
      </w:r>
      <w:r w:rsidRPr="002D50DE">
        <w:rPr>
          <w:rFonts w:ascii="Nazanin" w:hint="eastAsia"/>
          <w:b w:val="0"/>
          <w:bCs w:val="0"/>
          <w:sz w:val="26"/>
          <w:szCs w:val="26"/>
          <w:rtl/>
        </w:rPr>
        <w:t>ب</w:t>
      </w:r>
      <w:r w:rsidRPr="002D50DE">
        <w:rPr>
          <w:rFonts w:ascii="Nazanin"/>
          <w:b w:val="0"/>
          <w:bCs w:val="0"/>
          <w:sz w:val="26"/>
          <w:szCs w:val="26"/>
          <w:rtl/>
        </w:rPr>
        <w:t xml:space="preserve"> همزمان</w:t>
      </w:r>
      <w:r w:rsidRPr="002D50DE">
        <w:rPr>
          <w:rFonts w:ascii="Nazanin" w:hint="cs"/>
          <w:b w:val="0"/>
          <w:bCs w:val="0"/>
          <w:sz w:val="26"/>
          <w:szCs w:val="26"/>
          <w:rtl/>
        </w:rPr>
        <w:t>ی</w:t>
      </w:r>
      <w:r w:rsidRPr="002D50DE">
        <w:rPr>
          <w:rFonts w:ascii="Nazanin"/>
          <w:b w:val="0"/>
          <w:bCs w:val="0"/>
          <w:sz w:val="26"/>
          <w:szCs w:val="26"/>
          <w:rtl/>
        </w:rPr>
        <w:t xml:space="preserve"> (0,7)</w:t>
      </w:r>
    </w:p>
    <w:p w14:paraId="291824CD" w14:textId="77777777" w:rsidR="00717F9C" w:rsidRPr="002D50DE" w:rsidRDefault="00717F9C" w:rsidP="00717F9C">
      <w:pPr>
        <w:rPr>
          <w:rFonts w:ascii="Nazanin"/>
          <w:b w:val="0"/>
          <w:bCs w:val="0"/>
          <w:sz w:val="26"/>
          <w:szCs w:val="26"/>
          <w:rtl/>
        </w:rPr>
      </w:pPr>
      <w:r w:rsidRPr="002D50DE">
        <w:rPr>
          <w:rFonts w:ascii="Nazanin" w:hint="eastAsia"/>
          <w:b w:val="0"/>
          <w:bCs w:val="0"/>
          <w:sz w:val="26"/>
          <w:szCs w:val="26"/>
          <w:rtl/>
        </w:rPr>
        <w:t>تعداد</w:t>
      </w:r>
      <w:r w:rsidRPr="002D50DE">
        <w:rPr>
          <w:rFonts w:ascii="Nazanin"/>
          <w:b w:val="0"/>
          <w:bCs w:val="0"/>
          <w:sz w:val="26"/>
          <w:szCs w:val="26"/>
          <w:rtl/>
        </w:rPr>
        <w:t xml:space="preserve"> روز کار</w:t>
      </w:r>
      <w:r w:rsidRPr="002D50DE">
        <w:rPr>
          <w:rFonts w:ascii="Nazanin" w:hint="cs"/>
          <w:b w:val="0"/>
          <w:bCs w:val="0"/>
          <w:sz w:val="26"/>
          <w:szCs w:val="26"/>
          <w:rtl/>
        </w:rPr>
        <w:t>ی</w:t>
      </w:r>
      <w:r w:rsidRPr="002D50DE">
        <w:rPr>
          <w:rFonts w:ascii="Nazanin"/>
          <w:b w:val="0"/>
          <w:bCs w:val="0"/>
          <w:sz w:val="26"/>
          <w:szCs w:val="26"/>
          <w:rtl/>
        </w:rPr>
        <w:t xml:space="preserve"> در سال * تعداد نوبت کار</w:t>
      </w:r>
      <w:r w:rsidRPr="002D50DE">
        <w:rPr>
          <w:rFonts w:ascii="Nazanin" w:hint="cs"/>
          <w:b w:val="0"/>
          <w:bCs w:val="0"/>
          <w:sz w:val="26"/>
          <w:szCs w:val="26"/>
          <w:rtl/>
        </w:rPr>
        <w:t>ی</w:t>
      </w:r>
      <w:r w:rsidRPr="002D50DE">
        <w:rPr>
          <w:rFonts w:ascii="Nazanin"/>
          <w:b w:val="0"/>
          <w:bCs w:val="0"/>
          <w:sz w:val="26"/>
          <w:szCs w:val="26"/>
          <w:rtl/>
        </w:rPr>
        <w:t xml:space="preserve"> * زمـان روشـنا</w:t>
      </w:r>
      <w:r w:rsidRPr="002D50DE">
        <w:rPr>
          <w:rFonts w:ascii="Nazanin" w:hint="cs"/>
          <w:b w:val="0"/>
          <w:bCs w:val="0"/>
          <w:sz w:val="26"/>
          <w:szCs w:val="26"/>
          <w:rtl/>
        </w:rPr>
        <w:t>یی</w:t>
      </w:r>
      <w:r w:rsidRPr="002D50DE">
        <w:rPr>
          <w:rFonts w:ascii="Nazanin"/>
          <w:b w:val="0"/>
          <w:bCs w:val="0"/>
          <w:sz w:val="26"/>
          <w:szCs w:val="26"/>
          <w:rtl/>
        </w:rPr>
        <w:t xml:space="preserve"> *</w:t>
      </w:r>
      <w:r>
        <w:rPr>
          <w:rFonts w:ascii="Nazanin"/>
          <w:b w:val="0"/>
          <w:bCs w:val="0"/>
          <w:sz w:val="26"/>
          <w:szCs w:val="26"/>
          <w:rtl/>
        </w:rPr>
        <w:t>10 وات</w:t>
      </w:r>
      <w:r w:rsidRPr="002D50DE">
        <w:rPr>
          <w:rFonts w:ascii="Nazanin"/>
          <w:b w:val="0"/>
          <w:bCs w:val="0"/>
          <w:sz w:val="26"/>
          <w:szCs w:val="26"/>
          <w:rtl/>
        </w:rPr>
        <w:t xml:space="preserve"> * مـساحت انبارهـاو تاس</w:t>
      </w:r>
      <w:r w:rsidRPr="002D50DE">
        <w:rPr>
          <w:rFonts w:ascii="Nazanin" w:hint="cs"/>
          <w:b w:val="0"/>
          <w:bCs w:val="0"/>
          <w:sz w:val="26"/>
          <w:szCs w:val="26"/>
          <w:rtl/>
        </w:rPr>
        <w:t>ی</w:t>
      </w:r>
      <w:r w:rsidRPr="002D50DE">
        <w:rPr>
          <w:rFonts w:ascii="Nazanin" w:hint="eastAsia"/>
          <w:b w:val="0"/>
          <w:bCs w:val="0"/>
          <w:sz w:val="26"/>
          <w:szCs w:val="26"/>
          <w:rtl/>
        </w:rPr>
        <w:t>ـسات</w:t>
      </w:r>
      <w:r w:rsidRPr="002D50DE">
        <w:rPr>
          <w:rFonts w:ascii="Nazanin"/>
          <w:b w:val="0"/>
          <w:bCs w:val="0"/>
          <w:sz w:val="26"/>
          <w:szCs w:val="26"/>
          <w:rtl/>
        </w:rPr>
        <w:t xml:space="preserve"> * ضر</w:t>
      </w:r>
      <w:r w:rsidRPr="002D50DE">
        <w:rPr>
          <w:rFonts w:ascii="Nazanin" w:hint="cs"/>
          <w:b w:val="0"/>
          <w:bCs w:val="0"/>
          <w:sz w:val="26"/>
          <w:szCs w:val="26"/>
          <w:rtl/>
        </w:rPr>
        <w:t>ی</w:t>
      </w:r>
      <w:r w:rsidRPr="002D50DE">
        <w:rPr>
          <w:rFonts w:ascii="Nazanin" w:hint="eastAsia"/>
          <w:b w:val="0"/>
          <w:bCs w:val="0"/>
          <w:sz w:val="26"/>
          <w:szCs w:val="26"/>
          <w:rtl/>
        </w:rPr>
        <w:t>ب</w:t>
      </w:r>
      <w:r w:rsidRPr="002D50DE">
        <w:rPr>
          <w:rFonts w:ascii="Nazanin"/>
          <w:b w:val="0"/>
          <w:bCs w:val="0"/>
          <w:sz w:val="26"/>
          <w:szCs w:val="26"/>
          <w:rtl/>
        </w:rPr>
        <w:t xml:space="preserve"> همزمان</w:t>
      </w:r>
      <w:r w:rsidRPr="002D50DE">
        <w:rPr>
          <w:rFonts w:ascii="Nazanin" w:hint="cs"/>
          <w:b w:val="0"/>
          <w:bCs w:val="0"/>
          <w:sz w:val="26"/>
          <w:szCs w:val="26"/>
          <w:rtl/>
        </w:rPr>
        <w:t>ی</w:t>
      </w:r>
      <w:r w:rsidRPr="002D50DE">
        <w:rPr>
          <w:rFonts w:ascii="Nazanin"/>
          <w:b w:val="0"/>
          <w:bCs w:val="0"/>
          <w:sz w:val="26"/>
          <w:szCs w:val="26"/>
          <w:rtl/>
        </w:rPr>
        <w:t>(0,7</w:t>
      </w:r>
      <w:r>
        <w:rPr>
          <w:rFonts w:ascii="Nazanin" w:hint="cs"/>
          <w:b w:val="0"/>
          <w:bCs w:val="0"/>
          <w:sz w:val="26"/>
          <w:szCs w:val="26"/>
          <w:rtl/>
        </w:rPr>
        <w:t>)</w:t>
      </w:r>
    </w:p>
    <w:p w14:paraId="1E489B13" w14:textId="77777777" w:rsidR="00717F9C" w:rsidRPr="006C22A1" w:rsidRDefault="00717F9C" w:rsidP="00717F9C">
      <w:pPr>
        <w:jc w:val="both"/>
        <w:rPr>
          <w:rFonts w:ascii="Nazanin"/>
          <w:b w:val="0"/>
          <w:bCs w:val="0"/>
          <w:sz w:val="28"/>
          <w:szCs w:val="28"/>
          <w:rtl/>
        </w:rPr>
      </w:pPr>
      <w:r>
        <w:rPr>
          <w:rFonts w:ascii="Nazanin" w:hint="cs"/>
          <w:b w:val="0"/>
          <w:bCs w:val="0"/>
          <w:sz w:val="28"/>
          <w:szCs w:val="28"/>
          <w:rtl/>
        </w:rPr>
        <w:t>3-</w:t>
      </w:r>
      <w:r w:rsidRPr="006C22A1">
        <w:rPr>
          <w:rFonts w:ascii="Nazanin"/>
          <w:b w:val="0"/>
          <w:bCs w:val="0"/>
          <w:sz w:val="28"/>
          <w:szCs w:val="28"/>
          <w:rtl/>
        </w:rPr>
        <w:t xml:space="preserve"> برق روشنا</w:t>
      </w:r>
      <w:r w:rsidRPr="006C22A1">
        <w:rPr>
          <w:rFonts w:ascii="Nazanin" w:hint="cs"/>
          <w:b w:val="0"/>
          <w:bCs w:val="0"/>
          <w:sz w:val="28"/>
          <w:szCs w:val="28"/>
          <w:rtl/>
        </w:rPr>
        <w:t>یی</w:t>
      </w:r>
      <w:r w:rsidRPr="006C22A1">
        <w:rPr>
          <w:rFonts w:ascii="Nazanin"/>
          <w:b w:val="0"/>
          <w:bCs w:val="0"/>
          <w:sz w:val="28"/>
          <w:szCs w:val="28"/>
          <w:rtl/>
        </w:rPr>
        <w:t xml:space="preserve"> محوطه که به صورت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محاسبه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w:t>
      </w:r>
    </w:p>
    <w:p w14:paraId="6271F022" w14:textId="77777777" w:rsidR="00717F9C" w:rsidRPr="002D50DE" w:rsidRDefault="00717F9C" w:rsidP="00717F9C">
      <w:pPr>
        <w:rPr>
          <w:rFonts w:ascii="Nazanin"/>
          <w:b w:val="0"/>
          <w:bCs w:val="0"/>
          <w:sz w:val="26"/>
          <w:szCs w:val="26"/>
          <w:rtl/>
        </w:rPr>
      </w:pPr>
      <w:r w:rsidRPr="002D50DE">
        <w:rPr>
          <w:rFonts w:ascii="Nazanin" w:hint="eastAsia"/>
          <w:b w:val="0"/>
          <w:bCs w:val="0"/>
          <w:sz w:val="26"/>
          <w:szCs w:val="26"/>
          <w:rtl/>
        </w:rPr>
        <w:t>کل</w:t>
      </w:r>
      <w:r w:rsidRPr="002D50DE">
        <w:rPr>
          <w:rFonts w:ascii="Nazanin"/>
          <w:b w:val="0"/>
          <w:bCs w:val="0"/>
          <w:sz w:val="26"/>
          <w:szCs w:val="26"/>
          <w:rtl/>
        </w:rPr>
        <w:t xml:space="preserve"> روزها</w:t>
      </w:r>
      <w:r w:rsidRPr="002D50DE">
        <w:rPr>
          <w:rFonts w:ascii="Nazanin" w:hint="cs"/>
          <w:b w:val="0"/>
          <w:bCs w:val="0"/>
          <w:sz w:val="26"/>
          <w:szCs w:val="26"/>
          <w:rtl/>
        </w:rPr>
        <w:t>ی</w:t>
      </w:r>
      <w:r w:rsidRPr="002D50DE">
        <w:rPr>
          <w:rFonts w:ascii="Nazanin"/>
          <w:b w:val="0"/>
          <w:bCs w:val="0"/>
          <w:sz w:val="26"/>
          <w:szCs w:val="26"/>
          <w:rtl/>
        </w:rPr>
        <w:t xml:space="preserve"> سال * تعداد چراغ محوطه *</w:t>
      </w:r>
      <w:r>
        <w:rPr>
          <w:rFonts w:ascii="Nazanin"/>
          <w:b w:val="0"/>
          <w:bCs w:val="0"/>
          <w:sz w:val="26"/>
          <w:szCs w:val="26"/>
          <w:rtl/>
        </w:rPr>
        <w:t>300 وات</w:t>
      </w:r>
      <w:r w:rsidRPr="002D50DE">
        <w:rPr>
          <w:rFonts w:ascii="Nazanin"/>
          <w:b w:val="0"/>
          <w:bCs w:val="0"/>
          <w:sz w:val="26"/>
          <w:szCs w:val="26"/>
          <w:rtl/>
        </w:rPr>
        <w:t xml:space="preserve"> * دوازده ساعت</w:t>
      </w:r>
    </w:p>
    <w:p w14:paraId="48162616" w14:textId="77777777" w:rsidR="00717F9C" w:rsidRPr="006C22A1" w:rsidRDefault="00717F9C" w:rsidP="00717F9C">
      <w:pPr>
        <w:jc w:val="both"/>
        <w:rPr>
          <w:rFonts w:ascii="Nazanin"/>
          <w:b w:val="0"/>
          <w:bCs w:val="0"/>
          <w:sz w:val="28"/>
          <w:szCs w:val="28"/>
          <w:rtl/>
        </w:rPr>
      </w:pPr>
      <w:r>
        <w:rPr>
          <w:rFonts w:ascii="Nazanin" w:hint="cs"/>
          <w:b w:val="0"/>
          <w:bCs w:val="0"/>
          <w:sz w:val="28"/>
          <w:szCs w:val="28"/>
          <w:rtl/>
        </w:rPr>
        <w:t>4</w:t>
      </w:r>
      <w:r w:rsidRPr="006C22A1">
        <w:rPr>
          <w:rFonts w:ascii="Nazanin"/>
          <w:b w:val="0"/>
          <w:bCs w:val="0"/>
          <w:sz w:val="28"/>
          <w:szCs w:val="28"/>
          <w:rtl/>
        </w:rPr>
        <w:t>- برق ساختمانها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رفاه</w:t>
      </w:r>
      <w:r w:rsidRPr="006C22A1">
        <w:rPr>
          <w:rFonts w:ascii="Nazanin" w:hint="cs"/>
          <w:b w:val="0"/>
          <w:bCs w:val="0"/>
          <w:sz w:val="28"/>
          <w:szCs w:val="28"/>
          <w:rtl/>
        </w:rPr>
        <w:t>ی</w:t>
      </w:r>
      <w:r w:rsidRPr="006C22A1">
        <w:rPr>
          <w:rFonts w:ascii="Nazanin"/>
          <w:b w:val="0"/>
          <w:bCs w:val="0"/>
          <w:sz w:val="28"/>
          <w:szCs w:val="28"/>
          <w:rtl/>
        </w:rPr>
        <w:t xml:space="preserve"> و خدمات</w:t>
      </w:r>
      <w:r w:rsidRPr="006C22A1">
        <w:rPr>
          <w:rFonts w:ascii="Nazanin" w:hint="cs"/>
          <w:b w:val="0"/>
          <w:bCs w:val="0"/>
          <w:sz w:val="28"/>
          <w:szCs w:val="28"/>
          <w:rtl/>
        </w:rPr>
        <w:t>ی</w:t>
      </w:r>
      <w:r w:rsidRPr="006C22A1">
        <w:rPr>
          <w:rFonts w:ascii="Nazanin"/>
          <w:b w:val="0"/>
          <w:bCs w:val="0"/>
          <w:sz w:val="28"/>
          <w:szCs w:val="28"/>
          <w:rtl/>
        </w:rPr>
        <w:t xml:space="preserve"> به صورت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محاسبه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w:t>
      </w:r>
    </w:p>
    <w:p w14:paraId="14BFFCC0" w14:textId="77777777" w:rsidR="00717F9C" w:rsidRPr="002D50DE" w:rsidRDefault="00717F9C" w:rsidP="00717F9C">
      <w:pPr>
        <w:rPr>
          <w:rFonts w:ascii="Nazanin"/>
          <w:b w:val="0"/>
          <w:bCs w:val="0"/>
          <w:sz w:val="26"/>
          <w:szCs w:val="26"/>
          <w:rtl/>
        </w:rPr>
      </w:pPr>
      <w:r w:rsidRPr="002D50DE">
        <w:rPr>
          <w:rFonts w:ascii="Nazanin" w:hint="eastAsia"/>
          <w:b w:val="0"/>
          <w:bCs w:val="0"/>
          <w:sz w:val="26"/>
          <w:szCs w:val="26"/>
          <w:rtl/>
        </w:rPr>
        <w:t>تعداد</w:t>
      </w:r>
      <w:r w:rsidRPr="002D50DE">
        <w:rPr>
          <w:rFonts w:ascii="Nazanin"/>
          <w:b w:val="0"/>
          <w:bCs w:val="0"/>
          <w:sz w:val="26"/>
          <w:szCs w:val="26"/>
          <w:rtl/>
        </w:rPr>
        <w:t xml:space="preserve"> روزکار</w:t>
      </w:r>
      <w:r w:rsidRPr="002D50DE">
        <w:rPr>
          <w:rFonts w:ascii="Nazanin" w:hint="cs"/>
          <w:b w:val="0"/>
          <w:bCs w:val="0"/>
          <w:sz w:val="26"/>
          <w:szCs w:val="26"/>
          <w:rtl/>
        </w:rPr>
        <w:t>ی</w:t>
      </w:r>
      <w:r w:rsidRPr="002D50DE">
        <w:rPr>
          <w:rFonts w:ascii="Nazanin"/>
          <w:b w:val="0"/>
          <w:bCs w:val="0"/>
          <w:sz w:val="26"/>
          <w:szCs w:val="26"/>
          <w:rtl/>
        </w:rPr>
        <w:t xml:space="preserve"> در سال * هشت ساعت *</w:t>
      </w:r>
      <w:r>
        <w:rPr>
          <w:rFonts w:ascii="Nazanin"/>
          <w:b w:val="0"/>
          <w:bCs w:val="0"/>
          <w:sz w:val="26"/>
          <w:szCs w:val="26"/>
          <w:rtl/>
        </w:rPr>
        <w:t>20 وات</w:t>
      </w:r>
      <w:r w:rsidRPr="002D50DE">
        <w:rPr>
          <w:rFonts w:ascii="Nazanin"/>
          <w:b w:val="0"/>
          <w:bCs w:val="0"/>
          <w:sz w:val="26"/>
          <w:szCs w:val="26"/>
          <w:rtl/>
        </w:rPr>
        <w:t xml:space="preserve"> * مساحت ساختمانها</w:t>
      </w:r>
      <w:r w:rsidRPr="002D50DE">
        <w:rPr>
          <w:rFonts w:ascii="Nazanin" w:hint="cs"/>
          <w:b w:val="0"/>
          <w:bCs w:val="0"/>
          <w:sz w:val="26"/>
          <w:szCs w:val="26"/>
          <w:rtl/>
        </w:rPr>
        <w:t>ی</w:t>
      </w:r>
      <w:r w:rsidRPr="002D50DE">
        <w:rPr>
          <w:rFonts w:ascii="Nazanin"/>
          <w:b w:val="0"/>
          <w:bCs w:val="0"/>
          <w:sz w:val="26"/>
          <w:szCs w:val="26"/>
          <w:rtl/>
        </w:rPr>
        <w:t xml:space="preserve"> ادار</w:t>
      </w:r>
      <w:r w:rsidRPr="002D50DE">
        <w:rPr>
          <w:rFonts w:ascii="Nazanin" w:hint="cs"/>
          <w:b w:val="0"/>
          <w:bCs w:val="0"/>
          <w:sz w:val="26"/>
          <w:szCs w:val="26"/>
          <w:rtl/>
        </w:rPr>
        <w:t>ی</w:t>
      </w:r>
      <w:r w:rsidRPr="002D50DE">
        <w:rPr>
          <w:rFonts w:ascii="Nazanin" w:hint="eastAsia"/>
          <w:b w:val="0"/>
          <w:bCs w:val="0"/>
          <w:sz w:val="26"/>
          <w:szCs w:val="26"/>
          <w:rtl/>
        </w:rPr>
        <w:t>،</w:t>
      </w:r>
      <w:r w:rsidRPr="002D50DE">
        <w:rPr>
          <w:rFonts w:ascii="Nazanin"/>
          <w:b w:val="0"/>
          <w:bCs w:val="0"/>
          <w:sz w:val="26"/>
          <w:szCs w:val="26"/>
          <w:rtl/>
        </w:rPr>
        <w:t xml:space="preserve"> رفاه</w:t>
      </w:r>
      <w:r w:rsidRPr="002D50DE">
        <w:rPr>
          <w:rFonts w:ascii="Nazanin" w:hint="cs"/>
          <w:b w:val="0"/>
          <w:bCs w:val="0"/>
          <w:sz w:val="26"/>
          <w:szCs w:val="26"/>
          <w:rtl/>
        </w:rPr>
        <w:t>ی</w:t>
      </w:r>
      <w:r w:rsidRPr="002D50DE">
        <w:rPr>
          <w:rFonts w:ascii="Nazanin"/>
          <w:b w:val="0"/>
          <w:bCs w:val="0"/>
          <w:sz w:val="26"/>
          <w:szCs w:val="26"/>
          <w:rtl/>
        </w:rPr>
        <w:t xml:space="preserve"> و خدمات</w:t>
      </w:r>
      <w:r w:rsidRPr="002D50DE">
        <w:rPr>
          <w:rFonts w:ascii="Nazanin" w:hint="cs"/>
          <w:b w:val="0"/>
          <w:bCs w:val="0"/>
          <w:sz w:val="26"/>
          <w:szCs w:val="26"/>
          <w:rtl/>
        </w:rPr>
        <w:t>ی</w:t>
      </w:r>
      <w:r w:rsidRPr="002D50DE">
        <w:rPr>
          <w:rFonts w:ascii="Nazanin"/>
          <w:b w:val="0"/>
          <w:bCs w:val="0"/>
          <w:sz w:val="26"/>
          <w:szCs w:val="26"/>
          <w:rtl/>
        </w:rPr>
        <w:t xml:space="preserve"> * ضـر</w:t>
      </w:r>
      <w:r w:rsidRPr="002D50DE">
        <w:rPr>
          <w:rFonts w:ascii="Nazanin" w:hint="cs"/>
          <w:b w:val="0"/>
          <w:bCs w:val="0"/>
          <w:sz w:val="26"/>
          <w:szCs w:val="26"/>
          <w:rtl/>
        </w:rPr>
        <w:t>ی</w:t>
      </w:r>
      <w:r w:rsidRPr="002D50DE">
        <w:rPr>
          <w:rFonts w:ascii="Nazanin" w:hint="eastAsia"/>
          <w:b w:val="0"/>
          <w:bCs w:val="0"/>
          <w:sz w:val="26"/>
          <w:szCs w:val="26"/>
          <w:rtl/>
        </w:rPr>
        <w:t>ب</w:t>
      </w:r>
      <w:r w:rsidRPr="002D50DE">
        <w:rPr>
          <w:rFonts w:ascii="Nazanin"/>
          <w:b w:val="0"/>
          <w:bCs w:val="0"/>
          <w:sz w:val="26"/>
          <w:szCs w:val="26"/>
          <w:rtl/>
        </w:rPr>
        <w:t xml:space="preserve"> همزمان</w:t>
      </w:r>
      <w:r w:rsidRPr="002D50DE">
        <w:rPr>
          <w:rFonts w:ascii="Nazanin" w:hint="cs"/>
          <w:b w:val="0"/>
          <w:bCs w:val="0"/>
          <w:sz w:val="26"/>
          <w:szCs w:val="26"/>
          <w:rtl/>
        </w:rPr>
        <w:t>ی</w:t>
      </w:r>
      <w:r w:rsidRPr="002D50DE">
        <w:rPr>
          <w:rFonts w:ascii="Nazanin"/>
          <w:b w:val="0"/>
          <w:bCs w:val="0"/>
          <w:sz w:val="26"/>
          <w:szCs w:val="26"/>
          <w:rtl/>
        </w:rPr>
        <w:t xml:space="preserve"> (0,7) </w:t>
      </w:r>
    </w:p>
    <w:p w14:paraId="245014AA" w14:textId="77777777" w:rsidR="00717F9C" w:rsidRDefault="00717F9C" w:rsidP="00717F9C">
      <w:pPr>
        <w:jc w:val="both"/>
        <w:rPr>
          <w:rFonts w:ascii="Nazanin"/>
          <w:b w:val="0"/>
          <w:bCs w:val="0"/>
          <w:sz w:val="28"/>
          <w:szCs w:val="28"/>
          <w:rtl/>
        </w:rPr>
      </w:pPr>
      <w:r w:rsidRPr="006C22A1">
        <w:rPr>
          <w:rFonts w:ascii="Nazanin" w:hint="eastAsia"/>
          <w:b w:val="0"/>
          <w:bCs w:val="0"/>
          <w:sz w:val="28"/>
          <w:szCs w:val="28"/>
          <w:rtl/>
        </w:rPr>
        <w:t>باتوجه</w:t>
      </w:r>
      <w:r w:rsidRPr="006C22A1">
        <w:rPr>
          <w:rFonts w:ascii="Nazanin"/>
          <w:b w:val="0"/>
          <w:bCs w:val="0"/>
          <w:sz w:val="28"/>
          <w:szCs w:val="28"/>
          <w:rtl/>
        </w:rPr>
        <w:t xml:space="preserve"> به فرمولها</w:t>
      </w:r>
      <w:r w:rsidRPr="006C22A1">
        <w:rPr>
          <w:rFonts w:ascii="Nazanin" w:hint="cs"/>
          <w:b w:val="0"/>
          <w:bCs w:val="0"/>
          <w:sz w:val="28"/>
          <w:szCs w:val="28"/>
          <w:rtl/>
        </w:rPr>
        <w:t>ی</w:t>
      </w:r>
      <w:r w:rsidRPr="006C22A1">
        <w:rPr>
          <w:rFonts w:ascii="Nazanin"/>
          <w:b w:val="0"/>
          <w:bCs w:val="0"/>
          <w:sz w:val="28"/>
          <w:szCs w:val="28"/>
          <w:rtl/>
        </w:rPr>
        <w:t xml:space="preserve"> فوق و</w:t>
      </w:r>
      <w:r>
        <w:rPr>
          <w:rFonts w:ascii="Nazanin" w:hint="cs"/>
          <w:b w:val="0"/>
          <w:bCs w:val="0"/>
          <w:sz w:val="28"/>
          <w:szCs w:val="28"/>
          <w:rtl/>
        </w:rPr>
        <w:t xml:space="preserve"> </w:t>
      </w:r>
      <w:r>
        <w:rPr>
          <w:rFonts w:ascii="Nazanin"/>
          <w:b w:val="0"/>
          <w:bCs w:val="0"/>
          <w:sz w:val="28"/>
          <w:szCs w:val="28"/>
          <w:rtl/>
        </w:rPr>
        <w:t>مشخصه‌ها</w:t>
      </w:r>
      <w:r>
        <w:rPr>
          <w:rFonts w:ascii="Nazanin" w:hint="cs"/>
          <w:b w:val="0"/>
          <w:bCs w:val="0"/>
          <w:sz w:val="28"/>
          <w:szCs w:val="28"/>
          <w:rtl/>
        </w:rPr>
        <w:t>ی</w:t>
      </w:r>
      <w:r w:rsidRPr="006C22A1">
        <w:rPr>
          <w:rFonts w:ascii="Nazanin"/>
          <w:b w:val="0"/>
          <w:bCs w:val="0"/>
          <w:sz w:val="28"/>
          <w:szCs w:val="28"/>
          <w:rtl/>
        </w:rPr>
        <w:t xml:space="preserve"> عملکرد واحد و مساحت </w:t>
      </w:r>
      <w:r>
        <w:rPr>
          <w:rFonts w:ascii="Nazanin"/>
          <w:b w:val="0"/>
          <w:bCs w:val="0"/>
          <w:sz w:val="28"/>
          <w:szCs w:val="28"/>
          <w:rtl/>
        </w:rPr>
        <w:t>ساختمان‌ها</w:t>
      </w:r>
      <w:r w:rsidRPr="006C22A1">
        <w:rPr>
          <w:rFonts w:ascii="Nazanin"/>
          <w:b w:val="0"/>
          <w:bCs w:val="0"/>
          <w:sz w:val="28"/>
          <w:szCs w:val="28"/>
          <w:rtl/>
        </w:rPr>
        <w:t xml:space="preserve"> و محوطه، بـرق مـصرف</w:t>
      </w:r>
      <w:r w:rsidRPr="006C22A1">
        <w:rPr>
          <w:rFonts w:ascii="Nazanin" w:hint="cs"/>
          <w:b w:val="0"/>
          <w:bCs w:val="0"/>
          <w:sz w:val="28"/>
          <w:szCs w:val="28"/>
          <w:rtl/>
        </w:rPr>
        <w:t>ی</w:t>
      </w:r>
      <w:r w:rsidRPr="006C22A1">
        <w:rPr>
          <w:rFonts w:ascii="Nazanin"/>
          <w:b w:val="0"/>
          <w:bCs w:val="0"/>
          <w:sz w:val="28"/>
          <w:szCs w:val="28"/>
          <w:rtl/>
        </w:rPr>
        <w:t xml:space="preserve"> سـال</w:t>
      </w:r>
      <w:r w:rsidRPr="006C22A1">
        <w:rPr>
          <w:rFonts w:ascii="Nazanin" w:hint="cs"/>
          <w:b w:val="0"/>
          <w:bCs w:val="0"/>
          <w:sz w:val="28"/>
          <w:szCs w:val="28"/>
          <w:rtl/>
        </w:rPr>
        <w:t>ی</w:t>
      </w:r>
      <w:r w:rsidRPr="006C22A1">
        <w:rPr>
          <w:rFonts w:ascii="Nazanin" w:hint="eastAsia"/>
          <w:b w:val="0"/>
          <w:bCs w:val="0"/>
          <w:sz w:val="28"/>
          <w:szCs w:val="28"/>
          <w:rtl/>
        </w:rPr>
        <w:t>انه</w:t>
      </w:r>
      <w:r>
        <w:rPr>
          <w:rFonts w:ascii="Nazanin"/>
          <w:b w:val="0"/>
          <w:bCs w:val="0"/>
          <w:sz w:val="28"/>
          <w:szCs w:val="28"/>
          <w:rtl/>
        </w:rPr>
        <w:t xml:space="preserve"> واحد در مجموع</w:t>
      </w:r>
      <w:r>
        <w:rPr>
          <w:rFonts w:ascii="Nazanin" w:hint="cs"/>
          <w:b w:val="0"/>
          <w:bCs w:val="0"/>
          <w:sz w:val="28"/>
          <w:szCs w:val="28"/>
          <w:rtl/>
        </w:rPr>
        <w:t xml:space="preserve"> </w:t>
      </w:r>
      <w:r w:rsidRPr="00CE7529">
        <w:rPr>
          <w:rFonts w:ascii="Nazanin"/>
          <w:b w:val="0"/>
          <w:bCs w:val="0"/>
          <w:sz w:val="28"/>
          <w:szCs w:val="28"/>
          <w:rtl/>
        </w:rPr>
        <w:t>3043.404</w:t>
      </w:r>
      <w:r w:rsidRPr="002A1AE6">
        <w:rPr>
          <w:rFonts w:ascii="Nazanin"/>
          <w:b w:val="0"/>
          <w:bCs w:val="0"/>
          <w:sz w:val="28"/>
          <w:szCs w:val="28"/>
          <w:rtl/>
        </w:rPr>
        <w:t xml:space="preserve"> </w:t>
      </w:r>
      <w:r w:rsidRPr="006C22A1">
        <w:rPr>
          <w:rFonts w:ascii="Nazanin"/>
          <w:b w:val="0"/>
          <w:bCs w:val="0"/>
          <w:sz w:val="28"/>
          <w:szCs w:val="28"/>
          <w:rtl/>
        </w:rPr>
        <w:t xml:space="preserve">مگاوات ساعت برآورد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هز</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ۀ</w:t>
      </w:r>
      <w:r w:rsidRPr="006C22A1">
        <w:rPr>
          <w:rFonts w:ascii="Nazanin"/>
          <w:b w:val="0"/>
          <w:bCs w:val="0"/>
          <w:sz w:val="28"/>
          <w:szCs w:val="28"/>
          <w:rtl/>
        </w:rPr>
        <w:t xml:space="preserve"> خر</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برق سال</w:t>
      </w:r>
      <w:r w:rsidRPr="006C22A1">
        <w:rPr>
          <w:rFonts w:ascii="Nazanin" w:hint="cs"/>
          <w:b w:val="0"/>
          <w:bCs w:val="0"/>
          <w:sz w:val="28"/>
          <w:szCs w:val="28"/>
          <w:rtl/>
        </w:rPr>
        <w:t>ی</w:t>
      </w:r>
      <w:r w:rsidRPr="006C22A1">
        <w:rPr>
          <w:rFonts w:ascii="Nazanin" w:hint="eastAsia"/>
          <w:b w:val="0"/>
          <w:bCs w:val="0"/>
          <w:sz w:val="28"/>
          <w:szCs w:val="28"/>
          <w:rtl/>
        </w:rPr>
        <w:t>انه</w:t>
      </w:r>
      <w:r w:rsidRPr="006C22A1">
        <w:rPr>
          <w:rFonts w:ascii="Nazanin"/>
          <w:b w:val="0"/>
          <w:bCs w:val="0"/>
          <w:sz w:val="28"/>
          <w:szCs w:val="28"/>
          <w:rtl/>
        </w:rPr>
        <w:t xml:space="preserve"> واحد در فـصل چهـارم مـورد توجه قرار خواهد گرفت.</w:t>
      </w:r>
    </w:p>
    <w:p w14:paraId="48FD3A6D" w14:textId="77777777" w:rsidR="00717F9C" w:rsidRPr="004233E6" w:rsidRDefault="00717F9C" w:rsidP="00EE2CA5">
      <w:pPr>
        <w:pStyle w:val="Heading2"/>
        <w:numPr>
          <w:ilvl w:val="2"/>
          <w:numId w:val="11"/>
        </w:numPr>
        <w:tabs>
          <w:tab w:val="right" w:pos="337"/>
        </w:tabs>
        <w:spacing w:before="0" w:after="0"/>
        <w:ind w:left="-293"/>
        <w:jc w:val="both"/>
        <w:rPr>
          <w:sz w:val="24"/>
          <w:szCs w:val="24"/>
          <w:rtl/>
          <w:lang w:bidi="fa-IR"/>
        </w:rPr>
      </w:pPr>
      <w:bookmarkStart w:id="421" w:name="_Toc90146928"/>
      <w:bookmarkStart w:id="422" w:name="_Toc105833080"/>
      <w:r w:rsidRPr="00193B49">
        <w:rPr>
          <w:rFonts w:ascii="Times New Roman" w:hAnsi="Times New Roman" w:cs="B Nazanin" w:hint="cs"/>
          <w:i w:val="0"/>
          <w:iCs w:val="0"/>
          <w:rtl/>
        </w:rPr>
        <w:t>تاسیسات</w:t>
      </w:r>
      <w:r>
        <w:rPr>
          <w:rFonts w:ascii="Times New Roman" w:hAnsi="Times New Roman" w:cs="B Nazanin" w:hint="cs"/>
          <w:i w:val="0"/>
          <w:iCs w:val="0"/>
          <w:sz w:val="22"/>
          <w:rtl/>
        </w:rPr>
        <w:t xml:space="preserve"> آب</w:t>
      </w:r>
      <w:bookmarkEnd w:id="421"/>
      <w:bookmarkEnd w:id="422"/>
    </w:p>
    <w:p w14:paraId="35B74ABB"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آب</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واحدها</w:t>
      </w:r>
      <w:r w:rsidRPr="006C22A1">
        <w:rPr>
          <w:rFonts w:ascii="Nazanin" w:hint="cs"/>
          <w:b w:val="0"/>
          <w:bCs w:val="0"/>
          <w:sz w:val="28"/>
          <w:szCs w:val="28"/>
          <w:rtl/>
        </w:rPr>
        <w:t>ی</w:t>
      </w:r>
      <w:r w:rsidRPr="006C22A1">
        <w:rPr>
          <w:rFonts w:ascii="Nazanin"/>
          <w:b w:val="0"/>
          <w:bCs w:val="0"/>
          <w:sz w:val="28"/>
          <w:szCs w:val="28"/>
          <w:rtl/>
        </w:rPr>
        <w:t xml:space="preserve"> صنعت</w:t>
      </w:r>
      <w:r w:rsidRPr="006C22A1">
        <w:rPr>
          <w:rFonts w:ascii="Nazanin" w:hint="cs"/>
          <w:b w:val="0"/>
          <w:bCs w:val="0"/>
          <w:sz w:val="28"/>
          <w:szCs w:val="28"/>
          <w:rtl/>
        </w:rPr>
        <w:t>ی</w:t>
      </w:r>
      <w:r w:rsidRPr="006C22A1">
        <w:rPr>
          <w:rFonts w:ascii="Nazanin"/>
          <w:b w:val="0"/>
          <w:bCs w:val="0"/>
          <w:sz w:val="28"/>
          <w:szCs w:val="28"/>
          <w:rtl/>
        </w:rPr>
        <w:t xml:space="preserve"> به مصارف خط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تاس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مصارف آشام</w:t>
      </w:r>
      <w:r w:rsidRPr="006C22A1">
        <w:rPr>
          <w:rFonts w:ascii="Nazanin" w:hint="cs"/>
          <w:b w:val="0"/>
          <w:bCs w:val="0"/>
          <w:sz w:val="28"/>
          <w:szCs w:val="28"/>
          <w:rtl/>
        </w:rPr>
        <w:t>ی</w:t>
      </w:r>
      <w:r w:rsidRPr="006C22A1">
        <w:rPr>
          <w:rFonts w:ascii="Nazanin" w:hint="eastAsia"/>
          <w:b w:val="0"/>
          <w:bCs w:val="0"/>
          <w:sz w:val="28"/>
          <w:szCs w:val="28"/>
          <w:rtl/>
        </w:rPr>
        <w:t>دن</w:t>
      </w:r>
      <w:r w:rsidRPr="006C22A1">
        <w:rPr>
          <w:rFonts w:ascii="Nazanin" w:hint="cs"/>
          <w:b w:val="0"/>
          <w:bCs w:val="0"/>
          <w:sz w:val="28"/>
          <w:szCs w:val="28"/>
          <w:rtl/>
        </w:rPr>
        <w:t>ی</w:t>
      </w:r>
      <w:r w:rsidRPr="006C22A1">
        <w:rPr>
          <w:rFonts w:ascii="Nazanin"/>
          <w:b w:val="0"/>
          <w:bCs w:val="0"/>
          <w:sz w:val="28"/>
          <w:szCs w:val="28"/>
          <w:rtl/>
        </w:rPr>
        <w:t xml:space="preserve"> و بهداشت</w:t>
      </w:r>
      <w:r w:rsidRPr="006C22A1">
        <w:rPr>
          <w:rFonts w:ascii="Nazanin" w:hint="cs"/>
          <w:b w:val="0"/>
          <w:bCs w:val="0"/>
          <w:sz w:val="28"/>
          <w:szCs w:val="28"/>
          <w:rtl/>
        </w:rPr>
        <w:t>ی</w:t>
      </w:r>
      <w:r w:rsidRPr="006C22A1">
        <w:rPr>
          <w:rFonts w:ascii="Nazanin"/>
          <w:b w:val="0"/>
          <w:bCs w:val="0"/>
          <w:sz w:val="28"/>
          <w:szCs w:val="28"/>
          <w:rtl/>
        </w:rPr>
        <w:t xml:space="preserve"> و ن</w:t>
      </w:r>
      <w:r w:rsidRPr="006C22A1">
        <w:rPr>
          <w:rFonts w:ascii="Nazanin" w:hint="cs"/>
          <w:b w:val="0"/>
          <w:bCs w:val="0"/>
          <w:sz w:val="28"/>
          <w:szCs w:val="28"/>
          <w:rtl/>
        </w:rPr>
        <w:t>ی</w:t>
      </w:r>
      <w:r w:rsidRPr="006C22A1">
        <w:rPr>
          <w:rFonts w:ascii="Nazanin" w:hint="eastAsia"/>
          <w:b w:val="0"/>
          <w:bCs w:val="0"/>
          <w:sz w:val="28"/>
          <w:szCs w:val="28"/>
          <w:rtl/>
        </w:rPr>
        <w:t>ـز</w:t>
      </w:r>
      <w:r w:rsidRPr="006C22A1">
        <w:rPr>
          <w:rFonts w:ascii="Nazanin"/>
          <w:b w:val="0"/>
          <w:bCs w:val="0"/>
          <w:sz w:val="28"/>
          <w:szCs w:val="28"/>
          <w:rtl/>
        </w:rPr>
        <w:t xml:space="preserve"> آب</w:t>
      </w:r>
      <w:r w:rsidRPr="006C22A1">
        <w:rPr>
          <w:rFonts w:ascii="Nazanin" w:hint="cs"/>
          <w:b w:val="0"/>
          <w:bCs w:val="0"/>
          <w:sz w:val="28"/>
          <w:szCs w:val="28"/>
          <w:rtl/>
        </w:rPr>
        <w:t>ی</w:t>
      </w:r>
      <w:r w:rsidRPr="006C22A1">
        <w:rPr>
          <w:rFonts w:ascii="Nazanin" w:hint="eastAsia"/>
          <w:b w:val="0"/>
          <w:bCs w:val="0"/>
          <w:sz w:val="28"/>
          <w:szCs w:val="28"/>
          <w:rtl/>
        </w:rPr>
        <w:t>ـار</w:t>
      </w:r>
      <w:r w:rsidRPr="006C22A1">
        <w:rPr>
          <w:rFonts w:ascii="Nazanin" w:hint="cs"/>
          <w:b w:val="0"/>
          <w:bCs w:val="0"/>
          <w:sz w:val="28"/>
          <w:szCs w:val="28"/>
          <w:rtl/>
        </w:rPr>
        <w:t>ی</w:t>
      </w:r>
      <w:r w:rsidRPr="006C22A1">
        <w:rPr>
          <w:rFonts w:ascii="Nazanin"/>
          <w:b w:val="0"/>
          <w:bCs w:val="0"/>
          <w:sz w:val="28"/>
          <w:szCs w:val="28"/>
          <w:rtl/>
        </w:rPr>
        <w:t xml:space="preserve"> فضا</w:t>
      </w:r>
      <w:r w:rsidRPr="006C22A1">
        <w:rPr>
          <w:rFonts w:ascii="Nazanin" w:hint="cs"/>
          <w:b w:val="0"/>
          <w:bCs w:val="0"/>
          <w:sz w:val="28"/>
          <w:szCs w:val="28"/>
          <w:rtl/>
        </w:rPr>
        <w:t>ی</w:t>
      </w:r>
      <w:r w:rsidRPr="006C22A1">
        <w:rPr>
          <w:rFonts w:ascii="Nazanin"/>
          <w:b w:val="0"/>
          <w:bCs w:val="0"/>
          <w:sz w:val="28"/>
          <w:szCs w:val="28"/>
          <w:rtl/>
        </w:rPr>
        <w:t xml:space="preserve"> سبز محوطه کارخانه خواهد رس</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w:t>
      </w:r>
    </w:p>
    <w:p w14:paraId="53BAB2C9" w14:textId="77777777" w:rsidR="00717F9C" w:rsidRDefault="00717F9C" w:rsidP="00717F9C">
      <w:pPr>
        <w:jc w:val="both"/>
        <w:rPr>
          <w:rFonts w:ascii="Nazanin"/>
          <w:b w:val="0"/>
          <w:bCs w:val="0"/>
          <w:sz w:val="28"/>
          <w:szCs w:val="28"/>
          <w:rtl/>
        </w:rPr>
      </w:pPr>
      <w:r w:rsidRPr="006C22A1">
        <w:rPr>
          <w:rFonts w:ascii="Nazanin" w:hint="eastAsia"/>
          <w:b w:val="0"/>
          <w:bCs w:val="0"/>
          <w:sz w:val="28"/>
          <w:szCs w:val="28"/>
          <w:rtl/>
        </w:rPr>
        <w:t>آب</w:t>
      </w:r>
      <w:r w:rsidRPr="006C22A1">
        <w:rPr>
          <w:rFonts w:ascii="Nazanin"/>
          <w:b w:val="0"/>
          <w:bCs w:val="0"/>
          <w:sz w:val="28"/>
          <w:szCs w:val="28"/>
          <w:rtl/>
        </w:rPr>
        <w:t xml:space="preserve"> بهداشت</w:t>
      </w:r>
      <w:r w:rsidRPr="006C22A1">
        <w:rPr>
          <w:rFonts w:ascii="Nazanin" w:hint="cs"/>
          <w:b w:val="0"/>
          <w:bCs w:val="0"/>
          <w:sz w:val="28"/>
          <w:szCs w:val="28"/>
          <w:rtl/>
        </w:rPr>
        <w:t>ی</w:t>
      </w:r>
      <w:r w:rsidRPr="006C22A1">
        <w:rPr>
          <w:rFonts w:ascii="Nazanin"/>
          <w:b w:val="0"/>
          <w:bCs w:val="0"/>
          <w:sz w:val="28"/>
          <w:szCs w:val="28"/>
          <w:rtl/>
        </w:rPr>
        <w:t xml:space="preserve"> و آشام</w:t>
      </w:r>
      <w:r w:rsidRPr="006C22A1">
        <w:rPr>
          <w:rFonts w:ascii="Nazanin" w:hint="cs"/>
          <w:b w:val="0"/>
          <w:bCs w:val="0"/>
          <w:sz w:val="28"/>
          <w:szCs w:val="28"/>
          <w:rtl/>
        </w:rPr>
        <w:t>ی</w:t>
      </w:r>
      <w:r w:rsidRPr="006C22A1">
        <w:rPr>
          <w:rFonts w:ascii="Nazanin" w:hint="eastAsia"/>
          <w:b w:val="0"/>
          <w:bCs w:val="0"/>
          <w:sz w:val="28"/>
          <w:szCs w:val="28"/>
          <w:rtl/>
        </w:rPr>
        <w:t>دن</w:t>
      </w:r>
      <w:r w:rsidRPr="006C22A1">
        <w:rPr>
          <w:rFonts w:ascii="Nazanin" w:hint="cs"/>
          <w:b w:val="0"/>
          <w:bCs w:val="0"/>
          <w:sz w:val="28"/>
          <w:szCs w:val="28"/>
          <w:rtl/>
        </w:rPr>
        <w:t>ی</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روزانه واحد بر اساس مصرف سرانه هر نفر </w:t>
      </w:r>
      <w:r>
        <w:rPr>
          <w:rFonts w:ascii="Nazanin" w:hint="cs"/>
          <w:b w:val="0"/>
          <w:bCs w:val="0"/>
          <w:sz w:val="28"/>
          <w:szCs w:val="28"/>
          <w:rtl/>
        </w:rPr>
        <w:t>100</w:t>
      </w:r>
      <w:r w:rsidRPr="006C22A1">
        <w:rPr>
          <w:rFonts w:ascii="Nazanin"/>
          <w:b w:val="0"/>
          <w:bCs w:val="0"/>
          <w:sz w:val="28"/>
          <w:szCs w:val="28"/>
          <w:rtl/>
        </w:rPr>
        <w:t xml:space="preserve"> ل</w:t>
      </w:r>
      <w:r w:rsidRPr="006C22A1">
        <w:rPr>
          <w:rFonts w:ascii="Nazanin" w:hint="cs"/>
          <w:b w:val="0"/>
          <w:bCs w:val="0"/>
          <w:sz w:val="28"/>
          <w:szCs w:val="28"/>
          <w:rtl/>
        </w:rPr>
        <w:t>ی</w:t>
      </w:r>
      <w:r w:rsidRPr="006C22A1">
        <w:rPr>
          <w:rFonts w:ascii="Nazanin" w:hint="eastAsia"/>
          <w:b w:val="0"/>
          <w:bCs w:val="0"/>
          <w:sz w:val="28"/>
          <w:szCs w:val="28"/>
          <w:rtl/>
        </w:rPr>
        <w:t>تـر</w:t>
      </w:r>
      <w:r w:rsidRPr="006C22A1">
        <w:rPr>
          <w:rFonts w:ascii="Nazanin"/>
          <w:b w:val="0"/>
          <w:bCs w:val="0"/>
          <w:sz w:val="28"/>
          <w:szCs w:val="28"/>
          <w:rtl/>
        </w:rPr>
        <w:t xml:space="preserve"> بـرآورد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جهت تأم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آب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برا</w:t>
      </w:r>
      <w:r w:rsidRPr="006C22A1">
        <w:rPr>
          <w:rFonts w:ascii="Nazanin" w:hint="cs"/>
          <w:b w:val="0"/>
          <w:bCs w:val="0"/>
          <w:sz w:val="28"/>
          <w:szCs w:val="28"/>
          <w:rtl/>
        </w:rPr>
        <w:t>ی</w:t>
      </w:r>
      <w:r w:rsidRPr="006C22A1">
        <w:rPr>
          <w:rFonts w:ascii="Nazanin"/>
          <w:b w:val="0"/>
          <w:bCs w:val="0"/>
          <w:sz w:val="28"/>
          <w:szCs w:val="28"/>
          <w:rtl/>
        </w:rPr>
        <w:t xml:space="preserve"> آب</w:t>
      </w:r>
      <w:r w:rsidRPr="006C22A1">
        <w:rPr>
          <w:rFonts w:ascii="Nazanin" w:hint="cs"/>
          <w:b w:val="0"/>
          <w:bCs w:val="0"/>
          <w:sz w:val="28"/>
          <w:szCs w:val="28"/>
          <w:rtl/>
        </w:rPr>
        <w:t>ی</w:t>
      </w:r>
      <w:r w:rsidRPr="006C22A1">
        <w:rPr>
          <w:rFonts w:ascii="Nazanin" w:hint="eastAsia"/>
          <w:b w:val="0"/>
          <w:bCs w:val="0"/>
          <w:sz w:val="28"/>
          <w:szCs w:val="28"/>
          <w:rtl/>
        </w:rPr>
        <w:t>ار</w:t>
      </w:r>
      <w:r w:rsidRPr="006C22A1">
        <w:rPr>
          <w:rFonts w:ascii="Nazanin" w:hint="cs"/>
          <w:b w:val="0"/>
          <w:bCs w:val="0"/>
          <w:sz w:val="28"/>
          <w:szCs w:val="28"/>
          <w:rtl/>
        </w:rPr>
        <w:t>ی</w:t>
      </w:r>
      <w:r w:rsidRPr="006C22A1">
        <w:rPr>
          <w:rFonts w:ascii="Nazanin"/>
          <w:b w:val="0"/>
          <w:bCs w:val="0"/>
          <w:sz w:val="28"/>
          <w:szCs w:val="28"/>
          <w:rtl/>
        </w:rPr>
        <w:t xml:space="preserve"> محوطه، به ازاء هـر مترمربـع فـضا</w:t>
      </w:r>
      <w:r w:rsidRPr="006C22A1">
        <w:rPr>
          <w:rFonts w:ascii="Nazanin" w:hint="cs"/>
          <w:b w:val="0"/>
          <w:bCs w:val="0"/>
          <w:sz w:val="28"/>
          <w:szCs w:val="28"/>
          <w:rtl/>
        </w:rPr>
        <w:t>ی</w:t>
      </w:r>
      <w:r w:rsidRPr="006C22A1">
        <w:rPr>
          <w:rFonts w:ascii="Nazanin"/>
          <w:b w:val="0"/>
          <w:bCs w:val="0"/>
          <w:sz w:val="28"/>
          <w:szCs w:val="28"/>
          <w:rtl/>
        </w:rPr>
        <w:t xml:space="preserve"> سـبز 1,5 ل</w:t>
      </w:r>
      <w:r w:rsidRPr="006C22A1">
        <w:rPr>
          <w:rFonts w:ascii="Nazanin" w:hint="cs"/>
          <w:b w:val="0"/>
          <w:bCs w:val="0"/>
          <w:sz w:val="28"/>
          <w:szCs w:val="28"/>
          <w:rtl/>
        </w:rPr>
        <w:t>ی</w:t>
      </w:r>
      <w:r w:rsidRPr="006C22A1">
        <w:rPr>
          <w:rFonts w:ascii="Nazanin" w:hint="eastAsia"/>
          <w:b w:val="0"/>
          <w:bCs w:val="0"/>
          <w:sz w:val="28"/>
          <w:szCs w:val="28"/>
          <w:rtl/>
        </w:rPr>
        <w:t>تـر</w:t>
      </w:r>
      <w:r w:rsidRPr="006C22A1">
        <w:rPr>
          <w:rFonts w:ascii="Nazanin"/>
          <w:b w:val="0"/>
          <w:bCs w:val="0"/>
          <w:sz w:val="28"/>
          <w:szCs w:val="28"/>
          <w:rtl/>
        </w:rPr>
        <w:t xml:space="preserve"> در روز منظور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با در نظرگرفتن موارد فوق، آب مصرف</w:t>
      </w:r>
      <w:r w:rsidRPr="006C22A1">
        <w:rPr>
          <w:rFonts w:ascii="Nazanin" w:hint="cs"/>
          <w:b w:val="0"/>
          <w:bCs w:val="0"/>
          <w:sz w:val="28"/>
          <w:szCs w:val="28"/>
          <w:rtl/>
        </w:rPr>
        <w:t>ی</w:t>
      </w:r>
      <w:r w:rsidRPr="006C22A1">
        <w:rPr>
          <w:rFonts w:ascii="Nazanin"/>
          <w:b w:val="0"/>
          <w:bCs w:val="0"/>
          <w:sz w:val="28"/>
          <w:szCs w:val="28"/>
          <w:rtl/>
        </w:rPr>
        <w:t xml:space="preserve"> واحد مطابق ج</w:t>
      </w:r>
      <w:r w:rsidRPr="006C22A1">
        <w:rPr>
          <w:rFonts w:ascii="Nazanin" w:hint="eastAsia"/>
          <w:b w:val="0"/>
          <w:bCs w:val="0"/>
          <w:sz w:val="28"/>
          <w:szCs w:val="28"/>
          <w:rtl/>
        </w:rPr>
        <w:t>دول</w:t>
      </w:r>
      <w:r>
        <w:rPr>
          <w:rFonts w:ascii="Nazanin" w:hint="cs"/>
          <w:b w:val="0"/>
          <w:bCs w:val="0"/>
          <w:sz w:val="28"/>
          <w:szCs w:val="28"/>
          <w:rtl/>
        </w:rPr>
        <w:t xml:space="preserve"> زیر </w:t>
      </w:r>
      <w:r w:rsidRPr="006C22A1">
        <w:rPr>
          <w:rFonts w:ascii="Nazanin"/>
          <w:b w:val="0"/>
          <w:bCs w:val="0"/>
          <w:sz w:val="28"/>
          <w:szCs w:val="28"/>
          <w:rtl/>
        </w:rPr>
        <w:t>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w:t>
      </w:r>
    </w:p>
    <w:p w14:paraId="3E3D2534" w14:textId="77777777" w:rsidR="00717F9C" w:rsidRPr="00525503" w:rsidRDefault="00717F9C" w:rsidP="00717F9C">
      <w:pPr>
        <w:rPr>
          <w:rFonts w:ascii="Nazanin"/>
          <w:sz w:val="26"/>
          <w:szCs w:val="26"/>
          <w:rtl/>
        </w:rPr>
      </w:pPr>
      <w:bookmarkStart w:id="423" w:name="_Toc90115467"/>
      <w:bookmarkStart w:id="424" w:name="_Toc105833142"/>
      <w:r w:rsidRPr="00525503">
        <w:rPr>
          <w:rFonts w:hint="cs"/>
          <w:sz w:val="26"/>
          <w:szCs w:val="26"/>
          <w:rtl/>
        </w:rPr>
        <w:t xml:space="preserve">جدول </w:t>
      </w:r>
      <w:r w:rsidRPr="00525503">
        <w:rPr>
          <w:sz w:val="26"/>
          <w:szCs w:val="26"/>
          <w:rtl/>
        </w:rPr>
        <w:fldChar w:fldCharType="begin"/>
      </w:r>
      <w:r w:rsidRPr="00525503">
        <w:rPr>
          <w:rFonts w:hint="cs"/>
          <w:sz w:val="26"/>
          <w:szCs w:val="26"/>
          <w:rtl/>
        </w:rPr>
        <w:instrText xml:space="preserve"> </w:instrText>
      </w:r>
      <w:r w:rsidRPr="00525503">
        <w:rPr>
          <w:sz w:val="26"/>
          <w:szCs w:val="26"/>
        </w:rPr>
        <w:instrText>SEQ</w:instrText>
      </w:r>
      <w:r w:rsidRPr="00525503">
        <w:rPr>
          <w:rFonts w:hint="cs"/>
          <w:sz w:val="26"/>
          <w:szCs w:val="26"/>
          <w:rtl/>
        </w:rPr>
        <w:instrText xml:space="preserve"> جدول \* </w:instrText>
      </w:r>
      <w:r w:rsidRPr="00525503">
        <w:rPr>
          <w:sz w:val="26"/>
          <w:szCs w:val="26"/>
        </w:rPr>
        <w:instrText>ARABIC</w:instrText>
      </w:r>
      <w:r w:rsidRPr="00525503">
        <w:rPr>
          <w:rFonts w:hint="cs"/>
          <w:sz w:val="26"/>
          <w:szCs w:val="26"/>
          <w:rtl/>
        </w:rPr>
        <w:instrText xml:space="preserve"> </w:instrText>
      </w:r>
      <w:r w:rsidRPr="00525503">
        <w:rPr>
          <w:sz w:val="26"/>
          <w:szCs w:val="26"/>
          <w:rtl/>
        </w:rPr>
        <w:fldChar w:fldCharType="separate"/>
      </w:r>
      <w:r w:rsidR="006D65BB">
        <w:rPr>
          <w:noProof/>
          <w:sz w:val="26"/>
          <w:szCs w:val="26"/>
          <w:rtl/>
        </w:rPr>
        <w:t>35</w:t>
      </w:r>
      <w:r w:rsidRPr="00525503">
        <w:rPr>
          <w:sz w:val="26"/>
          <w:szCs w:val="26"/>
          <w:rtl/>
        </w:rPr>
        <w:fldChar w:fldCharType="end"/>
      </w:r>
      <w:r w:rsidRPr="00525503">
        <w:rPr>
          <w:rFonts w:hint="cs"/>
          <w:sz w:val="26"/>
          <w:szCs w:val="26"/>
          <w:rtl/>
        </w:rPr>
        <w:t xml:space="preserve">- </w:t>
      </w:r>
      <w:r w:rsidRPr="00525503">
        <w:rPr>
          <w:rFonts w:ascii="Nazanin"/>
          <w:sz w:val="26"/>
          <w:szCs w:val="26"/>
          <w:rtl/>
        </w:rPr>
        <w:t xml:space="preserve">برآورد </w:t>
      </w:r>
      <w:r w:rsidRPr="00525503">
        <w:rPr>
          <w:rFonts w:ascii="Nazanin" w:hint="cs"/>
          <w:sz w:val="26"/>
          <w:szCs w:val="26"/>
          <w:rtl/>
        </w:rPr>
        <w:t>آب</w:t>
      </w:r>
      <w:r w:rsidRPr="00525503">
        <w:rPr>
          <w:rFonts w:ascii="Nazanin"/>
          <w:sz w:val="26"/>
          <w:szCs w:val="26"/>
          <w:rtl/>
        </w:rPr>
        <w:t xml:space="preserve"> مصرف</w:t>
      </w:r>
      <w:r w:rsidRPr="00525503">
        <w:rPr>
          <w:rFonts w:ascii="Nazanin" w:hint="cs"/>
          <w:sz w:val="26"/>
          <w:szCs w:val="26"/>
          <w:rtl/>
        </w:rPr>
        <w:t>ی</w:t>
      </w:r>
      <w:r w:rsidRPr="00525503">
        <w:rPr>
          <w:rFonts w:ascii="Nazanin"/>
          <w:sz w:val="26"/>
          <w:szCs w:val="26"/>
          <w:rtl/>
        </w:rPr>
        <w:t xml:space="preserve"> واحد</w:t>
      </w:r>
      <w:bookmarkEnd w:id="423"/>
      <w:bookmarkEnd w:id="424"/>
    </w:p>
    <w:tbl>
      <w:tblPr>
        <w:tblpPr w:leftFromText="180" w:rightFromText="180" w:vertAnchor="text" w:tblpXSpec="center" w:tblpY="1"/>
        <w:tblOverlap w:val="never"/>
        <w:bidiVisual/>
        <w:tblW w:w="13559" w:type="dxa"/>
        <w:jc w:val="center"/>
        <w:tblLook w:val="04A0" w:firstRow="1" w:lastRow="0" w:firstColumn="1" w:lastColumn="0" w:noHBand="0" w:noVBand="1"/>
      </w:tblPr>
      <w:tblGrid>
        <w:gridCol w:w="960"/>
        <w:gridCol w:w="4120"/>
        <w:gridCol w:w="2740"/>
        <w:gridCol w:w="2780"/>
        <w:gridCol w:w="2959"/>
      </w:tblGrid>
      <w:tr w:rsidR="00717F9C" w:rsidRPr="007C7A9A" w14:paraId="79430A40" w14:textId="77777777" w:rsidTr="00B431F8">
        <w:trPr>
          <w:trHeight w:val="420"/>
          <w:jc w:val="center"/>
        </w:trPr>
        <w:tc>
          <w:tcPr>
            <w:tcW w:w="96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4AC90BEA" w14:textId="77777777" w:rsidR="00717F9C" w:rsidRPr="007C7A9A" w:rsidRDefault="00717F9C" w:rsidP="00B431F8">
            <w:pPr>
              <w:spacing w:line="240" w:lineRule="auto"/>
              <w:ind w:left="0" w:firstLine="0"/>
              <w:rPr>
                <w:rFonts w:ascii="Arial" w:hAnsi="Arial"/>
              </w:rPr>
            </w:pPr>
            <w:r w:rsidRPr="007C7A9A">
              <w:rPr>
                <w:rFonts w:ascii="Arial" w:hAnsi="Arial" w:hint="cs"/>
                <w:rtl/>
              </w:rPr>
              <w:t>رديف</w:t>
            </w:r>
          </w:p>
        </w:tc>
        <w:tc>
          <w:tcPr>
            <w:tcW w:w="412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1DDAE98D" w14:textId="77777777" w:rsidR="00717F9C" w:rsidRPr="007C7A9A" w:rsidRDefault="00717F9C" w:rsidP="00B431F8">
            <w:pPr>
              <w:spacing w:line="240" w:lineRule="auto"/>
              <w:ind w:left="0" w:firstLine="0"/>
              <w:rPr>
                <w:rFonts w:ascii="Arial" w:hAnsi="Arial"/>
                <w:rtl/>
              </w:rPr>
            </w:pPr>
            <w:r w:rsidRPr="007C7A9A">
              <w:rPr>
                <w:rFonts w:ascii="Arial" w:hAnsi="Arial" w:hint="cs"/>
                <w:rtl/>
              </w:rPr>
              <w:t>نوع مصرف</w:t>
            </w:r>
          </w:p>
        </w:tc>
        <w:tc>
          <w:tcPr>
            <w:tcW w:w="274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723E7C05" w14:textId="77777777" w:rsidR="00717F9C" w:rsidRPr="007C7A9A" w:rsidRDefault="00717F9C" w:rsidP="00B431F8">
            <w:pPr>
              <w:spacing w:line="240" w:lineRule="auto"/>
              <w:ind w:left="0" w:firstLine="0"/>
              <w:rPr>
                <w:rFonts w:ascii="Arial" w:hAnsi="Arial"/>
                <w:rtl/>
              </w:rPr>
            </w:pPr>
            <w:r w:rsidRPr="007C7A9A">
              <w:rPr>
                <w:rFonts w:ascii="Arial" w:hAnsi="Arial" w:hint="cs"/>
                <w:rtl/>
              </w:rPr>
              <w:t>ميزان مصرف روزانه</w:t>
            </w:r>
            <w:r w:rsidRPr="007C7A9A">
              <w:rPr>
                <w:rFonts w:ascii="Arial" w:hAnsi="Arial" w:hint="cs"/>
                <w:rtl/>
              </w:rPr>
              <w:br/>
              <w:t>(متر مكعب)</w:t>
            </w:r>
          </w:p>
        </w:tc>
        <w:tc>
          <w:tcPr>
            <w:tcW w:w="278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6228B5B0" w14:textId="77777777" w:rsidR="00717F9C" w:rsidRPr="007C7A9A" w:rsidRDefault="00717F9C" w:rsidP="00B431F8">
            <w:pPr>
              <w:spacing w:line="240" w:lineRule="auto"/>
              <w:ind w:left="0" w:firstLine="0"/>
              <w:rPr>
                <w:rFonts w:ascii="Arial" w:hAnsi="Arial"/>
                <w:rtl/>
              </w:rPr>
            </w:pPr>
            <w:r w:rsidRPr="007C7A9A">
              <w:rPr>
                <w:rFonts w:ascii="Arial" w:hAnsi="Arial" w:hint="cs"/>
                <w:rtl/>
              </w:rPr>
              <w:t>ميزان مصرف سالانه</w:t>
            </w:r>
            <w:r w:rsidRPr="007C7A9A">
              <w:rPr>
                <w:rFonts w:ascii="Arial" w:hAnsi="Arial" w:hint="cs"/>
                <w:rtl/>
              </w:rPr>
              <w:br/>
              <w:t>(متر مكعب)</w:t>
            </w:r>
          </w:p>
        </w:tc>
        <w:tc>
          <w:tcPr>
            <w:tcW w:w="2959"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4ECF141A" w14:textId="77777777" w:rsidR="00717F9C" w:rsidRPr="007C7A9A" w:rsidRDefault="00717F9C" w:rsidP="00B431F8">
            <w:pPr>
              <w:spacing w:line="240" w:lineRule="auto"/>
              <w:ind w:left="0" w:firstLine="0"/>
              <w:rPr>
                <w:rFonts w:ascii="Arial" w:hAnsi="Arial"/>
                <w:rtl/>
              </w:rPr>
            </w:pPr>
            <w:r w:rsidRPr="007C7A9A">
              <w:rPr>
                <w:rFonts w:ascii="Arial" w:hAnsi="Arial" w:hint="cs"/>
                <w:rtl/>
              </w:rPr>
              <w:t>معیار محاسبه</w:t>
            </w:r>
          </w:p>
        </w:tc>
      </w:tr>
      <w:tr w:rsidR="00717F9C" w:rsidRPr="007C7A9A" w14:paraId="70AE23E3" w14:textId="77777777" w:rsidTr="00B431F8">
        <w:trPr>
          <w:trHeight w:val="40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ED2D2B"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1</w:t>
            </w:r>
          </w:p>
        </w:tc>
        <w:tc>
          <w:tcPr>
            <w:tcW w:w="4120" w:type="dxa"/>
            <w:tcBorders>
              <w:top w:val="nil"/>
              <w:left w:val="single" w:sz="4" w:space="0" w:color="auto"/>
              <w:bottom w:val="single" w:sz="4" w:space="0" w:color="auto"/>
              <w:right w:val="single" w:sz="4" w:space="0" w:color="auto"/>
            </w:tcBorders>
            <w:shd w:val="clear" w:color="auto" w:fill="auto"/>
            <w:noWrap/>
            <w:vAlign w:val="center"/>
            <w:hideMark/>
          </w:tcPr>
          <w:p w14:paraId="74EA7E18" w14:textId="77777777" w:rsidR="00717F9C" w:rsidRPr="007C7A9A" w:rsidRDefault="00717F9C" w:rsidP="00B431F8">
            <w:pPr>
              <w:spacing w:line="240" w:lineRule="auto"/>
              <w:ind w:left="0" w:firstLine="0"/>
              <w:rPr>
                <w:rFonts w:ascii="Arial" w:hAnsi="Arial"/>
                <w:b w:val="0"/>
                <w:bCs w:val="0"/>
              </w:rPr>
            </w:pPr>
            <w:r w:rsidRPr="007C7A9A">
              <w:rPr>
                <w:rFonts w:ascii="Arial" w:hAnsi="Arial" w:hint="cs"/>
                <w:b w:val="0"/>
                <w:bCs w:val="0"/>
                <w:rtl/>
              </w:rPr>
              <w:t>فضاي سبز</w:t>
            </w:r>
          </w:p>
        </w:tc>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62F456C1"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3.00</w:t>
            </w:r>
          </w:p>
        </w:tc>
        <w:tc>
          <w:tcPr>
            <w:tcW w:w="2780" w:type="dxa"/>
            <w:tcBorders>
              <w:top w:val="nil"/>
              <w:left w:val="single" w:sz="4" w:space="0" w:color="auto"/>
              <w:bottom w:val="single" w:sz="4" w:space="0" w:color="auto"/>
              <w:right w:val="single" w:sz="4" w:space="0" w:color="auto"/>
            </w:tcBorders>
            <w:shd w:val="clear" w:color="auto" w:fill="auto"/>
            <w:noWrap/>
            <w:vAlign w:val="center"/>
            <w:hideMark/>
          </w:tcPr>
          <w:p w14:paraId="52B103A7" w14:textId="77777777" w:rsidR="00717F9C" w:rsidRPr="007C7A9A" w:rsidRDefault="00717F9C" w:rsidP="00B431F8">
            <w:pPr>
              <w:bidi w:val="0"/>
              <w:spacing w:line="240" w:lineRule="auto"/>
              <w:ind w:left="0" w:firstLine="0"/>
              <w:rPr>
                <w:rFonts w:ascii="Arial" w:hAnsi="Arial"/>
                <w:b w:val="0"/>
                <w:bCs w:val="0"/>
              </w:rPr>
            </w:pPr>
            <w:r w:rsidRPr="007C7A9A">
              <w:rPr>
                <w:rFonts w:ascii="Arial" w:hAnsi="Arial" w:hint="cs"/>
                <w:b w:val="0"/>
                <w:bCs w:val="0"/>
              </w:rPr>
              <w:t>1,095.00</w:t>
            </w:r>
          </w:p>
        </w:tc>
        <w:tc>
          <w:tcPr>
            <w:tcW w:w="2959" w:type="dxa"/>
            <w:tcBorders>
              <w:top w:val="nil"/>
              <w:left w:val="single" w:sz="4" w:space="0" w:color="auto"/>
              <w:bottom w:val="single" w:sz="4" w:space="0" w:color="auto"/>
              <w:right w:val="single" w:sz="4" w:space="0" w:color="auto"/>
            </w:tcBorders>
            <w:shd w:val="clear" w:color="auto" w:fill="auto"/>
            <w:noWrap/>
            <w:vAlign w:val="center"/>
            <w:hideMark/>
          </w:tcPr>
          <w:p w14:paraId="6BE5F9D4" w14:textId="77777777" w:rsidR="00717F9C" w:rsidRPr="007C7A9A" w:rsidRDefault="00717F9C" w:rsidP="00B431F8">
            <w:pPr>
              <w:spacing w:line="240" w:lineRule="auto"/>
              <w:ind w:left="0" w:firstLine="0"/>
              <w:rPr>
                <w:rFonts w:ascii="Arial" w:hAnsi="Arial"/>
                <w:b w:val="0"/>
                <w:bCs w:val="0"/>
              </w:rPr>
            </w:pPr>
            <w:r w:rsidRPr="007C7A9A">
              <w:rPr>
                <w:rFonts w:ascii="Arial" w:hAnsi="Arial" w:hint="cs"/>
                <w:b w:val="0"/>
                <w:bCs w:val="0"/>
                <w:rtl/>
              </w:rPr>
              <w:t>هر مترمربع روزانه 1.5 لیتر</w:t>
            </w:r>
          </w:p>
        </w:tc>
      </w:tr>
      <w:tr w:rsidR="00717F9C" w:rsidRPr="007C7A9A" w14:paraId="241BA3F7" w14:textId="77777777" w:rsidTr="00B431F8">
        <w:trPr>
          <w:trHeight w:val="40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A3AEA1"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2</w:t>
            </w:r>
          </w:p>
        </w:tc>
        <w:tc>
          <w:tcPr>
            <w:tcW w:w="4120" w:type="dxa"/>
            <w:tcBorders>
              <w:top w:val="nil"/>
              <w:left w:val="single" w:sz="4" w:space="0" w:color="auto"/>
              <w:bottom w:val="single" w:sz="4" w:space="0" w:color="auto"/>
              <w:right w:val="single" w:sz="4" w:space="0" w:color="auto"/>
            </w:tcBorders>
            <w:shd w:val="clear" w:color="auto" w:fill="auto"/>
            <w:noWrap/>
            <w:vAlign w:val="center"/>
            <w:hideMark/>
          </w:tcPr>
          <w:p w14:paraId="196F3760" w14:textId="77777777" w:rsidR="00717F9C" w:rsidRPr="007C7A9A" w:rsidRDefault="00717F9C" w:rsidP="00B431F8">
            <w:pPr>
              <w:spacing w:line="240" w:lineRule="auto"/>
              <w:ind w:left="0" w:firstLine="0"/>
              <w:rPr>
                <w:rFonts w:ascii="Arial" w:hAnsi="Arial"/>
                <w:b w:val="0"/>
                <w:bCs w:val="0"/>
              </w:rPr>
            </w:pPr>
            <w:r w:rsidRPr="007C7A9A">
              <w:rPr>
                <w:rFonts w:ascii="Arial" w:hAnsi="Arial" w:hint="cs"/>
                <w:b w:val="0"/>
                <w:bCs w:val="0"/>
                <w:rtl/>
              </w:rPr>
              <w:t>آشاميدني و ...</w:t>
            </w:r>
          </w:p>
        </w:tc>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AAC0C08"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27.60</w:t>
            </w:r>
          </w:p>
        </w:tc>
        <w:tc>
          <w:tcPr>
            <w:tcW w:w="2780" w:type="dxa"/>
            <w:tcBorders>
              <w:top w:val="nil"/>
              <w:left w:val="single" w:sz="4" w:space="0" w:color="auto"/>
              <w:bottom w:val="single" w:sz="4" w:space="0" w:color="auto"/>
              <w:right w:val="single" w:sz="4" w:space="0" w:color="auto"/>
            </w:tcBorders>
            <w:shd w:val="clear" w:color="auto" w:fill="auto"/>
            <w:noWrap/>
            <w:vAlign w:val="center"/>
            <w:hideMark/>
          </w:tcPr>
          <w:p w14:paraId="1556648D" w14:textId="77777777" w:rsidR="00717F9C" w:rsidRPr="007C7A9A" w:rsidRDefault="00717F9C" w:rsidP="00B431F8">
            <w:pPr>
              <w:bidi w:val="0"/>
              <w:spacing w:line="240" w:lineRule="auto"/>
              <w:ind w:left="0" w:firstLine="0"/>
              <w:rPr>
                <w:rFonts w:ascii="Arial" w:hAnsi="Arial"/>
                <w:b w:val="0"/>
                <w:bCs w:val="0"/>
              </w:rPr>
            </w:pPr>
            <w:r w:rsidRPr="007C7A9A">
              <w:rPr>
                <w:rFonts w:ascii="Arial" w:hAnsi="Arial" w:hint="cs"/>
                <w:b w:val="0"/>
                <w:bCs w:val="0"/>
              </w:rPr>
              <w:t>8,280.00</w:t>
            </w:r>
          </w:p>
        </w:tc>
        <w:tc>
          <w:tcPr>
            <w:tcW w:w="2959" w:type="dxa"/>
            <w:tcBorders>
              <w:top w:val="nil"/>
              <w:left w:val="single" w:sz="4" w:space="0" w:color="auto"/>
              <w:bottom w:val="single" w:sz="4" w:space="0" w:color="auto"/>
              <w:right w:val="single" w:sz="4" w:space="0" w:color="auto"/>
            </w:tcBorders>
            <w:shd w:val="clear" w:color="auto" w:fill="auto"/>
            <w:noWrap/>
            <w:vAlign w:val="center"/>
            <w:hideMark/>
          </w:tcPr>
          <w:p w14:paraId="2E5C404D" w14:textId="77777777" w:rsidR="00717F9C" w:rsidRPr="007C7A9A" w:rsidRDefault="00717F9C" w:rsidP="00B431F8">
            <w:pPr>
              <w:spacing w:line="240" w:lineRule="auto"/>
              <w:ind w:left="0" w:firstLine="0"/>
              <w:rPr>
                <w:rFonts w:ascii="Arial" w:hAnsi="Arial"/>
                <w:b w:val="0"/>
                <w:bCs w:val="0"/>
              </w:rPr>
            </w:pPr>
            <w:r w:rsidRPr="007C7A9A">
              <w:rPr>
                <w:rFonts w:ascii="Arial" w:hAnsi="Arial" w:hint="cs"/>
                <w:b w:val="0"/>
                <w:bCs w:val="0"/>
                <w:rtl/>
              </w:rPr>
              <w:t>مصرف سرانه روزانه هر نفر 100 لیتر</w:t>
            </w:r>
          </w:p>
        </w:tc>
      </w:tr>
      <w:tr w:rsidR="00717F9C" w:rsidRPr="007C7A9A" w14:paraId="78DB67BC" w14:textId="77777777" w:rsidTr="00B431F8">
        <w:trPr>
          <w:trHeight w:val="40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DF3FA"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3</w:t>
            </w:r>
          </w:p>
        </w:tc>
        <w:tc>
          <w:tcPr>
            <w:tcW w:w="4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58EF8" w14:textId="77777777" w:rsidR="00717F9C" w:rsidRPr="007C7A9A" w:rsidRDefault="00717F9C" w:rsidP="00B431F8">
            <w:pPr>
              <w:spacing w:line="240" w:lineRule="auto"/>
              <w:ind w:left="0" w:firstLine="0"/>
              <w:rPr>
                <w:rFonts w:ascii="Arial" w:hAnsi="Arial"/>
                <w:b w:val="0"/>
                <w:bCs w:val="0"/>
              </w:rPr>
            </w:pPr>
            <w:r w:rsidRPr="007C7A9A">
              <w:rPr>
                <w:rFonts w:ascii="Arial" w:hAnsi="Arial" w:hint="cs"/>
                <w:b w:val="0"/>
                <w:bCs w:val="0"/>
                <w:rtl/>
              </w:rPr>
              <w:t xml:space="preserve">توليدي </w:t>
            </w:r>
          </w:p>
        </w:tc>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A8F11" w14:textId="77777777" w:rsidR="00717F9C" w:rsidRPr="007C7A9A" w:rsidRDefault="00717F9C" w:rsidP="00B431F8">
            <w:pPr>
              <w:bidi w:val="0"/>
              <w:spacing w:line="240" w:lineRule="auto"/>
              <w:ind w:left="0" w:firstLine="0"/>
              <w:rPr>
                <w:rFonts w:ascii="Arial" w:hAnsi="Arial"/>
                <w:b w:val="0"/>
                <w:bCs w:val="0"/>
                <w:rtl/>
              </w:rPr>
            </w:pPr>
            <w:r w:rsidRPr="007C7A9A">
              <w:rPr>
                <w:rFonts w:ascii="Arial" w:hAnsi="Arial" w:hint="cs"/>
                <w:b w:val="0"/>
                <w:bCs w:val="0"/>
              </w:rPr>
              <w:t>4.17</w:t>
            </w:r>
          </w:p>
        </w:tc>
        <w:tc>
          <w:tcPr>
            <w:tcW w:w="2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F6A40" w14:textId="77777777" w:rsidR="00717F9C" w:rsidRPr="007C7A9A" w:rsidRDefault="00717F9C" w:rsidP="00B431F8">
            <w:pPr>
              <w:bidi w:val="0"/>
              <w:spacing w:line="240" w:lineRule="auto"/>
              <w:ind w:left="0" w:firstLine="0"/>
              <w:rPr>
                <w:rFonts w:ascii="Arial" w:hAnsi="Arial"/>
                <w:b w:val="0"/>
                <w:bCs w:val="0"/>
              </w:rPr>
            </w:pPr>
            <w:r w:rsidRPr="007C7A9A">
              <w:rPr>
                <w:rFonts w:ascii="Arial" w:hAnsi="Arial" w:hint="cs"/>
                <w:b w:val="0"/>
                <w:bCs w:val="0"/>
              </w:rPr>
              <w:t>1,250.00</w:t>
            </w:r>
          </w:p>
        </w:tc>
        <w:tc>
          <w:tcPr>
            <w:tcW w:w="2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BE274" w14:textId="77777777" w:rsidR="00717F9C" w:rsidRPr="007C7A9A" w:rsidRDefault="00717F9C" w:rsidP="00B431F8">
            <w:pPr>
              <w:bidi w:val="0"/>
              <w:spacing w:line="240" w:lineRule="auto"/>
              <w:ind w:left="0" w:firstLine="0"/>
              <w:rPr>
                <w:rFonts w:ascii="Arial" w:hAnsi="Arial"/>
                <w:b w:val="0"/>
                <w:bCs w:val="0"/>
              </w:rPr>
            </w:pPr>
            <w:r w:rsidRPr="007C7A9A">
              <w:rPr>
                <w:rFonts w:ascii="Arial" w:hAnsi="Arial" w:hint="cs"/>
                <w:b w:val="0"/>
                <w:bCs w:val="0"/>
              </w:rPr>
              <w:t> </w:t>
            </w:r>
          </w:p>
        </w:tc>
      </w:tr>
      <w:tr w:rsidR="00717F9C" w:rsidRPr="007C7A9A" w14:paraId="09212369" w14:textId="77777777" w:rsidTr="00B431F8">
        <w:trPr>
          <w:trHeight w:val="420"/>
          <w:jc w:val="center"/>
        </w:trPr>
        <w:tc>
          <w:tcPr>
            <w:tcW w:w="5080" w:type="dxa"/>
            <w:gridSpan w:val="2"/>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14279135" w14:textId="77777777" w:rsidR="00717F9C" w:rsidRPr="007C7A9A" w:rsidRDefault="00717F9C" w:rsidP="00B431F8">
            <w:pPr>
              <w:spacing w:line="240" w:lineRule="auto"/>
              <w:ind w:left="0" w:firstLine="0"/>
              <w:rPr>
                <w:rFonts w:ascii="Arial" w:hAnsi="Arial"/>
              </w:rPr>
            </w:pPr>
            <w:r w:rsidRPr="007C7A9A">
              <w:rPr>
                <w:rFonts w:ascii="Arial" w:hAnsi="Arial" w:hint="cs"/>
                <w:rtl/>
              </w:rPr>
              <w:t>جمع كل:</w:t>
            </w:r>
          </w:p>
        </w:tc>
        <w:tc>
          <w:tcPr>
            <w:tcW w:w="274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4CFA661C" w14:textId="77777777" w:rsidR="00717F9C" w:rsidRPr="007C7A9A" w:rsidRDefault="00717F9C" w:rsidP="00B431F8">
            <w:pPr>
              <w:bidi w:val="0"/>
              <w:spacing w:line="240" w:lineRule="auto"/>
              <w:ind w:left="0" w:firstLine="0"/>
              <w:rPr>
                <w:rFonts w:ascii="Arial" w:hAnsi="Arial"/>
                <w:rtl/>
              </w:rPr>
            </w:pPr>
            <w:r w:rsidRPr="007C7A9A">
              <w:rPr>
                <w:rFonts w:ascii="Arial" w:hAnsi="Arial" w:hint="cs"/>
              </w:rPr>
              <w:t>34.77</w:t>
            </w:r>
          </w:p>
        </w:tc>
        <w:tc>
          <w:tcPr>
            <w:tcW w:w="278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3D2C216E" w14:textId="77777777" w:rsidR="00717F9C" w:rsidRPr="007C7A9A" w:rsidRDefault="00717F9C" w:rsidP="00B431F8">
            <w:pPr>
              <w:bidi w:val="0"/>
              <w:spacing w:line="240" w:lineRule="auto"/>
              <w:ind w:left="0" w:firstLine="0"/>
              <w:rPr>
                <w:rFonts w:ascii="Arial" w:hAnsi="Arial"/>
              </w:rPr>
            </w:pPr>
            <w:r w:rsidRPr="007C7A9A">
              <w:rPr>
                <w:rFonts w:ascii="Arial" w:hAnsi="Arial" w:hint="cs"/>
              </w:rPr>
              <w:t>10,625.00</w:t>
            </w:r>
          </w:p>
        </w:tc>
        <w:tc>
          <w:tcPr>
            <w:tcW w:w="2959"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610B49F5" w14:textId="77777777" w:rsidR="00717F9C" w:rsidRPr="007C7A9A" w:rsidRDefault="00717F9C" w:rsidP="00B431F8">
            <w:pPr>
              <w:bidi w:val="0"/>
              <w:spacing w:line="240" w:lineRule="auto"/>
              <w:ind w:left="0" w:firstLine="0"/>
              <w:rPr>
                <w:rFonts w:ascii="Arial" w:hAnsi="Arial"/>
              </w:rPr>
            </w:pPr>
            <w:r w:rsidRPr="007C7A9A">
              <w:rPr>
                <w:rFonts w:ascii="Arial" w:hAnsi="Arial" w:hint="cs"/>
              </w:rPr>
              <w:t> </w:t>
            </w:r>
          </w:p>
        </w:tc>
      </w:tr>
    </w:tbl>
    <w:p w14:paraId="69E009AD"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lastRenderedPageBreak/>
        <w:t>با</w:t>
      </w:r>
      <w:r w:rsidRPr="006C22A1">
        <w:rPr>
          <w:rFonts w:ascii="Nazanin"/>
          <w:b w:val="0"/>
          <w:bCs w:val="0"/>
          <w:sz w:val="28"/>
          <w:szCs w:val="28"/>
          <w:rtl/>
        </w:rPr>
        <w:t xml:space="preserve"> توجه به حجم آب مصرف</w:t>
      </w:r>
      <w:r w:rsidRPr="006C22A1">
        <w:rPr>
          <w:rFonts w:ascii="Nazanin" w:hint="cs"/>
          <w:b w:val="0"/>
          <w:bCs w:val="0"/>
          <w:sz w:val="28"/>
          <w:szCs w:val="28"/>
          <w:rtl/>
        </w:rPr>
        <w:t>ی</w:t>
      </w:r>
      <w:r w:rsidRPr="006C22A1">
        <w:rPr>
          <w:rFonts w:ascii="Nazanin"/>
          <w:b w:val="0"/>
          <w:bCs w:val="0"/>
          <w:sz w:val="28"/>
          <w:szCs w:val="28"/>
          <w:rtl/>
        </w:rPr>
        <w:t xml:space="preserve"> روزانه واحد، آب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از طر</w:t>
      </w:r>
      <w:r w:rsidRPr="006C22A1">
        <w:rPr>
          <w:rFonts w:ascii="Nazanin" w:hint="cs"/>
          <w:b w:val="0"/>
          <w:bCs w:val="0"/>
          <w:sz w:val="28"/>
          <w:szCs w:val="28"/>
          <w:rtl/>
        </w:rPr>
        <w:t>ی</w:t>
      </w:r>
      <w:r w:rsidRPr="006C22A1">
        <w:rPr>
          <w:rFonts w:ascii="Nazanin" w:hint="eastAsia"/>
          <w:b w:val="0"/>
          <w:bCs w:val="0"/>
          <w:sz w:val="28"/>
          <w:szCs w:val="28"/>
          <w:rtl/>
        </w:rPr>
        <w:t>ق</w:t>
      </w:r>
      <w:r w:rsidRPr="006C22A1">
        <w:rPr>
          <w:rFonts w:ascii="Nazanin"/>
          <w:b w:val="0"/>
          <w:bCs w:val="0"/>
          <w:sz w:val="28"/>
          <w:szCs w:val="28"/>
          <w:rtl/>
        </w:rPr>
        <w:t xml:space="preserve"> لوله کش</w:t>
      </w:r>
      <w:r w:rsidRPr="006C22A1">
        <w:rPr>
          <w:rFonts w:ascii="Nazanin" w:hint="cs"/>
          <w:b w:val="0"/>
          <w:bCs w:val="0"/>
          <w:sz w:val="28"/>
          <w:szCs w:val="28"/>
          <w:rtl/>
        </w:rPr>
        <w:t>ی</w:t>
      </w:r>
      <w:r w:rsidRPr="006C22A1">
        <w:rPr>
          <w:rFonts w:ascii="Nazanin"/>
          <w:b w:val="0"/>
          <w:bCs w:val="0"/>
          <w:sz w:val="28"/>
          <w:szCs w:val="28"/>
          <w:rtl/>
        </w:rPr>
        <w:t xml:space="preserve"> تام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در هم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راستا به منظور ذخ</w:t>
      </w:r>
      <w:r w:rsidRPr="006C22A1">
        <w:rPr>
          <w:rFonts w:ascii="Nazanin" w:hint="cs"/>
          <w:b w:val="0"/>
          <w:bCs w:val="0"/>
          <w:sz w:val="28"/>
          <w:szCs w:val="28"/>
          <w:rtl/>
        </w:rPr>
        <w:t>ی</w:t>
      </w:r>
      <w:r w:rsidRPr="006C22A1">
        <w:rPr>
          <w:rFonts w:ascii="Nazanin" w:hint="eastAsia"/>
          <w:b w:val="0"/>
          <w:bCs w:val="0"/>
          <w:sz w:val="28"/>
          <w:szCs w:val="28"/>
          <w:rtl/>
        </w:rPr>
        <w:t>ره</w:t>
      </w:r>
      <w:r w:rsidRPr="006C22A1">
        <w:rPr>
          <w:rFonts w:ascii="Nazanin"/>
          <w:b w:val="0"/>
          <w:bCs w:val="0"/>
          <w:sz w:val="28"/>
          <w:szCs w:val="28"/>
          <w:rtl/>
        </w:rPr>
        <w:t xml:space="preserve"> ساز</w:t>
      </w:r>
      <w:r w:rsidRPr="006C22A1">
        <w:rPr>
          <w:rFonts w:ascii="Nazanin" w:hint="cs"/>
          <w:b w:val="0"/>
          <w:bCs w:val="0"/>
          <w:sz w:val="28"/>
          <w:szCs w:val="28"/>
          <w:rtl/>
        </w:rPr>
        <w:t>ی</w:t>
      </w:r>
      <w:r w:rsidRPr="006C22A1">
        <w:rPr>
          <w:rFonts w:ascii="Nazanin"/>
          <w:b w:val="0"/>
          <w:bCs w:val="0"/>
          <w:sz w:val="28"/>
          <w:szCs w:val="28"/>
          <w:rtl/>
        </w:rPr>
        <w:t xml:space="preserve"> آب مصرف</w:t>
      </w:r>
      <w:r w:rsidRPr="006C22A1">
        <w:rPr>
          <w:rFonts w:ascii="Nazanin" w:hint="cs"/>
          <w:b w:val="0"/>
          <w:bCs w:val="0"/>
          <w:sz w:val="28"/>
          <w:szCs w:val="28"/>
          <w:rtl/>
        </w:rPr>
        <w:t>ی</w:t>
      </w:r>
      <w:r w:rsidRPr="006C22A1">
        <w:rPr>
          <w:rFonts w:ascii="Nazanin"/>
          <w:b w:val="0"/>
          <w:bCs w:val="0"/>
          <w:sz w:val="28"/>
          <w:szCs w:val="28"/>
          <w:rtl/>
        </w:rPr>
        <w:t xml:space="preserve"> 2 روز واحد و توز</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b w:val="0"/>
          <w:bCs w:val="0"/>
          <w:sz w:val="28"/>
          <w:szCs w:val="28"/>
          <w:rtl/>
        </w:rPr>
        <w:t xml:space="preserve"> آب در سطح کارخانه، با پـ</w:t>
      </w:r>
      <w:r w:rsidRPr="006C22A1">
        <w:rPr>
          <w:rFonts w:ascii="Nazanin" w:hint="cs"/>
          <w:b w:val="0"/>
          <w:bCs w:val="0"/>
          <w:sz w:val="28"/>
          <w:szCs w:val="28"/>
          <w:rtl/>
        </w:rPr>
        <w:t>ی</w:t>
      </w:r>
      <w:r w:rsidRPr="006C22A1">
        <w:rPr>
          <w:rFonts w:ascii="Nazanin" w:hint="eastAsia"/>
          <w:b w:val="0"/>
          <w:bCs w:val="0"/>
          <w:sz w:val="28"/>
          <w:szCs w:val="28"/>
          <w:rtl/>
        </w:rPr>
        <w:t>ش</w:t>
      </w:r>
      <w:r>
        <w:rPr>
          <w:rFonts w:ascii="Nazanin" w:hint="cs"/>
          <w:b w:val="0"/>
          <w:bCs w:val="0"/>
          <w:sz w:val="28"/>
          <w:szCs w:val="28"/>
          <w:rtl/>
        </w:rPr>
        <w:t xml:space="preserve"> </w:t>
      </w:r>
      <w:r w:rsidRPr="006C22A1">
        <w:rPr>
          <w:rFonts w:ascii="Nazanin" w:hint="eastAsia"/>
          <w:b w:val="0"/>
          <w:bCs w:val="0"/>
          <w:sz w:val="28"/>
          <w:szCs w:val="28"/>
          <w:rtl/>
        </w:rPr>
        <w:t>ب</w:t>
      </w:r>
      <w:r w:rsidRPr="006C22A1">
        <w:rPr>
          <w:rFonts w:ascii="Nazanin" w:hint="cs"/>
          <w:b w:val="0"/>
          <w:bCs w:val="0"/>
          <w:sz w:val="28"/>
          <w:szCs w:val="28"/>
          <w:rtl/>
        </w:rPr>
        <w:t>ی</w:t>
      </w:r>
      <w:r w:rsidRPr="006C22A1">
        <w:rPr>
          <w:rFonts w:ascii="Nazanin" w:hint="eastAsia"/>
          <w:b w:val="0"/>
          <w:bCs w:val="0"/>
          <w:sz w:val="28"/>
          <w:szCs w:val="28"/>
          <w:rtl/>
        </w:rPr>
        <w:t>نـ</w:t>
      </w:r>
      <w:r w:rsidRPr="006C22A1">
        <w:rPr>
          <w:rFonts w:ascii="Nazanin" w:hint="cs"/>
          <w:b w:val="0"/>
          <w:bCs w:val="0"/>
          <w:sz w:val="28"/>
          <w:szCs w:val="28"/>
          <w:rtl/>
        </w:rPr>
        <w:t>ی</w:t>
      </w:r>
      <w:r w:rsidRPr="006C22A1">
        <w:rPr>
          <w:rFonts w:ascii="Nazanin"/>
          <w:b w:val="0"/>
          <w:bCs w:val="0"/>
          <w:sz w:val="28"/>
          <w:szCs w:val="28"/>
          <w:rtl/>
        </w:rPr>
        <w:t xml:space="preserve"> 20 درصد ب</w:t>
      </w:r>
      <w:r w:rsidRPr="006C22A1">
        <w:rPr>
          <w:rFonts w:ascii="Nazanin" w:hint="cs"/>
          <w:b w:val="0"/>
          <w:bCs w:val="0"/>
          <w:sz w:val="28"/>
          <w:szCs w:val="28"/>
          <w:rtl/>
        </w:rPr>
        <w:t>ی</w:t>
      </w:r>
      <w:r w:rsidRPr="006C22A1">
        <w:rPr>
          <w:rFonts w:ascii="Nazanin" w:hint="eastAsia"/>
          <w:b w:val="0"/>
          <w:bCs w:val="0"/>
          <w:sz w:val="28"/>
          <w:szCs w:val="28"/>
          <w:rtl/>
        </w:rPr>
        <w:t>شتر</w:t>
      </w:r>
      <w:r w:rsidRPr="006C22A1">
        <w:rPr>
          <w:rFonts w:ascii="Nazanin"/>
          <w:b w:val="0"/>
          <w:bCs w:val="0"/>
          <w:sz w:val="28"/>
          <w:szCs w:val="28"/>
          <w:rtl/>
        </w:rPr>
        <w:t xml:space="preserve"> از مقدار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تاس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ذ</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در طرح منظور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 </w:t>
      </w:r>
    </w:p>
    <w:p w14:paraId="52E01D85"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1- لوله کش</w:t>
      </w:r>
      <w:r w:rsidRPr="006C22A1">
        <w:rPr>
          <w:rFonts w:ascii="Nazanin" w:hint="cs"/>
          <w:b w:val="0"/>
          <w:bCs w:val="0"/>
          <w:sz w:val="28"/>
          <w:szCs w:val="28"/>
          <w:rtl/>
        </w:rPr>
        <w:t>ی</w:t>
      </w:r>
      <w:r w:rsidRPr="006C22A1">
        <w:rPr>
          <w:rFonts w:ascii="Nazanin"/>
          <w:b w:val="0"/>
          <w:bCs w:val="0"/>
          <w:sz w:val="28"/>
          <w:szCs w:val="28"/>
          <w:rtl/>
        </w:rPr>
        <w:t xml:space="preserve"> آب جهت توز</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b w:val="0"/>
          <w:bCs w:val="0"/>
          <w:sz w:val="28"/>
          <w:szCs w:val="28"/>
          <w:rtl/>
        </w:rPr>
        <w:t xml:space="preserve"> آب در سطح کارخانه به قطر انشعاب اصل</w:t>
      </w:r>
      <w:r w:rsidRPr="006C22A1">
        <w:rPr>
          <w:rFonts w:ascii="Nazanin" w:hint="cs"/>
          <w:b w:val="0"/>
          <w:bCs w:val="0"/>
          <w:sz w:val="28"/>
          <w:szCs w:val="28"/>
          <w:rtl/>
        </w:rPr>
        <w:t>ی</w:t>
      </w:r>
      <w:r w:rsidRPr="006C22A1">
        <w:rPr>
          <w:rFonts w:ascii="Nazanin"/>
          <w:b w:val="0"/>
          <w:bCs w:val="0"/>
          <w:sz w:val="28"/>
          <w:szCs w:val="28"/>
          <w:rtl/>
        </w:rPr>
        <w:t xml:space="preserve"> </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w:t>
      </w:r>
      <w:r>
        <w:rPr>
          <w:rFonts w:ascii="Nazanin" w:hint="cs"/>
          <w:b w:val="0"/>
          <w:bCs w:val="0"/>
          <w:sz w:val="28"/>
          <w:szCs w:val="28"/>
          <w:rtl/>
        </w:rPr>
        <w:t xml:space="preserve">دوم </w:t>
      </w:r>
      <w:r w:rsidRPr="006C22A1">
        <w:rPr>
          <w:rFonts w:ascii="Nazanin"/>
          <w:b w:val="0"/>
          <w:bCs w:val="0"/>
          <w:sz w:val="28"/>
          <w:szCs w:val="28"/>
          <w:rtl/>
        </w:rPr>
        <w:t>ا</w:t>
      </w:r>
      <w:r w:rsidRPr="006C22A1">
        <w:rPr>
          <w:rFonts w:ascii="Nazanin" w:hint="cs"/>
          <w:b w:val="0"/>
          <w:bCs w:val="0"/>
          <w:sz w:val="28"/>
          <w:szCs w:val="28"/>
          <w:rtl/>
        </w:rPr>
        <w:t>ی</w:t>
      </w:r>
      <w:r w:rsidRPr="006C22A1">
        <w:rPr>
          <w:rFonts w:ascii="Nazanin" w:hint="eastAsia"/>
          <w:b w:val="0"/>
          <w:bCs w:val="0"/>
          <w:sz w:val="28"/>
          <w:szCs w:val="28"/>
          <w:rtl/>
        </w:rPr>
        <w:t>نچ</w:t>
      </w:r>
      <w:r w:rsidRPr="006C22A1">
        <w:rPr>
          <w:rFonts w:ascii="Nazanin"/>
          <w:b w:val="0"/>
          <w:bCs w:val="0"/>
          <w:sz w:val="28"/>
          <w:szCs w:val="28"/>
          <w:rtl/>
        </w:rPr>
        <w:t xml:space="preserve"> </w:t>
      </w:r>
    </w:p>
    <w:p w14:paraId="7AD951D4"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2-مخزن زم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آب به گنجا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w:t>
      </w:r>
      <w:r>
        <w:rPr>
          <w:rFonts w:ascii="Nazanin" w:hint="cs"/>
          <w:b w:val="0"/>
          <w:bCs w:val="0"/>
          <w:sz w:val="28"/>
          <w:szCs w:val="28"/>
          <w:rtl/>
        </w:rPr>
        <w:t xml:space="preserve"> </w:t>
      </w:r>
      <w:r>
        <w:rPr>
          <w:rFonts w:ascii="Nazanin"/>
          <w:b w:val="0"/>
          <w:bCs w:val="0"/>
          <w:sz w:val="28"/>
          <w:szCs w:val="28"/>
        </w:rPr>
        <w:t>77</w:t>
      </w:r>
      <w:r>
        <w:rPr>
          <w:rFonts w:ascii="Nazanin" w:hint="cs"/>
          <w:b w:val="0"/>
          <w:bCs w:val="0"/>
          <w:sz w:val="28"/>
          <w:szCs w:val="28"/>
          <w:rtl/>
        </w:rPr>
        <w:t xml:space="preserve"> </w:t>
      </w:r>
      <w:r>
        <w:rPr>
          <w:rFonts w:ascii="Nazanin"/>
          <w:b w:val="0"/>
          <w:bCs w:val="0"/>
          <w:sz w:val="28"/>
          <w:szCs w:val="28"/>
          <w:rtl/>
        </w:rPr>
        <w:t>مترمکعب</w:t>
      </w:r>
      <w:r w:rsidRPr="006C22A1">
        <w:rPr>
          <w:rFonts w:ascii="Nazanin"/>
          <w:b w:val="0"/>
          <w:bCs w:val="0"/>
          <w:sz w:val="28"/>
          <w:szCs w:val="28"/>
          <w:rtl/>
        </w:rPr>
        <w:t xml:space="preserve"> </w:t>
      </w:r>
    </w:p>
    <w:p w14:paraId="7E251C09" w14:textId="77777777" w:rsidR="00717F9C" w:rsidRPr="006C22A1" w:rsidRDefault="00717F9C" w:rsidP="00717F9C">
      <w:pPr>
        <w:jc w:val="both"/>
        <w:rPr>
          <w:rFonts w:ascii="Nazanin"/>
          <w:b w:val="0"/>
          <w:bCs w:val="0"/>
          <w:sz w:val="28"/>
          <w:szCs w:val="28"/>
          <w:rtl/>
        </w:rPr>
      </w:pPr>
    </w:p>
    <w:p w14:paraId="70B1865E" w14:textId="77777777" w:rsidR="00717F9C" w:rsidRPr="004233E6" w:rsidRDefault="00717F9C" w:rsidP="00EE2CA5">
      <w:pPr>
        <w:pStyle w:val="Heading2"/>
        <w:numPr>
          <w:ilvl w:val="2"/>
          <w:numId w:val="11"/>
        </w:numPr>
        <w:tabs>
          <w:tab w:val="right" w:pos="337"/>
        </w:tabs>
        <w:spacing w:before="0" w:after="0"/>
        <w:ind w:left="-293"/>
        <w:jc w:val="both"/>
        <w:rPr>
          <w:sz w:val="24"/>
          <w:szCs w:val="24"/>
          <w:rtl/>
          <w:lang w:bidi="fa-IR"/>
        </w:rPr>
      </w:pPr>
      <w:bookmarkStart w:id="425" w:name="_Toc90146929"/>
      <w:bookmarkStart w:id="426" w:name="_Toc105833081"/>
      <w:r>
        <w:rPr>
          <w:rFonts w:ascii="Times New Roman" w:hAnsi="Times New Roman" w:cs="B Nazanin" w:hint="cs"/>
          <w:i w:val="0"/>
          <w:iCs w:val="0"/>
          <w:sz w:val="22"/>
          <w:rtl/>
        </w:rPr>
        <w:t xml:space="preserve">تاسیسات </w:t>
      </w:r>
      <w:r w:rsidRPr="00193B49">
        <w:rPr>
          <w:rFonts w:ascii="Times New Roman" w:hAnsi="Times New Roman" w:cs="B Nazanin" w:hint="cs"/>
          <w:i w:val="0"/>
          <w:iCs w:val="0"/>
          <w:rtl/>
        </w:rPr>
        <w:t>سوخت</w:t>
      </w:r>
      <w:r>
        <w:rPr>
          <w:rFonts w:ascii="Times New Roman" w:hAnsi="Times New Roman" w:cs="B Nazanin" w:hint="cs"/>
          <w:i w:val="0"/>
          <w:iCs w:val="0"/>
          <w:sz w:val="22"/>
          <w:rtl/>
        </w:rPr>
        <w:t xml:space="preserve"> رسانی</w:t>
      </w:r>
      <w:bookmarkEnd w:id="425"/>
      <w:bookmarkEnd w:id="426"/>
    </w:p>
    <w:p w14:paraId="657CC326" w14:textId="77777777" w:rsidR="00717F9C" w:rsidRPr="006C22A1" w:rsidRDefault="00717F9C" w:rsidP="00717F9C">
      <w:pPr>
        <w:jc w:val="both"/>
        <w:rPr>
          <w:rFonts w:ascii="Nazanin"/>
          <w:b w:val="0"/>
          <w:bCs w:val="0"/>
          <w:sz w:val="28"/>
          <w:szCs w:val="28"/>
          <w:rtl/>
        </w:rPr>
      </w:pP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hint="cs"/>
          <w:b w:val="0"/>
          <w:bCs w:val="0"/>
          <w:sz w:val="28"/>
          <w:szCs w:val="28"/>
          <w:rtl/>
        </w:rPr>
        <w:t>ی</w:t>
      </w:r>
      <w:r w:rsidRPr="006C22A1">
        <w:rPr>
          <w:rFonts w:ascii="Nazanin"/>
          <w:b w:val="0"/>
          <w:bCs w:val="0"/>
          <w:sz w:val="28"/>
          <w:szCs w:val="28"/>
          <w:rtl/>
        </w:rPr>
        <w:t xml:space="preserve"> از منابع تام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انرژ</w:t>
      </w:r>
      <w:r w:rsidRPr="006C22A1">
        <w:rPr>
          <w:rFonts w:ascii="Nazanin" w:hint="cs"/>
          <w:b w:val="0"/>
          <w:bCs w:val="0"/>
          <w:sz w:val="28"/>
          <w:szCs w:val="28"/>
          <w:rtl/>
        </w:rPr>
        <w:t>ی</w:t>
      </w:r>
      <w:r w:rsidRPr="006C22A1">
        <w:rPr>
          <w:rFonts w:ascii="Nazanin"/>
          <w:b w:val="0"/>
          <w:bCs w:val="0"/>
          <w:sz w:val="28"/>
          <w:szCs w:val="28"/>
          <w:rtl/>
        </w:rPr>
        <w:t xml:space="preserve"> در واحدها</w:t>
      </w:r>
      <w:r w:rsidRPr="006C22A1">
        <w:rPr>
          <w:rFonts w:ascii="Nazanin" w:hint="cs"/>
          <w:b w:val="0"/>
          <w:bCs w:val="0"/>
          <w:sz w:val="28"/>
          <w:szCs w:val="28"/>
          <w:rtl/>
        </w:rPr>
        <w:t>ی</w:t>
      </w:r>
      <w:r w:rsidRPr="006C22A1">
        <w:rPr>
          <w:rFonts w:ascii="Nazanin"/>
          <w:b w:val="0"/>
          <w:bCs w:val="0"/>
          <w:sz w:val="28"/>
          <w:szCs w:val="28"/>
          <w:rtl/>
        </w:rPr>
        <w:t xml:space="preserve"> صنعت</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سوخت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 به دل</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اهم</w:t>
      </w:r>
      <w:r w:rsidRPr="006C22A1">
        <w:rPr>
          <w:rFonts w:ascii="Nazanin" w:hint="cs"/>
          <w:b w:val="0"/>
          <w:bCs w:val="0"/>
          <w:sz w:val="28"/>
          <w:szCs w:val="28"/>
          <w:rtl/>
        </w:rPr>
        <w:t>ی</w:t>
      </w:r>
      <w:r w:rsidRPr="006C22A1">
        <w:rPr>
          <w:rFonts w:ascii="Nazanin" w:hint="eastAsia"/>
          <w:b w:val="0"/>
          <w:bCs w:val="0"/>
          <w:sz w:val="28"/>
          <w:szCs w:val="28"/>
          <w:rtl/>
        </w:rPr>
        <w:t>ت</w:t>
      </w:r>
      <w:r w:rsidRPr="006C22A1">
        <w:rPr>
          <w:rFonts w:ascii="Nazanin"/>
          <w:b w:val="0"/>
          <w:bCs w:val="0"/>
          <w:sz w:val="28"/>
          <w:szCs w:val="28"/>
          <w:rtl/>
        </w:rPr>
        <w:t xml:space="preserve">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تاس</w:t>
      </w:r>
      <w:r w:rsidRPr="006C22A1">
        <w:rPr>
          <w:rFonts w:ascii="Nazanin" w:hint="cs"/>
          <w:b w:val="0"/>
          <w:bCs w:val="0"/>
          <w:sz w:val="28"/>
          <w:szCs w:val="28"/>
          <w:rtl/>
        </w:rPr>
        <w:t>ی</w:t>
      </w:r>
      <w:r w:rsidRPr="006C22A1">
        <w:rPr>
          <w:rFonts w:ascii="Nazanin" w:hint="eastAsia"/>
          <w:b w:val="0"/>
          <w:bCs w:val="0"/>
          <w:sz w:val="28"/>
          <w:szCs w:val="28"/>
          <w:rtl/>
        </w:rPr>
        <w:t>ـسات</w:t>
      </w:r>
      <w:r w:rsidRPr="006C22A1">
        <w:rPr>
          <w:rFonts w:ascii="Nazanin" w:hint="cs"/>
          <w:b w:val="0"/>
          <w:bCs w:val="0"/>
          <w:sz w:val="28"/>
          <w:szCs w:val="28"/>
          <w:rtl/>
        </w:rPr>
        <w:t>ی</w:t>
      </w:r>
      <w:r w:rsidRPr="006C22A1">
        <w:rPr>
          <w:rFonts w:ascii="Nazanin"/>
          <w:b w:val="0"/>
          <w:bCs w:val="0"/>
          <w:sz w:val="28"/>
          <w:szCs w:val="28"/>
          <w:rtl/>
        </w:rPr>
        <w:t xml:space="preserve"> در همه واحدها</w:t>
      </w:r>
      <w:r w:rsidRPr="006C22A1">
        <w:rPr>
          <w:rFonts w:ascii="Nazanin" w:hint="cs"/>
          <w:b w:val="0"/>
          <w:bCs w:val="0"/>
          <w:sz w:val="28"/>
          <w:szCs w:val="28"/>
          <w:rtl/>
        </w:rPr>
        <w:t>ی</w:t>
      </w:r>
      <w:r w:rsidRPr="006C22A1">
        <w:rPr>
          <w:rFonts w:ascii="Nazanin"/>
          <w:b w:val="0"/>
          <w:bCs w:val="0"/>
          <w:sz w:val="28"/>
          <w:szCs w:val="28"/>
          <w:rtl/>
        </w:rPr>
        <w:t xml:space="preserve"> صنعت</w:t>
      </w:r>
      <w:r w:rsidRPr="006C22A1">
        <w:rPr>
          <w:rFonts w:ascii="Nazanin" w:hint="cs"/>
          <w:b w:val="0"/>
          <w:bCs w:val="0"/>
          <w:sz w:val="28"/>
          <w:szCs w:val="28"/>
          <w:rtl/>
        </w:rPr>
        <w:t>ی</w:t>
      </w:r>
      <w:r w:rsidRPr="006C22A1">
        <w:rPr>
          <w:rFonts w:ascii="Nazanin"/>
          <w:b w:val="0"/>
          <w:bCs w:val="0"/>
          <w:sz w:val="28"/>
          <w:szCs w:val="28"/>
          <w:rtl/>
        </w:rPr>
        <w:t xml:space="preserve"> پ</w:t>
      </w:r>
      <w:r w:rsidRPr="006C22A1">
        <w:rPr>
          <w:rFonts w:ascii="Nazanin" w:hint="cs"/>
          <w:b w:val="0"/>
          <w:bCs w:val="0"/>
          <w:sz w:val="28"/>
          <w:szCs w:val="28"/>
          <w:rtl/>
        </w:rPr>
        <w:t>ی</w:t>
      </w:r>
      <w:r w:rsidRPr="006C22A1">
        <w:rPr>
          <w:rFonts w:ascii="Nazanin" w:hint="eastAsia"/>
          <w:b w:val="0"/>
          <w:bCs w:val="0"/>
          <w:sz w:val="28"/>
          <w:szCs w:val="28"/>
          <w:rtl/>
        </w:rPr>
        <w:t>شب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موارد مصرف سوخت در واحدها</w:t>
      </w:r>
      <w:r w:rsidRPr="006C22A1">
        <w:rPr>
          <w:rFonts w:ascii="Nazanin" w:hint="cs"/>
          <w:b w:val="0"/>
          <w:bCs w:val="0"/>
          <w:sz w:val="28"/>
          <w:szCs w:val="28"/>
          <w:rtl/>
        </w:rPr>
        <w:t>ی</w:t>
      </w:r>
      <w:r w:rsidRPr="006C22A1">
        <w:rPr>
          <w:rFonts w:ascii="Nazanin"/>
          <w:b w:val="0"/>
          <w:bCs w:val="0"/>
          <w:sz w:val="28"/>
          <w:szCs w:val="28"/>
          <w:rtl/>
        </w:rPr>
        <w:t xml:space="preserve"> مختلف صنعت</w:t>
      </w:r>
      <w:r w:rsidRPr="006C22A1">
        <w:rPr>
          <w:rFonts w:ascii="Nazanin" w:hint="cs"/>
          <w:b w:val="0"/>
          <w:bCs w:val="0"/>
          <w:sz w:val="28"/>
          <w:szCs w:val="28"/>
          <w:rtl/>
        </w:rPr>
        <w:t>ی</w:t>
      </w:r>
      <w:r w:rsidRPr="006C22A1">
        <w:rPr>
          <w:rFonts w:ascii="Nazanin"/>
          <w:b w:val="0"/>
          <w:bCs w:val="0"/>
          <w:sz w:val="28"/>
          <w:szCs w:val="28"/>
          <w:rtl/>
        </w:rPr>
        <w:t xml:space="preserve"> شامل تام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دما</w:t>
      </w:r>
      <w:r w:rsidRPr="006C22A1">
        <w:rPr>
          <w:rFonts w:ascii="Nazanin" w:hint="cs"/>
          <w:b w:val="0"/>
          <w:bCs w:val="0"/>
          <w:sz w:val="28"/>
          <w:szCs w:val="28"/>
          <w:rtl/>
        </w:rPr>
        <w:t>ی</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فرا</w:t>
      </w:r>
      <w:r w:rsidRPr="006C22A1">
        <w:rPr>
          <w:rFonts w:ascii="Nazanin" w:hint="cs"/>
          <w:b w:val="0"/>
          <w:bCs w:val="0"/>
          <w:sz w:val="28"/>
          <w:szCs w:val="28"/>
          <w:rtl/>
        </w:rPr>
        <w:t>ی</w:t>
      </w:r>
      <w:r w:rsidRPr="006C22A1">
        <w:rPr>
          <w:rFonts w:ascii="Nazanin" w:hint="eastAsia"/>
          <w:b w:val="0"/>
          <w:bCs w:val="0"/>
          <w:sz w:val="28"/>
          <w:szCs w:val="28"/>
          <w:rtl/>
        </w:rPr>
        <w:t>ند</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w:t>
      </w:r>
      <w:r>
        <w:rPr>
          <w:rFonts w:ascii="Nazanin"/>
          <w:b w:val="0"/>
          <w:bCs w:val="0"/>
          <w:sz w:val="28"/>
          <w:szCs w:val="28"/>
          <w:rtl/>
        </w:rPr>
        <w:t>ساختمان‌ها</w:t>
      </w:r>
      <w:r w:rsidRPr="006C22A1">
        <w:rPr>
          <w:rFonts w:ascii="Nazanin"/>
          <w:b w:val="0"/>
          <w:bCs w:val="0"/>
          <w:sz w:val="28"/>
          <w:szCs w:val="28"/>
          <w:rtl/>
        </w:rPr>
        <w:t xml:space="preserve"> و سوخت وسا</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نقل</w:t>
      </w:r>
      <w:r w:rsidRPr="006C22A1">
        <w:rPr>
          <w:rFonts w:ascii="Nazanin" w:hint="cs"/>
          <w:b w:val="0"/>
          <w:bCs w:val="0"/>
          <w:sz w:val="28"/>
          <w:szCs w:val="28"/>
          <w:rtl/>
        </w:rPr>
        <w:t>ی</w:t>
      </w:r>
      <w:r w:rsidRPr="006C22A1">
        <w:rPr>
          <w:rFonts w:ascii="Nazanin" w:hint="eastAsia"/>
          <w:b w:val="0"/>
          <w:bCs w:val="0"/>
          <w:sz w:val="28"/>
          <w:szCs w:val="28"/>
          <w:rtl/>
        </w:rPr>
        <w:t>ه</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 د</w:t>
      </w:r>
      <w:r w:rsidRPr="006C22A1">
        <w:rPr>
          <w:rFonts w:ascii="Nazanin" w:hint="eastAsia"/>
          <w:b w:val="0"/>
          <w:bCs w:val="0"/>
          <w:sz w:val="28"/>
          <w:szCs w:val="28"/>
          <w:rtl/>
        </w:rPr>
        <w:t>ر</w:t>
      </w:r>
      <w:r w:rsidRPr="006C22A1">
        <w:rPr>
          <w:rFonts w:ascii="Nazanin"/>
          <w:b w:val="0"/>
          <w:bCs w:val="0"/>
          <w:sz w:val="28"/>
          <w:szCs w:val="28"/>
          <w:rtl/>
        </w:rPr>
        <w:t xml:space="preserve">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واحد، پس از برآورد مقدار و نوع سوخت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تاس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سوخت رسان</w:t>
      </w:r>
      <w:r w:rsidRPr="006C22A1">
        <w:rPr>
          <w:rFonts w:ascii="Nazanin" w:hint="cs"/>
          <w:b w:val="0"/>
          <w:bCs w:val="0"/>
          <w:sz w:val="28"/>
          <w:szCs w:val="28"/>
          <w:rtl/>
        </w:rPr>
        <w:t>ی</w:t>
      </w:r>
      <w:r w:rsidRPr="006C22A1">
        <w:rPr>
          <w:rFonts w:ascii="Nazanin"/>
          <w:b w:val="0"/>
          <w:bCs w:val="0"/>
          <w:sz w:val="28"/>
          <w:szCs w:val="28"/>
          <w:rtl/>
        </w:rPr>
        <w:t xml:space="preserve"> واحد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 </w:t>
      </w:r>
    </w:p>
    <w:p w14:paraId="7E578482" w14:textId="77777777" w:rsidR="00717F9C" w:rsidRPr="00C821BA" w:rsidRDefault="00717F9C" w:rsidP="00717F9C">
      <w:pPr>
        <w:jc w:val="both"/>
        <w:rPr>
          <w:rFonts w:ascii="Nazanin"/>
          <w:sz w:val="28"/>
          <w:szCs w:val="28"/>
          <w:rtl/>
        </w:rPr>
      </w:pPr>
      <w:r w:rsidRPr="00C821BA">
        <w:rPr>
          <w:rFonts w:ascii="Nazanin" w:hint="eastAsia"/>
          <w:sz w:val="28"/>
          <w:szCs w:val="28"/>
          <w:rtl/>
        </w:rPr>
        <w:t>الف</w:t>
      </w:r>
      <w:r w:rsidRPr="00C821BA">
        <w:rPr>
          <w:rFonts w:ascii="Nazanin"/>
          <w:sz w:val="28"/>
          <w:szCs w:val="28"/>
          <w:rtl/>
        </w:rPr>
        <w:t>) سوخت مورد ن</w:t>
      </w:r>
      <w:r w:rsidRPr="00C821BA">
        <w:rPr>
          <w:rFonts w:ascii="Nazanin" w:hint="cs"/>
          <w:sz w:val="28"/>
          <w:szCs w:val="28"/>
          <w:rtl/>
        </w:rPr>
        <w:t>ی</w:t>
      </w:r>
      <w:r w:rsidRPr="00C821BA">
        <w:rPr>
          <w:rFonts w:ascii="Nazanin" w:hint="eastAsia"/>
          <w:sz w:val="28"/>
          <w:szCs w:val="28"/>
          <w:rtl/>
        </w:rPr>
        <w:t>از</w:t>
      </w:r>
      <w:r w:rsidRPr="00C821BA">
        <w:rPr>
          <w:rFonts w:ascii="Nazanin"/>
          <w:sz w:val="28"/>
          <w:szCs w:val="28"/>
          <w:rtl/>
        </w:rPr>
        <w:t xml:space="preserve"> خط تول</w:t>
      </w:r>
      <w:r w:rsidRPr="00C821BA">
        <w:rPr>
          <w:rFonts w:ascii="Nazanin" w:hint="cs"/>
          <w:sz w:val="28"/>
          <w:szCs w:val="28"/>
          <w:rtl/>
        </w:rPr>
        <w:t>ی</w:t>
      </w:r>
      <w:r w:rsidRPr="00C821BA">
        <w:rPr>
          <w:rFonts w:ascii="Nazanin" w:hint="eastAsia"/>
          <w:sz w:val="28"/>
          <w:szCs w:val="28"/>
          <w:rtl/>
        </w:rPr>
        <w:t>د</w:t>
      </w:r>
    </w:p>
    <w:p w14:paraId="7E836B28"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 xml:space="preserve"> سوخت مورد ن</w:t>
      </w:r>
      <w:r w:rsidRPr="006C22A1">
        <w:rPr>
          <w:rFonts w:ascii="Nazanin" w:hint="cs"/>
          <w:b w:val="0"/>
          <w:bCs w:val="0"/>
          <w:sz w:val="28"/>
          <w:szCs w:val="28"/>
          <w:rtl/>
        </w:rPr>
        <w:t>ی</w:t>
      </w:r>
      <w:r w:rsidRPr="006C22A1">
        <w:rPr>
          <w:rFonts w:ascii="Nazanin" w:hint="eastAsia"/>
          <w:b w:val="0"/>
          <w:bCs w:val="0"/>
          <w:sz w:val="28"/>
          <w:szCs w:val="28"/>
          <w:rtl/>
        </w:rPr>
        <w:t>از</w:t>
      </w:r>
      <w:r>
        <w:rPr>
          <w:rFonts w:ascii="Nazanin" w:hint="cs"/>
          <w:b w:val="0"/>
          <w:bCs w:val="0"/>
          <w:sz w:val="28"/>
          <w:szCs w:val="28"/>
          <w:rtl/>
        </w:rPr>
        <w:t xml:space="preserve"> در</w:t>
      </w:r>
      <w:r w:rsidRPr="006C22A1">
        <w:rPr>
          <w:rFonts w:ascii="Nazanin"/>
          <w:b w:val="0"/>
          <w:bCs w:val="0"/>
          <w:sz w:val="28"/>
          <w:szCs w:val="28"/>
          <w:rtl/>
        </w:rPr>
        <w:t xml:space="preserve"> فرا</w:t>
      </w:r>
      <w:r w:rsidRPr="006C22A1">
        <w:rPr>
          <w:rFonts w:ascii="Nazanin" w:hint="cs"/>
          <w:b w:val="0"/>
          <w:bCs w:val="0"/>
          <w:sz w:val="28"/>
          <w:szCs w:val="28"/>
          <w:rtl/>
        </w:rPr>
        <w:t>ی</w:t>
      </w:r>
      <w:r w:rsidRPr="006C22A1">
        <w:rPr>
          <w:rFonts w:ascii="Nazanin" w:hint="eastAsia"/>
          <w:b w:val="0"/>
          <w:bCs w:val="0"/>
          <w:sz w:val="28"/>
          <w:szCs w:val="28"/>
          <w:rtl/>
        </w:rPr>
        <w:t>ند</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مصرف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xml:space="preserve"> که مقدار مصرف روزانه آن جمعاٌ </w:t>
      </w:r>
      <w:r>
        <w:rPr>
          <w:rFonts w:ascii="Nazanin"/>
          <w:b w:val="0"/>
          <w:bCs w:val="0"/>
          <w:sz w:val="28"/>
          <w:szCs w:val="28"/>
        </w:rPr>
        <w:t>0</w:t>
      </w:r>
      <w:r>
        <w:rPr>
          <w:rFonts w:ascii="Nazanin" w:hint="cs"/>
          <w:b w:val="0"/>
          <w:bCs w:val="0"/>
          <w:sz w:val="28"/>
          <w:szCs w:val="28"/>
          <w:rtl/>
        </w:rPr>
        <w:t xml:space="preserve"> </w:t>
      </w:r>
      <w:r w:rsidRPr="006C22A1">
        <w:rPr>
          <w:rFonts w:ascii="Nazanin"/>
          <w:b w:val="0"/>
          <w:bCs w:val="0"/>
          <w:sz w:val="28"/>
          <w:szCs w:val="28"/>
          <w:rtl/>
        </w:rPr>
        <w:t>مترمکعـب گاز طب</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hint="cs"/>
          <w:b w:val="0"/>
          <w:bCs w:val="0"/>
          <w:sz w:val="28"/>
          <w:szCs w:val="28"/>
          <w:rtl/>
        </w:rPr>
        <w:t>ی</w:t>
      </w:r>
      <w:r w:rsidRPr="006C22A1">
        <w:rPr>
          <w:rFonts w:ascii="Nazanin"/>
          <w:b w:val="0"/>
          <w:bCs w:val="0"/>
          <w:sz w:val="28"/>
          <w:szCs w:val="28"/>
          <w:rtl/>
        </w:rPr>
        <w:t xml:space="preserve"> برآورد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w:t>
      </w:r>
    </w:p>
    <w:p w14:paraId="12B2C828" w14:textId="77777777" w:rsidR="00717F9C" w:rsidRPr="00C821BA" w:rsidRDefault="00717F9C" w:rsidP="00717F9C">
      <w:pPr>
        <w:jc w:val="both"/>
        <w:rPr>
          <w:rFonts w:ascii="Nazanin"/>
          <w:sz w:val="28"/>
          <w:szCs w:val="28"/>
          <w:rtl/>
        </w:rPr>
      </w:pPr>
      <w:r w:rsidRPr="00C821BA">
        <w:rPr>
          <w:rFonts w:ascii="Nazanin" w:hint="eastAsia"/>
          <w:sz w:val="28"/>
          <w:szCs w:val="28"/>
          <w:rtl/>
        </w:rPr>
        <w:t>ب</w:t>
      </w:r>
      <w:r w:rsidRPr="00C821BA">
        <w:rPr>
          <w:rFonts w:ascii="Nazanin"/>
          <w:sz w:val="28"/>
          <w:szCs w:val="28"/>
          <w:rtl/>
        </w:rPr>
        <w:t>) سوخت مورد ن</w:t>
      </w:r>
      <w:r w:rsidRPr="00C821BA">
        <w:rPr>
          <w:rFonts w:ascii="Nazanin" w:hint="cs"/>
          <w:sz w:val="28"/>
          <w:szCs w:val="28"/>
          <w:rtl/>
        </w:rPr>
        <w:t>ی</w:t>
      </w:r>
      <w:r w:rsidRPr="00C821BA">
        <w:rPr>
          <w:rFonts w:ascii="Nazanin" w:hint="eastAsia"/>
          <w:sz w:val="28"/>
          <w:szCs w:val="28"/>
          <w:rtl/>
        </w:rPr>
        <w:t>از</w:t>
      </w:r>
      <w:r w:rsidRPr="00C821BA">
        <w:rPr>
          <w:rFonts w:ascii="Nazanin"/>
          <w:sz w:val="28"/>
          <w:szCs w:val="28"/>
          <w:rtl/>
        </w:rPr>
        <w:t xml:space="preserve"> تأس</w:t>
      </w:r>
      <w:r w:rsidRPr="00C821BA">
        <w:rPr>
          <w:rFonts w:ascii="Nazanin" w:hint="cs"/>
          <w:sz w:val="28"/>
          <w:szCs w:val="28"/>
          <w:rtl/>
        </w:rPr>
        <w:t>ی</w:t>
      </w:r>
      <w:r w:rsidRPr="00C821BA">
        <w:rPr>
          <w:rFonts w:ascii="Nazanin" w:hint="eastAsia"/>
          <w:sz w:val="28"/>
          <w:szCs w:val="28"/>
          <w:rtl/>
        </w:rPr>
        <w:t>سات</w:t>
      </w:r>
      <w:r w:rsidRPr="00C821BA">
        <w:rPr>
          <w:rFonts w:ascii="Nazanin"/>
          <w:sz w:val="28"/>
          <w:szCs w:val="28"/>
          <w:rtl/>
        </w:rPr>
        <w:t xml:space="preserve"> گرما</w:t>
      </w:r>
      <w:r w:rsidRPr="00C821BA">
        <w:rPr>
          <w:rFonts w:ascii="Nazanin" w:hint="cs"/>
          <w:sz w:val="28"/>
          <w:szCs w:val="28"/>
          <w:rtl/>
        </w:rPr>
        <w:t>ی</w:t>
      </w:r>
      <w:r w:rsidRPr="00C821BA">
        <w:rPr>
          <w:rFonts w:ascii="Nazanin" w:hint="eastAsia"/>
          <w:sz w:val="28"/>
          <w:szCs w:val="28"/>
          <w:rtl/>
        </w:rPr>
        <w:t>ش</w:t>
      </w:r>
    </w:p>
    <w:p w14:paraId="6FB56C49"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 xml:space="preserve"> برآورد سوخت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واحـد بـا توجـه بـه سـطح سـالنها</w:t>
      </w:r>
      <w:r w:rsidRPr="006C22A1">
        <w:rPr>
          <w:rFonts w:ascii="Nazanin" w:hint="cs"/>
          <w:b w:val="0"/>
          <w:bCs w:val="0"/>
          <w:sz w:val="28"/>
          <w:szCs w:val="28"/>
          <w:rtl/>
        </w:rPr>
        <w:t>ی</w:t>
      </w:r>
      <w:r w:rsidRPr="006C22A1">
        <w:rPr>
          <w:rFonts w:ascii="Nazanin"/>
          <w:b w:val="0"/>
          <w:bCs w:val="0"/>
          <w:sz w:val="28"/>
          <w:szCs w:val="28"/>
          <w:rtl/>
        </w:rPr>
        <w:t xml:space="preserve"> تول</w:t>
      </w:r>
      <w:r w:rsidRPr="006C22A1">
        <w:rPr>
          <w:rFonts w:ascii="Nazanin" w:hint="cs"/>
          <w:b w:val="0"/>
          <w:bCs w:val="0"/>
          <w:sz w:val="28"/>
          <w:szCs w:val="28"/>
          <w:rtl/>
        </w:rPr>
        <w:t>ی</w:t>
      </w:r>
      <w:r w:rsidRPr="006C22A1">
        <w:rPr>
          <w:rFonts w:ascii="Nazanin" w:hint="eastAsia"/>
          <w:b w:val="0"/>
          <w:bCs w:val="0"/>
          <w:sz w:val="28"/>
          <w:szCs w:val="28"/>
          <w:rtl/>
        </w:rPr>
        <w:t>ـد،</w:t>
      </w:r>
      <w:r w:rsidRPr="006C22A1">
        <w:rPr>
          <w:rFonts w:ascii="Nazanin"/>
          <w:b w:val="0"/>
          <w:bCs w:val="0"/>
          <w:sz w:val="28"/>
          <w:szCs w:val="28"/>
          <w:rtl/>
        </w:rPr>
        <w:t xml:space="preserve"> سـاختمانها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رفـاه</w:t>
      </w:r>
      <w:r w:rsidRPr="006C22A1">
        <w:rPr>
          <w:rFonts w:ascii="Nazanin" w:hint="cs"/>
          <w:b w:val="0"/>
          <w:bCs w:val="0"/>
          <w:sz w:val="28"/>
          <w:szCs w:val="28"/>
          <w:rtl/>
        </w:rPr>
        <w:t>ی</w:t>
      </w:r>
      <w:r w:rsidRPr="006C22A1">
        <w:rPr>
          <w:rFonts w:ascii="Nazanin"/>
          <w:b w:val="0"/>
          <w:bCs w:val="0"/>
          <w:sz w:val="28"/>
          <w:szCs w:val="28"/>
          <w:rtl/>
        </w:rPr>
        <w:t xml:space="preserve"> وخدمات</w:t>
      </w:r>
      <w:r w:rsidRPr="006C22A1">
        <w:rPr>
          <w:rFonts w:ascii="Nazanin" w:hint="cs"/>
          <w:b w:val="0"/>
          <w:bCs w:val="0"/>
          <w:sz w:val="28"/>
          <w:szCs w:val="28"/>
          <w:rtl/>
        </w:rPr>
        <w:t>ی</w:t>
      </w:r>
      <w:r w:rsidRPr="006C22A1">
        <w:rPr>
          <w:rFonts w:ascii="Nazanin"/>
          <w:b w:val="0"/>
          <w:bCs w:val="0"/>
          <w:sz w:val="28"/>
          <w:szCs w:val="28"/>
          <w:rtl/>
        </w:rPr>
        <w:t xml:space="preserve"> انجام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مقدار سوخت مصرف</w:t>
      </w:r>
      <w:r w:rsidRPr="006C22A1">
        <w:rPr>
          <w:rFonts w:ascii="Nazanin" w:hint="cs"/>
          <w:b w:val="0"/>
          <w:bCs w:val="0"/>
          <w:sz w:val="28"/>
          <w:szCs w:val="28"/>
          <w:rtl/>
        </w:rPr>
        <w:t>ی</w:t>
      </w:r>
      <w:r w:rsidRPr="006C22A1">
        <w:rPr>
          <w:rFonts w:ascii="Nazanin"/>
          <w:b w:val="0"/>
          <w:bCs w:val="0"/>
          <w:sz w:val="28"/>
          <w:szCs w:val="28"/>
          <w:rtl/>
        </w:rPr>
        <w:t xml:space="preserve"> روزانـه بـه ازا</w:t>
      </w:r>
      <w:r w:rsidRPr="006C22A1">
        <w:rPr>
          <w:rFonts w:ascii="Nazanin" w:hint="cs"/>
          <w:b w:val="0"/>
          <w:bCs w:val="0"/>
          <w:sz w:val="28"/>
          <w:szCs w:val="28"/>
          <w:rtl/>
        </w:rPr>
        <w:t>ی</w:t>
      </w:r>
      <w:r w:rsidRPr="006C22A1">
        <w:rPr>
          <w:rFonts w:ascii="Nazanin"/>
          <w:b w:val="0"/>
          <w:bCs w:val="0"/>
          <w:sz w:val="28"/>
          <w:szCs w:val="28"/>
          <w:rtl/>
        </w:rPr>
        <w:t xml:space="preserve"> هـر </w:t>
      </w:r>
      <w:r w:rsidRPr="006C22A1">
        <w:rPr>
          <w:rFonts w:ascii="Nazanin" w:hint="cs"/>
          <w:b w:val="0"/>
          <w:bCs w:val="0"/>
          <w:sz w:val="28"/>
          <w:szCs w:val="28"/>
          <w:rtl/>
        </w:rPr>
        <w:t>ی</w:t>
      </w:r>
      <w:r w:rsidRPr="006C22A1">
        <w:rPr>
          <w:rFonts w:ascii="Nazanin" w:hint="eastAsia"/>
          <w:b w:val="0"/>
          <w:bCs w:val="0"/>
          <w:sz w:val="28"/>
          <w:szCs w:val="28"/>
          <w:rtl/>
        </w:rPr>
        <w:t>کـصد</w:t>
      </w:r>
      <w:r w:rsidRPr="006C22A1">
        <w:rPr>
          <w:rFonts w:ascii="Nazanin"/>
          <w:b w:val="0"/>
          <w:bCs w:val="0"/>
          <w:sz w:val="28"/>
          <w:szCs w:val="28"/>
          <w:rtl/>
        </w:rPr>
        <w:t xml:space="preserve"> مترمربـع ز</w:t>
      </w:r>
      <w:r w:rsidRPr="006C22A1">
        <w:rPr>
          <w:rFonts w:ascii="Nazanin" w:hint="cs"/>
          <w:b w:val="0"/>
          <w:bCs w:val="0"/>
          <w:sz w:val="28"/>
          <w:szCs w:val="28"/>
          <w:rtl/>
        </w:rPr>
        <w:t>ی</w:t>
      </w:r>
      <w:r w:rsidRPr="006C22A1">
        <w:rPr>
          <w:rFonts w:ascii="Nazanin" w:hint="eastAsia"/>
          <w:b w:val="0"/>
          <w:bCs w:val="0"/>
          <w:sz w:val="28"/>
          <w:szCs w:val="28"/>
          <w:rtl/>
        </w:rPr>
        <w:t>ربنـا</w:t>
      </w:r>
      <w:r w:rsidRPr="006C22A1">
        <w:rPr>
          <w:rFonts w:ascii="Nazanin" w:hint="cs"/>
          <w:b w:val="0"/>
          <w:bCs w:val="0"/>
          <w:sz w:val="28"/>
          <w:szCs w:val="28"/>
          <w:rtl/>
        </w:rPr>
        <w:t>ی</w:t>
      </w:r>
      <w:r w:rsidRPr="006C22A1">
        <w:rPr>
          <w:rFonts w:ascii="Nazanin"/>
          <w:b w:val="0"/>
          <w:bCs w:val="0"/>
          <w:sz w:val="28"/>
          <w:szCs w:val="28"/>
          <w:rtl/>
        </w:rPr>
        <w:t xml:space="preserve"> سـالن تول</w:t>
      </w:r>
      <w:r w:rsidRPr="006C22A1">
        <w:rPr>
          <w:rFonts w:ascii="Nazanin" w:hint="cs"/>
          <w:b w:val="0"/>
          <w:bCs w:val="0"/>
          <w:sz w:val="28"/>
          <w:szCs w:val="28"/>
          <w:rtl/>
        </w:rPr>
        <w:t>ی</w:t>
      </w:r>
      <w:r w:rsidRPr="006C22A1">
        <w:rPr>
          <w:rFonts w:ascii="Nazanin" w:hint="eastAsia"/>
          <w:b w:val="0"/>
          <w:bCs w:val="0"/>
          <w:sz w:val="28"/>
          <w:szCs w:val="28"/>
          <w:rtl/>
        </w:rPr>
        <w:t>ـد،</w:t>
      </w:r>
      <w:r w:rsidRPr="006C22A1">
        <w:rPr>
          <w:rFonts w:ascii="Nazanin"/>
          <w:b w:val="0"/>
          <w:bCs w:val="0"/>
          <w:sz w:val="28"/>
          <w:szCs w:val="28"/>
          <w:rtl/>
        </w:rPr>
        <w:t xml:space="preserve"> آزما</w:t>
      </w:r>
      <w:r w:rsidRPr="006C22A1">
        <w:rPr>
          <w:rFonts w:ascii="Nazanin" w:hint="cs"/>
          <w:b w:val="0"/>
          <w:bCs w:val="0"/>
          <w:sz w:val="28"/>
          <w:szCs w:val="28"/>
          <w:rtl/>
        </w:rPr>
        <w:t>ی</w:t>
      </w:r>
      <w:r w:rsidRPr="006C22A1">
        <w:rPr>
          <w:rFonts w:ascii="Nazanin" w:hint="eastAsia"/>
          <w:b w:val="0"/>
          <w:bCs w:val="0"/>
          <w:sz w:val="28"/>
          <w:szCs w:val="28"/>
          <w:rtl/>
        </w:rPr>
        <w:t>شگاه،</w:t>
      </w:r>
      <w:r w:rsidRPr="006C22A1">
        <w:rPr>
          <w:rFonts w:ascii="Nazanin"/>
          <w:b w:val="0"/>
          <w:bCs w:val="0"/>
          <w:sz w:val="28"/>
          <w:szCs w:val="28"/>
          <w:rtl/>
        </w:rPr>
        <w:t xml:space="preserve"> ساختمانها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رفاه</w:t>
      </w:r>
      <w:r w:rsidRPr="006C22A1">
        <w:rPr>
          <w:rFonts w:ascii="Nazanin" w:hint="cs"/>
          <w:b w:val="0"/>
          <w:bCs w:val="0"/>
          <w:sz w:val="28"/>
          <w:szCs w:val="28"/>
          <w:rtl/>
        </w:rPr>
        <w:t>ی</w:t>
      </w:r>
      <w:r w:rsidRPr="006C22A1">
        <w:rPr>
          <w:rFonts w:ascii="Nazanin"/>
          <w:b w:val="0"/>
          <w:bCs w:val="0"/>
          <w:sz w:val="28"/>
          <w:szCs w:val="28"/>
          <w:rtl/>
        </w:rPr>
        <w:t xml:space="preserve"> و خدمات</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hint="cs"/>
          <w:b w:val="0"/>
          <w:bCs w:val="0"/>
          <w:sz w:val="28"/>
          <w:szCs w:val="28"/>
          <w:rtl/>
        </w:rPr>
        <w:t>4</w:t>
      </w:r>
      <w:r w:rsidRPr="006C22A1">
        <w:rPr>
          <w:rFonts w:ascii="Nazanin"/>
          <w:b w:val="0"/>
          <w:bCs w:val="0"/>
          <w:sz w:val="28"/>
          <w:szCs w:val="28"/>
          <w:rtl/>
        </w:rPr>
        <w:t>5 مترمکعب گاز طب</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hint="cs"/>
          <w:b w:val="0"/>
          <w:bCs w:val="0"/>
          <w:sz w:val="28"/>
          <w:szCs w:val="28"/>
          <w:rtl/>
        </w:rPr>
        <w:t>ی</w:t>
      </w:r>
      <w:r w:rsidRPr="006C22A1">
        <w:rPr>
          <w:rFonts w:ascii="Nazanin"/>
          <w:b w:val="0"/>
          <w:bCs w:val="0"/>
          <w:sz w:val="28"/>
          <w:szCs w:val="28"/>
          <w:rtl/>
        </w:rPr>
        <w:t xml:space="preserve"> تخم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زده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شود</w:t>
      </w:r>
      <w:r w:rsidRPr="006C22A1">
        <w:rPr>
          <w:rFonts w:ascii="Nazanin"/>
          <w:b w:val="0"/>
          <w:bCs w:val="0"/>
          <w:sz w:val="28"/>
          <w:szCs w:val="28"/>
          <w:rtl/>
        </w:rPr>
        <w:t>.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رقـم بـا توجه به آب هوا</w:t>
      </w:r>
      <w:r w:rsidRPr="006C22A1">
        <w:rPr>
          <w:rFonts w:ascii="Nazanin" w:hint="cs"/>
          <w:b w:val="0"/>
          <w:bCs w:val="0"/>
          <w:sz w:val="28"/>
          <w:szCs w:val="28"/>
          <w:rtl/>
        </w:rPr>
        <w:t>ی</w:t>
      </w:r>
      <w:r w:rsidRPr="006C22A1">
        <w:rPr>
          <w:rFonts w:ascii="Nazanin"/>
          <w:b w:val="0"/>
          <w:bCs w:val="0"/>
          <w:sz w:val="28"/>
          <w:szCs w:val="28"/>
          <w:rtl/>
        </w:rPr>
        <w:t xml:space="preserve"> معمول</w:t>
      </w:r>
      <w:r w:rsidRPr="006C22A1">
        <w:rPr>
          <w:rFonts w:ascii="Nazanin" w:hint="cs"/>
          <w:b w:val="0"/>
          <w:bCs w:val="0"/>
          <w:sz w:val="28"/>
          <w:szCs w:val="28"/>
          <w:rtl/>
        </w:rPr>
        <w:t>ی</w:t>
      </w:r>
      <w:r w:rsidRPr="006C22A1">
        <w:rPr>
          <w:rFonts w:ascii="Nazanin"/>
          <w:b w:val="0"/>
          <w:bCs w:val="0"/>
          <w:sz w:val="28"/>
          <w:szCs w:val="28"/>
          <w:rtl/>
        </w:rPr>
        <w:t xml:space="preserve"> کشور به طور متوسط درنظر گرفته شده است. </w:t>
      </w:r>
    </w:p>
    <w:p w14:paraId="1E0830D8"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بنابرا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سوخت مصرف</w:t>
      </w:r>
      <w:r w:rsidRPr="006C22A1">
        <w:rPr>
          <w:rFonts w:ascii="Nazanin" w:hint="cs"/>
          <w:b w:val="0"/>
          <w:bCs w:val="0"/>
          <w:sz w:val="28"/>
          <w:szCs w:val="28"/>
          <w:rtl/>
        </w:rPr>
        <w:t>ی</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w:t>
      </w:r>
      <w:r>
        <w:rPr>
          <w:rFonts w:ascii="Nazanin" w:hint="cs"/>
          <w:b w:val="0"/>
          <w:bCs w:val="0"/>
          <w:sz w:val="28"/>
          <w:szCs w:val="28"/>
          <w:rtl/>
        </w:rPr>
        <w:t xml:space="preserve"> </w:t>
      </w:r>
      <w:r w:rsidRPr="00CE7529">
        <w:rPr>
          <w:rFonts w:ascii="Nazanin"/>
          <w:b w:val="0"/>
          <w:bCs w:val="0"/>
          <w:sz w:val="28"/>
          <w:szCs w:val="28"/>
          <w:rtl/>
        </w:rPr>
        <w:t>231.80</w:t>
      </w:r>
      <w:r w:rsidRPr="006C22A1">
        <w:rPr>
          <w:rFonts w:ascii="Nazanin"/>
          <w:b w:val="0"/>
          <w:bCs w:val="0"/>
          <w:sz w:val="28"/>
          <w:szCs w:val="28"/>
          <w:rtl/>
        </w:rPr>
        <w:t>مترمکعب گاز طب</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hint="cs"/>
          <w:b w:val="0"/>
          <w:bCs w:val="0"/>
          <w:sz w:val="28"/>
          <w:szCs w:val="28"/>
          <w:rtl/>
        </w:rPr>
        <w:t>ی</w:t>
      </w:r>
      <w:r w:rsidRPr="006C22A1">
        <w:rPr>
          <w:rFonts w:ascii="Nazanin"/>
          <w:b w:val="0"/>
          <w:bCs w:val="0"/>
          <w:sz w:val="28"/>
          <w:szCs w:val="28"/>
          <w:rtl/>
        </w:rPr>
        <w:t xml:space="preserve"> در روز برآورد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Pr>
          <w:rFonts w:ascii="Nazanin" w:hint="cs"/>
          <w:b w:val="0"/>
          <w:bCs w:val="0"/>
          <w:sz w:val="28"/>
          <w:szCs w:val="28"/>
          <w:rtl/>
        </w:rPr>
        <w:t>.</w:t>
      </w:r>
    </w:p>
    <w:p w14:paraId="3B469FEB" w14:textId="77777777" w:rsidR="00717F9C" w:rsidRPr="00C821BA" w:rsidRDefault="00717F9C" w:rsidP="00717F9C">
      <w:pPr>
        <w:jc w:val="both"/>
        <w:rPr>
          <w:rFonts w:ascii="Nazanin"/>
          <w:sz w:val="28"/>
          <w:szCs w:val="28"/>
          <w:rtl/>
        </w:rPr>
      </w:pPr>
      <w:r w:rsidRPr="00C821BA">
        <w:rPr>
          <w:rFonts w:ascii="Nazanin" w:hint="eastAsia"/>
          <w:sz w:val="28"/>
          <w:szCs w:val="28"/>
          <w:rtl/>
        </w:rPr>
        <w:t>ج</w:t>
      </w:r>
      <w:r w:rsidRPr="00C821BA">
        <w:rPr>
          <w:rFonts w:ascii="Nazanin"/>
          <w:sz w:val="28"/>
          <w:szCs w:val="28"/>
          <w:rtl/>
        </w:rPr>
        <w:t>) سوخت مورد ن</w:t>
      </w:r>
      <w:r w:rsidRPr="00C821BA">
        <w:rPr>
          <w:rFonts w:ascii="Nazanin" w:hint="cs"/>
          <w:sz w:val="28"/>
          <w:szCs w:val="28"/>
          <w:rtl/>
        </w:rPr>
        <w:t>ی</w:t>
      </w:r>
      <w:r w:rsidRPr="00C821BA">
        <w:rPr>
          <w:rFonts w:ascii="Nazanin" w:hint="eastAsia"/>
          <w:sz w:val="28"/>
          <w:szCs w:val="28"/>
          <w:rtl/>
        </w:rPr>
        <w:t>از</w:t>
      </w:r>
      <w:r w:rsidRPr="00C821BA">
        <w:rPr>
          <w:rFonts w:ascii="Nazanin"/>
          <w:sz w:val="28"/>
          <w:szCs w:val="28"/>
          <w:rtl/>
        </w:rPr>
        <w:t xml:space="preserve"> وسا</w:t>
      </w:r>
      <w:r w:rsidRPr="00C821BA">
        <w:rPr>
          <w:rFonts w:ascii="Nazanin" w:hint="cs"/>
          <w:sz w:val="28"/>
          <w:szCs w:val="28"/>
          <w:rtl/>
        </w:rPr>
        <w:t>ی</w:t>
      </w:r>
      <w:r w:rsidRPr="00C821BA">
        <w:rPr>
          <w:rFonts w:ascii="Nazanin" w:hint="eastAsia"/>
          <w:sz w:val="28"/>
          <w:szCs w:val="28"/>
          <w:rtl/>
        </w:rPr>
        <w:t>ل</w:t>
      </w:r>
      <w:r w:rsidRPr="00C821BA">
        <w:rPr>
          <w:rFonts w:ascii="Nazanin"/>
          <w:sz w:val="28"/>
          <w:szCs w:val="28"/>
          <w:rtl/>
        </w:rPr>
        <w:t xml:space="preserve"> نقل</w:t>
      </w:r>
      <w:r w:rsidRPr="00C821BA">
        <w:rPr>
          <w:rFonts w:ascii="Nazanin" w:hint="cs"/>
          <w:sz w:val="28"/>
          <w:szCs w:val="28"/>
          <w:rtl/>
        </w:rPr>
        <w:t>ی</w:t>
      </w:r>
      <w:r w:rsidRPr="00C821BA">
        <w:rPr>
          <w:rFonts w:ascii="Nazanin" w:hint="eastAsia"/>
          <w:sz w:val="28"/>
          <w:szCs w:val="28"/>
          <w:rtl/>
        </w:rPr>
        <w:t>ه</w:t>
      </w:r>
      <w:r w:rsidRPr="00C821BA">
        <w:rPr>
          <w:rFonts w:ascii="Nazanin"/>
          <w:sz w:val="28"/>
          <w:szCs w:val="28"/>
          <w:rtl/>
        </w:rPr>
        <w:t xml:space="preserve"> </w:t>
      </w:r>
    </w:p>
    <w:p w14:paraId="1F71BEDC"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برآورد</w:t>
      </w:r>
      <w:r w:rsidRPr="006C22A1">
        <w:rPr>
          <w:rFonts w:ascii="Nazanin"/>
          <w:b w:val="0"/>
          <w:bCs w:val="0"/>
          <w:sz w:val="28"/>
          <w:szCs w:val="28"/>
          <w:rtl/>
        </w:rPr>
        <w:t xml:space="preserve"> سوخت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وسا</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حمل و نقل واحد</w:t>
      </w:r>
      <w:r>
        <w:rPr>
          <w:rFonts w:ascii="Nazanin" w:hint="cs"/>
          <w:b w:val="0"/>
          <w:bCs w:val="0"/>
          <w:sz w:val="28"/>
          <w:szCs w:val="28"/>
          <w:rtl/>
        </w:rPr>
        <w:t xml:space="preserve"> 50 لیتر در شبانه روز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 xml:space="preserve">. </w:t>
      </w:r>
    </w:p>
    <w:p w14:paraId="69B3B225" w14:textId="77777777" w:rsidR="00717F9C" w:rsidRPr="006C22A1" w:rsidRDefault="00717F9C" w:rsidP="00717F9C">
      <w:pPr>
        <w:jc w:val="both"/>
        <w:rPr>
          <w:rFonts w:ascii="Nazanin"/>
          <w:b w:val="0"/>
          <w:bCs w:val="0"/>
          <w:sz w:val="28"/>
          <w:szCs w:val="28"/>
          <w:rtl/>
        </w:rPr>
      </w:pPr>
      <w:r w:rsidRPr="006C22A1">
        <w:rPr>
          <w:rFonts w:ascii="Nazanin" w:hint="eastAsia"/>
          <w:b w:val="0"/>
          <w:bCs w:val="0"/>
          <w:sz w:val="28"/>
          <w:szCs w:val="28"/>
          <w:rtl/>
        </w:rPr>
        <w:t>بنابرا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با توجه به محاسبات انجام شده سوخت مصرف</w:t>
      </w:r>
      <w:r w:rsidRPr="006C22A1">
        <w:rPr>
          <w:rFonts w:ascii="Nazanin" w:hint="cs"/>
          <w:b w:val="0"/>
          <w:bCs w:val="0"/>
          <w:sz w:val="28"/>
          <w:szCs w:val="28"/>
          <w:rtl/>
        </w:rPr>
        <w:t>ی</w:t>
      </w:r>
      <w:r w:rsidRPr="006C22A1">
        <w:rPr>
          <w:rFonts w:ascii="Nazanin"/>
          <w:b w:val="0"/>
          <w:bCs w:val="0"/>
          <w:sz w:val="28"/>
          <w:szCs w:val="28"/>
          <w:rtl/>
        </w:rPr>
        <w:t xml:space="preserve"> روزانه واحد </w:t>
      </w:r>
      <w:r w:rsidRPr="00CE7529">
        <w:rPr>
          <w:rFonts w:ascii="Nazanin"/>
          <w:b w:val="0"/>
          <w:bCs w:val="0"/>
          <w:sz w:val="28"/>
          <w:szCs w:val="28"/>
          <w:rtl/>
        </w:rPr>
        <w:t>231.80</w:t>
      </w:r>
      <w:r>
        <w:rPr>
          <w:rFonts w:ascii="Nazanin"/>
          <w:b w:val="0"/>
          <w:bCs w:val="0"/>
          <w:sz w:val="28"/>
          <w:szCs w:val="28"/>
        </w:rPr>
        <w:t xml:space="preserve"> </w:t>
      </w:r>
      <w:r w:rsidRPr="006C22A1">
        <w:rPr>
          <w:rFonts w:ascii="Nazanin"/>
          <w:b w:val="0"/>
          <w:bCs w:val="0"/>
          <w:sz w:val="28"/>
          <w:szCs w:val="28"/>
          <w:rtl/>
        </w:rPr>
        <w:t>مترمکعب گاز طب</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hint="cs"/>
          <w:b w:val="0"/>
          <w:bCs w:val="0"/>
          <w:sz w:val="28"/>
          <w:szCs w:val="28"/>
          <w:rtl/>
        </w:rPr>
        <w:t>50</w:t>
      </w:r>
      <w:r w:rsidRPr="006C22A1">
        <w:rPr>
          <w:rFonts w:ascii="Nazanin"/>
          <w:b w:val="0"/>
          <w:bCs w:val="0"/>
          <w:sz w:val="28"/>
          <w:szCs w:val="28"/>
          <w:rtl/>
        </w:rPr>
        <w:t xml:space="preserve"> ل</w:t>
      </w:r>
      <w:r w:rsidRPr="006C22A1">
        <w:rPr>
          <w:rFonts w:ascii="Nazanin" w:hint="cs"/>
          <w:b w:val="0"/>
          <w:bCs w:val="0"/>
          <w:sz w:val="28"/>
          <w:szCs w:val="28"/>
          <w:rtl/>
        </w:rPr>
        <w:t>ی</w:t>
      </w:r>
      <w:r w:rsidRPr="006C22A1">
        <w:rPr>
          <w:rFonts w:ascii="Nazanin" w:hint="eastAsia"/>
          <w:b w:val="0"/>
          <w:bCs w:val="0"/>
          <w:sz w:val="28"/>
          <w:szCs w:val="28"/>
          <w:rtl/>
        </w:rPr>
        <w:t>تـر</w:t>
      </w:r>
      <w:r w:rsidRPr="006C22A1">
        <w:rPr>
          <w:rFonts w:ascii="Nazanin"/>
          <w:b w:val="0"/>
          <w:bCs w:val="0"/>
          <w:sz w:val="28"/>
          <w:szCs w:val="28"/>
          <w:rtl/>
        </w:rPr>
        <w:t xml:space="preserve"> گازوئ</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xml:space="preserve"> . </w:t>
      </w:r>
    </w:p>
    <w:p w14:paraId="2DC6266F" w14:textId="77777777" w:rsidR="00717F9C" w:rsidRDefault="00717F9C" w:rsidP="00717F9C">
      <w:pPr>
        <w:jc w:val="both"/>
        <w:rPr>
          <w:rFonts w:ascii="Nazanin"/>
          <w:b w:val="0"/>
          <w:bCs w:val="0"/>
          <w:sz w:val="28"/>
          <w:szCs w:val="28"/>
          <w:rtl/>
        </w:rPr>
      </w:pPr>
      <w:r w:rsidRPr="006C22A1">
        <w:rPr>
          <w:rFonts w:ascii="Nazanin" w:hint="eastAsia"/>
          <w:b w:val="0"/>
          <w:bCs w:val="0"/>
          <w:sz w:val="28"/>
          <w:szCs w:val="28"/>
          <w:rtl/>
        </w:rPr>
        <w:lastRenderedPageBreak/>
        <w:t>به</w:t>
      </w:r>
      <w:r w:rsidRPr="006C22A1">
        <w:rPr>
          <w:rFonts w:ascii="Nazanin"/>
          <w:b w:val="0"/>
          <w:bCs w:val="0"/>
          <w:sz w:val="28"/>
          <w:szCs w:val="28"/>
          <w:rtl/>
        </w:rPr>
        <w:t xml:space="preserve"> هم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منظور تاس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مانند ا</w:t>
      </w:r>
      <w:r w:rsidRPr="006C22A1">
        <w:rPr>
          <w:rFonts w:ascii="Nazanin" w:hint="cs"/>
          <w:b w:val="0"/>
          <w:bCs w:val="0"/>
          <w:sz w:val="28"/>
          <w:szCs w:val="28"/>
          <w:rtl/>
        </w:rPr>
        <w:t>ی</w:t>
      </w:r>
      <w:r w:rsidRPr="006C22A1">
        <w:rPr>
          <w:rFonts w:ascii="Nazanin" w:hint="eastAsia"/>
          <w:b w:val="0"/>
          <w:bCs w:val="0"/>
          <w:sz w:val="28"/>
          <w:szCs w:val="28"/>
          <w:rtl/>
        </w:rPr>
        <w:t>ستگاه</w:t>
      </w:r>
      <w:r w:rsidRPr="006C22A1">
        <w:rPr>
          <w:rFonts w:ascii="Nazanin"/>
          <w:b w:val="0"/>
          <w:bCs w:val="0"/>
          <w:sz w:val="28"/>
          <w:szCs w:val="28"/>
          <w:rtl/>
        </w:rPr>
        <w:t xml:space="preserve"> تقل</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b w:val="0"/>
          <w:bCs w:val="0"/>
          <w:sz w:val="28"/>
          <w:szCs w:val="28"/>
          <w:rtl/>
        </w:rPr>
        <w:t xml:space="preserve"> فشار، شمارنده(کنتور) و لوله کش</w:t>
      </w:r>
      <w:r w:rsidRPr="006C22A1">
        <w:rPr>
          <w:rFonts w:ascii="Nazanin" w:hint="cs"/>
          <w:b w:val="0"/>
          <w:bCs w:val="0"/>
          <w:sz w:val="28"/>
          <w:szCs w:val="28"/>
          <w:rtl/>
        </w:rPr>
        <w:t>ی</w:t>
      </w:r>
      <w:r w:rsidRPr="006C22A1">
        <w:rPr>
          <w:rFonts w:ascii="Nazanin"/>
          <w:b w:val="0"/>
          <w:bCs w:val="0"/>
          <w:sz w:val="28"/>
          <w:szCs w:val="28"/>
          <w:rtl/>
        </w:rPr>
        <w:t xml:space="preserve"> گاز طب</w:t>
      </w:r>
      <w:r w:rsidRPr="006C22A1">
        <w:rPr>
          <w:rFonts w:ascii="Nazanin" w:hint="cs"/>
          <w:b w:val="0"/>
          <w:bCs w:val="0"/>
          <w:sz w:val="28"/>
          <w:szCs w:val="28"/>
          <w:rtl/>
        </w:rPr>
        <w:t>ی</w:t>
      </w:r>
      <w:r w:rsidRPr="006C22A1">
        <w:rPr>
          <w:rFonts w:ascii="Nazanin" w:hint="eastAsia"/>
          <w:b w:val="0"/>
          <w:bCs w:val="0"/>
          <w:sz w:val="28"/>
          <w:szCs w:val="28"/>
          <w:rtl/>
        </w:rPr>
        <w:t>ع</w:t>
      </w:r>
      <w:r w:rsidRPr="006C22A1">
        <w:rPr>
          <w:rFonts w:ascii="Nazanin" w:hint="cs"/>
          <w:b w:val="0"/>
          <w:bCs w:val="0"/>
          <w:sz w:val="28"/>
          <w:szCs w:val="28"/>
          <w:rtl/>
        </w:rPr>
        <w:t>ی</w:t>
      </w:r>
      <w:r w:rsidRPr="006C22A1">
        <w:rPr>
          <w:rFonts w:ascii="Nazanin"/>
          <w:b w:val="0"/>
          <w:bCs w:val="0"/>
          <w:sz w:val="28"/>
          <w:szCs w:val="28"/>
          <w:rtl/>
        </w:rPr>
        <w:t xml:space="preserve"> در طرح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مخزن گازوئ</w:t>
      </w:r>
      <w:r w:rsidRPr="006C22A1">
        <w:rPr>
          <w:rFonts w:ascii="Nazanin" w:hint="cs"/>
          <w:b w:val="0"/>
          <w:bCs w:val="0"/>
          <w:sz w:val="28"/>
          <w:szCs w:val="28"/>
          <w:rtl/>
        </w:rPr>
        <w:t>ی</w:t>
      </w:r>
      <w:r w:rsidRPr="006C22A1">
        <w:rPr>
          <w:rFonts w:ascii="Nazanin" w:hint="eastAsia"/>
          <w:b w:val="0"/>
          <w:bCs w:val="0"/>
          <w:sz w:val="28"/>
          <w:szCs w:val="28"/>
          <w:rtl/>
        </w:rPr>
        <w:t>ل</w:t>
      </w:r>
      <w:r w:rsidRPr="006C22A1">
        <w:rPr>
          <w:rFonts w:ascii="Nazanin" w:hint="cs"/>
          <w:b w:val="0"/>
          <w:bCs w:val="0"/>
          <w:sz w:val="28"/>
          <w:szCs w:val="28"/>
          <w:rtl/>
        </w:rPr>
        <w:t>ی</w:t>
      </w:r>
      <w:r w:rsidRPr="006C22A1">
        <w:rPr>
          <w:rFonts w:ascii="Nazanin"/>
          <w:b w:val="0"/>
          <w:bCs w:val="0"/>
          <w:sz w:val="28"/>
          <w:szCs w:val="28"/>
          <w:rtl/>
        </w:rPr>
        <w:t xml:space="preserve"> به گنجا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مورد ن</w:t>
      </w:r>
      <w:r w:rsidRPr="006C22A1">
        <w:rPr>
          <w:rFonts w:ascii="Nazanin" w:hint="cs"/>
          <w:b w:val="0"/>
          <w:bCs w:val="0"/>
          <w:sz w:val="28"/>
          <w:szCs w:val="28"/>
          <w:rtl/>
        </w:rPr>
        <w:t>ی</w:t>
      </w:r>
      <w:r w:rsidRPr="006C22A1">
        <w:rPr>
          <w:rFonts w:ascii="Nazanin" w:hint="eastAsia"/>
          <w:b w:val="0"/>
          <w:bCs w:val="0"/>
          <w:sz w:val="28"/>
          <w:szCs w:val="28"/>
          <w:rtl/>
        </w:rPr>
        <w:t>از</w:t>
      </w:r>
      <w:r w:rsidRPr="006C22A1">
        <w:rPr>
          <w:rFonts w:ascii="Nazanin"/>
          <w:b w:val="0"/>
          <w:bCs w:val="0"/>
          <w:sz w:val="28"/>
          <w:szCs w:val="28"/>
          <w:rtl/>
        </w:rPr>
        <w:t xml:space="preserve"> 30 روز واحد</w:t>
      </w:r>
      <w:r>
        <w:rPr>
          <w:rFonts w:ascii="Nazanin" w:hint="cs"/>
          <w:b w:val="0"/>
          <w:bCs w:val="0"/>
          <w:sz w:val="28"/>
          <w:szCs w:val="28"/>
          <w:rtl/>
        </w:rPr>
        <w:t xml:space="preserve"> معادل 1500 لیتر</w:t>
      </w:r>
      <w:r w:rsidRPr="006C22A1">
        <w:rPr>
          <w:rFonts w:ascii="Nazanin"/>
          <w:b w:val="0"/>
          <w:bCs w:val="0"/>
          <w:sz w:val="28"/>
          <w:szCs w:val="28"/>
          <w:rtl/>
        </w:rPr>
        <w:t>، با سا</w:t>
      </w:r>
      <w:r w:rsidRPr="006C22A1">
        <w:rPr>
          <w:rFonts w:ascii="Nazanin" w:hint="cs"/>
          <w:b w:val="0"/>
          <w:bCs w:val="0"/>
          <w:sz w:val="28"/>
          <w:szCs w:val="28"/>
          <w:rtl/>
        </w:rPr>
        <w:t>ی</w:t>
      </w:r>
      <w:r w:rsidRPr="006C22A1">
        <w:rPr>
          <w:rFonts w:ascii="Nazanin" w:hint="eastAsia"/>
          <w:b w:val="0"/>
          <w:bCs w:val="0"/>
          <w:sz w:val="28"/>
          <w:szCs w:val="28"/>
          <w:rtl/>
        </w:rPr>
        <w:t>ر</w:t>
      </w:r>
      <w:r w:rsidRPr="006C22A1">
        <w:rPr>
          <w:rFonts w:ascii="Nazanin"/>
          <w:b w:val="0"/>
          <w:bCs w:val="0"/>
          <w:sz w:val="28"/>
          <w:szCs w:val="28"/>
          <w:rtl/>
        </w:rPr>
        <w:t xml:space="preserve"> تجه</w:t>
      </w:r>
      <w:r w:rsidRPr="006C22A1">
        <w:rPr>
          <w:rFonts w:ascii="Nazanin" w:hint="cs"/>
          <w:b w:val="0"/>
          <w:bCs w:val="0"/>
          <w:sz w:val="28"/>
          <w:szCs w:val="28"/>
          <w:rtl/>
        </w:rPr>
        <w:t>ی</w:t>
      </w:r>
      <w:r w:rsidRPr="006C22A1">
        <w:rPr>
          <w:rFonts w:ascii="Nazanin" w:hint="eastAsia"/>
          <w:b w:val="0"/>
          <w:bCs w:val="0"/>
          <w:sz w:val="28"/>
          <w:szCs w:val="28"/>
          <w:rtl/>
        </w:rPr>
        <w:t>زات</w:t>
      </w:r>
      <w:r w:rsidRPr="006C22A1">
        <w:rPr>
          <w:rFonts w:ascii="Nazanin"/>
          <w:b w:val="0"/>
          <w:bCs w:val="0"/>
          <w:sz w:val="28"/>
          <w:szCs w:val="28"/>
          <w:rtl/>
        </w:rPr>
        <w:t xml:space="preserve"> سوخت رسان</w:t>
      </w:r>
      <w:r w:rsidRPr="006C22A1">
        <w:rPr>
          <w:rFonts w:ascii="Nazanin" w:hint="cs"/>
          <w:b w:val="0"/>
          <w:bCs w:val="0"/>
          <w:sz w:val="28"/>
          <w:szCs w:val="28"/>
          <w:rtl/>
        </w:rPr>
        <w:t>ی</w:t>
      </w:r>
      <w:r w:rsidRPr="006C22A1">
        <w:rPr>
          <w:rFonts w:ascii="Nazanin"/>
          <w:b w:val="0"/>
          <w:bCs w:val="0"/>
          <w:sz w:val="28"/>
          <w:szCs w:val="28"/>
          <w:rtl/>
        </w:rPr>
        <w:t xml:space="preserve"> مانند پمپ و لوله کش</w:t>
      </w:r>
      <w:r w:rsidRPr="006C22A1">
        <w:rPr>
          <w:rFonts w:ascii="Nazanin" w:hint="cs"/>
          <w:b w:val="0"/>
          <w:bCs w:val="0"/>
          <w:sz w:val="28"/>
          <w:szCs w:val="28"/>
          <w:rtl/>
        </w:rPr>
        <w:t>ی</w:t>
      </w:r>
      <w:r w:rsidRPr="006C22A1">
        <w:rPr>
          <w:rFonts w:ascii="Nazanin"/>
          <w:b w:val="0"/>
          <w:bCs w:val="0"/>
          <w:sz w:val="28"/>
          <w:szCs w:val="28"/>
          <w:rtl/>
        </w:rPr>
        <w:t xml:space="preserve">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گردند</w:t>
      </w:r>
      <w:r w:rsidRPr="006C22A1">
        <w:rPr>
          <w:rFonts w:ascii="Nazanin"/>
          <w:b w:val="0"/>
          <w:bCs w:val="0"/>
          <w:sz w:val="28"/>
          <w:szCs w:val="28"/>
          <w:rtl/>
        </w:rPr>
        <w:t>. سوخت خود</w:t>
      </w:r>
      <w:r w:rsidRPr="006C22A1">
        <w:rPr>
          <w:rFonts w:ascii="Nazanin" w:hint="eastAsia"/>
          <w:b w:val="0"/>
          <w:bCs w:val="0"/>
          <w:sz w:val="28"/>
          <w:szCs w:val="28"/>
          <w:rtl/>
        </w:rPr>
        <w:t>روها</w:t>
      </w:r>
      <w:r w:rsidRPr="006C22A1">
        <w:rPr>
          <w:rFonts w:ascii="Nazanin" w:hint="cs"/>
          <w:b w:val="0"/>
          <w:bCs w:val="0"/>
          <w:sz w:val="28"/>
          <w:szCs w:val="28"/>
          <w:rtl/>
        </w:rPr>
        <w:t>ی</w:t>
      </w:r>
      <w:r w:rsidRPr="006C22A1">
        <w:rPr>
          <w:rFonts w:ascii="Nazanin"/>
          <w:b w:val="0"/>
          <w:bCs w:val="0"/>
          <w:sz w:val="28"/>
          <w:szCs w:val="28"/>
          <w:rtl/>
        </w:rPr>
        <w:t xml:space="preserve"> بنز</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به صـورت روزانـه از خـارج از واحـد تـأم</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مـ</w:t>
      </w:r>
      <w:r w:rsidRPr="006C22A1">
        <w:rPr>
          <w:rFonts w:ascii="Nazanin" w:hint="cs"/>
          <w:b w:val="0"/>
          <w:bCs w:val="0"/>
          <w:sz w:val="28"/>
          <w:szCs w:val="28"/>
          <w:rtl/>
        </w:rPr>
        <w:t>ی</w:t>
      </w:r>
      <w:r w:rsidRPr="006C22A1">
        <w:rPr>
          <w:rFonts w:ascii="Nazanin"/>
          <w:b w:val="0"/>
          <w:bCs w:val="0"/>
          <w:sz w:val="28"/>
          <w:szCs w:val="28"/>
          <w:rtl/>
        </w:rPr>
        <w:t xml:space="preserve"> شـود و ن</w:t>
      </w:r>
      <w:r w:rsidRPr="006C22A1">
        <w:rPr>
          <w:rFonts w:ascii="Nazanin" w:hint="cs"/>
          <w:b w:val="0"/>
          <w:bCs w:val="0"/>
          <w:sz w:val="28"/>
          <w:szCs w:val="28"/>
          <w:rtl/>
        </w:rPr>
        <w:t>ی</w:t>
      </w:r>
      <w:r w:rsidRPr="006C22A1">
        <w:rPr>
          <w:rFonts w:ascii="Nazanin" w:hint="eastAsia"/>
          <w:b w:val="0"/>
          <w:bCs w:val="0"/>
          <w:sz w:val="28"/>
          <w:szCs w:val="28"/>
          <w:rtl/>
        </w:rPr>
        <w:t>ـاز</w:t>
      </w:r>
      <w:r w:rsidRPr="006C22A1">
        <w:rPr>
          <w:rFonts w:ascii="Nazanin" w:hint="cs"/>
          <w:b w:val="0"/>
          <w:bCs w:val="0"/>
          <w:sz w:val="28"/>
          <w:szCs w:val="28"/>
          <w:rtl/>
        </w:rPr>
        <w:t>ی</w:t>
      </w:r>
      <w:r w:rsidRPr="006C22A1">
        <w:rPr>
          <w:rFonts w:ascii="Nazanin"/>
          <w:b w:val="0"/>
          <w:bCs w:val="0"/>
          <w:sz w:val="28"/>
          <w:szCs w:val="28"/>
          <w:rtl/>
        </w:rPr>
        <w:t xml:space="preserve"> بـه پـ</w:t>
      </w:r>
      <w:r w:rsidRPr="006C22A1">
        <w:rPr>
          <w:rFonts w:ascii="Nazanin" w:hint="cs"/>
          <w:b w:val="0"/>
          <w:bCs w:val="0"/>
          <w:sz w:val="28"/>
          <w:szCs w:val="28"/>
          <w:rtl/>
        </w:rPr>
        <w:t>ی</w:t>
      </w:r>
      <w:r w:rsidRPr="006C22A1">
        <w:rPr>
          <w:rFonts w:ascii="Nazanin" w:hint="eastAsia"/>
          <w:b w:val="0"/>
          <w:bCs w:val="0"/>
          <w:sz w:val="28"/>
          <w:szCs w:val="28"/>
          <w:rtl/>
        </w:rPr>
        <w:t>شب</w:t>
      </w:r>
      <w:r w:rsidRPr="006C22A1">
        <w:rPr>
          <w:rFonts w:ascii="Nazanin" w:hint="cs"/>
          <w:b w:val="0"/>
          <w:bCs w:val="0"/>
          <w:sz w:val="28"/>
          <w:szCs w:val="28"/>
          <w:rtl/>
        </w:rPr>
        <w:t>ی</w:t>
      </w:r>
      <w:r w:rsidRPr="006C22A1">
        <w:rPr>
          <w:rFonts w:ascii="Nazanin" w:hint="eastAsia"/>
          <w:b w:val="0"/>
          <w:bCs w:val="0"/>
          <w:sz w:val="28"/>
          <w:szCs w:val="28"/>
          <w:rtl/>
        </w:rPr>
        <w:t>نـ</w:t>
      </w:r>
      <w:r w:rsidRPr="006C22A1">
        <w:rPr>
          <w:rFonts w:ascii="Nazanin" w:hint="cs"/>
          <w:b w:val="0"/>
          <w:bCs w:val="0"/>
          <w:sz w:val="28"/>
          <w:szCs w:val="28"/>
          <w:rtl/>
        </w:rPr>
        <w:t>ی</w:t>
      </w:r>
      <w:r w:rsidRPr="006C22A1">
        <w:rPr>
          <w:rFonts w:ascii="Nazanin"/>
          <w:b w:val="0"/>
          <w:bCs w:val="0"/>
          <w:sz w:val="28"/>
          <w:szCs w:val="28"/>
          <w:rtl/>
        </w:rPr>
        <w:t xml:space="preserve"> و ذخ</w:t>
      </w:r>
      <w:r w:rsidRPr="006C22A1">
        <w:rPr>
          <w:rFonts w:ascii="Nazanin" w:hint="cs"/>
          <w:b w:val="0"/>
          <w:bCs w:val="0"/>
          <w:sz w:val="28"/>
          <w:szCs w:val="28"/>
          <w:rtl/>
        </w:rPr>
        <w:t>ی</w:t>
      </w:r>
      <w:r w:rsidRPr="006C22A1">
        <w:rPr>
          <w:rFonts w:ascii="Nazanin" w:hint="eastAsia"/>
          <w:b w:val="0"/>
          <w:bCs w:val="0"/>
          <w:sz w:val="28"/>
          <w:szCs w:val="28"/>
          <w:rtl/>
        </w:rPr>
        <w:t>ره</w:t>
      </w:r>
      <w:r>
        <w:rPr>
          <w:rFonts w:ascii="Nazanin" w:hint="cs"/>
          <w:b w:val="0"/>
          <w:bCs w:val="0"/>
          <w:sz w:val="28"/>
          <w:szCs w:val="28"/>
          <w:rtl/>
        </w:rPr>
        <w:t xml:space="preserve"> </w:t>
      </w:r>
      <w:r w:rsidRPr="006C22A1">
        <w:rPr>
          <w:rFonts w:ascii="Nazanin" w:hint="eastAsia"/>
          <w:b w:val="0"/>
          <w:bCs w:val="0"/>
          <w:sz w:val="28"/>
          <w:szCs w:val="28"/>
          <w:rtl/>
        </w:rPr>
        <w:t>ساز</w:t>
      </w:r>
      <w:r w:rsidRPr="006C22A1">
        <w:rPr>
          <w:rFonts w:ascii="Nazanin" w:hint="cs"/>
          <w:b w:val="0"/>
          <w:bCs w:val="0"/>
          <w:sz w:val="28"/>
          <w:szCs w:val="28"/>
          <w:rtl/>
        </w:rPr>
        <w:t>ی</w:t>
      </w:r>
      <w:r w:rsidRPr="006C22A1">
        <w:rPr>
          <w:rFonts w:ascii="Nazanin"/>
          <w:b w:val="0"/>
          <w:bCs w:val="0"/>
          <w:sz w:val="28"/>
          <w:szCs w:val="28"/>
          <w:rtl/>
        </w:rPr>
        <w:t xml:space="preserve"> نخواهد داشت. </w:t>
      </w:r>
    </w:p>
    <w:p w14:paraId="6A7096A9" w14:textId="77777777" w:rsidR="00717F9C" w:rsidRDefault="00717F9C" w:rsidP="00717F9C">
      <w:pPr>
        <w:jc w:val="both"/>
        <w:rPr>
          <w:rFonts w:ascii="Nazanin"/>
          <w:b w:val="0"/>
          <w:bCs w:val="0"/>
          <w:sz w:val="28"/>
          <w:szCs w:val="28"/>
          <w:rtl/>
        </w:rPr>
      </w:pPr>
    </w:p>
    <w:p w14:paraId="7C50B57F" w14:textId="77777777" w:rsidR="00717F9C" w:rsidRPr="00B063D0" w:rsidRDefault="00717F9C" w:rsidP="00717F9C">
      <w:pPr>
        <w:rPr>
          <w:rFonts w:ascii="Nazanin"/>
          <w:b w:val="0"/>
          <w:bCs w:val="0"/>
          <w:sz w:val="26"/>
          <w:szCs w:val="26"/>
          <w:rtl/>
        </w:rPr>
      </w:pPr>
      <w:bookmarkStart w:id="427" w:name="_Toc90115468"/>
      <w:bookmarkStart w:id="428" w:name="_Toc105833143"/>
      <w:r w:rsidRPr="00B063D0">
        <w:rPr>
          <w:rFonts w:hint="cs"/>
          <w:sz w:val="26"/>
          <w:szCs w:val="26"/>
          <w:rtl/>
        </w:rPr>
        <w:t xml:space="preserve">جدول </w:t>
      </w:r>
      <w:r w:rsidRPr="00B063D0">
        <w:rPr>
          <w:sz w:val="26"/>
          <w:szCs w:val="26"/>
          <w:rtl/>
        </w:rPr>
        <w:fldChar w:fldCharType="begin"/>
      </w:r>
      <w:r w:rsidRPr="00B063D0">
        <w:rPr>
          <w:rFonts w:hint="cs"/>
          <w:sz w:val="26"/>
          <w:szCs w:val="26"/>
          <w:rtl/>
        </w:rPr>
        <w:instrText xml:space="preserve"> </w:instrText>
      </w:r>
      <w:r w:rsidRPr="00B063D0">
        <w:rPr>
          <w:sz w:val="26"/>
          <w:szCs w:val="26"/>
        </w:rPr>
        <w:instrText>SEQ</w:instrText>
      </w:r>
      <w:r w:rsidRPr="00B063D0">
        <w:rPr>
          <w:rFonts w:hint="cs"/>
          <w:sz w:val="26"/>
          <w:szCs w:val="26"/>
          <w:rtl/>
        </w:rPr>
        <w:instrText xml:space="preserve"> جدول \* </w:instrText>
      </w:r>
      <w:r w:rsidRPr="00B063D0">
        <w:rPr>
          <w:sz w:val="26"/>
          <w:szCs w:val="26"/>
        </w:rPr>
        <w:instrText>ARABIC</w:instrText>
      </w:r>
      <w:r w:rsidRPr="00B063D0">
        <w:rPr>
          <w:rFonts w:hint="cs"/>
          <w:sz w:val="26"/>
          <w:szCs w:val="26"/>
          <w:rtl/>
        </w:rPr>
        <w:instrText xml:space="preserve"> </w:instrText>
      </w:r>
      <w:r w:rsidRPr="00B063D0">
        <w:rPr>
          <w:sz w:val="26"/>
          <w:szCs w:val="26"/>
          <w:rtl/>
        </w:rPr>
        <w:fldChar w:fldCharType="separate"/>
      </w:r>
      <w:r w:rsidR="006D65BB">
        <w:rPr>
          <w:noProof/>
          <w:sz w:val="26"/>
          <w:szCs w:val="26"/>
          <w:rtl/>
        </w:rPr>
        <w:t>36</w:t>
      </w:r>
      <w:r w:rsidRPr="00B063D0">
        <w:rPr>
          <w:sz w:val="26"/>
          <w:szCs w:val="26"/>
          <w:rtl/>
        </w:rPr>
        <w:fldChar w:fldCharType="end"/>
      </w:r>
      <w:r w:rsidRPr="00B063D0">
        <w:rPr>
          <w:rFonts w:hint="cs"/>
          <w:sz w:val="26"/>
          <w:szCs w:val="26"/>
          <w:rtl/>
        </w:rPr>
        <w:t xml:space="preserve">- </w:t>
      </w:r>
      <w:r w:rsidRPr="00B063D0">
        <w:rPr>
          <w:rFonts w:ascii="Nazanin"/>
          <w:sz w:val="26"/>
          <w:szCs w:val="26"/>
          <w:rtl/>
        </w:rPr>
        <w:t xml:space="preserve">برآورد </w:t>
      </w:r>
      <w:r w:rsidRPr="00B063D0">
        <w:rPr>
          <w:rFonts w:ascii="Nazanin" w:hint="cs"/>
          <w:sz w:val="26"/>
          <w:szCs w:val="26"/>
          <w:rtl/>
        </w:rPr>
        <w:t>سوخت</w:t>
      </w:r>
      <w:r w:rsidRPr="00B063D0">
        <w:rPr>
          <w:rFonts w:ascii="Nazanin"/>
          <w:sz w:val="26"/>
          <w:szCs w:val="26"/>
          <w:rtl/>
        </w:rPr>
        <w:t xml:space="preserve"> مصرف</w:t>
      </w:r>
      <w:r w:rsidRPr="00B063D0">
        <w:rPr>
          <w:rFonts w:ascii="Nazanin" w:hint="cs"/>
          <w:sz w:val="26"/>
          <w:szCs w:val="26"/>
          <w:rtl/>
        </w:rPr>
        <w:t>ی</w:t>
      </w:r>
      <w:r w:rsidRPr="00B063D0">
        <w:rPr>
          <w:rFonts w:ascii="Nazanin"/>
          <w:sz w:val="26"/>
          <w:szCs w:val="26"/>
          <w:rtl/>
        </w:rPr>
        <w:t xml:space="preserve"> واحد</w:t>
      </w:r>
      <w:bookmarkEnd w:id="427"/>
      <w:bookmarkEnd w:id="428"/>
    </w:p>
    <w:tbl>
      <w:tblPr>
        <w:tblpPr w:leftFromText="180" w:rightFromText="180" w:vertAnchor="text" w:tblpXSpec="center" w:tblpY="1"/>
        <w:tblOverlap w:val="never"/>
        <w:bidiVisual/>
        <w:tblW w:w="10330" w:type="dxa"/>
        <w:jc w:val="center"/>
        <w:tblLook w:val="04A0" w:firstRow="1" w:lastRow="0" w:firstColumn="1" w:lastColumn="0" w:noHBand="0" w:noVBand="1"/>
      </w:tblPr>
      <w:tblGrid>
        <w:gridCol w:w="690"/>
        <w:gridCol w:w="4120"/>
        <w:gridCol w:w="2740"/>
        <w:gridCol w:w="2780"/>
      </w:tblGrid>
      <w:tr w:rsidR="00717F9C" w:rsidRPr="00CE7529" w14:paraId="129E69C2" w14:textId="77777777" w:rsidTr="00B431F8">
        <w:trPr>
          <w:trHeight w:val="420"/>
          <w:jc w:val="center"/>
        </w:trPr>
        <w:tc>
          <w:tcPr>
            <w:tcW w:w="69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3F4FBCC0" w14:textId="77777777" w:rsidR="00717F9C" w:rsidRPr="00CE7529" w:rsidRDefault="00717F9C" w:rsidP="00B431F8">
            <w:pPr>
              <w:spacing w:line="240" w:lineRule="auto"/>
              <w:ind w:left="0" w:firstLine="0"/>
              <w:rPr>
                <w:rFonts w:ascii="Arial" w:hAnsi="Arial"/>
              </w:rPr>
            </w:pPr>
            <w:r w:rsidRPr="00CE7529">
              <w:rPr>
                <w:rFonts w:ascii="Arial" w:hAnsi="Arial" w:hint="cs"/>
                <w:rtl/>
              </w:rPr>
              <w:t>رديف</w:t>
            </w:r>
          </w:p>
        </w:tc>
        <w:tc>
          <w:tcPr>
            <w:tcW w:w="412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7108F614" w14:textId="77777777" w:rsidR="00717F9C" w:rsidRPr="00CE7529" w:rsidRDefault="00717F9C" w:rsidP="00B431F8">
            <w:pPr>
              <w:spacing w:line="240" w:lineRule="auto"/>
              <w:ind w:left="0" w:firstLine="0"/>
              <w:rPr>
                <w:rFonts w:ascii="Arial" w:hAnsi="Arial"/>
                <w:rtl/>
              </w:rPr>
            </w:pPr>
            <w:r w:rsidRPr="00CE7529">
              <w:rPr>
                <w:rFonts w:ascii="Arial" w:hAnsi="Arial" w:hint="cs"/>
                <w:rtl/>
              </w:rPr>
              <w:t>نوع مصرف</w:t>
            </w:r>
          </w:p>
        </w:tc>
        <w:tc>
          <w:tcPr>
            <w:tcW w:w="274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7FD53F6B" w14:textId="77777777" w:rsidR="00717F9C" w:rsidRPr="00CE7529" w:rsidRDefault="00717F9C" w:rsidP="00B431F8">
            <w:pPr>
              <w:spacing w:line="240" w:lineRule="auto"/>
              <w:ind w:left="0" w:firstLine="0"/>
              <w:rPr>
                <w:rFonts w:ascii="Arial" w:hAnsi="Arial"/>
                <w:rtl/>
              </w:rPr>
            </w:pPr>
            <w:r w:rsidRPr="00CE7529">
              <w:rPr>
                <w:rFonts w:ascii="Arial" w:hAnsi="Arial" w:hint="cs"/>
                <w:rtl/>
              </w:rPr>
              <w:t>ميزان مصرف روزانه</w:t>
            </w:r>
            <w:r w:rsidRPr="00CE7529">
              <w:rPr>
                <w:rFonts w:ascii="Arial" w:hAnsi="Arial" w:hint="cs"/>
                <w:rtl/>
              </w:rPr>
              <w:br/>
              <w:t>(متر مكعب)</w:t>
            </w:r>
          </w:p>
        </w:tc>
        <w:tc>
          <w:tcPr>
            <w:tcW w:w="2780" w:type="dxa"/>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32EEEA47" w14:textId="77777777" w:rsidR="00717F9C" w:rsidRPr="00CE7529" w:rsidRDefault="00717F9C" w:rsidP="00B431F8">
            <w:pPr>
              <w:spacing w:line="240" w:lineRule="auto"/>
              <w:ind w:left="0" w:firstLine="0"/>
              <w:rPr>
                <w:rFonts w:ascii="Arial" w:hAnsi="Arial"/>
                <w:rtl/>
              </w:rPr>
            </w:pPr>
            <w:r w:rsidRPr="00CE7529">
              <w:rPr>
                <w:rFonts w:ascii="Arial" w:hAnsi="Arial" w:hint="cs"/>
                <w:rtl/>
              </w:rPr>
              <w:t>ميزان مصرف سالانه</w:t>
            </w:r>
            <w:r w:rsidRPr="00CE7529">
              <w:rPr>
                <w:rFonts w:ascii="Arial" w:hAnsi="Arial" w:hint="cs"/>
                <w:rtl/>
              </w:rPr>
              <w:br/>
              <w:t>(متر مكعب)</w:t>
            </w:r>
          </w:p>
        </w:tc>
      </w:tr>
      <w:tr w:rsidR="00717F9C" w:rsidRPr="00CE7529" w14:paraId="4D4AC54D" w14:textId="77777777" w:rsidTr="00B431F8">
        <w:trPr>
          <w:trHeight w:val="450"/>
          <w:jc w:val="center"/>
        </w:trPr>
        <w:tc>
          <w:tcPr>
            <w:tcW w:w="690" w:type="dxa"/>
            <w:tcBorders>
              <w:top w:val="nil"/>
              <w:left w:val="single" w:sz="4" w:space="0" w:color="auto"/>
              <w:bottom w:val="single" w:sz="4" w:space="0" w:color="auto"/>
              <w:right w:val="single" w:sz="4" w:space="0" w:color="auto"/>
            </w:tcBorders>
            <w:shd w:val="clear" w:color="auto" w:fill="auto"/>
            <w:noWrap/>
            <w:vAlign w:val="center"/>
          </w:tcPr>
          <w:p w14:paraId="624BE149" w14:textId="77777777" w:rsidR="00717F9C" w:rsidRPr="00CE7529" w:rsidRDefault="00717F9C" w:rsidP="00B431F8">
            <w:pPr>
              <w:bidi w:val="0"/>
              <w:spacing w:line="240" w:lineRule="auto"/>
              <w:ind w:left="0" w:firstLine="0"/>
              <w:rPr>
                <w:rFonts w:ascii="Arial" w:hAnsi="Arial"/>
                <w:b w:val="0"/>
                <w:bCs w:val="0"/>
              </w:rPr>
            </w:pPr>
            <w:r>
              <w:rPr>
                <w:rFonts w:ascii="Arial" w:hAnsi="Arial"/>
                <w:b w:val="0"/>
                <w:bCs w:val="0"/>
              </w:rPr>
              <w:t>1</w:t>
            </w:r>
          </w:p>
        </w:tc>
        <w:tc>
          <w:tcPr>
            <w:tcW w:w="4120" w:type="dxa"/>
            <w:tcBorders>
              <w:top w:val="nil"/>
              <w:left w:val="single" w:sz="4" w:space="0" w:color="auto"/>
              <w:bottom w:val="single" w:sz="4" w:space="0" w:color="auto"/>
              <w:right w:val="single" w:sz="4" w:space="0" w:color="auto"/>
            </w:tcBorders>
            <w:shd w:val="clear" w:color="auto" w:fill="auto"/>
            <w:noWrap/>
            <w:vAlign w:val="center"/>
            <w:hideMark/>
          </w:tcPr>
          <w:p w14:paraId="140E9500" w14:textId="77777777" w:rsidR="00717F9C" w:rsidRPr="00CE7529" w:rsidRDefault="00717F9C" w:rsidP="00B431F8">
            <w:pPr>
              <w:spacing w:line="240" w:lineRule="auto"/>
              <w:ind w:left="0" w:firstLine="0"/>
              <w:rPr>
                <w:rFonts w:ascii="Arial" w:hAnsi="Arial"/>
                <w:b w:val="0"/>
                <w:bCs w:val="0"/>
              </w:rPr>
            </w:pPr>
            <w:r w:rsidRPr="00CE7529">
              <w:rPr>
                <w:rFonts w:ascii="Arial" w:hAnsi="Arial" w:hint="cs"/>
                <w:b w:val="0"/>
                <w:bCs w:val="0"/>
                <w:rtl/>
              </w:rPr>
              <w:t>ساختمانها</w:t>
            </w:r>
          </w:p>
        </w:tc>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0E76CE8F" w14:textId="77777777" w:rsidR="00717F9C" w:rsidRPr="00CE7529" w:rsidRDefault="00717F9C" w:rsidP="00B431F8">
            <w:pPr>
              <w:bidi w:val="0"/>
              <w:spacing w:line="240" w:lineRule="auto"/>
              <w:ind w:left="0" w:firstLine="0"/>
              <w:rPr>
                <w:rFonts w:ascii="Arial" w:hAnsi="Arial"/>
                <w:b w:val="0"/>
                <w:bCs w:val="0"/>
                <w:rtl/>
              </w:rPr>
            </w:pPr>
            <w:r w:rsidRPr="00CE7529">
              <w:rPr>
                <w:rFonts w:ascii="Arial" w:hAnsi="Arial" w:hint="cs"/>
                <w:b w:val="0"/>
                <w:bCs w:val="0"/>
              </w:rPr>
              <w:t>231.80</w:t>
            </w:r>
          </w:p>
        </w:tc>
        <w:tc>
          <w:tcPr>
            <w:tcW w:w="2780" w:type="dxa"/>
            <w:tcBorders>
              <w:top w:val="nil"/>
              <w:left w:val="single" w:sz="4" w:space="0" w:color="auto"/>
              <w:bottom w:val="single" w:sz="4" w:space="0" w:color="auto"/>
              <w:right w:val="single" w:sz="4" w:space="0" w:color="auto"/>
            </w:tcBorders>
            <w:shd w:val="clear" w:color="auto" w:fill="auto"/>
            <w:noWrap/>
            <w:vAlign w:val="center"/>
            <w:hideMark/>
          </w:tcPr>
          <w:p w14:paraId="7EDF0835" w14:textId="77777777" w:rsidR="00717F9C" w:rsidRPr="00CE7529" w:rsidRDefault="00717F9C" w:rsidP="00B431F8">
            <w:pPr>
              <w:bidi w:val="0"/>
              <w:spacing w:line="240" w:lineRule="auto"/>
              <w:ind w:left="0" w:firstLine="0"/>
              <w:rPr>
                <w:rFonts w:ascii="Arial" w:hAnsi="Arial"/>
                <w:b w:val="0"/>
                <w:bCs w:val="0"/>
              </w:rPr>
            </w:pPr>
            <w:r w:rsidRPr="00CE7529">
              <w:rPr>
                <w:rFonts w:ascii="Arial" w:hAnsi="Arial" w:hint="cs"/>
                <w:b w:val="0"/>
                <w:bCs w:val="0"/>
              </w:rPr>
              <w:t>69,540.00</w:t>
            </w:r>
          </w:p>
        </w:tc>
      </w:tr>
      <w:tr w:rsidR="00717F9C" w:rsidRPr="00CE7529" w14:paraId="48A43C70" w14:textId="77777777" w:rsidTr="00B431F8">
        <w:trPr>
          <w:trHeight w:val="420"/>
          <w:jc w:val="center"/>
        </w:trPr>
        <w:tc>
          <w:tcPr>
            <w:tcW w:w="4809" w:type="dxa"/>
            <w:gridSpan w:val="2"/>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487FF21D" w14:textId="77777777" w:rsidR="00717F9C" w:rsidRPr="00CE7529" w:rsidRDefault="00717F9C" w:rsidP="00B431F8">
            <w:pPr>
              <w:spacing w:line="240" w:lineRule="auto"/>
              <w:ind w:left="0" w:firstLine="0"/>
              <w:rPr>
                <w:rFonts w:ascii="Arial" w:hAnsi="Arial"/>
              </w:rPr>
            </w:pPr>
            <w:r w:rsidRPr="00CE7529">
              <w:rPr>
                <w:rFonts w:ascii="Arial" w:hAnsi="Arial" w:hint="cs"/>
                <w:rtl/>
              </w:rPr>
              <w:t>جمع كل:</w:t>
            </w:r>
          </w:p>
        </w:tc>
        <w:tc>
          <w:tcPr>
            <w:tcW w:w="2740" w:type="dxa"/>
            <w:tcBorders>
              <w:top w:val="nil"/>
              <w:left w:val="single" w:sz="4" w:space="0" w:color="auto"/>
              <w:bottom w:val="single" w:sz="4" w:space="0" w:color="auto"/>
              <w:right w:val="single" w:sz="4" w:space="0" w:color="auto"/>
            </w:tcBorders>
            <w:shd w:val="clear" w:color="000000" w:fill="D8E4BC"/>
            <w:noWrap/>
            <w:vAlign w:val="center"/>
            <w:hideMark/>
          </w:tcPr>
          <w:p w14:paraId="6F7825E3" w14:textId="77777777" w:rsidR="00717F9C" w:rsidRPr="00CE7529" w:rsidRDefault="00717F9C" w:rsidP="00B431F8">
            <w:pPr>
              <w:bidi w:val="0"/>
              <w:spacing w:line="240" w:lineRule="auto"/>
              <w:ind w:left="0" w:firstLine="0"/>
              <w:rPr>
                <w:rFonts w:ascii="Arial" w:hAnsi="Arial"/>
                <w:rtl/>
              </w:rPr>
            </w:pPr>
            <w:r w:rsidRPr="00CE7529">
              <w:rPr>
                <w:rFonts w:ascii="Arial" w:hAnsi="Arial" w:hint="cs"/>
              </w:rPr>
              <w:t>231.80</w:t>
            </w:r>
          </w:p>
        </w:tc>
        <w:tc>
          <w:tcPr>
            <w:tcW w:w="2780" w:type="dxa"/>
            <w:tcBorders>
              <w:top w:val="nil"/>
              <w:left w:val="single" w:sz="4" w:space="0" w:color="auto"/>
              <w:bottom w:val="single" w:sz="4" w:space="0" w:color="auto"/>
              <w:right w:val="single" w:sz="4" w:space="0" w:color="auto"/>
            </w:tcBorders>
            <w:shd w:val="clear" w:color="000000" w:fill="D8E4BC"/>
            <w:noWrap/>
            <w:vAlign w:val="center"/>
            <w:hideMark/>
          </w:tcPr>
          <w:p w14:paraId="6F52701F" w14:textId="77777777" w:rsidR="00717F9C" w:rsidRPr="00CE7529" w:rsidRDefault="00717F9C" w:rsidP="00B431F8">
            <w:pPr>
              <w:bidi w:val="0"/>
              <w:spacing w:line="240" w:lineRule="auto"/>
              <w:ind w:left="0" w:firstLine="0"/>
              <w:rPr>
                <w:rFonts w:ascii="Arial" w:hAnsi="Arial"/>
              </w:rPr>
            </w:pPr>
            <w:r w:rsidRPr="00CE7529">
              <w:rPr>
                <w:rFonts w:ascii="Arial" w:hAnsi="Arial" w:hint="cs"/>
              </w:rPr>
              <w:t>69,540.00</w:t>
            </w:r>
          </w:p>
        </w:tc>
      </w:tr>
    </w:tbl>
    <w:p w14:paraId="5FAF732C" w14:textId="77777777" w:rsidR="00717F9C" w:rsidRDefault="00717F9C" w:rsidP="00717F9C">
      <w:pPr>
        <w:rPr>
          <w:rFonts w:ascii="Nazanin"/>
          <w:b w:val="0"/>
          <w:bCs w:val="0"/>
          <w:sz w:val="28"/>
          <w:szCs w:val="28"/>
        </w:rPr>
      </w:pPr>
    </w:p>
    <w:p w14:paraId="68E23AB2" w14:textId="77777777" w:rsidR="00717F9C" w:rsidRDefault="00717F9C" w:rsidP="00717F9C">
      <w:pPr>
        <w:rPr>
          <w:rFonts w:ascii="Nazanin"/>
          <w:b w:val="0"/>
          <w:bCs w:val="0"/>
          <w:sz w:val="28"/>
          <w:szCs w:val="28"/>
        </w:rPr>
      </w:pPr>
    </w:p>
    <w:p w14:paraId="49F2A517" w14:textId="77777777" w:rsidR="00717F9C" w:rsidRDefault="00717F9C" w:rsidP="00717F9C">
      <w:pPr>
        <w:rPr>
          <w:rFonts w:ascii="Nazanin"/>
          <w:b w:val="0"/>
          <w:bCs w:val="0"/>
          <w:sz w:val="28"/>
          <w:szCs w:val="28"/>
        </w:rPr>
      </w:pPr>
    </w:p>
    <w:p w14:paraId="7CB448CE" w14:textId="77777777" w:rsidR="00717F9C" w:rsidRDefault="00717F9C" w:rsidP="00717F9C">
      <w:pPr>
        <w:rPr>
          <w:rFonts w:ascii="Nazanin"/>
          <w:b w:val="0"/>
          <w:bCs w:val="0"/>
          <w:sz w:val="28"/>
          <w:szCs w:val="28"/>
        </w:rPr>
      </w:pPr>
    </w:p>
    <w:p w14:paraId="2B5A04CB" w14:textId="77777777" w:rsidR="00717F9C" w:rsidRDefault="00717F9C" w:rsidP="00717F9C">
      <w:pPr>
        <w:rPr>
          <w:rFonts w:ascii="Nazanin"/>
          <w:b w:val="0"/>
          <w:bCs w:val="0"/>
          <w:sz w:val="28"/>
          <w:szCs w:val="28"/>
        </w:rPr>
      </w:pPr>
    </w:p>
    <w:p w14:paraId="3776A043" w14:textId="77777777" w:rsidR="00717F9C" w:rsidRPr="004233E6" w:rsidRDefault="00717F9C" w:rsidP="00EE2CA5">
      <w:pPr>
        <w:pStyle w:val="Heading2"/>
        <w:numPr>
          <w:ilvl w:val="2"/>
          <w:numId w:val="11"/>
        </w:numPr>
        <w:tabs>
          <w:tab w:val="right" w:pos="337"/>
        </w:tabs>
        <w:spacing w:before="0" w:after="0"/>
        <w:ind w:left="-293"/>
        <w:jc w:val="both"/>
        <w:rPr>
          <w:sz w:val="24"/>
          <w:szCs w:val="24"/>
          <w:rtl/>
          <w:lang w:bidi="fa-IR"/>
        </w:rPr>
      </w:pPr>
      <w:bookmarkStart w:id="429" w:name="_Toc90146930"/>
      <w:bookmarkStart w:id="430" w:name="_Toc105833082"/>
      <w:r>
        <w:rPr>
          <w:rFonts w:ascii="Times New Roman" w:hAnsi="Times New Roman" w:cs="B Nazanin" w:hint="cs"/>
          <w:i w:val="0"/>
          <w:iCs w:val="0"/>
          <w:sz w:val="22"/>
          <w:rtl/>
        </w:rPr>
        <w:t>سایر تاسیسات</w:t>
      </w:r>
      <w:bookmarkEnd w:id="429"/>
      <w:bookmarkEnd w:id="430"/>
    </w:p>
    <w:p w14:paraId="5CEEECE0"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علاوه برتأس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hint="cs"/>
          <w:b w:val="0"/>
          <w:bCs w:val="0"/>
          <w:sz w:val="28"/>
          <w:szCs w:val="28"/>
          <w:rtl/>
        </w:rPr>
        <w:t>ی</w:t>
      </w:r>
      <w:r w:rsidRPr="006C22A1">
        <w:rPr>
          <w:rFonts w:ascii="Nazanin"/>
          <w:b w:val="0"/>
          <w:bCs w:val="0"/>
          <w:sz w:val="28"/>
          <w:szCs w:val="28"/>
          <w:rtl/>
        </w:rPr>
        <w:t xml:space="preserve"> که دربخشها</w:t>
      </w:r>
      <w:r w:rsidRPr="006C22A1">
        <w:rPr>
          <w:rFonts w:ascii="Nazanin" w:hint="cs"/>
          <w:b w:val="0"/>
          <w:bCs w:val="0"/>
          <w:sz w:val="28"/>
          <w:szCs w:val="28"/>
          <w:rtl/>
        </w:rPr>
        <w:t>ی</w:t>
      </w:r>
      <w:r w:rsidRPr="006C22A1">
        <w:rPr>
          <w:rFonts w:ascii="Nazanin"/>
          <w:b w:val="0"/>
          <w:bCs w:val="0"/>
          <w:sz w:val="28"/>
          <w:szCs w:val="28"/>
          <w:rtl/>
        </w:rPr>
        <w:t xml:space="preserve"> قبل</w:t>
      </w:r>
      <w:r w:rsidRPr="006C22A1">
        <w:rPr>
          <w:rFonts w:ascii="Nazanin" w:hint="cs"/>
          <w:b w:val="0"/>
          <w:bCs w:val="0"/>
          <w:sz w:val="28"/>
          <w:szCs w:val="28"/>
          <w:rtl/>
        </w:rPr>
        <w:t>ی</w:t>
      </w:r>
      <w:r w:rsidRPr="006C22A1">
        <w:rPr>
          <w:rFonts w:ascii="Nazanin"/>
          <w:b w:val="0"/>
          <w:bCs w:val="0"/>
          <w:sz w:val="28"/>
          <w:szCs w:val="28"/>
          <w:rtl/>
        </w:rPr>
        <w:t xml:space="preserve">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گرد</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در واحدها</w:t>
      </w:r>
      <w:r w:rsidRPr="006C22A1">
        <w:rPr>
          <w:rFonts w:ascii="Nazanin" w:hint="cs"/>
          <w:b w:val="0"/>
          <w:bCs w:val="0"/>
          <w:sz w:val="28"/>
          <w:szCs w:val="28"/>
          <w:rtl/>
        </w:rPr>
        <w:t>ی</w:t>
      </w:r>
      <w:r w:rsidRPr="006C22A1">
        <w:rPr>
          <w:rFonts w:ascii="Nazanin"/>
          <w:b w:val="0"/>
          <w:bCs w:val="0"/>
          <w:sz w:val="28"/>
          <w:szCs w:val="28"/>
          <w:rtl/>
        </w:rPr>
        <w:t xml:space="preserve"> صنعت</w:t>
      </w:r>
      <w:r w:rsidRPr="006C22A1">
        <w:rPr>
          <w:rFonts w:ascii="Nazanin" w:hint="cs"/>
          <w:b w:val="0"/>
          <w:bCs w:val="0"/>
          <w:sz w:val="28"/>
          <w:szCs w:val="28"/>
          <w:rtl/>
        </w:rPr>
        <w:t>ی</w:t>
      </w:r>
      <w:r w:rsidRPr="006C22A1">
        <w:rPr>
          <w:rFonts w:ascii="Nazanin"/>
          <w:b w:val="0"/>
          <w:bCs w:val="0"/>
          <w:sz w:val="28"/>
          <w:szCs w:val="28"/>
          <w:rtl/>
        </w:rPr>
        <w:t xml:space="preserve">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جانب</w:t>
      </w:r>
      <w:r w:rsidRPr="006C22A1">
        <w:rPr>
          <w:rFonts w:ascii="Nazanin" w:hint="cs"/>
          <w:b w:val="0"/>
          <w:bCs w:val="0"/>
          <w:sz w:val="28"/>
          <w:szCs w:val="28"/>
          <w:rtl/>
        </w:rPr>
        <w:t>ی</w:t>
      </w:r>
      <w:r w:rsidRPr="006C22A1">
        <w:rPr>
          <w:rFonts w:ascii="Nazanin"/>
          <w:b w:val="0"/>
          <w:bCs w:val="0"/>
          <w:sz w:val="28"/>
          <w:szCs w:val="28"/>
          <w:rtl/>
        </w:rPr>
        <w:t xml:space="preserve"> د</w:t>
      </w:r>
      <w:r w:rsidRPr="006C22A1">
        <w:rPr>
          <w:rFonts w:ascii="Nazanin" w:hint="cs"/>
          <w:b w:val="0"/>
          <w:bCs w:val="0"/>
          <w:sz w:val="28"/>
          <w:szCs w:val="28"/>
          <w:rtl/>
        </w:rPr>
        <w:t>ی</w:t>
      </w:r>
      <w:r w:rsidRPr="006C22A1">
        <w:rPr>
          <w:rFonts w:ascii="Nazanin" w:hint="eastAsia"/>
          <w:b w:val="0"/>
          <w:bCs w:val="0"/>
          <w:sz w:val="28"/>
          <w:szCs w:val="28"/>
          <w:rtl/>
        </w:rPr>
        <w:t>گـر</w:t>
      </w:r>
      <w:r w:rsidRPr="006C22A1">
        <w:rPr>
          <w:rFonts w:ascii="Nazanin" w:hint="cs"/>
          <w:b w:val="0"/>
          <w:bCs w:val="0"/>
          <w:sz w:val="28"/>
          <w:szCs w:val="28"/>
          <w:rtl/>
        </w:rPr>
        <w:t>ی</w:t>
      </w:r>
      <w:r w:rsidRPr="006C22A1">
        <w:rPr>
          <w:rFonts w:ascii="Nazanin"/>
          <w:b w:val="0"/>
          <w:bCs w:val="0"/>
          <w:sz w:val="28"/>
          <w:szCs w:val="28"/>
          <w:rtl/>
        </w:rPr>
        <w:t xml:space="preserve"> ن</w:t>
      </w:r>
      <w:r w:rsidRPr="006C22A1">
        <w:rPr>
          <w:rFonts w:ascii="Nazanin" w:hint="cs"/>
          <w:b w:val="0"/>
          <w:bCs w:val="0"/>
          <w:sz w:val="28"/>
          <w:szCs w:val="28"/>
          <w:rtl/>
        </w:rPr>
        <w:t>ی</w:t>
      </w:r>
      <w:r w:rsidRPr="006C22A1">
        <w:rPr>
          <w:rFonts w:ascii="Nazanin" w:hint="eastAsia"/>
          <w:b w:val="0"/>
          <w:bCs w:val="0"/>
          <w:sz w:val="28"/>
          <w:szCs w:val="28"/>
          <w:rtl/>
        </w:rPr>
        <w:t>ـز</w:t>
      </w:r>
      <w:r w:rsidRPr="006C22A1">
        <w:rPr>
          <w:rFonts w:ascii="Nazanin"/>
          <w:b w:val="0"/>
          <w:bCs w:val="0"/>
          <w:sz w:val="28"/>
          <w:szCs w:val="28"/>
          <w:rtl/>
        </w:rPr>
        <w:t xml:space="preserve"> وجود دارد. در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بخش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اطفاء حر</w:t>
      </w:r>
      <w:r w:rsidRPr="006C22A1">
        <w:rPr>
          <w:rFonts w:ascii="Nazanin" w:hint="cs"/>
          <w:b w:val="0"/>
          <w:bCs w:val="0"/>
          <w:sz w:val="28"/>
          <w:szCs w:val="28"/>
          <w:rtl/>
        </w:rPr>
        <w:t>ی</w:t>
      </w:r>
      <w:r w:rsidRPr="006C22A1">
        <w:rPr>
          <w:rFonts w:ascii="Nazanin" w:hint="eastAsia"/>
          <w:b w:val="0"/>
          <w:bCs w:val="0"/>
          <w:sz w:val="28"/>
          <w:szCs w:val="28"/>
          <w:rtl/>
        </w:rPr>
        <w:t>ق،</w:t>
      </w:r>
      <w:r w:rsidRPr="006C22A1">
        <w:rPr>
          <w:rFonts w:ascii="Nazanin"/>
          <w:b w:val="0"/>
          <w:bCs w:val="0"/>
          <w:sz w:val="28"/>
          <w:szCs w:val="28"/>
          <w:rtl/>
        </w:rPr>
        <w:t xml:space="preserve">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وسرما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و... مورد بررس</w:t>
      </w:r>
      <w:r w:rsidRPr="006C22A1">
        <w:rPr>
          <w:rFonts w:ascii="Nazanin" w:hint="cs"/>
          <w:b w:val="0"/>
          <w:bCs w:val="0"/>
          <w:sz w:val="28"/>
          <w:szCs w:val="28"/>
          <w:rtl/>
        </w:rPr>
        <w:t>ی</w:t>
      </w:r>
      <w:r w:rsidRPr="006C22A1">
        <w:rPr>
          <w:rFonts w:ascii="Nazanin"/>
          <w:b w:val="0"/>
          <w:bCs w:val="0"/>
          <w:sz w:val="28"/>
          <w:szCs w:val="28"/>
          <w:rtl/>
        </w:rPr>
        <w:t xml:space="preserve"> قرار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w:t>
      </w:r>
      <w:r>
        <w:rPr>
          <w:rFonts w:ascii="Nazanin" w:hint="cs"/>
          <w:b w:val="0"/>
          <w:bCs w:val="0"/>
          <w:sz w:val="28"/>
          <w:szCs w:val="28"/>
          <w:rtl/>
        </w:rPr>
        <w:t>ی</w:t>
      </w:r>
      <w:r>
        <w:rPr>
          <w:rFonts w:ascii="Nazanin" w:hint="eastAsia"/>
          <w:b w:val="0"/>
          <w:bCs w:val="0"/>
          <w:sz w:val="28"/>
          <w:szCs w:val="28"/>
          <w:rtl/>
        </w:rPr>
        <w:t>رند</w:t>
      </w:r>
      <w:r w:rsidRPr="006C22A1">
        <w:rPr>
          <w:rFonts w:ascii="Nazanin"/>
          <w:b w:val="0"/>
          <w:bCs w:val="0"/>
          <w:sz w:val="28"/>
          <w:szCs w:val="28"/>
          <w:rtl/>
        </w:rPr>
        <w:t xml:space="preserve">. </w:t>
      </w:r>
    </w:p>
    <w:p w14:paraId="5502329A" w14:textId="77777777" w:rsidR="00717F9C" w:rsidRPr="003C5CFC" w:rsidRDefault="00717F9C" w:rsidP="00717F9C">
      <w:pPr>
        <w:jc w:val="both"/>
        <w:rPr>
          <w:rFonts w:ascii="Nazanin"/>
          <w:sz w:val="28"/>
          <w:szCs w:val="28"/>
          <w:rtl/>
        </w:rPr>
      </w:pPr>
      <w:r w:rsidRPr="003C5CFC">
        <w:rPr>
          <w:rFonts w:ascii="Nazanin" w:hint="eastAsia"/>
          <w:sz w:val="28"/>
          <w:szCs w:val="28"/>
          <w:rtl/>
        </w:rPr>
        <w:t>الف</w:t>
      </w:r>
      <w:r w:rsidRPr="003C5CFC">
        <w:rPr>
          <w:rFonts w:ascii="Nazanin"/>
          <w:sz w:val="28"/>
          <w:szCs w:val="28"/>
          <w:rtl/>
        </w:rPr>
        <w:t>) تجه</w:t>
      </w:r>
      <w:r w:rsidRPr="003C5CFC">
        <w:rPr>
          <w:rFonts w:ascii="Nazanin" w:hint="cs"/>
          <w:sz w:val="28"/>
          <w:szCs w:val="28"/>
          <w:rtl/>
        </w:rPr>
        <w:t>ی</w:t>
      </w:r>
      <w:r w:rsidRPr="003C5CFC">
        <w:rPr>
          <w:rFonts w:ascii="Nazanin" w:hint="eastAsia"/>
          <w:sz w:val="28"/>
          <w:szCs w:val="28"/>
          <w:rtl/>
        </w:rPr>
        <w:t>زات</w:t>
      </w:r>
      <w:r w:rsidRPr="003C5CFC">
        <w:rPr>
          <w:rFonts w:ascii="Nazanin"/>
          <w:sz w:val="28"/>
          <w:szCs w:val="28"/>
          <w:rtl/>
        </w:rPr>
        <w:t xml:space="preserve"> اطفاء حر</w:t>
      </w:r>
      <w:r w:rsidRPr="003C5CFC">
        <w:rPr>
          <w:rFonts w:ascii="Nazanin" w:hint="cs"/>
          <w:sz w:val="28"/>
          <w:szCs w:val="28"/>
          <w:rtl/>
        </w:rPr>
        <w:t>ی</w:t>
      </w:r>
      <w:r w:rsidRPr="003C5CFC">
        <w:rPr>
          <w:rFonts w:ascii="Nazanin" w:hint="eastAsia"/>
          <w:sz w:val="28"/>
          <w:szCs w:val="28"/>
          <w:rtl/>
        </w:rPr>
        <w:t>ق</w:t>
      </w:r>
    </w:p>
    <w:p w14:paraId="505C26FE" w14:textId="77777777" w:rsidR="00717F9C" w:rsidRPr="006C22A1" w:rsidRDefault="00717F9C" w:rsidP="00717F9C">
      <w:pPr>
        <w:jc w:val="both"/>
        <w:rPr>
          <w:rFonts w:ascii="Nazanin"/>
          <w:b w:val="0"/>
          <w:bCs w:val="0"/>
          <w:sz w:val="28"/>
          <w:szCs w:val="28"/>
          <w:rtl/>
        </w:rPr>
      </w:pPr>
      <w:r w:rsidRPr="006C22A1">
        <w:rPr>
          <w:rFonts w:ascii="Nazanin"/>
          <w:b w:val="0"/>
          <w:bCs w:val="0"/>
          <w:sz w:val="28"/>
          <w:szCs w:val="28"/>
          <w:rtl/>
        </w:rPr>
        <w:t xml:space="preserve"> به علت قابل</w:t>
      </w:r>
      <w:r w:rsidRPr="006C22A1">
        <w:rPr>
          <w:rFonts w:ascii="Nazanin" w:hint="cs"/>
          <w:b w:val="0"/>
          <w:bCs w:val="0"/>
          <w:sz w:val="28"/>
          <w:szCs w:val="28"/>
          <w:rtl/>
        </w:rPr>
        <w:t>ی</w:t>
      </w:r>
      <w:r w:rsidRPr="006C22A1">
        <w:rPr>
          <w:rFonts w:ascii="Nazanin" w:hint="eastAsia"/>
          <w:b w:val="0"/>
          <w:bCs w:val="0"/>
          <w:sz w:val="28"/>
          <w:szCs w:val="28"/>
          <w:rtl/>
        </w:rPr>
        <w:t>ت</w:t>
      </w:r>
      <w:r w:rsidRPr="006C22A1">
        <w:rPr>
          <w:rFonts w:ascii="Nazanin"/>
          <w:b w:val="0"/>
          <w:bCs w:val="0"/>
          <w:sz w:val="28"/>
          <w:szCs w:val="28"/>
          <w:rtl/>
        </w:rPr>
        <w:t xml:space="preserve"> احتراق ز</w:t>
      </w:r>
      <w:r w:rsidRPr="006C22A1">
        <w:rPr>
          <w:rFonts w:ascii="Nazanin" w:hint="cs"/>
          <w:b w:val="0"/>
          <w:bCs w:val="0"/>
          <w:sz w:val="28"/>
          <w:szCs w:val="28"/>
          <w:rtl/>
        </w:rPr>
        <w:t>ی</w:t>
      </w:r>
      <w:r w:rsidRPr="006C22A1">
        <w:rPr>
          <w:rFonts w:ascii="Nazanin" w:hint="eastAsia"/>
          <w:b w:val="0"/>
          <w:bCs w:val="0"/>
          <w:sz w:val="28"/>
          <w:szCs w:val="28"/>
          <w:rtl/>
        </w:rPr>
        <w:t>اد</w:t>
      </w:r>
      <w:r w:rsidRPr="006C22A1">
        <w:rPr>
          <w:rFonts w:ascii="Nazanin"/>
          <w:b w:val="0"/>
          <w:bCs w:val="0"/>
          <w:sz w:val="28"/>
          <w:szCs w:val="28"/>
          <w:rtl/>
        </w:rPr>
        <w:t xml:space="preserve"> مواد اول</w:t>
      </w:r>
      <w:r w:rsidRPr="006C22A1">
        <w:rPr>
          <w:rFonts w:ascii="Nazanin" w:hint="cs"/>
          <w:b w:val="0"/>
          <w:bCs w:val="0"/>
          <w:sz w:val="28"/>
          <w:szCs w:val="28"/>
          <w:rtl/>
        </w:rPr>
        <w:t>ی</w:t>
      </w:r>
      <w:r w:rsidRPr="006C22A1">
        <w:rPr>
          <w:rFonts w:ascii="Nazanin" w:hint="eastAsia"/>
          <w:b w:val="0"/>
          <w:bCs w:val="0"/>
          <w:sz w:val="28"/>
          <w:szCs w:val="28"/>
          <w:rtl/>
        </w:rPr>
        <w:t>ه</w:t>
      </w:r>
      <w:r w:rsidRPr="006C22A1">
        <w:rPr>
          <w:rFonts w:ascii="Nazanin"/>
          <w:b w:val="0"/>
          <w:bCs w:val="0"/>
          <w:sz w:val="28"/>
          <w:szCs w:val="28"/>
          <w:rtl/>
        </w:rPr>
        <w:t xml:space="preserve"> و محصولات، در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واحد لازم اسـت س</w:t>
      </w:r>
      <w:r w:rsidRPr="006C22A1">
        <w:rPr>
          <w:rFonts w:ascii="Nazanin" w:hint="cs"/>
          <w:b w:val="0"/>
          <w:bCs w:val="0"/>
          <w:sz w:val="28"/>
          <w:szCs w:val="28"/>
          <w:rtl/>
        </w:rPr>
        <w:t>ی</w:t>
      </w:r>
      <w:r w:rsidRPr="006C22A1">
        <w:rPr>
          <w:rFonts w:ascii="Nazanin" w:hint="eastAsia"/>
          <w:b w:val="0"/>
          <w:bCs w:val="0"/>
          <w:sz w:val="28"/>
          <w:szCs w:val="28"/>
          <w:rtl/>
        </w:rPr>
        <w:t>ـستم</w:t>
      </w:r>
      <w:r w:rsidRPr="006C22A1">
        <w:rPr>
          <w:rFonts w:ascii="Nazanin"/>
          <w:b w:val="0"/>
          <w:bCs w:val="0"/>
          <w:sz w:val="28"/>
          <w:szCs w:val="28"/>
          <w:rtl/>
        </w:rPr>
        <w:t xml:space="preserve"> اطفـاء حر</w:t>
      </w:r>
      <w:r w:rsidRPr="006C22A1">
        <w:rPr>
          <w:rFonts w:ascii="Nazanin" w:hint="cs"/>
          <w:b w:val="0"/>
          <w:bCs w:val="0"/>
          <w:sz w:val="28"/>
          <w:szCs w:val="28"/>
          <w:rtl/>
        </w:rPr>
        <w:t>ی</w:t>
      </w:r>
      <w:r w:rsidRPr="006C22A1">
        <w:rPr>
          <w:rFonts w:ascii="Nazanin" w:hint="eastAsia"/>
          <w:b w:val="0"/>
          <w:bCs w:val="0"/>
          <w:sz w:val="28"/>
          <w:szCs w:val="28"/>
          <w:rtl/>
        </w:rPr>
        <w:t>ـق</w:t>
      </w:r>
      <w:r w:rsidRPr="006C22A1">
        <w:rPr>
          <w:rFonts w:ascii="Nazanin"/>
          <w:b w:val="0"/>
          <w:bCs w:val="0"/>
          <w:sz w:val="28"/>
          <w:szCs w:val="28"/>
          <w:rtl/>
        </w:rPr>
        <w:t xml:space="preserve"> متمرکـز پ</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ب</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hint="cs"/>
          <w:b w:val="0"/>
          <w:bCs w:val="0"/>
          <w:sz w:val="28"/>
          <w:szCs w:val="28"/>
          <w:rtl/>
        </w:rPr>
        <w:t>ی</w:t>
      </w:r>
      <w:r w:rsidRPr="006C22A1">
        <w:rPr>
          <w:rFonts w:ascii="Nazanin"/>
          <w:b w:val="0"/>
          <w:bCs w:val="0"/>
          <w:sz w:val="28"/>
          <w:szCs w:val="28"/>
          <w:rtl/>
        </w:rPr>
        <w:t xml:space="preserve"> گردد. 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س</w:t>
      </w:r>
      <w:r w:rsidRPr="006C22A1">
        <w:rPr>
          <w:rFonts w:ascii="Nazanin" w:hint="cs"/>
          <w:b w:val="0"/>
          <w:bCs w:val="0"/>
          <w:sz w:val="28"/>
          <w:szCs w:val="28"/>
          <w:rtl/>
        </w:rPr>
        <w:t>ی</w:t>
      </w:r>
      <w:r w:rsidRPr="006C22A1">
        <w:rPr>
          <w:rFonts w:ascii="Nazanin" w:hint="eastAsia"/>
          <w:b w:val="0"/>
          <w:bCs w:val="0"/>
          <w:sz w:val="28"/>
          <w:szCs w:val="28"/>
          <w:rtl/>
        </w:rPr>
        <w:t>ستم</w:t>
      </w:r>
      <w:r w:rsidRPr="006C22A1">
        <w:rPr>
          <w:rFonts w:ascii="Nazanin"/>
          <w:b w:val="0"/>
          <w:bCs w:val="0"/>
          <w:sz w:val="28"/>
          <w:szCs w:val="28"/>
          <w:rtl/>
        </w:rPr>
        <w:t xml:space="preserve"> دارا</w:t>
      </w:r>
      <w:r w:rsidRPr="006C22A1">
        <w:rPr>
          <w:rFonts w:ascii="Nazanin" w:hint="cs"/>
          <w:b w:val="0"/>
          <w:bCs w:val="0"/>
          <w:sz w:val="28"/>
          <w:szCs w:val="28"/>
          <w:rtl/>
        </w:rPr>
        <w:t>ی</w:t>
      </w:r>
      <w:r w:rsidRPr="006C22A1">
        <w:rPr>
          <w:rFonts w:ascii="Nazanin"/>
          <w:b w:val="0"/>
          <w:bCs w:val="0"/>
          <w:sz w:val="28"/>
          <w:szCs w:val="28"/>
          <w:rtl/>
        </w:rPr>
        <w:t xml:space="preserve"> پمپها</w:t>
      </w:r>
      <w:r w:rsidRPr="006C22A1">
        <w:rPr>
          <w:rFonts w:ascii="Nazanin" w:hint="cs"/>
          <w:b w:val="0"/>
          <w:bCs w:val="0"/>
          <w:sz w:val="28"/>
          <w:szCs w:val="28"/>
          <w:rtl/>
        </w:rPr>
        <w:t>ی</w:t>
      </w:r>
      <w:r w:rsidRPr="006C22A1">
        <w:rPr>
          <w:rFonts w:ascii="Nazanin"/>
          <w:b w:val="0"/>
          <w:bCs w:val="0"/>
          <w:sz w:val="28"/>
          <w:szCs w:val="28"/>
          <w:rtl/>
        </w:rPr>
        <w:t xml:space="preserve"> قو</w:t>
      </w:r>
      <w:r w:rsidRPr="006C22A1">
        <w:rPr>
          <w:rFonts w:ascii="Nazanin" w:hint="cs"/>
          <w:b w:val="0"/>
          <w:bCs w:val="0"/>
          <w:sz w:val="28"/>
          <w:szCs w:val="28"/>
          <w:rtl/>
        </w:rPr>
        <w:t>ی</w:t>
      </w:r>
      <w:r w:rsidRPr="006C22A1">
        <w:rPr>
          <w:rFonts w:ascii="Nazanin"/>
          <w:b w:val="0"/>
          <w:bCs w:val="0"/>
          <w:sz w:val="28"/>
          <w:szCs w:val="28"/>
          <w:rtl/>
        </w:rPr>
        <w:t xml:space="preserve"> آتش نشان</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سـ</w:t>
      </w:r>
      <w:r w:rsidRPr="006C22A1">
        <w:rPr>
          <w:rFonts w:ascii="Nazanin" w:hint="cs"/>
          <w:b w:val="0"/>
          <w:bCs w:val="0"/>
          <w:sz w:val="28"/>
          <w:szCs w:val="28"/>
          <w:rtl/>
        </w:rPr>
        <w:t>ی</w:t>
      </w:r>
      <w:r w:rsidRPr="006C22A1">
        <w:rPr>
          <w:rFonts w:ascii="Nazanin" w:hint="eastAsia"/>
          <w:b w:val="0"/>
          <w:bCs w:val="0"/>
          <w:sz w:val="28"/>
          <w:szCs w:val="28"/>
          <w:rtl/>
        </w:rPr>
        <w:t>کل</w:t>
      </w:r>
      <w:r w:rsidRPr="006C22A1">
        <w:rPr>
          <w:rFonts w:ascii="Nazanin"/>
          <w:b w:val="0"/>
          <w:bCs w:val="0"/>
          <w:sz w:val="28"/>
          <w:szCs w:val="28"/>
          <w:rtl/>
        </w:rPr>
        <w:t xml:space="preserve"> چرخـش</w:t>
      </w:r>
      <w:r w:rsidRPr="006C22A1">
        <w:rPr>
          <w:rFonts w:ascii="Nazanin" w:hint="cs"/>
          <w:b w:val="0"/>
          <w:bCs w:val="0"/>
          <w:sz w:val="28"/>
          <w:szCs w:val="28"/>
          <w:rtl/>
        </w:rPr>
        <w:t>ی</w:t>
      </w:r>
      <w:r w:rsidRPr="006C22A1">
        <w:rPr>
          <w:rFonts w:ascii="Nazanin"/>
          <w:b w:val="0"/>
          <w:bCs w:val="0"/>
          <w:sz w:val="28"/>
          <w:szCs w:val="28"/>
          <w:rtl/>
        </w:rPr>
        <w:t xml:space="preserve"> آب، س</w:t>
      </w:r>
      <w:r w:rsidRPr="006C22A1">
        <w:rPr>
          <w:rFonts w:ascii="Nazanin" w:hint="cs"/>
          <w:b w:val="0"/>
          <w:bCs w:val="0"/>
          <w:sz w:val="28"/>
          <w:szCs w:val="28"/>
          <w:rtl/>
        </w:rPr>
        <w:t>ی</w:t>
      </w:r>
      <w:r w:rsidRPr="006C22A1">
        <w:rPr>
          <w:rFonts w:ascii="Nazanin" w:hint="eastAsia"/>
          <w:b w:val="0"/>
          <w:bCs w:val="0"/>
          <w:sz w:val="28"/>
          <w:szCs w:val="28"/>
          <w:rtl/>
        </w:rPr>
        <w:t>ـستم</w:t>
      </w:r>
      <w:r w:rsidRPr="006C22A1">
        <w:rPr>
          <w:rFonts w:ascii="Nazanin"/>
          <w:b w:val="0"/>
          <w:bCs w:val="0"/>
          <w:sz w:val="28"/>
          <w:szCs w:val="28"/>
          <w:rtl/>
        </w:rPr>
        <w:t xml:space="preserve"> اعـلام خطـر و نازلها</w:t>
      </w:r>
      <w:r w:rsidRPr="006C22A1">
        <w:rPr>
          <w:rFonts w:ascii="Nazanin" w:hint="cs"/>
          <w:b w:val="0"/>
          <w:bCs w:val="0"/>
          <w:sz w:val="28"/>
          <w:szCs w:val="28"/>
          <w:rtl/>
        </w:rPr>
        <w:t>ی</w:t>
      </w:r>
      <w:r w:rsidRPr="006C22A1">
        <w:rPr>
          <w:rFonts w:ascii="Nazanin"/>
          <w:b w:val="0"/>
          <w:bCs w:val="0"/>
          <w:sz w:val="28"/>
          <w:szCs w:val="28"/>
          <w:rtl/>
        </w:rPr>
        <w:t xml:space="preserve"> مخصوص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باشد</w:t>
      </w:r>
      <w:r w:rsidRPr="006C22A1">
        <w:rPr>
          <w:rFonts w:ascii="Nazanin"/>
          <w:b w:val="0"/>
          <w:bCs w:val="0"/>
          <w:sz w:val="28"/>
          <w:szCs w:val="28"/>
          <w:rtl/>
        </w:rPr>
        <w:t xml:space="preserve"> که در صورت بروز حر</w:t>
      </w:r>
      <w:r w:rsidRPr="006C22A1">
        <w:rPr>
          <w:rFonts w:ascii="Nazanin" w:hint="cs"/>
          <w:b w:val="0"/>
          <w:bCs w:val="0"/>
          <w:sz w:val="28"/>
          <w:szCs w:val="28"/>
          <w:rtl/>
        </w:rPr>
        <w:t>ی</w:t>
      </w:r>
      <w:r w:rsidRPr="006C22A1">
        <w:rPr>
          <w:rFonts w:ascii="Nazanin" w:hint="eastAsia"/>
          <w:b w:val="0"/>
          <w:bCs w:val="0"/>
          <w:sz w:val="28"/>
          <w:szCs w:val="28"/>
          <w:rtl/>
        </w:rPr>
        <w:t>ق</w:t>
      </w:r>
      <w:r w:rsidRPr="006C22A1">
        <w:rPr>
          <w:rFonts w:ascii="Nazanin"/>
          <w:b w:val="0"/>
          <w:bCs w:val="0"/>
          <w:sz w:val="28"/>
          <w:szCs w:val="28"/>
          <w:rtl/>
        </w:rPr>
        <w:t xml:space="preserve"> به طور خودکـار عمـل کـرد</w:t>
      </w:r>
      <w:r w:rsidRPr="006C22A1">
        <w:rPr>
          <w:rFonts w:ascii="Nazanin" w:hint="eastAsia"/>
          <w:b w:val="0"/>
          <w:bCs w:val="0"/>
          <w:sz w:val="28"/>
          <w:szCs w:val="28"/>
          <w:rtl/>
        </w:rPr>
        <w:t>ه</w:t>
      </w:r>
      <w:r w:rsidRPr="006C22A1">
        <w:rPr>
          <w:rFonts w:ascii="Nazanin"/>
          <w:b w:val="0"/>
          <w:bCs w:val="0"/>
          <w:sz w:val="28"/>
          <w:szCs w:val="28"/>
          <w:rtl/>
        </w:rPr>
        <w:t xml:space="preserve"> و اقـدام بـه اطفـاء حر</w:t>
      </w:r>
      <w:r w:rsidRPr="006C22A1">
        <w:rPr>
          <w:rFonts w:ascii="Nazanin" w:hint="cs"/>
          <w:b w:val="0"/>
          <w:bCs w:val="0"/>
          <w:sz w:val="28"/>
          <w:szCs w:val="28"/>
          <w:rtl/>
        </w:rPr>
        <w:t>ی</w:t>
      </w:r>
      <w:r w:rsidRPr="006C22A1">
        <w:rPr>
          <w:rFonts w:ascii="Nazanin" w:hint="eastAsia"/>
          <w:b w:val="0"/>
          <w:bCs w:val="0"/>
          <w:sz w:val="28"/>
          <w:szCs w:val="28"/>
          <w:rtl/>
        </w:rPr>
        <w:t>ـق</w:t>
      </w:r>
      <w:r w:rsidRPr="006C22A1">
        <w:rPr>
          <w:rFonts w:ascii="Nazanin"/>
          <w:b w:val="0"/>
          <w:bCs w:val="0"/>
          <w:sz w:val="28"/>
          <w:szCs w:val="28"/>
          <w:rtl/>
        </w:rPr>
        <w:t xml:space="preserve">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نما</w:t>
      </w:r>
      <w:r>
        <w:rPr>
          <w:rFonts w:ascii="Nazanin" w:hint="cs"/>
          <w:b w:val="0"/>
          <w:bCs w:val="0"/>
          <w:sz w:val="28"/>
          <w:szCs w:val="28"/>
          <w:rtl/>
        </w:rPr>
        <w:t>ی</w:t>
      </w:r>
      <w:r>
        <w:rPr>
          <w:rFonts w:ascii="Nazanin" w:hint="eastAsia"/>
          <w:b w:val="0"/>
          <w:bCs w:val="0"/>
          <w:sz w:val="28"/>
          <w:szCs w:val="28"/>
          <w:rtl/>
        </w:rPr>
        <w:t>د</w:t>
      </w:r>
      <w:r w:rsidRPr="006C22A1">
        <w:rPr>
          <w:rFonts w:ascii="Nazanin"/>
          <w:b w:val="0"/>
          <w:bCs w:val="0"/>
          <w:sz w:val="28"/>
          <w:szCs w:val="28"/>
          <w:rtl/>
        </w:rPr>
        <w:t>. علاوه برآن در ساختمانها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رفاه</w:t>
      </w:r>
      <w:r w:rsidRPr="006C22A1">
        <w:rPr>
          <w:rFonts w:ascii="Nazanin" w:hint="cs"/>
          <w:b w:val="0"/>
          <w:bCs w:val="0"/>
          <w:sz w:val="28"/>
          <w:szCs w:val="28"/>
          <w:rtl/>
        </w:rPr>
        <w:t>ی</w:t>
      </w:r>
      <w:r w:rsidRPr="006C22A1">
        <w:rPr>
          <w:rFonts w:ascii="Nazanin"/>
          <w:b w:val="0"/>
          <w:bCs w:val="0"/>
          <w:sz w:val="28"/>
          <w:szCs w:val="28"/>
          <w:rtl/>
        </w:rPr>
        <w:t xml:space="preserve"> و خـدمات</w:t>
      </w:r>
      <w:r w:rsidRPr="006C22A1">
        <w:rPr>
          <w:rFonts w:ascii="Nazanin" w:hint="cs"/>
          <w:b w:val="0"/>
          <w:bCs w:val="0"/>
          <w:sz w:val="28"/>
          <w:szCs w:val="28"/>
          <w:rtl/>
        </w:rPr>
        <w:t>ی</w:t>
      </w:r>
      <w:r w:rsidRPr="006C22A1">
        <w:rPr>
          <w:rFonts w:ascii="Nazanin"/>
          <w:b w:val="0"/>
          <w:bCs w:val="0"/>
          <w:sz w:val="28"/>
          <w:szCs w:val="28"/>
          <w:rtl/>
        </w:rPr>
        <w:t xml:space="preserve"> از کپـسولها</w:t>
      </w:r>
      <w:r w:rsidRPr="006C22A1">
        <w:rPr>
          <w:rFonts w:ascii="Nazanin" w:hint="cs"/>
          <w:b w:val="0"/>
          <w:bCs w:val="0"/>
          <w:sz w:val="28"/>
          <w:szCs w:val="28"/>
          <w:rtl/>
        </w:rPr>
        <w:t>ی</w:t>
      </w:r>
      <w:r w:rsidRPr="006C22A1">
        <w:rPr>
          <w:rFonts w:ascii="Nazanin"/>
          <w:b w:val="0"/>
          <w:bCs w:val="0"/>
          <w:sz w:val="28"/>
          <w:szCs w:val="28"/>
          <w:rtl/>
        </w:rPr>
        <w:t xml:space="preserve"> آتـش نـشان</w:t>
      </w:r>
      <w:r w:rsidRPr="006C22A1">
        <w:rPr>
          <w:rFonts w:ascii="Nazanin" w:hint="cs"/>
          <w:b w:val="0"/>
          <w:bCs w:val="0"/>
          <w:sz w:val="28"/>
          <w:szCs w:val="28"/>
          <w:rtl/>
        </w:rPr>
        <w:t>ی</w:t>
      </w:r>
      <w:r w:rsidRPr="006C22A1">
        <w:rPr>
          <w:rFonts w:ascii="Nazanin"/>
          <w:b w:val="0"/>
          <w:bCs w:val="0"/>
          <w:sz w:val="28"/>
          <w:szCs w:val="28"/>
          <w:rtl/>
        </w:rPr>
        <w:t xml:space="preserve"> بـه تعـداد کـاف</w:t>
      </w:r>
      <w:r w:rsidRPr="006C22A1">
        <w:rPr>
          <w:rFonts w:ascii="Nazanin" w:hint="cs"/>
          <w:b w:val="0"/>
          <w:bCs w:val="0"/>
          <w:sz w:val="28"/>
          <w:szCs w:val="28"/>
          <w:rtl/>
        </w:rPr>
        <w:t>ی</w:t>
      </w:r>
      <w:r w:rsidRPr="006C22A1">
        <w:rPr>
          <w:rFonts w:ascii="Nazanin"/>
          <w:b w:val="0"/>
          <w:bCs w:val="0"/>
          <w:sz w:val="28"/>
          <w:szCs w:val="28"/>
          <w:rtl/>
        </w:rPr>
        <w:t xml:space="preserve"> استفاده </w:t>
      </w:r>
      <w:r>
        <w:rPr>
          <w:rFonts w:ascii="Nazanin"/>
          <w:b w:val="0"/>
          <w:bCs w:val="0"/>
          <w:sz w:val="28"/>
          <w:szCs w:val="28"/>
          <w:rtl/>
        </w:rPr>
        <w:t>م</w:t>
      </w:r>
      <w:r>
        <w:rPr>
          <w:rFonts w:ascii="Nazanin" w:hint="cs"/>
          <w:b w:val="0"/>
          <w:bCs w:val="0"/>
          <w:sz w:val="28"/>
          <w:szCs w:val="28"/>
          <w:rtl/>
        </w:rPr>
        <w:t>ی‌</w:t>
      </w:r>
      <w:r>
        <w:rPr>
          <w:rFonts w:ascii="Nazanin" w:hint="eastAsia"/>
          <w:b w:val="0"/>
          <w:bCs w:val="0"/>
          <w:sz w:val="28"/>
          <w:szCs w:val="28"/>
          <w:rtl/>
        </w:rPr>
        <w:t>گردد</w:t>
      </w:r>
      <w:r w:rsidRPr="006C22A1">
        <w:rPr>
          <w:rFonts w:ascii="Nazanin"/>
          <w:b w:val="0"/>
          <w:bCs w:val="0"/>
          <w:sz w:val="28"/>
          <w:szCs w:val="28"/>
          <w:rtl/>
        </w:rPr>
        <w:t>.</w:t>
      </w:r>
    </w:p>
    <w:p w14:paraId="7A50D16F" w14:textId="77777777" w:rsidR="00717F9C" w:rsidRPr="003C5CFC" w:rsidRDefault="00717F9C" w:rsidP="00717F9C">
      <w:pPr>
        <w:jc w:val="both"/>
        <w:rPr>
          <w:rFonts w:ascii="Nazanin"/>
          <w:sz w:val="28"/>
          <w:szCs w:val="28"/>
          <w:rtl/>
        </w:rPr>
      </w:pPr>
      <w:r w:rsidRPr="003C5CFC">
        <w:rPr>
          <w:rFonts w:ascii="Nazanin"/>
          <w:sz w:val="28"/>
          <w:szCs w:val="28"/>
          <w:rtl/>
        </w:rPr>
        <w:t xml:space="preserve"> ب) تأس</w:t>
      </w:r>
      <w:r w:rsidRPr="003C5CFC">
        <w:rPr>
          <w:rFonts w:ascii="Nazanin" w:hint="cs"/>
          <w:sz w:val="28"/>
          <w:szCs w:val="28"/>
          <w:rtl/>
        </w:rPr>
        <w:t>ی</w:t>
      </w:r>
      <w:r w:rsidRPr="003C5CFC">
        <w:rPr>
          <w:rFonts w:ascii="Nazanin" w:hint="eastAsia"/>
          <w:sz w:val="28"/>
          <w:szCs w:val="28"/>
          <w:rtl/>
        </w:rPr>
        <w:t>سات</w:t>
      </w:r>
      <w:r w:rsidRPr="003C5CFC">
        <w:rPr>
          <w:rFonts w:ascii="Nazanin"/>
          <w:sz w:val="28"/>
          <w:szCs w:val="28"/>
          <w:rtl/>
        </w:rPr>
        <w:t xml:space="preserve"> گرما</w:t>
      </w:r>
      <w:r w:rsidRPr="003C5CFC">
        <w:rPr>
          <w:rFonts w:ascii="Nazanin" w:hint="cs"/>
          <w:sz w:val="28"/>
          <w:szCs w:val="28"/>
          <w:rtl/>
        </w:rPr>
        <w:t>ی</w:t>
      </w:r>
      <w:r w:rsidRPr="003C5CFC">
        <w:rPr>
          <w:rFonts w:ascii="Nazanin" w:hint="eastAsia"/>
          <w:sz w:val="28"/>
          <w:szCs w:val="28"/>
          <w:rtl/>
        </w:rPr>
        <w:t>ش</w:t>
      </w:r>
      <w:r w:rsidRPr="003C5CFC">
        <w:rPr>
          <w:rFonts w:ascii="Nazanin"/>
          <w:sz w:val="28"/>
          <w:szCs w:val="28"/>
          <w:rtl/>
        </w:rPr>
        <w:t xml:space="preserve"> و سرما</w:t>
      </w:r>
      <w:r w:rsidRPr="003C5CFC">
        <w:rPr>
          <w:rFonts w:ascii="Nazanin" w:hint="cs"/>
          <w:sz w:val="28"/>
          <w:szCs w:val="28"/>
          <w:rtl/>
        </w:rPr>
        <w:t>ی</w:t>
      </w:r>
      <w:r w:rsidRPr="003C5CFC">
        <w:rPr>
          <w:rFonts w:ascii="Nazanin" w:hint="eastAsia"/>
          <w:sz w:val="28"/>
          <w:szCs w:val="28"/>
          <w:rtl/>
        </w:rPr>
        <w:t>ش</w:t>
      </w:r>
    </w:p>
    <w:p w14:paraId="097F9680" w14:textId="77777777" w:rsidR="00717F9C" w:rsidRDefault="00717F9C" w:rsidP="00717F9C">
      <w:pPr>
        <w:jc w:val="both"/>
        <w:rPr>
          <w:rFonts w:ascii="Nazanin"/>
          <w:b w:val="0"/>
          <w:bCs w:val="0"/>
          <w:sz w:val="28"/>
          <w:szCs w:val="28"/>
          <w:rtl/>
        </w:rPr>
      </w:pPr>
      <w:r w:rsidRPr="006C22A1">
        <w:rPr>
          <w:rFonts w:ascii="Nazanin"/>
          <w:b w:val="0"/>
          <w:bCs w:val="0"/>
          <w:sz w:val="28"/>
          <w:szCs w:val="28"/>
          <w:rtl/>
        </w:rPr>
        <w:t xml:space="preserve"> به منظورگرما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سالن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از بخار</w:t>
      </w:r>
      <w:r w:rsidRPr="006C22A1">
        <w:rPr>
          <w:rFonts w:ascii="Nazanin" w:hint="cs"/>
          <w:b w:val="0"/>
          <w:bCs w:val="0"/>
          <w:sz w:val="28"/>
          <w:szCs w:val="28"/>
          <w:rtl/>
        </w:rPr>
        <w:t>ی</w:t>
      </w:r>
      <w:r w:rsidRPr="006C22A1">
        <w:rPr>
          <w:rFonts w:ascii="Nazanin"/>
          <w:b w:val="0"/>
          <w:bCs w:val="0"/>
          <w:sz w:val="28"/>
          <w:szCs w:val="28"/>
          <w:rtl/>
        </w:rPr>
        <w:t xml:space="preserve"> صنعت</w:t>
      </w:r>
      <w:r w:rsidRPr="006C22A1">
        <w:rPr>
          <w:rFonts w:ascii="Nazanin" w:hint="cs"/>
          <w:b w:val="0"/>
          <w:bCs w:val="0"/>
          <w:sz w:val="28"/>
          <w:szCs w:val="28"/>
          <w:rtl/>
        </w:rPr>
        <w:t>ی</w:t>
      </w:r>
      <w:r w:rsidRPr="006C22A1">
        <w:rPr>
          <w:rFonts w:ascii="Nazanin"/>
          <w:b w:val="0"/>
          <w:bCs w:val="0"/>
          <w:sz w:val="28"/>
          <w:szCs w:val="28"/>
          <w:rtl/>
        </w:rPr>
        <w:t xml:space="preserve"> به تعداد </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دستگاه به ازا</w:t>
      </w:r>
      <w:r w:rsidRPr="006C22A1">
        <w:rPr>
          <w:rFonts w:ascii="Nazanin" w:hint="cs"/>
          <w:b w:val="0"/>
          <w:bCs w:val="0"/>
          <w:sz w:val="28"/>
          <w:szCs w:val="28"/>
          <w:rtl/>
        </w:rPr>
        <w:t>ی</w:t>
      </w:r>
      <w:r w:rsidRPr="006C22A1">
        <w:rPr>
          <w:rFonts w:ascii="Nazanin"/>
          <w:b w:val="0"/>
          <w:bCs w:val="0"/>
          <w:sz w:val="28"/>
          <w:szCs w:val="28"/>
          <w:rtl/>
        </w:rPr>
        <w:t xml:space="preserve"> هر 270 مترمربع ز</w:t>
      </w:r>
      <w:r w:rsidRPr="006C22A1">
        <w:rPr>
          <w:rFonts w:ascii="Nazanin" w:hint="cs"/>
          <w:b w:val="0"/>
          <w:bCs w:val="0"/>
          <w:sz w:val="28"/>
          <w:szCs w:val="28"/>
          <w:rtl/>
        </w:rPr>
        <w:t>ی</w:t>
      </w:r>
      <w:r w:rsidRPr="006C22A1">
        <w:rPr>
          <w:rFonts w:ascii="Nazanin" w:hint="eastAsia"/>
          <w:b w:val="0"/>
          <w:bCs w:val="0"/>
          <w:sz w:val="28"/>
          <w:szCs w:val="28"/>
          <w:rtl/>
        </w:rPr>
        <w:t>ربنا</w:t>
      </w:r>
      <w:r w:rsidRPr="006C22A1">
        <w:rPr>
          <w:rFonts w:ascii="Nazanin"/>
          <w:b w:val="0"/>
          <w:bCs w:val="0"/>
          <w:sz w:val="28"/>
          <w:szCs w:val="28"/>
          <w:rtl/>
        </w:rPr>
        <w:t xml:space="preserve"> استفاده م</w:t>
      </w:r>
      <w:r w:rsidRPr="006C22A1">
        <w:rPr>
          <w:rFonts w:ascii="Nazanin" w:hint="cs"/>
          <w:b w:val="0"/>
          <w:bCs w:val="0"/>
          <w:sz w:val="28"/>
          <w:szCs w:val="28"/>
          <w:rtl/>
        </w:rPr>
        <w:t>ی</w:t>
      </w:r>
      <w:r w:rsidRPr="006C22A1">
        <w:rPr>
          <w:rFonts w:ascii="Nazanin" w:hint="eastAsia"/>
          <w:b w:val="0"/>
          <w:bCs w:val="0"/>
          <w:sz w:val="28"/>
          <w:szCs w:val="28"/>
          <w:rtl/>
        </w:rPr>
        <w:t>شود</w:t>
      </w:r>
      <w:r w:rsidRPr="006C22A1">
        <w:rPr>
          <w:rFonts w:ascii="Nazanin"/>
          <w:b w:val="0"/>
          <w:bCs w:val="0"/>
          <w:sz w:val="28"/>
          <w:szCs w:val="28"/>
          <w:rtl/>
        </w:rPr>
        <w:t>.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جهت گرما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ساختمانها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hint="eastAsia"/>
          <w:b w:val="0"/>
          <w:bCs w:val="0"/>
          <w:sz w:val="28"/>
          <w:szCs w:val="28"/>
          <w:rtl/>
        </w:rPr>
        <w:t>،</w:t>
      </w:r>
      <w:r w:rsidRPr="006C22A1">
        <w:rPr>
          <w:rFonts w:ascii="Nazanin"/>
          <w:b w:val="0"/>
          <w:bCs w:val="0"/>
          <w:sz w:val="28"/>
          <w:szCs w:val="28"/>
          <w:rtl/>
        </w:rPr>
        <w:t xml:space="preserve"> رفاه</w:t>
      </w:r>
      <w:r w:rsidRPr="006C22A1">
        <w:rPr>
          <w:rFonts w:ascii="Nazanin" w:hint="cs"/>
          <w:b w:val="0"/>
          <w:bCs w:val="0"/>
          <w:sz w:val="28"/>
          <w:szCs w:val="28"/>
          <w:rtl/>
        </w:rPr>
        <w:t>ی</w:t>
      </w:r>
      <w:r w:rsidRPr="006C22A1">
        <w:rPr>
          <w:rFonts w:ascii="Nazanin"/>
          <w:b w:val="0"/>
          <w:bCs w:val="0"/>
          <w:sz w:val="28"/>
          <w:szCs w:val="28"/>
          <w:rtl/>
        </w:rPr>
        <w:t xml:space="preserve"> وخـدمات</w:t>
      </w:r>
      <w:r w:rsidRPr="006C22A1">
        <w:rPr>
          <w:rFonts w:ascii="Nazanin" w:hint="cs"/>
          <w:b w:val="0"/>
          <w:bCs w:val="0"/>
          <w:sz w:val="28"/>
          <w:szCs w:val="28"/>
          <w:rtl/>
        </w:rPr>
        <w:t>ی</w:t>
      </w:r>
      <w:r w:rsidRPr="006C22A1">
        <w:rPr>
          <w:rFonts w:ascii="Nazanin"/>
          <w:b w:val="0"/>
          <w:bCs w:val="0"/>
          <w:sz w:val="28"/>
          <w:szCs w:val="28"/>
          <w:rtl/>
        </w:rPr>
        <w:t xml:space="preserve"> و آزما</w:t>
      </w:r>
      <w:r w:rsidRPr="006C22A1">
        <w:rPr>
          <w:rFonts w:ascii="Nazanin" w:hint="cs"/>
          <w:b w:val="0"/>
          <w:bCs w:val="0"/>
          <w:sz w:val="28"/>
          <w:szCs w:val="28"/>
          <w:rtl/>
        </w:rPr>
        <w:t>ی</w:t>
      </w:r>
      <w:r w:rsidRPr="006C22A1">
        <w:rPr>
          <w:rFonts w:ascii="Nazanin" w:hint="eastAsia"/>
          <w:b w:val="0"/>
          <w:bCs w:val="0"/>
          <w:sz w:val="28"/>
          <w:szCs w:val="28"/>
          <w:rtl/>
        </w:rPr>
        <w:t>ـشگا</w:t>
      </w:r>
      <w:r>
        <w:rPr>
          <w:rFonts w:ascii="Nazanin" w:hint="eastAsia"/>
          <w:b w:val="0"/>
          <w:bCs w:val="0"/>
          <w:sz w:val="28"/>
          <w:szCs w:val="28"/>
          <w:rtl/>
        </w:rPr>
        <w:t xml:space="preserve">ه ها </w:t>
      </w:r>
      <w:r w:rsidRPr="006C22A1">
        <w:rPr>
          <w:rFonts w:ascii="Nazanin"/>
          <w:b w:val="0"/>
          <w:bCs w:val="0"/>
          <w:sz w:val="28"/>
          <w:szCs w:val="28"/>
          <w:rtl/>
        </w:rPr>
        <w:t>از س</w:t>
      </w:r>
      <w:r w:rsidRPr="006C22A1">
        <w:rPr>
          <w:rFonts w:ascii="Nazanin" w:hint="cs"/>
          <w:b w:val="0"/>
          <w:bCs w:val="0"/>
          <w:sz w:val="28"/>
          <w:szCs w:val="28"/>
          <w:rtl/>
        </w:rPr>
        <w:t>ی</w:t>
      </w:r>
      <w:r w:rsidRPr="006C22A1">
        <w:rPr>
          <w:rFonts w:ascii="Nazanin" w:hint="eastAsia"/>
          <w:b w:val="0"/>
          <w:bCs w:val="0"/>
          <w:sz w:val="28"/>
          <w:szCs w:val="28"/>
          <w:rtl/>
        </w:rPr>
        <w:t>ـستم</w:t>
      </w:r>
      <w:r w:rsidRPr="006C22A1">
        <w:rPr>
          <w:rFonts w:ascii="Nazanin"/>
          <w:b w:val="0"/>
          <w:bCs w:val="0"/>
          <w:sz w:val="28"/>
          <w:szCs w:val="28"/>
          <w:rtl/>
        </w:rPr>
        <w:t xml:space="preserve"> گرمـا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مرکز</w:t>
      </w:r>
      <w:r w:rsidRPr="006C22A1">
        <w:rPr>
          <w:rFonts w:ascii="Nazanin" w:hint="cs"/>
          <w:b w:val="0"/>
          <w:bCs w:val="0"/>
          <w:sz w:val="28"/>
          <w:szCs w:val="28"/>
          <w:rtl/>
        </w:rPr>
        <w:t>ی</w:t>
      </w:r>
      <w:r w:rsidRPr="006C22A1">
        <w:rPr>
          <w:rFonts w:ascii="Nazanin"/>
          <w:b w:val="0"/>
          <w:bCs w:val="0"/>
          <w:sz w:val="28"/>
          <w:szCs w:val="28"/>
          <w:rtl/>
        </w:rPr>
        <w:t xml:space="preserve"> (شوفاژ) استفاده م</w:t>
      </w:r>
      <w:r w:rsidRPr="006C22A1">
        <w:rPr>
          <w:rFonts w:ascii="Nazanin" w:hint="cs"/>
          <w:b w:val="0"/>
          <w:bCs w:val="0"/>
          <w:sz w:val="28"/>
          <w:szCs w:val="28"/>
          <w:rtl/>
        </w:rPr>
        <w:t>ی</w:t>
      </w:r>
      <w:r w:rsidRPr="006C22A1">
        <w:rPr>
          <w:rFonts w:ascii="Nazanin" w:hint="eastAsia"/>
          <w:b w:val="0"/>
          <w:bCs w:val="0"/>
          <w:sz w:val="28"/>
          <w:szCs w:val="28"/>
          <w:rtl/>
        </w:rPr>
        <w:t>شود</w:t>
      </w:r>
      <w:r w:rsidRPr="006C22A1">
        <w:rPr>
          <w:rFonts w:ascii="Nazanin"/>
          <w:b w:val="0"/>
          <w:bCs w:val="0"/>
          <w:sz w:val="28"/>
          <w:szCs w:val="28"/>
          <w:rtl/>
        </w:rPr>
        <w:t>. همچن</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جهت سرما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سالن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به ازا</w:t>
      </w:r>
      <w:r w:rsidRPr="006C22A1">
        <w:rPr>
          <w:rFonts w:ascii="Nazanin" w:hint="cs"/>
          <w:b w:val="0"/>
          <w:bCs w:val="0"/>
          <w:sz w:val="28"/>
          <w:szCs w:val="28"/>
          <w:rtl/>
        </w:rPr>
        <w:t>ی</w:t>
      </w:r>
      <w:r w:rsidRPr="006C22A1">
        <w:rPr>
          <w:rFonts w:ascii="Nazanin"/>
          <w:b w:val="0"/>
          <w:bCs w:val="0"/>
          <w:sz w:val="28"/>
          <w:szCs w:val="28"/>
          <w:rtl/>
        </w:rPr>
        <w:t xml:space="preserve"> </w:t>
      </w:r>
      <w:r w:rsidRPr="006C22A1">
        <w:rPr>
          <w:rFonts w:ascii="Nazanin" w:hint="eastAsia"/>
          <w:b w:val="0"/>
          <w:bCs w:val="0"/>
          <w:sz w:val="28"/>
          <w:szCs w:val="28"/>
          <w:rtl/>
        </w:rPr>
        <w:t>هر</w:t>
      </w:r>
      <w:r w:rsidRPr="006C22A1">
        <w:rPr>
          <w:rFonts w:ascii="Nazanin"/>
          <w:b w:val="0"/>
          <w:bCs w:val="0"/>
          <w:sz w:val="28"/>
          <w:szCs w:val="28"/>
          <w:rtl/>
        </w:rPr>
        <w:t>200 مترمربـع ز</w:t>
      </w:r>
      <w:r w:rsidRPr="006C22A1">
        <w:rPr>
          <w:rFonts w:ascii="Nazanin" w:hint="cs"/>
          <w:b w:val="0"/>
          <w:bCs w:val="0"/>
          <w:sz w:val="28"/>
          <w:szCs w:val="28"/>
          <w:rtl/>
        </w:rPr>
        <w:t>ی</w:t>
      </w:r>
      <w:r w:rsidRPr="006C22A1">
        <w:rPr>
          <w:rFonts w:ascii="Nazanin" w:hint="eastAsia"/>
          <w:b w:val="0"/>
          <w:bCs w:val="0"/>
          <w:sz w:val="28"/>
          <w:szCs w:val="28"/>
          <w:rtl/>
        </w:rPr>
        <w:t>ربنـا</w:t>
      </w:r>
      <w:r w:rsidRPr="006C22A1">
        <w:rPr>
          <w:rFonts w:ascii="Nazanin"/>
          <w:b w:val="0"/>
          <w:bCs w:val="0"/>
          <w:sz w:val="28"/>
          <w:szCs w:val="28"/>
          <w:rtl/>
        </w:rPr>
        <w:t xml:space="preserve"> </w:t>
      </w:r>
      <w:r w:rsidRPr="006C22A1">
        <w:rPr>
          <w:rFonts w:ascii="Nazanin" w:hint="cs"/>
          <w:b w:val="0"/>
          <w:bCs w:val="0"/>
          <w:sz w:val="28"/>
          <w:szCs w:val="28"/>
          <w:rtl/>
        </w:rPr>
        <w:t>ی</w:t>
      </w:r>
      <w:r w:rsidRPr="006C22A1">
        <w:rPr>
          <w:rFonts w:ascii="Nazanin" w:hint="eastAsia"/>
          <w:b w:val="0"/>
          <w:bCs w:val="0"/>
          <w:sz w:val="28"/>
          <w:szCs w:val="28"/>
          <w:rtl/>
        </w:rPr>
        <w:t>ـک</w:t>
      </w:r>
      <w:r w:rsidRPr="006C22A1">
        <w:rPr>
          <w:rFonts w:ascii="Nazanin"/>
          <w:b w:val="0"/>
          <w:bCs w:val="0"/>
          <w:sz w:val="28"/>
          <w:szCs w:val="28"/>
          <w:rtl/>
        </w:rPr>
        <w:t xml:space="preserve"> دستگاه کولر </w:t>
      </w:r>
      <w:r w:rsidRPr="006C22A1">
        <w:rPr>
          <w:rFonts w:ascii="Nazanin"/>
          <w:b w:val="0"/>
          <w:bCs w:val="0"/>
          <w:sz w:val="28"/>
          <w:szCs w:val="28"/>
          <w:rtl/>
        </w:rPr>
        <w:lastRenderedPageBreak/>
        <w:t>آب</w:t>
      </w:r>
      <w:r w:rsidRPr="006C22A1">
        <w:rPr>
          <w:rFonts w:ascii="Nazanin" w:hint="cs"/>
          <w:b w:val="0"/>
          <w:bCs w:val="0"/>
          <w:sz w:val="28"/>
          <w:szCs w:val="28"/>
          <w:rtl/>
        </w:rPr>
        <w:t>ی</w:t>
      </w:r>
      <w:r w:rsidRPr="006C22A1">
        <w:rPr>
          <w:rFonts w:ascii="Nazanin"/>
          <w:b w:val="0"/>
          <w:bCs w:val="0"/>
          <w:sz w:val="28"/>
          <w:szCs w:val="28"/>
          <w:rtl/>
        </w:rPr>
        <w:t xml:space="preserve"> شش هزار و برا</w:t>
      </w:r>
      <w:r w:rsidRPr="006C22A1">
        <w:rPr>
          <w:rFonts w:ascii="Nazanin" w:hint="cs"/>
          <w:b w:val="0"/>
          <w:bCs w:val="0"/>
          <w:sz w:val="28"/>
          <w:szCs w:val="28"/>
          <w:rtl/>
        </w:rPr>
        <w:t>ی</w:t>
      </w:r>
      <w:r w:rsidRPr="006C22A1">
        <w:rPr>
          <w:rFonts w:ascii="Nazanin"/>
          <w:b w:val="0"/>
          <w:bCs w:val="0"/>
          <w:sz w:val="28"/>
          <w:szCs w:val="28"/>
          <w:rtl/>
        </w:rPr>
        <w:t xml:space="preserve"> سرما</w:t>
      </w:r>
      <w:r w:rsidRPr="006C22A1">
        <w:rPr>
          <w:rFonts w:ascii="Nazanin" w:hint="cs"/>
          <w:b w:val="0"/>
          <w:bCs w:val="0"/>
          <w:sz w:val="28"/>
          <w:szCs w:val="28"/>
          <w:rtl/>
        </w:rPr>
        <w:t>ی</w:t>
      </w:r>
      <w:r w:rsidRPr="006C22A1">
        <w:rPr>
          <w:rFonts w:ascii="Nazanin" w:hint="eastAsia"/>
          <w:b w:val="0"/>
          <w:bCs w:val="0"/>
          <w:sz w:val="28"/>
          <w:szCs w:val="28"/>
          <w:rtl/>
        </w:rPr>
        <w:t>ش</w:t>
      </w:r>
      <w:r w:rsidRPr="006C22A1">
        <w:rPr>
          <w:rFonts w:ascii="Nazanin"/>
          <w:b w:val="0"/>
          <w:bCs w:val="0"/>
          <w:sz w:val="28"/>
          <w:szCs w:val="28"/>
          <w:rtl/>
        </w:rPr>
        <w:t xml:space="preserve"> سـاختمانها</w:t>
      </w:r>
      <w:r w:rsidRPr="006C22A1">
        <w:rPr>
          <w:rFonts w:ascii="Nazanin" w:hint="cs"/>
          <w:b w:val="0"/>
          <w:bCs w:val="0"/>
          <w:sz w:val="28"/>
          <w:szCs w:val="28"/>
          <w:rtl/>
        </w:rPr>
        <w:t>ی</w:t>
      </w:r>
      <w:r w:rsidRPr="006C22A1">
        <w:rPr>
          <w:rFonts w:ascii="Nazanin"/>
          <w:b w:val="0"/>
          <w:bCs w:val="0"/>
          <w:sz w:val="28"/>
          <w:szCs w:val="28"/>
          <w:rtl/>
        </w:rPr>
        <w:t xml:space="preserve"> ادار</w:t>
      </w:r>
      <w:r w:rsidRPr="006C22A1">
        <w:rPr>
          <w:rFonts w:ascii="Nazanin" w:hint="cs"/>
          <w:b w:val="0"/>
          <w:bCs w:val="0"/>
          <w:sz w:val="28"/>
          <w:szCs w:val="28"/>
          <w:rtl/>
        </w:rPr>
        <w:t>ی</w:t>
      </w:r>
      <w:r w:rsidRPr="006C22A1">
        <w:rPr>
          <w:rFonts w:ascii="Nazanin"/>
          <w:b w:val="0"/>
          <w:bCs w:val="0"/>
          <w:sz w:val="28"/>
          <w:szCs w:val="28"/>
          <w:rtl/>
        </w:rPr>
        <w:t xml:space="preserve"> ، رفـاه</w:t>
      </w:r>
      <w:r w:rsidRPr="006C22A1">
        <w:rPr>
          <w:rFonts w:ascii="Nazanin" w:hint="cs"/>
          <w:b w:val="0"/>
          <w:bCs w:val="0"/>
          <w:sz w:val="28"/>
          <w:szCs w:val="28"/>
          <w:rtl/>
        </w:rPr>
        <w:t>ی</w:t>
      </w:r>
      <w:r w:rsidRPr="006C22A1">
        <w:rPr>
          <w:rFonts w:ascii="Nazanin"/>
          <w:b w:val="0"/>
          <w:bCs w:val="0"/>
          <w:sz w:val="28"/>
          <w:szCs w:val="28"/>
          <w:rtl/>
        </w:rPr>
        <w:t xml:space="preserve"> و خـدمات</w:t>
      </w:r>
      <w:r w:rsidRPr="006C22A1">
        <w:rPr>
          <w:rFonts w:ascii="Nazanin" w:hint="cs"/>
          <w:b w:val="0"/>
          <w:bCs w:val="0"/>
          <w:sz w:val="28"/>
          <w:szCs w:val="28"/>
          <w:rtl/>
        </w:rPr>
        <w:t>ی</w:t>
      </w:r>
      <w:r w:rsidRPr="006C22A1">
        <w:rPr>
          <w:rFonts w:ascii="Nazanin"/>
          <w:b w:val="0"/>
          <w:bCs w:val="0"/>
          <w:sz w:val="28"/>
          <w:szCs w:val="28"/>
          <w:rtl/>
        </w:rPr>
        <w:t xml:space="preserve"> ن</w:t>
      </w:r>
      <w:r w:rsidRPr="006C22A1">
        <w:rPr>
          <w:rFonts w:ascii="Nazanin" w:hint="cs"/>
          <w:b w:val="0"/>
          <w:bCs w:val="0"/>
          <w:sz w:val="28"/>
          <w:szCs w:val="28"/>
          <w:rtl/>
        </w:rPr>
        <w:t>ی</w:t>
      </w:r>
      <w:r w:rsidRPr="006C22A1">
        <w:rPr>
          <w:rFonts w:ascii="Nazanin" w:hint="eastAsia"/>
          <w:b w:val="0"/>
          <w:bCs w:val="0"/>
          <w:sz w:val="28"/>
          <w:szCs w:val="28"/>
          <w:rtl/>
        </w:rPr>
        <w:t>ـز</w:t>
      </w:r>
      <w:r w:rsidRPr="006C22A1">
        <w:rPr>
          <w:rFonts w:ascii="Nazanin"/>
          <w:b w:val="0"/>
          <w:bCs w:val="0"/>
          <w:sz w:val="28"/>
          <w:szCs w:val="28"/>
          <w:rtl/>
        </w:rPr>
        <w:t xml:space="preserve"> بـه ازا</w:t>
      </w:r>
      <w:r w:rsidRPr="006C22A1">
        <w:rPr>
          <w:rFonts w:ascii="Nazanin" w:hint="cs"/>
          <w:b w:val="0"/>
          <w:bCs w:val="0"/>
          <w:sz w:val="28"/>
          <w:szCs w:val="28"/>
          <w:rtl/>
        </w:rPr>
        <w:t>ی</w:t>
      </w:r>
      <w:r w:rsidRPr="006C22A1">
        <w:rPr>
          <w:rFonts w:ascii="Nazanin"/>
          <w:b w:val="0"/>
          <w:bCs w:val="0"/>
          <w:sz w:val="28"/>
          <w:szCs w:val="28"/>
          <w:rtl/>
        </w:rPr>
        <w:t xml:space="preserve"> هـر 100 مترمربع ز</w:t>
      </w:r>
      <w:r w:rsidRPr="006C22A1">
        <w:rPr>
          <w:rFonts w:ascii="Nazanin" w:hint="cs"/>
          <w:b w:val="0"/>
          <w:bCs w:val="0"/>
          <w:sz w:val="28"/>
          <w:szCs w:val="28"/>
          <w:rtl/>
        </w:rPr>
        <w:t>ی</w:t>
      </w:r>
      <w:r w:rsidRPr="006C22A1">
        <w:rPr>
          <w:rFonts w:ascii="Nazanin" w:hint="eastAsia"/>
          <w:b w:val="0"/>
          <w:bCs w:val="0"/>
          <w:sz w:val="28"/>
          <w:szCs w:val="28"/>
          <w:rtl/>
        </w:rPr>
        <w:t>ربنا</w:t>
      </w:r>
      <w:r w:rsidRPr="006C22A1">
        <w:rPr>
          <w:rFonts w:ascii="Nazanin"/>
          <w:b w:val="0"/>
          <w:bCs w:val="0"/>
          <w:sz w:val="28"/>
          <w:szCs w:val="28"/>
          <w:rtl/>
        </w:rPr>
        <w:t xml:space="preserve"> </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دستگاه کولر آب</w:t>
      </w:r>
      <w:r w:rsidRPr="006C22A1">
        <w:rPr>
          <w:rFonts w:ascii="Nazanin" w:hint="cs"/>
          <w:b w:val="0"/>
          <w:bCs w:val="0"/>
          <w:sz w:val="28"/>
          <w:szCs w:val="28"/>
          <w:rtl/>
        </w:rPr>
        <w:t>ی</w:t>
      </w:r>
      <w:r w:rsidRPr="006C22A1">
        <w:rPr>
          <w:rFonts w:ascii="Nazanin"/>
          <w:b w:val="0"/>
          <w:bCs w:val="0"/>
          <w:sz w:val="28"/>
          <w:szCs w:val="28"/>
          <w:rtl/>
        </w:rPr>
        <w:t xml:space="preserve"> چهار هزار در نظرگرفته م</w:t>
      </w:r>
      <w:r w:rsidRPr="006C22A1">
        <w:rPr>
          <w:rFonts w:ascii="Nazanin" w:hint="cs"/>
          <w:b w:val="0"/>
          <w:bCs w:val="0"/>
          <w:sz w:val="28"/>
          <w:szCs w:val="28"/>
          <w:rtl/>
        </w:rPr>
        <w:t>ی</w:t>
      </w:r>
      <w:r w:rsidRPr="006C22A1">
        <w:rPr>
          <w:rFonts w:ascii="Nazanin"/>
          <w:b w:val="0"/>
          <w:bCs w:val="0"/>
          <w:sz w:val="28"/>
          <w:szCs w:val="28"/>
          <w:rtl/>
        </w:rPr>
        <w:t xml:space="preserve"> شود. به منظور تهو</w:t>
      </w:r>
      <w:r w:rsidRPr="006C22A1">
        <w:rPr>
          <w:rFonts w:ascii="Nazanin" w:hint="cs"/>
          <w:b w:val="0"/>
          <w:bCs w:val="0"/>
          <w:sz w:val="28"/>
          <w:szCs w:val="28"/>
          <w:rtl/>
        </w:rPr>
        <w:t>ی</w:t>
      </w:r>
      <w:r w:rsidRPr="006C22A1">
        <w:rPr>
          <w:rFonts w:ascii="Nazanin" w:hint="eastAsia"/>
          <w:b w:val="0"/>
          <w:bCs w:val="0"/>
          <w:sz w:val="28"/>
          <w:szCs w:val="28"/>
          <w:rtl/>
        </w:rPr>
        <w:t>ه</w:t>
      </w:r>
      <w:r w:rsidRPr="006C22A1">
        <w:rPr>
          <w:rFonts w:ascii="Nazanin"/>
          <w:b w:val="0"/>
          <w:bCs w:val="0"/>
          <w:sz w:val="28"/>
          <w:szCs w:val="28"/>
          <w:rtl/>
        </w:rPr>
        <w:t xml:space="preserve"> سالن تول</w:t>
      </w:r>
      <w:r w:rsidRPr="006C22A1">
        <w:rPr>
          <w:rFonts w:ascii="Nazanin" w:hint="cs"/>
          <w:b w:val="0"/>
          <w:bCs w:val="0"/>
          <w:sz w:val="28"/>
          <w:szCs w:val="28"/>
          <w:rtl/>
        </w:rPr>
        <w:t>ی</w:t>
      </w:r>
      <w:r w:rsidRPr="006C22A1">
        <w:rPr>
          <w:rFonts w:ascii="Nazanin" w:hint="eastAsia"/>
          <w:b w:val="0"/>
          <w:bCs w:val="0"/>
          <w:sz w:val="28"/>
          <w:szCs w:val="28"/>
          <w:rtl/>
        </w:rPr>
        <w:t>د</w:t>
      </w:r>
      <w:r w:rsidRPr="006C22A1">
        <w:rPr>
          <w:rFonts w:ascii="Nazanin"/>
          <w:b w:val="0"/>
          <w:bCs w:val="0"/>
          <w:sz w:val="28"/>
          <w:szCs w:val="28"/>
          <w:rtl/>
        </w:rPr>
        <w:t xml:space="preserve"> ن</w:t>
      </w:r>
      <w:r w:rsidRPr="006C22A1">
        <w:rPr>
          <w:rFonts w:ascii="Nazanin" w:hint="cs"/>
          <w:b w:val="0"/>
          <w:bCs w:val="0"/>
          <w:sz w:val="28"/>
          <w:szCs w:val="28"/>
          <w:rtl/>
        </w:rPr>
        <w:t>ی</w:t>
      </w:r>
      <w:r w:rsidRPr="006C22A1">
        <w:rPr>
          <w:rFonts w:ascii="Nazanin" w:hint="eastAsia"/>
          <w:b w:val="0"/>
          <w:bCs w:val="0"/>
          <w:sz w:val="28"/>
          <w:szCs w:val="28"/>
          <w:rtl/>
        </w:rPr>
        <w:t>ز</w:t>
      </w:r>
      <w:r w:rsidRPr="006C22A1">
        <w:rPr>
          <w:rFonts w:ascii="Nazanin"/>
          <w:b w:val="0"/>
          <w:bCs w:val="0"/>
          <w:sz w:val="28"/>
          <w:szCs w:val="28"/>
          <w:rtl/>
        </w:rPr>
        <w:t xml:space="preserve"> به ازا</w:t>
      </w:r>
      <w:r w:rsidRPr="006C22A1">
        <w:rPr>
          <w:rFonts w:ascii="Nazanin" w:hint="cs"/>
          <w:b w:val="0"/>
          <w:bCs w:val="0"/>
          <w:sz w:val="28"/>
          <w:szCs w:val="28"/>
          <w:rtl/>
        </w:rPr>
        <w:t>ی</w:t>
      </w:r>
      <w:r w:rsidRPr="006C22A1">
        <w:rPr>
          <w:rFonts w:ascii="Nazanin"/>
          <w:b w:val="0"/>
          <w:bCs w:val="0"/>
          <w:sz w:val="28"/>
          <w:szCs w:val="28"/>
          <w:rtl/>
        </w:rPr>
        <w:t xml:space="preserve"> هر150 مترمربع </w:t>
      </w:r>
      <w:r w:rsidRPr="006C22A1">
        <w:rPr>
          <w:rFonts w:ascii="Nazanin" w:hint="cs"/>
          <w:b w:val="0"/>
          <w:bCs w:val="0"/>
          <w:sz w:val="28"/>
          <w:szCs w:val="28"/>
          <w:rtl/>
        </w:rPr>
        <w:t>ی</w:t>
      </w:r>
      <w:r w:rsidRPr="006C22A1">
        <w:rPr>
          <w:rFonts w:ascii="Nazanin" w:hint="eastAsia"/>
          <w:b w:val="0"/>
          <w:bCs w:val="0"/>
          <w:sz w:val="28"/>
          <w:szCs w:val="28"/>
          <w:rtl/>
        </w:rPr>
        <w:t>ک</w:t>
      </w:r>
      <w:r w:rsidRPr="006C22A1">
        <w:rPr>
          <w:rFonts w:ascii="Nazanin"/>
          <w:b w:val="0"/>
          <w:bCs w:val="0"/>
          <w:sz w:val="28"/>
          <w:szCs w:val="28"/>
          <w:rtl/>
        </w:rPr>
        <w:t xml:space="preserve"> دستگاه تهو</w:t>
      </w:r>
      <w:r w:rsidRPr="006C22A1">
        <w:rPr>
          <w:rFonts w:ascii="Nazanin" w:hint="cs"/>
          <w:b w:val="0"/>
          <w:bCs w:val="0"/>
          <w:sz w:val="28"/>
          <w:szCs w:val="28"/>
          <w:rtl/>
        </w:rPr>
        <w:t>ی</w:t>
      </w:r>
      <w:r w:rsidRPr="006C22A1">
        <w:rPr>
          <w:rFonts w:ascii="Nazanin" w:hint="eastAsia"/>
          <w:b w:val="0"/>
          <w:bCs w:val="0"/>
          <w:sz w:val="28"/>
          <w:szCs w:val="28"/>
          <w:rtl/>
        </w:rPr>
        <w:t>ه</w:t>
      </w:r>
      <w:r w:rsidRPr="006C22A1">
        <w:rPr>
          <w:rFonts w:ascii="Nazanin"/>
          <w:b w:val="0"/>
          <w:bCs w:val="0"/>
          <w:sz w:val="28"/>
          <w:szCs w:val="28"/>
          <w:rtl/>
        </w:rPr>
        <w:t xml:space="preserve"> </w:t>
      </w:r>
      <w:r w:rsidRPr="006C22A1">
        <w:rPr>
          <w:rFonts w:ascii="Nazanin" w:hint="eastAsia"/>
          <w:b w:val="0"/>
          <w:bCs w:val="0"/>
          <w:sz w:val="28"/>
          <w:szCs w:val="28"/>
          <w:rtl/>
        </w:rPr>
        <w:t>در</w:t>
      </w:r>
      <w:r w:rsidRPr="006C22A1">
        <w:rPr>
          <w:rFonts w:ascii="Nazanin"/>
          <w:b w:val="0"/>
          <w:bCs w:val="0"/>
          <w:sz w:val="28"/>
          <w:szCs w:val="28"/>
          <w:rtl/>
        </w:rPr>
        <w:t xml:space="preserve"> نظرگرفته م</w:t>
      </w:r>
      <w:r w:rsidRPr="006C22A1">
        <w:rPr>
          <w:rFonts w:ascii="Nazanin" w:hint="cs"/>
          <w:b w:val="0"/>
          <w:bCs w:val="0"/>
          <w:sz w:val="28"/>
          <w:szCs w:val="28"/>
          <w:rtl/>
        </w:rPr>
        <w:t>ی</w:t>
      </w:r>
      <w:r w:rsidRPr="006C22A1">
        <w:rPr>
          <w:rFonts w:ascii="Nazanin" w:hint="eastAsia"/>
          <w:b w:val="0"/>
          <w:bCs w:val="0"/>
          <w:sz w:val="28"/>
          <w:szCs w:val="28"/>
          <w:rtl/>
        </w:rPr>
        <w:t>شود</w:t>
      </w:r>
      <w:r w:rsidRPr="006C22A1">
        <w:rPr>
          <w:rFonts w:ascii="Nazanin"/>
          <w:b w:val="0"/>
          <w:bCs w:val="0"/>
          <w:sz w:val="28"/>
          <w:szCs w:val="28"/>
          <w:rtl/>
        </w:rPr>
        <w:t>. بنابرا</w:t>
      </w:r>
      <w:r w:rsidRPr="006C22A1">
        <w:rPr>
          <w:rFonts w:ascii="Nazanin" w:hint="cs"/>
          <w:b w:val="0"/>
          <w:bCs w:val="0"/>
          <w:sz w:val="28"/>
          <w:szCs w:val="28"/>
          <w:rtl/>
        </w:rPr>
        <w:t>ی</w:t>
      </w:r>
      <w:r w:rsidRPr="006C22A1">
        <w:rPr>
          <w:rFonts w:ascii="Nazanin" w:hint="eastAsia"/>
          <w:b w:val="0"/>
          <w:bCs w:val="0"/>
          <w:sz w:val="28"/>
          <w:szCs w:val="28"/>
          <w:rtl/>
        </w:rPr>
        <w:t>ن</w:t>
      </w:r>
      <w:r w:rsidRPr="006C22A1">
        <w:rPr>
          <w:rFonts w:ascii="Nazanin"/>
          <w:b w:val="0"/>
          <w:bCs w:val="0"/>
          <w:sz w:val="28"/>
          <w:szCs w:val="28"/>
          <w:rtl/>
        </w:rPr>
        <w:t xml:space="preserve"> جمع تأس</w:t>
      </w:r>
      <w:r w:rsidRPr="006C22A1">
        <w:rPr>
          <w:rFonts w:ascii="Nazanin" w:hint="cs"/>
          <w:b w:val="0"/>
          <w:bCs w:val="0"/>
          <w:sz w:val="28"/>
          <w:szCs w:val="28"/>
          <w:rtl/>
        </w:rPr>
        <w:t>ی</w:t>
      </w:r>
      <w:r w:rsidRPr="006C22A1">
        <w:rPr>
          <w:rFonts w:ascii="Nazanin" w:hint="eastAsia"/>
          <w:b w:val="0"/>
          <w:bCs w:val="0"/>
          <w:sz w:val="28"/>
          <w:szCs w:val="28"/>
          <w:rtl/>
        </w:rPr>
        <w:t>سات</w:t>
      </w:r>
      <w:r w:rsidRPr="006C22A1">
        <w:rPr>
          <w:rFonts w:ascii="Nazanin"/>
          <w:b w:val="0"/>
          <w:bCs w:val="0"/>
          <w:sz w:val="28"/>
          <w:szCs w:val="28"/>
          <w:rtl/>
        </w:rPr>
        <w:t xml:space="preserve"> فوق مطابق جـدول </w:t>
      </w:r>
      <w:r>
        <w:rPr>
          <w:rFonts w:ascii="Nazanin" w:hint="cs"/>
          <w:b w:val="0"/>
          <w:bCs w:val="0"/>
          <w:sz w:val="28"/>
          <w:szCs w:val="28"/>
          <w:rtl/>
        </w:rPr>
        <w:t>زیر</w:t>
      </w:r>
      <w:r w:rsidRPr="006C22A1">
        <w:rPr>
          <w:rFonts w:ascii="Nazanin"/>
          <w:b w:val="0"/>
          <w:bCs w:val="0"/>
          <w:sz w:val="28"/>
          <w:szCs w:val="28"/>
          <w:rtl/>
        </w:rPr>
        <w:t xml:space="preserve"> م</w:t>
      </w:r>
      <w:r w:rsidRPr="006C22A1">
        <w:rPr>
          <w:rFonts w:ascii="Nazanin" w:hint="cs"/>
          <w:b w:val="0"/>
          <w:bCs w:val="0"/>
          <w:sz w:val="28"/>
          <w:szCs w:val="28"/>
          <w:rtl/>
        </w:rPr>
        <w:t>ی</w:t>
      </w:r>
      <w:r w:rsidRPr="006C22A1">
        <w:rPr>
          <w:rFonts w:ascii="Nazanin" w:hint="eastAsia"/>
          <w:b w:val="0"/>
          <w:bCs w:val="0"/>
          <w:sz w:val="28"/>
          <w:szCs w:val="28"/>
          <w:rtl/>
        </w:rPr>
        <w:t>باشد</w:t>
      </w:r>
      <w:r w:rsidRPr="006C22A1">
        <w:rPr>
          <w:rFonts w:ascii="Nazanin"/>
          <w:b w:val="0"/>
          <w:bCs w:val="0"/>
          <w:sz w:val="28"/>
          <w:szCs w:val="28"/>
          <w:rtl/>
        </w:rPr>
        <w:t xml:space="preserve"> .</w:t>
      </w:r>
    </w:p>
    <w:p w14:paraId="00CAA440" w14:textId="77777777" w:rsidR="00717F9C" w:rsidRPr="00FE40E0" w:rsidRDefault="00717F9C" w:rsidP="00717F9C">
      <w:pPr>
        <w:rPr>
          <w:rFonts w:ascii="B Nazanin" w:hAnsi="B Nazanin"/>
          <w:noProof/>
          <w:sz w:val="26"/>
          <w:szCs w:val="26"/>
          <w:rtl/>
        </w:rPr>
      </w:pPr>
      <w:bookmarkStart w:id="431" w:name="_Toc90814171"/>
      <w:bookmarkStart w:id="432" w:name="_Toc105833144"/>
      <w:r w:rsidRPr="00FE40E0">
        <w:rPr>
          <w:rFonts w:ascii="B Nazanin" w:hAnsi="B Nazanin" w:hint="cs"/>
          <w:noProof/>
          <w:sz w:val="26"/>
          <w:szCs w:val="26"/>
          <w:rtl/>
        </w:rPr>
        <w:t xml:space="preserve">جدول </w:t>
      </w:r>
      <w:r w:rsidRPr="00FE40E0">
        <w:rPr>
          <w:rFonts w:ascii="B Nazanin" w:hAnsi="B Nazanin"/>
          <w:noProof/>
          <w:sz w:val="26"/>
          <w:szCs w:val="26"/>
          <w:rtl/>
        </w:rPr>
        <w:fldChar w:fldCharType="begin"/>
      </w:r>
      <w:r w:rsidRPr="00FE40E0">
        <w:rPr>
          <w:rFonts w:ascii="B Nazanin" w:hAnsi="B Nazanin" w:hint="cs"/>
          <w:noProof/>
          <w:sz w:val="26"/>
          <w:szCs w:val="26"/>
          <w:rtl/>
        </w:rPr>
        <w:instrText xml:space="preserve"> </w:instrText>
      </w:r>
      <w:r w:rsidRPr="00FE40E0">
        <w:rPr>
          <w:rFonts w:ascii="B Nazanin" w:hAnsi="B Nazanin"/>
          <w:noProof/>
          <w:sz w:val="26"/>
          <w:szCs w:val="26"/>
        </w:rPr>
        <w:instrText>SEQ</w:instrText>
      </w:r>
      <w:r w:rsidRPr="00FE40E0">
        <w:rPr>
          <w:rFonts w:ascii="B Nazanin" w:hAnsi="B Nazanin" w:hint="cs"/>
          <w:noProof/>
          <w:sz w:val="26"/>
          <w:szCs w:val="26"/>
          <w:rtl/>
        </w:rPr>
        <w:instrText xml:space="preserve"> جدول \* </w:instrText>
      </w:r>
      <w:r w:rsidRPr="00FE40E0">
        <w:rPr>
          <w:rFonts w:ascii="B Nazanin" w:hAnsi="B Nazanin"/>
          <w:noProof/>
          <w:sz w:val="26"/>
          <w:szCs w:val="26"/>
        </w:rPr>
        <w:instrText>ARABIC</w:instrText>
      </w:r>
      <w:r w:rsidRPr="00FE40E0">
        <w:rPr>
          <w:rFonts w:ascii="B Nazanin" w:hAnsi="B Nazanin" w:hint="cs"/>
          <w:noProof/>
          <w:sz w:val="26"/>
          <w:szCs w:val="26"/>
          <w:rtl/>
        </w:rPr>
        <w:instrText xml:space="preserve"> </w:instrText>
      </w:r>
      <w:r w:rsidRPr="00FE40E0">
        <w:rPr>
          <w:rFonts w:ascii="B Nazanin" w:hAnsi="B Nazanin"/>
          <w:noProof/>
          <w:sz w:val="26"/>
          <w:szCs w:val="26"/>
          <w:rtl/>
        </w:rPr>
        <w:fldChar w:fldCharType="separate"/>
      </w:r>
      <w:r w:rsidR="006D65BB">
        <w:rPr>
          <w:rFonts w:ascii="B Nazanin" w:hAnsi="B Nazanin"/>
          <w:noProof/>
          <w:sz w:val="26"/>
          <w:szCs w:val="26"/>
          <w:rtl/>
        </w:rPr>
        <w:t>37</w:t>
      </w:r>
      <w:r w:rsidRPr="00FE40E0">
        <w:rPr>
          <w:rFonts w:ascii="B Nazanin" w:hAnsi="B Nazanin"/>
          <w:noProof/>
          <w:sz w:val="26"/>
          <w:szCs w:val="26"/>
          <w:rtl/>
        </w:rPr>
        <w:fldChar w:fldCharType="end"/>
      </w:r>
      <w:r w:rsidRPr="00FE40E0">
        <w:rPr>
          <w:rFonts w:ascii="B Nazanin" w:hAnsi="B Nazanin" w:hint="cs"/>
          <w:noProof/>
          <w:sz w:val="26"/>
          <w:szCs w:val="26"/>
          <w:rtl/>
        </w:rPr>
        <w:t xml:space="preserve">- </w:t>
      </w:r>
      <w:r w:rsidRPr="00FE40E0">
        <w:rPr>
          <w:rFonts w:ascii="B Nazanin" w:hAnsi="B Nazanin"/>
          <w:noProof/>
          <w:sz w:val="26"/>
          <w:szCs w:val="26"/>
          <w:rtl/>
        </w:rPr>
        <w:t xml:space="preserve">برآورد </w:t>
      </w:r>
      <w:r w:rsidRPr="00FE40E0">
        <w:rPr>
          <w:rFonts w:ascii="B Nazanin" w:hAnsi="B Nazanin" w:hint="cs"/>
          <w:noProof/>
          <w:sz w:val="26"/>
          <w:szCs w:val="26"/>
          <w:rtl/>
        </w:rPr>
        <w:t xml:space="preserve">تاسیسات </w:t>
      </w:r>
      <w:r w:rsidRPr="00FE40E0">
        <w:rPr>
          <w:rFonts w:ascii="B Nazanin" w:hAnsi="B Nazanin"/>
          <w:noProof/>
          <w:sz w:val="26"/>
          <w:szCs w:val="26"/>
          <w:rtl/>
        </w:rPr>
        <w:t>گرما</w:t>
      </w:r>
      <w:r w:rsidRPr="00FE40E0">
        <w:rPr>
          <w:rFonts w:ascii="B Nazanin" w:hAnsi="B Nazanin" w:hint="cs"/>
          <w:noProof/>
          <w:sz w:val="26"/>
          <w:szCs w:val="26"/>
          <w:rtl/>
        </w:rPr>
        <w:t>ی</w:t>
      </w:r>
      <w:r w:rsidRPr="00FE40E0">
        <w:rPr>
          <w:rFonts w:ascii="B Nazanin" w:hAnsi="B Nazanin" w:hint="eastAsia"/>
          <w:noProof/>
          <w:sz w:val="26"/>
          <w:szCs w:val="26"/>
          <w:rtl/>
        </w:rPr>
        <w:t>ش</w:t>
      </w:r>
      <w:r w:rsidRPr="00FE40E0">
        <w:rPr>
          <w:rFonts w:ascii="B Nazanin" w:hAnsi="B Nazanin"/>
          <w:noProof/>
          <w:sz w:val="26"/>
          <w:szCs w:val="26"/>
          <w:rtl/>
        </w:rPr>
        <w:t xml:space="preserve"> و</w:t>
      </w:r>
      <w:r w:rsidRPr="00FE40E0">
        <w:rPr>
          <w:rFonts w:ascii="B Nazanin" w:hAnsi="B Nazanin" w:hint="cs"/>
          <w:noProof/>
          <w:sz w:val="26"/>
          <w:szCs w:val="26"/>
          <w:rtl/>
        </w:rPr>
        <w:t xml:space="preserve"> </w:t>
      </w:r>
      <w:r w:rsidRPr="00FE40E0">
        <w:rPr>
          <w:rFonts w:ascii="B Nazanin" w:hAnsi="B Nazanin"/>
          <w:noProof/>
          <w:sz w:val="26"/>
          <w:szCs w:val="26"/>
          <w:rtl/>
        </w:rPr>
        <w:t>سرما</w:t>
      </w:r>
      <w:r w:rsidRPr="00FE40E0">
        <w:rPr>
          <w:rFonts w:ascii="B Nazanin" w:hAnsi="B Nazanin" w:hint="cs"/>
          <w:noProof/>
          <w:sz w:val="26"/>
          <w:szCs w:val="26"/>
          <w:rtl/>
        </w:rPr>
        <w:t>ی</w:t>
      </w:r>
      <w:r w:rsidRPr="00FE40E0">
        <w:rPr>
          <w:rFonts w:ascii="B Nazanin" w:hAnsi="B Nazanin" w:hint="eastAsia"/>
          <w:noProof/>
          <w:sz w:val="26"/>
          <w:szCs w:val="26"/>
          <w:rtl/>
        </w:rPr>
        <w:t>ش</w:t>
      </w:r>
      <w:bookmarkEnd w:id="431"/>
      <w:bookmarkEnd w:id="432"/>
    </w:p>
    <w:tbl>
      <w:tblPr>
        <w:tblpPr w:leftFromText="180" w:rightFromText="180" w:vertAnchor="text" w:tblpXSpec="center" w:tblpY="1"/>
        <w:tblOverlap w:val="never"/>
        <w:bidiVisual/>
        <w:tblW w:w="6560" w:type="dxa"/>
        <w:jc w:val="center"/>
        <w:tblLook w:val="04A0" w:firstRow="1" w:lastRow="0" w:firstColumn="1" w:lastColumn="0" w:noHBand="0" w:noVBand="1"/>
      </w:tblPr>
      <w:tblGrid>
        <w:gridCol w:w="2460"/>
        <w:gridCol w:w="2240"/>
        <w:gridCol w:w="1860"/>
      </w:tblGrid>
      <w:tr w:rsidR="00717F9C" w:rsidRPr="00CE7529" w14:paraId="34E2A906" w14:textId="77777777" w:rsidTr="00B431F8">
        <w:trPr>
          <w:trHeight w:val="420"/>
          <w:jc w:val="center"/>
        </w:trPr>
        <w:tc>
          <w:tcPr>
            <w:tcW w:w="2460" w:type="dxa"/>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790BC9F8" w14:textId="77777777" w:rsidR="00717F9C" w:rsidRPr="00CE7529" w:rsidRDefault="00717F9C" w:rsidP="00B431F8">
            <w:pPr>
              <w:spacing w:line="240" w:lineRule="auto"/>
              <w:ind w:left="0" w:firstLine="0"/>
              <w:rPr>
                <w:rFonts w:ascii="Arial" w:hAnsi="Arial"/>
              </w:rPr>
            </w:pPr>
            <w:r w:rsidRPr="00CE7529">
              <w:rPr>
                <w:rFonts w:ascii="Arial" w:hAnsi="Arial" w:hint="cs"/>
                <w:rtl/>
              </w:rPr>
              <w:t>رديف</w:t>
            </w:r>
          </w:p>
        </w:tc>
        <w:tc>
          <w:tcPr>
            <w:tcW w:w="2240"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54501B11" w14:textId="77777777" w:rsidR="00717F9C" w:rsidRPr="00CE7529" w:rsidRDefault="00717F9C" w:rsidP="00B431F8">
            <w:pPr>
              <w:spacing w:line="240" w:lineRule="auto"/>
              <w:ind w:left="0" w:firstLine="0"/>
              <w:rPr>
                <w:rFonts w:ascii="Arial" w:hAnsi="Arial"/>
                <w:rtl/>
              </w:rPr>
            </w:pPr>
            <w:r w:rsidRPr="00CE7529">
              <w:rPr>
                <w:rFonts w:ascii="Arial" w:hAnsi="Arial" w:hint="cs"/>
                <w:rtl/>
              </w:rPr>
              <w:t>شرح</w:t>
            </w:r>
          </w:p>
        </w:tc>
        <w:tc>
          <w:tcPr>
            <w:tcW w:w="1860" w:type="dxa"/>
            <w:tcBorders>
              <w:top w:val="single" w:sz="8" w:space="0" w:color="auto"/>
              <w:left w:val="single" w:sz="4" w:space="0" w:color="auto"/>
              <w:bottom w:val="single" w:sz="4" w:space="0" w:color="auto"/>
              <w:right w:val="single" w:sz="8" w:space="0" w:color="auto"/>
            </w:tcBorders>
            <w:shd w:val="clear" w:color="000000" w:fill="D8E4BC"/>
            <w:noWrap/>
            <w:vAlign w:val="center"/>
            <w:hideMark/>
          </w:tcPr>
          <w:p w14:paraId="202B36D1" w14:textId="77777777" w:rsidR="00717F9C" w:rsidRPr="00CE7529" w:rsidRDefault="00717F9C" w:rsidP="00B431F8">
            <w:pPr>
              <w:spacing w:line="240" w:lineRule="auto"/>
              <w:ind w:left="0" w:firstLine="0"/>
              <w:rPr>
                <w:rFonts w:ascii="Arial" w:hAnsi="Arial"/>
                <w:rtl/>
              </w:rPr>
            </w:pPr>
            <w:r w:rsidRPr="00CE7529">
              <w:rPr>
                <w:rFonts w:ascii="Arial" w:hAnsi="Arial" w:hint="cs"/>
                <w:rtl/>
              </w:rPr>
              <w:t>میزان مورد نیاز</w:t>
            </w:r>
          </w:p>
        </w:tc>
      </w:tr>
      <w:tr w:rsidR="00717F9C" w:rsidRPr="00CE7529" w14:paraId="36993F77" w14:textId="77777777" w:rsidTr="00B431F8">
        <w:trPr>
          <w:trHeight w:val="420"/>
          <w:jc w:val="center"/>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767B0E63" w14:textId="77777777" w:rsidR="00717F9C" w:rsidRPr="00CE7529" w:rsidRDefault="00717F9C" w:rsidP="00B431F8">
            <w:pPr>
              <w:bidi w:val="0"/>
              <w:spacing w:line="240" w:lineRule="auto"/>
              <w:ind w:left="0" w:firstLine="0"/>
              <w:rPr>
                <w:rFonts w:ascii="Arial" w:hAnsi="Arial"/>
                <w:rtl/>
              </w:rPr>
            </w:pPr>
            <w:r w:rsidRPr="00CE7529">
              <w:rPr>
                <w:rFonts w:ascii="Arial" w:hAnsi="Arial" w:hint="cs"/>
              </w:rPr>
              <w:t>1</w:t>
            </w:r>
          </w:p>
        </w:tc>
        <w:tc>
          <w:tcPr>
            <w:tcW w:w="2240" w:type="dxa"/>
            <w:tcBorders>
              <w:top w:val="nil"/>
              <w:left w:val="single" w:sz="4" w:space="0" w:color="auto"/>
              <w:bottom w:val="single" w:sz="4" w:space="0" w:color="auto"/>
              <w:right w:val="single" w:sz="4" w:space="0" w:color="auto"/>
            </w:tcBorders>
            <w:shd w:val="clear" w:color="auto" w:fill="auto"/>
            <w:noWrap/>
            <w:vAlign w:val="center"/>
            <w:hideMark/>
          </w:tcPr>
          <w:p w14:paraId="69E3E98B" w14:textId="77777777" w:rsidR="00717F9C" w:rsidRPr="00CE7529" w:rsidRDefault="00717F9C" w:rsidP="00B431F8">
            <w:pPr>
              <w:spacing w:line="240" w:lineRule="auto"/>
              <w:ind w:left="0" w:firstLine="0"/>
              <w:rPr>
                <w:rFonts w:ascii="Arial" w:hAnsi="Arial"/>
              </w:rPr>
            </w:pPr>
            <w:r w:rsidRPr="00CE7529">
              <w:rPr>
                <w:rFonts w:ascii="Arial" w:hAnsi="Arial" w:hint="cs"/>
                <w:rtl/>
              </w:rPr>
              <w:t xml:space="preserve">بخاری صنعتی </w:t>
            </w:r>
          </w:p>
        </w:tc>
        <w:tc>
          <w:tcPr>
            <w:tcW w:w="1860" w:type="dxa"/>
            <w:tcBorders>
              <w:top w:val="nil"/>
              <w:left w:val="single" w:sz="4" w:space="0" w:color="auto"/>
              <w:bottom w:val="single" w:sz="4" w:space="0" w:color="auto"/>
              <w:right w:val="single" w:sz="8" w:space="0" w:color="auto"/>
            </w:tcBorders>
            <w:shd w:val="clear" w:color="auto" w:fill="auto"/>
            <w:noWrap/>
            <w:vAlign w:val="center"/>
            <w:hideMark/>
          </w:tcPr>
          <w:p w14:paraId="678363D1" w14:textId="77777777" w:rsidR="00717F9C" w:rsidRPr="00CE7529" w:rsidRDefault="00717F9C" w:rsidP="00B431F8">
            <w:pPr>
              <w:bidi w:val="0"/>
              <w:spacing w:line="240" w:lineRule="auto"/>
              <w:ind w:left="0" w:firstLine="0"/>
              <w:rPr>
                <w:rFonts w:ascii="Arial" w:hAnsi="Arial"/>
                <w:b w:val="0"/>
                <w:bCs w:val="0"/>
                <w:sz w:val="26"/>
                <w:szCs w:val="26"/>
                <w:rtl/>
              </w:rPr>
            </w:pPr>
            <w:r w:rsidRPr="00CE7529">
              <w:rPr>
                <w:rFonts w:ascii="Arial" w:hAnsi="Arial" w:hint="cs"/>
                <w:b w:val="0"/>
                <w:bCs w:val="0"/>
                <w:sz w:val="26"/>
                <w:szCs w:val="26"/>
              </w:rPr>
              <w:t>9</w:t>
            </w:r>
          </w:p>
        </w:tc>
      </w:tr>
      <w:tr w:rsidR="00717F9C" w:rsidRPr="00CE7529" w14:paraId="5578C30A" w14:textId="77777777" w:rsidTr="00B431F8">
        <w:trPr>
          <w:trHeight w:val="420"/>
          <w:jc w:val="center"/>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30247958" w14:textId="77777777" w:rsidR="00717F9C" w:rsidRPr="00CE7529" w:rsidRDefault="00717F9C" w:rsidP="00B431F8">
            <w:pPr>
              <w:bidi w:val="0"/>
              <w:spacing w:line="240" w:lineRule="auto"/>
              <w:ind w:left="0" w:firstLine="0"/>
              <w:rPr>
                <w:rFonts w:ascii="Arial" w:hAnsi="Arial"/>
              </w:rPr>
            </w:pPr>
            <w:r w:rsidRPr="00CE7529">
              <w:rPr>
                <w:rFonts w:ascii="Arial" w:hAnsi="Arial" w:hint="cs"/>
              </w:rPr>
              <w:t>2</w:t>
            </w:r>
          </w:p>
        </w:tc>
        <w:tc>
          <w:tcPr>
            <w:tcW w:w="2240" w:type="dxa"/>
            <w:tcBorders>
              <w:top w:val="nil"/>
              <w:left w:val="single" w:sz="4" w:space="0" w:color="auto"/>
              <w:bottom w:val="single" w:sz="4" w:space="0" w:color="auto"/>
              <w:right w:val="single" w:sz="4" w:space="0" w:color="auto"/>
            </w:tcBorders>
            <w:shd w:val="clear" w:color="auto" w:fill="auto"/>
            <w:noWrap/>
            <w:vAlign w:val="center"/>
            <w:hideMark/>
          </w:tcPr>
          <w:p w14:paraId="024FF8E4" w14:textId="77777777" w:rsidR="00717F9C" w:rsidRPr="00CE7529" w:rsidRDefault="00717F9C" w:rsidP="00B431F8">
            <w:pPr>
              <w:spacing w:line="240" w:lineRule="auto"/>
              <w:ind w:left="0" w:firstLine="0"/>
              <w:rPr>
                <w:rFonts w:ascii="Arial" w:hAnsi="Arial"/>
              </w:rPr>
            </w:pPr>
            <w:r w:rsidRPr="00CE7529">
              <w:rPr>
                <w:rFonts w:ascii="Arial" w:hAnsi="Arial" w:hint="cs"/>
                <w:rtl/>
              </w:rPr>
              <w:t xml:space="preserve">کولر آبی شش هزار </w:t>
            </w:r>
          </w:p>
        </w:tc>
        <w:tc>
          <w:tcPr>
            <w:tcW w:w="1860" w:type="dxa"/>
            <w:tcBorders>
              <w:top w:val="nil"/>
              <w:left w:val="single" w:sz="4" w:space="0" w:color="auto"/>
              <w:bottom w:val="single" w:sz="4" w:space="0" w:color="auto"/>
              <w:right w:val="single" w:sz="8" w:space="0" w:color="auto"/>
            </w:tcBorders>
            <w:shd w:val="clear" w:color="auto" w:fill="auto"/>
            <w:noWrap/>
            <w:vAlign w:val="center"/>
            <w:hideMark/>
          </w:tcPr>
          <w:p w14:paraId="510C0716" w14:textId="77777777" w:rsidR="00717F9C" w:rsidRPr="00CE7529" w:rsidRDefault="00717F9C" w:rsidP="00B431F8">
            <w:pPr>
              <w:bidi w:val="0"/>
              <w:spacing w:line="240" w:lineRule="auto"/>
              <w:ind w:left="0" w:firstLine="0"/>
              <w:rPr>
                <w:rFonts w:ascii="Arial" w:hAnsi="Arial"/>
                <w:b w:val="0"/>
                <w:bCs w:val="0"/>
                <w:sz w:val="26"/>
                <w:szCs w:val="26"/>
                <w:rtl/>
              </w:rPr>
            </w:pPr>
            <w:r w:rsidRPr="00CE7529">
              <w:rPr>
                <w:rFonts w:ascii="Arial" w:hAnsi="Arial" w:hint="cs"/>
                <w:b w:val="0"/>
                <w:bCs w:val="0"/>
                <w:sz w:val="26"/>
                <w:szCs w:val="26"/>
              </w:rPr>
              <w:t>12</w:t>
            </w:r>
          </w:p>
        </w:tc>
      </w:tr>
      <w:tr w:rsidR="00717F9C" w:rsidRPr="00CE7529" w14:paraId="3352FC82" w14:textId="77777777" w:rsidTr="00B431F8">
        <w:trPr>
          <w:trHeight w:val="420"/>
          <w:jc w:val="center"/>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14DF44A1" w14:textId="77777777" w:rsidR="00717F9C" w:rsidRPr="00CE7529" w:rsidRDefault="00717F9C" w:rsidP="00B431F8">
            <w:pPr>
              <w:bidi w:val="0"/>
              <w:spacing w:line="240" w:lineRule="auto"/>
              <w:ind w:left="0" w:firstLine="0"/>
              <w:rPr>
                <w:rFonts w:ascii="Arial" w:hAnsi="Arial"/>
              </w:rPr>
            </w:pPr>
            <w:r w:rsidRPr="00CE7529">
              <w:rPr>
                <w:rFonts w:ascii="Arial" w:hAnsi="Arial" w:hint="cs"/>
              </w:rPr>
              <w:t>3</w:t>
            </w:r>
          </w:p>
        </w:tc>
        <w:tc>
          <w:tcPr>
            <w:tcW w:w="2240" w:type="dxa"/>
            <w:tcBorders>
              <w:top w:val="nil"/>
              <w:left w:val="single" w:sz="4" w:space="0" w:color="auto"/>
              <w:bottom w:val="single" w:sz="4" w:space="0" w:color="auto"/>
              <w:right w:val="single" w:sz="4" w:space="0" w:color="auto"/>
            </w:tcBorders>
            <w:shd w:val="clear" w:color="auto" w:fill="auto"/>
            <w:noWrap/>
            <w:vAlign w:val="center"/>
            <w:hideMark/>
          </w:tcPr>
          <w:p w14:paraId="5458A0D7" w14:textId="77777777" w:rsidR="00717F9C" w:rsidRPr="00CE7529" w:rsidRDefault="00717F9C" w:rsidP="00B431F8">
            <w:pPr>
              <w:spacing w:line="240" w:lineRule="auto"/>
              <w:ind w:left="0" w:firstLine="0"/>
              <w:rPr>
                <w:rFonts w:ascii="Arial" w:hAnsi="Arial"/>
              </w:rPr>
            </w:pPr>
            <w:r w:rsidRPr="00CE7529">
              <w:rPr>
                <w:rFonts w:ascii="Arial" w:hAnsi="Arial" w:hint="cs"/>
                <w:rtl/>
              </w:rPr>
              <w:t xml:space="preserve">کولر آبی چهار هزار </w:t>
            </w:r>
          </w:p>
        </w:tc>
        <w:tc>
          <w:tcPr>
            <w:tcW w:w="1860" w:type="dxa"/>
            <w:tcBorders>
              <w:top w:val="nil"/>
              <w:left w:val="single" w:sz="4" w:space="0" w:color="auto"/>
              <w:bottom w:val="single" w:sz="4" w:space="0" w:color="auto"/>
              <w:right w:val="single" w:sz="8" w:space="0" w:color="auto"/>
            </w:tcBorders>
            <w:shd w:val="clear" w:color="auto" w:fill="auto"/>
            <w:noWrap/>
            <w:vAlign w:val="center"/>
            <w:hideMark/>
          </w:tcPr>
          <w:p w14:paraId="671F3577" w14:textId="77777777" w:rsidR="00717F9C" w:rsidRPr="00CE7529" w:rsidRDefault="00717F9C" w:rsidP="00B431F8">
            <w:pPr>
              <w:bidi w:val="0"/>
              <w:spacing w:line="240" w:lineRule="auto"/>
              <w:ind w:left="0" w:firstLine="0"/>
              <w:rPr>
                <w:rFonts w:ascii="Arial" w:hAnsi="Arial"/>
                <w:b w:val="0"/>
                <w:bCs w:val="0"/>
                <w:sz w:val="26"/>
                <w:szCs w:val="26"/>
                <w:rtl/>
              </w:rPr>
            </w:pPr>
            <w:r w:rsidRPr="00CE7529">
              <w:rPr>
                <w:rFonts w:ascii="Arial" w:hAnsi="Arial" w:hint="cs"/>
                <w:b w:val="0"/>
                <w:bCs w:val="0"/>
                <w:sz w:val="26"/>
                <w:szCs w:val="26"/>
              </w:rPr>
              <w:t>5</w:t>
            </w:r>
          </w:p>
        </w:tc>
      </w:tr>
      <w:tr w:rsidR="00717F9C" w:rsidRPr="00CE7529" w14:paraId="6D2D32A5" w14:textId="77777777" w:rsidTr="00B431F8">
        <w:trPr>
          <w:trHeight w:val="435"/>
          <w:jc w:val="center"/>
        </w:trPr>
        <w:tc>
          <w:tcPr>
            <w:tcW w:w="2460" w:type="dxa"/>
            <w:tcBorders>
              <w:top w:val="nil"/>
              <w:left w:val="single" w:sz="8" w:space="0" w:color="auto"/>
              <w:bottom w:val="single" w:sz="8" w:space="0" w:color="auto"/>
              <w:right w:val="single" w:sz="4" w:space="0" w:color="auto"/>
            </w:tcBorders>
            <w:shd w:val="clear" w:color="auto" w:fill="auto"/>
            <w:noWrap/>
            <w:vAlign w:val="center"/>
            <w:hideMark/>
          </w:tcPr>
          <w:p w14:paraId="11ADDEBF" w14:textId="77777777" w:rsidR="00717F9C" w:rsidRPr="00CE7529" w:rsidRDefault="00717F9C" w:rsidP="00B431F8">
            <w:pPr>
              <w:bidi w:val="0"/>
              <w:spacing w:line="240" w:lineRule="auto"/>
              <w:ind w:left="0" w:firstLine="0"/>
              <w:rPr>
                <w:rFonts w:ascii="Arial" w:hAnsi="Arial"/>
              </w:rPr>
            </w:pPr>
            <w:r w:rsidRPr="00CE7529">
              <w:rPr>
                <w:rFonts w:ascii="Arial" w:hAnsi="Arial" w:hint="cs"/>
              </w:rPr>
              <w:t>4</w:t>
            </w:r>
          </w:p>
        </w:tc>
        <w:tc>
          <w:tcPr>
            <w:tcW w:w="2240" w:type="dxa"/>
            <w:tcBorders>
              <w:top w:val="nil"/>
              <w:left w:val="single" w:sz="4" w:space="0" w:color="auto"/>
              <w:bottom w:val="single" w:sz="8" w:space="0" w:color="auto"/>
              <w:right w:val="single" w:sz="4" w:space="0" w:color="auto"/>
            </w:tcBorders>
            <w:shd w:val="clear" w:color="auto" w:fill="auto"/>
            <w:noWrap/>
            <w:vAlign w:val="center"/>
            <w:hideMark/>
          </w:tcPr>
          <w:p w14:paraId="5646FEDB" w14:textId="77777777" w:rsidR="00717F9C" w:rsidRPr="00CE7529" w:rsidRDefault="00717F9C" w:rsidP="00B431F8">
            <w:pPr>
              <w:spacing w:line="240" w:lineRule="auto"/>
              <w:ind w:left="0" w:firstLine="0"/>
              <w:rPr>
                <w:rFonts w:ascii="Arial" w:hAnsi="Arial"/>
              </w:rPr>
            </w:pPr>
            <w:r w:rsidRPr="00CE7529">
              <w:rPr>
                <w:rFonts w:ascii="Arial" w:hAnsi="Arial" w:hint="cs"/>
                <w:rtl/>
              </w:rPr>
              <w:t xml:space="preserve">دستگاه تهویه </w:t>
            </w:r>
          </w:p>
        </w:tc>
        <w:tc>
          <w:tcPr>
            <w:tcW w:w="1860" w:type="dxa"/>
            <w:tcBorders>
              <w:top w:val="nil"/>
              <w:left w:val="single" w:sz="4" w:space="0" w:color="auto"/>
              <w:bottom w:val="single" w:sz="8" w:space="0" w:color="auto"/>
              <w:right w:val="single" w:sz="8" w:space="0" w:color="auto"/>
            </w:tcBorders>
            <w:shd w:val="clear" w:color="auto" w:fill="auto"/>
            <w:noWrap/>
            <w:vAlign w:val="center"/>
            <w:hideMark/>
          </w:tcPr>
          <w:p w14:paraId="7CABFD9C" w14:textId="77777777" w:rsidR="00717F9C" w:rsidRPr="00CE7529" w:rsidRDefault="00717F9C" w:rsidP="00B431F8">
            <w:pPr>
              <w:bidi w:val="0"/>
              <w:spacing w:line="240" w:lineRule="auto"/>
              <w:ind w:left="0" w:firstLine="0"/>
              <w:rPr>
                <w:rFonts w:ascii="Arial" w:hAnsi="Arial"/>
                <w:b w:val="0"/>
                <w:bCs w:val="0"/>
                <w:sz w:val="26"/>
                <w:szCs w:val="26"/>
                <w:rtl/>
              </w:rPr>
            </w:pPr>
            <w:r w:rsidRPr="00CE7529">
              <w:rPr>
                <w:rFonts w:ascii="Arial" w:hAnsi="Arial" w:hint="cs"/>
                <w:b w:val="0"/>
                <w:bCs w:val="0"/>
                <w:sz w:val="26"/>
                <w:szCs w:val="26"/>
              </w:rPr>
              <w:t>32</w:t>
            </w:r>
          </w:p>
        </w:tc>
      </w:tr>
    </w:tbl>
    <w:p w14:paraId="79FCD036" w14:textId="77777777" w:rsidR="00717F9C" w:rsidRDefault="00717F9C" w:rsidP="00717F9C">
      <w:pPr>
        <w:rPr>
          <w:b w:val="0"/>
          <w:bCs w:val="0"/>
          <w:rtl/>
        </w:rPr>
      </w:pPr>
    </w:p>
    <w:p w14:paraId="72CC9396"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2D46D7F5"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11D78C3A"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152B45B8"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381E639C"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00E02141"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31687C54" w14:textId="77777777" w:rsidR="00717F9C" w:rsidRDefault="00717F9C" w:rsidP="00717F9C">
      <w:pPr>
        <w:bidi w:val="0"/>
        <w:spacing w:line="240" w:lineRule="auto"/>
        <w:ind w:left="0" w:firstLine="0"/>
        <w:rPr>
          <w:rFonts w:asciiTheme="majorBidi" w:hAnsiTheme="majorBidi" w:cstheme="majorBidi"/>
          <w:color w:val="333333"/>
          <w:bdr w:val="none" w:sz="0" w:space="0" w:color="auto" w:frame="1"/>
          <w:rtl/>
        </w:rPr>
      </w:pPr>
    </w:p>
    <w:p w14:paraId="37AD2E69" w14:textId="77777777" w:rsidR="001E3470" w:rsidRDefault="001E3470" w:rsidP="001E3470">
      <w:pPr>
        <w:ind w:firstLine="0"/>
        <w:jc w:val="left"/>
        <w:rPr>
          <w:rtl/>
        </w:rPr>
      </w:pPr>
      <w:r w:rsidRPr="00AC5441">
        <w:rPr>
          <w:b w:val="0"/>
          <w:bCs w:val="0"/>
          <w:szCs w:val="28"/>
          <w:rtl/>
          <w:lang w:bidi="fa-IR"/>
        </w:rPr>
        <w:t>هز</w:t>
      </w:r>
      <w:r w:rsidRPr="00AC5441">
        <w:rPr>
          <w:rFonts w:hint="cs"/>
          <w:b w:val="0"/>
          <w:bCs w:val="0"/>
          <w:szCs w:val="28"/>
          <w:rtl/>
          <w:lang w:bidi="fa-IR"/>
        </w:rPr>
        <w:t>ی</w:t>
      </w:r>
      <w:r w:rsidRPr="00AC5441">
        <w:rPr>
          <w:rFonts w:hint="eastAsia"/>
          <w:b w:val="0"/>
          <w:bCs w:val="0"/>
          <w:szCs w:val="28"/>
          <w:rtl/>
          <w:lang w:bidi="fa-IR"/>
        </w:rPr>
        <w:t>ن</w:t>
      </w:r>
      <w:r w:rsidRPr="00AC5441">
        <w:rPr>
          <w:rFonts w:hint="cs"/>
          <w:b w:val="0"/>
          <w:bCs w:val="0"/>
          <w:szCs w:val="28"/>
          <w:rtl/>
          <w:lang w:bidi="fa-IR"/>
        </w:rPr>
        <w:t>ۀ</w:t>
      </w:r>
      <w:r w:rsidRPr="00AC5441">
        <w:rPr>
          <w:b w:val="0"/>
          <w:bCs w:val="0"/>
          <w:szCs w:val="28"/>
          <w:rtl/>
          <w:lang w:bidi="fa-IR"/>
        </w:rPr>
        <w:t xml:space="preserve"> تاس</w:t>
      </w:r>
      <w:r w:rsidRPr="00AC5441">
        <w:rPr>
          <w:rFonts w:hint="cs"/>
          <w:b w:val="0"/>
          <w:bCs w:val="0"/>
          <w:szCs w:val="28"/>
          <w:rtl/>
          <w:lang w:bidi="fa-IR"/>
        </w:rPr>
        <w:t>ی</w:t>
      </w:r>
      <w:r w:rsidRPr="00AC5441">
        <w:rPr>
          <w:rFonts w:hint="eastAsia"/>
          <w:b w:val="0"/>
          <w:bCs w:val="0"/>
          <w:szCs w:val="28"/>
          <w:rtl/>
          <w:lang w:bidi="fa-IR"/>
        </w:rPr>
        <w:t>سات</w:t>
      </w:r>
      <w:r w:rsidRPr="00AC5441">
        <w:rPr>
          <w:b w:val="0"/>
          <w:bCs w:val="0"/>
          <w:szCs w:val="28"/>
          <w:rtl/>
          <w:lang w:bidi="fa-IR"/>
        </w:rPr>
        <w:t xml:space="preserve"> ز</w:t>
      </w:r>
      <w:r w:rsidRPr="00AC5441">
        <w:rPr>
          <w:rFonts w:hint="cs"/>
          <w:b w:val="0"/>
          <w:bCs w:val="0"/>
          <w:szCs w:val="28"/>
          <w:rtl/>
          <w:lang w:bidi="fa-IR"/>
        </w:rPr>
        <w:t>ی</w:t>
      </w:r>
      <w:r w:rsidRPr="00AC5441">
        <w:rPr>
          <w:rFonts w:hint="eastAsia"/>
          <w:b w:val="0"/>
          <w:bCs w:val="0"/>
          <w:szCs w:val="28"/>
          <w:rtl/>
          <w:lang w:bidi="fa-IR"/>
        </w:rPr>
        <w:t>ر</w:t>
      </w:r>
      <w:r w:rsidRPr="00AC5441">
        <w:rPr>
          <w:b w:val="0"/>
          <w:bCs w:val="0"/>
          <w:szCs w:val="28"/>
          <w:rtl/>
          <w:lang w:bidi="fa-IR"/>
        </w:rPr>
        <w:t xml:space="preserve"> بنا</w:t>
      </w:r>
      <w:r w:rsidRPr="00AC5441">
        <w:rPr>
          <w:rFonts w:hint="cs"/>
          <w:b w:val="0"/>
          <w:bCs w:val="0"/>
          <w:szCs w:val="28"/>
          <w:rtl/>
          <w:lang w:bidi="fa-IR"/>
        </w:rPr>
        <w:t>یی</w:t>
      </w:r>
      <w:r w:rsidRPr="00AC5441">
        <w:rPr>
          <w:b w:val="0"/>
          <w:bCs w:val="0"/>
          <w:szCs w:val="28"/>
          <w:rtl/>
          <w:lang w:bidi="fa-IR"/>
        </w:rPr>
        <w:t xml:space="preserve"> شامل تاس</w:t>
      </w:r>
      <w:r w:rsidRPr="00AC5441">
        <w:rPr>
          <w:rFonts w:hint="cs"/>
          <w:b w:val="0"/>
          <w:bCs w:val="0"/>
          <w:szCs w:val="28"/>
          <w:rtl/>
          <w:lang w:bidi="fa-IR"/>
        </w:rPr>
        <w:t>ی</w:t>
      </w:r>
      <w:r w:rsidRPr="00AC5441">
        <w:rPr>
          <w:rFonts w:hint="eastAsia"/>
          <w:b w:val="0"/>
          <w:bCs w:val="0"/>
          <w:szCs w:val="28"/>
          <w:rtl/>
          <w:lang w:bidi="fa-IR"/>
        </w:rPr>
        <w:t>سات</w:t>
      </w:r>
      <w:r w:rsidRPr="00AC5441">
        <w:rPr>
          <w:b w:val="0"/>
          <w:bCs w:val="0"/>
          <w:szCs w:val="28"/>
          <w:rtl/>
          <w:lang w:bidi="fa-IR"/>
        </w:rPr>
        <w:t xml:space="preserve"> برق، تاس</w:t>
      </w:r>
      <w:r w:rsidRPr="00AC5441">
        <w:rPr>
          <w:rFonts w:hint="cs"/>
          <w:b w:val="0"/>
          <w:bCs w:val="0"/>
          <w:szCs w:val="28"/>
          <w:rtl/>
          <w:lang w:bidi="fa-IR"/>
        </w:rPr>
        <w:t>ی</w:t>
      </w:r>
      <w:r w:rsidRPr="00AC5441">
        <w:rPr>
          <w:rFonts w:hint="eastAsia"/>
          <w:b w:val="0"/>
          <w:bCs w:val="0"/>
          <w:szCs w:val="28"/>
          <w:rtl/>
          <w:lang w:bidi="fa-IR"/>
        </w:rPr>
        <w:t>سات</w:t>
      </w:r>
      <w:r w:rsidRPr="00AC5441">
        <w:rPr>
          <w:b w:val="0"/>
          <w:bCs w:val="0"/>
          <w:szCs w:val="28"/>
          <w:rtl/>
          <w:lang w:bidi="fa-IR"/>
        </w:rPr>
        <w:t xml:space="preserve"> مکان</w:t>
      </w:r>
      <w:r w:rsidRPr="00AC5441">
        <w:rPr>
          <w:rFonts w:hint="cs"/>
          <w:b w:val="0"/>
          <w:bCs w:val="0"/>
          <w:szCs w:val="28"/>
          <w:rtl/>
          <w:lang w:bidi="fa-IR"/>
        </w:rPr>
        <w:t>ی</w:t>
      </w:r>
      <w:r w:rsidRPr="00AC5441">
        <w:rPr>
          <w:rFonts w:hint="eastAsia"/>
          <w:b w:val="0"/>
          <w:bCs w:val="0"/>
          <w:szCs w:val="28"/>
          <w:rtl/>
          <w:lang w:bidi="fa-IR"/>
        </w:rPr>
        <w:t>ک</w:t>
      </w:r>
      <w:r w:rsidRPr="00AC5441">
        <w:rPr>
          <w:rFonts w:hint="cs"/>
          <w:b w:val="0"/>
          <w:bCs w:val="0"/>
          <w:szCs w:val="28"/>
          <w:rtl/>
          <w:lang w:bidi="fa-IR"/>
        </w:rPr>
        <w:t>ی</w:t>
      </w:r>
      <w:r w:rsidRPr="00AC5441">
        <w:rPr>
          <w:rFonts w:hint="eastAsia"/>
          <w:b w:val="0"/>
          <w:bCs w:val="0"/>
          <w:szCs w:val="28"/>
          <w:rtl/>
          <w:lang w:bidi="fa-IR"/>
        </w:rPr>
        <w:t>،</w:t>
      </w:r>
      <w:r w:rsidRPr="00AC5441">
        <w:rPr>
          <w:b w:val="0"/>
          <w:bCs w:val="0"/>
          <w:szCs w:val="28"/>
          <w:rtl/>
          <w:lang w:bidi="fa-IR"/>
        </w:rPr>
        <w:t xml:space="preserve"> تاس</w:t>
      </w:r>
      <w:r w:rsidRPr="00AC5441">
        <w:rPr>
          <w:rFonts w:hint="cs"/>
          <w:b w:val="0"/>
          <w:bCs w:val="0"/>
          <w:szCs w:val="28"/>
          <w:rtl/>
          <w:lang w:bidi="fa-IR"/>
        </w:rPr>
        <w:t>ی</w:t>
      </w:r>
      <w:r w:rsidRPr="00AC5441">
        <w:rPr>
          <w:rFonts w:hint="eastAsia"/>
          <w:b w:val="0"/>
          <w:bCs w:val="0"/>
          <w:szCs w:val="28"/>
          <w:rtl/>
          <w:lang w:bidi="fa-IR"/>
        </w:rPr>
        <w:t>سات</w:t>
      </w:r>
      <w:r w:rsidRPr="00AC5441">
        <w:rPr>
          <w:b w:val="0"/>
          <w:bCs w:val="0"/>
          <w:szCs w:val="28"/>
          <w:rtl/>
          <w:lang w:bidi="fa-IR"/>
        </w:rPr>
        <w:t xml:space="preserve"> تام</w:t>
      </w:r>
      <w:r w:rsidRPr="00AC5441">
        <w:rPr>
          <w:rFonts w:hint="cs"/>
          <w:b w:val="0"/>
          <w:bCs w:val="0"/>
          <w:szCs w:val="28"/>
          <w:rtl/>
          <w:lang w:bidi="fa-IR"/>
        </w:rPr>
        <w:t>ی</w:t>
      </w:r>
      <w:r w:rsidRPr="00AC5441">
        <w:rPr>
          <w:rFonts w:hint="eastAsia"/>
          <w:b w:val="0"/>
          <w:bCs w:val="0"/>
          <w:szCs w:val="28"/>
          <w:rtl/>
          <w:lang w:bidi="fa-IR"/>
        </w:rPr>
        <w:t>ن</w:t>
      </w:r>
      <w:r w:rsidRPr="00AC5441">
        <w:rPr>
          <w:b w:val="0"/>
          <w:bCs w:val="0"/>
          <w:szCs w:val="28"/>
          <w:rtl/>
          <w:lang w:bidi="fa-IR"/>
        </w:rPr>
        <w:t xml:space="preserve"> آب، مخازن ذخ</w:t>
      </w:r>
      <w:r w:rsidRPr="00AC5441">
        <w:rPr>
          <w:rFonts w:hint="cs"/>
          <w:b w:val="0"/>
          <w:bCs w:val="0"/>
          <w:szCs w:val="28"/>
          <w:rtl/>
          <w:lang w:bidi="fa-IR"/>
        </w:rPr>
        <w:t>ی</w:t>
      </w:r>
      <w:r w:rsidRPr="00AC5441">
        <w:rPr>
          <w:rFonts w:hint="eastAsia"/>
          <w:b w:val="0"/>
          <w:bCs w:val="0"/>
          <w:szCs w:val="28"/>
          <w:rtl/>
          <w:lang w:bidi="fa-IR"/>
        </w:rPr>
        <w:t>ره</w:t>
      </w:r>
      <w:r w:rsidRPr="00AC5441">
        <w:rPr>
          <w:b w:val="0"/>
          <w:bCs w:val="0"/>
          <w:szCs w:val="28"/>
          <w:rtl/>
          <w:lang w:bidi="fa-IR"/>
        </w:rPr>
        <w:t xml:space="preserve"> و س</w:t>
      </w:r>
      <w:r w:rsidRPr="00AC5441">
        <w:rPr>
          <w:rFonts w:hint="cs"/>
          <w:b w:val="0"/>
          <w:bCs w:val="0"/>
          <w:szCs w:val="28"/>
          <w:rtl/>
          <w:lang w:bidi="fa-IR"/>
        </w:rPr>
        <w:t>ی</w:t>
      </w:r>
      <w:r w:rsidRPr="00AC5441">
        <w:rPr>
          <w:rFonts w:hint="eastAsia"/>
          <w:b w:val="0"/>
          <w:bCs w:val="0"/>
          <w:szCs w:val="28"/>
          <w:rtl/>
          <w:lang w:bidi="fa-IR"/>
        </w:rPr>
        <w:t>ستم</w:t>
      </w:r>
      <w:r w:rsidRPr="00AC5441">
        <w:rPr>
          <w:b w:val="0"/>
          <w:bCs w:val="0"/>
          <w:szCs w:val="28"/>
          <w:rtl/>
          <w:lang w:bidi="fa-IR"/>
        </w:rPr>
        <w:t xml:space="preserve"> اطفاء حر</w:t>
      </w:r>
      <w:r w:rsidRPr="00AC5441">
        <w:rPr>
          <w:rFonts w:hint="cs"/>
          <w:b w:val="0"/>
          <w:bCs w:val="0"/>
          <w:szCs w:val="28"/>
          <w:rtl/>
          <w:lang w:bidi="fa-IR"/>
        </w:rPr>
        <w:t>ی</w:t>
      </w:r>
      <w:r w:rsidRPr="00AC5441">
        <w:rPr>
          <w:rFonts w:hint="eastAsia"/>
          <w:b w:val="0"/>
          <w:bCs w:val="0"/>
          <w:szCs w:val="28"/>
          <w:rtl/>
          <w:lang w:bidi="fa-IR"/>
        </w:rPr>
        <w:t>ق</w:t>
      </w:r>
      <w:r w:rsidRPr="00AC5441">
        <w:rPr>
          <w:b w:val="0"/>
          <w:bCs w:val="0"/>
          <w:szCs w:val="28"/>
          <w:rtl/>
          <w:lang w:bidi="fa-IR"/>
        </w:rPr>
        <w:t xml:space="preserve"> و </w:t>
      </w:r>
      <w:r>
        <w:rPr>
          <w:b w:val="0"/>
          <w:bCs w:val="0"/>
          <w:szCs w:val="28"/>
          <w:rtl/>
          <w:lang w:bidi="fa-IR"/>
        </w:rPr>
        <w:t>هز</w:t>
      </w:r>
      <w:r>
        <w:rPr>
          <w:rFonts w:hint="cs"/>
          <w:b w:val="0"/>
          <w:bCs w:val="0"/>
          <w:szCs w:val="28"/>
          <w:rtl/>
          <w:lang w:bidi="fa-IR"/>
        </w:rPr>
        <w:t>ی</w:t>
      </w:r>
      <w:r>
        <w:rPr>
          <w:rFonts w:hint="eastAsia"/>
          <w:b w:val="0"/>
          <w:bCs w:val="0"/>
          <w:szCs w:val="28"/>
          <w:rtl/>
          <w:lang w:bidi="fa-IR"/>
        </w:rPr>
        <w:t>نه‌</w:t>
      </w:r>
      <w:r>
        <w:rPr>
          <w:rFonts w:hint="cs"/>
          <w:b w:val="0"/>
          <w:bCs w:val="0"/>
          <w:szCs w:val="28"/>
          <w:rtl/>
          <w:lang w:bidi="fa-IR"/>
        </w:rPr>
        <w:t>ی</w:t>
      </w:r>
      <w:r w:rsidRPr="00AC5441">
        <w:rPr>
          <w:b w:val="0"/>
          <w:bCs w:val="0"/>
          <w:szCs w:val="28"/>
          <w:rtl/>
          <w:lang w:bidi="fa-IR"/>
        </w:rPr>
        <w:t xml:space="preserve"> برقرار</w:t>
      </w:r>
      <w:r>
        <w:rPr>
          <w:rFonts w:hint="cs"/>
          <w:b w:val="0"/>
          <w:bCs w:val="0"/>
          <w:szCs w:val="28"/>
          <w:rtl/>
          <w:lang w:bidi="fa-IR"/>
        </w:rPr>
        <w:t>ی</w:t>
      </w:r>
      <w:r w:rsidRPr="00AC5441">
        <w:rPr>
          <w:b w:val="0"/>
          <w:bCs w:val="0"/>
          <w:szCs w:val="28"/>
          <w:rtl/>
          <w:lang w:bidi="fa-IR"/>
        </w:rPr>
        <w:t xml:space="preserve"> انشعابات در حدود. </w:t>
      </w:r>
      <w:r w:rsidRPr="00E114F2">
        <w:rPr>
          <w:b w:val="0"/>
          <w:bCs w:val="0"/>
          <w:szCs w:val="28"/>
          <w:rtl/>
          <w:lang w:bidi="fa-IR"/>
        </w:rPr>
        <w:t>115,678,600</w:t>
      </w:r>
      <w:r>
        <w:rPr>
          <w:rFonts w:hint="cs"/>
          <w:b w:val="0"/>
          <w:bCs w:val="0"/>
          <w:szCs w:val="28"/>
          <w:rtl/>
          <w:lang w:bidi="fa-IR"/>
        </w:rPr>
        <w:t xml:space="preserve"> </w:t>
      </w:r>
      <w:r w:rsidRPr="00AC5441">
        <w:rPr>
          <w:b w:val="0"/>
          <w:bCs w:val="0"/>
          <w:szCs w:val="28"/>
          <w:rtl/>
          <w:lang w:bidi="fa-IR"/>
        </w:rPr>
        <w:t>هزار ر</w:t>
      </w:r>
      <w:r w:rsidRPr="00AC5441">
        <w:rPr>
          <w:rFonts w:hint="cs"/>
          <w:b w:val="0"/>
          <w:bCs w:val="0"/>
          <w:szCs w:val="28"/>
          <w:rtl/>
          <w:lang w:bidi="fa-IR"/>
        </w:rPr>
        <w:t>ی</w:t>
      </w:r>
      <w:r w:rsidRPr="00AC5441">
        <w:rPr>
          <w:rFonts w:hint="eastAsia"/>
          <w:b w:val="0"/>
          <w:bCs w:val="0"/>
          <w:szCs w:val="28"/>
          <w:rtl/>
          <w:lang w:bidi="fa-IR"/>
        </w:rPr>
        <w:t>ال</w:t>
      </w:r>
      <w:r w:rsidRPr="00AC5441">
        <w:rPr>
          <w:b w:val="0"/>
          <w:bCs w:val="0"/>
          <w:szCs w:val="28"/>
          <w:rtl/>
          <w:lang w:bidi="fa-IR"/>
        </w:rPr>
        <w:t xml:space="preserve"> خواهد بود.</w:t>
      </w:r>
    </w:p>
    <w:p w14:paraId="09DA3476" w14:textId="77777777" w:rsidR="001E3470" w:rsidRDefault="001E3470" w:rsidP="001E3470">
      <w:pPr>
        <w:bidi w:val="0"/>
        <w:rPr>
          <w:rtl/>
        </w:rPr>
      </w:pPr>
      <w:bookmarkStart w:id="433" w:name="_Toc105833145"/>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38</w:t>
      </w:r>
      <w:r>
        <w:rPr>
          <w:rtl/>
        </w:rPr>
        <w:fldChar w:fldCharType="end"/>
      </w:r>
      <w:r>
        <w:rPr>
          <w:rFonts w:hint="cs"/>
          <w:rtl/>
        </w:rPr>
        <w:t>- تاسيسات برق</w:t>
      </w:r>
      <w:bookmarkEnd w:id="433"/>
    </w:p>
    <w:tbl>
      <w:tblPr>
        <w:bidiVisual/>
        <w:tblW w:w="13551" w:type="dxa"/>
        <w:tblInd w:w="70" w:type="dxa"/>
        <w:tblLook w:val="04A0" w:firstRow="1" w:lastRow="0" w:firstColumn="1" w:lastColumn="0" w:noHBand="0" w:noVBand="1"/>
      </w:tblPr>
      <w:tblGrid>
        <w:gridCol w:w="671"/>
        <w:gridCol w:w="3816"/>
        <w:gridCol w:w="1150"/>
        <w:gridCol w:w="1176"/>
        <w:gridCol w:w="1176"/>
        <w:gridCol w:w="1294"/>
        <w:gridCol w:w="9"/>
        <w:gridCol w:w="1263"/>
        <w:gridCol w:w="9"/>
        <w:gridCol w:w="1550"/>
        <w:gridCol w:w="9"/>
        <w:gridCol w:w="1428"/>
      </w:tblGrid>
      <w:tr w:rsidR="001E3470" w:rsidRPr="008868F5" w14:paraId="4EAE0B7C" w14:textId="77777777" w:rsidTr="00B431F8">
        <w:trPr>
          <w:trHeight w:val="402"/>
        </w:trPr>
        <w:tc>
          <w:tcPr>
            <w:tcW w:w="671"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131B3CD5" w14:textId="77777777" w:rsidR="001E3470" w:rsidRPr="008868F5" w:rsidRDefault="001E3470" w:rsidP="00B431F8">
            <w:pPr>
              <w:spacing w:line="240" w:lineRule="auto"/>
              <w:ind w:left="0" w:firstLine="0"/>
              <w:rPr>
                <w:rFonts w:ascii="Arial" w:hAnsi="Arial"/>
              </w:rPr>
            </w:pPr>
            <w:r w:rsidRPr="008868F5">
              <w:rPr>
                <w:rFonts w:ascii="Arial" w:hAnsi="Arial" w:hint="cs"/>
                <w:rtl/>
              </w:rPr>
              <w:t>رديف</w:t>
            </w:r>
          </w:p>
        </w:tc>
        <w:tc>
          <w:tcPr>
            <w:tcW w:w="3816"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6F96011" w14:textId="77777777" w:rsidR="001E3470" w:rsidRPr="008868F5" w:rsidRDefault="001E3470" w:rsidP="00B431F8">
            <w:pPr>
              <w:spacing w:line="240" w:lineRule="auto"/>
              <w:ind w:left="0" w:firstLine="0"/>
              <w:rPr>
                <w:rFonts w:ascii="Arial" w:hAnsi="Arial"/>
                <w:rtl/>
              </w:rPr>
            </w:pPr>
            <w:r w:rsidRPr="008868F5">
              <w:rPr>
                <w:rFonts w:ascii="Arial" w:hAnsi="Arial" w:hint="cs"/>
                <w:rtl/>
              </w:rPr>
              <w:t xml:space="preserve"> شرح </w:t>
            </w:r>
          </w:p>
        </w:tc>
        <w:tc>
          <w:tcPr>
            <w:tcW w:w="1150"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77E737DA" w14:textId="77777777" w:rsidR="001E3470" w:rsidRPr="008868F5" w:rsidRDefault="001E3470" w:rsidP="00B431F8">
            <w:pPr>
              <w:spacing w:line="240" w:lineRule="auto"/>
              <w:ind w:left="0" w:firstLine="0"/>
              <w:rPr>
                <w:rFonts w:ascii="Arial" w:hAnsi="Arial"/>
                <w:rtl/>
              </w:rPr>
            </w:pPr>
            <w:r w:rsidRPr="008868F5">
              <w:rPr>
                <w:rFonts w:ascii="Arial" w:hAnsi="Arial" w:hint="cs"/>
                <w:rtl/>
              </w:rPr>
              <w:t>واحد</w:t>
            </w:r>
          </w:p>
        </w:tc>
        <w:tc>
          <w:tcPr>
            <w:tcW w:w="117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7C569190" w14:textId="77777777" w:rsidR="001E3470" w:rsidRPr="008868F5" w:rsidRDefault="001E3470" w:rsidP="00B431F8">
            <w:pPr>
              <w:spacing w:line="240" w:lineRule="auto"/>
              <w:ind w:left="0" w:firstLine="0"/>
              <w:rPr>
                <w:rFonts w:ascii="Arial" w:hAnsi="Arial"/>
                <w:rtl/>
              </w:rPr>
            </w:pPr>
            <w:r w:rsidRPr="008868F5">
              <w:rPr>
                <w:rFonts w:ascii="Arial" w:hAnsi="Arial" w:hint="cs"/>
                <w:rtl/>
              </w:rPr>
              <w:t>تعداد/مقدار</w:t>
            </w:r>
            <w:r w:rsidRPr="008868F5">
              <w:rPr>
                <w:rFonts w:ascii="Arial" w:hAnsi="Arial" w:hint="cs"/>
                <w:rtl/>
              </w:rPr>
              <w:br/>
              <w:t>انجام شده</w:t>
            </w:r>
          </w:p>
        </w:tc>
        <w:tc>
          <w:tcPr>
            <w:tcW w:w="117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201B4CC2" w14:textId="77777777" w:rsidR="001E3470" w:rsidRPr="008868F5" w:rsidRDefault="001E3470" w:rsidP="00B431F8">
            <w:pPr>
              <w:spacing w:line="240" w:lineRule="auto"/>
              <w:ind w:left="0" w:firstLine="0"/>
              <w:rPr>
                <w:rFonts w:ascii="Arial" w:hAnsi="Arial"/>
                <w:rtl/>
              </w:rPr>
            </w:pPr>
            <w:r w:rsidRPr="008868F5">
              <w:rPr>
                <w:rFonts w:ascii="Arial" w:hAnsi="Arial" w:hint="cs"/>
                <w:rtl/>
              </w:rPr>
              <w:t>تعداد/مقدار</w:t>
            </w:r>
            <w:r w:rsidRPr="008868F5">
              <w:rPr>
                <w:rFonts w:ascii="Arial" w:hAnsi="Arial" w:hint="cs"/>
                <w:rtl/>
              </w:rPr>
              <w:br/>
              <w:t>مورد نياز</w:t>
            </w:r>
          </w:p>
        </w:tc>
        <w:tc>
          <w:tcPr>
            <w:tcW w:w="1303" w:type="dxa"/>
            <w:gridSpan w:val="2"/>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525C634D" w14:textId="77777777" w:rsidR="001E3470" w:rsidRPr="008868F5" w:rsidRDefault="001E3470" w:rsidP="00B431F8">
            <w:pPr>
              <w:spacing w:line="240" w:lineRule="auto"/>
              <w:ind w:left="0" w:firstLine="0"/>
              <w:rPr>
                <w:rFonts w:ascii="Arial" w:hAnsi="Arial"/>
                <w:rtl/>
              </w:rPr>
            </w:pPr>
            <w:r w:rsidRPr="008868F5">
              <w:rPr>
                <w:rFonts w:ascii="Arial" w:hAnsi="Arial" w:hint="cs"/>
                <w:rtl/>
              </w:rPr>
              <w:t>هزينه واحد</w:t>
            </w:r>
            <w:r w:rsidRPr="008868F5">
              <w:rPr>
                <w:rFonts w:ascii="Arial" w:hAnsi="Arial" w:hint="cs"/>
                <w:rtl/>
              </w:rPr>
              <w:br/>
            </w:r>
            <w:r w:rsidRPr="008868F5">
              <w:rPr>
                <w:rFonts w:ascii="Arial" w:hAnsi="Arial" w:hint="cs"/>
                <w:b w:val="0"/>
                <w:bCs w:val="0"/>
                <w:rtl/>
              </w:rPr>
              <w:t>(هزار ريال)</w:t>
            </w:r>
          </w:p>
        </w:tc>
        <w:tc>
          <w:tcPr>
            <w:tcW w:w="4259" w:type="dxa"/>
            <w:gridSpan w:val="5"/>
            <w:tcBorders>
              <w:top w:val="single" w:sz="8" w:space="0" w:color="auto"/>
              <w:left w:val="single" w:sz="4" w:space="0" w:color="auto"/>
              <w:bottom w:val="single" w:sz="4" w:space="0" w:color="auto"/>
              <w:right w:val="single" w:sz="8" w:space="0" w:color="000000"/>
            </w:tcBorders>
            <w:shd w:val="clear" w:color="000000" w:fill="D8E4BC"/>
            <w:noWrap/>
            <w:vAlign w:val="center"/>
            <w:hideMark/>
          </w:tcPr>
          <w:p w14:paraId="3D5A5CFC" w14:textId="77777777" w:rsidR="001E3470" w:rsidRPr="008868F5" w:rsidRDefault="001E3470" w:rsidP="00B431F8">
            <w:pPr>
              <w:spacing w:line="240" w:lineRule="auto"/>
              <w:ind w:left="0" w:firstLine="0"/>
              <w:rPr>
                <w:rFonts w:ascii="Arial" w:hAnsi="Arial"/>
                <w:rtl/>
              </w:rPr>
            </w:pPr>
            <w:r w:rsidRPr="008868F5">
              <w:rPr>
                <w:rFonts w:ascii="Arial" w:hAnsi="Arial" w:hint="cs"/>
                <w:rtl/>
              </w:rPr>
              <w:t>هزينه كل</w:t>
            </w:r>
            <w:r w:rsidRPr="008868F5">
              <w:rPr>
                <w:rFonts w:ascii="Arial" w:hAnsi="Arial" w:hint="cs"/>
                <w:b w:val="0"/>
                <w:bCs w:val="0"/>
                <w:rtl/>
              </w:rPr>
              <w:t xml:space="preserve"> (هزار ريال)</w:t>
            </w:r>
          </w:p>
        </w:tc>
      </w:tr>
      <w:tr w:rsidR="001E3470" w:rsidRPr="008868F5" w14:paraId="67E693B5" w14:textId="77777777" w:rsidTr="00B431F8">
        <w:trPr>
          <w:trHeight w:val="402"/>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05FB6905" w14:textId="77777777" w:rsidR="001E3470" w:rsidRPr="008868F5" w:rsidRDefault="001E3470" w:rsidP="00B431F8">
            <w:pPr>
              <w:spacing w:line="240" w:lineRule="auto"/>
              <w:ind w:left="0" w:firstLine="0"/>
              <w:jc w:val="left"/>
              <w:rPr>
                <w:rFonts w:ascii="Arial" w:hAnsi="Arial"/>
              </w:rPr>
            </w:pPr>
          </w:p>
        </w:tc>
        <w:tc>
          <w:tcPr>
            <w:tcW w:w="3816" w:type="dxa"/>
            <w:vMerge/>
            <w:tcBorders>
              <w:top w:val="single" w:sz="8" w:space="0" w:color="auto"/>
              <w:left w:val="single" w:sz="4" w:space="0" w:color="auto"/>
              <w:bottom w:val="single" w:sz="4" w:space="0" w:color="auto"/>
              <w:right w:val="single" w:sz="4" w:space="0" w:color="auto"/>
            </w:tcBorders>
            <w:vAlign w:val="center"/>
            <w:hideMark/>
          </w:tcPr>
          <w:p w14:paraId="18F8978C" w14:textId="77777777" w:rsidR="001E3470" w:rsidRPr="008868F5" w:rsidRDefault="001E3470" w:rsidP="00B431F8">
            <w:pPr>
              <w:spacing w:line="240" w:lineRule="auto"/>
              <w:ind w:left="0" w:firstLine="0"/>
              <w:jc w:val="left"/>
              <w:rPr>
                <w:rFonts w:ascii="Arial" w:hAnsi="Arial"/>
              </w:rPr>
            </w:pPr>
          </w:p>
        </w:tc>
        <w:tc>
          <w:tcPr>
            <w:tcW w:w="1150" w:type="dxa"/>
            <w:vMerge/>
            <w:tcBorders>
              <w:top w:val="single" w:sz="8" w:space="0" w:color="auto"/>
              <w:left w:val="single" w:sz="4" w:space="0" w:color="auto"/>
              <w:bottom w:val="single" w:sz="4" w:space="0" w:color="auto"/>
              <w:right w:val="single" w:sz="4" w:space="0" w:color="auto"/>
            </w:tcBorders>
            <w:vAlign w:val="center"/>
            <w:hideMark/>
          </w:tcPr>
          <w:p w14:paraId="13DA8837" w14:textId="77777777" w:rsidR="001E3470" w:rsidRPr="008868F5" w:rsidRDefault="001E3470" w:rsidP="00B431F8">
            <w:pPr>
              <w:spacing w:line="240" w:lineRule="auto"/>
              <w:ind w:left="0" w:firstLine="0"/>
              <w:jc w:val="left"/>
              <w:rPr>
                <w:rFonts w:ascii="Arial" w:hAnsi="Arial"/>
              </w:rPr>
            </w:pPr>
          </w:p>
        </w:tc>
        <w:tc>
          <w:tcPr>
            <w:tcW w:w="1176" w:type="dxa"/>
            <w:vMerge/>
            <w:tcBorders>
              <w:top w:val="single" w:sz="8" w:space="0" w:color="auto"/>
              <w:left w:val="single" w:sz="4" w:space="0" w:color="auto"/>
              <w:bottom w:val="single" w:sz="4" w:space="0" w:color="auto"/>
              <w:right w:val="single" w:sz="4" w:space="0" w:color="auto"/>
            </w:tcBorders>
            <w:vAlign w:val="center"/>
            <w:hideMark/>
          </w:tcPr>
          <w:p w14:paraId="41A85BDB" w14:textId="77777777" w:rsidR="001E3470" w:rsidRPr="008868F5" w:rsidRDefault="001E3470" w:rsidP="00B431F8">
            <w:pPr>
              <w:spacing w:line="240" w:lineRule="auto"/>
              <w:ind w:left="0" w:firstLine="0"/>
              <w:jc w:val="left"/>
              <w:rPr>
                <w:rFonts w:ascii="Arial" w:hAnsi="Arial"/>
              </w:rPr>
            </w:pPr>
          </w:p>
        </w:tc>
        <w:tc>
          <w:tcPr>
            <w:tcW w:w="1176" w:type="dxa"/>
            <w:vMerge/>
            <w:tcBorders>
              <w:top w:val="single" w:sz="8" w:space="0" w:color="auto"/>
              <w:left w:val="single" w:sz="4" w:space="0" w:color="auto"/>
              <w:bottom w:val="single" w:sz="4" w:space="0" w:color="auto"/>
              <w:right w:val="single" w:sz="4" w:space="0" w:color="auto"/>
            </w:tcBorders>
            <w:vAlign w:val="center"/>
            <w:hideMark/>
          </w:tcPr>
          <w:p w14:paraId="72D8AB09" w14:textId="77777777" w:rsidR="001E3470" w:rsidRPr="008868F5" w:rsidRDefault="001E3470" w:rsidP="00B431F8">
            <w:pPr>
              <w:spacing w:line="240" w:lineRule="auto"/>
              <w:ind w:left="0" w:firstLine="0"/>
              <w:jc w:val="left"/>
              <w:rPr>
                <w:rFonts w:ascii="Arial" w:hAnsi="Arial"/>
              </w:rPr>
            </w:pPr>
          </w:p>
        </w:tc>
        <w:tc>
          <w:tcPr>
            <w:tcW w:w="1303" w:type="dxa"/>
            <w:gridSpan w:val="2"/>
            <w:vMerge/>
            <w:tcBorders>
              <w:top w:val="single" w:sz="8" w:space="0" w:color="auto"/>
              <w:left w:val="single" w:sz="4" w:space="0" w:color="auto"/>
              <w:bottom w:val="single" w:sz="4" w:space="0" w:color="auto"/>
              <w:right w:val="single" w:sz="4" w:space="0" w:color="auto"/>
            </w:tcBorders>
            <w:vAlign w:val="center"/>
            <w:hideMark/>
          </w:tcPr>
          <w:p w14:paraId="7D26673C" w14:textId="77777777" w:rsidR="001E3470" w:rsidRPr="008868F5" w:rsidRDefault="001E3470" w:rsidP="00B431F8">
            <w:pPr>
              <w:spacing w:line="240" w:lineRule="auto"/>
              <w:ind w:left="0" w:firstLine="0"/>
              <w:jc w:val="left"/>
              <w:rPr>
                <w:rFonts w:ascii="Arial" w:hAnsi="Arial"/>
              </w:rPr>
            </w:pPr>
          </w:p>
        </w:tc>
        <w:tc>
          <w:tcPr>
            <w:tcW w:w="1272" w:type="dxa"/>
            <w:gridSpan w:val="2"/>
            <w:tcBorders>
              <w:top w:val="nil"/>
              <w:left w:val="single" w:sz="4" w:space="0" w:color="auto"/>
              <w:bottom w:val="single" w:sz="4" w:space="0" w:color="auto"/>
              <w:right w:val="single" w:sz="4" w:space="0" w:color="auto"/>
            </w:tcBorders>
            <w:shd w:val="clear" w:color="000000" w:fill="D8E4BC"/>
            <w:vAlign w:val="center"/>
            <w:hideMark/>
          </w:tcPr>
          <w:p w14:paraId="45536973" w14:textId="77777777" w:rsidR="001E3470" w:rsidRPr="008868F5" w:rsidRDefault="001E3470" w:rsidP="00B431F8">
            <w:pPr>
              <w:spacing w:line="240" w:lineRule="auto"/>
              <w:ind w:left="0" w:firstLine="0"/>
              <w:rPr>
                <w:rFonts w:ascii="Arial" w:hAnsi="Arial"/>
                <w:rtl/>
              </w:rPr>
            </w:pPr>
            <w:r w:rsidRPr="008868F5">
              <w:rPr>
                <w:rFonts w:ascii="Arial" w:hAnsi="Arial" w:hint="cs"/>
                <w:rtl/>
              </w:rPr>
              <w:t>انجام شده</w:t>
            </w:r>
          </w:p>
        </w:tc>
        <w:tc>
          <w:tcPr>
            <w:tcW w:w="1559" w:type="dxa"/>
            <w:gridSpan w:val="2"/>
            <w:tcBorders>
              <w:top w:val="nil"/>
              <w:left w:val="single" w:sz="4" w:space="0" w:color="auto"/>
              <w:bottom w:val="single" w:sz="4" w:space="0" w:color="auto"/>
              <w:right w:val="single" w:sz="4" w:space="0" w:color="auto"/>
            </w:tcBorders>
            <w:shd w:val="clear" w:color="000000" w:fill="D8E4BC"/>
            <w:vAlign w:val="center"/>
            <w:hideMark/>
          </w:tcPr>
          <w:p w14:paraId="2C0135F9" w14:textId="77777777" w:rsidR="001E3470" w:rsidRPr="008868F5" w:rsidRDefault="001E3470" w:rsidP="00B431F8">
            <w:pPr>
              <w:spacing w:line="240" w:lineRule="auto"/>
              <w:ind w:left="0" w:firstLine="0"/>
              <w:rPr>
                <w:rFonts w:ascii="Arial" w:hAnsi="Arial"/>
                <w:rtl/>
              </w:rPr>
            </w:pPr>
            <w:r w:rsidRPr="008868F5">
              <w:rPr>
                <w:rFonts w:ascii="Arial" w:hAnsi="Arial" w:hint="cs"/>
                <w:rtl/>
              </w:rPr>
              <w:t>مورد نياز</w:t>
            </w:r>
          </w:p>
        </w:tc>
        <w:tc>
          <w:tcPr>
            <w:tcW w:w="1428" w:type="dxa"/>
            <w:tcBorders>
              <w:top w:val="nil"/>
              <w:left w:val="single" w:sz="4" w:space="0" w:color="auto"/>
              <w:bottom w:val="single" w:sz="4" w:space="0" w:color="auto"/>
              <w:right w:val="single" w:sz="8" w:space="0" w:color="auto"/>
            </w:tcBorders>
            <w:shd w:val="clear" w:color="000000" w:fill="D8E4BC"/>
            <w:noWrap/>
            <w:vAlign w:val="center"/>
            <w:hideMark/>
          </w:tcPr>
          <w:p w14:paraId="45805917" w14:textId="77777777" w:rsidR="001E3470" w:rsidRPr="008868F5" w:rsidRDefault="001E3470" w:rsidP="00B431F8">
            <w:pPr>
              <w:spacing w:line="240" w:lineRule="auto"/>
              <w:ind w:left="0" w:firstLine="0"/>
              <w:rPr>
                <w:rFonts w:ascii="Arial" w:hAnsi="Arial"/>
                <w:rtl/>
              </w:rPr>
            </w:pPr>
            <w:r w:rsidRPr="008868F5">
              <w:rPr>
                <w:rFonts w:ascii="Arial" w:hAnsi="Arial" w:hint="cs"/>
                <w:rtl/>
              </w:rPr>
              <w:t>جمع</w:t>
            </w:r>
          </w:p>
        </w:tc>
      </w:tr>
      <w:tr w:rsidR="001E3470" w:rsidRPr="008868F5" w14:paraId="11398C26" w14:textId="77777777" w:rsidTr="00B431F8">
        <w:trPr>
          <w:trHeight w:val="402"/>
        </w:trPr>
        <w:tc>
          <w:tcPr>
            <w:tcW w:w="671" w:type="dxa"/>
            <w:tcBorders>
              <w:top w:val="nil"/>
              <w:left w:val="single" w:sz="8" w:space="0" w:color="auto"/>
              <w:bottom w:val="single" w:sz="4" w:space="0" w:color="auto"/>
              <w:right w:val="single" w:sz="4" w:space="0" w:color="auto"/>
            </w:tcBorders>
            <w:shd w:val="clear" w:color="auto" w:fill="auto"/>
            <w:noWrap/>
            <w:vAlign w:val="center"/>
          </w:tcPr>
          <w:p w14:paraId="13BD641E"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3816" w:type="dxa"/>
            <w:tcBorders>
              <w:top w:val="nil"/>
              <w:left w:val="single" w:sz="4" w:space="0" w:color="auto"/>
              <w:bottom w:val="single" w:sz="4" w:space="0" w:color="auto"/>
              <w:right w:val="single" w:sz="4" w:space="0" w:color="auto"/>
            </w:tcBorders>
            <w:shd w:val="clear" w:color="auto" w:fill="auto"/>
            <w:noWrap/>
            <w:vAlign w:val="center"/>
            <w:hideMark/>
          </w:tcPr>
          <w:p w14:paraId="63B692CF"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انشعاب برق</w:t>
            </w:r>
          </w:p>
        </w:tc>
        <w:tc>
          <w:tcPr>
            <w:tcW w:w="1150" w:type="dxa"/>
            <w:tcBorders>
              <w:top w:val="nil"/>
              <w:left w:val="single" w:sz="4" w:space="0" w:color="auto"/>
              <w:bottom w:val="single" w:sz="4" w:space="0" w:color="auto"/>
              <w:right w:val="single" w:sz="4" w:space="0" w:color="auto"/>
            </w:tcBorders>
            <w:shd w:val="clear" w:color="auto" w:fill="auto"/>
            <w:noWrap/>
            <w:vAlign w:val="center"/>
            <w:hideMark/>
          </w:tcPr>
          <w:p w14:paraId="6E2B0D14"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كيلو وات</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04A1981A"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4654DD36"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500</w:t>
            </w:r>
          </w:p>
        </w:tc>
        <w:tc>
          <w:tcPr>
            <w:tcW w:w="1303" w:type="dxa"/>
            <w:gridSpan w:val="2"/>
            <w:tcBorders>
              <w:top w:val="nil"/>
              <w:left w:val="single" w:sz="4" w:space="0" w:color="auto"/>
              <w:bottom w:val="single" w:sz="4" w:space="0" w:color="auto"/>
              <w:right w:val="single" w:sz="4" w:space="0" w:color="auto"/>
            </w:tcBorders>
            <w:shd w:val="clear" w:color="auto" w:fill="auto"/>
            <w:noWrap/>
            <w:vAlign w:val="center"/>
            <w:hideMark/>
          </w:tcPr>
          <w:p w14:paraId="40B72A3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8,000</w:t>
            </w:r>
          </w:p>
        </w:tc>
        <w:tc>
          <w:tcPr>
            <w:tcW w:w="12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4DDAA83D"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14:paraId="58751176"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4,000,000</w:t>
            </w:r>
          </w:p>
        </w:tc>
        <w:tc>
          <w:tcPr>
            <w:tcW w:w="1428" w:type="dxa"/>
            <w:tcBorders>
              <w:top w:val="nil"/>
              <w:left w:val="single" w:sz="4" w:space="0" w:color="auto"/>
              <w:bottom w:val="single" w:sz="4" w:space="0" w:color="auto"/>
              <w:right w:val="single" w:sz="8" w:space="0" w:color="auto"/>
            </w:tcBorders>
            <w:shd w:val="clear" w:color="auto" w:fill="auto"/>
            <w:noWrap/>
            <w:vAlign w:val="center"/>
            <w:hideMark/>
          </w:tcPr>
          <w:p w14:paraId="1E2BCBE3"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4,000,000</w:t>
            </w:r>
          </w:p>
        </w:tc>
      </w:tr>
      <w:tr w:rsidR="001E3470" w:rsidRPr="008868F5" w14:paraId="233DA551" w14:textId="77777777" w:rsidTr="00B431F8">
        <w:trPr>
          <w:trHeight w:val="40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67C2489F"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2</w:t>
            </w:r>
          </w:p>
        </w:tc>
        <w:tc>
          <w:tcPr>
            <w:tcW w:w="3816" w:type="dxa"/>
            <w:tcBorders>
              <w:top w:val="nil"/>
              <w:left w:val="single" w:sz="4" w:space="0" w:color="auto"/>
              <w:bottom w:val="single" w:sz="4" w:space="0" w:color="auto"/>
              <w:right w:val="single" w:sz="4" w:space="0" w:color="auto"/>
            </w:tcBorders>
            <w:shd w:val="clear" w:color="auto" w:fill="auto"/>
            <w:vAlign w:val="center"/>
            <w:hideMark/>
          </w:tcPr>
          <w:p w14:paraId="2368EC28"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پست ولتاژ، ترانس، تابلو و کابل کشی</w:t>
            </w:r>
          </w:p>
        </w:tc>
        <w:tc>
          <w:tcPr>
            <w:tcW w:w="1150" w:type="dxa"/>
            <w:tcBorders>
              <w:top w:val="nil"/>
              <w:left w:val="single" w:sz="4" w:space="0" w:color="auto"/>
              <w:bottom w:val="single" w:sz="4" w:space="0" w:color="auto"/>
              <w:right w:val="single" w:sz="4" w:space="0" w:color="auto"/>
            </w:tcBorders>
            <w:shd w:val="clear" w:color="auto" w:fill="auto"/>
            <w:noWrap/>
            <w:vAlign w:val="center"/>
            <w:hideMark/>
          </w:tcPr>
          <w:p w14:paraId="0B387FB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سری</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118775E1"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14C204A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38E17D"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13,000,000</w:t>
            </w:r>
          </w:p>
        </w:tc>
        <w:tc>
          <w:tcPr>
            <w:tcW w:w="12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0B2F776B"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04F2DA"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13,000,000</w:t>
            </w:r>
          </w:p>
        </w:tc>
        <w:tc>
          <w:tcPr>
            <w:tcW w:w="1428" w:type="dxa"/>
            <w:tcBorders>
              <w:top w:val="nil"/>
              <w:left w:val="single" w:sz="4" w:space="0" w:color="auto"/>
              <w:bottom w:val="single" w:sz="4" w:space="0" w:color="auto"/>
              <w:right w:val="single" w:sz="8" w:space="0" w:color="auto"/>
            </w:tcBorders>
            <w:shd w:val="clear" w:color="auto" w:fill="auto"/>
            <w:noWrap/>
            <w:vAlign w:val="center"/>
            <w:hideMark/>
          </w:tcPr>
          <w:p w14:paraId="53E56AC3"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13,000,000</w:t>
            </w:r>
          </w:p>
        </w:tc>
      </w:tr>
      <w:tr w:rsidR="001E3470" w:rsidRPr="008868F5" w14:paraId="63072006" w14:textId="77777777" w:rsidTr="00B431F8">
        <w:trPr>
          <w:trHeight w:val="40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0EFBCC2D"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3</w:t>
            </w:r>
          </w:p>
        </w:tc>
        <w:tc>
          <w:tcPr>
            <w:tcW w:w="3816" w:type="dxa"/>
            <w:tcBorders>
              <w:top w:val="nil"/>
              <w:left w:val="single" w:sz="4" w:space="0" w:color="auto"/>
              <w:bottom w:val="single" w:sz="4" w:space="0" w:color="auto"/>
              <w:right w:val="single" w:sz="4" w:space="0" w:color="auto"/>
            </w:tcBorders>
            <w:shd w:val="clear" w:color="auto" w:fill="auto"/>
            <w:vAlign w:val="center"/>
            <w:hideMark/>
          </w:tcPr>
          <w:p w14:paraId="6CD49337"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مانیتورینگ، کنترل فیزیکی و اطلاع رسانی</w:t>
            </w:r>
          </w:p>
        </w:tc>
        <w:tc>
          <w:tcPr>
            <w:tcW w:w="1150" w:type="dxa"/>
            <w:tcBorders>
              <w:top w:val="nil"/>
              <w:left w:val="single" w:sz="4" w:space="0" w:color="auto"/>
              <w:bottom w:val="single" w:sz="4" w:space="0" w:color="auto"/>
              <w:right w:val="single" w:sz="4" w:space="0" w:color="auto"/>
            </w:tcBorders>
            <w:shd w:val="clear" w:color="auto" w:fill="auto"/>
            <w:noWrap/>
            <w:vAlign w:val="center"/>
            <w:hideMark/>
          </w:tcPr>
          <w:p w14:paraId="3220A004"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سری</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8A776D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B862710"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4956350"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3,500,000</w:t>
            </w:r>
          </w:p>
        </w:tc>
        <w:tc>
          <w:tcPr>
            <w:tcW w:w="12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120FA704"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14:paraId="7D870BB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3,500,000</w:t>
            </w:r>
          </w:p>
        </w:tc>
        <w:tc>
          <w:tcPr>
            <w:tcW w:w="1428" w:type="dxa"/>
            <w:tcBorders>
              <w:top w:val="nil"/>
              <w:left w:val="single" w:sz="4" w:space="0" w:color="auto"/>
              <w:bottom w:val="single" w:sz="4" w:space="0" w:color="auto"/>
              <w:right w:val="single" w:sz="8" w:space="0" w:color="auto"/>
            </w:tcBorders>
            <w:shd w:val="clear" w:color="auto" w:fill="auto"/>
            <w:noWrap/>
            <w:vAlign w:val="center"/>
            <w:hideMark/>
          </w:tcPr>
          <w:p w14:paraId="40D914FE"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3,500,000</w:t>
            </w:r>
          </w:p>
        </w:tc>
      </w:tr>
      <w:tr w:rsidR="001E3470" w:rsidRPr="008868F5" w14:paraId="1DDD5EBB" w14:textId="77777777" w:rsidTr="00717F9C">
        <w:trPr>
          <w:trHeight w:val="40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23647886"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4</w:t>
            </w:r>
          </w:p>
        </w:tc>
        <w:tc>
          <w:tcPr>
            <w:tcW w:w="3816" w:type="dxa"/>
            <w:tcBorders>
              <w:top w:val="nil"/>
              <w:left w:val="single" w:sz="4" w:space="0" w:color="auto"/>
              <w:bottom w:val="single" w:sz="4" w:space="0" w:color="auto"/>
              <w:right w:val="single" w:sz="4" w:space="0" w:color="auto"/>
            </w:tcBorders>
            <w:shd w:val="clear" w:color="auto" w:fill="auto"/>
            <w:vAlign w:val="center"/>
            <w:hideMark/>
          </w:tcPr>
          <w:p w14:paraId="6070673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ژنراتور برق اضطراری</w:t>
            </w:r>
          </w:p>
        </w:tc>
        <w:tc>
          <w:tcPr>
            <w:tcW w:w="1150" w:type="dxa"/>
            <w:tcBorders>
              <w:top w:val="nil"/>
              <w:left w:val="single" w:sz="4" w:space="0" w:color="auto"/>
              <w:bottom w:val="single" w:sz="4" w:space="0" w:color="auto"/>
              <w:right w:val="single" w:sz="4" w:space="0" w:color="auto"/>
            </w:tcBorders>
            <w:shd w:val="clear" w:color="auto" w:fill="auto"/>
            <w:noWrap/>
            <w:vAlign w:val="center"/>
            <w:hideMark/>
          </w:tcPr>
          <w:p w14:paraId="5333E40C"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سری</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08C0760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5A7BCF71"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AD1FC0A"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7,500,000</w:t>
            </w:r>
          </w:p>
        </w:tc>
        <w:tc>
          <w:tcPr>
            <w:tcW w:w="12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44BEEB3E"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55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B537AAB"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7,500,000</w:t>
            </w:r>
          </w:p>
        </w:tc>
        <w:tc>
          <w:tcPr>
            <w:tcW w:w="1428" w:type="dxa"/>
            <w:tcBorders>
              <w:top w:val="nil"/>
              <w:left w:val="single" w:sz="4" w:space="0" w:color="auto"/>
              <w:bottom w:val="single" w:sz="4" w:space="0" w:color="auto"/>
              <w:right w:val="single" w:sz="8" w:space="0" w:color="auto"/>
            </w:tcBorders>
            <w:shd w:val="clear" w:color="auto" w:fill="auto"/>
            <w:noWrap/>
            <w:vAlign w:val="center"/>
            <w:hideMark/>
          </w:tcPr>
          <w:p w14:paraId="7C95E77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7,500,000</w:t>
            </w:r>
          </w:p>
        </w:tc>
      </w:tr>
      <w:tr w:rsidR="001E3470" w:rsidRPr="008868F5" w14:paraId="2B7701D5" w14:textId="77777777" w:rsidTr="00717F9C">
        <w:trPr>
          <w:trHeight w:val="405"/>
        </w:trPr>
        <w:tc>
          <w:tcPr>
            <w:tcW w:w="6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7DCB6"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5</w:t>
            </w:r>
          </w:p>
        </w:tc>
        <w:tc>
          <w:tcPr>
            <w:tcW w:w="3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B157A"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هوای فشرده</w:t>
            </w:r>
          </w:p>
        </w:tc>
        <w:tc>
          <w:tcPr>
            <w:tcW w:w="11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39741"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دستگاه</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E595A"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6A924"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37C9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1,100,000</w:t>
            </w: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F23F0"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296C9"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1,100,000</w:t>
            </w:r>
          </w:p>
        </w:tc>
        <w:tc>
          <w:tcPr>
            <w:tcW w:w="1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F8CBD"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1,100,000</w:t>
            </w:r>
          </w:p>
        </w:tc>
      </w:tr>
      <w:tr w:rsidR="001E3470" w:rsidRPr="008868F5" w14:paraId="203F90D5" w14:textId="77777777" w:rsidTr="00B431F8">
        <w:trPr>
          <w:trHeight w:val="499"/>
        </w:trPr>
        <w:tc>
          <w:tcPr>
            <w:tcW w:w="9283" w:type="dxa"/>
            <w:gridSpan w:val="6"/>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0F8E13AF" w14:textId="77777777" w:rsidR="001E3470" w:rsidRPr="008868F5" w:rsidRDefault="001E3470" w:rsidP="00B431F8">
            <w:pPr>
              <w:spacing w:line="240" w:lineRule="auto"/>
              <w:ind w:left="0" w:firstLine="0"/>
              <w:rPr>
                <w:rFonts w:ascii="Arial" w:hAnsi="Arial"/>
                <w:rtl/>
              </w:rPr>
            </w:pPr>
            <w:r w:rsidRPr="008868F5">
              <w:rPr>
                <w:rFonts w:ascii="Arial" w:hAnsi="Arial" w:hint="cs"/>
                <w:rtl/>
              </w:rPr>
              <w:t>جمع کل</w:t>
            </w:r>
          </w:p>
        </w:tc>
        <w:tc>
          <w:tcPr>
            <w:tcW w:w="1272" w:type="dxa"/>
            <w:gridSpan w:val="2"/>
            <w:tcBorders>
              <w:top w:val="nil"/>
              <w:left w:val="single" w:sz="4" w:space="0" w:color="auto"/>
              <w:bottom w:val="single" w:sz="8" w:space="0" w:color="auto"/>
              <w:right w:val="single" w:sz="4" w:space="0" w:color="auto"/>
            </w:tcBorders>
            <w:shd w:val="clear" w:color="auto" w:fill="auto"/>
            <w:noWrap/>
            <w:vAlign w:val="center"/>
            <w:hideMark/>
          </w:tcPr>
          <w:p w14:paraId="5895E91B" w14:textId="77777777" w:rsidR="001E3470" w:rsidRPr="008868F5" w:rsidRDefault="001E3470" w:rsidP="00B431F8">
            <w:pPr>
              <w:spacing w:line="240" w:lineRule="auto"/>
              <w:ind w:left="0" w:firstLine="0"/>
              <w:rPr>
                <w:rFonts w:ascii="Arial" w:hAnsi="Arial"/>
                <w:rtl/>
              </w:rPr>
            </w:pPr>
            <w:r w:rsidRPr="008868F5">
              <w:rPr>
                <w:rFonts w:ascii="Arial" w:hAnsi="Arial" w:hint="cs"/>
                <w:rtl/>
              </w:rPr>
              <w:t>0</w:t>
            </w:r>
          </w:p>
        </w:tc>
        <w:tc>
          <w:tcPr>
            <w:tcW w:w="1559" w:type="dxa"/>
            <w:gridSpan w:val="2"/>
            <w:tcBorders>
              <w:top w:val="nil"/>
              <w:left w:val="single" w:sz="4" w:space="0" w:color="auto"/>
              <w:bottom w:val="single" w:sz="8" w:space="0" w:color="auto"/>
              <w:right w:val="single" w:sz="4" w:space="0" w:color="auto"/>
            </w:tcBorders>
            <w:shd w:val="clear" w:color="auto" w:fill="auto"/>
            <w:noWrap/>
            <w:vAlign w:val="center"/>
            <w:hideMark/>
          </w:tcPr>
          <w:p w14:paraId="0A1C840F" w14:textId="77777777" w:rsidR="001E3470" w:rsidRPr="008868F5" w:rsidRDefault="001E3470" w:rsidP="00B431F8">
            <w:pPr>
              <w:spacing w:line="240" w:lineRule="auto"/>
              <w:ind w:left="0" w:firstLine="0"/>
              <w:rPr>
                <w:rFonts w:ascii="Arial" w:hAnsi="Arial"/>
                <w:rtl/>
              </w:rPr>
            </w:pPr>
            <w:r w:rsidRPr="008868F5">
              <w:rPr>
                <w:rFonts w:ascii="Arial" w:hAnsi="Arial" w:hint="cs"/>
                <w:rtl/>
              </w:rPr>
              <w:t>29,100,000</w:t>
            </w:r>
          </w:p>
        </w:tc>
        <w:tc>
          <w:tcPr>
            <w:tcW w:w="1437" w:type="dxa"/>
            <w:gridSpan w:val="2"/>
            <w:tcBorders>
              <w:top w:val="nil"/>
              <w:left w:val="single" w:sz="4" w:space="0" w:color="auto"/>
              <w:bottom w:val="single" w:sz="8" w:space="0" w:color="auto"/>
              <w:right w:val="single" w:sz="8" w:space="0" w:color="auto"/>
            </w:tcBorders>
            <w:shd w:val="clear" w:color="auto" w:fill="auto"/>
            <w:noWrap/>
            <w:vAlign w:val="center"/>
            <w:hideMark/>
          </w:tcPr>
          <w:p w14:paraId="0302DF5C" w14:textId="77777777" w:rsidR="001E3470" w:rsidRPr="008868F5" w:rsidRDefault="001E3470" w:rsidP="00B431F8">
            <w:pPr>
              <w:spacing w:line="240" w:lineRule="auto"/>
              <w:ind w:left="0" w:firstLine="0"/>
              <w:rPr>
                <w:rFonts w:ascii="Arial" w:hAnsi="Arial"/>
                <w:rtl/>
              </w:rPr>
            </w:pPr>
            <w:r w:rsidRPr="008868F5">
              <w:rPr>
                <w:rFonts w:ascii="Arial" w:hAnsi="Arial" w:hint="cs"/>
                <w:rtl/>
              </w:rPr>
              <w:t>29,100,000</w:t>
            </w:r>
          </w:p>
        </w:tc>
      </w:tr>
    </w:tbl>
    <w:p w14:paraId="35D9FED8" w14:textId="77777777" w:rsidR="00B431F8" w:rsidRDefault="00B431F8" w:rsidP="001E3470">
      <w:pPr>
        <w:rPr>
          <w:rtl/>
        </w:rPr>
      </w:pPr>
    </w:p>
    <w:p w14:paraId="071275B2" w14:textId="77777777" w:rsidR="00B431F8" w:rsidRDefault="00B431F8" w:rsidP="001E3470">
      <w:pPr>
        <w:rPr>
          <w:rtl/>
        </w:rPr>
      </w:pPr>
    </w:p>
    <w:p w14:paraId="4DE058C1" w14:textId="77777777" w:rsidR="001E3470" w:rsidRDefault="001E3470" w:rsidP="001E3470">
      <w:pPr>
        <w:rPr>
          <w:rtl/>
        </w:rPr>
      </w:pPr>
      <w:bookmarkStart w:id="434" w:name="_Toc105833146"/>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39</w:t>
      </w:r>
      <w:r>
        <w:rPr>
          <w:rtl/>
        </w:rPr>
        <w:fldChar w:fldCharType="end"/>
      </w:r>
      <w:r>
        <w:rPr>
          <w:rFonts w:hint="cs"/>
          <w:rtl/>
        </w:rPr>
        <w:t>- تاسيسات آبي</w:t>
      </w:r>
      <w:bookmarkEnd w:id="434"/>
    </w:p>
    <w:tbl>
      <w:tblPr>
        <w:bidiVisual/>
        <w:tblW w:w="13525" w:type="dxa"/>
        <w:tblInd w:w="65" w:type="dxa"/>
        <w:tblLook w:val="04A0" w:firstRow="1" w:lastRow="0" w:firstColumn="1" w:lastColumn="0" w:noHBand="0" w:noVBand="1"/>
      </w:tblPr>
      <w:tblGrid>
        <w:gridCol w:w="671"/>
        <w:gridCol w:w="4228"/>
        <w:gridCol w:w="825"/>
        <w:gridCol w:w="1320"/>
        <w:gridCol w:w="1354"/>
        <w:gridCol w:w="1305"/>
        <w:gridCol w:w="1470"/>
        <w:gridCol w:w="1176"/>
        <w:gridCol w:w="1176"/>
      </w:tblGrid>
      <w:tr w:rsidR="001E3470" w:rsidRPr="008868F5" w14:paraId="0A62397F" w14:textId="77777777" w:rsidTr="00B431F8">
        <w:trPr>
          <w:trHeight w:val="402"/>
        </w:trPr>
        <w:tc>
          <w:tcPr>
            <w:tcW w:w="671"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32B9B137" w14:textId="77777777" w:rsidR="001E3470" w:rsidRPr="008868F5" w:rsidRDefault="001E3470" w:rsidP="00B431F8">
            <w:pPr>
              <w:spacing w:line="240" w:lineRule="auto"/>
              <w:ind w:left="0" w:firstLine="0"/>
              <w:rPr>
                <w:rFonts w:ascii="Arial" w:hAnsi="Arial"/>
              </w:rPr>
            </w:pPr>
            <w:bookmarkStart w:id="435" w:name="_Toc47520763"/>
            <w:r w:rsidRPr="008868F5">
              <w:rPr>
                <w:rFonts w:ascii="Arial" w:hAnsi="Arial" w:hint="cs"/>
                <w:rtl/>
              </w:rPr>
              <w:t>رديف</w:t>
            </w:r>
          </w:p>
        </w:tc>
        <w:tc>
          <w:tcPr>
            <w:tcW w:w="4228"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8D0614D" w14:textId="77777777" w:rsidR="001E3470" w:rsidRPr="008868F5" w:rsidRDefault="001E3470" w:rsidP="00B431F8">
            <w:pPr>
              <w:spacing w:line="240" w:lineRule="auto"/>
              <w:ind w:left="0" w:firstLine="0"/>
              <w:rPr>
                <w:rFonts w:ascii="Arial" w:hAnsi="Arial"/>
                <w:rtl/>
              </w:rPr>
            </w:pPr>
            <w:r w:rsidRPr="008868F5">
              <w:rPr>
                <w:rFonts w:ascii="Arial" w:hAnsi="Arial" w:hint="cs"/>
                <w:rtl/>
              </w:rPr>
              <w:t xml:space="preserve"> شرح </w:t>
            </w:r>
          </w:p>
        </w:tc>
        <w:tc>
          <w:tcPr>
            <w:tcW w:w="825"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0D31840B" w14:textId="77777777" w:rsidR="001E3470" w:rsidRPr="008868F5" w:rsidRDefault="001E3470" w:rsidP="00B431F8">
            <w:pPr>
              <w:spacing w:line="240" w:lineRule="auto"/>
              <w:ind w:left="0" w:firstLine="0"/>
              <w:rPr>
                <w:rFonts w:ascii="Arial" w:hAnsi="Arial"/>
                <w:rtl/>
              </w:rPr>
            </w:pPr>
            <w:r w:rsidRPr="008868F5">
              <w:rPr>
                <w:rFonts w:ascii="Arial" w:hAnsi="Arial" w:hint="cs"/>
                <w:rtl/>
              </w:rPr>
              <w:t>واحد</w:t>
            </w:r>
          </w:p>
        </w:tc>
        <w:tc>
          <w:tcPr>
            <w:tcW w:w="13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3FA34EE5" w14:textId="77777777" w:rsidR="001E3470" w:rsidRPr="008868F5" w:rsidRDefault="001E3470" w:rsidP="00B431F8">
            <w:pPr>
              <w:spacing w:line="240" w:lineRule="auto"/>
              <w:ind w:left="0" w:firstLine="0"/>
              <w:rPr>
                <w:rFonts w:ascii="Arial" w:hAnsi="Arial"/>
                <w:rtl/>
              </w:rPr>
            </w:pPr>
            <w:r w:rsidRPr="008868F5">
              <w:rPr>
                <w:rFonts w:ascii="Arial" w:hAnsi="Arial" w:hint="cs"/>
                <w:rtl/>
              </w:rPr>
              <w:t>تعداد/مقدار</w:t>
            </w:r>
            <w:r w:rsidRPr="008868F5">
              <w:rPr>
                <w:rFonts w:ascii="Arial" w:hAnsi="Arial" w:hint="cs"/>
                <w:rtl/>
              </w:rPr>
              <w:br/>
              <w:t>انجام شده</w:t>
            </w:r>
          </w:p>
        </w:tc>
        <w:tc>
          <w:tcPr>
            <w:tcW w:w="1354"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77168A2B" w14:textId="77777777" w:rsidR="001E3470" w:rsidRPr="008868F5" w:rsidRDefault="001E3470" w:rsidP="00B431F8">
            <w:pPr>
              <w:spacing w:line="240" w:lineRule="auto"/>
              <w:ind w:left="0" w:firstLine="0"/>
              <w:rPr>
                <w:rFonts w:ascii="Arial" w:hAnsi="Arial"/>
                <w:rtl/>
              </w:rPr>
            </w:pPr>
            <w:r w:rsidRPr="008868F5">
              <w:rPr>
                <w:rFonts w:ascii="Arial" w:hAnsi="Arial" w:hint="cs"/>
                <w:rtl/>
              </w:rPr>
              <w:t>تعداد/مقدار</w:t>
            </w:r>
            <w:r w:rsidRPr="008868F5">
              <w:rPr>
                <w:rFonts w:ascii="Arial" w:hAnsi="Arial" w:hint="cs"/>
                <w:rtl/>
              </w:rPr>
              <w:br/>
              <w:t>مورد نياز</w:t>
            </w:r>
          </w:p>
        </w:tc>
        <w:tc>
          <w:tcPr>
            <w:tcW w:w="1305"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36BF91CD" w14:textId="77777777" w:rsidR="001E3470" w:rsidRPr="008868F5" w:rsidRDefault="001E3470" w:rsidP="00B431F8">
            <w:pPr>
              <w:spacing w:line="240" w:lineRule="auto"/>
              <w:ind w:left="0" w:firstLine="0"/>
              <w:rPr>
                <w:rFonts w:ascii="Arial" w:hAnsi="Arial"/>
                <w:rtl/>
              </w:rPr>
            </w:pPr>
            <w:r w:rsidRPr="008868F5">
              <w:rPr>
                <w:rFonts w:ascii="Arial" w:hAnsi="Arial" w:hint="cs"/>
                <w:rtl/>
              </w:rPr>
              <w:t>هزينه واحد</w:t>
            </w:r>
            <w:r w:rsidRPr="008868F5">
              <w:rPr>
                <w:rFonts w:ascii="Arial" w:hAnsi="Arial" w:hint="cs"/>
                <w:rtl/>
              </w:rPr>
              <w:br/>
            </w:r>
            <w:r w:rsidRPr="008868F5">
              <w:rPr>
                <w:rFonts w:ascii="Arial" w:hAnsi="Arial" w:hint="cs"/>
                <w:b w:val="0"/>
                <w:bCs w:val="0"/>
                <w:rtl/>
              </w:rPr>
              <w:t>(هزار ريال)</w:t>
            </w:r>
          </w:p>
        </w:tc>
        <w:tc>
          <w:tcPr>
            <w:tcW w:w="3822" w:type="dxa"/>
            <w:gridSpan w:val="3"/>
            <w:tcBorders>
              <w:top w:val="single" w:sz="8" w:space="0" w:color="auto"/>
              <w:left w:val="single" w:sz="4" w:space="0" w:color="auto"/>
              <w:bottom w:val="single" w:sz="4" w:space="0" w:color="auto"/>
              <w:right w:val="single" w:sz="8" w:space="0" w:color="000000"/>
            </w:tcBorders>
            <w:shd w:val="clear" w:color="000000" w:fill="D8E4BC"/>
            <w:noWrap/>
            <w:vAlign w:val="center"/>
            <w:hideMark/>
          </w:tcPr>
          <w:p w14:paraId="6E493AD0" w14:textId="77777777" w:rsidR="001E3470" w:rsidRPr="008868F5" w:rsidRDefault="001E3470" w:rsidP="00B431F8">
            <w:pPr>
              <w:spacing w:line="240" w:lineRule="auto"/>
              <w:ind w:left="0" w:firstLine="0"/>
              <w:rPr>
                <w:rFonts w:ascii="Arial" w:hAnsi="Arial"/>
                <w:rtl/>
              </w:rPr>
            </w:pPr>
            <w:r w:rsidRPr="008868F5">
              <w:rPr>
                <w:rFonts w:ascii="Arial" w:hAnsi="Arial" w:hint="cs"/>
                <w:rtl/>
              </w:rPr>
              <w:t>هزينه كل</w:t>
            </w:r>
            <w:r w:rsidRPr="008868F5">
              <w:rPr>
                <w:rFonts w:ascii="Arial" w:hAnsi="Arial" w:hint="cs"/>
                <w:b w:val="0"/>
                <w:bCs w:val="0"/>
                <w:rtl/>
              </w:rPr>
              <w:t xml:space="preserve"> (هزار ريال)</w:t>
            </w:r>
          </w:p>
        </w:tc>
      </w:tr>
      <w:tr w:rsidR="001E3470" w:rsidRPr="008868F5" w14:paraId="399E3791" w14:textId="77777777" w:rsidTr="00B431F8">
        <w:trPr>
          <w:trHeight w:val="402"/>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75448165" w14:textId="77777777" w:rsidR="001E3470" w:rsidRPr="008868F5" w:rsidRDefault="001E3470" w:rsidP="00B431F8">
            <w:pPr>
              <w:spacing w:line="240" w:lineRule="auto"/>
              <w:ind w:left="0" w:firstLine="0"/>
              <w:jc w:val="left"/>
              <w:rPr>
                <w:rFonts w:ascii="Arial" w:hAnsi="Arial"/>
              </w:rPr>
            </w:pPr>
          </w:p>
        </w:tc>
        <w:tc>
          <w:tcPr>
            <w:tcW w:w="4228" w:type="dxa"/>
            <w:vMerge/>
            <w:tcBorders>
              <w:top w:val="single" w:sz="8" w:space="0" w:color="auto"/>
              <w:left w:val="single" w:sz="4" w:space="0" w:color="auto"/>
              <w:bottom w:val="single" w:sz="4" w:space="0" w:color="auto"/>
              <w:right w:val="single" w:sz="4" w:space="0" w:color="auto"/>
            </w:tcBorders>
            <w:vAlign w:val="center"/>
            <w:hideMark/>
          </w:tcPr>
          <w:p w14:paraId="6024EBBD" w14:textId="77777777" w:rsidR="001E3470" w:rsidRPr="008868F5" w:rsidRDefault="001E3470" w:rsidP="00B431F8">
            <w:pPr>
              <w:spacing w:line="240" w:lineRule="auto"/>
              <w:ind w:left="0" w:firstLine="0"/>
              <w:jc w:val="left"/>
              <w:rPr>
                <w:rFonts w:ascii="Arial" w:hAnsi="Arial"/>
              </w:rPr>
            </w:pPr>
          </w:p>
        </w:tc>
        <w:tc>
          <w:tcPr>
            <w:tcW w:w="825" w:type="dxa"/>
            <w:vMerge/>
            <w:tcBorders>
              <w:top w:val="single" w:sz="8" w:space="0" w:color="auto"/>
              <w:left w:val="single" w:sz="4" w:space="0" w:color="auto"/>
              <w:bottom w:val="single" w:sz="4" w:space="0" w:color="auto"/>
              <w:right w:val="single" w:sz="4" w:space="0" w:color="auto"/>
            </w:tcBorders>
            <w:vAlign w:val="center"/>
            <w:hideMark/>
          </w:tcPr>
          <w:p w14:paraId="037488CE" w14:textId="77777777" w:rsidR="001E3470" w:rsidRPr="008868F5" w:rsidRDefault="001E3470" w:rsidP="00B431F8">
            <w:pPr>
              <w:spacing w:line="240" w:lineRule="auto"/>
              <w:ind w:left="0" w:firstLine="0"/>
              <w:jc w:val="left"/>
              <w:rPr>
                <w:rFonts w:ascii="Arial" w:hAnsi="Arial"/>
              </w:rPr>
            </w:pPr>
          </w:p>
        </w:tc>
        <w:tc>
          <w:tcPr>
            <w:tcW w:w="1320" w:type="dxa"/>
            <w:vMerge/>
            <w:tcBorders>
              <w:top w:val="single" w:sz="8" w:space="0" w:color="auto"/>
              <w:left w:val="single" w:sz="4" w:space="0" w:color="auto"/>
              <w:bottom w:val="single" w:sz="4" w:space="0" w:color="auto"/>
              <w:right w:val="single" w:sz="4" w:space="0" w:color="auto"/>
            </w:tcBorders>
            <w:vAlign w:val="center"/>
            <w:hideMark/>
          </w:tcPr>
          <w:p w14:paraId="28B103D4" w14:textId="77777777" w:rsidR="001E3470" w:rsidRPr="008868F5" w:rsidRDefault="001E3470" w:rsidP="00B431F8">
            <w:pPr>
              <w:spacing w:line="240" w:lineRule="auto"/>
              <w:ind w:left="0" w:firstLine="0"/>
              <w:jc w:val="left"/>
              <w:rPr>
                <w:rFonts w:ascii="Arial" w:hAnsi="Arial"/>
              </w:rPr>
            </w:pPr>
          </w:p>
        </w:tc>
        <w:tc>
          <w:tcPr>
            <w:tcW w:w="1354" w:type="dxa"/>
            <w:vMerge/>
            <w:tcBorders>
              <w:top w:val="single" w:sz="8" w:space="0" w:color="auto"/>
              <w:left w:val="single" w:sz="4" w:space="0" w:color="auto"/>
              <w:bottom w:val="single" w:sz="4" w:space="0" w:color="auto"/>
              <w:right w:val="single" w:sz="4" w:space="0" w:color="auto"/>
            </w:tcBorders>
            <w:vAlign w:val="center"/>
            <w:hideMark/>
          </w:tcPr>
          <w:p w14:paraId="29ECB050" w14:textId="77777777" w:rsidR="001E3470" w:rsidRPr="008868F5" w:rsidRDefault="001E3470" w:rsidP="00B431F8">
            <w:pPr>
              <w:spacing w:line="240" w:lineRule="auto"/>
              <w:ind w:left="0" w:firstLine="0"/>
              <w:jc w:val="left"/>
              <w:rPr>
                <w:rFonts w:ascii="Arial" w:hAnsi="Arial"/>
              </w:rPr>
            </w:pPr>
          </w:p>
        </w:tc>
        <w:tc>
          <w:tcPr>
            <w:tcW w:w="1305" w:type="dxa"/>
            <w:vMerge/>
            <w:tcBorders>
              <w:top w:val="single" w:sz="8" w:space="0" w:color="auto"/>
              <w:left w:val="single" w:sz="4" w:space="0" w:color="auto"/>
              <w:bottom w:val="single" w:sz="4" w:space="0" w:color="auto"/>
              <w:right w:val="single" w:sz="4" w:space="0" w:color="auto"/>
            </w:tcBorders>
            <w:vAlign w:val="center"/>
            <w:hideMark/>
          </w:tcPr>
          <w:p w14:paraId="7834ADCC" w14:textId="77777777" w:rsidR="001E3470" w:rsidRPr="008868F5" w:rsidRDefault="001E3470" w:rsidP="00B431F8">
            <w:pPr>
              <w:spacing w:line="240" w:lineRule="auto"/>
              <w:ind w:left="0" w:firstLine="0"/>
              <w:jc w:val="left"/>
              <w:rPr>
                <w:rFonts w:ascii="Arial" w:hAnsi="Arial"/>
              </w:rPr>
            </w:pPr>
          </w:p>
        </w:tc>
        <w:tc>
          <w:tcPr>
            <w:tcW w:w="1470" w:type="dxa"/>
            <w:tcBorders>
              <w:top w:val="nil"/>
              <w:left w:val="single" w:sz="4" w:space="0" w:color="auto"/>
              <w:bottom w:val="single" w:sz="4" w:space="0" w:color="auto"/>
              <w:right w:val="single" w:sz="4" w:space="0" w:color="auto"/>
            </w:tcBorders>
            <w:shd w:val="clear" w:color="000000" w:fill="D8E4BC"/>
            <w:vAlign w:val="center"/>
            <w:hideMark/>
          </w:tcPr>
          <w:p w14:paraId="17FC68EB" w14:textId="77777777" w:rsidR="001E3470" w:rsidRPr="008868F5" w:rsidRDefault="001E3470" w:rsidP="00B431F8">
            <w:pPr>
              <w:spacing w:line="240" w:lineRule="auto"/>
              <w:ind w:left="0" w:firstLine="0"/>
              <w:rPr>
                <w:rFonts w:ascii="Arial" w:hAnsi="Arial"/>
                <w:rtl/>
              </w:rPr>
            </w:pPr>
            <w:r w:rsidRPr="008868F5">
              <w:rPr>
                <w:rFonts w:ascii="Arial" w:hAnsi="Arial" w:hint="cs"/>
                <w:rtl/>
              </w:rPr>
              <w:t>انجام شده</w:t>
            </w:r>
          </w:p>
        </w:tc>
        <w:tc>
          <w:tcPr>
            <w:tcW w:w="1176" w:type="dxa"/>
            <w:tcBorders>
              <w:top w:val="nil"/>
              <w:left w:val="single" w:sz="4" w:space="0" w:color="auto"/>
              <w:bottom w:val="single" w:sz="4" w:space="0" w:color="auto"/>
              <w:right w:val="single" w:sz="4" w:space="0" w:color="auto"/>
            </w:tcBorders>
            <w:shd w:val="clear" w:color="000000" w:fill="D8E4BC"/>
            <w:vAlign w:val="center"/>
            <w:hideMark/>
          </w:tcPr>
          <w:p w14:paraId="4951B1F3" w14:textId="77777777" w:rsidR="001E3470" w:rsidRPr="008868F5" w:rsidRDefault="001E3470" w:rsidP="00B431F8">
            <w:pPr>
              <w:spacing w:line="240" w:lineRule="auto"/>
              <w:ind w:left="0" w:firstLine="0"/>
              <w:rPr>
                <w:rFonts w:ascii="Arial" w:hAnsi="Arial"/>
                <w:rtl/>
              </w:rPr>
            </w:pPr>
            <w:r w:rsidRPr="008868F5">
              <w:rPr>
                <w:rFonts w:ascii="Arial" w:hAnsi="Arial" w:hint="cs"/>
                <w:rtl/>
              </w:rPr>
              <w:t>مورد نياز</w:t>
            </w:r>
          </w:p>
        </w:tc>
        <w:tc>
          <w:tcPr>
            <w:tcW w:w="1176" w:type="dxa"/>
            <w:tcBorders>
              <w:top w:val="nil"/>
              <w:left w:val="single" w:sz="4" w:space="0" w:color="auto"/>
              <w:bottom w:val="single" w:sz="4" w:space="0" w:color="auto"/>
              <w:right w:val="single" w:sz="8" w:space="0" w:color="auto"/>
            </w:tcBorders>
            <w:shd w:val="clear" w:color="000000" w:fill="D8E4BC"/>
            <w:noWrap/>
            <w:vAlign w:val="center"/>
            <w:hideMark/>
          </w:tcPr>
          <w:p w14:paraId="5E24820E" w14:textId="77777777" w:rsidR="001E3470" w:rsidRPr="008868F5" w:rsidRDefault="001E3470" w:rsidP="00B431F8">
            <w:pPr>
              <w:spacing w:line="240" w:lineRule="auto"/>
              <w:ind w:left="0" w:firstLine="0"/>
              <w:rPr>
                <w:rFonts w:ascii="Arial" w:hAnsi="Arial"/>
                <w:rtl/>
              </w:rPr>
            </w:pPr>
            <w:r w:rsidRPr="008868F5">
              <w:rPr>
                <w:rFonts w:ascii="Arial" w:hAnsi="Arial" w:hint="cs"/>
                <w:rtl/>
              </w:rPr>
              <w:t>جمع</w:t>
            </w:r>
          </w:p>
        </w:tc>
      </w:tr>
      <w:tr w:rsidR="001E3470" w:rsidRPr="008868F5" w14:paraId="6F82851C" w14:textId="77777777" w:rsidTr="00B431F8">
        <w:trPr>
          <w:trHeight w:val="402"/>
        </w:trPr>
        <w:tc>
          <w:tcPr>
            <w:tcW w:w="671" w:type="dxa"/>
            <w:tcBorders>
              <w:top w:val="nil"/>
              <w:left w:val="single" w:sz="8" w:space="0" w:color="auto"/>
              <w:bottom w:val="single" w:sz="4" w:space="0" w:color="auto"/>
              <w:right w:val="single" w:sz="4" w:space="0" w:color="auto"/>
            </w:tcBorders>
            <w:shd w:val="clear" w:color="auto" w:fill="auto"/>
            <w:noWrap/>
            <w:vAlign w:val="center"/>
          </w:tcPr>
          <w:p w14:paraId="05C67F69"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4228" w:type="dxa"/>
            <w:tcBorders>
              <w:top w:val="nil"/>
              <w:left w:val="single" w:sz="4" w:space="0" w:color="auto"/>
              <w:bottom w:val="single" w:sz="4" w:space="0" w:color="auto"/>
              <w:right w:val="single" w:sz="4" w:space="0" w:color="auto"/>
            </w:tcBorders>
            <w:shd w:val="clear" w:color="auto" w:fill="auto"/>
            <w:vAlign w:val="center"/>
            <w:hideMark/>
          </w:tcPr>
          <w:p w14:paraId="2B12886E" w14:textId="77777777" w:rsidR="001E3470" w:rsidRPr="008868F5" w:rsidRDefault="001E3470" w:rsidP="00B431F8">
            <w:pPr>
              <w:spacing w:line="240" w:lineRule="auto"/>
              <w:ind w:left="0" w:firstLineChars="100" w:firstLine="260"/>
              <w:jc w:val="left"/>
              <w:rPr>
                <w:rFonts w:ascii="Arial" w:hAnsi="Arial"/>
                <w:b w:val="0"/>
                <w:bCs w:val="0"/>
                <w:sz w:val="26"/>
                <w:szCs w:val="26"/>
                <w:rtl/>
              </w:rPr>
            </w:pPr>
            <w:r w:rsidRPr="008868F5">
              <w:rPr>
                <w:rFonts w:ascii="Arial" w:hAnsi="Arial" w:hint="cs"/>
                <w:b w:val="0"/>
                <w:bCs w:val="0"/>
                <w:sz w:val="26"/>
                <w:szCs w:val="26"/>
                <w:rtl/>
              </w:rPr>
              <w:t>هزینه انشعاب، لوله کشی آب و تاسیسات مرتبط</w:t>
            </w:r>
          </w:p>
        </w:tc>
        <w:tc>
          <w:tcPr>
            <w:tcW w:w="825" w:type="dxa"/>
            <w:tcBorders>
              <w:top w:val="nil"/>
              <w:left w:val="single" w:sz="4" w:space="0" w:color="auto"/>
              <w:bottom w:val="single" w:sz="4" w:space="0" w:color="auto"/>
              <w:right w:val="single" w:sz="4" w:space="0" w:color="auto"/>
            </w:tcBorders>
            <w:shd w:val="clear" w:color="auto" w:fill="auto"/>
            <w:noWrap/>
            <w:vAlign w:val="center"/>
            <w:hideMark/>
          </w:tcPr>
          <w:p w14:paraId="0108C107"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47E1CD9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354" w:type="dxa"/>
            <w:tcBorders>
              <w:top w:val="nil"/>
              <w:left w:val="single" w:sz="4" w:space="0" w:color="auto"/>
              <w:bottom w:val="single" w:sz="4" w:space="0" w:color="auto"/>
              <w:right w:val="single" w:sz="4" w:space="0" w:color="auto"/>
            </w:tcBorders>
            <w:shd w:val="clear" w:color="auto" w:fill="auto"/>
            <w:noWrap/>
            <w:vAlign w:val="center"/>
            <w:hideMark/>
          </w:tcPr>
          <w:p w14:paraId="3C98B52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49699CC9"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190,000</w:t>
            </w:r>
          </w:p>
        </w:tc>
        <w:tc>
          <w:tcPr>
            <w:tcW w:w="1470" w:type="dxa"/>
            <w:tcBorders>
              <w:top w:val="nil"/>
              <w:left w:val="single" w:sz="4" w:space="0" w:color="auto"/>
              <w:bottom w:val="single" w:sz="4" w:space="0" w:color="auto"/>
              <w:right w:val="single" w:sz="4" w:space="0" w:color="auto"/>
            </w:tcBorders>
            <w:shd w:val="clear" w:color="auto" w:fill="auto"/>
            <w:noWrap/>
            <w:vAlign w:val="center"/>
            <w:hideMark/>
          </w:tcPr>
          <w:p w14:paraId="73B0B723"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5D6EBE09"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190,000</w:t>
            </w:r>
          </w:p>
        </w:tc>
        <w:tc>
          <w:tcPr>
            <w:tcW w:w="1176" w:type="dxa"/>
            <w:tcBorders>
              <w:top w:val="nil"/>
              <w:left w:val="single" w:sz="4" w:space="0" w:color="auto"/>
              <w:bottom w:val="single" w:sz="4" w:space="0" w:color="auto"/>
              <w:right w:val="single" w:sz="8" w:space="0" w:color="auto"/>
            </w:tcBorders>
            <w:shd w:val="clear" w:color="auto" w:fill="auto"/>
            <w:noWrap/>
            <w:vAlign w:val="center"/>
            <w:hideMark/>
          </w:tcPr>
          <w:p w14:paraId="7C7D5714"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190,000</w:t>
            </w:r>
          </w:p>
        </w:tc>
      </w:tr>
      <w:tr w:rsidR="001E3470" w:rsidRPr="008868F5" w14:paraId="181462B9" w14:textId="77777777" w:rsidTr="00B431F8">
        <w:trPr>
          <w:trHeight w:val="402"/>
        </w:trPr>
        <w:tc>
          <w:tcPr>
            <w:tcW w:w="671" w:type="dxa"/>
            <w:tcBorders>
              <w:top w:val="nil"/>
              <w:left w:val="single" w:sz="8" w:space="0" w:color="auto"/>
              <w:bottom w:val="single" w:sz="4" w:space="0" w:color="auto"/>
              <w:right w:val="single" w:sz="4" w:space="0" w:color="auto"/>
            </w:tcBorders>
            <w:shd w:val="clear" w:color="auto" w:fill="auto"/>
            <w:noWrap/>
            <w:vAlign w:val="center"/>
          </w:tcPr>
          <w:p w14:paraId="7D39844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2</w:t>
            </w:r>
          </w:p>
        </w:tc>
        <w:tc>
          <w:tcPr>
            <w:tcW w:w="4228" w:type="dxa"/>
            <w:tcBorders>
              <w:top w:val="nil"/>
              <w:left w:val="single" w:sz="4" w:space="0" w:color="auto"/>
              <w:bottom w:val="single" w:sz="4" w:space="0" w:color="auto"/>
              <w:right w:val="single" w:sz="4" w:space="0" w:color="auto"/>
            </w:tcBorders>
            <w:shd w:val="clear" w:color="auto" w:fill="auto"/>
            <w:vAlign w:val="center"/>
            <w:hideMark/>
          </w:tcPr>
          <w:p w14:paraId="22944A12" w14:textId="77777777" w:rsidR="001E3470" w:rsidRPr="008868F5" w:rsidRDefault="001E3470" w:rsidP="00B431F8">
            <w:pPr>
              <w:spacing w:line="240" w:lineRule="auto"/>
              <w:ind w:left="0" w:firstLineChars="100" w:firstLine="260"/>
              <w:jc w:val="left"/>
              <w:rPr>
                <w:rFonts w:ascii="Arial" w:hAnsi="Arial"/>
                <w:b w:val="0"/>
                <w:bCs w:val="0"/>
                <w:sz w:val="26"/>
                <w:szCs w:val="26"/>
                <w:rtl/>
              </w:rPr>
            </w:pPr>
            <w:r w:rsidRPr="008868F5">
              <w:rPr>
                <w:rFonts w:ascii="Arial" w:hAnsi="Arial" w:hint="cs"/>
                <w:b w:val="0"/>
                <w:bCs w:val="0"/>
                <w:sz w:val="26"/>
                <w:szCs w:val="26"/>
                <w:rtl/>
              </w:rPr>
              <w:t>سیستم فاضلاب</w:t>
            </w:r>
          </w:p>
        </w:tc>
        <w:tc>
          <w:tcPr>
            <w:tcW w:w="825" w:type="dxa"/>
            <w:tcBorders>
              <w:top w:val="nil"/>
              <w:left w:val="single" w:sz="4" w:space="0" w:color="auto"/>
              <w:bottom w:val="single" w:sz="4" w:space="0" w:color="auto"/>
              <w:right w:val="single" w:sz="4" w:space="0" w:color="auto"/>
            </w:tcBorders>
            <w:shd w:val="clear" w:color="auto" w:fill="auto"/>
            <w:noWrap/>
            <w:vAlign w:val="center"/>
            <w:hideMark/>
          </w:tcPr>
          <w:p w14:paraId="2DEA69E2"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4ECD8AC"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354" w:type="dxa"/>
            <w:tcBorders>
              <w:top w:val="nil"/>
              <w:left w:val="single" w:sz="4" w:space="0" w:color="auto"/>
              <w:bottom w:val="single" w:sz="4" w:space="0" w:color="auto"/>
              <w:right w:val="single" w:sz="4" w:space="0" w:color="auto"/>
            </w:tcBorders>
            <w:shd w:val="clear" w:color="auto" w:fill="auto"/>
            <w:noWrap/>
            <w:vAlign w:val="center"/>
            <w:hideMark/>
          </w:tcPr>
          <w:p w14:paraId="5D410298"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1</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220D5F55"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9,000,000</w:t>
            </w:r>
          </w:p>
        </w:tc>
        <w:tc>
          <w:tcPr>
            <w:tcW w:w="1470" w:type="dxa"/>
            <w:tcBorders>
              <w:top w:val="nil"/>
              <w:left w:val="single" w:sz="4" w:space="0" w:color="auto"/>
              <w:bottom w:val="single" w:sz="4" w:space="0" w:color="auto"/>
              <w:right w:val="single" w:sz="4" w:space="0" w:color="auto"/>
            </w:tcBorders>
            <w:shd w:val="clear" w:color="auto" w:fill="auto"/>
            <w:noWrap/>
            <w:vAlign w:val="center"/>
            <w:hideMark/>
          </w:tcPr>
          <w:p w14:paraId="760EF8BF"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769B26B"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9,000,000</w:t>
            </w:r>
          </w:p>
        </w:tc>
        <w:tc>
          <w:tcPr>
            <w:tcW w:w="1176" w:type="dxa"/>
            <w:tcBorders>
              <w:top w:val="nil"/>
              <w:left w:val="single" w:sz="4" w:space="0" w:color="auto"/>
              <w:bottom w:val="single" w:sz="4" w:space="0" w:color="auto"/>
              <w:right w:val="single" w:sz="8" w:space="0" w:color="auto"/>
            </w:tcBorders>
            <w:shd w:val="clear" w:color="auto" w:fill="auto"/>
            <w:noWrap/>
            <w:vAlign w:val="center"/>
            <w:hideMark/>
          </w:tcPr>
          <w:p w14:paraId="6CEE9699" w14:textId="77777777" w:rsidR="001E3470" w:rsidRPr="008868F5" w:rsidRDefault="001E3470" w:rsidP="00B431F8">
            <w:pPr>
              <w:spacing w:line="240" w:lineRule="auto"/>
              <w:ind w:left="0" w:firstLine="0"/>
              <w:rPr>
                <w:rFonts w:ascii="Arial" w:hAnsi="Arial"/>
                <w:b w:val="0"/>
                <w:bCs w:val="0"/>
                <w:sz w:val="26"/>
                <w:szCs w:val="26"/>
                <w:rtl/>
              </w:rPr>
            </w:pPr>
            <w:r w:rsidRPr="008868F5">
              <w:rPr>
                <w:rFonts w:ascii="Arial" w:hAnsi="Arial" w:hint="cs"/>
                <w:b w:val="0"/>
                <w:bCs w:val="0"/>
                <w:sz w:val="26"/>
                <w:szCs w:val="26"/>
                <w:rtl/>
              </w:rPr>
              <w:t>9,000,000</w:t>
            </w:r>
          </w:p>
        </w:tc>
      </w:tr>
      <w:tr w:rsidR="001E3470" w:rsidRPr="008868F5" w14:paraId="47F56925" w14:textId="77777777" w:rsidTr="00B431F8">
        <w:trPr>
          <w:trHeight w:val="499"/>
        </w:trPr>
        <w:tc>
          <w:tcPr>
            <w:tcW w:w="9701" w:type="dxa"/>
            <w:gridSpan w:val="6"/>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611BFF7D" w14:textId="77777777" w:rsidR="001E3470" w:rsidRPr="008868F5" w:rsidRDefault="001E3470" w:rsidP="00B431F8">
            <w:pPr>
              <w:spacing w:line="240" w:lineRule="auto"/>
              <w:ind w:left="0" w:firstLine="0"/>
              <w:rPr>
                <w:rFonts w:ascii="Arial" w:hAnsi="Arial"/>
                <w:sz w:val="26"/>
                <w:szCs w:val="26"/>
                <w:rtl/>
              </w:rPr>
            </w:pPr>
            <w:r w:rsidRPr="008868F5">
              <w:rPr>
                <w:rFonts w:ascii="Arial" w:hAnsi="Arial" w:hint="cs"/>
                <w:sz w:val="26"/>
                <w:szCs w:val="26"/>
                <w:rtl/>
              </w:rPr>
              <w:t>جمع کل</w:t>
            </w:r>
          </w:p>
        </w:tc>
        <w:tc>
          <w:tcPr>
            <w:tcW w:w="1470" w:type="dxa"/>
            <w:tcBorders>
              <w:top w:val="nil"/>
              <w:left w:val="single" w:sz="4" w:space="0" w:color="auto"/>
              <w:bottom w:val="single" w:sz="8" w:space="0" w:color="auto"/>
              <w:right w:val="single" w:sz="4" w:space="0" w:color="auto"/>
            </w:tcBorders>
            <w:shd w:val="clear" w:color="auto" w:fill="auto"/>
            <w:noWrap/>
            <w:vAlign w:val="center"/>
            <w:hideMark/>
          </w:tcPr>
          <w:p w14:paraId="0A2545AA" w14:textId="77777777" w:rsidR="001E3470" w:rsidRPr="008868F5" w:rsidRDefault="001E3470" w:rsidP="00B431F8">
            <w:pPr>
              <w:spacing w:line="240" w:lineRule="auto"/>
              <w:ind w:left="0" w:firstLine="0"/>
              <w:rPr>
                <w:rFonts w:ascii="Arial" w:hAnsi="Arial"/>
                <w:sz w:val="26"/>
                <w:szCs w:val="26"/>
                <w:rtl/>
              </w:rPr>
            </w:pPr>
            <w:r w:rsidRPr="008868F5">
              <w:rPr>
                <w:rFonts w:ascii="Arial" w:hAnsi="Arial" w:hint="cs"/>
                <w:sz w:val="26"/>
                <w:szCs w:val="26"/>
                <w:rtl/>
              </w:rPr>
              <w:t>0</w:t>
            </w:r>
          </w:p>
        </w:tc>
        <w:tc>
          <w:tcPr>
            <w:tcW w:w="1176" w:type="dxa"/>
            <w:tcBorders>
              <w:top w:val="nil"/>
              <w:left w:val="single" w:sz="4" w:space="0" w:color="auto"/>
              <w:bottom w:val="single" w:sz="8" w:space="0" w:color="auto"/>
              <w:right w:val="single" w:sz="4" w:space="0" w:color="auto"/>
            </w:tcBorders>
            <w:shd w:val="clear" w:color="auto" w:fill="auto"/>
            <w:noWrap/>
            <w:vAlign w:val="center"/>
            <w:hideMark/>
          </w:tcPr>
          <w:p w14:paraId="52EE49C6" w14:textId="77777777" w:rsidR="001E3470" w:rsidRPr="008868F5" w:rsidRDefault="001E3470" w:rsidP="00B431F8">
            <w:pPr>
              <w:spacing w:line="240" w:lineRule="auto"/>
              <w:ind w:left="0" w:firstLine="0"/>
              <w:rPr>
                <w:rFonts w:ascii="Arial" w:hAnsi="Arial"/>
                <w:sz w:val="26"/>
                <w:szCs w:val="26"/>
                <w:rtl/>
              </w:rPr>
            </w:pPr>
            <w:r w:rsidRPr="008868F5">
              <w:rPr>
                <w:rFonts w:ascii="Arial" w:hAnsi="Arial" w:hint="cs"/>
                <w:sz w:val="26"/>
                <w:szCs w:val="26"/>
                <w:rtl/>
              </w:rPr>
              <w:t>9,190,000</w:t>
            </w:r>
          </w:p>
        </w:tc>
        <w:tc>
          <w:tcPr>
            <w:tcW w:w="1176" w:type="dxa"/>
            <w:tcBorders>
              <w:top w:val="nil"/>
              <w:left w:val="single" w:sz="4" w:space="0" w:color="auto"/>
              <w:bottom w:val="single" w:sz="8" w:space="0" w:color="auto"/>
              <w:right w:val="single" w:sz="8" w:space="0" w:color="auto"/>
            </w:tcBorders>
            <w:shd w:val="clear" w:color="auto" w:fill="auto"/>
            <w:noWrap/>
            <w:vAlign w:val="center"/>
            <w:hideMark/>
          </w:tcPr>
          <w:p w14:paraId="1A91018E" w14:textId="77777777" w:rsidR="001E3470" w:rsidRPr="008868F5" w:rsidRDefault="001E3470" w:rsidP="00B431F8">
            <w:pPr>
              <w:spacing w:line="240" w:lineRule="auto"/>
              <w:ind w:left="0" w:firstLine="0"/>
              <w:rPr>
                <w:rFonts w:ascii="Arial" w:hAnsi="Arial"/>
                <w:sz w:val="26"/>
                <w:szCs w:val="26"/>
                <w:rtl/>
              </w:rPr>
            </w:pPr>
            <w:r w:rsidRPr="008868F5">
              <w:rPr>
                <w:rFonts w:ascii="Arial" w:hAnsi="Arial" w:hint="cs"/>
                <w:sz w:val="26"/>
                <w:szCs w:val="26"/>
                <w:rtl/>
              </w:rPr>
              <w:t>9,190,000</w:t>
            </w:r>
          </w:p>
        </w:tc>
      </w:tr>
    </w:tbl>
    <w:p w14:paraId="2CCF9200" w14:textId="77777777" w:rsidR="001E3470" w:rsidRDefault="001E3470" w:rsidP="001E3470"/>
    <w:p w14:paraId="074F73E5" w14:textId="77777777" w:rsidR="001E3470" w:rsidRDefault="001E3470" w:rsidP="001E3470">
      <w:pPr>
        <w:rPr>
          <w:rtl/>
        </w:rPr>
      </w:pPr>
      <w:bookmarkStart w:id="436" w:name="_Toc105833147"/>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40</w:t>
      </w:r>
      <w:r>
        <w:rPr>
          <w:rtl/>
        </w:rPr>
        <w:fldChar w:fldCharType="end"/>
      </w:r>
      <w:r>
        <w:rPr>
          <w:rFonts w:hint="cs"/>
          <w:rtl/>
        </w:rPr>
        <w:t xml:space="preserve">- تاسيسات </w:t>
      </w:r>
      <w:bookmarkEnd w:id="435"/>
      <w:r>
        <w:rPr>
          <w:rFonts w:hint="cs"/>
          <w:rtl/>
        </w:rPr>
        <w:t>تهویه، سرمایش و گرمایش</w:t>
      </w:r>
      <w:bookmarkEnd w:id="436"/>
    </w:p>
    <w:tbl>
      <w:tblPr>
        <w:tblpPr w:leftFromText="180" w:rightFromText="180" w:vertAnchor="text" w:tblpXSpec="center" w:tblpY="1"/>
        <w:tblOverlap w:val="never"/>
        <w:bidiVisual/>
        <w:tblW w:w="13182" w:type="dxa"/>
        <w:jc w:val="center"/>
        <w:tblLook w:val="04A0" w:firstRow="1" w:lastRow="0" w:firstColumn="1" w:lastColumn="0" w:noHBand="0" w:noVBand="1"/>
      </w:tblPr>
      <w:tblGrid>
        <w:gridCol w:w="1867"/>
        <w:gridCol w:w="2296"/>
        <w:gridCol w:w="1065"/>
        <w:gridCol w:w="1320"/>
        <w:gridCol w:w="1176"/>
        <w:gridCol w:w="1298"/>
        <w:gridCol w:w="1272"/>
        <w:gridCol w:w="1298"/>
        <w:gridCol w:w="1590"/>
      </w:tblGrid>
      <w:tr w:rsidR="001E3470" w:rsidRPr="00D924AC" w14:paraId="77DAF337" w14:textId="77777777" w:rsidTr="00B431F8">
        <w:trPr>
          <w:trHeight w:val="402"/>
          <w:jc w:val="center"/>
        </w:trPr>
        <w:tc>
          <w:tcPr>
            <w:tcW w:w="1867"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0E1DD27D" w14:textId="77777777" w:rsidR="001E3470" w:rsidRPr="00D924AC" w:rsidRDefault="001E3470" w:rsidP="00B431F8">
            <w:pPr>
              <w:spacing w:line="240" w:lineRule="auto"/>
              <w:ind w:left="0" w:firstLine="0"/>
              <w:rPr>
                <w:rFonts w:ascii="Arial" w:hAnsi="Arial"/>
              </w:rPr>
            </w:pPr>
            <w:r w:rsidRPr="00D924AC">
              <w:rPr>
                <w:rFonts w:ascii="Arial" w:hAnsi="Arial" w:hint="cs"/>
                <w:rtl/>
              </w:rPr>
              <w:t>رديف</w:t>
            </w:r>
          </w:p>
        </w:tc>
        <w:tc>
          <w:tcPr>
            <w:tcW w:w="2296"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2920C507" w14:textId="77777777" w:rsidR="001E3470" w:rsidRPr="00D924AC" w:rsidRDefault="001E3470" w:rsidP="00B431F8">
            <w:pPr>
              <w:spacing w:line="240" w:lineRule="auto"/>
              <w:ind w:left="0" w:firstLine="0"/>
              <w:rPr>
                <w:rFonts w:ascii="Arial" w:hAnsi="Arial"/>
                <w:rtl/>
              </w:rPr>
            </w:pPr>
            <w:r w:rsidRPr="00D924AC">
              <w:rPr>
                <w:rFonts w:ascii="Arial" w:hAnsi="Arial" w:hint="cs"/>
                <w:rtl/>
              </w:rPr>
              <w:t xml:space="preserve"> شرح </w:t>
            </w:r>
          </w:p>
        </w:tc>
        <w:tc>
          <w:tcPr>
            <w:tcW w:w="1065"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6933592F" w14:textId="77777777" w:rsidR="001E3470" w:rsidRPr="00D924AC" w:rsidRDefault="001E3470" w:rsidP="00B431F8">
            <w:pPr>
              <w:spacing w:line="240" w:lineRule="auto"/>
              <w:ind w:left="0" w:firstLine="0"/>
              <w:rPr>
                <w:rFonts w:ascii="Arial" w:hAnsi="Arial"/>
                <w:rtl/>
              </w:rPr>
            </w:pPr>
            <w:r w:rsidRPr="00D924AC">
              <w:rPr>
                <w:rFonts w:ascii="Arial" w:hAnsi="Arial" w:hint="cs"/>
                <w:rtl/>
              </w:rPr>
              <w:t>واحد</w:t>
            </w:r>
          </w:p>
        </w:tc>
        <w:tc>
          <w:tcPr>
            <w:tcW w:w="13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71F15064"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انجام شده</w:t>
            </w:r>
          </w:p>
        </w:tc>
        <w:tc>
          <w:tcPr>
            <w:tcW w:w="117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51A5F0E2"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مورد نياز</w:t>
            </w:r>
          </w:p>
        </w:tc>
        <w:tc>
          <w:tcPr>
            <w:tcW w:w="1298"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6616DEF2"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واحد</w:t>
            </w:r>
            <w:r w:rsidRPr="00D924AC">
              <w:rPr>
                <w:rFonts w:ascii="Arial" w:hAnsi="Arial" w:hint="cs"/>
                <w:rtl/>
              </w:rPr>
              <w:br/>
            </w:r>
            <w:r w:rsidRPr="00D924AC">
              <w:rPr>
                <w:rFonts w:ascii="Arial" w:hAnsi="Arial" w:hint="cs"/>
                <w:b w:val="0"/>
                <w:bCs w:val="0"/>
                <w:rtl/>
              </w:rPr>
              <w:t>(هزار ريال)</w:t>
            </w:r>
          </w:p>
        </w:tc>
        <w:tc>
          <w:tcPr>
            <w:tcW w:w="4160" w:type="dxa"/>
            <w:gridSpan w:val="3"/>
            <w:tcBorders>
              <w:top w:val="single" w:sz="8" w:space="0" w:color="auto"/>
              <w:left w:val="single" w:sz="4" w:space="0" w:color="auto"/>
              <w:bottom w:val="single" w:sz="4" w:space="0" w:color="auto"/>
              <w:right w:val="single" w:sz="8" w:space="0" w:color="000000"/>
            </w:tcBorders>
            <w:shd w:val="clear" w:color="000000" w:fill="D8E4BC"/>
            <w:noWrap/>
            <w:vAlign w:val="center"/>
            <w:hideMark/>
          </w:tcPr>
          <w:p w14:paraId="1673E9BF"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كل</w:t>
            </w:r>
            <w:r w:rsidRPr="00D924AC">
              <w:rPr>
                <w:rFonts w:ascii="Arial" w:hAnsi="Arial" w:hint="cs"/>
                <w:b w:val="0"/>
                <w:bCs w:val="0"/>
                <w:rtl/>
              </w:rPr>
              <w:t xml:space="preserve"> (هزار ريال)</w:t>
            </w:r>
          </w:p>
        </w:tc>
      </w:tr>
      <w:tr w:rsidR="001E3470" w:rsidRPr="00D924AC" w14:paraId="06822D1B" w14:textId="77777777" w:rsidTr="00B431F8">
        <w:trPr>
          <w:trHeight w:val="402"/>
          <w:jc w:val="center"/>
        </w:trPr>
        <w:tc>
          <w:tcPr>
            <w:tcW w:w="1867" w:type="dxa"/>
            <w:vMerge/>
            <w:tcBorders>
              <w:top w:val="single" w:sz="8" w:space="0" w:color="auto"/>
              <w:left w:val="single" w:sz="8" w:space="0" w:color="auto"/>
              <w:bottom w:val="single" w:sz="4" w:space="0" w:color="auto"/>
              <w:right w:val="single" w:sz="4" w:space="0" w:color="auto"/>
            </w:tcBorders>
            <w:vAlign w:val="center"/>
            <w:hideMark/>
          </w:tcPr>
          <w:p w14:paraId="25B172FA" w14:textId="77777777" w:rsidR="001E3470" w:rsidRPr="00D924AC" w:rsidRDefault="001E3470" w:rsidP="00B431F8">
            <w:pPr>
              <w:spacing w:line="240" w:lineRule="auto"/>
              <w:ind w:left="0" w:firstLine="0"/>
              <w:jc w:val="left"/>
              <w:rPr>
                <w:rFonts w:ascii="Arial" w:hAnsi="Arial"/>
              </w:rPr>
            </w:pPr>
          </w:p>
        </w:tc>
        <w:tc>
          <w:tcPr>
            <w:tcW w:w="2296" w:type="dxa"/>
            <w:vMerge/>
            <w:tcBorders>
              <w:top w:val="single" w:sz="8" w:space="0" w:color="auto"/>
              <w:left w:val="single" w:sz="4" w:space="0" w:color="auto"/>
              <w:bottom w:val="single" w:sz="4" w:space="0" w:color="auto"/>
              <w:right w:val="single" w:sz="4" w:space="0" w:color="auto"/>
            </w:tcBorders>
            <w:vAlign w:val="center"/>
            <w:hideMark/>
          </w:tcPr>
          <w:p w14:paraId="2394AD2D" w14:textId="77777777" w:rsidR="001E3470" w:rsidRPr="00D924AC" w:rsidRDefault="001E3470" w:rsidP="00B431F8">
            <w:pPr>
              <w:spacing w:line="240" w:lineRule="auto"/>
              <w:ind w:left="0" w:firstLine="0"/>
              <w:jc w:val="left"/>
              <w:rPr>
                <w:rFonts w:ascii="Arial" w:hAnsi="Arial"/>
              </w:rPr>
            </w:pPr>
          </w:p>
        </w:tc>
        <w:tc>
          <w:tcPr>
            <w:tcW w:w="1065" w:type="dxa"/>
            <w:vMerge/>
            <w:tcBorders>
              <w:top w:val="single" w:sz="8" w:space="0" w:color="auto"/>
              <w:left w:val="single" w:sz="4" w:space="0" w:color="auto"/>
              <w:bottom w:val="single" w:sz="4" w:space="0" w:color="auto"/>
              <w:right w:val="single" w:sz="4" w:space="0" w:color="auto"/>
            </w:tcBorders>
            <w:vAlign w:val="center"/>
            <w:hideMark/>
          </w:tcPr>
          <w:p w14:paraId="19C44E59" w14:textId="77777777" w:rsidR="001E3470" w:rsidRPr="00D924AC" w:rsidRDefault="001E3470" w:rsidP="00B431F8">
            <w:pPr>
              <w:spacing w:line="240" w:lineRule="auto"/>
              <w:ind w:left="0" w:firstLine="0"/>
              <w:jc w:val="left"/>
              <w:rPr>
                <w:rFonts w:ascii="Arial" w:hAnsi="Arial"/>
              </w:rPr>
            </w:pPr>
          </w:p>
        </w:tc>
        <w:tc>
          <w:tcPr>
            <w:tcW w:w="1320" w:type="dxa"/>
            <w:vMerge/>
            <w:tcBorders>
              <w:top w:val="single" w:sz="8" w:space="0" w:color="auto"/>
              <w:left w:val="single" w:sz="4" w:space="0" w:color="auto"/>
              <w:bottom w:val="single" w:sz="4" w:space="0" w:color="auto"/>
              <w:right w:val="single" w:sz="4" w:space="0" w:color="auto"/>
            </w:tcBorders>
            <w:vAlign w:val="center"/>
            <w:hideMark/>
          </w:tcPr>
          <w:p w14:paraId="1AFE6C40" w14:textId="77777777" w:rsidR="001E3470" w:rsidRPr="00D924AC" w:rsidRDefault="001E3470" w:rsidP="00B431F8">
            <w:pPr>
              <w:spacing w:line="240" w:lineRule="auto"/>
              <w:ind w:left="0" w:firstLine="0"/>
              <w:jc w:val="left"/>
              <w:rPr>
                <w:rFonts w:ascii="Arial" w:hAnsi="Arial"/>
              </w:rPr>
            </w:pPr>
          </w:p>
        </w:tc>
        <w:tc>
          <w:tcPr>
            <w:tcW w:w="1176" w:type="dxa"/>
            <w:vMerge/>
            <w:tcBorders>
              <w:top w:val="single" w:sz="8" w:space="0" w:color="auto"/>
              <w:left w:val="single" w:sz="4" w:space="0" w:color="auto"/>
              <w:bottom w:val="single" w:sz="4" w:space="0" w:color="auto"/>
              <w:right w:val="single" w:sz="4" w:space="0" w:color="auto"/>
            </w:tcBorders>
            <w:vAlign w:val="center"/>
            <w:hideMark/>
          </w:tcPr>
          <w:p w14:paraId="2D8B8468" w14:textId="77777777" w:rsidR="001E3470" w:rsidRPr="00D924AC" w:rsidRDefault="001E3470" w:rsidP="00B431F8">
            <w:pPr>
              <w:spacing w:line="240" w:lineRule="auto"/>
              <w:ind w:left="0" w:firstLine="0"/>
              <w:jc w:val="left"/>
              <w:rPr>
                <w:rFonts w:ascii="Arial" w:hAnsi="Arial"/>
              </w:rPr>
            </w:pPr>
          </w:p>
        </w:tc>
        <w:tc>
          <w:tcPr>
            <w:tcW w:w="1298" w:type="dxa"/>
            <w:vMerge/>
            <w:tcBorders>
              <w:top w:val="single" w:sz="8" w:space="0" w:color="auto"/>
              <w:left w:val="single" w:sz="4" w:space="0" w:color="auto"/>
              <w:bottom w:val="single" w:sz="4" w:space="0" w:color="auto"/>
              <w:right w:val="single" w:sz="4" w:space="0" w:color="auto"/>
            </w:tcBorders>
            <w:vAlign w:val="center"/>
            <w:hideMark/>
          </w:tcPr>
          <w:p w14:paraId="5C634340" w14:textId="77777777" w:rsidR="001E3470" w:rsidRPr="00D924AC" w:rsidRDefault="001E3470" w:rsidP="00B431F8">
            <w:pPr>
              <w:spacing w:line="240" w:lineRule="auto"/>
              <w:ind w:left="0" w:firstLine="0"/>
              <w:jc w:val="left"/>
              <w:rPr>
                <w:rFonts w:ascii="Arial" w:hAnsi="Arial"/>
              </w:rPr>
            </w:pPr>
          </w:p>
        </w:tc>
        <w:tc>
          <w:tcPr>
            <w:tcW w:w="1272" w:type="dxa"/>
            <w:tcBorders>
              <w:top w:val="nil"/>
              <w:left w:val="single" w:sz="4" w:space="0" w:color="auto"/>
              <w:bottom w:val="single" w:sz="4" w:space="0" w:color="auto"/>
              <w:right w:val="single" w:sz="4" w:space="0" w:color="auto"/>
            </w:tcBorders>
            <w:shd w:val="clear" w:color="000000" w:fill="D8E4BC"/>
            <w:vAlign w:val="center"/>
            <w:hideMark/>
          </w:tcPr>
          <w:p w14:paraId="6717D44D" w14:textId="77777777" w:rsidR="001E3470" w:rsidRPr="00D924AC" w:rsidRDefault="001E3470" w:rsidP="00B431F8">
            <w:pPr>
              <w:spacing w:line="240" w:lineRule="auto"/>
              <w:ind w:left="0" w:firstLine="0"/>
              <w:rPr>
                <w:rFonts w:ascii="Arial" w:hAnsi="Arial"/>
                <w:rtl/>
              </w:rPr>
            </w:pPr>
            <w:r w:rsidRPr="00D924AC">
              <w:rPr>
                <w:rFonts w:ascii="Arial" w:hAnsi="Arial" w:hint="cs"/>
                <w:rtl/>
              </w:rPr>
              <w:t>انجام شده</w:t>
            </w:r>
          </w:p>
        </w:tc>
        <w:tc>
          <w:tcPr>
            <w:tcW w:w="1298" w:type="dxa"/>
            <w:tcBorders>
              <w:top w:val="nil"/>
              <w:left w:val="single" w:sz="4" w:space="0" w:color="auto"/>
              <w:bottom w:val="single" w:sz="4" w:space="0" w:color="auto"/>
              <w:right w:val="single" w:sz="4" w:space="0" w:color="auto"/>
            </w:tcBorders>
            <w:shd w:val="clear" w:color="000000" w:fill="D8E4BC"/>
            <w:vAlign w:val="center"/>
            <w:hideMark/>
          </w:tcPr>
          <w:p w14:paraId="183876F3" w14:textId="77777777" w:rsidR="001E3470" w:rsidRPr="00D924AC" w:rsidRDefault="001E3470" w:rsidP="00B431F8">
            <w:pPr>
              <w:spacing w:line="240" w:lineRule="auto"/>
              <w:ind w:left="0" w:firstLine="0"/>
              <w:rPr>
                <w:rFonts w:ascii="Arial" w:hAnsi="Arial"/>
                <w:rtl/>
              </w:rPr>
            </w:pPr>
            <w:r w:rsidRPr="00D924AC">
              <w:rPr>
                <w:rFonts w:ascii="Arial" w:hAnsi="Arial" w:hint="cs"/>
                <w:rtl/>
              </w:rPr>
              <w:t>مورد نياز</w:t>
            </w:r>
          </w:p>
        </w:tc>
        <w:tc>
          <w:tcPr>
            <w:tcW w:w="1590" w:type="dxa"/>
            <w:tcBorders>
              <w:top w:val="nil"/>
              <w:left w:val="single" w:sz="4" w:space="0" w:color="auto"/>
              <w:bottom w:val="single" w:sz="4" w:space="0" w:color="auto"/>
              <w:right w:val="single" w:sz="8" w:space="0" w:color="auto"/>
            </w:tcBorders>
            <w:shd w:val="clear" w:color="000000" w:fill="D8E4BC"/>
            <w:noWrap/>
            <w:vAlign w:val="center"/>
            <w:hideMark/>
          </w:tcPr>
          <w:p w14:paraId="49380E1C"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جمع</w:t>
            </w:r>
          </w:p>
        </w:tc>
      </w:tr>
      <w:tr w:rsidR="001E3470" w:rsidRPr="00D924AC" w14:paraId="0EC66BDA" w14:textId="77777777" w:rsidTr="00B431F8">
        <w:trPr>
          <w:trHeight w:val="402"/>
          <w:jc w:val="center"/>
        </w:trPr>
        <w:tc>
          <w:tcPr>
            <w:tcW w:w="1867" w:type="dxa"/>
            <w:tcBorders>
              <w:top w:val="nil"/>
              <w:left w:val="single" w:sz="8" w:space="0" w:color="auto"/>
              <w:bottom w:val="single" w:sz="4" w:space="0" w:color="auto"/>
              <w:right w:val="single" w:sz="4" w:space="0" w:color="auto"/>
            </w:tcBorders>
            <w:shd w:val="clear" w:color="auto" w:fill="auto"/>
            <w:noWrap/>
            <w:vAlign w:val="center"/>
          </w:tcPr>
          <w:p w14:paraId="4B090B9F"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1</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350FB00C"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هواساز</w:t>
            </w:r>
          </w:p>
        </w:tc>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35E19BA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دستگاه</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2B1DCAC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0F853F0"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14</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41B8E16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2,300,000</w:t>
            </w:r>
          </w:p>
        </w:tc>
        <w:tc>
          <w:tcPr>
            <w:tcW w:w="1272" w:type="dxa"/>
            <w:tcBorders>
              <w:top w:val="nil"/>
              <w:left w:val="single" w:sz="4" w:space="0" w:color="auto"/>
              <w:bottom w:val="single" w:sz="4" w:space="0" w:color="auto"/>
              <w:right w:val="single" w:sz="4" w:space="0" w:color="auto"/>
            </w:tcBorders>
            <w:shd w:val="clear" w:color="auto" w:fill="auto"/>
            <w:noWrap/>
            <w:vAlign w:val="center"/>
            <w:hideMark/>
          </w:tcPr>
          <w:p w14:paraId="6CABDD4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18548A6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32,200,000</w:t>
            </w:r>
          </w:p>
        </w:tc>
        <w:tc>
          <w:tcPr>
            <w:tcW w:w="1590" w:type="dxa"/>
            <w:tcBorders>
              <w:top w:val="nil"/>
              <w:left w:val="single" w:sz="4" w:space="0" w:color="auto"/>
              <w:bottom w:val="single" w:sz="4" w:space="0" w:color="auto"/>
              <w:right w:val="single" w:sz="8" w:space="0" w:color="auto"/>
            </w:tcBorders>
            <w:shd w:val="clear" w:color="auto" w:fill="auto"/>
            <w:noWrap/>
            <w:vAlign w:val="center"/>
            <w:hideMark/>
          </w:tcPr>
          <w:p w14:paraId="7E4DEE9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32,200,000</w:t>
            </w:r>
          </w:p>
        </w:tc>
      </w:tr>
      <w:tr w:rsidR="001E3470" w:rsidRPr="00D924AC" w14:paraId="5389A453" w14:textId="77777777" w:rsidTr="00B431F8">
        <w:trPr>
          <w:trHeight w:val="402"/>
          <w:jc w:val="center"/>
        </w:trPr>
        <w:tc>
          <w:tcPr>
            <w:tcW w:w="1867" w:type="dxa"/>
            <w:tcBorders>
              <w:top w:val="nil"/>
              <w:left w:val="single" w:sz="8" w:space="0" w:color="auto"/>
              <w:bottom w:val="single" w:sz="4" w:space="0" w:color="auto"/>
              <w:right w:val="single" w:sz="4" w:space="0" w:color="auto"/>
            </w:tcBorders>
            <w:shd w:val="clear" w:color="auto" w:fill="auto"/>
            <w:noWrap/>
            <w:vAlign w:val="center"/>
          </w:tcPr>
          <w:p w14:paraId="6D2433C7"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2</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20E3523B"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دیگ بخار</w:t>
            </w:r>
          </w:p>
        </w:tc>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4BD65B81"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دستگاه</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798134EF"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6CD8A331"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4DF97E1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4,000,000</w:t>
            </w:r>
          </w:p>
        </w:tc>
        <w:tc>
          <w:tcPr>
            <w:tcW w:w="1272" w:type="dxa"/>
            <w:tcBorders>
              <w:top w:val="nil"/>
              <w:left w:val="single" w:sz="4" w:space="0" w:color="auto"/>
              <w:bottom w:val="single" w:sz="4" w:space="0" w:color="auto"/>
              <w:right w:val="single" w:sz="4" w:space="0" w:color="auto"/>
            </w:tcBorders>
            <w:shd w:val="clear" w:color="auto" w:fill="auto"/>
            <w:noWrap/>
            <w:vAlign w:val="center"/>
            <w:hideMark/>
          </w:tcPr>
          <w:p w14:paraId="7766485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29F1F63E"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4,000,000</w:t>
            </w:r>
          </w:p>
        </w:tc>
        <w:tc>
          <w:tcPr>
            <w:tcW w:w="1590" w:type="dxa"/>
            <w:tcBorders>
              <w:top w:val="nil"/>
              <w:left w:val="single" w:sz="4" w:space="0" w:color="auto"/>
              <w:bottom w:val="single" w:sz="4" w:space="0" w:color="auto"/>
              <w:right w:val="single" w:sz="8" w:space="0" w:color="auto"/>
            </w:tcBorders>
            <w:shd w:val="clear" w:color="auto" w:fill="auto"/>
            <w:noWrap/>
            <w:vAlign w:val="center"/>
            <w:hideMark/>
          </w:tcPr>
          <w:p w14:paraId="42806AAF"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4,000,000</w:t>
            </w:r>
          </w:p>
        </w:tc>
      </w:tr>
      <w:tr w:rsidR="001E3470" w:rsidRPr="00D924AC" w14:paraId="2EBF6189" w14:textId="77777777" w:rsidTr="00B431F8">
        <w:trPr>
          <w:trHeight w:val="402"/>
          <w:jc w:val="center"/>
        </w:trPr>
        <w:tc>
          <w:tcPr>
            <w:tcW w:w="1867" w:type="dxa"/>
            <w:tcBorders>
              <w:top w:val="nil"/>
              <w:left w:val="single" w:sz="8" w:space="0" w:color="auto"/>
              <w:bottom w:val="single" w:sz="4" w:space="0" w:color="auto"/>
              <w:right w:val="single" w:sz="4" w:space="0" w:color="auto"/>
            </w:tcBorders>
            <w:shd w:val="clear" w:color="auto" w:fill="auto"/>
            <w:noWrap/>
            <w:vAlign w:val="center"/>
          </w:tcPr>
          <w:p w14:paraId="6271DB71"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3</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44FC6F58"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تجهیزات سرمایش</w:t>
            </w:r>
          </w:p>
        </w:tc>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23484F0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280C5AA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7CFF228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62DC1E5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30,000,000</w:t>
            </w:r>
          </w:p>
        </w:tc>
        <w:tc>
          <w:tcPr>
            <w:tcW w:w="1272" w:type="dxa"/>
            <w:tcBorders>
              <w:top w:val="nil"/>
              <w:left w:val="single" w:sz="4" w:space="0" w:color="auto"/>
              <w:bottom w:val="single" w:sz="4" w:space="0" w:color="auto"/>
              <w:right w:val="single" w:sz="4" w:space="0" w:color="auto"/>
            </w:tcBorders>
            <w:shd w:val="clear" w:color="auto" w:fill="auto"/>
            <w:noWrap/>
            <w:vAlign w:val="center"/>
            <w:hideMark/>
          </w:tcPr>
          <w:p w14:paraId="318490C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45B3CDD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30,000,000</w:t>
            </w:r>
          </w:p>
        </w:tc>
        <w:tc>
          <w:tcPr>
            <w:tcW w:w="1590" w:type="dxa"/>
            <w:tcBorders>
              <w:top w:val="nil"/>
              <w:left w:val="single" w:sz="4" w:space="0" w:color="auto"/>
              <w:bottom w:val="single" w:sz="4" w:space="0" w:color="auto"/>
              <w:right w:val="single" w:sz="8" w:space="0" w:color="auto"/>
            </w:tcBorders>
            <w:shd w:val="clear" w:color="auto" w:fill="auto"/>
            <w:noWrap/>
            <w:vAlign w:val="center"/>
            <w:hideMark/>
          </w:tcPr>
          <w:p w14:paraId="1DED2C0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30,000,000</w:t>
            </w:r>
          </w:p>
        </w:tc>
      </w:tr>
      <w:tr w:rsidR="001E3470" w:rsidRPr="00D924AC" w14:paraId="229757E0" w14:textId="77777777" w:rsidTr="00B431F8">
        <w:trPr>
          <w:trHeight w:val="402"/>
          <w:jc w:val="center"/>
        </w:trPr>
        <w:tc>
          <w:tcPr>
            <w:tcW w:w="1867" w:type="dxa"/>
            <w:tcBorders>
              <w:top w:val="nil"/>
              <w:left w:val="single" w:sz="8" w:space="0" w:color="auto"/>
              <w:bottom w:val="single" w:sz="4" w:space="0" w:color="auto"/>
              <w:right w:val="single" w:sz="4" w:space="0" w:color="auto"/>
            </w:tcBorders>
            <w:shd w:val="clear" w:color="auto" w:fill="auto"/>
            <w:noWrap/>
            <w:vAlign w:val="center"/>
          </w:tcPr>
          <w:p w14:paraId="7F0D9FCE"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4</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48B89646"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تجهیزات آب گرم</w:t>
            </w:r>
          </w:p>
        </w:tc>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6C69DFC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34B9F7A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5D5DD9E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747CEA1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2,000,000</w:t>
            </w:r>
          </w:p>
        </w:tc>
        <w:tc>
          <w:tcPr>
            <w:tcW w:w="1272" w:type="dxa"/>
            <w:tcBorders>
              <w:top w:val="nil"/>
              <w:left w:val="single" w:sz="4" w:space="0" w:color="auto"/>
              <w:bottom w:val="single" w:sz="4" w:space="0" w:color="auto"/>
              <w:right w:val="single" w:sz="4" w:space="0" w:color="auto"/>
            </w:tcBorders>
            <w:shd w:val="clear" w:color="auto" w:fill="auto"/>
            <w:noWrap/>
            <w:vAlign w:val="center"/>
            <w:hideMark/>
          </w:tcPr>
          <w:p w14:paraId="772CCA78"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0C60494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2,000,000</w:t>
            </w:r>
          </w:p>
        </w:tc>
        <w:tc>
          <w:tcPr>
            <w:tcW w:w="1590" w:type="dxa"/>
            <w:tcBorders>
              <w:top w:val="nil"/>
              <w:left w:val="single" w:sz="4" w:space="0" w:color="auto"/>
              <w:bottom w:val="single" w:sz="4" w:space="0" w:color="auto"/>
              <w:right w:val="single" w:sz="8" w:space="0" w:color="auto"/>
            </w:tcBorders>
            <w:shd w:val="clear" w:color="auto" w:fill="auto"/>
            <w:noWrap/>
            <w:vAlign w:val="center"/>
            <w:hideMark/>
          </w:tcPr>
          <w:p w14:paraId="64E7904A"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2,000,000</w:t>
            </w:r>
          </w:p>
        </w:tc>
      </w:tr>
      <w:tr w:rsidR="001E3470" w:rsidRPr="00D924AC" w14:paraId="2C6795E9" w14:textId="77777777" w:rsidTr="00B431F8">
        <w:trPr>
          <w:trHeight w:val="499"/>
          <w:jc w:val="center"/>
        </w:trPr>
        <w:tc>
          <w:tcPr>
            <w:tcW w:w="4163" w:type="dxa"/>
            <w:gridSpan w:val="2"/>
            <w:tcBorders>
              <w:top w:val="single" w:sz="4" w:space="0" w:color="auto"/>
              <w:left w:val="single" w:sz="8" w:space="0" w:color="auto"/>
              <w:bottom w:val="single" w:sz="8" w:space="0" w:color="auto"/>
              <w:right w:val="nil"/>
            </w:tcBorders>
            <w:shd w:val="clear" w:color="auto" w:fill="auto"/>
            <w:noWrap/>
            <w:vAlign w:val="center"/>
            <w:hideMark/>
          </w:tcPr>
          <w:p w14:paraId="231302EB"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جــــــــــــــــــــــــمع</w:t>
            </w:r>
          </w:p>
        </w:tc>
        <w:tc>
          <w:tcPr>
            <w:tcW w:w="1065" w:type="dxa"/>
            <w:tcBorders>
              <w:top w:val="nil"/>
              <w:left w:val="single" w:sz="4" w:space="0" w:color="auto"/>
              <w:bottom w:val="single" w:sz="8" w:space="0" w:color="auto"/>
              <w:right w:val="single" w:sz="4" w:space="0" w:color="auto"/>
            </w:tcBorders>
            <w:shd w:val="clear" w:color="auto" w:fill="auto"/>
            <w:noWrap/>
            <w:vAlign w:val="center"/>
            <w:hideMark/>
          </w:tcPr>
          <w:p w14:paraId="2B63C358"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w:t>
            </w:r>
          </w:p>
        </w:tc>
        <w:tc>
          <w:tcPr>
            <w:tcW w:w="1320" w:type="dxa"/>
            <w:tcBorders>
              <w:top w:val="nil"/>
              <w:left w:val="single" w:sz="4" w:space="0" w:color="auto"/>
              <w:bottom w:val="single" w:sz="8" w:space="0" w:color="auto"/>
              <w:right w:val="single" w:sz="4" w:space="0" w:color="auto"/>
            </w:tcBorders>
            <w:shd w:val="clear" w:color="auto" w:fill="auto"/>
            <w:noWrap/>
            <w:vAlign w:val="center"/>
            <w:hideMark/>
          </w:tcPr>
          <w:p w14:paraId="2D49D5DF"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176" w:type="dxa"/>
            <w:tcBorders>
              <w:top w:val="nil"/>
              <w:left w:val="single" w:sz="4" w:space="0" w:color="auto"/>
              <w:bottom w:val="single" w:sz="8" w:space="0" w:color="auto"/>
              <w:right w:val="single" w:sz="4" w:space="0" w:color="auto"/>
            </w:tcBorders>
            <w:shd w:val="clear" w:color="auto" w:fill="auto"/>
            <w:noWrap/>
            <w:vAlign w:val="center"/>
            <w:hideMark/>
          </w:tcPr>
          <w:p w14:paraId="049E89C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w:t>
            </w:r>
          </w:p>
        </w:tc>
        <w:tc>
          <w:tcPr>
            <w:tcW w:w="1298" w:type="dxa"/>
            <w:tcBorders>
              <w:top w:val="nil"/>
              <w:left w:val="single" w:sz="4" w:space="0" w:color="auto"/>
              <w:bottom w:val="single" w:sz="8" w:space="0" w:color="auto"/>
              <w:right w:val="single" w:sz="4" w:space="0" w:color="auto"/>
            </w:tcBorders>
            <w:shd w:val="clear" w:color="auto" w:fill="auto"/>
            <w:noWrap/>
            <w:vAlign w:val="center"/>
            <w:hideMark/>
          </w:tcPr>
          <w:p w14:paraId="51177E5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w:t>
            </w:r>
          </w:p>
        </w:tc>
        <w:tc>
          <w:tcPr>
            <w:tcW w:w="1272" w:type="dxa"/>
            <w:tcBorders>
              <w:top w:val="nil"/>
              <w:left w:val="single" w:sz="4" w:space="0" w:color="auto"/>
              <w:bottom w:val="single" w:sz="8" w:space="0" w:color="auto"/>
              <w:right w:val="single" w:sz="4" w:space="0" w:color="auto"/>
            </w:tcBorders>
            <w:shd w:val="clear" w:color="auto" w:fill="auto"/>
            <w:noWrap/>
            <w:vAlign w:val="center"/>
            <w:hideMark/>
          </w:tcPr>
          <w:p w14:paraId="0D579A0B"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0</w:t>
            </w:r>
          </w:p>
        </w:tc>
        <w:tc>
          <w:tcPr>
            <w:tcW w:w="1298" w:type="dxa"/>
            <w:tcBorders>
              <w:top w:val="nil"/>
              <w:left w:val="single" w:sz="4" w:space="0" w:color="auto"/>
              <w:bottom w:val="single" w:sz="8" w:space="0" w:color="auto"/>
              <w:right w:val="single" w:sz="4" w:space="0" w:color="auto"/>
            </w:tcBorders>
            <w:shd w:val="clear" w:color="auto" w:fill="auto"/>
            <w:noWrap/>
            <w:vAlign w:val="center"/>
            <w:hideMark/>
          </w:tcPr>
          <w:p w14:paraId="74BD4CD1"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68,200,000</w:t>
            </w:r>
          </w:p>
        </w:tc>
        <w:tc>
          <w:tcPr>
            <w:tcW w:w="1590" w:type="dxa"/>
            <w:tcBorders>
              <w:top w:val="nil"/>
              <w:left w:val="single" w:sz="4" w:space="0" w:color="auto"/>
              <w:bottom w:val="single" w:sz="8" w:space="0" w:color="auto"/>
              <w:right w:val="single" w:sz="8" w:space="0" w:color="auto"/>
            </w:tcBorders>
            <w:shd w:val="clear" w:color="auto" w:fill="auto"/>
            <w:noWrap/>
            <w:vAlign w:val="center"/>
            <w:hideMark/>
          </w:tcPr>
          <w:p w14:paraId="1D38F04E"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68,200,000</w:t>
            </w:r>
          </w:p>
        </w:tc>
      </w:tr>
    </w:tbl>
    <w:p w14:paraId="1CEEE09E" w14:textId="77777777" w:rsidR="001E3470" w:rsidRDefault="001E3470" w:rsidP="001E3470">
      <w:pPr>
        <w:rPr>
          <w:rtl/>
        </w:rPr>
      </w:pPr>
    </w:p>
    <w:p w14:paraId="132BC021" w14:textId="77777777" w:rsidR="001E3470" w:rsidRDefault="001E3470" w:rsidP="001E3470"/>
    <w:p w14:paraId="10766458" w14:textId="77777777" w:rsidR="001E3470" w:rsidRDefault="001E3470" w:rsidP="001E3470"/>
    <w:p w14:paraId="28F439D8" w14:textId="77777777" w:rsidR="001E3470" w:rsidRDefault="001E3470" w:rsidP="001E3470"/>
    <w:p w14:paraId="3C5BDDF3" w14:textId="77777777" w:rsidR="001E3470" w:rsidRDefault="001E3470" w:rsidP="001E3470"/>
    <w:p w14:paraId="2B5E7BE2" w14:textId="77777777" w:rsidR="001E3470" w:rsidRDefault="001E3470" w:rsidP="001E3470"/>
    <w:p w14:paraId="62C36750" w14:textId="77777777" w:rsidR="001E3470" w:rsidRDefault="001E3470" w:rsidP="001E3470"/>
    <w:p w14:paraId="7D5F5C93" w14:textId="77777777" w:rsidR="001E3470" w:rsidRDefault="001E3470" w:rsidP="001E3470"/>
    <w:p w14:paraId="4E6F5E8D" w14:textId="77777777" w:rsidR="001E3470" w:rsidRDefault="001E3470" w:rsidP="001E3470"/>
    <w:p w14:paraId="218B1779" w14:textId="77777777" w:rsidR="001E3470" w:rsidRDefault="001E3470" w:rsidP="001E3470"/>
    <w:p w14:paraId="70104509" w14:textId="77777777" w:rsidR="001E3470" w:rsidRDefault="001E3470" w:rsidP="001E3470">
      <w:pPr>
        <w:rPr>
          <w:rtl/>
        </w:rPr>
      </w:pPr>
      <w:bookmarkStart w:id="437" w:name="_Toc105833148"/>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41</w:t>
      </w:r>
      <w:r>
        <w:rPr>
          <w:rtl/>
        </w:rPr>
        <w:fldChar w:fldCharType="end"/>
      </w:r>
      <w:r>
        <w:rPr>
          <w:rFonts w:hint="cs"/>
          <w:rtl/>
        </w:rPr>
        <w:t>- تاسيسات اطفاء حریق</w:t>
      </w:r>
      <w:bookmarkEnd w:id="437"/>
    </w:p>
    <w:tbl>
      <w:tblPr>
        <w:tblpPr w:leftFromText="180" w:rightFromText="180" w:vertAnchor="text" w:tblpXSpec="center" w:tblpY="1"/>
        <w:tblOverlap w:val="never"/>
        <w:bidiVisual/>
        <w:tblW w:w="13031" w:type="dxa"/>
        <w:jc w:val="center"/>
        <w:tblLook w:val="04A0" w:firstRow="1" w:lastRow="0" w:firstColumn="1" w:lastColumn="0" w:noHBand="0" w:noVBand="1"/>
      </w:tblPr>
      <w:tblGrid>
        <w:gridCol w:w="671"/>
        <w:gridCol w:w="3819"/>
        <w:gridCol w:w="620"/>
        <w:gridCol w:w="1320"/>
        <w:gridCol w:w="1176"/>
        <w:gridCol w:w="1497"/>
        <w:gridCol w:w="1093"/>
        <w:gridCol w:w="1275"/>
        <w:gridCol w:w="1560"/>
      </w:tblGrid>
      <w:tr w:rsidR="001E3470" w:rsidRPr="00D924AC" w14:paraId="7F8D7CC9" w14:textId="77777777" w:rsidTr="00B431F8">
        <w:trPr>
          <w:trHeight w:val="402"/>
          <w:jc w:val="center"/>
        </w:trPr>
        <w:tc>
          <w:tcPr>
            <w:tcW w:w="671"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3B35606F" w14:textId="77777777" w:rsidR="001E3470" w:rsidRPr="00D924AC" w:rsidRDefault="001E3470" w:rsidP="00B431F8">
            <w:pPr>
              <w:spacing w:line="240" w:lineRule="auto"/>
              <w:ind w:left="0" w:firstLine="0"/>
              <w:rPr>
                <w:rFonts w:ascii="Arial" w:hAnsi="Arial"/>
              </w:rPr>
            </w:pPr>
            <w:r w:rsidRPr="00D924AC">
              <w:rPr>
                <w:rFonts w:ascii="Arial" w:hAnsi="Arial" w:hint="cs"/>
                <w:rtl/>
              </w:rPr>
              <w:t>رديف</w:t>
            </w:r>
          </w:p>
        </w:tc>
        <w:tc>
          <w:tcPr>
            <w:tcW w:w="3819"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09C14709" w14:textId="77777777" w:rsidR="001E3470" w:rsidRPr="00D924AC" w:rsidRDefault="001E3470" w:rsidP="00B431F8">
            <w:pPr>
              <w:spacing w:line="240" w:lineRule="auto"/>
              <w:ind w:left="0" w:firstLine="0"/>
              <w:rPr>
                <w:rFonts w:ascii="Arial" w:hAnsi="Arial"/>
                <w:rtl/>
              </w:rPr>
            </w:pPr>
            <w:r w:rsidRPr="00D924AC">
              <w:rPr>
                <w:rFonts w:ascii="Arial" w:hAnsi="Arial" w:hint="cs"/>
                <w:rtl/>
              </w:rPr>
              <w:t xml:space="preserve"> شرح </w:t>
            </w:r>
          </w:p>
        </w:tc>
        <w:tc>
          <w:tcPr>
            <w:tcW w:w="620"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56CEED66" w14:textId="77777777" w:rsidR="001E3470" w:rsidRPr="00D924AC" w:rsidRDefault="001E3470" w:rsidP="00B431F8">
            <w:pPr>
              <w:spacing w:line="240" w:lineRule="auto"/>
              <w:ind w:left="0" w:firstLine="0"/>
              <w:rPr>
                <w:rFonts w:ascii="Arial" w:hAnsi="Arial"/>
                <w:rtl/>
              </w:rPr>
            </w:pPr>
            <w:r w:rsidRPr="00D924AC">
              <w:rPr>
                <w:rFonts w:ascii="Arial" w:hAnsi="Arial" w:hint="cs"/>
                <w:rtl/>
              </w:rPr>
              <w:t>واحد</w:t>
            </w:r>
          </w:p>
        </w:tc>
        <w:tc>
          <w:tcPr>
            <w:tcW w:w="13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5B7646AF"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انجام شده</w:t>
            </w:r>
          </w:p>
        </w:tc>
        <w:tc>
          <w:tcPr>
            <w:tcW w:w="117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63827F3D"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مورد نياز</w:t>
            </w:r>
          </w:p>
        </w:tc>
        <w:tc>
          <w:tcPr>
            <w:tcW w:w="1497"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205834EF"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واحد</w:t>
            </w:r>
            <w:r w:rsidRPr="00D924AC">
              <w:rPr>
                <w:rFonts w:ascii="Arial" w:hAnsi="Arial" w:hint="cs"/>
                <w:rtl/>
              </w:rPr>
              <w:br/>
            </w:r>
            <w:r w:rsidRPr="00D924AC">
              <w:rPr>
                <w:rFonts w:ascii="Arial" w:hAnsi="Arial" w:hint="cs"/>
                <w:b w:val="0"/>
                <w:bCs w:val="0"/>
                <w:rtl/>
              </w:rPr>
              <w:t>(هزار ريال)</w:t>
            </w:r>
          </w:p>
        </w:tc>
        <w:tc>
          <w:tcPr>
            <w:tcW w:w="3928" w:type="dxa"/>
            <w:gridSpan w:val="3"/>
            <w:tcBorders>
              <w:top w:val="single" w:sz="8" w:space="0" w:color="auto"/>
              <w:left w:val="single" w:sz="4" w:space="0" w:color="auto"/>
              <w:bottom w:val="single" w:sz="4" w:space="0" w:color="auto"/>
              <w:right w:val="single" w:sz="8" w:space="0" w:color="000000"/>
            </w:tcBorders>
            <w:shd w:val="clear" w:color="000000" w:fill="D8E4BC"/>
            <w:noWrap/>
            <w:vAlign w:val="center"/>
            <w:hideMark/>
          </w:tcPr>
          <w:p w14:paraId="72F36C45"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كل</w:t>
            </w:r>
            <w:r w:rsidRPr="00D924AC">
              <w:rPr>
                <w:rFonts w:ascii="Arial" w:hAnsi="Arial" w:hint="cs"/>
                <w:b w:val="0"/>
                <w:bCs w:val="0"/>
                <w:rtl/>
              </w:rPr>
              <w:t xml:space="preserve"> (هزار ريال)</w:t>
            </w:r>
          </w:p>
        </w:tc>
      </w:tr>
      <w:tr w:rsidR="001E3470" w:rsidRPr="00D924AC" w14:paraId="5834CC50" w14:textId="77777777" w:rsidTr="00B431F8">
        <w:trPr>
          <w:trHeight w:val="402"/>
          <w:jc w:val="center"/>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71F9369C" w14:textId="77777777" w:rsidR="001E3470" w:rsidRPr="00D924AC" w:rsidRDefault="001E3470" w:rsidP="00B431F8">
            <w:pPr>
              <w:spacing w:line="240" w:lineRule="auto"/>
              <w:ind w:left="0" w:firstLine="0"/>
              <w:jc w:val="left"/>
              <w:rPr>
                <w:rFonts w:ascii="Arial" w:hAnsi="Arial"/>
              </w:rPr>
            </w:pPr>
          </w:p>
        </w:tc>
        <w:tc>
          <w:tcPr>
            <w:tcW w:w="3819" w:type="dxa"/>
            <w:vMerge/>
            <w:tcBorders>
              <w:top w:val="single" w:sz="8" w:space="0" w:color="auto"/>
              <w:left w:val="single" w:sz="4" w:space="0" w:color="auto"/>
              <w:bottom w:val="single" w:sz="4" w:space="0" w:color="auto"/>
              <w:right w:val="single" w:sz="4" w:space="0" w:color="auto"/>
            </w:tcBorders>
            <w:vAlign w:val="center"/>
            <w:hideMark/>
          </w:tcPr>
          <w:p w14:paraId="00B0E7CD" w14:textId="77777777" w:rsidR="001E3470" w:rsidRPr="00D924AC" w:rsidRDefault="001E3470" w:rsidP="00B431F8">
            <w:pPr>
              <w:spacing w:line="240" w:lineRule="auto"/>
              <w:ind w:left="0" w:firstLine="0"/>
              <w:jc w:val="left"/>
              <w:rPr>
                <w:rFonts w:ascii="Arial" w:hAnsi="Arial"/>
              </w:rPr>
            </w:pPr>
          </w:p>
        </w:tc>
        <w:tc>
          <w:tcPr>
            <w:tcW w:w="620" w:type="dxa"/>
            <w:vMerge/>
            <w:tcBorders>
              <w:top w:val="single" w:sz="8" w:space="0" w:color="auto"/>
              <w:left w:val="single" w:sz="4" w:space="0" w:color="auto"/>
              <w:bottom w:val="single" w:sz="4" w:space="0" w:color="auto"/>
              <w:right w:val="single" w:sz="4" w:space="0" w:color="auto"/>
            </w:tcBorders>
            <w:vAlign w:val="center"/>
            <w:hideMark/>
          </w:tcPr>
          <w:p w14:paraId="1DB950F5" w14:textId="77777777" w:rsidR="001E3470" w:rsidRPr="00D924AC" w:rsidRDefault="001E3470" w:rsidP="00B431F8">
            <w:pPr>
              <w:spacing w:line="240" w:lineRule="auto"/>
              <w:ind w:left="0" w:firstLine="0"/>
              <w:jc w:val="left"/>
              <w:rPr>
                <w:rFonts w:ascii="Arial" w:hAnsi="Arial"/>
              </w:rPr>
            </w:pPr>
          </w:p>
        </w:tc>
        <w:tc>
          <w:tcPr>
            <w:tcW w:w="1320" w:type="dxa"/>
            <w:vMerge/>
            <w:tcBorders>
              <w:top w:val="single" w:sz="8" w:space="0" w:color="auto"/>
              <w:left w:val="single" w:sz="4" w:space="0" w:color="auto"/>
              <w:bottom w:val="single" w:sz="4" w:space="0" w:color="auto"/>
              <w:right w:val="single" w:sz="4" w:space="0" w:color="auto"/>
            </w:tcBorders>
            <w:vAlign w:val="center"/>
            <w:hideMark/>
          </w:tcPr>
          <w:p w14:paraId="6963844B" w14:textId="77777777" w:rsidR="001E3470" w:rsidRPr="00D924AC" w:rsidRDefault="001E3470" w:rsidP="00B431F8">
            <w:pPr>
              <w:spacing w:line="240" w:lineRule="auto"/>
              <w:ind w:left="0" w:firstLine="0"/>
              <w:jc w:val="left"/>
              <w:rPr>
                <w:rFonts w:ascii="Arial" w:hAnsi="Arial"/>
              </w:rPr>
            </w:pPr>
          </w:p>
        </w:tc>
        <w:tc>
          <w:tcPr>
            <w:tcW w:w="1176" w:type="dxa"/>
            <w:vMerge/>
            <w:tcBorders>
              <w:top w:val="single" w:sz="8" w:space="0" w:color="auto"/>
              <w:left w:val="single" w:sz="4" w:space="0" w:color="auto"/>
              <w:bottom w:val="single" w:sz="4" w:space="0" w:color="auto"/>
              <w:right w:val="single" w:sz="4" w:space="0" w:color="auto"/>
            </w:tcBorders>
            <w:vAlign w:val="center"/>
            <w:hideMark/>
          </w:tcPr>
          <w:p w14:paraId="29D72CEB" w14:textId="77777777" w:rsidR="001E3470" w:rsidRPr="00D924AC" w:rsidRDefault="001E3470" w:rsidP="00B431F8">
            <w:pPr>
              <w:spacing w:line="240" w:lineRule="auto"/>
              <w:ind w:left="0" w:firstLine="0"/>
              <w:jc w:val="left"/>
              <w:rPr>
                <w:rFonts w:ascii="Arial" w:hAnsi="Arial"/>
              </w:rPr>
            </w:pPr>
          </w:p>
        </w:tc>
        <w:tc>
          <w:tcPr>
            <w:tcW w:w="1497" w:type="dxa"/>
            <w:vMerge/>
            <w:tcBorders>
              <w:top w:val="single" w:sz="8" w:space="0" w:color="auto"/>
              <w:left w:val="single" w:sz="4" w:space="0" w:color="auto"/>
              <w:bottom w:val="single" w:sz="4" w:space="0" w:color="auto"/>
              <w:right w:val="single" w:sz="4" w:space="0" w:color="auto"/>
            </w:tcBorders>
            <w:vAlign w:val="center"/>
            <w:hideMark/>
          </w:tcPr>
          <w:p w14:paraId="3EE2F250" w14:textId="77777777" w:rsidR="001E3470" w:rsidRPr="00D924AC" w:rsidRDefault="001E3470" w:rsidP="00B431F8">
            <w:pPr>
              <w:spacing w:line="240" w:lineRule="auto"/>
              <w:ind w:left="0" w:firstLine="0"/>
              <w:jc w:val="left"/>
              <w:rPr>
                <w:rFonts w:ascii="Arial" w:hAnsi="Arial"/>
              </w:rPr>
            </w:pPr>
          </w:p>
        </w:tc>
        <w:tc>
          <w:tcPr>
            <w:tcW w:w="1093" w:type="dxa"/>
            <w:tcBorders>
              <w:top w:val="nil"/>
              <w:left w:val="single" w:sz="4" w:space="0" w:color="auto"/>
              <w:bottom w:val="single" w:sz="4" w:space="0" w:color="auto"/>
              <w:right w:val="single" w:sz="4" w:space="0" w:color="auto"/>
            </w:tcBorders>
            <w:shd w:val="clear" w:color="000000" w:fill="D8E4BC"/>
            <w:vAlign w:val="center"/>
            <w:hideMark/>
          </w:tcPr>
          <w:p w14:paraId="2376B0B8" w14:textId="77777777" w:rsidR="001E3470" w:rsidRPr="00D924AC" w:rsidRDefault="001E3470" w:rsidP="00B431F8">
            <w:pPr>
              <w:spacing w:line="240" w:lineRule="auto"/>
              <w:ind w:left="0" w:firstLine="0"/>
              <w:rPr>
                <w:rFonts w:ascii="Arial" w:hAnsi="Arial"/>
                <w:rtl/>
              </w:rPr>
            </w:pPr>
            <w:r w:rsidRPr="00D924AC">
              <w:rPr>
                <w:rFonts w:ascii="Arial" w:hAnsi="Arial" w:hint="cs"/>
                <w:rtl/>
              </w:rPr>
              <w:t>انجام شده</w:t>
            </w:r>
          </w:p>
        </w:tc>
        <w:tc>
          <w:tcPr>
            <w:tcW w:w="1275" w:type="dxa"/>
            <w:tcBorders>
              <w:top w:val="nil"/>
              <w:left w:val="single" w:sz="4" w:space="0" w:color="auto"/>
              <w:bottom w:val="single" w:sz="4" w:space="0" w:color="auto"/>
              <w:right w:val="single" w:sz="4" w:space="0" w:color="auto"/>
            </w:tcBorders>
            <w:shd w:val="clear" w:color="000000" w:fill="D8E4BC"/>
            <w:vAlign w:val="center"/>
            <w:hideMark/>
          </w:tcPr>
          <w:p w14:paraId="1B664B87" w14:textId="77777777" w:rsidR="001E3470" w:rsidRPr="00D924AC" w:rsidRDefault="001E3470" w:rsidP="00B431F8">
            <w:pPr>
              <w:spacing w:line="240" w:lineRule="auto"/>
              <w:ind w:left="0" w:firstLine="0"/>
              <w:rPr>
                <w:rFonts w:ascii="Arial" w:hAnsi="Arial"/>
                <w:rtl/>
              </w:rPr>
            </w:pPr>
            <w:r w:rsidRPr="00D924AC">
              <w:rPr>
                <w:rFonts w:ascii="Arial" w:hAnsi="Arial" w:hint="cs"/>
                <w:rtl/>
              </w:rPr>
              <w:t>مورد نياز</w:t>
            </w:r>
          </w:p>
        </w:tc>
        <w:tc>
          <w:tcPr>
            <w:tcW w:w="1560" w:type="dxa"/>
            <w:tcBorders>
              <w:top w:val="nil"/>
              <w:left w:val="single" w:sz="4" w:space="0" w:color="auto"/>
              <w:bottom w:val="single" w:sz="4" w:space="0" w:color="auto"/>
              <w:right w:val="single" w:sz="8" w:space="0" w:color="auto"/>
            </w:tcBorders>
            <w:shd w:val="clear" w:color="000000" w:fill="D8E4BC"/>
            <w:noWrap/>
            <w:vAlign w:val="center"/>
            <w:hideMark/>
          </w:tcPr>
          <w:p w14:paraId="3E6C34DD"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جمع</w:t>
            </w:r>
          </w:p>
        </w:tc>
      </w:tr>
      <w:tr w:rsidR="001E3470" w:rsidRPr="00D924AC" w14:paraId="1110F184" w14:textId="77777777" w:rsidTr="00B431F8">
        <w:trPr>
          <w:trHeight w:val="465"/>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7C8F0495"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1</w:t>
            </w:r>
          </w:p>
        </w:tc>
        <w:tc>
          <w:tcPr>
            <w:tcW w:w="3819" w:type="dxa"/>
            <w:tcBorders>
              <w:top w:val="nil"/>
              <w:left w:val="single" w:sz="4" w:space="0" w:color="auto"/>
              <w:bottom w:val="single" w:sz="4" w:space="0" w:color="auto"/>
              <w:right w:val="single" w:sz="4" w:space="0" w:color="auto"/>
            </w:tcBorders>
            <w:shd w:val="clear" w:color="auto" w:fill="auto"/>
            <w:vAlign w:val="center"/>
            <w:hideMark/>
          </w:tcPr>
          <w:p w14:paraId="15AFBB12"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کپسول آتش نشانی</w:t>
            </w:r>
          </w:p>
        </w:tc>
        <w:tc>
          <w:tcPr>
            <w:tcW w:w="620" w:type="dxa"/>
            <w:tcBorders>
              <w:top w:val="nil"/>
              <w:left w:val="single" w:sz="4" w:space="0" w:color="auto"/>
              <w:bottom w:val="single" w:sz="4" w:space="0" w:color="auto"/>
              <w:right w:val="single" w:sz="4" w:space="0" w:color="auto"/>
            </w:tcBorders>
            <w:shd w:val="clear" w:color="auto" w:fill="auto"/>
            <w:vAlign w:val="center"/>
            <w:hideMark/>
          </w:tcPr>
          <w:p w14:paraId="11A86D98"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058121B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45F6ED27"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497" w:type="dxa"/>
            <w:tcBorders>
              <w:top w:val="nil"/>
              <w:left w:val="single" w:sz="4" w:space="0" w:color="auto"/>
              <w:bottom w:val="single" w:sz="4" w:space="0" w:color="auto"/>
              <w:right w:val="single" w:sz="4" w:space="0" w:color="auto"/>
            </w:tcBorders>
            <w:shd w:val="clear" w:color="auto" w:fill="auto"/>
            <w:noWrap/>
            <w:vAlign w:val="center"/>
            <w:hideMark/>
          </w:tcPr>
          <w:p w14:paraId="2CF4C730"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4,900,000</w:t>
            </w:r>
          </w:p>
        </w:tc>
        <w:tc>
          <w:tcPr>
            <w:tcW w:w="1093" w:type="dxa"/>
            <w:tcBorders>
              <w:top w:val="nil"/>
              <w:left w:val="single" w:sz="4" w:space="0" w:color="auto"/>
              <w:bottom w:val="single" w:sz="4" w:space="0" w:color="auto"/>
              <w:right w:val="single" w:sz="4" w:space="0" w:color="auto"/>
            </w:tcBorders>
            <w:shd w:val="clear" w:color="auto" w:fill="auto"/>
            <w:noWrap/>
            <w:vAlign w:val="center"/>
            <w:hideMark/>
          </w:tcPr>
          <w:p w14:paraId="458A43FE"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45F530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4,900,000</w:t>
            </w:r>
          </w:p>
        </w:tc>
        <w:tc>
          <w:tcPr>
            <w:tcW w:w="1560" w:type="dxa"/>
            <w:tcBorders>
              <w:top w:val="nil"/>
              <w:left w:val="single" w:sz="4" w:space="0" w:color="auto"/>
              <w:bottom w:val="single" w:sz="4" w:space="0" w:color="auto"/>
              <w:right w:val="single" w:sz="8" w:space="0" w:color="auto"/>
            </w:tcBorders>
            <w:shd w:val="clear" w:color="auto" w:fill="auto"/>
            <w:noWrap/>
            <w:vAlign w:val="center"/>
            <w:hideMark/>
          </w:tcPr>
          <w:p w14:paraId="3800C84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4,900,000</w:t>
            </w:r>
          </w:p>
        </w:tc>
      </w:tr>
      <w:tr w:rsidR="001E3470" w:rsidRPr="00D924AC" w14:paraId="426B8D21" w14:textId="77777777" w:rsidTr="00B431F8">
        <w:trPr>
          <w:trHeight w:val="402"/>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520E09A0"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2</w:t>
            </w:r>
          </w:p>
        </w:tc>
        <w:tc>
          <w:tcPr>
            <w:tcW w:w="3819" w:type="dxa"/>
            <w:tcBorders>
              <w:top w:val="nil"/>
              <w:left w:val="single" w:sz="4" w:space="0" w:color="auto"/>
              <w:bottom w:val="single" w:sz="4" w:space="0" w:color="auto"/>
              <w:right w:val="single" w:sz="4" w:space="0" w:color="auto"/>
            </w:tcBorders>
            <w:shd w:val="clear" w:color="auto" w:fill="auto"/>
            <w:vAlign w:val="center"/>
            <w:hideMark/>
          </w:tcPr>
          <w:p w14:paraId="7F94338F"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تجهیزات ایمنی و سلامت کار</w:t>
            </w:r>
          </w:p>
        </w:tc>
        <w:tc>
          <w:tcPr>
            <w:tcW w:w="620" w:type="dxa"/>
            <w:tcBorders>
              <w:top w:val="nil"/>
              <w:left w:val="single" w:sz="4" w:space="0" w:color="auto"/>
              <w:bottom w:val="single" w:sz="4" w:space="0" w:color="auto"/>
              <w:right w:val="single" w:sz="4" w:space="0" w:color="auto"/>
            </w:tcBorders>
            <w:shd w:val="clear" w:color="auto" w:fill="auto"/>
            <w:vAlign w:val="center"/>
            <w:hideMark/>
          </w:tcPr>
          <w:p w14:paraId="738AFF7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3678591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41FDC85A"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497" w:type="dxa"/>
            <w:tcBorders>
              <w:top w:val="nil"/>
              <w:left w:val="single" w:sz="4" w:space="0" w:color="auto"/>
              <w:bottom w:val="single" w:sz="4" w:space="0" w:color="auto"/>
              <w:right w:val="single" w:sz="4" w:space="0" w:color="auto"/>
            </w:tcBorders>
            <w:shd w:val="clear" w:color="auto" w:fill="auto"/>
            <w:noWrap/>
            <w:vAlign w:val="center"/>
            <w:hideMark/>
          </w:tcPr>
          <w:p w14:paraId="3FFC031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2,500,000</w:t>
            </w:r>
          </w:p>
        </w:tc>
        <w:tc>
          <w:tcPr>
            <w:tcW w:w="1093" w:type="dxa"/>
            <w:tcBorders>
              <w:top w:val="nil"/>
              <w:left w:val="single" w:sz="4" w:space="0" w:color="auto"/>
              <w:bottom w:val="single" w:sz="4" w:space="0" w:color="auto"/>
              <w:right w:val="single" w:sz="4" w:space="0" w:color="auto"/>
            </w:tcBorders>
            <w:shd w:val="clear" w:color="auto" w:fill="auto"/>
            <w:noWrap/>
            <w:vAlign w:val="center"/>
            <w:hideMark/>
          </w:tcPr>
          <w:p w14:paraId="420FF78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7998C6C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2,500,000</w:t>
            </w:r>
          </w:p>
        </w:tc>
        <w:tc>
          <w:tcPr>
            <w:tcW w:w="1560" w:type="dxa"/>
            <w:tcBorders>
              <w:top w:val="nil"/>
              <w:left w:val="single" w:sz="4" w:space="0" w:color="auto"/>
              <w:bottom w:val="single" w:sz="4" w:space="0" w:color="auto"/>
              <w:right w:val="single" w:sz="8" w:space="0" w:color="auto"/>
            </w:tcBorders>
            <w:shd w:val="clear" w:color="auto" w:fill="auto"/>
            <w:noWrap/>
            <w:vAlign w:val="center"/>
            <w:hideMark/>
          </w:tcPr>
          <w:p w14:paraId="750E58A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2,500,000</w:t>
            </w:r>
          </w:p>
        </w:tc>
      </w:tr>
      <w:tr w:rsidR="001E3470" w:rsidRPr="00D924AC" w14:paraId="7AECF057" w14:textId="77777777" w:rsidTr="00B431F8">
        <w:trPr>
          <w:trHeight w:val="402"/>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33120714"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3</w:t>
            </w:r>
          </w:p>
        </w:tc>
        <w:tc>
          <w:tcPr>
            <w:tcW w:w="3819" w:type="dxa"/>
            <w:tcBorders>
              <w:top w:val="nil"/>
              <w:left w:val="single" w:sz="4" w:space="0" w:color="auto"/>
              <w:bottom w:val="single" w:sz="4" w:space="0" w:color="auto"/>
              <w:right w:val="single" w:sz="4" w:space="0" w:color="auto"/>
            </w:tcBorders>
            <w:shd w:val="clear" w:color="auto" w:fill="auto"/>
            <w:vAlign w:val="center"/>
            <w:hideMark/>
          </w:tcPr>
          <w:p w14:paraId="55A646CF"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تجهیزات ایمنی محیط کار</w:t>
            </w:r>
          </w:p>
        </w:tc>
        <w:tc>
          <w:tcPr>
            <w:tcW w:w="620" w:type="dxa"/>
            <w:tcBorders>
              <w:top w:val="nil"/>
              <w:left w:val="single" w:sz="4" w:space="0" w:color="auto"/>
              <w:bottom w:val="single" w:sz="4" w:space="0" w:color="auto"/>
              <w:right w:val="single" w:sz="4" w:space="0" w:color="auto"/>
            </w:tcBorders>
            <w:shd w:val="clear" w:color="auto" w:fill="auto"/>
            <w:vAlign w:val="center"/>
            <w:hideMark/>
          </w:tcPr>
          <w:p w14:paraId="66F7440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36FA59D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3D54C8D9"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497" w:type="dxa"/>
            <w:tcBorders>
              <w:top w:val="nil"/>
              <w:left w:val="single" w:sz="4" w:space="0" w:color="auto"/>
              <w:bottom w:val="single" w:sz="4" w:space="0" w:color="auto"/>
              <w:right w:val="single" w:sz="4" w:space="0" w:color="auto"/>
            </w:tcBorders>
            <w:shd w:val="clear" w:color="auto" w:fill="auto"/>
            <w:noWrap/>
            <w:vAlign w:val="center"/>
            <w:hideMark/>
          </w:tcPr>
          <w:p w14:paraId="78A9F47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1,500,000</w:t>
            </w:r>
          </w:p>
        </w:tc>
        <w:tc>
          <w:tcPr>
            <w:tcW w:w="1093" w:type="dxa"/>
            <w:tcBorders>
              <w:top w:val="nil"/>
              <w:left w:val="single" w:sz="4" w:space="0" w:color="auto"/>
              <w:bottom w:val="single" w:sz="4" w:space="0" w:color="auto"/>
              <w:right w:val="single" w:sz="4" w:space="0" w:color="auto"/>
            </w:tcBorders>
            <w:shd w:val="clear" w:color="auto" w:fill="auto"/>
            <w:noWrap/>
            <w:vAlign w:val="center"/>
            <w:hideMark/>
          </w:tcPr>
          <w:p w14:paraId="2B144596"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3BE4291"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1,500,000</w:t>
            </w:r>
          </w:p>
        </w:tc>
        <w:tc>
          <w:tcPr>
            <w:tcW w:w="1560" w:type="dxa"/>
            <w:tcBorders>
              <w:top w:val="nil"/>
              <w:left w:val="single" w:sz="4" w:space="0" w:color="auto"/>
              <w:bottom w:val="single" w:sz="4" w:space="0" w:color="auto"/>
              <w:right w:val="single" w:sz="8" w:space="0" w:color="auto"/>
            </w:tcBorders>
            <w:shd w:val="clear" w:color="auto" w:fill="auto"/>
            <w:noWrap/>
            <w:vAlign w:val="center"/>
            <w:hideMark/>
          </w:tcPr>
          <w:p w14:paraId="750C7B8E"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1,500,000</w:t>
            </w:r>
          </w:p>
        </w:tc>
      </w:tr>
      <w:tr w:rsidR="001E3470" w:rsidRPr="00D924AC" w14:paraId="6533674C" w14:textId="77777777" w:rsidTr="00B431F8">
        <w:trPr>
          <w:trHeight w:val="499"/>
          <w:jc w:val="center"/>
        </w:trPr>
        <w:tc>
          <w:tcPr>
            <w:tcW w:w="4490" w:type="dxa"/>
            <w:gridSpan w:val="2"/>
            <w:tcBorders>
              <w:top w:val="single" w:sz="4" w:space="0" w:color="auto"/>
              <w:left w:val="single" w:sz="8" w:space="0" w:color="auto"/>
              <w:bottom w:val="single" w:sz="8" w:space="0" w:color="auto"/>
              <w:right w:val="nil"/>
            </w:tcBorders>
            <w:shd w:val="clear" w:color="auto" w:fill="auto"/>
            <w:noWrap/>
            <w:vAlign w:val="center"/>
            <w:hideMark/>
          </w:tcPr>
          <w:p w14:paraId="6ECD4040"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جــــــــــــــــــــــــمع</w:t>
            </w:r>
          </w:p>
        </w:tc>
        <w:tc>
          <w:tcPr>
            <w:tcW w:w="620" w:type="dxa"/>
            <w:tcBorders>
              <w:top w:val="nil"/>
              <w:left w:val="single" w:sz="4" w:space="0" w:color="auto"/>
              <w:bottom w:val="single" w:sz="8" w:space="0" w:color="auto"/>
              <w:right w:val="single" w:sz="4" w:space="0" w:color="auto"/>
            </w:tcBorders>
            <w:shd w:val="clear" w:color="auto" w:fill="auto"/>
            <w:noWrap/>
            <w:vAlign w:val="center"/>
            <w:hideMark/>
          </w:tcPr>
          <w:p w14:paraId="5326C0D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320" w:type="dxa"/>
            <w:tcBorders>
              <w:top w:val="nil"/>
              <w:left w:val="single" w:sz="4" w:space="0" w:color="auto"/>
              <w:bottom w:val="single" w:sz="8" w:space="0" w:color="auto"/>
              <w:right w:val="single" w:sz="4" w:space="0" w:color="auto"/>
            </w:tcBorders>
            <w:shd w:val="clear" w:color="auto" w:fill="auto"/>
            <w:noWrap/>
            <w:vAlign w:val="center"/>
            <w:hideMark/>
          </w:tcPr>
          <w:p w14:paraId="10C035F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176" w:type="dxa"/>
            <w:tcBorders>
              <w:top w:val="nil"/>
              <w:left w:val="single" w:sz="4" w:space="0" w:color="auto"/>
              <w:bottom w:val="single" w:sz="8" w:space="0" w:color="auto"/>
              <w:right w:val="single" w:sz="4" w:space="0" w:color="auto"/>
            </w:tcBorders>
            <w:shd w:val="clear" w:color="auto" w:fill="auto"/>
            <w:noWrap/>
            <w:vAlign w:val="center"/>
            <w:hideMark/>
          </w:tcPr>
          <w:p w14:paraId="38E24FD8"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497" w:type="dxa"/>
            <w:tcBorders>
              <w:top w:val="nil"/>
              <w:left w:val="single" w:sz="4" w:space="0" w:color="auto"/>
              <w:bottom w:val="single" w:sz="8" w:space="0" w:color="auto"/>
              <w:right w:val="single" w:sz="4" w:space="0" w:color="auto"/>
            </w:tcBorders>
            <w:shd w:val="clear" w:color="auto" w:fill="auto"/>
            <w:noWrap/>
            <w:vAlign w:val="center"/>
            <w:hideMark/>
          </w:tcPr>
          <w:p w14:paraId="5D1DDD8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093" w:type="dxa"/>
            <w:tcBorders>
              <w:top w:val="nil"/>
              <w:left w:val="single" w:sz="4" w:space="0" w:color="auto"/>
              <w:bottom w:val="single" w:sz="8" w:space="0" w:color="auto"/>
              <w:right w:val="single" w:sz="4" w:space="0" w:color="auto"/>
            </w:tcBorders>
            <w:shd w:val="clear" w:color="auto" w:fill="auto"/>
            <w:noWrap/>
            <w:vAlign w:val="center"/>
            <w:hideMark/>
          </w:tcPr>
          <w:p w14:paraId="5DC81F2A"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0</w:t>
            </w:r>
          </w:p>
        </w:tc>
        <w:tc>
          <w:tcPr>
            <w:tcW w:w="1275" w:type="dxa"/>
            <w:tcBorders>
              <w:top w:val="nil"/>
              <w:left w:val="single" w:sz="4" w:space="0" w:color="auto"/>
              <w:bottom w:val="single" w:sz="8" w:space="0" w:color="auto"/>
              <w:right w:val="single" w:sz="4" w:space="0" w:color="auto"/>
            </w:tcBorders>
            <w:shd w:val="clear" w:color="auto" w:fill="auto"/>
            <w:noWrap/>
            <w:vAlign w:val="center"/>
            <w:hideMark/>
          </w:tcPr>
          <w:p w14:paraId="61608504"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8,900,000</w:t>
            </w:r>
          </w:p>
        </w:tc>
        <w:tc>
          <w:tcPr>
            <w:tcW w:w="1560" w:type="dxa"/>
            <w:tcBorders>
              <w:top w:val="nil"/>
              <w:left w:val="single" w:sz="4" w:space="0" w:color="auto"/>
              <w:bottom w:val="single" w:sz="8" w:space="0" w:color="auto"/>
              <w:right w:val="single" w:sz="8" w:space="0" w:color="auto"/>
            </w:tcBorders>
            <w:shd w:val="clear" w:color="auto" w:fill="auto"/>
            <w:noWrap/>
            <w:vAlign w:val="center"/>
            <w:hideMark/>
          </w:tcPr>
          <w:p w14:paraId="4EDBE6D5"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8,900,000</w:t>
            </w:r>
          </w:p>
        </w:tc>
      </w:tr>
    </w:tbl>
    <w:p w14:paraId="000EBA5C" w14:textId="77777777" w:rsidR="001E3470" w:rsidRDefault="001E3470" w:rsidP="001E3470">
      <w:pPr>
        <w:jc w:val="both"/>
      </w:pPr>
    </w:p>
    <w:p w14:paraId="5010168A" w14:textId="77777777" w:rsidR="001E3470" w:rsidRDefault="001E3470" w:rsidP="001E3470">
      <w:pPr>
        <w:rPr>
          <w:rtl/>
        </w:rPr>
      </w:pPr>
    </w:p>
    <w:p w14:paraId="143D920A" w14:textId="77777777" w:rsidR="001E3470" w:rsidRDefault="001E3470" w:rsidP="001E3470"/>
    <w:p w14:paraId="19184BF2" w14:textId="77777777" w:rsidR="001E3470" w:rsidRDefault="001E3470" w:rsidP="001E3470"/>
    <w:p w14:paraId="5426533C" w14:textId="77777777" w:rsidR="001E3470" w:rsidRDefault="001E3470" w:rsidP="001E3470"/>
    <w:p w14:paraId="5D541A35" w14:textId="77777777" w:rsidR="001E3470" w:rsidRDefault="001E3470" w:rsidP="001E3470"/>
    <w:p w14:paraId="7E7E554B" w14:textId="77777777" w:rsidR="001E3470" w:rsidRDefault="001E3470" w:rsidP="001E3470"/>
    <w:p w14:paraId="4F9B099E" w14:textId="77777777" w:rsidR="001E3470" w:rsidRDefault="001E3470" w:rsidP="001E3470"/>
    <w:p w14:paraId="09CCD77B" w14:textId="77777777" w:rsidR="001E3470" w:rsidRDefault="001E3470" w:rsidP="001E3470"/>
    <w:p w14:paraId="12733E70" w14:textId="77777777" w:rsidR="001E3470" w:rsidRDefault="001E3470" w:rsidP="001E3470">
      <w:bookmarkStart w:id="438" w:name="_Toc105833149"/>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42</w:t>
      </w:r>
      <w:r>
        <w:rPr>
          <w:rtl/>
        </w:rPr>
        <w:fldChar w:fldCharType="end"/>
      </w:r>
      <w:r>
        <w:rPr>
          <w:rFonts w:hint="cs"/>
          <w:rtl/>
        </w:rPr>
        <w:t>- تاسيسات سوخت</w:t>
      </w:r>
      <w:bookmarkEnd w:id="438"/>
    </w:p>
    <w:tbl>
      <w:tblPr>
        <w:tblpPr w:leftFromText="180" w:rightFromText="180" w:vertAnchor="text" w:tblpXSpec="center" w:tblpY="1"/>
        <w:tblOverlap w:val="never"/>
        <w:bidiVisual/>
        <w:tblW w:w="13115" w:type="dxa"/>
        <w:jc w:val="center"/>
        <w:tblLook w:val="04A0" w:firstRow="1" w:lastRow="0" w:firstColumn="1" w:lastColumn="0" w:noHBand="0" w:noVBand="1"/>
      </w:tblPr>
      <w:tblGrid>
        <w:gridCol w:w="671"/>
        <w:gridCol w:w="3339"/>
        <w:gridCol w:w="1073"/>
        <w:gridCol w:w="1320"/>
        <w:gridCol w:w="1368"/>
        <w:gridCol w:w="1314"/>
        <w:gridCol w:w="1479"/>
        <w:gridCol w:w="1275"/>
        <w:gridCol w:w="1276"/>
      </w:tblGrid>
      <w:tr w:rsidR="001E3470" w:rsidRPr="00D924AC" w14:paraId="1C8B15C6" w14:textId="77777777" w:rsidTr="00B431F8">
        <w:trPr>
          <w:trHeight w:val="402"/>
          <w:jc w:val="center"/>
        </w:trPr>
        <w:tc>
          <w:tcPr>
            <w:tcW w:w="671"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6A2EFD5E" w14:textId="77777777" w:rsidR="001E3470" w:rsidRPr="00D924AC" w:rsidRDefault="001E3470" w:rsidP="00B431F8">
            <w:pPr>
              <w:spacing w:line="240" w:lineRule="auto"/>
              <w:ind w:left="0" w:firstLine="0"/>
              <w:rPr>
                <w:rFonts w:ascii="Arial" w:hAnsi="Arial"/>
              </w:rPr>
            </w:pPr>
            <w:r w:rsidRPr="00D924AC">
              <w:rPr>
                <w:rFonts w:ascii="Arial" w:hAnsi="Arial" w:hint="cs"/>
                <w:rtl/>
              </w:rPr>
              <w:t>رديف</w:t>
            </w:r>
          </w:p>
        </w:tc>
        <w:tc>
          <w:tcPr>
            <w:tcW w:w="3339"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27BADF35" w14:textId="77777777" w:rsidR="001E3470" w:rsidRPr="00D924AC" w:rsidRDefault="001E3470" w:rsidP="00B431F8">
            <w:pPr>
              <w:spacing w:line="240" w:lineRule="auto"/>
              <w:ind w:left="0" w:firstLine="0"/>
              <w:rPr>
                <w:rFonts w:ascii="Arial" w:hAnsi="Arial"/>
                <w:rtl/>
              </w:rPr>
            </w:pPr>
            <w:r w:rsidRPr="00D924AC">
              <w:rPr>
                <w:rFonts w:ascii="Arial" w:hAnsi="Arial" w:hint="cs"/>
                <w:rtl/>
              </w:rPr>
              <w:t xml:space="preserve"> شرح </w:t>
            </w:r>
          </w:p>
        </w:tc>
        <w:tc>
          <w:tcPr>
            <w:tcW w:w="1073"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4711C8D9" w14:textId="77777777" w:rsidR="001E3470" w:rsidRPr="00D924AC" w:rsidRDefault="001E3470" w:rsidP="00B431F8">
            <w:pPr>
              <w:spacing w:line="240" w:lineRule="auto"/>
              <w:ind w:left="0" w:firstLine="0"/>
              <w:rPr>
                <w:rFonts w:ascii="Arial" w:hAnsi="Arial"/>
                <w:rtl/>
              </w:rPr>
            </w:pPr>
            <w:r w:rsidRPr="00D924AC">
              <w:rPr>
                <w:rFonts w:ascii="Arial" w:hAnsi="Arial" w:hint="cs"/>
                <w:rtl/>
              </w:rPr>
              <w:t>واحد</w:t>
            </w:r>
          </w:p>
        </w:tc>
        <w:tc>
          <w:tcPr>
            <w:tcW w:w="13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10530972"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انجام شده</w:t>
            </w:r>
          </w:p>
        </w:tc>
        <w:tc>
          <w:tcPr>
            <w:tcW w:w="1368"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5C9E215F" w14:textId="77777777" w:rsidR="001E3470" w:rsidRPr="00D924AC" w:rsidRDefault="001E3470" w:rsidP="00B431F8">
            <w:pPr>
              <w:spacing w:line="240" w:lineRule="auto"/>
              <w:ind w:left="0" w:firstLine="0"/>
              <w:rPr>
                <w:rFonts w:ascii="Arial" w:hAnsi="Arial"/>
                <w:rtl/>
              </w:rPr>
            </w:pPr>
            <w:r w:rsidRPr="00D924AC">
              <w:rPr>
                <w:rFonts w:ascii="Arial" w:hAnsi="Arial" w:hint="cs"/>
                <w:rtl/>
              </w:rPr>
              <w:t>تعداد/مقدار</w:t>
            </w:r>
            <w:r w:rsidRPr="00D924AC">
              <w:rPr>
                <w:rFonts w:ascii="Arial" w:hAnsi="Arial" w:hint="cs"/>
                <w:rtl/>
              </w:rPr>
              <w:br/>
              <w:t>مورد نياز</w:t>
            </w:r>
          </w:p>
        </w:tc>
        <w:tc>
          <w:tcPr>
            <w:tcW w:w="1314"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397313E0"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واحد</w:t>
            </w:r>
            <w:r w:rsidRPr="00D924AC">
              <w:rPr>
                <w:rFonts w:ascii="Arial" w:hAnsi="Arial" w:hint="cs"/>
                <w:rtl/>
              </w:rPr>
              <w:br/>
            </w:r>
            <w:r w:rsidRPr="00D924AC">
              <w:rPr>
                <w:rFonts w:ascii="Arial" w:hAnsi="Arial" w:hint="cs"/>
                <w:b w:val="0"/>
                <w:bCs w:val="0"/>
                <w:rtl/>
              </w:rPr>
              <w:t>(هزار ريال)</w:t>
            </w:r>
          </w:p>
        </w:tc>
        <w:tc>
          <w:tcPr>
            <w:tcW w:w="4030" w:type="dxa"/>
            <w:gridSpan w:val="3"/>
            <w:tcBorders>
              <w:top w:val="single" w:sz="8" w:space="0" w:color="auto"/>
              <w:left w:val="single" w:sz="4" w:space="0" w:color="auto"/>
              <w:bottom w:val="single" w:sz="4" w:space="0" w:color="auto"/>
              <w:right w:val="single" w:sz="8" w:space="0" w:color="000000"/>
            </w:tcBorders>
            <w:shd w:val="clear" w:color="000000" w:fill="D8E4BC"/>
            <w:noWrap/>
            <w:vAlign w:val="center"/>
            <w:hideMark/>
          </w:tcPr>
          <w:p w14:paraId="0ECE5477" w14:textId="77777777" w:rsidR="001E3470" w:rsidRPr="00D924AC" w:rsidRDefault="001E3470" w:rsidP="00B431F8">
            <w:pPr>
              <w:spacing w:line="240" w:lineRule="auto"/>
              <w:ind w:left="0" w:firstLine="0"/>
              <w:rPr>
                <w:rFonts w:ascii="Arial" w:hAnsi="Arial"/>
                <w:rtl/>
              </w:rPr>
            </w:pPr>
            <w:r w:rsidRPr="00D924AC">
              <w:rPr>
                <w:rFonts w:ascii="Arial" w:hAnsi="Arial" w:hint="cs"/>
                <w:rtl/>
              </w:rPr>
              <w:t>هزينه كل</w:t>
            </w:r>
            <w:r w:rsidRPr="00D924AC">
              <w:rPr>
                <w:rFonts w:ascii="Arial" w:hAnsi="Arial" w:hint="cs"/>
                <w:b w:val="0"/>
                <w:bCs w:val="0"/>
                <w:rtl/>
              </w:rPr>
              <w:t xml:space="preserve"> (هزار ريال)</w:t>
            </w:r>
          </w:p>
        </w:tc>
      </w:tr>
      <w:tr w:rsidR="001E3470" w:rsidRPr="00D924AC" w14:paraId="67A8ECE9" w14:textId="77777777" w:rsidTr="00B431F8">
        <w:trPr>
          <w:trHeight w:val="402"/>
          <w:jc w:val="center"/>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1ECF1DC8" w14:textId="77777777" w:rsidR="001E3470" w:rsidRPr="00D924AC" w:rsidRDefault="001E3470" w:rsidP="00B431F8">
            <w:pPr>
              <w:spacing w:line="240" w:lineRule="auto"/>
              <w:ind w:left="0" w:firstLine="0"/>
              <w:jc w:val="left"/>
              <w:rPr>
                <w:rFonts w:ascii="Arial" w:hAnsi="Arial"/>
              </w:rPr>
            </w:pPr>
          </w:p>
        </w:tc>
        <w:tc>
          <w:tcPr>
            <w:tcW w:w="3339" w:type="dxa"/>
            <w:vMerge/>
            <w:tcBorders>
              <w:top w:val="single" w:sz="8" w:space="0" w:color="auto"/>
              <w:left w:val="single" w:sz="4" w:space="0" w:color="auto"/>
              <w:bottom w:val="single" w:sz="4" w:space="0" w:color="auto"/>
              <w:right w:val="single" w:sz="4" w:space="0" w:color="auto"/>
            </w:tcBorders>
            <w:vAlign w:val="center"/>
            <w:hideMark/>
          </w:tcPr>
          <w:p w14:paraId="0AB634C3" w14:textId="77777777" w:rsidR="001E3470" w:rsidRPr="00D924AC" w:rsidRDefault="001E3470" w:rsidP="00B431F8">
            <w:pPr>
              <w:spacing w:line="240" w:lineRule="auto"/>
              <w:ind w:left="0" w:firstLine="0"/>
              <w:jc w:val="left"/>
              <w:rPr>
                <w:rFonts w:ascii="Arial" w:hAnsi="Arial"/>
              </w:rPr>
            </w:pPr>
          </w:p>
        </w:tc>
        <w:tc>
          <w:tcPr>
            <w:tcW w:w="1073" w:type="dxa"/>
            <w:vMerge/>
            <w:tcBorders>
              <w:top w:val="single" w:sz="8" w:space="0" w:color="auto"/>
              <w:left w:val="single" w:sz="4" w:space="0" w:color="auto"/>
              <w:bottom w:val="single" w:sz="4" w:space="0" w:color="auto"/>
              <w:right w:val="single" w:sz="4" w:space="0" w:color="auto"/>
            </w:tcBorders>
            <w:vAlign w:val="center"/>
            <w:hideMark/>
          </w:tcPr>
          <w:p w14:paraId="0B12CBAC" w14:textId="77777777" w:rsidR="001E3470" w:rsidRPr="00D924AC" w:rsidRDefault="001E3470" w:rsidP="00B431F8">
            <w:pPr>
              <w:spacing w:line="240" w:lineRule="auto"/>
              <w:ind w:left="0" w:firstLine="0"/>
              <w:jc w:val="left"/>
              <w:rPr>
                <w:rFonts w:ascii="Arial" w:hAnsi="Arial"/>
              </w:rPr>
            </w:pPr>
          </w:p>
        </w:tc>
        <w:tc>
          <w:tcPr>
            <w:tcW w:w="1320" w:type="dxa"/>
            <w:vMerge/>
            <w:tcBorders>
              <w:top w:val="single" w:sz="8" w:space="0" w:color="auto"/>
              <w:left w:val="single" w:sz="4" w:space="0" w:color="auto"/>
              <w:bottom w:val="single" w:sz="4" w:space="0" w:color="auto"/>
              <w:right w:val="single" w:sz="4" w:space="0" w:color="auto"/>
            </w:tcBorders>
            <w:vAlign w:val="center"/>
            <w:hideMark/>
          </w:tcPr>
          <w:p w14:paraId="6B1C4D1D" w14:textId="77777777" w:rsidR="001E3470" w:rsidRPr="00D924AC" w:rsidRDefault="001E3470" w:rsidP="00B431F8">
            <w:pPr>
              <w:spacing w:line="240" w:lineRule="auto"/>
              <w:ind w:left="0" w:firstLine="0"/>
              <w:jc w:val="left"/>
              <w:rPr>
                <w:rFonts w:ascii="Arial" w:hAnsi="Arial"/>
              </w:rPr>
            </w:pPr>
          </w:p>
        </w:tc>
        <w:tc>
          <w:tcPr>
            <w:tcW w:w="1368" w:type="dxa"/>
            <w:vMerge/>
            <w:tcBorders>
              <w:top w:val="single" w:sz="8" w:space="0" w:color="auto"/>
              <w:left w:val="single" w:sz="4" w:space="0" w:color="auto"/>
              <w:bottom w:val="single" w:sz="4" w:space="0" w:color="auto"/>
              <w:right w:val="single" w:sz="4" w:space="0" w:color="auto"/>
            </w:tcBorders>
            <w:vAlign w:val="center"/>
            <w:hideMark/>
          </w:tcPr>
          <w:p w14:paraId="37C74440" w14:textId="77777777" w:rsidR="001E3470" w:rsidRPr="00D924AC" w:rsidRDefault="001E3470" w:rsidP="00B431F8">
            <w:pPr>
              <w:spacing w:line="240" w:lineRule="auto"/>
              <w:ind w:left="0" w:firstLine="0"/>
              <w:jc w:val="left"/>
              <w:rPr>
                <w:rFonts w:ascii="Arial" w:hAnsi="Arial"/>
              </w:rPr>
            </w:pPr>
          </w:p>
        </w:tc>
        <w:tc>
          <w:tcPr>
            <w:tcW w:w="1314" w:type="dxa"/>
            <w:vMerge/>
            <w:tcBorders>
              <w:top w:val="single" w:sz="8" w:space="0" w:color="auto"/>
              <w:left w:val="single" w:sz="4" w:space="0" w:color="auto"/>
              <w:bottom w:val="single" w:sz="4" w:space="0" w:color="auto"/>
              <w:right w:val="single" w:sz="4" w:space="0" w:color="auto"/>
            </w:tcBorders>
            <w:vAlign w:val="center"/>
            <w:hideMark/>
          </w:tcPr>
          <w:p w14:paraId="729228AF" w14:textId="77777777" w:rsidR="001E3470" w:rsidRPr="00D924AC" w:rsidRDefault="001E3470" w:rsidP="00B431F8">
            <w:pPr>
              <w:spacing w:line="240" w:lineRule="auto"/>
              <w:ind w:left="0" w:firstLine="0"/>
              <w:jc w:val="left"/>
              <w:rPr>
                <w:rFonts w:ascii="Arial" w:hAnsi="Arial"/>
              </w:rPr>
            </w:pPr>
          </w:p>
        </w:tc>
        <w:tc>
          <w:tcPr>
            <w:tcW w:w="1479" w:type="dxa"/>
            <w:tcBorders>
              <w:top w:val="nil"/>
              <w:left w:val="single" w:sz="4" w:space="0" w:color="auto"/>
              <w:bottom w:val="single" w:sz="4" w:space="0" w:color="auto"/>
              <w:right w:val="single" w:sz="4" w:space="0" w:color="auto"/>
            </w:tcBorders>
            <w:shd w:val="clear" w:color="000000" w:fill="D8E4BC"/>
            <w:vAlign w:val="center"/>
            <w:hideMark/>
          </w:tcPr>
          <w:p w14:paraId="6C2FAED1" w14:textId="77777777" w:rsidR="001E3470" w:rsidRPr="00D924AC" w:rsidRDefault="001E3470" w:rsidP="00B431F8">
            <w:pPr>
              <w:spacing w:line="240" w:lineRule="auto"/>
              <w:ind w:left="0" w:firstLine="0"/>
              <w:rPr>
                <w:rFonts w:ascii="Arial" w:hAnsi="Arial"/>
                <w:rtl/>
              </w:rPr>
            </w:pPr>
            <w:r w:rsidRPr="00D924AC">
              <w:rPr>
                <w:rFonts w:ascii="Arial" w:hAnsi="Arial" w:hint="cs"/>
                <w:rtl/>
              </w:rPr>
              <w:t>انجام شده</w:t>
            </w:r>
          </w:p>
        </w:tc>
        <w:tc>
          <w:tcPr>
            <w:tcW w:w="1275" w:type="dxa"/>
            <w:tcBorders>
              <w:top w:val="nil"/>
              <w:left w:val="single" w:sz="4" w:space="0" w:color="auto"/>
              <w:bottom w:val="single" w:sz="4" w:space="0" w:color="auto"/>
              <w:right w:val="single" w:sz="4" w:space="0" w:color="auto"/>
            </w:tcBorders>
            <w:shd w:val="clear" w:color="000000" w:fill="D8E4BC"/>
            <w:vAlign w:val="center"/>
            <w:hideMark/>
          </w:tcPr>
          <w:p w14:paraId="7C5281D5" w14:textId="77777777" w:rsidR="001E3470" w:rsidRPr="00D924AC" w:rsidRDefault="001E3470" w:rsidP="00B431F8">
            <w:pPr>
              <w:spacing w:line="240" w:lineRule="auto"/>
              <w:ind w:left="0" w:firstLine="0"/>
              <w:rPr>
                <w:rFonts w:ascii="Arial" w:hAnsi="Arial"/>
                <w:rtl/>
              </w:rPr>
            </w:pPr>
            <w:r w:rsidRPr="00D924AC">
              <w:rPr>
                <w:rFonts w:ascii="Arial" w:hAnsi="Arial" w:hint="cs"/>
                <w:rtl/>
              </w:rPr>
              <w:t>مورد نياز</w:t>
            </w:r>
          </w:p>
        </w:tc>
        <w:tc>
          <w:tcPr>
            <w:tcW w:w="1276" w:type="dxa"/>
            <w:tcBorders>
              <w:top w:val="nil"/>
              <w:left w:val="single" w:sz="4" w:space="0" w:color="auto"/>
              <w:bottom w:val="single" w:sz="4" w:space="0" w:color="auto"/>
              <w:right w:val="single" w:sz="8" w:space="0" w:color="auto"/>
            </w:tcBorders>
            <w:shd w:val="clear" w:color="000000" w:fill="D8E4BC"/>
            <w:noWrap/>
            <w:vAlign w:val="center"/>
            <w:hideMark/>
          </w:tcPr>
          <w:p w14:paraId="044BB69A"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جمع</w:t>
            </w:r>
          </w:p>
        </w:tc>
      </w:tr>
      <w:tr w:rsidR="001E3470" w:rsidRPr="00D924AC" w14:paraId="56F2F618" w14:textId="77777777" w:rsidTr="00B431F8">
        <w:trPr>
          <w:trHeight w:val="402"/>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5695A4F9" w14:textId="77777777" w:rsidR="001E3470" w:rsidRPr="00D924AC" w:rsidRDefault="001E3470" w:rsidP="00B431F8">
            <w:pPr>
              <w:spacing w:line="240" w:lineRule="auto"/>
              <w:ind w:left="0" w:firstLine="0"/>
              <w:rPr>
                <w:rFonts w:ascii="Arial" w:hAnsi="Arial"/>
                <w:b w:val="0"/>
                <w:bCs w:val="0"/>
                <w:sz w:val="26"/>
                <w:szCs w:val="26"/>
                <w:rtl/>
              </w:rPr>
            </w:pPr>
            <w:r>
              <w:rPr>
                <w:rFonts w:ascii="Arial" w:hAnsi="Arial"/>
                <w:b w:val="0"/>
                <w:bCs w:val="0"/>
                <w:sz w:val="26"/>
                <w:szCs w:val="26"/>
              </w:rPr>
              <w:t>1</w:t>
            </w:r>
          </w:p>
        </w:tc>
        <w:tc>
          <w:tcPr>
            <w:tcW w:w="3339" w:type="dxa"/>
            <w:tcBorders>
              <w:top w:val="nil"/>
              <w:left w:val="single" w:sz="4" w:space="0" w:color="auto"/>
              <w:bottom w:val="single" w:sz="4" w:space="0" w:color="auto"/>
              <w:right w:val="single" w:sz="4" w:space="0" w:color="auto"/>
            </w:tcBorders>
            <w:shd w:val="clear" w:color="auto" w:fill="auto"/>
            <w:vAlign w:val="center"/>
            <w:hideMark/>
          </w:tcPr>
          <w:p w14:paraId="45E6C7BD" w14:textId="77777777" w:rsidR="001E3470" w:rsidRPr="00D924AC" w:rsidRDefault="001E3470" w:rsidP="00B431F8">
            <w:pPr>
              <w:spacing w:line="240" w:lineRule="auto"/>
              <w:ind w:left="0" w:firstLineChars="100" w:firstLine="260"/>
              <w:jc w:val="left"/>
              <w:rPr>
                <w:rFonts w:ascii="Arial" w:hAnsi="Arial"/>
                <w:b w:val="0"/>
                <w:bCs w:val="0"/>
                <w:sz w:val="26"/>
                <w:szCs w:val="26"/>
                <w:rtl/>
              </w:rPr>
            </w:pPr>
            <w:r w:rsidRPr="00D924AC">
              <w:rPr>
                <w:rFonts w:ascii="Arial" w:hAnsi="Arial" w:hint="cs"/>
                <w:b w:val="0"/>
                <w:bCs w:val="0"/>
                <w:sz w:val="26"/>
                <w:szCs w:val="26"/>
                <w:rtl/>
              </w:rPr>
              <w:t>گازرسانی و تاسیسات مربوطه</w:t>
            </w:r>
          </w:p>
        </w:tc>
        <w:tc>
          <w:tcPr>
            <w:tcW w:w="1073" w:type="dxa"/>
            <w:tcBorders>
              <w:top w:val="nil"/>
              <w:left w:val="single" w:sz="4" w:space="0" w:color="auto"/>
              <w:bottom w:val="single" w:sz="4" w:space="0" w:color="auto"/>
              <w:right w:val="single" w:sz="4" w:space="0" w:color="auto"/>
            </w:tcBorders>
            <w:shd w:val="clear" w:color="auto" w:fill="auto"/>
            <w:noWrap/>
            <w:vAlign w:val="center"/>
            <w:hideMark/>
          </w:tcPr>
          <w:p w14:paraId="41896AF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سری</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4FDA30C5"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368" w:type="dxa"/>
            <w:tcBorders>
              <w:top w:val="nil"/>
              <w:left w:val="single" w:sz="4" w:space="0" w:color="auto"/>
              <w:bottom w:val="single" w:sz="4" w:space="0" w:color="auto"/>
              <w:right w:val="single" w:sz="4" w:space="0" w:color="auto"/>
            </w:tcBorders>
            <w:shd w:val="clear" w:color="auto" w:fill="auto"/>
            <w:noWrap/>
            <w:vAlign w:val="center"/>
            <w:hideMark/>
          </w:tcPr>
          <w:p w14:paraId="008DCCA3"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1</w:t>
            </w:r>
          </w:p>
        </w:tc>
        <w:tc>
          <w:tcPr>
            <w:tcW w:w="1314" w:type="dxa"/>
            <w:tcBorders>
              <w:top w:val="nil"/>
              <w:left w:val="single" w:sz="4" w:space="0" w:color="auto"/>
              <w:bottom w:val="single" w:sz="4" w:space="0" w:color="auto"/>
              <w:right w:val="single" w:sz="4" w:space="0" w:color="auto"/>
            </w:tcBorders>
            <w:shd w:val="clear" w:color="auto" w:fill="auto"/>
            <w:noWrap/>
            <w:vAlign w:val="center"/>
            <w:hideMark/>
          </w:tcPr>
          <w:p w14:paraId="5AF03F3D"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265,000</w:t>
            </w:r>
          </w:p>
        </w:tc>
        <w:tc>
          <w:tcPr>
            <w:tcW w:w="1479" w:type="dxa"/>
            <w:tcBorders>
              <w:top w:val="nil"/>
              <w:left w:val="single" w:sz="4" w:space="0" w:color="auto"/>
              <w:bottom w:val="single" w:sz="4" w:space="0" w:color="auto"/>
              <w:right w:val="single" w:sz="4" w:space="0" w:color="auto"/>
            </w:tcBorders>
            <w:shd w:val="clear" w:color="auto" w:fill="auto"/>
            <w:noWrap/>
            <w:vAlign w:val="center"/>
            <w:hideMark/>
          </w:tcPr>
          <w:p w14:paraId="4DB6DF94"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7BABFC97"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265,000</w:t>
            </w:r>
          </w:p>
        </w:tc>
        <w:tc>
          <w:tcPr>
            <w:tcW w:w="1276" w:type="dxa"/>
            <w:tcBorders>
              <w:top w:val="nil"/>
              <w:left w:val="single" w:sz="4" w:space="0" w:color="auto"/>
              <w:bottom w:val="single" w:sz="4" w:space="0" w:color="auto"/>
              <w:right w:val="single" w:sz="8" w:space="0" w:color="auto"/>
            </w:tcBorders>
            <w:shd w:val="clear" w:color="auto" w:fill="auto"/>
            <w:noWrap/>
            <w:vAlign w:val="center"/>
            <w:hideMark/>
          </w:tcPr>
          <w:p w14:paraId="1006262B"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Arial" w:hAnsi="Arial" w:hint="cs"/>
                <w:b w:val="0"/>
                <w:bCs w:val="0"/>
                <w:sz w:val="26"/>
                <w:szCs w:val="26"/>
                <w:rtl/>
              </w:rPr>
              <w:t>265,000</w:t>
            </w:r>
          </w:p>
        </w:tc>
      </w:tr>
      <w:tr w:rsidR="001E3470" w:rsidRPr="00D924AC" w14:paraId="5340E9E7" w14:textId="77777777" w:rsidTr="00B431F8">
        <w:trPr>
          <w:trHeight w:val="499"/>
          <w:jc w:val="center"/>
        </w:trPr>
        <w:tc>
          <w:tcPr>
            <w:tcW w:w="4010" w:type="dxa"/>
            <w:gridSpan w:val="2"/>
            <w:tcBorders>
              <w:top w:val="single" w:sz="4" w:space="0" w:color="auto"/>
              <w:left w:val="single" w:sz="8" w:space="0" w:color="auto"/>
              <w:bottom w:val="single" w:sz="8" w:space="0" w:color="auto"/>
              <w:right w:val="nil"/>
            </w:tcBorders>
            <w:shd w:val="clear" w:color="auto" w:fill="auto"/>
            <w:noWrap/>
            <w:vAlign w:val="center"/>
            <w:hideMark/>
          </w:tcPr>
          <w:p w14:paraId="41D7D295" w14:textId="77777777" w:rsidR="001E3470" w:rsidRPr="00D924AC" w:rsidRDefault="001E3470" w:rsidP="00B431F8">
            <w:pPr>
              <w:spacing w:line="240" w:lineRule="auto"/>
              <w:ind w:left="0" w:firstLine="0"/>
              <w:rPr>
                <w:rFonts w:ascii="Arial" w:hAnsi="Arial"/>
                <w:rtl/>
              </w:rPr>
            </w:pPr>
            <w:r w:rsidRPr="00D924AC">
              <w:rPr>
                <w:rFonts w:ascii="Arial" w:hAnsi="Arial" w:hint="cs"/>
                <w:rtl/>
              </w:rPr>
              <w:t>جــــــــــــــــــــــــمع</w:t>
            </w:r>
          </w:p>
        </w:tc>
        <w:tc>
          <w:tcPr>
            <w:tcW w:w="1073" w:type="dxa"/>
            <w:tcBorders>
              <w:top w:val="nil"/>
              <w:left w:val="single" w:sz="4" w:space="0" w:color="auto"/>
              <w:bottom w:val="single" w:sz="8" w:space="0" w:color="auto"/>
              <w:right w:val="single" w:sz="4" w:space="0" w:color="auto"/>
            </w:tcBorders>
            <w:shd w:val="clear" w:color="auto" w:fill="auto"/>
            <w:noWrap/>
            <w:vAlign w:val="center"/>
            <w:hideMark/>
          </w:tcPr>
          <w:p w14:paraId="0FB66C2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320" w:type="dxa"/>
            <w:tcBorders>
              <w:top w:val="nil"/>
              <w:left w:val="single" w:sz="4" w:space="0" w:color="auto"/>
              <w:bottom w:val="single" w:sz="8" w:space="0" w:color="auto"/>
              <w:right w:val="single" w:sz="4" w:space="0" w:color="auto"/>
            </w:tcBorders>
            <w:shd w:val="clear" w:color="auto" w:fill="auto"/>
            <w:noWrap/>
            <w:vAlign w:val="center"/>
            <w:hideMark/>
          </w:tcPr>
          <w:p w14:paraId="645F0B32"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368" w:type="dxa"/>
            <w:tcBorders>
              <w:top w:val="nil"/>
              <w:left w:val="single" w:sz="4" w:space="0" w:color="auto"/>
              <w:bottom w:val="single" w:sz="8" w:space="0" w:color="auto"/>
              <w:right w:val="single" w:sz="4" w:space="0" w:color="auto"/>
            </w:tcBorders>
            <w:shd w:val="clear" w:color="auto" w:fill="auto"/>
            <w:noWrap/>
            <w:vAlign w:val="center"/>
            <w:hideMark/>
          </w:tcPr>
          <w:p w14:paraId="2D3D7BDF"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314" w:type="dxa"/>
            <w:tcBorders>
              <w:top w:val="nil"/>
              <w:left w:val="single" w:sz="4" w:space="0" w:color="auto"/>
              <w:bottom w:val="single" w:sz="8" w:space="0" w:color="auto"/>
              <w:right w:val="single" w:sz="4" w:space="0" w:color="auto"/>
            </w:tcBorders>
            <w:shd w:val="clear" w:color="auto" w:fill="auto"/>
            <w:noWrap/>
            <w:vAlign w:val="center"/>
            <w:hideMark/>
          </w:tcPr>
          <w:p w14:paraId="2AC5D369" w14:textId="77777777" w:rsidR="001E3470" w:rsidRPr="00D924AC" w:rsidRDefault="001E3470" w:rsidP="00B431F8">
            <w:pPr>
              <w:spacing w:line="240" w:lineRule="auto"/>
              <w:ind w:left="0" w:firstLine="0"/>
              <w:rPr>
                <w:rFonts w:ascii="Arial" w:hAnsi="Arial"/>
                <w:b w:val="0"/>
                <w:bCs w:val="0"/>
                <w:sz w:val="26"/>
                <w:szCs w:val="26"/>
                <w:rtl/>
              </w:rPr>
            </w:pPr>
            <w:r w:rsidRPr="00D924AC">
              <w:rPr>
                <w:rFonts w:ascii="Cambria" w:hAnsi="Cambria" w:cs="Cambria" w:hint="cs"/>
                <w:b w:val="0"/>
                <w:bCs w:val="0"/>
                <w:sz w:val="26"/>
                <w:szCs w:val="26"/>
                <w:rtl/>
              </w:rPr>
              <w:t> </w:t>
            </w:r>
          </w:p>
        </w:tc>
        <w:tc>
          <w:tcPr>
            <w:tcW w:w="1479" w:type="dxa"/>
            <w:tcBorders>
              <w:top w:val="nil"/>
              <w:left w:val="single" w:sz="4" w:space="0" w:color="auto"/>
              <w:bottom w:val="single" w:sz="8" w:space="0" w:color="auto"/>
              <w:right w:val="single" w:sz="4" w:space="0" w:color="auto"/>
            </w:tcBorders>
            <w:shd w:val="clear" w:color="auto" w:fill="auto"/>
            <w:noWrap/>
            <w:vAlign w:val="center"/>
            <w:hideMark/>
          </w:tcPr>
          <w:p w14:paraId="024C1BDF"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0</w:t>
            </w:r>
          </w:p>
        </w:tc>
        <w:tc>
          <w:tcPr>
            <w:tcW w:w="1275" w:type="dxa"/>
            <w:tcBorders>
              <w:top w:val="nil"/>
              <w:left w:val="single" w:sz="4" w:space="0" w:color="auto"/>
              <w:bottom w:val="single" w:sz="8" w:space="0" w:color="auto"/>
              <w:right w:val="single" w:sz="4" w:space="0" w:color="auto"/>
            </w:tcBorders>
            <w:shd w:val="clear" w:color="auto" w:fill="auto"/>
            <w:noWrap/>
            <w:vAlign w:val="center"/>
            <w:hideMark/>
          </w:tcPr>
          <w:p w14:paraId="3CD5DA62"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265,000</w:t>
            </w:r>
          </w:p>
        </w:tc>
        <w:tc>
          <w:tcPr>
            <w:tcW w:w="1276" w:type="dxa"/>
            <w:tcBorders>
              <w:top w:val="nil"/>
              <w:left w:val="single" w:sz="4" w:space="0" w:color="auto"/>
              <w:bottom w:val="single" w:sz="8" w:space="0" w:color="auto"/>
              <w:right w:val="single" w:sz="8" w:space="0" w:color="auto"/>
            </w:tcBorders>
            <w:shd w:val="clear" w:color="auto" w:fill="auto"/>
            <w:noWrap/>
            <w:vAlign w:val="center"/>
            <w:hideMark/>
          </w:tcPr>
          <w:p w14:paraId="7327A70F" w14:textId="77777777" w:rsidR="001E3470" w:rsidRPr="00D924AC" w:rsidRDefault="001E3470" w:rsidP="00B431F8">
            <w:pPr>
              <w:spacing w:line="240" w:lineRule="auto"/>
              <w:ind w:left="0" w:firstLine="0"/>
              <w:rPr>
                <w:rFonts w:ascii="Arial" w:hAnsi="Arial"/>
                <w:sz w:val="26"/>
                <w:szCs w:val="26"/>
                <w:rtl/>
              </w:rPr>
            </w:pPr>
            <w:r w:rsidRPr="00D924AC">
              <w:rPr>
                <w:rFonts w:ascii="Arial" w:hAnsi="Arial" w:hint="cs"/>
                <w:sz w:val="26"/>
                <w:szCs w:val="26"/>
                <w:rtl/>
              </w:rPr>
              <w:t>265,000</w:t>
            </w:r>
          </w:p>
        </w:tc>
      </w:tr>
    </w:tbl>
    <w:p w14:paraId="7C5A1BB4" w14:textId="77777777" w:rsidR="001E3470" w:rsidRDefault="001E3470" w:rsidP="001E3470">
      <w:pPr>
        <w:rPr>
          <w:rtl/>
        </w:rPr>
      </w:pPr>
    </w:p>
    <w:p w14:paraId="27E5D1F6" w14:textId="77777777" w:rsidR="001E3470" w:rsidRDefault="001E3470" w:rsidP="001E3470"/>
    <w:p w14:paraId="36B490BA" w14:textId="77777777" w:rsidR="001E3470" w:rsidRDefault="001E3470" w:rsidP="001E3470"/>
    <w:p w14:paraId="4820F88D" w14:textId="77777777" w:rsidR="001E3470" w:rsidRDefault="001E3470" w:rsidP="001E3470"/>
    <w:p w14:paraId="33EC0FEA" w14:textId="77777777" w:rsidR="001E3470" w:rsidRDefault="001E3470" w:rsidP="001E3470"/>
    <w:p w14:paraId="022B63EC" w14:textId="77777777" w:rsidR="001E3470" w:rsidRDefault="001E3470" w:rsidP="001E3470"/>
    <w:p w14:paraId="55A4F507" w14:textId="77777777" w:rsidR="001E3470" w:rsidRDefault="001E3470" w:rsidP="001E3470">
      <w:pPr>
        <w:rPr>
          <w:rtl/>
        </w:rPr>
      </w:pPr>
      <w:bookmarkStart w:id="439" w:name="_Toc105833150"/>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43</w:t>
      </w:r>
      <w:r>
        <w:rPr>
          <w:rtl/>
        </w:rPr>
        <w:fldChar w:fldCharType="end"/>
      </w:r>
      <w:r>
        <w:rPr>
          <w:rFonts w:hint="cs"/>
          <w:rtl/>
        </w:rPr>
        <w:t>- تاسيسات</w:t>
      </w:r>
      <w:bookmarkEnd w:id="439"/>
      <w:r>
        <w:rPr>
          <w:rFonts w:hint="cs"/>
          <w:rtl/>
        </w:rPr>
        <w:t xml:space="preserve"> </w:t>
      </w:r>
    </w:p>
    <w:tbl>
      <w:tblPr>
        <w:tblpPr w:leftFromText="180" w:rightFromText="180" w:vertAnchor="text" w:tblpXSpec="center" w:tblpY="1"/>
        <w:tblOverlap w:val="never"/>
        <w:bidiVisual/>
        <w:tblW w:w="15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929"/>
        <w:gridCol w:w="1627"/>
        <w:gridCol w:w="1179"/>
        <w:gridCol w:w="1853"/>
        <w:gridCol w:w="1432"/>
        <w:gridCol w:w="1232"/>
        <w:gridCol w:w="1666"/>
        <w:gridCol w:w="1391"/>
      </w:tblGrid>
      <w:tr w:rsidR="001E3470" w:rsidRPr="00E01EEC" w14:paraId="3AA6FB78" w14:textId="77777777" w:rsidTr="00B431F8">
        <w:trPr>
          <w:trHeight w:val="435"/>
          <w:jc w:val="center"/>
        </w:trPr>
        <w:tc>
          <w:tcPr>
            <w:tcW w:w="709" w:type="dxa"/>
            <w:vMerge w:val="restart"/>
            <w:shd w:val="clear" w:color="000000" w:fill="D8E4BC"/>
            <w:noWrap/>
            <w:vAlign w:val="center"/>
            <w:hideMark/>
          </w:tcPr>
          <w:p w14:paraId="3458F266" w14:textId="77777777" w:rsidR="001E3470" w:rsidRPr="00E01EEC" w:rsidRDefault="001E3470" w:rsidP="00B431F8">
            <w:pPr>
              <w:spacing w:line="240" w:lineRule="auto"/>
              <w:ind w:left="0" w:firstLine="0"/>
              <w:rPr>
                <w:rFonts w:ascii="Arial" w:hAnsi="Arial"/>
                <w:sz w:val="26"/>
                <w:szCs w:val="26"/>
              </w:rPr>
            </w:pPr>
            <w:r w:rsidRPr="00E01EEC">
              <w:rPr>
                <w:rFonts w:ascii="Arial" w:hAnsi="Arial" w:hint="cs"/>
                <w:sz w:val="26"/>
                <w:szCs w:val="26"/>
                <w:rtl/>
              </w:rPr>
              <w:t>رديف</w:t>
            </w:r>
          </w:p>
        </w:tc>
        <w:tc>
          <w:tcPr>
            <w:tcW w:w="3929" w:type="dxa"/>
            <w:vMerge w:val="restart"/>
            <w:shd w:val="clear" w:color="000000" w:fill="D8E4BC"/>
            <w:noWrap/>
            <w:vAlign w:val="center"/>
            <w:hideMark/>
          </w:tcPr>
          <w:p w14:paraId="53581044"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 xml:space="preserve"> شرح </w:t>
            </w:r>
          </w:p>
        </w:tc>
        <w:tc>
          <w:tcPr>
            <w:tcW w:w="1627" w:type="dxa"/>
            <w:vMerge w:val="restart"/>
            <w:shd w:val="clear" w:color="000000" w:fill="D8E4BC"/>
            <w:vAlign w:val="center"/>
            <w:hideMark/>
          </w:tcPr>
          <w:p w14:paraId="7474D90A"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مشخصات فني</w:t>
            </w:r>
          </w:p>
        </w:tc>
        <w:tc>
          <w:tcPr>
            <w:tcW w:w="3032" w:type="dxa"/>
            <w:gridSpan w:val="2"/>
            <w:shd w:val="clear" w:color="000000" w:fill="D8E4BC"/>
            <w:vAlign w:val="center"/>
            <w:hideMark/>
          </w:tcPr>
          <w:p w14:paraId="41B75AC1"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تعداد</w:t>
            </w:r>
          </w:p>
        </w:tc>
        <w:tc>
          <w:tcPr>
            <w:tcW w:w="1432" w:type="dxa"/>
            <w:vMerge w:val="restart"/>
            <w:shd w:val="clear" w:color="000000" w:fill="D8E4BC"/>
            <w:vAlign w:val="center"/>
            <w:hideMark/>
          </w:tcPr>
          <w:p w14:paraId="32217D59"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هزينه واحد</w:t>
            </w:r>
            <w:r w:rsidRPr="00E01EEC">
              <w:rPr>
                <w:rFonts w:ascii="Arial" w:hAnsi="Arial" w:hint="cs"/>
                <w:b w:val="0"/>
                <w:bCs w:val="0"/>
                <w:sz w:val="26"/>
                <w:szCs w:val="26"/>
                <w:rtl/>
              </w:rPr>
              <w:t xml:space="preserve"> (هزار ريال)</w:t>
            </w:r>
          </w:p>
        </w:tc>
        <w:tc>
          <w:tcPr>
            <w:tcW w:w="2898" w:type="dxa"/>
            <w:gridSpan w:val="2"/>
            <w:shd w:val="clear" w:color="000000" w:fill="D8E4BC"/>
            <w:noWrap/>
            <w:vAlign w:val="center"/>
            <w:hideMark/>
          </w:tcPr>
          <w:p w14:paraId="49D29400"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هزينه كل</w:t>
            </w:r>
            <w:r w:rsidRPr="00E01EEC">
              <w:rPr>
                <w:rFonts w:ascii="Arial" w:hAnsi="Arial" w:hint="cs"/>
                <w:b w:val="0"/>
                <w:bCs w:val="0"/>
                <w:sz w:val="26"/>
                <w:szCs w:val="26"/>
                <w:rtl/>
              </w:rPr>
              <w:t xml:space="preserve"> (هزار ريال)</w:t>
            </w:r>
          </w:p>
        </w:tc>
        <w:tc>
          <w:tcPr>
            <w:tcW w:w="1391" w:type="dxa"/>
            <w:vMerge w:val="restart"/>
            <w:shd w:val="clear" w:color="000000" w:fill="D8E4BC"/>
            <w:noWrap/>
            <w:vAlign w:val="center"/>
            <w:hideMark/>
          </w:tcPr>
          <w:p w14:paraId="2E84A795" w14:textId="77777777" w:rsidR="001E3470" w:rsidRDefault="001E3470" w:rsidP="00B431F8">
            <w:pPr>
              <w:spacing w:line="240" w:lineRule="auto"/>
              <w:ind w:left="0" w:firstLine="0"/>
              <w:rPr>
                <w:rFonts w:ascii="Arial" w:hAnsi="Arial"/>
                <w:sz w:val="26"/>
                <w:szCs w:val="26"/>
              </w:rPr>
            </w:pPr>
            <w:r w:rsidRPr="00E01EEC">
              <w:rPr>
                <w:rFonts w:ascii="Arial" w:hAnsi="Arial" w:hint="cs"/>
                <w:sz w:val="26"/>
                <w:szCs w:val="26"/>
                <w:rtl/>
              </w:rPr>
              <w:t>جمع</w:t>
            </w:r>
          </w:p>
          <w:p w14:paraId="321DC1F7"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 xml:space="preserve"> </w:t>
            </w:r>
            <w:r w:rsidRPr="00E01EEC">
              <w:rPr>
                <w:rFonts w:ascii="Arial" w:hAnsi="Arial" w:hint="cs"/>
                <w:b w:val="0"/>
                <w:bCs w:val="0"/>
                <w:sz w:val="26"/>
                <w:szCs w:val="26"/>
                <w:rtl/>
              </w:rPr>
              <w:t>(هزار ريال)</w:t>
            </w:r>
          </w:p>
        </w:tc>
      </w:tr>
      <w:tr w:rsidR="001E3470" w:rsidRPr="00E01EEC" w14:paraId="2E7715B3" w14:textId="77777777" w:rsidTr="00B431F8">
        <w:trPr>
          <w:trHeight w:val="435"/>
          <w:jc w:val="center"/>
        </w:trPr>
        <w:tc>
          <w:tcPr>
            <w:tcW w:w="709" w:type="dxa"/>
            <w:vMerge/>
            <w:vAlign w:val="center"/>
            <w:hideMark/>
          </w:tcPr>
          <w:p w14:paraId="330A0329" w14:textId="77777777" w:rsidR="001E3470" w:rsidRPr="00E01EEC" w:rsidRDefault="001E3470" w:rsidP="00B431F8">
            <w:pPr>
              <w:spacing w:line="240" w:lineRule="auto"/>
              <w:ind w:left="0" w:firstLine="0"/>
              <w:jc w:val="left"/>
              <w:rPr>
                <w:rFonts w:ascii="Arial" w:hAnsi="Arial"/>
                <w:sz w:val="26"/>
                <w:szCs w:val="26"/>
              </w:rPr>
            </w:pPr>
          </w:p>
        </w:tc>
        <w:tc>
          <w:tcPr>
            <w:tcW w:w="3929" w:type="dxa"/>
            <w:vMerge/>
            <w:vAlign w:val="center"/>
            <w:hideMark/>
          </w:tcPr>
          <w:p w14:paraId="22280A32" w14:textId="77777777" w:rsidR="001E3470" w:rsidRPr="00E01EEC" w:rsidRDefault="001E3470" w:rsidP="00B431F8">
            <w:pPr>
              <w:spacing w:line="240" w:lineRule="auto"/>
              <w:ind w:left="0" w:firstLine="0"/>
              <w:jc w:val="left"/>
              <w:rPr>
                <w:rFonts w:ascii="Arial" w:hAnsi="Arial"/>
                <w:sz w:val="26"/>
                <w:szCs w:val="26"/>
              </w:rPr>
            </w:pPr>
          </w:p>
        </w:tc>
        <w:tc>
          <w:tcPr>
            <w:tcW w:w="1627" w:type="dxa"/>
            <w:vMerge/>
            <w:vAlign w:val="center"/>
            <w:hideMark/>
          </w:tcPr>
          <w:p w14:paraId="751BF2E2" w14:textId="77777777" w:rsidR="001E3470" w:rsidRPr="00E01EEC" w:rsidRDefault="001E3470" w:rsidP="00B431F8">
            <w:pPr>
              <w:spacing w:line="240" w:lineRule="auto"/>
              <w:ind w:left="0" w:firstLine="0"/>
              <w:jc w:val="left"/>
              <w:rPr>
                <w:rFonts w:ascii="Arial" w:hAnsi="Arial"/>
                <w:sz w:val="26"/>
                <w:szCs w:val="26"/>
              </w:rPr>
            </w:pPr>
          </w:p>
        </w:tc>
        <w:tc>
          <w:tcPr>
            <w:tcW w:w="1179" w:type="dxa"/>
            <w:shd w:val="clear" w:color="000000" w:fill="D8E4BC"/>
            <w:vAlign w:val="center"/>
            <w:hideMark/>
          </w:tcPr>
          <w:p w14:paraId="4C41B652"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853" w:type="dxa"/>
            <w:shd w:val="clear" w:color="000000" w:fill="D8E4BC"/>
            <w:vAlign w:val="center"/>
            <w:hideMark/>
          </w:tcPr>
          <w:p w14:paraId="0FFC4920"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1432" w:type="dxa"/>
            <w:vMerge/>
            <w:vAlign w:val="center"/>
            <w:hideMark/>
          </w:tcPr>
          <w:p w14:paraId="5C8E023A" w14:textId="77777777" w:rsidR="001E3470" w:rsidRPr="00E01EEC" w:rsidRDefault="001E3470" w:rsidP="00B431F8">
            <w:pPr>
              <w:spacing w:line="240" w:lineRule="auto"/>
              <w:ind w:left="0" w:firstLine="0"/>
              <w:jc w:val="left"/>
              <w:rPr>
                <w:rFonts w:ascii="Arial" w:hAnsi="Arial"/>
                <w:sz w:val="26"/>
                <w:szCs w:val="26"/>
              </w:rPr>
            </w:pPr>
          </w:p>
        </w:tc>
        <w:tc>
          <w:tcPr>
            <w:tcW w:w="1232" w:type="dxa"/>
            <w:shd w:val="clear" w:color="000000" w:fill="D8E4BC"/>
            <w:vAlign w:val="center"/>
            <w:hideMark/>
          </w:tcPr>
          <w:p w14:paraId="4EF84E5A"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666" w:type="dxa"/>
            <w:shd w:val="clear" w:color="000000" w:fill="D8E4BC"/>
            <w:vAlign w:val="center"/>
            <w:hideMark/>
          </w:tcPr>
          <w:p w14:paraId="26E2A006"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1391" w:type="dxa"/>
            <w:vMerge/>
            <w:vAlign w:val="center"/>
            <w:hideMark/>
          </w:tcPr>
          <w:p w14:paraId="5F21CB0A" w14:textId="77777777" w:rsidR="001E3470" w:rsidRPr="00E01EEC" w:rsidRDefault="001E3470" w:rsidP="00B431F8">
            <w:pPr>
              <w:spacing w:line="240" w:lineRule="auto"/>
              <w:ind w:left="0" w:firstLine="0"/>
              <w:jc w:val="left"/>
              <w:rPr>
                <w:rFonts w:ascii="Arial" w:hAnsi="Arial"/>
                <w:sz w:val="26"/>
                <w:szCs w:val="26"/>
              </w:rPr>
            </w:pPr>
          </w:p>
        </w:tc>
      </w:tr>
      <w:tr w:rsidR="001E3470" w:rsidRPr="00E01EEC" w14:paraId="31CAD861" w14:textId="77777777" w:rsidTr="00B431F8">
        <w:trPr>
          <w:trHeight w:val="465"/>
          <w:jc w:val="center"/>
        </w:trPr>
        <w:tc>
          <w:tcPr>
            <w:tcW w:w="709" w:type="dxa"/>
            <w:shd w:val="clear" w:color="auto" w:fill="auto"/>
            <w:noWrap/>
            <w:vAlign w:val="center"/>
          </w:tcPr>
          <w:p w14:paraId="2988506A"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3929" w:type="dxa"/>
            <w:shd w:val="clear" w:color="auto" w:fill="auto"/>
            <w:noWrap/>
            <w:vAlign w:val="center"/>
            <w:hideMark/>
          </w:tcPr>
          <w:p w14:paraId="6D81CAEC"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انشعاب برق، تاسیسات الکتریکال و مکانیکال</w:t>
            </w:r>
          </w:p>
        </w:tc>
        <w:tc>
          <w:tcPr>
            <w:tcW w:w="6091" w:type="dxa"/>
            <w:gridSpan w:val="4"/>
            <w:shd w:val="clear" w:color="auto" w:fill="auto"/>
            <w:noWrap/>
            <w:vAlign w:val="center"/>
            <w:hideMark/>
          </w:tcPr>
          <w:p w14:paraId="2752A677"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به شرح جدول جزئیات تاسیسات</w:t>
            </w:r>
          </w:p>
        </w:tc>
        <w:tc>
          <w:tcPr>
            <w:tcW w:w="1232" w:type="dxa"/>
            <w:shd w:val="clear" w:color="auto" w:fill="auto"/>
            <w:noWrap/>
            <w:vAlign w:val="center"/>
            <w:hideMark/>
          </w:tcPr>
          <w:p w14:paraId="28C8D7E8"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3C0FAD5B"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29,100,000</w:t>
            </w:r>
          </w:p>
        </w:tc>
        <w:tc>
          <w:tcPr>
            <w:tcW w:w="1391" w:type="dxa"/>
            <w:shd w:val="clear" w:color="auto" w:fill="auto"/>
            <w:noWrap/>
            <w:vAlign w:val="center"/>
            <w:hideMark/>
          </w:tcPr>
          <w:p w14:paraId="407A603D"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29,100,000</w:t>
            </w:r>
          </w:p>
        </w:tc>
      </w:tr>
      <w:tr w:rsidR="001E3470" w:rsidRPr="00E01EEC" w14:paraId="0C7EBA2D" w14:textId="77777777" w:rsidTr="00B431F8">
        <w:trPr>
          <w:trHeight w:val="465"/>
          <w:jc w:val="center"/>
        </w:trPr>
        <w:tc>
          <w:tcPr>
            <w:tcW w:w="709" w:type="dxa"/>
            <w:shd w:val="clear" w:color="auto" w:fill="auto"/>
            <w:noWrap/>
            <w:vAlign w:val="center"/>
          </w:tcPr>
          <w:p w14:paraId="4DDBE15F"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3929" w:type="dxa"/>
            <w:shd w:val="clear" w:color="auto" w:fill="auto"/>
            <w:noWrap/>
            <w:vAlign w:val="center"/>
            <w:hideMark/>
          </w:tcPr>
          <w:p w14:paraId="0761D51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انشعاب آب، تاسیسات مرتبط، تصفیه و فاضلاب</w:t>
            </w:r>
          </w:p>
        </w:tc>
        <w:tc>
          <w:tcPr>
            <w:tcW w:w="6091" w:type="dxa"/>
            <w:gridSpan w:val="4"/>
            <w:shd w:val="clear" w:color="auto" w:fill="auto"/>
            <w:noWrap/>
            <w:vAlign w:val="center"/>
            <w:hideMark/>
          </w:tcPr>
          <w:p w14:paraId="4F38126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به شرح جدول جزئیات تاسیسات</w:t>
            </w:r>
          </w:p>
        </w:tc>
        <w:tc>
          <w:tcPr>
            <w:tcW w:w="1232" w:type="dxa"/>
            <w:shd w:val="clear" w:color="auto" w:fill="auto"/>
            <w:noWrap/>
            <w:vAlign w:val="center"/>
            <w:hideMark/>
          </w:tcPr>
          <w:p w14:paraId="35267406"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1F3DE106"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9,190,000</w:t>
            </w:r>
          </w:p>
        </w:tc>
        <w:tc>
          <w:tcPr>
            <w:tcW w:w="1391" w:type="dxa"/>
            <w:shd w:val="clear" w:color="auto" w:fill="auto"/>
            <w:noWrap/>
            <w:vAlign w:val="center"/>
            <w:hideMark/>
          </w:tcPr>
          <w:p w14:paraId="23EE6AAA"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9,190,000</w:t>
            </w:r>
          </w:p>
        </w:tc>
      </w:tr>
      <w:tr w:rsidR="001E3470" w:rsidRPr="00E01EEC" w14:paraId="0B45D7AD" w14:textId="77777777" w:rsidTr="00B431F8">
        <w:trPr>
          <w:trHeight w:val="465"/>
          <w:jc w:val="center"/>
        </w:trPr>
        <w:tc>
          <w:tcPr>
            <w:tcW w:w="709" w:type="dxa"/>
            <w:shd w:val="clear" w:color="auto" w:fill="auto"/>
            <w:noWrap/>
            <w:vAlign w:val="center"/>
          </w:tcPr>
          <w:p w14:paraId="74B90F96"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w:t>
            </w:r>
          </w:p>
        </w:tc>
        <w:tc>
          <w:tcPr>
            <w:tcW w:w="3929" w:type="dxa"/>
            <w:shd w:val="clear" w:color="auto" w:fill="auto"/>
            <w:noWrap/>
            <w:vAlign w:val="center"/>
            <w:hideMark/>
          </w:tcPr>
          <w:p w14:paraId="7A97D30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سرمايش و گرمايش</w:t>
            </w:r>
          </w:p>
        </w:tc>
        <w:tc>
          <w:tcPr>
            <w:tcW w:w="6091" w:type="dxa"/>
            <w:gridSpan w:val="4"/>
            <w:shd w:val="clear" w:color="auto" w:fill="auto"/>
            <w:noWrap/>
            <w:vAlign w:val="center"/>
            <w:hideMark/>
          </w:tcPr>
          <w:p w14:paraId="2D87457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به شرح جدول جزئیات تاسیسات</w:t>
            </w:r>
          </w:p>
        </w:tc>
        <w:tc>
          <w:tcPr>
            <w:tcW w:w="1232" w:type="dxa"/>
            <w:shd w:val="clear" w:color="auto" w:fill="auto"/>
            <w:noWrap/>
            <w:vAlign w:val="center"/>
            <w:hideMark/>
          </w:tcPr>
          <w:p w14:paraId="39803680"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06B7B1A8"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68,200,000</w:t>
            </w:r>
          </w:p>
        </w:tc>
        <w:tc>
          <w:tcPr>
            <w:tcW w:w="1391" w:type="dxa"/>
            <w:shd w:val="clear" w:color="auto" w:fill="auto"/>
            <w:noWrap/>
            <w:vAlign w:val="center"/>
            <w:hideMark/>
          </w:tcPr>
          <w:p w14:paraId="502735C0"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68,200,000</w:t>
            </w:r>
          </w:p>
        </w:tc>
      </w:tr>
      <w:tr w:rsidR="001E3470" w:rsidRPr="00E01EEC" w14:paraId="68E3BE2F" w14:textId="77777777" w:rsidTr="00B431F8">
        <w:trPr>
          <w:trHeight w:val="405"/>
          <w:jc w:val="center"/>
        </w:trPr>
        <w:tc>
          <w:tcPr>
            <w:tcW w:w="709" w:type="dxa"/>
            <w:shd w:val="clear" w:color="auto" w:fill="auto"/>
            <w:noWrap/>
            <w:vAlign w:val="center"/>
          </w:tcPr>
          <w:p w14:paraId="116FC1EC"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3929" w:type="dxa"/>
            <w:shd w:val="clear" w:color="auto" w:fill="auto"/>
            <w:noWrap/>
            <w:vAlign w:val="center"/>
            <w:hideMark/>
          </w:tcPr>
          <w:p w14:paraId="076F2573"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جعبه کمکهای اولیه</w:t>
            </w:r>
          </w:p>
        </w:tc>
        <w:tc>
          <w:tcPr>
            <w:tcW w:w="1627" w:type="dxa"/>
            <w:shd w:val="clear" w:color="auto" w:fill="auto"/>
            <w:noWrap/>
            <w:vAlign w:val="center"/>
            <w:hideMark/>
          </w:tcPr>
          <w:p w14:paraId="4DFC4E6B"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Cambria" w:hAnsi="Cambria" w:cs="Cambria" w:hint="cs"/>
                <w:b w:val="0"/>
                <w:bCs w:val="0"/>
                <w:sz w:val="26"/>
                <w:szCs w:val="26"/>
                <w:rtl/>
              </w:rPr>
              <w:t> </w:t>
            </w:r>
          </w:p>
        </w:tc>
        <w:tc>
          <w:tcPr>
            <w:tcW w:w="1179" w:type="dxa"/>
            <w:shd w:val="clear" w:color="auto" w:fill="auto"/>
            <w:noWrap/>
            <w:vAlign w:val="center"/>
            <w:hideMark/>
          </w:tcPr>
          <w:p w14:paraId="63594E10"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853" w:type="dxa"/>
            <w:shd w:val="clear" w:color="auto" w:fill="auto"/>
            <w:noWrap/>
            <w:vAlign w:val="center"/>
            <w:hideMark/>
          </w:tcPr>
          <w:p w14:paraId="7414AAEE"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1432" w:type="dxa"/>
            <w:shd w:val="clear" w:color="auto" w:fill="auto"/>
            <w:noWrap/>
            <w:vAlign w:val="center"/>
            <w:hideMark/>
          </w:tcPr>
          <w:p w14:paraId="57EE549C"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3,400</w:t>
            </w:r>
          </w:p>
        </w:tc>
        <w:tc>
          <w:tcPr>
            <w:tcW w:w="1232" w:type="dxa"/>
            <w:shd w:val="clear" w:color="auto" w:fill="auto"/>
            <w:noWrap/>
            <w:vAlign w:val="center"/>
            <w:hideMark/>
          </w:tcPr>
          <w:p w14:paraId="6D30D117"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04D25931"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13,600</w:t>
            </w:r>
          </w:p>
        </w:tc>
        <w:tc>
          <w:tcPr>
            <w:tcW w:w="1391" w:type="dxa"/>
            <w:shd w:val="clear" w:color="auto" w:fill="auto"/>
            <w:noWrap/>
            <w:vAlign w:val="center"/>
            <w:hideMark/>
          </w:tcPr>
          <w:p w14:paraId="14B46DC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13,600</w:t>
            </w:r>
          </w:p>
        </w:tc>
      </w:tr>
      <w:tr w:rsidR="001E3470" w:rsidRPr="00E01EEC" w14:paraId="57B7CCAF" w14:textId="77777777" w:rsidTr="00B431F8">
        <w:trPr>
          <w:trHeight w:val="465"/>
          <w:jc w:val="center"/>
        </w:trPr>
        <w:tc>
          <w:tcPr>
            <w:tcW w:w="709" w:type="dxa"/>
            <w:shd w:val="clear" w:color="auto" w:fill="auto"/>
            <w:noWrap/>
            <w:vAlign w:val="center"/>
          </w:tcPr>
          <w:p w14:paraId="040403F1"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w:t>
            </w:r>
          </w:p>
        </w:tc>
        <w:tc>
          <w:tcPr>
            <w:tcW w:w="3929" w:type="dxa"/>
            <w:shd w:val="clear" w:color="auto" w:fill="auto"/>
            <w:noWrap/>
            <w:vAlign w:val="center"/>
            <w:hideMark/>
          </w:tcPr>
          <w:p w14:paraId="2917F97D"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سوخت</w:t>
            </w:r>
          </w:p>
        </w:tc>
        <w:tc>
          <w:tcPr>
            <w:tcW w:w="6091" w:type="dxa"/>
            <w:gridSpan w:val="4"/>
            <w:shd w:val="clear" w:color="auto" w:fill="auto"/>
            <w:noWrap/>
            <w:vAlign w:val="center"/>
            <w:hideMark/>
          </w:tcPr>
          <w:p w14:paraId="17CAE816"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به شرح جدول جزئیات تاسیسات</w:t>
            </w:r>
          </w:p>
        </w:tc>
        <w:tc>
          <w:tcPr>
            <w:tcW w:w="1232" w:type="dxa"/>
            <w:shd w:val="clear" w:color="auto" w:fill="auto"/>
            <w:noWrap/>
            <w:vAlign w:val="center"/>
            <w:hideMark/>
          </w:tcPr>
          <w:p w14:paraId="5E3645E5"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63243AFB"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265,000</w:t>
            </w:r>
          </w:p>
        </w:tc>
        <w:tc>
          <w:tcPr>
            <w:tcW w:w="1391" w:type="dxa"/>
            <w:shd w:val="clear" w:color="auto" w:fill="auto"/>
            <w:noWrap/>
            <w:vAlign w:val="center"/>
            <w:hideMark/>
          </w:tcPr>
          <w:p w14:paraId="7FF79263"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265,000</w:t>
            </w:r>
          </w:p>
        </w:tc>
      </w:tr>
      <w:tr w:rsidR="001E3470" w:rsidRPr="00E01EEC" w14:paraId="01DBF616" w14:textId="77777777" w:rsidTr="00B431F8">
        <w:trPr>
          <w:trHeight w:val="465"/>
          <w:jc w:val="center"/>
        </w:trPr>
        <w:tc>
          <w:tcPr>
            <w:tcW w:w="709" w:type="dxa"/>
            <w:shd w:val="clear" w:color="auto" w:fill="auto"/>
            <w:noWrap/>
            <w:vAlign w:val="center"/>
          </w:tcPr>
          <w:p w14:paraId="413444FE"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w:t>
            </w:r>
          </w:p>
        </w:tc>
        <w:tc>
          <w:tcPr>
            <w:tcW w:w="3929" w:type="dxa"/>
            <w:shd w:val="clear" w:color="auto" w:fill="auto"/>
            <w:noWrap/>
            <w:vAlign w:val="center"/>
            <w:hideMark/>
          </w:tcPr>
          <w:p w14:paraId="0D47A1F0"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تجهيزات حفاظتی و اطفاي حريق</w:t>
            </w:r>
          </w:p>
        </w:tc>
        <w:tc>
          <w:tcPr>
            <w:tcW w:w="6091" w:type="dxa"/>
            <w:gridSpan w:val="4"/>
            <w:shd w:val="clear" w:color="auto" w:fill="auto"/>
            <w:noWrap/>
            <w:vAlign w:val="center"/>
            <w:hideMark/>
          </w:tcPr>
          <w:p w14:paraId="101C299D"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به شرح جدول جزئیات تاسیسات</w:t>
            </w:r>
          </w:p>
        </w:tc>
        <w:tc>
          <w:tcPr>
            <w:tcW w:w="1232" w:type="dxa"/>
            <w:shd w:val="clear" w:color="auto" w:fill="auto"/>
            <w:noWrap/>
            <w:vAlign w:val="center"/>
            <w:hideMark/>
          </w:tcPr>
          <w:p w14:paraId="23753312"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6234F482"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8,900,000</w:t>
            </w:r>
          </w:p>
        </w:tc>
        <w:tc>
          <w:tcPr>
            <w:tcW w:w="1391" w:type="dxa"/>
            <w:shd w:val="clear" w:color="auto" w:fill="auto"/>
            <w:noWrap/>
            <w:vAlign w:val="center"/>
            <w:hideMark/>
          </w:tcPr>
          <w:p w14:paraId="2494F732"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8,900,000</w:t>
            </w:r>
          </w:p>
        </w:tc>
      </w:tr>
      <w:tr w:rsidR="001E3470" w:rsidRPr="00E01EEC" w14:paraId="7481D4AC" w14:textId="77777777" w:rsidTr="00B431F8">
        <w:trPr>
          <w:trHeight w:val="465"/>
          <w:jc w:val="center"/>
        </w:trPr>
        <w:tc>
          <w:tcPr>
            <w:tcW w:w="709" w:type="dxa"/>
            <w:shd w:val="clear" w:color="auto" w:fill="auto"/>
            <w:noWrap/>
            <w:vAlign w:val="center"/>
          </w:tcPr>
          <w:p w14:paraId="6E7C50F4"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7</w:t>
            </w:r>
          </w:p>
        </w:tc>
        <w:tc>
          <w:tcPr>
            <w:tcW w:w="3929" w:type="dxa"/>
            <w:shd w:val="clear" w:color="auto" w:fill="auto"/>
            <w:noWrap/>
            <w:vAlign w:val="center"/>
            <w:hideMark/>
          </w:tcPr>
          <w:p w14:paraId="323A8BDE"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خطوط تلفن</w:t>
            </w:r>
          </w:p>
        </w:tc>
        <w:tc>
          <w:tcPr>
            <w:tcW w:w="1627" w:type="dxa"/>
            <w:shd w:val="clear" w:color="auto" w:fill="auto"/>
            <w:noWrap/>
            <w:vAlign w:val="center"/>
            <w:hideMark/>
          </w:tcPr>
          <w:p w14:paraId="0B148B5C"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Cambria" w:hAnsi="Cambria" w:cs="Cambria" w:hint="cs"/>
                <w:b w:val="0"/>
                <w:bCs w:val="0"/>
                <w:sz w:val="26"/>
                <w:szCs w:val="26"/>
                <w:rtl/>
              </w:rPr>
              <w:t> </w:t>
            </w:r>
          </w:p>
        </w:tc>
        <w:tc>
          <w:tcPr>
            <w:tcW w:w="1179" w:type="dxa"/>
            <w:shd w:val="clear" w:color="auto" w:fill="auto"/>
            <w:noWrap/>
            <w:vAlign w:val="center"/>
            <w:hideMark/>
          </w:tcPr>
          <w:p w14:paraId="2E32F561"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853" w:type="dxa"/>
            <w:shd w:val="clear" w:color="auto" w:fill="auto"/>
            <w:noWrap/>
            <w:vAlign w:val="center"/>
            <w:hideMark/>
          </w:tcPr>
          <w:p w14:paraId="73FC637A"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1432" w:type="dxa"/>
            <w:shd w:val="clear" w:color="auto" w:fill="auto"/>
            <w:noWrap/>
            <w:vAlign w:val="center"/>
            <w:hideMark/>
          </w:tcPr>
          <w:p w14:paraId="348125F9"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2,500</w:t>
            </w:r>
          </w:p>
        </w:tc>
        <w:tc>
          <w:tcPr>
            <w:tcW w:w="1232" w:type="dxa"/>
            <w:shd w:val="clear" w:color="auto" w:fill="auto"/>
            <w:noWrap/>
            <w:vAlign w:val="center"/>
            <w:hideMark/>
          </w:tcPr>
          <w:p w14:paraId="599A959A"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666" w:type="dxa"/>
            <w:shd w:val="clear" w:color="auto" w:fill="auto"/>
            <w:noWrap/>
            <w:vAlign w:val="center"/>
            <w:hideMark/>
          </w:tcPr>
          <w:p w14:paraId="1A6A0E1D"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10,000</w:t>
            </w:r>
          </w:p>
        </w:tc>
        <w:tc>
          <w:tcPr>
            <w:tcW w:w="1391" w:type="dxa"/>
            <w:shd w:val="clear" w:color="auto" w:fill="auto"/>
            <w:noWrap/>
            <w:vAlign w:val="center"/>
            <w:hideMark/>
          </w:tcPr>
          <w:p w14:paraId="71AC27DA" w14:textId="77777777" w:rsidR="001E3470" w:rsidRPr="00E01EEC" w:rsidRDefault="001E3470"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10,000</w:t>
            </w:r>
          </w:p>
        </w:tc>
      </w:tr>
      <w:tr w:rsidR="001E3470" w:rsidRPr="00E01EEC" w14:paraId="7402E277" w14:textId="77777777" w:rsidTr="00B431F8">
        <w:trPr>
          <w:trHeight w:val="570"/>
          <w:jc w:val="center"/>
        </w:trPr>
        <w:tc>
          <w:tcPr>
            <w:tcW w:w="4638" w:type="dxa"/>
            <w:gridSpan w:val="2"/>
            <w:shd w:val="clear" w:color="auto" w:fill="auto"/>
            <w:noWrap/>
            <w:vAlign w:val="center"/>
            <w:hideMark/>
          </w:tcPr>
          <w:p w14:paraId="33C8BBB4"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جــــــــــــمع</w:t>
            </w:r>
          </w:p>
        </w:tc>
        <w:tc>
          <w:tcPr>
            <w:tcW w:w="1627" w:type="dxa"/>
            <w:shd w:val="clear" w:color="auto" w:fill="auto"/>
            <w:noWrap/>
            <w:vAlign w:val="center"/>
            <w:hideMark/>
          </w:tcPr>
          <w:p w14:paraId="36D5AD8D" w14:textId="77777777" w:rsidR="001E3470" w:rsidRPr="00E01EEC" w:rsidRDefault="001E3470"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179" w:type="dxa"/>
            <w:shd w:val="clear" w:color="auto" w:fill="auto"/>
            <w:noWrap/>
            <w:vAlign w:val="center"/>
            <w:hideMark/>
          </w:tcPr>
          <w:p w14:paraId="3E6FC6CD" w14:textId="77777777" w:rsidR="001E3470" w:rsidRPr="00E01EEC" w:rsidRDefault="001E3470"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853" w:type="dxa"/>
            <w:shd w:val="clear" w:color="auto" w:fill="auto"/>
            <w:noWrap/>
            <w:vAlign w:val="center"/>
            <w:hideMark/>
          </w:tcPr>
          <w:p w14:paraId="612A7260" w14:textId="77777777" w:rsidR="001E3470" w:rsidRPr="00E01EEC" w:rsidRDefault="001E3470"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432" w:type="dxa"/>
            <w:shd w:val="clear" w:color="auto" w:fill="auto"/>
            <w:noWrap/>
            <w:vAlign w:val="center"/>
            <w:hideMark/>
          </w:tcPr>
          <w:p w14:paraId="3472A6CA" w14:textId="77777777" w:rsidR="001E3470" w:rsidRPr="00E01EEC" w:rsidRDefault="001E3470"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232" w:type="dxa"/>
            <w:shd w:val="clear" w:color="auto" w:fill="auto"/>
            <w:noWrap/>
            <w:vAlign w:val="center"/>
            <w:hideMark/>
          </w:tcPr>
          <w:p w14:paraId="2D756C06"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0</w:t>
            </w:r>
          </w:p>
        </w:tc>
        <w:tc>
          <w:tcPr>
            <w:tcW w:w="1666" w:type="dxa"/>
            <w:shd w:val="clear" w:color="auto" w:fill="auto"/>
            <w:noWrap/>
            <w:vAlign w:val="center"/>
            <w:hideMark/>
          </w:tcPr>
          <w:p w14:paraId="0CBDF774"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115,678,600</w:t>
            </w:r>
          </w:p>
        </w:tc>
        <w:tc>
          <w:tcPr>
            <w:tcW w:w="1391" w:type="dxa"/>
            <w:shd w:val="clear" w:color="auto" w:fill="auto"/>
            <w:noWrap/>
            <w:vAlign w:val="center"/>
            <w:hideMark/>
          </w:tcPr>
          <w:p w14:paraId="6ECAC560" w14:textId="77777777" w:rsidR="001E3470" w:rsidRPr="00E01EEC" w:rsidRDefault="001E3470" w:rsidP="00B431F8">
            <w:pPr>
              <w:spacing w:line="240" w:lineRule="auto"/>
              <w:ind w:left="0" w:firstLine="0"/>
              <w:rPr>
                <w:rFonts w:ascii="Arial" w:hAnsi="Arial"/>
                <w:sz w:val="26"/>
                <w:szCs w:val="26"/>
                <w:rtl/>
              </w:rPr>
            </w:pPr>
            <w:r w:rsidRPr="00E01EEC">
              <w:rPr>
                <w:rFonts w:ascii="Arial" w:hAnsi="Arial" w:hint="cs"/>
                <w:sz w:val="26"/>
                <w:szCs w:val="26"/>
                <w:rtl/>
              </w:rPr>
              <w:t>115,678,600</w:t>
            </w:r>
          </w:p>
        </w:tc>
      </w:tr>
    </w:tbl>
    <w:p w14:paraId="2DB6F355" w14:textId="77777777" w:rsidR="001E3470" w:rsidRDefault="001E3470" w:rsidP="001E3470">
      <w:pPr>
        <w:rPr>
          <w:rtl/>
        </w:rPr>
      </w:pPr>
    </w:p>
    <w:p w14:paraId="55729517" w14:textId="77777777" w:rsidR="00412238" w:rsidRDefault="00412238" w:rsidP="00412238">
      <w:pPr>
        <w:rPr>
          <w:rtl/>
        </w:rPr>
      </w:pPr>
    </w:p>
    <w:p w14:paraId="30FC35D3" w14:textId="77777777" w:rsidR="00835DA4" w:rsidRPr="00412238" w:rsidRDefault="00835DA4" w:rsidP="00412238">
      <w:pPr>
        <w:rPr>
          <w:rtl/>
        </w:rPr>
      </w:pPr>
    </w:p>
    <w:p w14:paraId="13CDA845" w14:textId="11B55BEF"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40" w:name="_Toc105833083"/>
      <w:r w:rsidRPr="007D13A1">
        <w:rPr>
          <w:rFonts w:ascii="Times New Roman" w:hAnsi="Times New Roman" w:cs="B Nazanin" w:hint="cs"/>
          <w:i w:val="0"/>
          <w:iCs w:val="0"/>
          <w:rtl/>
        </w:rPr>
        <w:lastRenderedPageBreak/>
        <w:t>لوازم و تجهیزات آزمایشگاهی و کارگاهی</w:t>
      </w:r>
      <w:bookmarkEnd w:id="440"/>
    </w:p>
    <w:p w14:paraId="13EB539B" w14:textId="77777777" w:rsidR="00835DA4" w:rsidRPr="00835DA4" w:rsidRDefault="00835DA4" w:rsidP="00835DA4">
      <w:pPr>
        <w:rPr>
          <w:rtl/>
        </w:rPr>
      </w:pPr>
    </w:p>
    <w:p w14:paraId="2C2B055D" w14:textId="77777777" w:rsidR="009816E5" w:rsidRDefault="009816E5" w:rsidP="009816E5">
      <w:pPr>
        <w:rPr>
          <w:rtl/>
        </w:rPr>
      </w:pPr>
      <w:bookmarkStart w:id="441" w:name="_Toc105833151"/>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44</w:t>
      </w:r>
      <w:r>
        <w:rPr>
          <w:rtl/>
        </w:rPr>
        <w:fldChar w:fldCharType="end"/>
      </w:r>
      <w:r>
        <w:rPr>
          <w:rFonts w:hint="cs"/>
          <w:rtl/>
        </w:rPr>
        <w:t>- سایر هزینه های بخش ثابت</w:t>
      </w:r>
      <w:bookmarkEnd w:id="441"/>
    </w:p>
    <w:tbl>
      <w:tblPr>
        <w:tblpPr w:leftFromText="180" w:rightFromText="180" w:vertAnchor="text" w:tblpXSpec="center" w:tblpY="1"/>
        <w:tblOverlap w:val="never"/>
        <w:bidiVisual/>
        <w:tblW w:w="14186" w:type="dxa"/>
        <w:jc w:val="center"/>
        <w:tblLook w:val="04A0" w:firstRow="1" w:lastRow="0" w:firstColumn="1" w:lastColumn="0" w:noHBand="0" w:noVBand="1"/>
      </w:tblPr>
      <w:tblGrid>
        <w:gridCol w:w="709"/>
        <w:gridCol w:w="4095"/>
        <w:gridCol w:w="1318"/>
        <w:gridCol w:w="1134"/>
        <w:gridCol w:w="980"/>
        <w:gridCol w:w="1631"/>
        <w:gridCol w:w="1219"/>
        <w:gridCol w:w="1420"/>
        <w:gridCol w:w="1680"/>
      </w:tblGrid>
      <w:tr w:rsidR="009816E5" w:rsidRPr="00E01EEC" w14:paraId="1228C88F" w14:textId="77777777" w:rsidTr="00B431F8">
        <w:trPr>
          <w:trHeight w:val="435"/>
          <w:jc w:val="center"/>
        </w:trPr>
        <w:tc>
          <w:tcPr>
            <w:tcW w:w="709"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09798A38" w14:textId="77777777" w:rsidR="009816E5" w:rsidRPr="00E01EEC" w:rsidRDefault="009816E5" w:rsidP="00B431F8">
            <w:pPr>
              <w:spacing w:line="240" w:lineRule="auto"/>
              <w:ind w:left="0" w:firstLine="0"/>
              <w:rPr>
                <w:rFonts w:ascii="Arial" w:hAnsi="Arial"/>
                <w:sz w:val="26"/>
                <w:szCs w:val="26"/>
              </w:rPr>
            </w:pPr>
            <w:r w:rsidRPr="00E01EEC">
              <w:rPr>
                <w:rFonts w:ascii="Arial" w:hAnsi="Arial" w:hint="cs"/>
                <w:sz w:val="26"/>
                <w:szCs w:val="26"/>
                <w:rtl/>
              </w:rPr>
              <w:t>رديف</w:t>
            </w:r>
          </w:p>
        </w:tc>
        <w:tc>
          <w:tcPr>
            <w:tcW w:w="4095"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6B83A1F"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 xml:space="preserve"> شرح </w:t>
            </w:r>
          </w:p>
        </w:tc>
        <w:tc>
          <w:tcPr>
            <w:tcW w:w="2452"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349A7E72"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تعداد</w:t>
            </w:r>
          </w:p>
        </w:tc>
        <w:tc>
          <w:tcPr>
            <w:tcW w:w="980" w:type="dxa"/>
            <w:vMerge w:val="restart"/>
            <w:tcBorders>
              <w:top w:val="single" w:sz="8" w:space="0" w:color="auto"/>
              <w:left w:val="single" w:sz="4" w:space="0" w:color="auto"/>
              <w:bottom w:val="single" w:sz="4" w:space="0" w:color="000000"/>
              <w:right w:val="single" w:sz="4" w:space="0" w:color="auto"/>
            </w:tcBorders>
            <w:shd w:val="clear" w:color="000000" w:fill="D8E4BC"/>
            <w:vAlign w:val="center"/>
            <w:hideMark/>
          </w:tcPr>
          <w:p w14:paraId="25F1A452"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واحد</w:t>
            </w:r>
          </w:p>
        </w:tc>
        <w:tc>
          <w:tcPr>
            <w:tcW w:w="1631"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4239AD83" w14:textId="77777777" w:rsidR="009816E5" w:rsidRDefault="009816E5" w:rsidP="00B431F8">
            <w:pPr>
              <w:spacing w:line="240" w:lineRule="auto"/>
              <w:ind w:left="0" w:firstLine="0"/>
              <w:rPr>
                <w:rFonts w:ascii="Arial" w:hAnsi="Arial"/>
                <w:sz w:val="26"/>
                <w:szCs w:val="26"/>
              </w:rPr>
            </w:pPr>
            <w:r w:rsidRPr="00E01EEC">
              <w:rPr>
                <w:rFonts w:ascii="Arial" w:hAnsi="Arial" w:hint="cs"/>
                <w:sz w:val="26"/>
                <w:szCs w:val="26"/>
                <w:rtl/>
              </w:rPr>
              <w:t>هزينه واحد</w:t>
            </w:r>
          </w:p>
          <w:p w14:paraId="39C25E9F"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 xml:space="preserve"> </w:t>
            </w:r>
            <w:r w:rsidRPr="00E01EEC">
              <w:rPr>
                <w:rFonts w:ascii="Arial" w:hAnsi="Arial" w:hint="cs"/>
                <w:b w:val="0"/>
                <w:bCs w:val="0"/>
                <w:sz w:val="26"/>
                <w:szCs w:val="26"/>
                <w:rtl/>
              </w:rPr>
              <w:t>(هزار ريال)</w:t>
            </w:r>
          </w:p>
        </w:tc>
        <w:tc>
          <w:tcPr>
            <w:tcW w:w="2639" w:type="dxa"/>
            <w:gridSpan w:val="2"/>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70B4C00B"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هزينه كل</w:t>
            </w:r>
            <w:r w:rsidRPr="00E01EEC">
              <w:rPr>
                <w:rFonts w:ascii="Arial" w:hAnsi="Arial" w:hint="cs"/>
                <w:b w:val="0"/>
                <w:bCs w:val="0"/>
                <w:sz w:val="26"/>
                <w:szCs w:val="26"/>
                <w:rtl/>
              </w:rPr>
              <w:t xml:space="preserve"> (هزار ريال)</w:t>
            </w:r>
          </w:p>
        </w:tc>
        <w:tc>
          <w:tcPr>
            <w:tcW w:w="1680" w:type="dxa"/>
            <w:vMerge w:val="restart"/>
            <w:tcBorders>
              <w:top w:val="single" w:sz="8" w:space="0" w:color="auto"/>
              <w:left w:val="single" w:sz="4" w:space="0" w:color="auto"/>
              <w:bottom w:val="single" w:sz="4" w:space="0" w:color="auto"/>
              <w:right w:val="single" w:sz="8" w:space="0" w:color="auto"/>
            </w:tcBorders>
            <w:shd w:val="clear" w:color="000000" w:fill="D8E4BC"/>
            <w:noWrap/>
            <w:vAlign w:val="center"/>
            <w:hideMark/>
          </w:tcPr>
          <w:p w14:paraId="61384E5F" w14:textId="77777777" w:rsidR="009816E5" w:rsidRDefault="009816E5" w:rsidP="00B431F8">
            <w:pPr>
              <w:spacing w:line="240" w:lineRule="auto"/>
              <w:ind w:left="0" w:firstLine="0"/>
              <w:rPr>
                <w:rFonts w:ascii="Arial" w:hAnsi="Arial"/>
                <w:b w:val="0"/>
                <w:bCs w:val="0"/>
                <w:sz w:val="26"/>
                <w:szCs w:val="26"/>
              </w:rPr>
            </w:pPr>
            <w:r w:rsidRPr="00E01EEC">
              <w:rPr>
                <w:rFonts w:ascii="Arial" w:hAnsi="Arial" w:hint="cs"/>
                <w:sz w:val="26"/>
                <w:szCs w:val="26"/>
                <w:rtl/>
              </w:rPr>
              <w:t>جمع</w:t>
            </w:r>
            <w:r w:rsidRPr="00E01EEC">
              <w:rPr>
                <w:rFonts w:ascii="Arial" w:hAnsi="Arial" w:hint="cs"/>
                <w:b w:val="0"/>
                <w:bCs w:val="0"/>
                <w:sz w:val="26"/>
                <w:szCs w:val="26"/>
                <w:rtl/>
              </w:rPr>
              <w:t xml:space="preserve"> </w:t>
            </w:r>
          </w:p>
          <w:p w14:paraId="48236D66"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b w:val="0"/>
                <w:bCs w:val="0"/>
                <w:sz w:val="26"/>
                <w:szCs w:val="26"/>
                <w:rtl/>
              </w:rPr>
              <w:t>(هزار ريال)</w:t>
            </w:r>
          </w:p>
        </w:tc>
      </w:tr>
      <w:tr w:rsidR="009816E5" w:rsidRPr="00E01EEC" w14:paraId="1D907CCD" w14:textId="77777777" w:rsidTr="00B431F8">
        <w:trPr>
          <w:trHeight w:val="435"/>
          <w:jc w:val="center"/>
        </w:trPr>
        <w:tc>
          <w:tcPr>
            <w:tcW w:w="709" w:type="dxa"/>
            <w:vMerge/>
            <w:tcBorders>
              <w:top w:val="single" w:sz="8" w:space="0" w:color="auto"/>
              <w:left w:val="single" w:sz="8" w:space="0" w:color="auto"/>
              <w:bottom w:val="single" w:sz="4" w:space="0" w:color="auto"/>
              <w:right w:val="single" w:sz="4" w:space="0" w:color="auto"/>
            </w:tcBorders>
            <w:vAlign w:val="center"/>
            <w:hideMark/>
          </w:tcPr>
          <w:p w14:paraId="41A2DC02" w14:textId="77777777" w:rsidR="009816E5" w:rsidRPr="00E01EEC" w:rsidRDefault="009816E5" w:rsidP="00B431F8">
            <w:pPr>
              <w:spacing w:line="240" w:lineRule="auto"/>
              <w:ind w:left="0" w:firstLine="0"/>
              <w:jc w:val="left"/>
              <w:rPr>
                <w:rFonts w:ascii="Arial" w:hAnsi="Arial"/>
                <w:sz w:val="26"/>
                <w:szCs w:val="26"/>
              </w:rPr>
            </w:pPr>
          </w:p>
        </w:tc>
        <w:tc>
          <w:tcPr>
            <w:tcW w:w="4095" w:type="dxa"/>
            <w:vMerge/>
            <w:tcBorders>
              <w:top w:val="single" w:sz="8" w:space="0" w:color="auto"/>
              <w:left w:val="single" w:sz="4" w:space="0" w:color="auto"/>
              <w:bottom w:val="single" w:sz="4" w:space="0" w:color="auto"/>
              <w:right w:val="single" w:sz="4" w:space="0" w:color="auto"/>
            </w:tcBorders>
            <w:vAlign w:val="center"/>
            <w:hideMark/>
          </w:tcPr>
          <w:p w14:paraId="1FDF0C33" w14:textId="77777777" w:rsidR="009816E5" w:rsidRPr="00E01EEC" w:rsidRDefault="009816E5" w:rsidP="00B431F8">
            <w:pPr>
              <w:spacing w:line="240" w:lineRule="auto"/>
              <w:ind w:left="0" w:firstLine="0"/>
              <w:jc w:val="left"/>
              <w:rPr>
                <w:rFonts w:ascii="Arial" w:hAnsi="Arial"/>
                <w:sz w:val="26"/>
                <w:szCs w:val="26"/>
              </w:rPr>
            </w:pPr>
          </w:p>
        </w:tc>
        <w:tc>
          <w:tcPr>
            <w:tcW w:w="1318" w:type="dxa"/>
            <w:tcBorders>
              <w:top w:val="nil"/>
              <w:left w:val="single" w:sz="4" w:space="0" w:color="auto"/>
              <w:bottom w:val="single" w:sz="4" w:space="0" w:color="auto"/>
              <w:right w:val="single" w:sz="4" w:space="0" w:color="auto"/>
            </w:tcBorders>
            <w:shd w:val="clear" w:color="000000" w:fill="D8E4BC"/>
            <w:vAlign w:val="center"/>
            <w:hideMark/>
          </w:tcPr>
          <w:p w14:paraId="4AE3C157"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134" w:type="dxa"/>
            <w:tcBorders>
              <w:top w:val="nil"/>
              <w:left w:val="single" w:sz="4" w:space="0" w:color="auto"/>
              <w:bottom w:val="single" w:sz="4" w:space="0" w:color="auto"/>
              <w:right w:val="single" w:sz="4" w:space="0" w:color="auto"/>
            </w:tcBorders>
            <w:shd w:val="clear" w:color="000000" w:fill="D8E4BC"/>
            <w:vAlign w:val="center"/>
            <w:hideMark/>
          </w:tcPr>
          <w:p w14:paraId="1E7D0504"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980" w:type="dxa"/>
            <w:vMerge/>
            <w:tcBorders>
              <w:top w:val="single" w:sz="8" w:space="0" w:color="auto"/>
              <w:left w:val="single" w:sz="4" w:space="0" w:color="auto"/>
              <w:bottom w:val="single" w:sz="4" w:space="0" w:color="000000"/>
              <w:right w:val="single" w:sz="4" w:space="0" w:color="auto"/>
            </w:tcBorders>
            <w:vAlign w:val="center"/>
            <w:hideMark/>
          </w:tcPr>
          <w:p w14:paraId="3D363F33" w14:textId="77777777" w:rsidR="009816E5" w:rsidRPr="00E01EEC" w:rsidRDefault="009816E5" w:rsidP="00B431F8">
            <w:pPr>
              <w:spacing w:line="240" w:lineRule="auto"/>
              <w:ind w:left="0" w:firstLine="0"/>
              <w:jc w:val="left"/>
              <w:rPr>
                <w:rFonts w:ascii="Arial" w:hAnsi="Arial"/>
                <w:sz w:val="26"/>
                <w:szCs w:val="26"/>
              </w:rPr>
            </w:pPr>
          </w:p>
        </w:tc>
        <w:tc>
          <w:tcPr>
            <w:tcW w:w="1631" w:type="dxa"/>
            <w:vMerge/>
            <w:tcBorders>
              <w:top w:val="single" w:sz="8" w:space="0" w:color="auto"/>
              <w:left w:val="single" w:sz="4" w:space="0" w:color="auto"/>
              <w:bottom w:val="single" w:sz="4" w:space="0" w:color="auto"/>
              <w:right w:val="single" w:sz="4" w:space="0" w:color="auto"/>
            </w:tcBorders>
            <w:vAlign w:val="center"/>
            <w:hideMark/>
          </w:tcPr>
          <w:p w14:paraId="65234BB6" w14:textId="77777777" w:rsidR="009816E5" w:rsidRPr="00E01EEC" w:rsidRDefault="009816E5" w:rsidP="00B431F8">
            <w:pPr>
              <w:spacing w:line="240" w:lineRule="auto"/>
              <w:ind w:left="0" w:firstLine="0"/>
              <w:jc w:val="left"/>
              <w:rPr>
                <w:rFonts w:ascii="Arial" w:hAnsi="Arial"/>
                <w:sz w:val="26"/>
                <w:szCs w:val="26"/>
              </w:rPr>
            </w:pPr>
          </w:p>
        </w:tc>
        <w:tc>
          <w:tcPr>
            <w:tcW w:w="1219" w:type="dxa"/>
            <w:tcBorders>
              <w:top w:val="nil"/>
              <w:left w:val="single" w:sz="4" w:space="0" w:color="auto"/>
              <w:bottom w:val="single" w:sz="4" w:space="0" w:color="auto"/>
              <w:right w:val="single" w:sz="4" w:space="0" w:color="auto"/>
            </w:tcBorders>
            <w:shd w:val="clear" w:color="000000" w:fill="D8E4BC"/>
            <w:vAlign w:val="center"/>
            <w:hideMark/>
          </w:tcPr>
          <w:p w14:paraId="161C6A33"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420" w:type="dxa"/>
            <w:tcBorders>
              <w:top w:val="nil"/>
              <w:left w:val="single" w:sz="4" w:space="0" w:color="auto"/>
              <w:bottom w:val="single" w:sz="4" w:space="0" w:color="auto"/>
              <w:right w:val="single" w:sz="4" w:space="0" w:color="auto"/>
            </w:tcBorders>
            <w:shd w:val="clear" w:color="000000" w:fill="D8E4BC"/>
            <w:vAlign w:val="center"/>
            <w:hideMark/>
          </w:tcPr>
          <w:p w14:paraId="5B22DB47"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1680" w:type="dxa"/>
            <w:vMerge/>
            <w:tcBorders>
              <w:top w:val="single" w:sz="8" w:space="0" w:color="auto"/>
              <w:left w:val="single" w:sz="4" w:space="0" w:color="auto"/>
              <w:bottom w:val="single" w:sz="4" w:space="0" w:color="auto"/>
              <w:right w:val="single" w:sz="8" w:space="0" w:color="auto"/>
            </w:tcBorders>
            <w:vAlign w:val="center"/>
            <w:hideMark/>
          </w:tcPr>
          <w:p w14:paraId="634307D6" w14:textId="77777777" w:rsidR="009816E5" w:rsidRPr="00E01EEC" w:rsidRDefault="009816E5" w:rsidP="00B431F8">
            <w:pPr>
              <w:spacing w:line="240" w:lineRule="auto"/>
              <w:ind w:left="0" w:firstLine="0"/>
              <w:jc w:val="left"/>
              <w:rPr>
                <w:rFonts w:ascii="Arial" w:hAnsi="Arial"/>
                <w:sz w:val="26"/>
                <w:szCs w:val="26"/>
              </w:rPr>
            </w:pPr>
          </w:p>
        </w:tc>
      </w:tr>
      <w:tr w:rsidR="009816E5" w:rsidRPr="00E01EEC" w14:paraId="3E913876" w14:textId="77777777" w:rsidTr="00B431F8">
        <w:trPr>
          <w:trHeight w:val="810"/>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B109911"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4095" w:type="dxa"/>
            <w:tcBorders>
              <w:top w:val="nil"/>
              <w:left w:val="single" w:sz="4" w:space="0" w:color="auto"/>
              <w:bottom w:val="single" w:sz="4" w:space="0" w:color="auto"/>
              <w:right w:val="single" w:sz="4" w:space="0" w:color="auto"/>
            </w:tcBorders>
            <w:shd w:val="clear" w:color="auto" w:fill="auto"/>
            <w:vAlign w:val="center"/>
            <w:hideMark/>
          </w:tcPr>
          <w:p w14:paraId="56CCFDC9"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تجهیزات آزمایشگاهی (آزمایشگاه</w:t>
            </w:r>
            <w:r w:rsidRPr="00E01EEC">
              <w:rPr>
                <w:rFonts w:ascii="Arial" w:hAnsi="Arial" w:hint="cs"/>
                <w:b w:val="0"/>
                <w:bCs w:val="0"/>
                <w:sz w:val="26"/>
                <w:szCs w:val="26"/>
                <w:rtl/>
              </w:rPr>
              <w:softHyphen/>
              <w:t>های شیمی (تجزیه دستگاهی) و میکروبیولوژی و کنترل آلودگی</w:t>
            </w:r>
            <w:r w:rsidRPr="00E01EEC">
              <w:rPr>
                <w:rFonts w:ascii="Arial" w:hAnsi="Arial" w:hint="cs"/>
                <w:b w:val="0"/>
                <w:bCs w:val="0"/>
                <w:sz w:val="26"/>
                <w:szCs w:val="26"/>
                <w:rtl/>
              </w:rPr>
              <w:softHyphen/>
              <w:t xml:space="preserve">های احتمالی) </w:t>
            </w:r>
          </w:p>
        </w:tc>
        <w:tc>
          <w:tcPr>
            <w:tcW w:w="1318" w:type="dxa"/>
            <w:tcBorders>
              <w:top w:val="nil"/>
              <w:left w:val="single" w:sz="4" w:space="0" w:color="auto"/>
              <w:bottom w:val="single" w:sz="4" w:space="0" w:color="auto"/>
              <w:right w:val="single" w:sz="4" w:space="0" w:color="auto"/>
            </w:tcBorders>
            <w:shd w:val="clear" w:color="auto" w:fill="auto"/>
            <w:noWrap/>
            <w:vAlign w:val="center"/>
            <w:hideMark/>
          </w:tcPr>
          <w:p w14:paraId="1130F558"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E40E4F9"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A9CDA2E"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سری</w:t>
            </w:r>
          </w:p>
        </w:tc>
        <w:tc>
          <w:tcPr>
            <w:tcW w:w="1631" w:type="dxa"/>
            <w:tcBorders>
              <w:top w:val="nil"/>
              <w:left w:val="single" w:sz="4" w:space="0" w:color="auto"/>
              <w:bottom w:val="single" w:sz="4" w:space="0" w:color="auto"/>
              <w:right w:val="single" w:sz="4" w:space="0" w:color="auto"/>
            </w:tcBorders>
            <w:shd w:val="clear" w:color="auto" w:fill="auto"/>
            <w:noWrap/>
            <w:vAlign w:val="center"/>
            <w:hideMark/>
          </w:tcPr>
          <w:p w14:paraId="2E6AF99E"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500,000,000</w:t>
            </w:r>
          </w:p>
        </w:tc>
        <w:tc>
          <w:tcPr>
            <w:tcW w:w="1219" w:type="dxa"/>
            <w:tcBorders>
              <w:top w:val="nil"/>
              <w:left w:val="single" w:sz="4" w:space="0" w:color="auto"/>
              <w:bottom w:val="single" w:sz="4" w:space="0" w:color="auto"/>
              <w:right w:val="single" w:sz="4" w:space="0" w:color="auto"/>
            </w:tcBorders>
            <w:shd w:val="clear" w:color="auto" w:fill="auto"/>
            <w:noWrap/>
            <w:vAlign w:val="center"/>
            <w:hideMark/>
          </w:tcPr>
          <w:p w14:paraId="58F6F33F"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4DE915B"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500,000,000</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397AFEE4" w14:textId="77777777" w:rsidR="009816E5" w:rsidRPr="00E01EEC" w:rsidRDefault="009816E5"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500,000,000</w:t>
            </w:r>
          </w:p>
        </w:tc>
      </w:tr>
      <w:tr w:rsidR="009816E5" w:rsidRPr="00E01EEC" w14:paraId="1AE80E6E" w14:textId="77777777" w:rsidTr="00B431F8">
        <w:trPr>
          <w:trHeight w:val="499"/>
          <w:jc w:val="center"/>
        </w:trPr>
        <w:tc>
          <w:tcPr>
            <w:tcW w:w="4804" w:type="dxa"/>
            <w:gridSpan w:val="2"/>
            <w:tcBorders>
              <w:top w:val="single" w:sz="4" w:space="0" w:color="auto"/>
              <w:left w:val="single" w:sz="8" w:space="0" w:color="auto"/>
              <w:bottom w:val="single" w:sz="8" w:space="0" w:color="auto"/>
              <w:right w:val="single" w:sz="4" w:space="0" w:color="auto"/>
            </w:tcBorders>
            <w:shd w:val="clear" w:color="000000" w:fill="FFFFFF"/>
            <w:noWrap/>
            <w:vAlign w:val="center"/>
            <w:hideMark/>
          </w:tcPr>
          <w:p w14:paraId="642FD338"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جـــــــــــــــمع</w:t>
            </w:r>
          </w:p>
        </w:tc>
        <w:tc>
          <w:tcPr>
            <w:tcW w:w="1318" w:type="dxa"/>
            <w:tcBorders>
              <w:top w:val="nil"/>
              <w:left w:val="single" w:sz="4" w:space="0" w:color="auto"/>
              <w:bottom w:val="single" w:sz="8" w:space="0" w:color="auto"/>
              <w:right w:val="single" w:sz="4" w:space="0" w:color="auto"/>
            </w:tcBorders>
            <w:shd w:val="clear" w:color="000000" w:fill="FFFFFF"/>
            <w:noWrap/>
            <w:vAlign w:val="center"/>
            <w:hideMark/>
          </w:tcPr>
          <w:p w14:paraId="19C6E8B5"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134" w:type="dxa"/>
            <w:tcBorders>
              <w:top w:val="nil"/>
              <w:left w:val="single" w:sz="4" w:space="0" w:color="auto"/>
              <w:bottom w:val="single" w:sz="8" w:space="0" w:color="auto"/>
              <w:right w:val="single" w:sz="4" w:space="0" w:color="auto"/>
            </w:tcBorders>
            <w:shd w:val="clear" w:color="000000" w:fill="FFFFFF"/>
            <w:noWrap/>
            <w:vAlign w:val="center"/>
            <w:hideMark/>
          </w:tcPr>
          <w:p w14:paraId="7EDA27AA"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980" w:type="dxa"/>
            <w:tcBorders>
              <w:top w:val="nil"/>
              <w:left w:val="single" w:sz="4" w:space="0" w:color="auto"/>
              <w:bottom w:val="single" w:sz="8" w:space="0" w:color="auto"/>
              <w:right w:val="single" w:sz="4" w:space="0" w:color="auto"/>
            </w:tcBorders>
            <w:shd w:val="clear" w:color="000000" w:fill="FFFFFF"/>
            <w:noWrap/>
            <w:vAlign w:val="center"/>
            <w:hideMark/>
          </w:tcPr>
          <w:p w14:paraId="1230A2A4" w14:textId="77777777" w:rsidR="009816E5" w:rsidRPr="00E01EEC" w:rsidRDefault="009816E5"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631" w:type="dxa"/>
            <w:tcBorders>
              <w:top w:val="nil"/>
              <w:left w:val="single" w:sz="4" w:space="0" w:color="auto"/>
              <w:bottom w:val="single" w:sz="8" w:space="0" w:color="auto"/>
              <w:right w:val="single" w:sz="4" w:space="0" w:color="auto"/>
            </w:tcBorders>
            <w:shd w:val="clear" w:color="000000" w:fill="FFFFFF"/>
            <w:noWrap/>
            <w:vAlign w:val="center"/>
            <w:hideMark/>
          </w:tcPr>
          <w:p w14:paraId="6EDC270C"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219" w:type="dxa"/>
            <w:tcBorders>
              <w:top w:val="nil"/>
              <w:left w:val="single" w:sz="4" w:space="0" w:color="auto"/>
              <w:bottom w:val="single" w:sz="8" w:space="0" w:color="auto"/>
              <w:right w:val="single" w:sz="4" w:space="0" w:color="auto"/>
            </w:tcBorders>
            <w:shd w:val="clear" w:color="000000" w:fill="FFFFFF"/>
            <w:noWrap/>
            <w:vAlign w:val="center"/>
            <w:hideMark/>
          </w:tcPr>
          <w:p w14:paraId="0ED2DD6A"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0</w:t>
            </w:r>
          </w:p>
        </w:tc>
        <w:tc>
          <w:tcPr>
            <w:tcW w:w="1420" w:type="dxa"/>
            <w:tcBorders>
              <w:top w:val="nil"/>
              <w:left w:val="single" w:sz="4" w:space="0" w:color="auto"/>
              <w:bottom w:val="single" w:sz="8" w:space="0" w:color="auto"/>
              <w:right w:val="single" w:sz="4" w:space="0" w:color="auto"/>
            </w:tcBorders>
            <w:shd w:val="clear" w:color="000000" w:fill="FFFFFF"/>
            <w:noWrap/>
            <w:vAlign w:val="center"/>
            <w:hideMark/>
          </w:tcPr>
          <w:p w14:paraId="4A84EE45"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500,000,000</w:t>
            </w:r>
          </w:p>
        </w:tc>
        <w:tc>
          <w:tcPr>
            <w:tcW w:w="1680" w:type="dxa"/>
            <w:tcBorders>
              <w:top w:val="nil"/>
              <w:left w:val="single" w:sz="4" w:space="0" w:color="auto"/>
              <w:bottom w:val="single" w:sz="8" w:space="0" w:color="auto"/>
              <w:right w:val="single" w:sz="8" w:space="0" w:color="auto"/>
            </w:tcBorders>
            <w:shd w:val="clear" w:color="000000" w:fill="FFFFFF"/>
            <w:noWrap/>
            <w:vAlign w:val="center"/>
            <w:hideMark/>
          </w:tcPr>
          <w:p w14:paraId="68B5A0D6" w14:textId="77777777" w:rsidR="009816E5" w:rsidRPr="00E01EEC" w:rsidRDefault="009816E5" w:rsidP="00B431F8">
            <w:pPr>
              <w:spacing w:line="240" w:lineRule="auto"/>
              <w:ind w:left="0" w:firstLine="0"/>
              <w:rPr>
                <w:rFonts w:ascii="Arial" w:hAnsi="Arial"/>
                <w:sz w:val="26"/>
                <w:szCs w:val="26"/>
                <w:rtl/>
              </w:rPr>
            </w:pPr>
            <w:r w:rsidRPr="00E01EEC">
              <w:rPr>
                <w:rFonts w:ascii="Arial" w:hAnsi="Arial" w:hint="cs"/>
                <w:sz w:val="26"/>
                <w:szCs w:val="26"/>
                <w:rtl/>
              </w:rPr>
              <w:t>500,000,000</w:t>
            </w:r>
          </w:p>
        </w:tc>
      </w:tr>
    </w:tbl>
    <w:p w14:paraId="537E5FE3" w14:textId="77777777" w:rsidR="009816E5" w:rsidRDefault="009816E5" w:rsidP="009816E5">
      <w:pPr>
        <w:rPr>
          <w:b w:val="0"/>
          <w:bCs w:val="0"/>
          <w:rtl/>
        </w:rPr>
      </w:pPr>
    </w:p>
    <w:p w14:paraId="54606047" w14:textId="77777777" w:rsidR="00835DA4" w:rsidRDefault="00835DA4" w:rsidP="009816E5">
      <w:pPr>
        <w:rPr>
          <w:b w:val="0"/>
          <w:bCs w:val="0"/>
          <w:rtl/>
        </w:rPr>
      </w:pPr>
    </w:p>
    <w:p w14:paraId="7594903A" w14:textId="32694BAA"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42" w:name="_Toc105833084"/>
      <w:r w:rsidRPr="007D13A1">
        <w:rPr>
          <w:rFonts w:ascii="Times New Roman" w:hAnsi="Times New Roman" w:cs="B Nazanin" w:hint="cs"/>
          <w:i w:val="0"/>
          <w:iCs w:val="0"/>
          <w:rtl/>
        </w:rPr>
        <w:t>وسائط نقلیه</w:t>
      </w:r>
      <w:bookmarkEnd w:id="442"/>
    </w:p>
    <w:p w14:paraId="1BBA47C7" w14:textId="77777777" w:rsidR="00835DA4" w:rsidRDefault="00835DA4" w:rsidP="00835DA4">
      <w:pPr>
        <w:rPr>
          <w:rtl/>
        </w:rPr>
      </w:pPr>
    </w:p>
    <w:p w14:paraId="3A7CB10B" w14:textId="77777777" w:rsidR="00835DA4" w:rsidRDefault="00835DA4" w:rsidP="00835DA4">
      <w:bookmarkStart w:id="443" w:name="_Toc105833152"/>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45</w:t>
      </w:r>
      <w:r>
        <w:rPr>
          <w:rtl/>
        </w:rPr>
        <w:fldChar w:fldCharType="end"/>
      </w:r>
      <w:r>
        <w:rPr>
          <w:rFonts w:hint="cs"/>
          <w:rtl/>
        </w:rPr>
        <w:t>- وسایل نقلیه</w:t>
      </w:r>
      <w:bookmarkEnd w:id="443"/>
    </w:p>
    <w:tbl>
      <w:tblPr>
        <w:tblpPr w:leftFromText="180" w:rightFromText="180" w:vertAnchor="text" w:tblpXSpec="center" w:tblpY="1"/>
        <w:tblOverlap w:val="never"/>
        <w:bidiVisual/>
        <w:tblW w:w="11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281"/>
        <w:gridCol w:w="1245"/>
        <w:gridCol w:w="1134"/>
        <w:gridCol w:w="920"/>
        <w:gridCol w:w="1300"/>
        <w:gridCol w:w="1306"/>
        <w:gridCol w:w="1216"/>
        <w:gridCol w:w="1717"/>
      </w:tblGrid>
      <w:tr w:rsidR="00835DA4" w:rsidRPr="00E01EEC" w14:paraId="5F1082FB" w14:textId="77777777" w:rsidTr="00B431F8">
        <w:trPr>
          <w:trHeight w:val="435"/>
          <w:jc w:val="center"/>
        </w:trPr>
        <w:tc>
          <w:tcPr>
            <w:tcW w:w="709" w:type="dxa"/>
            <w:vMerge w:val="restart"/>
            <w:shd w:val="clear" w:color="000000" w:fill="D8E4BC"/>
            <w:noWrap/>
            <w:vAlign w:val="center"/>
            <w:hideMark/>
          </w:tcPr>
          <w:p w14:paraId="5CA0C3EB" w14:textId="77777777" w:rsidR="00835DA4" w:rsidRPr="00E01EEC" w:rsidRDefault="00835DA4" w:rsidP="00B431F8">
            <w:pPr>
              <w:spacing w:line="240" w:lineRule="auto"/>
              <w:ind w:left="0" w:firstLine="0"/>
              <w:rPr>
                <w:rFonts w:ascii="Arial" w:hAnsi="Arial"/>
                <w:sz w:val="26"/>
                <w:szCs w:val="26"/>
              </w:rPr>
            </w:pPr>
            <w:r w:rsidRPr="00E01EEC">
              <w:rPr>
                <w:rFonts w:ascii="Arial" w:hAnsi="Arial" w:hint="cs"/>
                <w:sz w:val="26"/>
                <w:szCs w:val="26"/>
                <w:rtl/>
              </w:rPr>
              <w:t>رديف</w:t>
            </w:r>
          </w:p>
        </w:tc>
        <w:tc>
          <w:tcPr>
            <w:tcW w:w="2281" w:type="dxa"/>
            <w:vMerge w:val="restart"/>
            <w:shd w:val="clear" w:color="000000" w:fill="D8E4BC"/>
            <w:noWrap/>
            <w:vAlign w:val="center"/>
            <w:hideMark/>
          </w:tcPr>
          <w:p w14:paraId="1E88EECE"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 xml:space="preserve"> شرح </w:t>
            </w:r>
          </w:p>
        </w:tc>
        <w:tc>
          <w:tcPr>
            <w:tcW w:w="2379" w:type="dxa"/>
            <w:gridSpan w:val="2"/>
            <w:shd w:val="clear" w:color="000000" w:fill="D8E4BC"/>
            <w:vAlign w:val="center"/>
            <w:hideMark/>
          </w:tcPr>
          <w:p w14:paraId="063E25EA"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تعداد</w:t>
            </w:r>
          </w:p>
        </w:tc>
        <w:tc>
          <w:tcPr>
            <w:tcW w:w="920" w:type="dxa"/>
            <w:vMerge w:val="restart"/>
            <w:shd w:val="clear" w:color="000000" w:fill="D8E4BC"/>
            <w:vAlign w:val="center"/>
            <w:hideMark/>
          </w:tcPr>
          <w:p w14:paraId="194123A7"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واحد</w:t>
            </w:r>
          </w:p>
        </w:tc>
        <w:tc>
          <w:tcPr>
            <w:tcW w:w="1300" w:type="dxa"/>
            <w:vMerge w:val="restart"/>
            <w:shd w:val="clear" w:color="000000" w:fill="D8E4BC"/>
            <w:vAlign w:val="center"/>
            <w:hideMark/>
          </w:tcPr>
          <w:p w14:paraId="7301867F"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 xml:space="preserve">هزينه واحد </w:t>
            </w:r>
            <w:r w:rsidRPr="00E01EEC">
              <w:rPr>
                <w:rFonts w:ascii="Arial" w:hAnsi="Arial" w:hint="cs"/>
                <w:sz w:val="26"/>
                <w:szCs w:val="26"/>
                <w:rtl/>
              </w:rPr>
              <w:br/>
            </w:r>
            <w:r w:rsidRPr="00E01EEC">
              <w:rPr>
                <w:rFonts w:ascii="Arial" w:hAnsi="Arial" w:hint="cs"/>
                <w:b w:val="0"/>
                <w:bCs w:val="0"/>
                <w:sz w:val="26"/>
                <w:szCs w:val="26"/>
                <w:rtl/>
              </w:rPr>
              <w:t>(هزار ريال)</w:t>
            </w:r>
          </w:p>
        </w:tc>
        <w:tc>
          <w:tcPr>
            <w:tcW w:w="2522" w:type="dxa"/>
            <w:gridSpan w:val="2"/>
            <w:shd w:val="clear" w:color="000000" w:fill="D8E4BC"/>
            <w:noWrap/>
            <w:vAlign w:val="center"/>
            <w:hideMark/>
          </w:tcPr>
          <w:p w14:paraId="1C91A542"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هزينه كل</w:t>
            </w:r>
            <w:r w:rsidRPr="00E01EEC">
              <w:rPr>
                <w:rFonts w:ascii="Arial" w:hAnsi="Arial" w:hint="cs"/>
                <w:b w:val="0"/>
                <w:bCs w:val="0"/>
                <w:sz w:val="26"/>
                <w:szCs w:val="26"/>
                <w:rtl/>
              </w:rPr>
              <w:t xml:space="preserve"> (هزار ريال)</w:t>
            </w:r>
          </w:p>
        </w:tc>
        <w:tc>
          <w:tcPr>
            <w:tcW w:w="1717" w:type="dxa"/>
            <w:vMerge w:val="restart"/>
            <w:shd w:val="clear" w:color="000000" w:fill="D8E4BC"/>
            <w:noWrap/>
            <w:vAlign w:val="center"/>
            <w:hideMark/>
          </w:tcPr>
          <w:p w14:paraId="1A7D96D7"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 xml:space="preserve">جمع  </w:t>
            </w:r>
            <w:r w:rsidRPr="00E01EEC">
              <w:rPr>
                <w:rFonts w:ascii="Arial" w:hAnsi="Arial" w:hint="cs"/>
                <w:b w:val="0"/>
                <w:bCs w:val="0"/>
                <w:sz w:val="26"/>
                <w:szCs w:val="26"/>
                <w:rtl/>
              </w:rPr>
              <w:t>(هزار ريال)</w:t>
            </w:r>
          </w:p>
        </w:tc>
      </w:tr>
      <w:tr w:rsidR="00835DA4" w:rsidRPr="00E01EEC" w14:paraId="0B0DE509" w14:textId="77777777" w:rsidTr="00B431F8">
        <w:trPr>
          <w:trHeight w:val="435"/>
          <w:jc w:val="center"/>
        </w:trPr>
        <w:tc>
          <w:tcPr>
            <w:tcW w:w="709" w:type="dxa"/>
            <w:vMerge/>
            <w:vAlign w:val="center"/>
            <w:hideMark/>
          </w:tcPr>
          <w:p w14:paraId="177DBEF6" w14:textId="77777777" w:rsidR="00835DA4" w:rsidRPr="00E01EEC" w:rsidRDefault="00835DA4" w:rsidP="00B431F8">
            <w:pPr>
              <w:spacing w:line="240" w:lineRule="auto"/>
              <w:ind w:left="0" w:firstLine="0"/>
              <w:jc w:val="left"/>
              <w:rPr>
                <w:rFonts w:ascii="Arial" w:hAnsi="Arial"/>
                <w:sz w:val="26"/>
                <w:szCs w:val="26"/>
              </w:rPr>
            </w:pPr>
          </w:p>
        </w:tc>
        <w:tc>
          <w:tcPr>
            <w:tcW w:w="2281" w:type="dxa"/>
            <w:vMerge/>
            <w:vAlign w:val="center"/>
            <w:hideMark/>
          </w:tcPr>
          <w:p w14:paraId="4E13ACCC" w14:textId="77777777" w:rsidR="00835DA4" w:rsidRPr="00E01EEC" w:rsidRDefault="00835DA4" w:rsidP="00B431F8">
            <w:pPr>
              <w:spacing w:line="240" w:lineRule="auto"/>
              <w:ind w:left="0" w:firstLine="0"/>
              <w:jc w:val="left"/>
              <w:rPr>
                <w:rFonts w:ascii="Arial" w:hAnsi="Arial"/>
                <w:sz w:val="26"/>
                <w:szCs w:val="26"/>
              </w:rPr>
            </w:pPr>
          </w:p>
        </w:tc>
        <w:tc>
          <w:tcPr>
            <w:tcW w:w="1245" w:type="dxa"/>
            <w:shd w:val="clear" w:color="000000" w:fill="D8E4BC"/>
            <w:vAlign w:val="center"/>
            <w:hideMark/>
          </w:tcPr>
          <w:p w14:paraId="63D8E83F"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134" w:type="dxa"/>
            <w:shd w:val="clear" w:color="000000" w:fill="D8E4BC"/>
            <w:vAlign w:val="center"/>
            <w:hideMark/>
          </w:tcPr>
          <w:p w14:paraId="1352A66F"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920" w:type="dxa"/>
            <w:vMerge/>
            <w:vAlign w:val="center"/>
            <w:hideMark/>
          </w:tcPr>
          <w:p w14:paraId="64C7B93A" w14:textId="77777777" w:rsidR="00835DA4" w:rsidRPr="00E01EEC" w:rsidRDefault="00835DA4" w:rsidP="00B431F8">
            <w:pPr>
              <w:spacing w:line="240" w:lineRule="auto"/>
              <w:ind w:left="0" w:firstLine="0"/>
              <w:jc w:val="left"/>
              <w:rPr>
                <w:rFonts w:ascii="Arial" w:hAnsi="Arial"/>
                <w:sz w:val="26"/>
                <w:szCs w:val="26"/>
              </w:rPr>
            </w:pPr>
          </w:p>
        </w:tc>
        <w:tc>
          <w:tcPr>
            <w:tcW w:w="1300" w:type="dxa"/>
            <w:vMerge/>
            <w:vAlign w:val="center"/>
            <w:hideMark/>
          </w:tcPr>
          <w:p w14:paraId="5D19DC28" w14:textId="77777777" w:rsidR="00835DA4" w:rsidRPr="00E01EEC" w:rsidRDefault="00835DA4" w:rsidP="00B431F8">
            <w:pPr>
              <w:spacing w:line="240" w:lineRule="auto"/>
              <w:ind w:left="0" w:firstLine="0"/>
              <w:jc w:val="left"/>
              <w:rPr>
                <w:rFonts w:ascii="Arial" w:hAnsi="Arial"/>
                <w:sz w:val="26"/>
                <w:szCs w:val="26"/>
              </w:rPr>
            </w:pPr>
          </w:p>
        </w:tc>
        <w:tc>
          <w:tcPr>
            <w:tcW w:w="1306" w:type="dxa"/>
            <w:shd w:val="clear" w:color="000000" w:fill="D8E4BC"/>
            <w:vAlign w:val="center"/>
            <w:hideMark/>
          </w:tcPr>
          <w:p w14:paraId="441FCE90"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216" w:type="dxa"/>
            <w:shd w:val="clear" w:color="000000" w:fill="D8E4BC"/>
            <w:vAlign w:val="center"/>
            <w:hideMark/>
          </w:tcPr>
          <w:p w14:paraId="13443099"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1717" w:type="dxa"/>
            <w:vMerge/>
            <w:vAlign w:val="center"/>
            <w:hideMark/>
          </w:tcPr>
          <w:p w14:paraId="3A091F98" w14:textId="77777777" w:rsidR="00835DA4" w:rsidRPr="00E01EEC" w:rsidRDefault="00835DA4" w:rsidP="00B431F8">
            <w:pPr>
              <w:spacing w:line="240" w:lineRule="auto"/>
              <w:ind w:left="0" w:firstLine="0"/>
              <w:jc w:val="left"/>
              <w:rPr>
                <w:rFonts w:ascii="Arial" w:hAnsi="Arial"/>
                <w:sz w:val="26"/>
                <w:szCs w:val="26"/>
              </w:rPr>
            </w:pPr>
          </w:p>
        </w:tc>
      </w:tr>
      <w:tr w:rsidR="00835DA4" w:rsidRPr="00E01EEC" w14:paraId="34539725" w14:textId="77777777" w:rsidTr="00B431F8">
        <w:trPr>
          <w:trHeight w:val="402"/>
          <w:jc w:val="center"/>
        </w:trPr>
        <w:tc>
          <w:tcPr>
            <w:tcW w:w="709" w:type="dxa"/>
            <w:shd w:val="clear" w:color="auto" w:fill="auto"/>
            <w:noWrap/>
            <w:vAlign w:val="center"/>
          </w:tcPr>
          <w:p w14:paraId="2F184371"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2281" w:type="dxa"/>
            <w:shd w:val="clear" w:color="auto" w:fill="auto"/>
            <w:noWrap/>
            <w:vAlign w:val="center"/>
            <w:hideMark/>
          </w:tcPr>
          <w:p w14:paraId="50E0103B"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لیفتراک 4 تنی</w:t>
            </w:r>
          </w:p>
        </w:tc>
        <w:tc>
          <w:tcPr>
            <w:tcW w:w="1245" w:type="dxa"/>
            <w:shd w:val="clear" w:color="auto" w:fill="auto"/>
            <w:noWrap/>
            <w:vAlign w:val="center"/>
            <w:hideMark/>
          </w:tcPr>
          <w:p w14:paraId="3EDB7A88"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134" w:type="dxa"/>
            <w:shd w:val="clear" w:color="auto" w:fill="auto"/>
            <w:noWrap/>
            <w:vAlign w:val="center"/>
            <w:hideMark/>
          </w:tcPr>
          <w:p w14:paraId="04F877BF"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920" w:type="dxa"/>
            <w:shd w:val="clear" w:color="auto" w:fill="auto"/>
            <w:noWrap/>
            <w:vAlign w:val="center"/>
            <w:hideMark/>
          </w:tcPr>
          <w:p w14:paraId="4B1680AD"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دستگاه</w:t>
            </w:r>
          </w:p>
        </w:tc>
        <w:tc>
          <w:tcPr>
            <w:tcW w:w="1300" w:type="dxa"/>
            <w:shd w:val="clear" w:color="auto" w:fill="auto"/>
            <w:noWrap/>
            <w:vAlign w:val="center"/>
            <w:hideMark/>
          </w:tcPr>
          <w:p w14:paraId="39533FB8"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8,750,000</w:t>
            </w:r>
          </w:p>
        </w:tc>
        <w:tc>
          <w:tcPr>
            <w:tcW w:w="1306" w:type="dxa"/>
            <w:shd w:val="clear" w:color="auto" w:fill="auto"/>
            <w:noWrap/>
            <w:vAlign w:val="center"/>
            <w:hideMark/>
          </w:tcPr>
          <w:p w14:paraId="49C04BA3"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216" w:type="dxa"/>
            <w:shd w:val="clear" w:color="auto" w:fill="auto"/>
            <w:noWrap/>
            <w:vAlign w:val="center"/>
            <w:hideMark/>
          </w:tcPr>
          <w:p w14:paraId="7122853A"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8,750,000</w:t>
            </w:r>
          </w:p>
        </w:tc>
        <w:tc>
          <w:tcPr>
            <w:tcW w:w="1717" w:type="dxa"/>
            <w:shd w:val="clear" w:color="auto" w:fill="auto"/>
            <w:noWrap/>
            <w:vAlign w:val="center"/>
            <w:hideMark/>
          </w:tcPr>
          <w:p w14:paraId="545DFA2E"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8,750,000</w:t>
            </w:r>
          </w:p>
        </w:tc>
      </w:tr>
      <w:tr w:rsidR="00835DA4" w:rsidRPr="00E01EEC" w14:paraId="3D7E0436" w14:textId="77777777" w:rsidTr="00B431F8">
        <w:trPr>
          <w:trHeight w:val="402"/>
          <w:jc w:val="center"/>
        </w:trPr>
        <w:tc>
          <w:tcPr>
            <w:tcW w:w="709" w:type="dxa"/>
            <w:shd w:val="clear" w:color="auto" w:fill="auto"/>
            <w:noWrap/>
            <w:vAlign w:val="center"/>
          </w:tcPr>
          <w:p w14:paraId="05DA3785"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2281" w:type="dxa"/>
            <w:shd w:val="clear" w:color="auto" w:fill="auto"/>
            <w:noWrap/>
            <w:vAlign w:val="center"/>
            <w:hideMark/>
          </w:tcPr>
          <w:p w14:paraId="1F908AF6"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 xml:space="preserve">وانت </w:t>
            </w:r>
          </w:p>
        </w:tc>
        <w:tc>
          <w:tcPr>
            <w:tcW w:w="1245" w:type="dxa"/>
            <w:shd w:val="clear" w:color="auto" w:fill="auto"/>
            <w:noWrap/>
            <w:vAlign w:val="center"/>
            <w:hideMark/>
          </w:tcPr>
          <w:p w14:paraId="072FC834"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134" w:type="dxa"/>
            <w:shd w:val="clear" w:color="auto" w:fill="auto"/>
            <w:noWrap/>
            <w:vAlign w:val="center"/>
            <w:hideMark/>
          </w:tcPr>
          <w:p w14:paraId="4F201548"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920" w:type="dxa"/>
            <w:shd w:val="clear" w:color="auto" w:fill="auto"/>
            <w:noWrap/>
            <w:vAlign w:val="center"/>
            <w:hideMark/>
          </w:tcPr>
          <w:p w14:paraId="1CDD534F"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دستگاه</w:t>
            </w:r>
          </w:p>
        </w:tc>
        <w:tc>
          <w:tcPr>
            <w:tcW w:w="1300" w:type="dxa"/>
            <w:shd w:val="clear" w:color="auto" w:fill="auto"/>
            <w:noWrap/>
            <w:vAlign w:val="center"/>
            <w:hideMark/>
          </w:tcPr>
          <w:p w14:paraId="71D1C39B"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3,200,000</w:t>
            </w:r>
          </w:p>
        </w:tc>
        <w:tc>
          <w:tcPr>
            <w:tcW w:w="1306" w:type="dxa"/>
            <w:shd w:val="clear" w:color="auto" w:fill="auto"/>
            <w:noWrap/>
            <w:vAlign w:val="center"/>
            <w:hideMark/>
          </w:tcPr>
          <w:p w14:paraId="1749FD35"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216" w:type="dxa"/>
            <w:shd w:val="clear" w:color="auto" w:fill="auto"/>
            <w:noWrap/>
            <w:vAlign w:val="center"/>
            <w:hideMark/>
          </w:tcPr>
          <w:p w14:paraId="0C83A350"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6,400,000</w:t>
            </w:r>
          </w:p>
        </w:tc>
        <w:tc>
          <w:tcPr>
            <w:tcW w:w="1717" w:type="dxa"/>
            <w:shd w:val="clear" w:color="auto" w:fill="auto"/>
            <w:noWrap/>
            <w:vAlign w:val="center"/>
            <w:hideMark/>
          </w:tcPr>
          <w:p w14:paraId="311CEB5C"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6,400,000</w:t>
            </w:r>
          </w:p>
        </w:tc>
      </w:tr>
      <w:tr w:rsidR="00835DA4" w:rsidRPr="00E01EEC" w14:paraId="6976DB79" w14:textId="77777777" w:rsidTr="00B431F8">
        <w:trPr>
          <w:trHeight w:val="402"/>
          <w:jc w:val="center"/>
        </w:trPr>
        <w:tc>
          <w:tcPr>
            <w:tcW w:w="709" w:type="dxa"/>
            <w:shd w:val="clear" w:color="auto" w:fill="auto"/>
            <w:noWrap/>
            <w:vAlign w:val="center"/>
          </w:tcPr>
          <w:p w14:paraId="267452A7"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w:t>
            </w:r>
          </w:p>
        </w:tc>
        <w:tc>
          <w:tcPr>
            <w:tcW w:w="2281" w:type="dxa"/>
            <w:shd w:val="clear" w:color="auto" w:fill="auto"/>
            <w:noWrap/>
            <w:vAlign w:val="center"/>
            <w:hideMark/>
          </w:tcPr>
          <w:p w14:paraId="57938BA3"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سواری پزو</w:t>
            </w:r>
          </w:p>
        </w:tc>
        <w:tc>
          <w:tcPr>
            <w:tcW w:w="1245" w:type="dxa"/>
            <w:shd w:val="clear" w:color="auto" w:fill="auto"/>
            <w:noWrap/>
            <w:vAlign w:val="center"/>
            <w:hideMark/>
          </w:tcPr>
          <w:p w14:paraId="5260C42E"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134" w:type="dxa"/>
            <w:shd w:val="clear" w:color="auto" w:fill="auto"/>
            <w:noWrap/>
            <w:vAlign w:val="center"/>
            <w:hideMark/>
          </w:tcPr>
          <w:p w14:paraId="6552FBFD"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920" w:type="dxa"/>
            <w:shd w:val="clear" w:color="auto" w:fill="auto"/>
            <w:noWrap/>
            <w:vAlign w:val="center"/>
            <w:hideMark/>
          </w:tcPr>
          <w:p w14:paraId="3B9A0C9A"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دستگاه</w:t>
            </w:r>
          </w:p>
        </w:tc>
        <w:tc>
          <w:tcPr>
            <w:tcW w:w="1300" w:type="dxa"/>
            <w:shd w:val="clear" w:color="auto" w:fill="auto"/>
            <w:noWrap/>
            <w:vAlign w:val="center"/>
            <w:hideMark/>
          </w:tcPr>
          <w:p w14:paraId="1FE234CF"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3,500,000</w:t>
            </w:r>
          </w:p>
        </w:tc>
        <w:tc>
          <w:tcPr>
            <w:tcW w:w="1306" w:type="dxa"/>
            <w:shd w:val="clear" w:color="auto" w:fill="auto"/>
            <w:noWrap/>
            <w:vAlign w:val="center"/>
            <w:hideMark/>
          </w:tcPr>
          <w:p w14:paraId="441099E7"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216" w:type="dxa"/>
            <w:shd w:val="clear" w:color="auto" w:fill="auto"/>
            <w:noWrap/>
            <w:vAlign w:val="center"/>
            <w:hideMark/>
          </w:tcPr>
          <w:p w14:paraId="4BED0F4E"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3,500,000</w:t>
            </w:r>
          </w:p>
        </w:tc>
        <w:tc>
          <w:tcPr>
            <w:tcW w:w="1717" w:type="dxa"/>
            <w:shd w:val="clear" w:color="auto" w:fill="auto"/>
            <w:noWrap/>
            <w:vAlign w:val="center"/>
            <w:hideMark/>
          </w:tcPr>
          <w:p w14:paraId="6070FBC0" w14:textId="77777777" w:rsidR="00835DA4" w:rsidRPr="00E01EEC" w:rsidRDefault="00835DA4"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3,500,000</w:t>
            </w:r>
          </w:p>
        </w:tc>
      </w:tr>
      <w:tr w:rsidR="00835DA4" w:rsidRPr="00E01EEC" w14:paraId="40353E2D" w14:textId="77777777" w:rsidTr="00B431F8">
        <w:trPr>
          <w:trHeight w:val="499"/>
          <w:jc w:val="center"/>
        </w:trPr>
        <w:tc>
          <w:tcPr>
            <w:tcW w:w="2990" w:type="dxa"/>
            <w:gridSpan w:val="2"/>
            <w:shd w:val="clear" w:color="auto" w:fill="auto"/>
            <w:noWrap/>
            <w:vAlign w:val="center"/>
            <w:hideMark/>
          </w:tcPr>
          <w:p w14:paraId="0FCEB249"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جـــــــــــــــمع</w:t>
            </w:r>
          </w:p>
        </w:tc>
        <w:tc>
          <w:tcPr>
            <w:tcW w:w="1245" w:type="dxa"/>
            <w:shd w:val="clear" w:color="auto" w:fill="auto"/>
            <w:noWrap/>
            <w:vAlign w:val="center"/>
            <w:hideMark/>
          </w:tcPr>
          <w:p w14:paraId="079A61A1"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134" w:type="dxa"/>
            <w:shd w:val="clear" w:color="auto" w:fill="auto"/>
            <w:noWrap/>
            <w:vAlign w:val="center"/>
            <w:hideMark/>
          </w:tcPr>
          <w:p w14:paraId="48A01F6D"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920" w:type="dxa"/>
            <w:shd w:val="clear" w:color="auto" w:fill="auto"/>
            <w:noWrap/>
            <w:vAlign w:val="center"/>
            <w:hideMark/>
          </w:tcPr>
          <w:p w14:paraId="41E26C71" w14:textId="77777777" w:rsidR="00835DA4" w:rsidRPr="00E01EEC" w:rsidRDefault="00835DA4"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300" w:type="dxa"/>
            <w:shd w:val="clear" w:color="auto" w:fill="auto"/>
            <w:noWrap/>
            <w:vAlign w:val="center"/>
            <w:hideMark/>
          </w:tcPr>
          <w:p w14:paraId="26670EB5"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306" w:type="dxa"/>
            <w:shd w:val="clear" w:color="auto" w:fill="auto"/>
            <w:noWrap/>
            <w:vAlign w:val="center"/>
            <w:hideMark/>
          </w:tcPr>
          <w:p w14:paraId="5AABFF8F"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0</w:t>
            </w:r>
          </w:p>
        </w:tc>
        <w:tc>
          <w:tcPr>
            <w:tcW w:w="1216" w:type="dxa"/>
            <w:shd w:val="clear" w:color="auto" w:fill="auto"/>
            <w:noWrap/>
            <w:vAlign w:val="center"/>
            <w:hideMark/>
          </w:tcPr>
          <w:p w14:paraId="1377E792"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18,650,000</w:t>
            </w:r>
          </w:p>
        </w:tc>
        <w:tc>
          <w:tcPr>
            <w:tcW w:w="1717" w:type="dxa"/>
            <w:shd w:val="clear" w:color="auto" w:fill="auto"/>
            <w:noWrap/>
            <w:vAlign w:val="center"/>
            <w:hideMark/>
          </w:tcPr>
          <w:p w14:paraId="79FB7E9D" w14:textId="77777777" w:rsidR="00835DA4" w:rsidRPr="00E01EEC" w:rsidRDefault="00835DA4" w:rsidP="00B431F8">
            <w:pPr>
              <w:spacing w:line="240" w:lineRule="auto"/>
              <w:ind w:left="0" w:firstLine="0"/>
              <w:rPr>
                <w:rFonts w:ascii="Arial" w:hAnsi="Arial"/>
                <w:sz w:val="26"/>
                <w:szCs w:val="26"/>
                <w:rtl/>
              </w:rPr>
            </w:pPr>
            <w:r w:rsidRPr="00E01EEC">
              <w:rPr>
                <w:rFonts w:ascii="Arial" w:hAnsi="Arial" w:hint="cs"/>
                <w:sz w:val="26"/>
                <w:szCs w:val="26"/>
                <w:rtl/>
              </w:rPr>
              <w:t>18,650,000</w:t>
            </w:r>
          </w:p>
        </w:tc>
      </w:tr>
    </w:tbl>
    <w:p w14:paraId="559F28FA" w14:textId="77777777" w:rsidR="00835DA4" w:rsidRDefault="00835DA4" w:rsidP="00835DA4"/>
    <w:p w14:paraId="55F3D67C" w14:textId="77777777" w:rsidR="00835DA4" w:rsidRDefault="00835DA4" w:rsidP="00835DA4"/>
    <w:p w14:paraId="067840D2" w14:textId="77777777" w:rsidR="00835DA4" w:rsidRDefault="00835DA4" w:rsidP="00835DA4"/>
    <w:p w14:paraId="4E5B6FBC" w14:textId="77777777" w:rsidR="00835DA4" w:rsidRDefault="00835DA4" w:rsidP="00835DA4"/>
    <w:p w14:paraId="24DA6906" w14:textId="77777777" w:rsidR="00835DA4" w:rsidRDefault="00835DA4" w:rsidP="00835DA4"/>
    <w:p w14:paraId="69FBC9F8" w14:textId="77777777" w:rsidR="00835DA4" w:rsidRDefault="00835DA4" w:rsidP="00835DA4"/>
    <w:p w14:paraId="7B80112C" w14:textId="77777777" w:rsidR="00835DA4" w:rsidRDefault="00835DA4" w:rsidP="00835DA4"/>
    <w:p w14:paraId="7B1FBC44" w14:textId="77777777" w:rsidR="00835DA4" w:rsidRDefault="00835DA4" w:rsidP="00835DA4"/>
    <w:p w14:paraId="0B868381" w14:textId="77777777" w:rsidR="00835DA4" w:rsidRDefault="00835DA4" w:rsidP="00835DA4"/>
    <w:p w14:paraId="426F96A6" w14:textId="77777777" w:rsidR="00835DA4" w:rsidRDefault="00835DA4" w:rsidP="00835DA4"/>
    <w:p w14:paraId="4DF32D47" w14:textId="77777777" w:rsidR="00835DA4" w:rsidRDefault="00835DA4" w:rsidP="00835DA4"/>
    <w:p w14:paraId="166817E4" w14:textId="12530BCE"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44" w:name="_Toc105833085"/>
      <w:r w:rsidRPr="007D13A1">
        <w:rPr>
          <w:rFonts w:ascii="Times New Roman" w:hAnsi="Times New Roman" w:cs="B Nazanin" w:hint="cs"/>
          <w:i w:val="0"/>
          <w:iCs w:val="0"/>
          <w:rtl/>
        </w:rPr>
        <w:lastRenderedPageBreak/>
        <w:t>تجهیزات و وسایل اداری و خدماتی</w:t>
      </w:r>
      <w:bookmarkEnd w:id="444"/>
    </w:p>
    <w:p w14:paraId="651CDC1C" w14:textId="77777777" w:rsidR="00F620FB" w:rsidRDefault="00F620FB" w:rsidP="00F620FB">
      <w:pPr>
        <w:rPr>
          <w:rtl/>
        </w:rPr>
      </w:pPr>
      <w:bookmarkStart w:id="445" w:name="_Toc105833153"/>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EC61B5">
        <w:rPr>
          <w:noProof/>
          <w:rtl/>
        </w:rPr>
        <w:t>46</w:t>
      </w:r>
      <w:r>
        <w:rPr>
          <w:rtl/>
        </w:rPr>
        <w:fldChar w:fldCharType="end"/>
      </w:r>
      <w:r>
        <w:rPr>
          <w:rFonts w:hint="cs"/>
          <w:rtl/>
        </w:rPr>
        <w:t>- لوازم اداری</w:t>
      </w:r>
      <w:bookmarkEnd w:id="445"/>
      <w:r>
        <w:rPr>
          <w:rFonts w:hint="cs"/>
          <w:rtl/>
        </w:rPr>
        <w:t xml:space="preserve"> </w:t>
      </w:r>
    </w:p>
    <w:tbl>
      <w:tblPr>
        <w:tblpPr w:leftFromText="180" w:rightFromText="180" w:vertAnchor="text" w:tblpXSpec="center" w:tblpY="1"/>
        <w:tblOverlap w:val="never"/>
        <w:bidiVisual/>
        <w:tblW w:w="11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288"/>
        <w:gridCol w:w="1263"/>
        <w:gridCol w:w="1063"/>
        <w:gridCol w:w="768"/>
        <w:gridCol w:w="1259"/>
        <w:gridCol w:w="1188"/>
        <w:gridCol w:w="1418"/>
        <w:gridCol w:w="1684"/>
      </w:tblGrid>
      <w:tr w:rsidR="00F620FB" w:rsidRPr="00E01EEC" w14:paraId="379D403D" w14:textId="77777777" w:rsidTr="00B431F8">
        <w:trPr>
          <w:trHeight w:val="499"/>
          <w:jc w:val="center"/>
        </w:trPr>
        <w:tc>
          <w:tcPr>
            <w:tcW w:w="709" w:type="dxa"/>
            <w:vMerge w:val="restart"/>
            <w:shd w:val="clear" w:color="000000" w:fill="D8E4BC"/>
            <w:noWrap/>
            <w:vAlign w:val="center"/>
            <w:hideMark/>
          </w:tcPr>
          <w:p w14:paraId="1F34FE28" w14:textId="77777777" w:rsidR="00F620FB" w:rsidRPr="00E01EEC" w:rsidRDefault="00F620FB" w:rsidP="00B431F8">
            <w:pPr>
              <w:spacing w:line="240" w:lineRule="auto"/>
              <w:ind w:left="0" w:firstLine="0"/>
              <w:rPr>
                <w:rFonts w:ascii="Arial" w:hAnsi="Arial"/>
                <w:sz w:val="26"/>
                <w:szCs w:val="26"/>
              </w:rPr>
            </w:pPr>
            <w:r w:rsidRPr="00E01EEC">
              <w:rPr>
                <w:rFonts w:ascii="Arial" w:hAnsi="Arial" w:hint="cs"/>
                <w:sz w:val="26"/>
                <w:szCs w:val="26"/>
                <w:rtl/>
              </w:rPr>
              <w:t>رديف</w:t>
            </w:r>
          </w:p>
        </w:tc>
        <w:tc>
          <w:tcPr>
            <w:tcW w:w="2288" w:type="dxa"/>
            <w:vMerge w:val="restart"/>
            <w:shd w:val="clear" w:color="000000" w:fill="D8E4BC"/>
            <w:noWrap/>
            <w:vAlign w:val="center"/>
            <w:hideMark/>
          </w:tcPr>
          <w:p w14:paraId="4F071228"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 شرح </w:t>
            </w:r>
          </w:p>
        </w:tc>
        <w:tc>
          <w:tcPr>
            <w:tcW w:w="2326" w:type="dxa"/>
            <w:gridSpan w:val="2"/>
            <w:shd w:val="clear" w:color="000000" w:fill="D8E4BC"/>
            <w:vAlign w:val="center"/>
            <w:hideMark/>
          </w:tcPr>
          <w:p w14:paraId="5D506943"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تعداد</w:t>
            </w:r>
          </w:p>
        </w:tc>
        <w:tc>
          <w:tcPr>
            <w:tcW w:w="768" w:type="dxa"/>
            <w:vMerge w:val="restart"/>
            <w:shd w:val="clear" w:color="000000" w:fill="D8E4BC"/>
            <w:vAlign w:val="center"/>
            <w:hideMark/>
          </w:tcPr>
          <w:p w14:paraId="70E31C48"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واحد</w:t>
            </w:r>
          </w:p>
        </w:tc>
        <w:tc>
          <w:tcPr>
            <w:tcW w:w="1259" w:type="dxa"/>
            <w:vMerge w:val="restart"/>
            <w:shd w:val="clear" w:color="000000" w:fill="D8E4BC"/>
            <w:vAlign w:val="center"/>
            <w:hideMark/>
          </w:tcPr>
          <w:p w14:paraId="53C0FA67"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هزينه واحد </w:t>
            </w:r>
            <w:r w:rsidRPr="00E01EEC">
              <w:rPr>
                <w:rFonts w:ascii="Arial" w:hAnsi="Arial" w:hint="cs"/>
                <w:b w:val="0"/>
                <w:bCs w:val="0"/>
                <w:sz w:val="26"/>
                <w:szCs w:val="26"/>
                <w:rtl/>
              </w:rPr>
              <w:t>(هزار ريال)</w:t>
            </w:r>
          </w:p>
        </w:tc>
        <w:tc>
          <w:tcPr>
            <w:tcW w:w="2606" w:type="dxa"/>
            <w:gridSpan w:val="2"/>
            <w:shd w:val="clear" w:color="000000" w:fill="D8E4BC"/>
            <w:noWrap/>
            <w:vAlign w:val="center"/>
            <w:hideMark/>
          </w:tcPr>
          <w:p w14:paraId="2D533230"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هزينه كل </w:t>
            </w:r>
            <w:r w:rsidRPr="00E01EEC">
              <w:rPr>
                <w:rFonts w:ascii="Arial" w:hAnsi="Arial" w:hint="cs"/>
                <w:b w:val="0"/>
                <w:bCs w:val="0"/>
                <w:sz w:val="26"/>
                <w:szCs w:val="26"/>
                <w:rtl/>
              </w:rPr>
              <w:t>(هزار ريال)</w:t>
            </w:r>
          </w:p>
        </w:tc>
        <w:tc>
          <w:tcPr>
            <w:tcW w:w="1684" w:type="dxa"/>
            <w:vMerge w:val="restart"/>
            <w:shd w:val="clear" w:color="000000" w:fill="D8E4BC"/>
            <w:noWrap/>
            <w:vAlign w:val="center"/>
            <w:hideMark/>
          </w:tcPr>
          <w:p w14:paraId="6BB91D13"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جمع </w:t>
            </w:r>
            <w:r w:rsidRPr="00E01EEC">
              <w:rPr>
                <w:rFonts w:ascii="Arial" w:hAnsi="Arial" w:hint="cs"/>
                <w:b w:val="0"/>
                <w:bCs w:val="0"/>
                <w:sz w:val="26"/>
                <w:szCs w:val="26"/>
                <w:rtl/>
              </w:rPr>
              <w:t>(هزار ريال)</w:t>
            </w:r>
          </w:p>
        </w:tc>
      </w:tr>
      <w:tr w:rsidR="00F620FB" w:rsidRPr="00E01EEC" w14:paraId="7F0EFCDB" w14:textId="77777777" w:rsidTr="00B431F8">
        <w:trPr>
          <w:trHeight w:val="499"/>
          <w:jc w:val="center"/>
        </w:trPr>
        <w:tc>
          <w:tcPr>
            <w:tcW w:w="709" w:type="dxa"/>
            <w:vMerge/>
            <w:vAlign w:val="center"/>
            <w:hideMark/>
          </w:tcPr>
          <w:p w14:paraId="26B63203" w14:textId="77777777" w:rsidR="00F620FB" w:rsidRPr="00E01EEC" w:rsidRDefault="00F620FB" w:rsidP="00B431F8">
            <w:pPr>
              <w:spacing w:line="240" w:lineRule="auto"/>
              <w:ind w:left="0" w:firstLine="0"/>
              <w:jc w:val="left"/>
              <w:rPr>
                <w:rFonts w:ascii="Arial" w:hAnsi="Arial"/>
                <w:sz w:val="26"/>
                <w:szCs w:val="26"/>
              </w:rPr>
            </w:pPr>
          </w:p>
        </w:tc>
        <w:tc>
          <w:tcPr>
            <w:tcW w:w="2288" w:type="dxa"/>
            <w:vMerge/>
            <w:vAlign w:val="center"/>
            <w:hideMark/>
          </w:tcPr>
          <w:p w14:paraId="36A96C5D" w14:textId="77777777" w:rsidR="00F620FB" w:rsidRPr="00E01EEC" w:rsidRDefault="00F620FB" w:rsidP="00B431F8">
            <w:pPr>
              <w:spacing w:line="240" w:lineRule="auto"/>
              <w:ind w:left="0" w:firstLine="0"/>
              <w:jc w:val="left"/>
              <w:rPr>
                <w:rFonts w:ascii="Arial" w:hAnsi="Arial"/>
                <w:sz w:val="26"/>
                <w:szCs w:val="26"/>
              </w:rPr>
            </w:pPr>
          </w:p>
        </w:tc>
        <w:tc>
          <w:tcPr>
            <w:tcW w:w="1263" w:type="dxa"/>
            <w:shd w:val="clear" w:color="000000" w:fill="D8E4BC"/>
            <w:vAlign w:val="center"/>
            <w:hideMark/>
          </w:tcPr>
          <w:p w14:paraId="1CAF0C5F"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063" w:type="dxa"/>
            <w:shd w:val="clear" w:color="000000" w:fill="D8E4BC"/>
            <w:vAlign w:val="center"/>
            <w:hideMark/>
          </w:tcPr>
          <w:p w14:paraId="027A5129"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768" w:type="dxa"/>
            <w:vMerge/>
            <w:vAlign w:val="center"/>
            <w:hideMark/>
          </w:tcPr>
          <w:p w14:paraId="298851A9" w14:textId="77777777" w:rsidR="00F620FB" w:rsidRPr="00E01EEC" w:rsidRDefault="00F620FB" w:rsidP="00B431F8">
            <w:pPr>
              <w:spacing w:line="240" w:lineRule="auto"/>
              <w:ind w:left="0" w:firstLine="0"/>
              <w:jc w:val="left"/>
              <w:rPr>
                <w:rFonts w:ascii="Arial" w:hAnsi="Arial"/>
                <w:sz w:val="26"/>
                <w:szCs w:val="26"/>
              </w:rPr>
            </w:pPr>
          </w:p>
        </w:tc>
        <w:tc>
          <w:tcPr>
            <w:tcW w:w="1259" w:type="dxa"/>
            <w:vMerge/>
            <w:vAlign w:val="center"/>
            <w:hideMark/>
          </w:tcPr>
          <w:p w14:paraId="6DB189F9" w14:textId="77777777" w:rsidR="00F620FB" w:rsidRPr="00E01EEC" w:rsidRDefault="00F620FB" w:rsidP="00B431F8">
            <w:pPr>
              <w:spacing w:line="240" w:lineRule="auto"/>
              <w:ind w:left="0" w:firstLine="0"/>
              <w:jc w:val="left"/>
              <w:rPr>
                <w:rFonts w:ascii="Arial" w:hAnsi="Arial"/>
                <w:sz w:val="26"/>
                <w:szCs w:val="26"/>
              </w:rPr>
            </w:pPr>
          </w:p>
        </w:tc>
        <w:tc>
          <w:tcPr>
            <w:tcW w:w="1188" w:type="dxa"/>
            <w:shd w:val="clear" w:color="000000" w:fill="D8E4BC"/>
            <w:vAlign w:val="center"/>
            <w:hideMark/>
          </w:tcPr>
          <w:p w14:paraId="4F071489"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انجام شده</w:t>
            </w:r>
          </w:p>
        </w:tc>
        <w:tc>
          <w:tcPr>
            <w:tcW w:w="1418" w:type="dxa"/>
            <w:shd w:val="clear" w:color="000000" w:fill="D8E4BC"/>
            <w:vAlign w:val="center"/>
            <w:hideMark/>
          </w:tcPr>
          <w:p w14:paraId="5DABA801"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مورد نياز</w:t>
            </w:r>
          </w:p>
        </w:tc>
        <w:tc>
          <w:tcPr>
            <w:tcW w:w="1684" w:type="dxa"/>
            <w:vMerge/>
            <w:vAlign w:val="center"/>
            <w:hideMark/>
          </w:tcPr>
          <w:p w14:paraId="1D591F35" w14:textId="77777777" w:rsidR="00F620FB" w:rsidRPr="00E01EEC" w:rsidRDefault="00F620FB" w:rsidP="00B431F8">
            <w:pPr>
              <w:spacing w:line="240" w:lineRule="auto"/>
              <w:ind w:left="0" w:firstLine="0"/>
              <w:jc w:val="left"/>
              <w:rPr>
                <w:rFonts w:ascii="Arial" w:hAnsi="Arial"/>
                <w:sz w:val="26"/>
                <w:szCs w:val="26"/>
              </w:rPr>
            </w:pPr>
          </w:p>
        </w:tc>
      </w:tr>
      <w:tr w:rsidR="00F620FB" w:rsidRPr="00E01EEC" w14:paraId="5D5E9030" w14:textId="77777777" w:rsidTr="00B431F8">
        <w:trPr>
          <w:trHeight w:val="405"/>
          <w:jc w:val="center"/>
        </w:trPr>
        <w:tc>
          <w:tcPr>
            <w:tcW w:w="709" w:type="dxa"/>
            <w:shd w:val="clear" w:color="auto" w:fill="auto"/>
            <w:noWrap/>
            <w:vAlign w:val="center"/>
          </w:tcPr>
          <w:p w14:paraId="7D075E2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2288" w:type="dxa"/>
            <w:shd w:val="clear" w:color="auto" w:fill="auto"/>
            <w:vAlign w:val="center"/>
            <w:hideMark/>
          </w:tcPr>
          <w:p w14:paraId="1EB332D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میز</w:t>
            </w:r>
          </w:p>
        </w:tc>
        <w:tc>
          <w:tcPr>
            <w:tcW w:w="1263" w:type="dxa"/>
            <w:shd w:val="clear" w:color="auto" w:fill="auto"/>
            <w:noWrap/>
            <w:vAlign w:val="center"/>
            <w:hideMark/>
          </w:tcPr>
          <w:p w14:paraId="5BB3338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04CBD94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w:t>
            </w:r>
          </w:p>
        </w:tc>
        <w:tc>
          <w:tcPr>
            <w:tcW w:w="768" w:type="dxa"/>
            <w:shd w:val="clear" w:color="auto" w:fill="auto"/>
            <w:noWrap/>
            <w:vAlign w:val="center"/>
            <w:hideMark/>
          </w:tcPr>
          <w:p w14:paraId="1B5BEEA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سری</w:t>
            </w:r>
          </w:p>
        </w:tc>
        <w:tc>
          <w:tcPr>
            <w:tcW w:w="1259" w:type="dxa"/>
            <w:shd w:val="clear" w:color="auto" w:fill="auto"/>
            <w:noWrap/>
            <w:vAlign w:val="center"/>
            <w:hideMark/>
          </w:tcPr>
          <w:p w14:paraId="30DE954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w:t>
            </w:r>
          </w:p>
        </w:tc>
        <w:tc>
          <w:tcPr>
            <w:tcW w:w="1188" w:type="dxa"/>
            <w:shd w:val="clear" w:color="auto" w:fill="auto"/>
            <w:noWrap/>
            <w:vAlign w:val="center"/>
            <w:hideMark/>
          </w:tcPr>
          <w:p w14:paraId="6611386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3DAEAEE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640,000</w:t>
            </w:r>
          </w:p>
        </w:tc>
        <w:tc>
          <w:tcPr>
            <w:tcW w:w="1684" w:type="dxa"/>
            <w:shd w:val="clear" w:color="auto" w:fill="auto"/>
            <w:noWrap/>
            <w:vAlign w:val="center"/>
            <w:hideMark/>
          </w:tcPr>
          <w:p w14:paraId="7179813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640,000</w:t>
            </w:r>
          </w:p>
        </w:tc>
      </w:tr>
      <w:tr w:rsidR="00F620FB" w:rsidRPr="00E01EEC" w14:paraId="1DAA2C15" w14:textId="77777777" w:rsidTr="00B431F8">
        <w:trPr>
          <w:trHeight w:val="402"/>
          <w:jc w:val="center"/>
        </w:trPr>
        <w:tc>
          <w:tcPr>
            <w:tcW w:w="709" w:type="dxa"/>
            <w:shd w:val="clear" w:color="auto" w:fill="auto"/>
            <w:noWrap/>
            <w:vAlign w:val="center"/>
          </w:tcPr>
          <w:p w14:paraId="0FCE7BA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2288" w:type="dxa"/>
            <w:shd w:val="clear" w:color="auto" w:fill="auto"/>
            <w:vAlign w:val="center"/>
            <w:hideMark/>
          </w:tcPr>
          <w:p w14:paraId="7F6A4C9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صندلی</w:t>
            </w:r>
          </w:p>
        </w:tc>
        <w:tc>
          <w:tcPr>
            <w:tcW w:w="1263" w:type="dxa"/>
            <w:shd w:val="clear" w:color="auto" w:fill="auto"/>
            <w:noWrap/>
            <w:vAlign w:val="center"/>
            <w:hideMark/>
          </w:tcPr>
          <w:p w14:paraId="2C09536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7CD0D3A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w:t>
            </w:r>
          </w:p>
        </w:tc>
        <w:tc>
          <w:tcPr>
            <w:tcW w:w="768" w:type="dxa"/>
            <w:shd w:val="clear" w:color="auto" w:fill="auto"/>
            <w:noWrap/>
            <w:vAlign w:val="center"/>
            <w:hideMark/>
          </w:tcPr>
          <w:p w14:paraId="7254B3F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3687EB3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15,000</w:t>
            </w:r>
          </w:p>
        </w:tc>
        <w:tc>
          <w:tcPr>
            <w:tcW w:w="1188" w:type="dxa"/>
            <w:shd w:val="clear" w:color="auto" w:fill="auto"/>
            <w:noWrap/>
            <w:vAlign w:val="center"/>
            <w:hideMark/>
          </w:tcPr>
          <w:p w14:paraId="1757352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07A0194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300,000</w:t>
            </w:r>
          </w:p>
        </w:tc>
        <w:tc>
          <w:tcPr>
            <w:tcW w:w="1684" w:type="dxa"/>
            <w:shd w:val="clear" w:color="auto" w:fill="auto"/>
            <w:noWrap/>
            <w:vAlign w:val="center"/>
            <w:hideMark/>
          </w:tcPr>
          <w:p w14:paraId="23F5898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300,000</w:t>
            </w:r>
          </w:p>
        </w:tc>
      </w:tr>
      <w:tr w:rsidR="00F620FB" w:rsidRPr="00E01EEC" w14:paraId="2EFB4D83" w14:textId="77777777" w:rsidTr="00B431F8">
        <w:trPr>
          <w:trHeight w:val="402"/>
          <w:jc w:val="center"/>
        </w:trPr>
        <w:tc>
          <w:tcPr>
            <w:tcW w:w="709" w:type="dxa"/>
            <w:shd w:val="clear" w:color="auto" w:fill="auto"/>
            <w:noWrap/>
            <w:vAlign w:val="center"/>
          </w:tcPr>
          <w:p w14:paraId="2469D6E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w:t>
            </w:r>
          </w:p>
        </w:tc>
        <w:tc>
          <w:tcPr>
            <w:tcW w:w="2288" w:type="dxa"/>
            <w:shd w:val="clear" w:color="auto" w:fill="auto"/>
            <w:noWrap/>
            <w:vAlign w:val="center"/>
            <w:hideMark/>
          </w:tcPr>
          <w:p w14:paraId="0B663B6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کامپیوتر</w:t>
            </w:r>
          </w:p>
        </w:tc>
        <w:tc>
          <w:tcPr>
            <w:tcW w:w="1263" w:type="dxa"/>
            <w:shd w:val="clear" w:color="auto" w:fill="auto"/>
            <w:noWrap/>
            <w:vAlign w:val="center"/>
            <w:hideMark/>
          </w:tcPr>
          <w:p w14:paraId="6C00BB7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732401F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15</w:t>
            </w:r>
          </w:p>
        </w:tc>
        <w:tc>
          <w:tcPr>
            <w:tcW w:w="768" w:type="dxa"/>
            <w:shd w:val="clear" w:color="auto" w:fill="auto"/>
            <w:noWrap/>
            <w:vAlign w:val="center"/>
            <w:hideMark/>
          </w:tcPr>
          <w:p w14:paraId="476D579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48C658D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145,000</w:t>
            </w:r>
          </w:p>
        </w:tc>
        <w:tc>
          <w:tcPr>
            <w:tcW w:w="1188" w:type="dxa"/>
            <w:shd w:val="clear" w:color="auto" w:fill="auto"/>
            <w:noWrap/>
            <w:vAlign w:val="center"/>
            <w:hideMark/>
          </w:tcPr>
          <w:p w14:paraId="7C4AAB7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57A09DA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2,175,000</w:t>
            </w:r>
          </w:p>
        </w:tc>
        <w:tc>
          <w:tcPr>
            <w:tcW w:w="1684" w:type="dxa"/>
            <w:shd w:val="clear" w:color="auto" w:fill="auto"/>
            <w:noWrap/>
            <w:vAlign w:val="center"/>
            <w:hideMark/>
          </w:tcPr>
          <w:p w14:paraId="47CD6DD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2,175,000</w:t>
            </w:r>
          </w:p>
        </w:tc>
      </w:tr>
      <w:tr w:rsidR="00F620FB" w:rsidRPr="00E01EEC" w14:paraId="6AE2BD15" w14:textId="77777777" w:rsidTr="00B431F8">
        <w:trPr>
          <w:trHeight w:val="402"/>
          <w:jc w:val="center"/>
        </w:trPr>
        <w:tc>
          <w:tcPr>
            <w:tcW w:w="709" w:type="dxa"/>
            <w:shd w:val="clear" w:color="auto" w:fill="auto"/>
            <w:noWrap/>
            <w:vAlign w:val="center"/>
          </w:tcPr>
          <w:p w14:paraId="79D958D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2288" w:type="dxa"/>
            <w:shd w:val="clear" w:color="auto" w:fill="auto"/>
            <w:noWrap/>
            <w:vAlign w:val="center"/>
            <w:hideMark/>
          </w:tcPr>
          <w:p w14:paraId="2232A13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گوشی تلفن</w:t>
            </w:r>
          </w:p>
        </w:tc>
        <w:tc>
          <w:tcPr>
            <w:tcW w:w="1263" w:type="dxa"/>
            <w:shd w:val="clear" w:color="auto" w:fill="auto"/>
            <w:noWrap/>
            <w:vAlign w:val="center"/>
            <w:hideMark/>
          </w:tcPr>
          <w:p w14:paraId="0B5FF5A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7B5EE6D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w:t>
            </w:r>
          </w:p>
        </w:tc>
        <w:tc>
          <w:tcPr>
            <w:tcW w:w="768" w:type="dxa"/>
            <w:shd w:val="clear" w:color="auto" w:fill="auto"/>
            <w:noWrap/>
            <w:vAlign w:val="center"/>
            <w:hideMark/>
          </w:tcPr>
          <w:p w14:paraId="02CBDA7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6189F9C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2,700</w:t>
            </w:r>
          </w:p>
        </w:tc>
        <w:tc>
          <w:tcPr>
            <w:tcW w:w="1188" w:type="dxa"/>
            <w:shd w:val="clear" w:color="auto" w:fill="auto"/>
            <w:noWrap/>
            <w:vAlign w:val="center"/>
            <w:hideMark/>
          </w:tcPr>
          <w:p w14:paraId="053F1CC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613F1F6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54,000</w:t>
            </w:r>
          </w:p>
        </w:tc>
        <w:tc>
          <w:tcPr>
            <w:tcW w:w="1684" w:type="dxa"/>
            <w:shd w:val="clear" w:color="auto" w:fill="auto"/>
            <w:noWrap/>
            <w:vAlign w:val="center"/>
            <w:hideMark/>
          </w:tcPr>
          <w:p w14:paraId="4DA5C0D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54,000</w:t>
            </w:r>
          </w:p>
        </w:tc>
      </w:tr>
      <w:tr w:rsidR="00F620FB" w:rsidRPr="00E01EEC" w14:paraId="64485533" w14:textId="77777777" w:rsidTr="00B431F8">
        <w:trPr>
          <w:trHeight w:val="402"/>
          <w:jc w:val="center"/>
        </w:trPr>
        <w:tc>
          <w:tcPr>
            <w:tcW w:w="709" w:type="dxa"/>
            <w:shd w:val="clear" w:color="auto" w:fill="auto"/>
            <w:noWrap/>
            <w:vAlign w:val="center"/>
          </w:tcPr>
          <w:p w14:paraId="177CC07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w:t>
            </w:r>
          </w:p>
        </w:tc>
        <w:tc>
          <w:tcPr>
            <w:tcW w:w="2288" w:type="dxa"/>
            <w:shd w:val="clear" w:color="auto" w:fill="auto"/>
            <w:noWrap/>
            <w:vAlign w:val="center"/>
            <w:hideMark/>
          </w:tcPr>
          <w:p w14:paraId="27EFABF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لوازم تحریر</w:t>
            </w:r>
          </w:p>
        </w:tc>
        <w:tc>
          <w:tcPr>
            <w:tcW w:w="1263" w:type="dxa"/>
            <w:shd w:val="clear" w:color="auto" w:fill="auto"/>
            <w:noWrap/>
            <w:vAlign w:val="center"/>
            <w:hideMark/>
          </w:tcPr>
          <w:p w14:paraId="30A4A7F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37CCF0B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w:t>
            </w:r>
          </w:p>
        </w:tc>
        <w:tc>
          <w:tcPr>
            <w:tcW w:w="768" w:type="dxa"/>
            <w:shd w:val="clear" w:color="auto" w:fill="auto"/>
            <w:noWrap/>
            <w:vAlign w:val="center"/>
            <w:hideMark/>
          </w:tcPr>
          <w:p w14:paraId="4C3BA6F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2780858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1,000</w:t>
            </w:r>
          </w:p>
        </w:tc>
        <w:tc>
          <w:tcPr>
            <w:tcW w:w="1188" w:type="dxa"/>
            <w:shd w:val="clear" w:color="auto" w:fill="auto"/>
            <w:noWrap/>
            <w:vAlign w:val="center"/>
            <w:hideMark/>
          </w:tcPr>
          <w:p w14:paraId="088F704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01D3EEC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20,000</w:t>
            </w:r>
          </w:p>
        </w:tc>
        <w:tc>
          <w:tcPr>
            <w:tcW w:w="1684" w:type="dxa"/>
            <w:shd w:val="clear" w:color="auto" w:fill="auto"/>
            <w:noWrap/>
            <w:vAlign w:val="center"/>
            <w:hideMark/>
          </w:tcPr>
          <w:p w14:paraId="3A7CE41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20,000</w:t>
            </w:r>
          </w:p>
        </w:tc>
      </w:tr>
      <w:tr w:rsidR="00F620FB" w:rsidRPr="00E01EEC" w14:paraId="5CD8C05D" w14:textId="77777777" w:rsidTr="00B431F8">
        <w:trPr>
          <w:trHeight w:val="402"/>
          <w:jc w:val="center"/>
        </w:trPr>
        <w:tc>
          <w:tcPr>
            <w:tcW w:w="709" w:type="dxa"/>
            <w:shd w:val="clear" w:color="auto" w:fill="auto"/>
            <w:noWrap/>
            <w:vAlign w:val="center"/>
          </w:tcPr>
          <w:p w14:paraId="45F9718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w:t>
            </w:r>
          </w:p>
        </w:tc>
        <w:tc>
          <w:tcPr>
            <w:tcW w:w="2288" w:type="dxa"/>
            <w:shd w:val="clear" w:color="auto" w:fill="auto"/>
            <w:noWrap/>
            <w:vAlign w:val="center"/>
            <w:hideMark/>
          </w:tcPr>
          <w:p w14:paraId="0D840B8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میز کنفرانس 12 نفره</w:t>
            </w:r>
          </w:p>
        </w:tc>
        <w:tc>
          <w:tcPr>
            <w:tcW w:w="1263" w:type="dxa"/>
            <w:shd w:val="clear" w:color="auto" w:fill="auto"/>
            <w:noWrap/>
            <w:vAlign w:val="center"/>
            <w:hideMark/>
          </w:tcPr>
          <w:p w14:paraId="1DBAED3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272B598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768" w:type="dxa"/>
            <w:shd w:val="clear" w:color="auto" w:fill="auto"/>
            <w:noWrap/>
            <w:vAlign w:val="center"/>
            <w:hideMark/>
          </w:tcPr>
          <w:p w14:paraId="451593B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67D1866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280,000</w:t>
            </w:r>
          </w:p>
        </w:tc>
        <w:tc>
          <w:tcPr>
            <w:tcW w:w="1188" w:type="dxa"/>
            <w:shd w:val="clear" w:color="auto" w:fill="auto"/>
            <w:noWrap/>
            <w:vAlign w:val="center"/>
            <w:hideMark/>
          </w:tcPr>
          <w:p w14:paraId="6C1D5DC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3DA4798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560,000</w:t>
            </w:r>
          </w:p>
        </w:tc>
        <w:tc>
          <w:tcPr>
            <w:tcW w:w="1684" w:type="dxa"/>
            <w:shd w:val="clear" w:color="auto" w:fill="auto"/>
            <w:noWrap/>
            <w:vAlign w:val="center"/>
            <w:hideMark/>
          </w:tcPr>
          <w:p w14:paraId="69D649C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560,000</w:t>
            </w:r>
          </w:p>
        </w:tc>
      </w:tr>
      <w:tr w:rsidR="00F620FB" w:rsidRPr="00E01EEC" w14:paraId="171CB8E4" w14:textId="77777777" w:rsidTr="00B431F8">
        <w:trPr>
          <w:trHeight w:val="402"/>
          <w:jc w:val="center"/>
        </w:trPr>
        <w:tc>
          <w:tcPr>
            <w:tcW w:w="709" w:type="dxa"/>
            <w:shd w:val="clear" w:color="auto" w:fill="auto"/>
            <w:noWrap/>
            <w:vAlign w:val="center"/>
          </w:tcPr>
          <w:p w14:paraId="025899A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7</w:t>
            </w:r>
          </w:p>
        </w:tc>
        <w:tc>
          <w:tcPr>
            <w:tcW w:w="2288" w:type="dxa"/>
            <w:shd w:val="clear" w:color="auto" w:fill="auto"/>
            <w:noWrap/>
            <w:vAlign w:val="center"/>
            <w:hideMark/>
          </w:tcPr>
          <w:p w14:paraId="1C0BB52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 xml:space="preserve">صندلی </w:t>
            </w:r>
          </w:p>
        </w:tc>
        <w:tc>
          <w:tcPr>
            <w:tcW w:w="1263" w:type="dxa"/>
            <w:shd w:val="clear" w:color="auto" w:fill="auto"/>
            <w:noWrap/>
            <w:vAlign w:val="center"/>
            <w:hideMark/>
          </w:tcPr>
          <w:p w14:paraId="0830401B"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3E180E1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42</w:t>
            </w:r>
          </w:p>
        </w:tc>
        <w:tc>
          <w:tcPr>
            <w:tcW w:w="768" w:type="dxa"/>
            <w:shd w:val="clear" w:color="auto" w:fill="auto"/>
            <w:noWrap/>
            <w:vAlign w:val="center"/>
            <w:hideMark/>
          </w:tcPr>
          <w:p w14:paraId="3BE28B9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7D11C88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6,500</w:t>
            </w:r>
          </w:p>
        </w:tc>
        <w:tc>
          <w:tcPr>
            <w:tcW w:w="1188" w:type="dxa"/>
            <w:shd w:val="clear" w:color="auto" w:fill="auto"/>
            <w:noWrap/>
            <w:vAlign w:val="center"/>
            <w:hideMark/>
          </w:tcPr>
          <w:p w14:paraId="2E47482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7FA8AB8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273,000</w:t>
            </w:r>
          </w:p>
        </w:tc>
        <w:tc>
          <w:tcPr>
            <w:tcW w:w="1684" w:type="dxa"/>
            <w:shd w:val="clear" w:color="auto" w:fill="auto"/>
            <w:noWrap/>
            <w:vAlign w:val="center"/>
            <w:hideMark/>
          </w:tcPr>
          <w:p w14:paraId="04C866C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273,000</w:t>
            </w:r>
          </w:p>
        </w:tc>
      </w:tr>
      <w:tr w:rsidR="00F620FB" w:rsidRPr="00E01EEC" w14:paraId="1CD705AA" w14:textId="77777777" w:rsidTr="00B431F8">
        <w:trPr>
          <w:trHeight w:val="402"/>
          <w:jc w:val="center"/>
        </w:trPr>
        <w:tc>
          <w:tcPr>
            <w:tcW w:w="709" w:type="dxa"/>
            <w:shd w:val="clear" w:color="auto" w:fill="auto"/>
            <w:noWrap/>
            <w:vAlign w:val="center"/>
          </w:tcPr>
          <w:p w14:paraId="43EDC45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8</w:t>
            </w:r>
          </w:p>
        </w:tc>
        <w:tc>
          <w:tcPr>
            <w:tcW w:w="2288" w:type="dxa"/>
            <w:shd w:val="clear" w:color="auto" w:fill="auto"/>
            <w:noWrap/>
            <w:vAlign w:val="center"/>
            <w:hideMark/>
          </w:tcPr>
          <w:p w14:paraId="139127D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چاپگر لیزری</w:t>
            </w:r>
          </w:p>
        </w:tc>
        <w:tc>
          <w:tcPr>
            <w:tcW w:w="1263" w:type="dxa"/>
            <w:shd w:val="clear" w:color="auto" w:fill="auto"/>
            <w:noWrap/>
            <w:vAlign w:val="center"/>
            <w:hideMark/>
          </w:tcPr>
          <w:p w14:paraId="42B19FA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3347510B"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768" w:type="dxa"/>
            <w:shd w:val="clear" w:color="auto" w:fill="auto"/>
            <w:noWrap/>
            <w:vAlign w:val="center"/>
            <w:hideMark/>
          </w:tcPr>
          <w:p w14:paraId="51FCD86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6C05E2B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75,000</w:t>
            </w:r>
          </w:p>
        </w:tc>
        <w:tc>
          <w:tcPr>
            <w:tcW w:w="1188" w:type="dxa"/>
            <w:shd w:val="clear" w:color="auto" w:fill="auto"/>
            <w:noWrap/>
            <w:vAlign w:val="center"/>
            <w:hideMark/>
          </w:tcPr>
          <w:p w14:paraId="38D792B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4125846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300,000</w:t>
            </w:r>
          </w:p>
        </w:tc>
        <w:tc>
          <w:tcPr>
            <w:tcW w:w="1684" w:type="dxa"/>
            <w:shd w:val="clear" w:color="auto" w:fill="auto"/>
            <w:noWrap/>
            <w:vAlign w:val="center"/>
            <w:hideMark/>
          </w:tcPr>
          <w:p w14:paraId="575617A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300,000</w:t>
            </w:r>
          </w:p>
        </w:tc>
      </w:tr>
      <w:tr w:rsidR="00F620FB" w:rsidRPr="00E01EEC" w14:paraId="6355004D" w14:textId="77777777" w:rsidTr="00B431F8">
        <w:trPr>
          <w:trHeight w:val="402"/>
          <w:jc w:val="center"/>
        </w:trPr>
        <w:tc>
          <w:tcPr>
            <w:tcW w:w="709" w:type="dxa"/>
            <w:shd w:val="clear" w:color="auto" w:fill="auto"/>
            <w:noWrap/>
            <w:vAlign w:val="center"/>
          </w:tcPr>
          <w:p w14:paraId="00011EFB"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9</w:t>
            </w:r>
          </w:p>
        </w:tc>
        <w:tc>
          <w:tcPr>
            <w:tcW w:w="2288" w:type="dxa"/>
            <w:shd w:val="clear" w:color="auto" w:fill="auto"/>
            <w:noWrap/>
            <w:vAlign w:val="center"/>
            <w:hideMark/>
          </w:tcPr>
          <w:p w14:paraId="460E3CF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فاکس</w:t>
            </w:r>
          </w:p>
        </w:tc>
        <w:tc>
          <w:tcPr>
            <w:tcW w:w="1263" w:type="dxa"/>
            <w:shd w:val="clear" w:color="auto" w:fill="auto"/>
            <w:noWrap/>
            <w:vAlign w:val="center"/>
            <w:hideMark/>
          </w:tcPr>
          <w:p w14:paraId="2B45383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198A093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768" w:type="dxa"/>
            <w:shd w:val="clear" w:color="auto" w:fill="auto"/>
            <w:noWrap/>
            <w:vAlign w:val="center"/>
            <w:hideMark/>
          </w:tcPr>
          <w:p w14:paraId="5F916E0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69361E7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45,600</w:t>
            </w:r>
          </w:p>
        </w:tc>
        <w:tc>
          <w:tcPr>
            <w:tcW w:w="1188" w:type="dxa"/>
            <w:shd w:val="clear" w:color="auto" w:fill="auto"/>
            <w:noWrap/>
            <w:vAlign w:val="center"/>
            <w:hideMark/>
          </w:tcPr>
          <w:p w14:paraId="5C3A951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4E775EF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45,600</w:t>
            </w:r>
          </w:p>
        </w:tc>
        <w:tc>
          <w:tcPr>
            <w:tcW w:w="1684" w:type="dxa"/>
            <w:shd w:val="clear" w:color="auto" w:fill="auto"/>
            <w:noWrap/>
            <w:vAlign w:val="center"/>
            <w:hideMark/>
          </w:tcPr>
          <w:p w14:paraId="5483E78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45,600</w:t>
            </w:r>
          </w:p>
        </w:tc>
      </w:tr>
      <w:tr w:rsidR="00F620FB" w:rsidRPr="00E01EEC" w14:paraId="67D1D495" w14:textId="77777777" w:rsidTr="00B431F8">
        <w:trPr>
          <w:trHeight w:val="402"/>
          <w:jc w:val="center"/>
        </w:trPr>
        <w:tc>
          <w:tcPr>
            <w:tcW w:w="709" w:type="dxa"/>
            <w:shd w:val="clear" w:color="auto" w:fill="auto"/>
            <w:noWrap/>
            <w:vAlign w:val="center"/>
          </w:tcPr>
          <w:p w14:paraId="4EF96BE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10</w:t>
            </w:r>
          </w:p>
        </w:tc>
        <w:tc>
          <w:tcPr>
            <w:tcW w:w="2288" w:type="dxa"/>
            <w:shd w:val="clear" w:color="auto" w:fill="auto"/>
            <w:noWrap/>
            <w:vAlign w:val="center"/>
            <w:hideMark/>
          </w:tcPr>
          <w:p w14:paraId="51AD664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لوازم آشپزخانه</w:t>
            </w:r>
          </w:p>
        </w:tc>
        <w:tc>
          <w:tcPr>
            <w:tcW w:w="1263" w:type="dxa"/>
            <w:shd w:val="clear" w:color="auto" w:fill="auto"/>
            <w:noWrap/>
            <w:vAlign w:val="center"/>
            <w:hideMark/>
          </w:tcPr>
          <w:p w14:paraId="0439276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1FA8849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768" w:type="dxa"/>
            <w:shd w:val="clear" w:color="auto" w:fill="auto"/>
            <w:noWrap/>
            <w:vAlign w:val="center"/>
            <w:hideMark/>
          </w:tcPr>
          <w:p w14:paraId="1EF2575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520E567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1,750,000</w:t>
            </w:r>
          </w:p>
        </w:tc>
        <w:tc>
          <w:tcPr>
            <w:tcW w:w="1188" w:type="dxa"/>
            <w:shd w:val="clear" w:color="auto" w:fill="auto"/>
            <w:noWrap/>
            <w:vAlign w:val="center"/>
            <w:hideMark/>
          </w:tcPr>
          <w:p w14:paraId="0B17D83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2CCF812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1,750,000</w:t>
            </w:r>
          </w:p>
        </w:tc>
        <w:tc>
          <w:tcPr>
            <w:tcW w:w="1684" w:type="dxa"/>
            <w:shd w:val="clear" w:color="auto" w:fill="auto"/>
            <w:noWrap/>
            <w:vAlign w:val="center"/>
            <w:hideMark/>
          </w:tcPr>
          <w:p w14:paraId="2F9AFC6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1,750,000</w:t>
            </w:r>
          </w:p>
        </w:tc>
      </w:tr>
      <w:tr w:rsidR="00F620FB" w:rsidRPr="00E01EEC" w14:paraId="0B8347DB" w14:textId="77777777" w:rsidTr="00B431F8">
        <w:trPr>
          <w:trHeight w:val="402"/>
          <w:jc w:val="center"/>
        </w:trPr>
        <w:tc>
          <w:tcPr>
            <w:tcW w:w="709" w:type="dxa"/>
            <w:shd w:val="clear" w:color="auto" w:fill="auto"/>
            <w:noWrap/>
            <w:vAlign w:val="center"/>
          </w:tcPr>
          <w:p w14:paraId="77D537C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11</w:t>
            </w:r>
          </w:p>
        </w:tc>
        <w:tc>
          <w:tcPr>
            <w:tcW w:w="2288" w:type="dxa"/>
            <w:shd w:val="clear" w:color="auto" w:fill="auto"/>
            <w:noWrap/>
            <w:vAlign w:val="center"/>
            <w:hideMark/>
          </w:tcPr>
          <w:p w14:paraId="49CAFEA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صندوق نسوز</w:t>
            </w:r>
          </w:p>
        </w:tc>
        <w:tc>
          <w:tcPr>
            <w:tcW w:w="1263" w:type="dxa"/>
            <w:shd w:val="clear" w:color="auto" w:fill="auto"/>
            <w:noWrap/>
            <w:vAlign w:val="center"/>
            <w:hideMark/>
          </w:tcPr>
          <w:p w14:paraId="0B99241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0D09654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768" w:type="dxa"/>
            <w:shd w:val="clear" w:color="auto" w:fill="auto"/>
            <w:noWrap/>
            <w:vAlign w:val="center"/>
            <w:hideMark/>
          </w:tcPr>
          <w:p w14:paraId="3C7E80F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5C25BA4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45,000</w:t>
            </w:r>
          </w:p>
        </w:tc>
        <w:tc>
          <w:tcPr>
            <w:tcW w:w="1188" w:type="dxa"/>
            <w:shd w:val="clear" w:color="auto" w:fill="auto"/>
            <w:noWrap/>
            <w:vAlign w:val="center"/>
            <w:hideMark/>
          </w:tcPr>
          <w:p w14:paraId="2E68F58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0B9F7EC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90,000</w:t>
            </w:r>
          </w:p>
        </w:tc>
        <w:tc>
          <w:tcPr>
            <w:tcW w:w="1684" w:type="dxa"/>
            <w:shd w:val="clear" w:color="auto" w:fill="auto"/>
            <w:noWrap/>
            <w:vAlign w:val="center"/>
            <w:hideMark/>
          </w:tcPr>
          <w:p w14:paraId="00CE75A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90,000</w:t>
            </w:r>
          </w:p>
        </w:tc>
      </w:tr>
      <w:tr w:rsidR="00F620FB" w:rsidRPr="00E01EEC" w14:paraId="302E04DB" w14:textId="77777777" w:rsidTr="00B431F8">
        <w:trPr>
          <w:trHeight w:val="402"/>
          <w:jc w:val="center"/>
        </w:trPr>
        <w:tc>
          <w:tcPr>
            <w:tcW w:w="709" w:type="dxa"/>
            <w:shd w:val="clear" w:color="auto" w:fill="auto"/>
            <w:noWrap/>
            <w:vAlign w:val="center"/>
          </w:tcPr>
          <w:p w14:paraId="4668500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12</w:t>
            </w:r>
          </w:p>
        </w:tc>
        <w:tc>
          <w:tcPr>
            <w:tcW w:w="2288" w:type="dxa"/>
            <w:shd w:val="clear" w:color="auto" w:fill="auto"/>
            <w:noWrap/>
            <w:vAlign w:val="center"/>
            <w:hideMark/>
          </w:tcPr>
          <w:p w14:paraId="2AD3467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کمد اداری</w:t>
            </w:r>
          </w:p>
        </w:tc>
        <w:tc>
          <w:tcPr>
            <w:tcW w:w="1263" w:type="dxa"/>
            <w:shd w:val="clear" w:color="auto" w:fill="auto"/>
            <w:noWrap/>
            <w:vAlign w:val="center"/>
            <w:hideMark/>
          </w:tcPr>
          <w:p w14:paraId="0642450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375FE20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w:t>
            </w:r>
          </w:p>
        </w:tc>
        <w:tc>
          <w:tcPr>
            <w:tcW w:w="768" w:type="dxa"/>
            <w:shd w:val="clear" w:color="auto" w:fill="auto"/>
            <w:noWrap/>
            <w:vAlign w:val="center"/>
            <w:hideMark/>
          </w:tcPr>
          <w:p w14:paraId="7470273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0D9DA46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28,000</w:t>
            </w:r>
          </w:p>
        </w:tc>
        <w:tc>
          <w:tcPr>
            <w:tcW w:w="1188" w:type="dxa"/>
            <w:shd w:val="clear" w:color="auto" w:fill="auto"/>
            <w:noWrap/>
            <w:vAlign w:val="center"/>
            <w:hideMark/>
          </w:tcPr>
          <w:p w14:paraId="73B7DBA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6F727B4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168,000</w:t>
            </w:r>
          </w:p>
        </w:tc>
        <w:tc>
          <w:tcPr>
            <w:tcW w:w="1684" w:type="dxa"/>
            <w:shd w:val="clear" w:color="auto" w:fill="auto"/>
            <w:noWrap/>
            <w:vAlign w:val="center"/>
            <w:hideMark/>
          </w:tcPr>
          <w:p w14:paraId="15EFEB9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168,000</w:t>
            </w:r>
          </w:p>
        </w:tc>
      </w:tr>
      <w:tr w:rsidR="00F620FB" w:rsidRPr="00E01EEC" w14:paraId="235D7B4F" w14:textId="77777777" w:rsidTr="00B431F8">
        <w:trPr>
          <w:trHeight w:val="402"/>
          <w:jc w:val="center"/>
        </w:trPr>
        <w:tc>
          <w:tcPr>
            <w:tcW w:w="709" w:type="dxa"/>
            <w:shd w:val="clear" w:color="auto" w:fill="auto"/>
            <w:noWrap/>
            <w:vAlign w:val="center"/>
          </w:tcPr>
          <w:p w14:paraId="707D08D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13</w:t>
            </w:r>
          </w:p>
        </w:tc>
        <w:tc>
          <w:tcPr>
            <w:tcW w:w="2288" w:type="dxa"/>
            <w:shd w:val="clear" w:color="auto" w:fill="auto"/>
            <w:noWrap/>
            <w:vAlign w:val="center"/>
            <w:hideMark/>
          </w:tcPr>
          <w:p w14:paraId="07C924A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قفسه زونکن</w:t>
            </w:r>
          </w:p>
        </w:tc>
        <w:tc>
          <w:tcPr>
            <w:tcW w:w="1263" w:type="dxa"/>
            <w:shd w:val="clear" w:color="auto" w:fill="auto"/>
            <w:noWrap/>
            <w:vAlign w:val="center"/>
            <w:hideMark/>
          </w:tcPr>
          <w:p w14:paraId="4A9000F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11811B6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768" w:type="dxa"/>
            <w:shd w:val="clear" w:color="auto" w:fill="auto"/>
            <w:noWrap/>
            <w:vAlign w:val="center"/>
            <w:hideMark/>
          </w:tcPr>
          <w:p w14:paraId="21062AC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04A493C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31,500</w:t>
            </w:r>
          </w:p>
        </w:tc>
        <w:tc>
          <w:tcPr>
            <w:tcW w:w="1188" w:type="dxa"/>
            <w:shd w:val="clear" w:color="auto" w:fill="auto"/>
            <w:noWrap/>
            <w:vAlign w:val="center"/>
            <w:hideMark/>
          </w:tcPr>
          <w:p w14:paraId="38C6E21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40DC2BD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63,000</w:t>
            </w:r>
          </w:p>
        </w:tc>
        <w:tc>
          <w:tcPr>
            <w:tcW w:w="1684" w:type="dxa"/>
            <w:shd w:val="clear" w:color="auto" w:fill="auto"/>
            <w:noWrap/>
            <w:vAlign w:val="center"/>
            <w:hideMark/>
          </w:tcPr>
          <w:p w14:paraId="598A229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63,000</w:t>
            </w:r>
          </w:p>
        </w:tc>
      </w:tr>
      <w:tr w:rsidR="00F620FB" w:rsidRPr="00E01EEC" w14:paraId="4F0B8CE3" w14:textId="77777777" w:rsidTr="00B431F8">
        <w:trPr>
          <w:trHeight w:val="402"/>
          <w:jc w:val="center"/>
        </w:trPr>
        <w:tc>
          <w:tcPr>
            <w:tcW w:w="709" w:type="dxa"/>
            <w:shd w:val="clear" w:color="auto" w:fill="auto"/>
            <w:noWrap/>
            <w:vAlign w:val="center"/>
          </w:tcPr>
          <w:p w14:paraId="54503C9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14</w:t>
            </w:r>
          </w:p>
        </w:tc>
        <w:tc>
          <w:tcPr>
            <w:tcW w:w="2288" w:type="dxa"/>
            <w:shd w:val="clear" w:color="auto" w:fill="auto"/>
            <w:noWrap/>
            <w:vAlign w:val="center"/>
            <w:hideMark/>
          </w:tcPr>
          <w:p w14:paraId="25327F1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پالت های نگه داری انبار</w:t>
            </w:r>
          </w:p>
        </w:tc>
        <w:tc>
          <w:tcPr>
            <w:tcW w:w="1263" w:type="dxa"/>
            <w:shd w:val="clear" w:color="auto" w:fill="auto"/>
            <w:noWrap/>
            <w:vAlign w:val="center"/>
            <w:hideMark/>
          </w:tcPr>
          <w:p w14:paraId="1D41B12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063" w:type="dxa"/>
            <w:shd w:val="clear" w:color="auto" w:fill="auto"/>
            <w:noWrap/>
            <w:vAlign w:val="center"/>
            <w:hideMark/>
          </w:tcPr>
          <w:p w14:paraId="7C36EAC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200</w:t>
            </w:r>
          </w:p>
        </w:tc>
        <w:tc>
          <w:tcPr>
            <w:tcW w:w="768" w:type="dxa"/>
            <w:shd w:val="clear" w:color="auto" w:fill="auto"/>
            <w:noWrap/>
            <w:vAlign w:val="center"/>
            <w:hideMark/>
          </w:tcPr>
          <w:p w14:paraId="61DACA68"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عدد</w:t>
            </w:r>
          </w:p>
        </w:tc>
        <w:tc>
          <w:tcPr>
            <w:tcW w:w="1259" w:type="dxa"/>
            <w:shd w:val="clear" w:color="auto" w:fill="auto"/>
            <w:noWrap/>
            <w:vAlign w:val="center"/>
            <w:hideMark/>
          </w:tcPr>
          <w:p w14:paraId="2193F57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1,600</w:t>
            </w:r>
          </w:p>
        </w:tc>
        <w:tc>
          <w:tcPr>
            <w:tcW w:w="1188" w:type="dxa"/>
            <w:shd w:val="clear" w:color="auto" w:fill="auto"/>
            <w:noWrap/>
            <w:vAlign w:val="center"/>
            <w:hideMark/>
          </w:tcPr>
          <w:p w14:paraId="443B949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1418" w:type="dxa"/>
            <w:shd w:val="clear" w:color="auto" w:fill="auto"/>
            <w:noWrap/>
            <w:vAlign w:val="center"/>
            <w:hideMark/>
          </w:tcPr>
          <w:p w14:paraId="3CC13D7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320,000</w:t>
            </w:r>
          </w:p>
        </w:tc>
        <w:tc>
          <w:tcPr>
            <w:tcW w:w="1684" w:type="dxa"/>
            <w:shd w:val="clear" w:color="auto" w:fill="auto"/>
            <w:noWrap/>
            <w:vAlign w:val="center"/>
            <w:hideMark/>
          </w:tcPr>
          <w:p w14:paraId="5C5F4CA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320,000</w:t>
            </w:r>
          </w:p>
        </w:tc>
      </w:tr>
      <w:tr w:rsidR="00F620FB" w:rsidRPr="00E01EEC" w14:paraId="6988E77E" w14:textId="77777777" w:rsidTr="00B431F8">
        <w:trPr>
          <w:trHeight w:val="499"/>
          <w:jc w:val="center"/>
        </w:trPr>
        <w:tc>
          <w:tcPr>
            <w:tcW w:w="2997" w:type="dxa"/>
            <w:gridSpan w:val="2"/>
            <w:shd w:val="clear" w:color="auto" w:fill="auto"/>
            <w:noWrap/>
            <w:vAlign w:val="center"/>
            <w:hideMark/>
          </w:tcPr>
          <w:p w14:paraId="0928B67C"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جـــــــــــــــمع</w:t>
            </w:r>
          </w:p>
        </w:tc>
        <w:tc>
          <w:tcPr>
            <w:tcW w:w="1263" w:type="dxa"/>
            <w:shd w:val="clear" w:color="auto" w:fill="auto"/>
            <w:noWrap/>
            <w:vAlign w:val="center"/>
            <w:hideMark/>
          </w:tcPr>
          <w:p w14:paraId="79ED7A9A"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063" w:type="dxa"/>
            <w:shd w:val="clear" w:color="auto" w:fill="auto"/>
            <w:noWrap/>
            <w:vAlign w:val="center"/>
            <w:hideMark/>
          </w:tcPr>
          <w:p w14:paraId="268551B2"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768" w:type="dxa"/>
            <w:shd w:val="clear" w:color="auto" w:fill="auto"/>
            <w:noWrap/>
            <w:vAlign w:val="center"/>
            <w:hideMark/>
          </w:tcPr>
          <w:p w14:paraId="639BD4EE" w14:textId="77777777" w:rsidR="00F620FB" w:rsidRPr="00E01EEC" w:rsidRDefault="00F620FB" w:rsidP="00B431F8">
            <w:pPr>
              <w:spacing w:line="240" w:lineRule="auto"/>
              <w:ind w:left="0" w:firstLine="0"/>
              <w:rPr>
                <w:rFonts w:ascii="Arial" w:hAnsi="Arial"/>
                <w:sz w:val="26"/>
                <w:szCs w:val="26"/>
                <w:rtl/>
              </w:rPr>
            </w:pPr>
            <w:r w:rsidRPr="00E01EEC">
              <w:rPr>
                <w:rFonts w:ascii="Cambria" w:hAnsi="Cambria" w:cs="Cambria" w:hint="cs"/>
                <w:sz w:val="26"/>
                <w:szCs w:val="26"/>
                <w:rtl/>
              </w:rPr>
              <w:t> </w:t>
            </w:r>
          </w:p>
        </w:tc>
        <w:tc>
          <w:tcPr>
            <w:tcW w:w="1259" w:type="dxa"/>
            <w:shd w:val="clear" w:color="auto" w:fill="auto"/>
            <w:noWrap/>
            <w:vAlign w:val="center"/>
            <w:hideMark/>
          </w:tcPr>
          <w:p w14:paraId="6C44A24C"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w:t>
            </w:r>
          </w:p>
        </w:tc>
        <w:tc>
          <w:tcPr>
            <w:tcW w:w="1188" w:type="dxa"/>
            <w:shd w:val="clear" w:color="auto" w:fill="auto"/>
            <w:noWrap/>
            <w:vAlign w:val="center"/>
            <w:hideMark/>
          </w:tcPr>
          <w:p w14:paraId="201336C5"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0</w:t>
            </w:r>
          </w:p>
        </w:tc>
        <w:tc>
          <w:tcPr>
            <w:tcW w:w="1418" w:type="dxa"/>
            <w:shd w:val="clear" w:color="auto" w:fill="auto"/>
            <w:noWrap/>
            <w:vAlign w:val="center"/>
            <w:hideMark/>
          </w:tcPr>
          <w:p w14:paraId="1C28F278"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6,758,600</w:t>
            </w:r>
          </w:p>
        </w:tc>
        <w:tc>
          <w:tcPr>
            <w:tcW w:w="1684" w:type="dxa"/>
            <w:shd w:val="clear" w:color="auto" w:fill="auto"/>
            <w:noWrap/>
            <w:vAlign w:val="center"/>
            <w:hideMark/>
          </w:tcPr>
          <w:p w14:paraId="69EAA355"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6,758,600</w:t>
            </w:r>
          </w:p>
        </w:tc>
      </w:tr>
    </w:tbl>
    <w:p w14:paraId="4425B107" w14:textId="77777777" w:rsidR="00F620FB" w:rsidRDefault="00F620FB" w:rsidP="00F620FB">
      <w:pPr>
        <w:rPr>
          <w:rtl/>
        </w:rPr>
      </w:pPr>
    </w:p>
    <w:p w14:paraId="750534BA" w14:textId="77777777" w:rsidR="00F620FB" w:rsidRDefault="00F620FB" w:rsidP="00F620FB">
      <w:pPr>
        <w:rPr>
          <w:rtl/>
        </w:rPr>
      </w:pPr>
    </w:p>
    <w:p w14:paraId="63C4C5F2" w14:textId="77777777" w:rsidR="00F620FB" w:rsidRDefault="00F620FB" w:rsidP="00F620FB">
      <w:pPr>
        <w:rPr>
          <w:rtl/>
        </w:rPr>
      </w:pPr>
    </w:p>
    <w:p w14:paraId="0EEAB0DB" w14:textId="77777777" w:rsidR="00F620FB" w:rsidRDefault="00F620FB" w:rsidP="00F620FB"/>
    <w:p w14:paraId="5C8F702A" w14:textId="77777777" w:rsidR="00F620FB" w:rsidRDefault="00F620FB" w:rsidP="00F620FB"/>
    <w:p w14:paraId="05CED45A" w14:textId="77777777" w:rsidR="00F620FB" w:rsidRDefault="00F620FB" w:rsidP="00F620FB"/>
    <w:p w14:paraId="6AB5330B" w14:textId="77777777" w:rsidR="00F620FB" w:rsidRDefault="00F620FB" w:rsidP="00F620FB"/>
    <w:p w14:paraId="44742F99" w14:textId="77777777" w:rsidR="00F620FB" w:rsidRDefault="00F620FB" w:rsidP="00F620FB"/>
    <w:p w14:paraId="3852CB10" w14:textId="77777777" w:rsidR="00F620FB" w:rsidRDefault="00F620FB" w:rsidP="00F620FB"/>
    <w:p w14:paraId="5B44ED6B" w14:textId="77777777" w:rsidR="00F620FB" w:rsidRDefault="00F620FB" w:rsidP="00F620FB"/>
    <w:p w14:paraId="7E54FC15" w14:textId="77777777" w:rsidR="00F620FB" w:rsidRDefault="00F620FB" w:rsidP="00F620FB"/>
    <w:p w14:paraId="1D57A625" w14:textId="77777777" w:rsidR="00F620FB" w:rsidRDefault="00F620FB" w:rsidP="00F620FB"/>
    <w:p w14:paraId="468D9E4D" w14:textId="77777777" w:rsidR="00F620FB" w:rsidRDefault="00F620FB" w:rsidP="00F620FB"/>
    <w:p w14:paraId="41FEC70A" w14:textId="77777777" w:rsidR="00F620FB" w:rsidRDefault="00F620FB" w:rsidP="00F620FB"/>
    <w:p w14:paraId="6626A704" w14:textId="77777777" w:rsidR="00F620FB" w:rsidRDefault="00F620FB" w:rsidP="00F620FB"/>
    <w:p w14:paraId="73E2433B" w14:textId="77777777" w:rsidR="00F620FB" w:rsidRDefault="00F620FB" w:rsidP="00F620FB"/>
    <w:p w14:paraId="4A3A1529" w14:textId="77777777" w:rsidR="00F620FB" w:rsidRDefault="00F620FB" w:rsidP="00F620FB"/>
    <w:p w14:paraId="314AA0EF" w14:textId="77777777" w:rsidR="00F620FB" w:rsidRDefault="00F620FB" w:rsidP="00F620FB"/>
    <w:p w14:paraId="170CBEE7" w14:textId="77777777" w:rsidR="00F620FB" w:rsidRDefault="00F620FB" w:rsidP="00F620FB"/>
    <w:p w14:paraId="5F0461BB" w14:textId="77777777" w:rsidR="00F620FB" w:rsidRDefault="00F620FB" w:rsidP="00F620FB"/>
    <w:p w14:paraId="46263D84" w14:textId="77777777" w:rsidR="00F620FB" w:rsidRDefault="00F620FB" w:rsidP="00F620FB"/>
    <w:p w14:paraId="4412D116" w14:textId="77777777" w:rsidR="00F620FB" w:rsidRDefault="00F620FB" w:rsidP="00F620FB"/>
    <w:p w14:paraId="20EC148F" w14:textId="77777777" w:rsidR="00F620FB" w:rsidRDefault="00F620FB" w:rsidP="00F620FB"/>
    <w:p w14:paraId="2D34AE1A" w14:textId="77777777" w:rsidR="00F620FB" w:rsidRPr="00F620FB" w:rsidRDefault="00F620FB" w:rsidP="00F620FB">
      <w:pPr>
        <w:rPr>
          <w:rtl/>
        </w:rPr>
      </w:pPr>
    </w:p>
    <w:p w14:paraId="45F30DE4" w14:textId="77777777" w:rsidR="00835DA4" w:rsidRPr="00835DA4" w:rsidRDefault="00835DA4" w:rsidP="00835DA4">
      <w:pPr>
        <w:rPr>
          <w:rtl/>
        </w:rPr>
      </w:pPr>
    </w:p>
    <w:p w14:paraId="6A567854" w14:textId="4F0AE6B4"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46" w:name="_Toc105833086"/>
      <w:r w:rsidRPr="007D13A1">
        <w:rPr>
          <w:rFonts w:ascii="Times New Roman" w:hAnsi="Times New Roman" w:cs="B Nazanin" w:hint="cs"/>
          <w:i w:val="0"/>
          <w:iCs w:val="0"/>
          <w:rtl/>
        </w:rPr>
        <w:lastRenderedPageBreak/>
        <w:t>هزینه های متفرقه و پیش بینی نشده</w:t>
      </w:r>
      <w:bookmarkEnd w:id="446"/>
    </w:p>
    <w:p w14:paraId="5474D8D7" w14:textId="6A034FC7" w:rsidR="00DA3E0E" w:rsidRPr="00DA3E0E" w:rsidRDefault="00DA3E0E" w:rsidP="00DA3E0E">
      <w:pPr>
        <w:jc w:val="left"/>
        <w:rPr>
          <w:b w:val="0"/>
          <w:bCs w:val="0"/>
          <w:sz w:val="28"/>
          <w:szCs w:val="28"/>
          <w:rtl/>
        </w:rPr>
      </w:pPr>
      <w:r w:rsidRPr="00DA3E0E">
        <w:rPr>
          <w:rFonts w:hint="cs"/>
          <w:b w:val="0"/>
          <w:bCs w:val="0"/>
          <w:sz w:val="28"/>
          <w:szCs w:val="28"/>
          <w:rtl/>
        </w:rPr>
        <w:t>مبلغ هزینه مذکور در جدول شماره 48 بیان شده است.</w:t>
      </w:r>
    </w:p>
    <w:p w14:paraId="59BD524B" w14:textId="65BA503C"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47" w:name="_Toc105833087"/>
      <w:r w:rsidRPr="007D13A1">
        <w:rPr>
          <w:rFonts w:ascii="Times New Roman" w:hAnsi="Times New Roman" w:cs="B Nazanin" w:hint="cs"/>
          <w:i w:val="0"/>
          <w:iCs w:val="0"/>
          <w:rtl/>
        </w:rPr>
        <w:t>هزینه های قبل از بهره برداری</w:t>
      </w:r>
      <w:bookmarkEnd w:id="447"/>
    </w:p>
    <w:p w14:paraId="456DC24E" w14:textId="77777777" w:rsidR="00F620FB" w:rsidRDefault="00F620FB" w:rsidP="00F620FB">
      <w:pPr>
        <w:pStyle w:val="ListParagraph"/>
        <w:spacing w:after="0"/>
        <w:ind w:left="36"/>
        <w:jc w:val="both"/>
        <w:rPr>
          <w:rFonts w:ascii="Times New Roman" w:hAnsi="Times New Roman" w:cs="B Nazanin"/>
          <w:b w:val="0"/>
          <w:bCs w:val="0"/>
          <w:sz w:val="24"/>
          <w:szCs w:val="28"/>
          <w:rtl/>
        </w:rPr>
      </w:pPr>
      <w:r>
        <w:rPr>
          <w:rFonts w:ascii="Times New Roman" w:hAnsi="Times New Roman" w:cs="B Nazanin" w:hint="cs"/>
          <w:b w:val="0"/>
          <w:bCs w:val="0"/>
          <w:sz w:val="24"/>
          <w:szCs w:val="28"/>
          <w:rtl/>
        </w:rPr>
        <w:t>هزینه‌های قبل از بهره‌برداری شامل مطالعات اولیه، اخذ مجوزها، هزینه‌های آموزش پرسنل و ... می‌باشد که در جدول زیر برآورد شده است.</w:t>
      </w:r>
    </w:p>
    <w:p w14:paraId="204C69D4" w14:textId="77777777" w:rsidR="00F620FB" w:rsidRPr="00F620FB" w:rsidRDefault="00F620FB" w:rsidP="00F620FB">
      <w:pPr>
        <w:rPr>
          <w:rtl/>
        </w:rPr>
      </w:pPr>
    </w:p>
    <w:p w14:paraId="3EC267CC" w14:textId="77777777" w:rsidR="00F620FB" w:rsidRDefault="00F620FB" w:rsidP="00F620FB">
      <w:pPr>
        <w:rPr>
          <w:rtl/>
        </w:rPr>
      </w:pPr>
      <w:bookmarkStart w:id="448" w:name="_Toc47520768"/>
      <w:bookmarkStart w:id="449" w:name="_Toc105833154"/>
      <w:bookmarkStart w:id="450" w:name="_Toc298500171"/>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47</w:t>
      </w:r>
      <w:r>
        <w:rPr>
          <w:rtl/>
        </w:rPr>
        <w:fldChar w:fldCharType="end"/>
      </w:r>
      <w:r>
        <w:rPr>
          <w:rFonts w:hint="cs"/>
          <w:rtl/>
        </w:rPr>
        <w:t>- هزینه‌های قبل از بهره‌برداری</w:t>
      </w:r>
      <w:bookmarkEnd w:id="448"/>
      <w:bookmarkEnd w:id="449"/>
    </w:p>
    <w:tbl>
      <w:tblPr>
        <w:tblpPr w:leftFromText="180" w:rightFromText="180" w:vertAnchor="text" w:tblpXSpec="center" w:tblpY="1"/>
        <w:tblOverlap w:val="never"/>
        <w:bidiVisual/>
        <w:tblW w:w="14087" w:type="dxa"/>
        <w:jc w:val="center"/>
        <w:tblLook w:val="04A0" w:firstRow="1" w:lastRow="0" w:firstColumn="1" w:lastColumn="0" w:noHBand="0" w:noVBand="1"/>
      </w:tblPr>
      <w:tblGrid>
        <w:gridCol w:w="709"/>
        <w:gridCol w:w="6220"/>
        <w:gridCol w:w="2140"/>
        <w:gridCol w:w="2280"/>
        <w:gridCol w:w="2738"/>
      </w:tblGrid>
      <w:tr w:rsidR="00F620FB" w:rsidRPr="00E01EEC" w14:paraId="5C29EE3F" w14:textId="77777777" w:rsidTr="00B431F8">
        <w:trPr>
          <w:trHeight w:val="499"/>
          <w:jc w:val="center"/>
        </w:trPr>
        <w:tc>
          <w:tcPr>
            <w:tcW w:w="709" w:type="dxa"/>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4314C9E9" w14:textId="77777777" w:rsidR="00F620FB" w:rsidRPr="00E01EEC" w:rsidRDefault="00F620FB" w:rsidP="00B431F8">
            <w:pPr>
              <w:spacing w:line="240" w:lineRule="auto"/>
              <w:ind w:left="0" w:firstLine="0"/>
              <w:rPr>
                <w:rFonts w:ascii="Arial" w:hAnsi="Arial"/>
                <w:sz w:val="26"/>
                <w:szCs w:val="26"/>
              </w:rPr>
            </w:pPr>
            <w:bookmarkStart w:id="451" w:name="_Toc47520760"/>
            <w:bookmarkEnd w:id="450"/>
            <w:r w:rsidRPr="00E01EEC">
              <w:rPr>
                <w:rFonts w:ascii="Arial" w:hAnsi="Arial" w:hint="cs"/>
                <w:sz w:val="26"/>
                <w:szCs w:val="26"/>
                <w:rtl/>
              </w:rPr>
              <w:t>رديف</w:t>
            </w:r>
          </w:p>
        </w:tc>
        <w:tc>
          <w:tcPr>
            <w:tcW w:w="6220"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0F92D075"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شرح</w:t>
            </w:r>
          </w:p>
        </w:tc>
        <w:tc>
          <w:tcPr>
            <w:tcW w:w="214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0E53BFB2"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انجام شده</w:t>
            </w:r>
            <w:r w:rsidRPr="00E01EEC">
              <w:rPr>
                <w:rFonts w:ascii="Arial" w:hAnsi="Arial" w:hint="cs"/>
                <w:b w:val="0"/>
                <w:bCs w:val="0"/>
                <w:sz w:val="26"/>
                <w:szCs w:val="26"/>
                <w:rtl/>
              </w:rPr>
              <w:t xml:space="preserve"> (هزارریال)</w:t>
            </w:r>
          </w:p>
        </w:tc>
        <w:tc>
          <w:tcPr>
            <w:tcW w:w="2280"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3DEDC311"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مورد نياز </w:t>
            </w:r>
            <w:r w:rsidRPr="00E01EEC">
              <w:rPr>
                <w:rFonts w:ascii="Arial" w:hAnsi="Arial" w:hint="cs"/>
                <w:b w:val="0"/>
                <w:bCs w:val="0"/>
                <w:sz w:val="26"/>
                <w:szCs w:val="26"/>
                <w:rtl/>
              </w:rPr>
              <w:t>(هزارریال)</w:t>
            </w:r>
          </w:p>
        </w:tc>
        <w:tc>
          <w:tcPr>
            <w:tcW w:w="2738" w:type="dxa"/>
            <w:tcBorders>
              <w:top w:val="single" w:sz="8" w:space="0" w:color="auto"/>
              <w:left w:val="single" w:sz="4" w:space="0" w:color="auto"/>
              <w:bottom w:val="single" w:sz="4" w:space="0" w:color="auto"/>
              <w:right w:val="single" w:sz="8" w:space="0" w:color="auto"/>
            </w:tcBorders>
            <w:shd w:val="clear" w:color="000000" w:fill="D8E4BC"/>
            <w:noWrap/>
            <w:vAlign w:val="center"/>
            <w:hideMark/>
          </w:tcPr>
          <w:p w14:paraId="65612DE1"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 xml:space="preserve">جمع </w:t>
            </w:r>
            <w:r w:rsidRPr="00E01EEC">
              <w:rPr>
                <w:rFonts w:ascii="Arial" w:hAnsi="Arial" w:hint="cs"/>
                <w:b w:val="0"/>
                <w:bCs w:val="0"/>
                <w:sz w:val="26"/>
                <w:szCs w:val="26"/>
                <w:rtl/>
              </w:rPr>
              <w:t>(هزارریال)</w:t>
            </w:r>
          </w:p>
        </w:tc>
      </w:tr>
      <w:tr w:rsidR="00F620FB" w:rsidRPr="00E01EEC" w14:paraId="185FF858"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4FA5DB1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1</w:t>
            </w:r>
          </w:p>
        </w:tc>
        <w:tc>
          <w:tcPr>
            <w:tcW w:w="6220" w:type="dxa"/>
            <w:tcBorders>
              <w:top w:val="nil"/>
              <w:left w:val="single" w:sz="4" w:space="0" w:color="auto"/>
              <w:bottom w:val="single" w:sz="4" w:space="0" w:color="auto"/>
              <w:right w:val="single" w:sz="4" w:space="0" w:color="auto"/>
            </w:tcBorders>
            <w:shd w:val="clear" w:color="auto" w:fill="auto"/>
            <w:noWrap/>
            <w:vAlign w:val="center"/>
            <w:hideMark/>
          </w:tcPr>
          <w:p w14:paraId="28D343B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 xml:space="preserve"> تهيه نقشه هاي اجرايي ، نقشه ساختماني اخذ مجوزهاي لازم  و ...</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4BD9CA6D"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7D37969A"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3,200,000</w:t>
            </w:r>
          </w:p>
        </w:tc>
        <w:tc>
          <w:tcPr>
            <w:tcW w:w="2738" w:type="dxa"/>
            <w:tcBorders>
              <w:top w:val="nil"/>
              <w:left w:val="single" w:sz="4" w:space="0" w:color="auto"/>
              <w:bottom w:val="single" w:sz="4" w:space="0" w:color="auto"/>
              <w:right w:val="single" w:sz="8" w:space="0" w:color="auto"/>
            </w:tcBorders>
            <w:shd w:val="clear" w:color="auto" w:fill="auto"/>
            <w:noWrap/>
            <w:vAlign w:val="center"/>
            <w:hideMark/>
          </w:tcPr>
          <w:p w14:paraId="58999E6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3,200,000</w:t>
            </w:r>
          </w:p>
        </w:tc>
      </w:tr>
      <w:tr w:rsidR="00F620FB" w:rsidRPr="00E01EEC" w14:paraId="3CC26C11"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34C710A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w:t>
            </w:r>
          </w:p>
        </w:tc>
        <w:tc>
          <w:tcPr>
            <w:tcW w:w="6220" w:type="dxa"/>
            <w:tcBorders>
              <w:top w:val="nil"/>
              <w:left w:val="single" w:sz="4" w:space="0" w:color="auto"/>
              <w:bottom w:val="single" w:sz="4" w:space="0" w:color="auto"/>
              <w:right w:val="single" w:sz="4" w:space="0" w:color="auto"/>
            </w:tcBorders>
            <w:shd w:val="clear" w:color="auto" w:fill="auto"/>
            <w:noWrap/>
            <w:vAlign w:val="center"/>
            <w:hideMark/>
          </w:tcPr>
          <w:p w14:paraId="53D6917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هزينه مشاور و تهيه طرح توجيهي توسط مشاور</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69983270"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0ED3DE3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2,400,000</w:t>
            </w:r>
          </w:p>
        </w:tc>
        <w:tc>
          <w:tcPr>
            <w:tcW w:w="2738" w:type="dxa"/>
            <w:tcBorders>
              <w:top w:val="nil"/>
              <w:left w:val="single" w:sz="4" w:space="0" w:color="auto"/>
              <w:bottom w:val="single" w:sz="4" w:space="0" w:color="auto"/>
              <w:right w:val="single" w:sz="8" w:space="0" w:color="auto"/>
            </w:tcBorders>
            <w:shd w:val="clear" w:color="auto" w:fill="auto"/>
            <w:noWrap/>
            <w:vAlign w:val="center"/>
            <w:hideMark/>
          </w:tcPr>
          <w:p w14:paraId="71008A3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2,400,000</w:t>
            </w:r>
          </w:p>
        </w:tc>
      </w:tr>
      <w:tr w:rsidR="00F620FB" w:rsidRPr="00E01EEC" w14:paraId="27C96886"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09B8A22B"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3</w:t>
            </w:r>
          </w:p>
        </w:tc>
        <w:tc>
          <w:tcPr>
            <w:tcW w:w="6220" w:type="dxa"/>
            <w:tcBorders>
              <w:top w:val="nil"/>
              <w:left w:val="single" w:sz="4" w:space="0" w:color="auto"/>
              <w:bottom w:val="single" w:sz="4" w:space="0" w:color="auto"/>
              <w:right w:val="single" w:sz="4" w:space="0" w:color="auto"/>
            </w:tcBorders>
            <w:shd w:val="clear" w:color="auto" w:fill="auto"/>
            <w:noWrap/>
            <w:vAlign w:val="center"/>
            <w:hideMark/>
          </w:tcPr>
          <w:p w14:paraId="0B3204D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حقوق و مزایای دوران ساخت</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18F189CC"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05402616"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5,280,000</w:t>
            </w:r>
          </w:p>
        </w:tc>
        <w:tc>
          <w:tcPr>
            <w:tcW w:w="2738" w:type="dxa"/>
            <w:tcBorders>
              <w:top w:val="nil"/>
              <w:left w:val="single" w:sz="4" w:space="0" w:color="auto"/>
              <w:bottom w:val="single" w:sz="4" w:space="0" w:color="auto"/>
              <w:right w:val="single" w:sz="8" w:space="0" w:color="auto"/>
            </w:tcBorders>
            <w:shd w:val="clear" w:color="auto" w:fill="auto"/>
            <w:noWrap/>
            <w:vAlign w:val="center"/>
            <w:hideMark/>
          </w:tcPr>
          <w:p w14:paraId="0901DEB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5,280,000</w:t>
            </w:r>
          </w:p>
        </w:tc>
      </w:tr>
      <w:tr w:rsidR="00F620FB" w:rsidRPr="00E01EEC" w14:paraId="102C0CF9"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74BB9AF1"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w:t>
            </w:r>
          </w:p>
        </w:tc>
        <w:tc>
          <w:tcPr>
            <w:tcW w:w="6220" w:type="dxa"/>
            <w:tcBorders>
              <w:top w:val="nil"/>
              <w:left w:val="single" w:sz="4" w:space="0" w:color="auto"/>
              <w:bottom w:val="single" w:sz="4" w:space="0" w:color="auto"/>
              <w:right w:val="single" w:sz="4" w:space="0" w:color="auto"/>
            </w:tcBorders>
            <w:shd w:val="clear" w:color="auto" w:fill="auto"/>
            <w:noWrap/>
            <w:vAlign w:val="center"/>
            <w:hideMark/>
          </w:tcPr>
          <w:p w14:paraId="5C340D9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هزينه راه اندازي و توليد آزمايشي</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53F9D4AF"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Cambria" w:hAnsi="Cambria" w:cs="Cambria" w:hint="cs"/>
                <w:b w:val="0"/>
                <w:bCs w:val="0"/>
                <w:sz w:val="26"/>
                <w:szCs w:val="26"/>
                <w:rtl/>
              </w:rPr>
              <w:t> </w:t>
            </w:r>
          </w:p>
        </w:tc>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32612952"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51,913,234</w:t>
            </w:r>
          </w:p>
        </w:tc>
        <w:tc>
          <w:tcPr>
            <w:tcW w:w="2738" w:type="dxa"/>
            <w:tcBorders>
              <w:top w:val="nil"/>
              <w:left w:val="single" w:sz="4" w:space="0" w:color="auto"/>
              <w:bottom w:val="single" w:sz="4" w:space="0" w:color="auto"/>
              <w:right w:val="single" w:sz="8" w:space="0" w:color="auto"/>
            </w:tcBorders>
            <w:shd w:val="clear" w:color="auto" w:fill="auto"/>
            <w:noWrap/>
            <w:vAlign w:val="center"/>
            <w:hideMark/>
          </w:tcPr>
          <w:p w14:paraId="547B1045"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51,913,234</w:t>
            </w:r>
          </w:p>
        </w:tc>
      </w:tr>
      <w:tr w:rsidR="00F620FB" w:rsidRPr="00E01EEC" w14:paraId="417077C5"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04FA6123"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5</w:t>
            </w:r>
          </w:p>
        </w:tc>
        <w:tc>
          <w:tcPr>
            <w:tcW w:w="6220" w:type="dxa"/>
            <w:tcBorders>
              <w:top w:val="nil"/>
              <w:left w:val="single" w:sz="4" w:space="0" w:color="auto"/>
              <w:bottom w:val="single" w:sz="4" w:space="0" w:color="auto"/>
              <w:right w:val="single" w:sz="4" w:space="0" w:color="auto"/>
            </w:tcBorders>
            <w:shd w:val="clear" w:color="auto" w:fill="auto"/>
            <w:noWrap/>
            <w:vAlign w:val="center"/>
            <w:hideMark/>
          </w:tcPr>
          <w:p w14:paraId="146D236E"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هزینه آموزش پرسنل</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39F4F0C7"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0</w:t>
            </w:r>
          </w:p>
        </w:tc>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04C5D684"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4,071,280</w:t>
            </w:r>
          </w:p>
        </w:tc>
        <w:tc>
          <w:tcPr>
            <w:tcW w:w="2738" w:type="dxa"/>
            <w:tcBorders>
              <w:top w:val="nil"/>
              <w:left w:val="single" w:sz="4" w:space="0" w:color="auto"/>
              <w:bottom w:val="single" w:sz="4" w:space="0" w:color="auto"/>
              <w:right w:val="single" w:sz="8" w:space="0" w:color="auto"/>
            </w:tcBorders>
            <w:shd w:val="clear" w:color="auto" w:fill="auto"/>
            <w:noWrap/>
            <w:vAlign w:val="center"/>
            <w:hideMark/>
          </w:tcPr>
          <w:p w14:paraId="34C33FB9" w14:textId="77777777" w:rsidR="00F620FB" w:rsidRPr="00E01EEC" w:rsidRDefault="00F620FB" w:rsidP="00B431F8">
            <w:pPr>
              <w:spacing w:line="240" w:lineRule="auto"/>
              <w:ind w:left="0" w:firstLine="0"/>
              <w:rPr>
                <w:rFonts w:ascii="Arial" w:hAnsi="Arial"/>
                <w:b w:val="0"/>
                <w:bCs w:val="0"/>
                <w:sz w:val="26"/>
                <w:szCs w:val="26"/>
                <w:rtl/>
              </w:rPr>
            </w:pPr>
            <w:r w:rsidRPr="00E01EEC">
              <w:rPr>
                <w:rFonts w:ascii="Arial" w:hAnsi="Arial" w:hint="cs"/>
                <w:b w:val="0"/>
                <w:bCs w:val="0"/>
                <w:sz w:val="26"/>
                <w:szCs w:val="26"/>
                <w:rtl/>
              </w:rPr>
              <w:t>4,071,280</w:t>
            </w:r>
          </w:p>
        </w:tc>
      </w:tr>
      <w:tr w:rsidR="00F620FB" w:rsidRPr="00E01EEC" w14:paraId="5284F0D5" w14:textId="77777777" w:rsidTr="00B431F8">
        <w:trPr>
          <w:trHeight w:val="499"/>
          <w:jc w:val="center"/>
        </w:trPr>
        <w:tc>
          <w:tcPr>
            <w:tcW w:w="6929"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12AF990F"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جــــــــــــــمع</w:t>
            </w:r>
          </w:p>
        </w:tc>
        <w:tc>
          <w:tcPr>
            <w:tcW w:w="2140" w:type="dxa"/>
            <w:tcBorders>
              <w:top w:val="nil"/>
              <w:left w:val="single" w:sz="4" w:space="0" w:color="auto"/>
              <w:bottom w:val="single" w:sz="8" w:space="0" w:color="auto"/>
              <w:right w:val="single" w:sz="4" w:space="0" w:color="auto"/>
            </w:tcBorders>
            <w:shd w:val="clear" w:color="auto" w:fill="auto"/>
            <w:noWrap/>
            <w:vAlign w:val="center"/>
            <w:hideMark/>
          </w:tcPr>
          <w:p w14:paraId="758F9BC7"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0</w:t>
            </w:r>
          </w:p>
        </w:tc>
        <w:tc>
          <w:tcPr>
            <w:tcW w:w="2280" w:type="dxa"/>
            <w:tcBorders>
              <w:top w:val="nil"/>
              <w:left w:val="single" w:sz="4" w:space="0" w:color="auto"/>
              <w:bottom w:val="single" w:sz="8" w:space="0" w:color="auto"/>
              <w:right w:val="single" w:sz="4" w:space="0" w:color="auto"/>
            </w:tcBorders>
            <w:shd w:val="clear" w:color="auto" w:fill="auto"/>
            <w:noWrap/>
            <w:vAlign w:val="center"/>
            <w:hideMark/>
          </w:tcPr>
          <w:p w14:paraId="21581E80"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66,864,514</w:t>
            </w:r>
          </w:p>
        </w:tc>
        <w:tc>
          <w:tcPr>
            <w:tcW w:w="2738" w:type="dxa"/>
            <w:tcBorders>
              <w:top w:val="nil"/>
              <w:left w:val="single" w:sz="4" w:space="0" w:color="auto"/>
              <w:bottom w:val="single" w:sz="8" w:space="0" w:color="auto"/>
              <w:right w:val="single" w:sz="8" w:space="0" w:color="auto"/>
            </w:tcBorders>
            <w:shd w:val="clear" w:color="auto" w:fill="auto"/>
            <w:noWrap/>
            <w:vAlign w:val="center"/>
            <w:hideMark/>
          </w:tcPr>
          <w:p w14:paraId="4C96DC0E" w14:textId="77777777" w:rsidR="00F620FB" w:rsidRPr="00E01EEC" w:rsidRDefault="00F620FB" w:rsidP="00B431F8">
            <w:pPr>
              <w:spacing w:line="240" w:lineRule="auto"/>
              <w:ind w:left="0" w:firstLine="0"/>
              <w:rPr>
                <w:rFonts w:ascii="Arial" w:hAnsi="Arial"/>
                <w:sz w:val="26"/>
                <w:szCs w:val="26"/>
                <w:rtl/>
              </w:rPr>
            </w:pPr>
            <w:r w:rsidRPr="00E01EEC">
              <w:rPr>
                <w:rFonts w:ascii="Arial" w:hAnsi="Arial" w:hint="cs"/>
                <w:sz w:val="26"/>
                <w:szCs w:val="26"/>
                <w:rtl/>
              </w:rPr>
              <w:t>66,864,514</w:t>
            </w:r>
          </w:p>
        </w:tc>
      </w:tr>
      <w:bookmarkEnd w:id="451"/>
    </w:tbl>
    <w:p w14:paraId="47799BC4" w14:textId="77777777" w:rsidR="00F620FB" w:rsidRDefault="00F620FB" w:rsidP="00F620FB">
      <w:pPr>
        <w:rPr>
          <w:rtl/>
        </w:rPr>
      </w:pPr>
    </w:p>
    <w:p w14:paraId="6A12A6C2" w14:textId="77777777" w:rsidR="009B7A65" w:rsidRPr="00F620FB" w:rsidRDefault="009B7A65" w:rsidP="00F620FB">
      <w:pPr>
        <w:rPr>
          <w:rtl/>
        </w:rPr>
      </w:pPr>
    </w:p>
    <w:p w14:paraId="19978AF3" w14:textId="42472EFA" w:rsidR="00602649" w:rsidRDefault="00602649" w:rsidP="00EE2CA5">
      <w:pPr>
        <w:pStyle w:val="Heading2"/>
        <w:numPr>
          <w:ilvl w:val="2"/>
          <w:numId w:val="11"/>
        </w:numPr>
        <w:tabs>
          <w:tab w:val="right" w:pos="337"/>
        </w:tabs>
        <w:spacing w:before="0" w:after="0"/>
        <w:ind w:hanging="1402"/>
        <w:jc w:val="both"/>
        <w:rPr>
          <w:rFonts w:ascii="Times New Roman" w:hAnsi="Times New Roman" w:cs="B Nazanin"/>
          <w:i w:val="0"/>
          <w:iCs w:val="0"/>
          <w:rtl/>
        </w:rPr>
      </w:pPr>
      <w:bookmarkStart w:id="452" w:name="_Toc105833088"/>
      <w:r w:rsidRPr="007D13A1">
        <w:rPr>
          <w:rFonts w:ascii="Times New Roman" w:hAnsi="Times New Roman" w:cs="B Nazanin" w:hint="cs"/>
          <w:i w:val="0"/>
          <w:iCs w:val="0"/>
          <w:rtl/>
        </w:rPr>
        <w:t>سرمایه در گردش</w:t>
      </w:r>
      <w:bookmarkEnd w:id="452"/>
    </w:p>
    <w:p w14:paraId="2CF66123" w14:textId="77777777" w:rsidR="009B7A65" w:rsidRDefault="009B7A65" w:rsidP="009B7A65">
      <w:pPr>
        <w:ind w:left="112" w:firstLine="141"/>
        <w:jc w:val="lowKashida"/>
        <w:rPr>
          <w:bCs w:val="0"/>
          <w:szCs w:val="28"/>
          <w:rtl/>
        </w:rPr>
      </w:pPr>
      <w:bookmarkStart w:id="453" w:name="OLE_LINK12"/>
      <w:bookmarkStart w:id="454" w:name="OLE_LINK11"/>
      <w:bookmarkStart w:id="455" w:name="_Toc307094274"/>
      <w:bookmarkStart w:id="456" w:name="_Toc298500179"/>
      <w:r>
        <w:rPr>
          <w:rFonts w:hint="cs"/>
          <w:b w:val="0"/>
          <w:bCs w:val="0"/>
          <w:szCs w:val="28"/>
          <w:rtl/>
        </w:rPr>
        <w:t xml:space="preserve">سرمایه در گردش به نقدینگی اطلاق می‌شود که برای تهیه مواد و ملزومات مورد نیاز در جریان تولید نظیر مواد اولیه، نیروی انسانی و...هزینه می‌شود به‌طور کلی شامل سرمایه‌ای است که باید کلیه‌ی هزینه‌های جاری واحد تولیدی را پوشش دهد و لازم است در هر زمان در دسترس باشد. مقدار سرمایه در گردش بستگی به توان بازرگانی و مدیریتی واحد تولیدی دارد به‌طور مثال اگر امکان دسترسی سریع به مواد اولیه در هر زمان وجود داشته باشد، نیاز کمتری به سرمایه برای تهیه آن است وبرعکس در صورت طولانی بودن فرایند دسترسی به آن سرمایه در گردش برای خرید افزایش می‌یابد چرا که لازم است مواد مورد نیاز برای زمان بیشتری سفارش داده‌شود. به طور معمول حداقل سرمایه در گردش مورد نیاز، معادل 15 الی 20 درصد کل هزینه‌های جاری سالیانه واحد تولیدی (معادل هزینه‌های 1 الی 2 ماه) است. </w:t>
      </w:r>
    </w:p>
    <w:p w14:paraId="656836FE" w14:textId="77777777" w:rsidR="009B7A65" w:rsidRDefault="009B7A65" w:rsidP="009B7A65">
      <w:pPr>
        <w:rPr>
          <w:rFonts w:ascii="Calibri" w:hAnsi="Calibri" w:cs="Arial"/>
          <w:rtl/>
          <w:lang w:bidi="fa-IR"/>
        </w:rPr>
      </w:pPr>
    </w:p>
    <w:p w14:paraId="32B895BC" w14:textId="77777777" w:rsidR="009B7A65" w:rsidRDefault="009B7A65" w:rsidP="009B7A65">
      <w:pPr>
        <w:rPr>
          <w:rtl/>
        </w:rPr>
      </w:pPr>
      <w:bookmarkStart w:id="457" w:name="_Toc47520776"/>
      <w:bookmarkStart w:id="458" w:name="_Toc105833155"/>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48</w:t>
      </w:r>
      <w:r>
        <w:rPr>
          <w:rtl/>
        </w:rPr>
        <w:fldChar w:fldCharType="end"/>
      </w:r>
      <w:r>
        <w:rPr>
          <w:rFonts w:hint="cs"/>
          <w:rtl/>
        </w:rPr>
        <w:t>- سرمایه در گردش</w:t>
      </w:r>
      <w:bookmarkEnd w:id="457"/>
      <w:bookmarkEnd w:id="458"/>
    </w:p>
    <w:bookmarkEnd w:id="453"/>
    <w:bookmarkEnd w:id="454"/>
    <w:bookmarkEnd w:id="455"/>
    <w:bookmarkEnd w:id="456"/>
    <w:p w14:paraId="6E55098A" w14:textId="77777777" w:rsidR="009B7A65" w:rsidRDefault="009B7A65" w:rsidP="009B7A65">
      <w:pPr>
        <w:rPr>
          <w:noProof/>
        </w:rPr>
      </w:pPr>
      <w:r>
        <w:rPr>
          <w:noProof/>
        </w:rPr>
        <w:drawing>
          <wp:inline distT="0" distB="0" distL="0" distR="0" wp14:anchorId="11FA535E" wp14:editId="4B5D0A8D">
            <wp:extent cx="9072245" cy="2197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9072245" cy="2197100"/>
                    </a:xfrm>
                    <a:prstGeom prst="rect">
                      <a:avLst/>
                    </a:prstGeom>
                  </pic:spPr>
                </pic:pic>
              </a:graphicData>
            </a:graphic>
          </wp:inline>
        </w:drawing>
      </w:r>
    </w:p>
    <w:p w14:paraId="4F5BE579" w14:textId="77777777" w:rsidR="009B7A65" w:rsidRDefault="009B7A65" w:rsidP="009B7A65">
      <w:pPr>
        <w:rPr>
          <w:b w:val="0"/>
          <w:bCs w:val="0"/>
          <w:rtl/>
        </w:rPr>
      </w:pPr>
    </w:p>
    <w:p w14:paraId="0EB2ADFD" w14:textId="77777777" w:rsidR="00B13458" w:rsidRDefault="00B13458" w:rsidP="009B7A65">
      <w:pPr>
        <w:rPr>
          <w:b w:val="0"/>
          <w:bCs w:val="0"/>
          <w:rtl/>
        </w:rPr>
      </w:pPr>
    </w:p>
    <w:p w14:paraId="77C9702A" w14:textId="77777777" w:rsidR="00B13458" w:rsidRDefault="00B13458" w:rsidP="009B7A65">
      <w:pPr>
        <w:rPr>
          <w:b w:val="0"/>
          <w:bCs w:val="0"/>
          <w:rtl/>
        </w:rPr>
      </w:pPr>
    </w:p>
    <w:p w14:paraId="05E0F060" w14:textId="77777777" w:rsidR="00B13458" w:rsidRDefault="00B13458" w:rsidP="009B7A65">
      <w:pPr>
        <w:rPr>
          <w:b w:val="0"/>
          <w:bCs w:val="0"/>
          <w:rtl/>
        </w:rPr>
      </w:pPr>
    </w:p>
    <w:p w14:paraId="217242C2" w14:textId="77777777" w:rsidR="00B13458" w:rsidRDefault="00B13458" w:rsidP="009B7A65">
      <w:pPr>
        <w:rPr>
          <w:b w:val="0"/>
          <w:bCs w:val="0"/>
          <w:rtl/>
        </w:rPr>
      </w:pPr>
    </w:p>
    <w:p w14:paraId="3777C293" w14:textId="77777777" w:rsidR="00B13458" w:rsidRDefault="00B13458" w:rsidP="009B7A65">
      <w:pPr>
        <w:rPr>
          <w:b w:val="0"/>
          <w:bCs w:val="0"/>
          <w:rtl/>
        </w:rPr>
      </w:pPr>
    </w:p>
    <w:p w14:paraId="087060CA" w14:textId="77777777" w:rsidR="00B13458" w:rsidRDefault="00B13458" w:rsidP="009B7A65">
      <w:pPr>
        <w:rPr>
          <w:b w:val="0"/>
          <w:bCs w:val="0"/>
          <w:rtl/>
        </w:rPr>
      </w:pPr>
    </w:p>
    <w:p w14:paraId="5A3DE1A0" w14:textId="77777777" w:rsidR="00B13458" w:rsidRDefault="00B13458" w:rsidP="009B7A65">
      <w:pPr>
        <w:rPr>
          <w:b w:val="0"/>
          <w:bCs w:val="0"/>
          <w:rtl/>
        </w:rPr>
      </w:pPr>
    </w:p>
    <w:p w14:paraId="13059277" w14:textId="77777777" w:rsidR="00B13458" w:rsidRDefault="00B13458" w:rsidP="009B7A65">
      <w:pPr>
        <w:rPr>
          <w:b w:val="0"/>
          <w:bCs w:val="0"/>
          <w:rtl/>
        </w:rPr>
      </w:pPr>
    </w:p>
    <w:p w14:paraId="57D0A2D1" w14:textId="77777777" w:rsidR="00B13458" w:rsidRDefault="00B13458" w:rsidP="009B7A65">
      <w:pPr>
        <w:rPr>
          <w:b w:val="0"/>
          <w:bCs w:val="0"/>
          <w:rtl/>
        </w:rPr>
      </w:pPr>
    </w:p>
    <w:p w14:paraId="7A02FF9E" w14:textId="77777777" w:rsidR="00B13458" w:rsidRDefault="00B13458" w:rsidP="009B7A65">
      <w:pPr>
        <w:rPr>
          <w:b w:val="0"/>
          <w:bCs w:val="0"/>
          <w:rtl/>
        </w:rPr>
      </w:pPr>
    </w:p>
    <w:p w14:paraId="60154C7A" w14:textId="77777777" w:rsidR="00B13458" w:rsidRDefault="00B13458" w:rsidP="009B7A65">
      <w:pPr>
        <w:rPr>
          <w:b w:val="0"/>
          <w:bCs w:val="0"/>
          <w:rtl/>
        </w:rPr>
      </w:pPr>
    </w:p>
    <w:p w14:paraId="2C23DCBB" w14:textId="77777777" w:rsidR="00B13458" w:rsidRDefault="00B13458" w:rsidP="009B7A65">
      <w:pPr>
        <w:rPr>
          <w:b w:val="0"/>
          <w:bCs w:val="0"/>
        </w:rPr>
      </w:pPr>
    </w:p>
    <w:p w14:paraId="50A4185B" w14:textId="1FEA3413" w:rsidR="00602649" w:rsidRPr="00AE4AA1" w:rsidRDefault="00602649" w:rsidP="00EE2CA5">
      <w:pPr>
        <w:pStyle w:val="Heading2"/>
        <w:numPr>
          <w:ilvl w:val="1"/>
          <w:numId w:val="11"/>
        </w:numPr>
        <w:tabs>
          <w:tab w:val="right" w:pos="337"/>
        </w:tabs>
        <w:spacing w:before="0" w:after="0"/>
        <w:ind w:hanging="1074"/>
        <w:jc w:val="both"/>
        <w:rPr>
          <w:rFonts w:cs="B Nazanin"/>
          <w:i w:val="0"/>
          <w:iCs w:val="0"/>
          <w:rtl/>
        </w:rPr>
      </w:pPr>
      <w:bookmarkStart w:id="459" w:name="_Toc105833089"/>
      <w:r w:rsidRPr="00AE4AA1">
        <w:rPr>
          <w:rFonts w:cs="B Nazanin" w:hint="cs"/>
          <w:i w:val="0"/>
          <w:iCs w:val="0"/>
          <w:rtl/>
        </w:rPr>
        <w:lastRenderedPageBreak/>
        <w:t>زمان بندی اجرای طرح</w:t>
      </w:r>
      <w:bookmarkEnd w:id="459"/>
    </w:p>
    <w:p w14:paraId="640AE1BB" w14:textId="0D4225CE" w:rsidR="001B1C72" w:rsidRDefault="001B1C72" w:rsidP="0005799F">
      <w:pPr>
        <w:jc w:val="both"/>
        <w:rPr>
          <w:b w:val="0"/>
          <w:bCs w:val="0"/>
          <w:sz w:val="28"/>
          <w:szCs w:val="28"/>
          <w:rtl/>
        </w:rPr>
      </w:pPr>
      <w:r w:rsidRPr="00F761D4">
        <w:rPr>
          <w:rFonts w:hint="cs"/>
          <w:b w:val="0"/>
          <w:bCs w:val="0"/>
          <w:sz w:val="28"/>
          <w:szCs w:val="28"/>
          <w:rtl/>
        </w:rPr>
        <w:t>ی</w:t>
      </w:r>
      <w:r w:rsidRPr="00F761D4">
        <w:rPr>
          <w:rFonts w:hint="eastAsia"/>
          <w:b w:val="0"/>
          <w:bCs w:val="0"/>
          <w:sz w:val="28"/>
          <w:szCs w:val="28"/>
          <w:rtl/>
        </w:rPr>
        <w:t>ک</w:t>
      </w:r>
      <w:r w:rsidRPr="00F761D4">
        <w:rPr>
          <w:rFonts w:hint="cs"/>
          <w:b w:val="0"/>
          <w:bCs w:val="0"/>
          <w:sz w:val="28"/>
          <w:szCs w:val="28"/>
          <w:rtl/>
        </w:rPr>
        <w:t>ی</w:t>
      </w:r>
      <w:r w:rsidRPr="00F761D4">
        <w:rPr>
          <w:b w:val="0"/>
          <w:bCs w:val="0"/>
          <w:sz w:val="28"/>
          <w:szCs w:val="28"/>
          <w:rtl/>
        </w:rPr>
        <w:t xml:space="preserve"> از ارکان مهم اجرا</w:t>
      </w:r>
      <w:r w:rsidRPr="00F761D4">
        <w:rPr>
          <w:rFonts w:hint="cs"/>
          <w:b w:val="0"/>
          <w:bCs w:val="0"/>
          <w:sz w:val="28"/>
          <w:szCs w:val="28"/>
          <w:rtl/>
        </w:rPr>
        <w:t>ی</w:t>
      </w:r>
      <w:r w:rsidRPr="00F761D4">
        <w:rPr>
          <w:b w:val="0"/>
          <w:bCs w:val="0"/>
          <w:sz w:val="28"/>
          <w:szCs w:val="28"/>
          <w:rtl/>
        </w:rPr>
        <w:t xml:space="preserve"> پروژه ها که ضامن موفق</w:t>
      </w:r>
      <w:r w:rsidRPr="00F761D4">
        <w:rPr>
          <w:rFonts w:hint="cs"/>
          <w:b w:val="0"/>
          <w:bCs w:val="0"/>
          <w:sz w:val="28"/>
          <w:szCs w:val="28"/>
          <w:rtl/>
        </w:rPr>
        <w:t>ی</w:t>
      </w:r>
      <w:r w:rsidRPr="00F761D4">
        <w:rPr>
          <w:rFonts w:hint="eastAsia"/>
          <w:b w:val="0"/>
          <w:bCs w:val="0"/>
          <w:sz w:val="28"/>
          <w:szCs w:val="28"/>
          <w:rtl/>
        </w:rPr>
        <w:t>ت</w:t>
      </w:r>
      <w:r w:rsidRPr="00F761D4">
        <w:rPr>
          <w:b w:val="0"/>
          <w:bCs w:val="0"/>
          <w:sz w:val="28"/>
          <w:szCs w:val="28"/>
          <w:rtl/>
        </w:rPr>
        <w:t xml:space="preserve"> آن م</w:t>
      </w:r>
      <w:r w:rsidRPr="00F761D4">
        <w:rPr>
          <w:rFonts w:hint="cs"/>
          <w:b w:val="0"/>
          <w:bCs w:val="0"/>
          <w:sz w:val="28"/>
          <w:szCs w:val="28"/>
          <w:rtl/>
        </w:rPr>
        <w:t>ی</w:t>
      </w:r>
      <w:r w:rsidRPr="00F761D4">
        <w:rPr>
          <w:b w:val="0"/>
          <w:bCs w:val="0"/>
          <w:sz w:val="28"/>
          <w:szCs w:val="28"/>
          <w:rtl/>
        </w:rPr>
        <w:t xml:space="preserve"> باشد پ</w:t>
      </w:r>
      <w:r w:rsidRPr="00F761D4">
        <w:rPr>
          <w:rFonts w:hint="cs"/>
          <w:b w:val="0"/>
          <w:bCs w:val="0"/>
          <w:sz w:val="28"/>
          <w:szCs w:val="28"/>
          <w:rtl/>
        </w:rPr>
        <w:t>ی</w:t>
      </w:r>
      <w:r w:rsidRPr="00F761D4">
        <w:rPr>
          <w:rFonts w:hint="eastAsia"/>
          <w:b w:val="0"/>
          <w:bCs w:val="0"/>
          <w:sz w:val="28"/>
          <w:szCs w:val="28"/>
          <w:rtl/>
        </w:rPr>
        <w:t>رو</w:t>
      </w:r>
      <w:r w:rsidRPr="00F761D4">
        <w:rPr>
          <w:rFonts w:hint="cs"/>
          <w:b w:val="0"/>
          <w:bCs w:val="0"/>
          <w:sz w:val="28"/>
          <w:szCs w:val="28"/>
          <w:rtl/>
        </w:rPr>
        <w:t>ی</w:t>
      </w:r>
      <w:r w:rsidRPr="00F761D4">
        <w:rPr>
          <w:b w:val="0"/>
          <w:bCs w:val="0"/>
          <w:sz w:val="28"/>
          <w:szCs w:val="28"/>
          <w:rtl/>
        </w:rPr>
        <w:t xml:space="preserve"> از </w:t>
      </w:r>
      <w:r w:rsidRPr="00F761D4">
        <w:rPr>
          <w:rFonts w:hint="cs"/>
          <w:b w:val="0"/>
          <w:bCs w:val="0"/>
          <w:sz w:val="28"/>
          <w:szCs w:val="28"/>
          <w:rtl/>
        </w:rPr>
        <w:t>ی</w:t>
      </w:r>
      <w:r w:rsidRPr="00F761D4">
        <w:rPr>
          <w:rFonts w:hint="eastAsia"/>
          <w:b w:val="0"/>
          <w:bCs w:val="0"/>
          <w:sz w:val="28"/>
          <w:szCs w:val="28"/>
          <w:rtl/>
        </w:rPr>
        <w:t>ک</w:t>
      </w:r>
      <w:r w:rsidRPr="00F761D4">
        <w:rPr>
          <w:b w:val="0"/>
          <w:bCs w:val="0"/>
          <w:sz w:val="28"/>
          <w:szCs w:val="28"/>
          <w:rtl/>
        </w:rPr>
        <w:t xml:space="preserve"> برنامه زمان بند</w:t>
      </w:r>
      <w:r w:rsidRPr="00F761D4">
        <w:rPr>
          <w:rFonts w:hint="cs"/>
          <w:b w:val="0"/>
          <w:bCs w:val="0"/>
          <w:sz w:val="28"/>
          <w:szCs w:val="28"/>
          <w:rtl/>
        </w:rPr>
        <w:t>ی</w:t>
      </w:r>
      <w:r w:rsidRPr="00F761D4">
        <w:rPr>
          <w:b w:val="0"/>
          <w:bCs w:val="0"/>
          <w:sz w:val="28"/>
          <w:szCs w:val="28"/>
          <w:rtl/>
        </w:rPr>
        <w:t xml:space="preserve"> مدون است که احداث واحد ها</w:t>
      </w:r>
      <w:r w:rsidRPr="00F761D4">
        <w:rPr>
          <w:rFonts w:hint="cs"/>
          <w:b w:val="0"/>
          <w:bCs w:val="0"/>
          <w:sz w:val="28"/>
          <w:szCs w:val="28"/>
          <w:rtl/>
        </w:rPr>
        <w:t>ی</w:t>
      </w:r>
      <w:r w:rsidRPr="00F761D4">
        <w:rPr>
          <w:b w:val="0"/>
          <w:bCs w:val="0"/>
          <w:sz w:val="28"/>
          <w:szCs w:val="28"/>
          <w:rtl/>
        </w:rPr>
        <w:t xml:space="preserve"> صنعت</w:t>
      </w:r>
      <w:r w:rsidRPr="00F761D4">
        <w:rPr>
          <w:rFonts w:hint="cs"/>
          <w:b w:val="0"/>
          <w:bCs w:val="0"/>
          <w:sz w:val="28"/>
          <w:szCs w:val="28"/>
          <w:rtl/>
        </w:rPr>
        <w:t>ی</w:t>
      </w:r>
      <w:r w:rsidRPr="00F761D4">
        <w:rPr>
          <w:b w:val="0"/>
          <w:bCs w:val="0"/>
          <w:sz w:val="28"/>
          <w:szCs w:val="28"/>
          <w:rtl/>
        </w:rPr>
        <w:t xml:space="preserve"> ن</w:t>
      </w:r>
      <w:r w:rsidRPr="00F761D4">
        <w:rPr>
          <w:rFonts w:hint="cs"/>
          <w:b w:val="0"/>
          <w:bCs w:val="0"/>
          <w:sz w:val="28"/>
          <w:szCs w:val="28"/>
          <w:rtl/>
        </w:rPr>
        <w:t>ی</w:t>
      </w:r>
      <w:r w:rsidRPr="00F761D4">
        <w:rPr>
          <w:rFonts w:hint="eastAsia"/>
          <w:b w:val="0"/>
          <w:bCs w:val="0"/>
          <w:sz w:val="28"/>
          <w:szCs w:val="28"/>
          <w:rtl/>
        </w:rPr>
        <w:t>ز</w:t>
      </w:r>
      <w:r w:rsidRPr="00F761D4">
        <w:rPr>
          <w:b w:val="0"/>
          <w:bCs w:val="0"/>
          <w:sz w:val="28"/>
          <w:szCs w:val="28"/>
          <w:rtl/>
        </w:rPr>
        <w:t xml:space="preserve"> از ا</w:t>
      </w:r>
      <w:r w:rsidRPr="00F761D4">
        <w:rPr>
          <w:rFonts w:hint="cs"/>
          <w:b w:val="0"/>
          <w:bCs w:val="0"/>
          <w:sz w:val="28"/>
          <w:szCs w:val="28"/>
          <w:rtl/>
        </w:rPr>
        <w:t>ی</w:t>
      </w:r>
      <w:r w:rsidRPr="00F761D4">
        <w:rPr>
          <w:rFonts w:hint="eastAsia"/>
          <w:b w:val="0"/>
          <w:bCs w:val="0"/>
          <w:sz w:val="28"/>
          <w:szCs w:val="28"/>
          <w:rtl/>
        </w:rPr>
        <w:t>ن</w:t>
      </w:r>
      <w:r w:rsidRPr="00F761D4">
        <w:rPr>
          <w:b w:val="0"/>
          <w:bCs w:val="0"/>
          <w:sz w:val="28"/>
          <w:szCs w:val="28"/>
          <w:rtl/>
        </w:rPr>
        <w:t xml:space="preserve"> قاعده کل</w:t>
      </w:r>
      <w:r w:rsidRPr="00F761D4">
        <w:rPr>
          <w:rFonts w:hint="cs"/>
          <w:b w:val="0"/>
          <w:bCs w:val="0"/>
          <w:sz w:val="28"/>
          <w:szCs w:val="28"/>
          <w:rtl/>
        </w:rPr>
        <w:t>ی</w:t>
      </w:r>
      <w:r w:rsidRPr="00F761D4">
        <w:rPr>
          <w:b w:val="0"/>
          <w:bCs w:val="0"/>
          <w:sz w:val="28"/>
          <w:szCs w:val="28"/>
          <w:rtl/>
        </w:rPr>
        <w:t xml:space="preserve"> جدا ن</w:t>
      </w:r>
      <w:r w:rsidRPr="00F761D4">
        <w:rPr>
          <w:rFonts w:hint="cs"/>
          <w:b w:val="0"/>
          <w:bCs w:val="0"/>
          <w:sz w:val="28"/>
          <w:szCs w:val="28"/>
          <w:rtl/>
        </w:rPr>
        <w:t>ی</w:t>
      </w:r>
      <w:r w:rsidRPr="00F761D4">
        <w:rPr>
          <w:rFonts w:hint="eastAsia"/>
          <w:b w:val="0"/>
          <w:bCs w:val="0"/>
          <w:sz w:val="28"/>
          <w:szCs w:val="28"/>
          <w:rtl/>
        </w:rPr>
        <w:t>ستند</w:t>
      </w:r>
      <w:r w:rsidRPr="00F761D4">
        <w:rPr>
          <w:b w:val="0"/>
          <w:bCs w:val="0"/>
          <w:sz w:val="28"/>
          <w:szCs w:val="28"/>
          <w:rtl/>
        </w:rPr>
        <w:t>. زمان بند</w:t>
      </w:r>
      <w:r w:rsidRPr="00F761D4">
        <w:rPr>
          <w:rFonts w:hint="cs"/>
          <w:b w:val="0"/>
          <w:bCs w:val="0"/>
          <w:sz w:val="28"/>
          <w:szCs w:val="28"/>
          <w:rtl/>
        </w:rPr>
        <w:t>ی</w:t>
      </w:r>
      <w:r w:rsidRPr="00F761D4">
        <w:rPr>
          <w:b w:val="0"/>
          <w:bCs w:val="0"/>
          <w:sz w:val="28"/>
          <w:szCs w:val="28"/>
          <w:rtl/>
        </w:rPr>
        <w:t xml:space="preserve"> فعال</w:t>
      </w:r>
      <w:r w:rsidRPr="00F761D4">
        <w:rPr>
          <w:rFonts w:hint="cs"/>
          <w:b w:val="0"/>
          <w:bCs w:val="0"/>
          <w:sz w:val="28"/>
          <w:szCs w:val="28"/>
          <w:rtl/>
        </w:rPr>
        <w:t>ی</w:t>
      </w:r>
      <w:r w:rsidRPr="00F761D4">
        <w:rPr>
          <w:rFonts w:hint="eastAsia"/>
          <w:b w:val="0"/>
          <w:bCs w:val="0"/>
          <w:sz w:val="28"/>
          <w:szCs w:val="28"/>
          <w:rtl/>
        </w:rPr>
        <w:t>تها</w:t>
      </w:r>
      <w:r w:rsidRPr="00F761D4">
        <w:rPr>
          <w:b w:val="0"/>
          <w:bCs w:val="0"/>
          <w:sz w:val="28"/>
          <w:szCs w:val="28"/>
          <w:rtl/>
        </w:rPr>
        <w:t xml:space="preserve"> ضمن سازمان ده</w:t>
      </w:r>
      <w:r w:rsidRPr="00F761D4">
        <w:rPr>
          <w:rFonts w:hint="cs"/>
          <w:b w:val="0"/>
          <w:bCs w:val="0"/>
          <w:sz w:val="28"/>
          <w:szCs w:val="28"/>
          <w:rtl/>
        </w:rPr>
        <w:t>ی</w:t>
      </w:r>
      <w:r w:rsidRPr="00F761D4">
        <w:rPr>
          <w:b w:val="0"/>
          <w:bCs w:val="0"/>
          <w:sz w:val="28"/>
          <w:szCs w:val="28"/>
          <w:rtl/>
        </w:rPr>
        <w:t xml:space="preserve"> و قاعده مند کردن آنها، باعث اعمال مد</w:t>
      </w:r>
      <w:r w:rsidRPr="00F761D4">
        <w:rPr>
          <w:rFonts w:hint="cs"/>
          <w:b w:val="0"/>
          <w:bCs w:val="0"/>
          <w:sz w:val="28"/>
          <w:szCs w:val="28"/>
          <w:rtl/>
        </w:rPr>
        <w:t>ی</w:t>
      </w:r>
      <w:r w:rsidRPr="00F761D4">
        <w:rPr>
          <w:rFonts w:hint="eastAsia"/>
          <w:b w:val="0"/>
          <w:bCs w:val="0"/>
          <w:sz w:val="28"/>
          <w:szCs w:val="28"/>
          <w:rtl/>
        </w:rPr>
        <w:t>ر</w:t>
      </w:r>
      <w:r w:rsidRPr="00F761D4">
        <w:rPr>
          <w:rFonts w:hint="cs"/>
          <w:b w:val="0"/>
          <w:bCs w:val="0"/>
          <w:sz w:val="28"/>
          <w:szCs w:val="28"/>
          <w:rtl/>
        </w:rPr>
        <w:t>ی</w:t>
      </w:r>
      <w:r w:rsidRPr="00F761D4">
        <w:rPr>
          <w:rFonts w:hint="eastAsia"/>
          <w:b w:val="0"/>
          <w:bCs w:val="0"/>
          <w:sz w:val="28"/>
          <w:szCs w:val="28"/>
          <w:rtl/>
        </w:rPr>
        <w:t>ت</w:t>
      </w:r>
      <w:r w:rsidRPr="00F761D4">
        <w:rPr>
          <w:b w:val="0"/>
          <w:bCs w:val="0"/>
          <w:sz w:val="28"/>
          <w:szCs w:val="28"/>
          <w:rtl/>
        </w:rPr>
        <w:t xml:space="preserve"> بهتر و تخص</w:t>
      </w:r>
      <w:r w:rsidRPr="00F761D4">
        <w:rPr>
          <w:rFonts w:hint="cs"/>
          <w:b w:val="0"/>
          <w:bCs w:val="0"/>
          <w:sz w:val="28"/>
          <w:szCs w:val="28"/>
          <w:rtl/>
        </w:rPr>
        <w:t>ی</w:t>
      </w:r>
      <w:r w:rsidRPr="00F761D4">
        <w:rPr>
          <w:rFonts w:hint="eastAsia"/>
          <w:b w:val="0"/>
          <w:bCs w:val="0"/>
          <w:sz w:val="28"/>
          <w:szCs w:val="28"/>
          <w:rtl/>
        </w:rPr>
        <w:t>ص</w:t>
      </w:r>
      <w:r w:rsidRPr="00F761D4">
        <w:rPr>
          <w:b w:val="0"/>
          <w:bCs w:val="0"/>
          <w:sz w:val="28"/>
          <w:szCs w:val="28"/>
          <w:rtl/>
        </w:rPr>
        <w:t xml:space="preserve"> به موقع منابع م</w:t>
      </w:r>
      <w:r w:rsidRPr="00F761D4">
        <w:rPr>
          <w:rFonts w:hint="cs"/>
          <w:b w:val="0"/>
          <w:bCs w:val="0"/>
          <w:sz w:val="28"/>
          <w:szCs w:val="28"/>
          <w:rtl/>
        </w:rPr>
        <w:t>ی</w:t>
      </w:r>
      <w:r w:rsidRPr="00F761D4">
        <w:rPr>
          <w:b w:val="0"/>
          <w:bCs w:val="0"/>
          <w:sz w:val="28"/>
          <w:szCs w:val="28"/>
          <w:rtl/>
        </w:rPr>
        <w:t xml:space="preserve"> گردد. بنابرا</w:t>
      </w:r>
      <w:r w:rsidRPr="00F761D4">
        <w:rPr>
          <w:rFonts w:hint="cs"/>
          <w:b w:val="0"/>
          <w:bCs w:val="0"/>
          <w:sz w:val="28"/>
          <w:szCs w:val="28"/>
          <w:rtl/>
        </w:rPr>
        <w:t>ی</w:t>
      </w:r>
      <w:r w:rsidRPr="00F761D4">
        <w:rPr>
          <w:rFonts w:hint="eastAsia"/>
          <w:b w:val="0"/>
          <w:bCs w:val="0"/>
          <w:sz w:val="28"/>
          <w:szCs w:val="28"/>
          <w:rtl/>
        </w:rPr>
        <w:t>ن</w:t>
      </w:r>
      <w:r w:rsidRPr="00F761D4">
        <w:rPr>
          <w:b w:val="0"/>
          <w:bCs w:val="0"/>
          <w:sz w:val="28"/>
          <w:szCs w:val="28"/>
          <w:rtl/>
        </w:rPr>
        <w:t xml:space="preserve"> ضرورت دارد مجر</w:t>
      </w:r>
      <w:r w:rsidRPr="00F761D4">
        <w:rPr>
          <w:rFonts w:hint="cs"/>
          <w:b w:val="0"/>
          <w:bCs w:val="0"/>
          <w:sz w:val="28"/>
          <w:szCs w:val="28"/>
          <w:rtl/>
        </w:rPr>
        <w:t>ی</w:t>
      </w:r>
      <w:r w:rsidRPr="00F761D4">
        <w:rPr>
          <w:b w:val="0"/>
          <w:bCs w:val="0"/>
          <w:sz w:val="28"/>
          <w:szCs w:val="28"/>
          <w:rtl/>
        </w:rPr>
        <w:t xml:space="preserve"> با در نظر گرفتن و</w:t>
      </w:r>
      <w:r w:rsidRPr="00F761D4">
        <w:rPr>
          <w:rFonts w:hint="cs"/>
          <w:b w:val="0"/>
          <w:bCs w:val="0"/>
          <w:sz w:val="28"/>
          <w:szCs w:val="28"/>
          <w:rtl/>
        </w:rPr>
        <w:t>ی</w:t>
      </w:r>
      <w:r w:rsidRPr="00F761D4">
        <w:rPr>
          <w:rFonts w:hint="eastAsia"/>
          <w:b w:val="0"/>
          <w:bCs w:val="0"/>
          <w:sz w:val="28"/>
          <w:szCs w:val="28"/>
          <w:rtl/>
        </w:rPr>
        <w:t>ژگ</w:t>
      </w:r>
      <w:r w:rsidRPr="00F761D4">
        <w:rPr>
          <w:rFonts w:hint="cs"/>
          <w:b w:val="0"/>
          <w:bCs w:val="0"/>
          <w:sz w:val="28"/>
          <w:szCs w:val="28"/>
          <w:rtl/>
        </w:rPr>
        <w:t>ی</w:t>
      </w:r>
      <w:r w:rsidRPr="00F761D4">
        <w:rPr>
          <w:rFonts w:hint="eastAsia"/>
          <w:b w:val="0"/>
          <w:bCs w:val="0"/>
          <w:sz w:val="28"/>
          <w:szCs w:val="28"/>
          <w:rtl/>
        </w:rPr>
        <w:t>ها</w:t>
      </w:r>
      <w:r w:rsidRPr="00F761D4">
        <w:rPr>
          <w:rFonts w:hint="cs"/>
          <w:b w:val="0"/>
          <w:bCs w:val="0"/>
          <w:sz w:val="28"/>
          <w:szCs w:val="28"/>
          <w:rtl/>
        </w:rPr>
        <w:t>ی</w:t>
      </w:r>
      <w:r w:rsidRPr="00F761D4">
        <w:rPr>
          <w:b w:val="0"/>
          <w:bCs w:val="0"/>
          <w:sz w:val="28"/>
          <w:szCs w:val="28"/>
          <w:rtl/>
        </w:rPr>
        <w:t xml:space="preserve"> خاص طرح با د</w:t>
      </w:r>
      <w:r w:rsidRPr="00F761D4">
        <w:rPr>
          <w:rFonts w:hint="cs"/>
          <w:b w:val="0"/>
          <w:bCs w:val="0"/>
          <w:sz w:val="28"/>
          <w:szCs w:val="28"/>
          <w:rtl/>
        </w:rPr>
        <w:t>ی</w:t>
      </w:r>
      <w:r w:rsidRPr="00F761D4">
        <w:rPr>
          <w:rFonts w:hint="eastAsia"/>
          <w:b w:val="0"/>
          <w:bCs w:val="0"/>
          <w:sz w:val="28"/>
          <w:szCs w:val="28"/>
          <w:rtl/>
        </w:rPr>
        <w:t>د</w:t>
      </w:r>
      <w:r w:rsidRPr="00F761D4">
        <w:rPr>
          <w:b w:val="0"/>
          <w:bCs w:val="0"/>
          <w:sz w:val="28"/>
          <w:szCs w:val="28"/>
          <w:rtl/>
        </w:rPr>
        <w:t xml:space="preserve"> جامع</w:t>
      </w:r>
      <w:r w:rsidRPr="00F761D4">
        <w:rPr>
          <w:rFonts w:hint="cs"/>
          <w:b w:val="0"/>
          <w:bCs w:val="0"/>
          <w:sz w:val="28"/>
          <w:szCs w:val="28"/>
          <w:rtl/>
        </w:rPr>
        <w:t>ی</w:t>
      </w:r>
      <w:r w:rsidRPr="00F761D4">
        <w:rPr>
          <w:b w:val="0"/>
          <w:bCs w:val="0"/>
          <w:sz w:val="28"/>
          <w:szCs w:val="28"/>
          <w:rtl/>
        </w:rPr>
        <w:t xml:space="preserve"> حجم هر کدام از فعال</w:t>
      </w:r>
      <w:r w:rsidRPr="00F761D4">
        <w:rPr>
          <w:rFonts w:hint="cs"/>
          <w:b w:val="0"/>
          <w:bCs w:val="0"/>
          <w:sz w:val="28"/>
          <w:szCs w:val="28"/>
          <w:rtl/>
        </w:rPr>
        <w:t>ی</w:t>
      </w:r>
      <w:r w:rsidRPr="00F761D4">
        <w:rPr>
          <w:rFonts w:hint="eastAsia"/>
          <w:b w:val="0"/>
          <w:bCs w:val="0"/>
          <w:sz w:val="28"/>
          <w:szCs w:val="28"/>
          <w:rtl/>
        </w:rPr>
        <w:t>ت</w:t>
      </w:r>
      <w:r w:rsidRPr="00F761D4">
        <w:rPr>
          <w:b w:val="0"/>
          <w:bCs w:val="0"/>
          <w:sz w:val="28"/>
          <w:szCs w:val="28"/>
          <w:rtl/>
        </w:rPr>
        <w:t xml:space="preserve"> ها از مرحله تحق</w:t>
      </w:r>
      <w:r w:rsidRPr="00F761D4">
        <w:rPr>
          <w:rFonts w:hint="cs"/>
          <w:b w:val="0"/>
          <w:bCs w:val="0"/>
          <w:sz w:val="28"/>
          <w:szCs w:val="28"/>
          <w:rtl/>
        </w:rPr>
        <w:t>ی</w:t>
      </w:r>
      <w:r w:rsidRPr="00F761D4">
        <w:rPr>
          <w:rFonts w:hint="eastAsia"/>
          <w:b w:val="0"/>
          <w:bCs w:val="0"/>
          <w:sz w:val="28"/>
          <w:szCs w:val="28"/>
          <w:rtl/>
        </w:rPr>
        <w:t>قات</w:t>
      </w:r>
      <w:r w:rsidRPr="00F761D4">
        <w:rPr>
          <w:b w:val="0"/>
          <w:bCs w:val="0"/>
          <w:sz w:val="28"/>
          <w:szCs w:val="28"/>
          <w:rtl/>
        </w:rPr>
        <w:t xml:space="preserve"> اول</w:t>
      </w:r>
      <w:r w:rsidRPr="00F761D4">
        <w:rPr>
          <w:rFonts w:hint="cs"/>
          <w:b w:val="0"/>
          <w:bCs w:val="0"/>
          <w:sz w:val="28"/>
          <w:szCs w:val="28"/>
          <w:rtl/>
        </w:rPr>
        <w:t>ی</w:t>
      </w:r>
      <w:r w:rsidRPr="00F761D4">
        <w:rPr>
          <w:rFonts w:hint="eastAsia"/>
          <w:b w:val="0"/>
          <w:bCs w:val="0"/>
          <w:sz w:val="28"/>
          <w:szCs w:val="28"/>
          <w:rtl/>
        </w:rPr>
        <w:t>ه</w:t>
      </w:r>
      <w:r w:rsidRPr="00F761D4">
        <w:rPr>
          <w:b w:val="0"/>
          <w:bCs w:val="0"/>
          <w:sz w:val="28"/>
          <w:szCs w:val="28"/>
          <w:rtl/>
        </w:rPr>
        <w:t xml:space="preserve"> و انتخاب مشاور تا مرحله بهره بردار</w:t>
      </w:r>
      <w:r w:rsidRPr="00F761D4">
        <w:rPr>
          <w:rFonts w:hint="cs"/>
          <w:b w:val="0"/>
          <w:bCs w:val="0"/>
          <w:sz w:val="28"/>
          <w:szCs w:val="28"/>
          <w:rtl/>
        </w:rPr>
        <w:t>ی</w:t>
      </w:r>
      <w:r w:rsidRPr="00F761D4">
        <w:rPr>
          <w:b w:val="0"/>
          <w:bCs w:val="0"/>
          <w:sz w:val="28"/>
          <w:szCs w:val="28"/>
          <w:rtl/>
        </w:rPr>
        <w:t xml:space="preserve"> تجار</w:t>
      </w:r>
      <w:r w:rsidRPr="00F761D4">
        <w:rPr>
          <w:rFonts w:hint="cs"/>
          <w:b w:val="0"/>
          <w:bCs w:val="0"/>
          <w:sz w:val="28"/>
          <w:szCs w:val="28"/>
          <w:rtl/>
        </w:rPr>
        <w:t>ی</w:t>
      </w:r>
      <w:r w:rsidRPr="00F761D4">
        <w:rPr>
          <w:b w:val="0"/>
          <w:bCs w:val="0"/>
          <w:sz w:val="28"/>
          <w:szCs w:val="28"/>
          <w:rtl/>
        </w:rPr>
        <w:t xml:space="preserve"> را برآورد نما</w:t>
      </w:r>
      <w:r w:rsidRPr="00F761D4">
        <w:rPr>
          <w:rFonts w:hint="cs"/>
          <w:b w:val="0"/>
          <w:bCs w:val="0"/>
          <w:sz w:val="28"/>
          <w:szCs w:val="28"/>
          <w:rtl/>
        </w:rPr>
        <w:t>ی</w:t>
      </w:r>
      <w:r w:rsidRPr="00F761D4">
        <w:rPr>
          <w:rFonts w:hint="eastAsia"/>
          <w:b w:val="0"/>
          <w:bCs w:val="0"/>
          <w:sz w:val="28"/>
          <w:szCs w:val="28"/>
          <w:rtl/>
        </w:rPr>
        <w:t>د</w:t>
      </w:r>
      <w:r w:rsidRPr="00F761D4">
        <w:rPr>
          <w:b w:val="0"/>
          <w:bCs w:val="0"/>
          <w:sz w:val="28"/>
          <w:szCs w:val="28"/>
          <w:rtl/>
        </w:rPr>
        <w:t xml:space="preserve"> و سپس زمان مناسب برا</w:t>
      </w:r>
      <w:r w:rsidRPr="00F761D4">
        <w:rPr>
          <w:rFonts w:hint="cs"/>
          <w:b w:val="0"/>
          <w:bCs w:val="0"/>
          <w:sz w:val="28"/>
          <w:szCs w:val="28"/>
          <w:rtl/>
        </w:rPr>
        <w:t>ی</w:t>
      </w:r>
      <w:r w:rsidRPr="00F761D4">
        <w:rPr>
          <w:b w:val="0"/>
          <w:bCs w:val="0"/>
          <w:sz w:val="28"/>
          <w:szCs w:val="28"/>
          <w:rtl/>
        </w:rPr>
        <w:t xml:space="preserve"> هر فعال</w:t>
      </w:r>
      <w:r w:rsidRPr="00F761D4">
        <w:rPr>
          <w:rFonts w:hint="cs"/>
          <w:b w:val="0"/>
          <w:bCs w:val="0"/>
          <w:sz w:val="28"/>
          <w:szCs w:val="28"/>
          <w:rtl/>
        </w:rPr>
        <w:t>ی</w:t>
      </w:r>
      <w:r w:rsidRPr="00F761D4">
        <w:rPr>
          <w:rFonts w:hint="eastAsia"/>
          <w:b w:val="0"/>
          <w:bCs w:val="0"/>
          <w:sz w:val="28"/>
          <w:szCs w:val="28"/>
          <w:rtl/>
        </w:rPr>
        <w:t>ت</w:t>
      </w:r>
      <w:r w:rsidRPr="00F761D4">
        <w:rPr>
          <w:b w:val="0"/>
          <w:bCs w:val="0"/>
          <w:sz w:val="28"/>
          <w:szCs w:val="28"/>
          <w:rtl/>
        </w:rPr>
        <w:t xml:space="preserve"> را پ</w:t>
      </w:r>
      <w:r w:rsidRPr="00F761D4">
        <w:rPr>
          <w:rFonts w:hint="cs"/>
          <w:b w:val="0"/>
          <w:bCs w:val="0"/>
          <w:sz w:val="28"/>
          <w:szCs w:val="28"/>
          <w:rtl/>
        </w:rPr>
        <w:t>ی</w:t>
      </w:r>
      <w:r w:rsidRPr="00F761D4">
        <w:rPr>
          <w:rFonts w:hint="eastAsia"/>
          <w:b w:val="0"/>
          <w:bCs w:val="0"/>
          <w:sz w:val="28"/>
          <w:szCs w:val="28"/>
          <w:rtl/>
        </w:rPr>
        <w:t>ش</w:t>
      </w:r>
      <w:r w:rsidRPr="00F761D4">
        <w:rPr>
          <w:b w:val="0"/>
          <w:bCs w:val="0"/>
          <w:sz w:val="28"/>
          <w:szCs w:val="28"/>
          <w:rtl/>
        </w:rPr>
        <w:t xml:space="preserve"> ب</w:t>
      </w:r>
      <w:r w:rsidRPr="00F761D4">
        <w:rPr>
          <w:rFonts w:hint="cs"/>
          <w:b w:val="0"/>
          <w:bCs w:val="0"/>
          <w:sz w:val="28"/>
          <w:szCs w:val="28"/>
          <w:rtl/>
        </w:rPr>
        <w:t>ی</w:t>
      </w:r>
      <w:r w:rsidRPr="00F761D4">
        <w:rPr>
          <w:rFonts w:hint="eastAsia"/>
          <w:b w:val="0"/>
          <w:bCs w:val="0"/>
          <w:sz w:val="28"/>
          <w:szCs w:val="28"/>
          <w:rtl/>
        </w:rPr>
        <w:t>ن</w:t>
      </w:r>
      <w:r w:rsidRPr="00F761D4">
        <w:rPr>
          <w:rFonts w:hint="cs"/>
          <w:b w:val="0"/>
          <w:bCs w:val="0"/>
          <w:sz w:val="28"/>
          <w:szCs w:val="28"/>
          <w:rtl/>
        </w:rPr>
        <w:t>ی</w:t>
      </w:r>
      <w:r w:rsidRPr="00F761D4">
        <w:rPr>
          <w:b w:val="0"/>
          <w:bCs w:val="0"/>
          <w:sz w:val="28"/>
          <w:szCs w:val="28"/>
          <w:rtl/>
        </w:rPr>
        <w:t xml:space="preserve"> کند. علاوه بر آن با شناخت ر</w:t>
      </w:r>
      <w:r w:rsidRPr="00F761D4">
        <w:rPr>
          <w:rFonts w:hint="eastAsia"/>
          <w:b w:val="0"/>
          <w:bCs w:val="0"/>
          <w:sz w:val="28"/>
          <w:szCs w:val="28"/>
          <w:rtl/>
        </w:rPr>
        <w:t>وابط</w:t>
      </w:r>
      <w:r w:rsidRPr="00F761D4">
        <w:rPr>
          <w:b w:val="0"/>
          <w:bCs w:val="0"/>
          <w:sz w:val="28"/>
          <w:szCs w:val="28"/>
          <w:rtl/>
        </w:rPr>
        <w:t xml:space="preserve"> پ</w:t>
      </w:r>
      <w:r w:rsidRPr="00F761D4">
        <w:rPr>
          <w:rFonts w:hint="cs"/>
          <w:b w:val="0"/>
          <w:bCs w:val="0"/>
          <w:sz w:val="28"/>
          <w:szCs w:val="28"/>
          <w:rtl/>
        </w:rPr>
        <w:t>ی</w:t>
      </w:r>
      <w:r w:rsidRPr="00F761D4">
        <w:rPr>
          <w:rFonts w:hint="eastAsia"/>
          <w:b w:val="0"/>
          <w:bCs w:val="0"/>
          <w:sz w:val="28"/>
          <w:szCs w:val="28"/>
          <w:rtl/>
        </w:rPr>
        <w:t>ش</w:t>
      </w:r>
      <w:r w:rsidRPr="00F761D4">
        <w:rPr>
          <w:b w:val="0"/>
          <w:bCs w:val="0"/>
          <w:sz w:val="28"/>
          <w:szCs w:val="28"/>
          <w:rtl/>
        </w:rPr>
        <w:t xml:space="preserve"> ن</w:t>
      </w:r>
      <w:r w:rsidRPr="00F761D4">
        <w:rPr>
          <w:rFonts w:hint="cs"/>
          <w:b w:val="0"/>
          <w:bCs w:val="0"/>
          <w:sz w:val="28"/>
          <w:szCs w:val="28"/>
          <w:rtl/>
        </w:rPr>
        <w:t>ی</w:t>
      </w:r>
      <w:r w:rsidRPr="00F761D4">
        <w:rPr>
          <w:rFonts w:hint="eastAsia"/>
          <w:b w:val="0"/>
          <w:bCs w:val="0"/>
          <w:sz w:val="28"/>
          <w:szCs w:val="28"/>
          <w:rtl/>
        </w:rPr>
        <w:t>از</w:t>
      </w:r>
      <w:r w:rsidRPr="00F761D4">
        <w:rPr>
          <w:rFonts w:hint="cs"/>
          <w:b w:val="0"/>
          <w:bCs w:val="0"/>
          <w:sz w:val="28"/>
          <w:szCs w:val="28"/>
          <w:rtl/>
        </w:rPr>
        <w:t>ی</w:t>
      </w:r>
      <w:r w:rsidRPr="00F761D4">
        <w:rPr>
          <w:b w:val="0"/>
          <w:bCs w:val="0"/>
          <w:sz w:val="28"/>
          <w:szCs w:val="28"/>
          <w:rtl/>
        </w:rPr>
        <w:t xml:space="preserve"> فعال</w:t>
      </w:r>
      <w:r w:rsidRPr="00F761D4">
        <w:rPr>
          <w:rFonts w:hint="cs"/>
          <w:b w:val="0"/>
          <w:bCs w:val="0"/>
          <w:sz w:val="28"/>
          <w:szCs w:val="28"/>
          <w:rtl/>
        </w:rPr>
        <w:t>ی</w:t>
      </w:r>
      <w:r w:rsidRPr="00F761D4">
        <w:rPr>
          <w:rFonts w:hint="eastAsia"/>
          <w:b w:val="0"/>
          <w:bCs w:val="0"/>
          <w:sz w:val="28"/>
          <w:szCs w:val="28"/>
          <w:rtl/>
        </w:rPr>
        <w:t>ت</w:t>
      </w:r>
      <w:r w:rsidRPr="00F761D4">
        <w:rPr>
          <w:b w:val="0"/>
          <w:bCs w:val="0"/>
          <w:sz w:val="28"/>
          <w:szCs w:val="28"/>
          <w:rtl/>
        </w:rPr>
        <w:t xml:space="preserve"> ها، زمان شروع و خاتمه را طور</w:t>
      </w:r>
      <w:r w:rsidRPr="00F761D4">
        <w:rPr>
          <w:rFonts w:hint="cs"/>
          <w:b w:val="0"/>
          <w:bCs w:val="0"/>
          <w:sz w:val="28"/>
          <w:szCs w:val="28"/>
          <w:rtl/>
        </w:rPr>
        <w:t>ی</w:t>
      </w:r>
      <w:r w:rsidRPr="00F761D4">
        <w:rPr>
          <w:b w:val="0"/>
          <w:bCs w:val="0"/>
          <w:sz w:val="28"/>
          <w:szCs w:val="28"/>
          <w:rtl/>
        </w:rPr>
        <w:t xml:space="preserve"> برنامه ر</w:t>
      </w:r>
      <w:r w:rsidRPr="00F761D4">
        <w:rPr>
          <w:rFonts w:hint="cs"/>
          <w:b w:val="0"/>
          <w:bCs w:val="0"/>
          <w:sz w:val="28"/>
          <w:szCs w:val="28"/>
          <w:rtl/>
        </w:rPr>
        <w:t>ی</w:t>
      </w:r>
      <w:r w:rsidRPr="00F761D4">
        <w:rPr>
          <w:rFonts w:hint="eastAsia"/>
          <w:b w:val="0"/>
          <w:bCs w:val="0"/>
          <w:sz w:val="28"/>
          <w:szCs w:val="28"/>
          <w:rtl/>
        </w:rPr>
        <w:t>ز</w:t>
      </w:r>
      <w:r w:rsidRPr="00F761D4">
        <w:rPr>
          <w:rFonts w:hint="cs"/>
          <w:b w:val="0"/>
          <w:bCs w:val="0"/>
          <w:sz w:val="28"/>
          <w:szCs w:val="28"/>
          <w:rtl/>
        </w:rPr>
        <w:t>ی</w:t>
      </w:r>
      <w:r w:rsidRPr="00F761D4">
        <w:rPr>
          <w:b w:val="0"/>
          <w:bCs w:val="0"/>
          <w:sz w:val="28"/>
          <w:szCs w:val="28"/>
          <w:rtl/>
        </w:rPr>
        <w:t xml:space="preserve"> کند که بتواند در مدت زمان تع</w:t>
      </w:r>
      <w:r w:rsidRPr="00F761D4">
        <w:rPr>
          <w:rFonts w:hint="cs"/>
          <w:b w:val="0"/>
          <w:bCs w:val="0"/>
          <w:sz w:val="28"/>
          <w:szCs w:val="28"/>
          <w:rtl/>
        </w:rPr>
        <w:t>یی</w:t>
      </w:r>
      <w:r w:rsidRPr="00F761D4">
        <w:rPr>
          <w:rFonts w:hint="eastAsia"/>
          <w:b w:val="0"/>
          <w:bCs w:val="0"/>
          <w:sz w:val="28"/>
          <w:szCs w:val="28"/>
          <w:rtl/>
        </w:rPr>
        <w:t>ن</w:t>
      </w:r>
      <w:r w:rsidRPr="00F761D4">
        <w:rPr>
          <w:b w:val="0"/>
          <w:bCs w:val="0"/>
          <w:sz w:val="28"/>
          <w:szCs w:val="28"/>
          <w:rtl/>
        </w:rPr>
        <w:t xml:space="preserve"> شده پروژه را به اتمام برساند، چرا که تاخ</w:t>
      </w:r>
      <w:r w:rsidRPr="00F761D4">
        <w:rPr>
          <w:rFonts w:hint="cs"/>
          <w:b w:val="0"/>
          <w:bCs w:val="0"/>
          <w:sz w:val="28"/>
          <w:szCs w:val="28"/>
          <w:rtl/>
        </w:rPr>
        <w:t>ی</w:t>
      </w:r>
      <w:r w:rsidRPr="00F761D4">
        <w:rPr>
          <w:rFonts w:hint="eastAsia"/>
          <w:b w:val="0"/>
          <w:bCs w:val="0"/>
          <w:sz w:val="28"/>
          <w:szCs w:val="28"/>
          <w:rtl/>
        </w:rPr>
        <w:t>ر</w:t>
      </w:r>
      <w:r w:rsidRPr="00F761D4">
        <w:rPr>
          <w:b w:val="0"/>
          <w:bCs w:val="0"/>
          <w:sz w:val="28"/>
          <w:szCs w:val="28"/>
          <w:rtl/>
        </w:rPr>
        <w:t xml:space="preserve"> در اجرا</w:t>
      </w:r>
      <w:r w:rsidRPr="00F761D4">
        <w:rPr>
          <w:rFonts w:hint="cs"/>
          <w:b w:val="0"/>
          <w:bCs w:val="0"/>
          <w:sz w:val="28"/>
          <w:szCs w:val="28"/>
          <w:rtl/>
        </w:rPr>
        <w:t>ی</w:t>
      </w:r>
      <w:r w:rsidRPr="00F761D4">
        <w:rPr>
          <w:b w:val="0"/>
          <w:bCs w:val="0"/>
          <w:sz w:val="28"/>
          <w:szCs w:val="28"/>
          <w:rtl/>
        </w:rPr>
        <w:t xml:space="preserve"> پروژه در برخ</w:t>
      </w:r>
      <w:r w:rsidRPr="00F761D4">
        <w:rPr>
          <w:rFonts w:hint="cs"/>
          <w:b w:val="0"/>
          <w:bCs w:val="0"/>
          <w:sz w:val="28"/>
          <w:szCs w:val="28"/>
          <w:rtl/>
        </w:rPr>
        <w:t>ی</w:t>
      </w:r>
      <w:r w:rsidRPr="00F761D4">
        <w:rPr>
          <w:b w:val="0"/>
          <w:bCs w:val="0"/>
          <w:sz w:val="28"/>
          <w:szCs w:val="28"/>
          <w:rtl/>
        </w:rPr>
        <w:t xml:space="preserve"> موارد باعث ا</w:t>
      </w:r>
      <w:r w:rsidRPr="00F761D4">
        <w:rPr>
          <w:rFonts w:hint="cs"/>
          <w:b w:val="0"/>
          <w:bCs w:val="0"/>
          <w:sz w:val="28"/>
          <w:szCs w:val="28"/>
          <w:rtl/>
        </w:rPr>
        <w:t>ی</w:t>
      </w:r>
      <w:r w:rsidRPr="00F761D4">
        <w:rPr>
          <w:rFonts w:hint="eastAsia"/>
          <w:b w:val="0"/>
          <w:bCs w:val="0"/>
          <w:sz w:val="28"/>
          <w:szCs w:val="28"/>
          <w:rtl/>
        </w:rPr>
        <w:t>جاد</w:t>
      </w:r>
      <w:r w:rsidRPr="00F761D4">
        <w:rPr>
          <w:b w:val="0"/>
          <w:bCs w:val="0"/>
          <w:sz w:val="28"/>
          <w:szCs w:val="28"/>
          <w:rtl/>
        </w:rPr>
        <w:t xml:space="preserve"> خسارات</w:t>
      </w:r>
      <w:r w:rsidRPr="00F761D4">
        <w:rPr>
          <w:rFonts w:hint="cs"/>
          <w:b w:val="0"/>
          <w:bCs w:val="0"/>
          <w:sz w:val="28"/>
          <w:szCs w:val="28"/>
          <w:rtl/>
        </w:rPr>
        <w:t>ی</w:t>
      </w:r>
      <w:r w:rsidRPr="00F761D4">
        <w:rPr>
          <w:b w:val="0"/>
          <w:bCs w:val="0"/>
          <w:sz w:val="28"/>
          <w:szCs w:val="28"/>
          <w:rtl/>
        </w:rPr>
        <w:t xml:space="preserve"> خواهد شد که جبران آن بس</w:t>
      </w:r>
      <w:r w:rsidRPr="00F761D4">
        <w:rPr>
          <w:rFonts w:hint="cs"/>
          <w:b w:val="0"/>
          <w:bCs w:val="0"/>
          <w:sz w:val="28"/>
          <w:szCs w:val="28"/>
          <w:rtl/>
        </w:rPr>
        <w:t>ی</w:t>
      </w:r>
      <w:r w:rsidRPr="00F761D4">
        <w:rPr>
          <w:rFonts w:hint="eastAsia"/>
          <w:b w:val="0"/>
          <w:bCs w:val="0"/>
          <w:sz w:val="28"/>
          <w:szCs w:val="28"/>
          <w:rtl/>
        </w:rPr>
        <w:t>ار</w:t>
      </w:r>
      <w:r w:rsidRPr="00F761D4">
        <w:rPr>
          <w:b w:val="0"/>
          <w:bCs w:val="0"/>
          <w:sz w:val="28"/>
          <w:szCs w:val="28"/>
          <w:rtl/>
        </w:rPr>
        <w:t xml:space="preserve"> دشوار است بررس</w:t>
      </w:r>
      <w:r w:rsidRPr="00F761D4">
        <w:rPr>
          <w:rFonts w:hint="cs"/>
          <w:b w:val="0"/>
          <w:bCs w:val="0"/>
          <w:sz w:val="28"/>
          <w:szCs w:val="28"/>
          <w:rtl/>
        </w:rPr>
        <w:t>ی</w:t>
      </w:r>
      <w:r w:rsidRPr="00F761D4">
        <w:rPr>
          <w:b w:val="0"/>
          <w:bCs w:val="0"/>
          <w:sz w:val="28"/>
          <w:szCs w:val="28"/>
          <w:rtl/>
        </w:rPr>
        <w:t xml:space="preserve"> و تحل</w:t>
      </w:r>
      <w:r w:rsidRPr="00F761D4">
        <w:rPr>
          <w:rFonts w:hint="cs"/>
          <w:b w:val="0"/>
          <w:bCs w:val="0"/>
          <w:sz w:val="28"/>
          <w:szCs w:val="28"/>
          <w:rtl/>
        </w:rPr>
        <w:t>ی</w:t>
      </w:r>
      <w:r w:rsidRPr="00F761D4">
        <w:rPr>
          <w:rFonts w:hint="eastAsia"/>
          <w:b w:val="0"/>
          <w:bCs w:val="0"/>
          <w:sz w:val="28"/>
          <w:szCs w:val="28"/>
          <w:rtl/>
        </w:rPr>
        <w:t>ل</w:t>
      </w:r>
      <w:r w:rsidRPr="00F761D4">
        <w:rPr>
          <w:b w:val="0"/>
          <w:bCs w:val="0"/>
          <w:sz w:val="28"/>
          <w:szCs w:val="28"/>
          <w:rtl/>
        </w:rPr>
        <w:t xml:space="preserve"> موضوع فوق بحث بس</w:t>
      </w:r>
      <w:r w:rsidRPr="00F761D4">
        <w:rPr>
          <w:rFonts w:hint="cs"/>
          <w:b w:val="0"/>
          <w:bCs w:val="0"/>
          <w:sz w:val="28"/>
          <w:szCs w:val="28"/>
          <w:rtl/>
        </w:rPr>
        <w:t>ی</w:t>
      </w:r>
      <w:r w:rsidRPr="00F761D4">
        <w:rPr>
          <w:rFonts w:hint="eastAsia"/>
          <w:b w:val="0"/>
          <w:bCs w:val="0"/>
          <w:sz w:val="28"/>
          <w:szCs w:val="28"/>
          <w:rtl/>
        </w:rPr>
        <w:t>ار</w:t>
      </w:r>
      <w:r w:rsidRPr="00F761D4">
        <w:rPr>
          <w:b w:val="0"/>
          <w:bCs w:val="0"/>
          <w:sz w:val="28"/>
          <w:szCs w:val="28"/>
          <w:rtl/>
        </w:rPr>
        <w:t xml:space="preserve"> گسترده ا</w:t>
      </w:r>
      <w:r w:rsidRPr="00F761D4">
        <w:rPr>
          <w:rFonts w:hint="cs"/>
          <w:b w:val="0"/>
          <w:bCs w:val="0"/>
          <w:sz w:val="28"/>
          <w:szCs w:val="28"/>
          <w:rtl/>
        </w:rPr>
        <w:t>ی</w:t>
      </w:r>
      <w:r w:rsidRPr="00F761D4">
        <w:rPr>
          <w:b w:val="0"/>
          <w:bCs w:val="0"/>
          <w:sz w:val="28"/>
          <w:szCs w:val="28"/>
          <w:rtl/>
        </w:rPr>
        <w:t xml:space="preserve"> است که از نقطه نظر ها</w:t>
      </w:r>
      <w:r w:rsidRPr="00F761D4">
        <w:rPr>
          <w:rFonts w:hint="cs"/>
          <w:b w:val="0"/>
          <w:bCs w:val="0"/>
          <w:sz w:val="28"/>
          <w:szCs w:val="28"/>
          <w:rtl/>
        </w:rPr>
        <w:t>ی</w:t>
      </w:r>
      <w:r w:rsidRPr="00F761D4">
        <w:rPr>
          <w:b w:val="0"/>
          <w:bCs w:val="0"/>
          <w:sz w:val="28"/>
          <w:szCs w:val="28"/>
          <w:rtl/>
        </w:rPr>
        <w:t xml:space="preserve"> مختلف</w:t>
      </w:r>
      <w:r w:rsidRPr="00F761D4">
        <w:rPr>
          <w:rFonts w:hint="cs"/>
          <w:b w:val="0"/>
          <w:bCs w:val="0"/>
          <w:sz w:val="28"/>
          <w:szCs w:val="28"/>
          <w:rtl/>
        </w:rPr>
        <w:t>ی</w:t>
      </w:r>
      <w:r w:rsidRPr="00F761D4">
        <w:rPr>
          <w:b w:val="0"/>
          <w:bCs w:val="0"/>
          <w:sz w:val="28"/>
          <w:szCs w:val="28"/>
          <w:rtl/>
        </w:rPr>
        <w:t xml:space="preserve"> م</w:t>
      </w:r>
      <w:r w:rsidRPr="00F761D4">
        <w:rPr>
          <w:rFonts w:hint="cs"/>
          <w:b w:val="0"/>
          <w:bCs w:val="0"/>
          <w:sz w:val="28"/>
          <w:szCs w:val="28"/>
          <w:rtl/>
        </w:rPr>
        <w:t>ی</w:t>
      </w:r>
      <w:r w:rsidRPr="00F761D4">
        <w:rPr>
          <w:b w:val="0"/>
          <w:bCs w:val="0"/>
          <w:sz w:val="28"/>
          <w:szCs w:val="28"/>
          <w:rtl/>
        </w:rPr>
        <w:t xml:space="preserve"> توان آن را مطرح نمود، در ا</w:t>
      </w:r>
      <w:r w:rsidRPr="00F761D4">
        <w:rPr>
          <w:rFonts w:hint="cs"/>
          <w:b w:val="0"/>
          <w:bCs w:val="0"/>
          <w:sz w:val="28"/>
          <w:szCs w:val="28"/>
          <w:rtl/>
        </w:rPr>
        <w:t>ی</w:t>
      </w:r>
      <w:r w:rsidRPr="00F761D4">
        <w:rPr>
          <w:rFonts w:hint="eastAsia"/>
          <w:b w:val="0"/>
          <w:bCs w:val="0"/>
          <w:sz w:val="28"/>
          <w:szCs w:val="28"/>
          <w:rtl/>
        </w:rPr>
        <w:t>ن</w:t>
      </w:r>
      <w:r w:rsidRPr="00F761D4">
        <w:rPr>
          <w:b w:val="0"/>
          <w:bCs w:val="0"/>
          <w:sz w:val="28"/>
          <w:szCs w:val="28"/>
          <w:rtl/>
        </w:rPr>
        <w:t xml:space="preserve"> قسمت سع</w:t>
      </w:r>
      <w:r w:rsidRPr="00F761D4">
        <w:rPr>
          <w:rFonts w:hint="cs"/>
          <w:b w:val="0"/>
          <w:bCs w:val="0"/>
          <w:sz w:val="28"/>
          <w:szCs w:val="28"/>
          <w:rtl/>
        </w:rPr>
        <w:t>ی</w:t>
      </w:r>
      <w:r w:rsidRPr="00F761D4">
        <w:rPr>
          <w:b w:val="0"/>
          <w:bCs w:val="0"/>
          <w:sz w:val="28"/>
          <w:szCs w:val="28"/>
          <w:rtl/>
        </w:rPr>
        <w:t xml:space="preserve"> بر ا</w:t>
      </w:r>
      <w:r w:rsidRPr="00F761D4">
        <w:rPr>
          <w:rFonts w:hint="cs"/>
          <w:b w:val="0"/>
          <w:bCs w:val="0"/>
          <w:sz w:val="28"/>
          <w:szCs w:val="28"/>
          <w:rtl/>
        </w:rPr>
        <w:t>ی</w:t>
      </w:r>
      <w:r w:rsidRPr="00F761D4">
        <w:rPr>
          <w:rFonts w:hint="eastAsia"/>
          <w:b w:val="0"/>
          <w:bCs w:val="0"/>
          <w:sz w:val="28"/>
          <w:szCs w:val="28"/>
          <w:rtl/>
        </w:rPr>
        <w:t>ن</w:t>
      </w:r>
      <w:r w:rsidRPr="00F761D4">
        <w:rPr>
          <w:b w:val="0"/>
          <w:bCs w:val="0"/>
          <w:sz w:val="28"/>
          <w:szCs w:val="28"/>
          <w:rtl/>
        </w:rPr>
        <w:t xml:space="preserve"> است برنامه زمان بند</w:t>
      </w:r>
      <w:r w:rsidRPr="00F761D4">
        <w:rPr>
          <w:rFonts w:hint="cs"/>
          <w:b w:val="0"/>
          <w:bCs w:val="0"/>
          <w:sz w:val="28"/>
          <w:szCs w:val="28"/>
          <w:rtl/>
        </w:rPr>
        <w:t>ی</w:t>
      </w:r>
      <w:r w:rsidRPr="00F761D4">
        <w:rPr>
          <w:b w:val="0"/>
          <w:bCs w:val="0"/>
          <w:sz w:val="28"/>
          <w:szCs w:val="28"/>
          <w:rtl/>
        </w:rPr>
        <w:t xml:space="preserve"> اجرا</w:t>
      </w:r>
      <w:r w:rsidRPr="00F761D4">
        <w:rPr>
          <w:rFonts w:hint="cs"/>
          <w:b w:val="0"/>
          <w:bCs w:val="0"/>
          <w:sz w:val="28"/>
          <w:szCs w:val="28"/>
          <w:rtl/>
        </w:rPr>
        <w:t>ی</w:t>
      </w:r>
      <w:r w:rsidRPr="00F761D4">
        <w:rPr>
          <w:b w:val="0"/>
          <w:bCs w:val="0"/>
          <w:sz w:val="28"/>
          <w:szCs w:val="28"/>
          <w:rtl/>
        </w:rPr>
        <w:t xml:space="preserve"> پروژه احداث و بهره بردار</w:t>
      </w:r>
      <w:r w:rsidRPr="00F761D4">
        <w:rPr>
          <w:rFonts w:hint="cs"/>
          <w:b w:val="0"/>
          <w:bCs w:val="0"/>
          <w:sz w:val="28"/>
          <w:szCs w:val="28"/>
          <w:rtl/>
        </w:rPr>
        <w:t>ی</w:t>
      </w:r>
      <w:r w:rsidRPr="00F761D4">
        <w:rPr>
          <w:b w:val="0"/>
          <w:bCs w:val="0"/>
          <w:sz w:val="28"/>
          <w:szCs w:val="28"/>
          <w:rtl/>
        </w:rPr>
        <w:t xml:space="preserve"> کارخانه </w:t>
      </w:r>
      <w:r w:rsidR="0005799F">
        <w:rPr>
          <w:rFonts w:hint="cs"/>
          <w:b w:val="0"/>
          <w:bCs w:val="0"/>
          <w:sz w:val="28"/>
          <w:szCs w:val="28"/>
          <w:rtl/>
          <w:lang w:bidi="fa-IR"/>
        </w:rPr>
        <w:t>مواد موثره دارویی</w:t>
      </w:r>
      <w:r w:rsidRPr="00F761D4">
        <w:rPr>
          <w:rFonts w:hint="eastAsia"/>
          <w:b w:val="0"/>
          <w:bCs w:val="0"/>
          <w:sz w:val="28"/>
          <w:szCs w:val="28"/>
          <w:rtl/>
        </w:rPr>
        <w:t>،</w:t>
      </w:r>
      <w:r w:rsidRPr="00F761D4">
        <w:rPr>
          <w:b w:val="0"/>
          <w:bCs w:val="0"/>
          <w:sz w:val="28"/>
          <w:szCs w:val="28"/>
          <w:rtl/>
        </w:rPr>
        <w:t xml:space="preserve"> بر اساس فازبند</w:t>
      </w:r>
      <w:r w:rsidRPr="00F761D4">
        <w:rPr>
          <w:rFonts w:hint="cs"/>
          <w:b w:val="0"/>
          <w:bCs w:val="0"/>
          <w:sz w:val="28"/>
          <w:szCs w:val="28"/>
          <w:rtl/>
        </w:rPr>
        <w:t>ی</w:t>
      </w:r>
      <w:r w:rsidRPr="00F761D4">
        <w:rPr>
          <w:b w:val="0"/>
          <w:bCs w:val="0"/>
          <w:sz w:val="28"/>
          <w:szCs w:val="28"/>
          <w:rtl/>
        </w:rPr>
        <w:t xml:space="preserve"> متداول طرح ها</w:t>
      </w:r>
      <w:r w:rsidRPr="00F761D4">
        <w:rPr>
          <w:rFonts w:hint="cs"/>
          <w:b w:val="0"/>
          <w:bCs w:val="0"/>
          <w:sz w:val="28"/>
          <w:szCs w:val="28"/>
          <w:rtl/>
        </w:rPr>
        <w:t>ی</w:t>
      </w:r>
      <w:r w:rsidRPr="00F761D4">
        <w:rPr>
          <w:b w:val="0"/>
          <w:bCs w:val="0"/>
          <w:sz w:val="28"/>
          <w:szCs w:val="28"/>
          <w:rtl/>
        </w:rPr>
        <w:t xml:space="preserve"> صنعت</w:t>
      </w:r>
      <w:r w:rsidRPr="00F761D4">
        <w:rPr>
          <w:rFonts w:hint="cs"/>
          <w:b w:val="0"/>
          <w:bCs w:val="0"/>
          <w:sz w:val="28"/>
          <w:szCs w:val="28"/>
          <w:rtl/>
        </w:rPr>
        <w:t>ی</w:t>
      </w:r>
      <w:r w:rsidRPr="00F761D4">
        <w:rPr>
          <w:b w:val="0"/>
          <w:bCs w:val="0"/>
          <w:sz w:val="28"/>
          <w:szCs w:val="28"/>
          <w:rtl/>
        </w:rPr>
        <w:t xml:space="preserve"> و متناسب با و</w:t>
      </w:r>
      <w:r w:rsidRPr="00F761D4">
        <w:rPr>
          <w:rFonts w:hint="cs"/>
          <w:b w:val="0"/>
          <w:bCs w:val="0"/>
          <w:sz w:val="28"/>
          <w:szCs w:val="28"/>
          <w:rtl/>
        </w:rPr>
        <w:t>ی</w:t>
      </w:r>
      <w:r w:rsidRPr="00F761D4">
        <w:rPr>
          <w:rFonts w:hint="eastAsia"/>
          <w:b w:val="0"/>
          <w:bCs w:val="0"/>
          <w:sz w:val="28"/>
          <w:szCs w:val="28"/>
          <w:rtl/>
        </w:rPr>
        <w:t>ژگ</w:t>
      </w:r>
      <w:r w:rsidRPr="00F761D4">
        <w:rPr>
          <w:rFonts w:hint="cs"/>
          <w:b w:val="0"/>
          <w:bCs w:val="0"/>
          <w:sz w:val="28"/>
          <w:szCs w:val="28"/>
          <w:rtl/>
        </w:rPr>
        <w:t>ی</w:t>
      </w:r>
      <w:r w:rsidRPr="00F761D4">
        <w:rPr>
          <w:b w:val="0"/>
          <w:bCs w:val="0"/>
          <w:sz w:val="28"/>
          <w:szCs w:val="28"/>
          <w:rtl/>
        </w:rPr>
        <w:t xml:space="preserve"> ها</w:t>
      </w:r>
      <w:r w:rsidRPr="00F761D4">
        <w:rPr>
          <w:rFonts w:hint="cs"/>
          <w:b w:val="0"/>
          <w:bCs w:val="0"/>
          <w:sz w:val="28"/>
          <w:szCs w:val="28"/>
          <w:rtl/>
        </w:rPr>
        <w:t>ی</w:t>
      </w:r>
      <w:r w:rsidRPr="00F761D4">
        <w:rPr>
          <w:b w:val="0"/>
          <w:bCs w:val="0"/>
          <w:sz w:val="28"/>
          <w:szCs w:val="28"/>
          <w:rtl/>
        </w:rPr>
        <w:t xml:space="preserve"> اقتصاد</w:t>
      </w:r>
      <w:r w:rsidRPr="00F761D4">
        <w:rPr>
          <w:rFonts w:hint="cs"/>
          <w:b w:val="0"/>
          <w:bCs w:val="0"/>
          <w:sz w:val="28"/>
          <w:szCs w:val="28"/>
          <w:rtl/>
        </w:rPr>
        <w:t>ی</w:t>
      </w:r>
      <w:r w:rsidRPr="00F761D4">
        <w:rPr>
          <w:b w:val="0"/>
          <w:bCs w:val="0"/>
          <w:sz w:val="28"/>
          <w:szCs w:val="28"/>
          <w:rtl/>
        </w:rPr>
        <w:t xml:space="preserve"> و تکنولوژ</w:t>
      </w:r>
      <w:r w:rsidRPr="00F761D4">
        <w:rPr>
          <w:rFonts w:hint="cs"/>
          <w:b w:val="0"/>
          <w:bCs w:val="0"/>
          <w:sz w:val="28"/>
          <w:szCs w:val="28"/>
          <w:rtl/>
        </w:rPr>
        <w:t>ی</w:t>
      </w:r>
      <w:r w:rsidRPr="00F761D4">
        <w:rPr>
          <w:rFonts w:hint="eastAsia"/>
          <w:b w:val="0"/>
          <w:bCs w:val="0"/>
          <w:sz w:val="28"/>
          <w:szCs w:val="28"/>
          <w:rtl/>
        </w:rPr>
        <w:t>ک</w:t>
      </w:r>
      <w:r w:rsidRPr="00F761D4">
        <w:rPr>
          <w:rFonts w:hint="cs"/>
          <w:b w:val="0"/>
          <w:bCs w:val="0"/>
          <w:sz w:val="28"/>
          <w:szCs w:val="28"/>
          <w:rtl/>
        </w:rPr>
        <w:t>ی</w:t>
      </w:r>
      <w:r w:rsidRPr="00F761D4">
        <w:rPr>
          <w:b w:val="0"/>
          <w:bCs w:val="0"/>
          <w:sz w:val="28"/>
          <w:szCs w:val="28"/>
          <w:rtl/>
        </w:rPr>
        <w:t xml:space="preserve"> ا</w:t>
      </w:r>
      <w:r w:rsidRPr="00F761D4">
        <w:rPr>
          <w:rFonts w:hint="cs"/>
          <w:b w:val="0"/>
          <w:bCs w:val="0"/>
          <w:sz w:val="28"/>
          <w:szCs w:val="28"/>
          <w:rtl/>
        </w:rPr>
        <w:t>ی</w:t>
      </w:r>
      <w:r w:rsidRPr="00F761D4">
        <w:rPr>
          <w:rFonts w:hint="eastAsia"/>
          <w:b w:val="0"/>
          <w:bCs w:val="0"/>
          <w:sz w:val="28"/>
          <w:szCs w:val="28"/>
          <w:rtl/>
        </w:rPr>
        <w:t>ن</w:t>
      </w:r>
      <w:r w:rsidRPr="00F761D4">
        <w:rPr>
          <w:b w:val="0"/>
          <w:bCs w:val="0"/>
          <w:sz w:val="28"/>
          <w:szCs w:val="28"/>
          <w:rtl/>
        </w:rPr>
        <w:t xml:space="preserve"> ط</w:t>
      </w:r>
      <w:r w:rsidRPr="00F761D4">
        <w:rPr>
          <w:rFonts w:hint="eastAsia"/>
          <w:b w:val="0"/>
          <w:bCs w:val="0"/>
          <w:sz w:val="28"/>
          <w:szCs w:val="28"/>
          <w:rtl/>
        </w:rPr>
        <w:t>رح</w:t>
      </w:r>
      <w:r w:rsidRPr="00F761D4">
        <w:rPr>
          <w:b w:val="0"/>
          <w:bCs w:val="0"/>
          <w:sz w:val="28"/>
          <w:szCs w:val="28"/>
          <w:rtl/>
        </w:rPr>
        <w:t xml:space="preserve"> مورد بررس</w:t>
      </w:r>
      <w:r w:rsidRPr="00F761D4">
        <w:rPr>
          <w:rFonts w:hint="cs"/>
          <w:b w:val="0"/>
          <w:bCs w:val="0"/>
          <w:sz w:val="28"/>
          <w:szCs w:val="28"/>
          <w:rtl/>
        </w:rPr>
        <w:t>ی</w:t>
      </w:r>
      <w:r w:rsidRPr="00F761D4">
        <w:rPr>
          <w:b w:val="0"/>
          <w:bCs w:val="0"/>
          <w:sz w:val="28"/>
          <w:szCs w:val="28"/>
          <w:rtl/>
        </w:rPr>
        <w:t xml:space="preserve"> قرار گ</w:t>
      </w:r>
      <w:r w:rsidRPr="00F761D4">
        <w:rPr>
          <w:rFonts w:hint="cs"/>
          <w:b w:val="0"/>
          <w:bCs w:val="0"/>
          <w:sz w:val="28"/>
          <w:szCs w:val="28"/>
          <w:rtl/>
        </w:rPr>
        <w:t>ی</w:t>
      </w:r>
      <w:r w:rsidRPr="00F761D4">
        <w:rPr>
          <w:rFonts w:hint="eastAsia"/>
          <w:b w:val="0"/>
          <w:bCs w:val="0"/>
          <w:sz w:val="28"/>
          <w:szCs w:val="28"/>
          <w:rtl/>
        </w:rPr>
        <w:t>رد</w:t>
      </w:r>
      <w:r w:rsidRPr="00F761D4">
        <w:rPr>
          <w:b w:val="0"/>
          <w:bCs w:val="0"/>
          <w:sz w:val="28"/>
          <w:szCs w:val="28"/>
          <w:rtl/>
        </w:rPr>
        <w:t>.</w:t>
      </w:r>
    </w:p>
    <w:p w14:paraId="10829C8D" w14:textId="77777777" w:rsidR="001B1C72" w:rsidRDefault="001B1C72" w:rsidP="001B1C72">
      <w:pPr>
        <w:pStyle w:val="ListParagraph"/>
        <w:ind w:left="248" w:hanging="420"/>
        <w:rPr>
          <w:rFonts w:ascii="Times New Roman" w:hAnsi="Times New Roman" w:cs="B Nazanin"/>
          <w:noProof/>
          <w:sz w:val="24"/>
          <w:szCs w:val="24"/>
          <w:rtl/>
          <w:lang w:bidi="ar-SA"/>
        </w:rPr>
      </w:pPr>
    </w:p>
    <w:p w14:paraId="1FED2FFC" w14:textId="77777777" w:rsidR="001B1C72" w:rsidRDefault="001B1C72" w:rsidP="001B1C72">
      <w:pPr>
        <w:pStyle w:val="ListParagraph"/>
        <w:ind w:left="248" w:hanging="420"/>
        <w:rPr>
          <w:rFonts w:ascii="Times New Roman" w:hAnsi="Times New Roman" w:cs="B Nazanin"/>
          <w:noProof/>
          <w:sz w:val="24"/>
          <w:szCs w:val="24"/>
          <w:lang w:bidi="ar-SA"/>
        </w:rPr>
      </w:pPr>
      <w:bookmarkStart w:id="460" w:name="_Toc105407226"/>
      <w:bookmarkStart w:id="461" w:name="_Toc105833156"/>
      <w:r w:rsidRPr="00F761D4">
        <w:rPr>
          <w:rFonts w:ascii="Times New Roman" w:hAnsi="Times New Roman" w:cs="B Nazanin"/>
          <w:noProof/>
          <w:sz w:val="24"/>
          <w:szCs w:val="24"/>
          <w:rtl/>
          <w:lang w:bidi="ar-SA"/>
        </w:rPr>
        <w:t xml:space="preserve">جدول </w:t>
      </w:r>
      <w:r w:rsidRPr="00F761D4">
        <w:rPr>
          <w:rFonts w:ascii="Times New Roman" w:hAnsi="Times New Roman" w:cs="B Nazanin"/>
          <w:noProof/>
          <w:sz w:val="24"/>
          <w:szCs w:val="24"/>
          <w:rtl/>
          <w:lang w:bidi="ar-SA"/>
        </w:rPr>
        <w:fldChar w:fldCharType="begin"/>
      </w:r>
      <w:r w:rsidRPr="00F761D4">
        <w:rPr>
          <w:rFonts w:ascii="Times New Roman" w:hAnsi="Times New Roman" w:cs="B Nazanin"/>
          <w:noProof/>
          <w:sz w:val="24"/>
          <w:szCs w:val="24"/>
          <w:rtl/>
          <w:lang w:bidi="ar-SA"/>
        </w:rPr>
        <w:instrText xml:space="preserve"> </w:instrText>
      </w:r>
      <w:r w:rsidRPr="00F761D4">
        <w:rPr>
          <w:rFonts w:ascii="Times New Roman" w:hAnsi="Times New Roman" w:cs="B Nazanin"/>
          <w:noProof/>
          <w:sz w:val="24"/>
          <w:szCs w:val="24"/>
          <w:lang w:bidi="ar-SA"/>
        </w:rPr>
        <w:instrText>SEQ</w:instrText>
      </w:r>
      <w:r w:rsidRPr="00F761D4">
        <w:rPr>
          <w:rFonts w:ascii="Times New Roman" w:hAnsi="Times New Roman" w:cs="B Nazanin"/>
          <w:noProof/>
          <w:sz w:val="24"/>
          <w:szCs w:val="24"/>
          <w:rtl/>
          <w:lang w:bidi="ar-SA"/>
        </w:rPr>
        <w:instrText xml:space="preserve"> جدول \* </w:instrText>
      </w:r>
      <w:r w:rsidRPr="00F761D4">
        <w:rPr>
          <w:rFonts w:ascii="Times New Roman" w:hAnsi="Times New Roman" w:cs="B Nazanin"/>
          <w:noProof/>
          <w:sz w:val="24"/>
          <w:szCs w:val="24"/>
          <w:lang w:bidi="ar-SA"/>
        </w:rPr>
        <w:instrText>ARABIC</w:instrText>
      </w:r>
      <w:r w:rsidRPr="00F761D4">
        <w:rPr>
          <w:rFonts w:ascii="Times New Roman" w:hAnsi="Times New Roman" w:cs="B Nazanin"/>
          <w:noProof/>
          <w:sz w:val="24"/>
          <w:szCs w:val="24"/>
          <w:rtl/>
          <w:lang w:bidi="ar-SA"/>
        </w:rPr>
        <w:instrText xml:space="preserve"> </w:instrText>
      </w:r>
      <w:r w:rsidRPr="00F761D4">
        <w:rPr>
          <w:rFonts w:ascii="Times New Roman" w:hAnsi="Times New Roman" w:cs="B Nazanin"/>
          <w:noProof/>
          <w:sz w:val="24"/>
          <w:szCs w:val="24"/>
          <w:rtl/>
          <w:lang w:bidi="ar-SA"/>
        </w:rPr>
        <w:fldChar w:fldCharType="separate"/>
      </w:r>
      <w:r w:rsidR="006D65BB">
        <w:rPr>
          <w:rFonts w:ascii="Times New Roman" w:hAnsi="Times New Roman" w:cs="B Nazanin"/>
          <w:noProof/>
          <w:sz w:val="24"/>
          <w:szCs w:val="24"/>
          <w:rtl/>
          <w:lang w:bidi="ar-SA"/>
        </w:rPr>
        <w:t>49</w:t>
      </w:r>
      <w:r w:rsidRPr="00F761D4">
        <w:rPr>
          <w:rFonts w:ascii="Times New Roman" w:hAnsi="Times New Roman" w:cs="B Nazanin"/>
          <w:noProof/>
          <w:sz w:val="24"/>
          <w:szCs w:val="24"/>
          <w:rtl/>
          <w:lang w:bidi="ar-SA"/>
        </w:rPr>
        <w:fldChar w:fldCharType="end"/>
      </w:r>
      <w:r w:rsidRPr="00F761D4">
        <w:rPr>
          <w:rFonts w:ascii="Times New Roman" w:hAnsi="Times New Roman" w:cs="B Nazanin"/>
          <w:noProof/>
          <w:sz w:val="24"/>
          <w:szCs w:val="24"/>
          <w:rtl/>
          <w:lang w:bidi="ar-SA"/>
        </w:rPr>
        <w:t>-</w:t>
      </w:r>
      <w:r w:rsidRPr="00F761D4">
        <w:rPr>
          <w:rFonts w:ascii="Times New Roman" w:hAnsi="Times New Roman" w:cs="B Nazanin" w:hint="cs"/>
          <w:noProof/>
          <w:sz w:val="24"/>
          <w:szCs w:val="24"/>
          <w:rtl/>
          <w:lang w:bidi="ar-SA"/>
        </w:rPr>
        <w:t xml:space="preserve"> </w:t>
      </w:r>
      <w:r>
        <w:rPr>
          <w:rFonts w:ascii="Times New Roman" w:hAnsi="Times New Roman" w:cs="B Nazanin" w:hint="cs"/>
          <w:noProof/>
          <w:sz w:val="24"/>
          <w:szCs w:val="24"/>
          <w:rtl/>
          <w:lang w:bidi="ar-SA"/>
        </w:rPr>
        <w:t>برنامه زمانبندی اجرای طرح</w:t>
      </w:r>
      <w:bookmarkEnd w:id="460"/>
      <w:bookmarkEnd w:id="461"/>
    </w:p>
    <w:p w14:paraId="69568B5E" w14:textId="77777777" w:rsidR="001B1C72" w:rsidRPr="006D51F5" w:rsidRDefault="001B1C72" w:rsidP="001B1C72">
      <w:pPr>
        <w:pStyle w:val="ListParagraph"/>
        <w:ind w:left="-60" w:hanging="420"/>
        <w:rPr>
          <w:rFonts w:ascii="Times New Roman" w:hAnsi="Times New Roman" w:cs="B Nazanin"/>
          <w:b w:val="0"/>
          <w:bCs w:val="0"/>
          <w:noProof/>
          <w:sz w:val="24"/>
          <w:szCs w:val="24"/>
          <w:rtl/>
          <w:lang w:bidi="ar-SA"/>
        </w:rPr>
      </w:pPr>
      <w:r>
        <w:rPr>
          <w:noProof/>
          <w:lang w:bidi="ar-SA"/>
        </w:rPr>
        <w:drawing>
          <wp:inline distT="0" distB="0" distL="0" distR="0" wp14:anchorId="69FEE59C" wp14:editId="72BB8283">
            <wp:extent cx="9503956" cy="294322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05715" cy="2943770"/>
                    </a:xfrm>
                    <a:prstGeom prst="rect">
                      <a:avLst/>
                    </a:prstGeom>
                    <a:noFill/>
                    <a:ln>
                      <a:noFill/>
                    </a:ln>
                  </pic:spPr>
                </pic:pic>
              </a:graphicData>
            </a:graphic>
          </wp:inline>
        </w:drawing>
      </w:r>
    </w:p>
    <w:p w14:paraId="5FAA3619" w14:textId="47D8C694" w:rsidR="00602649" w:rsidRDefault="00602649" w:rsidP="00EE2CA5">
      <w:pPr>
        <w:pStyle w:val="Heading2"/>
        <w:numPr>
          <w:ilvl w:val="1"/>
          <w:numId w:val="11"/>
        </w:numPr>
        <w:tabs>
          <w:tab w:val="right" w:pos="337"/>
        </w:tabs>
        <w:spacing w:before="0" w:after="0"/>
        <w:ind w:hanging="1074"/>
        <w:jc w:val="both"/>
        <w:rPr>
          <w:rFonts w:cs="B Nazanin"/>
          <w:i w:val="0"/>
          <w:iCs w:val="0"/>
          <w:rtl/>
        </w:rPr>
      </w:pPr>
      <w:bookmarkStart w:id="462" w:name="_Toc105833090"/>
      <w:r w:rsidRPr="007D13A1">
        <w:rPr>
          <w:rFonts w:cs="B Nazanin" w:hint="cs"/>
          <w:i w:val="0"/>
          <w:iCs w:val="0"/>
          <w:rtl/>
        </w:rPr>
        <w:lastRenderedPageBreak/>
        <w:t>هزینه های تولید</w:t>
      </w:r>
      <w:bookmarkEnd w:id="462"/>
    </w:p>
    <w:p w14:paraId="7D611296" w14:textId="77777777" w:rsidR="00B13458" w:rsidRDefault="00B13458" w:rsidP="00B13458">
      <w:pPr>
        <w:pStyle w:val="ListParagraph"/>
        <w:spacing w:after="0"/>
        <w:ind w:left="36"/>
        <w:jc w:val="both"/>
        <w:rPr>
          <w:rFonts w:ascii="Times New Roman" w:hAnsi="Times New Roman" w:cs="B Nazanin"/>
          <w:b w:val="0"/>
          <w:bCs w:val="0"/>
          <w:sz w:val="24"/>
          <w:szCs w:val="28"/>
          <w:rtl/>
        </w:rPr>
      </w:pPr>
      <w:r>
        <w:rPr>
          <w:rFonts w:ascii="Times New Roman" w:hAnsi="Times New Roman" w:cs="B Nazanin" w:hint="cs"/>
          <w:b w:val="0"/>
          <w:bCs w:val="0"/>
          <w:sz w:val="24"/>
          <w:szCs w:val="28"/>
          <w:rtl/>
        </w:rPr>
        <w:t>با توجه به جداول فوق هزینه‌های ثابت مورد نیاز برای احداث طرح برآورد گردید که در جدول زیر به‌طور خلاصه کل سرمایه ثابت مورد نیاز طرح ارایه شده است.</w:t>
      </w:r>
    </w:p>
    <w:p w14:paraId="10131136" w14:textId="77777777" w:rsidR="00B13458" w:rsidRDefault="00B13458" w:rsidP="00B13458">
      <w:pPr>
        <w:rPr>
          <w:rFonts w:ascii="Calibri" w:hAnsi="Calibri" w:cs="Arial"/>
          <w:rtl/>
          <w:lang w:bidi="fa-IR"/>
        </w:rPr>
      </w:pPr>
      <w:bookmarkStart w:id="463" w:name="_Toc298500174"/>
    </w:p>
    <w:p w14:paraId="4687FCE3" w14:textId="77777777" w:rsidR="00B13458" w:rsidRDefault="00B13458" w:rsidP="00B13458">
      <w:pPr>
        <w:rPr>
          <w:rtl/>
        </w:rPr>
      </w:pPr>
      <w:bookmarkStart w:id="464" w:name="_Toc47520769"/>
      <w:bookmarkStart w:id="465" w:name="_Toc105833157"/>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50</w:t>
      </w:r>
      <w:r>
        <w:rPr>
          <w:rtl/>
        </w:rPr>
        <w:fldChar w:fldCharType="end"/>
      </w:r>
      <w:r>
        <w:rPr>
          <w:rFonts w:hint="cs"/>
          <w:rtl/>
        </w:rPr>
        <w:t>- جمع‌بندی سرمایه‌گذاری ثابت طرح</w:t>
      </w:r>
      <w:bookmarkEnd w:id="464"/>
      <w:bookmarkEnd w:id="465"/>
    </w:p>
    <w:tbl>
      <w:tblPr>
        <w:tblpPr w:leftFromText="180" w:rightFromText="180" w:vertAnchor="text" w:tblpXSpec="center" w:tblpY="1"/>
        <w:tblOverlap w:val="never"/>
        <w:bidiVisual/>
        <w:tblW w:w="11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998"/>
        <w:gridCol w:w="452"/>
        <w:gridCol w:w="1501"/>
        <w:gridCol w:w="1604"/>
        <w:gridCol w:w="1680"/>
      </w:tblGrid>
      <w:tr w:rsidR="00B13458" w:rsidRPr="00BA3527" w14:paraId="554EFD3C" w14:textId="77777777" w:rsidTr="00B431F8">
        <w:trPr>
          <w:trHeight w:val="435"/>
          <w:jc w:val="center"/>
        </w:trPr>
        <w:tc>
          <w:tcPr>
            <w:tcW w:w="709" w:type="dxa"/>
            <w:vMerge w:val="restart"/>
            <w:shd w:val="clear" w:color="000000" w:fill="D8E4BC"/>
            <w:noWrap/>
            <w:vAlign w:val="center"/>
            <w:hideMark/>
          </w:tcPr>
          <w:bookmarkEnd w:id="463"/>
          <w:p w14:paraId="69FD7A1D" w14:textId="77777777" w:rsidR="00B13458" w:rsidRPr="00BA3527" w:rsidRDefault="00B13458" w:rsidP="00B431F8">
            <w:pPr>
              <w:spacing w:line="240" w:lineRule="auto"/>
              <w:ind w:left="0" w:firstLine="0"/>
              <w:rPr>
                <w:rFonts w:ascii="Arial" w:hAnsi="Arial"/>
                <w:sz w:val="26"/>
                <w:szCs w:val="26"/>
              </w:rPr>
            </w:pPr>
            <w:r w:rsidRPr="00BA3527">
              <w:rPr>
                <w:rFonts w:ascii="Arial" w:hAnsi="Arial" w:hint="cs"/>
                <w:sz w:val="26"/>
                <w:szCs w:val="26"/>
                <w:rtl/>
              </w:rPr>
              <w:t>رديف</w:t>
            </w:r>
          </w:p>
        </w:tc>
        <w:tc>
          <w:tcPr>
            <w:tcW w:w="6282" w:type="dxa"/>
            <w:gridSpan w:val="2"/>
            <w:vMerge w:val="restart"/>
            <w:shd w:val="clear" w:color="000000" w:fill="D8E4BC"/>
            <w:noWrap/>
            <w:vAlign w:val="center"/>
            <w:hideMark/>
          </w:tcPr>
          <w:p w14:paraId="3C4288B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شرح</w:t>
            </w:r>
          </w:p>
        </w:tc>
        <w:tc>
          <w:tcPr>
            <w:tcW w:w="3105" w:type="dxa"/>
            <w:gridSpan w:val="2"/>
            <w:shd w:val="clear" w:color="000000" w:fill="D8E4BC"/>
            <w:noWrap/>
            <w:vAlign w:val="center"/>
            <w:hideMark/>
          </w:tcPr>
          <w:p w14:paraId="5F83E10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هزينه كل </w:t>
            </w:r>
            <w:r w:rsidRPr="00BA3527">
              <w:rPr>
                <w:rFonts w:ascii="Arial" w:hAnsi="Arial" w:hint="cs"/>
                <w:b w:val="0"/>
                <w:bCs w:val="0"/>
                <w:sz w:val="26"/>
                <w:szCs w:val="26"/>
                <w:rtl/>
              </w:rPr>
              <w:t>(هزار ريال)</w:t>
            </w:r>
          </w:p>
        </w:tc>
        <w:tc>
          <w:tcPr>
            <w:tcW w:w="1680" w:type="dxa"/>
            <w:vMerge w:val="restart"/>
            <w:shd w:val="clear" w:color="000000" w:fill="D8E4BC"/>
            <w:vAlign w:val="center"/>
            <w:hideMark/>
          </w:tcPr>
          <w:p w14:paraId="615D59E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w:t>
            </w:r>
            <w:r w:rsidRPr="00BA3527">
              <w:rPr>
                <w:rFonts w:ascii="Arial" w:hAnsi="Arial" w:hint="cs"/>
                <w:b w:val="0"/>
                <w:bCs w:val="0"/>
                <w:sz w:val="26"/>
                <w:szCs w:val="26"/>
                <w:rtl/>
              </w:rPr>
              <w:t xml:space="preserve"> (هزار ريال)</w:t>
            </w:r>
          </w:p>
        </w:tc>
      </w:tr>
      <w:tr w:rsidR="00B13458" w:rsidRPr="00BA3527" w14:paraId="111E4B21" w14:textId="77777777" w:rsidTr="00B431F8">
        <w:trPr>
          <w:trHeight w:val="435"/>
          <w:jc w:val="center"/>
        </w:trPr>
        <w:tc>
          <w:tcPr>
            <w:tcW w:w="709" w:type="dxa"/>
            <w:vMerge/>
            <w:vAlign w:val="center"/>
            <w:hideMark/>
          </w:tcPr>
          <w:p w14:paraId="5255CC79" w14:textId="77777777" w:rsidR="00B13458" w:rsidRPr="00BA3527" w:rsidRDefault="00B13458" w:rsidP="00B431F8">
            <w:pPr>
              <w:spacing w:line="240" w:lineRule="auto"/>
              <w:ind w:left="0" w:firstLine="0"/>
              <w:jc w:val="left"/>
              <w:rPr>
                <w:rFonts w:ascii="Arial" w:hAnsi="Arial"/>
                <w:sz w:val="26"/>
                <w:szCs w:val="26"/>
              </w:rPr>
            </w:pPr>
          </w:p>
        </w:tc>
        <w:tc>
          <w:tcPr>
            <w:tcW w:w="6282" w:type="dxa"/>
            <w:gridSpan w:val="2"/>
            <w:vMerge/>
            <w:vAlign w:val="center"/>
            <w:hideMark/>
          </w:tcPr>
          <w:p w14:paraId="40922A74" w14:textId="77777777" w:rsidR="00B13458" w:rsidRPr="00BA3527" w:rsidRDefault="00B13458" w:rsidP="00B431F8">
            <w:pPr>
              <w:spacing w:line="240" w:lineRule="auto"/>
              <w:ind w:left="0" w:firstLine="0"/>
              <w:jc w:val="left"/>
              <w:rPr>
                <w:rFonts w:ascii="Arial" w:hAnsi="Arial"/>
                <w:sz w:val="26"/>
                <w:szCs w:val="26"/>
              </w:rPr>
            </w:pPr>
          </w:p>
        </w:tc>
        <w:tc>
          <w:tcPr>
            <w:tcW w:w="1501" w:type="dxa"/>
            <w:shd w:val="clear" w:color="000000" w:fill="D8E4BC"/>
            <w:vAlign w:val="center"/>
            <w:hideMark/>
          </w:tcPr>
          <w:p w14:paraId="42737E94"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انجام شده</w:t>
            </w:r>
          </w:p>
        </w:tc>
        <w:tc>
          <w:tcPr>
            <w:tcW w:w="1604" w:type="dxa"/>
            <w:shd w:val="clear" w:color="000000" w:fill="D8E4BC"/>
            <w:vAlign w:val="center"/>
            <w:hideMark/>
          </w:tcPr>
          <w:p w14:paraId="63CBD6D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680" w:type="dxa"/>
            <w:vMerge/>
            <w:vAlign w:val="center"/>
            <w:hideMark/>
          </w:tcPr>
          <w:p w14:paraId="1DFD1513" w14:textId="77777777" w:rsidR="00B13458" w:rsidRPr="00BA3527" w:rsidRDefault="00B13458" w:rsidP="00B431F8">
            <w:pPr>
              <w:spacing w:line="240" w:lineRule="auto"/>
              <w:ind w:left="0" w:firstLine="0"/>
              <w:jc w:val="left"/>
              <w:rPr>
                <w:rFonts w:ascii="Arial" w:hAnsi="Arial"/>
                <w:sz w:val="26"/>
                <w:szCs w:val="26"/>
              </w:rPr>
            </w:pPr>
          </w:p>
        </w:tc>
      </w:tr>
      <w:tr w:rsidR="00B13458" w:rsidRPr="00BA3527" w14:paraId="1B37441D" w14:textId="77777777" w:rsidTr="00B431F8">
        <w:trPr>
          <w:trHeight w:val="402"/>
          <w:jc w:val="center"/>
        </w:trPr>
        <w:tc>
          <w:tcPr>
            <w:tcW w:w="709" w:type="dxa"/>
            <w:shd w:val="clear" w:color="auto" w:fill="auto"/>
            <w:noWrap/>
            <w:vAlign w:val="center"/>
            <w:hideMark/>
          </w:tcPr>
          <w:p w14:paraId="5234E09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6282" w:type="dxa"/>
            <w:gridSpan w:val="2"/>
            <w:shd w:val="clear" w:color="auto" w:fill="auto"/>
            <w:noWrap/>
            <w:vAlign w:val="center"/>
            <w:hideMark/>
          </w:tcPr>
          <w:p w14:paraId="519801A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زمین</w:t>
            </w:r>
          </w:p>
        </w:tc>
        <w:tc>
          <w:tcPr>
            <w:tcW w:w="1501" w:type="dxa"/>
            <w:shd w:val="clear" w:color="auto" w:fill="auto"/>
            <w:noWrap/>
            <w:vAlign w:val="center"/>
            <w:hideMark/>
          </w:tcPr>
          <w:p w14:paraId="4F8346F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7A475F6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60,000,000</w:t>
            </w:r>
          </w:p>
        </w:tc>
        <w:tc>
          <w:tcPr>
            <w:tcW w:w="1680" w:type="dxa"/>
            <w:shd w:val="clear" w:color="auto" w:fill="auto"/>
            <w:noWrap/>
            <w:vAlign w:val="center"/>
            <w:hideMark/>
          </w:tcPr>
          <w:p w14:paraId="1F22F5A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60,000,000</w:t>
            </w:r>
          </w:p>
        </w:tc>
      </w:tr>
      <w:tr w:rsidR="00B13458" w:rsidRPr="00BA3527" w14:paraId="629E7934" w14:textId="77777777" w:rsidTr="00B431F8">
        <w:trPr>
          <w:trHeight w:val="402"/>
          <w:jc w:val="center"/>
        </w:trPr>
        <w:tc>
          <w:tcPr>
            <w:tcW w:w="709" w:type="dxa"/>
            <w:shd w:val="clear" w:color="auto" w:fill="auto"/>
            <w:noWrap/>
            <w:vAlign w:val="center"/>
            <w:hideMark/>
          </w:tcPr>
          <w:p w14:paraId="323CDFB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6282" w:type="dxa"/>
            <w:gridSpan w:val="2"/>
            <w:shd w:val="clear" w:color="auto" w:fill="auto"/>
            <w:noWrap/>
            <w:vAlign w:val="center"/>
            <w:hideMark/>
          </w:tcPr>
          <w:p w14:paraId="645EEE0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محوطه سازي</w:t>
            </w:r>
          </w:p>
        </w:tc>
        <w:tc>
          <w:tcPr>
            <w:tcW w:w="1501" w:type="dxa"/>
            <w:shd w:val="clear" w:color="auto" w:fill="auto"/>
            <w:noWrap/>
            <w:vAlign w:val="center"/>
            <w:hideMark/>
          </w:tcPr>
          <w:p w14:paraId="28DF7DF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20F0D96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15,077,000</w:t>
            </w:r>
          </w:p>
        </w:tc>
        <w:tc>
          <w:tcPr>
            <w:tcW w:w="1680" w:type="dxa"/>
            <w:shd w:val="clear" w:color="auto" w:fill="auto"/>
            <w:noWrap/>
            <w:vAlign w:val="center"/>
            <w:hideMark/>
          </w:tcPr>
          <w:p w14:paraId="52D2233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15,077,000</w:t>
            </w:r>
          </w:p>
        </w:tc>
      </w:tr>
      <w:tr w:rsidR="00B13458" w:rsidRPr="00BA3527" w14:paraId="22000A45" w14:textId="77777777" w:rsidTr="00B431F8">
        <w:trPr>
          <w:trHeight w:val="402"/>
          <w:jc w:val="center"/>
        </w:trPr>
        <w:tc>
          <w:tcPr>
            <w:tcW w:w="709" w:type="dxa"/>
            <w:shd w:val="clear" w:color="auto" w:fill="auto"/>
            <w:noWrap/>
            <w:vAlign w:val="center"/>
            <w:hideMark/>
          </w:tcPr>
          <w:p w14:paraId="749CB9D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w:t>
            </w:r>
          </w:p>
        </w:tc>
        <w:tc>
          <w:tcPr>
            <w:tcW w:w="6282" w:type="dxa"/>
            <w:gridSpan w:val="2"/>
            <w:shd w:val="clear" w:color="auto" w:fill="auto"/>
            <w:noWrap/>
            <w:vAlign w:val="center"/>
            <w:hideMark/>
          </w:tcPr>
          <w:p w14:paraId="3B93952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ساختمان توليدي و اداري</w:t>
            </w:r>
          </w:p>
        </w:tc>
        <w:tc>
          <w:tcPr>
            <w:tcW w:w="1501" w:type="dxa"/>
            <w:shd w:val="clear" w:color="auto" w:fill="auto"/>
            <w:noWrap/>
            <w:vAlign w:val="center"/>
            <w:hideMark/>
          </w:tcPr>
          <w:p w14:paraId="27CCC2D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755C9B1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504,830,000</w:t>
            </w:r>
          </w:p>
        </w:tc>
        <w:tc>
          <w:tcPr>
            <w:tcW w:w="1680" w:type="dxa"/>
            <w:shd w:val="clear" w:color="auto" w:fill="auto"/>
            <w:noWrap/>
            <w:vAlign w:val="center"/>
            <w:hideMark/>
          </w:tcPr>
          <w:p w14:paraId="7CB7608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504,830,000</w:t>
            </w:r>
          </w:p>
        </w:tc>
      </w:tr>
      <w:tr w:rsidR="00B13458" w:rsidRPr="00BA3527" w14:paraId="1C939106" w14:textId="77777777" w:rsidTr="00B431F8">
        <w:trPr>
          <w:trHeight w:val="402"/>
          <w:jc w:val="center"/>
        </w:trPr>
        <w:tc>
          <w:tcPr>
            <w:tcW w:w="709" w:type="dxa"/>
            <w:shd w:val="clear" w:color="auto" w:fill="auto"/>
            <w:noWrap/>
            <w:vAlign w:val="center"/>
            <w:hideMark/>
          </w:tcPr>
          <w:p w14:paraId="7696B51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6282" w:type="dxa"/>
            <w:gridSpan w:val="2"/>
            <w:shd w:val="clear" w:color="auto" w:fill="auto"/>
            <w:noWrap/>
            <w:vAlign w:val="center"/>
            <w:hideMark/>
          </w:tcPr>
          <w:p w14:paraId="0EADD36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انشعابات، تاسيسات و تجهيزات عمومي</w:t>
            </w:r>
          </w:p>
        </w:tc>
        <w:tc>
          <w:tcPr>
            <w:tcW w:w="1501" w:type="dxa"/>
            <w:shd w:val="clear" w:color="auto" w:fill="auto"/>
            <w:noWrap/>
            <w:vAlign w:val="center"/>
            <w:hideMark/>
          </w:tcPr>
          <w:p w14:paraId="3D94CC8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1077E96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115,678,600</w:t>
            </w:r>
          </w:p>
        </w:tc>
        <w:tc>
          <w:tcPr>
            <w:tcW w:w="1680" w:type="dxa"/>
            <w:shd w:val="clear" w:color="auto" w:fill="auto"/>
            <w:noWrap/>
            <w:vAlign w:val="center"/>
            <w:hideMark/>
          </w:tcPr>
          <w:p w14:paraId="6343013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115,678,600</w:t>
            </w:r>
          </w:p>
        </w:tc>
      </w:tr>
      <w:tr w:rsidR="00B13458" w:rsidRPr="00BA3527" w14:paraId="1C981A9D" w14:textId="77777777" w:rsidTr="00B431F8">
        <w:trPr>
          <w:trHeight w:val="402"/>
          <w:jc w:val="center"/>
        </w:trPr>
        <w:tc>
          <w:tcPr>
            <w:tcW w:w="709" w:type="dxa"/>
            <w:shd w:val="clear" w:color="auto" w:fill="auto"/>
            <w:noWrap/>
            <w:vAlign w:val="center"/>
            <w:hideMark/>
          </w:tcPr>
          <w:p w14:paraId="642F636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6282" w:type="dxa"/>
            <w:gridSpan w:val="2"/>
            <w:shd w:val="clear" w:color="auto" w:fill="auto"/>
            <w:noWrap/>
            <w:vAlign w:val="center"/>
            <w:hideMark/>
          </w:tcPr>
          <w:p w14:paraId="09063B0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 xml:space="preserve">ماشين آلات، تجهيزات و دانش فنی </w:t>
            </w:r>
          </w:p>
        </w:tc>
        <w:tc>
          <w:tcPr>
            <w:tcW w:w="1501" w:type="dxa"/>
            <w:shd w:val="clear" w:color="auto" w:fill="auto"/>
            <w:noWrap/>
            <w:vAlign w:val="center"/>
            <w:hideMark/>
          </w:tcPr>
          <w:p w14:paraId="4F13E4C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493D2AB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3,067,230,000</w:t>
            </w:r>
          </w:p>
        </w:tc>
        <w:tc>
          <w:tcPr>
            <w:tcW w:w="1680" w:type="dxa"/>
            <w:shd w:val="clear" w:color="auto" w:fill="auto"/>
            <w:noWrap/>
            <w:vAlign w:val="center"/>
            <w:hideMark/>
          </w:tcPr>
          <w:p w14:paraId="4A9DA38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3,067,230,000</w:t>
            </w:r>
          </w:p>
        </w:tc>
      </w:tr>
      <w:tr w:rsidR="00B13458" w:rsidRPr="00BA3527" w14:paraId="5394655A" w14:textId="77777777" w:rsidTr="00B431F8">
        <w:trPr>
          <w:trHeight w:val="402"/>
          <w:jc w:val="center"/>
        </w:trPr>
        <w:tc>
          <w:tcPr>
            <w:tcW w:w="709" w:type="dxa"/>
            <w:shd w:val="clear" w:color="auto" w:fill="auto"/>
            <w:noWrap/>
            <w:vAlign w:val="center"/>
            <w:hideMark/>
          </w:tcPr>
          <w:p w14:paraId="1241A9F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6282" w:type="dxa"/>
            <w:gridSpan w:val="2"/>
            <w:shd w:val="clear" w:color="auto" w:fill="auto"/>
            <w:noWrap/>
            <w:vAlign w:val="center"/>
            <w:hideMark/>
          </w:tcPr>
          <w:p w14:paraId="7C2233A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اثاثيه و تجهيزات اداري</w:t>
            </w:r>
          </w:p>
        </w:tc>
        <w:tc>
          <w:tcPr>
            <w:tcW w:w="1501" w:type="dxa"/>
            <w:shd w:val="clear" w:color="auto" w:fill="auto"/>
            <w:noWrap/>
            <w:vAlign w:val="center"/>
            <w:hideMark/>
          </w:tcPr>
          <w:p w14:paraId="4724A67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64124B5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6,758,600</w:t>
            </w:r>
          </w:p>
        </w:tc>
        <w:tc>
          <w:tcPr>
            <w:tcW w:w="1680" w:type="dxa"/>
            <w:shd w:val="clear" w:color="auto" w:fill="auto"/>
            <w:noWrap/>
            <w:vAlign w:val="center"/>
            <w:hideMark/>
          </w:tcPr>
          <w:p w14:paraId="2CE11FF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6,758,600</w:t>
            </w:r>
          </w:p>
        </w:tc>
      </w:tr>
      <w:tr w:rsidR="00B13458" w:rsidRPr="00BA3527" w14:paraId="5350347F" w14:textId="77777777" w:rsidTr="00B431F8">
        <w:trPr>
          <w:trHeight w:val="402"/>
          <w:jc w:val="center"/>
        </w:trPr>
        <w:tc>
          <w:tcPr>
            <w:tcW w:w="709" w:type="dxa"/>
            <w:shd w:val="clear" w:color="auto" w:fill="auto"/>
            <w:noWrap/>
            <w:vAlign w:val="center"/>
            <w:hideMark/>
          </w:tcPr>
          <w:p w14:paraId="7F011BF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w:t>
            </w:r>
          </w:p>
        </w:tc>
        <w:tc>
          <w:tcPr>
            <w:tcW w:w="6282" w:type="dxa"/>
            <w:gridSpan w:val="2"/>
            <w:shd w:val="clear" w:color="auto" w:fill="auto"/>
            <w:noWrap/>
            <w:vAlign w:val="center"/>
            <w:hideMark/>
          </w:tcPr>
          <w:p w14:paraId="689BA12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وسائط نقليه و حمل و نقل</w:t>
            </w:r>
          </w:p>
        </w:tc>
        <w:tc>
          <w:tcPr>
            <w:tcW w:w="1501" w:type="dxa"/>
            <w:shd w:val="clear" w:color="auto" w:fill="auto"/>
            <w:noWrap/>
            <w:vAlign w:val="center"/>
            <w:hideMark/>
          </w:tcPr>
          <w:p w14:paraId="358188A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4564D08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18,650,000</w:t>
            </w:r>
          </w:p>
        </w:tc>
        <w:tc>
          <w:tcPr>
            <w:tcW w:w="1680" w:type="dxa"/>
            <w:shd w:val="clear" w:color="auto" w:fill="auto"/>
            <w:noWrap/>
            <w:vAlign w:val="center"/>
            <w:hideMark/>
          </w:tcPr>
          <w:p w14:paraId="479FAA2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18,650,000</w:t>
            </w:r>
          </w:p>
        </w:tc>
      </w:tr>
      <w:tr w:rsidR="00B13458" w:rsidRPr="00BA3527" w14:paraId="5D1D493D" w14:textId="77777777" w:rsidTr="00B431F8">
        <w:trPr>
          <w:trHeight w:val="402"/>
          <w:jc w:val="center"/>
        </w:trPr>
        <w:tc>
          <w:tcPr>
            <w:tcW w:w="709" w:type="dxa"/>
            <w:shd w:val="clear" w:color="auto" w:fill="auto"/>
            <w:noWrap/>
            <w:vAlign w:val="center"/>
            <w:hideMark/>
          </w:tcPr>
          <w:p w14:paraId="46FAD62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w:t>
            </w:r>
          </w:p>
        </w:tc>
        <w:tc>
          <w:tcPr>
            <w:tcW w:w="6282" w:type="dxa"/>
            <w:gridSpan w:val="2"/>
            <w:shd w:val="clear" w:color="auto" w:fill="auto"/>
            <w:noWrap/>
            <w:vAlign w:val="center"/>
            <w:hideMark/>
          </w:tcPr>
          <w:p w14:paraId="1FF6BD8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هزینه تجهیزات پشتیبانی کارگاهی و آزمایشگاهی</w:t>
            </w:r>
          </w:p>
        </w:tc>
        <w:tc>
          <w:tcPr>
            <w:tcW w:w="1501" w:type="dxa"/>
            <w:shd w:val="clear" w:color="auto" w:fill="auto"/>
            <w:noWrap/>
            <w:vAlign w:val="center"/>
            <w:hideMark/>
          </w:tcPr>
          <w:p w14:paraId="57D2E88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5130154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500,000,000</w:t>
            </w:r>
          </w:p>
        </w:tc>
        <w:tc>
          <w:tcPr>
            <w:tcW w:w="1680" w:type="dxa"/>
            <w:shd w:val="clear" w:color="auto" w:fill="auto"/>
            <w:noWrap/>
            <w:vAlign w:val="center"/>
            <w:hideMark/>
          </w:tcPr>
          <w:p w14:paraId="3CAD3D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500,000,000</w:t>
            </w:r>
          </w:p>
        </w:tc>
      </w:tr>
      <w:tr w:rsidR="00B13458" w:rsidRPr="00BA3527" w14:paraId="25E3DD38" w14:textId="77777777" w:rsidTr="00B431F8">
        <w:trPr>
          <w:trHeight w:val="402"/>
          <w:jc w:val="center"/>
        </w:trPr>
        <w:tc>
          <w:tcPr>
            <w:tcW w:w="709" w:type="dxa"/>
            <w:shd w:val="clear" w:color="auto" w:fill="auto"/>
            <w:noWrap/>
            <w:vAlign w:val="center"/>
            <w:hideMark/>
          </w:tcPr>
          <w:p w14:paraId="478F9F0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w:t>
            </w:r>
          </w:p>
        </w:tc>
        <w:tc>
          <w:tcPr>
            <w:tcW w:w="5998" w:type="dxa"/>
            <w:shd w:val="clear" w:color="auto" w:fill="auto"/>
            <w:noWrap/>
            <w:vAlign w:val="center"/>
            <w:hideMark/>
          </w:tcPr>
          <w:p w14:paraId="6BD4784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هزينه‌هاي پيش‌بيني‌نشده‌</w:t>
            </w:r>
          </w:p>
        </w:tc>
        <w:tc>
          <w:tcPr>
            <w:tcW w:w="284" w:type="dxa"/>
            <w:shd w:val="clear" w:color="auto" w:fill="auto"/>
            <w:noWrap/>
            <w:vAlign w:val="center"/>
            <w:hideMark/>
          </w:tcPr>
          <w:p w14:paraId="51181AF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1501" w:type="dxa"/>
            <w:shd w:val="clear" w:color="auto" w:fill="auto"/>
            <w:noWrap/>
            <w:vAlign w:val="center"/>
            <w:hideMark/>
          </w:tcPr>
          <w:p w14:paraId="24CFF68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604" w:type="dxa"/>
            <w:shd w:val="clear" w:color="auto" w:fill="auto"/>
            <w:noWrap/>
            <w:vAlign w:val="center"/>
            <w:hideMark/>
          </w:tcPr>
          <w:p w14:paraId="5930C59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214,411,210</w:t>
            </w:r>
          </w:p>
        </w:tc>
        <w:tc>
          <w:tcPr>
            <w:tcW w:w="1680" w:type="dxa"/>
            <w:shd w:val="clear" w:color="auto" w:fill="auto"/>
            <w:noWrap/>
            <w:vAlign w:val="center"/>
            <w:hideMark/>
          </w:tcPr>
          <w:p w14:paraId="3F1864E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214,411,210</w:t>
            </w:r>
          </w:p>
        </w:tc>
      </w:tr>
      <w:tr w:rsidR="00B13458" w:rsidRPr="00BA3527" w14:paraId="5FD3D4AD" w14:textId="77777777" w:rsidTr="00B431F8">
        <w:trPr>
          <w:trHeight w:val="499"/>
          <w:jc w:val="center"/>
        </w:trPr>
        <w:tc>
          <w:tcPr>
            <w:tcW w:w="6991" w:type="dxa"/>
            <w:gridSpan w:val="3"/>
            <w:shd w:val="clear" w:color="auto" w:fill="auto"/>
            <w:noWrap/>
            <w:vAlign w:val="center"/>
            <w:hideMark/>
          </w:tcPr>
          <w:p w14:paraId="31AA6504" w14:textId="77777777" w:rsidR="00B13458" w:rsidRPr="00BA3527" w:rsidRDefault="00B13458" w:rsidP="00B431F8">
            <w:pPr>
              <w:spacing w:line="240" w:lineRule="auto"/>
              <w:ind w:left="0" w:firstLine="0"/>
              <w:rPr>
                <w:rFonts w:ascii="Arial" w:hAnsi="Arial"/>
                <w:rtl/>
              </w:rPr>
            </w:pPr>
            <w:r w:rsidRPr="00BA3527">
              <w:rPr>
                <w:rFonts w:ascii="Arial" w:hAnsi="Arial" w:hint="cs"/>
                <w:rtl/>
              </w:rPr>
              <w:t>جمع دارائي هاي ثابت</w:t>
            </w:r>
          </w:p>
        </w:tc>
        <w:tc>
          <w:tcPr>
            <w:tcW w:w="1501" w:type="dxa"/>
            <w:shd w:val="clear" w:color="auto" w:fill="auto"/>
            <w:noWrap/>
            <w:vAlign w:val="center"/>
            <w:hideMark/>
          </w:tcPr>
          <w:p w14:paraId="70F222B7" w14:textId="77777777" w:rsidR="00B13458" w:rsidRPr="00BA3527" w:rsidRDefault="00B13458" w:rsidP="00B431F8">
            <w:pPr>
              <w:spacing w:line="240" w:lineRule="auto"/>
              <w:ind w:left="0" w:firstLine="0"/>
              <w:rPr>
                <w:rFonts w:ascii="Arial" w:hAnsi="Arial"/>
                <w:rtl/>
              </w:rPr>
            </w:pPr>
            <w:r w:rsidRPr="00BA3527">
              <w:rPr>
                <w:rFonts w:ascii="Arial" w:hAnsi="Arial" w:hint="cs"/>
                <w:rtl/>
              </w:rPr>
              <w:t>0</w:t>
            </w:r>
          </w:p>
        </w:tc>
        <w:tc>
          <w:tcPr>
            <w:tcW w:w="1604" w:type="dxa"/>
            <w:shd w:val="clear" w:color="auto" w:fill="auto"/>
            <w:noWrap/>
            <w:vAlign w:val="center"/>
            <w:hideMark/>
          </w:tcPr>
          <w:p w14:paraId="142AC5A3" w14:textId="77777777" w:rsidR="00B13458" w:rsidRPr="00BA3527" w:rsidRDefault="00B13458" w:rsidP="00B431F8">
            <w:pPr>
              <w:spacing w:line="240" w:lineRule="auto"/>
              <w:ind w:left="0" w:firstLine="0"/>
              <w:rPr>
                <w:rFonts w:ascii="Arial" w:hAnsi="Arial"/>
                <w:rtl/>
              </w:rPr>
            </w:pPr>
            <w:r w:rsidRPr="00BA3527">
              <w:rPr>
                <w:rFonts w:ascii="Arial" w:hAnsi="Arial" w:hint="cs"/>
                <w:rtl/>
              </w:rPr>
              <w:t>4,502,635,410</w:t>
            </w:r>
          </w:p>
        </w:tc>
        <w:tc>
          <w:tcPr>
            <w:tcW w:w="1680" w:type="dxa"/>
            <w:shd w:val="clear" w:color="auto" w:fill="auto"/>
            <w:noWrap/>
            <w:vAlign w:val="center"/>
            <w:hideMark/>
          </w:tcPr>
          <w:p w14:paraId="47ECBB22" w14:textId="77777777" w:rsidR="00B13458" w:rsidRPr="00BA3527" w:rsidRDefault="00B13458" w:rsidP="00B431F8">
            <w:pPr>
              <w:spacing w:line="240" w:lineRule="auto"/>
              <w:ind w:left="0" w:firstLine="0"/>
              <w:rPr>
                <w:rFonts w:ascii="Arial" w:hAnsi="Arial"/>
                <w:rtl/>
              </w:rPr>
            </w:pPr>
            <w:r w:rsidRPr="00BA3527">
              <w:rPr>
                <w:rFonts w:ascii="Arial" w:hAnsi="Arial" w:hint="cs"/>
                <w:rtl/>
              </w:rPr>
              <w:t>4,502,635,410</w:t>
            </w:r>
          </w:p>
        </w:tc>
      </w:tr>
      <w:tr w:rsidR="00B13458" w:rsidRPr="00BA3527" w14:paraId="737BC5FD" w14:textId="77777777" w:rsidTr="00B431F8">
        <w:trPr>
          <w:trHeight w:val="402"/>
          <w:jc w:val="center"/>
        </w:trPr>
        <w:tc>
          <w:tcPr>
            <w:tcW w:w="6991" w:type="dxa"/>
            <w:gridSpan w:val="3"/>
            <w:shd w:val="clear" w:color="auto" w:fill="auto"/>
            <w:noWrap/>
            <w:vAlign w:val="center"/>
            <w:hideMark/>
          </w:tcPr>
          <w:p w14:paraId="5C92DC12" w14:textId="77777777" w:rsidR="00B13458" w:rsidRPr="00BA3527" w:rsidRDefault="00B13458" w:rsidP="00B431F8">
            <w:pPr>
              <w:spacing w:line="240" w:lineRule="auto"/>
              <w:ind w:left="0" w:firstLine="0"/>
              <w:rPr>
                <w:rFonts w:ascii="Arial" w:hAnsi="Arial"/>
                <w:rtl/>
              </w:rPr>
            </w:pPr>
            <w:r w:rsidRPr="00BA3527">
              <w:rPr>
                <w:rFonts w:ascii="Arial" w:hAnsi="Arial" w:hint="cs"/>
                <w:rtl/>
              </w:rPr>
              <w:t>هزينه هاي قبل از بهره برداري</w:t>
            </w:r>
          </w:p>
        </w:tc>
        <w:tc>
          <w:tcPr>
            <w:tcW w:w="1501" w:type="dxa"/>
            <w:shd w:val="clear" w:color="auto" w:fill="auto"/>
            <w:noWrap/>
            <w:vAlign w:val="center"/>
            <w:hideMark/>
          </w:tcPr>
          <w:p w14:paraId="0911759C" w14:textId="77777777" w:rsidR="00B13458" w:rsidRPr="00BA3527" w:rsidRDefault="00B13458" w:rsidP="00B431F8">
            <w:pPr>
              <w:spacing w:line="240" w:lineRule="auto"/>
              <w:ind w:left="0" w:firstLine="0"/>
              <w:rPr>
                <w:rFonts w:ascii="Arial" w:hAnsi="Arial"/>
                <w:rtl/>
              </w:rPr>
            </w:pPr>
            <w:r w:rsidRPr="00BA3527">
              <w:rPr>
                <w:rFonts w:ascii="Arial" w:hAnsi="Arial" w:hint="cs"/>
                <w:rtl/>
              </w:rPr>
              <w:t>0</w:t>
            </w:r>
          </w:p>
        </w:tc>
        <w:tc>
          <w:tcPr>
            <w:tcW w:w="1604" w:type="dxa"/>
            <w:shd w:val="clear" w:color="auto" w:fill="auto"/>
            <w:noWrap/>
            <w:vAlign w:val="center"/>
            <w:hideMark/>
          </w:tcPr>
          <w:p w14:paraId="7DD997B1" w14:textId="77777777" w:rsidR="00B13458" w:rsidRPr="00BA3527" w:rsidRDefault="00B13458" w:rsidP="00B431F8">
            <w:pPr>
              <w:spacing w:line="240" w:lineRule="auto"/>
              <w:ind w:left="0" w:firstLine="0"/>
              <w:rPr>
                <w:rFonts w:ascii="Arial" w:hAnsi="Arial"/>
                <w:rtl/>
              </w:rPr>
            </w:pPr>
            <w:r w:rsidRPr="00BA3527">
              <w:rPr>
                <w:rFonts w:ascii="Arial" w:hAnsi="Arial" w:hint="cs"/>
                <w:rtl/>
              </w:rPr>
              <w:t>66,864,514</w:t>
            </w:r>
          </w:p>
        </w:tc>
        <w:tc>
          <w:tcPr>
            <w:tcW w:w="1680" w:type="dxa"/>
            <w:shd w:val="clear" w:color="auto" w:fill="auto"/>
            <w:noWrap/>
            <w:vAlign w:val="center"/>
            <w:hideMark/>
          </w:tcPr>
          <w:p w14:paraId="1F9D6015" w14:textId="77777777" w:rsidR="00B13458" w:rsidRPr="00BA3527" w:rsidRDefault="00B13458" w:rsidP="00B431F8">
            <w:pPr>
              <w:spacing w:line="240" w:lineRule="auto"/>
              <w:ind w:left="0" w:firstLine="0"/>
              <w:rPr>
                <w:rFonts w:ascii="Arial" w:hAnsi="Arial"/>
                <w:rtl/>
              </w:rPr>
            </w:pPr>
            <w:r w:rsidRPr="00BA3527">
              <w:rPr>
                <w:rFonts w:ascii="Arial" w:hAnsi="Arial" w:hint="cs"/>
                <w:rtl/>
              </w:rPr>
              <w:t>66,864,514</w:t>
            </w:r>
          </w:p>
        </w:tc>
      </w:tr>
      <w:tr w:rsidR="00B13458" w:rsidRPr="00BA3527" w14:paraId="67C42534" w14:textId="77777777" w:rsidTr="00B431F8">
        <w:trPr>
          <w:trHeight w:val="499"/>
          <w:jc w:val="center"/>
        </w:trPr>
        <w:tc>
          <w:tcPr>
            <w:tcW w:w="6991" w:type="dxa"/>
            <w:gridSpan w:val="3"/>
            <w:shd w:val="clear" w:color="auto" w:fill="auto"/>
            <w:noWrap/>
            <w:vAlign w:val="center"/>
            <w:hideMark/>
          </w:tcPr>
          <w:p w14:paraId="6E677C3C" w14:textId="77777777" w:rsidR="00B13458" w:rsidRPr="00BA3527" w:rsidRDefault="00B13458" w:rsidP="00B431F8">
            <w:pPr>
              <w:spacing w:line="240" w:lineRule="auto"/>
              <w:ind w:left="0" w:firstLine="0"/>
              <w:rPr>
                <w:rFonts w:ascii="Arial" w:hAnsi="Arial"/>
                <w:rtl/>
              </w:rPr>
            </w:pPr>
            <w:r w:rsidRPr="00BA3527">
              <w:rPr>
                <w:rFonts w:ascii="Arial" w:hAnsi="Arial" w:hint="cs"/>
                <w:rtl/>
              </w:rPr>
              <w:t>جمع هزينه هاي سرمايه گذاري ثابت</w:t>
            </w:r>
          </w:p>
        </w:tc>
        <w:tc>
          <w:tcPr>
            <w:tcW w:w="1501" w:type="dxa"/>
            <w:shd w:val="clear" w:color="auto" w:fill="auto"/>
            <w:noWrap/>
            <w:vAlign w:val="center"/>
            <w:hideMark/>
          </w:tcPr>
          <w:p w14:paraId="1315F76C" w14:textId="77777777" w:rsidR="00B13458" w:rsidRPr="00BA3527" w:rsidRDefault="00B13458" w:rsidP="00B431F8">
            <w:pPr>
              <w:spacing w:line="240" w:lineRule="auto"/>
              <w:ind w:left="0" w:firstLine="0"/>
              <w:rPr>
                <w:rFonts w:ascii="Arial" w:hAnsi="Arial"/>
                <w:rtl/>
              </w:rPr>
            </w:pPr>
            <w:r w:rsidRPr="00BA3527">
              <w:rPr>
                <w:rFonts w:ascii="Arial" w:hAnsi="Arial" w:hint="cs"/>
                <w:rtl/>
              </w:rPr>
              <w:t>0</w:t>
            </w:r>
          </w:p>
        </w:tc>
        <w:tc>
          <w:tcPr>
            <w:tcW w:w="1604" w:type="dxa"/>
            <w:shd w:val="clear" w:color="auto" w:fill="auto"/>
            <w:noWrap/>
            <w:vAlign w:val="center"/>
            <w:hideMark/>
          </w:tcPr>
          <w:p w14:paraId="4CC193D2" w14:textId="77777777" w:rsidR="00B13458" w:rsidRPr="00BA3527" w:rsidRDefault="00B13458" w:rsidP="00B431F8">
            <w:pPr>
              <w:spacing w:line="240" w:lineRule="auto"/>
              <w:ind w:left="0" w:firstLine="0"/>
              <w:rPr>
                <w:rFonts w:ascii="Arial" w:hAnsi="Arial"/>
                <w:rtl/>
              </w:rPr>
            </w:pPr>
            <w:r w:rsidRPr="00BA3527">
              <w:rPr>
                <w:rFonts w:ascii="Arial" w:hAnsi="Arial" w:hint="cs"/>
                <w:rtl/>
              </w:rPr>
              <w:t>4,569,499,924</w:t>
            </w:r>
          </w:p>
        </w:tc>
        <w:tc>
          <w:tcPr>
            <w:tcW w:w="1680" w:type="dxa"/>
            <w:shd w:val="clear" w:color="auto" w:fill="auto"/>
            <w:noWrap/>
            <w:vAlign w:val="center"/>
            <w:hideMark/>
          </w:tcPr>
          <w:p w14:paraId="3950B1DC" w14:textId="77777777" w:rsidR="00B13458" w:rsidRPr="00BA3527" w:rsidRDefault="00B13458" w:rsidP="00B431F8">
            <w:pPr>
              <w:spacing w:line="240" w:lineRule="auto"/>
              <w:ind w:left="0" w:firstLine="0"/>
              <w:rPr>
                <w:rFonts w:ascii="Arial" w:hAnsi="Arial"/>
                <w:rtl/>
              </w:rPr>
            </w:pPr>
            <w:r w:rsidRPr="00BA3527">
              <w:rPr>
                <w:rFonts w:ascii="Arial" w:hAnsi="Arial" w:hint="cs"/>
                <w:rtl/>
              </w:rPr>
              <w:t>4,569,499,924</w:t>
            </w:r>
          </w:p>
        </w:tc>
      </w:tr>
      <w:tr w:rsidR="00B13458" w:rsidRPr="00BA3527" w14:paraId="20AE8761" w14:textId="77777777" w:rsidTr="00B431F8">
        <w:trPr>
          <w:trHeight w:val="402"/>
          <w:jc w:val="center"/>
        </w:trPr>
        <w:tc>
          <w:tcPr>
            <w:tcW w:w="6991" w:type="dxa"/>
            <w:gridSpan w:val="3"/>
            <w:shd w:val="clear" w:color="auto" w:fill="auto"/>
            <w:noWrap/>
            <w:vAlign w:val="center"/>
            <w:hideMark/>
          </w:tcPr>
          <w:p w14:paraId="6AD42563" w14:textId="77777777" w:rsidR="00B13458" w:rsidRPr="00BA3527" w:rsidRDefault="00B13458" w:rsidP="00B431F8">
            <w:pPr>
              <w:spacing w:line="240" w:lineRule="auto"/>
              <w:ind w:left="0" w:firstLine="0"/>
              <w:rPr>
                <w:rFonts w:ascii="Arial" w:hAnsi="Arial"/>
                <w:rtl/>
              </w:rPr>
            </w:pPr>
            <w:r w:rsidRPr="00BA3527">
              <w:rPr>
                <w:rFonts w:ascii="Arial" w:hAnsi="Arial" w:hint="cs"/>
                <w:rtl/>
              </w:rPr>
              <w:t>سرمايه در گردش</w:t>
            </w:r>
          </w:p>
        </w:tc>
        <w:tc>
          <w:tcPr>
            <w:tcW w:w="1501" w:type="dxa"/>
            <w:shd w:val="clear" w:color="auto" w:fill="auto"/>
            <w:noWrap/>
            <w:vAlign w:val="center"/>
            <w:hideMark/>
          </w:tcPr>
          <w:p w14:paraId="67AB3D93" w14:textId="77777777" w:rsidR="00B13458" w:rsidRPr="00BA3527" w:rsidRDefault="00B13458" w:rsidP="00B431F8">
            <w:pPr>
              <w:spacing w:line="240" w:lineRule="auto"/>
              <w:ind w:left="0" w:firstLine="0"/>
              <w:rPr>
                <w:rFonts w:ascii="Arial" w:hAnsi="Arial"/>
                <w:rtl/>
              </w:rPr>
            </w:pPr>
            <w:r w:rsidRPr="00BA3527">
              <w:rPr>
                <w:rFonts w:ascii="Arial" w:hAnsi="Arial" w:hint="cs"/>
                <w:rtl/>
              </w:rPr>
              <w:t>0</w:t>
            </w:r>
          </w:p>
        </w:tc>
        <w:tc>
          <w:tcPr>
            <w:tcW w:w="1604" w:type="dxa"/>
            <w:shd w:val="clear" w:color="auto" w:fill="auto"/>
            <w:noWrap/>
            <w:vAlign w:val="center"/>
            <w:hideMark/>
          </w:tcPr>
          <w:p w14:paraId="2F661EEC" w14:textId="77777777" w:rsidR="00B13458" w:rsidRPr="00BA3527" w:rsidRDefault="00B13458" w:rsidP="00B431F8">
            <w:pPr>
              <w:spacing w:line="240" w:lineRule="auto"/>
              <w:ind w:left="0" w:firstLine="0"/>
              <w:rPr>
                <w:rFonts w:ascii="Arial" w:hAnsi="Arial"/>
                <w:rtl/>
              </w:rPr>
            </w:pPr>
            <w:r w:rsidRPr="00BA3527">
              <w:rPr>
                <w:rFonts w:ascii="Arial" w:hAnsi="Arial" w:hint="cs"/>
                <w:rtl/>
              </w:rPr>
              <w:t>1,491,720,458</w:t>
            </w:r>
          </w:p>
        </w:tc>
        <w:tc>
          <w:tcPr>
            <w:tcW w:w="1680" w:type="dxa"/>
            <w:shd w:val="clear" w:color="auto" w:fill="auto"/>
            <w:noWrap/>
            <w:vAlign w:val="center"/>
            <w:hideMark/>
          </w:tcPr>
          <w:p w14:paraId="7BBD1A7F" w14:textId="77777777" w:rsidR="00B13458" w:rsidRPr="00BA3527" w:rsidRDefault="00B13458" w:rsidP="00B431F8">
            <w:pPr>
              <w:spacing w:line="240" w:lineRule="auto"/>
              <w:ind w:left="0" w:firstLine="0"/>
              <w:rPr>
                <w:rFonts w:ascii="Arial" w:hAnsi="Arial"/>
                <w:rtl/>
              </w:rPr>
            </w:pPr>
            <w:r w:rsidRPr="00BA3527">
              <w:rPr>
                <w:rFonts w:ascii="Arial" w:hAnsi="Arial" w:hint="cs"/>
                <w:rtl/>
              </w:rPr>
              <w:t>1,491,720,458</w:t>
            </w:r>
          </w:p>
        </w:tc>
      </w:tr>
      <w:tr w:rsidR="00B13458" w:rsidRPr="00BA3527" w14:paraId="3AFF6CA3" w14:textId="77777777" w:rsidTr="00B431F8">
        <w:trPr>
          <w:trHeight w:val="499"/>
          <w:jc w:val="center"/>
        </w:trPr>
        <w:tc>
          <w:tcPr>
            <w:tcW w:w="6991" w:type="dxa"/>
            <w:gridSpan w:val="3"/>
            <w:shd w:val="clear" w:color="auto" w:fill="auto"/>
            <w:noWrap/>
            <w:vAlign w:val="center"/>
            <w:hideMark/>
          </w:tcPr>
          <w:p w14:paraId="628C56D9"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 كل هزينه هاي سرمايه گذاري طرح</w:t>
            </w:r>
          </w:p>
        </w:tc>
        <w:tc>
          <w:tcPr>
            <w:tcW w:w="1501" w:type="dxa"/>
            <w:shd w:val="clear" w:color="auto" w:fill="auto"/>
            <w:noWrap/>
            <w:vAlign w:val="center"/>
            <w:hideMark/>
          </w:tcPr>
          <w:p w14:paraId="3CECAF07"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0</w:t>
            </w:r>
          </w:p>
        </w:tc>
        <w:tc>
          <w:tcPr>
            <w:tcW w:w="1604" w:type="dxa"/>
            <w:shd w:val="clear" w:color="auto" w:fill="auto"/>
            <w:noWrap/>
            <w:vAlign w:val="center"/>
            <w:hideMark/>
          </w:tcPr>
          <w:p w14:paraId="5F03847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6,061,220,382</w:t>
            </w:r>
          </w:p>
        </w:tc>
        <w:tc>
          <w:tcPr>
            <w:tcW w:w="1680" w:type="dxa"/>
            <w:shd w:val="clear" w:color="auto" w:fill="auto"/>
            <w:noWrap/>
            <w:vAlign w:val="center"/>
            <w:hideMark/>
          </w:tcPr>
          <w:p w14:paraId="24FDE323"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6,061,220,382</w:t>
            </w:r>
          </w:p>
        </w:tc>
      </w:tr>
    </w:tbl>
    <w:p w14:paraId="73F78885" w14:textId="77777777" w:rsidR="00B13458" w:rsidRDefault="00B13458" w:rsidP="00B13458">
      <w:pPr>
        <w:rPr>
          <w:noProof/>
          <w:rtl/>
        </w:rPr>
      </w:pPr>
    </w:p>
    <w:p w14:paraId="7A3D5850" w14:textId="77777777" w:rsidR="00B13458" w:rsidRPr="00D877DF" w:rsidRDefault="00B13458" w:rsidP="005A0C14">
      <w:pPr>
        <w:pStyle w:val="Heading2"/>
        <w:numPr>
          <w:ilvl w:val="2"/>
          <w:numId w:val="11"/>
        </w:numPr>
        <w:tabs>
          <w:tab w:val="right" w:pos="67"/>
          <w:tab w:val="right" w:pos="247"/>
          <w:tab w:val="right" w:pos="709"/>
        </w:tabs>
        <w:spacing w:before="0" w:after="0"/>
        <w:ind w:hanging="1402"/>
        <w:jc w:val="both"/>
        <w:rPr>
          <w:rtl/>
          <w:lang w:bidi="fa-IR"/>
        </w:rPr>
      </w:pPr>
      <w:bookmarkStart w:id="466" w:name="_Toc105833091"/>
      <w:bookmarkStart w:id="467" w:name="_Toc47520813"/>
      <w:r>
        <w:rPr>
          <w:rFonts w:ascii="Times New Roman" w:hAnsi="Times New Roman" w:cs="B Nazanin"/>
          <w:i w:val="0"/>
          <w:iCs w:val="0"/>
          <w:rtl/>
        </w:rPr>
        <w:lastRenderedPageBreak/>
        <w:t>هز</w:t>
      </w:r>
      <w:r>
        <w:rPr>
          <w:rFonts w:ascii="Times New Roman" w:hAnsi="Times New Roman" w:cs="B Nazanin" w:hint="cs"/>
          <w:i w:val="0"/>
          <w:iCs w:val="0"/>
          <w:rtl/>
        </w:rPr>
        <w:t>ی</w:t>
      </w:r>
      <w:r>
        <w:rPr>
          <w:rFonts w:ascii="Times New Roman" w:hAnsi="Times New Roman" w:cs="B Nazanin" w:hint="eastAsia"/>
          <w:i w:val="0"/>
          <w:iCs w:val="0"/>
          <w:rtl/>
        </w:rPr>
        <w:t>نه‌ها</w:t>
      </w:r>
      <w:r>
        <w:rPr>
          <w:rFonts w:ascii="Times New Roman" w:hAnsi="Times New Roman" w:cs="B Nazanin" w:hint="cs"/>
          <w:i w:val="0"/>
          <w:iCs w:val="0"/>
          <w:rtl/>
        </w:rPr>
        <w:t>ی سالیانه</w:t>
      </w:r>
      <w:bookmarkEnd w:id="466"/>
    </w:p>
    <w:bookmarkEnd w:id="467"/>
    <w:p w14:paraId="1E71FAF6" w14:textId="77777777" w:rsidR="00B13458" w:rsidRDefault="00B13458" w:rsidP="00B13458">
      <w:pPr>
        <w:pStyle w:val="ListParagraph"/>
        <w:spacing w:after="0"/>
        <w:ind w:left="36"/>
        <w:jc w:val="both"/>
        <w:rPr>
          <w:rFonts w:ascii="Times New Roman" w:hAnsi="Times New Roman" w:cs="B Nazanin"/>
          <w:b w:val="0"/>
          <w:bCs w:val="0"/>
          <w:sz w:val="24"/>
          <w:szCs w:val="28"/>
          <w:rtl/>
        </w:rPr>
      </w:pPr>
      <w:r>
        <w:rPr>
          <w:rFonts w:ascii="Times New Roman" w:hAnsi="Times New Roman" w:cs="B Nazanin" w:hint="cs"/>
          <w:b w:val="0"/>
          <w:bCs w:val="0"/>
          <w:sz w:val="24"/>
          <w:szCs w:val="28"/>
          <w:rtl/>
        </w:rPr>
        <w:t>علاوه بر سرمایه‌گذاری مورد نیاز جهت احداث و راه‌اندازی واحد، یک سری از هزینه‌ها بایستی به‌صورت سالانه براساس تولید محصول انجام شود. این هزینه‌ها شامل مواد اولیه، نیروی انسانی، انرژی مصرفی، هزینه استهلاک تجهیزات، ماشین‌آلات وساختمان‌ها، هزینه تعمیرات و نگهداری، هزینه‌های فروش محصولات، هزینه تسهیلات دریافتی، بیمه و... می‌باشد.</w:t>
      </w:r>
    </w:p>
    <w:p w14:paraId="15B579A0" w14:textId="77777777" w:rsidR="00B13458" w:rsidRDefault="00B13458" w:rsidP="00B13458">
      <w:pPr>
        <w:rPr>
          <w:rtl/>
        </w:rPr>
      </w:pPr>
      <w:bookmarkStart w:id="468" w:name="_Toc47520770"/>
      <w:bookmarkStart w:id="469" w:name="_Toc105833158"/>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EC61B5">
        <w:rPr>
          <w:noProof/>
          <w:rtl/>
        </w:rPr>
        <w:t>51</w:t>
      </w:r>
      <w:r>
        <w:rPr>
          <w:rtl/>
        </w:rPr>
        <w:fldChar w:fldCharType="end"/>
      </w:r>
      <w:r>
        <w:rPr>
          <w:rFonts w:hint="cs"/>
          <w:rtl/>
        </w:rPr>
        <w:t>- جمع بندی هزینه های مواد اولیه مصرفی سالیانه</w:t>
      </w:r>
      <w:bookmarkEnd w:id="468"/>
      <w:bookmarkEnd w:id="469"/>
    </w:p>
    <w:tbl>
      <w:tblPr>
        <w:tblpPr w:leftFromText="180" w:rightFromText="180" w:vertAnchor="text" w:tblpXSpec="center" w:tblpY="1"/>
        <w:tblOverlap w:val="never"/>
        <w:bidiVisual/>
        <w:tblW w:w="14641" w:type="dxa"/>
        <w:jc w:val="center"/>
        <w:tblLook w:val="04A0" w:firstRow="1" w:lastRow="0" w:firstColumn="1" w:lastColumn="0" w:noHBand="0" w:noVBand="1"/>
      </w:tblPr>
      <w:tblGrid>
        <w:gridCol w:w="709"/>
        <w:gridCol w:w="2914"/>
        <w:gridCol w:w="660"/>
        <w:gridCol w:w="1080"/>
        <w:gridCol w:w="1388"/>
        <w:gridCol w:w="1536"/>
        <w:gridCol w:w="886"/>
        <w:gridCol w:w="2080"/>
        <w:gridCol w:w="1821"/>
        <w:gridCol w:w="1697"/>
      </w:tblGrid>
      <w:tr w:rsidR="00B13458" w:rsidRPr="00BA3527" w14:paraId="2305A20A" w14:textId="77777777" w:rsidTr="00B431F8">
        <w:trPr>
          <w:trHeight w:val="60"/>
          <w:jc w:val="center"/>
        </w:trPr>
        <w:tc>
          <w:tcPr>
            <w:tcW w:w="709" w:type="dxa"/>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6E07A2D3" w14:textId="77777777" w:rsidR="00B13458" w:rsidRPr="00BA3527" w:rsidRDefault="00B13458" w:rsidP="00B431F8">
            <w:pPr>
              <w:spacing w:line="240" w:lineRule="auto"/>
              <w:ind w:left="0" w:firstLine="0"/>
              <w:rPr>
                <w:rFonts w:ascii="Arial" w:hAnsi="Arial"/>
                <w:sz w:val="26"/>
                <w:szCs w:val="26"/>
              </w:rPr>
            </w:pPr>
            <w:r w:rsidRPr="00BA3527">
              <w:rPr>
                <w:rFonts w:ascii="Arial" w:hAnsi="Arial" w:hint="cs"/>
                <w:sz w:val="26"/>
                <w:szCs w:val="26"/>
                <w:rtl/>
              </w:rPr>
              <w:t>رديف</w:t>
            </w:r>
          </w:p>
        </w:tc>
        <w:tc>
          <w:tcPr>
            <w:tcW w:w="2914"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35FE5F3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شرح</w:t>
            </w:r>
          </w:p>
        </w:tc>
        <w:tc>
          <w:tcPr>
            <w:tcW w:w="660" w:type="dxa"/>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7A98278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واحد</w:t>
            </w:r>
          </w:p>
        </w:tc>
        <w:tc>
          <w:tcPr>
            <w:tcW w:w="108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3A318916"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توضیحات</w:t>
            </w:r>
          </w:p>
        </w:tc>
        <w:tc>
          <w:tcPr>
            <w:tcW w:w="1388"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1964F46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درصد مصرف </w:t>
            </w:r>
          </w:p>
        </w:tc>
        <w:tc>
          <w:tcPr>
            <w:tcW w:w="1536"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5101AE7F"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ميزان مواد مورد نياز در100% ظرفيت</w:t>
            </w:r>
          </w:p>
        </w:tc>
        <w:tc>
          <w:tcPr>
            <w:tcW w:w="886"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4890211E"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درصد ضايعات</w:t>
            </w:r>
          </w:p>
        </w:tc>
        <w:tc>
          <w:tcPr>
            <w:tcW w:w="2080"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5C5353B7"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ميزان مصرف در100% ظرفيت اسمي با احتساب  ضايعات</w:t>
            </w:r>
          </w:p>
        </w:tc>
        <w:tc>
          <w:tcPr>
            <w:tcW w:w="1821" w:type="dxa"/>
            <w:tcBorders>
              <w:top w:val="single" w:sz="8" w:space="0" w:color="auto"/>
              <w:left w:val="single" w:sz="4" w:space="0" w:color="auto"/>
              <w:bottom w:val="single" w:sz="4" w:space="0" w:color="auto"/>
              <w:right w:val="single" w:sz="4" w:space="0" w:color="auto"/>
            </w:tcBorders>
            <w:shd w:val="clear" w:color="000000" w:fill="D8E4BC"/>
            <w:vAlign w:val="center"/>
            <w:hideMark/>
          </w:tcPr>
          <w:p w14:paraId="03BF68D4" w14:textId="77777777" w:rsidR="00B13458" w:rsidRDefault="00B13458" w:rsidP="00B431F8">
            <w:pPr>
              <w:spacing w:line="240" w:lineRule="auto"/>
              <w:ind w:left="0" w:firstLine="0"/>
              <w:rPr>
                <w:rFonts w:ascii="Arial" w:hAnsi="Arial"/>
                <w:sz w:val="26"/>
                <w:szCs w:val="26"/>
              </w:rPr>
            </w:pPr>
            <w:r w:rsidRPr="00BA3527">
              <w:rPr>
                <w:rFonts w:ascii="Arial" w:hAnsi="Arial" w:hint="cs"/>
                <w:sz w:val="26"/>
                <w:szCs w:val="26"/>
                <w:rtl/>
              </w:rPr>
              <w:t>هزينه ريالي واحد محصول</w:t>
            </w:r>
          </w:p>
          <w:p w14:paraId="61253C3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b w:val="0"/>
                <w:bCs w:val="0"/>
                <w:sz w:val="26"/>
                <w:szCs w:val="26"/>
                <w:rtl/>
              </w:rPr>
              <w:t>( ريال)</w:t>
            </w:r>
          </w:p>
        </w:tc>
        <w:tc>
          <w:tcPr>
            <w:tcW w:w="1567" w:type="dxa"/>
            <w:tcBorders>
              <w:top w:val="single" w:sz="8" w:space="0" w:color="auto"/>
              <w:left w:val="single" w:sz="4" w:space="0" w:color="auto"/>
              <w:bottom w:val="single" w:sz="4" w:space="0" w:color="auto"/>
              <w:right w:val="single" w:sz="8" w:space="0" w:color="auto"/>
            </w:tcBorders>
            <w:shd w:val="clear" w:color="000000" w:fill="D8E4BC"/>
            <w:vAlign w:val="center"/>
            <w:hideMark/>
          </w:tcPr>
          <w:p w14:paraId="6C841AD1"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هزينه ساليانه تامين مواد</w:t>
            </w:r>
            <w:r w:rsidRPr="00BA3527">
              <w:rPr>
                <w:rFonts w:ascii="Arial" w:hAnsi="Arial" w:hint="cs"/>
                <w:sz w:val="26"/>
                <w:szCs w:val="26"/>
                <w:rtl/>
              </w:rPr>
              <w:br/>
            </w:r>
            <w:r w:rsidRPr="00BA3527">
              <w:rPr>
                <w:rFonts w:ascii="Arial" w:hAnsi="Arial" w:hint="cs"/>
                <w:b w:val="0"/>
                <w:bCs w:val="0"/>
                <w:sz w:val="26"/>
                <w:szCs w:val="26"/>
                <w:rtl/>
              </w:rPr>
              <w:t>(هزار ريال)</w:t>
            </w:r>
          </w:p>
        </w:tc>
      </w:tr>
      <w:tr w:rsidR="00B13458" w:rsidRPr="00BA3527" w14:paraId="4E6DF48F"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A2612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2914" w:type="dxa"/>
            <w:tcBorders>
              <w:top w:val="nil"/>
              <w:left w:val="single" w:sz="4" w:space="0" w:color="auto"/>
              <w:bottom w:val="nil"/>
              <w:right w:val="single" w:sz="4" w:space="0" w:color="auto"/>
            </w:tcBorders>
            <w:shd w:val="clear" w:color="auto" w:fill="auto"/>
            <w:noWrap/>
            <w:vAlign w:val="center"/>
            <w:hideMark/>
          </w:tcPr>
          <w:p w14:paraId="11A0B389"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 xml:space="preserve">مواد اولیه اصلی شامل سولفیت سدیم،  آمینوپیرین، اسید پروپیونیک، استون، سود، اتیل سوکسینات و ...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5D144BFC"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تن</w:t>
            </w: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EB3EBBE"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داخلي</w:t>
            </w:r>
          </w:p>
        </w:tc>
        <w:tc>
          <w:tcPr>
            <w:tcW w:w="1388" w:type="dxa"/>
            <w:tcBorders>
              <w:top w:val="nil"/>
              <w:left w:val="single" w:sz="4" w:space="0" w:color="auto"/>
              <w:bottom w:val="single" w:sz="4" w:space="0" w:color="auto"/>
              <w:right w:val="single" w:sz="4" w:space="0" w:color="auto"/>
            </w:tcBorders>
            <w:shd w:val="clear" w:color="auto" w:fill="auto"/>
            <w:noWrap/>
            <w:vAlign w:val="center"/>
            <w:hideMark/>
          </w:tcPr>
          <w:p w14:paraId="0767D921"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100.00%</w:t>
            </w:r>
          </w:p>
        </w:tc>
        <w:tc>
          <w:tcPr>
            <w:tcW w:w="1536" w:type="dxa"/>
            <w:tcBorders>
              <w:top w:val="nil"/>
              <w:left w:val="single" w:sz="4" w:space="0" w:color="auto"/>
              <w:bottom w:val="nil"/>
              <w:right w:val="single" w:sz="4" w:space="0" w:color="auto"/>
            </w:tcBorders>
            <w:shd w:val="clear" w:color="auto" w:fill="auto"/>
            <w:noWrap/>
            <w:vAlign w:val="center"/>
            <w:hideMark/>
          </w:tcPr>
          <w:p w14:paraId="36017944"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675</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7195FAF8"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1C9F10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675</w:t>
            </w:r>
          </w:p>
        </w:tc>
        <w:tc>
          <w:tcPr>
            <w:tcW w:w="1821" w:type="dxa"/>
            <w:tcBorders>
              <w:top w:val="nil"/>
              <w:left w:val="single" w:sz="4" w:space="0" w:color="auto"/>
              <w:bottom w:val="single" w:sz="4" w:space="0" w:color="auto"/>
              <w:right w:val="single" w:sz="4" w:space="0" w:color="auto"/>
            </w:tcBorders>
            <w:shd w:val="clear" w:color="auto" w:fill="auto"/>
            <w:noWrap/>
            <w:vAlign w:val="center"/>
            <w:hideMark/>
          </w:tcPr>
          <w:p w14:paraId="5B3194C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6,200,000,000</w:t>
            </w:r>
          </w:p>
        </w:tc>
        <w:tc>
          <w:tcPr>
            <w:tcW w:w="1567" w:type="dxa"/>
            <w:tcBorders>
              <w:top w:val="nil"/>
              <w:left w:val="single" w:sz="4" w:space="0" w:color="auto"/>
              <w:bottom w:val="single" w:sz="4" w:space="0" w:color="auto"/>
              <w:right w:val="single" w:sz="8" w:space="0" w:color="auto"/>
            </w:tcBorders>
            <w:shd w:val="clear" w:color="auto" w:fill="auto"/>
            <w:noWrap/>
            <w:vAlign w:val="center"/>
            <w:hideMark/>
          </w:tcPr>
          <w:p w14:paraId="182494D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4,185,000,000</w:t>
            </w:r>
          </w:p>
        </w:tc>
      </w:tr>
      <w:tr w:rsidR="00B13458" w:rsidRPr="00BA3527" w14:paraId="4A7B8F64"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B4BFB9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2914" w:type="dxa"/>
            <w:tcBorders>
              <w:top w:val="single" w:sz="4" w:space="0" w:color="auto"/>
              <w:left w:val="single" w:sz="4" w:space="0" w:color="auto"/>
              <w:bottom w:val="nil"/>
              <w:right w:val="single" w:sz="4" w:space="0" w:color="auto"/>
            </w:tcBorders>
            <w:shd w:val="clear" w:color="auto" w:fill="auto"/>
            <w:noWrap/>
            <w:vAlign w:val="center"/>
            <w:hideMark/>
          </w:tcPr>
          <w:p w14:paraId="5CFFFAC4"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کاتالیزورها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6344177A"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تن</w:t>
            </w: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645A133"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داخلي</w:t>
            </w:r>
          </w:p>
        </w:tc>
        <w:tc>
          <w:tcPr>
            <w:tcW w:w="1388" w:type="dxa"/>
            <w:tcBorders>
              <w:top w:val="nil"/>
              <w:left w:val="single" w:sz="4" w:space="0" w:color="auto"/>
              <w:bottom w:val="single" w:sz="4" w:space="0" w:color="auto"/>
              <w:right w:val="single" w:sz="4" w:space="0" w:color="auto"/>
            </w:tcBorders>
            <w:shd w:val="clear" w:color="auto" w:fill="auto"/>
            <w:noWrap/>
            <w:vAlign w:val="center"/>
            <w:hideMark/>
          </w:tcPr>
          <w:p w14:paraId="7846015C"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100.00%</w:t>
            </w:r>
          </w:p>
        </w:tc>
        <w:tc>
          <w:tcPr>
            <w:tcW w:w="1536" w:type="dxa"/>
            <w:tcBorders>
              <w:top w:val="single" w:sz="4" w:space="0" w:color="auto"/>
              <w:left w:val="single" w:sz="4" w:space="0" w:color="auto"/>
              <w:bottom w:val="nil"/>
              <w:right w:val="single" w:sz="4" w:space="0" w:color="auto"/>
            </w:tcBorders>
            <w:shd w:val="clear" w:color="auto" w:fill="auto"/>
            <w:noWrap/>
            <w:vAlign w:val="center"/>
            <w:hideMark/>
          </w:tcPr>
          <w:p w14:paraId="30AF0C7A"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8</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467E6715"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7A45646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w:t>
            </w:r>
          </w:p>
        </w:tc>
        <w:tc>
          <w:tcPr>
            <w:tcW w:w="1821" w:type="dxa"/>
            <w:tcBorders>
              <w:top w:val="nil"/>
              <w:left w:val="single" w:sz="4" w:space="0" w:color="auto"/>
              <w:bottom w:val="single" w:sz="4" w:space="0" w:color="auto"/>
              <w:right w:val="single" w:sz="4" w:space="0" w:color="auto"/>
            </w:tcBorders>
            <w:shd w:val="clear" w:color="auto" w:fill="auto"/>
            <w:noWrap/>
            <w:vAlign w:val="center"/>
            <w:hideMark/>
          </w:tcPr>
          <w:p w14:paraId="532979B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750,000,000</w:t>
            </w:r>
          </w:p>
        </w:tc>
        <w:tc>
          <w:tcPr>
            <w:tcW w:w="1567" w:type="dxa"/>
            <w:tcBorders>
              <w:top w:val="nil"/>
              <w:left w:val="single" w:sz="4" w:space="0" w:color="auto"/>
              <w:bottom w:val="single" w:sz="4" w:space="0" w:color="auto"/>
              <w:right w:val="single" w:sz="8" w:space="0" w:color="auto"/>
            </w:tcBorders>
            <w:shd w:val="clear" w:color="auto" w:fill="auto"/>
            <w:noWrap/>
            <w:vAlign w:val="center"/>
            <w:hideMark/>
          </w:tcPr>
          <w:p w14:paraId="79303C0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6,000,000</w:t>
            </w:r>
          </w:p>
        </w:tc>
      </w:tr>
      <w:tr w:rsidR="00B13458" w:rsidRPr="00BA3527" w14:paraId="54E45D6E"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138C7A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w:t>
            </w:r>
          </w:p>
        </w:tc>
        <w:tc>
          <w:tcPr>
            <w:tcW w:w="2914" w:type="dxa"/>
            <w:tcBorders>
              <w:top w:val="single" w:sz="4" w:space="0" w:color="auto"/>
              <w:left w:val="single" w:sz="4" w:space="0" w:color="auto"/>
              <w:bottom w:val="nil"/>
              <w:right w:val="single" w:sz="4" w:space="0" w:color="auto"/>
            </w:tcBorders>
            <w:shd w:val="clear" w:color="auto" w:fill="auto"/>
            <w:noWrap/>
            <w:vAlign w:val="center"/>
            <w:hideMark/>
          </w:tcPr>
          <w:p w14:paraId="7A50CAE0"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شتاب دهند ها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0883F8D4"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تن</w:t>
            </w: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9ED8900"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داخلي</w:t>
            </w:r>
          </w:p>
        </w:tc>
        <w:tc>
          <w:tcPr>
            <w:tcW w:w="1388" w:type="dxa"/>
            <w:tcBorders>
              <w:top w:val="nil"/>
              <w:left w:val="single" w:sz="4" w:space="0" w:color="auto"/>
              <w:bottom w:val="single" w:sz="4" w:space="0" w:color="auto"/>
              <w:right w:val="single" w:sz="4" w:space="0" w:color="auto"/>
            </w:tcBorders>
            <w:shd w:val="clear" w:color="auto" w:fill="auto"/>
            <w:noWrap/>
            <w:vAlign w:val="center"/>
            <w:hideMark/>
          </w:tcPr>
          <w:p w14:paraId="38AD9061"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100.00%</w:t>
            </w:r>
          </w:p>
        </w:tc>
        <w:tc>
          <w:tcPr>
            <w:tcW w:w="1536" w:type="dxa"/>
            <w:tcBorders>
              <w:top w:val="single" w:sz="4" w:space="0" w:color="auto"/>
              <w:left w:val="single" w:sz="4" w:space="0" w:color="auto"/>
              <w:bottom w:val="nil"/>
              <w:right w:val="single" w:sz="4" w:space="0" w:color="auto"/>
            </w:tcBorders>
            <w:shd w:val="clear" w:color="auto" w:fill="auto"/>
            <w:noWrap/>
            <w:vAlign w:val="center"/>
            <w:hideMark/>
          </w:tcPr>
          <w:p w14:paraId="7588A8BC"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9</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16BE29CA"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855D6A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w:t>
            </w:r>
          </w:p>
        </w:tc>
        <w:tc>
          <w:tcPr>
            <w:tcW w:w="1821" w:type="dxa"/>
            <w:tcBorders>
              <w:top w:val="nil"/>
              <w:left w:val="single" w:sz="4" w:space="0" w:color="auto"/>
              <w:bottom w:val="single" w:sz="4" w:space="0" w:color="auto"/>
              <w:right w:val="single" w:sz="4" w:space="0" w:color="auto"/>
            </w:tcBorders>
            <w:shd w:val="clear" w:color="auto" w:fill="auto"/>
            <w:noWrap/>
            <w:vAlign w:val="center"/>
            <w:hideMark/>
          </w:tcPr>
          <w:p w14:paraId="30191F0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825,000,000</w:t>
            </w:r>
          </w:p>
        </w:tc>
        <w:tc>
          <w:tcPr>
            <w:tcW w:w="1567" w:type="dxa"/>
            <w:tcBorders>
              <w:top w:val="nil"/>
              <w:left w:val="single" w:sz="4" w:space="0" w:color="auto"/>
              <w:bottom w:val="single" w:sz="4" w:space="0" w:color="auto"/>
              <w:right w:val="single" w:sz="8" w:space="0" w:color="auto"/>
            </w:tcBorders>
            <w:shd w:val="clear" w:color="auto" w:fill="auto"/>
            <w:noWrap/>
            <w:vAlign w:val="center"/>
            <w:hideMark/>
          </w:tcPr>
          <w:p w14:paraId="4EC7751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7,425,000</w:t>
            </w:r>
          </w:p>
        </w:tc>
      </w:tr>
      <w:tr w:rsidR="00B13458" w:rsidRPr="00BA3527" w14:paraId="285116A6"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57E12FE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2914" w:type="dxa"/>
            <w:tcBorders>
              <w:top w:val="single" w:sz="4" w:space="0" w:color="auto"/>
              <w:left w:val="single" w:sz="4" w:space="0" w:color="auto"/>
              <w:bottom w:val="nil"/>
              <w:right w:val="single" w:sz="4" w:space="0" w:color="auto"/>
            </w:tcBorders>
            <w:shd w:val="clear" w:color="auto" w:fill="auto"/>
            <w:noWrap/>
            <w:vAlign w:val="center"/>
            <w:hideMark/>
          </w:tcPr>
          <w:p w14:paraId="74F6D2A8"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بسته بندی درام فیبر</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3BFC63E7"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عدد</w:t>
            </w: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C916BE9"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داخلي</w:t>
            </w:r>
          </w:p>
        </w:tc>
        <w:tc>
          <w:tcPr>
            <w:tcW w:w="1388" w:type="dxa"/>
            <w:tcBorders>
              <w:top w:val="nil"/>
              <w:left w:val="single" w:sz="4" w:space="0" w:color="auto"/>
              <w:bottom w:val="single" w:sz="4" w:space="0" w:color="auto"/>
              <w:right w:val="single" w:sz="4" w:space="0" w:color="auto"/>
            </w:tcBorders>
            <w:shd w:val="clear" w:color="auto" w:fill="auto"/>
            <w:noWrap/>
            <w:vAlign w:val="center"/>
            <w:hideMark/>
          </w:tcPr>
          <w:p w14:paraId="51E59F10" w14:textId="77777777" w:rsidR="00B13458" w:rsidRPr="00BA3527" w:rsidRDefault="00B13458" w:rsidP="00B431F8">
            <w:pPr>
              <w:spacing w:line="240" w:lineRule="auto"/>
              <w:ind w:left="0" w:firstLine="0"/>
              <w:rPr>
                <w:rFonts w:ascii="Arial" w:hAnsi="Arial" w:cs="B Mitra"/>
                <w:b w:val="0"/>
                <w:bCs w:val="0"/>
                <w:sz w:val="26"/>
                <w:szCs w:val="26"/>
                <w:rtl/>
              </w:rPr>
            </w:pPr>
            <w:r w:rsidRPr="00BA3527">
              <w:rPr>
                <w:rFonts w:ascii="Arial" w:hAnsi="Arial" w:cs="B Mitra" w:hint="cs"/>
                <w:b w:val="0"/>
                <w:bCs w:val="0"/>
                <w:sz w:val="26"/>
                <w:szCs w:val="26"/>
                <w:rtl/>
              </w:rPr>
              <w:t>100.00%</w:t>
            </w:r>
          </w:p>
        </w:tc>
        <w:tc>
          <w:tcPr>
            <w:tcW w:w="1536" w:type="dxa"/>
            <w:tcBorders>
              <w:top w:val="single" w:sz="4" w:space="0" w:color="auto"/>
              <w:left w:val="single" w:sz="4" w:space="0" w:color="auto"/>
              <w:bottom w:val="nil"/>
              <w:right w:val="single" w:sz="4" w:space="0" w:color="auto"/>
            </w:tcBorders>
            <w:shd w:val="clear" w:color="auto" w:fill="auto"/>
            <w:noWrap/>
            <w:vAlign w:val="center"/>
            <w:hideMark/>
          </w:tcPr>
          <w:p w14:paraId="71140559"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20,000</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14:paraId="281E0DB0"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3FFD13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20,000</w:t>
            </w:r>
          </w:p>
        </w:tc>
        <w:tc>
          <w:tcPr>
            <w:tcW w:w="1821" w:type="dxa"/>
            <w:tcBorders>
              <w:top w:val="nil"/>
              <w:left w:val="single" w:sz="4" w:space="0" w:color="auto"/>
              <w:bottom w:val="single" w:sz="4" w:space="0" w:color="auto"/>
              <w:right w:val="single" w:sz="4" w:space="0" w:color="auto"/>
            </w:tcBorders>
            <w:shd w:val="clear" w:color="auto" w:fill="auto"/>
            <w:noWrap/>
            <w:vAlign w:val="center"/>
            <w:hideMark/>
          </w:tcPr>
          <w:p w14:paraId="2809C7E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1,050,000</w:t>
            </w:r>
          </w:p>
        </w:tc>
        <w:tc>
          <w:tcPr>
            <w:tcW w:w="1567" w:type="dxa"/>
            <w:tcBorders>
              <w:top w:val="nil"/>
              <w:left w:val="single" w:sz="4" w:space="0" w:color="auto"/>
              <w:bottom w:val="single" w:sz="4" w:space="0" w:color="auto"/>
              <w:right w:val="single" w:sz="8" w:space="0" w:color="auto"/>
            </w:tcBorders>
            <w:shd w:val="clear" w:color="auto" w:fill="auto"/>
            <w:noWrap/>
            <w:vAlign w:val="center"/>
            <w:hideMark/>
          </w:tcPr>
          <w:p w14:paraId="1A46C71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21,000,000</w:t>
            </w:r>
          </w:p>
        </w:tc>
      </w:tr>
      <w:tr w:rsidR="00B13458" w:rsidRPr="00BA3527" w14:paraId="647A1618"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9DEAED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2914" w:type="dxa"/>
            <w:tcBorders>
              <w:top w:val="single" w:sz="4" w:space="0" w:color="auto"/>
              <w:left w:val="single" w:sz="4" w:space="0" w:color="auto"/>
              <w:bottom w:val="nil"/>
              <w:right w:val="single" w:sz="4" w:space="0" w:color="auto"/>
            </w:tcBorders>
            <w:shd w:val="clear" w:color="auto" w:fill="auto"/>
            <w:noWrap/>
            <w:vAlign w:val="center"/>
            <w:hideMark/>
          </w:tcPr>
          <w:p w14:paraId="7EE6C52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مواد کمکی و سایر</w:t>
            </w:r>
          </w:p>
        </w:tc>
        <w:tc>
          <w:tcPr>
            <w:tcW w:w="9451"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26287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c>
          <w:tcPr>
            <w:tcW w:w="1567" w:type="dxa"/>
            <w:tcBorders>
              <w:top w:val="nil"/>
              <w:left w:val="single" w:sz="4" w:space="0" w:color="auto"/>
              <w:bottom w:val="single" w:sz="4" w:space="0" w:color="auto"/>
              <w:right w:val="single" w:sz="8" w:space="0" w:color="auto"/>
            </w:tcBorders>
            <w:shd w:val="clear" w:color="auto" w:fill="auto"/>
            <w:noWrap/>
            <w:vAlign w:val="center"/>
            <w:hideMark/>
          </w:tcPr>
          <w:p w14:paraId="30EBE34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1,476,798,750</w:t>
            </w:r>
          </w:p>
        </w:tc>
      </w:tr>
      <w:tr w:rsidR="00B13458" w:rsidRPr="00BA3527" w14:paraId="0DC3AAEA" w14:textId="77777777" w:rsidTr="00B431F8">
        <w:trPr>
          <w:trHeight w:val="450"/>
          <w:jc w:val="center"/>
        </w:trPr>
        <w:tc>
          <w:tcPr>
            <w:tcW w:w="3623"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3AAE7C9F"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جـــــــــــــمع</w:t>
            </w:r>
          </w:p>
        </w:tc>
        <w:tc>
          <w:tcPr>
            <w:tcW w:w="660" w:type="dxa"/>
            <w:tcBorders>
              <w:top w:val="nil"/>
              <w:left w:val="single" w:sz="4" w:space="0" w:color="auto"/>
              <w:bottom w:val="single" w:sz="8" w:space="0" w:color="auto"/>
              <w:right w:val="single" w:sz="4" w:space="0" w:color="auto"/>
            </w:tcBorders>
            <w:shd w:val="clear" w:color="auto" w:fill="auto"/>
            <w:noWrap/>
            <w:vAlign w:val="center"/>
            <w:hideMark/>
          </w:tcPr>
          <w:p w14:paraId="52EFBACC" w14:textId="77777777" w:rsidR="00B13458" w:rsidRPr="00BA3527" w:rsidRDefault="00B13458" w:rsidP="00B431F8">
            <w:pPr>
              <w:bidi w:val="0"/>
              <w:spacing w:line="240" w:lineRule="auto"/>
              <w:ind w:left="0" w:firstLine="0"/>
              <w:rPr>
                <w:rFonts w:ascii="Arial" w:hAnsi="Arial"/>
                <w:sz w:val="26"/>
                <w:szCs w:val="26"/>
                <w:rtl/>
              </w:rPr>
            </w:pPr>
            <w:r w:rsidRPr="00BA3527">
              <w:rPr>
                <w:rFonts w:ascii="Arial" w:hAnsi="Arial" w:hint="cs"/>
                <w:sz w:val="26"/>
                <w:szCs w:val="26"/>
              </w:rPr>
              <w:t> </w:t>
            </w:r>
          </w:p>
        </w:tc>
        <w:tc>
          <w:tcPr>
            <w:tcW w:w="1080" w:type="dxa"/>
            <w:tcBorders>
              <w:top w:val="nil"/>
              <w:left w:val="single" w:sz="4" w:space="0" w:color="auto"/>
              <w:bottom w:val="single" w:sz="8" w:space="0" w:color="auto"/>
              <w:right w:val="single" w:sz="4" w:space="0" w:color="auto"/>
            </w:tcBorders>
            <w:shd w:val="clear" w:color="auto" w:fill="auto"/>
            <w:noWrap/>
            <w:vAlign w:val="center"/>
            <w:hideMark/>
          </w:tcPr>
          <w:p w14:paraId="51DE188C" w14:textId="77777777" w:rsidR="00B13458" w:rsidRPr="00BA3527" w:rsidRDefault="00B13458" w:rsidP="00B431F8">
            <w:pPr>
              <w:bidi w:val="0"/>
              <w:spacing w:line="240" w:lineRule="auto"/>
              <w:ind w:left="0" w:firstLine="0"/>
              <w:rPr>
                <w:rFonts w:ascii="Arial" w:hAnsi="Arial"/>
                <w:sz w:val="26"/>
                <w:szCs w:val="26"/>
              </w:rPr>
            </w:pPr>
            <w:r w:rsidRPr="00BA3527">
              <w:rPr>
                <w:rFonts w:ascii="Arial" w:hAnsi="Arial" w:hint="cs"/>
                <w:sz w:val="26"/>
                <w:szCs w:val="26"/>
              </w:rPr>
              <w:t> </w:t>
            </w:r>
          </w:p>
        </w:tc>
        <w:tc>
          <w:tcPr>
            <w:tcW w:w="1388" w:type="dxa"/>
            <w:tcBorders>
              <w:top w:val="nil"/>
              <w:left w:val="single" w:sz="4" w:space="0" w:color="auto"/>
              <w:bottom w:val="single" w:sz="8" w:space="0" w:color="auto"/>
              <w:right w:val="single" w:sz="4" w:space="0" w:color="auto"/>
            </w:tcBorders>
            <w:shd w:val="clear" w:color="auto" w:fill="auto"/>
            <w:noWrap/>
            <w:vAlign w:val="center"/>
            <w:hideMark/>
          </w:tcPr>
          <w:p w14:paraId="5060970A" w14:textId="77777777" w:rsidR="00B13458" w:rsidRPr="00BA3527" w:rsidRDefault="00B13458" w:rsidP="00B431F8">
            <w:pPr>
              <w:spacing w:line="240" w:lineRule="auto"/>
              <w:ind w:left="0" w:firstLine="0"/>
              <w:rPr>
                <w:rFonts w:ascii="Arial" w:hAnsi="Arial"/>
                <w:sz w:val="26"/>
                <w:szCs w:val="26"/>
              </w:rPr>
            </w:pPr>
            <w:r w:rsidRPr="00BA3527">
              <w:rPr>
                <w:rFonts w:ascii="Cambria" w:hAnsi="Cambria" w:cs="Cambria" w:hint="cs"/>
                <w:sz w:val="26"/>
                <w:szCs w:val="26"/>
                <w:rtl/>
              </w:rPr>
              <w:t> </w:t>
            </w:r>
          </w:p>
        </w:tc>
        <w:tc>
          <w:tcPr>
            <w:tcW w:w="1536" w:type="dxa"/>
            <w:tcBorders>
              <w:top w:val="nil"/>
              <w:left w:val="single" w:sz="4" w:space="0" w:color="auto"/>
              <w:bottom w:val="single" w:sz="8" w:space="0" w:color="auto"/>
              <w:right w:val="single" w:sz="4" w:space="0" w:color="auto"/>
            </w:tcBorders>
            <w:shd w:val="clear" w:color="auto" w:fill="auto"/>
            <w:noWrap/>
            <w:vAlign w:val="center"/>
            <w:hideMark/>
          </w:tcPr>
          <w:p w14:paraId="248F2ED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0</w:t>
            </w:r>
          </w:p>
        </w:tc>
        <w:tc>
          <w:tcPr>
            <w:tcW w:w="886" w:type="dxa"/>
            <w:tcBorders>
              <w:top w:val="nil"/>
              <w:left w:val="single" w:sz="4" w:space="0" w:color="auto"/>
              <w:bottom w:val="single" w:sz="8" w:space="0" w:color="auto"/>
              <w:right w:val="single" w:sz="4" w:space="0" w:color="auto"/>
            </w:tcBorders>
            <w:shd w:val="clear" w:color="auto" w:fill="auto"/>
            <w:noWrap/>
            <w:vAlign w:val="center"/>
            <w:hideMark/>
          </w:tcPr>
          <w:p w14:paraId="24054155"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c>
          <w:tcPr>
            <w:tcW w:w="2080" w:type="dxa"/>
            <w:tcBorders>
              <w:top w:val="nil"/>
              <w:left w:val="single" w:sz="4" w:space="0" w:color="auto"/>
              <w:bottom w:val="single" w:sz="8" w:space="0" w:color="auto"/>
              <w:right w:val="single" w:sz="4" w:space="0" w:color="auto"/>
            </w:tcBorders>
            <w:shd w:val="clear" w:color="auto" w:fill="auto"/>
            <w:noWrap/>
            <w:vAlign w:val="center"/>
            <w:hideMark/>
          </w:tcPr>
          <w:p w14:paraId="78A80F13"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20,692</w:t>
            </w:r>
          </w:p>
        </w:tc>
        <w:tc>
          <w:tcPr>
            <w:tcW w:w="1821" w:type="dxa"/>
            <w:tcBorders>
              <w:top w:val="nil"/>
              <w:left w:val="single" w:sz="4" w:space="0" w:color="auto"/>
              <w:bottom w:val="single" w:sz="8" w:space="0" w:color="auto"/>
              <w:right w:val="single" w:sz="4" w:space="0" w:color="auto"/>
            </w:tcBorders>
            <w:shd w:val="clear" w:color="auto" w:fill="auto"/>
            <w:noWrap/>
            <w:vAlign w:val="center"/>
            <w:hideMark/>
          </w:tcPr>
          <w:p w14:paraId="62574AC1"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c>
          <w:tcPr>
            <w:tcW w:w="1567" w:type="dxa"/>
            <w:tcBorders>
              <w:top w:val="nil"/>
              <w:left w:val="single" w:sz="4" w:space="0" w:color="auto"/>
              <w:bottom w:val="single" w:sz="8" w:space="0" w:color="auto"/>
              <w:right w:val="single" w:sz="8" w:space="0" w:color="auto"/>
            </w:tcBorders>
            <w:shd w:val="clear" w:color="auto" w:fill="auto"/>
            <w:noWrap/>
            <w:vAlign w:val="center"/>
            <w:hideMark/>
          </w:tcPr>
          <w:p w14:paraId="49DBBBE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5,696,223,750</w:t>
            </w:r>
          </w:p>
        </w:tc>
      </w:tr>
    </w:tbl>
    <w:p w14:paraId="2680965F" w14:textId="77777777" w:rsidR="00B13458" w:rsidRDefault="00B13458" w:rsidP="00B13458"/>
    <w:p w14:paraId="2E15794E" w14:textId="77777777" w:rsidR="00B13458" w:rsidRDefault="00B13458" w:rsidP="00B13458"/>
    <w:p w14:paraId="08DB610F" w14:textId="77777777" w:rsidR="00B13458" w:rsidRDefault="00B13458" w:rsidP="00B13458"/>
    <w:p w14:paraId="63272702" w14:textId="77777777" w:rsidR="00B13458" w:rsidRDefault="00B13458" w:rsidP="00B13458"/>
    <w:p w14:paraId="70105828" w14:textId="77777777" w:rsidR="00B13458" w:rsidRDefault="00B13458" w:rsidP="00B13458"/>
    <w:p w14:paraId="3E12EDF8" w14:textId="77777777" w:rsidR="00B13458" w:rsidRDefault="00B13458" w:rsidP="00B13458"/>
    <w:p w14:paraId="77400B3F" w14:textId="77777777" w:rsidR="00B13458" w:rsidRDefault="00B13458" w:rsidP="00B13458"/>
    <w:p w14:paraId="6EFC6D04" w14:textId="77777777" w:rsidR="00B13458" w:rsidRPr="00D877DF" w:rsidRDefault="00B13458" w:rsidP="005A0C14">
      <w:pPr>
        <w:pStyle w:val="Heading2"/>
        <w:numPr>
          <w:ilvl w:val="2"/>
          <w:numId w:val="11"/>
        </w:numPr>
        <w:tabs>
          <w:tab w:val="right" w:pos="67"/>
          <w:tab w:val="right" w:pos="247"/>
          <w:tab w:val="right" w:pos="709"/>
        </w:tabs>
        <w:spacing w:before="0" w:after="0"/>
        <w:ind w:hanging="1402"/>
        <w:jc w:val="both"/>
        <w:rPr>
          <w:rtl/>
          <w:lang w:bidi="fa-IR"/>
        </w:rPr>
      </w:pPr>
      <w:bookmarkStart w:id="470" w:name="_Toc105833092"/>
      <w:bookmarkStart w:id="471" w:name="_Toc47520814"/>
      <w:r>
        <w:rPr>
          <w:rFonts w:ascii="Times New Roman" w:hAnsi="Times New Roman" w:cs="B Nazanin" w:hint="cs"/>
          <w:i w:val="0"/>
          <w:iCs w:val="0"/>
          <w:rtl/>
        </w:rPr>
        <w:lastRenderedPageBreak/>
        <w:t xml:space="preserve">وضعیت </w:t>
      </w:r>
      <w:r>
        <w:rPr>
          <w:rFonts w:cs="B Nazanin" w:hint="cs"/>
          <w:i w:val="0"/>
          <w:iCs w:val="0"/>
          <w:sz w:val="24"/>
          <w:rtl/>
        </w:rPr>
        <w:t>تأمین نیروی انسانی و تعداد اشتغال</w:t>
      </w:r>
      <w:bookmarkEnd w:id="470"/>
    </w:p>
    <w:bookmarkEnd w:id="471"/>
    <w:p w14:paraId="64EF197A" w14:textId="77777777" w:rsidR="00B13458" w:rsidRDefault="00B13458" w:rsidP="00B13458">
      <w:pPr>
        <w:pStyle w:val="ListParagraph"/>
        <w:spacing w:after="0"/>
        <w:ind w:left="36"/>
        <w:jc w:val="both"/>
        <w:rPr>
          <w:rFonts w:ascii="Times New Roman" w:hAnsi="Times New Roman" w:cs="B Nazanin"/>
          <w:b w:val="0"/>
          <w:bCs w:val="0"/>
          <w:sz w:val="24"/>
          <w:szCs w:val="28"/>
          <w:rtl/>
        </w:rPr>
      </w:pPr>
      <w:r>
        <w:rPr>
          <w:rFonts w:ascii="Times New Roman" w:hAnsi="Times New Roman" w:cs="B Nazanin" w:hint="cs"/>
          <w:b w:val="0"/>
          <w:bCs w:val="0"/>
          <w:sz w:val="24"/>
          <w:szCs w:val="28"/>
          <w:rtl/>
        </w:rPr>
        <w:t xml:space="preserve">نیروی انسانی مورد نیاز برای واحد  تولیدی </w:t>
      </w:r>
      <w:r>
        <w:rPr>
          <w:rFonts w:ascii="Times New Roman" w:hAnsi="Times New Roman" w:cs="B Nazanin"/>
          <w:b w:val="0"/>
          <w:bCs w:val="0"/>
          <w:sz w:val="24"/>
          <w:szCs w:val="28"/>
          <w:rtl/>
        </w:rPr>
        <w:t>حداقل</w:t>
      </w:r>
      <w:r>
        <w:rPr>
          <w:rFonts w:ascii="Times New Roman" w:hAnsi="Times New Roman" w:cs="B Nazanin"/>
          <w:b w:val="0"/>
          <w:bCs w:val="0"/>
          <w:sz w:val="24"/>
          <w:szCs w:val="28"/>
        </w:rPr>
        <w:t xml:space="preserve"> </w:t>
      </w:r>
      <w:r w:rsidRPr="00F52A6A">
        <w:rPr>
          <w:rFonts w:ascii="Simplified Arabic Fixed" w:hAnsi="Simplified Arabic Fixed" w:cs="B Nazanin"/>
          <w:b w:val="0"/>
          <w:bCs w:val="0"/>
          <w:sz w:val="24"/>
          <w:szCs w:val="28"/>
        </w:rPr>
        <w:t>276</w:t>
      </w:r>
      <w:r>
        <w:rPr>
          <w:rFonts w:ascii="Times New Roman" w:hAnsi="Times New Roman" w:cs="B Nazanin"/>
          <w:b w:val="0"/>
          <w:bCs w:val="0"/>
          <w:sz w:val="24"/>
          <w:szCs w:val="28"/>
        </w:rPr>
        <w:t xml:space="preserve"> </w:t>
      </w:r>
      <w:r>
        <w:rPr>
          <w:rFonts w:ascii="Times New Roman" w:hAnsi="Times New Roman" w:cs="B Nazanin" w:hint="cs"/>
          <w:b w:val="0"/>
          <w:bCs w:val="0"/>
          <w:sz w:val="24"/>
          <w:szCs w:val="28"/>
          <w:rtl/>
        </w:rPr>
        <w:t>نفر می‌باشد و می‌توان آن‌ها را به بخش‌های مدیریت، مهندسین، کارکنان اداری و خدمات تقسیم نمود.</w:t>
      </w:r>
    </w:p>
    <w:p w14:paraId="43B1543B" w14:textId="77777777" w:rsidR="00B13458" w:rsidRDefault="00B13458" w:rsidP="00B13458">
      <w:pPr>
        <w:ind w:firstLine="358"/>
        <w:jc w:val="lowKashida"/>
        <w:rPr>
          <w:b w:val="0"/>
          <w:bCs w:val="0"/>
          <w:szCs w:val="28"/>
        </w:rPr>
      </w:pPr>
      <w:r>
        <w:rPr>
          <w:rFonts w:hint="cs"/>
          <w:b w:val="0"/>
          <w:bCs w:val="0"/>
          <w:szCs w:val="28"/>
          <w:rtl/>
        </w:rPr>
        <w:t>کارایی و اثربخشی هر سازمان تا حدود زیادی به مدیریت صحیح و بکارگیری مؤثر منابع انسانی بستگی دارد. تعیین تعداد مشاغل و تنظیم وظایف هر شغل در طبقات مختلف سازمان، از اصول اساسی تشکیلات یک واحد می‌باشد. مراحل اولیه طرح با برآورد نیاز نیروی انسانی و تعیین پست سازمانی همراه است. در این بخش با توجه به لیست ماشین‌آلات ارایه شده پرسنل تولید برآورد می‌گردد. حد تخصص موردنیاز برای کار با یک ماشین و میزان وابستگی ماشین به کارکرد (درجه اتوماسیون ماشین) از عوامل تعین‌کننده‌ای است که مشخص می‌کند هر ماشین چه تعداد پرسنل و با چه مهارتی لازم دارد. با توجه به موارد فوق، مهارت‌های مورداستفاده در صنایع به ترتیب تخصص و مهارت عبارتند از</w:t>
      </w:r>
      <w:r>
        <w:rPr>
          <w:b w:val="0"/>
          <w:bCs w:val="0"/>
          <w:szCs w:val="28"/>
          <w:rtl/>
        </w:rPr>
        <w:t>:</w:t>
      </w:r>
      <w:r>
        <w:rPr>
          <w:rFonts w:hint="cs"/>
          <w:b w:val="0"/>
          <w:bCs w:val="0"/>
          <w:szCs w:val="28"/>
          <w:rtl/>
        </w:rPr>
        <w:t xml:space="preserve"> مهندس، تکنیسین، کارگر ماهر و ساده، دراین واحد با توجه به ویژگی‌های فنی فرآیند و حدود تخصصی موردنیاز ماشین‌آلات، پرسنل تولیدی شامل خط تولید، انبار و آزمایشگاه برآورد شده است. نتیجه محاسبات در جدول زیر آمده است.</w:t>
      </w:r>
    </w:p>
    <w:p w14:paraId="04F93F64" w14:textId="77777777" w:rsidR="00B13458" w:rsidRDefault="00B13458" w:rsidP="00B13458">
      <w:pPr>
        <w:ind w:firstLine="358"/>
        <w:jc w:val="lowKashida"/>
        <w:rPr>
          <w:b w:val="0"/>
          <w:bCs w:val="0"/>
          <w:szCs w:val="28"/>
        </w:rPr>
      </w:pPr>
    </w:p>
    <w:p w14:paraId="69019EA4" w14:textId="77777777" w:rsidR="00B13458" w:rsidRDefault="00B13458" w:rsidP="00B13458">
      <w:pPr>
        <w:ind w:firstLine="358"/>
        <w:jc w:val="lowKashida"/>
        <w:rPr>
          <w:b w:val="0"/>
          <w:bCs w:val="0"/>
          <w:szCs w:val="28"/>
        </w:rPr>
      </w:pPr>
    </w:p>
    <w:p w14:paraId="7E2FE612" w14:textId="77777777" w:rsidR="00B13458" w:rsidRDefault="00B13458" w:rsidP="00B13458">
      <w:pPr>
        <w:ind w:firstLine="358"/>
        <w:jc w:val="lowKashida"/>
        <w:rPr>
          <w:b w:val="0"/>
          <w:bCs w:val="0"/>
          <w:szCs w:val="28"/>
        </w:rPr>
      </w:pPr>
    </w:p>
    <w:p w14:paraId="0E9A4158" w14:textId="77777777" w:rsidR="00B13458" w:rsidRDefault="00B13458" w:rsidP="00B13458">
      <w:pPr>
        <w:ind w:firstLine="358"/>
        <w:jc w:val="lowKashida"/>
        <w:rPr>
          <w:b w:val="0"/>
          <w:bCs w:val="0"/>
          <w:szCs w:val="28"/>
        </w:rPr>
      </w:pPr>
    </w:p>
    <w:p w14:paraId="4EC989BC" w14:textId="77777777" w:rsidR="00B13458" w:rsidRDefault="00B13458" w:rsidP="00B13458">
      <w:pPr>
        <w:ind w:firstLine="358"/>
        <w:jc w:val="lowKashida"/>
        <w:rPr>
          <w:b w:val="0"/>
          <w:bCs w:val="0"/>
          <w:szCs w:val="28"/>
        </w:rPr>
      </w:pPr>
    </w:p>
    <w:p w14:paraId="24B5D70D" w14:textId="77777777" w:rsidR="00B13458" w:rsidRDefault="00B13458" w:rsidP="00B13458">
      <w:pPr>
        <w:ind w:firstLine="358"/>
        <w:jc w:val="lowKashida"/>
        <w:rPr>
          <w:b w:val="0"/>
          <w:bCs w:val="0"/>
          <w:szCs w:val="28"/>
        </w:rPr>
      </w:pPr>
    </w:p>
    <w:p w14:paraId="6F07DAD2" w14:textId="77777777" w:rsidR="00B13458" w:rsidRDefault="00B13458" w:rsidP="00B13458">
      <w:pPr>
        <w:ind w:firstLine="358"/>
        <w:jc w:val="lowKashida"/>
        <w:rPr>
          <w:b w:val="0"/>
          <w:bCs w:val="0"/>
          <w:szCs w:val="28"/>
        </w:rPr>
      </w:pPr>
    </w:p>
    <w:p w14:paraId="1B62A6F9" w14:textId="77777777" w:rsidR="00B13458" w:rsidRDefault="00B13458" w:rsidP="00B13458">
      <w:pPr>
        <w:ind w:firstLine="358"/>
        <w:jc w:val="lowKashida"/>
        <w:rPr>
          <w:b w:val="0"/>
          <w:bCs w:val="0"/>
          <w:szCs w:val="28"/>
        </w:rPr>
      </w:pPr>
    </w:p>
    <w:p w14:paraId="32AC5B86" w14:textId="77777777" w:rsidR="00B13458" w:rsidRDefault="00B13458" w:rsidP="00B13458">
      <w:pPr>
        <w:ind w:firstLine="358"/>
        <w:jc w:val="lowKashida"/>
        <w:rPr>
          <w:b w:val="0"/>
          <w:bCs w:val="0"/>
          <w:szCs w:val="28"/>
        </w:rPr>
      </w:pPr>
    </w:p>
    <w:p w14:paraId="193FFEF2" w14:textId="77777777" w:rsidR="00B13458" w:rsidRDefault="00B13458" w:rsidP="00B13458">
      <w:pPr>
        <w:ind w:firstLine="358"/>
        <w:jc w:val="lowKashida"/>
        <w:rPr>
          <w:b w:val="0"/>
          <w:bCs w:val="0"/>
          <w:szCs w:val="28"/>
        </w:rPr>
      </w:pPr>
    </w:p>
    <w:p w14:paraId="47244688" w14:textId="77777777" w:rsidR="00B13458" w:rsidRDefault="00B13458" w:rsidP="00B13458">
      <w:pPr>
        <w:ind w:firstLine="358"/>
        <w:jc w:val="lowKashida"/>
        <w:rPr>
          <w:b w:val="0"/>
          <w:bCs w:val="0"/>
          <w:szCs w:val="28"/>
        </w:rPr>
      </w:pPr>
    </w:p>
    <w:p w14:paraId="55B2A739" w14:textId="77777777" w:rsidR="00B13458" w:rsidRDefault="00B13458" w:rsidP="00B13458">
      <w:pPr>
        <w:ind w:firstLine="358"/>
        <w:jc w:val="lowKashida"/>
        <w:rPr>
          <w:b w:val="0"/>
          <w:bCs w:val="0"/>
          <w:szCs w:val="28"/>
        </w:rPr>
      </w:pPr>
    </w:p>
    <w:p w14:paraId="41C60B0D" w14:textId="77777777" w:rsidR="00B13458" w:rsidRDefault="00B13458" w:rsidP="00B13458">
      <w:pPr>
        <w:ind w:firstLine="358"/>
        <w:jc w:val="lowKashida"/>
        <w:rPr>
          <w:b w:val="0"/>
          <w:bCs w:val="0"/>
          <w:szCs w:val="28"/>
        </w:rPr>
      </w:pPr>
    </w:p>
    <w:p w14:paraId="65A2C74A" w14:textId="77777777" w:rsidR="00B13458" w:rsidRDefault="00B13458" w:rsidP="00B13458">
      <w:pPr>
        <w:ind w:firstLine="358"/>
        <w:jc w:val="lowKashida"/>
        <w:rPr>
          <w:b w:val="0"/>
          <w:bCs w:val="0"/>
          <w:szCs w:val="28"/>
        </w:rPr>
      </w:pPr>
    </w:p>
    <w:p w14:paraId="30C44C5B" w14:textId="77777777" w:rsidR="00B13458" w:rsidRDefault="00B13458" w:rsidP="00B13458">
      <w:pPr>
        <w:ind w:firstLine="358"/>
        <w:jc w:val="lowKashida"/>
        <w:rPr>
          <w:b w:val="0"/>
          <w:bCs w:val="0"/>
          <w:szCs w:val="28"/>
          <w:rtl/>
        </w:rPr>
      </w:pPr>
    </w:p>
    <w:p w14:paraId="75B21D2A" w14:textId="77777777" w:rsidR="00B13458" w:rsidRDefault="00B13458" w:rsidP="00B13458">
      <w:bookmarkStart w:id="472" w:name="_Toc47520771"/>
      <w:bookmarkStart w:id="473" w:name="_Toc105833159"/>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52</w:t>
      </w:r>
      <w:r>
        <w:rPr>
          <w:rtl/>
        </w:rPr>
        <w:fldChar w:fldCharType="end"/>
      </w:r>
      <w:r>
        <w:rPr>
          <w:rFonts w:hint="cs"/>
          <w:rtl/>
        </w:rPr>
        <w:t xml:space="preserve">- هزینه سالیانه نیروی انسانی </w:t>
      </w:r>
      <w:bookmarkEnd w:id="472"/>
      <w:r>
        <w:rPr>
          <w:rFonts w:hint="cs"/>
          <w:rtl/>
        </w:rPr>
        <w:t>اداری</w:t>
      </w:r>
      <w:bookmarkEnd w:id="473"/>
    </w:p>
    <w:tbl>
      <w:tblPr>
        <w:tblpPr w:leftFromText="180" w:rightFromText="180" w:vertAnchor="text" w:tblpXSpec="center" w:tblpY="1"/>
        <w:tblOverlap w:val="never"/>
        <w:bidiVisual/>
        <w:tblW w:w="11542" w:type="dxa"/>
        <w:jc w:val="center"/>
        <w:tblLook w:val="04A0" w:firstRow="1" w:lastRow="0" w:firstColumn="1" w:lastColumn="0" w:noHBand="0" w:noVBand="1"/>
      </w:tblPr>
      <w:tblGrid>
        <w:gridCol w:w="709"/>
        <w:gridCol w:w="2220"/>
        <w:gridCol w:w="796"/>
        <w:gridCol w:w="1000"/>
        <w:gridCol w:w="1200"/>
        <w:gridCol w:w="1332"/>
        <w:gridCol w:w="1559"/>
        <w:gridCol w:w="1167"/>
        <w:gridCol w:w="1559"/>
      </w:tblGrid>
      <w:tr w:rsidR="00B13458" w:rsidRPr="00BA3527" w14:paraId="3F1EF5CC" w14:textId="77777777" w:rsidTr="00B431F8">
        <w:trPr>
          <w:trHeight w:val="765"/>
          <w:jc w:val="center"/>
        </w:trPr>
        <w:tc>
          <w:tcPr>
            <w:tcW w:w="709" w:type="dxa"/>
            <w:vMerge w:val="restart"/>
            <w:tcBorders>
              <w:top w:val="single" w:sz="8" w:space="0" w:color="auto"/>
              <w:left w:val="single" w:sz="8" w:space="0" w:color="auto"/>
              <w:bottom w:val="single" w:sz="4" w:space="0" w:color="auto"/>
              <w:right w:val="single" w:sz="4" w:space="0" w:color="auto"/>
            </w:tcBorders>
            <w:shd w:val="clear" w:color="000000" w:fill="D8E4BC"/>
            <w:vAlign w:val="center"/>
            <w:hideMark/>
          </w:tcPr>
          <w:p w14:paraId="4D15D9DB" w14:textId="77777777" w:rsidR="00B13458" w:rsidRPr="00BA3527" w:rsidRDefault="00B13458" w:rsidP="00B431F8">
            <w:pPr>
              <w:spacing w:line="240" w:lineRule="auto"/>
              <w:ind w:left="0" w:firstLine="0"/>
              <w:rPr>
                <w:rFonts w:ascii="Arial" w:hAnsi="Arial"/>
                <w:sz w:val="26"/>
                <w:szCs w:val="26"/>
              </w:rPr>
            </w:pPr>
            <w:r w:rsidRPr="00BA3527">
              <w:rPr>
                <w:rFonts w:ascii="Arial" w:hAnsi="Arial" w:hint="cs"/>
                <w:sz w:val="26"/>
                <w:szCs w:val="26"/>
                <w:rtl/>
              </w:rPr>
              <w:t>رديف</w:t>
            </w:r>
          </w:p>
        </w:tc>
        <w:tc>
          <w:tcPr>
            <w:tcW w:w="22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5A537B4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شرح</w:t>
            </w:r>
          </w:p>
        </w:tc>
        <w:tc>
          <w:tcPr>
            <w:tcW w:w="1796"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4FAE2385"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تعداد  </w:t>
            </w:r>
            <w:r w:rsidRPr="00BA3527">
              <w:rPr>
                <w:rFonts w:ascii="Arial" w:hAnsi="Arial" w:hint="cs"/>
                <w:b w:val="0"/>
                <w:bCs w:val="0"/>
                <w:sz w:val="26"/>
                <w:szCs w:val="26"/>
                <w:rtl/>
              </w:rPr>
              <w:t>(نفر)</w:t>
            </w:r>
          </w:p>
        </w:tc>
        <w:tc>
          <w:tcPr>
            <w:tcW w:w="120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66958A65"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حقوق ماهيانه</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2891"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11EB1FCF"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 حقوق ساليانه</w:t>
            </w:r>
            <w:r w:rsidRPr="00BA3527">
              <w:rPr>
                <w:rFonts w:ascii="Arial" w:hAnsi="Arial" w:hint="cs"/>
                <w:sz w:val="26"/>
                <w:szCs w:val="26"/>
                <w:rtl/>
              </w:rPr>
              <w:br/>
              <w:t>با احتساب پاداش</w:t>
            </w:r>
            <w:r w:rsidRPr="00BA3527">
              <w:rPr>
                <w:rFonts w:ascii="Arial" w:hAnsi="Arial" w:hint="cs"/>
                <w:b w:val="0"/>
                <w:bCs w:val="0"/>
                <w:sz w:val="26"/>
                <w:szCs w:val="26"/>
                <w:rtl/>
              </w:rPr>
              <w:t xml:space="preserve"> (14 ماه) </w:t>
            </w:r>
          </w:p>
        </w:tc>
        <w:tc>
          <w:tcPr>
            <w:tcW w:w="2726" w:type="dxa"/>
            <w:gridSpan w:val="2"/>
            <w:tcBorders>
              <w:top w:val="single" w:sz="8" w:space="0" w:color="auto"/>
              <w:left w:val="single" w:sz="4" w:space="0" w:color="auto"/>
              <w:bottom w:val="single" w:sz="4" w:space="0" w:color="auto"/>
              <w:right w:val="single" w:sz="8" w:space="0" w:color="000000"/>
            </w:tcBorders>
            <w:shd w:val="clear" w:color="000000" w:fill="D8E4BC"/>
            <w:vAlign w:val="center"/>
            <w:hideMark/>
          </w:tcPr>
          <w:p w14:paraId="042FF6E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حقوق 12 ماه</w:t>
            </w:r>
          </w:p>
        </w:tc>
      </w:tr>
      <w:tr w:rsidR="00B13458" w:rsidRPr="00BA3527" w14:paraId="5F42E60C" w14:textId="77777777" w:rsidTr="00B431F8">
        <w:trPr>
          <w:trHeight w:val="840"/>
          <w:jc w:val="center"/>
        </w:trPr>
        <w:tc>
          <w:tcPr>
            <w:tcW w:w="709" w:type="dxa"/>
            <w:vMerge/>
            <w:tcBorders>
              <w:top w:val="single" w:sz="8" w:space="0" w:color="auto"/>
              <w:left w:val="single" w:sz="8" w:space="0" w:color="auto"/>
              <w:bottom w:val="single" w:sz="4" w:space="0" w:color="auto"/>
              <w:right w:val="single" w:sz="4" w:space="0" w:color="auto"/>
            </w:tcBorders>
            <w:vAlign w:val="center"/>
            <w:hideMark/>
          </w:tcPr>
          <w:p w14:paraId="21C867B5" w14:textId="77777777" w:rsidR="00B13458" w:rsidRPr="00BA3527" w:rsidRDefault="00B13458" w:rsidP="00B431F8">
            <w:pPr>
              <w:spacing w:line="240" w:lineRule="auto"/>
              <w:ind w:left="0" w:firstLine="0"/>
              <w:jc w:val="left"/>
              <w:rPr>
                <w:rFonts w:ascii="Arial" w:hAnsi="Arial"/>
                <w:sz w:val="26"/>
                <w:szCs w:val="26"/>
              </w:rPr>
            </w:pPr>
          </w:p>
        </w:tc>
        <w:tc>
          <w:tcPr>
            <w:tcW w:w="2220" w:type="dxa"/>
            <w:vMerge/>
            <w:tcBorders>
              <w:top w:val="single" w:sz="8" w:space="0" w:color="auto"/>
              <w:left w:val="single" w:sz="4" w:space="0" w:color="auto"/>
              <w:bottom w:val="single" w:sz="4" w:space="0" w:color="auto"/>
              <w:right w:val="single" w:sz="4" w:space="0" w:color="auto"/>
            </w:tcBorders>
            <w:vAlign w:val="center"/>
            <w:hideMark/>
          </w:tcPr>
          <w:p w14:paraId="203F4101" w14:textId="77777777" w:rsidR="00B13458" w:rsidRPr="00BA3527" w:rsidRDefault="00B13458" w:rsidP="00B431F8">
            <w:pPr>
              <w:spacing w:line="240" w:lineRule="auto"/>
              <w:ind w:left="0" w:firstLine="0"/>
              <w:jc w:val="left"/>
              <w:rPr>
                <w:rFonts w:ascii="Arial" w:hAnsi="Arial"/>
                <w:sz w:val="26"/>
                <w:szCs w:val="26"/>
              </w:rPr>
            </w:pPr>
          </w:p>
        </w:tc>
        <w:tc>
          <w:tcPr>
            <w:tcW w:w="796" w:type="dxa"/>
            <w:tcBorders>
              <w:top w:val="nil"/>
              <w:left w:val="single" w:sz="4" w:space="0" w:color="auto"/>
              <w:bottom w:val="single" w:sz="4" w:space="0" w:color="auto"/>
              <w:right w:val="single" w:sz="4" w:space="0" w:color="auto"/>
            </w:tcBorders>
            <w:shd w:val="clear" w:color="000000" w:fill="D8E4BC"/>
            <w:vAlign w:val="center"/>
            <w:hideMark/>
          </w:tcPr>
          <w:p w14:paraId="35AD8A5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موجود</w:t>
            </w:r>
          </w:p>
        </w:tc>
        <w:tc>
          <w:tcPr>
            <w:tcW w:w="1000" w:type="dxa"/>
            <w:tcBorders>
              <w:top w:val="nil"/>
              <w:left w:val="single" w:sz="4" w:space="0" w:color="auto"/>
              <w:bottom w:val="single" w:sz="4" w:space="0" w:color="auto"/>
              <w:right w:val="single" w:sz="4" w:space="0" w:color="auto"/>
            </w:tcBorders>
            <w:shd w:val="clear" w:color="000000" w:fill="D8E4BC"/>
            <w:vAlign w:val="center"/>
            <w:hideMark/>
          </w:tcPr>
          <w:p w14:paraId="5DA04627"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200" w:type="dxa"/>
            <w:vMerge/>
            <w:tcBorders>
              <w:top w:val="single" w:sz="8" w:space="0" w:color="auto"/>
              <w:left w:val="single" w:sz="4" w:space="0" w:color="auto"/>
              <w:bottom w:val="single" w:sz="4" w:space="0" w:color="auto"/>
              <w:right w:val="single" w:sz="4" w:space="0" w:color="auto"/>
            </w:tcBorders>
            <w:vAlign w:val="center"/>
            <w:hideMark/>
          </w:tcPr>
          <w:p w14:paraId="68B02241" w14:textId="77777777" w:rsidR="00B13458" w:rsidRPr="00BA3527" w:rsidRDefault="00B13458" w:rsidP="00B431F8">
            <w:pPr>
              <w:spacing w:line="240" w:lineRule="auto"/>
              <w:ind w:left="0" w:firstLine="0"/>
              <w:jc w:val="left"/>
              <w:rPr>
                <w:rFonts w:ascii="Arial" w:hAnsi="Arial"/>
                <w:sz w:val="26"/>
                <w:szCs w:val="26"/>
              </w:rPr>
            </w:pPr>
          </w:p>
        </w:tc>
        <w:tc>
          <w:tcPr>
            <w:tcW w:w="1332" w:type="dxa"/>
            <w:tcBorders>
              <w:top w:val="nil"/>
              <w:left w:val="single" w:sz="4" w:space="0" w:color="auto"/>
              <w:bottom w:val="single" w:sz="4" w:space="0" w:color="auto"/>
              <w:right w:val="single" w:sz="4" w:space="0" w:color="auto"/>
            </w:tcBorders>
            <w:shd w:val="clear" w:color="000000" w:fill="D8E4BC"/>
            <w:vAlign w:val="center"/>
            <w:hideMark/>
          </w:tcPr>
          <w:p w14:paraId="481EFA85"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موجود </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559" w:type="dxa"/>
            <w:tcBorders>
              <w:top w:val="nil"/>
              <w:left w:val="single" w:sz="4" w:space="0" w:color="auto"/>
              <w:bottom w:val="single" w:sz="4" w:space="0" w:color="auto"/>
              <w:right w:val="single" w:sz="4" w:space="0" w:color="auto"/>
            </w:tcBorders>
            <w:shd w:val="clear" w:color="000000" w:fill="D8E4BC"/>
            <w:vAlign w:val="center"/>
            <w:hideMark/>
          </w:tcPr>
          <w:p w14:paraId="677D9129"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167" w:type="dxa"/>
            <w:tcBorders>
              <w:top w:val="nil"/>
              <w:left w:val="single" w:sz="4" w:space="0" w:color="auto"/>
              <w:bottom w:val="single" w:sz="4" w:space="0" w:color="auto"/>
              <w:right w:val="single" w:sz="4" w:space="0" w:color="auto"/>
            </w:tcBorders>
            <w:shd w:val="clear" w:color="000000" w:fill="D8E4BC"/>
            <w:vAlign w:val="center"/>
            <w:hideMark/>
          </w:tcPr>
          <w:p w14:paraId="5736D1B9"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موجود </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559" w:type="dxa"/>
            <w:tcBorders>
              <w:top w:val="nil"/>
              <w:left w:val="single" w:sz="4" w:space="0" w:color="auto"/>
              <w:bottom w:val="single" w:sz="4" w:space="0" w:color="auto"/>
              <w:right w:val="single" w:sz="8" w:space="0" w:color="auto"/>
            </w:tcBorders>
            <w:shd w:val="clear" w:color="000000" w:fill="D8E4BC"/>
            <w:vAlign w:val="center"/>
            <w:hideMark/>
          </w:tcPr>
          <w:p w14:paraId="6D187B66"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r w:rsidRPr="00BA3527">
              <w:rPr>
                <w:rFonts w:ascii="Arial" w:hAnsi="Arial" w:hint="cs"/>
                <w:sz w:val="26"/>
                <w:szCs w:val="26"/>
                <w:rtl/>
              </w:rPr>
              <w:br/>
            </w:r>
            <w:r w:rsidRPr="00BA3527">
              <w:rPr>
                <w:rFonts w:ascii="Arial" w:hAnsi="Arial" w:hint="cs"/>
                <w:b w:val="0"/>
                <w:bCs w:val="0"/>
                <w:sz w:val="26"/>
                <w:szCs w:val="26"/>
                <w:rtl/>
              </w:rPr>
              <w:t>(هزار ريال)</w:t>
            </w:r>
          </w:p>
        </w:tc>
      </w:tr>
      <w:tr w:rsidR="00B13458" w:rsidRPr="00BA3527" w14:paraId="1EA543DA"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4804D1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919AF4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مدير</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1965839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66771BE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276BFD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165,000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20AA812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4829C48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2,310,000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05648C1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7D5E1DA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1980000.00</w:t>
            </w:r>
          </w:p>
        </w:tc>
      </w:tr>
      <w:tr w:rsidR="00B13458" w:rsidRPr="00BA3527" w14:paraId="5A065191"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4528B91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652933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مدیر مالی و اداری</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68E633E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6261914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40F871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95,000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72BE7AE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07F0D2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1,330,000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75283B0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236E502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1140000.00</w:t>
            </w:r>
          </w:p>
        </w:tc>
      </w:tr>
      <w:tr w:rsidR="00B13458" w:rsidRPr="00BA3527" w14:paraId="50E79A29"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3F74209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513E0F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مدیر بازرگانی</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46A9DA2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7D22675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BE2C99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85,000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365CC28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F9FADF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1,190,000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4BE2301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3F5C3EF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1020000.00</w:t>
            </w:r>
          </w:p>
        </w:tc>
      </w:tr>
      <w:tr w:rsidR="00B13458" w:rsidRPr="00BA3527" w14:paraId="0335B6A5"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6012055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E63AA6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مدیر کنترل کیفیت</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408D1C6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0087F70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B1CD6A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85,000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1C63C25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3A22C0B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1,190,000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62473EA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623AC21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1020000.00</w:t>
            </w:r>
          </w:p>
        </w:tc>
      </w:tr>
      <w:tr w:rsidR="00B13458" w:rsidRPr="00BA3527" w14:paraId="178D1F73"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3EAC7ED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A8A6F4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کارمند فروش</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2BDB9C4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230662E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70DD47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789DE10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5BCEC20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5,040,000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25F6636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784F5C1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4320000.00</w:t>
            </w:r>
          </w:p>
        </w:tc>
      </w:tr>
      <w:tr w:rsidR="00B13458" w:rsidRPr="00BA3527" w14:paraId="60C40BCD"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1BFC35B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5A4F35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کارمند بازرگانی</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141805E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78A6683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2F82FB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264C3CF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55CB279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3,360,000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6DB9D81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0DA3D23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2880000.00</w:t>
            </w:r>
          </w:p>
        </w:tc>
      </w:tr>
      <w:tr w:rsidR="00B13458" w:rsidRPr="00BA3527" w14:paraId="5E769CEB" w14:textId="77777777" w:rsidTr="00B431F8">
        <w:trPr>
          <w:trHeight w:val="409"/>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5C059B6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E288A4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مدیر بازاریابی و فروش</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544D8BE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3DFDDD8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F28B3D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85,000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6787846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54F08DE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1,190,000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2B80F99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0DF3D67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1020000.00</w:t>
            </w:r>
          </w:p>
        </w:tc>
      </w:tr>
      <w:tr w:rsidR="00B13458" w:rsidRPr="00BA3527" w14:paraId="7E098510" w14:textId="77777777" w:rsidTr="00B431F8">
        <w:trPr>
          <w:trHeight w:val="409"/>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076EC47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F7465B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کارمند حسابداری</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6F7019A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3A95815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48F1CA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514B01C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45909B6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3,360,000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57A6329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1DEF3D2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2880000.00</w:t>
            </w:r>
          </w:p>
        </w:tc>
      </w:tr>
      <w:tr w:rsidR="00B13458" w:rsidRPr="00BA3527" w14:paraId="4C37A0B8"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4E42A1B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D438AE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نگهبان</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533599F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4A5F5F2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7D1781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42,000</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49F9C56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E17DF1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3,528,000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44D6057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619C821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3024000.00</w:t>
            </w:r>
          </w:p>
        </w:tc>
      </w:tr>
      <w:tr w:rsidR="00B13458" w:rsidRPr="00BA3527" w14:paraId="7E850B1F" w14:textId="77777777" w:rsidTr="00B431F8">
        <w:trPr>
          <w:trHeight w:val="439"/>
          <w:jc w:val="center"/>
        </w:trPr>
        <w:tc>
          <w:tcPr>
            <w:tcW w:w="292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D1D900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جمع</w:t>
            </w:r>
          </w:p>
        </w:tc>
        <w:tc>
          <w:tcPr>
            <w:tcW w:w="796" w:type="dxa"/>
            <w:tcBorders>
              <w:top w:val="nil"/>
              <w:left w:val="single" w:sz="4" w:space="0" w:color="auto"/>
              <w:bottom w:val="single" w:sz="4" w:space="0" w:color="auto"/>
              <w:right w:val="single" w:sz="4" w:space="0" w:color="auto"/>
            </w:tcBorders>
            <w:shd w:val="clear" w:color="auto" w:fill="auto"/>
            <w:noWrap/>
            <w:vAlign w:val="center"/>
            <w:hideMark/>
          </w:tcPr>
          <w:p w14:paraId="422C416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36D6D25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A50CC2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38B46E2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CF379C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22,498,000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2394BC4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1C081E7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19284000.00</w:t>
            </w:r>
          </w:p>
        </w:tc>
      </w:tr>
      <w:tr w:rsidR="00B13458" w:rsidRPr="00BA3527" w14:paraId="40BE3204" w14:textId="77777777" w:rsidTr="00B431F8">
        <w:trPr>
          <w:trHeight w:val="439"/>
          <w:jc w:val="center"/>
        </w:trPr>
        <w:tc>
          <w:tcPr>
            <w:tcW w:w="5925" w:type="dxa"/>
            <w:gridSpan w:val="5"/>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108B34D"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 xml:space="preserve">23% </w:t>
            </w:r>
            <w:r w:rsidRPr="00BA3527">
              <w:rPr>
                <w:rFonts w:ascii="Arial" w:hAnsi="Arial" w:hint="cs"/>
                <w:b w:val="0"/>
                <w:bCs w:val="0"/>
                <w:sz w:val="26"/>
                <w:szCs w:val="26"/>
                <w:rtl/>
              </w:rPr>
              <w:t>بيمه</w:t>
            </w:r>
            <w:r w:rsidRPr="00BA3527">
              <w:rPr>
                <w:rFonts w:ascii="Arial" w:hAnsi="Arial" w:hint="cs"/>
                <w:b w:val="0"/>
                <w:bCs w:val="0"/>
                <w:sz w:val="26"/>
                <w:szCs w:val="26"/>
              </w:rPr>
              <w:t xml:space="preserve"> </w:t>
            </w:r>
            <w:r w:rsidRPr="00BA3527">
              <w:rPr>
                <w:rFonts w:ascii="Arial" w:hAnsi="Arial" w:hint="cs"/>
                <w:b w:val="0"/>
                <w:bCs w:val="0"/>
                <w:sz w:val="26"/>
                <w:szCs w:val="26"/>
                <w:rtl/>
              </w:rPr>
              <w:t>تامين اجتماعي سهم كارفرما</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55D3615F"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94B4F8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4,435,320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4936DBF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58A1581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r>
      <w:tr w:rsidR="00B13458" w:rsidRPr="00BA3527" w14:paraId="6B848F27" w14:textId="77777777" w:rsidTr="00B431F8">
        <w:trPr>
          <w:trHeight w:val="439"/>
          <w:jc w:val="center"/>
        </w:trPr>
        <w:tc>
          <w:tcPr>
            <w:tcW w:w="5925" w:type="dxa"/>
            <w:gridSpan w:val="5"/>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B91A95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جمع حقوق و دستمزد</w:t>
            </w:r>
          </w:p>
        </w:tc>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7E1AE31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6887042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26,933,320</w:t>
            </w:r>
          </w:p>
        </w:tc>
        <w:tc>
          <w:tcPr>
            <w:tcW w:w="1167" w:type="dxa"/>
            <w:tcBorders>
              <w:top w:val="nil"/>
              <w:left w:val="single" w:sz="4" w:space="0" w:color="auto"/>
              <w:bottom w:val="single" w:sz="4" w:space="0" w:color="auto"/>
              <w:right w:val="single" w:sz="4" w:space="0" w:color="auto"/>
            </w:tcBorders>
            <w:shd w:val="clear" w:color="auto" w:fill="auto"/>
            <w:noWrap/>
            <w:vAlign w:val="center"/>
            <w:hideMark/>
          </w:tcPr>
          <w:p w14:paraId="1EB756D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7A8C181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r>
      <w:tr w:rsidR="00B13458" w:rsidRPr="00BA3527" w14:paraId="6C8A7B14" w14:textId="77777777" w:rsidTr="00B431F8">
        <w:trPr>
          <w:trHeight w:val="439"/>
          <w:jc w:val="center"/>
        </w:trPr>
        <w:tc>
          <w:tcPr>
            <w:tcW w:w="7257" w:type="dxa"/>
            <w:gridSpan w:val="6"/>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5774CDE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 كل</w:t>
            </w:r>
          </w:p>
        </w:tc>
        <w:tc>
          <w:tcPr>
            <w:tcW w:w="1559" w:type="dxa"/>
            <w:tcBorders>
              <w:top w:val="nil"/>
              <w:left w:val="single" w:sz="4" w:space="0" w:color="auto"/>
              <w:bottom w:val="single" w:sz="8" w:space="0" w:color="auto"/>
              <w:right w:val="single" w:sz="4" w:space="0" w:color="auto"/>
            </w:tcBorders>
            <w:shd w:val="clear" w:color="auto" w:fill="auto"/>
            <w:noWrap/>
            <w:vAlign w:val="center"/>
            <w:hideMark/>
          </w:tcPr>
          <w:p w14:paraId="370C88D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26,933,320</w:t>
            </w:r>
          </w:p>
        </w:tc>
        <w:tc>
          <w:tcPr>
            <w:tcW w:w="1167" w:type="dxa"/>
            <w:tcBorders>
              <w:top w:val="nil"/>
              <w:left w:val="single" w:sz="4" w:space="0" w:color="auto"/>
              <w:bottom w:val="single" w:sz="8" w:space="0" w:color="auto"/>
              <w:right w:val="single" w:sz="4" w:space="0" w:color="auto"/>
            </w:tcBorders>
            <w:shd w:val="clear" w:color="auto" w:fill="auto"/>
            <w:noWrap/>
            <w:vAlign w:val="center"/>
            <w:hideMark/>
          </w:tcPr>
          <w:p w14:paraId="76EB4D9D"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c>
          <w:tcPr>
            <w:tcW w:w="1559" w:type="dxa"/>
            <w:tcBorders>
              <w:top w:val="nil"/>
              <w:left w:val="single" w:sz="4" w:space="0" w:color="auto"/>
              <w:bottom w:val="single" w:sz="8" w:space="0" w:color="auto"/>
              <w:right w:val="single" w:sz="8" w:space="0" w:color="auto"/>
            </w:tcBorders>
            <w:shd w:val="clear" w:color="auto" w:fill="auto"/>
            <w:noWrap/>
            <w:vAlign w:val="center"/>
            <w:hideMark/>
          </w:tcPr>
          <w:p w14:paraId="3C0D7D3E"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r>
    </w:tbl>
    <w:p w14:paraId="17A09A04" w14:textId="77777777" w:rsidR="00B13458" w:rsidRDefault="00B13458" w:rsidP="00B13458"/>
    <w:p w14:paraId="074146BA" w14:textId="77777777" w:rsidR="00B13458" w:rsidRDefault="00B13458" w:rsidP="00B13458"/>
    <w:p w14:paraId="6E42F4AE" w14:textId="77777777" w:rsidR="00B13458" w:rsidRDefault="00B13458" w:rsidP="00B13458"/>
    <w:p w14:paraId="19B1B05F" w14:textId="77777777" w:rsidR="00B13458" w:rsidRDefault="00B13458" w:rsidP="00B13458"/>
    <w:p w14:paraId="50C7FB69" w14:textId="77777777" w:rsidR="00B13458" w:rsidRDefault="00B13458" w:rsidP="00B13458"/>
    <w:p w14:paraId="2304CF40" w14:textId="77777777" w:rsidR="00B13458" w:rsidRDefault="00B13458" w:rsidP="00B13458"/>
    <w:p w14:paraId="0A8F9781" w14:textId="77777777" w:rsidR="00B13458" w:rsidRDefault="00B13458" w:rsidP="00B13458"/>
    <w:p w14:paraId="41B3EDC1" w14:textId="77777777" w:rsidR="00B13458" w:rsidRDefault="00B13458" w:rsidP="00B13458"/>
    <w:p w14:paraId="2EB4E04D" w14:textId="77777777" w:rsidR="00B13458" w:rsidRDefault="00B13458" w:rsidP="00B13458"/>
    <w:p w14:paraId="6C0DC5FB" w14:textId="77777777" w:rsidR="00B13458" w:rsidRDefault="00B13458" w:rsidP="00B13458"/>
    <w:p w14:paraId="6771307B" w14:textId="77777777" w:rsidR="00B13458" w:rsidRDefault="00B13458" w:rsidP="00B13458"/>
    <w:p w14:paraId="7C5DDA16" w14:textId="77777777" w:rsidR="00B13458" w:rsidRDefault="00B13458" w:rsidP="00B13458"/>
    <w:p w14:paraId="3784846A" w14:textId="77777777" w:rsidR="00B13458" w:rsidRDefault="00B13458" w:rsidP="00B13458"/>
    <w:p w14:paraId="71D8AB40" w14:textId="77777777" w:rsidR="00B13458" w:rsidRDefault="00B13458" w:rsidP="00B13458"/>
    <w:p w14:paraId="202EA0CD" w14:textId="77777777" w:rsidR="00B13458" w:rsidRDefault="00B13458" w:rsidP="00B13458"/>
    <w:p w14:paraId="37DB9757" w14:textId="77777777" w:rsidR="00B13458" w:rsidRDefault="00B13458" w:rsidP="00B13458"/>
    <w:p w14:paraId="7E49A74A" w14:textId="77777777" w:rsidR="00B13458" w:rsidRDefault="00B13458" w:rsidP="00B13458"/>
    <w:p w14:paraId="6AA3B50C" w14:textId="77777777" w:rsidR="00B13458" w:rsidRDefault="00B13458" w:rsidP="00B13458"/>
    <w:p w14:paraId="25656E3E" w14:textId="77777777" w:rsidR="00B13458" w:rsidRDefault="00B13458" w:rsidP="00B13458"/>
    <w:p w14:paraId="3F43150B" w14:textId="77777777" w:rsidR="00B13458" w:rsidRDefault="00B13458" w:rsidP="00B13458"/>
    <w:p w14:paraId="0B8B1CA5" w14:textId="77777777" w:rsidR="00B13458" w:rsidRDefault="00B13458" w:rsidP="00B13458"/>
    <w:p w14:paraId="72D68AA7" w14:textId="77777777" w:rsidR="00B13458" w:rsidRDefault="00B13458" w:rsidP="00B13458"/>
    <w:p w14:paraId="2B922906" w14:textId="77777777" w:rsidR="00B13458" w:rsidRDefault="00B13458" w:rsidP="00B13458"/>
    <w:p w14:paraId="213C8481" w14:textId="77777777" w:rsidR="00B13458" w:rsidRDefault="00B13458" w:rsidP="00B13458"/>
    <w:p w14:paraId="29B3FA9E" w14:textId="77777777" w:rsidR="00B13458" w:rsidRDefault="00B13458" w:rsidP="00B13458"/>
    <w:p w14:paraId="78A24A40" w14:textId="77777777" w:rsidR="00B13458" w:rsidRDefault="00B13458" w:rsidP="00B13458"/>
    <w:p w14:paraId="050764B3" w14:textId="77777777" w:rsidR="00B13458" w:rsidRDefault="00B13458" w:rsidP="00B13458"/>
    <w:p w14:paraId="07AEECCA" w14:textId="77777777" w:rsidR="00B13458" w:rsidRDefault="00B13458" w:rsidP="00B13458"/>
    <w:p w14:paraId="5CBEB8FA" w14:textId="77777777" w:rsidR="00B13458" w:rsidRDefault="00B13458" w:rsidP="00B13458">
      <w:pPr>
        <w:rPr>
          <w:rtl/>
        </w:rPr>
      </w:pPr>
    </w:p>
    <w:p w14:paraId="1BCB467C" w14:textId="77777777" w:rsidR="00B13458" w:rsidRDefault="00B13458" w:rsidP="00B13458">
      <w:pPr>
        <w:rPr>
          <w:rtl/>
        </w:rPr>
      </w:pPr>
      <w:bookmarkStart w:id="474" w:name="_Toc105833160"/>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53</w:t>
      </w:r>
      <w:r>
        <w:rPr>
          <w:rtl/>
        </w:rPr>
        <w:fldChar w:fldCharType="end"/>
      </w:r>
      <w:r>
        <w:rPr>
          <w:rFonts w:hint="cs"/>
          <w:rtl/>
        </w:rPr>
        <w:t>- هزینه سالیانه نیروی انسانی تولیدی</w:t>
      </w:r>
      <w:bookmarkEnd w:id="474"/>
    </w:p>
    <w:tbl>
      <w:tblPr>
        <w:tblpPr w:leftFromText="180" w:rightFromText="180" w:vertAnchor="text" w:tblpXSpec="center" w:tblpY="1"/>
        <w:tblOverlap w:val="never"/>
        <w:bidiVisual/>
        <w:tblW w:w="11887" w:type="dxa"/>
        <w:jc w:val="center"/>
        <w:tblLook w:val="04A0" w:firstRow="1" w:lastRow="0" w:firstColumn="1" w:lastColumn="0" w:noHBand="0" w:noVBand="1"/>
      </w:tblPr>
      <w:tblGrid>
        <w:gridCol w:w="709"/>
        <w:gridCol w:w="2220"/>
        <w:gridCol w:w="909"/>
        <w:gridCol w:w="1134"/>
        <w:gridCol w:w="1188"/>
        <w:gridCol w:w="12"/>
        <w:gridCol w:w="1460"/>
        <w:gridCol w:w="1418"/>
        <w:gridCol w:w="1136"/>
        <w:gridCol w:w="1701"/>
      </w:tblGrid>
      <w:tr w:rsidR="00B13458" w:rsidRPr="00BA3527" w14:paraId="6B0581A9" w14:textId="77777777" w:rsidTr="00B431F8">
        <w:trPr>
          <w:trHeight w:val="735"/>
          <w:jc w:val="center"/>
        </w:trPr>
        <w:tc>
          <w:tcPr>
            <w:tcW w:w="709" w:type="dxa"/>
            <w:vMerge w:val="restart"/>
            <w:tcBorders>
              <w:top w:val="single" w:sz="8" w:space="0" w:color="auto"/>
              <w:left w:val="single" w:sz="8" w:space="0" w:color="auto"/>
              <w:bottom w:val="single" w:sz="4" w:space="0" w:color="auto"/>
              <w:right w:val="single" w:sz="4" w:space="0" w:color="auto"/>
            </w:tcBorders>
            <w:shd w:val="clear" w:color="000000" w:fill="D8E4BC"/>
            <w:vAlign w:val="center"/>
            <w:hideMark/>
          </w:tcPr>
          <w:p w14:paraId="605BB998" w14:textId="77777777" w:rsidR="00B13458" w:rsidRPr="00BA3527" w:rsidRDefault="00B13458" w:rsidP="00B431F8">
            <w:pPr>
              <w:spacing w:line="240" w:lineRule="auto"/>
              <w:ind w:left="0" w:firstLine="0"/>
              <w:rPr>
                <w:rFonts w:ascii="Arial" w:hAnsi="Arial"/>
                <w:sz w:val="26"/>
                <w:szCs w:val="26"/>
              </w:rPr>
            </w:pPr>
            <w:r w:rsidRPr="00BA3527">
              <w:rPr>
                <w:rFonts w:ascii="Arial" w:hAnsi="Arial" w:hint="cs"/>
                <w:sz w:val="26"/>
                <w:szCs w:val="26"/>
                <w:rtl/>
              </w:rPr>
              <w:t>رديف</w:t>
            </w:r>
          </w:p>
        </w:tc>
        <w:tc>
          <w:tcPr>
            <w:tcW w:w="2220"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39EBDF0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شرح</w:t>
            </w:r>
          </w:p>
        </w:tc>
        <w:tc>
          <w:tcPr>
            <w:tcW w:w="2043"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28D8BF9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تعداد  </w:t>
            </w:r>
            <w:r w:rsidRPr="00BA3527">
              <w:rPr>
                <w:rFonts w:ascii="Arial" w:hAnsi="Arial" w:hint="cs"/>
                <w:b w:val="0"/>
                <w:bCs w:val="0"/>
                <w:sz w:val="26"/>
                <w:szCs w:val="26"/>
                <w:rtl/>
              </w:rPr>
              <w:t>(نفر)</w:t>
            </w:r>
          </w:p>
        </w:tc>
        <w:tc>
          <w:tcPr>
            <w:tcW w:w="1200" w:type="dxa"/>
            <w:gridSpan w:val="2"/>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1E3B5488"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حقوق ماهيانه</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2878"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6526BA39"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 حقوق ساليانه</w:t>
            </w:r>
            <w:r w:rsidRPr="00BA3527">
              <w:rPr>
                <w:rFonts w:ascii="Arial" w:hAnsi="Arial" w:hint="cs"/>
                <w:sz w:val="26"/>
                <w:szCs w:val="26"/>
                <w:rtl/>
              </w:rPr>
              <w:br/>
              <w:t>با احتساب پاداش</w:t>
            </w:r>
            <w:r w:rsidRPr="00BA3527">
              <w:rPr>
                <w:rFonts w:ascii="Arial" w:hAnsi="Arial" w:hint="cs"/>
                <w:b w:val="0"/>
                <w:bCs w:val="0"/>
                <w:sz w:val="26"/>
                <w:szCs w:val="26"/>
                <w:rtl/>
              </w:rPr>
              <w:t xml:space="preserve"> (14 ماه) </w:t>
            </w:r>
          </w:p>
        </w:tc>
        <w:tc>
          <w:tcPr>
            <w:tcW w:w="2837" w:type="dxa"/>
            <w:gridSpan w:val="2"/>
            <w:tcBorders>
              <w:top w:val="single" w:sz="8" w:space="0" w:color="auto"/>
              <w:left w:val="single" w:sz="4" w:space="0" w:color="auto"/>
              <w:bottom w:val="single" w:sz="4" w:space="0" w:color="auto"/>
              <w:right w:val="single" w:sz="8" w:space="0" w:color="000000"/>
            </w:tcBorders>
            <w:shd w:val="clear" w:color="000000" w:fill="D8E4BC"/>
            <w:vAlign w:val="center"/>
            <w:hideMark/>
          </w:tcPr>
          <w:p w14:paraId="19C30E3A"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حقوق 12 ماه</w:t>
            </w:r>
          </w:p>
        </w:tc>
      </w:tr>
      <w:tr w:rsidR="00B13458" w:rsidRPr="00BA3527" w14:paraId="3ADFDECF" w14:textId="77777777" w:rsidTr="00B431F8">
        <w:trPr>
          <w:trHeight w:val="840"/>
          <w:jc w:val="center"/>
        </w:trPr>
        <w:tc>
          <w:tcPr>
            <w:tcW w:w="709" w:type="dxa"/>
            <w:vMerge/>
            <w:tcBorders>
              <w:top w:val="single" w:sz="8" w:space="0" w:color="auto"/>
              <w:left w:val="single" w:sz="8" w:space="0" w:color="auto"/>
              <w:bottom w:val="single" w:sz="4" w:space="0" w:color="auto"/>
              <w:right w:val="single" w:sz="4" w:space="0" w:color="auto"/>
            </w:tcBorders>
            <w:vAlign w:val="center"/>
            <w:hideMark/>
          </w:tcPr>
          <w:p w14:paraId="4D4C323F" w14:textId="77777777" w:rsidR="00B13458" w:rsidRPr="00BA3527" w:rsidRDefault="00B13458" w:rsidP="00B431F8">
            <w:pPr>
              <w:spacing w:line="240" w:lineRule="auto"/>
              <w:ind w:left="0" w:firstLine="0"/>
              <w:jc w:val="left"/>
              <w:rPr>
                <w:rFonts w:ascii="Arial" w:hAnsi="Arial"/>
                <w:sz w:val="26"/>
                <w:szCs w:val="26"/>
              </w:rPr>
            </w:pPr>
          </w:p>
        </w:tc>
        <w:tc>
          <w:tcPr>
            <w:tcW w:w="2220" w:type="dxa"/>
            <w:vMerge/>
            <w:tcBorders>
              <w:top w:val="single" w:sz="8" w:space="0" w:color="auto"/>
              <w:left w:val="single" w:sz="4" w:space="0" w:color="auto"/>
              <w:bottom w:val="single" w:sz="4" w:space="0" w:color="auto"/>
              <w:right w:val="single" w:sz="4" w:space="0" w:color="auto"/>
            </w:tcBorders>
            <w:vAlign w:val="center"/>
            <w:hideMark/>
          </w:tcPr>
          <w:p w14:paraId="7F306C7B" w14:textId="77777777" w:rsidR="00B13458" w:rsidRPr="00BA3527" w:rsidRDefault="00B13458" w:rsidP="00B431F8">
            <w:pPr>
              <w:spacing w:line="240" w:lineRule="auto"/>
              <w:ind w:left="0" w:firstLine="0"/>
              <w:jc w:val="left"/>
              <w:rPr>
                <w:rFonts w:ascii="Arial" w:hAnsi="Arial"/>
                <w:sz w:val="26"/>
                <w:szCs w:val="26"/>
              </w:rPr>
            </w:pPr>
          </w:p>
        </w:tc>
        <w:tc>
          <w:tcPr>
            <w:tcW w:w="909" w:type="dxa"/>
            <w:tcBorders>
              <w:top w:val="nil"/>
              <w:left w:val="single" w:sz="4" w:space="0" w:color="auto"/>
              <w:bottom w:val="single" w:sz="4" w:space="0" w:color="auto"/>
              <w:right w:val="single" w:sz="4" w:space="0" w:color="auto"/>
            </w:tcBorders>
            <w:shd w:val="clear" w:color="000000" w:fill="D8E4BC"/>
            <w:vAlign w:val="center"/>
            <w:hideMark/>
          </w:tcPr>
          <w:p w14:paraId="7FBEA377"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موجود</w:t>
            </w:r>
          </w:p>
        </w:tc>
        <w:tc>
          <w:tcPr>
            <w:tcW w:w="1134" w:type="dxa"/>
            <w:tcBorders>
              <w:top w:val="nil"/>
              <w:left w:val="single" w:sz="4" w:space="0" w:color="auto"/>
              <w:bottom w:val="single" w:sz="4" w:space="0" w:color="auto"/>
              <w:right w:val="single" w:sz="4" w:space="0" w:color="auto"/>
            </w:tcBorders>
            <w:shd w:val="clear" w:color="000000" w:fill="D8E4BC"/>
            <w:vAlign w:val="center"/>
            <w:hideMark/>
          </w:tcPr>
          <w:p w14:paraId="4F9204F0"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200" w:type="dxa"/>
            <w:gridSpan w:val="2"/>
            <w:vMerge/>
            <w:tcBorders>
              <w:top w:val="single" w:sz="8" w:space="0" w:color="auto"/>
              <w:left w:val="single" w:sz="4" w:space="0" w:color="auto"/>
              <w:bottom w:val="single" w:sz="4" w:space="0" w:color="auto"/>
              <w:right w:val="single" w:sz="4" w:space="0" w:color="auto"/>
            </w:tcBorders>
            <w:vAlign w:val="center"/>
            <w:hideMark/>
          </w:tcPr>
          <w:p w14:paraId="2FD45D01" w14:textId="77777777" w:rsidR="00B13458" w:rsidRPr="00BA3527" w:rsidRDefault="00B13458" w:rsidP="00B431F8">
            <w:pPr>
              <w:spacing w:line="240" w:lineRule="auto"/>
              <w:ind w:left="0" w:firstLine="0"/>
              <w:jc w:val="left"/>
              <w:rPr>
                <w:rFonts w:ascii="Arial" w:hAnsi="Arial"/>
                <w:sz w:val="26"/>
                <w:szCs w:val="26"/>
              </w:rPr>
            </w:pPr>
          </w:p>
        </w:tc>
        <w:tc>
          <w:tcPr>
            <w:tcW w:w="1460" w:type="dxa"/>
            <w:tcBorders>
              <w:top w:val="nil"/>
              <w:left w:val="single" w:sz="4" w:space="0" w:color="auto"/>
              <w:bottom w:val="single" w:sz="4" w:space="0" w:color="auto"/>
              <w:right w:val="single" w:sz="4" w:space="0" w:color="auto"/>
            </w:tcBorders>
            <w:shd w:val="clear" w:color="000000" w:fill="D8E4BC"/>
            <w:vAlign w:val="center"/>
            <w:hideMark/>
          </w:tcPr>
          <w:p w14:paraId="0100C5D6"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موجود </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418" w:type="dxa"/>
            <w:tcBorders>
              <w:top w:val="nil"/>
              <w:left w:val="single" w:sz="4" w:space="0" w:color="auto"/>
              <w:bottom w:val="single" w:sz="4" w:space="0" w:color="auto"/>
              <w:right w:val="single" w:sz="4" w:space="0" w:color="auto"/>
            </w:tcBorders>
            <w:shd w:val="clear" w:color="000000" w:fill="D8E4BC"/>
            <w:vAlign w:val="center"/>
            <w:hideMark/>
          </w:tcPr>
          <w:p w14:paraId="15B24763"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136" w:type="dxa"/>
            <w:tcBorders>
              <w:top w:val="nil"/>
              <w:left w:val="single" w:sz="4" w:space="0" w:color="auto"/>
              <w:bottom w:val="single" w:sz="4" w:space="0" w:color="auto"/>
              <w:right w:val="single" w:sz="4" w:space="0" w:color="auto"/>
            </w:tcBorders>
            <w:shd w:val="clear" w:color="000000" w:fill="D8E4BC"/>
            <w:vAlign w:val="center"/>
            <w:hideMark/>
          </w:tcPr>
          <w:p w14:paraId="73694D9F"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موجود </w:t>
            </w:r>
            <w:r w:rsidRPr="00BA3527">
              <w:rPr>
                <w:rFonts w:ascii="Arial" w:hAnsi="Arial" w:hint="cs"/>
                <w:sz w:val="26"/>
                <w:szCs w:val="26"/>
                <w:rtl/>
              </w:rPr>
              <w:br/>
            </w:r>
            <w:r w:rsidRPr="00BA3527">
              <w:rPr>
                <w:rFonts w:ascii="Arial" w:hAnsi="Arial" w:hint="cs"/>
                <w:b w:val="0"/>
                <w:bCs w:val="0"/>
                <w:sz w:val="26"/>
                <w:szCs w:val="26"/>
                <w:rtl/>
              </w:rPr>
              <w:t>(هزار ريال)</w:t>
            </w:r>
          </w:p>
        </w:tc>
        <w:tc>
          <w:tcPr>
            <w:tcW w:w="1701" w:type="dxa"/>
            <w:tcBorders>
              <w:top w:val="nil"/>
              <w:left w:val="single" w:sz="4" w:space="0" w:color="auto"/>
              <w:bottom w:val="single" w:sz="4" w:space="0" w:color="auto"/>
              <w:right w:val="single" w:sz="8" w:space="0" w:color="auto"/>
            </w:tcBorders>
            <w:shd w:val="clear" w:color="000000" w:fill="D8E4BC"/>
            <w:vAlign w:val="center"/>
            <w:hideMark/>
          </w:tcPr>
          <w:p w14:paraId="29D3BBFF"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r w:rsidRPr="00BA3527">
              <w:rPr>
                <w:rFonts w:ascii="Arial" w:hAnsi="Arial" w:hint="cs"/>
                <w:sz w:val="26"/>
                <w:szCs w:val="26"/>
                <w:rtl/>
              </w:rPr>
              <w:br/>
            </w:r>
            <w:r w:rsidRPr="00BA3527">
              <w:rPr>
                <w:rFonts w:ascii="Arial" w:hAnsi="Arial" w:hint="cs"/>
                <w:b w:val="0"/>
                <w:bCs w:val="0"/>
                <w:sz w:val="26"/>
                <w:szCs w:val="26"/>
                <w:rtl/>
              </w:rPr>
              <w:t>(هزار ريال)</w:t>
            </w:r>
          </w:p>
        </w:tc>
      </w:tr>
      <w:tr w:rsidR="00B13458" w:rsidRPr="00BA3527" w14:paraId="45004B33"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973756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D6ADD5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مدیر تولید</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27B9F09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34F2A6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F1B1DB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85,000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3E50D7D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7445F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3,570,000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0DAC004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A9443F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3060000.00</w:t>
            </w:r>
          </w:p>
        </w:tc>
      </w:tr>
      <w:tr w:rsidR="00B13458" w:rsidRPr="00BA3527" w14:paraId="0B6F445C"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751AFA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3CC887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انباردار</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689CEFA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7A4095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B06C5E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55,000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6DE3792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AB8A2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1,540,000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31E01B5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7D85A74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1320000.00</w:t>
            </w:r>
          </w:p>
        </w:tc>
      </w:tr>
      <w:tr w:rsidR="00B13458" w:rsidRPr="00BA3527" w14:paraId="395595EC"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69E30B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DC0F97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داروساز</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2F2FEBA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C713FA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7FA515B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155,000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7B3F9C1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552E6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13,020,000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28E1D0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7A08A95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11160000.00</w:t>
            </w:r>
          </w:p>
        </w:tc>
      </w:tr>
      <w:tr w:rsidR="00B13458" w:rsidRPr="00BA3527" w14:paraId="57A9F350"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365497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FBF2B3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تکنسین</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63E9116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F4C859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24</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5ADB30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65,000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63BA880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018F5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21,840,000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04E5072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6150110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18720000.00</w:t>
            </w:r>
          </w:p>
        </w:tc>
      </w:tr>
      <w:tr w:rsidR="00B13458" w:rsidRPr="00BA3527" w14:paraId="172158CB"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DE81FA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D12159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کارگر ماهر</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79D415B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8527DC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60</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FB002D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54,000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4E6A2A9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F0516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45,360,000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736F838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815CB3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38880000.00</w:t>
            </w:r>
          </w:p>
        </w:tc>
      </w:tr>
      <w:tr w:rsidR="00B13458" w:rsidRPr="00BA3527" w14:paraId="6F9B235F"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558217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10985A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کارگر ساده</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755988B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6DF035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150</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490DED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43,000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34C12EE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311D1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90,300,000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613719D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9E7E07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77400000.00</w:t>
            </w:r>
          </w:p>
        </w:tc>
      </w:tr>
      <w:tr w:rsidR="00B13458" w:rsidRPr="00BA3527" w14:paraId="3AF2ADAF"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DA8F42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5ABC47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کنترل کیفی</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699C5DC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EC6414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6C3448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75,000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0C28623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4D48F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900,000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23F4721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73CA823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900000.00</w:t>
            </w:r>
          </w:p>
        </w:tc>
      </w:tr>
      <w:tr w:rsidR="00B13458" w:rsidRPr="00BA3527" w14:paraId="202AFDB8"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AFDD87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w:t>
            </w:r>
          </w:p>
        </w:tc>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766D29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راننده</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4EA9672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3E853B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2E12F1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54,000</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63D8260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37958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4,536,000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4D6F9A8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4D891D0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3888000.00</w:t>
            </w:r>
          </w:p>
        </w:tc>
      </w:tr>
      <w:tr w:rsidR="00B13458" w:rsidRPr="00BA3527" w14:paraId="54B13A7B" w14:textId="77777777" w:rsidTr="00B431F8">
        <w:trPr>
          <w:trHeight w:val="439"/>
          <w:jc w:val="center"/>
        </w:trPr>
        <w:tc>
          <w:tcPr>
            <w:tcW w:w="292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C54387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جمع</w:t>
            </w:r>
          </w:p>
        </w:tc>
        <w:tc>
          <w:tcPr>
            <w:tcW w:w="909" w:type="dxa"/>
            <w:tcBorders>
              <w:top w:val="nil"/>
              <w:left w:val="single" w:sz="4" w:space="0" w:color="auto"/>
              <w:bottom w:val="single" w:sz="4" w:space="0" w:color="auto"/>
              <w:right w:val="single" w:sz="4" w:space="0" w:color="auto"/>
            </w:tcBorders>
            <w:shd w:val="clear" w:color="auto" w:fill="auto"/>
            <w:noWrap/>
            <w:vAlign w:val="center"/>
            <w:hideMark/>
          </w:tcPr>
          <w:p w14:paraId="3606DEA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099B4E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251</w:t>
            </w:r>
          </w:p>
        </w:tc>
        <w:tc>
          <w:tcPr>
            <w:tcW w:w="120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3BE70F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w:t>
            </w:r>
          </w:p>
        </w:tc>
        <w:tc>
          <w:tcPr>
            <w:tcW w:w="1460" w:type="dxa"/>
            <w:tcBorders>
              <w:top w:val="nil"/>
              <w:left w:val="single" w:sz="4" w:space="0" w:color="auto"/>
              <w:bottom w:val="single" w:sz="4" w:space="0" w:color="auto"/>
              <w:right w:val="single" w:sz="4" w:space="0" w:color="auto"/>
            </w:tcBorders>
            <w:shd w:val="clear" w:color="auto" w:fill="auto"/>
            <w:noWrap/>
            <w:vAlign w:val="center"/>
            <w:hideMark/>
          </w:tcPr>
          <w:p w14:paraId="1BFF91A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83DE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181,066,000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7BFBDA1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0.00</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07EAC5C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155328000.00</w:t>
            </w:r>
          </w:p>
        </w:tc>
      </w:tr>
      <w:tr w:rsidR="00B13458" w:rsidRPr="00BA3527" w14:paraId="71C18B61" w14:textId="77777777" w:rsidTr="00B431F8">
        <w:trPr>
          <w:trHeight w:val="439"/>
          <w:jc w:val="center"/>
        </w:trPr>
        <w:tc>
          <w:tcPr>
            <w:tcW w:w="6160" w:type="dxa"/>
            <w:gridSpan w:val="5"/>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E1D5175" w14:textId="77777777" w:rsidR="00B13458" w:rsidRPr="00BA3527" w:rsidRDefault="00B13458" w:rsidP="00B431F8">
            <w:pPr>
              <w:bidi w:val="0"/>
              <w:spacing w:line="240" w:lineRule="auto"/>
              <w:ind w:left="0" w:firstLine="0"/>
              <w:rPr>
                <w:rFonts w:ascii="Arial" w:hAnsi="Arial"/>
                <w:b w:val="0"/>
                <w:bCs w:val="0"/>
                <w:sz w:val="26"/>
                <w:szCs w:val="26"/>
                <w:rtl/>
              </w:rPr>
            </w:pPr>
            <w:r w:rsidRPr="00BA3527">
              <w:rPr>
                <w:rFonts w:ascii="Arial" w:hAnsi="Arial" w:hint="cs"/>
                <w:b w:val="0"/>
                <w:bCs w:val="0"/>
                <w:sz w:val="26"/>
                <w:szCs w:val="26"/>
              </w:rPr>
              <w:t xml:space="preserve">23% </w:t>
            </w:r>
            <w:r w:rsidRPr="00BA3527">
              <w:rPr>
                <w:rFonts w:ascii="Arial" w:hAnsi="Arial" w:hint="cs"/>
                <w:b w:val="0"/>
                <w:bCs w:val="0"/>
                <w:sz w:val="26"/>
                <w:szCs w:val="26"/>
                <w:rtl/>
              </w:rPr>
              <w:t>بيمه</w:t>
            </w:r>
            <w:r w:rsidRPr="00BA3527">
              <w:rPr>
                <w:rFonts w:ascii="Arial" w:hAnsi="Arial" w:hint="cs"/>
                <w:b w:val="0"/>
                <w:bCs w:val="0"/>
                <w:sz w:val="26"/>
                <w:szCs w:val="26"/>
              </w:rPr>
              <w:t xml:space="preserve"> </w:t>
            </w:r>
            <w:r w:rsidRPr="00BA3527">
              <w:rPr>
                <w:rFonts w:ascii="Arial" w:hAnsi="Arial" w:hint="cs"/>
                <w:b w:val="0"/>
                <w:bCs w:val="0"/>
                <w:sz w:val="26"/>
                <w:szCs w:val="26"/>
                <w:rtl/>
              </w:rPr>
              <w:t>تامين اجتماعي سهم كارفرما</w:t>
            </w:r>
          </w:p>
        </w:tc>
        <w:tc>
          <w:tcPr>
            <w:tcW w:w="14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35CAC800" w14:textId="77777777" w:rsidR="00B13458" w:rsidRPr="00BA3527" w:rsidRDefault="00B13458" w:rsidP="00B431F8">
            <w:pPr>
              <w:spacing w:line="240" w:lineRule="auto"/>
              <w:ind w:left="0" w:firstLine="0"/>
              <w:rPr>
                <w:rFonts w:ascii="Arial" w:hAnsi="Arial"/>
                <w:b w:val="0"/>
                <w:bCs w:val="0"/>
                <w:sz w:val="26"/>
                <w:szCs w:val="26"/>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67815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35,725,440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00D8C7B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771547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r>
      <w:tr w:rsidR="00B13458" w:rsidRPr="00BA3527" w14:paraId="3B693466" w14:textId="77777777" w:rsidTr="00B431F8">
        <w:trPr>
          <w:trHeight w:val="439"/>
          <w:jc w:val="center"/>
        </w:trPr>
        <w:tc>
          <w:tcPr>
            <w:tcW w:w="6160" w:type="dxa"/>
            <w:gridSpan w:val="5"/>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90CF82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جمع حقوق و دستمزد</w:t>
            </w:r>
          </w:p>
        </w:tc>
        <w:tc>
          <w:tcPr>
            <w:tcW w:w="1472" w:type="dxa"/>
            <w:gridSpan w:val="2"/>
            <w:tcBorders>
              <w:top w:val="nil"/>
              <w:left w:val="single" w:sz="4" w:space="0" w:color="auto"/>
              <w:bottom w:val="single" w:sz="4" w:space="0" w:color="auto"/>
              <w:right w:val="single" w:sz="4" w:space="0" w:color="auto"/>
            </w:tcBorders>
            <w:shd w:val="clear" w:color="auto" w:fill="auto"/>
            <w:noWrap/>
            <w:vAlign w:val="center"/>
            <w:hideMark/>
          </w:tcPr>
          <w:p w14:paraId="719874E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C9135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216,791,440</w:t>
            </w:r>
          </w:p>
        </w:tc>
        <w:tc>
          <w:tcPr>
            <w:tcW w:w="1136" w:type="dxa"/>
            <w:tcBorders>
              <w:top w:val="nil"/>
              <w:left w:val="single" w:sz="4" w:space="0" w:color="auto"/>
              <w:bottom w:val="single" w:sz="4" w:space="0" w:color="auto"/>
              <w:right w:val="single" w:sz="4" w:space="0" w:color="auto"/>
            </w:tcBorders>
            <w:shd w:val="clear" w:color="auto" w:fill="auto"/>
            <w:noWrap/>
            <w:vAlign w:val="center"/>
            <w:hideMark/>
          </w:tcPr>
          <w:p w14:paraId="3CF6BEC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6102970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Cambria" w:hAnsi="Cambria" w:cs="Cambria" w:hint="cs"/>
                <w:b w:val="0"/>
                <w:bCs w:val="0"/>
                <w:sz w:val="26"/>
                <w:szCs w:val="26"/>
                <w:rtl/>
              </w:rPr>
              <w:t> </w:t>
            </w:r>
          </w:p>
        </w:tc>
      </w:tr>
      <w:tr w:rsidR="00B13458" w:rsidRPr="00BA3527" w14:paraId="3B22221E" w14:textId="77777777" w:rsidTr="00B431F8">
        <w:trPr>
          <w:trHeight w:val="439"/>
          <w:jc w:val="center"/>
        </w:trPr>
        <w:tc>
          <w:tcPr>
            <w:tcW w:w="7632" w:type="dxa"/>
            <w:gridSpan w:val="7"/>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4E0BF7C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 كل</w:t>
            </w:r>
          </w:p>
        </w:tc>
        <w:tc>
          <w:tcPr>
            <w:tcW w:w="1418" w:type="dxa"/>
            <w:tcBorders>
              <w:top w:val="nil"/>
              <w:left w:val="single" w:sz="4" w:space="0" w:color="auto"/>
              <w:bottom w:val="single" w:sz="8" w:space="0" w:color="auto"/>
              <w:right w:val="single" w:sz="4" w:space="0" w:color="auto"/>
            </w:tcBorders>
            <w:shd w:val="clear" w:color="auto" w:fill="auto"/>
            <w:noWrap/>
            <w:vAlign w:val="center"/>
            <w:hideMark/>
          </w:tcPr>
          <w:p w14:paraId="3C2CAAF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216,791,440</w:t>
            </w:r>
          </w:p>
        </w:tc>
        <w:tc>
          <w:tcPr>
            <w:tcW w:w="1136" w:type="dxa"/>
            <w:tcBorders>
              <w:top w:val="nil"/>
              <w:left w:val="single" w:sz="4" w:space="0" w:color="auto"/>
              <w:bottom w:val="single" w:sz="8" w:space="0" w:color="auto"/>
              <w:right w:val="single" w:sz="4" w:space="0" w:color="auto"/>
            </w:tcBorders>
            <w:shd w:val="clear" w:color="auto" w:fill="auto"/>
            <w:noWrap/>
            <w:vAlign w:val="center"/>
            <w:hideMark/>
          </w:tcPr>
          <w:p w14:paraId="18A879C3"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c>
          <w:tcPr>
            <w:tcW w:w="1701" w:type="dxa"/>
            <w:tcBorders>
              <w:top w:val="nil"/>
              <w:left w:val="single" w:sz="4" w:space="0" w:color="auto"/>
              <w:bottom w:val="single" w:sz="8" w:space="0" w:color="auto"/>
              <w:right w:val="single" w:sz="8" w:space="0" w:color="auto"/>
            </w:tcBorders>
            <w:shd w:val="clear" w:color="auto" w:fill="auto"/>
            <w:noWrap/>
            <w:vAlign w:val="center"/>
            <w:hideMark/>
          </w:tcPr>
          <w:p w14:paraId="1253FD1E" w14:textId="77777777" w:rsidR="00B13458" w:rsidRPr="00BA3527" w:rsidRDefault="00B13458" w:rsidP="00B431F8">
            <w:pPr>
              <w:spacing w:line="240" w:lineRule="auto"/>
              <w:ind w:left="0" w:firstLine="0"/>
              <w:rPr>
                <w:rFonts w:ascii="Arial" w:hAnsi="Arial"/>
                <w:sz w:val="26"/>
                <w:szCs w:val="26"/>
                <w:rtl/>
              </w:rPr>
            </w:pPr>
            <w:r w:rsidRPr="00BA3527">
              <w:rPr>
                <w:rFonts w:ascii="Cambria" w:hAnsi="Cambria" w:cs="Cambria" w:hint="cs"/>
                <w:sz w:val="26"/>
                <w:szCs w:val="26"/>
                <w:rtl/>
              </w:rPr>
              <w:t> </w:t>
            </w:r>
          </w:p>
        </w:tc>
      </w:tr>
    </w:tbl>
    <w:p w14:paraId="2783B7E9" w14:textId="77777777" w:rsidR="00B13458" w:rsidRDefault="00B13458" w:rsidP="00B13458">
      <w:pPr>
        <w:rPr>
          <w:rtl/>
        </w:rPr>
      </w:pPr>
    </w:p>
    <w:p w14:paraId="0333256A" w14:textId="77777777" w:rsidR="00B13458" w:rsidRDefault="00B13458" w:rsidP="00B13458">
      <w:pPr>
        <w:rPr>
          <w:rtl/>
        </w:rPr>
      </w:pPr>
    </w:p>
    <w:p w14:paraId="5C2EF6B9" w14:textId="77777777" w:rsidR="00B13458" w:rsidRDefault="00B13458" w:rsidP="00B13458"/>
    <w:p w14:paraId="10BBFF4A" w14:textId="77777777" w:rsidR="00B13458" w:rsidRDefault="00B13458" w:rsidP="00B13458"/>
    <w:p w14:paraId="173D6977" w14:textId="77777777" w:rsidR="00B13458" w:rsidRDefault="00B13458" w:rsidP="00B13458"/>
    <w:p w14:paraId="2A03BAD2" w14:textId="77777777" w:rsidR="00B13458" w:rsidRDefault="00B13458" w:rsidP="00B13458"/>
    <w:p w14:paraId="6C22D3CB" w14:textId="77777777" w:rsidR="00B13458" w:rsidRDefault="00B13458" w:rsidP="00B13458"/>
    <w:p w14:paraId="0F23F3DB" w14:textId="77777777" w:rsidR="00B13458" w:rsidRDefault="00B13458" w:rsidP="00B13458"/>
    <w:p w14:paraId="714EDB9E" w14:textId="77777777" w:rsidR="00B13458" w:rsidRDefault="00B13458" w:rsidP="00B13458"/>
    <w:p w14:paraId="794C2C0A" w14:textId="77777777" w:rsidR="00B13458" w:rsidRDefault="00B13458" w:rsidP="00B13458"/>
    <w:p w14:paraId="7A426E58" w14:textId="77777777" w:rsidR="00B13458" w:rsidRDefault="00B13458" w:rsidP="00B13458"/>
    <w:p w14:paraId="619029C4" w14:textId="77777777" w:rsidR="00B13458" w:rsidRDefault="00B13458" w:rsidP="00B13458"/>
    <w:p w14:paraId="729F3185" w14:textId="77777777" w:rsidR="00B13458" w:rsidRDefault="00B13458" w:rsidP="00B13458"/>
    <w:p w14:paraId="603BBC0B" w14:textId="77777777" w:rsidR="00B13458" w:rsidRDefault="00B13458" w:rsidP="00B13458"/>
    <w:p w14:paraId="6EA9CE3B" w14:textId="77777777" w:rsidR="00B13458" w:rsidRDefault="00B13458" w:rsidP="00B13458"/>
    <w:p w14:paraId="03599E48" w14:textId="77777777" w:rsidR="00B13458" w:rsidRDefault="00B13458" w:rsidP="00B13458"/>
    <w:p w14:paraId="2019D28D" w14:textId="77777777" w:rsidR="00B13458" w:rsidRDefault="00B13458" w:rsidP="00B13458"/>
    <w:p w14:paraId="19AF2D03" w14:textId="77777777" w:rsidR="00B13458" w:rsidRDefault="00B13458" w:rsidP="00B13458"/>
    <w:p w14:paraId="705E91FF" w14:textId="77777777" w:rsidR="00B13458" w:rsidRDefault="00B13458" w:rsidP="00B13458"/>
    <w:p w14:paraId="7713CF88" w14:textId="77777777" w:rsidR="00B13458" w:rsidRDefault="00B13458" w:rsidP="00B13458"/>
    <w:p w14:paraId="4E0D83D3" w14:textId="77777777" w:rsidR="00B13458" w:rsidRDefault="00B13458" w:rsidP="00B13458"/>
    <w:p w14:paraId="77871362" w14:textId="77777777" w:rsidR="00B13458" w:rsidRDefault="00B13458" w:rsidP="00B13458"/>
    <w:p w14:paraId="13FF9FB9" w14:textId="77777777" w:rsidR="00B13458" w:rsidRDefault="00B13458" w:rsidP="00B13458"/>
    <w:p w14:paraId="509F3F44" w14:textId="77777777" w:rsidR="00B13458" w:rsidRDefault="00B13458" w:rsidP="00B13458"/>
    <w:p w14:paraId="084B035A" w14:textId="77777777" w:rsidR="00B13458" w:rsidRDefault="00B13458" w:rsidP="00B13458"/>
    <w:p w14:paraId="40CC3989" w14:textId="77777777" w:rsidR="00B13458" w:rsidRDefault="00B13458" w:rsidP="00B13458">
      <w:pPr>
        <w:rPr>
          <w:rtl/>
        </w:rPr>
      </w:pPr>
    </w:p>
    <w:p w14:paraId="75C80C31" w14:textId="77777777" w:rsidR="00B13458" w:rsidRPr="00D877DF" w:rsidRDefault="00B13458" w:rsidP="00530ADB">
      <w:pPr>
        <w:pStyle w:val="Heading2"/>
        <w:numPr>
          <w:ilvl w:val="2"/>
          <w:numId w:val="11"/>
        </w:numPr>
        <w:tabs>
          <w:tab w:val="right" w:pos="67"/>
          <w:tab w:val="right" w:pos="247"/>
          <w:tab w:val="right" w:pos="709"/>
        </w:tabs>
        <w:spacing w:before="0" w:after="0"/>
        <w:ind w:hanging="1402"/>
        <w:jc w:val="both"/>
        <w:rPr>
          <w:rtl/>
          <w:lang w:bidi="fa-IR"/>
        </w:rPr>
      </w:pPr>
      <w:bookmarkStart w:id="475" w:name="_Toc105833093"/>
      <w:bookmarkStart w:id="476" w:name="_Toc47520815"/>
      <w:bookmarkStart w:id="477" w:name="_Toc266032143"/>
      <w:bookmarkStart w:id="478" w:name="_Toc298500169"/>
      <w:r>
        <w:rPr>
          <w:rFonts w:ascii="Times New Roman" w:hAnsi="Times New Roman" w:cs="B Nazanin" w:hint="cs"/>
          <w:i w:val="0"/>
          <w:iCs w:val="0"/>
          <w:rtl/>
        </w:rPr>
        <w:lastRenderedPageBreak/>
        <w:t xml:space="preserve">برآورد </w:t>
      </w:r>
      <w:r>
        <w:rPr>
          <w:rFonts w:ascii="Times New Roman" w:hAnsi="Times New Roman" w:cs="B Nazanin" w:hint="cs"/>
          <w:i w:val="0"/>
          <w:iCs w:val="0"/>
          <w:sz w:val="24"/>
          <w:rtl/>
          <w:lang w:bidi="fa-IR"/>
        </w:rPr>
        <w:t xml:space="preserve">هزینه </w:t>
      </w:r>
      <w:r>
        <w:rPr>
          <w:rFonts w:cs="B Nazanin" w:hint="cs"/>
          <w:i w:val="0"/>
          <w:iCs w:val="0"/>
          <w:sz w:val="24"/>
          <w:rtl/>
        </w:rPr>
        <w:t>سالیانه آب، برق و گاز</w:t>
      </w:r>
      <w:bookmarkEnd w:id="475"/>
    </w:p>
    <w:bookmarkEnd w:id="476"/>
    <w:p w14:paraId="1688A253" w14:textId="77777777" w:rsidR="00B13458" w:rsidRDefault="00B13458" w:rsidP="00B13458">
      <w:pPr>
        <w:jc w:val="lowKashida"/>
        <w:rPr>
          <w:b w:val="0"/>
          <w:bCs w:val="0"/>
          <w:szCs w:val="28"/>
          <w:rtl/>
          <w:lang w:bidi="fa-IR"/>
        </w:rPr>
      </w:pPr>
      <w:r>
        <w:rPr>
          <w:rFonts w:hint="cs"/>
          <w:b w:val="0"/>
          <w:bCs w:val="0"/>
          <w:szCs w:val="28"/>
          <w:rtl/>
          <w:lang w:bidi="fa-IR"/>
        </w:rPr>
        <w:t>در یک واحد علاوه بر مواد اولیه مورد نیاز</w:t>
      </w:r>
      <w:r>
        <w:rPr>
          <w:b w:val="0"/>
          <w:bCs w:val="0"/>
          <w:szCs w:val="28"/>
          <w:rtl/>
          <w:lang w:bidi="fa-IR"/>
        </w:rPr>
        <w:t xml:space="preserve">، </w:t>
      </w:r>
      <w:r>
        <w:rPr>
          <w:rFonts w:hint="cs"/>
          <w:b w:val="0"/>
          <w:bCs w:val="0"/>
          <w:szCs w:val="28"/>
          <w:rtl/>
          <w:lang w:bidi="fa-IR"/>
        </w:rPr>
        <w:t xml:space="preserve">تأسیساتی جهت راه اندازی واحد مربوطه نیز مورد نیاز </w:t>
      </w:r>
      <w:r>
        <w:rPr>
          <w:b w:val="0"/>
          <w:bCs w:val="0"/>
          <w:szCs w:val="28"/>
          <w:rtl/>
          <w:lang w:bidi="fa-IR"/>
        </w:rPr>
        <w:t>م</w:t>
      </w:r>
      <w:r>
        <w:rPr>
          <w:rFonts w:hint="cs"/>
          <w:b w:val="0"/>
          <w:bCs w:val="0"/>
          <w:szCs w:val="28"/>
          <w:rtl/>
          <w:lang w:bidi="fa-IR"/>
        </w:rPr>
        <w:t>ی‌</w:t>
      </w:r>
      <w:r>
        <w:rPr>
          <w:rFonts w:hint="eastAsia"/>
          <w:b w:val="0"/>
          <w:bCs w:val="0"/>
          <w:szCs w:val="28"/>
          <w:rtl/>
          <w:lang w:bidi="fa-IR"/>
        </w:rPr>
        <w:t>باشد</w:t>
      </w:r>
      <w:r>
        <w:rPr>
          <w:b w:val="0"/>
          <w:bCs w:val="0"/>
          <w:szCs w:val="28"/>
          <w:rtl/>
          <w:lang w:bidi="fa-IR"/>
        </w:rPr>
        <w:t xml:space="preserve">. </w:t>
      </w:r>
      <w:r>
        <w:rPr>
          <w:rFonts w:hint="cs"/>
          <w:b w:val="0"/>
          <w:bCs w:val="0"/>
          <w:szCs w:val="28"/>
          <w:rtl/>
          <w:lang w:bidi="fa-IR"/>
        </w:rPr>
        <w:t xml:space="preserve">این قبیل ملزومات که تحت عنوان یوتیلیتی نیز شناخته </w:t>
      </w:r>
      <w:r>
        <w:rPr>
          <w:b w:val="0"/>
          <w:bCs w:val="0"/>
          <w:szCs w:val="28"/>
          <w:rtl/>
          <w:lang w:bidi="fa-IR"/>
        </w:rPr>
        <w:t>م</w:t>
      </w:r>
      <w:r>
        <w:rPr>
          <w:rFonts w:hint="cs"/>
          <w:b w:val="0"/>
          <w:bCs w:val="0"/>
          <w:szCs w:val="28"/>
          <w:rtl/>
          <w:lang w:bidi="fa-IR"/>
        </w:rPr>
        <w:t>ی‌</w:t>
      </w:r>
      <w:r>
        <w:rPr>
          <w:rFonts w:hint="eastAsia"/>
          <w:b w:val="0"/>
          <w:bCs w:val="0"/>
          <w:szCs w:val="28"/>
          <w:rtl/>
          <w:lang w:bidi="fa-IR"/>
        </w:rPr>
        <w:t>شوند</w:t>
      </w:r>
      <w:r>
        <w:rPr>
          <w:rFonts w:hint="cs"/>
          <w:b w:val="0"/>
          <w:bCs w:val="0"/>
          <w:szCs w:val="28"/>
          <w:rtl/>
          <w:lang w:bidi="fa-IR"/>
        </w:rPr>
        <w:t xml:space="preserve"> عبارتند از: برق</w:t>
      </w:r>
      <w:r>
        <w:rPr>
          <w:b w:val="0"/>
          <w:bCs w:val="0"/>
          <w:szCs w:val="28"/>
          <w:rtl/>
          <w:lang w:bidi="fa-IR"/>
        </w:rPr>
        <w:t xml:space="preserve">، </w:t>
      </w:r>
      <w:r>
        <w:rPr>
          <w:rFonts w:hint="cs"/>
          <w:b w:val="0"/>
          <w:bCs w:val="0"/>
          <w:szCs w:val="28"/>
          <w:rtl/>
          <w:lang w:bidi="fa-IR"/>
        </w:rPr>
        <w:t>آب</w:t>
      </w:r>
      <w:r>
        <w:rPr>
          <w:b w:val="0"/>
          <w:bCs w:val="0"/>
          <w:szCs w:val="28"/>
          <w:rtl/>
          <w:lang w:bidi="fa-IR"/>
        </w:rPr>
        <w:t xml:space="preserve">، </w:t>
      </w:r>
      <w:r>
        <w:rPr>
          <w:rFonts w:hint="cs"/>
          <w:b w:val="0"/>
          <w:bCs w:val="0"/>
          <w:szCs w:val="28"/>
          <w:rtl/>
          <w:lang w:bidi="fa-IR"/>
        </w:rPr>
        <w:t>تلفن و گاز طبیعی. هزینه سالیانه یوتیلیتی طرح در حدود</w:t>
      </w:r>
      <w:r w:rsidRPr="00F52A6A">
        <w:rPr>
          <w:b w:val="0"/>
          <w:bCs w:val="0"/>
          <w:szCs w:val="28"/>
          <w:rtl/>
          <w:lang w:bidi="fa-IR"/>
        </w:rPr>
        <w:t>6,267,877</w:t>
      </w:r>
      <w:r>
        <w:rPr>
          <w:b w:val="0"/>
          <w:bCs w:val="0"/>
          <w:szCs w:val="28"/>
          <w:lang w:bidi="fa-IR"/>
        </w:rPr>
        <w:t xml:space="preserve"> </w:t>
      </w:r>
      <w:r>
        <w:rPr>
          <w:rFonts w:hint="cs"/>
          <w:b w:val="0"/>
          <w:bCs w:val="0"/>
          <w:szCs w:val="28"/>
          <w:rtl/>
          <w:lang w:bidi="fa-IR"/>
        </w:rPr>
        <w:t xml:space="preserve">هزار ریال </w:t>
      </w:r>
      <w:r>
        <w:rPr>
          <w:b w:val="0"/>
          <w:bCs w:val="0"/>
          <w:szCs w:val="28"/>
          <w:rtl/>
          <w:lang w:bidi="fa-IR"/>
        </w:rPr>
        <w:t>م</w:t>
      </w:r>
      <w:r>
        <w:rPr>
          <w:rFonts w:hint="cs"/>
          <w:b w:val="0"/>
          <w:bCs w:val="0"/>
          <w:szCs w:val="28"/>
          <w:rtl/>
          <w:lang w:bidi="fa-IR"/>
        </w:rPr>
        <w:t>ی‌</w:t>
      </w:r>
      <w:r>
        <w:rPr>
          <w:rFonts w:hint="eastAsia"/>
          <w:b w:val="0"/>
          <w:bCs w:val="0"/>
          <w:szCs w:val="28"/>
          <w:rtl/>
          <w:lang w:bidi="fa-IR"/>
        </w:rPr>
        <w:t>باشد</w:t>
      </w:r>
      <w:r>
        <w:rPr>
          <w:rFonts w:hint="cs"/>
          <w:b w:val="0"/>
          <w:bCs w:val="0"/>
          <w:szCs w:val="28"/>
          <w:rtl/>
          <w:lang w:bidi="fa-IR"/>
        </w:rPr>
        <w:t>.</w:t>
      </w:r>
    </w:p>
    <w:p w14:paraId="12C7FAA2" w14:textId="77777777" w:rsidR="00B13458" w:rsidRDefault="00B13458" w:rsidP="00B13458">
      <w:pPr>
        <w:rPr>
          <w:rFonts w:ascii="Calibri" w:hAnsi="Calibri" w:cs="Arial"/>
          <w:rtl/>
          <w:lang w:bidi="fa-IR"/>
        </w:rPr>
      </w:pPr>
    </w:p>
    <w:p w14:paraId="1CE6E056" w14:textId="77777777" w:rsidR="00B13458" w:rsidRDefault="00B13458" w:rsidP="00B13458">
      <w:pPr>
        <w:rPr>
          <w:rtl/>
        </w:rPr>
      </w:pPr>
      <w:bookmarkStart w:id="479" w:name="_Toc47520773"/>
      <w:bookmarkStart w:id="480" w:name="_Toc105833161"/>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54</w:t>
      </w:r>
      <w:r>
        <w:rPr>
          <w:rtl/>
        </w:rPr>
        <w:fldChar w:fldCharType="end"/>
      </w:r>
      <w:r>
        <w:rPr>
          <w:rFonts w:hint="cs"/>
          <w:rtl/>
        </w:rPr>
        <w:t>- مصرف سالیانه انرژی</w:t>
      </w:r>
      <w:bookmarkEnd w:id="479"/>
      <w:bookmarkEnd w:id="480"/>
    </w:p>
    <w:tbl>
      <w:tblPr>
        <w:tblpPr w:leftFromText="180" w:rightFromText="180" w:vertAnchor="text" w:tblpXSpec="center" w:tblpY="1"/>
        <w:tblOverlap w:val="never"/>
        <w:bidiVisual/>
        <w:tblW w:w="14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960"/>
        <w:gridCol w:w="1478"/>
        <w:gridCol w:w="1038"/>
        <w:gridCol w:w="1418"/>
        <w:gridCol w:w="1122"/>
        <w:gridCol w:w="1363"/>
        <w:gridCol w:w="1365"/>
        <w:gridCol w:w="926"/>
        <w:gridCol w:w="1416"/>
        <w:gridCol w:w="1428"/>
      </w:tblGrid>
      <w:tr w:rsidR="00B13458" w:rsidRPr="00BA3527" w14:paraId="0EEE59C7" w14:textId="77777777" w:rsidTr="00B431F8">
        <w:trPr>
          <w:trHeight w:val="435"/>
          <w:jc w:val="center"/>
        </w:trPr>
        <w:tc>
          <w:tcPr>
            <w:tcW w:w="709" w:type="dxa"/>
            <w:vMerge w:val="restart"/>
            <w:shd w:val="clear" w:color="000000" w:fill="D8E4BC"/>
            <w:noWrap/>
            <w:vAlign w:val="center"/>
            <w:hideMark/>
          </w:tcPr>
          <w:p w14:paraId="603901A8" w14:textId="77777777" w:rsidR="00B13458" w:rsidRPr="00BA3527" w:rsidRDefault="00B13458" w:rsidP="00B431F8">
            <w:pPr>
              <w:spacing w:line="240" w:lineRule="auto"/>
              <w:ind w:left="0" w:firstLine="0"/>
              <w:rPr>
                <w:rFonts w:ascii="Arial" w:hAnsi="Arial"/>
                <w:sz w:val="26"/>
                <w:szCs w:val="26"/>
              </w:rPr>
            </w:pPr>
            <w:r w:rsidRPr="00BA3527">
              <w:rPr>
                <w:rFonts w:ascii="Arial" w:hAnsi="Arial" w:hint="cs"/>
                <w:sz w:val="26"/>
                <w:szCs w:val="26"/>
                <w:rtl/>
              </w:rPr>
              <w:t>رديف</w:t>
            </w:r>
          </w:p>
        </w:tc>
        <w:tc>
          <w:tcPr>
            <w:tcW w:w="1960" w:type="dxa"/>
            <w:vMerge w:val="restart"/>
            <w:shd w:val="clear" w:color="000000" w:fill="D8E4BC"/>
            <w:noWrap/>
            <w:vAlign w:val="center"/>
            <w:hideMark/>
          </w:tcPr>
          <w:p w14:paraId="06016FA3"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شرح</w:t>
            </w:r>
          </w:p>
        </w:tc>
        <w:tc>
          <w:tcPr>
            <w:tcW w:w="1478" w:type="dxa"/>
            <w:vMerge w:val="restart"/>
            <w:shd w:val="clear" w:color="000000" w:fill="D8E4BC"/>
            <w:noWrap/>
            <w:vAlign w:val="center"/>
            <w:hideMark/>
          </w:tcPr>
          <w:p w14:paraId="00247F62"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واحد</w:t>
            </w:r>
          </w:p>
        </w:tc>
        <w:tc>
          <w:tcPr>
            <w:tcW w:w="2456" w:type="dxa"/>
            <w:gridSpan w:val="2"/>
            <w:shd w:val="clear" w:color="000000" w:fill="D8E4BC"/>
            <w:vAlign w:val="center"/>
            <w:hideMark/>
          </w:tcPr>
          <w:p w14:paraId="13378AC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ميزان مصرف در هر ماه</w:t>
            </w:r>
          </w:p>
        </w:tc>
        <w:tc>
          <w:tcPr>
            <w:tcW w:w="2485" w:type="dxa"/>
            <w:gridSpan w:val="2"/>
            <w:shd w:val="clear" w:color="000000" w:fill="D8E4BC"/>
            <w:vAlign w:val="center"/>
            <w:hideMark/>
          </w:tcPr>
          <w:p w14:paraId="54D496CA"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ميزان مصرف در هر سال</w:t>
            </w:r>
          </w:p>
        </w:tc>
        <w:tc>
          <w:tcPr>
            <w:tcW w:w="1365" w:type="dxa"/>
            <w:vMerge w:val="restart"/>
            <w:shd w:val="clear" w:color="000000" w:fill="D8E4BC"/>
            <w:vAlign w:val="center"/>
            <w:hideMark/>
          </w:tcPr>
          <w:p w14:paraId="7AA9B40E"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هزينه واحد</w:t>
            </w:r>
            <w:r w:rsidRPr="00BA3527">
              <w:rPr>
                <w:rFonts w:ascii="Arial" w:hAnsi="Arial" w:hint="cs"/>
                <w:sz w:val="26"/>
                <w:szCs w:val="26"/>
                <w:rtl/>
              </w:rPr>
              <w:br/>
            </w:r>
            <w:r w:rsidRPr="00BA3527">
              <w:rPr>
                <w:rFonts w:ascii="Arial" w:hAnsi="Arial" w:hint="cs"/>
                <w:b w:val="0"/>
                <w:bCs w:val="0"/>
                <w:sz w:val="26"/>
                <w:szCs w:val="26"/>
                <w:rtl/>
              </w:rPr>
              <w:t xml:space="preserve"> (ريال)</w:t>
            </w:r>
          </w:p>
        </w:tc>
        <w:tc>
          <w:tcPr>
            <w:tcW w:w="3770" w:type="dxa"/>
            <w:gridSpan w:val="3"/>
            <w:shd w:val="clear" w:color="000000" w:fill="D8E4BC"/>
            <w:vAlign w:val="center"/>
            <w:hideMark/>
          </w:tcPr>
          <w:p w14:paraId="5B6D65FC"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 xml:space="preserve">هزينه مصرف سالانه </w:t>
            </w:r>
            <w:r w:rsidRPr="00BA3527">
              <w:rPr>
                <w:rFonts w:ascii="Arial" w:hAnsi="Arial" w:hint="cs"/>
                <w:b w:val="0"/>
                <w:bCs w:val="0"/>
                <w:sz w:val="26"/>
                <w:szCs w:val="26"/>
                <w:rtl/>
              </w:rPr>
              <w:t>(هزار ريال)</w:t>
            </w:r>
          </w:p>
        </w:tc>
      </w:tr>
      <w:tr w:rsidR="00B13458" w:rsidRPr="00BA3527" w14:paraId="6EE84303" w14:textId="77777777" w:rsidTr="00B431F8">
        <w:trPr>
          <w:trHeight w:val="435"/>
          <w:jc w:val="center"/>
        </w:trPr>
        <w:tc>
          <w:tcPr>
            <w:tcW w:w="709" w:type="dxa"/>
            <w:vMerge/>
            <w:vAlign w:val="center"/>
            <w:hideMark/>
          </w:tcPr>
          <w:p w14:paraId="68F6E9FA" w14:textId="77777777" w:rsidR="00B13458" w:rsidRPr="00BA3527" w:rsidRDefault="00B13458" w:rsidP="00B431F8">
            <w:pPr>
              <w:spacing w:line="240" w:lineRule="auto"/>
              <w:ind w:left="0" w:firstLine="0"/>
              <w:jc w:val="left"/>
              <w:rPr>
                <w:rFonts w:ascii="Arial" w:hAnsi="Arial"/>
                <w:sz w:val="26"/>
                <w:szCs w:val="26"/>
              </w:rPr>
            </w:pPr>
          </w:p>
        </w:tc>
        <w:tc>
          <w:tcPr>
            <w:tcW w:w="1960" w:type="dxa"/>
            <w:vMerge/>
            <w:vAlign w:val="center"/>
            <w:hideMark/>
          </w:tcPr>
          <w:p w14:paraId="637B0EFC" w14:textId="77777777" w:rsidR="00B13458" w:rsidRPr="00BA3527" w:rsidRDefault="00B13458" w:rsidP="00B431F8">
            <w:pPr>
              <w:spacing w:line="240" w:lineRule="auto"/>
              <w:ind w:left="0" w:firstLine="0"/>
              <w:jc w:val="left"/>
              <w:rPr>
                <w:rFonts w:ascii="Arial" w:hAnsi="Arial"/>
                <w:sz w:val="26"/>
                <w:szCs w:val="26"/>
              </w:rPr>
            </w:pPr>
          </w:p>
        </w:tc>
        <w:tc>
          <w:tcPr>
            <w:tcW w:w="1478" w:type="dxa"/>
            <w:vMerge/>
            <w:vAlign w:val="center"/>
            <w:hideMark/>
          </w:tcPr>
          <w:p w14:paraId="02FABA5C" w14:textId="77777777" w:rsidR="00B13458" w:rsidRPr="00BA3527" w:rsidRDefault="00B13458" w:rsidP="00B431F8">
            <w:pPr>
              <w:spacing w:line="240" w:lineRule="auto"/>
              <w:ind w:left="0" w:firstLine="0"/>
              <w:jc w:val="left"/>
              <w:rPr>
                <w:rFonts w:ascii="Arial" w:hAnsi="Arial"/>
                <w:sz w:val="26"/>
                <w:szCs w:val="26"/>
              </w:rPr>
            </w:pPr>
          </w:p>
        </w:tc>
        <w:tc>
          <w:tcPr>
            <w:tcW w:w="1038" w:type="dxa"/>
            <w:shd w:val="clear" w:color="000000" w:fill="D8E4BC"/>
            <w:vAlign w:val="center"/>
            <w:hideMark/>
          </w:tcPr>
          <w:p w14:paraId="67CC029B"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موجود</w:t>
            </w:r>
          </w:p>
        </w:tc>
        <w:tc>
          <w:tcPr>
            <w:tcW w:w="1418" w:type="dxa"/>
            <w:shd w:val="clear" w:color="000000" w:fill="D8E4BC"/>
            <w:vAlign w:val="center"/>
            <w:hideMark/>
          </w:tcPr>
          <w:p w14:paraId="188CF471"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122" w:type="dxa"/>
            <w:shd w:val="clear" w:color="000000" w:fill="D8E4BC"/>
            <w:vAlign w:val="center"/>
            <w:hideMark/>
          </w:tcPr>
          <w:p w14:paraId="728A4E64"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موجود</w:t>
            </w:r>
          </w:p>
        </w:tc>
        <w:tc>
          <w:tcPr>
            <w:tcW w:w="1363" w:type="dxa"/>
            <w:shd w:val="clear" w:color="000000" w:fill="D8E4BC"/>
            <w:vAlign w:val="center"/>
            <w:hideMark/>
          </w:tcPr>
          <w:p w14:paraId="3EEE4D23"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365" w:type="dxa"/>
            <w:vMerge/>
            <w:vAlign w:val="center"/>
            <w:hideMark/>
          </w:tcPr>
          <w:p w14:paraId="57120677" w14:textId="77777777" w:rsidR="00B13458" w:rsidRPr="00BA3527" w:rsidRDefault="00B13458" w:rsidP="00B431F8">
            <w:pPr>
              <w:spacing w:line="240" w:lineRule="auto"/>
              <w:ind w:left="0" w:firstLine="0"/>
              <w:jc w:val="left"/>
              <w:rPr>
                <w:rFonts w:ascii="Arial" w:hAnsi="Arial"/>
                <w:sz w:val="26"/>
                <w:szCs w:val="26"/>
              </w:rPr>
            </w:pPr>
          </w:p>
        </w:tc>
        <w:tc>
          <w:tcPr>
            <w:tcW w:w="926" w:type="dxa"/>
            <w:shd w:val="clear" w:color="000000" w:fill="D8E4BC"/>
            <w:vAlign w:val="center"/>
            <w:hideMark/>
          </w:tcPr>
          <w:p w14:paraId="698ED965"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موجود</w:t>
            </w:r>
          </w:p>
        </w:tc>
        <w:tc>
          <w:tcPr>
            <w:tcW w:w="1416" w:type="dxa"/>
            <w:shd w:val="clear" w:color="000000" w:fill="D8E4BC"/>
            <w:vAlign w:val="center"/>
            <w:hideMark/>
          </w:tcPr>
          <w:p w14:paraId="2836F38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مورد نياز</w:t>
            </w:r>
          </w:p>
        </w:tc>
        <w:tc>
          <w:tcPr>
            <w:tcW w:w="1428" w:type="dxa"/>
            <w:shd w:val="clear" w:color="000000" w:fill="D8E4BC"/>
            <w:vAlign w:val="center"/>
            <w:hideMark/>
          </w:tcPr>
          <w:p w14:paraId="5F2A255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جمع</w:t>
            </w:r>
          </w:p>
        </w:tc>
      </w:tr>
      <w:tr w:rsidR="00B13458" w:rsidRPr="00BA3527" w14:paraId="183053BE" w14:textId="77777777" w:rsidTr="00B431F8">
        <w:trPr>
          <w:trHeight w:val="420"/>
          <w:jc w:val="center"/>
        </w:trPr>
        <w:tc>
          <w:tcPr>
            <w:tcW w:w="709" w:type="dxa"/>
            <w:shd w:val="clear" w:color="auto" w:fill="auto"/>
            <w:noWrap/>
            <w:vAlign w:val="center"/>
          </w:tcPr>
          <w:p w14:paraId="5F5FCF5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w:t>
            </w:r>
          </w:p>
        </w:tc>
        <w:tc>
          <w:tcPr>
            <w:tcW w:w="1960" w:type="dxa"/>
            <w:shd w:val="clear" w:color="auto" w:fill="auto"/>
            <w:noWrap/>
            <w:vAlign w:val="center"/>
            <w:hideMark/>
          </w:tcPr>
          <w:p w14:paraId="79A1086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آب</w:t>
            </w:r>
          </w:p>
        </w:tc>
        <w:tc>
          <w:tcPr>
            <w:tcW w:w="1478" w:type="dxa"/>
            <w:shd w:val="clear" w:color="auto" w:fill="auto"/>
            <w:noWrap/>
            <w:vAlign w:val="center"/>
            <w:hideMark/>
          </w:tcPr>
          <w:p w14:paraId="31CC372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مترمكعب</w:t>
            </w:r>
          </w:p>
        </w:tc>
        <w:tc>
          <w:tcPr>
            <w:tcW w:w="1038" w:type="dxa"/>
            <w:shd w:val="clear" w:color="auto" w:fill="auto"/>
            <w:noWrap/>
            <w:vAlign w:val="center"/>
            <w:hideMark/>
          </w:tcPr>
          <w:p w14:paraId="026D989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shd w:val="clear" w:color="auto" w:fill="auto"/>
            <w:noWrap/>
            <w:vAlign w:val="center"/>
            <w:hideMark/>
          </w:tcPr>
          <w:p w14:paraId="418360C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1,043</w:t>
            </w:r>
          </w:p>
        </w:tc>
        <w:tc>
          <w:tcPr>
            <w:tcW w:w="1122" w:type="dxa"/>
            <w:shd w:val="clear" w:color="auto" w:fill="auto"/>
            <w:noWrap/>
            <w:vAlign w:val="center"/>
            <w:hideMark/>
          </w:tcPr>
          <w:p w14:paraId="682555B0"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363" w:type="dxa"/>
            <w:shd w:val="clear" w:color="auto" w:fill="auto"/>
            <w:noWrap/>
            <w:vAlign w:val="center"/>
            <w:hideMark/>
          </w:tcPr>
          <w:p w14:paraId="7B55412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10,625</w:t>
            </w:r>
          </w:p>
        </w:tc>
        <w:tc>
          <w:tcPr>
            <w:tcW w:w="1365" w:type="dxa"/>
            <w:shd w:val="clear" w:color="auto" w:fill="auto"/>
            <w:noWrap/>
            <w:vAlign w:val="center"/>
            <w:hideMark/>
          </w:tcPr>
          <w:p w14:paraId="10B0D3C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25,000</w:t>
            </w:r>
          </w:p>
        </w:tc>
        <w:tc>
          <w:tcPr>
            <w:tcW w:w="926" w:type="dxa"/>
            <w:shd w:val="clear" w:color="auto" w:fill="auto"/>
            <w:noWrap/>
            <w:vAlign w:val="center"/>
            <w:hideMark/>
          </w:tcPr>
          <w:p w14:paraId="6AB8464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6" w:type="dxa"/>
            <w:shd w:val="clear" w:color="auto" w:fill="auto"/>
            <w:noWrap/>
            <w:vAlign w:val="center"/>
            <w:hideMark/>
          </w:tcPr>
          <w:p w14:paraId="3A6D610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265,625</w:t>
            </w:r>
          </w:p>
        </w:tc>
        <w:tc>
          <w:tcPr>
            <w:tcW w:w="1428" w:type="dxa"/>
            <w:shd w:val="clear" w:color="auto" w:fill="auto"/>
            <w:noWrap/>
            <w:vAlign w:val="center"/>
            <w:hideMark/>
          </w:tcPr>
          <w:p w14:paraId="1130CCD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265,625</w:t>
            </w:r>
          </w:p>
        </w:tc>
      </w:tr>
      <w:tr w:rsidR="00B13458" w:rsidRPr="00BA3527" w14:paraId="319AEAAA" w14:textId="77777777" w:rsidTr="00B431F8">
        <w:trPr>
          <w:trHeight w:val="405"/>
          <w:jc w:val="center"/>
        </w:trPr>
        <w:tc>
          <w:tcPr>
            <w:tcW w:w="709" w:type="dxa"/>
            <w:shd w:val="clear" w:color="auto" w:fill="auto"/>
            <w:noWrap/>
            <w:vAlign w:val="center"/>
          </w:tcPr>
          <w:p w14:paraId="110953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w:t>
            </w:r>
          </w:p>
        </w:tc>
        <w:tc>
          <w:tcPr>
            <w:tcW w:w="1960" w:type="dxa"/>
            <w:shd w:val="clear" w:color="auto" w:fill="auto"/>
            <w:noWrap/>
            <w:vAlign w:val="center"/>
            <w:hideMark/>
          </w:tcPr>
          <w:p w14:paraId="2DD5272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برق</w:t>
            </w:r>
          </w:p>
        </w:tc>
        <w:tc>
          <w:tcPr>
            <w:tcW w:w="1478" w:type="dxa"/>
            <w:shd w:val="clear" w:color="auto" w:fill="auto"/>
            <w:noWrap/>
            <w:vAlign w:val="center"/>
            <w:hideMark/>
          </w:tcPr>
          <w:p w14:paraId="654C9C5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كيلووات ساعت</w:t>
            </w:r>
          </w:p>
        </w:tc>
        <w:tc>
          <w:tcPr>
            <w:tcW w:w="1038" w:type="dxa"/>
            <w:shd w:val="clear" w:color="auto" w:fill="auto"/>
            <w:noWrap/>
            <w:vAlign w:val="center"/>
            <w:hideMark/>
          </w:tcPr>
          <w:p w14:paraId="4717DD1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shd w:val="clear" w:color="auto" w:fill="auto"/>
            <w:noWrap/>
            <w:vAlign w:val="center"/>
            <w:hideMark/>
          </w:tcPr>
          <w:p w14:paraId="7989FA3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253,617</w:t>
            </w:r>
          </w:p>
        </w:tc>
        <w:tc>
          <w:tcPr>
            <w:tcW w:w="1122" w:type="dxa"/>
            <w:shd w:val="clear" w:color="auto" w:fill="auto"/>
            <w:noWrap/>
            <w:vAlign w:val="center"/>
            <w:hideMark/>
          </w:tcPr>
          <w:p w14:paraId="3D50428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363" w:type="dxa"/>
            <w:shd w:val="clear" w:color="auto" w:fill="auto"/>
            <w:noWrap/>
            <w:vAlign w:val="center"/>
            <w:hideMark/>
          </w:tcPr>
          <w:p w14:paraId="4B142FE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3,043,404</w:t>
            </w:r>
          </w:p>
        </w:tc>
        <w:tc>
          <w:tcPr>
            <w:tcW w:w="1365" w:type="dxa"/>
            <w:shd w:val="clear" w:color="auto" w:fill="auto"/>
            <w:noWrap/>
            <w:vAlign w:val="center"/>
            <w:hideMark/>
          </w:tcPr>
          <w:p w14:paraId="607E46A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1,800</w:t>
            </w:r>
          </w:p>
        </w:tc>
        <w:tc>
          <w:tcPr>
            <w:tcW w:w="926" w:type="dxa"/>
            <w:shd w:val="clear" w:color="auto" w:fill="auto"/>
            <w:noWrap/>
            <w:vAlign w:val="center"/>
            <w:hideMark/>
          </w:tcPr>
          <w:p w14:paraId="67691BB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6" w:type="dxa"/>
            <w:shd w:val="clear" w:color="auto" w:fill="auto"/>
            <w:noWrap/>
            <w:vAlign w:val="center"/>
            <w:hideMark/>
          </w:tcPr>
          <w:p w14:paraId="4658BA9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5,478,127</w:t>
            </w:r>
          </w:p>
        </w:tc>
        <w:tc>
          <w:tcPr>
            <w:tcW w:w="1428" w:type="dxa"/>
            <w:shd w:val="clear" w:color="auto" w:fill="auto"/>
            <w:noWrap/>
            <w:vAlign w:val="center"/>
            <w:hideMark/>
          </w:tcPr>
          <w:p w14:paraId="54FAB91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5,478,127</w:t>
            </w:r>
          </w:p>
        </w:tc>
      </w:tr>
      <w:tr w:rsidR="00B13458" w:rsidRPr="00BA3527" w14:paraId="0FA4AE19" w14:textId="77777777" w:rsidTr="00B431F8">
        <w:trPr>
          <w:trHeight w:val="405"/>
          <w:jc w:val="center"/>
        </w:trPr>
        <w:tc>
          <w:tcPr>
            <w:tcW w:w="709" w:type="dxa"/>
            <w:shd w:val="clear" w:color="auto" w:fill="auto"/>
            <w:noWrap/>
            <w:vAlign w:val="center"/>
          </w:tcPr>
          <w:p w14:paraId="1F2950A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3</w:t>
            </w:r>
          </w:p>
        </w:tc>
        <w:tc>
          <w:tcPr>
            <w:tcW w:w="1960" w:type="dxa"/>
            <w:shd w:val="clear" w:color="auto" w:fill="auto"/>
            <w:noWrap/>
            <w:vAlign w:val="center"/>
            <w:hideMark/>
          </w:tcPr>
          <w:p w14:paraId="0F07E8C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گازوئیل</w:t>
            </w:r>
          </w:p>
        </w:tc>
        <w:tc>
          <w:tcPr>
            <w:tcW w:w="1478" w:type="dxa"/>
            <w:shd w:val="clear" w:color="auto" w:fill="auto"/>
            <w:noWrap/>
            <w:vAlign w:val="center"/>
            <w:hideMark/>
          </w:tcPr>
          <w:p w14:paraId="3D7A6A3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ليتر</w:t>
            </w:r>
          </w:p>
        </w:tc>
        <w:tc>
          <w:tcPr>
            <w:tcW w:w="1038" w:type="dxa"/>
            <w:shd w:val="clear" w:color="auto" w:fill="auto"/>
            <w:noWrap/>
            <w:vAlign w:val="center"/>
            <w:hideMark/>
          </w:tcPr>
          <w:p w14:paraId="1C49C23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shd w:val="clear" w:color="auto" w:fill="auto"/>
            <w:noWrap/>
            <w:vAlign w:val="center"/>
            <w:hideMark/>
          </w:tcPr>
          <w:p w14:paraId="54AC3941"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900</w:t>
            </w:r>
          </w:p>
        </w:tc>
        <w:tc>
          <w:tcPr>
            <w:tcW w:w="1122" w:type="dxa"/>
            <w:shd w:val="clear" w:color="auto" w:fill="auto"/>
            <w:noWrap/>
            <w:vAlign w:val="center"/>
            <w:hideMark/>
          </w:tcPr>
          <w:p w14:paraId="6E1D4FD2"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363" w:type="dxa"/>
            <w:shd w:val="clear" w:color="auto" w:fill="auto"/>
            <w:noWrap/>
            <w:vAlign w:val="center"/>
            <w:hideMark/>
          </w:tcPr>
          <w:p w14:paraId="758C29F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10,800</w:t>
            </w:r>
          </w:p>
        </w:tc>
        <w:tc>
          <w:tcPr>
            <w:tcW w:w="1365" w:type="dxa"/>
            <w:shd w:val="clear" w:color="auto" w:fill="auto"/>
            <w:noWrap/>
            <w:vAlign w:val="center"/>
            <w:hideMark/>
          </w:tcPr>
          <w:p w14:paraId="1D33D51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4,000</w:t>
            </w:r>
          </w:p>
        </w:tc>
        <w:tc>
          <w:tcPr>
            <w:tcW w:w="926" w:type="dxa"/>
            <w:shd w:val="clear" w:color="auto" w:fill="auto"/>
            <w:noWrap/>
            <w:vAlign w:val="center"/>
            <w:hideMark/>
          </w:tcPr>
          <w:p w14:paraId="688352E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6" w:type="dxa"/>
            <w:shd w:val="clear" w:color="auto" w:fill="auto"/>
            <w:noWrap/>
            <w:vAlign w:val="center"/>
            <w:hideMark/>
          </w:tcPr>
          <w:p w14:paraId="11118AC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43,200</w:t>
            </w:r>
          </w:p>
        </w:tc>
        <w:tc>
          <w:tcPr>
            <w:tcW w:w="1428" w:type="dxa"/>
            <w:shd w:val="clear" w:color="auto" w:fill="auto"/>
            <w:noWrap/>
            <w:vAlign w:val="center"/>
            <w:hideMark/>
          </w:tcPr>
          <w:p w14:paraId="6905694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43,200</w:t>
            </w:r>
          </w:p>
        </w:tc>
      </w:tr>
      <w:tr w:rsidR="00B13458" w:rsidRPr="00BA3527" w14:paraId="50B2A315" w14:textId="77777777" w:rsidTr="00B431F8">
        <w:trPr>
          <w:trHeight w:val="420"/>
          <w:jc w:val="center"/>
        </w:trPr>
        <w:tc>
          <w:tcPr>
            <w:tcW w:w="709" w:type="dxa"/>
            <w:shd w:val="clear" w:color="auto" w:fill="auto"/>
            <w:noWrap/>
            <w:vAlign w:val="center"/>
          </w:tcPr>
          <w:p w14:paraId="3BB7BEBD"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4</w:t>
            </w:r>
          </w:p>
        </w:tc>
        <w:tc>
          <w:tcPr>
            <w:tcW w:w="1960" w:type="dxa"/>
            <w:shd w:val="clear" w:color="auto" w:fill="auto"/>
            <w:noWrap/>
            <w:vAlign w:val="center"/>
            <w:hideMark/>
          </w:tcPr>
          <w:p w14:paraId="131D215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بنزین</w:t>
            </w:r>
          </w:p>
        </w:tc>
        <w:tc>
          <w:tcPr>
            <w:tcW w:w="1478" w:type="dxa"/>
            <w:shd w:val="clear" w:color="auto" w:fill="auto"/>
            <w:noWrap/>
            <w:vAlign w:val="center"/>
            <w:hideMark/>
          </w:tcPr>
          <w:p w14:paraId="5F94E7C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ليتر</w:t>
            </w:r>
          </w:p>
        </w:tc>
        <w:tc>
          <w:tcPr>
            <w:tcW w:w="1038" w:type="dxa"/>
            <w:shd w:val="clear" w:color="auto" w:fill="auto"/>
            <w:noWrap/>
            <w:vAlign w:val="center"/>
            <w:hideMark/>
          </w:tcPr>
          <w:p w14:paraId="6E8CFA6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shd w:val="clear" w:color="auto" w:fill="auto"/>
            <w:noWrap/>
            <w:vAlign w:val="center"/>
            <w:hideMark/>
          </w:tcPr>
          <w:p w14:paraId="316F79AB"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800</w:t>
            </w:r>
          </w:p>
        </w:tc>
        <w:tc>
          <w:tcPr>
            <w:tcW w:w="1122" w:type="dxa"/>
            <w:shd w:val="clear" w:color="auto" w:fill="auto"/>
            <w:noWrap/>
            <w:vAlign w:val="center"/>
            <w:hideMark/>
          </w:tcPr>
          <w:p w14:paraId="1C9B61C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363" w:type="dxa"/>
            <w:shd w:val="clear" w:color="auto" w:fill="auto"/>
            <w:noWrap/>
            <w:vAlign w:val="center"/>
            <w:hideMark/>
          </w:tcPr>
          <w:p w14:paraId="1002BBC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9,600</w:t>
            </w:r>
          </w:p>
        </w:tc>
        <w:tc>
          <w:tcPr>
            <w:tcW w:w="1365" w:type="dxa"/>
            <w:shd w:val="clear" w:color="auto" w:fill="auto"/>
            <w:noWrap/>
            <w:vAlign w:val="center"/>
            <w:hideMark/>
          </w:tcPr>
          <w:p w14:paraId="53EB7D4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15,000</w:t>
            </w:r>
          </w:p>
        </w:tc>
        <w:tc>
          <w:tcPr>
            <w:tcW w:w="926" w:type="dxa"/>
            <w:shd w:val="clear" w:color="auto" w:fill="auto"/>
            <w:noWrap/>
            <w:vAlign w:val="center"/>
            <w:hideMark/>
          </w:tcPr>
          <w:p w14:paraId="0C3172B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6" w:type="dxa"/>
            <w:shd w:val="clear" w:color="auto" w:fill="auto"/>
            <w:noWrap/>
            <w:vAlign w:val="center"/>
            <w:hideMark/>
          </w:tcPr>
          <w:p w14:paraId="600ACE9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144,000</w:t>
            </w:r>
          </w:p>
        </w:tc>
        <w:tc>
          <w:tcPr>
            <w:tcW w:w="1428" w:type="dxa"/>
            <w:shd w:val="clear" w:color="auto" w:fill="auto"/>
            <w:noWrap/>
            <w:vAlign w:val="center"/>
            <w:hideMark/>
          </w:tcPr>
          <w:p w14:paraId="19A4573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144,000</w:t>
            </w:r>
          </w:p>
        </w:tc>
      </w:tr>
      <w:tr w:rsidR="00B13458" w:rsidRPr="00BA3527" w14:paraId="51E968B4" w14:textId="77777777" w:rsidTr="00B431F8">
        <w:trPr>
          <w:trHeight w:val="405"/>
          <w:jc w:val="center"/>
        </w:trPr>
        <w:tc>
          <w:tcPr>
            <w:tcW w:w="709" w:type="dxa"/>
            <w:shd w:val="clear" w:color="auto" w:fill="auto"/>
            <w:noWrap/>
            <w:vAlign w:val="center"/>
          </w:tcPr>
          <w:p w14:paraId="70274F1E"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5</w:t>
            </w:r>
          </w:p>
        </w:tc>
        <w:tc>
          <w:tcPr>
            <w:tcW w:w="1960" w:type="dxa"/>
            <w:shd w:val="clear" w:color="auto" w:fill="auto"/>
            <w:noWrap/>
            <w:vAlign w:val="center"/>
            <w:hideMark/>
          </w:tcPr>
          <w:p w14:paraId="2F1320B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گاز</w:t>
            </w:r>
          </w:p>
        </w:tc>
        <w:tc>
          <w:tcPr>
            <w:tcW w:w="1478" w:type="dxa"/>
            <w:shd w:val="clear" w:color="auto" w:fill="auto"/>
            <w:noWrap/>
            <w:vAlign w:val="center"/>
            <w:hideMark/>
          </w:tcPr>
          <w:p w14:paraId="0BDAFF3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متر مكعب</w:t>
            </w:r>
          </w:p>
        </w:tc>
        <w:tc>
          <w:tcPr>
            <w:tcW w:w="1038" w:type="dxa"/>
            <w:shd w:val="clear" w:color="auto" w:fill="auto"/>
            <w:noWrap/>
            <w:vAlign w:val="center"/>
            <w:hideMark/>
          </w:tcPr>
          <w:p w14:paraId="6B7CFE8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8" w:type="dxa"/>
            <w:shd w:val="clear" w:color="auto" w:fill="auto"/>
            <w:noWrap/>
            <w:vAlign w:val="center"/>
            <w:hideMark/>
          </w:tcPr>
          <w:p w14:paraId="353D40F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6,954</w:t>
            </w:r>
          </w:p>
        </w:tc>
        <w:tc>
          <w:tcPr>
            <w:tcW w:w="1122" w:type="dxa"/>
            <w:shd w:val="clear" w:color="auto" w:fill="auto"/>
            <w:noWrap/>
            <w:vAlign w:val="center"/>
            <w:hideMark/>
          </w:tcPr>
          <w:p w14:paraId="09F1CE99"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363" w:type="dxa"/>
            <w:shd w:val="clear" w:color="auto" w:fill="auto"/>
            <w:noWrap/>
            <w:vAlign w:val="center"/>
            <w:hideMark/>
          </w:tcPr>
          <w:p w14:paraId="1C8F8406"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69,540</w:t>
            </w:r>
          </w:p>
        </w:tc>
        <w:tc>
          <w:tcPr>
            <w:tcW w:w="1365" w:type="dxa"/>
            <w:shd w:val="clear" w:color="auto" w:fill="auto"/>
            <w:noWrap/>
            <w:vAlign w:val="center"/>
            <w:hideMark/>
          </w:tcPr>
          <w:p w14:paraId="48C895BF"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1,250</w:t>
            </w:r>
          </w:p>
        </w:tc>
        <w:tc>
          <w:tcPr>
            <w:tcW w:w="926" w:type="dxa"/>
            <w:shd w:val="clear" w:color="auto" w:fill="auto"/>
            <w:noWrap/>
            <w:vAlign w:val="center"/>
            <w:hideMark/>
          </w:tcPr>
          <w:p w14:paraId="5225A9BC"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0</w:t>
            </w:r>
          </w:p>
        </w:tc>
        <w:tc>
          <w:tcPr>
            <w:tcW w:w="1416" w:type="dxa"/>
            <w:shd w:val="clear" w:color="auto" w:fill="auto"/>
            <w:noWrap/>
            <w:vAlign w:val="center"/>
            <w:hideMark/>
          </w:tcPr>
          <w:p w14:paraId="09ED79FA"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86,925</w:t>
            </w:r>
          </w:p>
        </w:tc>
        <w:tc>
          <w:tcPr>
            <w:tcW w:w="1428" w:type="dxa"/>
            <w:shd w:val="clear" w:color="auto" w:fill="auto"/>
            <w:noWrap/>
            <w:vAlign w:val="center"/>
            <w:hideMark/>
          </w:tcPr>
          <w:p w14:paraId="766D15C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86,925</w:t>
            </w:r>
          </w:p>
        </w:tc>
      </w:tr>
      <w:tr w:rsidR="00B13458" w:rsidRPr="00BA3527" w14:paraId="599CA8BF" w14:textId="77777777" w:rsidTr="00B431F8">
        <w:trPr>
          <w:trHeight w:val="405"/>
          <w:jc w:val="center"/>
        </w:trPr>
        <w:tc>
          <w:tcPr>
            <w:tcW w:w="709" w:type="dxa"/>
            <w:shd w:val="clear" w:color="auto" w:fill="auto"/>
            <w:noWrap/>
            <w:vAlign w:val="center"/>
          </w:tcPr>
          <w:p w14:paraId="0262B383"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6</w:t>
            </w:r>
          </w:p>
        </w:tc>
        <w:tc>
          <w:tcPr>
            <w:tcW w:w="1960" w:type="dxa"/>
            <w:shd w:val="clear" w:color="auto" w:fill="auto"/>
            <w:noWrap/>
            <w:vAlign w:val="center"/>
            <w:hideMark/>
          </w:tcPr>
          <w:p w14:paraId="1F8D4E35"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تلفن و اینترنت</w:t>
            </w:r>
          </w:p>
        </w:tc>
        <w:tc>
          <w:tcPr>
            <w:tcW w:w="8710" w:type="dxa"/>
            <w:gridSpan w:val="7"/>
            <w:shd w:val="clear" w:color="auto" w:fill="auto"/>
            <w:noWrap/>
            <w:vAlign w:val="center"/>
            <w:hideMark/>
          </w:tcPr>
          <w:p w14:paraId="0AFE01C7"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w:t>
            </w:r>
          </w:p>
        </w:tc>
        <w:tc>
          <w:tcPr>
            <w:tcW w:w="1416" w:type="dxa"/>
            <w:shd w:val="clear" w:color="auto" w:fill="auto"/>
            <w:noWrap/>
            <w:vAlign w:val="center"/>
            <w:hideMark/>
          </w:tcPr>
          <w:p w14:paraId="4D96F474"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250,000</w:t>
            </w:r>
          </w:p>
        </w:tc>
        <w:tc>
          <w:tcPr>
            <w:tcW w:w="1428" w:type="dxa"/>
            <w:shd w:val="clear" w:color="auto" w:fill="auto"/>
            <w:noWrap/>
            <w:vAlign w:val="center"/>
            <w:hideMark/>
          </w:tcPr>
          <w:p w14:paraId="332CD2B8" w14:textId="77777777" w:rsidR="00B13458" w:rsidRPr="00BA3527" w:rsidRDefault="00B13458" w:rsidP="00B431F8">
            <w:pPr>
              <w:spacing w:line="240" w:lineRule="auto"/>
              <w:ind w:left="0" w:firstLine="0"/>
              <w:rPr>
                <w:rFonts w:ascii="Arial" w:hAnsi="Arial"/>
                <w:b w:val="0"/>
                <w:bCs w:val="0"/>
                <w:sz w:val="26"/>
                <w:szCs w:val="26"/>
                <w:rtl/>
              </w:rPr>
            </w:pPr>
            <w:r w:rsidRPr="00BA3527">
              <w:rPr>
                <w:rFonts w:ascii="Arial" w:hAnsi="Arial" w:hint="cs"/>
                <w:b w:val="0"/>
                <w:bCs w:val="0"/>
                <w:sz w:val="26"/>
                <w:szCs w:val="26"/>
                <w:rtl/>
              </w:rPr>
              <w:t>250,000</w:t>
            </w:r>
          </w:p>
        </w:tc>
      </w:tr>
      <w:tr w:rsidR="00B13458" w:rsidRPr="00BA3527" w14:paraId="6944BC28" w14:textId="77777777" w:rsidTr="00B431F8">
        <w:trPr>
          <w:trHeight w:val="450"/>
          <w:jc w:val="center"/>
        </w:trPr>
        <w:tc>
          <w:tcPr>
            <w:tcW w:w="10453" w:type="dxa"/>
            <w:gridSpan w:val="8"/>
            <w:shd w:val="clear" w:color="auto" w:fill="auto"/>
            <w:noWrap/>
            <w:vAlign w:val="center"/>
            <w:hideMark/>
          </w:tcPr>
          <w:p w14:paraId="6A02814C"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جمــــــــع</w:t>
            </w:r>
          </w:p>
        </w:tc>
        <w:tc>
          <w:tcPr>
            <w:tcW w:w="926" w:type="dxa"/>
            <w:shd w:val="clear" w:color="auto" w:fill="auto"/>
            <w:noWrap/>
            <w:vAlign w:val="center"/>
            <w:hideMark/>
          </w:tcPr>
          <w:p w14:paraId="7D273F9C"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0</w:t>
            </w:r>
          </w:p>
        </w:tc>
        <w:tc>
          <w:tcPr>
            <w:tcW w:w="1416" w:type="dxa"/>
            <w:shd w:val="clear" w:color="auto" w:fill="auto"/>
            <w:noWrap/>
            <w:vAlign w:val="center"/>
            <w:hideMark/>
          </w:tcPr>
          <w:p w14:paraId="65C03F4D"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6,267,877</w:t>
            </w:r>
          </w:p>
        </w:tc>
        <w:tc>
          <w:tcPr>
            <w:tcW w:w="1428" w:type="dxa"/>
            <w:shd w:val="clear" w:color="auto" w:fill="auto"/>
            <w:noWrap/>
            <w:vAlign w:val="center"/>
            <w:hideMark/>
          </w:tcPr>
          <w:p w14:paraId="1B496217" w14:textId="77777777" w:rsidR="00B13458" w:rsidRPr="00BA3527" w:rsidRDefault="00B13458" w:rsidP="00B431F8">
            <w:pPr>
              <w:spacing w:line="240" w:lineRule="auto"/>
              <w:ind w:left="0" w:firstLine="0"/>
              <w:rPr>
                <w:rFonts w:ascii="Arial" w:hAnsi="Arial"/>
                <w:sz w:val="26"/>
                <w:szCs w:val="26"/>
                <w:rtl/>
              </w:rPr>
            </w:pPr>
            <w:r w:rsidRPr="00BA3527">
              <w:rPr>
                <w:rFonts w:ascii="Arial" w:hAnsi="Arial" w:hint="cs"/>
                <w:sz w:val="26"/>
                <w:szCs w:val="26"/>
                <w:rtl/>
              </w:rPr>
              <w:t>6,267,877</w:t>
            </w:r>
          </w:p>
        </w:tc>
      </w:tr>
    </w:tbl>
    <w:p w14:paraId="0CF34664" w14:textId="77777777" w:rsidR="00B13458" w:rsidRDefault="00B13458" w:rsidP="00B13458">
      <w:pPr>
        <w:rPr>
          <w:rtl/>
        </w:rPr>
      </w:pPr>
    </w:p>
    <w:p w14:paraId="0DB46ABE" w14:textId="77777777" w:rsidR="00B13458" w:rsidRDefault="00B13458" w:rsidP="00B13458">
      <w:pPr>
        <w:rPr>
          <w:rtl/>
        </w:rPr>
      </w:pPr>
    </w:p>
    <w:p w14:paraId="6BE02778" w14:textId="77777777" w:rsidR="00B13458" w:rsidRPr="00D877DF" w:rsidRDefault="00B13458" w:rsidP="00530ADB">
      <w:pPr>
        <w:pStyle w:val="Heading2"/>
        <w:numPr>
          <w:ilvl w:val="2"/>
          <w:numId w:val="11"/>
        </w:numPr>
        <w:tabs>
          <w:tab w:val="right" w:pos="67"/>
          <w:tab w:val="right" w:pos="247"/>
          <w:tab w:val="right" w:pos="709"/>
        </w:tabs>
        <w:spacing w:before="0" w:after="0"/>
        <w:ind w:hanging="1402"/>
        <w:jc w:val="both"/>
        <w:rPr>
          <w:rtl/>
          <w:lang w:bidi="fa-IR"/>
        </w:rPr>
      </w:pPr>
      <w:bookmarkStart w:id="481" w:name="_Toc105833094"/>
      <w:bookmarkStart w:id="482" w:name="_Toc266032144"/>
      <w:bookmarkStart w:id="483" w:name="_Toc47520816"/>
      <w:bookmarkEnd w:id="477"/>
      <w:bookmarkEnd w:id="478"/>
      <w:r>
        <w:rPr>
          <w:rFonts w:ascii="Times New Roman" w:hAnsi="Times New Roman" w:cs="B Nazanin" w:hint="cs"/>
          <w:i w:val="0"/>
          <w:iCs w:val="0"/>
          <w:rtl/>
        </w:rPr>
        <w:t xml:space="preserve">تعمیر و </w:t>
      </w:r>
      <w:r w:rsidRPr="00193B49">
        <w:rPr>
          <w:rFonts w:ascii="Times New Roman" w:hAnsi="Times New Roman" w:cs="B Nazanin" w:hint="cs"/>
          <w:i w:val="0"/>
          <w:iCs w:val="0"/>
          <w:sz w:val="24"/>
          <w:rtl/>
          <w:lang w:bidi="fa-IR"/>
        </w:rPr>
        <w:t>نگهداری</w:t>
      </w:r>
      <w:bookmarkEnd w:id="481"/>
    </w:p>
    <w:p w14:paraId="115708D4" w14:textId="77777777" w:rsidR="00B13458" w:rsidRDefault="00B13458" w:rsidP="00B13458">
      <w:pPr>
        <w:jc w:val="both"/>
        <w:rPr>
          <w:b w:val="0"/>
          <w:bCs w:val="0"/>
          <w:szCs w:val="28"/>
          <w:rtl/>
          <w:lang w:bidi="fa-IR"/>
        </w:rPr>
      </w:pPr>
      <w:bookmarkStart w:id="484" w:name="_Toc307094275"/>
      <w:bookmarkEnd w:id="482"/>
      <w:bookmarkEnd w:id="483"/>
      <w:r>
        <w:rPr>
          <w:rFonts w:hint="cs"/>
          <w:b w:val="0"/>
          <w:bCs w:val="0"/>
          <w:szCs w:val="28"/>
          <w:rtl/>
          <w:lang w:bidi="fa-IR"/>
        </w:rPr>
        <w:t xml:space="preserve">اغلب اقلام سرمایه گذاری ثابت در طول سال نیاز به تعمیرات دارند که بسته به نوع هر یک از آنها درصد تعمیرات و نگهداری متفاوت خواهد بود. هزینه تعمیر و نگهداری براساس نرخهای معمول برای هر یک از </w:t>
      </w:r>
      <w:r>
        <w:rPr>
          <w:b w:val="0"/>
          <w:bCs w:val="0"/>
          <w:szCs w:val="28"/>
          <w:rtl/>
          <w:lang w:bidi="fa-IR"/>
        </w:rPr>
        <w:t>دارا</w:t>
      </w:r>
      <w:r>
        <w:rPr>
          <w:rFonts w:hint="cs"/>
          <w:b w:val="0"/>
          <w:bCs w:val="0"/>
          <w:szCs w:val="28"/>
          <w:rtl/>
          <w:lang w:bidi="fa-IR"/>
        </w:rPr>
        <w:t>یی‌</w:t>
      </w:r>
      <w:r>
        <w:rPr>
          <w:rFonts w:hint="eastAsia"/>
          <w:b w:val="0"/>
          <w:bCs w:val="0"/>
          <w:szCs w:val="28"/>
          <w:rtl/>
          <w:lang w:bidi="fa-IR"/>
        </w:rPr>
        <w:t>ها</w:t>
      </w:r>
      <w:r>
        <w:rPr>
          <w:rFonts w:hint="cs"/>
          <w:b w:val="0"/>
          <w:bCs w:val="0"/>
          <w:szCs w:val="28"/>
          <w:rtl/>
          <w:lang w:bidi="fa-IR"/>
        </w:rPr>
        <w:t xml:space="preserve">ی ثابت براساس روش تعیین شده محاسبه </w:t>
      </w:r>
      <w:r>
        <w:rPr>
          <w:b w:val="0"/>
          <w:bCs w:val="0"/>
          <w:szCs w:val="28"/>
          <w:rtl/>
          <w:lang w:bidi="fa-IR"/>
        </w:rPr>
        <w:t>م</w:t>
      </w:r>
      <w:r>
        <w:rPr>
          <w:rFonts w:hint="cs"/>
          <w:b w:val="0"/>
          <w:bCs w:val="0"/>
          <w:szCs w:val="28"/>
          <w:rtl/>
          <w:lang w:bidi="fa-IR"/>
        </w:rPr>
        <w:t>ی‌</w:t>
      </w:r>
      <w:r>
        <w:rPr>
          <w:rFonts w:hint="eastAsia"/>
          <w:b w:val="0"/>
          <w:bCs w:val="0"/>
          <w:szCs w:val="28"/>
          <w:rtl/>
          <w:lang w:bidi="fa-IR"/>
        </w:rPr>
        <w:t>شود</w:t>
      </w:r>
      <w:r>
        <w:rPr>
          <w:b w:val="0"/>
          <w:bCs w:val="0"/>
          <w:szCs w:val="28"/>
          <w:rtl/>
          <w:lang w:bidi="fa-IR"/>
        </w:rPr>
        <w:t xml:space="preserve">. </w:t>
      </w:r>
      <w:r>
        <w:rPr>
          <w:rFonts w:hint="cs"/>
          <w:b w:val="0"/>
          <w:bCs w:val="0"/>
          <w:szCs w:val="28"/>
          <w:rtl/>
          <w:lang w:bidi="fa-IR"/>
        </w:rPr>
        <w:t>براساس کل هزینه تعمیر و نگهداری طرح حدود</w:t>
      </w:r>
      <w:r>
        <w:rPr>
          <w:b w:val="0"/>
          <w:bCs w:val="0"/>
          <w:szCs w:val="28"/>
          <w:lang w:bidi="fa-IR"/>
        </w:rPr>
        <w:t xml:space="preserve"> </w:t>
      </w:r>
      <w:r w:rsidRPr="00F52A6A">
        <w:rPr>
          <w:b w:val="0"/>
          <w:bCs w:val="0"/>
          <w:szCs w:val="28"/>
          <w:rtl/>
          <w:lang w:bidi="fa-IR"/>
        </w:rPr>
        <w:t>396,827,070</w:t>
      </w:r>
      <w:r>
        <w:rPr>
          <w:b w:val="0"/>
          <w:bCs w:val="0"/>
          <w:szCs w:val="28"/>
          <w:lang w:bidi="fa-IR"/>
        </w:rPr>
        <w:t xml:space="preserve"> </w:t>
      </w:r>
      <w:r>
        <w:rPr>
          <w:rFonts w:hint="cs"/>
          <w:b w:val="0"/>
          <w:bCs w:val="0"/>
          <w:szCs w:val="28"/>
          <w:rtl/>
          <w:lang w:bidi="fa-IR"/>
        </w:rPr>
        <w:t xml:space="preserve">هزار ریال برآورد </w:t>
      </w:r>
      <w:r>
        <w:rPr>
          <w:b w:val="0"/>
          <w:bCs w:val="0"/>
          <w:szCs w:val="28"/>
          <w:rtl/>
          <w:lang w:bidi="fa-IR"/>
        </w:rPr>
        <w:t>م</w:t>
      </w:r>
      <w:r>
        <w:rPr>
          <w:rFonts w:hint="cs"/>
          <w:b w:val="0"/>
          <w:bCs w:val="0"/>
          <w:szCs w:val="28"/>
          <w:rtl/>
          <w:lang w:bidi="fa-IR"/>
        </w:rPr>
        <w:t>ی‌</w:t>
      </w:r>
      <w:r>
        <w:rPr>
          <w:rFonts w:hint="eastAsia"/>
          <w:b w:val="0"/>
          <w:bCs w:val="0"/>
          <w:szCs w:val="28"/>
          <w:rtl/>
          <w:lang w:bidi="fa-IR"/>
        </w:rPr>
        <w:t>شود</w:t>
      </w:r>
      <w:r>
        <w:rPr>
          <w:rFonts w:hint="cs"/>
          <w:b w:val="0"/>
          <w:bCs w:val="0"/>
          <w:szCs w:val="28"/>
          <w:rtl/>
          <w:lang w:bidi="fa-IR"/>
        </w:rPr>
        <w:t>.</w:t>
      </w:r>
    </w:p>
    <w:p w14:paraId="59167D1D" w14:textId="77777777" w:rsidR="00B13458" w:rsidRDefault="00B13458" w:rsidP="00B13458">
      <w:pPr>
        <w:jc w:val="both"/>
        <w:rPr>
          <w:b w:val="0"/>
          <w:bCs w:val="0"/>
          <w:szCs w:val="28"/>
          <w:rtl/>
          <w:lang w:bidi="fa-IR"/>
        </w:rPr>
      </w:pPr>
    </w:p>
    <w:p w14:paraId="4ECAB1ED" w14:textId="77777777" w:rsidR="00B13458" w:rsidRDefault="00B13458" w:rsidP="00B13458">
      <w:pPr>
        <w:jc w:val="both"/>
        <w:rPr>
          <w:b w:val="0"/>
          <w:bCs w:val="0"/>
          <w:szCs w:val="28"/>
          <w:rtl/>
          <w:lang w:bidi="fa-IR"/>
        </w:rPr>
      </w:pPr>
    </w:p>
    <w:p w14:paraId="6B180AA6" w14:textId="77777777" w:rsidR="00B13458" w:rsidRDefault="00B13458" w:rsidP="00B13458">
      <w:pPr>
        <w:rPr>
          <w:rtl/>
        </w:rPr>
      </w:pPr>
      <w:bookmarkStart w:id="485" w:name="_Toc47520774"/>
      <w:bookmarkStart w:id="486" w:name="_Toc105833162"/>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55</w:t>
      </w:r>
      <w:r>
        <w:rPr>
          <w:rtl/>
        </w:rPr>
        <w:fldChar w:fldCharType="end"/>
      </w:r>
      <w:r>
        <w:rPr>
          <w:rFonts w:hint="cs"/>
          <w:rtl/>
        </w:rPr>
        <w:t>- تعمیر و نگهداری</w:t>
      </w:r>
      <w:bookmarkEnd w:id="485"/>
      <w:bookmarkEnd w:id="486"/>
    </w:p>
    <w:tbl>
      <w:tblPr>
        <w:bidiVisual/>
        <w:tblW w:w="14268" w:type="dxa"/>
        <w:tblInd w:w="-40" w:type="dxa"/>
        <w:tblLook w:val="04A0" w:firstRow="1" w:lastRow="0" w:firstColumn="1" w:lastColumn="0" w:noHBand="0" w:noVBand="1"/>
      </w:tblPr>
      <w:tblGrid>
        <w:gridCol w:w="709"/>
        <w:gridCol w:w="4292"/>
        <w:gridCol w:w="1162"/>
        <w:gridCol w:w="1865"/>
        <w:gridCol w:w="1860"/>
        <w:gridCol w:w="1201"/>
        <w:gridCol w:w="1486"/>
        <w:gridCol w:w="1693"/>
      </w:tblGrid>
      <w:tr w:rsidR="00B13458" w:rsidRPr="00ED6114" w14:paraId="500E9FC0" w14:textId="77777777" w:rsidTr="00B431F8">
        <w:trPr>
          <w:trHeight w:val="435"/>
        </w:trPr>
        <w:tc>
          <w:tcPr>
            <w:tcW w:w="709" w:type="dxa"/>
            <w:vMerge w:val="restart"/>
            <w:tcBorders>
              <w:top w:val="single" w:sz="4" w:space="0" w:color="auto"/>
              <w:left w:val="single" w:sz="4" w:space="0" w:color="auto"/>
              <w:bottom w:val="single" w:sz="4" w:space="0" w:color="auto"/>
              <w:right w:val="single" w:sz="4" w:space="0" w:color="auto"/>
            </w:tcBorders>
            <w:shd w:val="clear" w:color="000000" w:fill="D8E4BC"/>
            <w:noWrap/>
            <w:vAlign w:val="center"/>
            <w:hideMark/>
          </w:tcPr>
          <w:bookmarkEnd w:id="484"/>
          <w:p w14:paraId="145D765F" w14:textId="77777777" w:rsidR="00B13458" w:rsidRPr="00ED6114" w:rsidRDefault="00B13458" w:rsidP="00B431F8">
            <w:pPr>
              <w:spacing w:line="240" w:lineRule="auto"/>
              <w:ind w:left="0" w:firstLine="0"/>
              <w:rPr>
                <w:rFonts w:ascii="Arial" w:hAnsi="Arial"/>
                <w:sz w:val="26"/>
                <w:szCs w:val="26"/>
              </w:rPr>
            </w:pPr>
            <w:r w:rsidRPr="00ED6114">
              <w:rPr>
                <w:rFonts w:ascii="Arial" w:hAnsi="Arial" w:hint="cs"/>
                <w:sz w:val="26"/>
                <w:szCs w:val="26"/>
                <w:rtl/>
              </w:rPr>
              <w:t>رديف</w:t>
            </w:r>
          </w:p>
        </w:tc>
        <w:tc>
          <w:tcPr>
            <w:tcW w:w="4292" w:type="dxa"/>
            <w:vMerge w:val="restart"/>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6092DBEC"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شرح</w:t>
            </w:r>
          </w:p>
        </w:tc>
        <w:tc>
          <w:tcPr>
            <w:tcW w:w="3027" w:type="dxa"/>
            <w:gridSpan w:val="2"/>
            <w:tcBorders>
              <w:top w:val="single" w:sz="4" w:space="0" w:color="auto"/>
              <w:left w:val="single" w:sz="4" w:space="0" w:color="auto"/>
              <w:bottom w:val="single" w:sz="4" w:space="0" w:color="auto"/>
              <w:right w:val="single" w:sz="4" w:space="0" w:color="auto"/>
            </w:tcBorders>
            <w:shd w:val="clear" w:color="000000" w:fill="D8E4BC"/>
            <w:vAlign w:val="center"/>
            <w:hideMark/>
          </w:tcPr>
          <w:p w14:paraId="7D0BDC86"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 xml:space="preserve">ميزان سرمايه گذاري </w:t>
            </w:r>
            <w:r w:rsidRPr="00ED6114">
              <w:rPr>
                <w:rFonts w:ascii="Arial" w:hAnsi="Arial" w:hint="cs"/>
                <w:b w:val="0"/>
                <w:bCs w:val="0"/>
                <w:sz w:val="26"/>
                <w:szCs w:val="26"/>
                <w:rtl/>
              </w:rPr>
              <w:t>(هزار ريال)</w:t>
            </w:r>
          </w:p>
        </w:tc>
        <w:tc>
          <w:tcPr>
            <w:tcW w:w="1860" w:type="dxa"/>
            <w:vMerge w:val="restart"/>
            <w:tcBorders>
              <w:top w:val="single" w:sz="4" w:space="0" w:color="auto"/>
              <w:left w:val="single" w:sz="4" w:space="0" w:color="auto"/>
              <w:bottom w:val="single" w:sz="4" w:space="0" w:color="auto"/>
              <w:right w:val="single" w:sz="4" w:space="0" w:color="auto"/>
            </w:tcBorders>
            <w:shd w:val="clear" w:color="000000" w:fill="D8E4BC"/>
            <w:vAlign w:val="center"/>
            <w:hideMark/>
          </w:tcPr>
          <w:p w14:paraId="4B18012E"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درصد تعميرات و نگهداري</w:t>
            </w:r>
          </w:p>
        </w:tc>
        <w:tc>
          <w:tcPr>
            <w:tcW w:w="4380" w:type="dxa"/>
            <w:gridSpan w:val="3"/>
            <w:tcBorders>
              <w:top w:val="single" w:sz="4" w:space="0" w:color="auto"/>
              <w:left w:val="single" w:sz="4" w:space="0" w:color="auto"/>
              <w:bottom w:val="single" w:sz="4" w:space="0" w:color="auto"/>
              <w:right w:val="single" w:sz="4" w:space="0" w:color="auto"/>
            </w:tcBorders>
            <w:shd w:val="clear" w:color="000000" w:fill="D8E4BC"/>
            <w:vAlign w:val="center"/>
            <w:hideMark/>
          </w:tcPr>
          <w:p w14:paraId="72F22F54"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 xml:space="preserve">هزينه تعميرات و نگهداري </w:t>
            </w:r>
            <w:r w:rsidRPr="00ED6114">
              <w:rPr>
                <w:rFonts w:ascii="Arial" w:hAnsi="Arial" w:hint="cs"/>
                <w:b w:val="0"/>
                <w:bCs w:val="0"/>
                <w:sz w:val="26"/>
                <w:szCs w:val="26"/>
                <w:rtl/>
              </w:rPr>
              <w:t>(هزار ريال)</w:t>
            </w:r>
          </w:p>
        </w:tc>
      </w:tr>
      <w:tr w:rsidR="00B13458" w:rsidRPr="00ED6114" w14:paraId="5EE346CA" w14:textId="77777777" w:rsidTr="00B431F8">
        <w:trPr>
          <w:trHeight w:val="435"/>
        </w:trPr>
        <w:tc>
          <w:tcPr>
            <w:tcW w:w="709" w:type="dxa"/>
            <w:vMerge/>
            <w:tcBorders>
              <w:top w:val="single" w:sz="8" w:space="0" w:color="auto"/>
              <w:left w:val="single" w:sz="4" w:space="0" w:color="auto"/>
              <w:bottom w:val="single" w:sz="4" w:space="0" w:color="auto"/>
              <w:right w:val="single" w:sz="4" w:space="0" w:color="auto"/>
            </w:tcBorders>
            <w:vAlign w:val="center"/>
            <w:hideMark/>
          </w:tcPr>
          <w:p w14:paraId="5C137ADD" w14:textId="77777777" w:rsidR="00B13458" w:rsidRPr="00ED6114" w:rsidRDefault="00B13458" w:rsidP="00B431F8">
            <w:pPr>
              <w:spacing w:line="240" w:lineRule="auto"/>
              <w:ind w:left="0" w:firstLine="0"/>
              <w:jc w:val="left"/>
              <w:rPr>
                <w:rFonts w:ascii="Arial" w:hAnsi="Arial"/>
                <w:sz w:val="26"/>
                <w:szCs w:val="26"/>
              </w:rPr>
            </w:pPr>
          </w:p>
        </w:tc>
        <w:tc>
          <w:tcPr>
            <w:tcW w:w="4292" w:type="dxa"/>
            <w:vMerge/>
            <w:tcBorders>
              <w:top w:val="single" w:sz="8" w:space="0" w:color="auto"/>
              <w:left w:val="single" w:sz="4" w:space="0" w:color="auto"/>
              <w:bottom w:val="single" w:sz="4" w:space="0" w:color="auto"/>
              <w:right w:val="single" w:sz="4" w:space="0" w:color="auto"/>
            </w:tcBorders>
            <w:vAlign w:val="center"/>
            <w:hideMark/>
          </w:tcPr>
          <w:p w14:paraId="725D629F" w14:textId="77777777" w:rsidR="00B13458" w:rsidRPr="00ED6114" w:rsidRDefault="00B13458" w:rsidP="00B431F8">
            <w:pPr>
              <w:spacing w:line="240" w:lineRule="auto"/>
              <w:ind w:left="0" w:firstLine="0"/>
              <w:jc w:val="left"/>
              <w:rPr>
                <w:rFonts w:ascii="Arial" w:hAnsi="Arial"/>
                <w:sz w:val="26"/>
                <w:szCs w:val="26"/>
              </w:rPr>
            </w:pPr>
          </w:p>
        </w:tc>
        <w:tc>
          <w:tcPr>
            <w:tcW w:w="1162" w:type="dxa"/>
            <w:tcBorders>
              <w:top w:val="nil"/>
              <w:left w:val="single" w:sz="4" w:space="0" w:color="auto"/>
              <w:bottom w:val="single" w:sz="4" w:space="0" w:color="auto"/>
              <w:right w:val="single" w:sz="4" w:space="0" w:color="auto"/>
            </w:tcBorders>
            <w:shd w:val="clear" w:color="000000" w:fill="D8E4BC"/>
            <w:noWrap/>
            <w:vAlign w:val="center"/>
            <w:hideMark/>
          </w:tcPr>
          <w:p w14:paraId="039D7503"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انجام شده</w:t>
            </w:r>
          </w:p>
        </w:tc>
        <w:tc>
          <w:tcPr>
            <w:tcW w:w="1865" w:type="dxa"/>
            <w:tcBorders>
              <w:top w:val="nil"/>
              <w:left w:val="single" w:sz="4" w:space="0" w:color="auto"/>
              <w:bottom w:val="single" w:sz="4" w:space="0" w:color="auto"/>
              <w:right w:val="single" w:sz="4" w:space="0" w:color="auto"/>
            </w:tcBorders>
            <w:shd w:val="clear" w:color="000000" w:fill="D8E4BC"/>
            <w:vAlign w:val="center"/>
            <w:hideMark/>
          </w:tcPr>
          <w:p w14:paraId="4A9EA252"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مورد نياز</w:t>
            </w:r>
          </w:p>
        </w:tc>
        <w:tc>
          <w:tcPr>
            <w:tcW w:w="1860" w:type="dxa"/>
            <w:vMerge/>
            <w:tcBorders>
              <w:top w:val="single" w:sz="8" w:space="0" w:color="auto"/>
              <w:left w:val="single" w:sz="4" w:space="0" w:color="auto"/>
              <w:bottom w:val="single" w:sz="4" w:space="0" w:color="auto"/>
              <w:right w:val="single" w:sz="4" w:space="0" w:color="auto"/>
            </w:tcBorders>
            <w:vAlign w:val="center"/>
            <w:hideMark/>
          </w:tcPr>
          <w:p w14:paraId="42C60067" w14:textId="77777777" w:rsidR="00B13458" w:rsidRPr="00ED6114" w:rsidRDefault="00B13458" w:rsidP="00B431F8">
            <w:pPr>
              <w:spacing w:line="240" w:lineRule="auto"/>
              <w:ind w:left="0" w:firstLine="0"/>
              <w:jc w:val="left"/>
              <w:rPr>
                <w:rFonts w:ascii="Arial" w:hAnsi="Arial"/>
                <w:sz w:val="26"/>
                <w:szCs w:val="26"/>
              </w:rPr>
            </w:pPr>
          </w:p>
        </w:tc>
        <w:tc>
          <w:tcPr>
            <w:tcW w:w="1201" w:type="dxa"/>
            <w:tcBorders>
              <w:top w:val="nil"/>
              <w:left w:val="single" w:sz="4" w:space="0" w:color="auto"/>
              <w:bottom w:val="single" w:sz="4" w:space="0" w:color="auto"/>
              <w:right w:val="single" w:sz="4" w:space="0" w:color="auto"/>
            </w:tcBorders>
            <w:shd w:val="clear" w:color="000000" w:fill="D8E4BC"/>
            <w:noWrap/>
            <w:vAlign w:val="center"/>
            <w:hideMark/>
          </w:tcPr>
          <w:p w14:paraId="410A3660"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انجام شده</w:t>
            </w:r>
          </w:p>
        </w:tc>
        <w:tc>
          <w:tcPr>
            <w:tcW w:w="1486" w:type="dxa"/>
            <w:tcBorders>
              <w:top w:val="nil"/>
              <w:left w:val="single" w:sz="4" w:space="0" w:color="auto"/>
              <w:bottom w:val="single" w:sz="4" w:space="0" w:color="auto"/>
              <w:right w:val="single" w:sz="4" w:space="0" w:color="auto"/>
            </w:tcBorders>
            <w:shd w:val="clear" w:color="000000" w:fill="D8E4BC"/>
            <w:vAlign w:val="center"/>
            <w:hideMark/>
          </w:tcPr>
          <w:p w14:paraId="3FD4DB3D"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مورد نياز</w:t>
            </w:r>
          </w:p>
        </w:tc>
        <w:tc>
          <w:tcPr>
            <w:tcW w:w="1693" w:type="dxa"/>
            <w:tcBorders>
              <w:top w:val="nil"/>
              <w:left w:val="single" w:sz="4" w:space="0" w:color="auto"/>
              <w:bottom w:val="single" w:sz="4" w:space="0" w:color="auto"/>
              <w:right w:val="single" w:sz="4" w:space="0" w:color="auto"/>
            </w:tcBorders>
            <w:shd w:val="clear" w:color="000000" w:fill="D8E4BC"/>
            <w:vAlign w:val="center"/>
            <w:hideMark/>
          </w:tcPr>
          <w:p w14:paraId="63EB8F3F"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جمع</w:t>
            </w:r>
          </w:p>
        </w:tc>
      </w:tr>
      <w:tr w:rsidR="00B13458" w:rsidRPr="00ED6114" w14:paraId="1BA861CE"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01FAA98"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69E062A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محوطه سازي</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6036A8C4"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2BF55533"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15,077,000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DD251E0"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089C021A"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64095F8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753,850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56A1E3A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753,850</w:t>
            </w:r>
          </w:p>
        </w:tc>
      </w:tr>
      <w:tr w:rsidR="00B13458" w:rsidRPr="00ED6114" w14:paraId="20925AA7"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5BCDC47"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595B4B5C"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ساختمان توليدي و اداري</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1E66F1C6"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6E55FB3D"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504,830,000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39449D8"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1AE1D8E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654A21DA"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25,241,500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68019A89"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25,241,500</w:t>
            </w:r>
          </w:p>
        </w:tc>
      </w:tr>
      <w:tr w:rsidR="00B13458" w:rsidRPr="00ED6114" w14:paraId="18E5466E"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9AC8D30"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5BB14014"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انشعابات، تاسيسات و تجهيزات عمومي</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39F430B5"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67FD69B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FCE7DA1"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2FB68100"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077FAC0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47F83A66"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w:t>
            </w:r>
          </w:p>
        </w:tc>
      </w:tr>
      <w:tr w:rsidR="00B13458" w:rsidRPr="00ED6114" w14:paraId="26638009"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ECBA89A"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4</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560FF017"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 xml:space="preserve">ماشين آلات، تجهيزات و دانش فنی </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3C7A7B85"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41E17D00"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0285411F"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D1FE6C0"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5BE43F33"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5E596423"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w:t>
            </w:r>
          </w:p>
        </w:tc>
      </w:tr>
      <w:tr w:rsidR="00B13458" w:rsidRPr="00ED6114" w14:paraId="12F451B2"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233B3A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247F29F1"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اثاثيه و تجهيزات اداري</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3D78BF18"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5C47CC91"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497FB024"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2952A46"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6F83870F"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23E13D2B"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w:t>
            </w:r>
          </w:p>
        </w:tc>
      </w:tr>
      <w:tr w:rsidR="00B13458" w:rsidRPr="00ED6114" w14:paraId="35D0A5C7"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EEE08C"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04292E4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وسائط نقليه و حمل و نقل</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3AE053D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4AFC81D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18,650,000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40D29A8"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1804001B"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6C84B8C3"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1,865,000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3AB1107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1,865,000</w:t>
            </w:r>
          </w:p>
        </w:tc>
      </w:tr>
      <w:tr w:rsidR="00B13458" w:rsidRPr="00ED6114" w14:paraId="6839BDC6" w14:textId="77777777" w:rsidTr="00B431F8">
        <w:trPr>
          <w:trHeight w:val="40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749E42"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7</w:t>
            </w:r>
          </w:p>
        </w:tc>
        <w:tc>
          <w:tcPr>
            <w:tcW w:w="4292" w:type="dxa"/>
            <w:tcBorders>
              <w:top w:val="nil"/>
              <w:left w:val="single" w:sz="4" w:space="0" w:color="auto"/>
              <w:bottom w:val="single" w:sz="4" w:space="0" w:color="auto"/>
              <w:right w:val="single" w:sz="4" w:space="0" w:color="auto"/>
            </w:tcBorders>
            <w:shd w:val="clear" w:color="auto" w:fill="auto"/>
            <w:noWrap/>
            <w:vAlign w:val="center"/>
            <w:hideMark/>
          </w:tcPr>
          <w:p w14:paraId="34E81116"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هزینه تجهیزات پشتیبانی کارگاهی و آزمایشگاهی</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45E43AE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5FB5904E"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36DE3FD"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39D05114"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07C342E3"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68E9B10A" w14:textId="77777777" w:rsidR="00B13458" w:rsidRPr="00ED6114" w:rsidRDefault="00B13458" w:rsidP="00B431F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w:t>
            </w:r>
          </w:p>
        </w:tc>
      </w:tr>
      <w:tr w:rsidR="00B13458" w:rsidRPr="00ED6114" w14:paraId="3EAEB9A6" w14:textId="77777777" w:rsidTr="00B431F8">
        <w:trPr>
          <w:trHeight w:val="450"/>
        </w:trPr>
        <w:tc>
          <w:tcPr>
            <w:tcW w:w="50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2396A"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 xml:space="preserve">جمع </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14:paraId="43D13AE0"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0</w:t>
            </w:r>
          </w:p>
        </w:tc>
        <w:tc>
          <w:tcPr>
            <w:tcW w:w="1865" w:type="dxa"/>
            <w:tcBorders>
              <w:top w:val="nil"/>
              <w:left w:val="single" w:sz="4" w:space="0" w:color="auto"/>
              <w:bottom w:val="single" w:sz="4" w:space="0" w:color="auto"/>
              <w:right w:val="single" w:sz="4" w:space="0" w:color="auto"/>
            </w:tcBorders>
            <w:shd w:val="clear" w:color="auto" w:fill="auto"/>
            <w:noWrap/>
            <w:vAlign w:val="center"/>
            <w:hideMark/>
          </w:tcPr>
          <w:p w14:paraId="4CCC7306"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4,442,635,410</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A658A3D" w14:textId="77777777" w:rsidR="00B13458" w:rsidRPr="00ED6114" w:rsidRDefault="00B13458" w:rsidP="00B431F8">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047536EE"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0</w:t>
            </w:r>
          </w:p>
        </w:tc>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FC90A1A"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396,827,070</w:t>
            </w:r>
          </w:p>
        </w:tc>
        <w:tc>
          <w:tcPr>
            <w:tcW w:w="1693" w:type="dxa"/>
            <w:tcBorders>
              <w:top w:val="nil"/>
              <w:left w:val="single" w:sz="4" w:space="0" w:color="auto"/>
              <w:bottom w:val="single" w:sz="4" w:space="0" w:color="auto"/>
              <w:right w:val="single" w:sz="4" w:space="0" w:color="auto"/>
            </w:tcBorders>
            <w:shd w:val="clear" w:color="auto" w:fill="auto"/>
            <w:noWrap/>
            <w:vAlign w:val="center"/>
            <w:hideMark/>
          </w:tcPr>
          <w:p w14:paraId="7E953F6A" w14:textId="77777777" w:rsidR="00B13458" w:rsidRPr="00ED6114" w:rsidRDefault="00B13458" w:rsidP="00B431F8">
            <w:pPr>
              <w:spacing w:line="240" w:lineRule="auto"/>
              <w:ind w:left="0" w:firstLine="0"/>
              <w:rPr>
                <w:rFonts w:ascii="Arial" w:hAnsi="Arial"/>
                <w:sz w:val="26"/>
                <w:szCs w:val="26"/>
                <w:rtl/>
              </w:rPr>
            </w:pPr>
            <w:r w:rsidRPr="00ED6114">
              <w:rPr>
                <w:rFonts w:ascii="Arial" w:hAnsi="Arial" w:hint="cs"/>
                <w:sz w:val="26"/>
                <w:szCs w:val="26"/>
                <w:rtl/>
              </w:rPr>
              <w:t>396,827,070</w:t>
            </w:r>
          </w:p>
        </w:tc>
      </w:tr>
    </w:tbl>
    <w:p w14:paraId="5014DDC2" w14:textId="77777777" w:rsidR="00B13458" w:rsidRDefault="00B13458" w:rsidP="00B13458">
      <w:pPr>
        <w:rPr>
          <w:rtl/>
        </w:rPr>
      </w:pPr>
    </w:p>
    <w:p w14:paraId="02A991A3" w14:textId="77777777" w:rsidR="00B13458" w:rsidRDefault="00B13458" w:rsidP="00B13458">
      <w:pPr>
        <w:rPr>
          <w:rtl/>
        </w:rPr>
      </w:pPr>
    </w:p>
    <w:p w14:paraId="4B8C4E1E" w14:textId="77777777" w:rsidR="00B13458" w:rsidRDefault="00B13458" w:rsidP="00B13458">
      <w:pPr>
        <w:rPr>
          <w:szCs w:val="20"/>
          <w:lang w:bidi="fa-IR"/>
        </w:rPr>
      </w:pPr>
    </w:p>
    <w:p w14:paraId="33D5E3F7" w14:textId="77777777" w:rsidR="00B13458" w:rsidRPr="00D877DF" w:rsidRDefault="00B13458" w:rsidP="00530ADB">
      <w:pPr>
        <w:pStyle w:val="Heading2"/>
        <w:numPr>
          <w:ilvl w:val="2"/>
          <w:numId w:val="11"/>
        </w:numPr>
        <w:tabs>
          <w:tab w:val="right" w:pos="67"/>
          <w:tab w:val="right" w:pos="247"/>
          <w:tab w:val="right" w:pos="709"/>
        </w:tabs>
        <w:spacing w:before="0" w:after="0"/>
        <w:ind w:hanging="1402"/>
        <w:jc w:val="both"/>
        <w:rPr>
          <w:rtl/>
          <w:lang w:bidi="fa-IR"/>
        </w:rPr>
      </w:pPr>
      <w:bookmarkStart w:id="487" w:name="_Toc105833095"/>
      <w:bookmarkStart w:id="488" w:name="_Toc47520817"/>
      <w:r w:rsidRPr="00193B49">
        <w:rPr>
          <w:rFonts w:ascii="Times New Roman" w:hAnsi="Times New Roman" w:cs="B Nazanin" w:hint="cs"/>
          <w:i w:val="0"/>
          <w:iCs w:val="0"/>
          <w:sz w:val="24"/>
          <w:rtl/>
          <w:lang w:bidi="fa-IR"/>
        </w:rPr>
        <w:t>هزینه</w:t>
      </w:r>
      <w:r>
        <w:rPr>
          <w:rFonts w:ascii="Times New Roman" w:hAnsi="Times New Roman" w:cs="B Nazanin" w:hint="cs"/>
          <w:i w:val="0"/>
          <w:iCs w:val="0"/>
          <w:rtl/>
        </w:rPr>
        <w:t xml:space="preserve"> استهلاک</w:t>
      </w:r>
      <w:bookmarkEnd w:id="487"/>
    </w:p>
    <w:bookmarkEnd w:id="488"/>
    <w:p w14:paraId="2F974F07" w14:textId="77777777" w:rsidR="00B13458" w:rsidRPr="00ED6114" w:rsidRDefault="00B13458" w:rsidP="00B13458">
      <w:pPr>
        <w:jc w:val="both"/>
        <w:rPr>
          <w:b w:val="0"/>
          <w:bCs w:val="0"/>
          <w:szCs w:val="28"/>
          <w:rtl/>
          <w:lang w:bidi="fa-IR"/>
        </w:rPr>
      </w:pPr>
      <w:r w:rsidRPr="00ED6114">
        <w:rPr>
          <w:b w:val="0"/>
          <w:bCs w:val="0"/>
          <w:szCs w:val="28"/>
          <w:rtl/>
          <w:lang w:bidi="fa-IR"/>
        </w:rPr>
        <w:t>بر اساس قانون مال</w:t>
      </w:r>
      <w:r w:rsidRPr="00ED6114">
        <w:rPr>
          <w:rFonts w:hint="cs"/>
          <w:b w:val="0"/>
          <w:bCs w:val="0"/>
          <w:szCs w:val="28"/>
          <w:rtl/>
          <w:lang w:bidi="fa-IR"/>
        </w:rPr>
        <w:t>ی</w:t>
      </w:r>
      <w:r w:rsidRPr="00ED6114">
        <w:rPr>
          <w:rFonts w:hint="eastAsia"/>
          <w:b w:val="0"/>
          <w:bCs w:val="0"/>
          <w:szCs w:val="28"/>
          <w:rtl/>
          <w:lang w:bidi="fa-IR"/>
        </w:rPr>
        <w:t>اتها</w:t>
      </w:r>
      <w:r w:rsidRPr="00ED6114">
        <w:rPr>
          <w:rFonts w:hint="cs"/>
          <w:b w:val="0"/>
          <w:bCs w:val="0"/>
          <w:szCs w:val="28"/>
          <w:rtl/>
          <w:lang w:bidi="fa-IR"/>
        </w:rPr>
        <w:t>ی</w:t>
      </w:r>
      <w:r w:rsidRPr="00ED6114">
        <w:rPr>
          <w:b w:val="0"/>
          <w:bCs w:val="0"/>
          <w:szCs w:val="28"/>
          <w:rtl/>
          <w:lang w:bidi="fa-IR"/>
        </w:rPr>
        <w:t xml:space="preserve"> مستق</w:t>
      </w:r>
      <w:r w:rsidRPr="00ED6114">
        <w:rPr>
          <w:rFonts w:hint="cs"/>
          <w:b w:val="0"/>
          <w:bCs w:val="0"/>
          <w:szCs w:val="28"/>
          <w:rtl/>
          <w:lang w:bidi="fa-IR"/>
        </w:rPr>
        <w:t>ی</w:t>
      </w:r>
      <w:r w:rsidRPr="00ED6114">
        <w:rPr>
          <w:rFonts w:hint="eastAsia"/>
          <w:b w:val="0"/>
          <w:bCs w:val="0"/>
          <w:szCs w:val="28"/>
          <w:rtl/>
          <w:lang w:bidi="fa-IR"/>
        </w:rPr>
        <w:t>م</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ثابت بر اثر استفاده </w:t>
      </w:r>
      <w:r w:rsidRPr="00ED6114">
        <w:rPr>
          <w:rFonts w:hint="cs"/>
          <w:b w:val="0"/>
          <w:bCs w:val="0"/>
          <w:szCs w:val="28"/>
          <w:rtl/>
          <w:lang w:bidi="fa-IR"/>
        </w:rPr>
        <w:t>ی</w:t>
      </w:r>
      <w:r w:rsidRPr="00ED6114">
        <w:rPr>
          <w:rFonts w:hint="eastAsia"/>
          <w:b w:val="0"/>
          <w:bCs w:val="0"/>
          <w:szCs w:val="28"/>
          <w:rtl/>
          <w:lang w:bidi="fa-IR"/>
        </w:rPr>
        <w:t>ا</w:t>
      </w:r>
      <w:r w:rsidRPr="00ED6114">
        <w:rPr>
          <w:b w:val="0"/>
          <w:bCs w:val="0"/>
          <w:szCs w:val="28"/>
          <w:rtl/>
          <w:lang w:bidi="fa-IR"/>
        </w:rPr>
        <w:t xml:space="preserve"> گذشت زمان قابل استهلاک است. در ا</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قانون ماخذ استهلاک ق</w:t>
      </w:r>
      <w:r w:rsidRPr="00ED6114">
        <w:rPr>
          <w:rFonts w:hint="cs"/>
          <w:b w:val="0"/>
          <w:bCs w:val="0"/>
          <w:szCs w:val="28"/>
          <w:rtl/>
          <w:lang w:bidi="fa-IR"/>
        </w:rPr>
        <w:t>ی</w:t>
      </w:r>
      <w:r w:rsidRPr="00ED6114">
        <w:rPr>
          <w:rFonts w:hint="eastAsia"/>
          <w:b w:val="0"/>
          <w:bCs w:val="0"/>
          <w:szCs w:val="28"/>
          <w:rtl/>
          <w:lang w:bidi="fa-IR"/>
        </w:rPr>
        <w:t>مت</w:t>
      </w:r>
      <w:r w:rsidRPr="00ED6114">
        <w:rPr>
          <w:b w:val="0"/>
          <w:bCs w:val="0"/>
          <w:szCs w:val="28"/>
          <w:rtl/>
          <w:lang w:bidi="fa-IR"/>
        </w:rPr>
        <w:t xml:space="preserve"> تمام شده دارا</w:t>
      </w:r>
      <w:r w:rsidRPr="00ED6114">
        <w:rPr>
          <w:rFonts w:hint="cs"/>
          <w:b w:val="0"/>
          <w:bCs w:val="0"/>
          <w:szCs w:val="28"/>
          <w:rtl/>
          <w:lang w:bidi="fa-IR"/>
        </w:rPr>
        <w:t>یی</w:t>
      </w:r>
      <w:r w:rsidRPr="00ED6114">
        <w:rPr>
          <w:b w:val="0"/>
          <w:bCs w:val="0"/>
          <w:szCs w:val="28"/>
          <w:rtl/>
          <w:lang w:bidi="fa-IR"/>
        </w:rPr>
        <w:t xml:space="preserve"> م</w:t>
      </w:r>
      <w:r w:rsidRPr="00ED6114">
        <w:rPr>
          <w:rFonts w:hint="cs"/>
          <w:b w:val="0"/>
          <w:bCs w:val="0"/>
          <w:szCs w:val="28"/>
          <w:rtl/>
          <w:lang w:bidi="fa-IR"/>
        </w:rPr>
        <w:t>ی</w:t>
      </w:r>
      <w:r w:rsidRPr="00ED6114">
        <w:rPr>
          <w:b w:val="0"/>
          <w:bCs w:val="0"/>
          <w:szCs w:val="28"/>
          <w:rtl/>
          <w:lang w:bidi="fa-IR"/>
        </w:rPr>
        <w:t xml:space="preserve"> باشد و استهلاک از تار</w:t>
      </w:r>
      <w:r w:rsidRPr="00ED6114">
        <w:rPr>
          <w:rFonts w:hint="cs"/>
          <w:b w:val="0"/>
          <w:bCs w:val="0"/>
          <w:szCs w:val="28"/>
          <w:rtl/>
          <w:lang w:bidi="fa-IR"/>
        </w:rPr>
        <w:t>ی</w:t>
      </w:r>
      <w:r w:rsidRPr="00ED6114">
        <w:rPr>
          <w:rFonts w:hint="eastAsia"/>
          <w:b w:val="0"/>
          <w:bCs w:val="0"/>
          <w:szCs w:val="28"/>
          <w:rtl/>
          <w:lang w:bidi="fa-IR"/>
        </w:rPr>
        <w:t>خ</w:t>
      </w:r>
      <w:r w:rsidRPr="00ED6114">
        <w:rPr>
          <w:rFonts w:hint="cs"/>
          <w:b w:val="0"/>
          <w:bCs w:val="0"/>
          <w:szCs w:val="28"/>
          <w:rtl/>
          <w:lang w:bidi="fa-IR"/>
        </w:rPr>
        <w:t>ی</w:t>
      </w:r>
      <w:r w:rsidRPr="00ED6114">
        <w:rPr>
          <w:b w:val="0"/>
          <w:bCs w:val="0"/>
          <w:szCs w:val="28"/>
          <w:rtl/>
          <w:lang w:bidi="fa-IR"/>
        </w:rPr>
        <w:t xml:space="preserve"> محاسبه م</w:t>
      </w:r>
      <w:r w:rsidRPr="00ED6114">
        <w:rPr>
          <w:rFonts w:hint="cs"/>
          <w:b w:val="0"/>
          <w:bCs w:val="0"/>
          <w:szCs w:val="28"/>
          <w:rtl/>
          <w:lang w:bidi="fa-IR"/>
        </w:rPr>
        <w:t>ی</w:t>
      </w:r>
      <w:r w:rsidRPr="00ED6114">
        <w:rPr>
          <w:b w:val="0"/>
          <w:bCs w:val="0"/>
          <w:szCs w:val="28"/>
          <w:rtl/>
          <w:lang w:bidi="fa-IR"/>
        </w:rPr>
        <w:t xml:space="preserve"> شود که دارا</w:t>
      </w:r>
      <w:r w:rsidRPr="00ED6114">
        <w:rPr>
          <w:rFonts w:hint="cs"/>
          <w:b w:val="0"/>
          <w:bCs w:val="0"/>
          <w:szCs w:val="28"/>
          <w:rtl/>
          <w:lang w:bidi="fa-IR"/>
        </w:rPr>
        <w:t>یی</w:t>
      </w:r>
      <w:r w:rsidRPr="00ED6114">
        <w:rPr>
          <w:b w:val="0"/>
          <w:bCs w:val="0"/>
          <w:szCs w:val="28"/>
          <w:rtl/>
          <w:lang w:bidi="fa-IR"/>
        </w:rPr>
        <w:t xml:space="preserve"> قابل استهلاک آماده برا</w:t>
      </w:r>
      <w:r w:rsidRPr="00ED6114">
        <w:rPr>
          <w:rFonts w:hint="cs"/>
          <w:b w:val="0"/>
          <w:bCs w:val="0"/>
          <w:szCs w:val="28"/>
          <w:rtl/>
          <w:lang w:bidi="fa-IR"/>
        </w:rPr>
        <w:t>ی</w:t>
      </w:r>
      <w:r w:rsidRPr="00ED6114">
        <w:rPr>
          <w:b w:val="0"/>
          <w:bCs w:val="0"/>
          <w:szCs w:val="28"/>
          <w:rtl/>
          <w:lang w:bidi="fa-IR"/>
        </w:rPr>
        <w:t xml:space="preserve"> بهره بردار</w:t>
      </w:r>
      <w:r w:rsidRPr="00ED6114">
        <w:rPr>
          <w:rFonts w:hint="cs"/>
          <w:b w:val="0"/>
          <w:bCs w:val="0"/>
          <w:szCs w:val="28"/>
          <w:rtl/>
          <w:lang w:bidi="fa-IR"/>
        </w:rPr>
        <w:t>ی</w:t>
      </w:r>
      <w:r w:rsidRPr="00ED6114">
        <w:rPr>
          <w:b w:val="0"/>
          <w:bCs w:val="0"/>
          <w:szCs w:val="28"/>
          <w:rtl/>
          <w:lang w:bidi="fa-IR"/>
        </w:rPr>
        <w:t xml:space="preserve"> در اخت</w:t>
      </w:r>
      <w:r w:rsidRPr="00ED6114">
        <w:rPr>
          <w:rFonts w:hint="cs"/>
          <w:b w:val="0"/>
          <w:bCs w:val="0"/>
          <w:szCs w:val="28"/>
          <w:rtl/>
          <w:lang w:bidi="fa-IR"/>
        </w:rPr>
        <w:t>ی</w:t>
      </w:r>
      <w:r w:rsidRPr="00ED6114">
        <w:rPr>
          <w:rFonts w:hint="eastAsia"/>
          <w:b w:val="0"/>
          <w:bCs w:val="0"/>
          <w:szCs w:val="28"/>
          <w:rtl/>
          <w:lang w:bidi="fa-IR"/>
        </w:rPr>
        <w:t>ار</w:t>
      </w:r>
      <w:r w:rsidRPr="00ED6114">
        <w:rPr>
          <w:b w:val="0"/>
          <w:bCs w:val="0"/>
          <w:szCs w:val="28"/>
          <w:rtl/>
          <w:lang w:bidi="fa-IR"/>
        </w:rPr>
        <w:t xml:space="preserve"> موسسه قرار م</w:t>
      </w:r>
      <w:r w:rsidRPr="00ED6114">
        <w:rPr>
          <w:rFonts w:hint="cs"/>
          <w:b w:val="0"/>
          <w:bCs w:val="0"/>
          <w:szCs w:val="28"/>
          <w:rtl/>
          <w:lang w:bidi="fa-IR"/>
        </w:rPr>
        <w:t>ی</w:t>
      </w:r>
      <w:r w:rsidRPr="00ED6114">
        <w:rPr>
          <w:b w:val="0"/>
          <w:bCs w:val="0"/>
          <w:szCs w:val="28"/>
          <w:rtl/>
          <w:lang w:bidi="fa-IR"/>
        </w:rPr>
        <w:t xml:space="preserve"> گ</w:t>
      </w:r>
      <w:r w:rsidRPr="00ED6114">
        <w:rPr>
          <w:rFonts w:hint="cs"/>
          <w:b w:val="0"/>
          <w:bCs w:val="0"/>
          <w:szCs w:val="28"/>
          <w:rtl/>
          <w:lang w:bidi="fa-IR"/>
        </w:rPr>
        <w:t>ی</w:t>
      </w:r>
      <w:r w:rsidRPr="00ED6114">
        <w:rPr>
          <w:rFonts w:hint="eastAsia"/>
          <w:b w:val="0"/>
          <w:bCs w:val="0"/>
          <w:szCs w:val="28"/>
          <w:rtl/>
          <w:lang w:bidi="fa-IR"/>
        </w:rPr>
        <w:t>رد</w:t>
      </w:r>
      <w:r w:rsidRPr="00ED6114">
        <w:rPr>
          <w:b w:val="0"/>
          <w:bCs w:val="0"/>
          <w:szCs w:val="28"/>
          <w:rtl/>
          <w:lang w:bidi="fa-IR"/>
        </w:rPr>
        <w:t>. در صورت</w:t>
      </w:r>
      <w:r w:rsidRPr="00ED6114">
        <w:rPr>
          <w:rFonts w:hint="cs"/>
          <w:b w:val="0"/>
          <w:bCs w:val="0"/>
          <w:szCs w:val="28"/>
          <w:rtl/>
          <w:lang w:bidi="fa-IR"/>
        </w:rPr>
        <w:t>ی</w:t>
      </w:r>
      <w:r w:rsidRPr="00ED6114">
        <w:rPr>
          <w:rFonts w:hint="eastAsia"/>
          <w:b w:val="0"/>
          <w:bCs w:val="0"/>
          <w:szCs w:val="28"/>
          <w:rtl/>
          <w:lang w:bidi="fa-IR"/>
        </w:rPr>
        <w:t>که</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قابل استهلاک در خلال ماه در اخت</w:t>
      </w:r>
      <w:r w:rsidRPr="00ED6114">
        <w:rPr>
          <w:rFonts w:hint="cs"/>
          <w:b w:val="0"/>
          <w:bCs w:val="0"/>
          <w:szCs w:val="28"/>
          <w:rtl/>
          <w:lang w:bidi="fa-IR"/>
        </w:rPr>
        <w:t>ی</w:t>
      </w:r>
      <w:r w:rsidRPr="00ED6114">
        <w:rPr>
          <w:rFonts w:hint="eastAsia"/>
          <w:b w:val="0"/>
          <w:bCs w:val="0"/>
          <w:szCs w:val="28"/>
          <w:rtl/>
          <w:lang w:bidi="fa-IR"/>
        </w:rPr>
        <w:t>ار</w:t>
      </w:r>
      <w:r w:rsidRPr="00ED6114">
        <w:rPr>
          <w:b w:val="0"/>
          <w:bCs w:val="0"/>
          <w:szCs w:val="28"/>
          <w:rtl/>
          <w:lang w:bidi="fa-IR"/>
        </w:rPr>
        <w:t xml:space="preserve"> موسسه قرار گ</w:t>
      </w:r>
      <w:r w:rsidRPr="00ED6114">
        <w:rPr>
          <w:rFonts w:hint="cs"/>
          <w:b w:val="0"/>
          <w:bCs w:val="0"/>
          <w:szCs w:val="28"/>
          <w:rtl/>
          <w:lang w:bidi="fa-IR"/>
        </w:rPr>
        <w:t>ی</w:t>
      </w:r>
      <w:r w:rsidRPr="00ED6114">
        <w:rPr>
          <w:rFonts w:hint="eastAsia"/>
          <w:b w:val="0"/>
          <w:bCs w:val="0"/>
          <w:szCs w:val="28"/>
          <w:rtl/>
          <w:lang w:bidi="fa-IR"/>
        </w:rPr>
        <w:t>رد</w:t>
      </w:r>
      <w:r w:rsidRPr="00ED6114">
        <w:rPr>
          <w:b w:val="0"/>
          <w:bCs w:val="0"/>
          <w:szCs w:val="28"/>
          <w:rtl/>
          <w:lang w:bidi="fa-IR"/>
        </w:rPr>
        <w:t xml:space="preserve"> ماه مزبور در محاسبه منظور نخواهد شد. در مورد کارخانه ها دوره بهره بردار</w:t>
      </w:r>
      <w:r w:rsidRPr="00ED6114">
        <w:rPr>
          <w:rFonts w:hint="cs"/>
          <w:b w:val="0"/>
          <w:bCs w:val="0"/>
          <w:szCs w:val="28"/>
          <w:rtl/>
          <w:lang w:bidi="fa-IR"/>
        </w:rPr>
        <w:t>ی</w:t>
      </w:r>
      <w:r w:rsidRPr="00ED6114">
        <w:rPr>
          <w:b w:val="0"/>
          <w:bCs w:val="0"/>
          <w:szCs w:val="28"/>
          <w:rtl/>
          <w:lang w:bidi="fa-IR"/>
        </w:rPr>
        <w:t xml:space="preserve"> آزما</w:t>
      </w:r>
      <w:r w:rsidRPr="00ED6114">
        <w:rPr>
          <w:rFonts w:hint="cs"/>
          <w:b w:val="0"/>
          <w:bCs w:val="0"/>
          <w:szCs w:val="28"/>
          <w:rtl/>
          <w:lang w:bidi="fa-IR"/>
        </w:rPr>
        <w:t>ی</w:t>
      </w:r>
      <w:r w:rsidRPr="00ED6114">
        <w:rPr>
          <w:rFonts w:hint="eastAsia"/>
          <w:b w:val="0"/>
          <w:bCs w:val="0"/>
          <w:szCs w:val="28"/>
          <w:rtl/>
          <w:lang w:bidi="fa-IR"/>
        </w:rPr>
        <w:t>ش</w:t>
      </w:r>
      <w:r w:rsidRPr="00ED6114">
        <w:rPr>
          <w:rFonts w:hint="cs"/>
          <w:b w:val="0"/>
          <w:bCs w:val="0"/>
          <w:szCs w:val="28"/>
          <w:rtl/>
          <w:lang w:bidi="fa-IR"/>
        </w:rPr>
        <w:t>ی</w:t>
      </w:r>
      <w:r w:rsidRPr="00ED6114">
        <w:rPr>
          <w:b w:val="0"/>
          <w:bCs w:val="0"/>
          <w:szCs w:val="28"/>
          <w:rtl/>
          <w:lang w:bidi="fa-IR"/>
        </w:rPr>
        <w:t xml:space="preserve"> جزو بهره بردار</w:t>
      </w:r>
      <w:r w:rsidRPr="00ED6114">
        <w:rPr>
          <w:rFonts w:hint="cs"/>
          <w:b w:val="0"/>
          <w:bCs w:val="0"/>
          <w:szCs w:val="28"/>
          <w:rtl/>
          <w:lang w:bidi="fa-IR"/>
        </w:rPr>
        <w:t>ی</w:t>
      </w:r>
      <w:r w:rsidRPr="00ED6114">
        <w:rPr>
          <w:b w:val="0"/>
          <w:bCs w:val="0"/>
          <w:szCs w:val="28"/>
          <w:rtl/>
          <w:lang w:bidi="fa-IR"/>
        </w:rPr>
        <w:t xml:space="preserve"> محسوب نم</w:t>
      </w:r>
      <w:r w:rsidRPr="00ED6114">
        <w:rPr>
          <w:rFonts w:hint="cs"/>
          <w:b w:val="0"/>
          <w:bCs w:val="0"/>
          <w:szCs w:val="28"/>
          <w:rtl/>
          <w:lang w:bidi="fa-IR"/>
        </w:rPr>
        <w:t>ی</w:t>
      </w:r>
      <w:r w:rsidRPr="00ED6114">
        <w:rPr>
          <w:b w:val="0"/>
          <w:bCs w:val="0"/>
          <w:szCs w:val="28"/>
          <w:rtl/>
          <w:lang w:bidi="fa-IR"/>
        </w:rPr>
        <w:t xml:space="preserve"> گردد.</w:t>
      </w:r>
    </w:p>
    <w:p w14:paraId="5ABF8048" w14:textId="77777777" w:rsidR="00B13458" w:rsidRPr="00ED6114" w:rsidRDefault="00B13458" w:rsidP="00B13458">
      <w:pPr>
        <w:jc w:val="both"/>
        <w:rPr>
          <w:b w:val="0"/>
          <w:bCs w:val="0"/>
          <w:szCs w:val="28"/>
          <w:rtl/>
          <w:lang w:bidi="fa-IR"/>
        </w:rPr>
      </w:pPr>
      <w:r w:rsidRPr="00ED6114">
        <w:rPr>
          <w:rFonts w:hint="eastAsia"/>
          <w:b w:val="0"/>
          <w:bCs w:val="0"/>
          <w:szCs w:val="28"/>
          <w:rtl/>
          <w:lang w:bidi="fa-IR"/>
        </w:rPr>
        <w:t>بر</w:t>
      </w:r>
      <w:r w:rsidRPr="00ED6114">
        <w:rPr>
          <w:b w:val="0"/>
          <w:bCs w:val="0"/>
          <w:szCs w:val="28"/>
          <w:rtl/>
          <w:lang w:bidi="fa-IR"/>
        </w:rPr>
        <w:t xml:space="preserve"> اساس ماده 150 قانون مال</w:t>
      </w:r>
      <w:r w:rsidRPr="00ED6114">
        <w:rPr>
          <w:rFonts w:hint="cs"/>
          <w:b w:val="0"/>
          <w:bCs w:val="0"/>
          <w:szCs w:val="28"/>
          <w:rtl/>
          <w:lang w:bidi="fa-IR"/>
        </w:rPr>
        <w:t>ی</w:t>
      </w:r>
      <w:r w:rsidRPr="00ED6114">
        <w:rPr>
          <w:rFonts w:hint="eastAsia"/>
          <w:b w:val="0"/>
          <w:bCs w:val="0"/>
          <w:szCs w:val="28"/>
          <w:rtl/>
          <w:lang w:bidi="fa-IR"/>
        </w:rPr>
        <w:t>اتها</w:t>
      </w:r>
      <w:r w:rsidRPr="00ED6114">
        <w:rPr>
          <w:rFonts w:hint="cs"/>
          <w:b w:val="0"/>
          <w:bCs w:val="0"/>
          <w:szCs w:val="28"/>
          <w:rtl/>
          <w:lang w:bidi="fa-IR"/>
        </w:rPr>
        <w:t>ی</w:t>
      </w:r>
      <w:r w:rsidRPr="00ED6114">
        <w:rPr>
          <w:b w:val="0"/>
          <w:bCs w:val="0"/>
          <w:szCs w:val="28"/>
          <w:rtl/>
          <w:lang w:bidi="fa-IR"/>
        </w:rPr>
        <w:t xml:space="preserve"> مستق</w:t>
      </w:r>
      <w:r w:rsidRPr="00ED6114">
        <w:rPr>
          <w:rFonts w:hint="cs"/>
          <w:b w:val="0"/>
          <w:bCs w:val="0"/>
          <w:szCs w:val="28"/>
          <w:rtl/>
          <w:lang w:bidi="fa-IR"/>
        </w:rPr>
        <w:t>ی</w:t>
      </w:r>
      <w:r w:rsidRPr="00ED6114">
        <w:rPr>
          <w:rFonts w:hint="eastAsia"/>
          <w:b w:val="0"/>
          <w:bCs w:val="0"/>
          <w:szCs w:val="28"/>
          <w:rtl/>
          <w:lang w:bidi="fa-IR"/>
        </w:rPr>
        <w:t>م</w:t>
      </w:r>
      <w:r w:rsidRPr="00ED6114">
        <w:rPr>
          <w:b w:val="0"/>
          <w:bCs w:val="0"/>
          <w:szCs w:val="28"/>
          <w:rtl/>
          <w:lang w:bidi="fa-IR"/>
        </w:rPr>
        <w:t xml:space="preserve"> محاسبه استهلاک به دو روش نزول</w:t>
      </w:r>
      <w:r w:rsidRPr="00ED6114">
        <w:rPr>
          <w:rFonts w:hint="cs"/>
          <w:b w:val="0"/>
          <w:bCs w:val="0"/>
          <w:szCs w:val="28"/>
          <w:rtl/>
          <w:lang w:bidi="fa-IR"/>
        </w:rPr>
        <w:t>ی</w:t>
      </w:r>
      <w:r w:rsidRPr="00ED6114">
        <w:rPr>
          <w:b w:val="0"/>
          <w:bCs w:val="0"/>
          <w:szCs w:val="28"/>
          <w:rtl/>
          <w:lang w:bidi="fa-IR"/>
        </w:rPr>
        <w:t xml:space="preserve"> و مستق</w:t>
      </w:r>
      <w:r w:rsidRPr="00ED6114">
        <w:rPr>
          <w:rFonts w:hint="cs"/>
          <w:b w:val="0"/>
          <w:bCs w:val="0"/>
          <w:szCs w:val="28"/>
          <w:rtl/>
          <w:lang w:bidi="fa-IR"/>
        </w:rPr>
        <w:t>ی</w:t>
      </w:r>
      <w:r w:rsidRPr="00ED6114">
        <w:rPr>
          <w:rFonts w:hint="eastAsia"/>
          <w:b w:val="0"/>
          <w:bCs w:val="0"/>
          <w:szCs w:val="28"/>
          <w:rtl/>
          <w:lang w:bidi="fa-IR"/>
        </w:rPr>
        <w:t>م</w:t>
      </w:r>
      <w:r w:rsidRPr="00ED6114">
        <w:rPr>
          <w:b w:val="0"/>
          <w:bCs w:val="0"/>
          <w:szCs w:val="28"/>
          <w:rtl/>
          <w:lang w:bidi="fa-IR"/>
        </w:rPr>
        <w:t xml:space="preserve"> پذ</w:t>
      </w:r>
      <w:r w:rsidRPr="00ED6114">
        <w:rPr>
          <w:rFonts w:hint="cs"/>
          <w:b w:val="0"/>
          <w:bCs w:val="0"/>
          <w:szCs w:val="28"/>
          <w:rtl/>
          <w:lang w:bidi="fa-IR"/>
        </w:rPr>
        <w:t>ی</w:t>
      </w:r>
      <w:r w:rsidRPr="00ED6114">
        <w:rPr>
          <w:rFonts w:hint="eastAsia"/>
          <w:b w:val="0"/>
          <w:bCs w:val="0"/>
          <w:szCs w:val="28"/>
          <w:rtl/>
          <w:lang w:bidi="fa-IR"/>
        </w:rPr>
        <w:t>رفته</w:t>
      </w:r>
      <w:r w:rsidRPr="00ED6114">
        <w:rPr>
          <w:b w:val="0"/>
          <w:bCs w:val="0"/>
          <w:szCs w:val="28"/>
          <w:rtl/>
          <w:lang w:bidi="fa-IR"/>
        </w:rPr>
        <w:t xml:space="preserve"> شده است. در تبصره 1 ا</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ماده هز</w:t>
      </w:r>
      <w:r w:rsidRPr="00ED6114">
        <w:rPr>
          <w:rFonts w:hint="cs"/>
          <w:b w:val="0"/>
          <w:bCs w:val="0"/>
          <w:szCs w:val="28"/>
          <w:rtl/>
          <w:lang w:bidi="fa-IR"/>
        </w:rPr>
        <w:t>ی</w:t>
      </w:r>
      <w:r w:rsidRPr="00ED6114">
        <w:rPr>
          <w:rFonts w:hint="eastAsia"/>
          <w:b w:val="0"/>
          <w:bCs w:val="0"/>
          <w:szCs w:val="28"/>
          <w:rtl/>
          <w:lang w:bidi="fa-IR"/>
        </w:rPr>
        <w:t>نه</w:t>
      </w:r>
      <w:r w:rsidRPr="00ED6114">
        <w:rPr>
          <w:b w:val="0"/>
          <w:bCs w:val="0"/>
          <w:szCs w:val="28"/>
          <w:rtl/>
          <w:lang w:bidi="fa-IR"/>
        </w:rPr>
        <w:t xml:space="preserve"> مربوط به تغ</w:t>
      </w:r>
      <w:r w:rsidRPr="00ED6114">
        <w:rPr>
          <w:rFonts w:hint="cs"/>
          <w:b w:val="0"/>
          <w:bCs w:val="0"/>
          <w:szCs w:val="28"/>
          <w:rtl/>
          <w:lang w:bidi="fa-IR"/>
        </w:rPr>
        <w:t>یی</w:t>
      </w:r>
      <w:r w:rsidRPr="00ED6114">
        <w:rPr>
          <w:rFonts w:hint="eastAsia"/>
          <w:b w:val="0"/>
          <w:bCs w:val="0"/>
          <w:szCs w:val="28"/>
          <w:rtl/>
          <w:lang w:bidi="fa-IR"/>
        </w:rPr>
        <w:t>ر</w:t>
      </w:r>
      <w:r w:rsidRPr="00ED6114">
        <w:rPr>
          <w:b w:val="0"/>
          <w:bCs w:val="0"/>
          <w:szCs w:val="28"/>
          <w:rtl/>
          <w:lang w:bidi="fa-IR"/>
        </w:rPr>
        <w:t xml:space="preserve"> </w:t>
      </w:r>
      <w:r w:rsidRPr="00ED6114">
        <w:rPr>
          <w:rFonts w:hint="cs"/>
          <w:b w:val="0"/>
          <w:bCs w:val="0"/>
          <w:szCs w:val="28"/>
          <w:rtl/>
          <w:lang w:bidi="fa-IR"/>
        </w:rPr>
        <w:t>ی</w:t>
      </w:r>
      <w:r w:rsidRPr="00ED6114">
        <w:rPr>
          <w:rFonts w:hint="eastAsia"/>
          <w:b w:val="0"/>
          <w:bCs w:val="0"/>
          <w:szCs w:val="28"/>
          <w:rtl/>
          <w:lang w:bidi="fa-IR"/>
        </w:rPr>
        <w:t>ا</w:t>
      </w:r>
      <w:r w:rsidRPr="00ED6114">
        <w:rPr>
          <w:b w:val="0"/>
          <w:bCs w:val="0"/>
          <w:szCs w:val="28"/>
          <w:rtl/>
          <w:lang w:bidi="fa-IR"/>
        </w:rPr>
        <w:t xml:space="preserve">  تعم</w:t>
      </w:r>
      <w:r w:rsidRPr="00ED6114">
        <w:rPr>
          <w:rFonts w:hint="cs"/>
          <w:b w:val="0"/>
          <w:bCs w:val="0"/>
          <w:szCs w:val="28"/>
          <w:rtl/>
          <w:lang w:bidi="fa-IR"/>
        </w:rPr>
        <w:t>ی</w:t>
      </w:r>
      <w:r w:rsidRPr="00ED6114">
        <w:rPr>
          <w:rFonts w:hint="eastAsia"/>
          <w:b w:val="0"/>
          <w:bCs w:val="0"/>
          <w:szCs w:val="28"/>
          <w:rtl/>
          <w:lang w:bidi="fa-IR"/>
        </w:rPr>
        <w:t>رات</w:t>
      </w:r>
      <w:r w:rsidRPr="00ED6114">
        <w:rPr>
          <w:b w:val="0"/>
          <w:bCs w:val="0"/>
          <w:szCs w:val="28"/>
          <w:rtl/>
          <w:lang w:bidi="fa-IR"/>
        </w:rPr>
        <w:t xml:space="preserve"> اساس</w:t>
      </w:r>
      <w:r w:rsidRPr="00ED6114">
        <w:rPr>
          <w:rFonts w:hint="cs"/>
          <w:b w:val="0"/>
          <w:bCs w:val="0"/>
          <w:szCs w:val="28"/>
          <w:rtl/>
          <w:lang w:bidi="fa-IR"/>
        </w:rPr>
        <w:t>ی</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 جزو ق</w:t>
      </w:r>
      <w:r w:rsidRPr="00ED6114">
        <w:rPr>
          <w:rFonts w:hint="cs"/>
          <w:b w:val="0"/>
          <w:bCs w:val="0"/>
          <w:szCs w:val="28"/>
          <w:rtl/>
          <w:lang w:bidi="fa-IR"/>
        </w:rPr>
        <w:t>ی</w:t>
      </w:r>
      <w:r w:rsidRPr="00ED6114">
        <w:rPr>
          <w:rFonts w:hint="eastAsia"/>
          <w:b w:val="0"/>
          <w:bCs w:val="0"/>
          <w:szCs w:val="28"/>
          <w:rtl/>
          <w:lang w:bidi="fa-IR"/>
        </w:rPr>
        <w:t>مت</w:t>
      </w:r>
      <w:r w:rsidRPr="00ED6114">
        <w:rPr>
          <w:b w:val="0"/>
          <w:bCs w:val="0"/>
          <w:szCs w:val="28"/>
          <w:rtl/>
          <w:lang w:bidi="fa-IR"/>
        </w:rPr>
        <w:t xml:space="preserve"> تمام شده دارا</w:t>
      </w:r>
      <w:r w:rsidRPr="00ED6114">
        <w:rPr>
          <w:rFonts w:hint="cs"/>
          <w:b w:val="0"/>
          <w:bCs w:val="0"/>
          <w:szCs w:val="28"/>
          <w:rtl/>
          <w:lang w:bidi="fa-IR"/>
        </w:rPr>
        <w:t>یی</w:t>
      </w:r>
      <w:r w:rsidRPr="00ED6114">
        <w:rPr>
          <w:b w:val="0"/>
          <w:bCs w:val="0"/>
          <w:szCs w:val="28"/>
          <w:rtl/>
          <w:lang w:bidi="fa-IR"/>
        </w:rPr>
        <w:t xml:space="preserve"> محسوب م</w:t>
      </w:r>
      <w:r w:rsidRPr="00ED6114">
        <w:rPr>
          <w:rFonts w:hint="cs"/>
          <w:b w:val="0"/>
          <w:bCs w:val="0"/>
          <w:szCs w:val="28"/>
          <w:rtl/>
          <w:lang w:bidi="fa-IR"/>
        </w:rPr>
        <w:t>ی</w:t>
      </w:r>
      <w:r w:rsidRPr="00ED6114">
        <w:rPr>
          <w:b w:val="0"/>
          <w:bCs w:val="0"/>
          <w:szCs w:val="28"/>
          <w:rtl/>
          <w:lang w:bidi="fa-IR"/>
        </w:rPr>
        <w:t xml:space="preserve"> شود.تبصره 2 هم</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ماده ب</w:t>
      </w:r>
      <w:r w:rsidRPr="00ED6114">
        <w:rPr>
          <w:rFonts w:hint="cs"/>
          <w:b w:val="0"/>
          <w:bCs w:val="0"/>
          <w:szCs w:val="28"/>
          <w:rtl/>
          <w:lang w:bidi="fa-IR"/>
        </w:rPr>
        <w:t>ی</w:t>
      </w:r>
      <w:r w:rsidRPr="00ED6114">
        <w:rPr>
          <w:rFonts w:hint="eastAsia"/>
          <w:b w:val="0"/>
          <w:bCs w:val="0"/>
          <w:szCs w:val="28"/>
          <w:rtl/>
          <w:lang w:bidi="fa-IR"/>
        </w:rPr>
        <w:t>ان</w:t>
      </w:r>
      <w:r w:rsidRPr="00ED6114">
        <w:rPr>
          <w:b w:val="0"/>
          <w:bCs w:val="0"/>
          <w:szCs w:val="28"/>
          <w:rtl/>
          <w:lang w:bidi="fa-IR"/>
        </w:rPr>
        <w:t xml:space="preserve"> م</w:t>
      </w:r>
      <w:r w:rsidRPr="00ED6114">
        <w:rPr>
          <w:rFonts w:hint="cs"/>
          <w:b w:val="0"/>
          <w:bCs w:val="0"/>
          <w:szCs w:val="28"/>
          <w:rtl/>
          <w:lang w:bidi="fa-IR"/>
        </w:rPr>
        <w:t>ی</w:t>
      </w:r>
      <w:r w:rsidRPr="00ED6114">
        <w:rPr>
          <w:b w:val="0"/>
          <w:bCs w:val="0"/>
          <w:szCs w:val="28"/>
          <w:rtl/>
          <w:lang w:bidi="fa-IR"/>
        </w:rPr>
        <w:t xml:space="preserve"> کند که موسسات م</w:t>
      </w:r>
      <w:r w:rsidRPr="00ED6114">
        <w:rPr>
          <w:rFonts w:hint="cs"/>
          <w:b w:val="0"/>
          <w:bCs w:val="0"/>
          <w:szCs w:val="28"/>
          <w:rtl/>
          <w:lang w:bidi="fa-IR"/>
        </w:rPr>
        <w:t>ی</w:t>
      </w:r>
      <w:r w:rsidRPr="00ED6114">
        <w:rPr>
          <w:b w:val="0"/>
          <w:bCs w:val="0"/>
          <w:szCs w:val="28"/>
          <w:rtl/>
          <w:lang w:bidi="fa-IR"/>
        </w:rPr>
        <w:t xml:space="preserve"> توانند هز</w:t>
      </w:r>
      <w:r w:rsidRPr="00ED6114">
        <w:rPr>
          <w:rFonts w:hint="cs"/>
          <w:b w:val="0"/>
          <w:bCs w:val="0"/>
          <w:szCs w:val="28"/>
          <w:rtl/>
          <w:lang w:bidi="fa-IR"/>
        </w:rPr>
        <w:t>ی</w:t>
      </w:r>
      <w:r w:rsidRPr="00ED6114">
        <w:rPr>
          <w:b w:val="0"/>
          <w:bCs w:val="0"/>
          <w:szCs w:val="28"/>
          <w:rtl/>
          <w:lang w:bidi="fa-IR"/>
        </w:rPr>
        <w:t>نه ها</w:t>
      </w:r>
      <w:r w:rsidRPr="00ED6114">
        <w:rPr>
          <w:rFonts w:hint="cs"/>
          <w:b w:val="0"/>
          <w:bCs w:val="0"/>
          <w:szCs w:val="28"/>
          <w:rtl/>
          <w:lang w:bidi="fa-IR"/>
        </w:rPr>
        <w:t>ی</w:t>
      </w:r>
      <w:r w:rsidRPr="00ED6114">
        <w:rPr>
          <w:b w:val="0"/>
          <w:bCs w:val="0"/>
          <w:szCs w:val="28"/>
          <w:rtl/>
          <w:lang w:bidi="fa-IR"/>
        </w:rPr>
        <w:t xml:space="preserve"> نرم افزار</w:t>
      </w:r>
      <w:r w:rsidRPr="00ED6114">
        <w:rPr>
          <w:rFonts w:hint="cs"/>
          <w:b w:val="0"/>
          <w:bCs w:val="0"/>
          <w:szCs w:val="28"/>
          <w:rtl/>
          <w:lang w:bidi="fa-IR"/>
        </w:rPr>
        <w:t>ی</w:t>
      </w:r>
      <w:r w:rsidRPr="00ED6114">
        <w:rPr>
          <w:b w:val="0"/>
          <w:bCs w:val="0"/>
          <w:szCs w:val="28"/>
          <w:rtl/>
          <w:lang w:bidi="fa-IR"/>
        </w:rPr>
        <w:t xml:space="preserve"> خود را از 3 سال تا حد اکثر 5 ساله مستهلک کنند. </w:t>
      </w:r>
    </w:p>
    <w:p w14:paraId="7FA92198" w14:textId="77777777" w:rsidR="00B13458" w:rsidRPr="00ED6114" w:rsidRDefault="00B13458" w:rsidP="00B13458">
      <w:pPr>
        <w:jc w:val="both"/>
        <w:rPr>
          <w:b w:val="0"/>
          <w:bCs w:val="0"/>
          <w:szCs w:val="28"/>
          <w:rtl/>
          <w:lang w:bidi="fa-IR"/>
        </w:rPr>
      </w:pPr>
      <w:r w:rsidRPr="00ED6114">
        <w:rPr>
          <w:rFonts w:hint="eastAsia"/>
          <w:b w:val="0"/>
          <w:bCs w:val="0"/>
          <w:szCs w:val="28"/>
          <w:rtl/>
          <w:lang w:bidi="fa-IR"/>
        </w:rPr>
        <w:lastRenderedPageBreak/>
        <w:t>در</w:t>
      </w:r>
      <w:r w:rsidRPr="00ED6114">
        <w:rPr>
          <w:b w:val="0"/>
          <w:bCs w:val="0"/>
          <w:szCs w:val="28"/>
          <w:rtl/>
          <w:lang w:bidi="fa-IR"/>
        </w:rPr>
        <w:t xml:space="preserve"> استانداردها</w:t>
      </w:r>
      <w:r w:rsidRPr="00ED6114">
        <w:rPr>
          <w:rFonts w:hint="cs"/>
          <w:b w:val="0"/>
          <w:bCs w:val="0"/>
          <w:szCs w:val="28"/>
          <w:rtl/>
          <w:lang w:bidi="fa-IR"/>
        </w:rPr>
        <w:t>ی</w:t>
      </w:r>
      <w:r w:rsidRPr="00ED6114">
        <w:rPr>
          <w:b w:val="0"/>
          <w:bCs w:val="0"/>
          <w:szCs w:val="28"/>
          <w:rtl/>
          <w:lang w:bidi="fa-IR"/>
        </w:rPr>
        <w:t xml:space="preserve"> ا</w:t>
      </w:r>
      <w:r w:rsidRPr="00ED6114">
        <w:rPr>
          <w:rFonts w:hint="cs"/>
          <w:b w:val="0"/>
          <w:bCs w:val="0"/>
          <w:szCs w:val="28"/>
          <w:rtl/>
          <w:lang w:bidi="fa-IR"/>
        </w:rPr>
        <w:t>ی</w:t>
      </w:r>
      <w:r w:rsidRPr="00ED6114">
        <w:rPr>
          <w:rFonts w:hint="eastAsia"/>
          <w:b w:val="0"/>
          <w:bCs w:val="0"/>
          <w:szCs w:val="28"/>
          <w:rtl/>
          <w:lang w:bidi="fa-IR"/>
        </w:rPr>
        <w:t>ران</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ثابت به موازات کسب منافع  مستهلک م</w:t>
      </w:r>
      <w:r w:rsidRPr="00ED6114">
        <w:rPr>
          <w:rFonts w:hint="cs"/>
          <w:b w:val="0"/>
          <w:bCs w:val="0"/>
          <w:szCs w:val="28"/>
          <w:rtl/>
          <w:lang w:bidi="fa-IR"/>
        </w:rPr>
        <w:t>ی</w:t>
      </w:r>
      <w:r w:rsidRPr="00ED6114">
        <w:rPr>
          <w:b w:val="0"/>
          <w:bCs w:val="0"/>
          <w:szCs w:val="28"/>
          <w:rtl/>
          <w:lang w:bidi="fa-IR"/>
        </w:rPr>
        <w:t xml:space="preserve"> گردد. همچن</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ناباب</w:t>
      </w:r>
      <w:r w:rsidRPr="00ED6114">
        <w:rPr>
          <w:rFonts w:hint="cs"/>
          <w:b w:val="0"/>
          <w:bCs w:val="0"/>
          <w:szCs w:val="28"/>
          <w:rtl/>
          <w:lang w:bidi="fa-IR"/>
        </w:rPr>
        <w:t>ی</w:t>
      </w:r>
      <w:r w:rsidRPr="00ED6114">
        <w:rPr>
          <w:b w:val="0"/>
          <w:bCs w:val="0"/>
          <w:szCs w:val="28"/>
          <w:rtl/>
          <w:lang w:bidi="fa-IR"/>
        </w:rPr>
        <w:t xml:space="preserve"> ، فرسودگ</w:t>
      </w:r>
      <w:r w:rsidRPr="00ED6114">
        <w:rPr>
          <w:rFonts w:hint="cs"/>
          <w:b w:val="0"/>
          <w:bCs w:val="0"/>
          <w:szCs w:val="28"/>
          <w:rtl/>
          <w:lang w:bidi="fa-IR"/>
        </w:rPr>
        <w:t>ی</w:t>
      </w:r>
      <w:r w:rsidRPr="00ED6114">
        <w:rPr>
          <w:b w:val="0"/>
          <w:bCs w:val="0"/>
          <w:szCs w:val="28"/>
          <w:rtl/>
          <w:lang w:bidi="fa-IR"/>
        </w:rPr>
        <w:t xml:space="preserve"> و خراب</w:t>
      </w:r>
      <w:r w:rsidRPr="00ED6114">
        <w:rPr>
          <w:rFonts w:hint="cs"/>
          <w:b w:val="0"/>
          <w:bCs w:val="0"/>
          <w:szCs w:val="28"/>
          <w:rtl/>
          <w:lang w:bidi="fa-IR"/>
        </w:rPr>
        <w:t>ی</w:t>
      </w:r>
      <w:r w:rsidRPr="00ED6114">
        <w:rPr>
          <w:b w:val="0"/>
          <w:bCs w:val="0"/>
          <w:szCs w:val="28"/>
          <w:rtl/>
          <w:lang w:bidi="fa-IR"/>
        </w:rPr>
        <w:t xml:space="preserve"> ن</w:t>
      </w:r>
      <w:r w:rsidRPr="00ED6114">
        <w:rPr>
          <w:rFonts w:hint="cs"/>
          <w:b w:val="0"/>
          <w:bCs w:val="0"/>
          <w:szCs w:val="28"/>
          <w:rtl/>
          <w:lang w:bidi="fa-IR"/>
        </w:rPr>
        <w:t>ی</w:t>
      </w:r>
      <w:r w:rsidRPr="00ED6114">
        <w:rPr>
          <w:rFonts w:hint="eastAsia"/>
          <w:b w:val="0"/>
          <w:bCs w:val="0"/>
          <w:szCs w:val="28"/>
          <w:rtl/>
          <w:lang w:bidi="fa-IR"/>
        </w:rPr>
        <w:t>ز</w:t>
      </w:r>
      <w:r w:rsidRPr="00ED6114">
        <w:rPr>
          <w:b w:val="0"/>
          <w:bCs w:val="0"/>
          <w:szCs w:val="28"/>
          <w:rtl/>
          <w:lang w:bidi="fa-IR"/>
        </w:rPr>
        <w:t xml:space="preserve"> از علل استهلاک دارا</w:t>
      </w:r>
      <w:r w:rsidRPr="00ED6114">
        <w:rPr>
          <w:rFonts w:hint="cs"/>
          <w:b w:val="0"/>
          <w:bCs w:val="0"/>
          <w:szCs w:val="28"/>
          <w:rtl/>
          <w:lang w:bidi="fa-IR"/>
        </w:rPr>
        <w:t>یی</w:t>
      </w:r>
      <w:r w:rsidRPr="00ED6114">
        <w:rPr>
          <w:b w:val="0"/>
          <w:bCs w:val="0"/>
          <w:szCs w:val="28"/>
          <w:rtl/>
          <w:lang w:bidi="fa-IR"/>
        </w:rPr>
        <w:t xml:space="preserve"> م</w:t>
      </w:r>
      <w:r w:rsidRPr="00ED6114">
        <w:rPr>
          <w:rFonts w:hint="cs"/>
          <w:b w:val="0"/>
          <w:bCs w:val="0"/>
          <w:szCs w:val="28"/>
          <w:rtl/>
          <w:lang w:bidi="fa-IR"/>
        </w:rPr>
        <w:t>ی</w:t>
      </w:r>
      <w:r w:rsidRPr="00ED6114">
        <w:rPr>
          <w:b w:val="0"/>
          <w:bCs w:val="0"/>
          <w:szCs w:val="28"/>
          <w:rtl/>
          <w:lang w:bidi="fa-IR"/>
        </w:rPr>
        <w:t xml:space="preserve"> باشد. به صورت کل</w:t>
      </w:r>
      <w:r w:rsidRPr="00ED6114">
        <w:rPr>
          <w:rFonts w:hint="cs"/>
          <w:b w:val="0"/>
          <w:bCs w:val="0"/>
          <w:szCs w:val="28"/>
          <w:rtl/>
          <w:lang w:bidi="fa-IR"/>
        </w:rPr>
        <w:t>ی</w:t>
      </w:r>
      <w:r w:rsidRPr="00ED6114">
        <w:rPr>
          <w:b w:val="0"/>
          <w:bCs w:val="0"/>
          <w:szCs w:val="28"/>
          <w:rtl/>
          <w:lang w:bidi="fa-IR"/>
        </w:rPr>
        <w:t xml:space="preserve"> علل استهلاک از د</w:t>
      </w:r>
      <w:r w:rsidRPr="00ED6114">
        <w:rPr>
          <w:rFonts w:hint="cs"/>
          <w:b w:val="0"/>
          <w:bCs w:val="0"/>
          <w:szCs w:val="28"/>
          <w:rtl/>
          <w:lang w:bidi="fa-IR"/>
        </w:rPr>
        <w:t>ی</w:t>
      </w:r>
      <w:r w:rsidRPr="00ED6114">
        <w:rPr>
          <w:rFonts w:hint="eastAsia"/>
          <w:b w:val="0"/>
          <w:bCs w:val="0"/>
          <w:szCs w:val="28"/>
          <w:rtl/>
          <w:lang w:bidi="fa-IR"/>
        </w:rPr>
        <w:t>د</w:t>
      </w:r>
      <w:r w:rsidRPr="00ED6114">
        <w:rPr>
          <w:b w:val="0"/>
          <w:bCs w:val="0"/>
          <w:szCs w:val="28"/>
          <w:rtl/>
          <w:lang w:bidi="fa-IR"/>
        </w:rPr>
        <w:t xml:space="preserve"> استاندارد 11 عبارت است از    استفاده مورد انتظار واحد تجار</w:t>
      </w:r>
      <w:r w:rsidRPr="00ED6114">
        <w:rPr>
          <w:rFonts w:hint="cs"/>
          <w:b w:val="0"/>
          <w:bCs w:val="0"/>
          <w:szCs w:val="28"/>
          <w:rtl/>
          <w:lang w:bidi="fa-IR"/>
        </w:rPr>
        <w:t>ی</w:t>
      </w:r>
      <w:r w:rsidRPr="00ED6114">
        <w:rPr>
          <w:b w:val="0"/>
          <w:bCs w:val="0"/>
          <w:szCs w:val="28"/>
          <w:rtl/>
          <w:lang w:bidi="fa-IR"/>
        </w:rPr>
        <w:t xml:space="preserve"> از دارا</w:t>
      </w:r>
      <w:r w:rsidRPr="00ED6114">
        <w:rPr>
          <w:rFonts w:hint="cs"/>
          <w:b w:val="0"/>
          <w:bCs w:val="0"/>
          <w:szCs w:val="28"/>
          <w:rtl/>
          <w:lang w:bidi="fa-IR"/>
        </w:rPr>
        <w:t>یی</w:t>
      </w:r>
    </w:p>
    <w:p w14:paraId="167AC373" w14:textId="77777777" w:rsidR="00B13458" w:rsidRPr="00ED6114" w:rsidRDefault="00B13458" w:rsidP="00B13458">
      <w:pPr>
        <w:jc w:val="both"/>
        <w:rPr>
          <w:b w:val="0"/>
          <w:bCs w:val="0"/>
          <w:szCs w:val="28"/>
          <w:rtl/>
          <w:lang w:bidi="fa-IR"/>
        </w:rPr>
      </w:pPr>
      <w:r w:rsidRPr="00ED6114">
        <w:rPr>
          <w:b w:val="0"/>
          <w:bCs w:val="0"/>
          <w:szCs w:val="28"/>
          <w:rtl/>
          <w:lang w:bidi="fa-IR"/>
        </w:rPr>
        <w:t xml:space="preserve">    فرسودگ</w:t>
      </w:r>
      <w:r w:rsidRPr="00ED6114">
        <w:rPr>
          <w:rFonts w:hint="cs"/>
          <w:b w:val="0"/>
          <w:bCs w:val="0"/>
          <w:szCs w:val="28"/>
          <w:rtl/>
          <w:lang w:bidi="fa-IR"/>
        </w:rPr>
        <w:t>ی</w:t>
      </w:r>
      <w:r w:rsidRPr="00ED6114">
        <w:rPr>
          <w:b w:val="0"/>
          <w:bCs w:val="0"/>
          <w:szCs w:val="28"/>
          <w:rtl/>
          <w:lang w:bidi="fa-IR"/>
        </w:rPr>
        <w:t xml:space="preserve"> و خراب</w:t>
      </w:r>
      <w:r w:rsidRPr="00ED6114">
        <w:rPr>
          <w:rFonts w:hint="cs"/>
          <w:b w:val="0"/>
          <w:bCs w:val="0"/>
          <w:szCs w:val="28"/>
          <w:rtl/>
          <w:lang w:bidi="fa-IR"/>
        </w:rPr>
        <w:t>ی</w:t>
      </w:r>
    </w:p>
    <w:p w14:paraId="7EA8D6BC" w14:textId="77777777" w:rsidR="00B13458" w:rsidRPr="00ED6114" w:rsidRDefault="00B13458" w:rsidP="00B13458">
      <w:pPr>
        <w:jc w:val="both"/>
        <w:rPr>
          <w:b w:val="0"/>
          <w:bCs w:val="0"/>
          <w:szCs w:val="28"/>
          <w:rtl/>
          <w:lang w:bidi="fa-IR"/>
        </w:rPr>
      </w:pPr>
      <w:r w:rsidRPr="00ED6114">
        <w:rPr>
          <w:b w:val="0"/>
          <w:bCs w:val="0"/>
          <w:szCs w:val="28"/>
          <w:rtl/>
          <w:lang w:bidi="fa-IR"/>
        </w:rPr>
        <w:t xml:space="preserve">    ناباب</w:t>
      </w:r>
      <w:r w:rsidRPr="00ED6114">
        <w:rPr>
          <w:rFonts w:hint="cs"/>
          <w:b w:val="0"/>
          <w:bCs w:val="0"/>
          <w:szCs w:val="28"/>
          <w:rtl/>
          <w:lang w:bidi="fa-IR"/>
        </w:rPr>
        <w:t>ی</w:t>
      </w:r>
      <w:r w:rsidRPr="00ED6114">
        <w:rPr>
          <w:b w:val="0"/>
          <w:bCs w:val="0"/>
          <w:szCs w:val="28"/>
          <w:rtl/>
          <w:lang w:bidi="fa-IR"/>
        </w:rPr>
        <w:t xml:space="preserve"> فن</w:t>
      </w:r>
      <w:r w:rsidRPr="00ED6114">
        <w:rPr>
          <w:rFonts w:hint="cs"/>
          <w:b w:val="0"/>
          <w:bCs w:val="0"/>
          <w:szCs w:val="28"/>
          <w:rtl/>
          <w:lang w:bidi="fa-IR"/>
        </w:rPr>
        <w:t>ی</w:t>
      </w:r>
      <w:r w:rsidRPr="00ED6114">
        <w:rPr>
          <w:b w:val="0"/>
          <w:bCs w:val="0"/>
          <w:szCs w:val="28"/>
          <w:rtl/>
          <w:lang w:bidi="fa-IR"/>
        </w:rPr>
        <w:t xml:space="preserve"> ناش</w:t>
      </w:r>
      <w:r w:rsidRPr="00ED6114">
        <w:rPr>
          <w:rFonts w:hint="cs"/>
          <w:b w:val="0"/>
          <w:bCs w:val="0"/>
          <w:szCs w:val="28"/>
          <w:rtl/>
          <w:lang w:bidi="fa-IR"/>
        </w:rPr>
        <w:t>ی</w:t>
      </w:r>
      <w:r w:rsidRPr="00ED6114">
        <w:rPr>
          <w:b w:val="0"/>
          <w:bCs w:val="0"/>
          <w:szCs w:val="28"/>
          <w:rtl/>
          <w:lang w:bidi="fa-IR"/>
        </w:rPr>
        <w:t xml:space="preserve"> از پ</w:t>
      </w:r>
      <w:r w:rsidRPr="00ED6114">
        <w:rPr>
          <w:rFonts w:hint="cs"/>
          <w:b w:val="0"/>
          <w:bCs w:val="0"/>
          <w:szCs w:val="28"/>
          <w:rtl/>
          <w:lang w:bidi="fa-IR"/>
        </w:rPr>
        <w:t>ی</w:t>
      </w:r>
      <w:r w:rsidRPr="00ED6114">
        <w:rPr>
          <w:rFonts w:hint="eastAsia"/>
          <w:b w:val="0"/>
          <w:bCs w:val="0"/>
          <w:szCs w:val="28"/>
          <w:rtl/>
          <w:lang w:bidi="fa-IR"/>
        </w:rPr>
        <w:t>شرفت</w:t>
      </w:r>
      <w:r w:rsidRPr="00ED6114">
        <w:rPr>
          <w:b w:val="0"/>
          <w:bCs w:val="0"/>
          <w:szCs w:val="28"/>
          <w:rtl/>
          <w:lang w:bidi="fa-IR"/>
        </w:rPr>
        <w:t xml:space="preserve"> تکنولوژ</w:t>
      </w:r>
      <w:r w:rsidRPr="00ED6114">
        <w:rPr>
          <w:rFonts w:hint="cs"/>
          <w:b w:val="0"/>
          <w:bCs w:val="0"/>
          <w:szCs w:val="28"/>
          <w:rtl/>
          <w:lang w:bidi="fa-IR"/>
        </w:rPr>
        <w:t>ی</w:t>
      </w:r>
    </w:p>
    <w:p w14:paraId="2E42E0D6" w14:textId="77777777" w:rsidR="00B13458" w:rsidRPr="00ED6114" w:rsidRDefault="00B13458" w:rsidP="00B13458">
      <w:pPr>
        <w:jc w:val="both"/>
        <w:rPr>
          <w:b w:val="0"/>
          <w:bCs w:val="0"/>
          <w:szCs w:val="28"/>
          <w:rtl/>
          <w:lang w:bidi="fa-IR"/>
        </w:rPr>
      </w:pPr>
      <w:r w:rsidRPr="00ED6114">
        <w:rPr>
          <w:b w:val="0"/>
          <w:bCs w:val="0"/>
          <w:szCs w:val="28"/>
          <w:rtl/>
          <w:lang w:bidi="fa-IR"/>
        </w:rPr>
        <w:t xml:space="preserve">    محدود</w:t>
      </w:r>
      <w:r w:rsidRPr="00ED6114">
        <w:rPr>
          <w:rFonts w:hint="cs"/>
          <w:b w:val="0"/>
          <w:bCs w:val="0"/>
          <w:szCs w:val="28"/>
          <w:rtl/>
          <w:lang w:bidi="fa-IR"/>
        </w:rPr>
        <w:t>ی</w:t>
      </w:r>
      <w:r w:rsidRPr="00ED6114">
        <w:rPr>
          <w:rFonts w:hint="eastAsia"/>
          <w:b w:val="0"/>
          <w:bCs w:val="0"/>
          <w:szCs w:val="28"/>
          <w:rtl/>
          <w:lang w:bidi="fa-IR"/>
        </w:rPr>
        <w:t>تها</w:t>
      </w:r>
      <w:r w:rsidRPr="00ED6114">
        <w:rPr>
          <w:rFonts w:hint="cs"/>
          <w:b w:val="0"/>
          <w:bCs w:val="0"/>
          <w:szCs w:val="28"/>
          <w:rtl/>
          <w:lang w:bidi="fa-IR"/>
        </w:rPr>
        <w:t>ی</w:t>
      </w:r>
      <w:r w:rsidRPr="00ED6114">
        <w:rPr>
          <w:b w:val="0"/>
          <w:bCs w:val="0"/>
          <w:szCs w:val="28"/>
          <w:rtl/>
          <w:lang w:bidi="fa-IR"/>
        </w:rPr>
        <w:t xml:space="preserve"> زمان</w:t>
      </w:r>
      <w:r w:rsidRPr="00ED6114">
        <w:rPr>
          <w:rFonts w:hint="cs"/>
          <w:b w:val="0"/>
          <w:bCs w:val="0"/>
          <w:szCs w:val="28"/>
          <w:rtl/>
          <w:lang w:bidi="fa-IR"/>
        </w:rPr>
        <w:t>ی</w:t>
      </w:r>
      <w:r w:rsidRPr="00ED6114">
        <w:rPr>
          <w:b w:val="0"/>
          <w:bCs w:val="0"/>
          <w:szCs w:val="28"/>
          <w:rtl/>
          <w:lang w:bidi="fa-IR"/>
        </w:rPr>
        <w:t xml:space="preserve"> از قب</w:t>
      </w:r>
      <w:r w:rsidRPr="00ED6114">
        <w:rPr>
          <w:rFonts w:hint="cs"/>
          <w:b w:val="0"/>
          <w:bCs w:val="0"/>
          <w:szCs w:val="28"/>
          <w:rtl/>
          <w:lang w:bidi="fa-IR"/>
        </w:rPr>
        <w:t>ی</w:t>
      </w:r>
      <w:r w:rsidRPr="00ED6114">
        <w:rPr>
          <w:rFonts w:hint="eastAsia"/>
          <w:b w:val="0"/>
          <w:bCs w:val="0"/>
          <w:szCs w:val="28"/>
          <w:rtl/>
          <w:lang w:bidi="fa-IR"/>
        </w:rPr>
        <w:t>ل</w:t>
      </w:r>
      <w:r w:rsidRPr="00ED6114">
        <w:rPr>
          <w:b w:val="0"/>
          <w:bCs w:val="0"/>
          <w:szCs w:val="28"/>
          <w:rtl/>
          <w:lang w:bidi="fa-IR"/>
        </w:rPr>
        <w:t xml:space="preserve"> تار</w:t>
      </w:r>
      <w:r w:rsidRPr="00ED6114">
        <w:rPr>
          <w:rFonts w:hint="cs"/>
          <w:b w:val="0"/>
          <w:bCs w:val="0"/>
          <w:szCs w:val="28"/>
          <w:rtl/>
          <w:lang w:bidi="fa-IR"/>
        </w:rPr>
        <w:t>ی</w:t>
      </w:r>
      <w:r w:rsidRPr="00ED6114">
        <w:rPr>
          <w:rFonts w:hint="eastAsia"/>
          <w:b w:val="0"/>
          <w:bCs w:val="0"/>
          <w:szCs w:val="28"/>
          <w:rtl/>
          <w:lang w:bidi="fa-IR"/>
        </w:rPr>
        <w:t>خ</w:t>
      </w:r>
      <w:r w:rsidRPr="00ED6114">
        <w:rPr>
          <w:b w:val="0"/>
          <w:bCs w:val="0"/>
          <w:szCs w:val="28"/>
          <w:rtl/>
          <w:lang w:bidi="fa-IR"/>
        </w:rPr>
        <w:t xml:space="preserve"> انقضا</w:t>
      </w:r>
    </w:p>
    <w:p w14:paraId="56B83301" w14:textId="77777777" w:rsidR="00B13458" w:rsidRPr="00ED6114" w:rsidRDefault="00B13458" w:rsidP="00B13458">
      <w:pPr>
        <w:jc w:val="both"/>
        <w:rPr>
          <w:b w:val="0"/>
          <w:bCs w:val="0"/>
          <w:szCs w:val="28"/>
          <w:rtl/>
          <w:lang w:bidi="fa-IR"/>
        </w:rPr>
      </w:pPr>
      <w:r w:rsidRPr="00ED6114">
        <w:rPr>
          <w:rFonts w:hint="eastAsia"/>
          <w:b w:val="0"/>
          <w:bCs w:val="0"/>
          <w:szCs w:val="28"/>
          <w:rtl/>
          <w:lang w:bidi="fa-IR"/>
        </w:rPr>
        <w:t>در</w:t>
      </w:r>
      <w:r w:rsidRPr="00ED6114">
        <w:rPr>
          <w:b w:val="0"/>
          <w:bCs w:val="0"/>
          <w:szCs w:val="28"/>
          <w:rtl/>
          <w:lang w:bidi="fa-IR"/>
        </w:rPr>
        <w:t xml:space="preserve"> ارتباط با برآورد عمر مف</w:t>
      </w:r>
      <w:r w:rsidRPr="00ED6114">
        <w:rPr>
          <w:rFonts w:hint="cs"/>
          <w:b w:val="0"/>
          <w:bCs w:val="0"/>
          <w:szCs w:val="28"/>
          <w:rtl/>
          <w:lang w:bidi="fa-IR"/>
        </w:rPr>
        <w:t>ی</w:t>
      </w:r>
      <w:r w:rsidRPr="00ED6114">
        <w:rPr>
          <w:rFonts w:hint="eastAsia"/>
          <w:b w:val="0"/>
          <w:bCs w:val="0"/>
          <w:szCs w:val="28"/>
          <w:rtl/>
          <w:lang w:bidi="fa-IR"/>
        </w:rPr>
        <w:t>د</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 استاندارد ، ا</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برآورد را منوط به قضاوت واحد تجار</w:t>
      </w:r>
      <w:r w:rsidRPr="00ED6114">
        <w:rPr>
          <w:rFonts w:hint="cs"/>
          <w:b w:val="0"/>
          <w:bCs w:val="0"/>
          <w:szCs w:val="28"/>
          <w:rtl/>
          <w:lang w:bidi="fa-IR"/>
        </w:rPr>
        <w:t>ی</w:t>
      </w:r>
      <w:r w:rsidRPr="00ED6114">
        <w:rPr>
          <w:b w:val="0"/>
          <w:bCs w:val="0"/>
          <w:szCs w:val="28"/>
          <w:rtl/>
          <w:lang w:bidi="fa-IR"/>
        </w:rPr>
        <w:t xml:space="preserve"> م</w:t>
      </w:r>
      <w:r w:rsidRPr="00ED6114">
        <w:rPr>
          <w:rFonts w:hint="cs"/>
          <w:b w:val="0"/>
          <w:bCs w:val="0"/>
          <w:szCs w:val="28"/>
          <w:rtl/>
          <w:lang w:bidi="fa-IR"/>
        </w:rPr>
        <w:t>ی</w:t>
      </w:r>
      <w:r w:rsidRPr="00ED6114">
        <w:rPr>
          <w:b w:val="0"/>
          <w:bCs w:val="0"/>
          <w:szCs w:val="28"/>
          <w:rtl/>
          <w:lang w:bidi="fa-IR"/>
        </w:rPr>
        <w:t xml:space="preserve"> داند که از تجربه دارا</w:t>
      </w:r>
      <w:r w:rsidRPr="00ED6114">
        <w:rPr>
          <w:rFonts w:hint="cs"/>
          <w:b w:val="0"/>
          <w:bCs w:val="0"/>
          <w:szCs w:val="28"/>
          <w:rtl/>
          <w:lang w:bidi="fa-IR"/>
        </w:rPr>
        <w:t>یی</w:t>
      </w:r>
      <w:r w:rsidRPr="00ED6114">
        <w:rPr>
          <w:b w:val="0"/>
          <w:bCs w:val="0"/>
          <w:szCs w:val="28"/>
          <w:rtl/>
          <w:lang w:bidi="fa-IR"/>
        </w:rPr>
        <w:t xml:space="preserve"> ها</w:t>
      </w:r>
      <w:r w:rsidRPr="00ED6114">
        <w:rPr>
          <w:rFonts w:hint="cs"/>
          <w:b w:val="0"/>
          <w:bCs w:val="0"/>
          <w:szCs w:val="28"/>
          <w:rtl/>
          <w:lang w:bidi="fa-IR"/>
        </w:rPr>
        <w:t>ی</w:t>
      </w:r>
      <w:r w:rsidRPr="00ED6114">
        <w:rPr>
          <w:b w:val="0"/>
          <w:bCs w:val="0"/>
          <w:szCs w:val="28"/>
          <w:rtl/>
          <w:lang w:bidi="fa-IR"/>
        </w:rPr>
        <w:t xml:space="preserve"> مشابه ناش</w:t>
      </w:r>
      <w:r w:rsidRPr="00ED6114">
        <w:rPr>
          <w:rFonts w:hint="cs"/>
          <w:b w:val="0"/>
          <w:bCs w:val="0"/>
          <w:szCs w:val="28"/>
          <w:rtl/>
          <w:lang w:bidi="fa-IR"/>
        </w:rPr>
        <w:t>ی</w:t>
      </w:r>
      <w:r w:rsidRPr="00ED6114">
        <w:rPr>
          <w:b w:val="0"/>
          <w:bCs w:val="0"/>
          <w:szCs w:val="28"/>
          <w:rtl/>
          <w:lang w:bidi="fa-IR"/>
        </w:rPr>
        <w:t xml:space="preserve"> م</w:t>
      </w:r>
      <w:r w:rsidRPr="00ED6114">
        <w:rPr>
          <w:rFonts w:hint="cs"/>
          <w:b w:val="0"/>
          <w:bCs w:val="0"/>
          <w:szCs w:val="28"/>
          <w:rtl/>
          <w:lang w:bidi="fa-IR"/>
        </w:rPr>
        <w:t>ی</w:t>
      </w:r>
      <w:r w:rsidRPr="00ED6114">
        <w:rPr>
          <w:b w:val="0"/>
          <w:bCs w:val="0"/>
          <w:szCs w:val="28"/>
          <w:rtl/>
          <w:lang w:bidi="fa-IR"/>
        </w:rPr>
        <w:t xml:space="preserve"> شود.بر اساس بند 56 ا</w:t>
      </w:r>
      <w:r w:rsidRPr="00ED6114">
        <w:rPr>
          <w:rFonts w:hint="cs"/>
          <w:b w:val="0"/>
          <w:bCs w:val="0"/>
          <w:szCs w:val="28"/>
          <w:rtl/>
          <w:lang w:bidi="fa-IR"/>
        </w:rPr>
        <w:t>ی</w:t>
      </w:r>
      <w:r w:rsidRPr="00ED6114">
        <w:rPr>
          <w:rFonts w:hint="eastAsia"/>
          <w:b w:val="0"/>
          <w:bCs w:val="0"/>
          <w:szCs w:val="28"/>
          <w:rtl/>
          <w:lang w:bidi="fa-IR"/>
        </w:rPr>
        <w:t>ن</w:t>
      </w:r>
      <w:r w:rsidRPr="00ED6114">
        <w:rPr>
          <w:b w:val="0"/>
          <w:bCs w:val="0"/>
          <w:szCs w:val="28"/>
          <w:rtl/>
          <w:lang w:bidi="fa-IR"/>
        </w:rPr>
        <w:t xml:space="preserve"> استاندارد ، مبلغ استهلاک پذ</w:t>
      </w:r>
      <w:r w:rsidRPr="00ED6114">
        <w:rPr>
          <w:rFonts w:hint="cs"/>
          <w:b w:val="0"/>
          <w:bCs w:val="0"/>
          <w:szCs w:val="28"/>
          <w:rtl/>
          <w:lang w:bidi="fa-IR"/>
        </w:rPr>
        <w:t>ی</w:t>
      </w:r>
      <w:r w:rsidRPr="00ED6114">
        <w:rPr>
          <w:rFonts w:hint="eastAsia"/>
          <w:b w:val="0"/>
          <w:bCs w:val="0"/>
          <w:szCs w:val="28"/>
          <w:rtl/>
          <w:lang w:bidi="fa-IR"/>
        </w:rPr>
        <w:t>ر</w:t>
      </w:r>
      <w:r w:rsidRPr="00ED6114">
        <w:rPr>
          <w:b w:val="0"/>
          <w:bCs w:val="0"/>
          <w:szCs w:val="28"/>
          <w:rtl/>
          <w:lang w:bidi="fa-IR"/>
        </w:rPr>
        <w:t xml:space="preserve"> </w:t>
      </w:r>
      <w:r w:rsidRPr="00ED6114">
        <w:rPr>
          <w:rFonts w:hint="cs"/>
          <w:b w:val="0"/>
          <w:bCs w:val="0"/>
          <w:szCs w:val="28"/>
          <w:rtl/>
          <w:lang w:bidi="fa-IR"/>
        </w:rPr>
        <w:t>ی</w:t>
      </w:r>
      <w:r w:rsidRPr="00ED6114">
        <w:rPr>
          <w:rFonts w:hint="eastAsia"/>
          <w:b w:val="0"/>
          <w:bCs w:val="0"/>
          <w:szCs w:val="28"/>
          <w:rtl/>
          <w:lang w:bidi="fa-IR"/>
        </w:rPr>
        <w:t>ک</w:t>
      </w:r>
      <w:r w:rsidRPr="00ED6114">
        <w:rPr>
          <w:b w:val="0"/>
          <w:bCs w:val="0"/>
          <w:szCs w:val="28"/>
          <w:rtl/>
          <w:lang w:bidi="fa-IR"/>
        </w:rPr>
        <w:t xml:space="preserve"> دارا</w:t>
      </w:r>
      <w:r w:rsidRPr="00ED6114">
        <w:rPr>
          <w:rFonts w:hint="cs"/>
          <w:b w:val="0"/>
          <w:bCs w:val="0"/>
          <w:szCs w:val="28"/>
          <w:rtl/>
          <w:lang w:bidi="fa-IR"/>
        </w:rPr>
        <w:t>یی</w:t>
      </w:r>
      <w:r w:rsidRPr="00ED6114">
        <w:rPr>
          <w:b w:val="0"/>
          <w:bCs w:val="0"/>
          <w:szCs w:val="28"/>
          <w:rtl/>
          <w:lang w:bidi="fa-IR"/>
        </w:rPr>
        <w:t xml:space="preserve"> پس از کسر ارزش اسقاط از بها</w:t>
      </w:r>
      <w:r w:rsidRPr="00ED6114">
        <w:rPr>
          <w:rFonts w:hint="cs"/>
          <w:b w:val="0"/>
          <w:bCs w:val="0"/>
          <w:szCs w:val="28"/>
          <w:rtl/>
          <w:lang w:bidi="fa-IR"/>
        </w:rPr>
        <w:t>ی</w:t>
      </w:r>
      <w:r w:rsidRPr="00ED6114">
        <w:rPr>
          <w:b w:val="0"/>
          <w:bCs w:val="0"/>
          <w:szCs w:val="28"/>
          <w:rtl/>
          <w:lang w:bidi="fa-IR"/>
        </w:rPr>
        <w:t xml:space="preserve"> تمام شده بدست  م</w:t>
      </w:r>
      <w:r w:rsidRPr="00ED6114">
        <w:rPr>
          <w:rFonts w:hint="cs"/>
          <w:b w:val="0"/>
          <w:bCs w:val="0"/>
          <w:szCs w:val="28"/>
          <w:rtl/>
          <w:lang w:bidi="fa-IR"/>
        </w:rPr>
        <w:t>ی</w:t>
      </w:r>
      <w:r w:rsidRPr="00ED6114">
        <w:rPr>
          <w:b w:val="0"/>
          <w:bCs w:val="0"/>
          <w:szCs w:val="28"/>
          <w:rtl/>
          <w:lang w:bidi="fa-IR"/>
        </w:rPr>
        <w:t xml:space="preserve"> آ</w:t>
      </w:r>
      <w:r w:rsidRPr="00ED6114">
        <w:rPr>
          <w:rFonts w:hint="cs"/>
          <w:b w:val="0"/>
          <w:bCs w:val="0"/>
          <w:szCs w:val="28"/>
          <w:rtl/>
          <w:lang w:bidi="fa-IR"/>
        </w:rPr>
        <w:t>ی</w:t>
      </w:r>
      <w:r w:rsidRPr="00ED6114">
        <w:rPr>
          <w:rFonts w:hint="eastAsia"/>
          <w:b w:val="0"/>
          <w:bCs w:val="0"/>
          <w:szCs w:val="28"/>
          <w:rtl/>
          <w:lang w:bidi="fa-IR"/>
        </w:rPr>
        <w:t>د</w:t>
      </w:r>
      <w:r w:rsidRPr="00ED6114">
        <w:rPr>
          <w:b w:val="0"/>
          <w:bCs w:val="0"/>
          <w:szCs w:val="28"/>
          <w:rtl/>
          <w:lang w:bidi="fa-IR"/>
        </w:rPr>
        <w:t>.</w:t>
      </w:r>
    </w:p>
    <w:p w14:paraId="73898F38" w14:textId="77777777" w:rsidR="00B13458" w:rsidRDefault="00B13458" w:rsidP="00B13458">
      <w:pPr>
        <w:jc w:val="both"/>
        <w:rPr>
          <w:b w:val="0"/>
          <w:bCs w:val="0"/>
          <w:szCs w:val="28"/>
          <w:rtl/>
          <w:lang w:bidi="fa-IR"/>
        </w:rPr>
      </w:pPr>
      <w:r w:rsidRPr="00ED6114">
        <w:rPr>
          <w:rFonts w:hint="eastAsia"/>
          <w:b w:val="0"/>
          <w:bCs w:val="0"/>
          <w:szCs w:val="28"/>
          <w:rtl/>
          <w:lang w:bidi="fa-IR"/>
        </w:rPr>
        <w:t>روشها</w:t>
      </w:r>
      <w:r w:rsidRPr="00ED6114">
        <w:rPr>
          <w:rFonts w:hint="cs"/>
          <w:b w:val="0"/>
          <w:bCs w:val="0"/>
          <w:szCs w:val="28"/>
          <w:rtl/>
          <w:lang w:bidi="fa-IR"/>
        </w:rPr>
        <w:t>ی</w:t>
      </w:r>
      <w:r w:rsidRPr="00ED6114">
        <w:rPr>
          <w:b w:val="0"/>
          <w:bCs w:val="0"/>
          <w:szCs w:val="28"/>
          <w:rtl/>
          <w:lang w:bidi="fa-IR"/>
        </w:rPr>
        <w:t xml:space="preserve"> استهلاک مورد پذ</w:t>
      </w:r>
      <w:r w:rsidRPr="00ED6114">
        <w:rPr>
          <w:rFonts w:hint="cs"/>
          <w:b w:val="0"/>
          <w:bCs w:val="0"/>
          <w:szCs w:val="28"/>
          <w:rtl/>
          <w:lang w:bidi="fa-IR"/>
        </w:rPr>
        <w:t>ی</w:t>
      </w:r>
      <w:r w:rsidRPr="00ED6114">
        <w:rPr>
          <w:rFonts w:hint="eastAsia"/>
          <w:b w:val="0"/>
          <w:bCs w:val="0"/>
          <w:szCs w:val="28"/>
          <w:rtl/>
          <w:lang w:bidi="fa-IR"/>
        </w:rPr>
        <w:t>رش</w:t>
      </w:r>
      <w:r w:rsidRPr="00ED6114">
        <w:rPr>
          <w:b w:val="0"/>
          <w:bCs w:val="0"/>
          <w:szCs w:val="28"/>
          <w:rtl/>
          <w:lang w:bidi="fa-IR"/>
        </w:rPr>
        <w:t xml:space="preserve"> در استاندارد ا</w:t>
      </w:r>
      <w:r w:rsidRPr="00ED6114">
        <w:rPr>
          <w:rFonts w:hint="cs"/>
          <w:b w:val="0"/>
          <w:bCs w:val="0"/>
          <w:szCs w:val="28"/>
          <w:rtl/>
          <w:lang w:bidi="fa-IR"/>
        </w:rPr>
        <w:t>ی</w:t>
      </w:r>
      <w:r w:rsidRPr="00ED6114">
        <w:rPr>
          <w:rFonts w:hint="eastAsia"/>
          <w:b w:val="0"/>
          <w:bCs w:val="0"/>
          <w:szCs w:val="28"/>
          <w:rtl/>
          <w:lang w:bidi="fa-IR"/>
        </w:rPr>
        <w:t>ران</w:t>
      </w:r>
      <w:r w:rsidRPr="00ED6114">
        <w:rPr>
          <w:b w:val="0"/>
          <w:bCs w:val="0"/>
          <w:szCs w:val="28"/>
          <w:rtl/>
          <w:lang w:bidi="fa-IR"/>
        </w:rPr>
        <w:t xml:space="preserve"> روشها</w:t>
      </w:r>
      <w:r w:rsidRPr="00ED6114">
        <w:rPr>
          <w:rFonts w:hint="cs"/>
          <w:b w:val="0"/>
          <w:bCs w:val="0"/>
          <w:szCs w:val="28"/>
          <w:rtl/>
          <w:lang w:bidi="fa-IR"/>
        </w:rPr>
        <w:t>ی</w:t>
      </w:r>
      <w:r w:rsidRPr="00ED6114">
        <w:rPr>
          <w:b w:val="0"/>
          <w:bCs w:val="0"/>
          <w:szCs w:val="28"/>
          <w:rtl/>
          <w:lang w:bidi="fa-IR"/>
        </w:rPr>
        <w:t xml:space="preserve"> خط مستق</w:t>
      </w:r>
      <w:r w:rsidRPr="00ED6114">
        <w:rPr>
          <w:rFonts w:hint="cs"/>
          <w:b w:val="0"/>
          <w:bCs w:val="0"/>
          <w:szCs w:val="28"/>
          <w:rtl/>
          <w:lang w:bidi="fa-IR"/>
        </w:rPr>
        <w:t>ی</w:t>
      </w:r>
      <w:r w:rsidRPr="00ED6114">
        <w:rPr>
          <w:rFonts w:hint="eastAsia"/>
          <w:b w:val="0"/>
          <w:bCs w:val="0"/>
          <w:szCs w:val="28"/>
          <w:rtl/>
          <w:lang w:bidi="fa-IR"/>
        </w:rPr>
        <w:t>م</w:t>
      </w:r>
      <w:r w:rsidRPr="00ED6114">
        <w:rPr>
          <w:b w:val="0"/>
          <w:bCs w:val="0"/>
          <w:szCs w:val="28"/>
          <w:rtl/>
          <w:lang w:bidi="fa-IR"/>
        </w:rPr>
        <w:t xml:space="preserve"> ، نزول</w:t>
      </w:r>
      <w:r w:rsidRPr="00ED6114">
        <w:rPr>
          <w:rFonts w:hint="cs"/>
          <w:b w:val="0"/>
          <w:bCs w:val="0"/>
          <w:szCs w:val="28"/>
          <w:rtl/>
          <w:lang w:bidi="fa-IR"/>
        </w:rPr>
        <w:t>ی</w:t>
      </w:r>
      <w:r w:rsidRPr="00ED6114">
        <w:rPr>
          <w:b w:val="0"/>
          <w:bCs w:val="0"/>
          <w:szCs w:val="28"/>
          <w:rtl/>
          <w:lang w:bidi="fa-IR"/>
        </w:rPr>
        <w:t xml:space="preserve"> و معادل آحاد تول</w:t>
      </w:r>
      <w:r w:rsidRPr="00ED6114">
        <w:rPr>
          <w:rFonts w:hint="cs"/>
          <w:b w:val="0"/>
          <w:bCs w:val="0"/>
          <w:szCs w:val="28"/>
          <w:rtl/>
          <w:lang w:bidi="fa-IR"/>
        </w:rPr>
        <w:t>ی</w:t>
      </w:r>
      <w:r w:rsidRPr="00ED6114">
        <w:rPr>
          <w:rFonts w:hint="eastAsia"/>
          <w:b w:val="0"/>
          <w:bCs w:val="0"/>
          <w:szCs w:val="28"/>
          <w:rtl/>
          <w:lang w:bidi="fa-IR"/>
        </w:rPr>
        <w:t>د</w:t>
      </w:r>
      <w:r w:rsidRPr="00ED6114">
        <w:rPr>
          <w:b w:val="0"/>
          <w:bCs w:val="0"/>
          <w:szCs w:val="28"/>
          <w:rtl/>
          <w:lang w:bidi="fa-IR"/>
        </w:rPr>
        <w:t xml:space="preserve"> است.</w:t>
      </w:r>
    </w:p>
    <w:p w14:paraId="5BB8F46C" w14:textId="77777777" w:rsidR="00B13458" w:rsidRDefault="00B13458" w:rsidP="00B13458">
      <w:bookmarkStart w:id="489" w:name="_Toc47520775"/>
    </w:p>
    <w:p w14:paraId="6185B1B8" w14:textId="77777777" w:rsidR="00B13458" w:rsidRDefault="00B13458" w:rsidP="00B13458">
      <w:pPr>
        <w:rPr>
          <w:rtl/>
        </w:rPr>
      </w:pPr>
      <w:bookmarkStart w:id="490" w:name="_Toc105833163"/>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56</w:t>
      </w:r>
      <w:r>
        <w:rPr>
          <w:rtl/>
        </w:rPr>
        <w:fldChar w:fldCharType="end"/>
      </w:r>
      <w:r>
        <w:rPr>
          <w:rFonts w:hint="cs"/>
          <w:rtl/>
        </w:rPr>
        <w:t>- هزینه استهلاک</w:t>
      </w:r>
      <w:bookmarkEnd w:id="489"/>
      <w:bookmarkEnd w:id="490"/>
    </w:p>
    <w:tbl>
      <w:tblPr>
        <w:tblpPr w:leftFromText="180" w:rightFromText="180" w:vertAnchor="text" w:horzAnchor="margin" w:tblpXSpec="center" w:tblpY="28"/>
        <w:tblOverlap w:val="never"/>
        <w:bidiVisual/>
        <w:tblW w:w="15967" w:type="dxa"/>
        <w:tblLook w:val="04A0" w:firstRow="1" w:lastRow="0" w:firstColumn="1" w:lastColumn="0" w:noHBand="0" w:noVBand="1"/>
      </w:tblPr>
      <w:tblGrid>
        <w:gridCol w:w="709"/>
        <w:gridCol w:w="2311"/>
        <w:gridCol w:w="1190"/>
        <w:gridCol w:w="1585"/>
        <w:gridCol w:w="1585"/>
        <w:gridCol w:w="766"/>
        <w:gridCol w:w="1423"/>
        <w:gridCol w:w="2208"/>
        <w:gridCol w:w="1015"/>
        <w:gridCol w:w="665"/>
        <w:gridCol w:w="1015"/>
        <w:gridCol w:w="1495"/>
      </w:tblGrid>
      <w:tr w:rsidR="00B13458" w:rsidRPr="00ED6114" w14:paraId="3C84B57D" w14:textId="77777777" w:rsidTr="00B13458">
        <w:trPr>
          <w:trHeight w:val="435"/>
        </w:trPr>
        <w:tc>
          <w:tcPr>
            <w:tcW w:w="709" w:type="dxa"/>
            <w:vMerge w:val="restart"/>
            <w:tcBorders>
              <w:top w:val="single" w:sz="8" w:space="0" w:color="auto"/>
              <w:left w:val="single" w:sz="8" w:space="0" w:color="auto"/>
              <w:bottom w:val="single" w:sz="4" w:space="0" w:color="auto"/>
              <w:right w:val="single" w:sz="4" w:space="0" w:color="auto"/>
            </w:tcBorders>
            <w:shd w:val="clear" w:color="000000" w:fill="D8E4BC"/>
            <w:noWrap/>
            <w:vAlign w:val="center"/>
            <w:hideMark/>
          </w:tcPr>
          <w:p w14:paraId="2FDECBFF" w14:textId="77777777" w:rsidR="00B13458" w:rsidRPr="00ED6114" w:rsidRDefault="00B13458" w:rsidP="00B13458">
            <w:pPr>
              <w:spacing w:line="240" w:lineRule="auto"/>
              <w:ind w:left="0" w:firstLine="0"/>
              <w:rPr>
                <w:rFonts w:ascii="Arial" w:hAnsi="Arial"/>
                <w:sz w:val="26"/>
                <w:szCs w:val="26"/>
              </w:rPr>
            </w:pPr>
            <w:r w:rsidRPr="00ED6114">
              <w:rPr>
                <w:rFonts w:ascii="Arial" w:hAnsi="Arial" w:hint="cs"/>
                <w:sz w:val="26"/>
                <w:szCs w:val="26"/>
                <w:rtl/>
              </w:rPr>
              <w:t>رديف</w:t>
            </w:r>
          </w:p>
        </w:tc>
        <w:tc>
          <w:tcPr>
            <w:tcW w:w="2311"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144B900"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شرح</w:t>
            </w:r>
          </w:p>
        </w:tc>
        <w:tc>
          <w:tcPr>
            <w:tcW w:w="2775" w:type="dxa"/>
            <w:gridSpan w:val="2"/>
            <w:tcBorders>
              <w:top w:val="single" w:sz="8" w:space="0" w:color="auto"/>
              <w:left w:val="single" w:sz="4" w:space="0" w:color="auto"/>
              <w:bottom w:val="single" w:sz="4" w:space="0" w:color="auto"/>
              <w:right w:val="single" w:sz="4" w:space="0" w:color="auto"/>
            </w:tcBorders>
            <w:shd w:val="clear" w:color="000000" w:fill="D8E4BC"/>
            <w:vAlign w:val="center"/>
            <w:hideMark/>
          </w:tcPr>
          <w:p w14:paraId="1479F3CB"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ميزان سرمايه گذاري</w:t>
            </w:r>
            <w:r w:rsidRPr="00ED6114">
              <w:rPr>
                <w:rFonts w:ascii="Arial" w:hAnsi="Arial" w:hint="cs"/>
                <w:sz w:val="26"/>
                <w:szCs w:val="26"/>
                <w:rtl/>
              </w:rPr>
              <w:br/>
            </w:r>
            <w:r w:rsidRPr="00ED6114">
              <w:rPr>
                <w:rFonts w:ascii="Arial" w:hAnsi="Arial" w:hint="cs"/>
                <w:b w:val="0"/>
                <w:bCs w:val="0"/>
                <w:sz w:val="26"/>
                <w:szCs w:val="26"/>
                <w:rtl/>
              </w:rPr>
              <w:t>(هزار ريال)</w:t>
            </w:r>
          </w:p>
        </w:tc>
        <w:tc>
          <w:tcPr>
            <w:tcW w:w="1585"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258A6E77"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 xml:space="preserve">جمع کل </w:t>
            </w:r>
            <w:r w:rsidRPr="00ED6114">
              <w:rPr>
                <w:rFonts w:ascii="Arial" w:hAnsi="Arial" w:hint="cs"/>
                <w:sz w:val="26"/>
                <w:szCs w:val="26"/>
                <w:rtl/>
              </w:rPr>
              <w:br/>
              <w:t>سرمایه گذاری</w:t>
            </w:r>
            <w:r w:rsidRPr="00ED6114">
              <w:rPr>
                <w:rFonts w:ascii="Arial" w:hAnsi="Arial" w:hint="cs"/>
                <w:b w:val="0"/>
                <w:bCs w:val="0"/>
                <w:sz w:val="26"/>
                <w:szCs w:val="26"/>
                <w:rtl/>
              </w:rPr>
              <w:t xml:space="preserve"> (هزار ريال)</w:t>
            </w:r>
          </w:p>
        </w:tc>
        <w:tc>
          <w:tcPr>
            <w:tcW w:w="766"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4ABC9C27"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درصد اسقاط</w:t>
            </w:r>
          </w:p>
        </w:tc>
        <w:tc>
          <w:tcPr>
            <w:tcW w:w="1423"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40BF649A" w14:textId="77777777" w:rsidR="00B13458" w:rsidRDefault="00B13458" w:rsidP="00B13458">
            <w:pPr>
              <w:spacing w:line="240" w:lineRule="auto"/>
              <w:ind w:left="0" w:firstLine="0"/>
              <w:rPr>
                <w:rFonts w:ascii="Arial" w:hAnsi="Arial"/>
                <w:b w:val="0"/>
                <w:bCs w:val="0"/>
                <w:sz w:val="26"/>
                <w:szCs w:val="26"/>
              </w:rPr>
            </w:pPr>
            <w:r w:rsidRPr="00ED6114">
              <w:rPr>
                <w:rFonts w:ascii="Arial" w:hAnsi="Arial" w:hint="cs"/>
                <w:sz w:val="26"/>
                <w:szCs w:val="26"/>
                <w:rtl/>
              </w:rPr>
              <w:t>ارزش اسقاط</w:t>
            </w:r>
            <w:r w:rsidRPr="00ED6114">
              <w:rPr>
                <w:rFonts w:ascii="Arial" w:hAnsi="Arial" w:hint="cs"/>
                <w:b w:val="0"/>
                <w:bCs w:val="0"/>
                <w:sz w:val="26"/>
                <w:szCs w:val="26"/>
                <w:rtl/>
              </w:rPr>
              <w:t xml:space="preserve"> </w:t>
            </w:r>
          </w:p>
          <w:p w14:paraId="09833905"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b w:val="0"/>
                <w:bCs w:val="0"/>
                <w:sz w:val="26"/>
                <w:szCs w:val="26"/>
                <w:rtl/>
              </w:rPr>
              <w:t>(هزار ريال)</w:t>
            </w:r>
          </w:p>
        </w:tc>
        <w:tc>
          <w:tcPr>
            <w:tcW w:w="2208"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0A2F3CD3" w14:textId="77777777" w:rsidR="00B13458" w:rsidRDefault="00B13458" w:rsidP="00B13458">
            <w:pPr>
              <w:spacing w:line="240" w:lineRule="auto"/>
              <w:ind w:left="0" w:firstLine="0"/>
              <w:rPr>
                <w:rFonts w:ascii="Arial" w:hAnsi="Arial"/>
                <w:sz w:val="26"/>
                <w:szCs w:val="26"/>
              </w:rPr>
            </w:pPr>
            <w:r w:rsidRPr="00ED6114">
              <w:rPr>
                <w:rFonts w:ascii="Arial" w:hAnsi="Arial" w:hint="cs"/>
                <w:sz w:val="26"/>
                <w:szCs w:val="26"/>
                <w:rtl/>
              </w:rPr>
              <w:t>سرمایه گذاری قابل اختصاص به استهلاک</w:t>
            </w:r>
          </w:p>
          <w:p w14:paraId="513D337B"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 xml:space="preserve"> </w:t>
            </w:r>
            <w:r w:rsidRPr="00ED6114">
              <w:rPr>
                <w:rFonts w:ascii="Arial" w:hAnsi="Arial" w:hint="cs"/>
                <w:b w:val="0"/>
                <w:bCs w:val="0"/>
                <w:sz w:val="26"/>
                <w:szCs w:val="26"/>
                <w:rtl/>
              </w:rPr>
              <w:t>(هزار ريال)</w:t>
            </w:r>
          </w:p>
        </w:tc>
        <w:tc>
          <w:tcPr>
            <w:tcW w:w="1015" w:type="dxa"/>
            <w:vMerge w:val="restart"/>
            <w:tcBorders>
              <w:top w:val="single" w:sz="8" w:space="0" w:color="auto"/>
              <w:left w:val="single" w:sz="4" w:space="0" w:color="auto"/>
              <w:bottom w:val="single" w:sz="4" w:space="0" w:color="000000"/>
              <w:right w:val="single" w:sz="4" w:space="0" w:color="auto"/>
            </w:tcBorders>
            <w:shd w:val="clear" w:color="000000" w:fill="D8E4BC"/>
            <w:vAlign w:val="center"/>
            <w:hideMark/>
          </w:tcPr>
          <w:p w14:paraId="33ECE4CE"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نوع استهلاک</w:t>
            </w:r>
          </w:p>
        </w:tc>
        <w:tc>
          <w:tcPr>
            <w:tcW w:w="665"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221274A0"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سال</w:t>
            </w:r>
          </w:p>
        </w:tc>
        <w:tc>
          <w:tcPr>
            <w:tcW w:w="1015" w:type="dxa"/>
            <w:vMerge w:val="restart"/>
            <w:tcBorders>
              <w:top w:val="single" w:sz="8" w:space="0" w:color="auto"/>
              <w:left w:val="single" w:sz="4" w:space="0" w:color="auto"/>
              <w:bottom w:val="single" w:sz="4" w:space="0" w:color="auto"/>
              <w:right w:val="single" w:sz="4" w:space="0" w:color="auto"/>
            </w:tcBorders>
            <w:shd w:val="clear" w:color="000000" w:fill="D8E4BC"/>
            <w:vAlign w:val="center"/>
            <w:hideMark/>
          </w:tcPr>
          <w:p w14:paraId="3910E409"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درصد استهلاك</w:t>
            </w:r>
          </w:p>
        </w:tc>
        <w:tc>
          <w:tcPr>
            <w:tcW w:w="1495" w:type="dxa"/>
            <w:vMerge w:val="restart"/>
            <w:tcBorders>
              <w:top w:val="single" w:sz="8" w:space="0" w:color="auto"/>
              <w:left w:val="single" w:sz="4" w:space="0" w:color="auto"/>
              <w:bottom w:val="single" w:sz="4" w:space="0" w:color="auto"/>
              <w:right w:val="single" w:sz="8" w:space="0" w:color="auto"/>
            </w:tcBorders>
            <w:shd w:val="clear" w:color="000000" w:fill="D8E4BC"/>
            <w:vAlign w:val="center"/>
            <w:hideMark/>
          </w:tcPr>
          <w:p w14:paraId="5808F2CD" w14:textId="77777777" w:rsidR="00B13458" w:rsidRDefault="00B13458" w:rsidP="00B13458">
            <w:pPr>
              <w:spacing w:line="240" w:lineRule="auto"/>
              <w:ind w:left="0" w:firstLine="0"/>
              <w:rPr>
                <w:rFonts w:ascii="Arial" w:hAnsi="Arial"/>
                <w:sz w:val="26"/>
                <w:szCs w:val="26"/>
              </w:rPr>
            </w:pPr>
            <w:r w:rsidRPr="00ED6114">
              <w:rPr>
                <w:rFonts w:ascii="Arial" w:hAnsi="Arial" w:hint="cs"/>
                <w:sz w:val="26"/>
                <w:szCs w:val="26"/>
                <w:rtl/>
              </w:rPr>
              <w:t>جمع</w:t>
            </w:r>
          </w:p>
          <w:p w14:paraId="6A5791E4"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b w:val="0"/>
                <w:bCs w:val="0"/>
                <w:sz w:val="26"/>
                <w:szCs w:val="26"/>
                <w:rtl/>
              </w:rPr>
              <w:t xml:space="preserve"> (هزار ريال)</w:t>
            </w:r>
          </w:p>
        </w:tc>
      </w:tr>
      <w:tr w:rsidR="00B13458" w:rsidRPr="00ED6114" w14:paraId="286BA894" w14:textId="77777777" w:rsidTr="00B13458">
        <w:trPr>
          <w:trHeight w:val="435"/>
        </w:trPr>
        <w:tc>
          <w:tcPr>
            <w:tcW w:w="709" w:type="dxa"/>
            <w:vMerge/>
            <w:tcBorders>
              <w:top w:val="single" w:sz="8" w:space="0" w:color="auto"/>
              <w:left w:val="single" w:sz="8" w:space="0" w:color="auto"/>
              <w:bottom w:val="single" w:sz="4" w:space="0" w:color="auto"/>
              <w:right w:val="single" w:sz="4" w:space="0" w:color="auto"/>
            </w:tcBorders>
            <w:vAlign w:val="center"/>
            <w:hideMark/>
          </w:tcPr>
          <w:p w14:paraId="4A335832" w14:textId="77777777" w:rsidR="00B13458" w:rsidRPr="00ED6114" w:rsidRDefault="00B13458" w:rsidP="00B13458">
            <w:pPr>
              <w:spacing w:line="240" w:lineRule="auto"/>
              <w:ind w:left="0" w:firstLine="0"/>
              <w:jc w:val="left"/>
              <w:rPr>
                <w:rFonts w:ascii="Arial" w:hAnsi="Arial"/>
                <w:sz w:val="26"/>
                <w:szCs w:val="26"/>
              </w:rPr>
            </w:pPr>
          </w:p>
        </w:tc>
        <w:tc>
          <w:tcPr>
            <w:tcW w:w="2311" w:type="dxa"/>
            <w:vMerge/>
            <w:tcBorders>
              <w:top w:val="single" w:sz="8" w:space="0" w:color="auto"/>
              <w:left w:val="single" w:sz="4" w:space="0" w:color="auto"/>
              <w:bottom w:val="single" w:sz="4" w:space="0" w:color="auto"/>
              <w:right w:val="single" w:sz="4" w:space="0" w:color="auto"/>
            </w:tcBorders>
            <w:vAlign w:val="center"/>
            <w:hideMark/>
          </w:tcPr>
          <w:p w14:paraId="2ECB6390" w14:textId="77777777" w:rsidR="00B13458" w:rsidRPr="00ED6114" w:rsidRDefault="00B13458" w:rsidP="00B13458">
            <w:pPr>
              <w:spacing w:line="240" w:lineRule="auto"/>
              <w:ind w:left="0" w:firstLine="0"/>
              <w:jc w:val="left"/>
              <w:rPr>
                <w:rFonts w:ascii="Arial" w:hAnsi="Arial"/>
                <w:sz w:val="26"/>
                <w:szCs w:val="26"/>
              </w:rPr>
            </w:pPr>
          </w:p>
        </w:tc>
        <w:tc>
          <w:tcPr>
            <w:tcW w:w="1190" w:type="dxa"/>
            <w:tcBorders>
              <w:top w:val="nil"/>
              <w:left w:val="single" w:sz="4" w:space="0" w:color="auto"/>
              <w:bottom w:val="single" w:sz="4" w:space="0" w:color="auto"/>
              <w:right w:val="single" w:sz="4" w:space="0" w:color="auto"/>
            </w:tcBorders>
            <w:shd w:val="clear" w:color="000000" w:fill="D8E4BC"/>
            <w:noWrap/>
            <w:vAlign w:val="center"/>
            <w:hideMark/>
          </w:tcPr>
          <w:p w14:paraId="4BB74648"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انجام شده</w:t>
            </w:r>
          </w:p>
        </w:tc>
        <w:tc>
          <w:tcPr>
            <w:tcW w:w="1585" w:type="dxa"/>
            <w:tcBorders>
              <w:top w:val="nil"/>
              <w:left w:val="single" w:sz="4" w:space="0" w:color="auto"/>
              <w:bottom w:val="single" w:sz="4" w:space="0" w:color="auto"/>
              <w:right w:val="single" w:sz="4" w:space="0" w:color="auto"/>
            </w:tcBorders>
            <w:shd w:val="clear" w:color="000000" w:fill="D8E4BC"/>
            <w:vAlign w:val="center"/>
            <w:hideMark/>
          </w:tcPr>
          <w:p w14:paraId="5110101F"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مورد نياز</w:t>
            </w:r>
          </w:p>
        </w:tc>
        <w:tc>
          <w:tcPr>
            <w:tcW w:w="1585" w:type="dxa"/>
            <w:vMerge/>
            <w:tcBorders>
              <w:top w:val="single" w:sz="8" w:space="0" w:color="auto"/>
              <w:left w:val="single" w:sz="4" w:space="0" w:color="auto"/>
              <w:bottom w:val="single" w:sz="4" w:space="0" w:color="auto"/>
              <w:right w:val="single" w:sz="4" w:space="0" w:color="auto"/>
            </w:tcBorders>
            <w:vAlign w:val="center"/>
            <w:hideMark/>
          </w:tcPr>
          <w:p w14:paraId="7047588A" w14:textId="77777777" w:rsidR="00B13458" w:rsidRPr="00ED6114" w:rsidRDefault="00B13458" w:rsidP="00B13458">
            <w:pPr>
              <w:spacing w:line="240" w:lineRule="auto"/>
              <w:ind w:left="0" w:firstLine="0"/>
              <w:jc w:val="left"/>
              <w:rPr>
                <w:rFonts w:ascii="Arial" w:hAnsi="Arial"/>
                <w:sz w:val="26"/>
                <w:szCs w:val="26"/>
              </w:rPr>
            </w:pPr>
          </w:p>
        </w:tc>
        <w:tc>
          <w:tcPr>
            <w:tcW w:w="766" w:type="dxa"/>
            <w:vMerge/>
            <w:tcBorders>
              <w:top w:val="single" w:sz="8" w:space="0" w:color="auto"/>
              <w:left w:val="single" w:sz="4" w:space="0" w:color="auto"/>
              <w:bottom w:val="single" w:sz="4" w:space="0" w:color="auto"/>
              <w:right w:val="single" w:sz="4" w:space="0" w:color="auto"/>
            </w:tcBorders>
            <w:vAlign w:val="center"/>
            <w:hideMark/>
          </w:tcPr>
          <w:p w14:paraId="7C1C99D2" w14:textId="77777777" w:rsidR="00B13458" w:rsidRPr="00ED6114" w:rsidRDefault="00B13458" w:rsidP="00B13458">
            <w:pPr>
              <w:spacing w:line="240" w:lineRule="auto"/>
              <w:ind w:left="0" w:firstLine="0"/>
              <w:jc w:val="left"/>
              <w:rPr>
                <w:rFonts w:ascii="Arial" w:hAnsi="Arial"/>
                <w:sz w:val="26"/>
                <w:szCs w:val="26"/>
              </w:rPr>
            </w:pPr>
          </w:p>
        </w:tc>
        <w:tc>
          <w:tcPr>
            <w:tcW w:w="1423" w:type="dxa"/>
            <w:vMerge/>
            <w:tcBorders>
              <w:top w:val="single" w:sz="8" w:space="0" w:color="auto"/>
              <w:left w:val="single" w:sz="4" w:space="0" w:color="auto"/>
              <w:bottom w:val="single" w:sz="4" w:space="0" w:color="auto"/>
              <w:right w:val="single" w:sz="4" w:space="0" w:color="auto"/>
            </w:tcBorders>
            <w:vAlign w:val="center"/>
            <w:hideMark/>
          </w:tcPr>
          <w:p w14:paraId="7045F882" w14:textId="77777777" w:rsidR="00B13458" w:rsidRPr="00ED6114" w:rsidRDefault="00B13458" w:rsidP="00B13458">
            <w:pPr>
              <w:spacing w:line="240" w:lineRule="auto"/>
              <w:ind w:left="0" w:firstLine="0"/>
              <w:jc w:val="left"/>
              <w:rPr>
                <w:rFonts w:ascii="Arial" w:hAnsi="Arial"/>
                <w:sz w:val="26"/>
                <w:szCs w:val="26"/>
              </w:rPr>
            </w:pPr>
          </w:p>
        </w:tc>
        <w:tc>
          <w:tcPr>
            <w:tcW w:w="2208" w:type="dxa"/>
            <w:vMerge/>
            <w:tcBorders>
              <w:top w:val="single" w:sz="8" w:space="0" w:color="auto"/>
              <w:left w:val="single" w:sz="4" w:space="0" w:color="auto"/>
              <w:bottom w:val="single" w:sz="4" w:space="0" w:color="auto"/>
              <w:right w:val="single" w:sz="4" w:space="0" w:color="auto"/>
            </w:tcBorders>
            <w:vAlign w:val="center"/>
            <w:hideMark/>
          </w:tcPr>
          <w:p w14:paraId="475B90BB" w14:textId="77777777" w:rsidR="00B13458" w:rsidRPr="00ED6114" w:rsidRDefault="00B13458" w:rsidP="00B13458">
            <w:pPr>
              <w:spacing w:line="240" w:lineRule="auto"/>
              <w:ind w:left="0" w:firstLine="0"/>
              <w:jc w:val="left"/>
              <w:rPr>
                <w:rFonts w:ascii="Arial" w:hAnsi="Arial"/>
                <w:sz w:val="26"/>
                <w:szCs w:val="26"/>
              </w:rPr>
            </w:pPr>
          </w:p>
        </w:tc>
        <w:tc>
          <w:tcPr>
            <w:tcW w:w="1015" w:type="dxa"/>
            <w:vMerge/>
            <w:tcBorders>
              <w:top w:val="single" w:sz="8" w:space="0" w:color="auto"/>
              <w:left w:val="single" w:sz="4" w:space="0" w:color="auto"/>
              <w:bottom w:val="single" w:sz="4" w:space="0" w:color="000000"/>
              <w:right w:val="single" w:sz="4" w:space="0" w:color="auto"/>
            </w:tcBorders>
            <w:vAlign w:val="center"/>
            <w:hideMark/>
          </w:tcPr>
          <w:p w14:paraId="1ECC395E" w14:textId="77777777" w:rsidR="00B13458" w:rsidRPr="00ED6114" w:rsidRDefault="00B13458" w:rsidP="00B13458">
            <w:pPr>
              <w:spacing w:line="240" w:lineRule="auto"/>
              <w:ind w:left="0" w:firstLine="0"/>
              <w:jc w:val="left"/>
              <w:rPr>
                <w:rFonts w:ascii="Arial" w:hAnsi="Arial"/>
                <w:sz w:val="26"/>
                <w:szCs w:val="26"/>
              </w:rPr>
            </w:pPr>
          </w:p>
        </w:tc>
        <w:tc>
          <w:tcPr>
            <w:tcW w:w="665" w:type="dxa"/>
            <w:vMerge/>
            <w:tcBorders>
              <w:top w:val="single" w:sz="8" w:space="0" w:color="auto"/>
              <w:left w:val="single" w:sz="4" w:space="0" w:color="auto"/>
              <w:bottom w:val="single" w:sz="4" w:space="0" w:color="auto"/>
              <w:right w:val="single" w:sz="4" w:space="0" w:color="auto"/>
            </w:tcBorders>
            <w:vAlign w:val="center"/>
            <w:hideMark/>
          </w:tcPr>
          <w:p w14:paraId="1BC1800D" w14:textId="77777777" w:rsidR="00B13458" w:rsidRPr="00ED6114" w:rsidRDefault="00B13458" w:rsidP="00B13458">
            <w:pPr>
              <w:spacing w:line="240" w:lineRule="auto"/>
              <w:ind w:left="0" w:firstLine="0"/>
              <w:jc w:val="left"/>
              <w:rPr>
                <w:rFonts w:ascii="Arial" w:hAnsi="Arial"/>
                <w:sz w:val="26"/>
                <w:szCs w:val="26"/>
              </w:rPr>
            </w:pPr>
          </w:p>
        </w:tc>
        <w:tc>
          <w:tcPr>
            <w:tcW w:w="1015" w:type="dxa"/>
            <w:vMerge/>
            <w:tcBorders>
              <w:top w:val="single" w:sz="8" w:space="0" w:color="auto"/>
              <w:left w:val="single" w:sz="4" w:space="0" w:color="auto"/>
              <w:bottom w:val="single" w:sz="4" w:space="0" w:color="auto"/>
              <w:right w:val="single" w:sz="4" w:space="0" w:color="auto"/>
            </w:tcBorders>
            <w:vAlign w:val="center"/>
            <w:hideMark/>
          </w:tcPr>
          <w:p w14:paraId="695A2F56" w14:textId="77777777" w:rsidR="00B13458" w:rsidRPr="00ED6114" w:rsidRDefault="00B13458" w:rsidP="00B13458">
            <w:pPr>
              <w:spacing w:line="240" w:lineRule="auto"/>
              <w:ind w:left="0" w:firstLine="0"/>
              <w:jc w:val="left"/>
              <w:rPr>
                <w:rFonts w:ascii="Arial" w:hAnsi="Arial"/>
                <w:sz w:val="26"/>
                <w:szCs w:val="26"/>
              </w:rPr>
            </w:pPr>
          </w:p>
        </w:tc>
        <w:tc>
          <w:tcPr>
            <w:tcW w:w="1495" w:type="dxa"/>
            <w:vMerge/>
            <w:tcBorders>
              <w:top w:val="single" w:sz="8" w:space="0" w:color="auto"/>
              <w:left w:val="single" w:sz="4" w:space="0" w:color="auto"/>
              <w:bottom w:val="single" w:sz="4" w:space="0" w:color="auto"/>
              <w:right w:val="single" w:sz="8" w:space="0" w:color="auto"/>
            </w:tcBorders>
            <w:vAlign w:val="center"/>
            <w:hideMark/>
          </w:tcPr>
          <w:p w14:paraId="43D6F46C" w14:textId="77777777" w:rsidR="00B13458" w:rsidRPr="00ED6114" w:rsidRDefault="00B13458" w:rsidP="00B13458">
            <w:pPr>
              <w:spacing w:line="240" w:lineRule="auto"/>
              <w:ind w:left="0" w:firstLine="0"/>
              <w:jc w:val="left"/>
              <w:rPr>
                <w:rFonts w:ascii="Arial" w:hAnsi="Arial"/>
                <w:sz w:val="26"/>
                <w:szCs w:val="26"/>
              </w:rPr>
            </w:pPr>
          </w:p>
        </w:tc>
      </w:tr>
      <w:tr w:rsidR="00B13458" w:rsidRPr="00ED6114" w14:paraId="149EADAD"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452F0B5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38D2A65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محوطه سازي</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444A8C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590CC61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15,077,000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5A17753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15,077,000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50F855D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6201B59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1,507,700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769FC98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13,569,300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6B02326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4E55746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3F5FC0E1"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57773E5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678,465</w:t>
            </w:r>
          </w:p>
        </w:tc>
      </w:tr>
      <w:tr w:rsidR="00B13458" w:rsidRPr="00ED6114" w14:paraId="3B762B1F"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679902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209CEF6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ساختمان توليدي و اداري</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F983EB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4EAA001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504,830,000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6AD1580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504,830,000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C29F14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701B408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50,483,000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6087A3B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454,347,000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4EA02BCC"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71BD112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7D487336"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5F78E1A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22,717,350</w:t>
            </w:r>
          </w:p>
        </w:tc>
      </w:tr>
      <w:tr w:rsidR="00B13458" w:rsidRPr="00ED6114" w14:paraId="3532D27E"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3F61217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0C4DF74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انشعابات، تاسيسات و تجهيزات عمومي</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614FE5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0E6F3B3C"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5C40338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605ADD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42EBDFBC"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11,567,860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6DF3111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104,110,740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20E307A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40AA68C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6481F6C6"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68E5066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10,411,074</w:t>
            </w:r>
          </w:p>
        </w:tc>
      </w:tr>
      <w:tr w:rsidR="00B13458" w:rsidRPr="00ED6114" w14:paraId="542F9682"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79C1ED0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4</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1FAF5421"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 xml:space="preserve">ماشين آلات، تجهيزات و دانش فنی </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43B322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0DFFFCE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3095F1A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3635A7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1591A0A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306,723,000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0ECD0D5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2,760,507,000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6B84D6C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6230A83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7FB360C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1F95E2E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276,050,700</w:t>
            </w:r>
          </w:p>
        </w:tc>
      </w:tr>
      <w:tr w:rsidR="00B13458" w:rsidRPr="00ED6114" w14:paraId="525E16A7"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40ADCF1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66EEABB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اثاثيه و تجهيزات اداري</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D3DE60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7AAE082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017CE01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EADDDA6"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5F1CF67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675,860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7528B57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6,082,740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35C6AA9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218B2F36"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739EE19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31422A5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1,216,548</w:t>
            </w:r>
          </w:p>
        </w:tc>
      </w:tr>
      <w:tr w:rsidR="00B13458" w:rsidRPr="00ED6114" w14:paraId="27C92743"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7E97EB7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25313C8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وسائط نقليه و حمل و نقل</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CEBCA1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2CB5371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18,650,000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3F0F39B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18,650,000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4625B21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2F2EE8D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3,730,000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35A64B1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14,920,000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479B1E1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24DE8B2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088C805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1123DC5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2,984,000</w:t>
            </w:r>
          </w:p>
        </w:tc>
      </w:tr>
      <w:tr w:rsidR="00B13458" w:rsidRPr="00ED6114" w14:paraId="5E636E99" w14:textId="77777777" w:rsidTr="00B13458">
        <w:trPr>
          <w:trHeight w:val="40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4028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lastRenderedPageBreak/>
              <w:t>7</w:t>
            </w:r>
          </w:p>
        </w:tc>
        <w:tc>
          <w:tcPr>
            <w:tcW w:w="23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15F3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هزینه تجهیزات پشتیبانی کارگاهی و آزمایشگاهی</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F868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9651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500,000,000</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871C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1EF9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1E12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50,000,000</w:t>
            </w:r>
          </w:p>
        </w:tc>
        <w:tc>
          <w:tcPr>
            <w:tcW w:w="22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778D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450,000,000</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3007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55F1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F0134"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DF2AC"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45,000,000</w:t>
            </w:r>
          </w:p>
        </w:tc>
      </w:tr>
      <w:tr w:rsidR="00B13458" w:rsidRPr="00ED6114" w14:paraId="422D8AA4"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796D3A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8</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6043637F"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هزينه‌هاي پيش‌بيني‌نشده‌</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44CDC3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63A85AE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214,411,210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4CB54476"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214,411,210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61104133"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47A235A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21,441,121</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34F1A96E"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192,970,089</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35FD9F4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5DD52B9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55F6C2F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76A20F3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19,297,009</w:t>
            </w:r>
          </w:p>
        </w:tc>
      </w:tr>
      <w:tr w:rsidR="00B13458" w:rsidRPr="00ED6114" w14:paraId="0200EA63" w14:textId="77777777" w:rsidTr="00B13458">
        <w:trPr>
          <w:trHeight w:val="405"/>
        </w:trPr>
        <w:tc>
          <w:tcPr>
            <w:tcW w:w="709" w:type="dxa"/>
            <w:tcBorders>
              <w:top w:val="nil"/>
              <w:left w:val="single" w:sz="8" w:space="0" w:color="auto"/>
              <w:bottom w:val="single" w:sz="4" w:space="0" w:color="auto"/>
              <w:right w:val="single" w:sz="4" w:space="0" w:color="auto"/>
            </w:tcBorders>
            <w:shd w:val="clear" w:color="auto" w:fill="auto"/>
            <w:noWrap/>
            <w:vAlign w:val="center"/>
          </w:tcPr>
          <w:p w14:paraId="682C8620"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9</w:t>
            </w:r>
          </w:p>
        </w:tc>
        <w:tc>
          <w:tcPr>
            <w:tcW w:w="2311" w:type="dxa"/>
            <w:tcBorders>
              <w:top w:val="nil"/>
              <w:left w:val="single" w:sz="4" w:space="0" w:color="auto"/>
              <w:bottom w:val="single" w:sz="4" w:space="0" w:color="auto"/>
              <w:right w:val="single" w:sz="4" w:space="0" w:color="auto"/>
            </w:tcBorders>
            <w:shd w:val="clear" w:color="auto" w:fill="auto"/>
            <w:noWrap/>
            <w:vAlign w:val="center"/>
            <w:hideMark/>
          </w:tcPr>
          <w:p w14:paraId="0F225D95"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هزينه هاي قبل از بهره برداري</w:t>
            </w:r>
          </w:p>
        </w:tc>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46CDC72"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4F51C78C"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66,864,514</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0F61204D"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66,864,514</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C20E6A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353DE68B"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0</w:t>
            </w:r>
          </w:p>
        </w:tc>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22C233B8"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66,864,514</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0F46EFCA"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خطی</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14:paraId="2F69D8F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14:paraId="0AB591F7"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10%</w:t>
            </w:r>
          </w:p>
        </w:tc>
        <w:tc>
          <w:tcPr>
            <w:tcW w:w="1495" w:type="dxa"/>
            <w:tcBorders>
              <w:top w:val="nil"/>
              <w:left w:val="single" w:sz="4" w:space="0" w:color="auto"/>
              <w:bottom w:val="single" w:sz="4" w:space="0" w:color="auto"/>
              <w:right w:val="single" w:sz="8" w:space="0" w:color="auto"/>
            </w:tcBorders>
            <w:shd w:val="clear" w:color="auto" w:fill="auto"/>
            <w:noWrap/>
            <w:vAlign w:val="center"/>
            <w:hideMark/>
          </w:tcPr>
          <w:p w14:paraId="72AD6B79" w14:textId="77777777" w:rsidR="00B13458" w:rsidRPr="00ED6114" w:rsidRDefault="00B13458" w:rsidP="00B13458">
            <w:pPr>
              <w:spacing w:line="240" w:lineRule="auto"/>
              <w:ind w:left="0" w:firstLine="0"/>
              <w:rPr>
                <w:rFonts w:ascii="Arial" w:hAnsi="Arial"/>
                <w:b w:val="0"/>
                <w:bCs w:val="0"/>
                <w:sz w:val="26"/>
                <w:szCs w:val="26"/>
                <w:rtl/>
              </w:rPr>
            </w:pPr>
            <w:r w:rsidRPr="00ED6114">
              <w:rPr>
                <w:rFonts w:ascii="Arial" w:hAnsi="Arial" w:hint="cs"/>
                <w:b w:val="0"/>
                <w:bCs w:val="0"/>
                <w:sz w:val="26"/>
                <w:szCs w:val="26"/>
                <w:rtl/>
              </w:rPr>
              <w:t>6,686,451</w:t>
            </w:r>
          </w:p>
        </w:tc>
      </w:tr>
      <w:tr w:rsidR="00B13458" w:rsidRPr="00ED6114" w14:paraId="34286E50" w14:textId="77777777" w:rsidTr="00B13458">
        <w:trPr>
          <w:trHeight w:val="450"/>
        </w:trPr>
        <w:tc>
          <w:tcPr>
            <w:tcW w:w="3020"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82C7AF4"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 xml:space="preserve">جمع </w:t>
            </w:r>
          </w:p>
        </w:tc>
        <w:tc>
          <w:tcPr>
            <w:tcW w:w="1190" w:type="dxa"/>
            <w:tcBorders>
              <w:top w:val="nil"/>
              <w:left w:val="single" w:sz="4" w:space="0" w:color="auto"/>
              <w:bottom w:val="single" w:sz="8" w:space="0" w:color="auto"/>
              <w:right w:val="single" w:sz="4" w:space="0" w:color="auto"/>
            </w:tcBorders>
            <w:shd w:val="clear" w:color="auto" w:fill="auto"/>
            <w:noWrap/>
            <w:vAlign w:val="center"/>
            <w:hideMark/>
          </w:tcPr>
          <w:p w14:paraId="5D75DC2D"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0</w:t>
            </w:r>
          </w:p>
        </w:tc>
        <w:tc>
          <w:tcPr>
            <w:tcW w:w="1585" w:type="dxa"/>
            <w:tcBorders>
              <w:top w:val="nil"/>
              <w:left w:val="single" w:sz="4" w:space="0" w:color="auto"/>
              <w:bottom w:val="single" w:sz="8" w:space="0" w:color="auto"/>
              <w:right w:val="single" w:sz="4" w:space="0" w:color="auto"/>
            </w:tcBorders>
            <w:shd w:val="clear" w:color="auto" w:fill="auto"/>
            <w:noWrap/>
            <w:vAlign w:val="center"/>
            <w:hideMark/>
          </w:tcPr>
          <w:p w14:paraId="0D8C8CBB" w14:textId="77777777" w:rsidR="00B13458" w:rsidRPr="00ED6114" w:rsidRDefault="00B13458" w:rsidP="00B13458">
            <w:pPr>
              <w:spacing w:line="240" w:lineRule="auto"/>
              <w:ind w:left="0" w:firstLine="0"/>
              <w:rPr>
                <w:rFonts w:ascii="Arial" w:hAnsi="Arial"/>
                <w:b w:val="0"/>
                <w:bCs w:val="0"/>
                <w:sz w:val="26"/>
                <w:szCs w:val="26"/>
                <w:rtl/>
              </w:rPr>
            </w:pPr>
            <w:r>
              <w:rPr>
                <w:rFonts w:ascii="Arial" w:hAnsi="Arial" w:hint="cs"/>
                <w:b w:val="0"/>
                <w:bCs w:val="0"/>
                <w:sz w:val="26"/>
                <w:szCs w:val="26"/>
                <w:rtl/>
              </w:rPr>
              <w:t>4,569,499,924</w:t>
            </w:r>
          </w:p>
        </w:tc>
        <w:tc>
          <w:tcPr>
            <w:tcW w:w="1585" w:type="dxa"/>
            <w:tcBorders>
              <w:top w:val="nil"/>
              <w:left w:val="single" w:sz="4" w:space="0" w:color="auto"/>
              <w:bottom w:val="single" w:sz="8" w:space="0" w:color="auto"/>
              <w:right w:val="single" w:sz="4" w:space="0" w:color="auto"/>
            </w:tcBorders>
            <w:shd w:val="clear" w:color="auto" w:fill="auto"/>
            <w:noWrap/>
            <w:vAlign w:val="center"/>
            <w:hideMark/>
          </w:tcPr>
          <w:p w14:paraId="63FFA85D" w14:textId="77777777" w:rsidR="00B13458" w:rsidRPr="00ED6114" w:rsidRDefault="00B13458" w:rsidP="00B13458">
            <w:pPr>
              <w:spacing w:line="240" w:lineRule="auto"/>
              <w:ind w:left="0" w:firstLine="0"/>
              <w:rPr>
                <w:rFonts w:ascii="Arial" w:hAnsi="Arial"/>
                <w:b w:val="0"/>
                <w:bCs w:val="0"/>
                <w:sz w:val="26"/>
                <w:szCs w:val="26"/>
                <w:rtl/>
              </w:rPr>
            </w:pPr>
            <w:r>
              <w:rPr>
                <w:rFonts w:ascii="Arial" w:hAnsi="Arial" w:hint="cs"/>
                <w:b w:val="0"/>
                <w:bCs w:val="0"/>
                <w:sz w:val="26"/>
                <w:szCs w:val="26"/>
                <w:rtl/>
              </w:rPr>
              <w:t>4,569,499,924</w:t>
            </w:r>
          </w:p>
        </w:tc>
        <w:tc>
          <w:tcPr>
            <w:tcW w:w="766" w:type="dxa"/>
            <w:tcBorders>
              <w:top w:val="nil"/>
              <w:left w:val="single" w:sz="4" w:space="0" w:color="auto"/>
              <w:bottom w:val="single" w:sz="8" w:space="0" w:color="auto"/>
              <w:right w:val="single" w:sz="4" w:space="0" w:color="auto"/>
            </w:tcBorders>
            <w:shd w:val="clear" w:color="auto" w:fill="auto"/>
            <w:noWrap/>
            <w:vAlign w:val="center"/>
            <w:hideMark/>
          </w:tcPr>
          <w:p w14:paraId="61EAEE18" w14:textId="77777777" w:rsidR="00B13458" w:rsidRPr="00ED6114" w:rsidRDefault="00B13458" w:rsidP="00B13458">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1423" w:type="dxa"/>
            <w:tcBorders>
              <w:top w:val="nil"/>
              <w:left w:val="single" w:sz="4" w:space="0" w:color="auto"/>
              <w:bottom w:val="single" w:sz="8" w:space="0" w:color="auto"/>
              <w:right w:val="single" w:sz="4" w:space="0" w:color="auto"/>
            </w:tcBorders>
            <w:shd w:val="clear" w:color="auto" w:fill="auto"/>
            <w:noWrap/>
            <w:vAlign w:val="center"/>
            <w:hideMark/>
          </w:tcPr>
          <w:p w14:paraId="0CBD07A8"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506,128,541</w:t>
            </w:r>
          </w:p>
        </w:tc>
        <w:tc>
          <w:tcPr>
            <w:tcW w:w="2208" w:type="dxa"/>
            <w:tcBorders>
              <w:top w:val="nil"/>
              <w:left w:val="single" w:sz="4" w:space="0" w:color="auto"/>
              <w:bottom w:val="single" w:sz="8" w:space="0" w:color="auto"/>
              <w:right w:val="single" w:sz="4" w:space="0" w:color="auto"/>
            </w:tcBorders>
            <w:shd w:val="clear" w:color="auto" w:fill="auto"/>
            <w:noWrap/>
            <w:vAlign w:val="center"/>
            <w:hideMark/>
          </w:tcPr>
          <w:p w14:paraId="4ADB71F3"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4,063,371,383</w:t>
            </w:r>
          </w:p>
        </w:tc>
        <w:tc>
          <w:tcPr>
            <w:tcW w:w="1015" w:type="dxa"/>
            <w:tcBorders>
              <w:top w:val="nil"/>
              <w:left w:val="single" w:sz="4" w:space="0" w:color="auto"/>
              <w:bottom w:val="single" w:sz="8" w:space="0" w:color="auto"/>
              <w:right w:val="single" w:sz="4" w:space="0" w:color="auto"/>
            </w:tcBorders>
            <w:shd w:val="clear" w:color="auto" w:fill="auto"/>
            <w:noWrap/>
            <w:vAlign w:val="center"/>
            <w:hideMark/>
          </w:tcPr>
          <w:p w14:paraId="5FAF60C6" w14:textId="77777777" w:rsidR="00B13458" w:rsidRPr="00ED6114" w:rsidRDefault="00B13458" w:rsidP="00B13458">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665" w:type="dxa"/>
            <w:tcBorders>
              <w:top w:val="nil"/>
              <w:left w:val="single" w:sz="4" w:space="0" w:color="auto"/>
              <w:bottom w:val="single" w:sz="8" w:space="0" w:color="auto"/>
              <w:right w:val="single" w:sz="4" w:space="0" w:color="auto"/>
            </w:tcBorders>
            <w:shd w:val="clear" w:color="auto" w:fill="auto"/>
            <w:noWrap/>
            <w:vAlign w:val="center"/>
            <w:hideMark/>
          </w:tcPr>
          <w:p w14:paraId="6620828A" w14:textId="77777777" w:rsidR="00B13458" w:rsidRPr="00ED6114" w:rsidRDefault="00B13458" w:rsidP="00B13458">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1015" w:type="dxa"/>
            <w:tcBorders>
              <w:top w:val="nil"/>
              <w:left w:val="single" w:sz="4" w:space="0" w:color="auto"/>
              <w:bottom w:val="single" w:sz="8" w:space="0" w:color="auto"/>
              <w:right w:val="single" w:sz="4" w:space="0" w:color="auto"/>
            </w:tcBorders>
            <w:shd w:val="clear" w:color="auto" w:fill="auto"/>
            <w:noWrap/>
            <w:vAlign w:val="center"/>
            <w:hideMark/>
          </w:tcPr>
          <w:p w14:paraId="083CD695" w14:textId="77777777" w:rsidR="00B13458" w:rsidRPr="00ED6114" w:rsidRDefault="00B13458" w:rsidP="00B13458">
            <w:pPr>
              <w:spacing w:line="240" w:lineRule="auto"/>
              <w:ind w:left="0" w:firstLine="0"/>
              <w:rPr>
                <w:rFonts w:ascii="Arial" w:hAnsi="Arial"/>
                <w:sz w:val="26"/>
                <w:szCs w:val="26"/>
                <w:rtl/>
              </w:rPr>
            </w:pPr>
            <w:r w:rsidRPr="00ED6114">
              <w:rPr>
                <w:rFonts w:ascii="Cambria" w:hAnsi="Cambria" w:cs="Cambria" w:hint="cs"/>
                <w:sz w:val="26"/>
                <w:szCs w:val="26"/>
                <w:rtl/>
              </w:rPr>
              <w:t> </w:t>
            </w:r>
          </w:p>
        </w:tc>
        <w:tc>
          <w:tcPr>
            <w:tcW w:w="1495" w:type="dxa"/>
            <w:tcBorders>
              <w:top w:val="nil"/>
              <w:left w:val="single" w:sz="4" w:space="0" w:color="auto"/>
              <w:bottom w:val="single" w:sz="8" w:space="0" w:color="auto"/>
              <w:right w:val="single" w:sz="8" w:space="0" w:color="auto"/>
            </w:tcBorders>
            <w:shd w:val="clear" w:color="auto" w:fill="auto"/>
            <w:noWrap/>
            <w:vAlign w:val="center"/>
            <w:hideMark/>
          </w:tcPr>
          <w:p w14:paraId="2100BB91" w14:textId="77777777" w:rsidR="00B13458" w:rsidRPr="00ED6114" w:rsidRDefault="00B13458" w:rsidP="00B13458">
            <w:pPr>
              <w:spacing w:line="240" w:lineRule="auto"/>
              <w:ind w:left="0" w:firstLine="0"/>
              <w:rPr>
                <w:rFonts w:ascii="Arial" w:hAnsi="Arial"/>
                <w:sz w:val="26"/>
                <w:szCs w:val="26"/>
                <w:rtl/>
              </w:rPr>
            </w:pPr>
            <w:r w:rsidRPr="00ED6114">
              <w:rPr>
                <w:rFonts w:ascii="Arial" w:hAnsi="Arial" w:hint="cs"/>
                <w:sz w:val="26"/>
                <w:szCs w:val="26"/>
                <w:rtl/>
              </w:rPr>
              <w:t>385,041,597</w:t>
            </w:r>
          </w:p>
        </w:tc>
      </w:tr>
    </w:tbl>
    <w:p w14:paraId="66A937BE" w14:textId="77777777" w:rsidR="00B13458" w:rsidRDefault="00B13458" w:rsidP="00B13458">
      <w:pPr>
        <w:ind w:left="26"/>
        <w:rPr>
          <w:noProof/>
        </w:rPr>
      </w:pPr>
    </w:p>
    <w:p w14:paraId="04CC6432" w14:textId="77777777" w:rsidR="00B13458" w:rsidRDefault="00B13458" w:rsidP="00B13458">
      <w:pPr>
        <w:ind w:left="26"/>
        <w:rPr>
          <w:noProof/>
          <w:rtl/>
        </w:rPr>
      </w:pPr>
    </w:p>
    <w:p w14:paraId="5118BC9E" w14:textId="77777777" w:rsidR="00B13458" w:rsidRDefault="00B13458" w:rsidP="00B13458">
      <w:pPr>
        <w:ind w:left="26"/>
        <w:rPr>
          <w:noProof/>
          <w:rtl/>
        </w:rPr>
      </w:pPr>
    </w:p>
    <w:p w14:paraId="3D08EC57" w14:textId="77777777" w:rsidR="00B13458" w:rsidRDefault="00B13458" w:rsidP="00B13458">
      <w:pPr>
        <w:ind w:left="26"/>
        <w:rPr>
          <w:noProof/>
          <w:rtl/>
        </w:rPr>
      </w:pPr>
    </w:p>
    <w:p w14:paraId="1A5F9183" w14:textId="77777777" w:rsidR="00B13458" w:rsidRDefault="00B13458" w:rsidP="00B13458">
      <w:pPr>
        <w:ind w:left="26"/>
        <w:rPr>
          <w:noProof/>
          <w:rtl/>
        </w:rPr>
      </w:pPr>
    </w:p>
    <w:p w14:paraId="5F5E0224" w14:textId="77777777" w:rsidR="00B13458" w:rsidRDefault="00B13458" w:rsidP="00B13458">
      <w:pPr>
        <w:ind w:left="26"/>
        <w:rPr>
          <w:noProof/>
          <w:rtl/>
        </w:rPr>
      </w:pPr>
    </w:p>
    <w:p w14:paraId="3484F7B8" w14:textId="77777777" w:rsidR="00B13458" w:rsidRDefault="00B13458" w:rsidP="00B13458">
      <w:pPr>
        <w:ind w:left="26"/>
        <w:rPr>
          <w:noProof/>
          <w:rtl/>
        </w:rPr>
      </w:pPr>
    </w:p>
    <w:p w14:paraId="6C20231C" w14:textId="77777777" w:rsidR="00B13458" w:rsidRDefault="00B13458" w:rsidP="00B13458">
      <w:pPr>
        <w:ind w:left="26"/>
        <w:rPr>
          <w:noProof/>
          <w:rtl/>
        </w:rPr>
      </w:pPr>
    </w:p>
    <w:p w14:paraId="27EFDE23" w14:textId="77777777" w:rsidR="00B13458" w:rsidRDefault="00B13458" w:rsidP="00B13458">
      <w:pPr>
        <w:ind w:left="26"/>
        <w:rPr>
          <w:noProof/>
          <w:rtl/>
        </w:rPr>
      </w:pPr>
    </w:p>
    <w:p w14:paraId="3829AD05" w14:textId="77777777" w:rsidR="00B13458" w:rsidRDefault="00B13458" w:rsidP="00B13458">
      <w:pPr>
        <w:ind w:left="26"/>
        <w:rPr>
          <w:noProof/>
          <w:rtl/>
        </w:rPr>
      </w:pPr>
    </w:p>
    <w:p w14:paraId="31DF7D85" w14:textId="77777777" w:rsidR="00B13458" w:rsidRDefault="00B13458" w:rsidP="00B13458">
      <w:pPr>
        <w:ind w:left="26"/>
        <w:rPr>
          <w:noProof/>
          <w:rtl/>
        </w:rPr>
      </w:pPr>
    </w:p>
    <w:p w14:paraId="65DF35F3" w14:textId="77777777" w:rsidR="00B13458" w:rsidRDefault="00B13458" w:rsidP="00B13458">
      <w:pPr>
        <w:ind w:left="26"/>
        <w:rPr>
          <w:noProof/>
          <w:rtl/>
        </w:rPr>
      </w:pPr>
    </w:p>
    <w:p w14:paraId="3F2594ED" w14:textId="77777777" w:rsidR="00B13458" w:rsidRDefault="00B13458" w:rsidP="00B13458">
      <w:pPr>
        <w:ind w:left="26"/>
        <w:rPr>
          <w:noProof/>
          <w:rtl/>
        </w:rPr>
      </w:pPr>
    </w:p>
    <w:p w14:paraId="1FCF2649" w14:textId="77777777" w:rsidR="00B13458" w:rsidRDefault="00B13458" w:rsidP="00B13458">
      <w:pPr>
        <w:ind w:left="26"/>
        <w:rPr>
          <w:noProof/>
        </w:rPr>
      </w:pPr>
    </w:p>
    <w:p w14:paraId="302C826B" w14:textId="77777777" w:rsidR="00B13458" w:rsidRDefault="00B13458" w:rsidP="00B13458">
      <w:pPr>
        <w:ind w:left="26"/>
        <w:rPr>
          <w:noProof/>
          <w:rtl/>
        </w:rPr>
      </w:pPr>
    </w:p>
    <w:p w14:paraId="36941BD0" w14:textId="77777777" w:rsidR="00B13458" w:rsidRDefault="00B13458" w:rsidP="00B13458">
      <w:pPr>
        <w:ind w:left="26"/>
        <w:rPr>
          <w:noProof/>
          <w:rtl/>
        </w:rPr>
      </w:pPr>
    </w:p>
    <w:p w14:paraId="6AFBC557" w14:textId="77777777" w:rsidR="00B13458" w:rsidRDefault="00B13458" w:rsidP="00B13458">
      <w:pPr>
        <w:rPr>
          <w:b w:val="0"/>
          <w:bCs w:val="0"/>
        </w:rPr>
      </w:pPr>
    </w:p>
    <w:p w14:paraId="57CE7F15" w14:textId="77777777" w:rsidR="00B13458" w:rsidRPr="00D877DF" w:rsidRDefault="00B13458" w:rsidP="00530ADB">
      <w:pPr>
        <w:pStyle w:val="Heading2"/>
        <w:numPr>
          <w:ilvl w:val="2"/>
          <w:numId w:val="11"/>
        </w:numPr>
        <w:tabs>
          <w:tab w:val="right" w:pos="67"/>
          <w:tab w:val="right" w:pos="247"/>
          <w:tab w:val="right" w:pos="709"/>
        </w:tabs>
        <w:spacing w:before="0" w:after="0"/>
        <w:ind w:hanging="1402"/>
        <w:jc w:val="both"/>
        <w:rPr>
          <w:rtl/>
          <w:lang w:bidi="fa-IR"/>
        </w:rPr>
      </w:pPr>
      <w:bookmarkStart w:id="491" w:name="_Toc105833096"/>
      <w:bookmarkStart w:id="492" w:name="_Toc47520819"/>
      <w:r>
        <w:rPr>
          <w:rFonts w:ascii="Times New Roman" w:hAnsi="Times New Roman" w:cs="B Nazanin" w:hint="cs"/>
          <w:i w:val="0"/>
          <w:iCs w:val="0"/>
          <w:rtl/>
        </w:rPr>
        <w:lastRenderedPageBreak/>
        <w:t xml:space="preserve">برآورد قیمت </w:t>
      </w:r>
      <w:r>
        <w:rPr>
          <w:rFonts w:cs="B Nazanin" w:hint="cs"/>
          <w:i w:val="0"/>
          <w:iCs w:val="0"/>
          <w:sz w:val="24"/>
          <w:rtl/>
        </w:rPr>
        <w:t xml:space="preserve">تمام شده به تفکیک </w:t>
      </w:r>
      <w:r>
        <w:rPr>
          <w:rFonts w:cs="B Nazanin"/>
          <w:i w:val="0"/>
          <w:iCs w:val="0"/>
          <w:sz w:val="24"/>
          <w:rtl/>
        </w:rPr>
        <w:t>هز</w:t>
      </w:r>
      <w:r>
        <w:rPr>
          <w:rFonts w:cs="B Nazanin" w:hint="cs"/>
          <w:i w:val="0"/>
          <w:iCs w:val="0"/>
          <w:sz w:val="24"/>
          <w:rtl/>
        </w:rPr>
        <w:t>ی</w:t>
      </w:r>
      <w:r>
        <w:rPr>
          <w:rFonts w:cs="B Nazanin" w:hint="eastAsia"/>
          <w:i w:val="0"/>
          <w:iCs w:val="0"/>
          <w:sz w:val="24"/>
          <w:rtl/>
        </w:rPr>
        <w:t>نه‌ها</w:t>
      </w:r>
      <w:bookmarkEnd w:id="491"/>
    </w:p>
    <w:bookmarkEnd w:id="492"/>
    <w:p w14:paraId="27EE38CC" w14:textId="77777777" w:rsidR="00B13458" w:rsidRDefault="00B13458" w:rsidP="00B13458">
      <w:pPr>
        <w:ind w:firstLine="0"/>
        <w:jc w:val="both"/>
        <w:rPr>
          <w:b w:val="0"/>
          <w:bCs w:val="0"/>
          <w:szCs w:val="28"/>
          <w:rtl/>
          <w:lang w:bidi="fa-IR"/>
        </w:rPr>
      </w:pPr>
      <w:r>
        <w:rPr>
          <w:rFonts w:hint="cs"/>
          <w:b w:val="0"/>
          <w:bCs w:val="0"/>
          <w:szCs w:val="28"/>
          <w:rtl/>
          <w:lang w:bidi="fa-IR"/>
        </w:rPr>
        <w:t xml:space="preserve">با توجه به برآورد هزینه عملیاتی و غیر عملیاتی تولید، </w:t>
      </w:r>
      <w:r>
        <w:rPr>
          <w:b w:val="0"/>
          <w:bCs w:val="0"/>
          <w:szCs w:val="28"/>
          <w:rtl/>
          <w:lang w:bidi="fa-IR"/>
        </w:rPr>
        <w:t>م</w:t>
      </w:r>
      <w:r>
        <w:rPr>
          <w:rFonts w:hint="cs"/>
          <w:b w:val="0"/>
          <w:bCs w:val="0"/>
          <w:szCs w:val="28"/>
          <w:rtl/>
          <w:lang w:bidi="fa-IR"/>
        </w:rPr>
        <w:t>ی‌</w:t>
      </w:r>
      <w:r>
        <w:rPr>
          <w:rFonts w:hint="eastAsia"/>
          <w:b w:val="0"/>
          <w:bCs w:val="0"/>
          <w:szCs w:val="28"/>
          <w:rtl/>
          <w:lang w:bidi="fa-IR"/>
        </w:rPr>
        <w:t>توان</w:t>
      </w:r>
      <w:r>
        <w:rPr>
          <w:rFonts w:hint="cs"/>
          <w:b w:val="0"/>
          <w:bCs w:val="0"/>
          <w:szCs w:val="28"/>
          <w:rtl/>
          <w:lang w:bidi="fa-IR"/>
        </w:rPr>
        <w:t xml:space="preserve"> هزینه تمام شده تولید محصول را مشخص کرد. جدول 52 </w:t>
      </w:r>
      <w:r>
        <w:rPr>
          <w:b w:val="0"/>
          <w:bCs w:val="0"/>
          <w:szCs w:val="28"/>
          <w:lang w:bidi="fa-IR"/>
        </w:rPr>
        <w:t xml:space="preserve"> </w:t>
      </w:r>
      <w:r>
        <w:rPr>
          <w:rFonts w:hint="cs"/>
          <w:b w:val="0"/>
          <w:bCs w:val="0"/>
          <w:szCs w:val="28"/>
          <w:rtl/>
          <w:lang w:bidi="fa-IR"/>
        </w:rPr>
        <w:t xml:space="preserve">سهم هر یک از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 در هزینه تمام شده ارائه خدمات را نشان </w:t>
      </w:r>
      <w:r>
        <w:rPr>
          <w:b w:val="0"/>
          <w:bCs w:val="0"/>
          <w:szCs w:val="28"/>
          <w:rtl/>
          <w:lang w:bidi="fa-IR"/>
        </w:rPr>
        <w:t>م</w:t>
      </w:r>
      <w:r>
        <w:rPr>
          <w:rFonts w:hint="cs"/>
          <w:b w:val="0"/>
          <w:bCs w:val="0"/>
          <w:szCs w:val="28"/>
          <w:rtl/>
          <w:lang w:bidi="fa-IR"/>
        </w:rPr>
        <w:t>ی‌</w:t>
      </w:r>
      <w:r>
        <w:rPr>
          <w:rFonts w:hint="eastAsia"/>
          <w:b w:val="0"/>
          <w:bCs w:val="0"/>
          <w:szCs w:val="28"/>
          <w:rtl/>
          <w:lang w:bidi="fa-IR"/>
        </w:rPr>
        <w:t>دهد</w:t>
      </w:r>
      <w:r>
        <w:rPr>
          <w:rFonts w:hint="cs"/>
          <w:b w:val="0"/>
          <w:bCs w:val="0"/>
          <w:szCs w:val="28"/>
          <w:rtl/>
          <w:lang w:bidi="fa-IR"/>
        </w:rPr>
        <w:t xml:space="preserve">. در جدول زیر کلیه اقلام هزینه تولید لیست شده اند و بر اساس دستورالعمل تهیه طرح توجیهی این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 بصورت ثابت و متغیر تفکیک شده اند.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ی ثابت،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یی هستند که با تغییر ظرفیت </w:t>
      </w:r>
      <w:r>
        <w:rPr>
          <w:b w:val="0"/>
          <w:bCs w:val="0"/>
          <w:szCs w:val="28"/>
          <w:rtl/>
          <w:lang w:bidi="fa-IR"/>
        </w:rPr>
        <w:t>تقر</w:t>
      </w:r>
      <w:r>
        <w:rPr>
          <w:rFonts w:hint="cs"/>
          <w:b w:val="0"/>
          <w:bCs w:val="0"/>
          <w:szCs w:val="28"/>
          <w:rtl/>
          <w:lang w:bidi="fa-IR"/>
        </w:rPr>
        <w:t>ی</w:t>
      </w:r>
      <w:r>
        <w:rPr>
          <w:rFonts w:hint="eastAsia"/>
          <w:b w:val="0"/>
          <w:bCs w:val="0"/>
          <w:szCs w:val="28"/>
          <w:rtl/>
          <w:lang w:bidi="fa-IR"/>
        </w:rPr>
        <w:t>باً</w:t>
      </w:r>
      <w:r>
        <w:rPr>
          <w:rFonts w:hint="cs"/>
          <w:b w:val="0"/>
          <w:bCs w:val="0"/>
          <w:szCs w:val="28"/>
          <w:rtl/>
          <w:lang w:bidi="fa-IR"/>
        </w:rPr>
        <w:t xml:space="preserve"> ثابت باقی </w:t>
      </w:r>
      <w:r>
        <w:rPr>
          <w:b w:val="0"/>
          <w:bCs w:val="0"/>
          <w:szCs w:val="28"/>
          <w:rtl/>
          <w:lang w:bidi="fa-IR"/>
        </w:rPr>
        <w:t>م</w:t>
      </w:r>
      <w:r>
        <w:rPr>
          <w:rFonts w:hint="cs"/>
          <w:b w:val="0"/>
          <w:bCs w:val="0"/>
          <w:szCs w:val="28"/>
          <w:rtl/>
          <w:lang w:bidi="fa-IR"/>
        </w:rPr>
        <w:t>ی‌</w:t>
      </w:r>
      <w:r>
        <w:rPr>
          <w:rFonts w:hint="eastAsia"/>
          <w:b w:val="0"/>
          <w:bCs w:val="0"/>
          <w:szCs w:val="28"/>
          <w:rtl/>
          <w:lang w:bidi="fa-IR"/>
        </w:rPr>
        <w:t>مانند</w:t>
      </w:r>
      <w:r>
        <w:rPr>
          <w:rFonts w:hint="cs"/>
          <w:b w:val="0"/>
          <w:bCs w:val="0"/>
          <w:szCs w:val="28"/>
          <w:rtl/>
          <w:lang w:bidi="fa-IR"/>
        </w:rPr>
        <w:t xml:space="preserve"> در حالیکه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ی متغیر متناسب با تغییر در ظرفیت متغیر خواهند بود. </w:t>
      </w:r>
    </w:p>
    <w:p w14:paraId="7905C0B9" w14:textId="77777777" w:rsidR="00B13458" w:rsidRDefault="00B13458" w:rsidP="00B13458">
      <w:bookmarkStart w:id="493" w:name="_Toc47520777"/>
      <w:bookmarkStart w:id="494" w:name="_Toc105833164"/>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57</w:t>
      </w:r>
      <w:r>
        <w:rPr>
          <w:rtl/>
        </w:rPr>
        <w:fldChar w:fldCharType="end"/>
      </w:r>
      <w:r>
        <w:rPr>
          <w:rFonts w:hint="cs"/>
          <w:rtl/>
        </w:rPr>
        <w:t>- هزینه تولید سالانه</w:t>
      </w:r>
      <w:bookmarkEnd w:id="493"/>
      <w:bookmarkEnd w:id="494"/>
    </w:p>
    <w:tbl>
      <w:tblPr>
        <w:tblpPr w:leftFromText="180" w:rightFromText="180" w:vertAnchor="text" w:tblpXSpec="center" w:tblpY="1"/>
        <w:tblOverlap w:val="never"/>
        <w:bidiVisual/>
        <w:tblW w:w="12345" w:type="dxa"/>
        <w:jc w:val="center"/>
        <w:tblLook w:val="04A0" w:firstRow="1" w:lastRow="0" w:firstColumn="1" w:lastColumn="0" w:noHBand="0" w:noVBand="1"/>
      </w:tblPr>
      <w:tblGrid>
        <w:gridCol w:w="709"/>
        <w:gridCol w:w="5214"/>
        <w:gridCol w:w="626"/>
        <w:gridCol w:w="2202"/>
        <w:gridCol w:w="2612"/>
        <w:gridCol w:w="982"/>
      </w:tblGrid>
      <w:tr w:rsidR="00B13458" w:rsidRPr="003A0B8E" w14:paraId="7B487BE7" w14:textId="77777777" w:rsidTr="00B431F8">
        <w:trPr>
          <w:trHeight w:val="845"/>
          <w:jc w:val="center"/>
        </w:trPr>
        <w:tc>
          <w:tcPr>
            <w:tcW w:w="709"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6CBF7882" w14:textId="77777777" w:rsidR="00B13458" w:rsidRPr="003A0B8E" w:rsidRDefault="00B13458" w:rsidP="00B431F8">
            <w:pPr>
              <w:spacing w:line="240" w:lineRule="auto"/>
              <w:ind w:left="0" w:firstLine="0"/>
              <w:rPr>
                <w:rFonts w:ascii="Arial" w:hAnsi="Arial"/>
                <w:sz w:val="26"/>
                <w:szCs w:val="26"/>
              </w:rPr>
            </w:pPr>
            <w:r w:rsidRPr="003A0B8E">
              <w:rPr>
                <w:rFonts w:ascii="Arial" w:hAnsi="Arial" w:hint="cs"/>
                <w:sz w:val="26"/>
                <w:szCs w:val="26"/>
                <w:rtl/>
              </w:rPr>
              <w:t>رديف</w:t>
            </w:r>
          </w:p>
        </w:tc>
        <w:tc>
          <w:tcPr>
            <w:tcW w:w="5840" w:type="dxa"/>
            <w:gridSpan w:val="2"/>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087F0472"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شرح</w:t>
            </w:r>
          </w:p>
        </w:tc>
        <w:tc>
          <w:tcPr>
            <w:tcW w:w="2202"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0BDA4E94"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 xml:space="preserve">هزينه كل در </w:t>
            </w:r>
            <w:r w:rsidRPr="003A0B8E">
              <w:rPr>
                <w:rFonts w:ascii="Arial" w:hAnsi="Arial" w:hint="cs"/>
                <w:sz w:val="26"/>
                <w:szCs w:val="26"/>
                <w:rtl/>
              </w:rPr>
              <w:br/>
              <w:t xml:space="preserve">حداكثر ظرفيت اسمي </w:t>
            </w:r>
            <w:r w:rsidRPr="003A0B8E">
              <w:rPr>
                <w:rFonts w:ascii="Arial" w:hAnsi="Arial" w:hint="cs"/>
                <w:b w:val="0"/>
                <w:bCs w:val="0"/>
                <w:sz w:val="26"/>
                <w:szCs w:val="26"/>
                <w:rtl/>
              </w:rPr>
              <w:t>(هزار ریال)</w:t>
            </w:r>
          </w:p>
        </w:tc>
        <w:tc>
          <w:tcPr>
            <w:tcW w:w="2612"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510529FA"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هزينه كل در سال مبنا</w:t>
            </w:r>
            <w:r w:rsidRPr="003A0B8E">
              <w:rPr>
                <w:rFonts w:ascii="Arial" w:hAnsi="Arial" w:hint="cs"/>
                <w:sz w:val="26"/>
                <w:szCs w:val="26"/>
                <w:rtl/>
              </w:rPr>
              <w:br/>
              <w:t xml:space="preserve">(با احتساب ظرفیت عملی) </w:t>
            </w:r>
            <w:r w:rsidRPr="003A0B8E">
              <w:rPr>
                <w:rFonts w:ascii="Arial" w:hAnsi="Arial" w:hint="cs"/>
                <w:b w:val="0"/>
                <w:bCs w:val="0"/>
                <w:sz w:val="26"/>
                <w:szCs w:val="26"/>
                <w:rtl/>
              </w:rPr>
              <w:t>(هزار ریال)</w:t>
            </w:r>
          </w:p>
        </w:tc>
        <w:tc>
          <w:tcPr>
            <w:tcW w:w="982"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4E284E16"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درصد</w:t>
            </w:r>
          </w:p>
        </w:tc>
      </w:tr>
      <w:tr w:rsidR="00B13458" w:rsidRPr="003A0B8E" w14:paraId="2DE5A771" w14:textId="77777777" w:rsidTr="00B431F8">
        <w:trPr>
          <w:trHeight w:val="70"/>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26C64BE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B7214"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 xml:space="preserve">مواد اوليه </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6F343ED5"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5,696,223,750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425B5BD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5,696,223,750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45DF9861"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82.27%</w:t>
            </w:r>
          </w:p>
        </w:tc>
      </w:tr>
      <w:tr w:rsidR="00B13458" w:rsidRPr="003A0B8E" w14:paraId="0B0346B0"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E556A99"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2</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7538A"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حقوق و دستمزد پرسنل مستقيم توليد</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7E7C9472"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216,791,440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0C57C5E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216,791,440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1E505616"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3.13%</w:t>
            </w:r>
          </w:p>
        </w:tc>
      </w:tr>
      <w:tr w:rsidR="00B13458" w:rsidRPr="003A0B8E" w14:paraId="136B9BB5"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17BB865C"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3</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E48A6"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تاسيسات مصرفي</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74D5B7E2"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6,267,877</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45FC400E"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6,267,877</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793222BD"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0.09%</w:t>
            </w:r>
          </w:p>
        </w:tc>
      </w:tr>
      <w:tr w:rsidR="00B13458" w:rsidRPr="003A0B8E" w14:paraId="6FD81C44"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224129BA"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4</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A762C"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نگهداري و تعميرات</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15C4594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396,827,070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28A15308"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396,827,070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4FFB1EC4"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5.73%</w:t>
            </w:r>
          </w:p>
        </w:tc>
      </w:tr>
      <w:tr w:rsidR="00B13458" w:rsidRPr="003A0B8E" w14:paraId="5281F1D8"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0C15F74"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5</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7BDA2"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استهلاك</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7DB2B72E"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378,355,146</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4C2A5CE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378,355,146</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103B6AEE"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5.46%</w:t>
            </w:r>
          </w:p>
        </w:tc>
      </w:tr>
      <w:tr w:rsidR="00B13458" w:rsidRPr="003A0B8E" w14:paraId="40844B99"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5E27CCF3"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6</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E6C2E"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قطعات يدكي (0.5% هزينه هاي سرمايه گذاري بدون زمين)</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50B8FBC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22,213,177</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639EC2D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22,213,177</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5CA4FCD4"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0.32%</w:t>
            </w:r>
          </w:p>
        </w:tc>
      </w:tr>
      <w:tr w:rsidR="00B13458" w:rsidRPr="003A0B8E" w14:paraId="104375EC"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2E550CB7"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7</w:t>
            </w:r>
          </w:p>
        </w:tc>
        <w:tc>
          <w:tcPr>
            <w:tcW w:w="5214" w:type="dxa"/>
            <w:tcBorders>
              <w:top w:val="nil"/>
              <w:left w:val="single" w:sz="4" w:space="0" w:color="auto"/>
              <w:bottom w:val="single" w:sz="4" w:space="0" w:color="auto"/>
              <w:right w:val="single" w:sz="4" w:space="0" w:color="auto"/>
            </w:tcBorders>
            <w:shd w:val="clear" w:color="auto" w:fill="auto"/>
            <w:vAlign w:val="center"/>
            <w:hideMark/>
          </w:tcPr>
          <w:p w14:paraId="0FD5A40C"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پيش بيني نشده بدون احتساب استهلاك</w:t>
            </w:r>
          </w:p>
        </w:tc>
        <w:tc>
          <w:tcPr>
            <w:tcW w:w="621" w:type="dxa"/>
            <w:tcBorders>
              <w:top w:val="nil"/>
              <w:left w:val="single" w:sz="4" w:space="0" w:color="auto"/>
              <w:bottom w:val="single" w:sz="4" w:space="0" w:color="auto"/>
              <w:right w:val="single" w:sz="4" w:space="0" w:color="auto"/>
            </w:tcBorders>
            <w:shd w:val="clear" w:color="auto" w:fill="auto"/>
            <w:vAlign w:val="center"/>
            <w:hideMark/>
          </w:tcPr>
          <w:p w14:paraId="1203127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1AE90CBF"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63,383,233</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799AABD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63,383,233</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3DC02B21"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0.92%</w:t>
            </w:r>
          </w:p>
        </w:tc>
      </w:tr>
      <w:tr w:rsidR="00B13458" w:rsidRPr="003A0B8E" w14:paraId="3970396D" w14:textId="77777777" w:rsidTr="00B431F8">
        <w:trPr>
          <w:trHeight w:val="405"/>
          <w:jc w:val="center"/>
        </w:trPr>
        <w:tc>
          <w:tcPr>
            <w:tcW w:w="65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0F858D" w14:textId="77777777" w:rsidR="00B13458" w:rsidRPr="003A0B8E" w:rsidRDefault="00B13458" w:rsidP="00B431F8">
            <w:pPr>
              <w:spacing w:line="240" w:lineRule="auto"/>
              <w:ind w:left="0" w:firstLine="0"/>
              <w:jc w:val="left"/>
              <w:rPr>
                <w:rFonts w:ascii="Arial" w:hAnsi="Arial"/>
                <w:b w:val="0"/>
                <w:bCs w:val="0"/>
                <w:sz w:val="26"/>
                <w:szCs w:val="26"/>
              </w:rPr>
            </w:pPr>
            <w:r w:rsidRPr="003A0B8E">
              <w:rPr>
                <w:rFonts w:ascii="Arial" w:hAnsi="Arial" w:hint="cs"/>
                <w:b w:val="0"/>
                <w:bCs w:val="0"/>
                <w:sz w:val="26"/>
                <w:szCs w:val="26"/>
                <w:rtl/>
              </w:rPr>
              <w:t>جمع هزينه هاي توليد</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7983292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6,780,061,693</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37CE4FC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6,780,061,693</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00D65464"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97.92%</w:t>
            </w:r>
          </w:p>
        </w:tc>
      </w:tr>
      <w:tr w:rsidR="00B13458" w:rsidRPr="003A0B8E" w14:paraId="091D5A47"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57CDD0"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1</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F60E1"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حقوق و دستمزد پرسنل اداري</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71B47A0B"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26,933,320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33BADDD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26,933,320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22DCBBCD"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0.39%</w:t>
            </w:r>
          </w:p>
        </w:tc>
      </w:tr>
      <w:tr w:rsidR="00B13458" w:rsidRPr="003A0B8E" w14:paraId="695C8C08"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61D0F1D"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2</w:t>
            </w:r>
          </w:p>
        </w:tc>
        <w:tc>
          <w:tcPr>
            <w:tcW w:w="5214" w:type="dxa"/>
            <w:tcBorders>
              <w:top w:val="nil"/>
              <w:left w:val="single" w:sz="4" w:space="0" w:color="auto"/>
              <w:bottom w:val="single" w:sz="4" w:space="0" w:color="auto"/>
              <w:right w:val="single" w:sz="4" w:space="0" w:color="auto"/>
            </w:tcBorders>
            <w:shd w:val="clear" w:color="auto" w:fill="auto"/>
            <w:noWrap/>
            <w:vAlign w:val="center"/>
            <w:hideMark/>
          </w:tcPr>
          <w:p w14:paraId="63D9A3A6"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هزينه هاي توزيع و فروش تبلیغات و اداری (درصدی از فروش)</w:t>
            </w:r>
          </w:p>
        </w:tc>
        <w:tc>
          <w:tcPr>
            <w:tcW w:w="621" w:type="dxa"/>
            <w:tcBorders>
              <w:top w:val="nil"/>
              <w:left w:val="single" w:sz="4" w:space="0" w:color="auto"/>
              <w:bottom w:val="single" w:sz="4" w:space="0" w:color="auto"/>
              <w:right w:val="single" w:sz="4" w:space="0" w:color="auto"/>
            </w:tcBorders>
            <w:shd w:val="clear" w:color="auto" w:fill="auto"/>
            <w:vAlign w:val="center"/>
            <w:hideMark/>
          </w:tcPr>
          <w:p w14:paraId="2F68088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451BC1C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101,784,000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54E541D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101,784,000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7A1A9895"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1.47%</w:t>
            </w:r>
          </w:p>
        </w:tc>
      </w:tr>
      <w:tr w:rsidR="00B13458" w:rsidRPr="003A0B8E" w14:paraId="3AE61771" w14:textId="77777777" w:rsidTr="00B431F8">
        <w:trPr>
          <w:trHeight w:val="405"/>
          <w:jc w:val="center"/>
        </w:trPr>
        <w:tc>
          <w:tcPr>
            <w:tcW w:w="65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4EB25" w14:textId="77777777" w:rsidR="00B13458" w:rsidRPr="003A0B8E" w:rsidRDefault="00B13458" w:rsidP="00B431F8">
            <w:pPr>
              <w:spacing w:line="240" w:lineRule="auto"/>
              <w:ind w:left="0" w:firstLine="0"/>
              <w:jc w:val="left"/>
              <w:rPr>
                <w:rFonts w:ascii="Arial" w:hAnsi="Arial"/>
                <w:b w:val="0"/>
                <w:bCs w:val="0"/>
                <w:sz w:val="26"/>
                <w:szCs w:val="26"/>
              </w:rPr>
            </w:pPr>
            <w:r w:rsidRPr="003A0B8E">
              <w:rPr>
                <w:rFonts w:ascii="Arial" w:hAnsi="Arial" w:hint="cs"/>
                <w:b w:val="0"/>
                <w:bCs w:val="0"/>
                <w:sz w:val="26"/>
                <w:szCs w:val="26"/>
                <w:rtl/>
              </w:rPr>
              <w:t>جمع هزينه هاي  عملياتي</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066DB4E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128,717,320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39C28A5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128,717,320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774205D1"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1.86%</w:t>
            </w:r>
          </w:p>
        </w:tc>
      </w:tr>
      <w:tr w:rsidR="00B13458" w:rsidRPr="003A0B8E" w14:paraId="3CBD7148"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281E0EE9"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1</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ED7B7"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هزینه استهلاک هزینه های قبل از بهره برداری</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34163D81"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6,686,451</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5442564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6,686,451</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0FF4C886"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0.10%</w:t>
            </w:r>
          </w:p>
        </w:tc>
      </w:tr>
      <w:tr w:rsidR="00B13458" w:rsidRPr="003A0B8E" w14:paraId="6072BE78" w14:textId="77777777" w:rsidTr="00B431F8">
        <w:trPr>
          <w:trHeight w:val="405"/>
          <w:jc w:val="center"/>
        </w:trPr>
        <w:tc>
          <w:tcPr>
            <w:tcW w:w="709" w:type="dxa"/>
            <w:tcBorders>
              <w:top w:val="nil"/>
              <w:left w:val="single" w:sz="4" w:space="0" w:color="auto"/>
              <w:bottom w:val="single" w:sz="4" w:space="0" w:color="auto"/>
              <w:right w:val="single" w:sz="4" w:space="0" w:color="auto"/>
            </w:tcBorders>
            <w:shd w:val="clear" w:color="auto" w:fill="auto"/>
            <w:noWrap/>
            <w:vAlign w:val="center"/>
          </w:tcPr>
          <w:p w14:paraId="4AAF9E43" w14:textId="77777777" w:rsidR="00B13458" w:rsidRPr="003A0B8E" w:rsidRDefault="00B13458" w:rsidP="00B431F8">
            <w:pPr>
              <w:spacing w:line="240" w:lineRule="auto"/>
              <w:ind w:left="0" w:firstLine="0"/>
              <w:rPr>
                <w:rFonts w:ascii="Arial" w:hAnsi="Arial"/>
                <w:b w:val="0"/>
                <w:bCs w:val="0"/>
                <w:sz w:val="26"/>
                <w:szCs w:val="26"/>
              </w:rPr>
            </w:pPr>
            <w:r w:rsidRPr="003A0B8E">
              <w:rPr>
                <w:rFonts w:ascii="Arial" w:hAnsi="Arial" w:hint="cs"/>
                <w:b w:val="0"/>
                <w:bCs w:val="0"/>
                <w:sz w:val="26"/>
                <w:szCs w:val="26"/>
                <w:rtl/>
              </w:rPr>
              <w:t>2</w:t>
            </w:r>
          </w:p>
        </w:tc>
        <w:tc>
          <w:tcPr>
            <w:tcW w:w="58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758A4"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هزینه های بیمه</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07F05F6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8,456,448</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2B8995E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8,456,448</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584815A2"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0.12%</w:t>
            </w:r>
          </w:p>
        </w:tc>
      </w:tr>
      <w:tr w:rsidR="00B13458" w:rsidRPr="003A0B8E" w14:paraId="5BF804E4" w14:textId="77777777" w:rsidTr="00B431F8">
        <w:trPr>
          <w:trHeight w:val="405"/>
          <w:jc w:val="center"/>
        </w:trPr>
        <w:tc>
          <w:tcPr>
            <w:tcW w:w="65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1DA89" w14:textId="77777777" w:rsidR="00B13458" w:rsidRPr="003A0B8E" w:rsidRDefault="00B13458" w:rsidP="00B431F8">
            <w:pPr>
              <w:spacing w:line="240" w:lineRule="auto"/>
              <w:ind w:left="0" w:firstLine="0"/>
              <w:jc w:val="left"/>
              <w:rPr>
                <w:rFonts w:ascii="Arial" w:hAnsi="Arial"/>
                <w:b w:val="0"/>
                <w:bCs w:val="0"/>
                <w:sz w:val="26"/>
                <w:szCs w:val="26"/>
              </w:rPr>
            </w:pPr>
            <w:r w:rsidRPr="003A0B8E">
              <w:rPr>
                <w:rFonts w:ascii="Arial" w:hAnsi="Arial" w:hint="cs"/>
                <w:b w:val="0"/>
                <w:bCs w:val="0"/>
                <w:sz w:val="26"/>
                <w:szCs w:val="26"/>
                <w:rtl/>
              </w:rPr>
              <w:t>جمع هزينه هاي غير عملياتي</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3B29848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15,142,900</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42CED35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15,142,900</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138E7A57"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0.22%</w:t>
            </w:r>
          </w:p>
        </w:tc>
      </w:tr>
      <w:tr w:rsidR="00B13458" w:rsidRPr="003A0B8E" w14:paraId="4C07CC2B" w14:textId="77777777" w:rsidTr="00B431F8">
        <w:trPr>
          <w:trHeight w:val="420"/>
          <w:jc w:val="center"/>
        </w:trPr>
        <w:tc>
          <w:tcPr>
            <w:tcW w:w="65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07BE3" w14:textId="77777777" w:rsidR="00B13458" w:rsidRPr="003A0B8E" w:rsidRDefault="00B13458" w:rsidP="00B431F8">
            <w:pPr>
              <w:spacing w:line="240" w:lineRule="auto"/>
              <w:ind w:left="0" w:firstLine="0"/>
              <w:jc w:val="left"/>
              <w:rPr>
                <w:rFonts w:ascii="Arial" w:hAnsi="Arial"/>
                <w:b w:val="0"/>
                <w:bCs w:val="0"/>
                <w:sz w:val="26"/>
                <w:szCs w:val="26"/>
              </w:rPr>
            </w:pPr>
            <w:r w:rsidRPr="003A0B8E">
              <w:rPr>
                <w:rFonts w:ascii="Arial" w:hAnsi="Arial" w:hint="cs"/>
                <w:b w:val="0"/>
                <w:bCs w:val="0"/>
                <w:sz w:val="26"/>
                <w:szCs w:val="26"/>
                <w:rtl/>
              </w:rPr>
              <w:t>جمع هزينه هاي بهره برداري ساليانه</w:t>
            </w:r>
          </w:p>
        </w:tc>
        <w:tc>
          <w:tcPr>
            <w:tcW w:w="2202" w:type="dxa"/>
            <w:tcBorders>
              <w:top w:val="nil"/>
              <w:left w:val="single" w:sz="4" w:space="0" w:color="auto"/>
              <w:bottom w:val="single" w:sz="4" w:space="0" w:color="auto"/>
              <w:right w:val="single" w:sz="4" w:space="0" w:color="auto"/>
            </w:tcBorders>
            <w:shd w:val="clear" w:color="auto" w:fill="auto"/>
            <w:noWrap/>
            <w:vAlign w:val="center"/>
            <w:hideMark/>
          </w:tcPr>
          <w:p w14:paraId="42FDA43B"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6,923,921,913</w:t>
            </w:r>
          </w:p>
        </w:tc>
        <w:tc>
          <w:tcPr>
            <w:tcW w:w="2612" w:type="dxa"/>
            <w:tcBorders>
              <w:top w:val="nil"/>
              <w:left w:val="single" w:sz="4" w:space="0" w:color="auto"/>
              <w:bottom w:val="single" w:sz="4" w:space="0" w:color="auto"/>
              <w:right w:val="single" w:sz="4" w:space="0" w:color="auto"/>
            </w:tcBorders>
            <w:shd w:val="clear" w:color="auto" w:fill="auto"/>
            <w:noWrap/>
            <w:vAlign w:val="center"/>
            <w:hideMark/>
          </w:tcPr>
          <w:p w14:paraId="1792537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6,923,921,913</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6397A7A8" w14:textId="77777777" w:rsidR="00B13458" w:rsidRPr="003A0B8E" w:rsidRDefault="00B13458" w:rsidP="00B431F8">
            <w:pPr>
              <w:bidi w:val="0"/>
              <w:spacing w:line="240" w:lineRule="auto"/>
              <w:ind w:left="0" w:firstLine="0"/>
              <w:rPr>
                <w:rFonts w:ascii="Arial" w:hAnsi="Arial"/>
                <w:b w:val="0"/>
                <w:bCs w:val="0"/>
                <w:sz w:val="26"/>
                <w:szCs w:val="26"/>
                <w:rtl/>
              </w:rPr>
            </w:pPr>
            <w:r w:rsidRPr="003A0B8E">
              <w:rPr>
                <w:rFonts w:ascii="Arial" w:hAnsi="Arial" w:hint="cs"/>
                <w:b w:val="0"/>
                <w:bCs w:val="0"/>
                <w:sz w:val="26"/>
                <w:szCs w:val="26"/>
              </w:rPr>
              <w:t>100.00%</w:t>
            </w:r>
          </w:p>
        </w:tc>
      </w:tr>
    </w:tbl>
    <w:p w14:paraId="62307C4A" w14:textId="77777777" w:rsidR="00B13458" w:rsidRDefault="00B13458" w:rsidP="00B13458">
      <w:pPr>
        <w:rPr>
          <w:rtl/>
        </w:rPr>
      </w:pPr>
    </w:p>
    <w:p w14:paraId="791D0795" w14:textId="77777777" w:rsidR="00B13458" w:rsidRPr="00304A88" w:rsidRDefault="00B13458" w:rsidP="00B13458">
      <w:pPr>
        <w:ind w:left="26"/>
        <w:rPr>
          <w:color w:val="000000" w:themeColor="text1"/>
          <w:sz w:val="26"/>
          <w:szCs w:val="26"/>
          <w:rtl/>
        </w:rPr>
      </w:pPr>
      <w:bookmarkStart w:id="495" w:name="_Toc47520744"/>
      <w:bookmarkStart w:id="496" w:name="_Toc105833217"/>
      <w:r w:rsidRPr="000256EA">
        <w:rPr>
          <w:sz w:val="26"/>
          <w:szCs w:val="26"/>
          <w:rtl/>
        </w:rPr>
        <w:lastRenderedPageBreak/>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36</w:t>
      </w:r>
      <w:r w:rsidRPr="000256EA">
        <w:rPr>
          <w:sz w:val="26"/>
          <w:szCs w:val="26"/>
          <w:rtl/>
        </w:rPr>
        <w:fldChar w:fldCharType="end"/>
      </w:r>
      <w:r w:rsidRPr="000256EA">
        <w:rPr>
          <w:sz w:val="26"/>
          <w:szCs w:val="26"/>
          <w:rtl/>
        </w:rPr>
        <w:t>-</w:t>
      </w:r>
      <w:r>
        <w:rPr>
          <w:rFonts w:hint="cs"/>
          <w:color w:val="000000" w:themeColor="text1"/>
          <w:sz w:val="26"/>
          <w:szCs w:val="26"/>
          <w:rtl/>
        </w:rPr>
        <w:t>هزینه های تولید سالانه</w:t>
      </w:r>
      <w:bookmarkEnd w:id="495"/>
      <w:r>
        <w:rPr>
          <w:noProof/>
        </w:rPr>
        <w:drawing>
          <wp:anchor distT="0" distB="0" distL="114300" distR="114300" simplePos="0" relativeHeight="251776000" behindDoc="0" locked="0" layoutInCell="1" allowOverlap="1" wp14:anchorId="431738C4" wp14:editId="6CE9A246">
            <wp:simplePos x="0" y="0"/>
            <wp:positionH relativeFrom="column">
              <wp:posOffset>53975</wp:posOffset>
            </wp:positionH>
            <wp:positionV relativeFrom="paragraph">
              <wp:posOffset>303530</wp:posOffset>
            </wp:positionV>
            <wp:extent cx="8953500" cy="5948045"/>
            <wp:effectExtent l="0" t="0" r="0" b="0"/>
            <wp:wrapTopAndBottom/>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bookmarkEnd w:id="496"/>
    </w:p>
    <w:p w14:paraId="69B8E420" w14:textId="77777777" w:rsidR="00B13458" w:rsidRDefault="00B13458" w:rsidP="00B13458">
      <w:pPr>
        <w:tabs>
          <w:tab w:val="left" w:pos="7875"/>
        </w:tabs>
        <w:bidi w:val="0"/>
        <w:spacing w:line="240" w:lineRule="auto"/>
        <w:ind w:left="0" w:firstLine="0"/>
        <w:rPr>
          <w:rtl/>
        </w:rPr>
      </w:pPr>
      <w:bookmarkStart w:id="497" w:name="_Toc47520778"/>
      <w:bookmarkStart w:id="498" w:name="_Toc105833165"/>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58</w:t>
      </w:r>
      <w:r>
        <w:rPr>
          <w:rtl/>
        </w:rPr>
        <w:fldChar w:fldCharType="end"/>
      </w:r>
      <w:r>
        <w:rPr>
          <w:rFonts w:hint="cs"/>
          <w:rtl/>
        </w:rPr>
        <w:t>- هزینه های ثابت و متغیر</w:t>
      </w:r>
      <w:bookmarkEnd w:id="497"/>
      <w:bookmarkEnd w:id="498"/>
    </w:p>
    <w:tbl>
      <w:tblPr>
        <w:tblpPr w:leftFromText="180" w:rightFromText="180" w:vertAnchor="text" w:tblpXSpec="center" w:tblpY="1"/>
        <w:tblOverlap w:val="never"/>
        <w:bidiVisual/>
        <w:tblW w:w="13470" w:type="dxa"/>
        <w:jc w:val="center"/>
        <w:tblLook w:val="04A0" w:firstRow="1" w:lastRow="0" w:firstColumn="1" w:lastColumn="0" w:noHBand="0" w:noVBand="1"/>
      </w:tblPr>
      <w:tblGrid>
        <w:gridCol w:w="709"/>
        <w:gridCol w:w="5166"/>
        <w:gridCol w:w="734"/>
        <w:gridCol w:w="1561"/>
        <w:gridCol w:w="795"/>
        <w:gridCol w:w="1686"/>
        <w:gridCol w:w="2819"/>
      </w:tblGrid>
      <w:tr w:rsidR="00B13458" w:rsidRPr="003A0B8E" w14:paraId="0BADD4BF" w14:textId="77777777" w:rsidTr="00B431F8">
        <w:trPr>
          <w:trHeight w:val="435"/>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75148959" w14:textId="77777777" w:rsidR="00B13458" w:rsidRPr="003A0B8E" w:rsidRDefault="00B13458" w:rsidP="00B431F8">
            <w:pPr>
              <w:spacing w:line="240" w:lineRule="auto"/>
              <w:ind w:left="0" w:firstLine="0"/>
              <w:rPr>
                <w:rFonts w:ascii="Arial" w:hAnsi="Arial"/>
                <w:sz w:val="26"/>
                <w:szCs w:val="26"/>
              </w:rPr>
            </w:pPr>
            <w:r w:rsidRPr="003A0B8E">
              <w:rPr>
                <w:rFonts w:ascii="Arial" w:hAnsi="Arial" w:hint="cs"/>
                <w:sz w:val="26"/>
                <w:szCs w:val="26"/>
                <w:rtl/>
              </w:rPr>
              <w:t>رديف</w:t>
            </w:r>
          </w:p>
        </w:tc>
        <w:tc>
          <w:tcPr>
            <w:tcW w:w="5166" w:type="dxa"/>
            <w:vMerge w:val="restart"/>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2FE6007D"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شرح</w:t>
            </w:r>
          </w:p>
        </w:tc>
        <w:tc>
          <w:tcPr>
            <w:tcW w:w="2295" w:type="dxa"/>
            <w:gridSpan w:val="2"/>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25AD7748"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 xml:space="preserve">هزينه ثابت </w:t>
            </w:r>
            <w:r w:rsidRPr="003A0B8E">
              <w:rPr>
                <w:rFonts w:ascii="Arial" w:hAnsi="Arial" w:hint="cs"/>
                <w:b w:val="0"/>
                <w:bCs w:val="0"/>
                <w:sz w:val="26"/>
                <w:szCs w:val="26"/>
                <w:rtl/>
              </w:rPr>
              <w:t>(هزار ريال)</w:t>
            </w:r>
          </w:p>
        </w:tc>
        <w:tc>
          <w:tcPr>
            <w:tcW w:w="2481" w:type="dxa"/>
            <w:gridSpan w:val="2"/>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0AC5BDA8"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 xml:space="preserve">هزينه متغير </w:t>
            </w:r>
            <w:r w:rsidRPr="003A0B8E">
              <w:rPr>
                <w:rFonts w:ascii="Arial" w:hAnsi="Arial" w:hint="cs"/>
                <w:b w:val="0"/>
                <w:bCs w:val="0"/>
                <w:sz w:val="26"/>
                <w:szCs w:val="26"/>
                <w:rtl/>
              </w:rPr>
              <w:t>(هزار ريال)</w:t>
            </w:r>
          </w:p>
        </w:tc>
        <w:tc>
          <w:tcPr>
            <w:tcW w:w="2819" w:type="dxa"/>
            <w:vMerge w:val="restart"/>
            <w:tcBorders>
              <w:top w:val="single" w:sz="4" w:space="0" w:color="auto"/>
              <w:left w:val="single" w:sz="4" w:space="0" w:color="auto"/>
              <w:bottom w:val="single" w:sz="4" w:space="0" w:color="auto"/>
              <w:right w:val="single" w:sz="8" w:space="0" w:color="auto"/>
            </w:tcBorders>
            <w:shd w:val="clear" w:color="000000" w:fill="D8E4BC"/>
            <w:vAlign w:val="center"/>
            <w:hideMark/>
          </w:tcPr>
          <w:p w14:paraId="5F0987DB"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 xml:space="preserve">جمع هزينه هاي ثابت و متغير </w:t>
            </w:r>
            <w:r w:rsidRPr="003A0B8E">
              <w:rPr>
                <w:rFonts w:ascii="Arial" w:hAnsi="Arial" w:hint="cs"/>
                <w:b w:val="0"/>
                <w:bCs w:val="0"/>
                <w:sz w:val="26"/>
                <w:szCs w:val="26"/>
                <w:rtl/>
              </w:rPr>
              <w:t>(هزار ريال)</w:t>
            </w:r>
          </w:p>
        </w:tc>
      </w:tr>
      <w:tr w:rsidR="00B13458" w:rsidRPr="003A0B8E" w14:paraId="269E16B2" w14:textId="77777777" w:rsidTr="00B431F8">
        <w:trPr>
          <w:trHeight w:val="435"/>
          <w:jc w:val="center"/>
        </w:trPr>
        <w:tc>
          <w:tcPr>
            <w:tcW w:w="709" w:type="dxa"/>
            <w:vMerge/>
            <w:tcBorders>
              <w:top w:val="nil"/>
              <w:left w:val="single" w:sz="4" w:space="0" w:color="auto"/>
              <w:bottom w:val="single" w:sz="4" w:space="0" w:color="auto"/>
              <w:right w:val="single" w:sz="4" w:space="0" w:color="auto"/>
            </w:tcBorders>
            <w:vAlign w:val="center"/>
            <w:hideMark/>
          </w:tcPr>
          <w:p w14:paraId="26C7645A" w14:textId="77777777" w:rsidR="00B13458" w:rsidRPr="003A0B8E" w:rsidRDefault="00B13458" w:rsidP="00B431F8">
            <w:pPr>
              <w:spacing w:line="240" w:lineRule="auto"/>
              <w:ind w:left="0" w:firstLine="0"/>
              <w:jc w:val="left"/>
              <w:rPr>
                <w:rFonts w:ascii="Arial" w:hAnsi="Arial"/>
                <w:sz w:val="26"/>
                <w:szCs w:val="26"/>
              </w:rPr>
            </w:pPr>
          </w:p>
        </w:tc>
        <w:tc>
          <w:tcPr>
            <w:tcW w:w="5166" w:type="dxa"/>
            <w:vMerge/>
            <w:tcBorders>
              <w:top w:val="single" w:sz="4" w:space="0" w:color="auto"/>
              <w:left w:val="single" w:sz="4" w:space="0" w:color="auto"/>
              <w:bottom w:val="single" w:sz="4" w:space="0" w:color="auto"/>
              <w:right w:val="single" w:sz="4" w:space="0" w:color="auto"/>
            </w:tcBorders>
            <w:vAlign w:val="center"/>
            <w:hideMark/>
          </w:tcPr>
          <w:p w14:paraId="4A6196AE" w14:textId="77777777" w:rsidR="00B13458" w:rsidRPr="003A0B8E" w:rsidRDefault="00B13458" w:rsidP="00B431F8">
            <w:pPr>
              <w:spacing w:line="240" w:lineRule="auto"/>
              <w:ind w:left="0" w:firstLine="0"/>
              <w:jc w:val="left"/>
              <w:rPr>
                <w:rFonts w:ascii="Arial" w:hAnsi="Arial"/>
                <w:sz w:val="26"/>
                <w:szCs w:val="26"/>
              </w:rPr>
            </w:pPr>
          </w:p>
        </w:tc>
        <w:tc>
          <w:tcPr>
            <w:tcW w:w="734" w:type="dxa"/>
            <w:tcBorders>
              <w:top w:val="nil"/>
              <w:left w:val="single" w:sz="4" w:space="0" w:color="auto"/>
              <w:bottom w:val="single" w:sz="4" w:space="0" w:color="auto"/>
              <w:right w:val="single" w:sz="4" w:space="0" w:color="auto"/>
            </w:tcBorders>
            <w:shd w:val="clear" w:color="000000" w:fill="D8E4BC"/>
            <w:noWrap/>
            <w:vAlign w:val="center"/>
            <w:hideMark/>
          </w:tcPr>
          <w:p w14:paraId="1CDE5DB7"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درصد</w:t>
            </w:r>
          </w:p>
        </w:tc>
        <w:tc>
          <w:tcPr>
            <w:tcW w:w="1561" w:type="dxa"/>
            <w:tcBorders>
              <w:top w:val="nil"/>
              <w:left w:val="single" w:sz="4" w:space="0" w:color="auto"/>
              <w:bottom w:val="single" w:sz="4" w:space="0" w:color="auto"/>
              <w:right w:val="single" w:sz="4" w:space="0" w:color="auto"/>
            </w:tcBorders>
            <w:shd w:val="clear" w:color="000000" w:fill="D8E4BC"/>
            <w:noWrap/>
            <w:vAlign w:val="center"/>
            <w:hideMark/>
          </w:tcPr>
          <w:p w14:paraId="19BDFA6B"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هزينه</w:t>
            </w:r>
          </w:p>
        </w:tc>
        <w:tc>
          <w:tcPr>
            <w:tcW w:w="795" w:type="dxa"/>
            <w:tcBorders>
              <w:top w:val="nil"/>
              <w:left w:val="single" w:sz="4" w:space="0" w:color="auto"/>
              <w:bottom w:val="single" w:sz="4" w:space="0" w:color="auto"/>
              <w:right w:val="single" w:sz="4" w:space="0" w:color="auto"/>
            </w:tcBorders>
            <w:shd w:val="clear" w:color="000000" w:fill="D8E4BC"/>
            <w:noWrap/>
            <w:vAlign w:val="center"/>
            <w:hideMark/>
          </w:tcPr>
          <w:p w14:paraId="283C928B"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درصد</w:t>
            </w:r>
          </w:p>
        </w:tc>
        <w:tc>
          <w:tcPr>
            <w:tcW w:w="1686" w:type="dxa"/>
            <w:tcBorders>
              <w:top w:val="nil"/>
              <w:left w:val="single" w:sz="4" w:space="0" w:color="auto"/>
              <w:bottom w:val="single" w:sz="4" w:space="0" w:color="auto"/>
              <w:right w:val="single" w:sz="4" w:space="0" w:color="auto"/>
            </w:tcBorders>
            <w:shd w:val="clear" w:color="000000" w:fill="D8E4BC"/>
            <w:noWrap/>
            <w:vAlign w:val="center"/>
            <w:hideMark/>
          </w:tcPr>
          <w:p w14:paraId="36CEB6C3"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هزينه</w:t>
            </w:r>
          </w:p>
        </w:tc>
        <w:tc>
          <w:tcPr>
            <w:tcW w:w="2819" w:type="dxa"/>
            <w:vMerge/>
            <w:tcBorders>
              <w:top w:val="nil"/>
              <w:left w:val="single" w:sz="4" w:space="0" w:color="auto"/>
              <w:bottom w:val="single" w:sz="4" w:space="0" w:color="auto"/>
              <w:right w:val="single" w:sz="8" w:space="0" w:color="auto"/>
            </w:tcBorders>
            <w:vAlign w:val="center"/>
            <w:hideMark/>
          </w:tcPr>
          <w:p w14:paraId="33462FA2" w14:textId="77777777" w:rsidR="00B13458" w:rsidRPr="003A0B8E" w:rsidRDefault="00B13458" w:rsidP="00B431F8">
            <w:pPr>
              <w:spacing w:line="240" w:lineRule="auto"/>
              <w:ind w:left="0" w:firstLine="0"/>
              <w:jc w:val="left"/>
              <w:rPr>
                <w:rFonts w:ascii="Arial" w:hAnsi="Arial"/>
                <w:sz w:val="26"/>
                <w:szCs w:val="26"/>
              </w:rPr>
            </w:pPr>
          </w:p>
        </w:tc>
      </w:tr>
      <w:tr w:rsidR="00B13458" w:rsidRPr="003A0B8E" w14:paraId="4645FAB9"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19D97106"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1</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45D1BC29"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 xml:space="preserve">مواد اوليه </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1A2C479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2FC3256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6C7EA71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51DC68C1"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5,696,223,750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0FABA0D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5,696,223,750</w:t>
            </w:r>
          </w:p>
        </w:tc>
      </w:tr>
      <w:tr w:rsidR="00B13458" w:rsidRPr="003A0B8E" w14:paraId="6204CC9E"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05B061E7"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2</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5AA89476"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حقوق و دستمزد پرسنل مستقيم توليد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10545FE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70%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0FEF6C52"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151,754,008</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6F1B4BFF"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053F570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65,037,432</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69FB1FEE"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216,791,440</w:t>
            </w:r>
          </w:p>
        </w:tc>
      </w:tr>
      <w:tr w:rsidR="00B13458" w:rsidRPr="003A0B8E" w14:paraId="79BDCF7E"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6D2ABD76"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3</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1BB33F92"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تاسيسات مصرفي</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469A868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3126BAC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1,253,575</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35D791A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29FB59B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5,014,302</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2AAE3F4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6,267,877</w:t>
            </w:r>
          </w:p>
        </w:tc>
      </w:tr>
      <w:tr w:rsidR="00B13458" w:rsidRPr="003A0B8E" w14:paraId="5BF6EC3D"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01CE1308"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4</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59BCCFEE"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نگهداري و تعميرات</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3B81B5E1"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7A2B501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79,365,414</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6AACEDB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072800C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317,461,656</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24B201A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396,827,070</w:t>
            </w:r>
          </w:p>
        </w:tc>
      </w:tr>
      <w:tr w:rsidR="00B13458" w:rsidRPr="003A0B8E" w14:paraId="163C73B9"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AD1C850"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5</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4CFE6AF8"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استهلاك</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575A97F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4985B45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378,355,146</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2963D82D"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76691222"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37E98FBF"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378,355,146</w:t>
            </w:r>
          </w:p>
        </w:tc>
      </w:tr>
      <w:tr w:rsidR="00B13458" w:rsidRPr="003A0B8E" w14:paraId="0FCF88B0"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83031D0"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6</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5BF3B57A"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قطعات يدكي (0.5% هزينه هاي سرمايه گذاري بدون زمين)</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2F85FD0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40%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424820F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8,885,271</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6424E158"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75E5C95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13,327,906</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0B6A807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22,213,177</w:t>
            </w:r>
          </w:p>
        </w:tc>
      </w:tr>
      <w:tr w:rsidR="00B13458" w:rsidRPr="003A0B8E" w14:paraId="68E1D899"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27BB7C8A"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7</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5EA5813D"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پيش بيني نشده بدون احتساب استهلاك</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0E5BE97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771827B5"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31,691,617</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74B854C5"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50%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5E98F9E2"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31,691,617</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2DB737BB"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63,383,233</w:t>
            </w:r>
          </w:p>
        </w:tc>
      </w:tr>
      <w:tr w:rsidR="00B13458" w:rsidRPr="003A0B8E" w14:paraId="3AFC62E3"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3B3F535A"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8</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076D8182"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حقوق و دستمزد پرسنل اداري</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0F0E1B9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2B452EA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26,933,320</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181B520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6B26811A"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3F33A2E1"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26,933,320</w:t>
            </w:r>
          </w:p>
        </w:tc>
      </w:tr>
      <w:tr w:rsidR="00B13458" w:rsidRPr="003A0B8E" w14:paraId="0097D8C1"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7F6A6D70"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9</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30F54CC3"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هزينه هاي توزيع و فروش تبلیغات و اداری (درصدی از فروش)</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4D8E9E0B"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7351F79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61,070,400</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2A9455C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40%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17AB0810"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40,713,600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176108B5"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101,784,000</w:t>
            </w:r>
          </w:p>
        </w:tc>
      </w:tr>
      <w:tr w:rsidR="00B13458" w:rsidRPr="003A0B8E" w14:paraId="540BF58F"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5C632526"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10</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6295161E"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هزینه استهلاک هزینه های قبل از بهره برداری</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0C7E771C"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6AAC2A76"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6,686,451</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69E5E108"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32F6ECE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45EA9968"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6,686,451</w:t>
            </w:r>
          </w:p>
        </w:tc>
      </w:tr>
      <w:tr w:rsidR="00B13458" w:rsidRPr="003A0B8E" w14:paraId="28D6670F" w14:textId="77777777" w:rsidTr="00B431F8">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tcPr>
          <w:p w14:paraId="69D8536D" w14:textId="77777777" w:rsidR="00B13458" w:rsidRPr="003A0B8E" w:rsidRDefault="00B13458" w:rsidP="00B431F8">
            <w:pPr>
              <w:spacing w:line="240" w:lineRule="auto"/>
              <w:ind w:left="0" w:firstLine="0"/>
              <w:rPr>
                <w:rFonts w:ascii="Arial" w:hAnsi="Arial"/>
                <w:b w:val="0"/>
                <w:bCs w:val="0"/>
                <w:sz w:val="26"/>
                <w:szCs w:val="26"/>
                <w:rtl/>
              </w:rPr>
            </w:pPr>
            <w:r>
              <w:rPr>
                <w:rFonts w:ascii="Arial" w:hAnsi="Arial"/>
                <w:b w:val="0"/>
                <w:bCs w:val="0"/>
                <w:sz w:val="26"/>
                <w:szCs w:val="26"/>
              </w:rPr>
              <w:t>11</w:t>
            </w:r>
          </w:p>
        </w:tc>
        <w:tc>
          <w:tcPr>
            <w:tcW w:w="5166" w:type="dxa"/>
            <w:tcBorders>
              <w:top w:val="nil"/>
              <w:left w:val="single" w:sz="4" w:space="0" w:color="auto"/>
              <w:bottom w:val="single" w:sz="4" w:space="0" w:color="auto"/>
              <w:right w:val="single" w:sz="4" w:space="0" w:color="auto"/>
            </w:tcBorders>
            <w:shd w:val="clear" w:color="auto" w:fill="auto"/>
            <w:noWrap/>
            <w:vAlign w:val="center"/>
            <w:hideMark/>
          </w:tcPr>
          <w:p w14:paraId="2B056CB1" w14:textId="77777777" w:rsidR="00B13458" w:rsidRPr="003A0B8E" w:rsidRDefault="00B13458" w:rsidP="00B431F8">
            <w:pPr>
              <w:spacing w:line="240" w:lineRule="auto"/>
              <w:ind w:left="0" w:firstLine="0"/>
              <w:jc w:val="left"/>
              <w:rPr>
                <w:rFonts w:ascii="Arial" w:hAnsi="Arial"/>
                <w:b w:val="0"/>
                <w:bCs w:val="0"/>
                <w:sz w:val="26"/>
                <w:szCs w:val="26"/>
                <w:rtl/>
              </w:rPr>
            </w:pPr>
            <w:r w:rsidRPr="003A0B8E">
              <w:rPr>
                <w:rFonts w:ascii="Arial" w:hAnsi="Arial" w:hint="cs"/>
                <w:b w:val="0"/>
                <w:bCs w:val="0"/>
                <w:sz w:val="26"/>
                <w:szCs w:val="26"/>
                <w:rtl/>
              </w:rPr>
              <w:t>هزینه های بیمه</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0A2791F4"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100%</w:t>
            </w:r>
          </w:p>
        </w:tc>
        <w:tc>
          <w:tcPr>
            <w:tcW w:w="1561" w:type="dxa"/>
            <w:tcBorders>
              <w:top w:val="nil"/>
              <w:left w:val="single" w:sz="4" w:space="0" w:color="auto"/>
              <w:bottom w:val="single" w:sz="4" w:space="0" w:color="auto"/>
              <w:right w:val="single" w:sz="4" w:space="0" w:color="auto"/>
            </w:tcBorders>
            <w:shd w:val="clear" w:color="auto" w:fill="auto"/>
            <w:noWrap/>
            <w:vAlign w:val="center"/>
            <w:hideMark/>
          </w:tcPr>
          <w:p w14:paraId="2B16F457"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8,456,448</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2AA87803"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14:paraId="1C10CCBB"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0</w:t>
            </w:r>
          </w:p>
        </w:tc>
        <w:tc>
          <w:tcPr>
            <w:tcW w:w="2819" w:type="dxa"/>
            <w:tcBorders>
              <w:top w:val="nil"/>
              <w:left w:val="single" w:sz="4" w:space="0" w:color="auto"/>
              <w:bottom w:val="single" w:sz="4" w:space="0" w:color="auto"/>
              <w:right w:val="single" w:sz="8" w:space="0" w:color="auto"/>
            </w:tcBorders>
            <w:shd w:val="clear" w:color="auto" w:fill="auto"/>
            <w:noWrap/>
            <w:vAlign w:val="center"/>
            <w:hideMark/>
          </w:tcPr>
          <w:p w14:paraId="4B8AD9E8" w14:textId="77777777" w:rsidR="00B13458" w:rsidRPr="003A0B8E" w:rsidRDefault="00B13458" w:rsidP="00B431F8">
            <w:pPr>
              <w:spacing w:line="240" w:lineRule="auto"/>
              <w:ind w:left="0" w:firstLine="0"/>
              <w:rPr>
                <w:rFonts w:ascii="Arial" w:hAnsi="Arial"/>
                <w:b w:val="0"/>
                <w:bCs w:val="0"/>
                <w:sz w:val="26"/>
                <w:szCs w:val="26"/>
                <w:rtl/>
              </w:rPr>
            </w:pPr>
            <w:r w:rsidRPr="003A0B8E">
              <w:rPr>
                <w:rFonts w:ascii="Arial" w:hAnsi="Arial" w:hint="cs"/>
                <w:b w:val="0"/>
                <w:bCs w:val="0"/>
                <w:sz w:val="26"/>
                <w:szCs w:val="26"/>
                <w:rtl/>
              </w:rPr>
              <w:t>8,456,448</w:t>
            </w:r>
          </w:p>
        </w:tc>
      </w:tr>
      <w:tr w:rsidR="00B13458" w:rsidRPr="003A0B8E" w14:paraId="0F4222FC" w14:textId="77777777" w:rsidTr="00B431F8">
        <w:trPr>
          <w:trHeight w:val="450"/>
          <w:jc w:val="center"/>
        </w:trPr>
        <w:tc>
          <w:tcPr>
            <w:tcW w:w="5875"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443C72C1"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جمع كل</w:t>
            </w:r>
          </w:p>
        </w:tc>
        <w:tc>
          <w:tcPr>
            <w:tcW w:w="734" w:type="dxa"/>
            <w:tcBorders>
              <w:top w:val="nil"/>
              <w:left w:val="single" w:sz="4" w:space="0" w:color="auto"/>
              <w:bottom w:val="single" w:sz="8" w:space="0" w:color="auto"/>
              <w:right w:val="single" w:sz="4" w:space="0" w:color="auto"/>
            </w:tcBorders>
            <w:shd w:val="clear" w:color="auto" w:fill="auto"/>
            <w:noWrap/>
            <w:vAlign w:val="center"/>
            <w:hideMark/>
          </w:tcPr>
          <w:p w14:paraId="5E0B3AD1" w14:textId="77777777" w:rsidR="00B13458" w:rsidRPr="003A0B8E" w:rsidRDefault="00B13458" w:rsidP="00B431F8">
            <w:pPr>
              <w:spacing w:line="240" w:lineRule="auto"/>
              <w:ind w:left="0" w:firstLine="0"/>
              <w:rPr>
                <w:rFonts w:ascii="Arial" w:hAnsi="Arial"/>
                <w:sz w:val="26"/>
                <w:szCs w:val="26"/>
                <w:rtl/>
              </w:rPr>
            </w:pPr>
            <w:r w:rsidRPr="003A0B8E">
              <w:rPr>
                <w:rFonts w:ascii="Cambria" w:hAnsi="Cambria" w:cs="Cambria" w:hint="cs"/>
                <w:sz w:val="26"/>
                <w:szCs w:val="26"/>
                <w:rtl/>
              </w:rPr>
              <w:t> </w:t>
            </w:r>
          </w:p>
        </w:tc>
        <w:tc>
          <w:tcPr>
            <w:tcW w:w="1561" w:type="dxa"/>
            <w:tcBorders>
              <w:top w:val="nil"/>
              <w:left w:val="single" w:sz="4" w:space="0" w:color="auto"/>
              <w:bottom w:val="single" w:sz="8" w:space="0" w:color="auto"/>
              <w:right w:val="single" w:sz="4" w:space="0" w:color="auto"/>
            </w:tcBorders>
            <w:shd w:val="clear" w:color="auto" w:fill="auto"/>
            <w:noWrap/>
            <w:vAlign w:val="center"/>
            <w:hideMark/>
          </w:tcPr>
          <w:p w14:paraId="6FDC428F"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754,451,651</w:t>
            </w:r>
          </w:p>
        </w:tc>
        <w:tc>
          <w:tcPr>
            <w:tcW w:w="795" w:type="dxa"/>
            <w:tcBorders>
              <w:top w:val="nil"/>
              <w:left w:val="single" w:sz="4" w:space="0" w:color="auto"/>
              <w:bottom w:val="single" w:sz="8" w:space="0" w:color="auto"/>
              <w:right w:val="single" w:sz="4" w:space="0" w:color="auto"/>
            </w:tcBorders>
            <w:shd w:val="clear" w:color="auto" w:fill="auto"/>
            <w:noWrap/>
            <w:vAlign w:val="center"/>
            <w:hideMark/>
          </w:tcPr>
          <w:p w14:paraId="6FF25198" w14:textId="77777777" w:rsidR="00B13458" w:rsidRPr="003A0B8E" w:rsidRDefault="00B13458" w:rsidP="00B431F8">
            <w:pPr>
              <w:spacing w:line="240" w:lineRule="auto"/>
              <w:ind w:left="0" w:firstLine="0"/>
              <w:rPr>
                <w:rFonts w:ascii="Arial" w:hAnsi="Arial"/>
                <w:sz w:val="26"/>
                <w:szCs w:val="26"/>
                <w:rtl/>
              </w:rPr>
            </w:pPr>
            <w:r w:rsidRPr="003A0B8E">
              <w:rPr>
                <w:rFonts w:ascii="Cambria" w:hAnsi="Cambria" w:cs="Cambria" w:hint="cs"/>
                <w:sz w:val="26"/>
                <w:szCs w:val="26"/>
                <w:rtl/>
              </w:rPr>
              <w:t> </w:t>
            </w:r>
          </w:p>
        </w:tc>
        <w:tc>
          <w:tcPr>
            <w:tcW w:w="1686" w:type="dxa"/>
            <w:tcBorders>
              <w:top w:val="nil"/>
              <w:left w:val="single" w:sz="4" w:space="0" w:color="auto"/>
              <w:bottom w:val="single" w:sz="8" w:space="0" w:color="auto"/>
              <w:right w:val="single" w:sz="4" w:space="0" w:color="auto"/>
            </w:tcBorders>
            <w:shd w:val="clear" w:color="auto" w:fill="auto"/>
            <w:noWrap/>
            <w:vAlign w:val="center"/>
            <w:hideMark/>
          </w:tcPr>
          <w:p w14:paraId="3E3138EB"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6,169,470,263</w:t>
            </w:r>
          </w:p>
        </w:tc>
        <w:tc>
          <w:tcPr>
            <w:tcW w:w="2819" w:type="dxa"/>
            <w:tcBorders>
              <w:top w:val="nil"/>
              <w:left w:val="single" w:sz="4" w:space="0" w:color="auto"/>
              <w:bottom w:val="single" w:sz="8" w:space="0" w:color="auto"/>
              <w:right w:val="single" w:sz="8" w:space="0" w:color="auto"/>
            </w:tcBorders>
            <w:shd w:val="clear" w:color="auto" w:fill="auto"/>
            <w:noWrap/>
            <w:vAlign w:val="center"/>
            <w:hideMark/>
          </w:tcPr>
          <w:p w14:paraId="01615D3A" w14:textId="77777777" w:rsidR="00B13458" w:rsidRPr="003A0B8E" w:rsidRDefault="00B13458" w:rsidP="00B431F8">
            <w:pPr>
              <w:spacing w:line="240" w:lineRule="auto"/>
              <w:ind w:left="0" w:firstLine="0"/>
              <w:rPr>
                <w:rFonts w:ascii="Arial" w:hAnsi="Arial"/>
                <w:sz w:val="26"/>
                <w:szCs w:val="26"/>
                <w:rtl/>
              </w:rPr>
            </w:pPr>
            <w:r w:rsidRPr="003A0B8E">
              <w:rPr>
                <w:rFonts w:ascii="Arial" w:hAnsi="Arial" w:hint="cs"/>
                <w:sz w:val="26"/>
                <w:szCs w:val="26"/>
                <w:rtl/>
              </w:rPr>
              <w:t>6,923,921,913</w:t>
            </w:r>
          </w:p>
        </w:tc>
      </w:tr>
    </w:tbl>
    <w:p w14:paraId="7744D7C4" w14:textId="77777777" w:rsidR="00B13458" w:rsidRDefault="00B13458" w:rsidP="00B13458">
      <w:pPr>
        <w:tabs>
          <w:tab w:val="left" w:pos="7875"/>
        </w:tabs>
        <w:bidi w:val="0"/>
        <w:spacing w:line="240" w:lineRule="auto"/>
        <w:ind w:left="0" w:firstLine="0"/>
        <w:rPr>
          <w:rtl/>
        </w:rPr>
      </w:pPr>
    </w:p>
    <w:p w14:paraId="271664B7" w14:textId="77777777" w:rsidR="00B13458" w:rsidRDefault="00B13458" w:rsidP="00B13458">
      <w:pPr>
        <w:rPr>
          <w:color w:val="000000" w:themeColor="text1"/>
          <w:sz w:val="26"/>
          <w:szCs w:val="26"/>
          <w:rtl/>
        </w:rPr>
      </w:pPr>
    </w:p>
    <w:p w14:paraId="21228EEF" w14:textId="77777777" w:rsidR="00B13458" w:rsidRDefault="00B13458" w:rsidP="00B13458">
      <w:pPr>
        <w:rPr>
          <w:color w:val="000000" w:themeColor="text1"/>
          <w:sz w:val="26"/>
          <w:szCs w:val="26"/>
          <w:rtl/>
        </w:rPr>
      </w:pPr>
    </w:p>
    <w:p w14:paraId="45D2211E" w14:textId="77777777" w:rsidR="00B13458" w:rsidRDefault="00B13458" w:rsidP="00B13458">
      <w:pPr>
        <w:rPr>
          <w:color w:val="000000" w:themeColor="text1"/>
          <w:sz w:val="26"/>
          <w:szCs w:val="26"/>
          <w:rtl/>
        </w:rPr>
      </w:pPr>
    </w:p>
    <w:p w14:paraId="294D61E1" w14:textId="77777777" w:rsidR="00B13458" w:rsidRDefault="00B13458" w:rsidP="00B13458">
      <w:pPr>
        <w:rPr>
          <w:color w:val="000000" w:themeColor="text1"/>
          <w:sz w:val="26"/>
          <w:szCs w:val="26"/>
          <w:rtl/>
        </w:rPr>
      </w:pPr>
    </w:p>
    <w:p w14:paraId="18B0B062" w14:textId="77777777" w:rsidR="00B13458" w:rsidRDefault="00B13458" w:rsidP="00B13458">
      <w:pPr>
        <w:rPr>
          <w:color w:val="000000" w:themeColor="text1"/>
          <w:sz w:val="26"/>
          <w:szCs w:val="26"/>
          <w:rtl/>
        </w:rPr>
      </w:pPr>
    </w:p>
    <w:p w14:paraId="4D6B698E" w14:textId="77777777" w:rsidR="00B13458" w:rsidRDefault="00B13458" w:rsidP="00B13458">
      <w:pPr>
        <w:rPr>
          <w:rtl/>
        </w:rPr>
      </w:pPr>
    </w:p>
    <w:p w14:paraId="2CBD5124" w14:textId="77777777" w:rsidR="00B13458" w:rsidRDefault="00B13458" w:rsidP="00B13458">
      <w:pPr>
        <w:rPr>
          <w:color w:val="000000" w:themeColor="text1"/>
          <w:sz w:val="26"/>
          <w:szCs w:val="26"/>
          <w:rtl/>
        </w:rPr>
      </w:pPr>
      <w:bookmarkStart w:id="499" w:name="_Toc105833166"/>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59</w:t>
      </w:r>
      <w:r>
        <w:rPr>
          <w:rtl/>
        </w:rPr>
        <w:fldChar w:fldCharType="end"/>
      </w:r>
      <w:r>
        <w:rPr>
          <w:rFonts w:hint="cs"/>
          <w:rtl/>
        </w:rPr>
        <w:t xml:space="preserve">- هزینه های ثابت و متغیر طی </w:t>
      </w:r>
      <w:r>
        <w:t>6</w:t>
      </w:r>
      <w:r>
        <w:rPr>
          <w:rFonts w:hint="cs"/>
          <w:rtl/>
        </w:rPr>
        <w:t xml:space="preserve"> سال آتی</w:t>
      </w:r>
      <w:bookmarkEnd w:id="499"/>
    </w:p>
    <w:tbl>
      <w:tblPr>
        <w:tblpPr w:leftFromText="180" w:rightFromText="180" w:vertAnchor="text" w:tblpXSpec="center" w:tblpY="1"/>
        <w:tblOverlap w:val="never"/>
        <w:bidiVisual/>
        <w:tblW w:w="15509" w:type="dxa"/>
        <w:jc w:val="center"/>
        <w:tblLook w:val="04A0" w:firstRow="1" w:lastRow="0" w:firstColumn="1" w:lastColumn="0" w:noHBand="0" w:noVBand="1"/>
      </w:tblPr>
      <w:tblGrid>
        <w:gridCol w:w="608"/>
        <w:gridCol w:w="3842"/>
        <w:gridCol w:w="1594"/>
        <w:gridCol w:w="1576"/>
        <w:gridCol w:w="1585"/>
        <w:gridCol w:w="1576"/>
        <w:gridCol w:w="1576"/>
        <w:gridCol w:w="1576"/>
        <w:gridCol w:w="1576"/>
      </w:tblGrid>
      <w:tr w:rsidR="00B13458" w:rsidRPr="00C85B7B" w14:paraId="7C9A1C93" w14:textId="77777777" w:rsidTr="00B431F8">
        <w:trPr>
          <w:trHeight w:val="435"/>
          <w:jc w:val="center"/>
        </w:trPr>
        <w:tc>
          <w:tcPr>
            <w:tcW w:w="608" w:type="dxa"/>
            <w:vMerge w:val="restart"/>
            <w:tcBorders>
              <w:top w:val="single" w:sz="8" w:space="0" w:color="auto"/>
              <w:left w:val="single" w:sz="8" w:space="0" w:color="auto"/>
              <w:bottom w:val="single" w:sz="4" w:space="0" w:color="auto"/>
              <w:right w:val="single" w:sz="4" w:space="0" w:color="auto"/>
            </w:tcBorders>
            <w:shd w:val="clear" w:color="000000" w:fill="EEEEEE"/>
            <w:noWrap/>
            <w:textDirection w:val="btLr"/>
            <w:vAlign w:val="center"/>
            <w:hideMark/>
          </w:tcPr>
          <w:p w14:paraId="75DEA2C6" w14:textId="77777777" w:rsidR="00B13458" w:rsidRPr="00C85B7B" w:rsidRDefault="00B13458" w:rsidP="00B431F8">
            <w:pPr>
              <w:spacing w:line="240" w:lineRule="auto"/>
              <w:ind w:left="0" w:firstLine="0"/>
              <w:rPr>
                <w:rFonts w:ascii="Arial" w:hAnsi="Arial"/>
                <w:b w:val="0"/>
                <w:bCs w:val="0"/>
                <w:sz w:val="26"/>
                <w:szCs w:val="26"/>
              </w:rPr>
            </w:pPr>
            <w:r w:rsidRPr="00C85B7B">
              <w:rPr>
                <w:rFonts w:ascii="Arial" w:hAnsi="Arial" w:hint="cs"/>
                <w:b w:val="0"/>
                <w:bCs w:val="0"/>
                <w:sz w:val="26"/>
                <w:szCs w:val="26"/>
                <w:rtl/>
              </w:rPr>
              <w:t>رديف</w:t>
            </w:r>
          </w:p>
        </w:tc>
        <w:tc>
          <w:tcPr>
            <w:tcW w:w="3842"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791777D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 xml:space="preserve">شرح </w:t>
            </w:r>
          </w:p>
        </w:tc>
        <w:tc>
          <w:tcPr>
            <w:tcW w:w="1594"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145C90B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بهره برداری 1402</w:t>
            </w:r>
          </w:p>
        </w:tc>
        <w:tc>
          <w:tcPr>
            <w:tcW w:w="1576"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3E28F68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1403</w:t>
            </w:r>
          </w:p>
        </w:tc>
        <w:tc>
          <w:tcPr>
            <w:tcW w:w="1585"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4486736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1404</w:t>
            </w:r>
          </w:p>
        </w:tc>
        <w:tc>
          <w:tcPr>
            <w:tcW w:w="1576"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750638D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1405</w:t>
            </w:r>
          </w:p>
        </w:tc>
        <w:tc>
          <w:tcPr>
            <w:tcW w:w="1576"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0AC07F8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1406</w:t>
            </w:r>
          </w:p>
        </w:tc>
        <w:tc>
          <w:tcPr>
            <w:tcW w:w="1576"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15EA3B7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1407</w:t>
            </w:r>
          </w:p>
        </w:tc>
        <w:tc>
          <w:tcPr>
            <w:tcW w:w="1576" w:type="dxa"/>
            <w:vMerge w:val="restart"/>
            <w:tcBorders>
              <w:top w:val="single" w:sz="8" w:space="0" w:color="auto"/>
              <w:left w:val="single" w:sz="4" w:space="0" w:color="auto"/>
              <w:bottom w:val="single" w:sz="4" w:space="0" w:color="auto"/>
              <w:right w:val="single" w:sz="4" w:space="0" w:color="auto"/>
            </w:tcBorders>
            <w:shd w:val="clear" w:color="000000" w:fill="EEEEEE"/>
            <w:noWrap/>
            <w:vAlign w:val="center"/>
            <w:hideMark/>
          </w:tcPr>
          <w:p w14:paraId="55F6EAC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سال 1408</w:t>
            </w:r>
          </w:p>
        </w:tc>
      </w:tr>
      <w:tr w:rsidR="00B13458" w:rsidRPr="00C85B7B" w14:paraId="767924A1" w14:textId="77777777" w:rsidTr="00B431F8">
        <w:trPr>
          <w:trHeight w:val="435"/>
          <w:jc w:val="center"/>
        </w:trPr>
        <w:tc>
          <w:tcPr>
            <w:tcW w:w="608" w:type="dxa"/>
            <w:vMerge/>
            <w:tcBorders>
              <w:top w:val="single" w:sz="8" w:space="0" w:color="auto"/>
              <w:left w:val="single" w:sz="8" w:space="0" w:color="auto"/>
              <w:bottom w:val="single" w:sz="4" w:space="0" w:color="auto"/>
              <w:right w:val="single" w:sz="4" w:space="0" w:color="auto"/>
            </w:tcBorders>
            <w:vAlign w:val="center"/>
            <w:hideMark/>
          </w:tcPr>
          <w:p w14:paraId="3F472166" w14:textId="77777777" w:rsidR="00B13458" w:rsidRPr="00C85B7B" w:rsidRDefault="00B13458" w:rsidP="00B431F8">
            <w:pPr>
              <w:spacing w:line="240" w:lineRule="auto"/>
              <w:ind w:left="0" w:firstLine="0"/>
              <w:jc w:val="left"/>
              <w:rPr>
                <w:rFonts w:ascii="Arial" w:hAnsi="Arial"/>
                <w:b w:val="0"/>
                <w:bCs w:val="0"/>
                <w:sz w:val="26"/>
                <w:szCs w:val="26"/>
              </w:rPr>
            </w:pPr>
          </w:p>
        </w:tc>
        <w:tc>
          <w:tcPr>
            <w:tcW w:w="3842" w:type="dxa"/>
            <w:vMerge/>
            <w:tcBorders>
              <w:top w:val="single" w:sz="8" w:space="0" w:color="auto"/>
              <w:left w:val="single" w:sz="4" w:space="0" w:color="auto"/>
              <w:bottom w:val="single" w:sz="4" w:space="0" w:color="auto"/>
              <w:right w:val="single" w:sz="4" w:space="0" w:color="auto"/>
            </w:tcBorders>
            <w:vAlign w:val="center"/>
            <w:hideMark/>
          </w:tcPr>
          <w:p w14:paraId="26D91269" w14:textId="77777777" w:rsidR="00B13458" w:rsidRPr="00C85B7B" w:rsidRDefault="00B13458" w:rsidP="00B431F8">
            <w:pPr>
              <w:spacing w:line="240" w:lineRule="auto"/>
              <w:ind w:left="0" w:firstLine="0"/>
              <w:jc w:val="left"/>
              <w:rPr>
                <w:rFonts w:ascii="Arial" w:hAnsi="Arial"/>
                <w:b w:val="0"/>
                <w:bCs w:val="0"/>
                <w:sz w:val="26"/>
                <w:szCs w:val="26"/>
              </w:rPr>
            </w:pPr>
          </w:p>
        </w:tc>
        <w:tc>
          <w:tcPr>
            <w:tcW w:w="1594" w:type="dxa"/>
            <w:vMerge/>
            <w:tcBorders>
              <w:top w:val="single" w:sz="8" w:space="0" w:color="auto"/>
              <w:left w:val="single" w:sz="4" w:space="0" w:color="auto"/>
              <w:bottom w:val="single" w:sz="4" w:space="0" w:color="auto"/>
              <w:right w:val="single" w:sz="4" w:space="0" w:color="auto"/>
            </w:tcBorders>
            <w:vAlign w:val="center"/>
            <w:hideMark/>
          </w:tcPr>
          <w:p w14:paraId="70A3FD24" w14:textId="77777777" w:rsidR="00B13458" w:rsidRPr="00C85B7B" w:rsidRDefault="00B13458" w:rsidP="00B431F8">
            <w:pPr>
              <w:spacing w:line="240" w:lineRule="auto"/>
              <w:ind w:left="0" w:firstLine="0"/>
              <w:jc w:val="left"/>
              <w:rPr>
                <w:rFonts w:ascii="Arial" w:hAnsi="Arial"/>
                <w:b w:val="0"/>
                <w:bCs w:val="0"/>
                <w:sz w:val="26"/>
                <w:szCs w:val="26"/>
              </w:rPr>
            </w:pPr>
          </w:p>
        </w:tc>
        <w:tc>
          <w:tcPr>
            <w:tcW w:w="1576" w:type="dxa"/>
            <w:vMerge/>
            <w:tcBorders>
              <w:top w:val="single" w:sz="8" w:space="0" w:color="auto"/>
              <w:left w:val="single" w:sz="4" w:space="0" w:color="auto"/>
              <w:bottom w:val="single" w:sz="4" w:space="0" w:color="auto"/>
              <w:right w:val="single" w:sz="4" w:space="0" w:color="auto"/>
            </w:tcBorders>
            <w:vAlign w:val="center"/>
            <w:hideMark/>
          </w:tcPr>
          <w:p w14:paraId="5E33345B" w14:textId="77777777" w:rsidR="00B13458" w:rsidRPr="00C85B7B" w:rsidRDefault="00B13458" w:rsidP="00B431F8">
            <w:pPr>
              <w:spacing w:line="240" w:lineRule="auto"/>
              <w:ind w:left="0" w:firstLine="0"/>
              <w:jc w:val="left"/>
              <w:rPr>
                <w:rFonts w:ascii="Arial" w:hAnsi="Arial"/>
                <w:b w:val="0"/>
                <w:bCs w:val="0"/>
                <w:sz w:val="26"/>
                <w:szCs w:val="26"/>
              </w:rPr>
            </w:pPr>
          </w:p>
        </w:tc>
        <w:tc>
          <w:tcPr>
            <w:tcW w:w="1585" w:type="dxa"/>
            <w:vMerge/>
            <w:tcBorders>
              <w:top w:val="single" w:sz="8" w:space="0" w:color="auto"/>
              <w:left w:val="single" w:sz="4" w:space="0" w:color="auto"/>
              <w:bottom w:val="single" w:sz="4" w:space="0" w:color="auto"/>
              <w:right w:val="single" w:sz="4" w:space="0" w:color="auto"/>
            </w:tcBorders>
            <w:vAlign w:val="center"/>
            <w:hideMark/>
          </w:tcPr>
          <w:p w14:paraId="6D6C5EA6" w14:textId="77777777" w:rsidR="00B13458" w:rsidRPr="00C85B7B" w:rsidRDefault="00B13458" w:rsidP="00B431F8">
            <w:pPr>
              <w:spacing w:line="240" w:lineRule="auto"/>
              <w:ind w:left="0" w:firstLine="0"/>
              <w:jc w:val="left"/>
              <w:rPr>
                <w:rFonts w:ascii="Arial" w:hAnsi="Arial"/>
                <w:b w:val="0"/>
                <w:bCs w:val="0"/>
                <w:sz w:val="26"/>
                <w:szCs w:val="26"/>
              </w:rPr>
            </w:pPr>
          </w:p>
        </w:tc>
        <w:tc>
          <w:tcPr>
            <w:tcW w:w="1576" w:type="dxa"/>
            <w:vMerge/>
            <w:tcBorders>
              <w:top w:val="single" w:sz="8" w:space="0" w:color="auto"/>
              <w:left w:val="single" w:sz="4" w:space="0" w:color="auto"/>
              <w:bottom w:val="single" w:sz="4" w:space="0" w:color="auto"/>
              <w:right w:val="single" w:sz="4" w:space="0" w:color="auto"/>
            </w:tcBorders>
            <w:vAlign w:val="center"/>
            <w:hideMark/>
          </w:tcPr>
          <w:p w14:paraId="7177ED1B" w14:textId="77777777" w:rsidR="00B13458" w:rsidRPr="00C85B7B" w:rsidRDefault="00B13458" w:rsidP="00B431F8">
            <w:pPr>
              <w:spacing w:line="240" w:lineRule="auto"/>
              <w:ind w:left="0" w:firstLine="0"/>
              <w:jc w:val="left"/>
              <w:rPr>
                <w:rFonts w:ascii="Arial" w:hAnsi="Arial"/>
                <w:b w:val="0"/>
                <w:bCs w:val="0"/>
                <w:sz w:val="26"/>
                <w:szCs w:val="26"/>
              </w:rPr>
            </w:pPr>
          </w:p>
        </w:tc>
        <w:tc>
          <w:tcPr>
            <w:tcW w:w="1576" w:type="dxa"/>
            <w:vMerge/>
            <w:tcBorders>
              <w:top w:val="single" w:sz="8" w:space="0" w:color="auto"/>
              <w:left w:val="single" w:sz="4" w:space="0" w:color="auto"/>
              <w:bottom w:val="single" w:sz="4" w:space="0" w:color="auto"/>
              <w:right w:val="single" w:sz="4" w:space="0" w:color="auto"/>
            </w:tcBorders>
            <w:vAlign w:val="center"/>
            <w:hideMark/>
          </w:tcPr>
          <w:p w14:paraId="20D006BE" w14:textId="77777777" w:rsidR="00B13458" w:rsidRPr="00C85B7B" w:rsidRDefault="00B13458" w:rsidP="00B431F8">
            <w:pPr>
              <w:spacing w:line="240" w:lineRule="auto"/>
              <w:ind w:left="0" w:firstLine="0"/>
              <w:jc w:val="left"/>
              <w:rPr>
                <w:rFonts w:ascii="Arial" w:hAnsi="Arial"/>
                <w:b w:val="0"/>
                <w:bCs w:val="0"/>
                <w:sz w:val="26"/>
                <w:szCs w:val="26"/>
              </w:rPr>
            </w:pPr>
          </w:p>
        </w:tc>
        <w:tc>
          <w:tcPr>
            <w:tcW w:w="1576" w:type="dxa"/>
            <w:vMerge/>
            <w:tcBorders>
              <w:top w:val="single" w:sz="8" w:space="0" w:color="auto"/>
              <w:left w:val="single" w:sz="4" w:space="0" w:color="auto"/>
              <w:bottom w:val="single" w:sz="4" w:space="0" w:color="auto"/>
              <w:right w:val="single" w:sz="4" w:space="0" w:color="auto"/>
            </w:tcBorders>
            <w:vAlign w:val="center"/>
            <w:hideMark/>
          </w:tcPr>
          <w:p w14:paraId="679F6A15" w14:textId="77777777" w:rsidR="00B13458" w:rsidRPr="00C85B7B" w:rsidRDefault="00B13458" w:rsidP="00B431F8">
            <w:pPr>
              <w:spacing w:line="240" w:lineRule="auto"/>
              <w:ind w:left="0" w:firstLine="0"/>
              <w:jc w:val="left"/>
              <w:rPr>
                <w:rFonts w:ascii="Arial" w:hAnsi="Arial"/>
                <w:b w:val="0"/>
                <w:bCs w:val="0"/>
                <w:sz w:val="26"/>
                <w:szCs w:val="26"/>
              </w:rPr>
            </w:pPr>
          </w:p>
        </w:tc>
        <w:tc>
          <w:tcPr>
            <w:tcW w:w="1576" w:type="dxa"/>
            <w:vMerge/>
            <w:tcBorders>
              <w:top w:val="single" w:sz="8" w:space="0" w:color="auto"/>
              <w:left w:val="single" w:sz="4" w:space="0" w:color="auto"/>
              <w:bottom w:val="single" w:sz="4" w:space="0" w:color="auto"/>
              <w:right w:val="single" w:sz="4" w:space="0" w:color="auto"/>
            </w:tcBorders>
            <w:vAlign w:val="center"/>
            <w:hideMark/>
          </w:tcPr>
          <w:p w14:paraId="69B59745" w14:textId="77777777" w:rsidR="00B13458" w:rsidRPr="00C85B7B" w:rsidRDefault="00B13458" w:rsidP="00B431F8">
            <w:pPr>
              <w:spacing w:line="240" w:lineRule="auto"/>
              <w:ind w:left="0" w:firstLine="0"/>
              <w:jc w:val="left"/>
              <w:rPr>
                <w:rFonts w:ascii="Arial" w:hAnsi="Arial"/>
                <w:b w:val="0"/>
                <w:bCs w:val="0"/>
                <w:sz w:val="26"/>
                <w:szCs w:val="26"/>
              </w:rPr>
            </w:pPr>
          </w:p>
        </w:tc>
      </w:tr>
      <w:tr w:rsidR="00B13458" w:rsidRPr="00C85B7B" w14:paraId="4C872105"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207F2A4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4985ADF3"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 xml:space="preserve">مواد اوليه </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286F1A0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3,417,734,250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946FED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3,987,356,625</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43AC99E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4,556,979,000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F9964D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5,126,601,375</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ABFA81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5,696,223,750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359F3A9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5,696,223,750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389879D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5,696,223,750</w:t>
            </w:r>
          </w:p>
        </w:tc>
      </w:tr>
      <w:tr w:rsidR="00B13458" w:rsidRPr="00C85B7B" w14:paraId="193E4550"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770A9694"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6C3F9CD4"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حقوق و دستمزد پرسنل مستقيم توليد</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5F7074F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190,776,467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7843FC9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197,280,210</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633F583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203,783,954</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102945B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210,287,697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1A64A61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216,791,440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2243CE8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216,791,440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1E57615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216,791,440</w:t>
            </w:r>
          </w:p>
        </w:tc>
      </w:tr>
      <w:tr w:rsidR="00B13458" w:rsidRPr="00C85B7B" w14:paraId="58D7DDA1"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04F5C77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63F1B296"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حقوق و دستمزد پرسنل غير مستقيم توليد</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4A5D119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F78935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7FB84C8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5C5C1F8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55321AB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7E38B44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069E08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r>
      <w:tr w:rsidR="00B13458" w:rsidRPr="00C85B7B" w14:paraId="20FD8D7A"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6C5E5EF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7B6E6F77"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تاسيسات مصرفي</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56B70F8E"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4,262,156</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47DCA70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4,763,587</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76FFCB3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5,265,017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4E23245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5,766,447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535FC1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6,267,877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7314DA1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6,267,877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1FEA49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6,267,877</w:t>
            </w:r>
          </w:p>
        </w:tc>
      </w:tr>
      <w:tr w:rsidR="00B13458" w:rsidRPr="00C85B7B" w14:paraId="5EEC11E0"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3A29398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5A9076A3"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نگهداري و تعميرات</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73242474"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269,842,408</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C975CC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301,588,573</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65CFABE3"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333,334,739</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B0222FE"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365,080,904</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C0549F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396,827,070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01F31433"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396,827,070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55A93F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396,827,070</w:t>
            </w:r>
          </w:p>
        </w:tc>
      </w:tr>
      <w:tr w:rsidR="00B13458" w:rsidRPr="00C85B7B" w14:paraId="4413DB93"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21769B5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5E330238"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استهلاك</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65E90A7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385,041,597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843553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385,041,597</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0A280A1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385,041,597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D183DFE"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385,041,597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660F1C1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385,041,597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6CB601A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380,841,049</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1D6B9A8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380,841,049</w:t>
            </w:r>
          </w:p>
        </w:tc>
      </w:tr>
      <w:tr w:rsidR="00B13458" w:rsidRPr="00C85B7B" w14:paraId="6DA3ADFB"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48DB688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7</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2445B985"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قطعات يدكي (0.5% هزينه هاي سرمايه گذاري بدون زمين)</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21EAD8D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16,882,015</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98C97E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18,214,805</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31AD3C4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19,547,596</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5DEF7B0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20,880,386</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7500E64"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22,213,177</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544F16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22,213,177</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20EE363E"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22,213,177</w:t>
            </w:r>
          </w:p>
        </w:tc>
      </w:tr>
      <w:tr w:rsidR="00B13458" w:rsidRPr="00C85B7B" w14:paraId="77D7E786"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3B565EA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7B794EC8"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پيش بيني نشده بدون احتساب استهلاك</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77D0380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50,706,587</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A01673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53,875,748</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72E07AC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57,044,910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28D2CBB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60,214,071</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9DDA73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63,383,233</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7648EE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63,383,233</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7CABD9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63,383,233</w:t>
            </w:r>
          </w:p>
        </w:tc>
      </w:tr>
      <w:tr w:rsidR="00B13458" w:rsidRPr="00C85B7B" w14:paraId="088EE91F"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30D9FD3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35D2D781"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حقوق و دستمزد پرسنل اداري</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74A24B2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1128ED9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6A302B3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54F61FD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01304C8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34F5A81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F3D952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26,933,320</w:t>
            </w:r>
          </w:p>
        </w:tc>
      </w:tr>
      <w:tr w:rsidR="00B13458" w:rsidRPr="00C85B7B" w14:paraId="2290E23F"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6D92090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167219CF"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هزينه هاي توزيع و فروش تبلیغات و اداری (درصدی از فروش)</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3254C4D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85,498,560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791006C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89,569,920</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76E0F39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93,641,280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2EEE702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97,712,640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C506E5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101,784,000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4A5DCF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101,784,000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6A1AD60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101,784,000</w:t>
            </w:r>
          </w:p>
        </w:tc>
      </w:tr>
      <w:tr w:rsidR="00B13458" w:rsidRPr="00C85B7B" w14:paraId="7461E92D"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2B44445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11</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74FF3D1C"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هزینه استهلاک هزینه های قبل از بهره برداری</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7ED8442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9BB2BB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2C88D11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17CA2F6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28875C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081B2F7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15F85F04"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6,686,451</w:t>
            </w:r>
          </w:p>
        </w:tc>
      </w:tr>
      <w:tr w:rsidR="00B13458" w:rsidRPr="00C85B7B" w14:paraId="106262D2"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6B3B638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12</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6066E9F8"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هزينه هاي مالي</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672AAF8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6B9C9F1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729109E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4135D230"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48CD4B3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6CC27C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611F7F4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r>
      <w:tr w:rsidR="00B13458" w:rsidRPr="00C85B7B" w14:paraId="0D4CDCF6"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14:paraId="2975C33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13</w:t>
            </w:r>
          </w:p>
        </w:tc>
        <w:tc>
          <w:tcPr>
            <w:tcW w:w="3842" w:type="dxa"/>
            <w:tcBorders>
              <w:top w:val="nil"/>
              <w:left w:val="single" w:sz="4" w:space="0" w:color="auto"/>
              <w:bottom w:val="single" w:sz="4" w:space="0" w:color="auto"/>
              <w:right w:val="single" w:sz="4" w:space="0" w:color="auto"/>
            </w:tcBorders>
            <w:shd w:val="clear" w:color="auto" w:fill="auto"/>
            <w:noWrap/>
            <w:vAlign w:val="center"/>
            <w:hideMark/>
          </w:tcPr>
          <w:p w14:paraId="25CF0646"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هزینه های اجاره</w:t>
            </w:r>
          </w:p>
        </w:tc>
        <w:tc>
          <w:tcPr>
            <w:tcW w:w="1594" w:type="dxa"/>
            <w:tcBorders>
              <w:top w:val="nil"/>
              <w:left w:val="single" w:sz="4" w:space="0" w:color="auto"/>
              <w:bottom w:val="single" w:sz="4" w:space="0" w:color="auto"/>
              <w:right w:val="single" w:sz="4" w:space="0" w:color="auto"/>
            </w:tcBorders>
            <w:shd w:val="clear" w:color="auto" w:fill="auto"/>
            <w:noWrap/>
            <w:vAlign w:val="center"/>
            <w:hideMark/>
          </w:tcPr>
          <w:p w14:paraId="1230777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8649188"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7530052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4E4318A3"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7F15132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668BEB19"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c>
          <w:tcPr>
            <w:tcW w:w="1576" w:type="dxa"/>
            <w:tcBorders>
              <w:top w:val="nil"/>
              <w:left w:val="single" w:sz="4" w:space="0" w:color="auto"/>
              <w:bottom w:val="single" w:sz="4" w:space="0" w:color="auto"/>
              <w:right w:val="single" w:sz="4" w:space="0" w:color="auto"/>
            </w:tcBorders>
            <w:shd w:val="clear" w:color="auto" w:fill="auto"/>
            <w:noWrap/>
            <w:vAlign w:val="center"/>
            <w:hideMark/>
          </w:tcPr>
          <w:p w14:paraId="20C6FFB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0</w:t>
            </w:r>
          </w:p>
        </w:tc>
      </w:tr>
      <w:tr w:rsidR="00B13458" w:rsidRPr="00C85B7B" w14:paraId="353F7575" w14:textId="77777777" w:rsidTr="00B431F8">
        <w:trPr>
          <w:trHeight w:val="405"/>
          <w:jc w:val="center"/>
        </w:trPr>
        <w:tc>
          <w:tcPr>
            <w:tcW w:w="608" w:type="dxa"/>
            <w:tcBorders>
              <w:top w:val="nil"/>
              <w:left w:val="single" w:sz="8" w:space="0" w:color="auto"/>
              <w:bottom w:val="single" w:sz="4" w:space="0" w:color="auto"/>
              <w:right w:val="single" w:sz="4" w:space="0" w:color="auto"/>
            </w:tcBorders>
            <w:shd w:val="clear" w:color="000000" w:fill="CC99FF"/>
            <w:noWrap/>
            <w:vAlign w:val="center"/>
            <w:hideMark/>
          </w:tcPr>
          <w:p w14:paraId="58C575CC"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14</w:t>
            </w:r>
          </w:p>
        </w:tc>
        <w:tc>
          <w:tcPr>
            <w:tcW w:w="3842" w:type="dxa"/>
            <w:tcBorders>
              <w:top w:val="nil"/>
              <w:left w:val="single" w:sz="4" w:space="0" w:color="auto"/>
              <w:bottom w:val="single" w:sz="4" w:space="0" w:color="auto"/>
              <w:right w:val="single" w:sz="4" w:space="0" w:color="auto"/>
            </w:tcBorders>
            <w:shd w:val="clear" w:color="000000" w:fill="CC99FF"/>
            <w:noWrap/>
            <w:vAlign w:val="center"/>
            <w:hideMark/>
          </w:tcPr>
          <w:p w14:paraId="2A45084D" w14:textId="77777777" w:rsidR="00B13458" w:rsidRPr="00C85B7B" w:rsidRDefault="00B13458" w:rsidP="00B431F8">
            <w:pPr>
              <w:spacing w:line="240" w:lineRule="auto"/>
              <w:ind w:left="0" w:firstLine="0"/>
              <w:jc w:val="left"/>
              <w:rPr>
                <w:rFonts w:ascii="Arial" w:hAnsi="Arial"/>
                <w:b w:val="0"/>
                <w:bCs w:val="0"/>
                <w:sz w:val="26"/>
                <w:szCs w:val="26"/>
                <w:rtl/>
              </w:rPr>
            </w:pPr>
            <w:r w:rsidRPr="00C85B7B">
              <w:rPr>
                <w:rFonts w:ascii="Arial" w:hAnsi="Arial" w:hint="cs"/>
                <w:b w:val="0"/>
                <w:bCs w:val="0"/>
                <w:sz w:val="26"/>
                <w:szCs w:val="26"/>
                <w:rtl/>
              </w:rPr>
              <w:t>هزینه های بیمه</w:t>
            </w:r>
          </w:p>
        </w:tc>
        <w:tc>
          <w:tcPr>
            <w:tcW w:w="1594" w:type="dxa"/>
            <w:tcBorders>
              <w:top w:val="nil"/>
              <w:left w:val="single" w:sz="4" w:space="0" w:color="auto"/>
              <w:bottom w:val="single" w:sz="4" w:space="0" w:color="auto"/>
              <w:right w:val="single" w:sz="4" w:space="0" w:color="auto"/>
            </w:tcBorders>
            <w:shd w:val="clear" w:color="000000" w:fill="CC99FF"/>
            <w:noWrap/>
            <w:vAlign w:val="center"/>
            <w:hideMark/>
          </w:tcPr>
          <w:p w14:paraId="355C28B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2B93F8C3"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85" w:type="dxa"/>
            <w:tcBorders>
              <w:top w:val="nil"/>
              <w:left w:val="single" w:sz="4" w:space="0" w:color="auto"/>
              <w:bottom w:val="single" w:sz="4" w:space="0" w:color="auto"/>
              <w:right w:val="single" w:sz="4" w:space="0" w:color="auto"/>
            </w:tcBorders>
            <w:shd w:val="clear" w:color="000000" w:fill="CC99FF"/>
            <w:noWrap/>
            <w:vAlign w:val="center"/>
            <w:hideMark/>
          </w:tcPr>
          <w:p w14:paraId="66BB0E5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312297C5"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17252AD3"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7E8945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c>
          <w:tcPr>
            <w:tcW w:w="1576" w:type="dxa"/>
            <w:tcBorders>
              <w:top w:val="nil"/>
              <w:left w:val="single" w:sz="4" w:space="0" w:color="auto"/>
              <w:bottom w:val="single" w:sz="4" w:space="0" w:color="auto"/>
              <w:right w:val="single" w:sz="4" w:space="0" w:color="auto"/>
            </w:tcBorders>
            <w:shd w:val="clear" w:color="000000" w:fill="CC99FF"/>
            <w:noWrap/>
            <w:vAlign w:val="center"/>
            <w:hideMark/>
          </w:tcPr>
          <w:p w14:paraId="0090274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8,456,448</w:t>
            </w:r>
          </w:p>
        </w:tc>
      </w:tr>
      <w:tr w:rsidR="00B13458" w:rsidRPr="00C85B7B" w14:paraId="1DBB22B2" w14:textId="77777777" w:rsidTr="00B431F8">
        <w:trPr>
          <w:trHeight w:val="450"/>
          <w:jc w:val="center"/>
        </w:trPr>
        <w:tc>
          <w:tcPr>
            <w:tcW w:w="4450" w:type="dxa"/>
            <w:gridSpan w:val="2"/>
            <w:tcBorders>
              <w:top w:val="single" w:sz="4" w:space="0" w:color="auto"/>
              <w:left w:val="single" w:sz="8" w:space="0" w:color="auto"/>
              <w:bottom w:val="single" w:sz="8" w:space="0" w:color="auto"/>
              <w:right w:val="single" w:sz="4" w:space="0" w:color="auto"/>
            </w:tcBorders>
            <w:shd w:val="clear" w:color="000000" w:fill="FFCC99"/>
            <w:noWrap/>
            <w:vAlign w:val="center"/>
            <w:hideMark/>
          </w:tcPr>
          <w:p w14:paraId="5E89D8DA"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جمع</w:t>
            </w:r>
          </w:p>
        </w:tc>
        <w:tc>
          <w:tcPr>
            <w:tcW w:w="1594" w:type="dxa"/>
            <w:tcBorders>
              <w:top w:val="nil"/>
              <w:left w:val="single" w:sz="4" w:space="0" w:color="auto"/>
              <w:bottom w:val="single" w:sz="8" w:space="0" w:color="auto"/>
              <w:right w:val="single" w:sz="4" w:space="0" w:color="auto"/>
            </w:tcBorders>
            <w:shd w:val="clear" w:color="000000" w:fill="FFCC99"/>
            <w:noWrap/>
            <w:vAlign w:val="center"/>
            <w:hideMark/>
          </w:tcPr>
          <w:p w14:paraId="6951163F"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4,462,820,259</w:t>
            </w:r>
          </w:p>
        </w:tc>
        <w:tc>
          <w:tcPr>
            <w:tcW w:w="1576" w:type="dxa"/>
            <w:tcBorders>
              <w:top w:val="nil"/>
              <w:left w:val="single" w:sz="4" w:space="0" w:color="auto"/>
              <w:bottom w:val="single" w:sz="8" w:space="0" w:color="auto"/>
              <w:right w:val="single" w:sz="4" w:space="0" w:color="auto"/>
            </w:tcBorders>
            <w:shd w:val="clear" w:color="000000" w:fill="FFCC99"/>
            <w:noWrap/>
            <w:vAlign w:val="center"/>
            <w:hideMark/>
          </w:tcPr>
          <w:p w14:paraId="66CF5862"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5,079,767,286</w:t>
            </w:r>
          </w:p>
        </w:tc>
        <w:tc>
          <w:tcPr>
            <w:tcW w:w="1585" w:type="dxa"/>
            <w:tcBorders>
              <w:top w:val="nil"/>
              <w:left w:val="single" w:sz="4" w:space="0" w:color="auto"/>
              <w:bottom w:val="single" w:sz="8" w:space="0" w:color="auto"/>
              <w:right w:val="single" w:sz="4" w:space="0" w:color="auto"/>
            </w:tcBorders>
            <w:shd w:val="clear" w:color="000000" w:fill="FFCC99"/>
            <w:noWrap/>
            <w:vAlign w:val="center"/>
            <w:hideMark/>
          </w:tcPr>
          <w:p w14:paraId="3B7E9E37"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5,696,714,312</w:t>
            </w:r>
          </w:p>
        </w:tc>
        <w:tc>
          <w:tcPr>
            <w:tcW w:w="1576" w:type="dxa"/>
            <w:tcBorders>
              <w:top w:val="nil"/>
              <w:left w:val="single" w:sz="4" w:space="0" w:color="auto"/>
              <w:bottom w:val="single" w:sz="8" w:space="0" w:color="auto"/>
              <w:right w:val="single" w:sz="4" w:space="0" w:color="auto"/>
            </w:tcBorders>
            <w:shd w:val="clear" w:color="000000" w:fill="FFCC99"/>
            <w:noWrap/>
            <w:vAlign w:val="center"/>
            <w:hideMark/>
          </w:tcPr>
          <w:p w14:paraId="03886C11"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6,313,661,338</w:t>
            </w:r>
          </w:p>
        </w:tc>
        <w:tc>
          <w:tcPr>
            <w:tcW w:w="1576" w:type="dxa"/>
            <w:tcBorders>
              <w:top w:val="nil"/>
              <w:left w:val="single" w:sz="4" w:space="0" w:color="auto"/>
              <w:bottom w:val="single" w:sz="8" w:space="0" w:color="auto"/>
              <w:right w:val="single" w:sz="4" w:space="0" w:color="auto"/>
            </w:tcBorders>
            <w:shd w:val="clear" w:color="000000" w:fill="FFCC99"/>
            <w:noWrap/>
            <w:vAlign w:val="center"/>
            <w:hideMark/>
          </w:tcPr>
          <w:p w14:paraId="23A6719D"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6,930,608,364</w:t>
            </w:r>
          </w:p>
        </w:tc>
        <w:tc>
          <w:tcPr>
            <w:tcW w:w="1576" w:type="dxa"/>
            <w:tcBorders>
              <w:top w:val="nil"/>
              <w:left w:val="single" w:sz="4" w:space="0" w:color="auto"/>
              <w:bottom w:val="single" w:sz="8" w:space="0" w:color="auto"/>
              <w:right w:val="single" w:sz="4" w:space="0" w:color="auto"/>
            </w:tcBorders>
            <w:shd w:val="clear" w:color="000000" w:fill="FFCC99"/>
            <w:noWrap/>
            <w:vAlign w:val="center"/>
            <w:hideMark/>
          </w:tcPr>
          <w:p w14:paraId="436158AB"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6,926,407,816</w:t>
            </w:r>
          </w:p>
        </w:tc>
        <w:tc>
          <w:tcPr>
            <w:tcW w:w="1576" w:type="dxa"/>
            <w:tcBorders>
              <w:top w:val="nil"/>
              <w:left w:val="single" w:sz="4" w:space="0" w:color="auto"/>
              <w:bottom w:val="single" w:sz="8" w:space="0" w:color="auto"/>
              <w:right w:val="single" w:sz="4" w:space="0" w:color="auto"/>
            </w:tcBorders>
            <w:shd w:val="clear" w:color="000000" w:fill="FFCC99"/>
            <w:noWrap/>
            <w:vAlign w:val="center"/>
            <w:hideMark/>
          </w:tcPr>
          <w:p w14:paraId="089380A6" w14:textId="77777777" w:rsidR="00B13458" w:rsidRPr="00C85B7B" w:rsidRDefault="00B13458" w:rsidP="00B431F8">
            <w:pPr>
              <w:spacing w:line="240" w:lineRule="auto"/>
              <w:ind w:left="0" w:firstLine="0"/>
              <w:rPr>
                <w:rFonts w:ascii="Arial" w:hAnsi="Arial"/>
                <w:b w:val="0"/>
                <w:bCs w:val="0"/>
                <w:sz w:val="26"/>
                <w:szCs w:val="26"/>
                <w:rtl/>
              </w:rPr>
            </w:pPr>
            <w:r w:rsidRPr="00C85B7B">
              <w:rPr>
                <w:rFonts w:ascii="Arial" w:hAnsi="Arial" w:hint="cs"/>
                <w:b w:val="0"/>
                <w:bCs w:val="0"/>
                <w:sz w:val="26"/>
                <w:szCs w:val="26"/>
                <w:rtl/>
              </w:rPr>
              <w:t>6,926,407,816</w:t>
            </w:r>
          </w:p>
        </w:tc>
      </w:tr>
    </w:tbl>
    <w:p w14:paraId="2F2EB798" w14:textId="77777777" w:rsidR="00B13458" w:rsidRDefault="00B13458" w:rsidP="00B13458">
      <w:pPr>
        <w:ind w:left="26"/>
      </w:pPr>
    </w:p>
    <w:p w14:paraId="2E460D26" w14:textId="77777777" w:rsidR="00B13458" w:rsidRDefault="00B13458" w:rsidP="00B13458">
      <w:pPr>
        <w:ind w:left="26"/>
        <w:rPr>
          <w:rtl/>
        </w:rPr>
      </w:pPr>
    </w:p>
    <w:p w14:paraId="507336DB" w14:textId="77777777" w:rsidR="00B13458" w:rsidRPr="001B7F75" w:rsidRDefault="00B13458" w:rsidP="00B13458">
      <w:pPr>
        <w:ind w:left="26"/>
        <w:rPr>
          <w:color w:val="000000" w:themeColor="text1"/>
          <w:sz w:val="26"/>
          <w:szCs w:val="26"/>
          <w:rtl/>
        </w:rPr>
      </w:pPr>
      <w:bookmarkStart w:id="500" w:name="_Toc105833218"/>
      <w:r w:rsidRPr="000256EA">
        <w:rPr>
          <w:sz w:val="26"/>
          <w:szCs w:val="26"/>
          <w:rtl/>
        </w:rPr>
        <w:lastRenderedPageBreak/>
        <w:t xml:space="preserve">نمودار </w:t>
      </w:r>
      <w:r w:rsidRPr="000256EA">
        <w:rPr>
          <w:sz w:val="26"/>
          <w:szCs w:val="26"/>
          <w:rtl/>
        </w:rPr>
        <w:fldChar w:fldCharType="begin"/>
      </w:r>
      <w:r w:rsidRPr="000256EA">
        <w:rPr>
          <w:sz w:val="26"/>
          <w:szCs w:val="26"/>
          <w:rtl/>
        </w:rPr>
        <w:instrText xml:space="preserve"> </w:instrText>
      </w:r>
      <w:r w:rsidRPr="000256EA">
        <w:rPr>
          <w:sz w:val="26"/>
          <w:szCs w:val="26"/>
        </w:rPr>
        <w:instrText>SEQ</w:instrText>
      </w:r>
      <w:r w:rsidRPr="000256EA">
        <w:rPr>
          <w:sz w:val="26"/>
          <w:szCs w:val="26"/>
          <w:rtl/>
        </w:rPr>
        <w:instrText xml:space="preserve"> نمودار \* </w:instrText>
      </w:r>
      <w:r w:rsidRPr="000256EA">
        <w:rPr>
          <w:sz w:val="26"/>
          <w:szCs w:val="26"/>
        </w:rPr>
        <w:instrText>ARABIC</w:instrText>
      </w:r>
      <w:r w:rsidRPr="000256EA">
        <w:rPr>
          <w:sz w:val="26"/>
          <w:szCs w:val="26"/>
          <w:rtl/>
        </w:rPr>
        <w:instrText xml:space="preserve"> </w:instrText>
      </w:r>
      <w:r w:rsidRPr="000256EA">
        <w:rPr>
          <w:sz w:val="26"/>
          <w:szCs w:val="26"/>
          <w:rtl/>
        </w:rPr>
        <w:fldChar w:fldCharType="separate"/>
      </w:r>
      <w:r w:rsidR="006D65BB">
        <w:rPr>
          <w:noProof/>
          <w:sz w:val="26"/>
          <w:szCs w:val="26"/>
          <w:rtl/>
        </w:rPr>
        <w:t>37</w:t>
      </w:r>
      <w:r w:rsidRPr="000256EA">
        <w:rPr>
          <w:sz w:val="26"/>
          <w:szCs w:val="26"/>
          <w:rtl/>
        </w:rPr>
        <w:fldChar w:fldCharType="end"/>
      </w:r>
      <w:r w:rsidRPr="000256EA">
        <w:rPr>
          <w:sz w:val="26"/>
          <w:szCs w:val="26"/>
          <w:rtl/>
        </w:rPr>
        <w:t>-</w:t>
      </w:r>
      <w:r>
        <w:rPr>
          <w:rFonts w:ascii="Arial" w:eastAsia="Arial" w:hint="cs"/>
          <w:color w:val="333333"/>
          <w:kern w:val="24"/>
          <w:rtl/>
          <w:lang w:bidi="fa-IR"/>
        </w:rPr>
        <w:t xml:space="preserve"> </w:t>
      </w:r>
      <w:r>
        <w:rPr>
          <w:rFonts w:hint="cs"/>
          <w:color w:val="000000" w:themeColor="text1"/>
          <w:sz w:val="26"/>
          <w:szCs w:val="26"/>
          <w:rtl/>
        </w:rPr>
        <w:t>هزینه های ثابت و متغیر</w:t>
      </w:r>
      <w:bookmarkEnd w:id="500"/>
      <w:r w:rsidRPr="00123676">
        <w:rPr>
          <w:noProof/>
        </w:rPr>
        <w:t xml:space="preserve"> </w:t>
      </w:r>
    </w:p>
    <w:p w14:paraId="6F0C5768" w14:textId="77777777" w:rsidR="00B13458" w:rsidRDefault="00B13458" w:rsidP="00B13458">
      <w:pPr>
        <w:rPr>
          <w:color w:val="000000" w:themeColor="text1"/>
          <w:sz w:val="26"/>
          <w:szCs w:val="26"/>
          <w:rtl/>
        </w:rPr>
      </w:pPr>
      <w:r>
        <w:rPr>
          <w:noProof/>
        </w:rPr>
        <w:drawing>
          <wp:inline distT="0" distB="0" distL="0" distR="0" wp14:anchorId="5A0346EC" wp14:editId="4AC4B05D">
            <wp:extent cx="8791575" cy="4324350"/>
            <wp:effectExtent l="0" t="0" r="9525" b="0"/>
            <wp:docPr id="12" name="Chart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1A00-0000154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782278B" w14:textId="77777777" w:rsidR="00B13458" w:rsidRDefault="00B13458" w:rsidP="00B13458">
      <w:bookmarkStart w:id="501" w:name="_Toc47520779"/>
    </w:p>
    <w:p w14:paraId="6733D596" w14:textId="77777777" w:rsidR="00B13458" w:rsidRDefault="00B13458" w:rsidP="00B13458"/>
    <w:p w14:paraId="4A95D061" w14:textId="77777777" w:rsidR="00B13458" w:rsidRDefault="00B13458" w:rsidP="00B13458"/>
    <w:p w14:paraId="706800DD" w14:textId="77777777" w:rsidR="00B13458" w:rsidRDefault="00B13458" w:rsidP="00B13458"/>
    <w:p w14:paraId="60F60024" w14:textId="77777777" w:rsidR="00B13458" w:rsidRDefault="00B13458" w:rsidP="00B13458"/>
    <w:p w14:paraId="5870479C" w14:textId="77777777" w:rsidR="00B13458" w:rsidRDefault="00B13458" w:rsidP="00B13458"/>
    <w:p w14:paraId="6678000A" w14:textId="77777777" w:rsidR="00B13458" w:rsidRDefault="00B13458" w:rsidP="00B13458"/>
    <w:p w14:paraId="24A66DB4" w14:textId="77777777" w:rsidR="00B13458" w:rsidRDefault="00B13458" w:rsidP="00B13458">
      <w:pPr>
        <w:rPr>
          <w:rtl/>
        </w:rPr>
      </w:pPr>
      <w:bookmarkStart w:id="502" w:name="_Toc105833167"/>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6D65BB">
        <w:rPr>
          <w:noProof/>
          <w:rtl/>
        </w:rPr>
        <w:t>60</w:t>
      </w:r>
      <w:r>
        <w:rPr>
          <w:rtl/>
        </w:rPr>
        <w:fldChar w:fldCharType="end"/>
      </w:r>
      <w:r>
        <w:rPr>
          <w:rFonts w:hint="cs"/>
          <w:rtl/>
        </w:rPr>
        <w:t>- منابع تامین مالی طرح</w:t>
      </w:r>
      <w:bookmarkEnd w:id="501"/>
      <w:bookmarkEnd w:id="502"/>
    </w:p>
    <w:tbl>
      <w:tblPr>
        <w:tblpPr w:leftFromText="180" w:rightFromText="180" w:vertAnchor="text" w:tblpXSpec="center" w:tblpY="1"/>
        <w:tblOverlap w:val="never"/>
        <w:bidiVisual/>
        <w:tblW w:w="15364" w:type="dxa"/>
        <w:jc w:val="center"/>
        <w:tblLook w:val="04A0" w:firstRow="1" w:lastRow="0" w:firstColumn="1" w:lastColumn="0" w:noHBand="0" w:noVBand="1"/>
      </w:tblPr>
      <w:tblGrid>
        <w:gridCol w:w="709"/>
        <w:gridCol w:w="4181"/>
        <w:gridCol w:w="1171"/>
        <w:gridCol w:w="992"/>
        <w:gridCol w:w="1613"/>
        <w:gridCol w:w="1035"/>
        <w:gridCol w:w="1134"/>
        <w:gridCol w:w="2126"/>
        <w:gridCol w:w="2403"/>
      </w:tblGrid>
      <w:tr w:rsidR="00B13458" w:rsidRPr="00623489" w14:paraId="4A327EEF" w14:textId="77777777" w:rsidTr="00B431F8">
        <w:trPr>
          <w:trHeight w:val="435"/>
          <w:jc w:val="center"/>
        </w:trPr>
        <w:tc>
          <w:tcPr>
            <w:tcW w:w="709"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1FCB65B7" w14:textId="77777777" w:rsidR="00B13458" w:rsidRPr="00623489" w:rsidRDefault="00B13458" w:rsidP="00B431F8">
            <w:pPr>
              <w:spacing w:line="240" w:lineRule="auto"/>
              <w:ind w:left="0" w:firstLine="0"/>
              <w:rPr>
                <w:rFonts w:ascii="Arial" w:hAnsi="Arial"/>
                <w:sz w:val="26"/>
                <w:szCs w:val="26"/>
              </w:rPr>
            </w:pPr>
            <w:r w:rsidRPr="00623489">
              <w:rPr>
                <w:rFonts w:ascii="Arial" w:hAnsi="Arial" w:hint="cs"/>
                <w:sz w:val="26"/>
                <w:szCs w:val="26"/>
                <w:rtl/>
              </w:rPr>
              <w:t>رديف</w:t>
            </w:r>
          </w:p>
        </w:tc>
        <w:tc>
          <w:tcPr>
            <w:tcW w:w="4181" w:type="dxa"/>
            <w:vMerge w:val="restart"/>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5909D05B"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شرح</w:t>
            </w:r>
          </w:p>
        </w:tc>
        <w:tc>
          <w:tcPr>
            <w:tcW w:w="3776" w:type="dxa"/>
            <w:gridSpan w:val="3"/>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688B19B5"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سهم متقاضي</w:t>
            </w:r>
          </w:p>
        </w:tc>
        <w:tc>
          <w:tcPr>
            <w:tcW w:w="2169" w:type="dxa"/>
            <w:gridSpan w:val="2"/>
            <w:tcBorders>
              <w:top w:val="single" w:sz="8" w:space="0" w:color="auto"/>
              <w:left w:val="single" w:sz="4" w:space="0" w:color="auto"/>
              <w:bottom w:val="single" w:sz="4" w:space="0" w:color="auto"/>
              <w:right w:val="single" w:sz="4" w:space="0" w:color="auto"/>
            </w:tcBorders>
            <w:shd w:val="clear" w:color="000000" w:fill="D8E4BC"/>
            <w:noWrap/>
            <w:vAlign w:val="center"/>
            <w:hideMark/>
          </w:tcPr>
          <w:p w14:paraId="3B662F1D"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سهم بانک</w:t>
            </w:r>
          </w:p>
        </w:tc>
        <w:tc>
          <w:tcPr>
            <w:tcW w:w="2126" w:type="dxa"/>
            <w:vMerge w:val="restart"/>
            <w:tcBorders>
              <w:top w:val="single" w:sz="8" w:space="0" w:color="auto"/>
              <w:left w:val="single" w:sz="4" w:space="0" w:color="auto"/>
              <w:bottom w:val="single" w:sz="4" w:space="0" w:color="000000"/>
              <w:right w:val="single" w:sz="4" w:space="0" w:color="auto"/>
            </w:tcBorders>
            <w:shd w:val="clear" w:color="000000" w:fill="D8E4BC"/>
            <w:vAlign w:val="center"/>
            <w:hideMark/>
          </w:tcPr>
          <w:p w14:paraId="5A2A36C3"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جمع سرمايه گذاري</w:t>
            </w:r>
            <w:r w:rsidRPr="00623489">
              <w:rPr>
                <w:rFonts w:ascii="Arial" w:hAnsi="Arial" w:hint="cs"/>
                <w:sz w:val="26"/>
                <w:szCs w:val="26"/>
                <w:rtl/>
              </w:rPr>
              <w:br/>
              <w:t xml:space="preserve"> موردنياز </w:t>
            </w:r>
            <w:r w:rsidRPr="00623489">
              <w:rPr>
                <w:rFonts w:ascii="Arial" w:hAnsi="Arial" w:hint="cs"/>
                <w:b w:val="0"/>
                <w:bCs w:val="0"/>
                <w:sz w:val="26"/>
                <w:szCs w:val="26"/>
                <w:rtl/>
              </w:rPr>
              <w:t xml:space="preserve"> (هزار ريال)</w:t>
            </w:r>
          </w:p>
        </w:tc>
        <w:tc>
          <w:tcPr>
            <w:tcW w:w="2403" w:type="dxa"/>
            <w:vMerge w:val="restart"/>
            <w:tcBorders>
              <w:top w:val="single" w:sz="8" w:space="0" w:color="auto"/>
              <w:left w:val="single" w:sz="4" w:space="0" w:color="auto"/>
              <w:bottom w:val="single" w:sz="4" w:space="0" w:color="auto"/>
              <w:right w:val="single" w:sz="8" w:space="0" w:color="auto"/>
            </w:tcBorders>
            <w:shd w:val="clear" w:color="000000" w:fill="D8E4BC"/>
            <w:vAlign w:val="center"/>
            <w:hideMark/>
          </w:tcPr>
          <w:p w14:paraId="2083BEC5" w14:textId="77777777" w:rsidR="00B13458" w:rsidRDefault="00B13458" w:rsidP="00B431F8">
            <w:pPr>
              <w:spacing w:line="240" w:lineRule="auto"/>
              <w:ind w:left="0" w:firstLine="0"/>
              <w:rPr>
                <w:rFonts w:ascii="Arial" w:hAnsi="Arial"/>
                <w:sz w:val="26"/>
                <w:szCs w:val="26"/>
              </w:rPr>
            </w:pPr>
            <w:r w:rsidRPr="00623489">
              <w:rPr>
                <w:rFonts w:ascii="Arial" w:hAnsi="Arial" w:hint="cs"/>
                <w:sz w:val="26"/>
                <w:szCs w:val="26"/>
                <w:rtl/>
              </w:rPr>
              <w:t xml:space="preserve">جمع كل سرمايه گذاري </w:t>
            </w:r>
          </w:p>
          <w:p w14:paraId="793A3C91"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b w:val="0"/>
                <w:bCs w:val="0"/>
                <w:sz w:val="26"/>
                <w:szCs w:val="26"/>
                <w:rtl/>
              </w:rPr>
              <w:t>(هزار ريال)</w:t>
            </w:r>
          </w:p>
        </w:tc>
      </w:tr>
      <w:tr w:rsidR="00B13458" w:rsidRPr="00623489" w14:paraId="7244223E" w14:textId="77777777" w:rsidTr="00B431F8">
        <w:trPr>
          <w:trHeight w:val="435"/>
          <w:jc w:val="center"/>
        </w:trPr>
        <w:tc>
          <w:tcPr>
            <w:tcW w:w="709" w:type="dxa"/>
            <w:vMerge/>
            <w:tcBorders>
              <w:top w:val="single" w:sz="8" w:space="0" w:color="auto"/>
              <w:left w:val="single" w:sz="4" w:space="0" w:color="auto"/>
              <w:bottom w:val="single" w:sz="4" w:space="0" w:color="auto"/>
              <w:right w:val="single" w:sz="4" w:space="0" w:color="auto"/>
            </w:tcBorders>
            <w:vAlign w:val="center"/>
            <w:hideMark/>
          </w:tcPr>
          <w:p w14:paraId="0E3C8532" w14:textId="77777777" w:rsidR="00B13458" w:rsidRPr="00623489" w:rsidRDefault="00B13458" w:rsidP="00B431F8">
            <w:pPr>
              <w:spacing w:line="240" w:lineRule="auto"/>
              <w:ind w:left="0" w:firstLine="0"/>
              <w:jc w:val="left"/>
              <w:rPr>
                <w:rFonts w:ascii="Arial" w:hAnsi="Arial"/>
                <w:sz w:val="26"/>
                <w:szCs w:val="26"/>
              </w:rPr>
            </w:pPr>
          </w:p>
        </w:tc>
        <w:tc>
          <w:tcPr>
            <w:tcW w:w="4181" w:type="dxa"/>
            <w:vMerge/>
            <w:tcBorders>
              <w:top w:val="single" w:sz="8" w:space="0" w:color="auto"/>
              <w:left w:val="single" w:sz="4" w:space="0" w:color="auto"/>
              <w:bottom w:val="single" w:sz="4" w:space="0" w:color="auto"/>
              <w:right w:val="single" w:sz="4" w:space="0" w:color="auto"/>
            </w:tcBorders>
            <w:vAlign w:val="center"/>
            <w:hideMark/>
          </w:tcPr>
          <w:p w14:paraId="42CE97FF" w14:textId="77777777" w:rsidR="00B13458" w:rsidRPr="00623489" w:rsidRDefault="00B13458" w:rsidP="00B431F8">
            <w:pPr>
              <w:spacing w:line="240" w:lineRule="auto"/>
              <w:ind w:left="0" w:firstLine="0"/>
              <w:jc w:val="left"/>
              <w:rPr>
                <w:rFonts w:ascii="Arial" w:hAnsi="Arial"/>
                <w:sz w:val="26"/>
                <w:szCs w:val="26"/>
              </w:rPr>
            </w:pPr>
          </w:p>
        </w:tc>
        <w:tc>
          <w:tcPr>
            <w:tcW w:w="1171" w:type="dxa"/>
            <w:tcBorders>
              <w:top w:val="nil"/>
              <w:left w:val="single" w:sz="4" w:space="0" w:color="auto"/>
              <w:bottom w:val="single" w:sz="4" w:space="0" w:color="auto"/>
              <w:right w:val="single" w:sz="4" w:space="0" w:color="auto"/>
            </w:tcBorders>
            <w:shd w:val="clear" w:color="000000" w:fill="D8E4BC"/>
            <w:noWrap/>
            <w:vAlign w:val="center"/>
            <w:hideMark/>
          </w:tcPr>
          <w:p w14:paraId="0AA9DA65"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انجام شده</w:t>
            </w:r>
          </w:p>
        </w:tc>
        <w:tc>
          <w:tcPr>
            <w:tcW w:w="992" w:type="dxa"/>
            <w:tcBorders>
              <w:top w:val="nil"/>
              <w:left w:val="single" w:sz="4" w:space="0" w:color="auto"/>
              <w:bottom w:val="single" w:sz="4" w:space="0" w:color="auto"/>
              <w:right w:val="single" w:sz="4" w:space="0" w:color="auto"/>
            </w:tcBorders>
            <w:shd w:val="clear" w:color="000000" w:fill="D8E4BC"/>
            <w:noWrap/>
            <w:vAlign w:val="center"/>
            <w:hideMark/>
          </w:tcPr>
          <w:p w14:paraId="312C167B"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درصد</w:t>
            </w:r>
          </w:p>
        </w:tc>
        <w:tc>
          <w:tcPr>
            <w:tcW w:w="1613" w:type="dxa"/>
            <w:tcBorders>
              <w:top w:val="nil"/>
              <w:left w:val="single" w:sz="4" w:space="0" w:color="auto"/>
              <w:bottom w:val="single" w:sz="4" w:space="0" w:color="auto"/>
              <w:right w:val="single" w:sz="4" w:space="0" w:color="auto"/>
            </w:tcBorders>
            <w:shd w:val="clear" w:color="000000" w:fill="D8E4BC"/>
            <w:noWrap/>
            <w:vAlign w:val="center"/>
            <w:hideMark/>
          </w:tcPr>
          <w:p w14:paraId="03673299" w14:textId="77777777" w:rsidR="00B13458" w:rsidRDefault="00B13458" w:rsidP="00B431F8">
            <w:pPr>
              <w:spacing w:line="240" w:lineRule="auto"/>
              <w:ind w:left="0" w:firstLine="0"/>
              <w:rPr>
                <w:rFonts w:ascii="Arial" w:hAnsi="Arial"/>
                <w:sz w:val="26"/>
                <w:szCs w:val="26"/>
              </w:rPr>
            </w:pPr>
            <w:r w:rsidRPr="00623489">
              <w:rPr>
                <w:rFonts w:ascii="Arial" w:hAnsi="Arial" w:hint="cs"/>
                <w:sz w:val="26"/>
                <w:szCs w:val="26"/>
                <w:rtl/>
              </w:rPr>
              <w:t>مورد نياز</w:t>
            </w:r>
          </w:p>
          <w:p w14:paraId="290CB6C1"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 xml:space="preserve">  </w:t>
            </w:r>
            <w:r w:rsidRPr="00623489">
              <w:rPr>
                <w:rFonts w:ascii="Arial" w:hAnsi="Arial" w:hint="cs"/>
                <w:b w:val="0"/>
                <w:bCs w:val="0"/>
                <w:sz w:val="26"/>
                <w:szCs w:val="26"/>
                <w:rtl/>
              </w:rPr>
              <w:t>(هزار ريال)</w:t>
            </w:r>
          </w:p>
        </w:tc>
        <w:tc>
          <w:tcPr>
            <w:tcW w:w="1035" w:type="dxa"/>
            <w:tcBorders>
              <w:top w:val="nil"/>
              <w:left w:val="single" w:sz="4" w:space="0" w:color="auto"/>
              <w:bottom w:val="single" w:sz="4" w:space="0" w:color="auto"/>
              <w:right w:val="single" w:sz="4" w:space="0" w:color="auto"/>
            </w:tcBorders>
            <w:shd w:val="clear" w:color="000000" w:fill="D8E4BC"/>
            <w:noWrap/>
            <w:vAlign w:val="center"/>
            <w:hideMark/>
          </w:tcPr>
          <w:p w14:paraId="67CBD32B"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درصد</w:t>
            </w:r>
          </w:p>
        </w:tc>
        <w:tc>
          <w:tcPr>
            <w:tcW w:w="1134" w:type="dxa"/>
            <w:tcBorders>
              <w:top w:val="nil"/>
              <w:left w:val="single" w:sz="4" w:space="0" w:color="auto"/>
              <w:bottom w:val="single" w:sz="4" w:space="0" w:color="auto"/>
              <w:right w:val="single" w:sz="4" w:space="0" w:color="auto"/>
            </w:tcBorders>
            <w:shd w:val="clear" w:color="000000" w:fill="D8E4BC"/>
            <w:noWrap/>
            <w:vAlign w:val="center"/>
            <w:hideMark/>
          </w:tcPr>
          <w:p w14:paraId="1170F649"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 xml:space="preserve">مورد نياز </w:t>
            </w:r>
            <w:r w:rsidRPr="00623489">
              <w:rPr>
                <w:rFonts w:ascii="Arial" w:hAnsi="Arial" w:hint="cs"/>
                <w:b w:val="0"/>
                <w:bCs w:val="0"/>
                <w:sz w:val="26"/>
                <w:szCs w:val="26"/>
                <w:rtl/>
              </w:rPr>
              <w:t>(هزار ريال)</w:t>
            </w:r>
          </w:p>
        </w:tc>
        <w:tc>
          <w:tcPr>
            <w:tcW w:w="2126" w:type="dxa"/>
            <w:vMerge/>
            <w:tcBorders>
              <w:top w:val="single" w:sz="8" w:space="0" w:color="auto"/>
              <w:left w:val="single" w:sz="4" w:space="0" w:color="auto"/>
              <w:bottom w:val="single" w:sz="4" w:space="0" w:color="000000"/>
              <w:right w:val="single" w:sz="4" w:space="0" w:color="auto"/>
            </w:tcBorders>
            <w:vAlign w:val="center"/>
            <w:hideMark/>
          </w:tcPr>
          <w:p w14:paraId="35A503F2" w14:textId="77777777" w:rsidR="00B13458" w:rsidRPr="00623489" w:rsidRDefault="00B13458" w:rsidP="00B431F8">
            <w:pPr>
              <w:spacing w:line="240" w:lineRule="auto"/>
              <w:ind w:left="0" w:firstLine="0"/>
              <w:jc w:val="left"/>
              <w:rPr>
                <w:rFonts w:ascii="Arial" w:hAnsi="Arial"/>
                <w:sz w:val="26"/>
                <w:szCs w:val="26"/>
              </w:rPr>
            </w:pPr>
          </w:p>
        </w:tc>
        <w:tc>
          <w:tcPr>
            <w:tcW w:w="2403" w:type="dxa"/>
            <w:vMerge/>
            <w:tcBorders>
              <w:top w:val="single" w:sz="8" w:space="0" w:color="auto"/>
              <w:left w:val="single" w:sz="4" w:space="0" w:color="auto"/>
              <w:bottom w:val="single" w:sz="4" w:space="0" w:color="auto"/>
              <w:right w:val="single" w:sz="8" w:space="0" w:color="auto"/>
            </w:tcBorders>
            <w:vAlign w:val="center"/>
            <w:hideMark/>
          </w:tcPr>
          <w:p w14:paraId="169521F3" w14:textId="77777777" w:rsidR="00B13458" w:rsidRPr="00623489" w:rsidRDefault="00B13458" w:rsidP="00B431F8">
            <w:pPr>
              <w:spacing w:line="240" w:lineRule="auto"/>
              <w:ind w:left="0" w:firstLine="0"/>
              <w:jc w:val="left"/>
              <w:rPr>
                <w:rFonts w:ascii="Arial" w:hAnsi="Arial"/>
                <w:sz w:val="26"/>
                <w:szCs w:val="26"/>
              </w:rPr>
            </w:pPr>
          </w:p>
        </w:tc>
      </w:tr>
      <w:tr w:rsidR="00B13458" w:rsidRPr="00623489" w14:paraId="16E4DAFE"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AE2A2D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238E68A1"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زمین</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29509D6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14B2C1F3"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28C738B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60,000,000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7DD8334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A34005C"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67FEB40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60,000,000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314DF60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60,000,000</w:t>
            </w:r>
          </w:p>
        </w:tc>
      </w:tr>
      <w:tr w:rsidR="00B13458" w:rsidRPr="00623489" w14:paraId="0F00BF8F"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4B1F15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2</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1984000E"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محوطه سازي</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7802D91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04E8C6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006C8DC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15,077,000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5F86EC2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61E28C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5E0F175C"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15,077,000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03FFFFB0"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15,077,000</w:t>
            </w:r>
          </w:p>
        </w:tc>
      </w:tr>
      <w:tr w:rsidR="00B13458" w:rsidRPr="00623489" w14:paraId="747D250F"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AC18267"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3</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5CB47EC3"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ساختمان توليدي و اداري</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136FD46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4348441"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2DC28FB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504,830,000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1C108B7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1C242B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5486706C"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504,830,000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4493C86F"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504,830,000</w:t>
            </w:r>
          </w:p>
        </w:tc>
      </w:tr>
      <w:tr w:rsidR="00B13458" w:rsidRPr="00623489" w14:paraId="039E50C8"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003AF6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4</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286BEAB1"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انشعابات، تاسيسات و تجهيزات عمومي</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4F17429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A62B50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47C7634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115,678,600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473841D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442543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0FA5483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115,678,600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52CFA94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115,678,600</w:t>
            </w:r>
          </w:p>
        </w:tc>
      </w:tr>
      <w:tr w:rsidR="00B13458" w:rsidRPr="00623489" w14:paraId="028AF0E2"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B8DB46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364F2358"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 xml:space="preserve">ماشين آلات، تجهيزات و دانش فنی </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150BC2E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F41133F"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7E8C575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3,067,230,000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68FF7D6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C7A6EF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00013C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3,067,230,000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4E03CAE1"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3,067,230,000</w:t>
            </w:r>
          </w:p>
        </w:tc>
      </w:tr>
      <w:tr w:rsidR="00B13458" w:rsidRPr="00623489" w14:paraId="2790F39B"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747CB1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08472C05"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اثاثيه و تجهيزات اداري</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2D706D3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D19E58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7587B8D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6,758,600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72CA3A6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32EC99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44F8C02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6,758,600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15EFB21E"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6,758,600</w:t>
            </w:r>
          </w:p>
        </w:tc>
      </w:tr>
      <w:tr w:rsidR="00B13458" w:rsidRPr="00623489" w14:paraId="5B1B1A8E"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EDE387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7</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2E28AE5B"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وسائط نقليه و حمل و نقل</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69B5A86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90A855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23A9E8C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18,650,000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48538DC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872FEAF"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EA14EE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18,650,000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0D5D9B4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18,650,000</w:t>
            </w:r>
          </w:p>
        </w:tc>
      </w:tr>
      <w:tr w:rsidR="00B13458" w:rsidRPr="00623489" w14:paraId="39A895AB"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9D6AE0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8</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7BDF005B"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هزینه تجهیزات پشتیبانی کارگاهی و آزمایشگاهی</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351D9DA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C357CB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3AFE2DAE"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500,000,000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442B44B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AF774B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1245B40D"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500,000,000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17191E3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500,000,000</w:t>
            </w:r>
          </w:p>
        </w:tc>
      </w:tr>
      <w:tr w:rsidR="00B13458" w:rsidRPr="00623489" w14:paraId="65C4756E"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382A6B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9</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1642ECBD"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هزينه‌هاي پيش‌بيني‌نشده‌</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2080C6DC"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759A23E"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14B1E078"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214,411,210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06FD1B10"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703E28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2B15DA8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214,411,210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006CB76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214,411,210</w:t>
            </w:r>
          </w:p>
        </w:tc>
      </w:tr>
      <w:tr w:rsidR="00B13458" w:rsidRPr="00623489" w14:paraId="0E560484"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CD9F1B3"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101A452F"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هزينه هاي قبل از بهره برداري</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5ADCD7CA"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654F57A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2FE31B8E"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66,864,514</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36A4E7A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F58066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1EFA6640"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66,864,514</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07316E0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66,864,514</w:t>
            </w:r>
          </w:p>
        </w:tc>
      </w:tr>
      <w:tr w:rsidR="00B13458" w:rsidRPr="00623489" w14:paraId="70CDCA14" w14:textId="77777777" w:rsidTr="00B431F8">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4F801DD"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11</w:t>
            </w:r>
          </w:p>
        </w:tc>
        <w:tc>
          <w:tcPr>
            <w:tcW w:w="4181" w:type="dxa"/>
            <w:tcBorders>
              <w:top w:val="nil"/>
              <w:left w:val="single" w:sz="4" w:space="0" w:color="auto"/>
              <w:bottom w:val="single" w:sz="4" w:space="0" w:color="auto"/>
              <w:right w:val="single" w:sz="4" w:space="0" w:color="auto"/>
            </w:tcBorders>
            <w:shd w:val="clear" w:color="auto" w:fill="auto"/>
            <w:noWrap/>
            <w:vAlign w:val="center"/>
            <w:hideMark/>
          </w:tcPr>
          <w:p w14:paraId="096C40D3" w14:textId="77777777" w:rsidR="00B13458" w:rsidRPr="00623489" w:rsidRDefault="00B13458" w:rsidP="00B431F8">
            <w:pPr>
              <w:spacing w:line="240" w:lineRule="auto"/>
              <w:ind w:left="0" w:firstLine="0"/>
              <w:jc w:val="left"/>
              <w:rPr>
                <w:rFonts w:ascii="Arial" w:hAnsi="Arial"/>
                <w:b w:val="0"/>
                <w:bCs w:val="0"/>
                <w:sz w:val="26"/>
                <w:szCs w:val="26"/>
                <w:rtl/>
              </w:rPr>
            </w:pPr>
            <w:r w:rsidRPr="00623489">
              <w:rPr>
                <w:rFonts w:ascii="Arial" w:hAnsi="Arial" w:hint="cs"/>
                <w:b w:val="0"/>
                <w:bCs w:val="0"/>
                <w:sz w:val="26"/>
                <w:szCs w:val="26"/>
                <w:rtl/>
              </w:rPr>
              <w:t>سرمايه در گردش</w:t>
            </w:r>
          </w:p>
        </w:tc>
        <w:tc>
          <w:tcPr>
            <w:tcW w:w="1171" w:type="dxa"/>
            <w:tcBorders>
              <w:top w:val="nil"/>
              <w:left w:val="single" w:sz="4" w:space="0" w:color="auto"/>
              <w:bottom w:val="single" w:sz="4" w:space="0" w:color="auto"/>
              <w:right w:val="single" w:sz="4" w:space="0" w:color="auto"/>
            </w:tcBorders>
            <w:shd w:val="clear" w:color="auto" w:fill="auto"/>
            <w:noWrap/>
            <w:vAlign w:val="center"/>
            <w:hideMark/>
          </w:tcPr>
          <w:p w14:paraId="18FF8159"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1D11EAA2"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100.00%</w:t>
            </w:r>
          </w:p>
        </w:tc>
        <w:tc>
          <w:tcPr>
            <w:tcW w:w="1613" w:type="dxa"/>
            <w:tcBorders>
              <w:top w:val="nil"/>
              <w:left w:val="single" w:sz="4" w:space="0" w:color="auto"/>
              <w:bottom w:val="single" w:sz="4" w:space="0" w:color="auto"/>
              <w:right w:val="single" w:sz="4" w:space="0" w:color="auto"/>
            </w:tcBorders>
            <w:shd w:val="clear" w:color="auto" w:fill="auto"/>
            <w:noWrap/>
            <w:vAlign w:val="center"/>
            <w:hideMark/>
          </w:tcPr>
          <w:p w14:paraId="5362FE46"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1,880,586,680</w:t>
            </w:r>
          </w:p>
        </w:tc>
        <w:tc>
          <w:tcPr>
            <w:tcW w:w="1035" w:type="dxa"/>
            <w:tcBorders>
              <w:top w:val="nil"/>
              <w:left w:val="single" w:sz="4" w:space="0" w:color="auto"/>
              <w:bottom w:val="single" w:sz="4" w:space="0" w:color="auto"/>
              <w:right w:val="single" w:sz="4" w:space="0" w:color="auto"/>
            </w:tcBorders>
            <w:shd w:val="clear" w:color="000000" w:fill="CCFFFF"/>
            <w:noWrap/>
            <w:vAlign w:val="center"/>
            <w:hideMark/>
          </w:tcPr>
          <w:p w14:paraId="17C1B0D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CA96FFB"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0</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0B39EE84"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1,880,586,680</w:t>
            </w:r>
          </w:p>
        </w:tc>
        <w:tc>
          <w:tcPr>
            <w:tcW w:w="2403" w:type="dxa"/>
            <w:tcBorders>
              <w:top w:val="nil"/>
              <w:left w:val="single" w:sz="4" w:space="0" w:color="auto"/>
              <w:bottom w:val="single" w:sz="4" w:space="0" w:color="auto"/>
              <w:right w:val="single" w:sz="8" w:space="0" w:color="auto"/>
            </w:tcBorders>
            <w:shd w:val="clear" w:color="auto" w:fill="auto"/>
            <w:noWrap/>
            <w:vAlign w:val="center"/>
            <w:hideMark/>
          </w:tcPr>
          <w:p w14:paraId="487FFB05" w14:textId="77777777" w:rsidR="00B13458" w:rsidRPr="00623489" w:rsidRDefault="00B13458" w:rsidP="00B431F8">
            <w:pPr>
              <w:spacing w:line="240" w:lineRule="auto"/>
              <w:ind w:left="0" w:firstLine="0"/>
              <w:rPr>
                <w:rFonts w:ascii="Arial" w:hAnsi="Arial"/>
                <w:b w:val="0"/>
                <w:bCs w:val="0"/>
                <w:sz w:val="26"/>
                <w:szCs w:val="26"/>
                <w:rtl/>
              </w:rPr>
            </w:pPr>
            <w:r w:rsidRPr="00623489">
              <w:rPr>
                <w:rFonts w:ascii="Arial" w:hAnsi="Arial" w:hint="cs"/>
                <w:b w:val="0"/>
                <w:bCs w:val="0"/>
                <w:sz w:val="26"/>
                <w:szCs w:val="26"/>
                <w:rtl/>
              </w:rPr>
              <w:t>1,880,586,680</w:t>
            </w:r>
          </w:p>
        </w:tc>
      </w:tr>
      <w:tr w:rsidR="00B13458" w:rsidRPr="00623489" w14:paraId="6175A01E" w14:textId="77777777" w:rsidTr="00B431F8">
        <w:trPr>
          <w:trHeight w:val="499"/>
          <w:jc w:val="center"/>
        </w:trPr>
        <w:tc>
          <w:tcPr>
            <w:tcW w:w="4890"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21CE4440"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جمع كل سرمايه گذاري طرح</w:t>
            </w:r>
          </w:p>
        </w:tc>
        <w:tc>
          <w:tcPr>
            <w:tcW w:w="1171" w:type="dxa"/>
            <w:tcBorders>
              <w:top w:val="nil"/>
              <w:left w:val="single" w:sz="4" w:space="0" w:color="auto"/>
              <w:bottom w:val="single" w:sz="8" w:space="0" w:color="auto"/>
              <w:right w:val="single" w:sz="4" w:space="0" w:color="auto"/>
            </w:tcBorders>
            <w:shd w:val="clear" w:color="auto" w:fill="auto"/>
            <w:noWrap/>
            <w:vAlign w:val="center"/>
            <w:hideMark/>
          </w:tcPr>
          <w:p w14:paraId="011CFCC8"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0</w:t>
            </w:r>
          </w:p>
        </w:tc>
        <w:tc>
          <w:tcPr>
            <w:tcW w:w="992" w:type="dxa"/>
            <w:tcBorders>
              <w:top w:val="nil"/>
              <w:left w:val="single" w:sz="4" w:space="0" w:color="auto"/>
              <w:bottom w:val="single" w:sz="8" w:space="0" w:color="auto"/>
              <w:right w:val="single" w:sz="4" w:space="0" w:color="auto"/>
            </w:tcBorders>
            <w:shd w:val="clear" w:color="auto" w:fill="auto"/>
            <w:noWrap/>
            <w:vAlign w:val="center"/>
            <w:hideMark/>
          </w:tcPr>
          <w:p w14:paraId="501A3A9B"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100.00%</w:t>
            </w:r>
          </w:p>
        </w:tc>
        <w:tc>
          <w:tcPr>
            <w:tcW w:w="1613" w:type="dxa"/>
            <w:tcBorders>
              <w:top w:val="nil"/>
              <w:left w:val="single" w:sz="4" w:space="0" w:color="auto"/>
              <w:bottom w:val="single" w:sz="8" w:space="0" w:color="auto"/>
              <w:right w:val="single" w:sz="4" w:space="0" w:color="auto"/>
            </w:tcBorders>
            <w:shd w:val="clear" w:color="auto" w:fill="auto"/>
            <w:noWrap/>
            <w:vAlign w:val="center"/>
            <w:hideMark/>
          </w:tcPr>
          <w:p w14:paraId="19471DC2"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6,450,086,604</w:t>
            </w:r>
          </w:p>
        </w:tc>
        <w:tc>
          <w:tcPr>
            <w:tcW w:w="1035" w:type="dxa"/>
            <w:tcBorders>
              <w:top w:val="nil"/>
              <w:left w:val="single" w:sz="4" w:space="0" w:color="auto"/>
              <w:bottom w:val="single" w:sz="8" w:space="0" w:color="auto"/>
              <w:right w:val="single" w:sz="4" w:space="0" w:color="auto"/>
            </w:tcBorders>
            <w:shd w:val="clear" w:color="auto" w:fill="auto"/>
            <w:noWrap/>
            <w:vAlign w:val="center"/>
            <w:hideMark/>
          </w:tcPr>
          <w:p w14:paraId="584D6B6D"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0.00%</w:t>
            </w:r>
          </w:p>
        </w:tc>
        <w:tc>
          <w:tcPr>
            <w:tcW w:w="1134" w:type="dxa"/>
            <w:tcBorders>
              <w:top w:val="nil"/>
              <w:left w:val="single" w:sz="4" w:space="0" w:color="auto"/>
              <w:bottom w:val="single" w:sz="8" w:space="0" w:color="auto"/>
              <w:right w:val="single" w:sz="4" w:space="0" w:color="auto"/>
            </w:tcBorders>
            <w:shd w:val="clear" w:color="auto" w:fill="auto"/>
            <w:noWrap/>
            <w:vAlign w:val="center"/>
            <w:hideMark/>
          </w:tcPr>
          <w:p w14:paraId="2D1F072C"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0</w:t>
            </w:r>
          </w:p>
        </w:tc>
        <w:tc>
          <w:tcPr>
            <w:tcW w:w="2126" w:type="dxa"/>
            <w:tcBorders>
              <w:top w:val="nil"/>
              <w:left w:val="single" w:sz="4" w:space="0" w:color="auto"/>
              <w:bottom w:val="single" w:sz="8" w:space="0" w:color="auto"/>
              <w:right w:val="single" w:sz="4" w:space="0" w:color="auto"/>
            </w:tcBorders>
            <w:shd w:val="clear" w:color="auto" w:fill="auto"/>
            <w:noWrap/>
            <w:vAlign w:val="center"/>
            <w:hideMark/>
          </w:tcPr>
          <w:p w14:paraId="1A62DCE8"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6,450,086,604</w:t>
            </w:r>
          </w:p>
        </w:tc>
        <w:tc>
          <w:tcPr>
            <w:tcW w:w="2403" w:type="dxa"/>
            <w:tcBorders>
              <w:top w:val="nil"/>
              <w:left w:val="single" w:sz="4" w:space="0" w:color="auto"/>
              <w:bottom w:val="single" w:sz="8" w:space="0" w:color="auto"/>
              <w:right w:val="single" w:sz="8" w:space="0" w:color="auto"/>
            </w:tcBorders>
            <w:shd w:val="clear" w:color="auto" w:fill="auto"/>
            <w:noWrap/>
            <w:vAlign w:val="center"/>
            <w:hideMark/>
          </w:tcPr>
          <w:p w14:paraId="5DC1736A" w14:textId="77777777" w:rsidR="00B13458" w:rsidRPr="00623489" w:rsidRDefault="00B13458" w:rsidP="00B431F8">
            <w:pPr>
              <w:spacing w:line="240" w:lineRule="auto"/>
              <w:ind w:left="0" w:firstLine="0"/>
              <w:rPr>
                <w:rFonts w:ascii="Arial" w:hAnsi="Arial"/>
                <w:sz w:val="26"/>
                <w:szCs w:val="26"/>
                <w:rtl/>
              </w:rPr>
            </w:pPr>
            <w:r w:rsidRPr="00623489">
              <w:rPr>
                <w:rFonts w:ascii="Arial" w:hAnsi="Arial" w:hint="cs"/>
                <w:sz w:val="26"/>
                <w:szCs w:val="26"/>
                <w:rtl/>
              </w:rPr>
              <w:t>6,450,086,604</w:t>
            </w:r>
          </w:p>
        </w:tc>
      </w:tr>
    </w:tbl>
    <w:p w14:paraId="788C8D57" w14:textId="77777777" w:rsidR="00B13458" w:rsidRDefault="00B13458" w:rsidP="00B13458">
      <w:pPr>
        <w:rPr>
          <w:rtl/>
        </w:rPr>
      </w:pPr>
    </w:p>
    <w:p w14:paraId="22116CC0" w14:textId="77777777" w:rsidR="00205539" w:rsidRDefault="00205539" w:rsidP="00205539">
      <w:pPr>
        <w:rPr>
          <w:rtl/>
        </w:rPr>
      </w:pPr>
    </w:p>
    <w:p w14:paraId="6DD52FE4" w14:textId="77777777" w:rsidR="00ED3117" w:rsidRDefault="00ED3117" w:rsidP="00205539">
      <w:pPr>
        <w:rPr>
          <w:rtl/>
        </w:rPr>
      </w:pPr>
    </w:p>
    <w:p w14:paraId="269B2A53" w14:textId="77777777" w:rsidR="00ED3117" w:rsidRDefault="00ED3117" w:rsidP="00205539">
      <w:pPr>
        <w:rPr>
          <w:rtl/>
        </w:rPr>
      </w:pPr>
    </w:p>
    <w:p w14:paraId="29B38C98" w14:textId="77777777" w:rsidR="00ED3117" w:rsidRDefault="00ED3117" w:rsidP="00205539">
      <w:pPr>
        <w:rPr>
          <w:rtl/>
        </w:rPr>
      </w:pPr>
    </w:p>
    <w:p w14:paraId="3F7DD637" w14:textId="77777777" w:rsidR="00B13458" w:rsidRDefault="00B13458" w:rsidP="00205539">
      <w:pPr>
        <w:rPr>
          <w:rtl/>
        </w:rPr>
      </w:pPr>
    </w:p>
    <w:p w14:paraId="598FD166" w14:textId="77777777" w:rsidR="00B13458" w:rsidRPr="00205539" w:rsidRDefault="00B13458" w:rsidP="00205539">
      <w:pPr>
        <w:rPr>
          <w:rtl/>
        </w:rPr>
      </w:pPr>
    </w:p>
    <w:p w14:paraId="48EBA985" w14:textId="257AF354" w:rsidR="00ED3117" w:rsidRPr="00530ADB" w:rsidRDefault="00ED3117" w:rsidP="00530ADB">
      <w:pPr>
        <w:pStyle w:val="Heading2"/>
        <w:numPr>
          <w:ilvl w:val="1"/>
          <w:numId w:val="11"/>
        </w:numPr>
        <w:tabs>
          <w:tab w:val="right" w:pos="67"/>
          <w:tab w:val="right" w:pos="247"/>
          <w:tab w:val="right" w:pos="709"/>
        </w:tabs>
        <w:spacing w:before="0" w:after="0"/>
        <w:ind w:hanging="1074"/>
        <w:jc w:val="both"/>
        <w:rPr>
          <w:rFonts w:ascii="Times New Roman" w:hAnsi="Times New Roman" w:cs="B Nazanin"/>
          <w:i w:val="0"/>
          <w:iCs w:val="0"/>
          <w:rtl/>
        </w:rPr>
      </w:pPr>
      <w:bookmarkStart w:id="503" w:name="_Toc105833097"/>
      <w:bookmarkEnd w:id="65"/>
      <w:r w:rsidRPr="00530ADB">
        <w:rPr>
          <w:rFonts w:ascii="Times New Roman" w:hAnsi="Times New Roman" w:cs="B Nazanin"/>
          <w:i w:val="0"/>
          <w:iCs w:val="0"/>
          <w:rtl/>
        </w:rPr>
        <w:lastRenderedPageBreak/>
        <w:t>ته</w:t>
      </w:r>
      <w:r w:rsidRPr="00530ADB">
        <w:rPr>
          <w:rFonts w:ascii="Times New Roman" w:hAnsi="Times New Roman" w:cs="B Nazanin" w:hint="cs"/>
          <w:i w:val="0"/>
          <w:iCs w:val="0"/>
          <w:rtl/>
        </w:rPr>
        <w:t>ی</w:t>
      </w:r>
      <w:r w:rsidRPr="00530ADB">
        <w:rPr>
          <w:rFonts w:ascii="Times New Roman" w:hAnsi="Times New Roman" w:cs="B Nazanin" w:hint="eastAsia"/>
          <w:i w:val="0"/>
          <w:iCs w:val="0"/>
          <w:rtl/>
        </w:rPr>
        <w:t>ه</w:t>
      </w:r>
      <w:r w:rsidRPr="00530ADB">
        <w:rPr>
          <w:rFonts w:ascii="Times New Roman" w:hAnsi="Times New Roman" w:cs="B Nazanin"/>
          <w:i w:val="0"/>
          <w:iCs w:val="0"/>
          <w:rtl/>
        </w:rPr>
        <w:t xml:space="preserve"> مدل مال</w:t>
      </w:r>
      <w:r w:rsidRPr="00530ADB">
        <w:rPr>
          <w:rFonts w:ascii="Times New Roman" w:hAnsi="Times New Roman" w:cs="B Nazanin" w:hint="cs"/>
          <w:i w:val="0"/>
          <w:iCs w:val="0"/>
          <w:rtl/>
        </w:rPr>
        <w:t>ی</w:t>
      </w:r>
      <w:r w:rsidRPr="00530ADB">
        <w:rPr>
          <w:rFonts w:ascii="Times New Roman" w:hAnsi="Times New Roman" w:cs="B Nazanin"/>
          <w:i w:val="0"/>
          <w:iCs w:val="0"/>
          <w:rtl/>
        </w:rPr>
        <w:t xml:space="preserve"> و اقتصاد</w:t>
      </w:r>
      <w:r w:rsidRPr="00530ADB">
        <w:rPr>
          <w:rFonts w:ascii="Times New Roman" w:hAnsi="Times New Roman" w:cs="B Nazanin" w:hint="cs"/>
          <w:i w:val="0"/>
          <w:iCs w:val="0"/>
          <w:rtl/>
        </w:rPr>
        <w:t>ی</w:t>
      </w:r>
      <w:r w:rsidRPr="00530ADB">
        <w:rPr>
          <w:rFonts w:ascii="Times New Roman" w:hAnsi="Times New Roman" w:cs="B Nazanin"/>
          <w:i w:val="0"/>
          <w:iCs w:val="0"/>
          <w:rtl/>
        </w:rPr>
        <w:t xml:space="preserve"> طرح توج</w:t>
      </w:r>
      <w:r w:rsidRPr="00530ADB">
        <w:rPr>
          <w:rFonts w:ascii="Times New Roman" w:hAnsi="Times New Roman" w:cs="B Nazanin" w:hint="cs"/>
          <w:i w:val="0"/>
          <w:iCs w:val="0"/>
          <w:rtl/>
        </w:rPr>
        <w:t>ی</w:t>
      </w:r>
      <w:r w:rsidRPr="00530ADB">
        <w:rPr>
          <w:rFonts w:ascii="Times New Roman" w:hAnsi="Times New Roman" w:cs="B Nazanin" w:hint="eastAsia"/>
          <w:i w:val="0"/>
          <w:iCs w:val="0"/>
          <w:rtl/>
        </w:rPr>
        <w:t>ه</w:t>
      </w:r>
      <w:r w:rsidRPr="00530ADB">
        <w:rPr>
          <w:rFonts w:ascii="Times New Roman" w:hAnsi="Times New Roman" w:cs="B Nazanin" w:hint="cs"/>
          <w:i w:val="0"/>
          <w:iCs w:val="0"/>
          <w:rtl/>
        </w:rPr>
        <w:t>ی</w:t>
      </w:r>
      <w:r w:rsidRPr="00530ADB">
        <w:rPr>
          <w:rFonts w:ascii="Times New Roman" w:hAnsi="Times New Roman" w:cs="B Nazanin"/>
          <w:i w:val="0"/>
          <w:iCs w:val="0"/>
          <w:rtl/>
        </w:rPr>
        <w:t xml:space="preserve"> با نرم افزار کامفار</w:t>
      </w:r>
      <w:bookmarkEnd w:id="503"/>
    </w:p>
    <w:p w14:paraId="6EA550B9" w14:textId="77777777" w:rsidR="00623489" w:rsidRPr="00117066" w:rsidRDefault="00623489" w:rsidP="00B431F8">
      <w:pPr>
        <w:pStyle w:val="Heading2"/>
        <w:numPr>
          <w:ilvl w:val="2"/>
          <w:numId w:val="11"/>
        </w:numPr>
        <w:tabs>
          <w:tab w:val="right" w:pos="67"/>
          <w:tab w:val="right" w:pos="247"/>
          <w:tab w:val="right" w:pos="709"/>
        </w:tabs>
        <w:spacing w:before="0" w:after="0"/>
        <w:ind w:hanging="1402"/>
        <w:jc w:val="both"/>
        <w:rPr>
          <w:rFonts w:ascii="Times New Roman" w:hAnsi="Times New Roman" w:cs="B Nazanin"/>
          <w:b w:val="0"/>
          <w:i w:val="0"/>
          <w:iCs w:val="0"/>
          <w:sz w:val="24"/>
          <w:rtl/>
          <w:lang w:bidi="fa-IR"/>
        </w:rPr>
      </w:pPr>
      <w:bookmarkStart w:id="504" w:name="_Toc486757624"/>
      <w:bookmarkStart w:id="505" w:name="_Toc46829346"/>
      <w:bookmarkStart w:id="506" w:name="_Toc49247433"/>
      <w:bookmarkStart w:id="507" w:name="_Toc61332020"/>
      <w:bookmarkStart w:id="508" w:name="_Toc105833098"/>
      <w:r w:rsidRPr="00117066">
        <w:rPr>
          <w:rFonts w:ascii="Times New Roman" w:hAnsi="Times New Roman" w:cs="B Nazanin" w:hint="cs"/>
          <w:b w:val="0"/>
          <w:i w:val="0"/>
          <w:iCs w:val="0"/>
          <w:sz w:val="24"/>
          <w:rtl/>
          <w:lang w:bidi="fa-IR"/>
        </w:rPr>
        <w:t>روش مطالعه، تحقیق و بیان مطالب</w:t>
      </w:r>
      <w:bookmarkEnd w:id="504"/>
      <w:bookmarkEnd w:id="505"/>
      <w:bookmarkEnd w:id="506"/>
      <w:bookmarkEnd w:id="507"/>
      <w:bookmarkEnd w:id="508"/>
    </w:p>
    <w:p w14:paraId="5716AFDC" w14:textId="77777777" w:rsidR="00623489" w:rsidRPr="0053747E" w:rsidRDefault="00623489" w:rsidP="00623489">
      <w:pPr>
        <w:tabs>
          <w:tab w:val="left" w:pos="5366"/>
        </w:tabs>
        <w:jc w:val="lowKashida"/>
        <w:rPr>
          <w:b w:val="0"/>
          <w:bCs w:val="0"/>
          <w:sz w:val="28"/>
          <w:szCs w:val="28"/>
          <w:rtl/>
        </w:rPr>
      </w:pPr>
      <w:r w:rsidRPr="0053747E">
        <w:rPr>
          <w:rFonts w:hint="cs"/>
          <w:b w:val="0"/>
          <w:bCs w:val="0"/>
          <w:sz w:val="28"/>
          <w:szCs w:val="28"/>
          <w:rtl/>
        </w:rPr>
        <w:t>تجزیه و تحلیل اقتصادی یک طرح با اهمیت ترین نوع تصمیم گیری به منظور سرمایه گذاری می باشد. دراین فصل از گزارش با ارائه شاخص های مهم اقتصادی سعی بر آن شده که وضعیت اقتصادی این طرح مشخص گردد. محاسبه شاخص ها از مناسب ترین روش یعنی با استفاده از " ارزش فعلی خالص" انجام شده است که استفاده از این روش اعتبار شاخص های اقتصادی بدست آمده را افزایش داده است.</w:t>
      </w:r>
    </w:p>
    <w:p w14:paraId="1C655F12" w14:textId="77777777" w:rsidR="00623489" w:rsidRDefault="00623489" w:rsidP="00623489">
      <w:pPr>
        <w:tabs>
          <w:tab w:val="left" w:pos="5366"/>
        </w:tabs>
        <w:jc w:val="lowKashida"/>
        <w:rPr>
          <w:b w:val="0"/>
          <w:bCs w:val="0"/>
          <w:sz w:val="28"/>
          <w:szCs w:val="28"/>
          <w:rtl/>
        </w:rPr>
      </w:pPr>
      <w:r w:rsidRPr="0053747E">
        <w:rPr>
          <w:rFonts w:hint="cs"/>
          <w:b w:val="0"/>
          <w:bCs w:val="0"/>
          <w:sz w:val="28"/>
          <w:szCs w:val="28"/>
          <w:rtl/>
        </w:rPr>
        <w:t xml:space="preserve">در این فصل، با استفاده از نرم افزار </w:t>
      </w:r>
      <w:r w:rsidRPr="0053747E">
        <w:rPr>
          <w:b w:val="0"/>
          <w:bCs w:val="0"/>
          <w:sz w:val="28"/>
          <w:szCs w:val="28"/>
        </w:rPr>
        <w:t>COMFAR III</w:t>
      </w:r>
      <w:r w:rsidRPr="0053747E">
        <w:rPr>
          <w:rFonts w:hint="cs"/>
          <w:b w:val="0"/>
          <w:bCs w:val="0"/>
          <w:sz w:val="28"/>
          <w:szCs w:val="28"/>
          <w:rtl/>
        </w:rPr>
        <w:t xml:space="preserve"> تجزیه و تحلیل مالی و اقتصادی صورت گرفته است. این نرم افزار در حال حاضر بعنوان معتبرترین نرم افزار مباحث مالی و  اقتصادی می باشد که قابل قبول برای کلیه سازمانها، موسسات و نهادهای مالی و پولی داخل و خارج کشور میباشد.</w:t>
      </w:r>
    </w:p>
    <w:p w14:paraId="77FCE856" w14:textId="77777777" w:rsidR="00623489" w:rsidRPr="0053747E" w:rsidRDefault="00623489" w:rsidP="00623489">
      <w:pPr>
        <w:tabs>
          <w:tab w:val="left" w:pos="5366"/>
        </w:tabs>
        <w:jc w:val="lowKashida"/>
        <w:rPr>
          <w:b w:val="0"/>
          <w:bCs w:val="0"/>
          <w:sz w:val="28"/>
          <w:szCs w:val="28"/>
          <w:rtl/>
        </w:rPr>
      </w:pPr>
    </w:p>
    <w:p w14:paraId="3C6A314A" w14:textId="77777777" w:rsidR="00623489" w:rsidRPr="00117066"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509" w:name="_Toc406228645"/>
      <w:bookmarkStart w:id="510" w:name="_Toc422682020"/>
      <w:bookmarkStart w:id="511" w:name="_Toc486757625"/>
      <w:bookmarkStart w:id="512" w:name="_Toc46829347"/>
      <w:bookmarkStart w:id="513" w:name="_Toc49247434"/>
      <w:bookmarkStart w:id="514" w:name="_Toc61332021"/>
      <w:bookmarkStart w:id="515" w:name="_Toc105833099"/>
      <w:r w:rsidRPr="00117066">
        <w:rPr>
          <w:rFonts w:ascii="Times New Roman" w:hAnsi="Times New Roman" w:cs="B Nazanin" w:hint="cs"/>
          <w:b w:val="0"/>
          <w:i w:val="0"/>
          <w:iCs w:val="0"/>
          <w:sz w:val="24"/>
          <w:rtl/>
          <w:lang w:bidi="fa-IR"/>
        </w:rPr>
        <w:t>نرخ بازگشت داخلی(</w:t>
      </w:r>
      <w:r w:rsidRPr="00117066">
        <w:rPr>
          <w:rFonts w:ascii="Times New Roman" w:hAnsi="Times New Roman" w:cs="B Nazanin"/>
          <w:b w:val="0"/>
          <w:i w:val="0"/>
          <w:iCs w:val="0"/>
          <w:sz w:val="24"/>
          <w:lang w:bidi="fa-IR"/>
        </w:rPr>
        <w:t>Internal Rate Of Return, IRR</w:t>
      </w:r>
      <w:r w:rsidRPr="00117066">
        <w:rPr>
          <w:rFonts w:ascii="Times New Roman" w:hAnsi="Times New Roman" w:cs="B Nazanin" w:hint="cs"/>
          <w:b w:val="0"/>
          <w:i w:val="0"/>
          <w:iCs w:val="0"/>
          <w:sz w:val="24"/>
          <w:rtl/>
          <w:lang w:bidi="fa-IR"/>
        </w:rPr>
        <w:t>)</w:t>
      </w:r>
      <w:bookmarkEnd w:id="509"/>
      <w:bookmarkEnd w:id="510"/>
      <w:bookmarkEnd w:id="511"/>
      <w:bookmarkEnd w:id="512"/>
      <w:bookmarkEnd w:id="513"/>
      <w:bookmarkEnd w:id="514"/>
      <w:bookmarkEnd w:id="515"/>
    </w:p>
    <w:p w14:paraId="50F1BC13" w14:textId="77777777" w:rsidR="00623489" w:rsidRPr="0053747E" w:rsidRDefault="00623489" w:rsidP="00623489">
      <w:pPr>
        <w:jc w:val="lowKashida"/>
        <w:rPr>
          <w:b w:val="0"/>
          <w:bCs w:val="0"/>
          <w:sz w:val="28"/>
          <w:szCs w:val="28"/>
          <w:rtl/>
        </w:rPr>
      </w:pPr>
      <w:r w:rsidRPr="0053747E">
        <w:rPr>
          <w:rFonts w:hint="cs"/>
          <w:b w:val="0"/>
          <w:bCs w:val="0"/>
          <w:sz w:val="28"/>
          <w:szCs w:val="28"/>
          <w:rtl/>
        </w:rPr>
        <w:t>یکی از تکنیکهای اقتصاد مهندسی به منظور ارزیابی اقتصادی بودن یک پروژه، نرخ بازگشت داخلی می باشد. در این روش نرخی که ارزش فعلی خالص دریافت ها معادل ارزش فعلی خالص پرداخت ها باشد، نرخ بازگشت داخلی محسوب می گردد.</w:t>
      </w:r>
    </w:p>
    <w:p w14:paraId="64C8F6B9" w14:textId="77777777" w:rsidR="00623489" w:rsidRPr="0053747E" w:rsidRDefault="00623489" w:rsidP="00623489">
      <w:pPr>
        <w:jc w:val="lowKashida"/>
        <w:rPr>
          <w:b w:val="0"/>
          <w:bCs w:val="0"/>
          <w:sz w:val="28"/>
          <w:szCs w:val="28"/>
          <w:rtl/>
        </w:rPr>
      </w:pPr>
      <w:r w:rsidRPr="0053747E">
        <w:rPr>
          <w:rFonts w:hint="cs"/>
          <w:b w:val="0"/>
          <w:bCs w:val="0"/>
          <w:sz w:val="28"/>
          <w:szCs w:val="28"/>
          <w:rtl/>
        </w:rPr>
        <w:t>نرخ بازگشت داخلی این طرح برابر</w:t>
      </w:r>
      <w:r>
        <w:rPr>
          <w:b w:val="0"/>
          <w:bCs w:val="0"/>
          <w:sz w:val="28"/>
          <w:szCs w:val="28"/>
        </w:rPr>
        <w:t xml:space="preserve"> </w:t>
      </w:r>
      <w:r>
        <w:rPr>
          <w:rFonts w:hint="cs"/>
          <w:b w:val="0"/>
          <w:bCs w:val="0"/>
          <w:sz w:val="28"/>
          <w:szCs w:val="28"/>
          <w:rtl/>
          <w:lang w:bidi="fa-IR"/>
        </w:rPr>
        <w:t xml:space="preserve"> 43.91 </w:t>
      </w:r>
      <w:r w:rsidRPr="0053747E">
        <w:rPr>
          <w:rFonts w:hint="cs"/>
          <w:b w:val="0"/>
          <w:bCs w:val="0"/>
          <w:sz w:val="28"/>
          <w:szCs w:val="28"/>
          <w:rtl/>
        </w:rPr>
        <w:t xml:space="preserve">درصد بدست آمده است و با توجه به حداقل نرخ جذب سرمایه در کشور ما که حدود </w:t>
      </w:r>
      <w:r>
        <w:rPr>
          <w:rFonts w:hint="cs"/>
          <w:b w:val="0"/>
          <w:bCs w:val="0"/>
          <w:sz w:val="28"/>
          <w:szCs w:val="28"/>
          <w:rtl/>
        </w:rPr>
        <w:t xml:space="preserve">20 </w:t>
      </w:r>
      <w:r w:rsidRPr="0053747E">
        <w:rPr>
          <w:rFonts w:hint="cs"/>
          <w:b w:val="0"/>
          <w:bCs w:val="0"/>
          <w:sz w:val="28"/>
          <w:szCs w:val="28"/>
          <w:rtl/>
        </w:rPr>
        <w:t>درصد در نظر گرفته شده است، می توان نتیجه گرفت که طرح در شرایط بررسی شده از نظر اقتصادی دارای توجیه خوبی می باشد.</w:t>
      </w:r>
    </w:p>
    <w:p w14:paraId="0CADFE89" w14:textId="77777777" w:rsidR="00623489" w:rsidRDefault="00623489" w:rsidP="00623489">
      <w:pPr>
        <w:jc w:val="lowKashida"/>
        <w:rPr>
          <w:sz w:val="28"/>
          <w:szCs w:val="28"/>
          <w:rtl/>
        </w:rPr>
      </w:pPr>
    </w:p>
    <w:p w14:paraId="0A0A93C2" w14:textId="77777777" w:rsidR="00623489" w:rsidRPr="00117066"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516" w:name="_Toc406228646"/>
      <w:bookmarkStart w:id="517" w:name="_Toc422682021"/>
      <w:bookmarkStart w:id="518" w:name="_Toc486757626"/>
      <w:bookmarkStart w:id="519" w:name="_Toc46829348"/>
      <w:bookmarkStart w:id="520" w:name="_Toc49247435"/>
      <w:bookmarkStart w:id="521" w:name="_Toc61332022"/>
      <w:bookmarkStart w:id="522" w:name="_Toc105833100"/>
      <w:r w:rsidRPr="00117066">
        <w:rPr>
          <w:rFonts w:ascii="Times New Roman" w:hAnsi="Times New Roman" w:cs="B Nazanin" w:hint="cs"/>
          <w:b w:val="0"/>
          <w:i w:val="0"/>
          <w:iCs w:val="0"/>
          <w:sz w:val="24"/>
          <w:rtl/>
          <w:lang w:bidi="fa-IR"/>
        </w:rPr>
        <w:t>دوره بازگشت سرمایه (</w:t>
      </w:r>
      <w:r w:rsidRPr="00117066">
        <w:rPr>
          <w:rFonts w:ascii="Times New Roman" w:hAnsi="Times New Roman" w:cs="B Nazanin"/>
          <w:b w:val="0"/>
          <w:i w:val="0"/>
          <w:iCs w:val="0"/>
          <w:sz w:val="24"/>
          <w:lang w:bidi="fa-IR"/>
        </w:rPr>
        <w:t>Payback Period, PBP</w:t>
      </w:r>
      <w:r w:rsidRPr="00117066">
        <w:rPr>
          <w:rFonts w:ascii="Times New Roman" w:hAnsi="Times New Roman" w:cs="B Nazanin" w:hint="cs"/>
          <w:b w:val="0"/>
          <w:i w:val="0"/>
          <w:iCs w:val="0"/>
          <w:sz w:val="24"/>
          <w:rtl/>
          <w:lang w:bidi="fa-IR"/>
        </w:rPr>
        <w:t>)</w:t>
      </w:r>
      <w:bookmarkEnd w:id="516"/>
      <w:bookmarkEnd w:id="517"/>
      <w:bookmarkEnd w:id="518"/>
      <w:bookmarkEnd w:id="519"/>
      <w:bookmarkEnd w:id="520"/>
      <w:bookmarkEnd w:id="521"/>
      <w:bookmarkEnd w:id="522"/>
    </w:p>
    <w:p w14:paraId="52D31F9D" w14:textId="77777777" w:rsidR="00623489" w:rsidRPr="0053747E" w:rsidRDefault="00623489" w:rsidP="00623489">
      <w:pPr>
        <w:jc w:val="lowKashida"/>
        <w:rPr>
          <w:b w:val="0"/>
          <w:bCs w:val="0"/>
          <w:sz w:val="28"/>
          <w:szCs w:val="28"/>
          <w:rtl/>
        </w:rPr>
      </w:pPr>
      <w:r w:rsidRPr="0053747E">
        <w:rPr>
          <w:rFonts w:hint="cs"/>
          <w:b w:val="0"/>
          <w:bCs w:val="0"/>
          <w:sz w:val="28"/>
          <w:szCs w:val="28"/>
          <w:rtl/>
        </w:rPr>
        <w:t>دوره بازگشت سرمایه یک روش تقریبی برای مقایسه اقتصادی پروژه ها می باشد. در این روش هدف پیدا کردن دوره یا مدت زمانی است که دوره بازگشت سرمایه آن کوچکتر باشد، اقتصادی تر خواهد بود. د</w:t>
      </w:r>
      <w:r>
        <w:rPr>
          <w:rFonts w:hint="cs"/>
          <w:b w:val="0"/>
          <w:bCs w:val="0"/>
          <w:sz w:val="28"/>
          <w:szCs w:val="28"/>
          <w:rtl/>
        </w:rPr>
        <w:t>وره بازگشت سرمایه این طرح برابر</w:t>
      </w:r>
      <w:r w:rsidRPr="00205E99">
        <w:rPr>
          <w:b w:val="0"/>
          <w:bCs w:val="0"/>
          <w:sz w:val="28"/>
          <w:szCs w:val="28"/>
          <w:rtl/>
        </w:rPr>
        <w:t xml:space="preserve"> </w:t>
      </w:r>
      <w:r>
        <w:rPr>
          <w:rFonts w:hint="cs"/>
          <w:b w:val="0"/>
          <w:bCs w:val="0"/>
          <w:sz w:val="28"/>
          <w:szCs w:val="28"/>
          <w:rtl/>
        </w:rPr>
        <w:t xml:space="preserve">4.5 </w:t>
      </w:r>
      <w:r w:rsidRPr="0053747E">
        <w:rPr>
          <w:rFonts w:hint="cs"/>
          <w:b w:val="0"/>
          <w:bCs w:val="0"/>
          <w:sz w:val="28"/>
          <w:szCs w:val="28"/>
          <w:rtl/>
        </w:rPr>
        <w:t>سال بدست آمده است.</w:t>
      </w:r>
    </w:p>
    <w:p w14:paraId="0870B556" w14:textId="0D3B8291" w:rsidR="00623489" w:rsidRDefault="00623489" w:rsidP="00623489">
      <w:pPr>
        <w:jc w:val="lowKashida"/>
        <w:rPr>
          <w:b w:val="0"/>
          <w:bCs w:val="0"/>
          <w:sz w:val="28"/>
          <w:szCs w:val="28"/>
        </w:rPr>
      </w:pPr>
    </w:p>
    <w:p w14:paraId="3F0CA6A7" w14:textId="7041BF11" w:rsidR="00623489" w:rsidRDefault="00623489" w:rsidP="00623489">
      <w:pPr>
        <w:jc w:val="lowKashida"/>
        <w:rPr>
          <w:b w:val="0"/>
          <w:bCs w:val="0"/>
          <w:sz w:val="28"/>
          <w:szCs w:val="28"/>
        </w:rPr>
      </w:pPr>
    </w:p>
    <w:p w14:paraId="254BDF92" w14:textId="77777777" w:rsidR="00623489" w:rsidRDefault="00623489" w:rsidP="00623489">
      <w:pPr>
        <w:jc w:val="lowKashida"/>
        <w:rPr>
          <w:b w:val="0"/>
          <w:bCs w:val="0"/>
          <w:sz w:val="28"/>
          <w:szCs w:val="28"/>
          <w:rtl/>
        </w:rPr>
      </w:pPr>
    </w:p>
    <w:p w14:paraId="66E95BE9" w14:textId="77777777" w:rsidR="00623489" w:rsidRPr="0053747E" w:rsidRDefault="00623489" w:rsidP="00623489">
      <w:pPr>
        <w:jc w:val="lowKashida"/>
        <w:rPr>
          <w:b w:val="0"/>
          <w:bCs w:val="0"/>
          <w:sz w:val="28"/>
          <w:szCs w:val="28"/>
          <w:rtl/>
        </w:rPr>
      </w:pPr>
      <w:r w:rsidRPr="0053747E">
        <w:rPr>
          <w:rFonts w:hint="cs"/>
          <w:b w:val="0"/>
          <w:bCs w:val="0"/>
          <w:sz w:val="28"/>
          <w:szCs w:val="28"/>
          <w:rtl/>
        </w:rPr>
        <w:lastRenderedPageBreak/>
        <w:t>در نمودار زیر دوره بازگشت سرمایه برای کل سرمایه گذاری ارائه گردیده است.</w:t>
      </w:r>
    </w:p>
    <w:p w14:paraId="2177F847" w14:textId="1A9A0C75" w:rsidR="00623489" w:rsidRDefault="00623489" w:rsidP="00623489">
      <w:pPr>
        <w:ind w:left="26" w:firstLine="10"/>
        <w:rPr>
          <w:rtl/>
        </w:rPr>
      </w:pPr>
      <w:bookmarkStart w:id="523" w:name="_Toc486757376"/>
      <w:bookmarkStart w:id="524" w:name="_Toc46829415"/>
      <w:bookmarkStart w:id="525" w:name="_Toc49247494"/>
      <w:bookmarkStart w:id="526" w:name="_Toc105833219"/>
      <w:r w:rsidRPr="00824BAF">
        <w:rPr>
          <w:rtl/>
        </w:rPr>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D65BB">
        <w:rPr>
          <w:noProof/>
          <w:rtl/>
        </w:rPr>
        <w:t>38</w:t>
      </w:r>
      <w:r w:rsidRPr="00824BAF">
        <w:rPr>
          <w:rtl/>
        </w:rPr>
        <w:fldChar w:fldCharType="end"/>
      </w:r>
      <w:r w:rsidRPr="00824BAF">
        <w:rPr>
          <w:rtl/>
        </w:rPr>
        <w:t>-</w:t>
      </w:r>
      <w:r>
        <w:rPr>
          <w:rFonts w:hint="cs"/>
          <w:rtl/>
        </w:rPr>
        <w:t xml:space="preserve"> </w:t>
      </w:r>
      <w:r>
        <w:rPr>
          <w:rFonts w:hint="cs"/>
          <w:noProof/>
          <w:rtl/>
        </w:rPr>
        <w:t>دوره بازگشت سرمایه عادی</w:t>
      </w:r>
      <w:bookmarkEnd w:id="523"/>
      <w:bookmarkEnd w:id="524"/>
      <w:bookmarkEnd w:id="525"/>
      <w:bookmarkEnd w:id="526"/>
    </w:p>
    <w:p w14:paraId="127C6E39" w14:textId="77777777" w:rsidR="00623489" w:rsidRDefault="00623489" w:rsidP="00623489">
      <w:pPr>
        <w:rPr>
          <w:sz w:val="28"/>
          <w:szCs w:val="28"/>
          <w:rtl/>
        </w:rPr>
      </w:pPr>
      <w:r>
        <w:rPr>
          <w:noProof/>
        </w:rPr>
        <w:drawing>
          <wp:inline distT="0" distB="0" distL="0" distR="0" wp14:anchorId="11883575" wp14:editId="31777B68">
            <wp:extent cx="8877300" cy="48406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877300" cy="4840605"/>
                    </a:xfrm>
                    <a:prstGeom prst="rect">
                      <a:avLst/>
                    </a:prstGeom>
                  </pic:spPr>
                </pic:pic>
              </a:graphicData>
            </a:graphic>
          </wp:inline>
        </w:drawing>
      </w:r>
    </w:p>
    <w:p w14:paraId="4A9D3D8C" w14:textId="77777777" w:rsidR="00623489" w:rsidRPr="004E18B8"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527" w:name="_Toc406228647"/>
      <w:bookmarkStart w:id="528" w:name="_Toc422682022"/>
      <w:bookmarkStart w:id="529" w:name="_Toc486757627"/>
      <w:bookmarkStart w:id="530" w:name="_Toc46829349"/>
      <w:bookmarkStart w:id="531" w:name="_Toc49247436"/>
      <w:bookmarkStart w:id="532" w:name="_Toc61332023"/>
      <w:bookmarkStart w:id="533" w:name="_Toc105833101"/>
      <w:r w:rsidRPr="004E18B8">
        <w:rPr>
          <w:rFonts w:ascii="Times New Roman" w:hAnsi="Times New Roman" w:cs="B Nazanin" w:hint="cs"/>
          <w:b w:val="0"/>
          <w:i w:val="0"/>
          <w:iCs w:val="0"/>
          <w:sz w:val="24"/>
          <w:rtl/>
          <w:lang w:bidi="fa-IR"/>
        </w:rPr>
        <w:lastRenderedPageBreak/>
        <w:t>سود خالص سالانه طرح</w:t>
      </w:r>
      <w:bookmarkEnd w:id="527"/>
      <w:bookmarkEnd w:id="528"/>
      <w:bookmarkEnd w:id="529"/>
      <w:bookmarkEnd w:id="530"/>
      <w:bookmarkEnd w:id="531"/>
      <w:bookmarkEnd w:id="532"/>
      <w:bookmarkEnd w:id="533"/>
    </w:p>
    <w:p w14:paraId="0D4F1095" w14:textId="77777777" w:rsidR="00623489" w:rsidRPr="0053747E" w:rsidRDefault="00623489" w:rsidP="00623489">
      <w:pPr>
        <w:jc w:val="lowKashida"/>
        <w:rPr>
          <w:b w:val="0"/>
          <w:bCs w:val="0"/>
          <w:sz w:val="28"/>
          <w:szCs w:val="28"/>
          <w:rtl/>
        </w:rPr>
      </w:pPr>
      <w:r w:rsidRPr="0053747E">
        <w:rPr>
          <w:rFonts w:hint="cs"/>
          <w:b w:val="0"/>
          <w:bCs w:val="0"/>
          <w:sz w:val="28"/>
          <w:szCs w:val="28"/>
          <w:rtl/>
        </w:rPr>
        <w:t>یکی از مهمترین عوامل جذابیت سرمایه گذاری هر واحد صنعتی و غیر صنعتی، میزان سود خالص سالانه طرح می باشد. در این طرح</w:t>
      </w:r>
      <w:r>
        <w:rPr>
          <w:rFonts w:hint="cs"/>
          <w:b w:val="0"/>
          <w:bCs w:val="0"/>
          <w:sz w:val="28"/>
          <w:szCs w:val="28"/>
          <w:rtl/>
        </w:rPr>
        <w:t xml:space="preserve"> و </w:t>
      </w:r>
      <w:r w:rsidRPr="0053747E">
        <w:rPr>
          <w:rFonts w:hint="cs"/>
          <w:b w:val="0"/>
          <w:bCs w:val="0"/>
          <w:sz w:val="28"/>
          <w:szCs w:val="28"/>
          <w:rtl/>
        </w:rPr>
        <w:t>در بخشهای قبل نیز به جزئیات هزینه ها و درآمدها پرداخته شده است. بر اساس برآوردهای بخش فنی گزارش، تحلیلهای مالی توسط نرم افزار کامفار صورت گرفته است و از آنجا که این نرم افزار بصورت دینامیکی عمل می کند، وضعیت طرح در هر سال مشخص شده است. سود خالص طرح در طول زمان راه اندازی طرح طبق محاسبات نرم افزار کامفار بصورت جدول زیر خواهد بود. سود سالانه طرح</w:t>
      </w:r>
      <w:r>
        <w:rPr>
          <w:rFonts w:hint="cs"/>
          <w:b w:val="0"/>
          <w:bCs w:val="0"/>
          <w:sz w:val="28"/>
          <w:szCs w:val="28"/>
          <w:rtl/>
        </w:rPr>
        <w:t xml:space="preserve"> </w:t>
      </w:r>
      <w:r w:rsidRPr="00DF4340">
        <w:rPr>
          <w:b w:val="0"/>
          <w:bCs w:val="0"/>
          <w:sz w:val="28"/>
          <w:szCs w:val="28"/>
          <w:rtl/>
        </w:rPr>
        <w:t>3,254,478,087.70</w:t>
      </w:r>
      <w:r>
        <w:rPr>
          <w:rFonts w:hint="cs"/>
          <w:b w:val="0"/>
          <w:bCs w:val="0"/>
          <w:sz w:val="28"/>
          <w:szCs w:val="28"/>
          <w:rtl/>
        </w:rPr>
        <w:t xml:space="preserve"> هزار ریال در</w:t>
      </w:r>
      <w:r w:rsidRPr="0053747E">
        <w:rPr>
          <w:rFonts w:hint="cs"/>
          <w:b w:val="0"/>
          <w:bCs w:val="0"/>
          <w:sz w:val="28"/>
          <w:szCs w:val="28"/>
          <w:rtl/>
        </w:rPr>
        <w:t xml:space="preserve"> </w:t>
      </w:r>
      <w:r>
        <w:rPr>
          <w:rFonts w:hint="cs"/>
          <w:b w:val="0"/>
          <w:bCs w:val="0"/>
          <w:sz w:val="28"/>
          <w:szCs w:val="28"/>
          <w:rtl/>
        </w:rPr>
        <w:t xml:space="preserve">سال مبنا </w:t>
      </w:r>
      <w:r w:rsidRPr="0053747E">
        <w:rPr>
          <w:rFonts w:hint="cs"/>
          <w:b w:val="0"/>
          <w:bCs w:val="0"/>
          <w:sz w:val="28"/>
          <w:szCs w:val="28"/>
          <w:rtl/>
        </w:rPr>
        <w:t>برآورد شده است.</w:t>
      </w:r>
    </w:p>
    <w:p w14:paraId="2D3BED1C" w14:textId="77777777" w:rsidR="00623489" w:rsidRDefault="00623489" w:rsidP="00623489">
      <w:pPr>
        <w:jc w:val="lowKashida"/>
        <w:rPr>
          <w:b w:val="0"/>
          <w:bCs w:val="0"/>
          <w:sz w:val="28"/>
          <w:szCs w:val="28"/>
          <w:rtl/>
        </w:rPr>
      </w:pPr>
      <w:r w:rsidRPr="00DE540D">
        <w:rPr>
          <w:rFonts w:hint="cs"/>
          <w:b w:val="0"/>
          <w:bCs w:val="0"/>
          <w:sz w:val="28"/>
          <w:szCs w:val="28"/>
          <w:rtl/>
        </w:rPr>
        <w:t>در نمودار ذیل نسبت سود خالص به کل برنامه فروش در طی سالهای بهره برداری ارائه گردیده است.</w:t>
      </w:r>
    </w:p>
    <w:p w14:paraId="6F0421DD" w14:textId="1C3FD61B" w:rsidR="00623489" w:rsidRDefault="00623489" w:rsidP="00623489">
      <w:pPr>
        <w:ind w:left="26" w:firstLine="10"/>
        <w:rPr>
          <w:noProof/>
          <w:rtl/>
        </w:rPr>
      </w:pPr>
      <w:bookmarkStart w:id="534" w:name="_Toc486757377"/>
      <w:bookmarkStart w:id="535" w:name="_Toc46829416"/>
      <w:bookmarkStart w:id="536" w:name="_Toc49247495"/>
      <w:bookmarkStart w:id="537" w:name="_Toc105833220"/>
      <w:r w:rsidRPr="00824BAF">
        <w:rPr>
          <w:rtl/>
        </w:rPr>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D65BB">
        <w:rPr>
          <w:noProof/>
          <w:rtl/>
        </w:rPr>
        <w:t>39</w:t>
      </w:r>
      <w:r w:rsidRPr="00824BAF">
        <w:rPr>
          <w:rtl/>
        </w:rPr>
        <w:fldChar w:fldCharType="end"/>
      </w:r>
      <w:r w:rsidRPr="00824BAF">
        <w:rPr>
          <w:rtl/>
        </w:rPr>
        <w:t>-</w:t>
      </w:r>
      <w:r>
        <w:rPr>
          <w:rFonts w:hint="cs"/>
          <w:rtl/>
        </w:rPr>
        <w:t xml:space="preserve"> </w:t>
      </w:r>
      <w:r w:rsidRPr="008F19A3">
        <w:rPr>
          <w:noProof/>
          <w:rtl/>
        </w:rPr>
        <w:t>نسبت سود خالص به کل برنامه فروش</w:t>
      </w:r>
      <w:bookmarkEnd w:id="534"/>
      <w:bookmarkEnd w:id="535"/>
      <w:bookmarkEnd w:id="536"/>
      <w:bookmarkEnd w:id="537"/>
    </w:p>
    <w:p w14:paraId="0C93FB32" w14:textId="77777777" w:rsidR="00623489" w:rsidRDefault="00623489" w:rsidP="00623489">
      <w:pPr>
        <w:ind w:left="26" w:firstLine="10"/>
        <w:rPr>
          <w:noProof/>
          <w:rtl/>
        </w:rPr>
      </w:pPr>
      <w:r>
        <w:rPr>
          <w:noProof/>
        </w:rPr>
        <w:drawing>
          <wp:inline distT="0" distB="0" distL="0" distR="0" wp14:anchorId="4FC61D92" wp14:editId="7E694D3E">
            <wp:extent cx="6583046" cy="3514725"/>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05191" cy="3526548"/>
                    </a:xfrm>
                    <a:prstGeom prst="rect">
                      <a:avLst/>
                    </a:prstGeom>
                  </pic:spPr>
                </pic:pic>
              </a:graphicData>
            </a:graphic>
          </wp:inline>
        </w:drawing>
      </w:r>
    </w:p>
    <w:p w14:paraId="241873D3" w14:textId="77777777" w:rsidR="00623489" w:rsidRPr="008F19A3"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538" w:name="_Toc406228649"/>
      <w:bookmarkStart w:id="539" w:name="_Toc422682024"/>
      <w:bookmarkStart w:id="540" w:name="_Toc486757629"/>
      <w:bookmarkStart w:id="541" w:name="_Toc46829350"/>
      <w:bookmarkStart w:id="542" w:name="_Toc49247437"/>
      <w:bookmarkStart w:id="543" w:name="_Toc61332024"/>
      <w:bookmarkStart w:id="544" w:name="_Toc105833102"/>
      <w:r w:rsidRPr="008F19A3">
        <w:rPr>
          <w:rFonts w:ascii="Times New Roman" w:hAnsi="Times New Roman" w:cs="B Nazanin" w:hint="cs"/>
          <w:b w:val="0"/>
          <w:i w:val="0"/>
          <w:iCs w:val="0"/>
          <w:sz w:val="24"/>
          <w:rtl/>
          <w:lang w:bidi="fa-IR"/>
        </w:rPr>
        <w:lastRenderedPageBreak/>
        <w:t>ارزش فعلی خالص(</w:t>
      </w:r>
      <w:r w:rsidRPr="008F19A3">
        <w:rPr>
          <w:rFonts w:ascii="Times New Roman" w:hAnsi="Times New Roman" w:cs="B Nazanin"/>
          <w:b w:val="0"/>
          <w:i w:val="0"/>
          <w:iCs w:val="0"/>
          <w:sz w:val="24"/>
          <w:lang w:bidi="fa-IR"/>
        </w:rPr>
        <w:t>Net Present Value,NPV</w:t>
      </w:r>
      <w:r w:rsidRPr="008F19A3">
        <w:rPr>
          <w:rFonts w:ascii="Times New Roman" w:hAnsi="Times New Roman" w:cs="B Nazanin" w:hint="cs"/>
          <w:b w:val="0"/>
          <w:i w:val="0"/>
          <w:iCs w:val="0"/>
          <w:sz w:val="24"/>
          <w:rtl/>
          <w:lang w:bidi="fa-IR"/>
        </w:rPr>
        <w:t>)</w:t>
      </w:r>
      <w:bookmarkEnd w:id="538"/>
      <w:bookmarkEnd w:id="539"/>
      <w:bookmarkEnd w:id="540"/>
      <w:bookmarkEnd w:id="541"/>
      <w:bookmarkEnd w:id="542"/>
      <w:bookmarkEnd w:id="543"/>
      <w:bookmarkEnd w:id="544"/>
    </w:p>
    <w:p w14:paraId="59202424" w14:textId="77777777" w:rsidR="00623489" w:rsidRPr="00DE540D" w:rsidRDefault="00623489" w:rsidP="00623489">
      <w:pPr>
        <w:jc w:val="lowKashida"/>
        <w:rPr>
          <w:b w:val="0"/>
          <w:bCs w:val="0"/>
          <w:sz w:val="28"/>
          <w:szCs w:val="28"/>
          <w:rtl/>
        </w:rPr>
      </w:pPr>
      <w:r w:rsidRPr="00DE540D">
        <w:rPr>
          <w:rFonts w:hint="cs"/>
          <w:b w:val="0"/>
          <w:bCs w:val="0"/>
          <w:sz w:val="28"/>
          <w:szCs w:val="28"/>
          <w:rtl/>
        </w:rPr>
        <w:t>این روش یکی از مهمترین تکنیک های اقتصاد مهندسی می باشد که در نهایت ساده بودن یکی</w:t>
      </w:r>
      <w:r>
        <w:rPr>
          <w:rFonts w:hint="cs"/>
          <w:b w:val="0"/>
          <w:bCs w:val="0"/>
          <w:sz w:val="28"/>
          <w:szCs w:val="28"/>
          <w:rtl/>
        </w:rPr>
        <w:t xml:space="preserve"> </w:t>
      </w:r>
      <w:r w:rsidRPr="00DE540D">
        <w:rPr>
          <w:rFonts w:hint="cs"/>
          <w:b w:val="0"/>
          <w:bCs w:val="0"/>
          <w:sz w:val="28"/>
          <w:szCs w:val="28"/>
          <w:rtl/>
        </w:rPr>
        <w:t>از گویا ترین تکنیک هایی است که اقتصادی بودن یک پروژه را تعیین می نماید. در این روش ارزش آینده کلیه پرداخت ها و دریافت با یک نرخ جذب سرمایه به ارزش فعلی تبدیل می گردد، چنانچه ارزش فعلی خالص(</w:t>
      </w:r>
      <w:r w:rsidRPr="00DE540D">
        <w:rPr>
          <w:b w:val="0"/>
          <w:bCs w:val="0"/>
          <w:sz w:val="28"/>
          <w:szCs w:val="28"/>
        </w:rPr>
        <w:t>NPV</w:t>
      </w:r>
      <w:r w:rsidRPr="00DE540D">
        <w:rPr>
          <w:rFonts w:hint="cs"/>
          <w:b w:val="0"/>
          <w:bCs w:val="0"/>
          <w:sz w:val="28"/>
          <w:szCs w:val="28"/>
          <w:rtl/>
        </w:rPr>
        <w:t>) بزرگتر از صفر باشد پروژه اقتصادی بوده و اگر ارزش فعلی خالص کوچکتر از صفر باشد، پروژه غیر اقتصادی خواهد بود.</w:t>
      </w:r>
    </w:p>
    <w:p w14:paraId="411765A6" w14:textId="77777777" w:rsidR="00623489" w:rsidRPr="00DE540D" w:rsidRDefault="00623489" w:rsidP="00623489">
      <w:pPr>
        <w:jc w:val="lowKashida"/>
        <w:rPr>
          <w:b w:val="0"/>
          <w:bCs w:val="0"/>
          <w:sz w:val="28"/>
          <w:szCs w:val="28"/>
          <w:rtl/>
        </w:rPr>
      </w:pPr>
      <w:r w:rsidRPr="00DE540D">
        <w:rPr>
          <w:rFonts w:hint="cs"/>
          <w:b w:val="0"/>
          <w:bCs w:val="0"/>
          <w:sz w:val="28"/>
          <w:szCs w:val="28"/>
          <w:rtl/>
        </w:rPr>
        <w:t xml:space="preserve">با فرض اینکه حداقل نرخ جذب در کشور ما </w:t>
      </w:r>
      <w:r>
        <w:rPr>
          <w:rFonts w:hint="cs"/>
          <w:b w:val="0"/>
          <w:bCs w:val="0"/>
          <w:sz w:val="28"/>
          <w:szCs w:val="28"/>
          <w:rtl/>
        </w:rPr>
        <w:t>20</w:t>
      </w:r>
      <w:r w:rsidRPr="00DE540D">
        <w:rPr>
          <w:rFonts w:hint="cs"/>
          <w:b w:val="0"/>
          <w:bCs w:val="0"/>
          <w:sz w:val="28"/>
          <w:szCs w:val="28"/>
          <w:rtl/>
        </w:rPr>
        <w:t xml:space="preserve"> درصد می باشد، ارزش فعلی خالص طرح برابر</w:t>
      </w:r>
      <w:r>
        <w:rPr>
          <w:rFonts w:hint="cs"/>
          <w:b w:val="0"/>
          <w:bCs w:val="0"/>
          <w:sz w:val="28"/>
          <w:szCs w:val="28"/>
          <w:rtl/>
        </w:rPr>
        <w:t xml:space="preserve"> </w:t>
      </w:r>
      <w:r w:rsidRPr="003D4608">
        <w:rPr>
          <w:b w:val="0"/>
          <w:bCs w:val="0"/>
          <w:sz w:val="28"/>
          <w:szCs w:val="28"/>
          <w:rtl/>
        </w:rPr>
        <w:t>8,892,196,926.91</w:t>
      </w:r>
      <w:r w:rsidRPr="00325E4E">
        <w:rPr>
          <w:rFonts w:hint="cs"/>
          <w:b w:val="0"/>
          <w:bCs w:val="0"/>
          <w:sz w:val="28"/>
          <w:szCs w:val="28"/>
          <w:rtl/>
        </w:rPr>
        <w:t xml:space="preserve"> </w:t>
      </w:r>
      <w:r w:rsidRPr="00DE540D">
        <w:rPr>
          <w:rFonts w:hint="cs"/>
          <w:b w:val="0"/>
          <w:bCs w:val="0"/>
          <w:sz w:val="28"/>
          <w:szCs w:val="28"/>
          <w:rtl/>
        </w:rPr>
        <w:t xml:space="preserve">( </w:t>
      </w:r>
      <w:r>
        <w:rPr>
          <w:rFonts w:hint="cs"/>
          <w:b w:val="0"/>
          <w:bCs w:val="0"/>
          <w:sz w:val="28"/>
          <w:szCs w:val="28"/>
          <w:rtl/>
        </w:rPr>
        <w:t>هزار</w:t>
      </w:r>
      <w:r w:rsidRPr="00DE540D">
        <w:rPr>
          <w:rFonts w:hint="cs"/>
          <w:b w:val="0"/>
          <w:bCs w:val="0"/>
          <w:sz w:val="28"/>
          <w:szCs w:val="28"/>
          <w:rtl/>
        </w:rPr>
        <w:t xml:space="preserve"> ریال) خواهد بود که نشان دهنده شرایط اقتصادی </w:t>
      </w:r>
      <w:r>
        <w:rPr>
          <w:rFonts w:hint="cs"/>
          <w:b w:val="0"/>
          <w:bCs w:val="0"/>
          <w:sz w:val="28"/>
          <w:szCs w:val="28"/>
          <w:rtl/>
        </w:rPr>
        <w:t xml:space="preserve">نسبتا </w:t>
      </w:r>
      <w:r w:rsidRPr="00DE540D">
        <w:rPr>
          <w:rFonts w:hint="cs"/>
          <w:b w:val="0"/>
          <w:bCs w:val="0"/>
          <w:sz w:val="28"/>
          <w:szCs w:val="28"/>
          <w:rtl/>
        </w:rPr>
        <w:t>خوب این طرح می باشد.</w:t>
      </w:r>
    </w:p>
    <w:p w14:paraId="39A372B6" w14:textId="77777777" w:rsidR="00623489" w:rsidRDefault="00623489" w:rsidP="00623489">
      <w:pPr>
        <w:jc w:val="lowKashida"/>
        <w:rPr>
          <w:b w:val="0"/>
          <w:bCs w:val="0"/>
          <w:sz w:val="28"/>
          <w:szCs w:val="28"/>
          <w:rtl/>
        </w:rPr>
      </w:pPr>
      <w:r w:rsidRPr="00DE540D">
        <w:rPr>
          <w:rFonts w:hint="cs"/>
          <w:b w:val="0"/>
          <w:bCs w:val="0"/>
          <w:sz w:val="28"/>
          <w:szCs w:val="28"/>
          <w:rtl/>
        </w:rPr>
        <w:t>نمودار زیر تغییرات ارزش خالص فعلی سرمایه گذاری طرح را نسبت به تغییر در نرخ تنزیل های مختلف نشان می دهد. همانطور که ملاحظه می شود با توجه به نزدیک بودن نرخ بازگشت سرمایه طرح در مقایسه با تورم های رایج کشور با افزایش نرخ تنزیل ارزش خالص فعلی سرمایه گذاری طرح منفی خواهد شد.</w:t>
      </w:r>
    </w:p>
    <w:p w14:paraId="4E748F0D" w14:textId="77777777" w:rsidR="00623489" w:rsidRDefault="00623489" w:rsidP="00623489">
      <w:pPr>
        <w:jc w:val="lowKashida"/>
        <w:rPr>
          <w:b w:val="0"/>
          <w:bCs w:val="0"/>
          <w:sz w:val="28"/>
          <w:szCs w:val="28"/>
          <w:rtl/>
        </w:rPr>
      </w:pPr>
    </w:p>
    <w:p w14:paraId="68A0C4E1" w14:textId="77777777" w:rsidR="00623489" w:rsidRDefault="00623489" w:rsidP="00623489">
      <w:pPr>
        <w:ind w:left="26" w:firstLine="10"/>
        <w:jc w:val="both"/>
        <w:rPr>
          <w:noProof/>
          <w:rtl/>
          <w:lang w:val="en-GB" w:eastAsia="en-GB"/>
        </w:rPr>
      </w:pPr>
    </w:p>
    <w:p w14:paraId="7AADDFCD" w14:textId="77777777" w:rsidR="00623489" w:rsidRDefault="00623489" w:rsidP="00623489">
      <w:pPr>
        <w:ind w:left="26" w:firstLine="10"/>
        <w:rPr>
          <w:noProof/>
          <w:rtl/>
          <w:lang w:val="en-GB" w:eastAsia="en-GB"/>
        </w:rPr>
      </w:pPr>
    </w:p>
    <w:p w14:paraId="7B6FA32C" w14:textId="77777777" w:rsidR="00623489" w:rsidRDefault="00623489" w:rsidP="00623489">
      <w:pPr>
        <w:ind w:left="26" w:firstLine="10"/>
        <w:rPr>
          <w:noProof/>
          <w:rtl/>
          <w:lang w:val="en-GB" w:eastAsia="en-GB"/>
        </w:rPr>
      </w:pPr>
    </w:p>
    <w:p w14:paraId="04D3B7D0" w14:textId="77777777" w:rsidR="00623489" w:rsidRDefault="00623489" w:rsidP="00623489">
      <w:pPr>
        <w:ind w:left="26" w:firstLine="10"/>
        <w:rPr>
          <w:noProof/>
          <w:rtl/>
          <w:lang w:val="en-GB" w:eastAsia="en-GB"/>
        </w:rPr>
      </w:pPr>
    </w:p>
    <w:p w14:paraId="493F5E89" w14:textId="77777777" w:rsidR="00623489" w:rsidRDefault="00623489" w:rsidP="00623489">
      <w:pPr>
        <w:ind w:left="26" w:firstLine="10"/>
        <w:rPr>
          <w:rtl/>
        </w:rPr>
      </w:pPr>
    </w:p>
    <w:p w14:paraId="1F1A7B8C" w14:textId="77777777" w:rsidR="00623489" w:rsidRDefault="00623489" w:rsidP="00623489">
      <w:pPr>
        <w:ind w:left="26" w:firstLine="10"/>
        <w:rPr>
          <w:rtl/>
        </w:rPr>
      </w:pPr>
    </w:p>
    <w:p w14:paraId="5602722A" w14:textId="77777777" w:rsidR="00623489" w:rsidRDefault="00623489" w:rsidP="00623489">
      <w:pPr>
        <w:ind w:left="26" w:firstLine="10"/>
        <w:rPr>
          <w:rtl/>
        </w:rPr>
      </w:pPr>
    </w:p>
    <w:p w14:paraId="36E299F6" w14:textId="77777777" w:rsidR="00623489" w:rsidRDefault="00623489" w:rsidP="00623489">
      <w:pPr>
        <w:ind w:left="26" w:firstLine="10"/>
        <w:rPr>
          <w:rtl/>
        </w:rPr>
      </w:pPr>
    </w:p>
    <w:p w14:paraId="2E395101" w14:textId="50494166" w:rsidR="00623489" w:rsidRDefault="00623489" w:rsidP="00623489">
      <w:pPr>
        <w:ind w:left="26" w:firstLine="10"/>
      </w:pPr>
    </w:p>
    <w:p w14:paraId="255ED58D" w14:textId="019369D6" w:rsidR="00623489" w:rsidRDefault="00623489" w:rsidP="00623489">
      <w:pPr>
        <w:ind w:left="26" w:firstLine="10"/>
      </w:pPr>
    </w:p>
    <w:p w14:paraId="0F4FD5FE" w14:textId="0FC044BE" w:rsidR="00623489" w:rsidRDefault="00623489" w:rsidP="00623489">
      <w:pPr>
        <w:ind w:left="26" w:firstLine="10"/>
      </w:pPr>
    </w:p>
    <w:p w14:paraId="5E19DF7C" w14:textId="77777777" w:rsidR="00623489" w:rsidRDefault="00623489" w:rsidP="00623489">
      <w:pPr>
        <w:ind w:left="26" w:firstLine="10"/>
        <w:rPr>
          <w:rtl/>
        </w:rPr>
      </w:pPr>
    </w:p>
    <w:p w14:paraId="67E556A6" w14:textId="77777777" w:rsidR="00623489" w:rsidRDefault="00623489" w:rsidP="00623489">
      <w:pPr>
        <w:ind w:left="26" w:firstLine="10"/>
        <w:rPr>
          <w:rtl/>
        </w:rPr>
      </w:pPr>
    </w:p>
    <w:p w14:paraId="6439FC7D" w14:textId="362150C6" w:rsidR="00623489" w:rsidRDefault="00623489" w:rsidP="00623489">
      <w:pPr>
        <w:ind w:left="26" w:firstLine="10"/>
        <w:rPr>
          <w:rtl/>
        </w:rPr>
      </w:pPr>
      <w:bookmarkStart w:id="545" w:name="_Toc486757378"/>
      <w:bookmarkStart w:id="546" w:name="_Toc46829417"/>
      <w:bookmarkStart w:id="547" w:name="_Toc49247496"/>
      <w:bookmarkStart w:id="548" w:name="_Toc105833221"/>
      <w:r w:rsidRPr="00824BAF">
        <w:rPr>
          <w:rtl/>
        </w:rPr>
        <w:lastRenderedPageBreak/>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D65BB">
        <w:rPr>
          <w:noProof/>
          <w:rtl/>
        </w:rPr>
        <w:t>40</w:t>
      </w:r>
      <w:r w:rsidRPr="00824BAF">
        <w:rPr>
          <w:rtl/>
        </w:rPr>
        <w:fldChar w:fldCharType="end"/>
      </w:r>
      <w:r w:rsidRPr="00824BAF">
        <w:rPr>
          <w:rtl/>
        </w:rPr>
        <w:t>-</w:t>
      </w:r>
      <w:r>
        <w:rPr>
          <w:rFonts w:hint="cs"/>
          <w:rtl/>
        </w:rPr>
        <w:t xml:space="preserve"> </w:t>
      </w:r>
      <w:r>
        <w:rPr>
          <w:rFonts w:hint="cs"/>
          <w:noProof/>
          <w:rtl/>
        </w:rPr>
        <w:t>خالص ارزش فعلی کل سرمایه گذاری</w:t>
      </w:r>
      <w:bookmarkEnd w:id="545"/>
      <w:bookmarkEnd w:id="546"/>
      <w:bookmarkEnd w:id="547"/>
      <w:bookmarkEnd w:id="548"/>
    </w:p>
    <w:p w14:paraId="1F982D9D" w14:textId="77777777" w:rsidR="00623489" w:rsidRDefault="00623489" w:rsidP="00623489">
      <w:pPr>
        <w:rPr>
          <w:noProof/>
          <w:rtl/>
        </w:rPr>
      </w:pPr>
      <w:r>
        <w:rPr>
          <w:noProof/>
        </w:rPr>
        <w:drawing>
          <wp:inline distT="0" distB="0" distL="0" distR="0" wp14:anchorId="28C5303F" wp14:editId="2FD8A9F1">
            <wp:extent cx="8877300" cy="4800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77300" cy="4800600"/>
                    </a:xfrm>
                    <a:prstGeom prst="rect">
                      <a:avLst/>
                    </a:prstGeom>
                  </pic:spPr>
                </pic:pic>
              </a:graphicData>
            </a:graphic>
          </wp:inline>
        </w:drawing>
      </w:r>
    </w:p>
    <w:p w14:paraId="2C1AB096" w14:textId="77777777" w:rsidR="00623489" w:rsidRDefault="00623489" w:rsidP="00623489">
      <w:pPr>
        <w:rPr>
          <w:b w:val="0"/>
          <w:bCs w:val="0"/>
          <w:sz w:val="28"/>
          <w:szCs w:val="28"/>
          <w:rtl/>
        </w:rPr>
      </w:pPr>
    </w:p>
    <w:p w14:paraId="16F52816" w14:textId="77777777" w:rsidR="00623489" w:rsidRPr="008F19A3"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549" w:name="_Toc406228650"/>
      <w:bookmarkStart w:id="550" w:name="_Toc422682025"/>
      <w:bookmarkStart w:id="551" w:name="_Toc486757630"/>
      <w:bookmarkStart w:id="552" w:name="_Toc46829351"/>
      <w:bookmarkStart w:id="553" w:name="_Toc49247438"/>
      <w:bookmarkStart w:id="554" w:name="_Toc61332025"/>
      <w:bookmarkStart w:id="555" w:name="_Toc105833103"/>
      <w:r w:rsidRPr="008F19A3">
        <w:rPr>
          <w:rFonts w:ascii="Times New Roman" w:hAnsi="Times New Roman" w:cs="B Nazanin" w:hint="cs"/>
          <w:b w:val="0"/>
          <w:i w:val="0"/>
          <w:iCs w:val="0"/>
          <w:sz w:val="24"/>
          <w:rtl/>
          <w:lang w:bidi="fa-IR"/>
        </w:rPr>
        <w:lastRenderedPageBreak/>
        <w:t>تحلیل نقطه سر به سر(</w:t>
      </w:r>
      <w:r w:rsidRPr="008F19A3">
        <w:rPr>
          <w:rFonts w:ascii="Times New Roman" w:hAnsi="Times New Roman" w:cs="B Nazanin"/>
          <w:b w:val="0"/>
          <w:i w:val="0"/>
          <w:iCs w:val="0"/>
          <w:sz w:val="24"/>
          <w:lang w:bidi="fa-IR"/>
        </w:rPr>
        <w:t>Break Even Point</w:t>
      </w:r>
      <w:r w:rsidRPr="008F19A3">
        <w:rPr>
          <w:rFonts w:ascii="Times New Roman" w:hAnsi="Times New Roman" w:cs="B Nazanin" w:hint="cs"/>
          <w:b w:val="0"/>
          <w:i w:val="0"/>
          <w:iCs w:val="0"/>
          <w:sz w:val="24"/>
          <w:rtl/>
          <w:lang w:bidi="fa-IR"/>
        </w:rPr>
        <w:t>)</w:t>
      </w:r>
      <w:bookmarkEnd w:id="549"/>
      <w:bookmarkEnd w:id="550"/>
      <w:bookmarkEnd w:id="551"/>
      <w:bookmarkEnd w:id="552"/>
      <w:bookmarkEnd w:id="553"/>
      <w:bookmarkEnd w:id="554"/>
      <w:bookmarkEnd w:id="555"/>
    </w:p>
    <w:p w14:paraId="560F934E" w14:textId="77777777" w:rsidR="00623489" w:rsidRPr="004D541D" w:rsidRDefault="00623489" w:rsidP="00623489">
      <w:pPr>
        <w:jc w:val="lowKashida"/>
        <w:rPr>
          <w:b w:val="0"/>
          <w:bCs w:val="0"/>
          <w:sz w:val="28"/>
          <w:szCs w:val="28"/>
          <w:rtl/>
        </w:rPr>
      </w:pPr>
      <w:r w:rsidRPr="004D541D">
        <w:rPr>
          <w:rFonts w:hint="cs"/>
          <w:b w:val="0"/>
          <w:bCs w:val="0"/>
          <w:sz w:val="28"/>
          <w:szCs w:val="28"/>
          <w:rtl/>
        </w:rPr>
        <w:t xml:space="preserve">متوسط نقطه سر به سر تولید طی دوران بهره برداری طرح برابر </w:t>
      </w:r>
      <w:r>
        <w:rPr>
          <w:rFonts w:hint="cs"/>
          <w:b w:val="0"/>
          <w:bCs w:val="0"/>
          <w:sz w:val="28"/>
          <w:szCs w:val="28"/>
          <w:rtl/>
        </w:rPr>
        <w:t xml:space="preserve">18.82 </w:t>
      </w:r>
      <w:r w:rsidRPr="004D541D">
        <w:rPr>
          <w:rFonts w:hint="cs"/>
          <w:b w:val="0"/>
          <w:bCs w:val="0"/>
          <w:sz w:val="28"/>
          <w:szCs w:val="28"/>
          <w:rtl/>
        </w:rPr>
        <w:t xml:space="preserve">درصد ظرفیت واحد خواهد بود که این میزان برابر </w:t>
      </w:r>
      <w:r w:rsidRPr="00DF4340">
        <w:rPr>
          <w:b w:val="0"/>
          <w:bCs w:val="0"/>
          <w:sz w:val="28"/>
          <w:szCs w:val="28"/>
          <w:rtl/>
        </w:rPr>
        <w:t>1,915,501,437.24</w:t>
      </w:r>
      <w:r>
        <w:rPr>
          <w:rFonts w:hint="cs"/>
          <w:b w:val="0"/>
          <w:bCs w:val="0"/>
          <w:sz w:val="28"/>
          <w:szCs w:val="28"/>
          <w:rtl/>
        </w:rPr>
        <w:t>هزار ریال تولید</w:t>
      </w:r>
      <w:r w:rsidRPr="004D541D">
        <w:rPr>
          <w:rFonts w:hint="cs"/>
          <w:b w:val="0"/>
          <w:bCs w:val="0"/>
          <w:sz w:val="28"/>
          <w:szCs w:val="28"/>
          <w:rtl/>
        </w:rPr>
        <w:t xml:space="preserve"> انجام شده در سال می باشد. برای بدست آوردن نقطه سر به سر تولید بصورت زیر عمل می گردد.</w:t>
      </w:r>
    </w:p>
    <w:p w14:paraId="2E9303D5" w14:textId="77777777" w:rsidR="00623489" w:rsidRPr="00F57FC3" w:rsidRDefault="00623489" w:rsidP="00623489">
      <w:pPr>
        <w:jc w:val="lowKashida"/>
        <w:rPr>
          <w:b w:val="0"/>
          <w:bCs w:val="0"/>
          <w:sz w:val="26"/>
          <w:szCs w:val="26"/>
          <w:rtl/>
        </w:rPr>
      </w:pPr>
      <m:oMathPara>
        <m:oMath>
          <m:r>
            <m:rPr>
              <m:sty m:val="b"/>
            </m:rPr>
            <w:rPr>
              <w:rFonts w:ascii="Cambria Math" w:hAnsi="Cambria Math"/>
              <w:sz w:val="26"/>
              <w:szCs w:val="26"/>
              <w:rtl/>
            </w:rPr>
            <m:t>تولید در نقطه سر به سر</m:t>
          </m:r>
          <m:r>
            <m:rPr>
              <m:sty m:val="b"/>
            </m:rPr>
            <w:rPr>
              <w:rFonts w:ascii="Cambria Math" w:hAnsi="Cambria Math"/>
              <w:sz w:val="26"/>
              <w:szCs w:val="26"/>
            </w:rPr>
            <m:t>=</m:t>
          </m:r>
          <m:f>
            <m:fPr>
              <m:ctrlPr>
                <w:rPr>
                  <w:rFonts w:ascii="Cambria Math" w:hAnsi="Cambria Math"/>
                  <w:b w:val="0"/>
                  <w:bCs w:val="0"/>
                  <w:sz w:val="26"/>
                  <w:szCs w:val="26"/>
                </w:rPr>
              </m:ctrlPr>
            </m:fPr>
            <m:num>
              <m:r>
                <m:rPr>
                  <m:sty m:val="b"/>
                </m:rPr>
                <w:rPr>
                  <w:rFonts w:ascii="Cambria Math" w:hAnsi="Cambria Math"/>
                  <w:sz w:val="26"/>
                  <w:szCs w:val="26"/>
                  <w:rtl/>
                </w:rPr>
                <m:t>کل هزینه های ثابت</m:t>
              </m:r>
            </m:num>
            <m:den>
              <m:r>
                <m:rPr>
                  <m:sty m:val="b"/>
                </m:rPr>
                <w:rPr>
                  <w:rFonts w:ascii="Cambria Math" w:hAnsi="Cambria Math"/>
                  <w:sz w:val="26"/>
                  <w:szCs w:val="26"/>
                  <w:rtl/>
                </w:rPr>
                <m:t>کل هزینه های متغیر</m:t>
              </m:r>
              <m:r>
                <m:rPr>
                  <m:sty m:val="b"/>
                </m:rPr>
                <w:rPr>
                  <w:rFonts w:ascii="Cambria Math" w:hAnsi="Cambria Math"/>
                  <w:sz w:val="26"/>
                  <w:szCs w:val="26"/>
                </w:rPr>
                <m:t>-</m:t>
              </m:r>
              <m:r>
                <m:rPr>
                  <m:sty m:val="b"/>
                </m:rPr>
                <w:rPr>
                  <w:rFonts w:ascii="Cambria Math" w:hAnsi="Cambria Math"/>
                  <w:sz w:val="26"/>
                  <w:szCs w:val="26"/>
                  <w:rtl/>
                </w:rPr>
                <m:t>کل فروش</m:t>
              </m:r>
            </m:den>
          </m:f>
          <m:r>
            <m:rPr>
              <m:sty m:val="b"/>
            </m:rPr>
            <w:rPr>
              <w:rFonts w:ascii="Cambria Math" w:hAnsi="Cambria Math"/>
              <w:sz w:val="26"/>
              <w:szCs w:val="26"/>
              <w:rtl/>
            </w:rPr>
            <m:t>×</m:t>
          </m:r>
          <m:r>
            <m:rPr>
              <m:sty m:val="b"/>
            </m:rPr>
            <w:rPr>
              <w:rFonts w:ascii="Cambria Math" w:hAnsi="Cambria Math"/>
              <w:sz w:val="26"/>
              <w:szCs w:val="26"/>
            </w:rPr>
            <m:t>100</m:t>
          </m:r>
        </m:oMath>
      </m:oMathPara>
    </w:p>
    <w:p w14:paraId="5906DCD1" w14:textId="77777777" w:rsidR="00623489" w:rsidRDefault="00623489" w:rsidP="00623489">
      <w:pPr>
        <w:rPr>
          <w:noProof/>
          <w:rtl/>
        </w:rPr>
      </w:pPr>
    </w:p>
    <w:p w14:paraId="775220FA" w14:textId="23CBC852" w:rsidR="00623489" w:rsidRPr="00BD6E16" w:rsidRDefault="00623489" w:rsidP="00623489">
      <w:pPr>
        <w:rPr>
          <w:noProof/>
          <w:rtl/>
        </w:rPr>
      </w:pPr>
      <w:bookmarkStart w:id="556" w:name="_Toc486757530"/>
      <w:bookmarkStart w:id="557" w:name="_Toc46829400"/>
      <w:bookmarkStart w:id="558" w:name="_Toc49247483"/>
      <w:bookmarkStart w:id="559" w:name="_Toc61331824"/>
      <w:bookmarkStart w:id="560" w:name="_Toc105833168"/>
      <w:r w:rsidRPr="004A633C">
        <w:rPr>
          <w:noProof/>
          <w:rtl/>
        </w:rPr>
        <w:t xml:space="preserve">جدول </w:t>
      </w:r>
      <w:r w:rsidRPr="004A633C">
        <w:rPr>
          <w:noProof/>
          <w:rtl/>
        </w:rPr>
        <w:fldChar w:fldCharType="begin"/>
      </w:r>
      <w:r w:rsidRPr="004A633C">
        <w:rPr>
          <w:noProof/>
          <w:rtl/>
        </w:rPr>
        <w:instrText xml:space="preserve"> </w:instrText>
      </w:r>
      <w:r w:rsidRPr="004A633C">
        <w:rPr>
          <w:noProof/>
        </w:rPr>
        <w:instrText>SEQ</w:instrText>
      </w:r>
      <w:r w:rsidRPr="004A633C">
        <w:rPr>
          <w:noProof/>
          <w:rtl/>
        </w:rPr>
        <w:instrText xml:space="preserve"> جدول \* </w:instrText>
      </w:r>
      <w:r w:rsidRPr="004A633C">
        <w:rPr>
          <w:noProof/>
        </w:rPr>
        <w:instrText>ARABIC</w:instrText>
      </w:r>
      <w:r w:rsidRPr="004A633C">
        <w:rPr>
          <w:noProof/>
          <w:rtl/>
        </w:rPr>
        <w:instrText xml:space="preserve"> </w:instrText>
      </w:r>
      <w:r w:rsidRPr="004A633C">
        <w:rPr>
          <w:noProof/>
          <w:rtl/>
        </w:rPr>
        <w:fldChar w:fldCharType="separate"/>
      </w:r>
      <w:r w:rsidR="006D65BB">
        <w:rPr>
          <w:noProof/>
          <w:rtl/>
        </w:rPr>
        <w:t>61</w:t>
      </w:r>
      <w:r w:rsidRPr="004A633C">
        <w:rPr>
          <w:noProof/>
          <w:rtl/>
        </w:rPr>
        <w:fldChar w:fldCharType="end"/>
      </w:r>
      <w:r>
        <w:rPr>
          <w:noProof/>
          <w:rtl/>
        </w:rPr>
        <w:t>-</w:t>
      </w:r>
      <w:r w:rsidRPr="00BD6E16">
        <w:rPr>
          <w:rFonts w:hint="cs"/>
          <w:noProof/>
          <w:rtl/>
        </w:rPr>
        <w:t xml:space="preserve"> </w:t>
      </w:r>
      <w:r>
        <w:rPr>
          <w:rFonts w:hint="cs"/>
          <w:noProof/>
          <w:rtl/>
        </w:rPr>
        <w:t>تحلیل سر به سر</w:t>
      </w:r>
      <w:bookmarkEnd w:id="556"/>
      <w:bookmarkEnd w:id="557"/>
      <w:bookmarkEnd w:id="558"/>
      <w:bookmarkEnd w:id="559"/>
      <w:bookmarkEnd w:id="560"/>
    </w:p>
    <w:p w14:paraId="24C81BF8" w14:textId="77777777" w:rsidR="00623489" w:rsidRDefault="00623489" w:rsidP="00623489">
      <w:pPr>
        <w:bidi w:val="0"/>
        <w:ind w:firstLine="75"/>
        <w:rPr>
          <w:b w:val="0"/>
          <w:bCs w:val="0"/>
          <w:sz w:val="28"/>
          <w:szCs w:val="28"/>
          <w:rtl/>
        </w:rPr>
      </w:pPr>
      <w:r>
        <w:rPr>
          <w:noProof/>
        </w:rPr>
        <w:drawing>
          <wp:inline distT="0" distB="0" distL="0" distR="0" wp14:anchorId="25FC6037" wp14:editId="5E03D367">
            <wp:extent cx="8877300" cy="299021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877300" cy="2990215"/>
                    </a:xfrm>
                    <a:prstGeom prst="rect">
                      <a:avLst/>
                    </a:prstGeom>
                  </pic:spPr>
                </pic:pic>
              </a:graphicData>
            </a:graphic>
          </wp:inline>
        </w:drawing>
      </w:r>
    </w:p>
    <w:p w14:paraId="2BE5CA64" w14:textId="77777777" w:rsidR="00623489" w:rsidRDefault="00623489" w:rsidP="00623489">
      <w:pPr>
        <w:jc w:val="right"/>
        <w:rPr>
          <w:b w:val="0"/>
          <w:bCs w:val="0"/>
          <w:rtl/>
        </w:rPr>
      </w:pPr>
    </w:p>
    <w:p w14:paraId="29923B3E" w14:textId="77777777" w:rsidR="00623489" w:rsidRPr="007F7BD7" w:rsidRDefault="00623489" w:rsidP="00623489">
      <w:pPr>
        <w:jc w:val="right"/>
        <w:rPr>
          <w:b w:val="0"/>
          <w:bCs w:val="0"/>
          <w:rtl/>
        </w:rPr>
      </w:pPr>
      <w:r w:rsidRPr="007F7BD7">
        <w:rPr>
          <w:rFonts w:hint="cs"/>
          <w:b w:val="0"/>
          <w:bCs w:val="0"/>
          <w:rtl/>
        </w:rPr>
        <w:t xml:space="preserve">ارقام به </w:t>
      </w:r>
      <w:r>
        <w:rPr>
          <w:rFonts w:hint="cs"/>
          <w:b w:val="0"/>
          <w:bCs w:val="0"/>
          <w:rtl/>
        </w:rPr>
        <w:t>هزار</w:t>
      </w:r>
      <w:r w:rsidRPr="007F7BD7">
        <w:rPr>
          <w:rFonts w:hint="cs"/>
          <w:b w:val="0"/>
          <w:bCs w:val="0"/>
          <w:rtl/>
        </w:rPr>
        <w:t xml:space="preserve"> ریال</w:t>
      </w:r>
    </w:p>
    <w:p w14:paraId="08BFAE16" w14:textId="77777777" w:rsidR="00623489" w:rsidRDefault="00623489" w:rsidP="00623489">
      <w:pPr>
        <w:jc w:val="lowKashida"/>
        <w:rPr>
          <w:b w:val="0"/>
          <w:bCs w:val="0"/>
          <w:sz w:val="28"/>
          <w:szCs w:val="28"/>
        </w:rPr>
      </w:pPr>
    </w:p>
    <w:p w14:paraId="19ED7992" w14:textId="77777777" w:rsidR="00623489" w:rsidRDefault="00623489" w:rsidP="00623489">
      <w:pPr>
        <w:jc w:val="lowKashida"/>
        <w:rPr>
          <w:b w:val="0"/>
          <w:bCs w:val="0"/>
          <w:sz w:val="28"/>
          <w:szCs w:val="28"/>
        </w:rPr>
      </w:pPr>
    </w:p>
    <w:p w14:paraId="69F775FD" w14:textId="73442FDF" w:rsidR="00623489" w:rsidRDefault="00623489" w:rsidP="00623489">
      <w:pPr>
        <w:jc w:val="lowKashida"/>
        <w:rPr>
          <w:b w:val="0"/>
          <w:bCs w:val="0"/>
          <w:sz w:val="28"/>
          <w:szCs w:val="28"/>
          <w:rtl/>
        </w:rPr>
      </w:pPr>
      <w:r>
        <w:rPr>
          <w:rFonts w:hint="cs"/>
          <w:b w:val="0"/>
          <w:bCs w:val="0"/>
          <w:sz w:val="28"/>
          <w:szCs w:val="28"/>
          <w:rtl/>
        </w:rPr>
        <w:lastRenderedPageBreak/>
        <w:t xml:space="preserve"> </w:t>
      </w:r>
      <w:r w:rsidRPr="00F57FC3">
        <w:rPr>
          <w:rFonts w:hint="cs"/>
          <w:b w:val="0"/>
          <w:bCs w:val="0"/>
          <w:sz w:val="28"/>
          <w:szCs w:val="28"/>
          <w:rtl/>
        </w:rPr>
        <w:t>در شکل زیر نمودار نقطه سر به سری طرح در سالهای مختلف تولید نشان داده شده است.</w:t>
      </w:r>
    </w:p>
    <w:p w14:paraId="1B76F21A" w14:textId="77777777" w:rsidR="00B431F8" w:rsidRDefault="00B431F8" w:rsidP="00623489">
      <w:pPr>
        <w:jc w:val="lowKashida"/>
        <w:rPr>
          <w:b w:val="0"/>
          <w:bCs w:val="0"/>
          <w:sz w:val="28"/>
          <w:szCs w:val="28"/>
          <w:rtl/>
        </w:rPr>
      </w:pPr>
    </w:p>
    <w:p w14:paraId="55765B27" w14:textId="38AB2FFF" w:rsidR="00623489" w:rsidRDefault="00623489" w:rsidP="00623489">
      <w:pPr>
        <w:ind w:left="26" w:firstLine="10"/>
        <w:rPr>
          <w:rtl/>
        </w:rPr>
      </w:pPr>
      <w:bookmarkStart w:id="561" w:name="_Toc486757379"/>
      <w:bookmarkStart w:id="562" w:name="_Toc46829418"/>
      <w:bookmarkStart w:id="563" w:name="_Toc49247497"/>
      <w:bookmarkStart w:id="564" w:name="_Toc105833222"/>
      <w:r w:rsidRPr="00824BAF">
        <w:rPr>
          <w:rtl/>
        </w:rPr>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D65BB">
        <w:rPr>
          <w:noProof/>
          <w:rtl/>
        </w:rPr>
        <w:t>41</w:t>
      </w:r>
      <w:r w:rsidRPr="00824BAF">
        <w:rPr>
          <w:rtl/>
        </w:rPr>
        <w:fldChar w:fldCharType="end"/>
      </w:r>
      <w:r w:rsidRPr="00824BAF">
        <w:rPr>
          <w:rtl/>
        </w:rPr>
        <w:t>-</w:t>
      </w:r>
      <w:r>
        <w:rPr>
          <w:rFonts w:hint="cs"/>
          <w:rtl/>
        </w:rPr>
        <w:t xml:space="preserve"> </w:t>
      </w:r>
      <w:r>
        <w:rPr>
          <w:rFonts w:hint="cs"/>
          <w:noProof/>
          <w:rtl/>
        </w:rPr>
        <w:t xml:space="preserve">تحلیل </w:t>
      </w:r>
      <w:r w:rsidRPr="00A630DB">
        <w:rPr>
          <w:rFonts w:hint="cs"/>
          <w:noProof/>
          <w:rtl/>
        </w:rPr>
        <w:t>نقطه سر به سر</w:t>
      </w:r>
      <w:bookmarkEnd w:id="561"/>
      <w:bookmarkEnd w:id="562"/>
      <w:bookmarkEnd w:id="563"/>
      <w:bookmarkEnd w:id="564"/>
    </w:p>
    <w:p w14:paraId="3893C4C1" w14:textId="77777777" w:rsidR="00623489" w:rsidRDefault="00623489" w:rsidP="00623489">
      <w:pPr>
        <w:rPr>
          <w:noProof/>
          <w:rtl/>
        </w:rPr>
      </w:pPr>
      <w:r>
        <w:rPr>
          <w:noProof/>
        </w:rPr>
        <w:drawing>
          <wp:inline distT="0" distB="0" distL="0" distR="0" wp14:anchorId="53D203D0" wp14:editId="3AE923E5">
            <wp:extent cx="8877300" cy="45681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2043"/>
                    <a:stretch/>
                  </pic:blipFill>
                  <pic:spPr bwMode="auto">
                    <a:xfrm>
                      <a:off x="0" y="0"/>
                      <a:ext cx="8877300" cy="4568190"/>
                    </a:xfrm>
                    <a:prstGeom prst="rect">
                      <a:avLst/>
                    </a:prstGeom>
                    <a:ln>
                      <a:noFill/>
                    </a:ln>
                    <a:extLst>
                      <a:ext uri="{53640926-AAD7-44D8-BBD7-CCE9431645EC}">
                        <a14:shadowObscured xmlns:a14="http://schemas.microsoft.com/office/drawing/2010/main"/>
                      </a:ext>
                    </a:extLst>
                  </pic:spPr>
                </pic:pic>
              </a:graphicData>
            </a:graphic>
          </wp:inline>
        </w:drawing>
      </w:r>
    </w:p>
    <w:p w14:paraId="17EFF4EF" w14:textId="77777777" w:rsidR="00623489" w:rsidRDefault="00623489" w:rsidP="00623489">
      <w:pPr>
        <w:bidi w:val="0"/>
        <w:spacing w:line="240" w:lineRule="auto"/>
        <w:ind w:left="0" w:firstLine="0"/>
        <w:jc w:val="left"/>
        <w:rPr>
          <w:b w:val="0"/>
          <w:szCs w:val="28"/>
          <w:lang w:bidi="fa-IR"/>
        </w:rPr>
      </w:pPr>
      <w:bookmarkStart w:id="565" w:name="_Toc406228652"/>
      <w:bookmarkStart w:id="566" w:name="_Toc422682026"/>
      <w:bookmarkStart w:id="567" w:name="_Toc486757631"/>
      <w:r>
        <w:rPr>
          <w:b w:val="0"/>
          <w:i/>
          <w:iCs/>
          <w:lang w:bidi="fa-IR"/>
        </w:rPr>
        <w:br w:type="page"/>
      </w:r>
    </w:p>
    <w:p w14:paraId="6B943FFA" w14:textId="77777777" w:rsidR="00623489" w:rsidRPr="003063BE" w:rsidRDefault="00623489" w:rsidP="00B431F8">
      <w:pPr>
        <w:pStyle w:val="Heading2"/>
        <w:numPr>
          <w:ilvl w:val="3"/>
          <w:numId w:val="11"/>
        </w:numPr>
        <w:tabs>
          <w:tab w:val="right" w:pos="67"/>
          <w:tab w:val="right" w:pos="247"/>
          <w:tab w:val="right" w:pos="709"/>
        </w:tabs>
        <w:spacing w:before="0" w:after="0"/>
        <w:ind w:hanging="2073"/>
        <w:jc w:val="both"/>
        <w:rPr>
          <w:rFonts w:cs="B Nazanin"/>
          <w:i w:val="0"/>
          <w:iCs w:val="0"/>
          <w:sz w:val="24"/>
          <w:rtl/>
        </w:rPr>
      </w:pPr>
      <w:bookmarkStart w:id="568" w:name="_Toc20641889"/>
      <w:bookmarkStart w:id="569" w:name="_Toc20815280"/>
      <w:bookmarkStart w:id="570" w:name="_Toc24795237"/>
      <w:bookmarkStart w:id="571" w:name="_Toc25045560"/>
      <w:bookmarkStart w:id="572" w:name="_Toc25654707"/>
      <w:bookmarkStart w:id="573" w:name="_Toc46829352"/>
      <w:bookmarkStart w:id="574" w:name="_Toc49247439"/>
      <w:bookmarkStart w:id="575" w:name="_Toc61332026"/>
      <w:bookmarkStart w:id="576" w:name="_Toc105833104"/>
      <w:bookmarkEnd w:id="565"/>
      <w:bookmarkEnd w:id="566"/>
      <w:bookmarkEnd w:id="567"/>
      <w:r w:rsidRPr="003063BE">
        <w:rPr>
          <w:rFonts w:cs="B Nazanin"/>
          <w:i w:val="0"/>
          <w:iCs w:val="0"/>
          <w:sz w:val="24"/>
          <w:rtl/>
        </w:rPr>
        <w:lastRenderedPageBreak/>
        <w:t>تجز</w:t>
      </w:r>
      <w:r w:rsidRPr="003063BE">
        <w:rPr>
          <w:rFonts w:cs="B Nazanin" w:hint="cs"/>
          <w:i w:val="0"/>
          <w:iCs w:val="0"/>
          <w:sz w:val="24"/>
          <w:rtl/>
        </w:rPr>
        <w:t>ی</w:t>
      </w:r>
      <w:r w:rsidRPr="003063BE">
        <w:rPr>
          <w:rFonts w:cs="B Nazanin" w:hint="eastAsia"/>
          <w:i w:val="0"/>
          <w:iCs w:val="0"/>
          <w:sz w:val="24"/>
          <w:rtl/>
        </w:rPr>
        <w:t>ه</w:t>
      </w:r>
      <w:r w:rsidRPr="003063BE">
        <w:rPr>
          <w:rFonts w:cs="B Nazanin"/>
          <w:i w:val="0"/>
          <w:iCs w:val="0"/>
          <w:sz w:val="24"/>
          <w:rtl/>
        </w:rPr>
        <w:t xml:space="preserve"> و </w:t>
      </w:r>
      <w:r w:rsidRPr="00D95E76">
        <w:rPr>
          <w:rFonts w:ascii="Times New Roman" w:hAnsi="Times New Roman" w:cs="B Nazanin"/>
          <w:b w:val="0"/>
          <w:i w:val="0"/>
          <w:iCs w:val="0"/>
          <w:sz w:val="24"/>
          <w:rtl/>
          <w:lang w:bidi="fa-IR"/>
        </w:rPr>
        <w:t>تحل</w:t>
      </w:r>
      <w:r w:rsidRPr="00D95E76">
        <w:rPr>
          <w:rFonts w:ascii="Times New Roman" w:hAnsi="Times New Roman" w:cs="B Nazanin" w:hint="cs"/>
          <w:b w:val="0"/>
          <w:i w:val="0"/>
          <w:iCs w:val="0"/>
          <w:sz w:val="24"/>
          <w:rtl/>
          <w:lang w:bidi="fa-IR"/>
        </w:rPr>
        <w:t>ی</w:t>
      </w:r>
      <w:r w:rsidRPr="00D95E76">
        <w:rPr>
          <w:rFonts w:ascii="Times New Roman" w:hAnsi="Times New Roman" w:cs="B Nazanin" w:hint="eastAsia"/>
          <w:b w:val="0"/>
          <w:i w:val="0"/>
          <w:iCs w:val="0"/>
          <w:sz w:val="24"/>
          <w:rtl/>
          <w:lang w:bidi="fa-IR"/>
        </w:rPr>
        <w:t>ل</w:t>
      </w:r>
      <w:r w:rsidRPr="003063BE">
        <w:rPr>
          <w:rFonts w:cs="B Nazanin"/>
          <w:i w:val="0"/>
          <w:iCs w:val="0"/>
          <w:sz w:val="24"/>
          <w:rtl/>
        </w:rPr>
        <w:t xml:space="preserve"> حساس</w:t>
      </w:r>
      <w:r w:rsidRPr="003063BE">
        <w:rPr>
          <w:rFonts w:cs="B Nazanin" w:hint="cs"/>
          <w:i w:val="0"/>
          <w:iCs w:val="0"/>
          <w:sz w:val="24"/>
          <w:rtl/>
        </w:rPr>
        <w:t>ی</w:t>
      </w:r>
      <w:r w:rsidRPr="003063BE">
        <w:rPr>
          <w:rFonts w:cs="B Nazanin" w:hint="eastAsia"/>
          <w:i w:val="0"/>
          <w:iCs w:val="0"/>
          <w:sz w:val="24"/>
          <w:rtl/>
        </w:rPr>
        <w:t>ت</w:t>
      </w:r>
      <w:bookmarkEnd w:id="568"/>
      <w:bookmarkEnd w:id="569"/>
      <w:bookmarkEnd w:id="570"/>
      <w:bookmarkEnd w:id="571"/>
      <w:bookmarkEnd w:id="572"/>
      <w:bookmarkEnd w:id="573"/>
      <w:bookmarkEnd w:id="574"/>
      <w:bookmarkEnd w:id="575"/>
      <w:bookmarkEnd w:id="576"/>
    </w:p>
    <w:p w14:paraId="31673AC7" w14:textId="77777777" w:rsidR="00623489" w:rsidRPr="007509DB" w:rsidRDefault="00623489" w:rsidP="00623489">
      <w:pPr>
        <w:tabs>
          <w:tab w:val="left" w:pos="1676"/>
        </w:tabs>
        <w:jc w:val="lowKashida"/>
        <w:rPr>
          <w:b w:val="0"/>
          <w:bCs w:val="0"/>
          <w:sz w:val="28"/>
          <w:szCs w:val="28"/>
          <w:rtl/>
        </w:rPr>
      </w:pPr>
      <w:r w:rsidRPr="007509DB">
        <w:rPr>
          <w:rFonts w:hint="eastAsia"/>
          <w:b w:val="0"/>
          <w:bCs w:val="0"/>
          <w:sz w:val="28"/>
          <w:szCs w:val="28"/>
          <w:rtl/>
        </w:rPr>
        <w:t>اين</w:t>
      </w:r>
      <w:r w:rsidRPr="007509DB">
        <w:rPr>
          <w:b w:val="0"/>
          <w:bCs w:val="0"/>
          <w:sz w:val="28"/>
          <w:szCs w:val="28"/>
          <w:rtl/>
        </w:rPr>
        <w:t xml:space="preserve"> نسبت مالي نشان دهنده قدرت مالي طرح در بازگشت سرمايه است</w:t>
      </w:r>
      <w:r w:rsidRPr="007509DB">
        <w:rPr>
          <w:b w:val="0"/>
          <w:bCs w:val="0"/>
          <w:sz w:val="28"/>
          <w:szCs w:val="28"/>
        </w:rPr>
        <w:t>.</w:t>
      </w:r>
    </w:p>
    <w:p w14:paraId="6046BFEE" w14:textId="77777777" w:rsidR="00623489" w:rsidRDefault="00623489" w:rsidP="00623489">
      <w:pPr>
        <w:tabs>
          <w:tab w:val="left" w:pos="1676"/>
        </w:tabs>
        <w:jc w:val="lowKashida"/>
        <w:rPr>
          <w:b w:val="0"/>
          <w:bCs w:val="0"/>
          <w:sz w:val="28"/>
          <w:szCs w:val="28"/>
          <w:rtl/>
        </w:rPr>
      </w:pPr>
      <w:r w:rsidRPr="007509DB">
        <w:rPr>
          <w:b w:val="0"/>
          <w:bCs w:val="0"/>
          <w:sz w:val="28"/>
          <w:szCs w:val="28"/>
        </w:rPr>
        <w:t xml:space="preserve">IRR  </w:t>
      </w:r>
      <w:r w:rsidRPr="007509DB">
        <w:rPr>
          <w:b w:val="0"/>
          <w:bCs w:val="0"/>
          <w:sz w:val="28"/>
          <w:szCs w:val="28"/>
          <w:rtl/>
        </w:rPr>
        <w:t xml:space="preserve">براي اين طرح در حدود </w:t>
      </w:r>
      <w:r>
        <w:rPr>
          <w:rFonts w:hint="cs"/>
          <w:b w:val="0"/>
          <w:bCs w:val="0"/>
          <w:sz w:val="28"/>
          <w:szCs w:val="28"/>
          <w:rtl/>
        </w:rPr>
        <w:t xml:space="preserve">43.91 </w:t>
      </w:r>
      <w:r w:rsidRPr="007509DB">
        <w:rPr>
          <w:b w:val="0"/>
          <w:bCs w:val="0"/>
          <w:sz w:val="28"/>
          <w:szCs w:val="28"/>
          <w:rtl/>
        </w:rPr>
        <w:t>درصد بدست آمده است. نمودار و جدول حساسيت</w:t>
      </w:r>
      <w:r w:rsidRPr="007509DB">
        <w:rPr>
          <w:b w:val="0"/>
          <w:bCs w:val="0"/>
          <w:sz w:val="28"/>
          <w:szCs w:val="28"/>
        </w:rPr>
        <w:t xml:space="preserve"> IRR </w:t>
      </w:r>
      <w:r w:rsidRPr="007509DB">
        <w:rPr>
          <w:b w:val="0"/>
          <w:bCs w:val="0"/>
          <w:sz w:val="28"/>
          <w:szCs w:val="28"/>
          <w:rtl/>
        </w:rPr>
        <w:t>نسبت به تغييرات تعرفه خدمات، سرمايه گذاري ثابت و هزينه هاي عملياتي خدمات به شرح زير ميباشد</w:t>
      </w:r>
      <w:r w:rsidRPr="007509DB">
        <w:rPr>
          <w:b w:val="0"/>
          <w:bCs w:val="0"/>
          <w:sz w:val="28"/>
          <w:szCs w:val="28"/>
        </w:rPr>
        <w:t>.</w:t>
      </w:r>
    </w:p>
    <w:p w14:paraId="153DECEC" w14:textId="77777777" w:rsidR="00623489" w:rsidRPr="007509DB" w:rsidRDefault="00623489" w:rsidP="00623489">
      <w:pPr>
        <w:tabs>
          <w:tab w:val="left" w:pos="1676"/>
        </w:tabs>
        <w:jc w:val="lowKashida"/>
        <w:rPr>
          <w:b w:val="0"/>
          <w:bCs w:val="0"/>
          <w:sz w:val="28"/>
          <w:szCs w:val="28"/>
          <w:rtl/>
        </w:rPr>
      </w:pPr>
    </w:p>
    <w:p w14:paraId="03B6DCF3" w14:textId="77777777" w:rsidR="00623489" w:rsidRPr="007509DB" w:rsidRDefault="00623489" w:rsidP="00623489">
      <w:pPr>
        <w:tabs>
          <w:tab w:val="left" w:pos="1676"/>
        </w:tabs>
        <w:jc w:val="lowKashida"/>
        <w:rPr>
          <w:b w:val="0"/>
          <w:bCs w:val="0"/>
          <w:sz w:val="28"/>
          <w:szCs w:val="28"/>
          <w:rtl/>
        </w:rPr>
      </w:pPr>
      <w:r w:rsidRPr="00B22660">
        <w:rPr>
          <w:rFonts w:hint="eastAsia"/>
          <w:sz w:val="28"/>
          <w:szCs w:val="28"/>
          <w:rtl/>
        </w:rPr>
        <w:t>تحليل</w:t>
      </w:r>
      <w:r w:rsidRPr="00B22660">
        <w:rPr>
          <w:sz w:val="28"/>
          <w:szCs w:val="28"/>
          <w:rtl/>
        </w:rPr>
        <w:t xml:space="preserve"> حساسيت طرح به هزينه‌هاي عمليات:</w:t>
      </w:r>
      <w:r w:rsidRPr="007509DB">
        <w:rPr>
          <w:b w:val="0"/>
          <w:bCs w:val="0"/>
          <w:sz w:val="28"/>
          <w:szCs w:val="28"/>
          <w:rtl/>
        </w:rPr>
        <w:t xml:space="preserve"> بـا افزا</w:t>
      </w:r>
      <w:r w:rsidRPr="007509DB">
        <w:rPr>
          <w:rFonts w:hint="cs"/>
          <w:b w:val="0"/>
          <w:bCs w:val="0"/>
          <w:sz w:val="28"/>
          <w:szCs w:val="28"/>
          <w:rtl/>
        </w:rPr>
        <w:t>ی</w:t>
      </w:r>
      <w:r w:rsidRPr="007509DB">
        <w:rPr>
          <w:rFonts w:hint="eastAsia"/>
          <w:b w:val="0"/>
          <w:bCs w:val="0"/>
          <w:sz w:val="28"/>
          <w:szCs w:val="28"/>
          <w:rtl/>
        </w:rPr>
        <w:t>ـش</w:t>
      </w:r>
      <w:r w:rsidRPr="007509DB">
        <w:rPr>
          <w:b w:val="0"/>
          <w:bCs w:val="0"/>
          <w:sz w:val="28"/>
          <w:szCs w:val="28"/>
          <w:rtl/>
        </w:rPr>
        <w:t xml:space="preserve"> 20 درصـد</w:t>
      </w:r>
      <w:r w:rsidRPr="007509DB">
        <w:rPr>
          <w:rFonts w:hint="cs"/>
          <w:b w:val="0"/>
          <w:bCs w:val="0"/>
          <w:sz w:val="28"/>
          <w:szCs w:val="28"/>
          <w:rtl/>
        </w:rPr>
        <w:t>ی</w:t>
      </w:r>
      <w:r w:rsidRPr="007509DB">
        <w:rPr>
          <w:b w:val="0"/>
          <w:bCs w:val="0"/>
          <w:sz w:val="28"/>
          <w:szCs w:val="28"/>
          <w:rtl/>
        </w:rPr>
        <w:t xml:space="preserve"> هز</w:t>
      </w:r>
      <w:r w:rsidRPr="007509DB">
        <w:rPr>
          <w:rFonts w:hint="cs"/>
          <w:b w:val="0"/>
          <w:bCs w:val="0"/>
          <w:sz w:val="28"/>
          <w:szCs w:val="28"/>
          <w:rtl/>
        </w:rPr>
        <w:t>ی</w:t>
      </w:r>
      <w:r w:rsidRPr="007509DB">
        <w:rPr>
          <w:rFonts w:hint="eastAsia"/>
          <w:b w:val="0"/>
          <w:bCs w:val="0"/>
          <w:sz w:val="28"/>
          <w:szCs w:val="28"/>
          <w:rtl/>
        </w:rPr>
        <w:t>نه</w:t>
      </w:r>
      <w:r w:rsidRPr="007509DB">
        <w:rPr>
          <w:b w:val="0"/>
          <w:bCs w:val="0"/>
          <w:sz w:val="28"/>
          <w:szCs w:val="28"/>
          <w:rtl/>
        </w:rPr>
        <w:t xml:space="preserve"> هـا</w:t>
      </w:r>
      <w:r w:rsidRPr="007509DB">
        <w:rPr>
          <w:rFonts w:hint="cs"/>
          <w:b w:val="0"/>
          <w:bCs w:val="0"/>
          <w:sz w:val="28"/>
          <w:szCs w:val="28"/>
          <w:rtl/>
        </w:rPr>
        <w:t>ی</w:t>
      </w:r>
      <w:r w:rsidRPr="007509DB">
        <w:rPr>
          <w:b w:val="0"/>
          <w:bCs w:val="0"/>
          <w:sz w:val="28"/>
          <w:szCs w:val="28"/>
          <w:rtl/>
        </w:rPr>
        <w:t xml:space="preserve"> عمل</w:t>
      </w:r>
      <w:r w:rsidRPr="007509DB">
        <w:rPr>
          <w:rFonts w:hint="cs"/>
          <w:b w:val="0"/>
          <w:bCs w:val="0"/>
          <w:sz w:val="28"/>
          <w:szCs w:val="28"/>
          <w:rtl/>
        </w:rPr>
        <w:t>ی</w:t>
      </w:r>
      <w:r w:rsidRPr="007509DB">
        <w:rPr>
          <w:rFonts w:hint="eastAsia"/>
          <w:b w:val="0"/>
          <w:bCs w:val="0"/>
          <w:sz w:val="28"/>
          <w:szCs w:val="28"/>
          <w:rtl/>
        </w:rPr>
        <w:t>اتـ</w:t>
      </w:r>
      <w:r w:rsidRPr="007509DB">
        <w:rPr>
          <w:rFonts w:hint="cs"/>
          <w:b w:val="0"/>
          <w:bCs w:val="0"/>
          <w:sz w:val="28"/>
          <w:szCs w:val="28"/>
          <w:rtl/>
        </w:rPr>
        <w:t>ی</w:t>
      </w:r>
      <w:r w:rsidRPr="007509DB">
        <w:rPr>
          <w:rFonts w:hint="eastAsia"/>
          <w:b w:val="0"/>
          <w:bCs w:val="0"/>
          <w:sz w:val="28"/>
          <w:szCs w:val="28"/>
          <w:rtl/>
        </w:rPr>
        <w:t>،</w:t>
      </w:r>
      <w:r w:rsidRPr="007509DB">
        <w:rPr>
          <w:b w:val="0"/>
          <w:bCs w:val="0"/>
          <w:sz w:val="28"/>
          <w:szCs w:val="28"/>
          <w:rtl/>
        </w:rPr>
        <w:t xml:space="preserve"> </w:t>
      </w:r>
      <w:r w:rsidRPr="007509DB">
        <w:rPr>
          <w:b w:val="0"/>
          <w:bCs w:val="0"/>
          <w:sz w:val="28"/>
          <w:szCs w:val="28"/>
        </w:rPr>
        <w:t xml:space="preserve">IRR  </w:t>
      </w:r>
      <w:r w:rsidRPr="007509DB">
        <w:rPr>
          <w:b w:val="0"/>
          <w:bCs w:val="0"/>
          <w:sz w:val="28"/>
          <w:szCs w:val="28"/>
          <w:rtl/>
        </w:rPr>
        <w:t xml:space="preserve">طـرح </w:t>
      </w:r>
      <w:r>
        <w:rPr>
          <w:rFonts w:hint="cs"/>
          <w:b w:val="0"/>
          <w:bCs w:val="0"/>
          <w:sz w:val="28"/>
          <w:szCs w:val="28"/>
          <w:rtl/>
        </w:rPr>
        <w:t xml:space="preserve">29.5 </w:t>
      </w:r>
      <w:r w:rsidRPr="007509DB">
        <w:rPr>
          <w:b w:val="0"/>
          <w:bCs w:val="0"/>
          <w:sz w:val="28"/>
          <w:szCs w:val="28"/>
          <w:rtl/>
        </w:rPr>
        <w:t>درصـد خواهد شـد کـه</w:t>
      </w:r>
      <w:r>
        <w:rPr>
          <w:rFonts w:hint="cs"/>
          <w:b w:val="0"/>
          <w:bCs w:val="0"/>
          <w:sz w:val="28"/>
          <w:szCs w:val="28"/>
          <w:rtl/>
        </w:rPr>
        <w:t xml:space="preserve"> طرح </w:t>
      </w:r>
      <w:r w:rsidRPr="007509DB">
        <w:rPr>
          <w:b w:val="0"/>
          <w:bCs w:val="0"/>
          <w:sz w:val="28"/>
          <w:szCs w:val="28"/>
          <w:rtl/>
        </w:rPr>
        <w:t>در شـرا</w:t>
      </w:r>
      <w:r w:rsidRPr="007509DB">
        <w:rPr>
          <w:rFonts w:hint="cs"/>
          <w:b w:val="0"/>
          <w:bCs w:val="0"/>
          <w:sz w:val="28"/>
          <w:szCs w:val="28"/>
          <w:rtl/>
        </w:rPr>
        <w:t>ی</w:t>
      </w:r>
      <w:r w:rsidRPr="007509DB">
        <w:rPr>
          <w:rFonts w:hint="eastAsia"/>
          <w:b w:val="0"/>
          <w:bCs w:val="0"/>
          <w:sz w:val="28"/>
          <w:szCs w:val="28"/>
          <w:rtl/>
        </w:rPr>
        <w:t>ط</w:t>
      </w:r>
      <w:r>
        <w:rPr>
          <w:rFonts w:hint="cs"/>
          <w:b w:val="0"/>
          <w:bCs w:val="0"/>
          <w:sz w:val="28"/>
          <w:szCs w:val="28"/>
          <w:rtl/>
        </w:rPr>
        <w:t xml:space="preserve"> مناسب</w:t>
      </w:r>
      <w:r w:rsidRPr="007509DB">
        <w:rPr>
          <w:b w:val="0"/>
          <w:bCs w:val="0"/>
          <w:sz w:val="28"/>
          <w:szCs w:val="28"/>
          <w:rtl/>
        </w:rPr>
        <w:t xml:space="preserve"> م</w:t>
      </w:r>
      <w:r w:rsidRPr="007509DB">
        <w:rPr>
          <w:rFonts w:hint="cs"/>
          <w:b w:val="0"/>
          <w:bCs w:val="0"/>
          <w:sz w:val="28"/>
          <w:szCs w:val="28"/>
          <w:rtl/>
        </w:rPr>
        <w:t>ی</w:t>
      </w:r>
      <w:r w:rsidRPr="007509DB">
        <w:rPr>
          <w:rFonts w:hint="eastAsia"/>
          <w:b w:val="0"/>
          <w:bCs w:val="0"/>
          <w:sz w:val="28"/>
          <w:szCs w:val="28"/>
          <w:rtl/>
        </w:rPr>
        <w:t>باشـد</w:t>
      </w:r>
      <w:r w:rsidRPr="007509DB">
        <w:rPr>
          <w:b w:val="0"/>
          <w:bCs w:val="0"/>
          <w:sz w:val="28"/>
          <w:szCs w:val="28"/>
        </w:rPr>
        <w:t>.</w:t>
      </w:r>
      <w:r w:rsidRPr="00F710EE">
        <w:rPr>
          <w:b w:val="0"/>
          <w:bCs w:val="0"/>
          <w:sz w:val="28"/>
          <w:szCs w:val="28"/>
          <w:rtl/>
        </w:rPr>
        <w:t xml:space="preserve"> </w:t>
      </w:r>
    </w:p>
    <w:p w14:paraId="19470722" w14:textId="77777777" w:rsidR="00623489" w:rsidRPr="007509DB" w:rsidRDefault="00623489" w:rsidP="00623489">
      <w:pPr>
        <w:tabs>
          <w:tab w:val="left" w:pos="1676"/>
        </w:tabs>
        <w:jc w:val="lowKashida"/>
        <w:rPr>
          <w:b w:val="0"/>
          <w:bCs w:val="0"/>
          <w:sz w:val="28"/>
          <w:szCs w:val="28"/>
          <w:rtl/>
        </w:rPr>
      </w:pPr>
    </w:p>
    <w:p w14:paraId="54E96750" w14:textId="77777777" w:rsidR="00623489" w:rsidRPr="007509DB" w:rsidRDefault="00623489" w:rsidP="00623489">
      <w:pPr>
        <w:tabs>
          <w:tab w:val="left" w:pos="1676"/>
        </w:tabs>
        <w:jc w:val="lowKashida"/>
        <w:rPr>
          <w:b w:val="0"/>
          <w:bCs w:val="0"/>
          <w:sz w:val="28"/>
          <w:szCs w:val="28"/>
          <w:rtl/>
        </w:rPr>
      </w:pPr>
      <w:r w:rsidRPr="00B22660">
        <w:rPr>
          <w:rFonts w:hint="eastAsia"/>
          <w:sz w:val="28"/>
          <w:szCs w:val="28"/>
          <w:rtl/>
        </w:rPr>
        <w:t>تحليل</w:t>
      </w:r>
      <w:r w:rsidRPr="00B22660">
        <w:rPr>
          <w:sz w:val="28"/>
          <w:szCs w:val="28"/>
          <w:rtl/>
        </w:rPr>
        <w:t xml:space="preserve"> حساسيت طرح به تعرفه </w:t>
      </w:r>
      <w:r>
        <w:rPr>
          <w:rFonts w:hint="cs"/>
          <w:sz w:val="28"/>
          <w:szCs w:val="28"/>
          <w:rtl/>
        </w:rPr>
        <w:t>فروش</w:t>
      </w:r>
      <w:r w:rsidRPr="00B22660">
        <w:rPr>
          <w:sz w:val="28"/>
          <w:szCs w:val="28"/>
          <w:rtl/>
        </w:rPr>
        <w:t>:</w:t>
      </w:r>
      <w:r w:rsidRPr="007509DB">
        <w:rPr>
          <w:b w:val="0"/>
          <w:bCs w:val="0"/>
          <w:sz w:val="28"/>
          <w:szCs w:val="28"/>
          <w:rtl/>
        </w:rPr>
        <w:t xml:space="preserve"> بـا </w:t>
      </w:r>
      <w:r>
        <w:rPr>
          <w:rFonts w:hint="cs"/>
          <w:b w:val="0"/>
          <w:bCs w:val="0"/>
          <w:sz w:val="28"/>
          <w:szCs w:val="28"/>
          <w:rtl/>
        </w:rPr>
        <w:t>کاهش</w:t>
      </w:r>
      <w:r w:rsidRPr="007509DB">
        <w:rPr>
          <w:b w:val="0"/>
          <w:bCs w:val="0"/>
          <w:sz w:val="28"/>
          <w:szCs w:val="28"/>
          <w:rtl/>
        </w:rPr>
        <w:t xml:space="preserve"> 20 درصـد</w:t>
      </w:r>
      <w:r w:rsidRPr="007509DB">
        <w:rPr>
          <w:rFonts w:hint="cs"/>
          <w:b w:val="0"/>
          <w:bCs w:val="0"/>
          <w:sz w:val="28"/>
          <w:szCs w:val="28"/>
          <w:rtl/>
        </w:rPr>
        <w:t>ی</w:t>
      </w:r>
      <w:r w:rsidRPr="007509DB">
        <w:rPr>
          <w:b w:val="0"/>
          <w:bCs w:val="0"/>
          <w:sz w:val="28"/>
          <w:szCs w:val="28"/>
          <w:rtl/>
        </w:rPr>
        <w:t xml:space="preserve"> هز</w:t>
      </w:r>
      <w:r w:rsidRPr="007509DB">
        <w:rPr>
          <w:rFonts w:hint="cs"/>
          <w:b w:val="0"/>
          <w:bCs w:val="0"/>
          <w:sz w:val="28"/>
          <w:szCs w:val="28"/>
          <w:rtl/>
        </w:rPr>
        <w:t>ی</w:t>
      </w:r>
      <w:r w:rsidRPr="007509DB">
        <w:rPr>
          <w:rFonts w:hint="eastAsia"/>
          <w:b w:val="0"/>
          <w:bCs w:val="0"/>
          <w:sz w:val="28"/>
          <w:szCs w:val="28"/>
          <w:rtl/>
        </w:rPr>
        <w:t>نه</w:t>
      </w:r>
      <w:r w:rsidRPr="007509DB">
        <w:rPr>
          <w:b w:val="0"/>
          <w:bCs w:val="0"/>
          <w:sz w:val="28"/>
          <w:szCs w:val="28"/>
          <w:rtl/>
        </w:rPr>
        <w:t xml:space="preserve"> هـا</w:t>
      </w:r>
      <w:r w:rsidRPr="007509DB">
        <w:rPr>
          <w:rFonts w:hint="cs"/>
          <w:b w:val="0"/>
          <w:bCs w:val="0"/>
          <w:sz w:val="28"/>
          <w:szCs w:val="28"/>
          <w:rtl/>
        </w:rPr>
        <w:t>ی</w:t>
      </w:r>
      <w:r w:rsidRPr="007509DB">
        <w:rPr>
          <w:b w:val="0"/>
          <w:bCs w:val="0"/>
          <w:sz w:val="28"/>
          <w:szCs w:val="28"/>
          <w:rtl/>
        </w:rPr>
        <w:t xml:space="preserve"> </w:t>
      </w:r>
      <w:r>
        <w:rPr>
          <w:rFonts w:hint="cs"/>
          <w:b w:val="0"/>
          <w:bCs w:val="0"/>
          <w:sz w:val="28"/>
          <w:szCs w:val="28"/>
          <w:rtl/>
        </w:rPr>
        <w:t>فروش</w:t>
      </w:r>
      <w:r w:rsidRPr="007509DB">
        <w:rPr>
          <w:rFonts w:hint="eastAsia"/>
          <w:b w:val="0"/>
          <w:bCs w:val="0"/>
          <w:sz w:val="28"/>
          <w:szCs w:val="28"/>
          <w:rtl/>
        </w:rPr>
        <w:t>،</w:t>
      </w:r>
      <w:r w:rsidRPr="007509DB">
        <w:rPr>
          <w:b w:val="0"/>
          <w:bCs w:val="0"/>
          <w:sz w:val="28"/>
          <w:szCs w:val="28"/>
          <w:rtl/>
        </w:rPr>
        <w:t xml:space="preserve"> </w:t>
      </w:r>
      <w:r w:rsidRPr="007509DB">
        <w:rPr>
          <w:b w:val="0"/>
          <w:bCs w:val="0"/>
          <w:sz w:val="28"/>
          <w:szCs w:val="28"/>
        </w:rPr>
        <w:t xml:space="preserve">IRR  </w:t>
      </w:r>
      <w:r w:rsidRPr="007509DB">
        <w:rPr>
          <w:b w:val="0"/>
          <w:bCs w:val="0"/>
          <w:sz w:val="28"/>
          <w:szCs w:val="28"/>
          <w:rtl/>
        </w:rPr>
        <w:t xml:space="preserve">طـرح </w:t>
      </w:r>
      <w:r>
        <w:rPr>
          <w:rFonts w:hint="cs"/>
          <w:b w:val="0"/>
          <w:bCs w:val="0"/>
          <w:sz w:val="28"/>
          <w:szCs w:val="28"/>
          <w:rtl/>
        </w:rPr>
        <w:t xml:space="preserve">20.99 </w:t>
      </w:r>
      <w:r w:rsidRPr="007509DB">
        <w:rPr>
          <w:b w:val="0"/>
          <w:bCs w:val="0"/>
          <w:sz w:val="28"/>
          <w:szCs w:val="28"/>
          <w:rtl/>
        </w:rPr>
        <w:t>درصـد خواهد شـد کـه</w:t>
      </w:r>
      <w:r>
        <w:rPr>
          <w:rFonts w:hint="cs"/>
          <w:b w:val="0"/>
          <w:bCs w:val="0"/>
          <w:sz w:val="28"/>
          <w:szCs w:val="28"/>
          <w:rtl/>
        </w:rPr>
        <w:t xml:space="preserve"> طرح </w:t>
      </w:r>
      <w:r w:rsidRPr="007509DB">
        <w:rPr>
          <w:b w:val="0"/>
          <w:bCs w:val="0"/>
          <w:sz w:val="28"/>
          <w:szCs w:val="28"/>
          <w:rtl/>
        </w:rPr>
        <w:t>در شـرا</w:t>
      </w:r>
      <w:r w:rsidRPr="007509DB">
        <w:rPr>
          <w:rFonts w:hint="cs"/>
          <w:b w:val="0"/>
          <w:bCs w:val="0"/>
          <w:sz w:val="28"/>
          <w:szCs w:val="28"/>
          <w:rtl/>
        </w:rPr>
        <w:t>ی</w:t>
      </w:r>
      <w:r w:rsidRPr="007509DB">
        <w:rPr>
          <w:rFonts w:hint="eastAsia"/>
          <w:b w:val="0"/>
          <w:bCs w:val="0"/>
          <w:sz w:val="28"/>
          <w:szCs w:val="28"/>
          <w:rtl/>
        </w:rPr>
        <w:t>ط</w:t>
      </w:r>
      <w:r>
        <w:rPr>
          <w:rFonts w:hint="cs"/>
          <w:b w:val="0"/>
          <w:bCs w:val="0"/>
          <w:sz w:val="28"/>
          <w:szCs w:val="28"/>
          <w:rtl/>
        </w:rPr>
        <w:t xml:space="preserve">  مناسب</w:t>
      </w:r>
      <w:r w:rsidRPr="007509DB">
        <w:rPr>
          <w:b w:val="0"/>
          <w:bCs w:val="0"/>
          <w:sz w:val="28"/>
          <w:szCs w:val="28"/>
          <w:rtl/>
        </w:rPr>
        <w:t xml:space="preserve"> م</w:t>
      </w:r>
      <w:r w:rsidRPr="007509DB">
        <w:rPr>
          <w:rFonts w:hint="cs"/>
          <w:b w:val="0"/>
          <w:bCs w:val="0"/>
          <w:sz w:val="28"/>
          <w:szCs w:val="28"/>
          <w:rtl/>
        </w:rPr>
        <w:t>ی</w:t>
      </w:r>
      <w:r w:rsidRPr="007509DB">
        <w:rPr>
          <w:rFonts w:hint="eastAsia"/>
          <w:b w:val="0"/>
          <w:bCs w:val="0"/>
          <w:sz w:val="28"/>
          <w:szCs w:val="28"/>
          <w:rtl/>
        </w:rPr>
        <w:t>باشـد</w:t>
      </w:r>
      <w:r w:rsidRPr="007509DB">
        <w:rPr>
          <w:b w:val="0"/>
          <w:bCs w:val="0"/>
          <w:sz w:val="28"/>
          <w:szCs w:val="28"/>
        </w:rPr>
        <w:t>.</w:t>
      </w:r>
      <w:r w:rsidRPr="00F710EE">
        <w:rPr>
          <w:b w:val="0"/>
          <w:bCs w:val="0"/>
          <w:sz w:val="28"/>
          <w:szCs w:val="28"/>
          <w:rtl/>
        </w:rPr>
        <w:t xml:space="preserve"> </w:t>
      </w:r>
    </w:p>
    <w:p w14:paraId="192D383D" w14:textId="77777777" w:rsidR="00623489" w:rsidRDefault="00623489" w:rsidP="00623489">
      <w:pPr>
        <w:tabs>
          <w:tab w:val="left" w:pos="1676"/>
        </w:tabs>
        <w:jc w:val="lowKashida"/>
        <w:rPr>
          <w:sz w:val="28"/>
          <w:szCs w:val="28"/>
          <w:rtl/>
        </w:rPr>
      </w:pPr>
      <w:r>
        <w:rPr>
          <w:sz w:val="28"/>
          <w:szCs w:val="28"/>
          <w:rtl/>
        </w:rPr>
        <w:t xml:space="preserve"> </w:t>
      </w:r>
    </w:p>
    <w:p w14:paraId="76D33D45" w14:textId="77777777" w:rsidR="00623489" w:rsidRDefault="00623489" w:rsidP="00623489">
      <w:pPr>
        <w:tabs>
          <w:tab w:val="left" w:pos="1676"/>
        </w:tabs>
        <w:jc w:val="lowKashida"/>
        <w:rPr>
          <w:b w:val="0"/>
          <w:bCs w:val="0"/>
          <w:sz w:val="28"/>
          <w:szCs w:val="28"/>
          <w:rtl/>
        </w:rPr>
      </w:pPr>
      <w:r w:rsidRPr="00B22660">
        <w:rPr>
          <w:rFonts w:hint="eastAsia"/>
          <w:sz w:val="28"/>
          <w:szCs w:val="28"/>
          <w:rtl/>
        </w:rPr>
        <w:t>تحليل</w:t>
      </w:r>
      <w:r w:rsidRPr="00B22660">
        <w:rPr>
          <w:sz w:val="28"/>
          <w:szCs w:val="28"/>
          <w:rtl/>
        </w:rPr>
        <w:t xml:space="preserve"> حساسيت طرح به هز</w:t>
      </w:r>
      <w:r w:rsidRPr="00B22660">
        <w:rPr>
          <w:rFonts w:hint="cs"/>
          <w:sz w:val="28"/>
          <w:szCs w:val="28"/>
          <w:rtl/>
        </w:rPr>
        <w:t>ی</w:t>
      </w:r>
      <w:r w:rsidRPr="00B22660">
        <w:rPr>
          <w:rFonts w:hint="eastAsia"/>
          <w:sz w:val="28"/>
          <w:szCs w:val="28"/>
          <w:rtl/>
        </w:rPr>
        <w:t>نه</w:t>
      </w:r>
      <w:r w:rsidRPr="00B22660">
        <w:rPr>
          <w:sz w:val="28"/>
          <w:szCs w:val="28"/>
          <w:rtl/>
        </w:rPr>
        <w:t xml:space="preserve"> ها</w:t>
      </w:r>
      <w:r w:rsidRPr="00B22660">
        <w:rPr>
          <w:rFonts w:hint="cs"/>
          <w:sz w:val="28"/>
          <w:szCs w:val="28"/>
          <w:rtl/>
        </w:rPr>
        <w:t>ی</w:t>
      </w:r>
      <w:r w:rsidRPr="00B22660">
        <w:rPr>
          <w:sz w:val="28"/>
          <w:szCs w:val="28"/>
          <w:rtl/>
        </w:rPr>
        <w:t xml:space="preserve"> ساخت:</w:t>
      </w:r>
      <w:r w:rsidRPr="007509DB">
        <w:rPr>
          <w:b w:val="0"/>
          <w:bCs w:val="0"/>
          <w:sz w:val="28"/>
          <w:szCs w:val="28"/>
          <w:rtl/>
        </w:rPr>
        <w:t xml:space="preserve"> بـا افزا</w:t>
      </w:r>
      <w:r w:rsidRPr="007509DB">
        <w:rPr>
          <w:rFonts w:hint="cs"/>
          <w:b w:val="0"/>
          <w:bCs w:val="0"/>
          <w:sz w:val="28"/>
          <w:szCs w:val="28"/>
          <w:rtl/>
        </w:rPr>
        <w:t>ی</w:t>
      </w:r>
      <w:r w:rsidRPr="007509DB">
        <w:rPr>
          <w:rFonts w:hint="eastAsia"/>
          <w:b w:val="0"/>
          <w:bCs w:val="0"/>
          <w:sz w:val="28"/>
          <w:szCs w:val="28"/>
          <w:rtl/>
        </w:rPr>
        <w:t>ـش</w:t>
      </w:r>
      <w:r w:rsidRPr="007509DB">
        <w:rPr>
          <w:b w:val="0"/>
          <w:bCs w:val="0"/>
          <w:sz w:val="28"/>
          <w:szCs w:val="28"/>
          <w:rtl/>
        </w:rPr>
        <w:t xml:space="preserve"> 20 درصـد</w:t>
      </w:r>
      <w:r w:rsidRPr="007509DB">
        <w:rPr>
          <w:rFonts w:hint="cs"/>
          <w:b w:val="0"/>
          <w:bCs w:val="0"/>
          <w:sz w:val="28"/>
          <w:szCs w:val="28"/>
          <w:rtl/>
        </w:rPr>
        <w:t>ی</w:t>
      </w:r>
      <w:r w:rsidRPr="007509DB">
        <w:rPr>
          <w:b w:val="0"/>
          <w:bCs w:val="0"/>
          <w:sz w:val="28"/>
          <w:szCs w:val="28"/>
          <w:rtl/>
        </w:rPr>
        <w:t xml:space="preserve"> هز</w:t>
      </w:r>
      <w:r w:rsidRPr="007509DB">
        <w:rPr>
          <w:rFonts w:hint="cs"/>
          <w:b w:val="0"/>
          <w:bCs w:val="0"/>
          <w:sz w:val="28"/>
          <w:szCs w:val="28"/>
          <w:rtl/>
        </w:rPr>
        <w:t>ی</w:t>
      </w:r>
      <w:r w:rsidRPr="007509DB">
        <w:rPr>
          <w:rFonts w:hint="eastAsia"/>
          <w:b w:val="0"/>
          <w:bCs w:val="0"/>
          <w:sz w:val="28"/>
          <w:szCs w:val="28"/>
          <w:rtl/>
        </w:rPr>
        <w:t>نه</w:t>
      </w:r>
      <w:r w:rsidRPr="007509DB">
        <w:rPr>
          <w:b w:val="0"/>
          <w:bCs w:val="0"/>
          <w:sz w:val="28"/>
          <w:szCs w:val="28"/>
          <w:rtl/>
        </w:rPr>
        <w:t xml:space="preserve"> هـا</w:t>
      </w:r>
      <w:r w:rsidRPr="007509DB">
        <w:rPr>
          <w:rFonts w:hint="cs"/>
          <w:b w:val="0"/>
          <w:bCs w:val="0"/>
          <w:sz w:val="28"/>
          <w:szCs w:val="28"/>
          <w:rtl/>
        </w:rPr>
        <w:t>ی</w:t>
      </w:r>
      <w:r w:rsidRPr="007509DB">
        <w:rPr>
          <w:b w:val="0"/>
          <w:bCs w:val="0"/>
          <w:sz w:val="28"/>
          <w:szCs w:val="28"/>
          <w:rtl/>
        </w:rPr>
        <w:t xml:space="preserve"> </w:t>
      </w:r>
      <w:r>
        <w:rPr>
          <w:rFonts w:hint="cs"/>
          <w:b w:val="0"/>
          <w:bCs w:val="0"/>
          <w:sz w:val="28"/>
          <w:szCs w:val="28"/>
          <w:rtl/>
        </w:rPr>
        <w:t>ساخت</w:t>
      </w:r>
      <w:r w:rsidRPr="007509DB">
        <w:rPr>
          <w:rFonts w:hint="eastAsia"/>
          <w:b w:val="0"/>
          <w:bCs w:val="0"/>
          <w:sz w:val="28"/>
          <w:szCs w:val="28"/>
          <w:rtl/>
        </w:rPr>
        <w:t>،</w:t>
      </w:r>
      <w:r w:rsidRPr="007509DB">
        <w:rPr>
          <w:b w:val="0"/>
          <w:bCs w:val="0"/>
          <w:sz w:val="28"/>
          <w:szCs w:val="28"/>
          <w:rtl/>
        </w:rPr>
        <w:t xml:space="preserve"> </w:t>
      </w:r>
      <w:r w:rsidRPr="007509DB">
        <w:rPr>
          <w:b w:val="0"/>
          <w:bCs w:val="0"/>
          <w:sz w:val="28"/>
          <w:szCs w:val="28"/>
        </w:rPr>
        <w:t xml:space="preserve">IRR  </w:t>
      </w:r>
      <w:r w:rsidRPr="007509DB">
        <w:rPr>
          <w:b w:val="0"/>
          <w:bCs w:val="0"/>
          <w:sz w:val="28"/>
          <w:szCs w:val="28"/>
          <w:rtl/>
        </w:rPr>
        <w:t xml:space="preserve">طـرح </w:t>
      </w:r>
      <w:r>
        <w:rPr>
          <w:rFonts w:hint="cs"/>
          <w:b w:val="0"/>
          <w:bCs w:val="0"/>
          <w:sz w:val="28"/>
          <w:szCs w:val="28"/>
          <w:rtl/>
        </w:rPr>
        <w:t>38.56 د</w:t>
      </w:r>
      <w:r w:rsidRPr="007509DB">
        <w:rPr>
          <w:b w:val="0"/>
          <w:bCs w:val="0"/>
          <w:sz w:val="28"/>
          <w:szCs w:val="28"/>
          <w:rtl/>
        </w:rPr>
        <w:t>رصـد خواهد شـد کـه</w:t>
      </w:r>
      <w:r>
        <w:rPr>
          <w:rFonts w:hint="cs"/>
          <w:b w:val="0"/>
          <w:bCs w:val="0"/>
          <w:sz w:val="28"/>
          <w:szCs w:val="28"/>
          <w:rtl/>
        </w:rPr>
        <w:t xml:space="preserve"> طرح همچنان</w:t>
      </w:r>
      <w:r w:rsidRPr="007509DB">
        <w:rPr>
          <w:b w:val="0"/>
          <w:bCs w:val="0"/>
          <w:sz w:val="28"/>
          <w:szCs w:val="28"/>
          <w:rtl/>
        </w:rPr>
        <w:t xml:space="preserve"> در شـرا</w:t>
      </w:r>
      <w:r w:rsidRPr="007509DB">
        <w:rPr>
          <w:rFonts w:hint="cs"/>
          <w:b w:val="0"/>
          <w:bCs w:val="0"/>
          <w:sz w:val="28"/>
          <w:szCs w:val="28"/>
          <w:rtl/>
        </w:rPr>
        <w:t>ی</w:t>
      </w:r>
      <w:r w:rsidRPr="007509DB">
        <w:rPr>
          <w:rFonts w:hint="eastAsia"/>
          <w:b w:val="0"/>
          <w:bCs w:val="0"/>
          <w:sz w:val="28"/>
          <w:szCs w:val="28"/>
          <w:rtl/>
        </w:rPr>
        <w:t>ط</w:t>
      </w:r>
      <w:r>
        <w:rPr>
          <w:rFonts w:hint="cs"/>
          <w:b w:val="0"/>
          <w:bCs w:val="0"/>
          <w:sz w:val="28"/>
          <w:szCs w:val="28"/>
          <w:rtl/>
        </w:rPr>
        <w:t xml:space="preserve"> مناسب</w:t>
      </w:r>
      <w:r w:rsidRPr="007509DB">
        <w:rPr>
          <w:b w:val="0"/>
          <w:bCs w:val="0"/>
          <w:sz w:val="28"/>
          <w:szCs w:val="28"/>
          <w:rtl/>
        </w:rPr>
        <w:t xml:space="preserve"> م</w:t>
      </w:r>
      <w:r w:rsidRPr="007509DB">
        <w:rPr>
          <w:rFonts w:hint="cs"/>
          <w:b w:val="0"/>
          <w:bCs w:val="0"/>
          <w:sz w:val="28"/>
          <w:szCs w:val="28"/>
          <w:rtl/>
        </w:rPr>
        <w:t>ی</w:t>
      </w:r>
      <w:r w:rsidRPr="007509DB">
        <w:rPr>
          <w:rFonts w:hint="eastAsia"/>
          <w:b w:val="0"/>
          <w:bCs w:val="0"/>
          <w:sz w:val="28"/>
          <w:szCs w:val="28"/>
          <w:rtl/>
        </w:rPr>
        <w:t>باشـد</w:t>
      </w:r>
      <w:r w:rsidRPr="007509DB">
        <w:rPr>
          <w:b w:val="0"/>
          <w:bCs w:val="0"/>
          <w:sz w:val="28"/>
          <w:szCs w:val="28"/>
        </w:rPr>
        <w:t>.</w:t>
      </w:r>
    </w:p>
    <w:p w14:paraId="20E27A5A" w14:textId="77777777" w:rsidR="00623489" w:rsidRDefault="00623489" w:rsidP="00623489">
      <w:pPr>
        <w:pStyle w:val="ListParagraph"/>
        <w:ind w:left="-302" w:firstLine="0"/>
        <w:rPr>
          <w:rtl/>
        </w:rPr>
      </w:pPr>
    </w:p>
    <w:p w14:paraId="2B7C92F5" w14:textId="77777777" w:rsidR="00623489" w:rsidRDefault="00623489" w:rsidP="00623489">
      <w:pPr>
        <w:jc w:val="lowKashida"/>
        <w:rPr>
          <w:b w:val="0"/>
          <w:bCs w:val="0"/>
          <w:sz w:val="28"/>
          <w:szCs w:val="28"/>
          <w:rtl/>
        </w:rPr>
      </w:pPr>
      <w:r w:rsidRPr="00F57FC3">
        <w:rPr>
          <w:rFonts w:hint="cs"/>
          <w:b w:val="0"/>
          <w:bCs w:val="0"/>
          <w:sz w:val="28"/>
          <w:szCs w:val="28"/>
          <w:rtl/>
        </w:rPr>
        <w:t xml:space="preserve">با توجه به جدول بالا و </w:t>
      </w:r>
      <w:r>
        <w:rPr>
          <w:rFonts w:hint="cs"/>
          <w:b w:val="0"/>
          <w:bCs w:val="0"/>
          <w:sz w:val="28"/>
          <w:szCs w:val="28"/>
          <w:rtl/>
        </w:rPr>
        <w:t>نمودار</w:t>
      </w:r>
      <w:r w:rsidRPr="00F57FC3">
        <w:rPr>
          <w:rFonts w:hint="cs"/>
          <w:b w:val="0"/>
          <w:bCs w:val="0"/>
          <w:sz w:val="28"/>
          <w:szCs w:val="28"/>
          <w:rtl/>
        </w:rPr>
        <w:t xml:space="preserve"> پایین شیب خط درآمد حاصل از فروش نسبت به هزینه هایی تولید و سرمایه گذاری بیشتر می باشد بنابراین این طرح بیشترین حساسیت را روی قیمت فروش دارد و فاکتور بعدی که بیشترین تاثیر را روی طرح دارد تغییرات سرمایه گذاری ثابت طرح است. با توجه به این نمودار هزینه های تولید کمترین اثر را روی شاخصهای طرح دارد.</w:t>
      </w:r>
    </w:p>
    <w:p w14:paraId="651E86AF" w14:textId="77777777" w:rsidR="00623489" w:rsidRDefault="00623489" w:rsidP="00623489">
      <w:pPr>
        <w:rPr>
          <w:b w:val="0"/>
          <w:bCs w:val="0"/>
          <w:sz w:val="28"/>
          <w:szCs w:val="28"/>
          <w:rtl/>
        </w:rPr>
      </w:pPr>
      <w:r>
        <w:rPr>
          <w:noProof/>
        </w:rPr>
        <w:lastRenderedPageBreak/>
        <w:drawing>
          <wp:inline distT="0" distB="0" distL="0" distR="0" wp14:anchorId="1D12E029" wp14:editId="782E41CF">
            <wp:extent cx="5617711" cy="341947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21707" cy="3421908"/>
                    </a:xfrm>
                    <a:prstGeom prst="rect">
                      <a:avLst/>
                    </a:prstGeom>
                  </pic:spPr>
                </pic:pic>
              </a:graphicData>
            </a:graphic>
          </wp:inline>
        </w:drawing>
      </w:r>
    </w:p>
    <w:p w14:paraId="5F21E4ED" w14:textId="77777777" w:rsidR="00623489" w:rsidRDefault="00623489" w:rsidP="00623489">
      <w:pPr>
        <w:jc w:val="lowKashida"/>
        <w:rPr>
          <w:b w:val="0"/>
          <w:bCs w:val="0"/>
          <w:sz w:val="28"/>
          <w:szCs w:val="28"/>
          <w:rtl/>
        </w:rPr>
      </w:pPr>
    </w:p>
    <w:p w14:paraId="325853E1" w14:textId="77777777" w:rsidR="00623489" w:rsidRDefault="00623489" w:rsidP="00623489">
      <w:pPr>
        <w:jc w:val="lowKashida"/>
        <w:rPr>
          <w:b w:val="0"/>
          <w:bCs w:val="0"/>
          <w:sz w:val="28"/>
          <w:szCs w:val="28"/>
          <w:rtl/>
        </w:rPr>
      </w:pPr>
    </w:p>
    <w:p w14:paraId="0196BB47" w14:textId="77777777" w:rsidR="00623489" w:rsidRDefault="00623489" w:rsidP="00623489">
      <w:pPr>
        <w:jc w:val="lowKashida"/>
        <w:rPr>
          <w:b w:val="0"/>
          <w:bCs w:val="0"/>
          <w:sz w:val="28"/>
          <w:szCs w:val="28"/>
          <w:rtl/>
        </w:rPr>
      </w:pPr>
    </w:p>
    <w:p w14:paraId="0E9B52C9" w14:textId="77777777" w:rsidR="00623489" w:rsidRDefault="00623489" w:rsidP="00623489">
      <w:pPr>
        <w:jc w:val="lowKashida"/>
        <w:rPr>
          <w:b w:val="0"/>
          <w:bCs w:val="0"/>
          <w:sz w:val="28"/>
          <w:szCs w:val="28"/>
          <w:rtl/>
        </w:rPr>
      </w:pPr>
    </w:p>
    <w:p w14:paraId="77C3A124" w14:textId="5C0E0675" w:rsidR="00623489" w:rsidRDefault="00623489" w:rsidP="00623489">
      <w:pPr>
        <w:jc w:val="lowKashida"/>
        <w:rPr>
          <w:b w:val="0"/>
          <w:bCs w:val="0"/>
          <w:sz w:val="28"/>
          <w:szCs w:val="28"/>
        </w:rPr>
      </w:pPr>
    </w:p>
    <w:p w14:paraId="211A9A89" w14:textId="39A19DFB" w:rsidR="00623489" w:rsidRDefault="00623489" w:rsidP="00623489">
      <w:pPr>
        <w:jc w:val="lowKashida"/>
        <w:rPr>
          <w:b w:val="0"/>
          <w:bCs w:val="0"/>
          <w:sz w:val="28"/>
          <w:szCs w:val="28"/>
        </w:rPr>
      </w:pPr>
    </w:p>
    <w:p w14:paraId="083684BF" w14:textId="77777777" w:rsidR="00623489" w:rsidRDefault="00623489" w:rsidP="00623489">
      <w:pPr>
        <w:jc w:val="lowKashida"/>
        <w:rPr>
          <w:b w:val="0"/>
          <w:bCs w:val="0"/>
          <w:sz w:val="28"/>
          <w:szCs w:val="28"/>
          <w:rtl/>
        </w:rPr>
      </w:pPr>
    </w:p>
    <w:p w14:paraId="2709C94B" w14:textId="77777777" w:rsidR="00623489" w:rsidRDefault="00623489" w:rsidP="00623489">
      <w:pPr>
        <w:jc w:val="lowKashida"/>
        <w:rPr>
          <w:b w:val="0"/>
          <w:bCs w:val="0"/>
          <w:sz w:val="28"/>
          <w:szCs w:val="28"/>
          <w:rtl/>
        </w:rPr>
      </w:pPr>
    </w:p>
    <w:p w14:paraId="3D7C10FF" w14:textId="77777777" w:rsidR="00623489" w:rsidRDefault="00623489" w:rsidP="00623489">
      <w:pPr>
        <w:jc w:val="lowKashida"/>
        <w:rPr>
          <w:b w:val="0"/>
          <w:bCs w:val="0"/>
          <w:sz w:val="28"/>
          <w:szCs w:val="28"/>
          <w:rtl/>
        </w:rPr>
      </w:pPr>
    </w:p>
    <w:p w14:paraId="5BA4DCCE" w14:textId="2D31BF5D" w:rsidR="00623489" w:rsidRDefault="00623489" w:rsidP="00623489">
      <w:pPr>
        <w:ind w:left="26" w:firstLine="10"/>
        <w:rPr>
          <w:noProof/>
          <w:rtl/>
        </w:rPr>
      </w:pPr>
      <w:bookmarkStart w:id="577" w:name="_Toc486757380"/>
      <w:bookmarkStart w:id="578" w:name="_Toc46829419"/>
      <w:bookmarkStart w:id="579" w:name="_Toc49247498"/>
      <w:bookmarkStart w:id="580" w:name="_Toc105833223"/>
      <w:r w:rsidRPr="00824BAF">
        <w:rPr>
          <w:rtl/>
        </w:rPr>
        <w:lastRenderedPageBreak/>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D65BB">
        <w:rPr>
          <w:noProof/>
          <w:rtl/>
        </w:rPr>
        <w:t>42</w:t>
      </w:r>
      <w:r w:rsidRPr="00824BAF">
        <w:rPr>
          <w:rtl/>
        </w:rPr>
        <w:fldChar w:fldCharType="end"/>
      </w:r>
      <w:r w:rsidRPr="00824BAF">
        <w:rPr>
          <w:rtl/>
        </w:rPr>
        <w:t>-</w:t>
      </w:r>
      <w:r>
        <w:rPr>
          <w:rFonts w:hint="cs"/>
          <w:rtl/>
        </w:rPr>
        <w:t xml:space="preserve"> </w:t>
      </w:r>
      <w:r>
        <w:rPr>
          <w:rFonts w:hint="cs"/>
          <w:noProof/>
          <w:rtl/>
        </w:rPr>
        <w:t>آنالیز حساسیت پروژه</w:t>
      </w:r>
      <w:bookmarkEnd w:id="577"/>
      <w:bookmarkEnd w:id="578"/>
      <w:bookmarkEnd w:id="579"/>
      <w:bookmarkEnd w:id="580"/>
    </w:p>
    <w:p w14:paraId="5EB7A054" w14:textId="00855DD8" w:rsidR="00623489" w:rsidRDefault="00623489" w:rsidP="00623489">
      <w:pPr>
        <w:ind w:left="26" w:firstLine="10"/>
        <w:rPr>
          <w:rtl/>
        </w:rPr>
      </w:pPr>
      <w:r>
        <w:rPr>
          <w:noProof/>
        </w:rPr>
        <w:drawing>
          <wp:inline distT="0" distB="0" distL="0" distR="0" wp14:anchorId="219F95E4" wp14:editId="024610B1">
            <wp:extent cx="8877300" cy="4841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877300" cy="4841240"/>
                    </a:xfrm>
                    <a:prstGeom prst="rect">
                      <a:avLst/>
                    </a:prstGeom>
                  </pic:spPr>
                </pic:pic>
              </a:graphicData>
            </a:graphic>
          </wp:inline>
        </w:drawing>
      </w:r>
    </w:p>
    <w:p w14:paraId="458E9A05" w14:textId="77777777" w:rsidR="00623489" w:rsidRPr="00F10223"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r w:rsidRPr="00F10223">
        <w:rPr>
          <w:rFonts w:ascii="Times New Roman" w:hAnsi="Times New Roman" w:cs="B Nazanin"/>
          <w:b w:val="0"/>
          <w:i w:val="0"/>
          <w:iCs w:val="0"/>
          <w:sz w:val="24"/>
          <w:lang w:bidi="fa-IR"/>
        </w:rPr>
        <w:lastRenderedPageBreak/>
        <w:t xml:space="preserve"> </w:t>
      </w:r>
      <w:bookmarkStart w:id="581" w:name="_Toc406228654"/>
      <w:bookmarkStart w:id="582" w:name="_Toc422682028"/>
      <w:bookmarkStart w:id="583" w:name="_Toc486757633"/>
      <w:bookmarkStart w:id="584" w:name="_Toc46829353"/>
      <w:bookmarkStart w:id="585" w:name="_Toc49247440"/>
      <w:bookmarkStart w:id="586" w:name="_Toc61332027"/>
      <w:bookmarkStart w:id="587" w:name="_Toc105833105"/>
      <w:r w:rsidRPr="00F10223">
        <w:rPr>
          <w:rFonts w:ascii="Times New Roman" w:hAnsi="Times New Roman" w:cs="B Nazanin" w:hint="cs"/>
          <w:b w:val="0"/>
          <w:i w:val="0"/>
          <w:iCs w:val="0"/>
          <w:sz w:val="24"/>
          <w:rtl/>
          <w:lang w:bidi="fa-IR"/>
        </w:rPr>
        <w:t xml:space="preserve">نتایج بررسی اقتصادی- مالی طرح توسط نرم افزار </w:t>
      </w:r>
      <w:r w:rsidRPr="00F10223">
        <w:rPr>
          <w:rFonts w:ascii="Times New Roman" w:hAnsi="Times New Roman" w:cs="B Nazanin"/>
          <w:b w:val="0"/>
          <w:i w:val="0"/>
          <w:iCs w:val="0"/>
          <w:sz w:val="24"/>
          <w:lang w:bidi="fa-IR"/>
        </w:rPr>
        <w:t>COMFAR</w:t>
      </w:r>
      <w:bookmarkEnd w:id="581"/>
      <w:bookmarkEnd w:id="582"/>
      <w:bookmarkEnd w:id="583"/>
      <w:bookmarkEnd w:id="584"/>
      <w:bookmarkEnd w:id="585"/>
      <w:bookmarkEnd w:id="586"/>
      <w:bookmarkEnd w:id="587"/>
    </w:p>
    <w:p w14:paraId="0AB7940D" w14:textId="482C6999" w:rsidR="00623489" w:rsidRPr="00F57FC3" w:rsidRDefault="00623489" w:rsidP="00BE0E7A">
      <w:pPr>
        <w:jc w:val="lowKashida"/>
        <w:rPr>
          <w:b w:val="0"/>
          <w:bCs w:val="0"/>
          <w:sz w:val="28"/>
          <w:szCs w:val="28"/>
          <w:rtl/>
        </w:rPr>
      </w:pPr>
      <w:r w:rsidRPr="00F57FC3">
        <w:rPr>
          <w:rFonts w:hint="cs"/>
          <w:b w:val="0"/>
          <w:bCs w:val="0"/>
          <w:sz w:val="28"/>
          <w:szCs w:val="28"/>
          <w:rtl/>
        </w:rPr>
        <w:t xml:space="preserve">در این بخش نتایج محاسبات مالی و اقتصادی طرح آورده شده است. محاسبات اقتصادی- مالی طرح با توجه به برآوردهای انجام شده و نتایج بدست آمده از فصل اول و با استفاده از نرم افزار </w:t>
      </w:r>
      <w:r w:rsidRPr="00F57FC3">
        <w:rPr>
          <w:b w:val="0"/>
          <w:bCs w:val="0"/>
          <w:sz w:val="28"/>
          <w:szCs w:val="28"/>
        </w:rPr>
        <w:t>Comfar III</w:t>
      </w:r>
      <w:r w:rsidRPr="00F57FC3">
        <w:rPr>
          <w:rFonts w:hint="cs"/>
          <w:b w:val="0"/>
          <w:bCs w:val="0"/>
          <w:sz w:val="28"/>
          <w:szCs w:val="28"/>
          <w:rtl/>
        </w:rPr>
        <w:t xml:space="preserve"> صورت گرفته است. فرضیات در نظر گرفته شده در برنامه زمانبندی طرح در جدول </w:t>
      </w:r>
      <w:r>
        <w:rPr>
          <w:rFonts w:hint="cs"/>
          <w:b w:val="0"/>
          <w:bCs w:val="0"/>
          <w:sz w:val="28"/>
          <w:szCs w:val="28"/>
          <w:rtl/>
        </w:rPr>
        <w:t>5</w:t>
      </w:r>
      <w:r w:rsidR="00BE0E7A">
        <w:rPr>
          <w:rFonts w:hint="cs"/>
          <w:b w:val="0"/>
          <w:bCs w:val="0"/>
          <w:sz w:val="28"/>
          <w:szCs w:val="28"/>
          <w:rtl/>
        </w:rPr>
        <w:t>9</w:t>
      </w:r>
      <w:r w:rsidRPr="00F57FC3">
        <w:rPr>
          <w:rFonts w:hint="cs"/>
          <w:b w:val="0"/>
          <w:bCs w:val="0"/>
          <w:sz w:val="28"/>
          <w:szCs w:val="28"/>
          <w:rtl/>
        </w:rPr>
        <w:t xml:space="preserve"> و مفروضات مالی و اقتصادی لازم جهت انجام طرح در جدول </w:t>
      </w:r>
      <w:r>
        <w:rPr>
          <w:rFonts w:hint="cs"/>
          <w:b w:val="0"/>
          <w:bCs w:val="0"/>
          <w:sz w:val="28"/>
          <w:szCs w:val="28"/>
          <w:rtl/>
        </w:rPr>
        <w:t>57</w:t>
      </w:r>
      <w:r w:rsidRPr="00F57FC3">
        <w:rPr>
          <w:rFonts w:hint="cs"/>
          <w:b w:val="0"/>
          <w:bCs w:val="0"/>
          <w:sz w:val="28"/>
          <w:szCs w:val="28"/>
          <w:rtl/>
        </w:rPr>
        <w:t xml:space="preserve"> آمده است.</w:t>
      </w:r>
    </w:p>
    <w:p w14:paraId="3FB76F38" w14:textId="77777777" w:rsidR="00623489" w:rsidRPr="00F57FC3" w:rsidRDefault="00623489" w:rsidP="00623489">
      <w:pPr>
        <w:jc w:val="lowKashida"/>
        <w:rPr>
          <w:b w:val="0"/>
          <w:bCs w:val="0"/>
          <w:sz w:val="28"/>
          <w:szCs w:val="28"/>
          <w:rtl/>
        </w:rPr>
      </w:pPr>
      <w:r w:rsidRPr="00F57FC3">
        <w:rPr>
          <w:rFonts w:hint="cs"/>
          <w:b w:val="0"/>
          <w:bCs w:val="0"/>
          <w:sz w:val="28"/>
          <w:szCs w:val="28"/>
          <w:rtl/>
        </w:rPr>
        <w:t>در تعیین برنامه زمانبندی و شاخص های مالی و اقتصادی مورد استفاده در طرح، سعی شده است که تطابق این موارد با واقعیات موجود در کشور رعایت شود.</w:t>
      </w:r>
    </w:p>
    <w:p w14:paraId="7B328F88" w14:textId="77777777" w:rsidR="00623489" w:rsidRDefault="00623489" w:rsidP="00623489">
      <w:pPr>
        <w:rPr>
          <w:sz w:val="28"/>
          <w:szCs w:val="28"/>
        </w:rPr>
      </w:pPr>
    </w:p>
    <w:p w14:paraId="5DB94C97" w14:textId="0FBFC0B8" w:rsidR="00623489" w:rsidRPr="00BD6E16" w:rsidRDefault="00623489" w:rsidP="00623489">
      <w:pPr>
        <w:rPr>
          <w:noProof/>
          <w:rtl/>
        </w:rPr>
      </w:pPr>
      <w:bookmarkStart w:id="588" w:name="_Toc406228674"/>
      <w:bookmarkStart w:id="589" w:name="_Toc422682057"/>
      <w:bookmarkStart w:id="590" w:name="_Toc486757531"/>
      <w:bookmarkStart w:id="591" w:name="_Toc46829401"/>
      <w:bookmarkStart w:id="592" w:name="_Toc49247484"/>
      <w:bookmarkStart w:id="593" w:name="_Toc61331825"/>
      <w:bookmarkStart w:id="594" w:name="_Toc105833169"/>
      <w:r w:rsidRPr="004A633C">
        <w:rPr>
          <w:noProof/>
          <w:rtl/>
        </w:rPr>
        <w:t xml:space="preserve">جدول </w:t>
      </w:r>
      <w:r w:rsidRPr="004A633C">
        <w:rPr>
          <w:noProof/>
          <w:rtl/>
        </w:rPr>
        <w:fldChar w:fldCharType="begin"/>
      </w:r>
      <w:r w:rsidRPr="004A633C">
        <w:rPr>
          <w:noProof/>
          <w:rtl/>
        </w:rPr>
        <w:instrText xml:space="preserve"> </w:instrText>
      </w:r>
      <w:r w:rsidRPr="004A633C">
        <w:rPr>
          <w:noProof/>
        </w:rPr>
        <w:instrText>SEQ</w:instrText>
      </w:r>
      <w:r w:rsidRPr="004A633C">
        <w:rPr>
          <w:noProof/>
          <w:rtl/>
        </w:rPr>
        <w:instrText xml:space="preserve"> جدول \* </w:instrText>
      </w:r>
      <w:r w:rsidRPr="004A633C">
        <w:rPr>
          <w:noProof/>
        </w:rPr>
        <w:instrText>ARABIC</w:instrText>
      </w:r>
      <w:r w:rsidRPr="004A633C">
        <w:rPr>
          <w:noProof/>
          <w:rtl/>
        </w:rPr>
        <w:instrText xml:space="preserve"> </w:instrText>
      </w:r>
      <w:r w:rsidRPr="004A633C">
        <w:rPr>
          <w:noProof/>
          <w:rtl/>
        </w:rPr>
        <w:fldChar w:fldCharType="separate"/>
      </w:r>
      <w:r w:rsidR="006D65BB">
        <w:rPr>
          <w:noProof/>
          <w:rtl/>
        </w:rPr>
        <w:t>62</w:t>
      </w:r>
      <w:r w:rsidRPr="004A633C">
        <w:rPr>
          <w:noProof/>
          <w:rtl/>
        </w:rPr>
        <w:fldChar w:fldCharType="end"/>
      </w:r>
      <w:r>
        <w:rPr>
          <w:noProof/>
          <w:rtl/>
        </w:rPr>
        <w:t>-</w:t>
      </w:r>
      <w:r w:rsidRPr="00BD6E16">
        <w:rPr>
          <w:rFonts w:hint="cs"/>
          <w:noProof/>
          <w:rtl/>
        </w:rPr>
        <w:t xml:space="preserve"> برنامه زمان بندی پیاده سازی طرح</w:t>
      </w:r>
      <w:bookmarkEnd w:id="588"/>
      <w:bookmarkEnd w:id="589"/>
      <w:bookmarkEnd w:id="590"/>
      <w:bookmarkEnd w:id="591"/>
      <w:bookmarkEnd w:id="592"/>
      <w:bookmarkEnd w:id="593"/>
      <w:bookmarkEnd w:id="594"/>
    </w:p>
    <w:tbl>
      <w:tblPr>
        <w:tblStyle w:val="TableGrid"/>
        <w:bidiVisual/>
        <w:tblW w:w="0" w:type="auto"/>
        <w:jc w:val="center"/>
        <w:tblLook w:val="04A0" w:firstRow="1" w:lastRow="0" w:firstColumn="1" w:lastColumn="0" w:noHBand="0" w:noVBand="1"/>
      </w:tblPr>
      <w:tblGrid>
        <w:gridCol w:w="4621"/>
        <w:gridCol w:w="4621"/>
      </w:tblGrid>
      <w:tr w:rsidR="00623489" w14:paraId="20943CF4" w14:textId="77777777" w:rsidTr="00623489">
        <w:trPr>
          <w:jc w:val="center"/>
        </w:trPr>
        <w:tc>
          <w:tcPr>
            <w:tcW w:w="4621" w:type="dxa"/>
          </w:tcPr>
          <w:p w14:paraId="28BC242F" w14:textId="77777777" w:rsidR="00623489" w:rsidRPr="00BD6E16" w:rsidRDefault="00623489" w:rsidP="00623489">
            <w:pPr>
              <w:rPr>
                <w:b w:val="0"/>
                <w:bCs w:val="0"/>
                <w:sz w:val="26"/>
                <w:szCs w:val="26"/>
                <w:rtl/>
              </w:rPr>
            </w:pPr>
            <w:r w:rsidRPr="00BD6E16">
              <w:rPr>
                <w:rFonts w:hint="cs"/>
                <w:b w:val="0"/>
                <w:bCs w:val="0"/>
                <w:sz w:val="26"/>
                <w:szCs w:val="26"/>
                <w:rtl/>
              </w:rPr>
              <w:t>مدت اجرای طرح</w:t>
            </w:r>
          </w:p>
        </w:tc>
        <w:tc>
          <w:tcPr>
            <w:tcW w:w="4621" w:type="dxa"/>
          </w:tcPr>
          <w:p w14:paraId="54C4E50E" w14:textId="77777777" w:rsidR="00623489" w:rsidRPr="00BD6E16" w:rsidRDefault="00623489" w:rsidP="00623489">
            <w:pPr>
              <w:rPr>
                <w:b w:val="0"/>
                <w:bCs w:val="0"/>
                <w:sz w:val="26"/>
                <w:szCs w:val="26"/>
                <w:rtl/>
              </w:rPr>
            </w:pPr>
            <w:r>
              <w:rPr>
                <w:rFonts w:hint="cs"/>
                <w:b w:val="0"/>
                <w:bCs w:val="0"/>
                <w:sz w:val="26"/>
                <w:szCs w:val="26"/>
                <w:rtl/>
              </w:rPr>
              <w:t>12</w:t>
            </w:r>
            <w:r w:rsidRPr="00BD6E16">
              <w:rPr>
                <w:rFonts w:hint="cs"/>
                <w:b w:val="0"/>
                <w:bCs w:val="0"/>
                <w:sz w:val="26"/>
                <w:szCs w:val="26"/>
                <w:rtl/>
              </w:rPr>
              <w:t xml:space="preserve"> ماه</w:t>
            </w:r>
          </w:p>
        </w:tc>
      </w:tr>
      <w:tr w:rsidR="00623489" w14:paraId="3B0ABB07" w14:textId="77777777" w:rsidTr="00623489">
        <w:trPr>
          <w:jc w:val="center"/>
        </w:trPr>
        <w:tc>
          <w:tcPr>
            <w:tcW w:w="4621" w:type="dxa"/>
          </w:tcPr>
          <w:p w14:paraId="71F32192" w14:textId="77777777" w:rsidR="00623489" w:rsidRPr="00BD6E16" w:rsidRDefault="00623489" w:rsidP="00623489">
            <w:pPr>
              <w:rPr>
                <w:b w:val="0"/>
                <w:bCs w:val="0"/>
                <w:sz w:val="26"/>
                <w:szCs w:val="26"/>
                <w:rtl/>
              </w:rPr>
            </w:pPr>
            <w:r w:rsidRPr="00BD6E16">
              <w:rPr>
                <w:rFonts w:hint="cs"/>
                <w:b w:val="0"/>
                <w:bCs w:val="0"/>
                <w:sz w:val="26"/>
                <w:szCs w:val="26"/>
                <w:rtl/>
              </w:rPr>
              <w:t>مدت زمان تولید</w:t>
            </w:r>
          </w:p>
        </w:tc>
        <w:tc>
          <w:tcPr>
            <w:tcW w:w="4621" w:type="dxa"/>
          </w:tcPr>
          <w:p w14:paraId="175BE271" w14:textId="77777777" w:rsidR="00623489" w:rsidRPr="00BD6E16" w:rsidRDefault="00623489" w:rsidP="00623489">
            <w:pPr>
              <w:rPr>
                <w:b w:val="0"/>
                <w:bCs w:val="0"/>
                <w:sz w:val="26"/>
                <w:szCs w:val="26"/>
                <w:rtl/>
              </w:rPr>
            </w:pPr>
            <w:r>
              <w:rPr>
                <w:rFonts w:hint="cs"/>
                <w:b w:val="0"/>
                <w:bCs w:val="0"/>
                <w:sz w:val="26"/>
                <w:szCs w:val="26"/>
                <w:rtl/>
              </w:rPr>
              <w:t>20</w:t>
            </w:r>
            <w:r w:rsidRPr="00BD6E16">
              <w:rPr>
                <w:rFonts w:hint="cs"/>
                <w:b w:val="0"/>
                <w:bCs w:val="0"/>
                <w:sz w:val="26"/>
                <w:szCs w:val="26"/>
                <w:rtl/>
              </w:rPr>
              <w:t xml:space="preserve"> سال پس از بهره برداری</w:t>
            </w:r>
          </w:p>
        </w:tc>
      </w:tr>
    </w:tbl>
    <w:p w14:paraId="25B5DB4E" w14:textId="77777777" w:rsidR="00623489" w:rsidRDefault="00623489" w:rsidP="00623489">
      <w:pPr>
        <w:jc w:val="lowKashida"/>
        <w:rPr>
          <w:sz w:val="28"/>
          <w:szCs w:val="28"/>
          <w:rtl/>
        </w:rPr>
      </w:pPr>
    </w:p>
    <w:p w14:paraId="4CAAF80E" w14:textId="0E72A99A" w:rsidR="00623489" w:rsidRPr="00BD6E16" w:rsidRDefault="00623489" w:rsidP="00623489">
      <w:pPr>
        <w:rPr>
          <w:rtl/>
        </w:rPr>
      </w:pPr>
      <w:bookmarkStart w:id="595" w:name="_Toc406228675"/>
      <w:bookmarkStart w:id="596" w:name="_Toc422682058"/>
      <w:bookmarkStart w:id="597" w:name="_Toc486757532"/>
      <w:bookmarkStart w:id="598" w:name="_Toc46829402"/>
      <w:bookmarkStart w:id="599" w:name="_Toc49247485"/>
      <w:bookmarkStart w:id="600" w:name="_Toc61331826"/>
      <w:bookmarkStart w:id="601" w:name="_Toc105833170"/>
      <w:r w:rsidRPr="004A633C">
        <w:rPr>
          <w:rtl/>
        </w:rPr>
        <w:t xml:space="preserve">جدول </w:t>
      </w:r>
      <w:r w:rsidRPr="004A633C">
        <w:rPr>
          <w:rtl/>
        </w:rPr>
        <w:fldChar w:fldCharType="begin"/>
      </w:r>
      <w:r w:rsidRPr="004A633C">
        <w:rPr>
          <w:rtl/>
        </w:rPr>
        <w:instrText xml:space="preserve"> </w:instrText>
      </w:r>
      <w:r w:rsidRPr="004A633C">
        <w:instrText>SEQ</w:instrText>
      </w:r>
      <w:r w:rsidRPr="004A633C">
        <w:rPr>
          <w:rtl/>
        </w:rPr>
        <w:instrText xml:space="preserve"> جدول \* </w:instrText>
      </w:r>
      <w:r w:rsidRPr="004A633C">
        <w:instrText>ARABIC</w:instrText>
      </w:r>
      <w:r w:rsidRPr="004A633C">
        <w:rPr>
          <w:rtl/>
        </w:rPr>
        <w:instrText xml:space="preserve"> </w:instrText>
      </w:r>
      <w:r w:rsidRPr="004A633C">
        <w:rPr>
          <w:rtl/>
        </w:rPr>
        <w:fldChar w:fldCharType="separate"/>
      </w:r>
      <w:r w:rsidR="006D65BB">
        <w:rPr>
          <w:noProof/>
          <w:rtl/>
        </w:rPr>
        <w:t>63</w:t>
      </w:r>
      <w:r w:rsidRPr="004A633C">
        <w:rPr>
          <w:rtl/>
        </w:rPr>
        <w:fldChar w:fldCharType="end"/>
      </w:r>
      <w:r>
        <w:rPr>
          <w:rtl/>
        </w:rPr>
        <w:t>-</w:t>
      </w:r>
      <w:r w:rsidRPr="00BD6E16">
        <w:rPr>
          <w:rFonts w:hint="cs"/>
          <w:rtl/>
        </w:rPr>
        <w:t xml:space="preserve"> مفروضات مالی و اقتصادی طرح</w:t>
      </w:r>
      <w:bookmarkEnd w:id="595"/>
      <w:bookmarkEnd w:id="596"/>
      <w:bookmarkEnd w:id="597"/>
      <w:bookmarkEnd w:id="598"/>
      <w:bookmarkEnd w:id="599"/>
      <w:bookmarkEnd w:id="600"/>
      <w:bookmarkEnd w:id="601"/>
    </w:p>
    <w:tbl>
      <w:tblPr>
        <w:tblStyle w:val="TableGrid"/>
        <w:bidiVisual/>
        <w:tblW w:w="0" w:type="auto"/>
        <w:jc w:val="center"/>
        <w:tblLook w:val="04A0" w:firstRow="1" w:lastRow="0" w:firstColumn="1" w:lastColumn="0" w:noHBand="0" w:noVBand="1"/>
      </w:tblPr>
      <w:tblGrid>
        <w:gridCol w:w="4621"/>
        <w:gridCol w:w="4621"/>
      </w:tblGrid>
      <w:tr w:rsidR="00623489" w14:paraId="2B8467DC" w14:textId="77777777" w:rsidTr="00623489">
        <w:trPr>
          <w:jc w:val="center"/>
        </w:trPr>
        <w:tc>
          <w:tcPr>
            <w:tcW w:w="4621" w:type="dxa"/>
          </w:tcPr>
          <w:p w14:paraId="55FB1E2E" w14:textId="77777777" w:rsidR="00623489" w:rsidRPr="00BD6E16" w:rsidRDefault="00623489" w:rsidP="00623489">
            <w:pPr>
              <w:rPr>
                <w:b w:val="0"/>
                <w:bCs w:val="0"/>
                <w:sz w:val="26"/>
                <w:szCs w:val="26"/>
                <w:rtl/>
              </w:rPr>
            </w:pPr>
            <w:r w:rsidRPr="00BD6E16">
              <w:rPr>
                <w:rFonts w:hint="cs"/>
                <w:b w:val="0"/>
                <w:bCs w:val="0"/>
                <w:sz w:val="26"/>
                <w:szCs w:val="26"/>
                <w:rtl/>
              </w:rPr>
              <w:t>سرمایه ثابت</w:t>
            </w:r>
          </w:p>
        </w:tc>
        <w:tc>
          <w:tcPr>
            <w:tcW w:w="4621" w:type="dxa"/>
          </w:tcPr>
          <w:p w14:paraId="1DC1B689" w14:textId="77777777" w:rsidR="00623489" w:rsidRPr="00BD6E16" w:rsidRDefault="00623489" w:rsidP="00623489">
            <w:pPr>
              <w:rPr>
                <w:b w:val="0"/>
                <w:bCs w:val="0"/>
                <w:sz w:val="26"/>
                <w:szCs w:val="26"/>
                <w:rtl/>
              </w:rPr>
            </w:pPr>
            <w:r w:rsidRPr="00BD6E16">
              <w:rPr>
                <w:rFonts w:hint="cs"/>
                <w:b w:val="0"/>
                <w:bCs w:val="0"/>
                <w:sz w:val="26"/>
                <w:szCs w:val="26"/>
                <w:rtl/>
              </w:rPr>
              <w:t>آورده سهام دار</w:t>
            </w:r>
          </w:p>
        </w:tc>
      </w:tr>
      <w:tr w:rsidR="00623489" w14:paraId="1B8A495F" w14:textId="77777777" w:rsidTr="00623489">
        <w:trPr>
          <w:jc w:val="center"/>
        </w:trPr>
        <w:tc>
          <w:tcPr>
            <w:tcW w:w="4621" w:type="dxa"/>
          </w:tcPr>
          <w:p w14:paraId="11911E58" w14:textId="77777777" w:rsidR="00623489" w:rsidRPr="00BD6E16" w:rsidRDefault="00623489" w:rsidP="00623489">
            <w:pPr>
              <w:rPr>
                <w:b w:val="0"/>
                <w:bCs w:val="0"/>
                <w:sz w:val="26"/>
                <w:szCs w:val="26"/>
                <w:rtl/>
              </w:rPr>
            </w:pPr>
            <w:r w:rsidRPr="00BD6E16">
              <w:rPr>
                <w:rFonts w:hint="cs"/>
                <w:b w:val="0"/>
                <w:bCs w:val="0"/>
                <w:sz w:val="26"/>
                <w:szCs w:val="26"/>
                <w:rtl/>
              </w:rPr>
              <w:t>سرمایه در گردش</w:t>
            </w:r>
          </w:p>
        </w:tc>
        <w:tc>
          <w:tcPr>
            <w:tcW w:w="4621" w:type="dxa"/>
          </w:tcPr>
          <w:p w14:paraId="0745CB06" w14:textId="77777777" w:rsidR="00623489" w:rsidRPr="00BD6E16" w:rsidRDefault="00623489" w:rsidP="00623489">
            <w:pPr>
              <w:rPr>
                <w:b w:val="0"/>
                <w:bCs w:val="0"/>
                <w:sz w:val="26"/>
                <w:szCs w:val="26"/>
                <w:rtl/>
              </w:rPr>
            </w:pPr>
            <w:r w:rsidRPr="00BD6E16">
              <w:rPr>
                <w:rFonts w:hint="cs"/>
                <w:b w:val="0"/>
                <w:bCs w:val="0"/>
                <w:sz w:val="26"/>
                <w:szCs w:val="26"/>
                <w:rtl/>
              </w:rPr>
              <w:t>آورده سهام دار</w:t>
            </w:r>
          </w:p>
        </w:tc>
      </w:tr>
      <w:tr w:rsidR="00623489" w14:paraId="46CC4D84" w14:textId="77777777" w:rsidTr="00623489">
        <w:trPr>
          <w:jc w:val="center"/>
        </w:trPr>
        <w:tc>
          <w:tcPr>
            <w:tcW w:w="4621" w:type="dxa"/>
          </w:tcPr>
          <w:p w14:paraId="232D9116" w14:textId="77777777" w:rsidR="00623489" w:rsidRPr="00BD6E16" w:rsidRDefault="00623489" w:rsidP="00623489">
            <w:pPr>
              <w:rPr>
                <w:b w:val="0"/>
                <w:bCs w:val="0"/>
                <w:sz w:val="26"/>
                <w:szCs w:val="26"/>
                <w:rtl/>
              </w:rPr>
            </w:pPr>
            <w:r w:rsidRPr="00BD6E16">
              <w:rPr>
                <w:rFonts w:hint="cs"/>
                <w:b w:val="0"/>
                <w:bCs w:val="0"/>
                <w:sz w:val="26"/>
                <w:szCs w:val="26"/>
                <w:rtl/>
              </w:rPr>
              <w:t>نرخ تنزیل کل سرمایه گذاری</w:t>
            </w:r>
          </w:p>
        </w:tc>
        <w:tc>
          <w:tcPr>
            <w:tcW w:w="4621" w:type="dxa"/>
          </w:tcPr>
          <w:p w14:paraId="2623CF16" w14:textId="77777777" w:rsidR="00623489" w:rsidRPr="00BD6E16" w:rsidRDefault="00623489" w:rsidP="00623489">
            <w:pPr>
              <w:rPr>
                <w:b w:val="0"/>
                <w:bCs w:val="0"/>
                <w:sz w:val="26"/>
                <w:szCs w:val="26"/>
                <w:rtl/>
              </w:rPr>
            </w:pPr>
            <w:r>
              <w:rPr>
                <w:rFonts w:hint="cs"/>
                <w:b w:val="0"/>
                <w:bCs w:val="0"/>
                <w:sz w:val="26"/>
                <w:szCs w:val="26"/>
                <w:rtl/>
              </w:rPr>
              <w:t>18</w:t>
            </w:r>
            <w:r w:rsidRPr="00BD6E16">
              <w:rPr>
                <w:rFonts w:hint="cs"/>
                <w:b w:val="0"/>
                <w:bCs w:val="0"/>
                <w:sz w:val="26"/>
                <w:szCs w:val="26"/>
                <w:rtl/>
              </w:rPr>
              <w:t>%</w:t>
            </w:r>
          </w:p>
        </w:tc>
      </w:tr>
      <w:tr w:rsidR="00623489" w14:paraId="1F1D1125" w14:textId="77777777" w:rsidTr="00623489">
        <w:trPr>
          <w:jc w:val="center"/>
        </w:trPr>
        <w:tc>
          <w:tcPr>
            <w:tcW w:w="4621" w:type="dxa"/>
          </w:tcPr>
          <w:p w14:paraId="26C6A895" w14:textId="77777777" w:rsidR="00623489" w:rsidRPr="00BD6E16" w:rsidRDefault="00623489" w:rsidP="00623489">
            <w:pPr>
              <w:rPr>
                <w:b w:val="0"/>
                <w:bCs w:val="0"/>
                <w:sz w:val="26"/>
                <w:szCs w:val="26"/>
                <w:rtl/>
              </w:rPr>
            </w:pPr>
            <w:r w:rsidRPr="00BD6E16">
              <w:rPr>
                <w:rFonts w:hint="cs"/>
                <w:b w:val="0"/>
                <w:bCs w:val="0"/>
                <w:sz w:val="26"/>
                <w:szCs w:val="26"/>
                <w:rtl/>
              </w:rPr>
              <w:t>نرخ تنزیل برای آورده سهامداران</w:t>
            </w:r>
          </w:p>
        </w:tc>
        <w:tc>
          <w:tcPr>
            <w:tcW w:w="4621" w:type="dxa"/>
          </w:tcPr>
          <w:p w14:paraId="2E3E17A0" w14:textId="77777777" w:rsidR="00623489" w:rsidRPr="00BD6E16" w:rsidRDefault="00623489" w:rsidP="00623489">
            <w:pPr>
              <w:rPr>
                <w:b w:val="0"/>
                <w:bCs w:val="0"/>
                <w:sz w:val="26"/>
                <w:szCs w:val="26"/>
                <w:rtl/>
              </w:rPr>
            </w:pPr>
            <w:r>
              <w:rPr>
                <w:rFonts w:hint="cs"/>
                <w:b w:val="0"/>
                <w:bCs w:val="0"/>
                <w:sz w:val="26"/>
                <w:szCs w:val="26"/>
                <w:rtl/>
              </w:rPr>
              <w:t>20%</w:t>
            </w:r>
          </w:p>
        </w:tc>
      </w:tr>
    </w:tbl>
    <w:p w14:paraId="39277EE0" w14:textId="77777777" w:rsidR="00623489" w:rsidRDefault="00623489" w:rsidP="00623489">
      <w:pPr>
        <w:jc w:val="lowKashida"/>
        <w:rPr>
          <w:sz w:val="28"/>
          <w:szCs w:val="28"/>
        </w:rPr>
      </w:pPr>
    </w:p>
    <w:p w14:paraId="3B3B2753" w14:textId="77777777" w:rsidR="00623489" w:rsidRDefault="00623489" w:rsidP="00623489">
      <w:pPr>
        <w:jc w:val="lowKashida"/>
        <w:rPr>
          <w:sz w:val="28"/>
          <w:szCs w:val="28"/>
        </w:rPr>
      </w:pPr>
    </w:p>
    <w:p w14:paraId="67606DB9" w14:textId="7BD36CDA" w:rsidR="00623489" w:rsidRDefault="00623489" w:rsidP="00623489">
      <w:pPr>
        <w:jc w:val="lowKashida"/>
        <w:rPr>
          <w:sz w:val="28"/>
          <w:szCs w:val="28"/>
        </w:rPr>
      </w:pPr>
    </w:p>
    <w:p w14:paraId="7903EBE4" w14:textId="6537A29B" w:rsidR="00623489" w:rsidRDefault="00623489" w:rsidP="00623489">
      <w:pPr>
        <w:jc w:val="lowKashida"/>
        <w:rPr>
          <w:sz w:val="28"/>
          <w:szCs w:val="28"/>
        </w:rPr>
      </w:pPr>
    </w:p>
    <w:p w14:paraId="2266096C" w14:textId="77777777" w:rsidR="00623489" w:rsidRDefault="00623489" w:rsidP="00623489">
      <w:pPr>
        <w:jc w:val="lowKashida"/>
        <w:rPr>
          <w:sz w:val="28"/>
          <w:szCs w:val="28"/>
        </w:rPr>
      </w:pPr>
    </w:p>
    <w:p w14:paraId="795E327D" w14:textId="77777777" w:rsidR="00623489" w:rsidRDefault="00623489" w:rsidP="00623489">
      <w:pPr>
        <w:jc w:val="lowKashida"/>
        <w:rPr>
          <w:sz w:val="28"/>
          <w:szCs w:val="28"/>
          <w:rtl/>
        </w:rPr>
      </w:pPr>
    </w:p>
    <w:p w14:paraId="2DC3CEE9" w14:textId="77777777" w:rsidR="00623489" w:rsidRDefault="00623489" w:rsidP="00623489">
      <w:pPr>
        <w:jc w:val="lowKashida"/>
        <w:rPr>
          <w:sz w:val="28"/>
          <w:szCs w:val="28"/>
        </w:rPr>
      </w:pPr>
    </w:p>
    <w:p w14:paraId="4BE590E4" w14:textId="0FE1F5AD" w:rsidR="00623489" w:rsidRPr="00BD6E16" w:rsidRDefault="00623489" w:rsidP="00623489">
      <w:pPr>
        <w:rPr>
          <w:noProof/>
          <w:rtl/>
        </w:rPr>
      </w:pPr>
      <w:bookmarkStart w:id="602" w:name="_Toc411636873"/>
      <w:bookmarkStart w:id="603" w:name="_Toc486757533"/>
      <w:bookmarkStart w:id="604" w:name="_Toc46829403"/>
      <w:bookmarkStart w:id="605" w:name="_Toc49247486"/>
      <w:bookmarkStart w:id="606" w:name="_Toc61331827"/>
      <w:bookmarkStart w:id="607" w:name="_Toc105833171"/>
      <w:r w:rsidRPr="004A633C">
        <w:rPr>
          <w:noProof/>
          <w:rtl/>
        </w:rPr>
        <w:lastRenderedPageBreak/>
        <w:t xml:space="preserve">جدول </w:t>
      </w:r>
      <w:r w:rsidRPr="004A633C">
        <w:rPr>
          <w:noProof/>
          <w:rtl/>
        </w:rPr>
        <w:fldChar w:fldCharType="begin"/>
      </w:r>
      <w:r w:rsidRPr="004A633C">
        <w:rPr>
          <w:noProof/>
          <w:rtl/>
        </w:rPr>
        <w:instrText xml:space="preserve"> </w:instrText>
      </w:r>
      <w:r w:rsidRPr="004A633C">
        <w:rPr>
          <w:noProof/>
        </w:rPr>
        <w:instrText>SEQ</w:instrText>
      </w:r>
      <w:r w:rsidRPr="004A633C">
        <w:rPr>
          <w:noProof/>
          <w:rtl/>
        </w:rPr>
        <w:instrText xml:space="preserve"> جدول \* </w:instrText>
      </w:r>
      <w:r w:rsidRPr="004A633C">
        <w:rPr>
          <w:noProof/>
        </w:rPr>
        <w:instrText>ARABIC</w:instrText>
      </w:r>
      <w:r w:rsidRPr="004A633C">
        <w:rPr>
          <w:noProof/>
          <w:rtl/>
        </w:rPr>
        <w:instrText xml:space="preserve"> </w:instrText>
      </w:r>
      <w:r w:rsidRPr="004A633C">
        <w:rPr>
          <w:noProof/>
          <w:rtl/>
        </w:rPr>
        <w:fldChar w:fldCharType="separate"/>
      </w:r>
      <w:r w:rsidR="006D65BB">
        <w:rPr>
          <w:noProof/>
          <w:rtl/>
        </w:rPr>
        <w:t>64</w:t>
      </w:r>
      <w:r w:rsidRPr="004A633C">
        <w:rPr>
          <w:noProof/>
          <w:rtl/>
        </w:rPr>
        <w:fldChar w:fldCharType="end"/>
      </w:r>
      <w:r>
        <w:rPr>
          <w:noProof/>
          <w:rtl/>
        </w:rPr>
        <w:t>-</w:t>
      </w:r>
      <w:r w:rsidRPr="00BD6E16">
        <w:rPr>
          <w:rFonts w:hint="cs"/>
          <w:noProof/>
          <w:rtl/>
        </w:rPr>
        <w:t xml:space="preserve"> شاخصهای اقتصادی مالی طرح</w:t>
      </w:r>
      <w:bookmarkEnd w:id="602"/>
      <w:bookmarkEnd w:id="603"/>
      <w:bookmarkEnd w:id="604"/>
      <w:bookmarkEnd w:id="605"/>
      <w:bookmarkEnd w:id="606"/>
      <w:bookmarkEnd w:id="607"/>
    </w:p>
    <w:tbl>
      <w:tblPr>
        <w:tblStyle w:val="PlainTable3"/>
        <w:bidiVisual/>
        <w:tblW w:w="0" w:type="auto"/>
        <w:jc w:val="center"/>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6"/>
        <w:gridCol w:w="3284"/>
        <w:gridCol w:w="3834"/>
      </w:tblGrid>
      <w:tr w:rsidR="00623489" w14:paraId="5503A2B3" w14:textId="77777777" w:rsidTr="0062348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146" w:type="dxa"/>
            <w:tcBorders>
              <w:top w:val="none" w:sz="0" w:space="0" w:color="auto"/>
              <w:bottom w:val="none" w:sz="0" w:space="0" w:color="auto"/>
              <w:right w:val="none" w:sz="0" w:space="0" w:color="auto"/>
            </w:tcBorders>
          </w:tcPr>
          <w:p w14:paraId="40F46946" w14:textId="77777777" w:rsidR="00623489" w:rsidRPr="00412FD3" w:rsidRDefault="00623489" w:rsidP="00623489">
            <w:pPr>
              <w:ind w:hanging="36"/>
              <w:rPr>
                <w:rFonts w:cs="B Mitra"/>
                <w:b/>
                <w:bCs/>
                <w:sz w:val="26"/>
                <w:szCs w:val="26"/>
                <w:rtl/>
              </w:rPr>
            </w:pPr>
            <w:r w:rsidRPr="00412FD3">
              <w:rPr>
                <w:rFonts w:cs="B Mitra" w:hint="cs"/>
                <w:b/>
                <w:bCs/>
                <w:sz w:val="26"/>
                <w:szCs w:val="26"/>
                <w:rtl/>
              </w:rPr>
              <w:t>شاخص</w:t>
            </w:r>
          </w:p>
        </w:tc>
        <w:tc>
          <w:tcPr>
            <w:tcW w:w="3284" w:type="dxa"/>
            <w:tcBorders>
              <w:bottom w:val="none" w:sz="0" w:space="0" w:color="auto"/>
            </w:tcBorders>
          </w:tcPr>
          <w:p w14:paraId="7B77723A" w14:textId="77777777" w:rsidR="00623489" w:rsidRPr="00412FD3" w:rsidRDefault="00623489" w:rsidP="00623489">
            <w:pPr>
              <w:ind w:hanging="36"/>
              <w:cnfStyle w:val="100000000000" w:firstRow="1" w:lastRow="0" w:firstColumn="0" w:lastColumn="0" w:oddVBand="0" w:evenVBand="0" w:oddHBand="0" w:evenHBand="0" w:firstRowFirstColumn="0" w:firstRowLastColumn="0" w:lastRowFirstColumn="0" w:lastRowLastColumn="0"/>
              <w:rPr>
                <w:rFonts w:cs="B Mitra"/>
                <w:b/>
                <w:bCs/>
                <w:sz w:val="26"/>
                <w:szCs w:val="26"/>
                <w:rtl/>
              </w:rPr>
            </w:pPr>
            <w:r w:rsidRPr="00412FD3">
              <w:rPr>
                <w:rFonts w:ascii="BNazanin,Bold" w:cs="B Mitra" w:hint="cs"/>
                <w:b/>
                <w:bCs/>
                <w:sz w:val="26"/>
                <w:szCs w:val="26"/>
                <w:rtl/>
              </w:rPr>
              <w:t>مقدار</w:t>
            </w:r>
          </w:p>
        </w:tc>
        <w:tc>
          <w:tcPr>
            <w:tcW w:w="3834" w:type="dxa"/>
            <w:tcBorders>
              <w:bottom w:val="none" w:sz="0" w:space="0" w:color="auto"/>
            </w:tcBorders>
          </w:tcPr>
          <w:p w14:paraId="30660612" w14:textId="77777777" w:rsidR="00623489" w:rsidRPr="00412FD3" w:rsidRDefault="00623489" w:rsidP="00623489">
            <w:pPr>
              <w:ind w:hanging="36"/>
              <w:cnfStyle w:val="100000000000" w:firstRow="1" w:lastRow="0" w:firstColumn="0" w:lastColumn="0" w:oddVBand="0" w:evenVBand="0" w:oddHBand="0" w:evenHBand="0" w:firstRowFirstColumn="0" w:firstRowLastColumn="0" w:lastRowFirstColumn="0" w:lastRowLastColumn="0"/>
              <w:rPr>
                <w:rFonts w:cs="B Mitra"/>
                <w:b/>
                <w:bCs/>
                <w:sz w:val="26"/>
                <w:szCs w:val="26"/>
                <w:rtl/>
              </w:rPr>
            </w:pPr>
            <w:r w:rsidRPr="00412FD3">
              <w:rPr>
                <w:rFonts w:ascii="BNazanin,Bold" w:cs="B Mitra" w:hint="cs"/>
                <w:b/>
                <w:bCs/>
                <w:sz w:val="26"/>
                <w:szCs w:val="26"/>
                <w:rtl/>
              </w:rPr>
              <w:t>واحد</w:t>
            </w:r>
          </w:p>
        </w:tc>
      </w:tr>
      <w:tr w:rsidR="00623489" w14:paraId="6E72A649"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46" w:type="dxa"/>
            <w:tcBorders>
              <w:right w:val="none" w:sz="0" w:space="0" w:color="auto"/>
            </w:tcBorders>
          </w:tcPr>
          <w:p w14:paraId="078595C8" w14:textId="77777777" w:rsidR="00623489" w:rsidRPr="00BD6E16" w:rsidRDefault="00623489" w:rsidP="00623489">
            <w:pPr>
              <w:ind w:hanging="36"/>
              <w:rPr>
                <w:sz w:val="26"/>
                <w:szCs w:val="26"/>
                <w:rtl/>
              </w:rPr>
            </w:pPr>
            <w:r w:rsidRPr="00BD6E16">
              <w:rPr>
                <w:rFonts w:hint="cs"/>
                <w:sz w:val="26"/>
                <w:szCs w:val="26"/>
                <w:rtl/>
              </w:rPr>
              <w:t>نرخ بازگشت داخلی کل سرمایه گذاری(</w:t>
            </w:r>
            <w:r w:rsidRPr="00BD6E16">
              <w:rPr>
                <w:sz w:val="26"/>
                <w:szCs w:val="26"/>
              </w:rPr>
              <w:t>IRR</w:t>
            </w:r>
            <w:r w:rsidRPr="00BD6E16">
              <w:rPr>
                <w:rFonts w:hint="cs"/>
                <w:sz w:val="26"/>
                <w:szCs w:val="26"/>
                <w:rtl/>
              </w:rPr>
              <w:t>)</w:t>
            </w:r>
          </w:p>
        </w:tc>
        <w:tc>
          <w:tcPr>
            <w:tcW w:w="3284" w:type="dxa"/>
          </w:tcPr>
          <w:p w14:paraId="2ACFCA96" w14:textId="77777777" w:rsidR="00623489" w:rsidRPr="007A55B9" w:rsidRDefault="00623489" w:rsidP="00623489">
            <w:pPr>
              <w:ind w:hanging="36"/>
              <w:cnfStyle w:val="000000100000" w:firstRow="0" w:lastRow="0" w:firstColumn="0" w:lastColumn="0" w:oddVBand="0" w:evenVBand="0" w:oddHBand="1" w:evenHBand="0" w:firstRowFirstColumn="0" w:firstRowLastColumn="0" w:lastRowFirstColumn="0" w:lastRowLastColumn="0"/>
              <w:rPr>
                <w:bCs w:val="0"/>
                <w:sz w:val="26"/>
                <w:szCs w:val="26"/>
                <w:rtl/>
              </w:rPr>
            </w:pPr>
            <w:r>
              <w:rPr>
                <w:rFonts w:hint="cs"/>
                <w:bCs w:val="0"/>
                <w:sz w:val="26"/>
                <w:szCs w:val="26"/>
                <w:rtl/>
              </w:rPr>
              <w:t>43.91</w:t>
            </w:r>
          </w:p>
        </w:tc>
        <w:tc>
          <w:tcPr>
            <w:tcW w:w="3834" w:type="dxa"/>
          </w:tcPr>
          <w:p w14:paraId="009BA76D" w14:textId="77777777" w:rsidR="00623489" w:rsidRPr="007A55B9" w:rsidRDefault="00623489" w:rsidP="00623489">
            <w:pPr>
              <w:ind w:hanging="36"/>
              <w:cnfStyle w:val="000000100000" w:firstRow="0" w:lastRow="0" w:firstColumn="0" w:lastColumn="0" w:oddVBand="0" w:evenVBand="0" w:oddHBand="1" w:evenHBand="0" w:firstRowFirstColumn="0" w:firstRowLastColumn="0" w:lastRowFirstColumn="0" w:lastRowLastColumn="0"/>
              <w:rPr>
                <w:bCs w:val="0"/>
                <w:sz w:val="26"/>
                <w:szCs w:val="26"/>
                <w:rtl/>
              </w:rPr>
            </w:pPr>
            <w:r w:rsidRPr="007A55B9">
              <w:rPr>
                <w:rFonts w:hint="cs"/>
                <w:bCs w:val="0"/>
                <w:sz w:val="26"/>
                <w:szCs w:val="26"/>
                <w:rtl/>
              </w:rPr>
              <w:t>درصد</w:t>
            </w:r>
          </w:p>
        </w:tc>
      </w:tr>
      <w:tr w:rsidR="00623489" w14:paraId="590DDE7A"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5146" w:type="dxa"/>
            <w:tcBorders>
              <w:right w:val="none" w:sz="0" w:space="0" w:color="auto"/>
            </w:tcBorders>
          </w:tcPr>
          <w:p w14:paraId="3F62265F" w14:textId="77777777" w:rsidR="00623489" w:rsidRPr="00BD6E16" w:rsidRDefault="00623489" w:rsidP="00623489">
            <w:pPr>
              <w:ind w:hanging="36"/>
              <w:rPr>
                <w:sz w:val="26"/>
                <w:szCs w:val="26"/>
                <w:rtl/>
              </w:rPr>
            </w:pPr>
            <w:r w:rsidRPr="00412FD3">
              <w:rPr>
                <w:sz w:val="26"/>
                <w:szCs w:val="26"/>
                <w:rtl/>
              </w:rPr>
              <w:t>دوره بازگشت سرما</w:t>
            </w:r>
            <w:r w:rsidRPr="00412FD3">
              <w:rPr>
                <w:rFonts w:hint="cs"/>
                <w:sz w:val="26"/>
                <w:szCs w:val="26"/>
                <w:rtl/>
              </w:rPr>
              <w:t>ی</w:t>
            </w:r>
            <w:r w:rsidRPr="00412FD3">
              <w:rPr>
                <w:rFonts w:hint="eastAsia"/>
                <w:sz w:val="26"/>
                <w:szCs w:val="26"/>
                <w:rtl/>
              </w:rPr>
              <w:t>ه</w:t>
            </w:r>
            <w:r w:rsidRPr="00412FD3">
              <w:rPr>
                <w:sz w:val="26"/>
                <w:szCs w:val="26"/>
                <w:rtl/>
              </w:rPr>
              <w:t xml:space="preserve"> </w:t>
            </w:r>
            <w:r>
              <w:rPr>
                <w:rFonts w:hint="cs"/>
                <w:sz w:val="26"/>
                <w:szCs w:val="26"/>
                <w:rtl/>
              </w:rPr>
              <w:t>عادی (</w:t>
            </w:r>
            <w:r w:rsidRPr="007A55B9">
              <w:rPr>
                <w:sz w:val="26"/>
                <w:szCs w:val="26"/>
              </w:rPr>
              <w:t>NPBP</w:t>
            </w:r>
            <w:r>
              <w:rPr>
                <w:rFonts w:hint="cs"/>
                <w:sz w:val="26"/>
                <w:szCs w:val="26"/>
                <w:rtl/>
              </w:rPr>
              <w:t>)</w:t>
            </w:r>
          </w:p>
        </w:tc>
        <w:tc>
          <w:tcPr>
            <w:tcW w:w="3284" w:type="dxa"/>
          </w:tcPr>
          <w:p w14:paraId="3366E673" w14:textId="77777777" w:rsidR="00623489" w:rsidRPr="00BD6E16" w:rsidRDefault="00623489" w:rsidP="00623489">
            <w:pPr>
              <w:ind w:hanging="36"/>
              <w:cnfStyle w:val="000000000000" w:firstRow="0" w:lastRow="0" w:firstColumn="0" w:lastColumn="0" w:oddVBand="0" w:evenVBand="0" w:oddHBand="0" w:evenHBand="0" w:firstRowFirstColumn="0" w:firstRowLastColumn="0" w:lastRowFirstColumn="0" w:lastRowLastColumn="0"/>
              <w:rPr>
                <w:bCs w:val="0"/>
                <w:sz w:val="26"/>
                <w:szCs w:val="26"/>
                <w:rtl/>
              </w:rPr>
            </w:pPr>
            <w:r>
              <w:rPr>
                <w:rFonts w:hint="cs"/>
                <w:bCs w:val="0"/>
                <w:sz w:val="26"/>
                <w:szCs w:val="26"/>
                <w:rtl/>
              </w:rPr>
              <w:t>4.5</w:t>
            </w:r>
          </w:p>
        </w:tc>
        <w:tc>
          <w:tcPr>
            <w:tcW w:w="3834" w:type="dxa"/>
          </w:tcPr>
          <w:p w14:paraId="0DA39EC0" w14:textId="77777777" w:rsidR="00623489" w:rsidRDefault="00623489" w:rsidP="00623489">
            <w:pPr>
              <w:ind w:hanging="36"/>
              <w:cnfStyle w:val="000000000000" w:firstRow="0" w:lastRow="0" w:firstColumn="0" w:lastColumn="0" w:oddVBand="0" w:evenVBand="0" w:oddHBand="0" w:evenHBand="0" w:firstRowFirstColumn="0" w:firstRowLastColumn="0" w:lastRowFirstColumn="0" w:lastRowLastColumn="0"/>
              <w:rPr>
                <w:bCs w:val="0"/>
                <w:sz w:val="26"/>
                <w:szCs w:val="26"/>
                <w:rtl/>
              </w:rPr>
            </w:pPr>
            <w:r>
              <w:rPr>
                <w:rFonts w:hint="cs"/>
                <w:bCs w:val="0"/>
                <w:sz w:val="26"/>
                <w:szCs w:val="26"/>
                <w:rtl/>
              </w:rPr>
              <w:t>سال</w:t>
            </w:r>
          </w:p>
        </w:tc>
      </w:tr>
      <w:tr w:rsidR="00623489" w14:paraId="1B6F795D"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46" w:type="dxa"/>
            <w:tcBorders>
              <w:right w:val="none" w:sz="0" w:space="0" w:color="auto"/>
            </w:tcBorders>
          </w:tcPr>
          <w:p w14:paraId="041CC70A" w14:textId="77777777" w:rsidR="00623489" w:rsidRPr="00412FD3" w:rsidRDefault="00623489" w:rsidP="00623489">
            <w:pPr>
              <w:ind w:hanging="36"/>
              <w:rPr>
                <w:sz w:val="26"/>
                <w:szCs w:val="26"/>
                <w:rtl/>
              </w:rPr>
            </w:pPr>
            <w:r w:rsidRPr="00412FD3">
              <w:rPr>
                <w:sz w:val="26"/>
                <w:szCs w:val="26"/>
                <w:rtl/>
              </w:rPr>
              <w:t>دوره بازگشت سرما</w:t>
            </w:r>
            <w:r w:rsidRPr="00412FD3">
              <w:rPr>
                <w:rFonts w:hint="cs"/>
                <w:sz w:val="26"/>
                <w:szCs w:val="26"/>
                <w:rtl/>
              </w:rPr>
              <w:t>ی</w:t>
            </w:r>
            <w:r w:rsidRPr="00412FD3">
              <w:rPr>
                <w:rFonts w:hint="eastAsia"/>
                <w:sz w:val="26"/>
                <w:szCs w:val="26"/>
                <w:rtl/>
              </w:rPr>
              <w:t>ه</w:t>
            </w:r>
            <w:r w:rsidRPr="00412FD3">
              <w:rPr>
                <w:sz w:val="26"/>
                <w:szCs w:val="26"/>
                <w:rtl/>
              </w:rPr>
              <w:t xml:space="preserve"> متحرک</w:t>
            </w:r>
            <w:r>
              <w:rPr>
                <w:rFonts w:hint="cs"/>
                <w:sz w:val="26"/>
                <w:szCs w:val="26"/>
                <w:rtl/>
              </w:rPr>
              <w:t xml:space="preserve"> (</w:t>
            </w:r>
            <w:r w:rsidRPr="007A55B9">
              <w:rPr>
                <w:sz w:val="26"/>
                <w:szCs w:val="26"/>
              </w:rPr>
              <w:t>DPBP</w:t>
            </w:r>
            <w:r>
              <w:rPr>
                <w:rFonts w:hint="cs"/>
                <w:sz w:val="26"/>
                <w:szCs w:val="26"/>
                <w:rtl/>
              </w:rPr>
              <w:t>)</w:t>
            </w:r>
          </w:p>
        </w:tc>
        <w:tc>
          <w:tcPr>
            <w:tcW w:w="3284" w:type="dxa"/>
          </w:tcPr>
          <w:p w14:paraId="5F0C8081" w14:textId="77777777" w:rsidR="00623489" w:rsidRDefault="00623489" w:rsidP="00623489">
            <w:pPr>
              <w:ind w:hanging="36"/>
              <w:cnfStyle w:val="000000100000" w:firstRow="0" w:lastRow="0" w:firstColumn="0" w:lastColumn="0" w:oddVBand="0" w:evenVBand="0" w:oddHBand="1" w:evenHBand="0" w:firstRowFirstColumn="0" w:firstRowLastColumn="0" w:lastRowFirstColumn="0" w:lastRowLastColumn="0"/>
              <w:rPr>
                <w:bCs w:val="0"/>
                <w:sz w:val="26"/>
                <w:szCs w:val="26"/>
                <w:rtl/>
              </w:rPr>
            </w:pPr>
            <w:r>
              <w:rPr>
                <w:rFonts w:hint="cs"/>
                <w:bCs w:val="0"/>
                <w:sz w:val="26"/>
                <w:szCs w:val="26"/>
                <w:rtl/>
              </w:rPr>
              <w:t>5.5</w:t>
            </w:r>
          </w:p>
        </w:tc>
        <w:tc>
          <w:tcPr>
            <w:tcW w:w="3834" w:type="dxa"/>
          </w:tcPr>
          <w:p w14:paraId="7DAAC5B4" w14:textId="77777777" w:rsidR="00623489" w:rsidRDefault="00623489" w:rsidP="00623489">
            <w:pPr>
              <w:ind w:hanging="36"/>
              <w:cnfStyle w:val="000000100000" w:firstRow="0" w:lastRow="0" w:firstColumn="0" w:lastColumn="0" w:oddVBand="0" w:evenVBand="0" w:oddHBand="1" w:evenHBand="0" w:firstRowFirstColumn="0" w:firstRowLastColumn="0" w:lastRowFirstColumn="0" w:lastRowLastColumn="0"/>
              <w:rPr>
                <w:bCs w:val="0"/>
                <w:sz w:val="26"/>
                <w:szCs w:val="26"/>
                <w:rtl/>
              </w:rPr>
            </w:pPr>
            <w:r>
              <w:rPr>
                <w:rFonts w:hint="cs"/>
                <w:bCs w:val="0"/>
                <w:sz w:val="26"/>
                <w:szCs w:val="26"/>
                <w:rtl/>
              </w:rPr>
              <w:t>سال در نرخ 20 درصد</w:t>
            </w:r>
          </w:p>
        </w:tc>
      </w:tr>
      <w:tr w:rsidR="00623489" w14:paraId="54F26E20"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5146" w:type="dxa"/>
            <w:tcBorders>
              <w:right w:val="none" w:sz="0" w:space="0" w:color="auto"/>
            </w:tcBorders>
          </w:tcPr>
          <w:p w14:paraId="1E8F98B6" w14:textId="77777777" w:rsidR="00623489" w:rsidRPr="00BD6E16" w:rsidRDefault="00623489" w:rsidP="00623489">
            <w:pPr>
              <w:ind w:hanging="36"/>
              <w:rPr>
                <w:sz w:val="26"/>
                <w:szCs w:val="26"/>
                <w:rtl/>
              </w:rPr>
            </w:pPr>
            <w:r>
              <w:rPr>
                <w:rFonts w:hint="cs"/>
                <w:sz w:val="26"/>
                <w:szCs w:val="26"/>
                <w:rtl/>
              </w:rPr>
              <w:t>خالص ارزش فعلی (</w:t>
            </w:r>
            <w:r w:rsidRPr="007A55B9">
              <w:rPr>
                <w:sz w:val="26"/>
                <w:szCs w:val="26"/>
              </w:rPr>
              <w:t>NPV</w:t>
            </w:r>
            <w:r>
              <w:rPr>
                <w:rFonts w:hint="cs"/>
                <w:sz w:val="26"/>
                <w:szCs w:val="26"/>
                <w:rtl/>
              </w:rPr>
              <w:t>)</w:t>
            </w:r>
          </w:p>
        </w:tc>
        <w:tc>
          <w:tcPr>
            <w:tcW w:w="3284" w:type="dxa"/>
          </w:tcPr>
          <w:p w14:paraId="05E2533D" w14:textId="77777777" w:rsidR="00623489" w:rsidRPr="00BD6E16" w:rsidRDefault="00623489" w:rsidP="00623489">
            <w:pPr>
              <w:ind w:hanging="36"/>
              <w:cnfStyle w:val="000000000000" w:firstRow="0" w:lastRow="0" w:firstColumn="0" w:lastColumn="0" w:oddVBand="0" w:evenVBand="0" w:oddHBand="0" w:evenHBand="0" w:firstRowFirstColumn="0" w:firstRowLastColumn="0" w:lastRowFirstColumn="0" w:lastRowLastColumn="0"/>
              <w:rPr>
                <w:bCs w:val="0"/>
                <w:sz w:val="26"/>
                <w:szCs w:val="26"/>
                <w:rtl/>
              </w:rPr>
            </w:pPr>
            <w:r w:rsidRPr="00FB3914">
              <w:rPr>
                <w:bCs w:val="0"/>
                <w:sz w:val="26"/>
                <w:szCs w:val="26"/>
                <w:rtl/>
              </w:rPr>
              <w:t>8,892,196,926.91</w:t>
            </w:r>
          </w:p>
        </w:tc>
        <w:tc>
          <w:tcPr>
            <w:tcW w:w="3834" w:type="dxa"/>
          </w:tcPr>
          <w:p w14:paraId="56A00BD2" w14:textId="77777777" w:rsidR="00623489" w:rsidRPr="00841118" w:rsidRDefault="00623489" w:rsidP="00623489">
            <w:pPr>
              <w:ind w:hanging="36"/>
              <w:cnfStyle w:val="000000000000" w:firstRow="0" w:lastRow="0" w:firstColumn="0" w:lastColumn="0" w:oddVBand="0" w:evenVBand="0" w:oddHBand="0" w:evenHBand="0" w:firstRowFirstColumn="0" w:firstRowLastColumn="0" w:lastRowFirstColumn="0" w:lastRowLastColumn="0"/>
              <w:rPr>
                <w:bCs w:val="0"/>
                <w:sz w:val="26"/>
                <w:szCs w:val="26"/>
                <w:rtl/>
              </w:rPr>
            </w:pPr>
            <w:r>
              <w:rPr>
                <w:rFonts w:hint="cs"/>
                <w:bCs w:val="0"/>
                <w:sz w:val="26"/>
                <w:szCs w:val="26"/>
                <w:rtl/>
              </w:rPr>
              <w:t>هزار</w:t>
            </w:r>
            <w:r w:rsidRPr="00BD6E16">
              <w:rPr>
                <w:rFonts w:hint="cs"/>
                <w:bCs w:val="0"/>
                <w:sz w:val="26"/>
                <w:szCs w:val="26"/>
                <w:rtl/>
              </w:rPr>
              <w:t xml:space="preserve"> ریال</w:t>
            </w:r>
            <w:r>
              <w:rPr>
                <w:rFonts w:hint="cs"/>
                <w:bCs w:val="0"/>
                <w:sz w:val="26"/>
                <w:szCs w:val="26"/>
                <w:rtl/>
              </w:rPr>
              <w:t xml:space="preserve"> در نرخ 20 درصد</w:t>
            </w:r>
          </w:p>
        </w:tc>
      </w:tr>
    </w:tbl>
    <w:p w14:paraId="73779E9C" w14:textId="77777777" w:rsidR="00623489" w:rsidRDefault="00623489" w:rsidP="00623489">
      <w:pPr>
        <w:jc w:val="lowKashida"/>
        <w:rPr>
          <w:sz w:val="28"/>
          <w:szCs w:val="28"/>
        </w:rPr>
      </w:pPr>
    </w:p>
    <w:p w14:paraId="4F0CB078" w14:textId="77777777" w:rsidR="00623489" w:rsidRDefault="00623489" w:rsidP="00623489">
      <w:pPr>
        <w:jc w:val="lowKashida"/>
        <w:rPr>
          <w:sz w:val="28"/>
          <w:szCs w:val="28"/>
        </w:rPr>
      </w:pPr>
    </w:p>
    <w:p w14:paraId="34DAD7B7" w14:textId="77777777" w:rsidR="00623489" w:rsidRDefault="00623489" w:rsidP="00623489">
      <w:pPr>
        <w:jc w:val="lowKashida"/>
        <w:rPr>
          <w:sz w:val="28"/>
          <w:szCs w:val="28"/>
          <w:rtl/>
        </w:rPr>
      </w:pPr>
    </w:p>
    <w:p w14:paraId="4A926571" w14:textId="77777777" w:rsidR="00623489" w:rsidRDefault="00623489" w:rsidP="00623489">
      <w:pPr>
        <w:jc w:val="lowKashida"/>
        <w:rPr>
          <w:sz w:val="28"/>
          <w:szCs w:val="28"/>
          <w:rtl/>
        </w:rPr>
      </w:pPr>
    </w:p>
    <w:p w14:paraId="6D4A7158" w14:textId="77777777" w:rsidR="00623489" w:rsidRDefault="00623489" w:rsidP="00623489">
      <w:pPr>
        <w:jc w:val="lowKashida"/>
        <w:rPr>
          <w:sz w:val="28"/>
          <w:szCs w:val="28"/>
          <w:rtl/>
        </w:rPr>
      </w:pPr>
    </w:p>
    <w:p w14:paraId="5BEB403E" w14:textId="77777777" w:rsidR="00623489" w:rsidRDefault="00623489" w:rsidP="00623489">
      <w:pPr>
        <w:jc w:val="lowKashida"/>
        <w:rPr>
          <w:sz w:val="28"/>
          <w:szCs w:val="28"/>
          <w:rtl/>
        </w:rPr>
      </w:pPr>
    </w:p>
    <w:p w14:paraId="6B0C6D5A" w14:textId="77777777" w:rsidR="00623489" w:rsidRDefault="00623489" w:rsidP="00623489">
      <w:pPr>
        <w:jc w:val="lowKashida"/>
        <w:rPr>
          <w:sz w:val="28"/>
          <w:szCs w:val="28"/>
          <w:rtl/>
        </w:rPr>
      </w:pPr>
    </w:p>
    <w:p w14:paraId="56CC05F0" w14:textId="77777777" w:rsidR="00623489" w:rsidRDefault="00623489" w:rsidP="00623489">
      <w:pPr>
        <w:jc w:val="lowKashida"/>
        <w:rPr>
          <w:sz w:val="28"/>
          <w:szCs w:val="28"/>
          <w:rtl/>
        </w:rPr>
      </w:pPr>
    </w:p>
    <w:p w14:paraId="6C0CA5EC" w14:textId="77777777" w:rsidR="00623489" w:rsidRDefault="00623489" w:rsidP="00623489">
      <w:pPr>
        <w:jc w:val="lowKashida"/>
        <w:rPr>
          <w:sz w:val="28"/>
          <w:szCs w:val="28"/>
          <w:rtl/>
        </w:rPr>
      </w:pPr>
    </w:p>
    <w:p w14:paraId="3C46317E" w14:textId="77777777" w:rsidR="00623489" w:rsidRDefault="00623489" w:rsidP="00623489">
      <w:pPr>
        <w:jc w:val="lowKashida"/>
        <w:rPr>
          <w:sz w:val="28"/>
          <w:szCs w:val="28"/>
          <w:rtl/>
        </w:rPr>
      </w:pPr>
    </w:p>
    <w:p w14:paraId="6BE571D5" w14:textId="77777777" w:rsidR="00623489" w:rsidRDefault="00623489" w:rsidP="00623489">
      <w:pPr>
        <w:jc w:val="lowKashida"/>
        <w:rPr>
          <w:sz w:val="28"/>
          <w:szCs w:val="28"/>
          <w:rtl/>
        </w:rPr>
      </w:pPr>
    </w:p>
    <w:p w14:paraId="5C4CE805" w14:textId="77777777" w:rsidR="00623489" w:rsidRDefault="00623489" w:rsidP="00623489">
      <w:pPr>
        <w:jc w:val="lowKashida"/>
        <w:rPr>
          <w:sz w:val="28"/>
          <w:szCs w:val="28"/>
          <w:rtl/>
        </w:rPr>
      </w:pPr>
    </w:p>
    <w:p w14:paraId="0D6DFA89" w14:textId="77777777" w:rsidR="00623489" w:rsidRDefault="00623489" w:rsidP="00623489">
      <w:pPr>
        <w:jc w:val="lowKashida"/>
        <w:rPr>
          <w:sz w:val="28"/>
          <w:szCs w:val="28"/>
          <w:rtl/>
        </w:rPr>
      </w:pPr>
    </w:p>
    <w:p w14:paraId="4F3110C4" w14:textId="02BB00BB" w:rsidR="00623489" w:rsidRDefault="00623489" w:rsidP="00623489">
      <w:pPr>
        <w:rPr>
          <w:noProof/>
          <w:rtl/>
        </w:rPr>
      </w:pPr>
      <w:bookmarkStart w:id="608" w:name="_Toc486757534"/>
      <w:bookmarkStart w:id="609" w:name="_Toc46829404"/>
      <w:bookmarkStart w:id="610" w:name="_Toc49247487"/>
      <w:bookmarkStart w:id="611" w:name="_Toc61331828"/>
      <w:bookmarkStart w:id="612" w:name="_Toc105833172"/>
      <w:r>
        <w:rPr>
          <w:noProof/>
        </w:rPr>
        <w:lastRenderedPageBreak/>
        <w:drawing>
          <wp:anchor distT="0" distB="0" distL="114300" distR="114300" simplePos="0" relativeHeight="251713536" behindDoc="1" locked="0" layoutInCell="1" allowOverlap="1" wp14:anchorId="54FB0701" wp14:editId="3D488DC1">
            <wp:simplePos x="0" y="0"/>
            <wp:positionH relativeFrom="column">
              <wp:posOffset>42545</wp:posOffset>
            </wp:positionH>
            <wp:positionV relativeFrom="paragraph">
              <wp:posOffset>276225</wp:posOffset>
            </wp:positionV>
            <wp:extent cx="8877300" cy="4091305"/>
            <wp:effectExtent l="0" t="0" r="0" b="4445"/>
            <wp:wrapTight wrapText="bothSides">
              <wp:wrapPolygon edited="0">
                <wp:start x="0" y="0"/>
                <wp:lineTo x="0" y="21523"/>
                <wp:lineTo x="21554" y="21523"/>
                <wp:lineTo x="21554"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8877300" cy="4091305"/>
                    </a:xfrm>
                    <a:prstGeom prst="rect">
                      <a:avLst/>
                    </a:prstGeom>
                  </pic:spPr>
                </pic:pic>
              </a:graphicData>
            </a:graphic>
          </wp:anchor>
        </w:drawing>
      </w:r>
      <w:r w:rsidRPr="004A633C">
        <w:rPr>
          <w:noProof/>
          <w:rtl/>
        </w:rPr>
        <w:t xml:space="preserve">جدول </w:t>
      </w:r>
      <w:r w:rsidRPr="004A633C">
        <w:rPr>
          <w:noProof/>
          <w:rtl/>
        </w:rPr>
        <w:fldChar w:fldCharType="begin"/>
      </w:r>
      <w:r w:rsidRPr="004A633C">
        <w:rPr>
          <w:noProof/>
          <w:rtl/>
        </w:rPr>
        <w:instrText xml:space="preserve"> </w:instrText>
      </w:r>
      <w:r w:rsidRPr="004A633C">
        <w:rPr>
          <w:noProof/>
        </w:rPr>
        <w:instrText>SEQ</w:instrText>
      </w:r>
      <w:r w:rsidRPr="004A633C">
        <w:rPr>
          <w:noProof/>
          <w:rtl/>
        </w:rPr>
        <w:instrText xml:space="preserve"> جدول \* </w:instrText>
      </w:r>
      <w:r w:rsidRPr="004A633C">
        <w:rPr>
          <w:noProof/>
        </w:rPr>
        <w:instrText>ARABIC</w:instrText>
      </w:r>
      <w:r w:rsidRPr="004A633C">
        <w:rPr>
          <w:noProof/>
          <w:rtl/>
        </w:rPr>
        <w:instrText xml:space="preserve"> </w:instrText>
      </w:r>
      <w:r w:rsidRPr="004A633C">
        <w:rPr>
          <w:noProof/>
          <w:rtl/>
        </w:rPr>
        <w:fldChar w:fldCharType="separate"/>
      </w:r>
      <w:r w:rsidR="006D65BB">
        <w:rPr>
          <w:noProof/>
          <w:rtl/>
        </w:rPr>
        <w:t>65</w:t>
      </w:r>
      <w:r w:rsidRPr="004A633C">
        <w:rPr>
          <w:noProof/>
          <w:rtl/>
        </w:rPr>
        <w:fldChar w:fldCharType="end"/>
      </w:r>
      <w:r>
        <w:rPr>
          <w:noProof/>
          <w:rtl/>
        </w:rPr>
        <w:t>-</w:t>
      </w:r>
      <w:r w:rsidRPr="00BD6E16">
        <w:rPr>
          <w:rFonts w:hint="cs"/>
          <w:noProof/>
          <w:rtl/>
        </w:rPr>
        <w:t xml:space="preserve"> </w:t>
      </w:r>
      <w:r>
        <w:rPr>
          <w:rFonts w:hint="cs"/>
          <w:noProof/>
          <w:rtl/>
        </w:rPr>
        <w:t>جریانات نقدی به منظور برنامه ریزی مالی</w:t>
      </w:r>
      <w:bookmarkEnd w:id="608"/>
      <w:bookmarkEnd w:id="609"/>
      <w:bookmarkEnd w:id="610"/>
      <w:bookmarkEnd w:id="611"/>
      <w:bookmarkEnd w:id="612"/>
    </w:p>
    <w:p w14:paraId="285D157B" w14:textId="77777777" w:rsidR="00623489" w:rsidRPr="007A7D6C" w:rsidRDefault="00623489" w:rsidP="00623489">
      <w:pPr>
        <w:jc w:val="right"/>
        <w:rPr>
          <w:b w:val="0"/>
          <w:bCs w:val="0"/>
          <w:rtl/>
        </w:rPr>
      </w:pPr>
      <w:r w:rsidRPr="007A7D6C">
        <w:rPr>
          <w:rFonts w:hint="cs"/>
          <w:b w:val="0"/>
          <w:bCs w:val="0"/>
          <w:rtl/>
        </w:rPr>
        <w:t xml:space="preserve">ارقام به </w:t>
      </w:r>
      <w:r>
        <w:rPr>
          <w:rFonts w:hint="cs"/>
          <w:b w:val="0"/>
          <w:bCs w:val="0"/>
          <w:rtl/>
        </w:rPr>
        <w:t>هزار</w:t>
      </w:r>
      <w:r w:rsidRPr="007A7D6C">
        <w:rPr>
          <w:rFonts w:hint="cs"/>
          <w:b w:val="0"/>
          <w:bCs w:val="0"/>
          <w:rtl/>
        </w:rPr>
        <w:t xml:space="preserve"> ریال</w:t>
      </w:r>
    </w:p>
    <w:p w14:paraId="160DE734" w14:textId="77777777" w:rsidR="00623489" w:rsidRDefault="00623489" w:rsidP="00623489">
      <w:pPr>
        <w:jc w:val="lowKashida"/>
        <w:rPr>
          <w:sz w:val="28"/>
          <w:szCs w:val="28"/>
          <w:rtl/>
          <w:lang w:bidi="fa-IR"/>
        </w:rPr>
      </w:pPr>
    </w:p>
    <w:p w14:paraId="2E6B6F5D" w14:textId="77777777" w:rsidR="00623489" w:rsidRDefault="00623489" w:rsidP="00623489">
      <w:pPr>
        <w:jc w:val="lowKashida"/>
        <w:rPr>
          <w:sz w:val="28"/>
          <w:szCs w:val="28"/>
          <w:rtl/>
          <w:lang w:bidi="fa-IR"/>
        </w:rPr>
      </w:pPr>
    </w:p>
    <w:p w14:paraId="6A9C0279" w14:textId="5772C92D" w:rsidR="00623489" w:rsidRDefault="00623489" w:rsidP="00623489">
      <w:pPr>
        <w:rPr>
          <w:noProof/>
          <w:rtl/>
        </w:rPr>
      </w:pPr>
      <w:bookmarkStart w:id="613" w:name="_Toc486757535"/>
      <w:bookmarkStart w:id="614" w:name="_Toc46829405"/>
      <w:bookmarkStart w:id="615" w:name="_Toc49247488"/>
      <w:bookmarkStart w:id="616" w:name="_Toc61331829"/>
      <w:bookmarkStart w:id="617" w:name="_Toc105833173"/>
      <w:r w:rsidRPr="004A633C">
        <w:rPr>
          <w:noProof/>
          <w:rtl/>
        </w:rPr>
        <w:lastRenderedPageBreak/>
        <w:t xml:space="preserve">جدول </w:t>
      </w:r>
      <w:r w:rsidRPr="004A633C">
        <w:rPr>
          <w:noProof/>
          <w:rtl/>
        </w:rPr>
        <w:fldChar w:fldCharType="begin"/>
      </w:r>
      <w:r w:rsidRPr="004A633C">
        <w:rPr>
          <w:noProof/>
          <w:rtl/>
        </w:rPr>
        <w:instrText xml:space="preserve"> </w:instrText>
      </w:r>
      <w:r w:rsidRPr="004A633C">
        <w:rPr>
          <w:noProof/>
        </w:rPr>
        <w:instrText>SEQ</w:instrText>
      </w:r>
      <w:r w:rsidRPr="004A633C">
        <w:rPr>
          <w:noProof/>
          <w:rtl/>
        </w:rPr>
        <w:instrText xml:space="preserve"> جدول \* </w:instrText>
      </w:r>
      <w:r w:rsidRPr="004A633C">
        <w:rPr>
          <w:noProof/>
        </w:rPr>
        <w:instrText>ARABIC</w:instrText>
      </w:r>
      <w:r w:rsidRPr="004A633C">
        <w:rPr>
          <w:noProof/>
          <w:rtl/>
        </w:rPr>
        <w:instrText xml:space="preserve"> </w:instrText>
      </w:r>
      <w:r w:rsidRPr="004A633C">
        <w:rPr>
          <w:noProof/>
          <w:rtl/>
        </w:rPr>
        <w:fldChar w:fldCharType="separate"/>
      </w:r>
      <w:r w:rsidR="006D65BB">
        <w:rPr>
          <w:noProof/>
          <w:rtl/>
        </w:rPr>
        <w:t>66</w:t>
      </w:r>
      <w:r w:rsidRPr="004A633C">
        <w:rPr>
          <w:noProof/>
          <w:rtl/>
        </w:rPr>
        <w:fldChar w:fldCharType="end"/>
      </w:r>
      <w:r>
        <w:rPr>
          <w:noProof/>
          <w:rtl/>
        </w:rPr>
        <w:t>-</w:t>
      </w:r>
      <w:r w:rsidRPr="00BD6E16">
        <w:rPr>
          <w:rFonts w:hint="cs"/>
          <w:noProof/>
          <w:rtl/>
        </w:rPr>
        <w:t xml:space="preserve"> </w:t>
      </w:r>
      <w:r>
        <w:rPr>
          <w:rFonts w:hint="cs"/>
          <w:noProof/>
          <w:rtl/>
        </w:rPr>
        <w:t>صورت</w:t>
      </w:r>
      <w:r w:rsidRPr="007A7D6C">
        <w:rPr>
          <w:rFonts w:hint="cs"/>
          <w:noProof/>
          <w:rtl/>
        </w:rPr>
        <w:t>حساب</w:t>
      </w:r>
      <w:r w:rsidRPr="007A7D6C">
        <w:rPr>
          <w:noProof/>
        </w:rPr>
        <w:t xml:space="preserve"> </w:t>
      </w:r>
      <w:r w:rsidRPr="007A7D6C">
        <w:rPr>
          <w:rFonts w:hint="cs"/>
          <w:noProof/>
          <w:rtl/>
        </w:rPr>
        <w:t>سود</w:t>
      </w:r>
      <w:r w:rsidRPr="007A7D6C">
        <w:rPr>
          <w:noProof/>
        </w:rPr>
        <w:t xml:space="preserve"> </w:t>
      </w:r>
      <w:r w:rsidRPr="007A7D6C">
        <w:rPr>
          <w:rFonts w:hint="cs"/>
          <w:noProof/>
          <w:rtl/>
        </w:rPr>
        <w:t>و</w:t>
      </w:r>
      <w:r w:rsidRPr="007A7D6C">
        <w:rPr>
          <w:noProof/>
        </w:rPr>
        <w:t xml:space="preserve"> </w:t>
      </w:r>
      <w:r w:rsidRPr="007A7D6C">
        <w:rPr>
          <w:rFonts w:hint="cs"/>
          <w:noProof/>
          <w:rtl/>
        </w:rPr>
        <w:t>زيان</w:t>
      </w:r>
      <w:bookmarkEnd w:id="613"/>
      <w:bookmarkEnd w:id="614"/>
      <w:bookmarkEnd w:id="615"/>
      <w:bookmarkEnd w:id="616"/>
      <w:r>
        <w:rPr>
          <w:noProof/>
        </w:rPr>
        <w:drawing>
          <wp:anchor distT="0" distB="0" distL="114300" distR="114300" simplePos="0" relativeHeight="251769856" behindDoc="0" locked="0" layoutInCell="1" allowOverlap="1" wp14:anchorId="2372EE2C" wp14:editId="04D8109E">
            <wp:simplePos x="0" y="0"/>
            <wp:positionH relativeFrom="column">
              <wp:posOffset>81280</wp:posOffset>
            </wp:positionH>
            <wp:positionV relativeFrom="paragraph">
              <wp:posOffset>276225</wp:posOffset>
            </wp:positionV>
            <wp:extent cx="8877300" cy="4973955"/>
            <wp:effectExtent l="0" t="0" r="0"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8877300" cy="4973955"/>
                    </a:xfrm>
                    <a:prstGeom prst="rect">
                      <a:avLst/>
                    </a:prstGeom>
                  </pic:spPr>
                </pic:pic>
              </a:graphicData>
            </a:graphic>
          </wp:anchor>
        </w:drawing>
      </w:r>
      <w:bookmarkEnd w:id="617"/>
    </w:p>
    <w:p w14:paraId="7E17C4EE" w14:textId="77777777" w:rsidR="00623489" w:rsidRPr="007A7D6C" w:rsidRDefault="00623489" w:rsidP="00623489">
      <w:pPr>
        <w:jc w:val="right"/>
        <w:rPr>
          <w:b w:val="0"/>
          <w:bCs w:val="0"/>
          <w:rtl/>
        </w:rPr>
      </w:pPr>
      <w:r w:rsidRPr="007A7D6C">
        <w:rPr>
          <w:rFonts w:hint="cs"/>
          <w:b w:val="0"/>
          <w:bCs w:val="0"/>
          <w:rtl/>
        </w:rPr>
        <w:t xml:space="preserve">ارقام به </w:t>
      </w:r>
      <w:r>
        <w:rPr>
          <w:rFonts w:hint="cs"/>
          <w:b w:val="0"/>
          <w:bCs w:val="0"/>
          <w:rtl/>
        </w:rPr>
        <w:t>هزار</w:t>
      </w:r>
      <w:r w:rsidRPr="007A7D6C">
        <w:rPr>
          <w:rFonts w:hint="cs"/>
          <w:b w:val="0"/>
          <w:bCs w:val="0"/>
          <w:rtl/>
        </w:rPr>
        <w:t xml:space="preserve"> ریال</w:t>
      </w:r>
    </w:p>
    <w:p w14:paraId="70EACAA8" w14:textId="77777777" w:rsidR="00623489" w:rsidRDefault="00623489" w:rsidP="00623489">
      <w:pPr>
        <w:jc w:val="lowKashida"/>
        <w:rPr>
          <w:b w:val="0"/>
          <w:bCs w:val="0"/>
          <w:sz w:val="28"/>
          <w:szCs w:val="28"/>
        </w:rPr>
      </w:pPr>
      <w:r w:rsidRPr="00BD6E16">
        <w:rPr>
          <w:rFonts w:hint="cs"/>
          <w:b w:val="0"/>
          <w:bCs w:val="0"/>
          <w:sz w:val="28"/>
          <w:szCs w:val="28"/>
          <w:rtl/>
        </w:rPr>
        <w:t xml:space="preserve">شرح نتایج در قالب گزارش استاندارد ایجاد شده توسط نرم افزار </w:t>
      </w:r>
      <w:r w:rsidRPr="00BD6E16">
        <w:rPr>
          <w:b w:val="0"/>
          <w:bCs w:val="0"/>
          <w:sz w:val="28"/>
          <w:szCs w:val="28"/>
        </w:rPr>
        <w:t>comfar III</w:t>
      </w:r>
      <w:r w:rsidRPr="00BD6E16">
        <w:rPr>
          <w:rFonts w:hint="cs"/>
          <w:b w:val="0"/>
          <w:bCs w:val="0"/>
          <w:sz w:val="28"/>
          <w:szCs w:val="28"/>
          <w:rtl/>
        </w:rPr>
        <w:t xml:space="preserve"> در ادامه آمده است. ترتیب انتخاب شده جهت ارائه گزارش استاندارد ایجاد شده توسط این نرم افزار در جدول </w:t>
      </w:r>
      <w:r>
        <w:rPr>
          <w:rFonts w:hint="cs"/>
          <w:b w:val="0"/>
          <w:bCs w:val="0"/>
          <w:sz w:val="28"/>
          <w:szCs w:val="28"/>
          <w:rtl/>
          <w:lang w:bidi="fa-IR"/>
        </w:rPr>
        <w:t xml:space="preserve">ذیل </w:t>
      </w:r>
      <w:r w:rsidRPr="00BD6E16">
        <w:rPr>
          <w:rFonts w:hint="cs"/>
          <w:b w:val="0"/>
          <w:bCs w:val="0"/>
          <w:sz w:val="28"/>
          <w:szCs w:val="28"/>
          <w:rtl/>
        </w:rPr>
        <w:t>آمده است.</w:t>
      </w:r>
    </w:p>
    <w:p w14:paraId="7A6D73F5" w14:textId="77777777" w:rsidR="00623489" w:rsidRPr="00BD6E16" w:rsidRDefault="00623489" w:rsidP="00623489">
      <w:pPr>
        <w:jc w:val="lowKashida"/>
        <w:rPr>
          <w:b w:val="0"/>
          <w:bCs w:val="0"/>
          <w:sz w:val="28"/>
          <w:szCs w:val="28"/>
          <w:rtl/>
        </w:rPr>
      </w:pPr>
    </w:p>
    <w:tbl>
      <w:tblPr>
        <w:tblStyle w:val="PlainTable3"/>
        <w:bidiVisual/>
        <w:tblW w:w="0" w:type="auto"/>
        <w:jc w:val="center"/>
        <w:tblLook w:val="04A0" w:firstRow="1" w:lastRow="0" w:firstColumn="1" w:lastColumn="0" w:noHBand="0" w:noVBand="1"/>
      </w:tblPr>
      <w:tblGrid>
        <w:gridCol w:w="7086"/>
        <w:gridCol w:w="4621"/>
      </w:tblGrid>
      <w:tr w:rsidR="00623489" w:rsidRPr="00BD6E16" w14:paraId="16419EBB" w14:textId="77777777" w:rsidTr="0062348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1707" w:type="dxa"/>
            <w:gridSpan w:val="2"/>
          </w:tcPr>
          <w:p w14:paraId="5406719E" w14:textId="77777777" w:rsidR="00623489" w:rsidRPr="00BD6E16" w:rsidRDefault="00623489" w:rsidP="00623489">
            <w:pPr>
              <w:ind w:hanging="4"/>
              <w:rPr>
                <w:sz w:val="26"/>
                <w:szCs w:val="26"/>
                <w:rtl/>
              </w:rPr>
            </w:pPr>
            <w:r w:rsidRPr="00BD6E16">
              <w:rPr>
                <w:rFonts w:hint="cs"/>
                <w:sz w:val="26"/>
                <w:szCs w:val="26"/>
                <w:rtl/>
              </w:rPr>
              <w:t>عنوان</w:t>
            </w:r>
          </w:p>
        </w:tc>
      </w:tr>
      <w:tr w:rsidR="00623489" w:rsidRPr="00BD6E16" w14:paraId="5947A541"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6E7327B9" w14:textId="77777777" w:rsidR="00623489" w:rsidRPr="00BD6E16" w:rsidRDefault="00623489" w:rsidP="00623489">
            <w:pPr>
              <w:ind w:hanging="4"/>
              <w:rPr>
                <w:sz w:val="26"/>
                <w:szCs w:val="26"/>
                <w:rtl/>
              </w:rPr>
            </w:pPr>
            <w:r w:rsidRPr="00BD6E16">
              <w:rPr>
                <w:rFonts w:hint="cs"/>
                <w:sz w:val="26"/>
                <w:szCs w:val="26"/>
                <w:rtl/>
              </w:rPr>
              <w:t>خلاصه نتایج بدست آمده</w:t>
            </w:r>
          </w:p>
        </w:tc>
        <w:tc>
          <w:tcPr>
            <w:tcW w:w="4621" w:type="dxa"/>
          </w:tcPr>
          <w:p w14:paraId="52C7E276"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Summery Sheet</w:t>
            </w:r>
          </w:p>
        </w:tc>
      </w:tr>
      <w:tr w:rsidR="00623489" w:rsidRPr="00BD6E16" w14:paraId="13027808"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2C9B8708" w14:textId="77777777" w:rsidR="00623489" w:rsidRPr="00BD6E16" w:rsidRDefault="00623489" w:rsidP="00623489">
            <w:pPr>
              <w:ind w:hanging="4"/>
              <w:rPr>
                <w:sz w:val="26"/>
                <w:szCs w:val="26"/>
                <w:rtl/>
              </w:rPr>
            </w:pPr>
            <w:r w:rsidRPr="00BD6E16">
              <w:rPr>
                <w:rFonts w:hint="cs"/>
                <w:sz w:val="26"/>
                <w:szCs w:val="26"/>
                <w:rtl/>
              </w:rPr>
              <w:t>کل هزینه های سرمایه گذاری</w:t>
            </w:r>
          </w:p>
        </w:tc>
        <w:tc>
          <w:tcPr>
            <w:tcW w:w="4621" w:type="dxa"/>
          </w:tcPr>
          <w:p w14:paraId="6597FE45"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Investment Costs</w:t>
            </w:r>
          </w:p>
        </w:tc>
      </w:tr>
      <w:tr w:rsidR="00623489" w:rsidRPr="00BD6E16" w14:paraId="34CF812D"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60C39203" w14:textId="77777777" w:rsidR="00623489" w:rsidRPr="00BD6E16" w:rsidRDefault="00623489" w:rsidP="00623489">
            <w:pPr>
              <w:ind w:hanging="4"/>
              <w:rPr>
                <w:sz w:val="26"/>
                <w:szCs w:val="26"/>
                <w:rtl/>
              </w:rPr>
            </w:pPr>
            <w:r w:rsidRPr="00BD6E16">
              <w:rPr>
                <w:rFonts w:hint="cs"/>
                <w:sz w:val="26"/>
                <w:szCs w:val="26"/>
                <w:rtl/>
              </w:rPr>
              <w:t>هزینه های تولید در سال های مختلف</w:t>
            </w:r>
          </w:p>
        </w:tc>
        <w:tc>
          <w:tcPr>
            <w:tcW w:w="4621" w:type="dxa"/>
          </w:tcPr>
          <w:p w14:paraId="49C56564"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Cost Of Production</w:t>
            </w:r>
          </w:p>
        </w:tc>
      </w:tr>
      <w:tr w:rsidR="00623489" w:rsidRPr="00BD6E16" w14:paraId="646C6737"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179B58A4" w14:textId="77777777" w:rsidR="00623489" w:rsidRPr="00BD6E16" w:rsidRDefault="00623489" w:rsidP="00623489">
            <w:pPr>
              <w:ind w:hanging="4"/>
              <w:rPr>
                <w:sz w:val="26"/>
                <w:szCs w:val="26"/>
                <w:rtl/>
              </w:rPr>
            </w:pPr>
            <w:r w:rsidRPr="00BD6E16">
              <w:rPr>
                <w:rFonts w:hint="cs"/>
                <w:sz w:val="26"/>
                <w:szCs w:val="26"/>
                <w:rtl/>
              </w:rPr>
              <w:t>برآورد فروش</w:t>
            </w:r>
          </w:p>
        </w:tc>
        <w:tc>
          <w:tcPr>
            <w:tcW w:w="4621" w:type="dxa"/>
          </w:tcPr>
          <w:p w14:paraId="3DA45562"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Production And Sales Programme</w:t>
            </w:r>
          </w:p>
        </w:tc>
      </w:tr>
      <w:tr w:rsidR="00623489" w:rsidRPr="00BD6E16" w14:paraId="78C51F16"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2DC0A849" w14:textId="77777777" w:rsidR="00623489" w:rsidRPr="00BD6E16" w:rsidRDefault="00623489" w:rsidP="00623489">
            <w:pPr>
              <w:ind w:hanging="4"/>
              <w:rPr>
                <w:sz w:val="26"/>
                <w:szCs w:val="26"/>
                <w:rtl/>
              </w:rPr>
            </w:pPr>
            <w:r w:rsidRPr="00BD6E16">
              <w:rPr>
                <w:rFonts w:hint="cs"/>
                <w:sz w:val="26"/>
                <w:szCs w:val="26"/>
                <w:rtl/>
              </w:rPr>
              <w:t>جریان مالی</w:t>
            </w:r>
          </w:p>
        </w:tc>
        <w:tc>
          <w:tcPr>
            <w:tcW w:w="4621" w:type="dxa"/>
          </w:tcPr>
          <w:p w14:paraId="5304C34C"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Financial Flow</w:t>
            </w:r>
          </w:p>
        </w:tc>
      </w:tr>
      <w:tr w:rsidR="00623489" w:rsidRPr="00BD6E16" w14:paraId="3D1DF6A4"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3D467F16" w14:textId="77777777" w:rsidR="00623489" w:rsidRPr="00BD6E16" w:rsidRDefault="00623489" w:rsidP="00623489">
            <w:pPr>
              <w:ind w:hanging="4"/>
              <w:rPr>
                <w:sz w:val="26"/>
                <w:szCs w:val="26"/>
                <w:rtl/>
              </w:rPr>
            </w:pPr>
            <w:r w:rsidRPr="00BD6E16">
              <w:rPr>
                <w:rFonts w:hint="cs"/>
                <w:sz w:val="26"/>
                <w:szCs w:val="26"/>
                <w:rtl/>
              </w:rPr>
              <w:t>کل جریان وام های اخذ شده</w:t>
            </w:r>
          </w:p>
        </w:tc>
        <w:tc>
          <w:tcPr>
            <w:tcW w:w="4621" w:type="dxa"/>
          </w:tcPr>
          <w:p w14:paraId="54863EA4"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Total Debt Service</w:t>
            </w:r>
          </w:p>
        </w:tc>
      </w:tr>
      <w:tr w:rsidR="00623489" w:rsidRPr="00BD6E16" w14:paraId="20F10D69"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418BBBFB" w14:textId="77777777" w:rsidR="00623489" w:rsidRPr="00BD6E16" w:rsidRDefault="00623489" w:rsidP="00623489">
            <w:pPr>
              <w:ind w:hanging="4"/>
              <w:rPr>
                <w:sz w:val="26"/>
                <w:szCs w:val="26"/>
                <w:rtl/>
              </w:rPr>
            </w:pPr>
            <w:r w:rsidRPr="00BD6E16">
              <w:rPr>
                <w:rFonts w:hint="cs"/>
                <w:sz w:val="26"/>
                <w:szCs w:val="26"/>
                <w:rtl/>
              </w:rPr>
              <w:t>جریان نقدی کل سرمایه گذاری طرح( با در نظر گرفتن نرخ تنزیل)</w:t>
            </w:r>
          </w:p>
        </w:tc>
        <w:tc>
          <w:tcPr>
            <w:tcW w:w="4621" w:type="dxa"/>
          </w:tcPr>
          <w:p w14:paraId="28B77430"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Discounted Cash Flow</w:t>
            </w:r>
          </w:p>
        </w:tc>
      </w:tr>
      <w:tr w:rsidR="00623489" w:rsidRPr="00BD6E16" w14:paraId="609A0456"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5A9C42EB" w14:textId="77777777" w:rsidR="00623489" w:rsidRPr="00BD6E16" w:rsidRDefault="00623489" w:rsidP="00623489">
            <w:pPr>
              <w:ind w:hanging="4"/>
              <w:rPr>
                <w:sz w:val="26"/>
                <w:szCs w:val="26"/>
                <w:rtl/>
              </w:rPr>
            </w:pPr>
            <w:r w:rsidRPr="00BD6E16">
              <w:rPr>
                <w:rFonts w:hint="cs"/>
                <w:sz w:val="26"/>
                <w:szCs w:val="26"/>
                <w:rtl/>
              </w:rPr>
              <w:t>سود سالانه</w:t>
            </w:r>
          </w:p>
        </w:tc>
        <w:tc>
          <w:tcPr>
            <w:tcW w:w="4621" w:type="dxa"/>
          </w:tcPr>
          <w:p w14:paraId="37C0200A"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Net Income</w:t>
            </w:r>
          </w:p>
        </w:tc>
      </w:tr>
      <w:tr w:rsidR="00623489" w:rsidRPr="00BD6E16" w14:paraId="2D0A105E"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0FA535E1" w14:textId="77777777" w:rsidR="00623489" w:rsidRPr="00BD6E16" w:rsidRDefault="00623489" w:rsidP="00623489">
            <w:pPr>
              <w:ind w:hanging="4"/>
              <w:rPr>
                <w:sz w:val="26"/>
                <w:szCs w:val="26"/>
                <w:rtl/>
              </w:rPr>
            </w:pPr>
            <w:r w:rsidRPr="00BD6E16">
              <w:rPr>
                <w:rFonts w:hint="cs"/>
                <w:sz w:val="26"/>
                <w:szCs w:val="26"/>
                <w:rtl/>
              </w:rPr>
              <w:t>تحلیل نقطه سر به سر</w:t>
            </w:r>
          </w:p>
        </w:tc>
        <w:tc>
          <w:tcPr>
            <w:tcW w:w="4621" w:type="dxa"/>
          </w:tcPr>
          <w:p w14:paraId="5010BC06"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Break-even Analysis</w:t>
            </w:r>
          </w:p>
        </w:tc>
      </w:tr>
      <w:tr w:rsidR="00623489" w:rsidRPr="00BD6E16" w14:paraId="742C8B88"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7622A5FC" w14:textId="77777777" w:rsidR="00623489" w:rsidRPr="00BD6E16" w:rsidRDefault="00623489" w:rsidP="00623489">
            <w:pPr>
              <w:ind w:hanging="4"/>
              <w:rPr>
                <w:sz w:val="26"/>
                <w:szCs w:val="26"/>
                <w:rtl/>
              </w:rPr>
            </w:pPr>
            <w:r w:rsidRPr="00BD6E16">
              <w:rPr>
                <w:rFonts w:hint="cs"/>
                <w:sz w:val="26"/>
                <w:szCs w:val="26"/>
                <w:rtl/>
              </w:rPr>
              <w:t>ترازنامه</w:t>
            </w:r>
          </w:p>
        </w:tc>
        <w:tc>
          <w:tcPr>
            <w:tcW w:w="4621" w:type="dxa"/>
          </w:tcPr>
          <w:p w14:paraId="2A46AB76"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Balance Sheet</w:t>
            </w:r>
          </w:p>
        </w:tc>
      </w:tr>
      <w:tr w:rsidR="00623489" w:rsidRPr="00BD6E16" w14:paraId="5C30DDB6" w14:textId="77777777" w:rsidTr="006234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6" w:type="dxa"/>
          </w:tcPr>
          <w:p w14:paraId="6BF1CD0D" w14:textId="77777777" w:rsidR="00623489" w:rsidRPr="00BD6E16" w:rsidRDefault="00623489" w:rsidP="00623489">
            <w:pPr>
              <w:ind w:hanging="4"/>
              <w:rPr>
                <w:sz w:val="26"/>
                <w:szCs w:val="26"/>
                <w:rtl/>
              </w:rPr>
            </w:pPr>
            <w:r w:rsidRPr="00BD6E16">
              <w:rPr>
                <w:rFonts w:hint="cs"/>
                <w:sz w:val="26"/>
                <w:szCs w:val="26"/>
                <w:rtl/>
              </w:rPr>
              <w:t>نسبتهای مالی</w:t>
            </w:r>
          </w:p>
        </w:tc>
        <w:tc>
          <w:tcPr>
            <w:tcW w:w="4621" w:type="dxa"/>
          </w:tcPr>
          <w:p w14:paraId="36545440" w14:textId="77777777" w:rsidR="00623489" w:rsidRPr="00BD6E16" w:rsidRDefault="00623489" w:rsidP="00623489">
            <w:pPr>
              <w:ind w:hanging="4"/>
              <w:cnfStyle w:val="000000100000" w:firstRow="0" w:lastRow="0" w:firstColumn="0" w:lastColumn="0" w:oddVBand="0" w:evenVBand="0" w:oddHBand="1" w:evenHBand="0" w:firstRowFirstColumn="0" w:firstRowLastColumn="0" w:lastRowFirstColumn="0" w:lastRowLastColumn="0"/>
              <w:rPr>
                <w:bCs w:val="0"/>
                <w:sz w:val="26"/>
                <w:szCs w:val="26"/>
              </w:rPr>
            </w:pPr>
            <w:r w:rsidRPr="00BD6E16">
              <w:rPr>
                <w:bCs w:val="0"/>
                <w:sz w:val="26"/>
                <w:szCs w:val="26"/>
              </w:rPr>
              <w:t>Financial Ratio</w:t>
            </w:r>
          </w:p>
        </w:tc>
      </w:tr>
      <w:tr w:rsidR="00623489" w:rsidRPr="00BD6E16" w14:paraId="738F3DC9" w14:textId="77777777" w:rsidTr="00623489">
        <w:trPr>
          <w:jc w:val="center"/>
        </w:trPr>
        <w:tc>
          <w:tcPr>
            <w:cnfStyle w:val="001000000000" w:firstRow="0" w:lastRow="0" w:firstColumn="1" w:lastColumn="0" w:oddVBand="0" w:evenVBand="0" w:oddHBand="0" w:evenHBand="0" w:firstRowFirstColumn="0" w:firstRowLastColumn="0" w:lastRowFirstColumn="0" w:lastRowLastColumn="0"/>
            <w:tcW w:w="7086" w:type="dxa"/>
          </w:tcPr>
          <w:p w14:paraId="59B66D60" w14:textId="77777777" w:rsidR="00623489" w:rsidRPr="00BD6E16" w:rsidRDefault="00623489" w:rsidP="00623489">
            <w:pPr>
              <w:ind w:hanging="4"/>
              <w:rPr>
                <w:sz w:val="26"/>
                <w:szCs w:val="26"/>
                <w:rtl/>
              </w:rPr>
            </w:pPr>
            <w:r w:rsidRPr="00BD6E16">
              <w:rPr>
                <w:rFonts w:hint="cs"/>
                <w:sz w:val="26"/>
                <w:szCs w:val="26"/>
                <w:rtl/>
              </w:rPr>
              <w:t>نسبتهای بازدهی</w:t>
            </w:r>
          </w:p>
        </w:tc>
        <w:tc>
          <w:tcPr>
            <w:tcW w:w="4621" w:type="dxa"/>
          </w:tcPr>
          <w:p w14:paraId="468EE90C" w14:textId="77777777" w:rsidR="00623489" w:rsidRPr="00BD6E16" w:rsidRDefault="00623489" w:rsidP="00623489">
            <w:pPr>
              <w:ind w:hanging="4"/>
              <w:cnfStyle w:val="000000000000" w:firstRow="0" w:lastRow="0" w:firstColumn="0" w:lastColumn="0" w:oddVBand="0" w:evenVBand="0" w:oddHBand="0" w:evenHBand="0" w:firstRowFirstColumn="0" w:firstRowLastColumn="0" w:lastRowFirstColumn="0" w:lastRowLastColumn="0"/>
              <w:rPr>
                <w:bCs w:val="0"/>
                <w:sz w:val="26"/>
                <w:szCs w:val="26"/>
              </w:rPr>
            </w:pPr>
            <w:r w:rsidRPr="00BD6E16">
              <w:rPr>
                <w:bCs w:val="0"/>
                <w:sz w:val="26"/>
                <w:szCs w:val="26"/>
              </w:rPr>
              <w:t>Efficiency ratio</w:t>
            </w:r>
          </w:p>
        </w:tc>
      </w:tr>
    </w:tbl>
    <w:p w14:paraId="59422C59" w14:textId="77777777" w:rsidR="00623489" w:rsidRDefault="00623489" w:rsidP="00623489">
      <w:pPr>
        <w:jc w:val="lowKashida"/>
        <w:rPr>
          <w:sz w:val="28"/>
          <w:szCs w:val="28"/>
        </w:rPr>
      </w:pPr>
    </w:p>
    <w:p w14:paraId="5AAC3490" w14:textId="77777777" w:rsidR="00623489" w:rsidRDefault="00623489" w:rsidP="00623489">
      <w:pPr>
        <w:rPr>
          <w:rtl/>
          <w:lang w:bidi="fa-IR"/>
        </w:rPr>
      </w:pPr>
    </w:p>
    <w:p w14:paraId="1B69572D" w14:textId="77777777" w:rsidR="00623489" w:rsidRDefault="00623489" w:rsidP="00623489">
      <w:pPr>
        <w:bidi w:val="0"/>
        <w:spacing w:line="240" w:lineRule="auto"/>
        <w:ind w:left="0" w:firstLine="0"/>
        <w:jc w:val="left"/>
        <w:rPr>
          <w:b w:val="0"/>
          <w:bCs w:val="0"/>
          <w:sz w:val="28"/>
          <w:szCs w:val="28"/>
        </w:rPr>
      </w:pPr>
      <w:r>
        <w:rPr>
          <w:b w:val="0"/>
          <w:bCs w:val="0"/>
          <w:sz w:val="28"/>
          <w:szCs w:val="28"/>
          <w:rtl/>
        </w:rPr>
        <w:br w:type="page"/>
      </w:r>
    </w:p>
    <w:p w14:paraId="33420B2D" w14:textId="77777777" w:rsidR="00623489" w:rsidRPr="007509DB"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618" w:name="_Toc61332028"/>
      <w:bookmarkStart w:id="619" w:name="_Toc105833106"/>
      <w:r>
        <w:rPr>
          <w:rFonts w:ascii="Times New Roman" w:hAnsi="Times New Roman" w:cs="B Nazanin" w:hint="cs"/>
          <w:b w:val="0"/>
          <w:i w:val="0"/>
          <w:iCs w:val="0"/>
          <w:sz w:val="24"/>
          <w:rtl/>
          <w:lang w:bidi="fa-IR"/>
        </w:rPr>
        <w:lastRenderedPageBreak/>
        <w:t>شاخص های اقتصادی طرح</w:t>
      </w:r>
      <w:bookmarkEnd w:id="618"/>
      <w:bookmarkEnd w:id="619"/>
    </w:p>
    <w:p w14:paraId="07B38F2C" w14:textId="77777777" w:rsidR="00623489" w:rsidRPr="0090772E" w:rsidRDefault="00623489" w:rsidP="00623489">
      <w:pPr>
        <w:jc w:val="both"/>
        <w:rPr>
          <w:b w:val="0"/>
          <w:bCs w:val="0"/>
          <w:sz w:val="28"/>
          <w:szCs w:val="28"/>
          <w:rtl/>
        </w:rPr>
      </w:pPr>
      <w:r>
        <w:rPr>
          <w:rFonts w:hint="cs"/>
          <w:b w:val="0"/>
          <w:bCs w:val="0"/>
          <w:sz w:val="28"/>
          <w:szCs w:val="28"/>
          <w:rtl/>
        </w:rPr>
        <w:t xml:space="preserve">این پروژه در زمینی به متراژ 20000 مترمربع </w:t>
      </w:r>
      <w:r w:rsidRPr="0090772E">
        <w:rPr>
          <w:b w:val="0"/>
          <w:bCs w:val="0"/>
          <w:sz w:val="28"/>
          <w:szCs w:val="28"/>
          <w:rtl/>
        </w:rPr>
        <w:t xml:space="preserve"> </w:t>
      </w:r>
      <w:r w:rsidRPr="0090772E">
        <w:rPr>
          <w:rFonts w:hint="cs"/>
          <w:b w:val="0"/>
          <w:bCs w:val="0"/>
          <w:sz w:val="28"/>
          <w:szCs w:val="28"/>
          <w:rtl/>
        </w:rPr>
        <w:t xml:space="preserve">واقع در </w:t>
      </w:r>
      <w:r>
        <w:rPr>
          <w:b w:val="0"/>
          <w:bCs w:val="0"/>
          <w:sz w:val="28"/>
          <w:szCs w:val="28"/>
          <w:rtl/>
        </w:rPr>
        <w:t xml:space="preserve">استان </w:t>
      </w:r>
      <w:r>
        <w:rPr>
          <w:rFonts w:hint="cs"/>
          <w:b w:val="0"/>
          <w:bCs w:val="0"/>
          <w:sz w:val="28"/>
          <w:szCs w:val="28"/>
          <w:rtl/>
        </w:rPr>
        <w:t>خراسان جنوبی</w:t>
      </w:r>
      <w:r w:rsidRPr="003D4608">
        <w:rPr>
          <w:rFonts w:hint="cs"/>
          <w:b w:val="0"/>
          <w:bCs w:val="0"/>
          <w:sz w:val="28"/>
          <w:szCs w:val="28"/>
          <w:rtl/>
        </w:rPr>
        <w:t>-بیرجند-شهرک صنعتی</w:t>
      </w:r>
      <w:r>
        <w:rPr>
          <w:b w:val="0"/>
          <w:bCs w:val="0"/>
          <w:sz w:val="28"/>
          <w:szCs w:val="28"/>
          <w:rtl/>
        </w:rPr>
        <w:t xml:space="preserve"> </w:t>
      </w:r>
      <w:r w:rsidRPr="0090772E">
        <w:rPr>
          <w:rFonts w:hint="cs"/>
          <w:b w:val="0"/>
          <w:bCs w:val="0"/>
          <w:sz w:val="28"/>
          <w:szCs w:val="28"/>
          <w:rtl/>
        </w:rPr>
        <w:t>میباشد</w:t>
      </w:r>
      <w:r w:rsidRPr="0090772E">
        <w:rPr>
          <w:b w:val="0"/>
          <w:bCs w:val="0"/>
          <w:sz w:val="28"/>
          <w:szCs w:val="28"/>
          <w:rtl/>
        </w:rPr>
        <w:t xml:space="preserve">. زمانبندی طرح بابت ساخت و راه اندازی و نصب </w:t>
      </w:r>
      <w:r w:rsidRPr="0090772E">
        <w:rPr>
          <w:rFonts w:hint="cs"/>
          <w:b w:val="0"/>
          <w:bCs w:val="0"/>
          <w:sz w:val="28"/>
          <w:szCs w:val="28"/>
          <w:rtl/>
        </w:rPr>
        <w:t>سازه</w:t>
      </w:r>
      <w:r w:rsidRPr="0090772E">
        <w:rPr>
          <w:b w:val="0"/>
          <w:bCs w:val="0"/>
          <w:sz w:val="28"/>
          <w:szCs w:val="28"/>
          <w:rtl/>
        </w:rPr>
        <w:t xml:space="preserve"> و تاسیسات به مدت </w:t>
      </w:r>
      <w:r>
        <w:rPr>
          <w:rFonts w:hint="cs"/>
          <w:b w:val="0"/>
          <w:bCs w:val="0"/>
          <w:sz w:val="28"/>
          <w:szCs w:val="28"/>
          <w:rtl/>
        </w:rPr>
        <w:t xml:space="preserve">دو </w:t>
      </w:r>
      <w:r w:rsidRPr="0090772E">
        <w:rPr>
          <w:b w:val="0"/>
          <w:bCs w:val="0"/>
          <w:sz w:val="28"/>
          <w:szCs w:val="28"/>
          <w:rtl/>
        </w:rPr>
        <w:t xml:space="preserve">سال و پس از دریافت مجوزها و شروع عملیات اجرایی از تاریخ </w:t>
      </w:r>
      <w:r>
        <w:rPr>
          <w:rFonts w:hint="cs"/>
          <w:b w:val="0"/>
          <w:bCs w:val="0"/>
          <w:sz w:val="28"/>
          <w:szCs w:val="28"/>
          <w:rtl/>
        </w:rPr>
        <w:t>1400</w:t>
      </w:r>
      <w:r w:rsidRPr="0090772E">
        <w:rPr>
          <w:b w:val="0"/>
          <w:bCs w:val="0"/>
          <w:sz w:val="28"/>
          <w:szCs w:val="28"/>
          <w:rtl/>
        </w:rPr>
        <w:t>.</w:t>
      </w:r>
      <w:r>
        <w:rPr>
          <w:rFonts w:hint="cs"/>
          <w:b w:val="0"/>
          <w:bCs w:val="0"/>
          <w:sz w:val="28"/>
          <w:szCs w:val="28"/>
          <w:rtl/>
        </w:rPr>
        <w:t>01</w:t>
      </w:r>
      <w:r w:rsidRPr="0090772E">
        <w:rPr>
          <w:b w:val="0"/>
          <w:bCs w:val="0"/>
          <w:sz w:val="28"/>
          <w:szCs w:val="28"/>
          <w:rtl/>
        </w:rPr>
        <w:t xml:space="preserve">.01 پیش بینی شده است که با احتساب زمان مطالعه، امکان سنجی، تهیه طرح، دریافت مجوزها و </w:t>
      </w:r>
      <w:r w:rsidRPr="0090772E">
        <w:rPr>
          <w:rFonts w:hint="cs"/>
          <w:b w:val="0"/>
          <w:bCs w:val="0"/>
          <w:sz w:val="28"/>
          <w:szCs w:val="28"/>
          <w:rtl/>
        </w:rPr>
        <w:t>تغییر کاربریها</w:t>
      </w:r>
      <w:r w:rsidRPr="0090772E">
        <w:rPr>
          <w:b w:val="0"/>
          <w:bCs w:val="0"/>
          <w:sz w:val="28"/>
          <w:szCs w:val="28"/>
          <w:rtl/>
        </w:rPr>
        <w:t xml:space="preserve"> که از تاریخ </w:t>
      </w:r>
      <w:r>
        <w:rPr>
          <w:rFonts w:hint="cs"/>
          <w:b w:val="0"/>
          <w:bCs w:val="0"/>
          <w:sz w:val="28"/>
          <w:szCs w:val="28"/>
          <w:rtl/>
        </w:rPr>
        <w:t>1400</w:t>
      </w:r>
      <w:r w:rsidRPr="0090772E">
        <w:rPr>
          <w:b w:val="0"/>
          <w:bCs w:val="0"/>
          <w:sz w:val="28"/>
          <w:szCs w:val="28"/>
          <w:rtl/>
        </w:rPr>
        <w:t>.</w:t>
      </w:r>
      <w:r>
        <w:rPr>
          <w:rFonts w:hint="cs"/>
          <w:b w:val="0"/>
          <w:bCs w:val="0"/>
          <w:sz w:val="28"/>
          <w:szCs w:val="28"/>
          <w:rtl/>
        </w:rPr>
        <w:t>01</w:t>
      </w:r>
      <w:r w:rsidRPr="0090772E">
        <w:rPr>
          <w:b w:val="0"/>
          <w:bCs w:val="0"/>
          <w:sz w:val="28"/>
          <w:szCs w:val="28"/>
          <w:rtl/>
        </w:rPr>
        <w:t xml:space="preserve">.01 شروع شده است در مجموع </w:t>
      </w:r>
      <w:r>
        <w:rPr>
          <w:rFonts w:hint="cs"/>
          <w:b w:val="0"/>
          <w:bCs w:val="0"/>
          <w:sz w:val="28"/>
          <w:szCs w:val="28"/>
          <w:rtl/>
        </w:rPr>
        <w:t>یک</w:t>
      </w:r>
      <w:r w:rsidRPr="0090772E">
        <w:rPr>
          <w:b w:val="0"/>
          <w:bCs w:val="0"/>
          <w:sz w:val="28"/>
          <w:szCs w:val="28"/>
          <w:rtl/>
        </w:rPr>
        <w:t xml:space="preserve"> سال خواهد بود. نتایج بررسی های انجام شده بر روی طرح نشان میدهد که در صورت انجام عملیات اجر</w:t>
      </w:r>
      <w:r>
        <w:rPr>
          <w:b w:val="0"/>
          <w:bCs w:val="0"/>
          <w:sz w:val="28"/>
          <w:szCs w:val="28"/>
          <w:rtl/>
        </w:rPr>
        <w:t>ای طرح مطابق برنامه زمانبندی تا</w:t>
      </w:r>
      <w:r w:rsidRPr="0090772E">
        <w:rPr>
          <w:b w:val="0"/>
          <w:bCs w:val="0"/>
          <w:sz w:val="28"/>
          <w:szCs w:val="28"/>
          <w:rtl/>
        </w:rPr>
        <w:t xml:space="preserve"> سال </w:t>
      </w:r>
      <w:r>
        <w:rPr>
          <w:rFonts w:hint="cs"/>
          <w:b w:val="0"/>
          <w:bCs w:val="0"/>
          <w:sz w:val="28"/>
          <w:szCs w:val="28"/>
          <w:rtl/>
        </w:rPr>
        <w:t>1401</w:t>
      </w:r>
      <w:r w:rsidRPr="0090772E">
        <w:rPr>
          <w:b w:val="0"/>
          <w:bCs w:val="0"/>
          <w:sz w:val="28"/>
          <w:szCs w:val="28"/>
          <w:rtl/>
        </w:rPr>
        <w:t>، بهره برداری تجاری طرح از</w:t>
      </w:r>
      <w:r>
        <w:rPr>
          <w:rFonts w:hint="cs"/>
          <w:b w:val="0"/>
          <w:bCs w:val="0"/>
          <w:sz w:val="28"/>
          <w:szCs w:val="28"/>
          <w:rtl/>
        </w:rPr>
        <w:t xml:space="preserve"> </w:t>
      </w:r>
      <w:r w:rsidRPr="0090772E">
        <w:rPr>
          <w:b w:val="0"/>
          <w:bCs w:val="0"/>
          <w:sz w:val="28"/>
          <w:szCs w:val="28"/>
          <w:rtl/>
        </w:rPr>
        <w:t xml:space="preserve">سال </w:t>
      </w:r>
      <w:r>
        <w:rPr>
          <w:rFonts w:hint="cs"/>
          <w:b w:val="0"/>
          <w:bCs w:val="0"/>
          <w:sz w:val="28"/>
          <w:szCs w:val="28"/>
          <w:rtl/>
        </w:rPr>
        <w:t>1402</w:t>
      </w:r>
      <w:r>
        <w:rPr>
          <w:b w:val="0"/>
          <w:bCs w:val="0"/>
          <w:sz w:val="28"/>
          <w:szCs w:val="28"/>
          <w:rtl/>
        </w:rPr>
        <w:t xml:space="preserve"> آغاز می شود.</w:t>
      </w:r>
      <w:r w:rsidRPr="0090772E">
        <w:rPr>
          <w:b w:val="0"/>
          <w:bCs w:val="0"/>
          <w:sz w:val="28"/>
          <w:szCs w:val="28"/>
          <w:rtl/>
        </w:rPr>
        <w:t xml:space="preserve">براساس محاسبات انجام شده نرخ بازده داخلی طرح با در نظر گرفتن </w:t>
      </w:r>
      <w:r w:rsidRPr="0090772E">
        <w:rPr>
          <w:rFonts w:hint="cs"/>
          <w:b w:val="0"/>
          <w:bCs w:val="0"/>
          <w:sz w:val="28"/>
          <w:szCs w:val="28"/>
          <w:rtl/>
        </w:rPr>
        <w:t>20</w:t>
      </w:r>
      <w:r w:rsidRPr="0090772E">
        <w:rPr>
          <w:b w:val="0"/>
          <w:bCs w:val="0"/>
          <w:sz w:val="28"/>
          <w:szCs w:val="28"/>
          <w:rtl/>
        </w:rPr>
        <w:t xml:space="preserve"> سال عمر مفید از شروع بهره برداری معادل </w:t>
      </w:r>
      <w:r>
        <w:rPr>
          <w:rFonts w:hint="cs"/>
          <w:b w:val="0"/>
          <w:bCs w:val="0"/>
          <w:sz w:val="28"/>
          <w:szCs w:val="28"/>
          <w:rtl/>
        </w:rPr>
        <w:t xml:space="preserve">43.91 </w:t>
      </w:r>
      <w:r w:rsidRPr="0090772E">
        <w:rPr>
          <w:b w:val="0"/>
          <w:bCs w:val="0"/>
          <w:sz w:val="28"/>
          <w:szCs w:val="28"/>
          <w:rtl/>
        </w:rPr>
        <w:t>درصد می باشد.</w:t>
      </w:r>
    </w:p>
    <w:p w14:paraId="0E884BF3" w14:textId="77777777" w:rsidR="00623489" w:rsidRPr="008E14B6" w:rsidRDefault="00623489" w:rsidP="00623489">
      <w:pPr>
        <w:pStyle w:val="Heading2"/>
        <w:spacing w:before="0" w:after="0"/>
        <w:jc w:val="both"/>
        <w:rPr>
          <w:rFonts w:ascii="Times New Roman" w:hAnsi="Times New Roman" w:cs="B Nazanin"/>
          <w:b w:val="0"/>
          <w:i w:val="0"/>
          <w:iCs w:val="0"/>
          <w:sz w:val="24"/>
          <w:rtl/>
          <w:lang w:bidi="fa-IR"/>
        </w:rPr>
      </w:pPr>
    </w:p>
    <w:p w14:paraId="1DD66F43" w14:textId="77777777" w:rsidR="00623489" w:rsidRPr="00E768A6" w:rsidRDefault="00623489" w:rsidP="00B431F8">
      <w:pPr>
        <w:pStyle w:val="Heading2"/>
        <w:numPr>
          <w:ilvl w:val="3"/>
          <w:numId w:val="11"/>
        </w:numPr>
        <w:tabs>
          <w:tab w:val="right" w:pos="67"/>
          <w:tab w:val="right" w:pos="247"/>
          <w:tab w:val="right" w:pos="709"/>
        </w:tabs>
        <w:spacing w:before="0" w:after="0"/>
        <w:ind w:hanging="2073"/>
        <w:jc w:val="both"/>
        <w:rPr>
          <w:rFonts w:ascii="Times New Roman" w:hAnsi="Times New Roman" w:cs="B Nazanin"/>
          <w:b w:val="0"/>
          <w:i w:val="0"/>
          <w:iCs w:val="0"/>
          <w:sz w:val="24"/>
          <w:rtl/>
          <w:lang w:bidi="fa-IR"/>
        </w:rPr>
      </w:pPr>
      <w:bookmarkStart w:id="620" w:name="_Toc15817949"/>
      <w:bookmarkStart w:id="621" w:name="_Toc15856656"/>
      <w:bookmarkStart w:id="622" w:name="_Toc15989207"/>
      <w:bookmarkStart w:id="623" w:name="_Toc17542496"/>
      <w:bookmarkStart w:id="624" w:name="_Toc19441298"/>
      <w:bookmarkStart w:id="625" w:name="_Toc19525753"/>
      <w:bookmarkStart w:id="626" w:name="_Toc20558663"/>
      <w:bookmarkStart w:id="627" w:name="_Toc21021677"/>
      <w:bookmarkStart w:id="628" w:name="_Toc41483914"/>
      <w:bookmarkStart w:id="629" w:name="_Toc61332029"/>
      <w:bookmarkStart w:id="630" w:name="_Toc105833107"/>
      <w:r w:rsidRPr="00E768A6">
        <w:rPr>
          <w:rFonts w:ascii="Times New Roman" w:hAnsi="Times New Roman" w:cs="B Nazanin"/>
          <w:b w:val="0"/>
          <w:i w:val="0"/>
          <w:iCs w:val="0"/>
          <w:sz w:val="24"/>
          <w:rtl/>
          <w:lang w:bidi="fa-IR"/>
        </w:rPr>
        <w:t>جمع بندی و پیشنهاد مالی</w:t>
      </w:r>
      <w:bookmarkEnd w:id="620"/>
      <w:bookmarkEnd w:id="621"/>
      <w:bookmarkEnd w:id="622"/>
      <w:bookmarkEnd w:id="623"/>
      <w:bookmarkEnd w:id="624"/>
      <w:bookmarkEnd w:id="625"/>
      <w:bookmarkEnd w:id="626"/>
      <w:bookmarkEnd w:id="627"/>
      <w:bookmarkEnd w:id="628"/>
      <w:bookmarkEnd w:id="629"/>
      <w:bookmarkEnd w:id="630"/>
    </w:p>
    <w:p w14:paraId="467729D7" w14:textId="77777777" w:rsidR="00623489" w:rsidRPr="0090772E" w:rsidRDefault="00623489" w:rsidP="00623489">
      <w:pPr>
        <w:jc w:val="both"/>
        <w:rPr>
          <w:b w:val="0"/>
          <w:bCs w:val="0"/>
          <w:sz w:val="28"/>
          <w:szCs w:val="28"/>
          <w:rtl/>
        </w:rPr>
      </w:pPr>
      <w:r w:rsidRPr="0090772E">
        <w:rPr>
          <w:b w:val="0"/>
          <w:bCs w:val="0"/>
          <w:sz w:val="28"/>
          <w:szCs w:val="28"/>
          <w:rtl/>
        </w:rPr>
        <w:t>با توجه به بررسی های انجام شده و نتایج بدست آمده، موارد ذیل جهت تجزیه و تحلیل وضعیت طرح از نظر توانایی های سرمایه گذاری و همچنین استمرار خدمات و در نهایت بازگشت سرمایه و سودآوری قابل یادآوری میباشد.</w:t>
      </w:r>
    </w:p>
    <w:p w14:paraId="648D0867" w14:textId="77777777" w:rsidR="00623489" w:rsidRDefault="00623489" w:rsidP="00623489">
      <w:pPr>
        <w:jc w:val="both"/>
        <w:rPr>
          <w:i/>
          <w:iCs/>
          <w:sz w:val="32"/>
          <w:szCs w:val="32"/>
          <w:lang w:bidi="fa-IR"/>
        </w:rPr>
      </w:pPr>
      <w:r w:rsidRPr="0090772E">
        <w:rPr>
          <w:b w:val="0"/>
          <w:bCs w:val="0"/>
          <w:sz w:val="28"/>
          <w:szCs w:val="28"/>
          <w:rtl/>
        </w:rPr>
        <w:t xml:space="preserve"> جمع بندی و نتیجه گیری از مباحث فنی، اجرایی و اقتصادی نشان میدهد پروژه حاضر دارای توجیه اقتصادی، مالی و بازار است و با اطمینان میتوان بیان کرد که سرمایه گذاری انجام شده در یک دوره </w:t>
      </w:r>
      <w:r>
        <w:rPr>
          <w:rFonts w:hint="cs"/>
          <w:b w:val="0"/>
          <w:bCs w:val="0"/>
          <w:sz w:val="28"/>
          <w:szCs w:val="28"/>
          <w:rtl/>
        </w:rPr>
        <w:t xml:space="preserve">کمتر از 5 </w:t>
      </w:r>
      <w:r>
        <w:rPr>
          <w:b w:val="0"/>
          <w:bCs w:val="0"/>
          <w:sz w:val="28"/>
          <w:szCs w:val="28"/>
          <w:rtl/>
        </w:rPr>
        <w:t>سال</w:t>
      </w:r>
      <w:r w:rsidRPr="0090772E">
        <w:rPr>
          <w:b w:val="0"/>
          <w:bCs w:val="0"/>
          <w:sz w:val="28"/>
          <w:szCs w:val="28"/>
          <w:rtl/>
        </w:rPr>
        <w:t xml:space="preserve"> با حاشیه سود منطقی بازگشت خواهد داشت و دارای ارزش افزوده مطلوب می باشد</w:t>
      </w:r>
    </w:p>
    <w:p w14:paraId="0236A0F9" w14:textId="77777777" w:rsidR="0092769A" w:rsidRPr="00ED3D1E" w:rsidRDefault="0092769A">
      <w:pPr>
        <w:pStyle w:val="ListParagraph"/>
        <w:ind w:left="248" w:hanging="420"/>
        <w:rPr>
          <w:rFonts w:ascii="Vazir FD" w:hAnsi="Vazir FD" w:cs="Vazir FD"/>
        </w:rPr>
      </w:pPr>
    </w:p>
    <w:sectPr w:rsidR="0092769A" w:rsidRPr="00ED3D1E" w:rsidSect="00AE002A">
      <w:headerReference w:type="even" r:id="rId66"/>
      <w:headerReference w:type="default" r:id="rId67"/>
      <w:footerReference w:type="even" r:id="rId68"/>
      <w:footerReference w:type="default" r:id="rId69"/>
      <w:headerReference w:type="first" r:id="rId70"/>
      <w:type w:val="continuous"/>
      <w:pgSz w:w="16839" w:h="11907" w:orient="landscape" w:code="9"/>
      <w:pgMar w:top="425" w:right="1412" w:bottom="1021" w:left="1140" w:header="709" w:footer="709"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41C7FC" w14:textId="77777777" w:rsidR="007A3059" w:rsidRDefault="007A3059" w:rsidP="00D944B8">
      <w:r>
        <w:separator/>
      </w:r>
    </w:p>
  </w:endnote>
  <w:endnote w:type="continuationSeparator" w:id="0">
    <w:p w14:paraId="1068C625" w14:textId="77777777" w:rsidR="007A3059" w:rsidRDefault="007A3059" w:rsidP="00D944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embedRegular r:id="rId1" w:fontKey="{CF4948E7-8B58-4521-BF06-628D6CC232A3}"/>
    <w:embedBold r:id="rId2" w:fontKey="{BCA4EDCF-8C60-4877-B0D0-2BAE10639B0F}"/>
    <w:embedItalic r:id="rId3" w:fontKey="{CB723EE8-25E8-4C05-9E82-7F02C74755B4}"/>
    <w:embedBoldItalic r:id="rId4" w:fontKey="{2BD7C409-D266-4A74-87BC-21067E87F080}"/>
  </w:font>
  <w:font w:name="B Nazanin">
    <w:altName w:val="Courier New"/>
    <w:panose1 w:val="00000400000000000000"/>
    <w:charset w:val="B2"/>
    <w:family w:val="auto"/>
    <w:pitch w:val="variable"/>
    <w:sig w:usb0="00002001" w:usb1="80000000" w:usb2="00000008" w:usb3="00000000" w:csb0="00000040" w:csb1="00000000"/>
    <w:embedRegular r:id="rId5" w:fontKey="{D57366E8-6A19-4D5D-BD20-1460E98904F8}"/>
    <w:embedBold r:id="rId6" w:fontKey="{527298E4-7CCE-4B7C-AC0C-C4BA68B0AB78}"/>
    <w:embedItalic r:id="rId7" w:fontKey="{1AAEE404-0D49-4466-9D00-0DAC20B96B9C}"/>
    <w:embedBoldItalic r:id="rId8" w:fontKey="{66127989-7F8D-40A2-8A8D-C0C88B7DC71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azir">
    <w:panose1 w:val="020B0603030804020204"/>
    <w:charset w:val="00"/>
    <w:family w:val="swiss"/>
    <w:pitch w:val="variable"/>
    <w:sig w:usb0="80002003" w:usb1="80000000" w:usb2="00000008" w:usb3="00000000" w:csb0="00000041"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embedRegular r:id="rId9" w:fontKey="{AB22FC9D-FC04-4080-B20C-723CE12B8455}"/>
    <w:embedBold r:id="rId10" w:fontKey="{808FBF21-048C-42D0-A86B-9205D2D5B64B}"/>
    <w:embedItalic r:id="rId11" w:fontKey="{628FA94F-2911-4269-940B-CCDCC41438CA}"/>
    <w:embedBoldItalic r:id="rId12" w:fontKey="{7B1CC260-8E9F-41A9-A152-54BF94E1AB6E}"/>
  </w:font>
  <w:font w:name="Cambria">
    <w:panose1 w:val="02040503050406030204"/>
    <w:charset w:val="00"/>
    <w:family w:val="roman"/>
    <w:pitch w:val="variable"/>
    <w:sig w:usb0="E00006FF" w:usb1="420024FF" w:usb2="02000000" w:usb3="00000000" w:csb0="0000019F" w:csb1="00000000"/>
    <w:embedRegular r:id="rId13" w:subsetted="1" w:fontKey="{B9CCD41E-D3DB-4544-A478-293E19F1DF9C}"/>
    <w:embedBold r:id="rId14" w:subsetted="1" w:fontKey="{BB2AEE8E-6A56-44FB-BFF1-2BDEBA2C5999}"/>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5" w:subsetted="1" w:fontKey="{77FA2FE1-2CDF-49E3-BAEF-0DF850F40EE9}"/>
    <w:embedBold r:id="rId16" w:subsetted="1" w:fontKey="{60A41D4B-6E5D-4043-8EE1-54CD6C6EFD5B}"/>
  </w:font>
  <w:font w:name="SimSun">
    <w:altName w:val="宋体"/>
    <w:panose1 w:val="02010600030101010101"/>
    <w:charset w:val="86"/>
    <w:family w:val="auto"/>
    <w:pitch w:val="variable"/>
    <w:sig w:usb0="00000003" w:usb1="288F0000" w:usb2="00000016" w:usb3="00000000" w:csb0="00040001" w:csb1="00000000"/>
  </w:font>
  <w:font w:name="Titr">
    <w:panose1 w:val="00000700000000000000"/>
    <w:charset w:val="B2"/>
    <w:family w:val="auto"/>
    <w:pitch w:val="variable"/>
    <w:sig w:usb0="00002001" w:usb1="80000000" w:usb2="00000008" w:usb3="00000000" w:csb0="00000040" w:csb1="00000000"/>
  </w:font>
  <w:font w:name="Traditional Arabic">
    <w:charset w:val="B2"/>
    <w:family w:val="roman"/>
    <w:pitch w:val="variable"/>
    <w:sig w:usb0="00002003" w:usb1="80000000" w:usb2="00000008" w:usb3="00000000" w:csb0="00000041" w:csb1="00000000"/>
  </w:font>
  <w:font w:name="B Traffic">
    <w:panose1 w:val="00000400000000000000"/>
    <w:charset w:val="B2"/>
    <w:family w:val="auto"/>
    <w:pitch w:val="variable"/>
    <w:sig w:usb0="00002001" w:usb1="80000000" w:usb2="00000008" w:usb3="00000000" w:csb0="00000040" w:csb1="00000000"/>
  </w:font>
  <w:font w:name="Garamond">
    <w:panose1 w:val="02020404030301010803"/>
    <w:charset w:val="00"/>
    <w:family w:val="roman"/>
    <w:pitch w:val="variable"/>
    <w:sig w:usb0="00000287" w:usb1="00000000" w:usb2="00000000" w:usb3="00000000" w:csb0="0000009F" w:csb1="00000000"/>
    <w:embedBold r:id="rId17" w:subsetted="1" w:fontKey="{47A1E1C4-4D9C-4B25-8810-1D84AA01F126}"/>
  </w:font>
  <w:font w:name="B Yagut">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embedRegular r:id="rId18" w:fontKey="{98089143-0847-43B6-B9C6-CA1BEE2B5EEE}"/>
    <w:embedBold r:id="rId19" w:fontKey="{9A8194D8-ACD0-4B78-80FD-253E11FD856C}"/>
  </w:font>
  <w:font w:name="Lotus">
    <w:panose1 w:val="00000400000000000000"/>
    <w:charset w:val="B2"/>
    <w:family w:val="auto"/>
    <w:pitch w:val="variable"/>
    <w:sig w:usb0="00002001" w:usb1="80000000" w:usb2="00000008" w:usb3="00000000" w:csb0="00000040" w:csb1="00000000"/>
  </w:font>
  <w:font w:name="Times-Roman">
    <w:altName w:val="Times New Roman"/>
    <w:panose1 w:val="00000000000000000000"/>
    <w:charset w:val="00"/>
    <w:family w:val="roman"/>
    <w:notTrueType/>
    <w:pitch w:val="default"/>
  </w:font>
  <w:font w:name="BYagut">
    <w:altName w:val="Times New Roman"/>
    <w:panose1 w:val="00000000000000000000"/>
    <w:charset w:val="00"/>
    <w:family w:val="roman"/>
    <w:notTrueType/>
    <w:pitch w:val="default"/>
  </w:font>
  <w:font w:name="BNazanin">
    <w:altName w:val="Times New Roman"/>
    <w:panose1 w:val="00000000000000000000"/>
    <w:charset w:val="B2"/>
    <w:family w:val="auto"/>
    <w:notTrueType/>
    <w:pitch w:val="default"/>
    <w:sig w:usb0="00002001" w:usb1="00000000" w:usb2="00000000" w:usb3="00000000" w:csb0="00000040" w:csb1="00000000"/>
  </w:font>
  <w:font w:name="Vazir FD">
    <w:panose1 w:val="00000000000000000000"/>
    <w:charset w:val="00"/>
    <w:family w:val="auto"/>
    <w:pitch w:val="variable"/>
    <w:sig w:usb0="80002003" w:usb1="80000000" w:usb2="00000008" w:usb3="00000000" w:csb0="00000041" w:csb1="00000000"/>
    <w:embedRegular r:id="rId20" w:subsetted="1" w:fontKey="{50361BCF-2E76-4382-8DAB-D2CE92FC13F7}"/>
    <w:embedItalic r:id="rId21" w:subsetted="1" w:fontKey="{18A71D85-2AD9-4C48-B5E1-CCD5E2E86CAB}"/>
  </w:font>
  <w:font w:name="Adobe Arabic SHIN">
    <w:panose1 w:val="01000500000000020002"/>
    <w:charset w:val="00"/>
    <w:family w:val="auto"/>
    <w:pitch w:val="variable"/>
    <w:sig w:usb0="00002003" w:usb1="00000000" w:usb2="00000008" w:usb3="00000000" w:csb0="00000041" w:csb1="00000000"/>
    <w:embedBold r:id="rId22" w:subsetted="1" w:fontKey="{EFE61531-F559-46B4-9504-1602B8F8E1F9}"/>
  </w:font>
  <w:font w:name="Nazanin">
    <w:panose1 w:val="00000400000000000000"/>
    <w:charset w:val="B2"/>
    <w:family w:val="auto"/>
    <w:pitch w:val="variable"/>
    <w:sig w:usb0="00002001" w:usb1="80000000" w:usb2="00000008" w:usb3="00000000" w:csb0="00000040" w:csb1="00000000"/>
    <w:embedRegular r:id="rId23" w:subsetted="1" w:fontKey="{DA5A6AD1-F81E-4512-8478-358A2BA7BFA6}"/>
  </w:font>
  <w:font w:name="Sakkal Majalla">
    <w:charset w:val="B2"/>
    <w:family w:val="auto"/>
    <w:pitch w:val="variable"/>
    <w:sig w:usb0="80002007" w:usb1="80000000" w:usb2="00000008" w:usb3="00000000" w:csb0="000000D3" w:csb1="00000000"/>
    <w:embedRegular r:id="rId24" w:subsetted="1" w:fontKey="{9DC6B718-093F-418E-BEB5-4DABD8DECFE5}"/>
  </w:font>
  <w:font w:name="IRANSans">
    <w:charset w:val="00"/>
    <w:family w:val="swiss"/>
    <w:pitch w:val="variable"/>
    <w:sig w:usb0="80002003" w:usb1="00000000" w:usb2="00000008" w:usb3="00000000" w:csb0="00000041" w:csb1="00000000"/>
    <w:embedRegular r:id="rId25" w:subsetted="1" w:fontKey="{DA1FD3D8-0A4F-4CEF-8966-CCD7D871441A}"/>
  </w:font>
  <w:font w:name="IranNastaliq">
    <w:panose1 w:val="02020505000000020003"/>
    <w:charset w:val="00"/>
    <w:family w:val="roman"/>
    <w:pitch w:val="variable"/>
    <w:sig w:usb0="61002A87" w:usb1="80000000" w:usb2="00000008" w:usb3="00000000" w:csb0="000101FF" w:csb1="00000000"/>
  </w:font>
  <w:font w:name="Simplified Arabic Fixed">
    <w:charset w:val="B2"/>
    <w:family w:val="modern"/>
    <w:pitch w:val="fixed"/>
    <w:sig w:usb0="00002003" w:usb1="00000000" w:usb2="00000008" w:usb3="00000000" w:csb0="00000041" w:csb1="00000000"/>
    <w:embedRegular r:id="rId26" w:fontKey="{329A7CD7-77D3-404E-8201-A069C9E15102}"/>
  </w:font>
  <w:font w:name="Cambria Math">
    <w:panose1 w:val="02040503050406030204"/>
    <w:charset w:val="00"/>
    <w:family w:val="roman"/>
    <w:pitch w:val="variable"/>
    <w:sig w:usb0="E00006FF" w:usb1="420024FF" w:usb2="02000000" w:usb3="00000000" w:csb0="0000019F" w:csb1="00000000"/>
    <w:embedBold r:id="rId27" w:subsetted="1" w:fontKey="{C47E01BD-D287-4EFA-AE6E-D34F5CBC419B}"/>
  </w:font>
  <w:font w:name="BNazanin,Bold">
    <w:panose1 w:val="00000000000000000000"/>
    <w:charset w:val="B2"/>
    <w:family w:val="auto"/>
    <w:notTrueType/>
    <w:pitch w:val="default"/>
    <w:sig w:usb0="00002001" w:usb1="00000000" w:usb2="00000000" w:usb3="00000000" w:csb0="00000040" w:csb1="00000000"/>
  </w:font>
  <w:font w:name="Sahel">
    <w:panose1 w:val="020B0603030804020204"/>
    <w:charset w:val="00"/>
    <w:family w:val="swiss"/>
    <w:pitch w:val="variable"/>
    <w:sig w:usb0="80002003" w:usb1="80000000" w:usb2="00000008" w:usb3="00000000" w:csb0="00000041" w:csb1="00000000"/>
    <w:embedBold r:id="rId28" w:subsetted="1" w:fontKey="{8AF52A49-388C-499D-AE03-09AEBA5BC4A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61117" w14:textId="77777777" w:rsidR="006D65BB" w:rsidRDefault="006D65BB" w:rsidP="00D944B8">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13A82A3" w14:textId="77777777" w:rsidR="006D65BB" w:rsidRDefault="006D65BB" w:rsidP="00D944B8">
    <w:pPr>
      <w:pStyle w:val="Footer"/>
    </w:pPr>
  </w:p>
  <w:p w14:paraId="5CB2748A" w14:textId="77777777" w:rsidR="006D65BB" w:rsidRDefault="006D65B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62321" w14:textId="77777777" w:rsidR="006D65BB" w:rsidRDefault="006D65BB">
    <w:pPr>
      <w:pStyle w:val="Footer"/>
    </w:pPr>
    <w:r>
      <w:rPr>
        <w:noProof/>
      </w:rPr>
      <mc:AlternateContent>
        <mc:Choice Requires="wps">
          <w:drawing>
            <wp:anchor distT="0" distB="0" distL="114300" distR="114300" simplePos="0" relativeHeight="251659776" behindDoc="0" locked="0" layoutInCell="1" allowOverlap="1" wp14:anchorId="0B2D652F" wp14:editId="51215052">
              <wp:simplePos x="0" y="0"/>
              <wp:positionH relativeFrom="column">
                <wp:posOffset>-69125</wp:posOffset>
              </wp:positionH>
              <wp:positionV relativeFrom="paragraph">
                <wp:posOffset>156119</wp:posOffset>
              </wp:positionV>
              <wp:extent cx="828675" cy="285750"/>
              <wp:effectExtent l="0" t="0" r="0" b="0"/>
              <wp:wrapNone/>
              <wp:docPr id="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14AE6" w14:textId="22EE0B51" w:rsidR="006D65BB" w:rsidRPr="00ED3D1E" w:rsidRDefault="006D65BB" w:rsidP="00053291">
                          <w:pPr>
                            <w:pStyle w:val="Footer"/>
                            <w:ind w:hanging="111"/>
                            <w:rPr>
                              <w:rFonts w:ascii="Vazir FD" w:hAnsi="Vazir FD" w:cs="Vazir FD"/>
                              <w:b w:val="0"/>
                              <w:bCs w:val="0"/>
                              <w:i/>
                              <w:sz w:val="20"/>
                              <w:szCs w:val="20"/>
                            </w:rPr>
                          </w:pPr>
                          <w:r w:rsidRPr="00997199">
                            <w:rPr>
                              <w:rStyle w:val="PageNumber"/>
                              <w:rFonts w:ascii="Vazir FD" w:hAnsi="Vazir FD" w:cs="Vazir FD"/>
                              <w:b w:val="0"/>
                              <w:bCs w:val="0"/>
                              <w:i/>
                              <w:color w:val="17365D" w:themeColor="text2" w:themeShade="BF"/>
                              <w:sz w:val="20"/>
                              <w:szCs w:val="20"/>
                              <w:rtl/>
                            </w:rPr>
                            <w:t xml:space="preserve">صفحه </w:t>
                          </w:r>
                          <w:r w:rsidRPr="00997199">
                            <w:rPr>
                              <w:rStyle w:val="PageNumber"/>
                              <w:rFonts w:ascii="Vazir FD" w:hAnsi="Vazir FD" w:cs="Vazir FD"/>
                              <w:b w:val="0"/>
                              <w:bCs w:val="0"/>
                              <w:i/>
                              <w:color w:val="17365D" w:themeColor="text2" w:themeShade="BF"/>
                              <w:sz w:val="20"/>
                              <w:szCs w:val="20"/>
                              <w:rtl/>
                            </w:rPr>
                            <w:fldChar w:fldCharType="begin"/>
                          </w:r>
                          <w:r w:rsidRPr="00997199">
                            <w:rPr>
                              <w:rStyle w:val="PageNumber"/>
                              <w:rFonts w:ascii="Vazir FD" w:hAnsi="Vazir FD" w:cs="Vazir FD"/>
                              <w:b w:val="0"/>
                              <w:bCs w:val="0"/>
                              <w:i/>
                              <w:color w:val="17365D" w:themeColor="text2" w:themeShade="BF"/>
                              <w:sz w:val="20"/>
                              <w:szCs w:val="20"/>
                            </w:rPr>
                            <w:instrText xml:space="preserve">PAGE  </w:instrText>
                          </w:r>
                          <w:r w:rsidRPr="00997199">
                            <w:rPr>
                              <w:rStyle w:val="PageNumber"/>
                              <w:rFonts w:ascii="Vazir FD" w:hAnsi="Vazir FD" w:cs="Vazir FD"/>
                              <w:b w:val="0"/>
                              <w:bCs w:val="0"/>
                              <w:i/>
                              <w:color w:val="17365D" w:themeColor="text2" w:themeShade="BF"/>
                              <w:sz w:val="20"/>
                              <w:szCs w:val="20"/>
                              <w:rtl/>
                            </w:rPr>
                            <w:fldChar w:fldCharType="separate"/>
                          </w:r>
                          <w:r w:rsidR="00DD52FC">
                            <w:rPr>
                              <w:rStyle w:val="PageNumber"/>
                              <w:rFonts w:ascii="Vazir FD" w:hAnsi="Vazir FD" w:cs="Vazir FD"/>
                              <w:b w:val="0"/>
                              <w:bCs w:val="0"/>
                              <w:i/>
                              <w:noProof/>
                              <w:color w:val="17365D" w:themeColor="text2" w:themeShade="BF"/>
                              <w:sz w:val="20"/>
                              <w:szCs w:val="20"/>
                              <w:rtl/>
                            </w:rPr>
                            <w:t>1</w:t>
                          </w:r>
                          <w:r w:rsidRPr="00997199">
                            <w:rPr>
                              <w:rStyle w:val="PageNumber"/>
                              <w:rFonts w:ascii="Vazir FD" w:hAnsi="Vazir FD" w:cs="Vazir FD"/>
                              <w:b w:val="0"/>
                              <w:bCs w:val="0"/>
                              <w:i/>
                              <w:color w:val="17365D" w:themeColor="text2" w:themeShade="BF"/>
                              <w:sz w:val="20"/>
                              <w:szCs w:val="20"/>
                              <w:rtl/>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2D652F" id="_x0000_t202" coordsize="21600,21600" o:spt="202" path="m,l,21600r21600,l21600,xe">
              <v:stroke joinstyle="miter"/>
              <v:path gradientshapeok="t" o:connecttype="rect"/>
            </v:shapetype>
            <v:shape id="Text Box 45" o:spid="_x0000_s1031" type="#_x0000_t202" style="position:absolute;left:0;text-align:left;margin-left:-5.45pt;margin-top:12.3pt;width:65.25pt;height:2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Y6BuQIAAMA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" filled="f" stroked="f">
              <v:textbox>
                <w:txbxContent>
                  <w:p w14:paraId="32114AE6" w14:textId="22EE0B51" w:rsidR="006D65BB" w:rsidRPr="00ED3D1E" w:rsidRDefault="006D65BB" w:rsidP="00053291">
                    <w:pPr>
                      <w:pStyle w:val="Footer"/>
                      <w:ind w:hanging="111"/>
                      <w:rPr>
                        <w:rFonts w:ascii="Vazir FD" w:hAnsi="Vazir FD" w:cs="Vazir FD"/>
                        <w:b w:val="0"/>
                        <w:bCs w:val="0"/>
                        <w:i/>
                        <w:sz w:val="20"/>
                        <w:szCs w:val="20"/>
                      </w:rPr>
                    </w:pPr>
                    <w:r w:rsidRPr="00997199">
                      <w:rPr>
                        <w:rStyle w:val="PageNumber"/>
                        <w:rFonts w:ascii="Vazir FD" w:hAnsi="Vazir FD" w:cs="Vazir FD"/>
                        <w:b w:val="0"/>
                        <w:bCs w:val="0"/>
                        <w:i/>
                        <w:color w:val="17365D" w:themeColor="text2" w:themeShade="BF"/>
                        <w:sz w:val="20"/>
                        <w:szCs w:val="20"/>
                        <w:rtl/>
                      </w:rPr>
                      <w:t xml:space="preserve">صفحه </w:t>
                    </w:r>
                    <w:r w:rsidRPr="00997199">
                      <w:rPr>
                        <w:rStyle w:val="PageNumber"/>
                        <w:rFonts w:ascii="Vazir FD" w:hAnsi="Vazir FD" w:cs="Vazir FD"/>
                        <w:b w:val="0"/>
                        <w:bCs w:val="0"/>
                        <w:i/>
                        <w:color w:val="17365D" w:themeColor="text2" w:themeShade="BF"/>
                        <w:sz w:val="20"/>
                        <w:szCs w:val="20"/>
                        <w:rtl/>
                      </w:rPr>
                      <w:fldChar w:fldCharType="begin"/>
                    </w:r>
                    <w:r w:rsidRPr="00997199">
                      <w:rPr>
                        <w:rStyle w:val="PageNumber"/>
                        <w:rFonts w:ascii="Vazir FD" w:hAnsi="Vazir FD" w:cs="Vazir FD"/>
                        <w:b w:val="0"/>
                        <w:bCs w:val="0"/>
                        <w:i/>
                        <w:color w:val="17365D" w:themeColor="text2" w:themeShade="BF"/>
                        <w:sz w:val="20"/>
                        <w:szCs w:val="20"/>
                      </w:rPr>
                      <w:instrText xml:space="preserve">PAGE  </w:instrText>
                    </w:r>
                    <w:r w:rsidRPr="00997199">
                      <w:rPr>
                        <w:rStyle w:val="PageNumber"/>
                        <w:rFonts w:ascii="Vazir FD" w:hAnsi="Vazir FD" w:cs="Vazir FD"/>
                        <w:b w:val="0"/>
                        <w:bCs w:val="0"/>
                        <w:i/>
                        <w:color w:val="17365D" w:themeColor="text2" w:themeShade="BF"/>
                        <w:sz w:val="20"/>
                        <w:szCs w:val="20"/>
                        <w:rtl/>
                      </w:rPr>
                      <w:fldChar w:fldCharType="separate"/>
                    </w:r>
                    <w:r w:rsidR="00DD52FC">
                      <w:rPr>
                        <w:rStyle w:val="PageNumber"/>
                        <w:rFonts w:ascii="Vazir FD" w:hAnsi="Vazir FD" w:cs="Vazir FD"/>
                        <w:b w:val="0"/>
                        <w:bCs w:val="0"/>
                        <w:i/>
                        <w:noProof/>
                        <w:color w:val="17365D" w:themeColor="text2" w:themeShade="BF"/>
                        <w:sz w:val="20"/>
                        <w:szCs w:val="20"/>
                        <w:rtl/>
                      </w:rPr>
                      <w:t>1</w:t>
                    </w:r>
                    <w:r w:rsidRPr="00997199">
                      <w:rPr>
                        <w:rStyle w:val="PageNumber"/>
                        <w:rFonts w:ascii="Vazir FD" w:hAnsi="Vazir FD" w:cs="Vazir FD"/>
                        <w:b w:val="0"/>
                        <w:bCs w:val="0"/>
                        <w:i/>
                        <w:color w:val="17365D" w:themeColor="text2" w:themeShade="BF"/>
                        <w:sz w:val="20"/>
                        <w:szCs w:val="20"/>
                        <w:rtl/>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D154C2" w14:textId="77777777" w:rsidR="007A3059" w:rsidRDefault="007A3059" w:rsidP="004C6628">
      <w:pPr>
        <w:jc w:val="left"/>
      </w:pPr>
      <w:r>
        <w:separator/>
      </w:r>
    </w:p>
  </w:footnote>
  <w:footnote w:type="continuationSeparator" w:id="0">
    <w:p w14:paraId="2B934076" w14:textId="77777777" w:rsidR="007A3059" w:rsidRDefault="007A3059" w:rsidP="00D944B8">
      <w:r>
        <w:continuationSeparator/>
      </w:r>
    </w:p>
  </w:footnote>
  <w:footnote w:id="1">
    <w:p w14:paraId="588F5E0A" w14:textId="77777777" w:rsidR="006D65BB" w:rsidRPr="00B14B60" w:rsidRDefault="006D65BB" w:rsidP="00F672A5">
      <w:pPr>
        <w:pStyle w:val="FootnoteText"/>
        <w:jc w:val="left"/>
        <w:rPr>
          <w:b w:val="0"/>
          <w:bCs w:val="0"/>
          <w:sz w:val="24"/>
          <w:szCs w:val="24"/>
          <w:lang w:bidi="fa-IR"/>
        </w:rPr>
      </w:pPr>
      <w:r w:rsidRPr="00607106">
        <w:rPr>
          <w:b w:val="0"/>
          <w:bCs w:val="0"/>
          <w:sz w:val="24"/>
          <w:szCs w:val="24"/>
        </w:rPr>
        <w:t>-</w:t>
      </w:r>
      <w:r w:rsidRPr="00607106">
        <w:rPr>
          <w:rStyle w:val="FootnoteReference"/>
          <w:rFonts w:cs="B Nazanin"/>
          <w:b w:val="0"/>
          <w:bCs w:val="0"/>
          <w:vertAlign w:val="baseline"/>
        </w:rPr>
        <w:footnoteRef/>
      </w:r>
      <w:r w:rsidRPr="00B14B60">
        <w:rPr>
          <w:rFonts w:hint="cs"/>
          <w:b w:val="0"/>
          <w:bCs w:val="0"/>
          <w:sz w:val="24"/>
          <w:szCs w:val="24"/>
          <w:rtl/>
        </w:rPr>
        <w:t xml:space="preserve"> مأخذ: </w:t>
      </w:r>
      <w:r>
        <w:rPr>
          <w:rFonts w:hint="cs"/>
          <w:b w:val="0"/>
          <w:bCs w:val="0"/>
          <w:sz w:val="24"/>
          <w:szCs w:val="24"/>
          <w:rtl/>
        </w:rPr>
        <w:t>سازمان حفاظت محیط زیست</w:t>
      </w:r>
    </w:p>
    <w:p w14:paraId="0F178193" w14:textId="77777777" w:rsidR="006D65BB" w:rsidRDefault="006D65BB" w:rsidP="00F672A5">
      <w:pPr>
        <w:pStyle w:val="FootnoteText"/>
        <w:jc w:val="left"/>
        <w:rPr>
          <w:lang w:bidi="fa-IR"/>
        </w:rPr>
      </w:pPr>
    </w:p>
  </w:footnote>
  <w:footnote w:id="2">
    <w:p w14:paraId="7E04BBC1" w14:textId="77777777" w:rsidR="006D65BB" w:rsidRPr="002967DB" w:rsidRDefault="006D65BB" w:rsidP="00D340FF">
      <w:pPr>
        <w:pStyle w:val="FootnoteText"/>
        <w:jc w:val="left"/>
        <w:rPr>
          <w:b w:val="0"/>
          <w:bCs w:val="0"/>
          <w:sz w:val="24"/>
          <w:szCs w:val="24"/>
          <w:rtl/>
          <w:lang w:bidi="fa-IR"/>
        </w:rPr>
      </w:pPr>
      <w:r w:rsidRPr="002967DB">
        <w:rPr>
          <w:b w:val="0"/>
          <w:bCs w:val="0"/>
          <w:sz w:val="24"/>
          <w:szCs w:val="24"/>
        </w:rPr>
        <w:t>-</w:t>
      </w:r>
      <w:r w:rsidRPr="002967DB">
        <w:rPr>
          <w:rStyle w:val="FootnoteReference"/>
          <w:rFonts w:cs="B Nazanin"/>
          <w:b w:val="0"/>
          <w:bCs w:val="0"/>
        </w:rPr>
        <w:footnoteRef/>
      </w:r>
      <w:r w:rsidRPr="002967DB">
        <w:rPr>
          <w:rFonts w:hint="cs"/>
          <w:b w:val="0"/>
          <w:bCs w:val="0"/>
          <w:sz w:val="24"/>
          <w:szCs w:val="24"/>
          <w:rtl/>
        </w:rPr>
        <w:t>لیست کد تعرفه و اولویت های کالاهای گمرک، گمرک جمهوری اسلامی ایران</w:t>
      </w:r>
      <w:r w:rsidRPr="002967DB">
        <w:rPr>
          <w:rFonts w:hint="cs"/>
          <w:b w:val="0"/>
          <w:bCs w:val="0"/>
          <w:sz w:val="24"/>
          <w:szCs w:val="24"/>
        </w:rPr>
        <w:t xml:space="preserve"> </w:t>
      </w:r>
    </w:p>
  </w:footnote>
  <w:footnote w:id="3">
    <w:p w14:paraId="5AD323CB" w14:textId="66C9228B" w:rsidR="006D65BB" w:rsidRDefault="006D65BB" w:rsidP="000646F9">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غذا و دارو</w:t>
      </w:r>
    </w:p>
    <w:p w14:paraId="7110FA8F" w14:textId="77777777" w:rsidR="006D65BB" w:rsidRDefault="006D65BB" w:rsidP="000646F9">
      <w:pPr>
        <w:pStyle w:val="FootnoteText"/>
        <w:jc w:val="left"/>
        <w:rPr>
          <w:lang w:bidi="fa-IR"/>
        </w:rPr>
      </w:pPr>
    </w:p>
  </w:footnote>
  <w:footnote w:id="4">
    <w:p w14:paraId="367F1F07" w14:textId="06CF8DA6"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45D62988" w14:textId="77777777" w:rsidR="006D65BB" w:rsidRDefault="006D65BB" w:rsidP="00C70D5E">
      <w:pPr>
        <w:pStyle w:val="FootnoteText"/>
        <w:jc w:val="left"/>
        <w:rPr>
          <w:lang w:bidi="fa-IR"/>
        </w:rPr>
      </w:pPr>
    </w:p>
  </w:footnote>
  <w:footnote w:id="5">
    <w:p w14:paraId="68358822"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68B45C96" w14:textId="77777777" w:rsidR="006D65BB" w:rsidRDefault="006D65BB" w:rsidP="00C70D5E">
      <w:pPr>
        <w:pStyle w:val="FootnoteText"/>
        <w:jc w:val="left"/>
        <w:rPr>
          <w:lang w:bidi="fa-IR"/>
        </w:rPr>
      </w:pPr>
    </w:p>
  </w:footnote>
  <w:footnote w:id="6">
    <w:p w14:paraId="329BF510"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4153796" w14:textId="77777777" w:rsidR="006D65BB" w:rsidRDefault="006D65BB" w:rsidP="00C70D5E">
      <w:pPr>
        <w:pStyle w:val="FootnoteText"/>
        <w:jc w:val="left"/>
        <w:rPr>
          <w:lang w:bidi="fa-IR"/>
        </w:rPr>
      </w:pPr>
    </w:p>
  </w:footnote>
  <w:footnote w:id="7">
    <w:p w14:paraId="3B908E3A"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33AD0E54" w14:textId="77777777" w:rsidR="006D65BB" w:rsidRDefault="006D65BB" w:rsidP="00C70D5E">
      <w:pPr>
        <w:pStyle w:val="FootnoteText"/>
        <w:jc w:val="left"/>
        <w:rPr>
          <w:lang w:bidi="fa-IR"/>
        </w:rPr>
      </w:pPr>
    </w:p>
  </w:footnote>
  <w:footnote w:id="8">
    <w:p w14:paraId="00AFD3EF"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46235DD" w14:textId="77777777" w:rsidR="006D65BB" w:rsidRDefault="006D65BB" w:rsidP="00C70D5E">
      <w:pPr>
        <w:pStyle w:val="FootnoteText"/>
        <w:jc w:val="left"/>
        <w:rPr>
          <w:lang w:bidi="fa-IR"/>
        </w:rPr>
      </w:pPr>
    </w:p>
  </w:footnote>
  <w:footnote w:id="9">
    <w:p w14:paraId="3D1BC387"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6D28F4B9" w14:textId="77777777" w:rsidR="006D65BB" w:rsidRDefault="006D65BB" w:rsidP="00C70D5E">
      <w:pPr>
        <w:pStyle w:val="FootnoteText"/>
        <w:jc w:val="left"/>
        <w:rPr>
          <w:lang w:bidi="fa-IR"/>
        </w:rPr>
      </w:pPr>
    </w:p>
  </w:footnote>
  <w:footnote w:id="10">
    <w:p w14:paraId="7D2E6A6A"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8B55EF0" w14:textId="77777777" w:rsidR="006D65BB" w:rsidRDefault="006D65BB" w:rsidP="00C70D5E">
      <w:pPr>
        <w:pStyle w:val="FootnoteText"/>
        <w:jc w:val="left"/>
        <w:rPr>
          <w:lang w:bidi="fa-IR"/>
        </w:rPr>
      </w:pPr>
    </w:p>
  </w:footnote>
  <w:footnote w:id="11">
    <w:p w14:paraId="0E3CE403"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5103F731" w14:textId="77777777" w:rsidR="006D65BB" w:rsidRDefault="006D65BB" w:rsidP="00C70D5E">
      <w:pPr>
        <w:pStyle w:val="FootnoteText"/>
        <w:jc w:val="left"/>
        <w:rPr>
          <w:lang w:bidi="fa-IR"/>
        </w:rPr>
      </w:pPr>
    </w:p>
  </w:footnote>
  <w:footnote w:id="12">
    <w:p w14:paraId="46BFB8A4"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441B4F4F" w14:textId="77777777" w:rsidR="006D65BB" w:rsidRDefault="006D65BB" w:rsidP="00C70D5E">
      <w:pPr>
        <w:pStyle w:val="FootnoteText"/>
        <w:jc w:val="left"/>
        <w:rPr>
          <w:lang w:bidi="fa-IR"/>
        </w:rPr>
      </w:pPr>
    </w:p>
  </w:footnote>
  <w:footnote w:id="13">
    <w:p w14:paraId="420FFA8F"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A0C2134" w14:textId="77777777" w:rsidR="006D65BB" w:rsidRDefault="006D65BB" w:rsidP="00C70D5E">
      <w:pPr>
        <w:pStyle w:val="FootnoteText"/>
        <w:jc w:val="left"/>
        <w:rPr>
          <w:lang w:bidi="fa-IR"/>
        </w:rPr>
      </w:pPr>
    </w:p>
  </w:footnote>
  <w:footnote w:id="14">
    <w:p w14:paraId="6D4FE1B9"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C93707E" w14:textId="77777777" w:rsidR="006D65BB" w:rsidRDefault="006D65BB" w:rsidP="00C70D5E">
      <w:pPr>
        <w:pStyle w:val="FootnoteText"/>
        <w:jc w:val="left"/>
        <w:rPr>
          <w:lang w:bidi="fa-IR"/>
        </w:rPr>
      </w:pPr>
    </w:p>
  </w:footnote>
  <w:footnote w:id="15">
    <w:p w14:paraId="11A45CF5"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698ED3A1" w14:textId="77777777" w:rsidR="006D65BB" w:rsidRDefault="006D65BB" w:rsidP="00C70D5E">
      <w:pPr>
        <w:pStyle w:val="FootnoteText"/>
        <w:jc w:val="left"/>
        <w:rPr>
          <w:lang w:bidi="fa-IR"/>
        </w:rPr>
      </w:pPr>
    </w:p>
  </w:footnote>
  <w:footnote w:id="16">
    <w:p w14:paraId="0DEEC263"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BA41BA5" w14:textId="77777777" w:rsidR="006D65BB" w:rsidRDefault="006D65BB" w:rsidP="00C70D5E">
      <w:pPr>
        <w:pStyle w:val="FootnoteText"/>
        <w:jc w:val="left"/>
        <w:rPr>
          <w:lang w:bidi="fa-IR"/>
        </w:rPr>
      </w:pPr>
    </w:p>
  </w:footnote>
  <w:footnote w:id="17">
    <w:p w14:paraId="76CAF1EF" w14:textId="77777777" w:rsidR="006D65BB" w:rsidRDefault="006D65BB" w:rsidP="00C70D5E">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62B049CB" w14:textId="77777777" w:rsidR="006D65BB" w:rsidRDefault="006D65BB" w:rsidP="00C70D5E">
      <w:pPr>
        <w:pStyle w:val="FootnoteText"/>
        <w:jc w:val="left"/>
        <w:rPr>
          <w:lang w:bidi="fa-IR"/>
        </w:rPr>
      </w:pPr>
    </w:p>
  </w:footnote>
  <w:footnote w:id="18">
    <w:p w14:paraId="1A5ECCE3" w14:textId="77777777" w:rsidR="006D65BB" w:rsidRDefault="006D65BB" w:rsidP="000506D8">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41E6EC38" w14:textId="77777777" w:rsidR="006D65BB" w:rsidRDefault="006D65BB" w:rsidP="000506D8">
      <w:pPr>
        <w:pStyle w:val="FootnoteText"/>
        <w:jc w:val="left"/>
        <w:rPr>
          <w:lang w:bidi="fa-IR"/>
        </w:rPr>
      </w:pPr>
    </w:p>
  </w:footnote>
  <w:footnote w:id="19">
    <w:p w14:paraId="6576E6AB" w14:textId="77777777" w:rsidR="006D65BB" w:rsidRDefault="006D65BB" w:rsidP="000506D8">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D7C2902" w14:textId="77777777" w:rsidR="006D65BB" w:rsidRDefault="006D65BB" w:rsidP="000506D8">
      <w:pPr>
        <w:pStyle w:val="FootnoteText"/>
        <w:jc w:val="left"/>
        <w:rPr>
          <w:lang w:bidi="fa-IR"/>
        </w:rPr>
      </w:pPr>
    </w:p>
  </w:footnote>
  <w:footnote w:id="20">
    <w:p w14:paraId="43EDD4CE" w14:textId="77777777" w:rsidR="006D65BB" w:rsidRDefault="006D65BB" w:rsidP="000506D8">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609BCD4" w14:textId="77777777" w:rsidR="006D65BB" w:rsidRDefault="006D65BB" w:rsidP="000506D8">
      <w:pPr>
        <w:pStyle w:val="FootnoteText"/>
        <w:jc w:val="left"/>
        <w:rPr>
          <w:lang w:bidi="fa-IR"/>
        </w:rPr>
      </w:pPr>
    </w:p>
  </w:footnote>
  <w:footnote w:id="21">
    <w:p w14:paraId="482A5B16" w14:textId="77777777" w:rsidR="006D65BB" w:rsidRDefault="006D65BB" w:rsidP="00517508">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BF52E8A" w14:textId="77777777" w:rsidR="006D65BB" w:rsidRDefault="006D65BB" w:rsidP="00517508">
      <w:pPr>
        <w:pStyle w:val="FootnoteText"/>
        <w:jc w:val="left"/>
        <w:rPr>
          <w:lang w:bidi="fa-IR"/>
        </w:rPr>
      </w:pPr>
    </w:p>
  </w:footnote>
  <w:footnote w:id="22">
    <w:p w14:paraId="362C8A4C" w14:textId="77777777" w:rsidR="006D65BB" w:rsidRDefault="006D65BB" w:rsidP="00517508">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65C25ABA" w14:textId="77777777" w:rsidR="006D65BB" w:rsidRDefault="006D65BB" w:rsidP="00517508">
      <w:pPr>
        <w:pStyle w:val="FootnoteText"/>
        <w:jc w:val="left"/>
        <w:rPr>
          <w:lang w:bidi="fa-IR"/>
        </w:rPr>
      </w:pPr>
    </w:p>
  </w:footnote>
  <w:footnote w:id="23">
    <w:p w14:paraId="4D2BB94B"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1704E2F" w14:textId="77777777" w:rsidR="006D65BB" w:rsidRDefault="006D65BB" w:rsidP="00E2642D">
      <w:pPr>
        <w:pStyle w:val="FootnoteText"/>
        <w:jc w:val="left"/>
        <w:rPr>
          <w:lang w:bidi="fa-IR"/>
        </w:rPr>
      </w:pPr>
    </w:p>
  </w:footnote>
  <w:footnote w:id="24">
    <w:p w14:paraId="1CB7CDE1"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5261F932" w14:textId="77777777" w:rsidR="006D65BB" w:rsidRDefault="006D65BB" w:rsidP="00E2642D">
      <w:pPr>
        <w:pStyle w:val="FootnoteText"/>
        <w:jc w:val="left"/>
        <w:rPr>
          <w:lang w:bidi="fa-IR"/>
        </w:rPr>
      </w:pPr>
    </w:p>
  </w:footnote>
  <w:footnote w:id="25">
    <w:p w14:paraId="42ACA0BD"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39F5DE1" w14:textId="77777777" w:rsidR="006D65BB" w:rsidRDefault="006D65BB" w:rsidP="00E2642D">
      <w:pPr>
        <w:pStyle w:val="FootnoteText"/>
        <w:jc w:val="left"/>
        <w:rPr>
          <w:lang w:bidi="fa-IR"/>
        </w:rPr>
      </w:pPr>
    </w:p>
  </w:footnote>
  <w:footnote w:id="26">
    <w:p w14:paraId="3CB21428"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6BC28E3" w14:textId="77777777" w:rsidR="006D65BB" w:rsidRDefault="006D65BB" w:rsidP="00E2642D">
      <w:pPr>
        <w:pStyle w:val="FootnoteText"/>
        <w:jc w:val="left"/>
        <w:rPr>
          <w:lang w:bidi="fa-IR"/>
        </w:rPr>
      </w:pPr>
    </w:p>
  </w:footnote>
  <w:footnote w:id="27">
    <w:p w14:paraId="06490A35"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3B195351" w14:textId="77777777" w:rsidR="006D65BB" w:rsidRDefault="006D65BB" w:rsidP="00E2642D">
      <w:pPr>
        <w:pStyle w:val="FootnoteText"/>
        <w:jc w:val="left"/>
        <w:rPr>
          <w:lang w:bidi="fa-IR"/>
        </w:rPr>
      </w:pPr>
    </w:p>
  </w:footnote>
  <w:footnote w:id="28">
    <w:p w14:paraId="309FA255"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7235750" w14:textId="77777777" w:rsidR="006D65BB" w:rsidRDefault="006D65BB" w:rsidP="00E2642D">
      <w:pPr>
        <w:pStyle w:val="FootnoteText"/>
        <w:jc w:val="left"/>
        <w:rPr>
          <w:lang w:bidi="fa-IR"/>
        </w:rPr>
      </w:pPr>
    </w:p>
  </w:footnote>
  <w:footnote w:id="29">
    <w:p w14:paraId="34E9AC7C"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038ADA55" w14:textId="77777777" w:rsidR="006D65BB" w:rsidRDefault="006D65BB" w:rsidP="00E2642D">
      <w:pPr>
        <w:pStyle w:val="FootnoteText"/>
        <w:jc w:val="left"/>
        <w:rPr>
          <w:lang w:bidi="fa-IR"/>
        </w:rPr>
      </w:pPr>
    </w:p>
  </w:footnote>
  <w:footnote w:id="30">
    <w:p w14:paraId="28E42645"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539CED39" w14:textId="77777777" w:rsidR="006D65BB" w:rsidRDefault="006D65BB" w:rsidP="00E2642D">
      <w:pPr>
        <w:pStyle w:val="FootnoteText"/>
        <w:jc w:val="left"/>
        <w:rPr>
          <w:lang w:bidi="fa-IR"/>
        </w:rPr>
      </w:pPr>
    </w:p>
  </w:footnote>
  <w:footnote w:id="31">
    <w:p w14:paraId="743196F1"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D789490" w14:textId="77777777" w:rsidR="006D65BB" w:rsidRDefault="006D65BB" w:rsidP="00E2642D">
      <w:pPr>
        <w:pStyle w:val="FootnoteText"/>
        <w:jc w:val="left"/>
        <w:rPr>
          <w:lang w:bidi="fa-IR"/>
        </w:rPr>
      </w:pPr>
    </w:p>
  </w:footnote>
  <w:footnote w:id="32">
    <w:p w14:paraId="341E7EC7"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0F264CC" w14:textId="77777777" w:rsidR="006D65BB" w:rsidRDefault="006D65BB" w:rsidP="00E2642D">
      <w:pPr>
        <w:pStyle w:val="FootnoteText"/>
        <w:jc w:val="left"/>
        <w:rPr>
          <w:lang w:bidi="fa-IR"/>
        </w:rPr>
      </w:pPr>
    </w:p>
  </w:footnote>
  <w:footnote w:id="33">
    <w:p w14:paraId="46DBA308"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730A422B" w14:textId="77777777" w:rsidR="006D65BB" w:rsidRDefault="006D65BB" w:rsidP="00E2642D">
      <w:pPr>
        <w:pStyle w:val="FootnoteText"/>
        <w:jc w:val="left"/>
        <w:rPr>
          <w:lang w:bidi="fa-IR"/>
        </w:rPr>
      </w:pPr>
    </w:p>
  </w:footnote>
  <w:footnote w:id="34">
    <w:p w14:paraId="77A21135"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1F7B1205" w14:textId="77777777" w:rsidR="006D65BB" w:rsidRDefault="006D65BB" w:rsidP="00E2642D">
      <w:pPr>
        <w:pStyle w:val="FootnoteText"/>
        <w:jc w:val="left"/>
        <w:rPr>
          <w:lang w:bidi="fa-IR"/>
        </w:rPr>
      </w:pPr>
    </w:p>
  </w:footnote>
  <w:footnote w:id="35">
    <w:p w14:paraId="5C660671"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5111F9E3" w14:textId="77777777" w:rsidR="006D65BB" w:rsidRDefault="006D65BB" w:rsidP="00E2642D">
      <w:pPr>
        <w:pStyle w:val="FootnoteText"/>
        <w:jc w:val="left"/>
        <w:rPr>
          <w:lang w:bidi="fa-IR"/>
        </w:rPr>
      </w:pPr>
    </w:p>
  </w:footnote>
  <w:footnote w:id="36">
    <w:p w14:paraId="266C753D"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9DA7124" w14:textId="77777777" w:rsidR="006D65BB" w:rsidRDefault="006D65BB" w:rsidP="00E2642D">
      <w:pPr>
        <w:pStyle w:val="FootnoteText"/>
        <w:jc w:val="left"/>
        <w:rPr>
          <w:lang w:bidi="fa-IR"/>
        </w:rPr>
      </w:pPr>
    </w:p>
  </w:footnote>
  <w:footnote w:id="37">
    <w:p w14:paraId="1242BE1B"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583C117" w14:textId="77777777" w:rsidR="006D65BB" w:rsidRDefault="006D65BB" w:rsidP="00E2642D">
      <w:pPr>
        <w:pStyle w:val="FootnoteText"/>
        <w:jc w:val="left"/>
        <w:rPr>
          <w:lang w:bidi="fa-IR"/>
        </w:rPr>
      </w:pPr>
    </w:p>
  </w:footnote>
  <w:footnote w:id="38">
    <w:p w14:paraId="12012E51"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525A92AC" w14:textId="77777777" w:rsidR="006D65BB" w:rsidRDefault="006D65BB" w:rsidP="00E2642D">
      <w:pPr>
        <w:pStyle w:val="FootnoteText"/>
        <w:jc w:val="left"/>
        <w:rPr>
          <w:lang w:bidi="fa-IR"/>
        </w:rPr>
      </w:pPr>
    </w:p>
  </w:footnote>
  <w:footnote w:id="39">
    <w:p w14:paraId="3AAD81ED" w14:textId="77777777" w:rsidR="006D65BB" w:rsidRDefault="006D65BB" w:rsidP="00E2642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سازمان تجارت بین الملل</w:t>
      </w:r>
    </w:p>
    <w:p w14:paraId="2D5E4654" w14:textId="77777777" w:rsidR="006D65BB" w:rsidRDefault="006D65BB" w:rsidP="00E2642D">
      <w:pPr>
        <w:pStyle w:val="FootnoteText"/>
        <w:jc w:val="left"/>
        <w:rPr>
          <w:lang w:bidi="fa-IR"/>
        </w:rPr>
      </w:pPr>
    </w:p>
  </w:footnote>
  <w:footnote w:id="40">
    <w:p w14:paraId="1F7BC9D9" w14:textId="2B8E255B" w:rsidR="006D65BB" w:rsidRDefault="006D65BB" w:rsidP="00D82761">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6AFB3D01" w14:textId="77777777" w:rsidR="006D65BB" w:rsidRDefault="006D65BB" w:rsidP="00D82761">
      <w:pPr>
        <w:pStyle w:val="FootnoteText"/>
        <w:jc w:val="left"/>
        <w:rPr>
          <w:lang w:bidi="fa-IR"/>
        </w:rPr>
      </w:pPr>
    </w:p>
  </w:footnote>
  <w:footnote w:id="41">
    <w:p w14:paraId="1F2AB6C4" w14:textId="77777777" w:rsidR="006D65BB" w:rsidRDefault="006D65BB" w:rsidP="00D82761">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44B24549" w14:textId="77777777" w:rsidR="006D65BB" w:rsidRDefault="006D65BB" w:rsidP="00D82761">
      <w:pPr>
        <w:pStyle w:val="FootnoteText"/>
        <w:jc w:val="left"/>
        <w:rPr>
          <w:lang w:bidi="fa-IR"/>
        </w:rPr>
      </w:pPr>
    </w:p>
  </w:footnote>
  <w:footnote w:id="42">
    <w:p w14:paraId="0122FB6D" w14:textId="77777777" w:rsidR="006D65BB" w:rsidRDefault="006D65BB" w:rsidP="00D82761">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361446C3" w14:textId="77777777" w:rsidR="006D65BB" w:rsidRDefault="006D65BB" w:rsidP="00D82761">
      <w:pPr>
        <w:pStyle w:val="FootnoteText"/>
        <w:jc w:val="left"/>
        <w:rPr>
          <w:lang w:bidi="fa-IR"/>
        </w:rPr>
      </w:pPr>
    </w:p>
  </w:footnote>
  <w:footnote w:id="43">
    <w:p w14:paraId="5C30B8D3" w14:textId="77777777" w:rsidR="006D65BB" w:rsidRDefault="006D65BB" w:rsidP="00D82761">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542F5FED" w14:textId="77777777" w:rsidR="006D65BB" w:rsidRDefault="006D65BB" w:rsidP="00D82761">
      <w:pPr>
        <w:pStyle w:val="FootnoteText"/>
        <w:jc w:val="left"/>
        <w:rPr>
          <w:lang w:bidi="fa-IR"/>
        </w:rPr>
      </w:pPr>
    </w:p>
  </w:footnote>
  <w:footnote w:id="44">
    <w:p w14:paraId="0100266B" w14:textId="77777777" w:rsidR="006D65BB" w:rsidRDefault="006D65BB" w:rsidP="00231542">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7DCE84CC" w14:textId="77777777" w:rsidR="006D65BB" w:rsidRDefault="006D65BB" w:rsidP="00231542">
      <w:pPr>
        <w:pStyle w:val="FootnoteText"/>
        <w:jc w:val="left"/>
        <w:rPr>
          <w:lang w:bidi="fa-IR"/>
        </w:rPr>
      </w:pPr>
    </w:p>
  </w:footnote>
  <w:footnote w:id="45">
    <w:p w14:paraId="2E2F5162" w14:textId="77777777" w:rsidR="006D65BB" w:rsidRDefault="006D65BB" w:rsidP="00231542">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اتاق بازرگانی صنایع، معادن و کشاورزی تهران</w:t>
      </w:r>
    </w:p>
    <w:p w14:paraId="6851F47E" w14:textId="77777777" w:rsidR="006D65BB" w:rsidRDefault="006D65BB" w:rsidP="00231542">
      <w:pPr>
        <w:pStyle w:val="FootnoteText"/>
        <w:jc w:val="left"/>
        <w:rPr>
          <w:lang w:bidi="fa-IR"/>
        </w:rPr>
      </w:pPr>
    </w:p>
  </w:footnote>
  <w:footnote w:id="46">
    <w:p w14:paraId="6E58D917" w14:textId="77777777" w:rsidR="006D65BB" w:rsidRDefault="006D65BB" w:rsidP="000C45BD">
      <w:pPr>
        <w:pStyle w:val="FootnoteText"/>
        <w:jc w:val="left"/>
        <w:rPr>
          <w:b w:val="0"/>
          <w:bCs w:val="0"/>
          <w:sz w:val="24"/>
          <w:szCs w:val="24"/>
          <w:rtl/>
          <w:lang w:bidi="fa-IR"/>
        </w:rPr>
      </w:pPr>
      <w:r>
        <w:rPr>
          <w:b w:val="0"/>
          <w:bCs w:val="0"/>
          <w:sz w:val="24"/>
          <w:szCs w:val="24"/>
        </w:rPr>
        <w:t>-</w:t>
      </w:r>
      <w:r>
        <w:rPr>
          <w:rStyle w:val="FootnoteReference"/>
          <w:b w:val="0"/>
          <w:bCs w:val="0"/>
          <w:sz w:val="24"/>
          <w:szCs w:val="24"/>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618D4409" w14:textId="77777777" w:rsidR="006D65BB" w:rsidRDefault="006D65BB" w:rsidP="000C45BD">
      <w:pPr>
        <w:pStyle w:val="FootnoteText"/>
        <w:jc w:val="left"/>
        <w:rPr>
          <w:lang w:bidi="fa-IR"/>
        </w:rPr>
      </w:pPr>
    </w:p>
  </w:footnote>
  <w:footnote w:id="47">
    <w:p w14:paraId="0377F0B4" w14:textId="77777777" w:rsidR="006D65BB" w:rsidRDefault="006D65BB" w:rsidP="000C45BD">
      <w:pPr>
        <w:pStyle w:val="FootnoteText"/>
        <w:jc w:val="left"/>
        <w:rPr>
          <w:b w:val="0"/>
          <w:bCs w:val="0"/>
          <w:sz w:val="24"/>
          <w:szCs w:val="24"/>
          <w:lang w:bidi="fa-IR"/>
        </w:rPr>
      </w:pPr>
      <w:r>
        <w:rPr>
          <w:b w:val="0"/>
          <w:bCs w:val="0"/>
          <w:sz w:val="24"/>
          <w:szCs w:val="24"/>
        </w:rPr>
        <w:t>-</w:t>
      </w:r>
      <w:r>
        <w:rPr>
          <w:rStyle w:val="FootnoteReference"/>
          <w:b w:val="0"/>
          <w:bCs w:val="0"/>
          <w:sz w:val="24"/>
          <w:szCs w:val="24"/>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2B59DE4B" w14:textId="77777777" w:rsidR="006D65BB" w:rsidRDefault="006D65BB" w:rsidP="000C45BD">
      <w:pPr>
        <w:pStyle w:val="FootnoteText"/>
        <w:jc w:val="left"/>
        <w:rPr>
          <w:lang w:bidi="fa-IR"/>
        </w:rPr>
      </w:pPr>
    </w:p>
  </w:footnote>
  <w:footnote w:id="48">
    <w:p w14:paraId="31B19FDD" w14:textId="77777777" w:rsidR="006D65BB" w:rsidRDefault="006D65BB" w:rsidP="000C45BD">
      <w:pPr>
        <w:pStyle w:val="FootnoteText"/>
        <w:jc w:val="left"/>
        <w:rPr>
          <w:b w:val="0"/>
          <w:bCs w:val="0"/>
          <w:sz w:val="24"/>
          <w:szCs w:val="24"/>
          <w:rtl/>
          <w:lang w:bidi="fa-IR"/>
        </w:rPr>
      </w:pPr>
      <w:r>
        <w:rPr>
          <w:b w:val="0"/>
          <w:bCs w:val="0"/>
          <w:sz w:val="24"/>
          <w:szCs w:val="24"/>
        </w:rPr>
        <w:t>-</w:t>
      </w:r>
      <w:r>
        <w:rPr>
          <w:rStyle w:val="FootnoteReference"/>
          <w:b w:val="0"/>
          <w:bCs w:val="0"/>
          <w:sz w:val="24"/>
          <w:szCs w:val="24"/>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064EB91B" w14:textId="77777777" w:rsidR="006D65BB" w:rsidRDefault="006D65BB" w:rsidP="000C45BD">
      <w:pPr>
        <w:pStyle w:val="FootnoteText"/>
        <w:jc w:val="left"/>
        <w:rPr>
          <w:lang w:bidi="fa-IR"/>
        </w:rPr>
      </w:pPr>
    </w:p>
  </w:footnote>
  <w:footnote w:id="49">
    <w:p w14:paraId="151FEFCB" w14:textId="77777777" w:rsidR="006D65BB" w:rsidRDefault="006D65BB" w:rsidP="000C45BD">
      <w:pPr>
        <w:pStyle w:val="FootnoteText"/>
        <w:jc w:val="left"/>
        <w:rPr>
          <w:b w:val="0"/>
          <w:bCs w:val="0"/>
          <w:sz w:val="24"/>
          <w:szCs w:val="24"/>
          <w:lang w:bidi="fa-IR"/>
        </w:rPr>
      </w:pPr>
      <w:r>
        <w:rPr>
          <w:b w:val="0"/>
          <w:bCs w:val="0"/>
          <w:sz w:val="24"/>
          <w:szCs w:val="24"/>
        </w:rPr>
        <w:t>-</w:t>
      </w:r>
      <w:r>
        <w:rPr>
          <w:rStyle w:val="FootnoteReference"/>
          <w:b w:val="0"/>
          <w:bCs w:val="0"/>
          <w:sz w:val="24"/>
          <w:szCs w:val="24"/>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053EEDF4" w14:textId="77777777" w:rsidR="006D65BB" w:rsidRDefault="006D65BB" w:rsidP="000C45BD">
      <w:pPr>
        <w:pStyle w:val="FootnoteText"/>
        <w:jc w:val="left"/>
        <w:rPr>
          <w:lang w:bidi="fa-IR"/>
        </w:rPr>
      </w:pPr>
    </w:p>
  </w:footnote>
  <w:footnote w:id="50">
    <w:p w14:paraId="5A3B6DC0" w14:textId="77777777" w:rsidR="006D65BB" w:rsidRDefault="006D65BB" w:rsidP="000C45B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34EE3CDC" w14:textId="77777777" w:rsidR="006D65BB" w:rsidRDefault="006D65BB" w:rsidP="000C45BD">
      <w:pPr>
        <w:pStyle w:val="FootnoteText"/>
        <w:jc w:val="left"/>
        <w:rPr>
          <w:lang w:bidi="fa-IR"/>
        </w:rPr>
      </w:pPr>
    </w:p>
  </w:footnote>
  <w:footnote w:id="51">
    <w:p w14:paraId="32A1A328" w14:textId="77777777" w:rsidR="006D65BB" w:rsidRDefault="006D65BB" w:rsidP="000C45BD">
      <w:pPr>
        <w:pStyle w:val="FootnoteText"/>
        <w:jc w:val="left"/>
        <w:rPr>
          <w:b w:val="0"/>
          <w:bCs w:val="0"/>
          <w:sz w:val="24"/>
          <w:szCs w:val="24"/>
          <w:lang w:bidi="fa-IR"/>
        </w:rPr>
      </w:pPr>
      <w:r>
        <w:rPr>
          <w:b w:val="0"/>
          <w:bCs w:val="0"/>
          <w:sz w:val="24"/>
          <w:szCs w:val="24"/>
        </w:rPr>
        <w:t>-</w:t>
      </w:r>
      <w:r>
        <w:rPr>
          <w:rStyle w:val="FootnoteReference"/>
          <w:b w:val="0"/>
          <w:bCs w:val="0"/>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7DFD0A32" w14:textId="77777777" w:rsidR="006D65BB" w:rsidRDefault="006D65BB" w:rsidP="000C45BD">
      <w:pPr>
        <w:pStyle w:val="FootnoteText"/>
        <w:jc w:val="left"/>
        <w:rPr>
          <w:lang w:bidi="fa-IR"/>
        </w:rPr>
      </w:pPr>
    </w:p>
  </w:footnote>
  <w:footnote w:id="52">
    <w:p w14:paraId="6F7D2A1B" w14:textId="77777777" w:rsidR="006D65BB" w:rsidRDefault="006D65BB" w:rsidP="000C45BD">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2FC53716" w14:textId="77777777" w:rsidR="006D65BB" w:rsidRDefault="006D65BB" w:rsidP="000C45BD">
      <w:pPr>
        <w:pStyle w:val="FootnoteText"/>
        <w:jc w:val="left"/>
        <w:rPr>
          <w:lang w:bidi="fa-IR"/>
        </w:rPr>
      </w:pPr>
    </w:p>
  </w:footnote>
  <w:footnote w:id="53">
    <w:p w14:paraId="3BDF0269" w14:textId="77777777" w:rsidR="006D65BB" w:rsidRDefault="006D65BB" w:rsidP="000C45BD">
      <w:pPr>
        <w:pStyle w:val="FootnoteText"/>
        <w:jc w:val="left"/>
        <w:rPr>
          <w:b w:val="0"/>
          <w:bCs w:val="0"/>
          <w:sz w:val="24"/>
          <w:szCs w:val="24"/>
          <w:lang w:bidi="fa-IR"/>
        </w:rPr>
      </w:pPr>
      <w:r>
        <w:rPr>
          <w:b w:val="0"/>
          <w:bCs w:val="0"/>
          <w:sz w:val="24"/>
          <w:szCs w:val="24"/>
        </w:rPr>
        <w:t>-</w:t>
      </w:r>
      <w:r>
        <w:rPr>
          <w:rStyle w:val="FootnoteReference"/>
          <w:b w:val="0"/>
          <w:bCs w:val="0"/>
        </w:rPr>
        <w:footnoteRef/>
      </w:r>
      <w:r>
        <w:rPr>
          <w:rFonts w:hint="cs"/>
          <w:b w:val="0"/>
          <w:bCs w:val="0"/>
          <w:sz w:val="24"/>
          <w:szCs w:val="24"/>
          <w:rtl/>
        </w:rPr>
        <w:t xml:space="preserve"> مأخذ: مشخصات واحدهای صنعتی </w:t>
      </w:r>
      <w:r>
        <w:rPr>
          <w:rFonts w:cs="Times New Roman" w:hint="cs"/>
          <w:b w:val="0"/>
          <w:bCs w:val="0"/>
          <w:sz w:val="24"/>
          <w:szCs w:val="24"/>
          <w:rtl/>
        </w:rPr>
        <w:t>–</w:t>
      </w:r>
      <w:r>
        <w:rPr>
          <w:rFonts w:hint="cs"/>
          <w:b w:val="0"/>
          <w:bCs w:val="0"/>
          <w:sz w:val="24"/>
          <w:szCs w:val="24"/>
          <w:rtl/>
        </w:rPr>
        <w:t xml:space="preserve"> تولیدی، دفتر آمار و اطلاع‌رسانی، معاونت توسعه صنعتی، وزارت صنعت، معدن و تجارت</w:t>
      </w:r>
    </w:p>
    <w:p w14:paraId="756C518E" w14:textId="77777777" w:rsidR="006D65BB" w:rsidRDefault="006D65BB" w:rsidP="000C45BD">
      <w:pPr>
        <w:pStyle w:val="FootnoteText"/>
        <w:jc w:val="left"/>
        <w:rPr>
          <w:lang w:bidi="fa-IR"/>
        </w:rPr>
      </w:pPr>
    </w:p>
  </w:footnote>
  <w:footnote w:id="54">
    <w:p w14:paraId="6B50F1F9" w14:textId="797E74DA" w:rsidR="006D65BB" w:rsidRDefault="006D65BB" w:rsidP="00231542">
      <w:pPr>
        <w:pStyle w:val="FootnoteText"/>
        <w:jc w:val="left"/>
        <w:rPr>
          <w:b w:val="0"/>
          <w:bCs w:val="0"/>
          <w:sz w:val="24"/>
          <w:szCs w:val="24"/>
          <w:rtl/>
          <w:lang w:bidi="fa-IR"/>
        </w:rPr>
      </w:pPr>
      <w:r>
        <w:rPr>
          <w:b w:val="0"/>
          <w:bCs w:val="0"/>
          <w:sz w:val="24"/>
          <w:szCs w:val="24"/>
        </w:rPr>
        <w:t>-</w:t>
      </w:r>
      <w:r>
        <w:rPr>
          <w:rStyle w:val="FootnoteReference"/>
          <w:b w:val="0"/>
          <w:bCs w:val="0"/>
        </w:rPr>
        <w:footnoteRef/>
      </w:r>
      <w:r>
        <w:rPr>
          <w:rFonts w:hint="cs"/>
          <w:b w:val="0"/>
          <w:bCs w:val="0"/>
          <w:sz w:val="24"/>
          <w:szCs w:val="24"/>
          <w:rtl/>
        </w:rPr>
        <w:t xml:space="preserve"> مأخذ: </w:t>
      </w:r>
      <w:r w:rsidRPr="00231542">
        <w:rPr>
          <w:b w:val="0"/>
          <w:bCs w:val="0"/>
          <w:sz w:val="24"/>
          <w:szCs w:val="24"/>
        </w:rPr>
        <w:t>mordorintelligence.com</w:t>
      </w:r>
    </w:p>
    <w:p w14:paraId="1B5FBF3E" w14:textId="77777777" w:rsidR="006D65BB" w:rsidRDefault="006D65BB" w:rsidP="00231542">
      <w:pPr>
        <w:pStyle w:val="FootnoteText"/>
        <w:jc w:val="left"/>
        <w:rPr>
          <w:lang w:bidi="fa-IR"/>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3EFD42" w14:textId="26EC55A4" w:rsidR="006D65BB" w:rsidRDefault="006D65BB" w:rsidP="00D944B8">
    <w:pPr>
      <w:pStyle w:val="Head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77</w:t>
    </w:r>
    <w:r>
      <w:rPr>
        <w:rStyle w:val="PageNumber"/>
      </w:rPr>
      <w:fldChar w:fldCharType="end"/>
    </w:r>
  </w:p>
  <w:p w14:paraId="5286BA85" w14:textId="77777777" w:rsidR="006D65BB" w:rsidRDefault="006D65BB" w:rsidP="00D944B8">
    <w:pPr>
      <w:pStyle w:val="Header"/>
    </w:pPr>
  </w:p>
  <w:p w14:paraId="15AE6FBD" w14:textId="77777777" w:rsidR="006D65BB" w:rsidRDefault="006D65B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D678C7" w14:textId="539E2D4C" w:rsidR="006D65BB" w:rsidRDefault="006D65BB">
    <w:r>
      <w:rPr>
        <w:noProof/>
      </w:rPr>
      <mc:AlternateContent>
        <mc:Choice Requires="wps">
          <w:drawing>
            <wp:anchor distT="0" distB="0" distL="114300" distR="114300" simplePos="0" relativeHeight="251685888" behindDoc="0" locked="0" layoutInCell="1" allowOverlap="1" wp14:anchorId="26F76A20" wp14:editId="49F4455C">
              <wp:simplePos x="0" y="0"/>
              <wp:positionH relativeFrom="margin">
                <wp:posOffset>-171450</wp:posOffset>
              </wp:positionH>
              <wp:positionV relativeFrom="paragraph">
                <wp:posOffset>-240665</wp:posOffset>
              </wp:positionV>
              <wp:extent cx="9553575" cy="419100"/>
              <wp:effectExtent l="0" t="0" r="28575" b="19050"/>
              <wp:wrapNone/>
              <wp:docPr id="2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53575" cy="419100"/>
                      </a:xfrm>
                      <a:prstGeom prst="rect">
                        <a:avLst/>
                      </a:prstGeom>
                      <a:solidFill>
                        <a:srgbClr val="FFFFFF"/>
                      </a:solidFill>
                      <a:ln w="9525">
                        <a:solidFill>
                          <a:srgbClr val="FFFFFF"/>
                        </a:solidFill>
                        <a:miter lim="800000"/>
                        <a:headEnd/>
                        <a:tailEnd/>
                      </a:ln>
                    </wps:spPr>
                    <wps:txbx>
                      <w:txbxContent>
                        <w:p w14:paraId="589CF467" w14:textId="4AC273FE" w:rsidR="006D65BB" w:rsidRPr="0086536F" w:rsidRDefault="006D65BB" w:rsidP="0086536F">
                          <w:pPr>
                            <w:pBdr>
                              <w:bottom w:val="single" w:sz="8" w:space="1" w:color="17365D" w:themeColor="text2" w:themeShade="BF"/>
                            </w:pBdr>
                            <w:spacing w:line="240" w:lineRule="auto"/>
                            <w:ind w:left="0" w:firstLine="0"/>
                            <w:rPr>
                              <w:rFonts w:ascii="Sahel" w:hAnsi="Sahel" w:cs="Sahel"/>
                              <w:color w:val="17365D" w:themeColor="text2" w:themeShade="BF"/>
                              <w:sz w:val="20"/>
                              <w:szCs w:val="20"/>
                            </w:rPr>
                          </w:pPr>
                          <w:r>
                            <w:rPr>
                              <w:rFonts w:ascii="Sahel" w:hAnsi="Sahel" w:cs="Sahel"/>
                              <w:i/>
                              <w:color w:val="17365D" w:themeColor="text2" w:themeShade="BF"/>
                              <w:sz w:val="20"/>
                              <w:szCs w:val="20"/>
                              <w:rtl/>
                              <w:lang w:bidi="fa-IR"/>
                            </w:rPr>
                            <w:t>گزارش مطال</w:t>
                          </w:r>
                          <w:r>
                            <w:rPr>
                              <w:rFonts w:ascii="Sahel" w:hAnsi="Sahel" w:cs="Sahel" w:hint="cs"/>
                              <w:i/>
                              <w:color w:val="17365D" w:themeColor="text2" w:themeShade="BF"/>
                              <w:sz w:val="20"/>
                              <w:szCs w:val="20"/>
                              <w:rtl/>
                              <w:lang w:bidi="fa-IR"/>
                            </w:rPr>
                            <w:t>عات امکان سنجی</w:t>
                          </w:r>
                          <w:r w:rsidR="00DD52FC">
                            <w:rPr>
                              <w:rFonts w:ascii="Sahel" w:hAnsi="Sahel" w:cs="Sahel" w:hint="cs"/>
                              <w:i/>
                              <w:color w:val="17365D" w:themeColor="text2" w:themeShade="BF"/>
                              <w:sz w:val="20"/>
                              <w:szCs w:val="20"/>
                              <w:rtl/>
                              <w:lang w:bidi="fa-IR"/>
                            </w:rPr>
                            <w:t xml:space="preserve"> مقدماتی</w:t>
                          </w:r>
                          <w:r>
                            <w:rPr>
                              <w:rFonts w:ascii="Sahel" w:hAnsi="Sahel" w:cs="Sahel" w:hint="cs"/>
                              <w:i/>
                              <w:color w:val="17365D" w:themeColor="text2" w:themeShade="BF"/>
                              <w:sz w:val="20"/>
                              <w:szCs w:val="20"/>
                              <w:rtl/>
                              <w:lang w:bidi="fa-IR"/>
                            </w:rPr>
                            <w:t xml:space="preserve"> کارخانه تولید مواد موثره دارویی</w:t>
                          </w:r>
                          <w:r>
                            <w:rPr>
                              <w:rFonts w:ascii="Sahel" w:hAnsi="Sahel" w:cs="Sahel"/>
                              <w:i/>
                              <w:color w:val="17365D" w:themeColor="text2" w:themeShade="BF"/>
                              <w:sz w:val="20"/>
                              <w:szCs w:val="20"/>
                              <w:rtl/>
                              <w:lang w:bidi="fa-IR"/>
                            </w:rPr>
                            <w:tab/>
                          </w:r>
                          <w:r>
                            <w:rPr>
                              <w:rFonts w:ascii="Sahel" w:hAnsi="Sahel" w:cs="Sahel" w:hint="cs"/>
                              <w:i/>
                              <w:color w:val="17365D" w:themeColor="text2" w:themeShade="BF"/>
                              <w:sz w:val="20"/>
                              <w:szCs w:val="20"/>
                              <w:rtl/>
                              <w:lang w:bidi="fa-IR"/>
                            </w:rPr>
                            <w:t xml:space="preserve"> </w:t>
                          </w:r>
                          <w:r w:rsidRPr="0086536F">
                            <w:rPr>
                              <w:rFonts w:ascii="Sahel" w:hAnsi="Sahel" w:cs="Sahel"/>
                              <w:i/>
                              <w:color w:val="17365D" w:themeColor="text2" w:themeShade="BF"/>
                              <w:sz w:val="20"/>
                              <w:szCs w:val="20"/>
                              <w:lang w:bidi="fa-IR"/>
                            </w:rPr>
                            <w:tab/>
                          </w:r>
                          <w:r w:rsidR="00DD52FC">
                            <w:rPr>
                              <w:rFonts w:ascii="Sahel" w:hAnsi="Sahel" w:cs="Sahel" w:hint="cs"/>
                              <w:i/>
                              <w:color w:val="17365D" w:themeColor="text2" w:themeShade="BF"/>
                              <w:sz w:val="20"/>
                              <w:szCs w:val="20"/>
                              <w:rtl/>
                              <w:lang w:bidi="fa-IR"/>
                            </w:rPr>
                            <w:t xml:space="preserve">  </w:t>
                          </w:r>
                          <w:r>
                            <w:rPr>
                              <w:rFonts w:ascii="Sahel" w:hAnsi="Sahel" w:cs="Sahel" w:hint="cs"/>
                              <w:i/>
                              <w:color w:val="17365D" w:themeColor="text2" w:themeShade="BF"/>
                              <w:sz w:val="20"/>
                              <w:szCs w:val="20"/>
                              <w:rtl/>
                              <w:lang w:bidi="fa-IR"/>
                            </w:rPr>
                            <w:t xml:space="preserve">           </w:t>
                          </w:r>
                          <w:r w:rsidRPr="0086536F">
                            <w:rPr>
                              <w:rFonts w:ascii="Sahel" w:hAnsi="Sahel" w:cs="Sahel"/>
                              <w:i/>
                              <w:color w:val="17365D" w:themeColor="text2" w:themeShade="BF"/>
                              <w:sz w:val="20"/>
                              <w:szCs w:val="20"/>
                              <w:lang w:bidi="fa-IR"/>
                            </w:rPr>
                            <w:tab/>
                          </w:r>
                          <w:r w:rsidRPr="0086536F">
                            <w:rPr>
                              <w:rFonts w:ascii="Sahel" w:hAnsi="Sahel" w:cs="Sahel"/>
                              <w:i/>
                              <w:color w:val="17365D" w:themeColor="text2" w:themeShade="BF"/>
                              <w:sz w:val="20"/>
                              <w:szCs w:val="20"/>
                              <w:lang w:bidi="fa-IR"/>
                            </w:rPr>
                            <w:tab/>
                          </w:r>
                          <w:r>
                            <w:rPr>
                              <w:rFonts w:ascii="Sahel" w:hAnsi="Sahel" w:cs="Sahel"/>
                              <w:i/>
                              <w:color w:val="17365D" w:themeColor="text2" w:themeShade="BF"/>
                              <w:sz w:val="20"/>
                              <w:szCs w:val="20"/>
                              <w:rtl/>
                              <w:lang w:bidi="fa-IR"/>
                            </w:rPr>
                            <w:tab/>
                          </w:r>
                          <w:r>
                            <w:rPr>
                              <w:rFonts w:ascii="Sahel" w:hAnsi="Sahel" w:cs="Sahel"/>
                              <w:i/>
                              <w:color w:val="17365D" w:themeColor="text2" w:themeShade="BF"/>
                              <w:sz w:val="20"/>
                              <w:szCs w:val="20"/>
                              <w:rtl/>
                              <w:lang w:bidi="fa-IR"/>
                            </w:rPr>
                            <w:tab/>
                          </w:r>
                          <w:r w:rsidRPr="0086536F">
                            <w:rPr>
                              <w:rFonts w:ascii="Sahel" w:hAnsi="Sahel" w:cs="Sahel"/>
                              <w:i/>
                              <w:color w:val="17365D" w:themeColor="text2" w:themeShade="BF"/>
                              <w:sz w:val="20"/>
                              <w:szCs w:val="20"/>
                              <w:rtl/>
                              <w:lang w:bidi="fa-IR"/>
                            </w:rPr>
                            <w:tab/>
                          </w:r>
                          <w:r>
                            <w:rPr>
                              <w:rFonts w:ascii="Sahel" w:hAnsi="Sahel" w:cs="Sahel"/>
                              <w:i/>
                              <w:color w:val="17365D" w:themeColor="text2" w:themeShade="BF"/>
                              <w:sz w:val="20"/>
                              <w:szCs w:val="20"/>
                              <w:lang w:bidi="fa-IR"/>
                            </w:rPr>
                            <w:tab/>
                          </w:r>
                          <w:r w:rsidRPr="00EA1A69">
                            <w:rPr>
                              <w:rFonts w:ascii="Sahel" w:hAnsi="Sahel" w:cs="Sahel"/>
                              <w:i/>
                              <w:color w:val="17365D" w:themeColor="text2" w:themeShade="BF"/>
                              <w:sz w:val="20"/>
                              <w:szCs w:val="20"/>
                              <w:rtl/>
                              <w:lang w:bidi="fa-IR"/>
                            </w:rPr>
                            <w:t>شرکت شهرک ها</w:t>
                          </w:r>
                          <w:r w:rsidRPr="00EA1A69">
                            <w:rPr>
                              <w:rFonts w:ascii="Sahel" w:hAnsi="Sahel" w:cs="Sahel" w:hint="cs"/>
                              <w:i/>
                              <w:color w:val="17365D" w:themeColor="text2" w:themeShade="BF"/>
                              <w:sz w:val="20"/>
                              <w:szCs w:val="20"/>
                              <w:rtl/>
                              <w:lang w:bidi="fa-IR"/>
                            </w:rPr>
                            <w:t>ی</w:t>
                          </w:r>
                          <w:r w:rsidRPr="00EA1A69">
                            <w:rPr>
                              <w:rFonts w:ascii="Sahel" w:hAnsi="Sahel" w:cs="Sahel"/>
                              <w:i/>
                              <w:color w:val="17365D" w:themeColor="text2" w:themeShade="BF"/>
                              <w:sz w:val="20"/>
                              <w:szCs w:val="20"/>
                              <w:rtl/>
                              <w:lang w:bidi="fa-IR"/>
                            </w:rPr>
                            <w:t xml:space="preserve"> صنعت</w:t>
                          </w:r>
                          <w:r w:rsidRPr="00EA1A69">
                            <w:rPr>
                              <w:rFonts w:ascii="Sahel" w:hAnsi="Sahel" w:cs="Sahel" w:hint="cs"/>
                              <w:i/>
                              <w:color w:val="17365D" w:themeColor="text2" w:themeShade="BF"/>
                              <w:sz w:val="20"/>
                              <w:szCs w:val="20"/>
                              <w:rtl/>
                              <w:lang w:bidi="fa-IR"/>
                            </w:rPr>
                            <w:t>ی</w:t>
                          </w:r>
                          <w:r w:rsidRPr="00EA1A69">
                            <w:rPr>
                              <w:rFonts w:ascii="Sahel" w:hAnsi="Sahel" w:cs="Sahel"/>
                              <w:i/>
                              <w:color w:val="17365D" w:themeColor="text2" w:themeShade="BF"/>
                              <w:sz w:val="20"/>
                              <w:szCs w:val="20"/>
                              <w:rtl/>
                              <w:lang w:bidi="fa-IR"/>
                            </w:rPr>
                            <w:t xml:space="preserve"> استان خراسان جنوب</w:t>
                          </w:r>
                          <w:r w:rsidRPr="00EA1A69">
                            <w:rPr>
                              <w:rFonts w:ascii="Sahel" w:hAnsi="Sahel" w:cs="Sahel" w:hint="cs"/>
                              <w:i/>
                              <w:color w:val="17365D" w:themeColor="text2" w:themeShade="BF"/>
                              <w:sz w:val="20"/>
                              <w:szCs w:val="20"/>
                              <w:rtl/>
                              <w:lang w:bidi="fa-IR"/>
                            </w:rPr>
                            <w:t>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F76A20" id="_x0000_t202" coordsize="21600,21600" o:spt="202" path="m,l,21600r21600,l21600,xe">
              <v:stroke joinstyle="miter"/>
              <v:path gradientshapeok="t" o:connecttype="rect"/>
            </v:shapetype>
            <v:shape id="Text Box 23" o:spid="_x0000_s1030" type="#_x0000_t202" style="position:absolute;left:0;text-align:left;margin-left:-13.5pt;margin-top:-18.95pt;width:752.25pt;height:3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" strokecolor="white">
              <v:textbox>
                <w:txbxContent>
                  <w:p w14:paraId="589CF467" w14:textId="4AC273FE" w:rsidR="006D65BB" w:rsidRPr="0086536F" w:rsidRDefault="006D65BB" w:rsidP="0086536F">
                    <w:pPr>
                      <w:pBdr>
                        <w:bottom w:val="single" w:sz="8" w:space="1" w:color="17365D" w:themeColor="text2" w:themeShade="BF"/>
                      </w:pBdr>
                      <w:spacing w:line="240" w:lineRule="auto"/>
                      <w:ind w:left="0" w:firstLine="0"/>
                      <w:rPr>
                        <w:rFonts w:ascii="Sahel" w:hAnsi="Sahel" w:cs="Sahel"/>
                        <w:color w:val="17365D" w:themeColor="text2" w:themeShade="BF"/>
                        <w:sz w:val="20"/>
                        <w:szCs w:val="20"/>
                      </w:rPr>
                    </w:pPr>
                    <w:r>
                      <w:rPr>
                        <w:rFonts w:ascii="Sahel" w:hAnsi="Sahel" w:cs="Sahel"/>
                        <w:i/>
                        <w:color w:val="17365D" w:themeColor="text2" w:themeShade="BF"/>
                        <w:sz w:val="20"/>
                        <w:szCs w:val="20"/>
                        <w:rtl/>
                        <w:lang w:bidi="fa-IR"/>
                      </w:rPr>
                      <w:t>گزارش مطال</w:t>
                    </w:r>
                    <w:r>
                      <w:rPr>
                        <w:rFonts w:ascii="Sahel" w:hAnsi="Sahel" w:cs="Sahel" w:hint="cs"/>
                        <w:i/>
                        <w:color w:val="17365D" w:themeColor="text2" w:themeShade="BF"/>
                        <w:sz w:val="20"/>
                        <w:szCs w:val="20"/>
                        <w:rtl/>
                        <w:lang w:bidi="fa-IR"/>
                      </w:rPr>
                      <w:t>عات امکان سنجی</w:t>
                    </w:r>
                    <w:r w:rsidR="00DD52FC">
                      <w:rPr>
                        <w:rFonts w:ascii="Sahel" w:hAnsi="Sahel" w:cs="Sahel" w:hint="cs"/>
                        <w:i/>
                        <w:color w:val="17365D" w:themeColor="text2" w:themeShade="BF"/>
                        <w:sz w:val="20"/>
                        <w:szCs w:val="20"/>
                        <w:rtl/>
                        <w:lang w:bidi="fa-IR"/>
                      </w:rPr>
                      <w:t xml:space="preserve"> مقدماتی</w:t>
                    </w:r>
                    <w:r>
                      <w:rPr>
                        <w:rFonts w:ascii="Sahel" w:hAnsi="Sahel" w:cs="Sahel" w:hint="cs"/>
                        <w:i/>
                        <w:color w:val="17365D" w:themeColor="text2" w:themeShade="BF"/>
                        <w:sz w:val="20"/>
                        <w:szCs w:val="20"/>
                        <w:rtl/>
                        <w:lang w:bidi="fa-IR"/>
                      </w:rPr>
                      <w:t xml:space="preserve"> کارخانه تولید مواد موثره دارویی</w:t>
                    </w:r>
                    <w:r>
                      <w:rPr>
                        <w:rFonts w:ascii="Sahel" w:hAnsi="Sahel" w:cs="Sahel"/>
                        <w:i/>
                        <w:color w:val="17365D" w:themeColor="text2" w:themeShade="BF"/>
                        <w:sz w:val="20"/>
                        <w:szCs w:val="20"/>
                        <w:rtl/>
                        <w:lang w:bidi="fa-IR"/>
                      </w:rPr>
                      <w:tab/>
                    </w:r>
                    <w:r>
                      <w:rPr>
                        <w:rFonts w:ascii="Sahel" w:hAnsi="Sahel" w:cs="Sahel" w:hint="cs"/>
                        <w:i/>
                        <w:color w:val="17365D" w:themeColor="text2" w:themeShade="BF"/>
                        <w:sz w:val="20"/>
                        <w:szCs w:val="20"/>
                        <w:rtl/>
                        <w:lang w:bidi="fa-IR"/>
                      </w:rPr>
                      <w:t xml:space="preserve"> </w:t>
                    </w:r>
                    <w:r w:rsidRPr="0086536F">
                      <w:rPr>
                        <w:rFonts w:ascii="Sahel" w:hAnsi="Sahel" w:cs="Sahel"/>
                        <w:i/>
                        <w:color w:val="17365D" w:themeColor="text2" w:themeShade="BF"/>
                        <w:sz w:val="20"/>
                        <w:szCs w:val="20"/>
                        <w:lang w:bidi="fa-IR"/>
                      </w:rPr>
                      <w:tab/>
                    </w:r>
                    <w:r w:rsidR="00DD52FC">
                      <w:rPr>
                        <w:rFonts w:ascii="Sahel" w:hAnsi="Sahel" w:cs="Sahel" w:hint="cs"/>
                        <w:i/>
                        <w:color w:val="17365D" w:themeColor="text2" w:themeShade="BF"/>
                        <w:sz w:val="20"/>
                        <w:szCs w:val="20"/>
                        <w:rtl/>
                        <w:lang w:bidi="fa-IR"/>
                      </w:rPr>
                      <w:t xml:space="preserve">  </w:t>
                    </w:r>
                    <w:r>
                      <w:rPr>
                        <w:rFonts w:ascii="Sahel" w:hAnsi="Sahel" w:cs="Sahel" w:hint="cs"/>
                        <w:i/>
                        <w:color w:val="17365D" w:themeColor="text2" w:themeShade="BF"/>
                        <w:sz w:val="20"/>
                        <w:szCs w:val="20"/>
                        <w:rtl/>
                        <w:lang w:bidi="fa-IR"/>
                      </w:rPr>
                      <w:t xml:space="preserve">           </w:t>
                    </w:r>
                    <w:r w:rsidRPr="0086536F">
                      <w:rPr>
                        <w:rFonts w:ascii="Sahel" w:hAnsi="Sahel" w:cs="Sahel"/>
                        <w:i/>
                        <w:color w:val="17365D" w:themeColor="text2" w:themeShade="BF"/>
                        <w:sz w:val="20"/>
                        <w:szCs w:val="20"/>
                        <w:lang w:bidi="fa-IR"/>
                      </w:rPr>
                      <w:tab/>
                    </w:r>
                    <w:r w:rsidRPr="0086536F">
                      <w:rPr>
                        <w:rFonts w:ascii="Sahel" w:hAnsi="Sahel" w:cs="Sahel"/>
                        <w:i/>
                        <w:color w:val="17365D" w:themeColor="text2" w:themeShade="BF"/>
                        <w:sz w:val="20"/>
                        <w:szCs w:val="20"/>
                        <w:lang w:bidi="fa-IR"/>
                      </w:rPr>
                      <w:tab/>
                    </w:r>
                    <w:r>
                      <w:rPr>
                        <w:rFonts w:ascii="Sahel" w:hAnsi="Sahel" w:cs="Sahel"/>
                        <w:i/>
                        <w:color w:val="17365D" w:themeColor="text2" w:themeShade="BF"/>
                        <w:sz w:val="20"/>
                        <w:szCs w:val="20"/>
                        <w:rtl/>
                        <w:lang w:bidi="fa-IR"/>
                      </w:rPr>
                      <w:tab/>
                    </w:r>
                    <w:r>
                      <w:rPr>
                        <w:rFonts w:ascii="Sahel" w:hAnsi="Sahel" w:cs="Sahel"/>
                        <w:i/>
                        <w:color w:val="17365D" w:themeColor="text2" w:themeShade="BF"/>
                        <w:sz w:val="20"/>
                        <w:szCs w:val="20"/>
                        <w:rtl/>
                        <w:lang w:bidi="fa-IR"/>
                      </w:rPr>
                      <w:tab/>
                    </w:r>
                    <w:r w:rsidRPr="0086536F">
                      <w:rPr>
                        <w:rFonts w:ascii="Sahel" w:hAnsi="Sahel" w:cs="Sahel"/>
                        <w:i/>
                        <w:color w:val="17365D" w:themeColor="text2" w:themeShade="BF"/>
                        <w:sz w:val="20"/>
                        <w:szCs w:val="20"/>
                        <w:rtl/>
                        <w:lang w:bidi="fa-IR"/>
                      </w:rPr>
                      <w:tab/>
                    </w:r>
                    <w:r>
                      <w:rPr>
                        <w:rFonts w:ascii="Sahel" w:hAnsi="Sahel" w:cs="Sahel"/>
                        <w:i/>
                        <w:color w:val="17365D" w:themeColor="text2" w:themeShade="BF"/>
                        <w:sz w:val="20"/>
                        <w:szCs w:val="20"/>
                        <w:lang w:bidi="fa-IR"/>
                      </w:rPr>
                      <w:tab/>
                    </w:r>
                    <w:r w:rsidRPr="00EA1A69">
                      <w:rPr>
                        <w:rFonts w:ascii="Sahel" w:hAnsi="Sahel" w:cs="Sahel"/>
                        <w:i/>
                        <w:color w:val="17365D" w:themeColor="text2" w:themeShade="BF"/>
                        <w:sz w:val="20"/>
                        <w:szCs w:val="20"/>
                        <w:rtl/>
                        <w:lang w:bidi="fa-IR"/>
                      </w:rPr>
                      <w:t>شرکت شهرک ها</w:t>
                    </w:r>
                    <w:r w:rsidRPr="00EA1A69">
                      <w:rPr>
                        <w:rFonts w:ascii="Sahel" w:hAnsi="Sahel" w:cs="Sahel" w:hint="cs"/>
                        <w:i/>
                        <w:color w:val="17365D" w:themeColor="text2" w:themeShade="BF"/>
                        <w:sz w:val="20"/>
                        <w:szCs w:val="20"/>
                        <w:rtl/>
                        <w:lang w:bidi="fa-IR"/>
                      </w:rPr>
                      <w:t>ی</w:t>
                    </w:r>
                    <w:r w:rsidRPr="00EA1A69">
                      <w:rPr>
                        <w:rFonts w:ascii="Sahel" w:hAnsi="Sahel" w:cs="Sahel"/>
                        <w:i/>
                        <w:color w:val="17365D" w:themeColor="text2" w:themeShade="BF"/>
                        <w:sz w:val="20"/>
                        <w:szCs w:val="20"/>
                        <w:rtl/>
                        <w:lang w:bidi="fa-IR"/>
                      </w:rPr>
                      <w:t xml:space="preserve"> صنعت</w:t>
                    </w:r>
                    <w:r w:rsidRPr="00EA1A69">
                      <w:rPr>
                        <w:rFonts w:ascii="Sahel" w:hAnsi="Sahel" w:cs="Sahel" w:hint="cs"/>
                        <w:i/>
                        <w:color w:val="17365D" w:themeColor="text2" w:themeShade="BF"/>
                        <w:sz w:val="20"/>
                        <w:szCs w:val="20"/>
                        <w:rtl/>
                        <w:lang w:bidi="fa-IR"/>
                      </w:rPr>
                      <w:t>ی</w:t>
                    </w:r>
                    <w:r w:rsidRPr="00EA1A69">
                      <w:rPr>
                        <w:rFonts w:ascii="Sahel" w:hAnsi="Sahel" w:cs="Sahel"/>
                        <w:i/>
                        <w:color w:val="17365D" w:themeColor="text2" w:themeShade="BF"/>
                        <w:sz w:val="20"/>
                        <w:szCs w:val="20"/>
                        <w:rtl/>
                        <w:lang w:bidi="fa-IR"/>
                      </w:rPr>
                      <w:t xml:space="preserve"> استان خراسان جنوب</w:t>
                    </w:r>
                    <w:r w:rsidRPr="00EA1A69">
                      <w:rPr>
                        <w:rFonts w:ascii="Sahel" w:hAnsi="Sahel" w:cs="Sahel" w:hint="cs"/>
                        <w:i/>
                        <w:color w:val="17365D" w:themeColor="text2" w:themeShade="BF"/>
                        <w:sz w:val="20"/>
                        <w:szCs w:val="20"/>
                        <w:rtl/>
                        <w:lang w:bidi="fa-IR"/>
                      </w:rPr>
                      <w:t>ی</w:t>
                    </w:r>
                  </w:p>
                </w:txbxContent>
              </v:textbox>
              <w10:wrap anchorx="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FCE81" w14:textId="53600D55" w:rsidR="006D65BB" w:rsidRPr="00DC36E1" w:rsidRDefault="006D65BB" w:rsidP="00DC36E1">
    <w:pPr>
      <w:pStyle w:val="Header"/>
      <w:jc w:val="both"/>
      <w:rPr>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441EE8"/>
    <w:multiLevelType w:val="hybridMultilevel"/>
    <w:tmpl w:val="CCF6B5DA"/>
    <w:lvl w:ilvl="0" w:tplc="677EEA22">
      <w:start w:val="2"/>
      <w:numFmt w:val="bullet"/>
      <w:lvlText w:val="-"/>
      <w:lvlJc w:val="left"/>
      <w:pPr>
        <w:ind w:left="360" w:hanging="360"/>
      </w:pPr>
      <w:rPr>
        <w:rFonts w:ascii="Times New Roman" w:eastAsia="Times New Roman" w:hAnsi="Times New Roman" w:cs="B Nazanin" w:hint="default"/>
        <w:sz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6F065EB"/>
    <w:multiLevelType w:val="multilevel"/>
    <w:tmpl w:val="35268114"/>
    <w:lvl w:ilvl="0">
      <w:start w:val="1"/>
      <w:numFmt w:val="decimal"/>
      <w:suff w:val="nothing"/>
      <w:lvlText w:val="%1-"/>
      <w:lvlJc w:val="left"/>
      <w:pPr>
        <w:ind w:left="121" w:firstLine="21"/>
      </w:pPr>
      <w:rPr>
        <w:rFonts w:ascii="Vazir" w:hAnsi="Vazir" w:cs="B Nazanin" w:hint="default"/>
        <w:i w:val="0"/>
        <w:iCs w:val="0"/>
        <w:sz w:val="32"/>
        <w:szCs w:val="32"/>
      </w:rPr>
    </w:lvl>
    <w:lvl w:ilvl="1">
      <w:start w:val="1"/>
      <w:numFmt w:val="decimal"/>
      <w:suff w:val="nothing"/>
      <w:lvlText w:val="%1-%2-"/>
      <w:lvlJc w:val="left"/>
      <w:pPr>
        <w:ind w:left="1141" w:hanging="432"/>
      </w:pPr>
      <w:rPr>
        <w:rFonts w:ascii="Vazir" w:hAnsi="Vazir" w:cs="B Nazanin" w:hint="default"/>
        <w:b/>
        <w:bCs/>
        <w:i w:val="0"/>
        <w:iCs w:val="0"/>
      </w:rPr>
    </w:lvl>
    <w:lvl w:ilvl="2">
      <w:start w:val="1"/>
      <w:numFmt w:val="decimal"/>
      <w:suff w:val="nothing"/>
      <w:lvlText w:val="%1-%2-%3-"/>
      <w:lvlJc w:val="left"/>
      <w:pPr>
        <w:ind w:left="1469" w:firstLine="23"/>
      </w:pPr>
      <w:rPr>
        <w:rFonts w:ascii="Vazir" w:hAnsi="Vazir" w:cs="B Nazanin" w:hint="default"/>
        <w:b/>
        <w:bCs/>
        <w:i w:val="0"/>
        <w:iCs w:val="0"/>
      </w:rPr>
    </w:lvl>
    <w:lvl w:ilvl="3">
      <w:start w:val="1"/>
      <w:numFmt w:val="decimal"/>
      <w:suff w:val="nothing"/>
      <w:lvlText w:val="%1-%2-%3-%4-"/>
      <w:lvlJc w:val="left"/>
      <w:pPr>
        <w:ind w:left="2140" w:hanging="648"/>
      </w:pPr>
      <w:rPr>
        <w:rFonts w:cs="B Nazanin" w:hint="default"/>
        <w:i w:val="0"/>
        <w:iCs w:val="0"/>
      </w:rPr>
    </w:lvl>
    <w:lvl w:ilvl="4">
      <w:start w:val="1"/>
      <w:numFmt w:val="decimal"/>
      <w:suff w:val="space"/>
      <w:lvlText w:val="%1-%2-%3-%4-%5-"/>
      <w:lvlJc w:val="left"/>
      <w:pPr>
        <w:ind w:left="2560" w:hanging="792"/>
      </w:pPr>
      <w:rPr>
        <w:rFonts w:cs="B Nazanin" w:hint="default"/>
      </w:rPr>
    </w:lvl>
    <w:lvl w:ilvl="5">
      <w:start w:val="1"/>
      <w:numFmt w:val="decimal"/>
      <w:lvlText w:val="%1.%2.%3.%4.%5.%6."/>
      <w:lvlJc w:val="left"/>
      <w:pPr>
        <w:ind w:left="3064" w:hanging="936"/>
      </w:pPr>
      <w:rPr>
        <w:rFonts w:cs="Times New Roman" w:hint="default"/>
      </w:rPr>
    </w:lvl>
    <w:lvl w:ilvl="6">
      <w:start w:val="1"/>
      <w:numFmt w:val="decimal"/>
      <w:lvlText w:val="%1.%2.%3.%4.%5.%6.%7."/>
      <w:lvlJc w:val="left"/>
      <w:pPr>
        <w:ind w:left="3568" w:hanging="1080"/>
      </w:pPr>
      <w:rPr>
        <w:rFonts w:cs="Times New Roman" w:hint="default"/>
      </w:rPr>
    </w:lvl>
    <w:lvl w:ilvl="7">
      <w:start w:val="1"/>
      <w:numFmt w:val="decimal"/>
      <w:lvlText w:val="%1.%2.%3.%4.%5.%6.%7.%8."/>
      <w:lvlJc w:val="left"/>
      <w:pPr>
        <w:ind w:left="4072" w:hanging="1224"/>
      </w:pPr>
      <w:rPr>
        <w:rFonts w:cs="Times New Roman" w:hint="default"/>
      </w:rPr>
    </w:lvl>
    <w:lvl w:ilvl="8">
      <w:start w:val="1"/>
      <w:numFmt w:val="decimal"/>
      <w:lvlText w:val="%1.%2.%3.%4.%5.%6.%7.%8.%9."/>
      <w:lvlJc w:val="left"/>
      <w:pPr>
        <w:ind w:left="4648" w:hanging="1440"/>
      </w:pPr>
      <w:rPr>
        <w:rFonts w:cs="Times New Roman" w:hint="default"/>
      </w:rPr>
    </w:lvl>
  </w:abstractNum>
  <w:abstractNum w:abstractNumId="2">
    <w:nsid w:val="0965213C"/>
    <w:multiLevelType w:val="hybridMultilevel"/>
    <w:tmpl w:val="37948B04"/>
    <w:lvl w:ilvl="0" w:tplc="BE3A4390">
      <w:start w:val="1"/>
      <w:numFmt w:val="decimal"/>
      <w:lvlText w:val="%1-"/>
      <w:lvlJc w:val="left"/>
      <w:pPr>
        <w:ind w:left="680" w:hanging="360"/>
      </w:pPr>
      <w:rPr>
        <w:rFonts w:cs="B Nazanin" w:hint="default"/>
      </w:rPr>
    </w:lvl>
    <w:lvl w:ilvl="1" w:tplc="04090019" w:tentative="1">
      <w:start w:val="1"/>
      <w:numFmt w:val="lowerLetter"/>
      <w:lvlText w:val="%2."/>
      <w:lvlJc w:val="left"/>
      <w:pPr>
        <w:ind w:left="1400" w:hanging="360"/>
      </w:pPr>
    </w:lvl>
    <w:lvl w:ilvl="2" w:tplc="0409001B" w:tentative="1">
      <w:start w:val="1"/>
      <w:numFmt w:val="lowerRoman"/>
      <w:lvlText w:val="%3."/>
      <w:lvlJc w:val="right"/>
      <w:pPr>
        <w:ind w:left="2120" w:hanging="180"/>
      </w:pPr>
    </w:lvl>
    <w:lvl w:ilvl="3" w:tplc="0409000F" w:tentative="1">
      <w:start w:val="1"/>
      <w:numFmt w:val="decimal"/>
      <w:lvlText w:val="%4."/>
      <w:lvlJc w:val="left"/>
      <w:pPr>
        <w:ind w:left="2840" w:hanging="360"/>
      </w:pPr>
    </w:lvl>
    <w:lvl w:ilvl="4" w:tplc="04090019" w:tentative="1">
      <w:start w:val="1"/>
      <w:numFmt w:val="lowerLetter"/>
      <w:lvlText w:val="%5."/>
      <w:lvlJc w:val="left"/>
      <w:pPr>
        <w:ind w:left="3560" w:hanging="360"/>
      </w:pPr>
    </w:lvl>
    <w:lvl w:ilvl="5" w:tplc="0409001B" w:tentative="1">
      <w:start w:val="1"/>
      <w:numFmt w:val="lowerRoman"/>
      <w:lvlText w:val="%6."/>
      <w:lvlJc w:val="right"/>
      <w:pPr>
        <w:ind w:left="4280" w:hanging="180"/>
      </w:pPr>
    </w:lvl>
    <w:lvl w:ilvl="6" w:tplc="0409000F" w:tentative="1">
      <w:start w:val="1"/>
      <w:numFmt w:val="decimal"/>
      <w:lvlText w:val="%7."/>
      <w:lvlJc w:val="left"/>
      <w:pPr>
        <w:ind w:left="5000" w:hanging="360"/>
      </w:pPr>
    </w:lvl>
    <w:lvl w:ilvl="7" w:tplc="04090019" w:tentative="1">
      <w:start w:val="1"/>
      <w:numFmt w:val="lowerLetter"/>
      <w:lvlText w:val="%8."/>
      <w:lvlJc w:val="left"/>
      <w:pPr>
        <w:ind w:left="5720" w:hanging="360"/>
      </w:pPr>
    </w:lvl>
    <w:lvl w:ilvl="8" w:tplc="0409001B" w:tentative="1">
      <w:start w:val="1"/>
      <w:numFmt w:val="lowerRoman"/>
      <w:lvlText w:val="%9."/>
      <w:lvlJc w:val="right"/>
      <w:pPr>
        <w:ind w:left="6440" w:hanging="180"/>
      </w:pPr>
    </w:lvl>
  </w:abstractNum>
  <w:abstractNum w:abstractNumId="3">
    <w:nsid w:val="31427CF3"/>
    <w:multiLevelType w:val="multilevel"/>
    <w:tmpl w:val="35268114"/>
    <w:lvl w:ilvl="0">
      <w:start w:val="1"/>
      <w:numFmt w:val="decimal"/>
      <w:suff w:val="nothing"/>
      <w:lvlText w:val="%1-"/>
      <w:lvlJc w:val="left"/>
      <w:pPr>
        <w:ind w:left="121" w:firstLine="21"/>
      </w:pPr>
      <w:rPr>
        <w:rFonts w:ascii="Vazir" w:hAnsi="Vazir" w:cs="B Nazanin" w:hint="default"/>
        <w:i w:val="0"/>
        <w:iCs w:val="0"/>
        <w:sz w:val="32"/>
        <w:szCs w:val="32"/>
      </w:rPr>
    </w:lvl>
    <w:lvl w:ilvl="1">
      <w:start w:val="1"/>
      <w:numFmt w:val="decimal"/>
      <w:suff w:val="nothing"/>
      <w:lvlText w:val="%1-%2-"/>
      <w:lvlJc w:val="left"/>
      <w:pPr>
        <w:ind w:left="1141" w:hanging="432"/>
      </w:pPr>
      <w:rPr>
        <w:rFonts w:ascii="Vazir" w:hAnsi="Vazir" w:cs="B Nazanin" w:hint="default"/>
        <w:b/>
        <w:bCs/>
        <w:i w:val="0"/>
        <w:iCs w:val="0"/>
      </w:rPr>
    </w:lvl>
    <w:lvl w:ilvl="2">
      <w:start w:val="1"/>
      <w:numFmt w:val="decimal"/>
      <w:suff w:val="nothing"/>
      <w:lvlText w:val="%1-%2-%3-"/>
      <w:lvlJc w:val="left"/>
      <w:pPr>
        <w:ind w:left="1469" w:firstLine="23"/>
      </w:pPr>
      <w:rPr>
        <w:rFonts w:ascii="Vazir" w:hAnsi="Vazir" w:cs="B Nazanin" w:hint="default"/>
        <w:b/>
        <w:bCs/>
        <w:i w:val="0"/>
        <w:iCs w:val="0"/>
      </w:rPr>
    </w:lvl>
    <w:lvl w:ilvl="3">
      <w:start w:val="1"/>
      <w:numFmt w:val="decimal"/>
      <w:suff w:val="nothing"/>
      <w:lvlText w:val="%1-%2-%3-%4-"/>
      <w:lvlJc w:val="left"/>
      <w:pPr>
        <w:ind w:left="2140" w:hanging="648"/>
      </w:pPr>
      <w:rPr>
        <w:rFonts w:cs="B Nazanin" w:hint="default"/>
        <w:i w:val="0"/>
        <w:iCs w:val="0"/>
      </w:rPr>
    </w:lvl>
    <w:lvl w:ilvl="4">
      <w:start w:val="1"/>
      <w:numFmt w:val="decimal"/>
      <w:suff w:val="space"/>
      <w:lvlText w:val="%1-%2-%3-%4-%5-"/>
      <w:lvlJc w:val="left"/>
      <w:pPr>
        <w:ind w:left="2560" w:hanging="792"/>
      </w:pPr>
      <w:rPr>
        <w:rFonts w:cs="B Nazanin" w:hint="default"/>
      </w:rPr>
    </w:lvl>
    <w:lvl w:ilvl="5">
      <w:start w:val="1"/>
      <w:numFmt w:val="decimal"/>
      <w:lvlText w:val="%1.%2.%3.%4.%5.%6."/>
      <w:lvlJc w:val="left"/>
      <w:pPr>
        <w:ind w:left="3064" w:hanging="936"/>
      </w:pPr>
      <w:rPr>
        <w:rFonts w:cs="Times New Roman" w:hint="default"/>
      </w:rPr>
    </w:lvl>
    <w:lvl w:ilvl="6">
      <w:start w:val="1"/>
      <w:numFmt w:val="decimal"/>
      <w:lvlText w:val="%1.%2.%3.%4.%5.%6.%7."/>
      <w:lvlJc w:val="left"/>
      <w:pPr>
        <w:ind w:left="3568" w:hanging="1080"/>
      </w:pPr>
      <w:rPr>
        <w:rFonts w:cs="Times New Roman" w:hint="default"/>
      </w:rPr>
    </w:lvl>
    <w:lvl w:ilvl="7">
      <w:start w:val="1"/>
      <w:numFmt w:val="decimal"/>
      <w:lvlText w:val="%1.%2.%3.%4.%5.%6.%7.%8."/>
      <w:lvlJc w:val="left"/>
      <w:pPr>
        <w:ind w:left="4072" w:hanging="1224"/>
      </w:pPr>
      <w:rPr>
        <w:rFonts w:cs="Times New Roman" w:hint="default"/>
      </w:rPr>
    </w:lvl>
    <w:lvl w:ilvl="8">
      <w:start w:val="1"/>
      <w:numFmt w:val="decimal"/>
      <w:lvlText w:val="%1.%2.%3.%4.%5.%6.%7.%8.%9."/>
      <w:lvlJc w:val="left"/>
      <w:pPr>
        <w:ind w:left="4648" w:hanging="1440"/>
      </w:pPr>
      <w:rPr>
        <w:rFonts w:cs="Times New Roman" w:hint="default"/>
      </w:rPr>
    </w:lvl>
  </w:abstractNum>
  <w:abstractNum w:abstractNumId="4">
    <w:nsid w:val="348B6B4C"/>
    <w:multiLevelType w:val="multilevel"/>
    <w:tmpl w:val="3760CECC"/>
    <w:lvl w:ilvl="0">
      <w:start w:val="3"/>
      <w:numFmt w:val="decimal"/>
      <w:lvlText w:val="%1-"/>
      <w:lvlJc w:val="left"/>
      <w:pPr>
        <w:tabs>
          <w:tab w:val="num" w:pos="705"/>
        </w:tabs>
        <w:ind w:left="705" w:hanging="705"/>
      </w:pPr>
      <w:rPr>
        <w:rFonts w:cs="Times New Roman" w:hint="default"/>
      </w:rPr>
    </w:lvl>
    <w:lvl w:ilvl="1">
      <w:start w:val="9"/>
      <w:numFmt w:val="decimal"/>
      <w:lvlText w:val="%1-%2-"/>
      <w:lvlJc w:val="left"/>
      <w:pPr>
        <w:tabs>
          <w:tab w:val="num" w:pos="733"/>
        </w:tabs>
        <w:ind w:left="733" w:hanging="720"/>
      </w:pPr>
      <w:rPr>
        <w:rFonts w:cs="Times New Roman" w:hint="default"/>
      </w:rPr>
    </w:lvl>
    <w:lvl w:ilvl="2">
      <w:start w:val="1"/>
      <w:numFmt w:val="decimal"/>
      <w:pStyle w:val="StyleComplexBZar13ptComplexBold1"/>
      <w:lvlText w:val="%1-%2-%3-"/>
      <w:lvlJc w:val="left"/>
      <w:pPr>
        <w:tabs>
          <w:tab w:val="num" w:pos="746"/>
        </w:tabs>
        <w:ind w:left="746" w:hanging="720"/>
      </w:pPr>
      <w:rPr>
        <w:rFonts w:cs="Times New Roman" w:hint="default"/>
      </w:rPr>
    </w:lvl>
    <w:lvl w:ilvl="3">
      <w:start w:val="1"/>
      <w:numFmt w:val="decimal"/>
      <w:lvlText w:val="%1-%2-%3-%4-"/>
      <w:lvlJc w:val="left"/>
      <w:pPr>
        <w:tabs>
          <w:tab w:val="num" w:pos="1119"/>
        </w:tabs>
        <w:ind w:left="1119" w:hanging="1080"/>
      </w:pPr>
      <w:rPr>
        <w:rFonts w:cs="Times New Roman" w:hint="default"/>
      </w:rPr>
    </w:lvl>
    <w:lvl w:ilvl="4">
      <w:start w:val="1"/>
      <w:numFmt w:val="decimal"/>
      <w:lvlText w:val="%1-%2-%3-%4-%5-"/>
      <w:lvlJc w:val="left"/>
      <w:pPr>
        <w:tabs>
          <w:tab w:val="num" w:pos="1492"/>
        </w:tabs>
        <w:ind w:left="1492" w:hanging="1440"/>
      </w:pPr>
      <w:rPr>
        <w:rFonts w:cs="Times New Roman" w:hint="default"/>
      </w:rPr>
    </w:lvl>
    <w:lvl w:ilvl="5">
      <w:start w:val="1"/>
      <w:numFmt w:val="decimal"/>
      <w:lvlText w:val="%1-%2-%3-%4.%5.%6."/>
      <w:lvlJc w:val="left"/>
      <w:pPr>
        <w:tabs>
          <w:tab w:val="num" w:pos="1505"/>
        </w:tabs>
        <w:ind w:left="1505" w:hanging="1440"/>
      </w:pPr>
      <w:rPr>
        <w:rFonts w:cs="Times New Roman" w:hint="default"/>
      </w:rPr>
    </w:lvl>
    <w:lvl w:ilvl="6">
      <w:start w:val="1"/>
      <w:numFmt w:val="decimal"/>
      <w:lvlText w:val="%1-%2-%3-%4.%5.%6.%7."/>
      <w:lvlJc w:val="left"/>
      <w:pPr>
        <w:tabs>
          <w:tab w:val="num" w:pos="1878"/>
        </w:tabs>
        <w:ind w:left="1878" w:hanging="1800"/>
      </w:pPr>
      <w:rPr>
        <w:rFonts w:cs="Times New Roman" w:hint="default"/>
      </w:rPr>
    </w:lvl>
    <w:lvl w:ilvl="7">
      <w:start w:val="1"/>
      <w:numFmt w:val="decimal"/>
      <w:lvlText w:val="%1-%2-%3-%4.%5.%6.%7.%8."/>
      <w:lvlJc w:val="left"/>
      <w:pPr>
        <w:tabs>
          <w:tab w:val="num" w:pos="1891"/>
        </w:tabs>
        <w:ind w:left="1891" w:hanging="1800"/>
      </w:pPr>
      <w:rPr>
        <w:rFonts w:cs="Times New Roman" w:hint="default"/>
      </w:rPr>
    </w:lvl>
    <w:lvl w:ilvl="8">
      <w:start w:val="1"/>
      <w:numFmt w:val="decimal"/>
      <w:lvlText w:val="%1-%2-%3-%4.%5.%6.%7.%8.%9."/>
      <w:lvlJc w:val="left"/>
      <w:pPr>
        <w:tabs>
          <w:tab w:val="num" w:pos="2264"/>
        </w:tabs>
        <w:ind w:left="2264" w:hanging="2160"/>
      </w:pPr>
      <w:rPr>
        <w:rFonts w:cs="Times New Roman" w:hint="default"/>
      </w:rPr>
    </w:lvl>
  </w:abstractNum>
  <w:abstractNum w:abstractNumId="5">
    <w:nsid w:val="3864241C"/>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
    <w:nsid w:val="44995680"/>
    <w:multiLevelType w:val="hybridMultilevel"/>
    <w:tmpl w:val="6CC41B52"/>
    <w:lvl w:ilvl="0" w:tplc="04090001">
      <w:start w:val="1"/>
      <w:numFmt w:val="bullet"/>
      <w:lvlText w:val=""/>
      <w:lvlJc w:val="left"/>
      <w:pPr>
        <w:ind w:left="756" w:hanging="360"/>
      </w:pPr>
      <w:rPr>
        <w:rFonts w:ascii="Symbol" w:hAnsi="Symbol"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7">
    <w:nsid w:val="52085370"/>
    <w:multiLevelType w:val="multilevel"/>
    <w:tmpl w:val="B41644C0"/>
    <w:lvl w:ilvl="0">
      <w:start w:val="2"/>
      <w:numFmt w:val="decimal"/>
      <w:suff w:val="nothing"/>
      <w:lvlText w:val="%1-"/>
      <w:lvlJc w:val="left"/>
      <w:pPr>
        <w:ind w:left="121" w:firstLine="21"/>
      </w:pPr>
      <w:rPr>
        <w:rFonts w:cs="B Nazanin" w:hint="default"/>
        <w:i w:val="0"/>
        <w:iCs w:val="0"/>
        <w:sz w:val="32"/>
        <w:szCs w:val="32"/>
      </w:rPr>
    </w:lvl>
    <w:lvl w:ilvl="1">
      <w:start w:val="3"/>
      <w:numFmt w:val="decimal"/>
      <w:suff w:val="nothing"/>
      <w:lvlText w:val="%1-%2-"/>
      <w:lvlJc w:val="left"/>
      <w:pPr>
        <w:ind w:left="574" w:hanging="432"/>
      </w:pPr>
      <w:rPr>
        <w:rFonts w:cs="B Zar" w:hint="default"/>
        <w:b/>
        <w:bCs/>
        <w:i w:val="0"/>
        <w:iCs w:val="0"/>
      </w:rPr>
    </w:lvl>
    <w:lvl w:ilvl="2">
      <w:start w:val="1"/>
      <w:numFmt w:val="decimal"/>
      <w:suff w:val="nothing"/>
      <w:lvlText w:val="%1-%2-%3-"/>
      <w:lvlJc w:val="left"/>
      <w:pPr>
        <w:ind w:left="402" w:firstLine="23"/>
      </w:pPr>
      <w:rPr>
        <w:rFonts w:ascii="Arial" w:hAnsi="Arial" w:cs="B Zar" w:hint="default"/>
        <w:b/>
        <w:bCs/>
        <w:i w:val="0"/>
        <w:iCs w:val="0"/>
      </w:rPr>
    </w:lvl>
    <w:lvl w:ilvl="3">
      <w:start w:val="1"/>
      <w:numFmt w:val="decimal"/>
      <w:suff w:val="nothing"/>
      <w:lvlText w:val="%1-%2-%3-%4-"/>
      <w:lvlJc w:val="left"/>
      <w:pPr>
        <w:ind w:left="2140" w:hanging="648"/>
      </w:pPr>
      <w:rPr>
        <w:rFonts w:cs="B Nazanin" w:hint="default"/>
        <w:i w:val="0"/>
        <w:iCs w:val="0"/>
      </w:rPr>
    </w:lvl>
    <w:lvl w:ilvl="4">
      <w:start w:val="1"/>
      <w:numFmt w:val="decimal"/>
      <w:suff w:val="space"/>
      <w:lvlText w:val="%1-%2-%3-%4-%5-"/>
      <w:lvlJc w:val="left"/>
      <w:pPr>
        <w:ind w:left="2560" w:hanging="792"/>
      </w:pPr>
      <w:rPr>
        <w:rFonts w:cs="B Nazanin" w:hint="default"/>
      </w:rPr>
    </w:lvl>
    <w:lvl w:ilvl="5">
      <w:start w:val="1"/>
      <w:numFmt w:val="decimal"/>
      <w:lvlText w:val="%1.%2.%3.%4.%5.%6."/>
      <w:lvlJc w:val="left"/>
      <w:pPr>
        <w:ind w:left="3064" w:hanging="936"/>
      </w:pPr>
      <w:rPr>
        <w:rFonts w:cs="Times New Roman" w:hint="default"/>
      </w:rPr>
    </w:lvl>
    <w:lvl w:ilvl="6">
      <w:start w:val="1"/>
      <w:numFmt w:val="decimal"/>
      <w:lvlText w:val="%1.%2.%3.%4.%5.%6.%7."/>
      <w:lvlJc w:val="left"/>
      <w:pPr>
        <w:ind w:left="3568" w:hanging="1080"/>
      </w:pPr>
      <w:rPr>
        <w:rFonts w:cs="Times New Roman" w:hint="default"/>
      </w:rPr>
    </w:lvl>
    <w:lvl w:ilvl="7">
      <w:start w:val="1"/>
      <w:numFmt w:val="decimal"/>
      <w:lvlText w:val="%1.%2.%3.%4.%5.%6.%7.%8."/>
      <w:lvlJc w:val="left"/>
      <w:pPr>
        <w:ind w:left="4072" w:hanging="1224"/>
      </w:pPr>
      <w:rPr>
        <w:rFonts w:cs="Times New Roman" w:hint="default"/>
      </w:rPr>
    </w:lvl>
    <w:lvl w:ilvl="8">
      <w:start w:val="1"/>
      <w:numFmt w:val="decimal"/>
      <w:lvlText w:val="%1.%2.%3.%4.%5.%6.%7.%8.%9."/>
      <w:lvlJc w:val="left"/>
      <w:pPr>
        <w:ind w:left="4648" w:hanging="1440"/>
      </w:pPr>
      <w:rPr>
        <w:rFonts w:cs="Times New Roman" w:hint="default"/>
      </w:rPr>
    </w:lvl>
  </w:abstractNum>
  <w:abstractNum w:abstractNumId="8">
    <w:nsid w:val="582E2ADB"/>
    <w:multiLevelType w:val="multilevel"/>
    <w:tmpl w:val="35268114"/>
    <w:lvl w:ilvl="0">
      <w:start w:val="1"/>
      <w:numFmt w:val="decimal"/>
      <w:suff w:val="nothing"/>
      <w:lvlText w:val="%1-"/>
      <w:lvlJc w:val="left"/>
      <w:pPr>
        <w:ind w:left="121" w:firstLine="21"/>
      </w:pPr>
      <w:rPr>
        <w:rFonts w:ascii="Vazir" w:hAnsi="Vazir" w:cs="B Nazanin" w:hint="default"/>
        <w:i w:val="0"/>
        <w:iCs w:val="0"/>
        <w:sz w:val="32"/>
        <w:szCs w:val="32"/>
      </w:rPr>
    </w:lvl>
    <w:lvl w:ilvl="1">
      <w:start w:val="1"/>
      <w:numFmt w:val="decimal"/>
      <w:suff w:val="nothing"/>
      <w:lvlText w:val="%1-%2-"/>
      <w:lvlJc w:val="left"/>
      <w:pPr>
        <w:ind w:left="1141" w:hanging="432"/>
      </w:pPr>
      <w:rPr>
        <w:rFonts w:ascii="Vazir" w:hAnsi="Vazir" w:cs="B Nazanin" w:hint="default"/>
        <w:b/>
        <w:bCs/>
        <w:i w:val="0"/>
        <w:iCs w:val="0"/>
      </w:rPr>
    </w:lvl>
    <w:lvl w:ilvl="2">
      <w:start w:val="1"/>
      <w:numFmt w:val="decimal"/>
      <w:suff w:val="nothing"/>
      <w:lvlText w:val="%1-%2-%3-"/>
      <w:lvlJc w:val="left"/>
      <w:pPr>
        <w:ind w:left="1469" w:firstLine="23"/>
      </w:pPr>
      <w:rPr>
        <w:rFonts w:ascii="Vazir" w:hAnsi="Vazir" w:cs="B Nazanin" w:hint="default"/>
        <w:b/>
        <w:bCs/>
        <w:i w:val="0"/>
        <w:iCs w:val="0"/>
      </w:rPr>
    </w:lvl>
    <w:lvl w:ilvl="3">
      <w:start w:val="1"/>
      <w:numFmt w:val="decimal"/>
      <w:suff w:val="nothing"/>
      <w:lvlText w:val="%1-%2-%3-%4-"/>
      <w:lvlJc w:val="left"/>
      <w:pPr>
        <w:ind w:left="2140" w:hanging="648"/>
      </w:pPr>
      <w:rPr>
        <w:rFonts w:cs="B Nazanin" w:hint="default"/>
        <w:i w:val="0"/>
        <w:iCs w:val="0"/>
      </w:rPr>
    </w:lvl>
    <w:lvl w:ilvl="4">
      <w:start w:val="1"/>
      <w:numFmt w:val="decimal"/>
      <w:suff w:val="space"/>
      <w:lvlText w:val="%1-%2-%3-%4-%5-"/>
      <w:lvlJc w:val="left"/>
      <w:pPr>
        <w:ind w:left="2560" w:hanging="792"/>
      </w:pPr>
      <w:rPr>
        <w:rFonts w:cs="B Nazanin" w:hint="default"/>
      </w:rPr>
    </w:lvl>
    <w:lvl w:ilvl="5">
      <w:start w:val="1"/>
      <w:numFmt w:val="decimal"/>
      <w:lvlText w:val="%1.%2.%3.%4.%5.%6."/>
      <w:lvlJc w:val="left"/>
      <w:pPr>
        <w:ind w:left="3064" w:hanging="936"/>
      </w:pPr>
      <w:rPr>
        <w:rFonts w:cs="Times New Roman" w:hint="default"/>
      </w:rPr>
    </w:lvl>
    <w:lvl w:ilvl="6">
      <w:start w:val="1"/>
      <w:numFmt w:val="decimal"/>
      <w:lvlText w:val="%1.%2.%3.%4.%5.%6.%7."/>
      <w:lvlJc w:val="left"/>
      <w:pPr>
        <w:ind w:left="3568" w:hanging="1080"/>
      </w:pPr>
      <w:rPr>
        <w:rFonts w:cs="Times New Roman" w:hint="default"/>
      </w:rPr>
    </w:lvl>
    <w:lvl w:ilvl="7">
      <w:start w:val="1"/>
      <w:numFmt w:val="decimal"/>
      <w:lvlText w:val="%1.%2.%3.%4.%5.%6.%7.%8."/>
      <w:lvlJc w:val="left"/>
      <w:pPr>
        <w:ind w:left="4072" w:hanging="1224"/>
      </w:pPr>
      <w:rPr>
        <w:rFonts w:cs="Times New Roman" w:hint="default"/>
      </w:rPr>
    </w:lvl>
    <w:lvl w:ilvl="8">
      <w:start w:val="1"/>
      <w:numFmt w:val="decimal"/>
      <w:lvlText w:val="%1.%2.%3.%4.%5.%6.%7.%8.%9."/>
      <w:lvlJc w:val="left"/>
      <w:pPr>
        <w:ind w:left="4648" w:hanging="1440"/>
      </w:pPr>
      <w:rPr>
        <w:rFonts w:cs="Times New Roman" w:hint="default"/>
      </w:rPr>
    </w:lvl>
  </w:abstractNum>
  <w:abstractNum w:abstractNumId="9">
    <w:nsid w:val="608E0349"/>
    <w:multiLevelType w:val="hybridMultilevel"/>
    <w:tmpl w:val="61183310"/>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0">
    <w:nsid w:val="60DC310F"/>
    <w:multiLevelType w:val="multilevel"/>
    <w:tmpl w:val="AD0AF2B2"/>
    <w:lvl w:ilvl="0">
      <w:start w:val="3"/>
      <w:numFmt w:val="decimal"/>
      <w:suff w:val="nothing"/>
      <w:lvlText w:val="%1-"/>
      <w:lvlJc w:val="left"/>
      <w:pPr>
        <w:ind w:left="-21" w:firstLine="21"/>
      </w:pPr>
      <w:rPr>
        <w:rFonts w:ascii="Vazir" w:hAnsi="Vazir" w:cs="B Nazanin" w:hint="default"/>
        <w:i w:val="0"/>
        <w:iCs w:val="0"/>
        <w:sz w:val="28"/>
        <w:szCs w:val="28"/>
      </w:rPr>
    </w:lvl>
    <w:lvl w:ilvl="1">
      <w:start w:val="1"/>
      <w:numFmt w:val="decimal"/>
      <w:suff w:val="nothing"/>
      <w:lvlText w:val="%1-%2-"/>
      <w:lvlJc w:val="left"/>
      <w:pPr>
        <w:ind w:left="972" w:hanging="432"/>
      </w:pPr>
      <w:rPr>
        <w:rFonts w:ascii="Vazir" w:hAnsi="Vazir" w:cs="B Nazanin" w:hint="default"/>
        <w:b/>
        <w:bCs/>
        <w:i w:val="0"/>
        <w:iCs w:val="0"/>
        <w:sz w:val="28"/>
        <w:szCs w:val="28"/>
      </w:rPr>
    </w:lvl>
    <w:lvl w:ilvl="2">
      <w:start w:val="1"/>
      <w:numFmt w:val="decimal"/>
      <w:suff w:val="nothing"/>
      <w:lvlText w:val="%1-%2-%3-"/>
      <w:lvlJc w:val="left"/>
      <w:pPr>
        <w:ind w:left="-23" w:firstLine="23"/>
      </w:pPr>
      <w:rPr>
        <w:rFonts w:ascii="Vazir" w:hAnsi="Vazir" w:cs="B Nazanin" w:hint="default"/>
        <w:b/>
        <w:bCs/>
        <w:i w:val="0"/>
        <w:iCs w:val="0"/>
        <w:sz w:val="28"/>
        <w:szCs w:val="28"/>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1">
    <w:nsid w:val="649275B7"/>
    <w:multiLevelType w:val="hybridMultilevel"/>
    <w:tmpl w:val="DB4C6B98"/>
    <w:lvl w:ilvl="0" w:tplc="3EC2E452">
      <w:start w:val="1"/>
      <w:numFmt w:val="decimal"/>
      <w:lvlText w:val="%1-"/>
      <w:lvlJc w:val="left"/>
      <w:pPr>
        <w:ind w:left="396" w:hanging="360"/>
      </w:pPr>
      <w:rPr>
        <w:rFonts w:hint="default"/>
      </w:rPr>
    </w:lvl>
    <w:lvl w:ilvl="1" w:tplc="04090019" w:tentative="1">
      <w:start w:val="1"/>
      <w:numFmt w:val="lowerLetter"/>
      <w:lvlText w:val="%2."/>
      <w:lvlJc w:val="left"/>
      <w:pPr>
        <w:ind w:left="1116" w:hanging="360"/>
      </w:pPr>
    </w:lvl>
    <w:lvl w:ilvl="2" w:tplc="0409001B" w:tentative="1">
      <w:start w:val="1"/>
      <w:numFmt w:val="lowerRoman"/>
      <w:lvlText w:val="%3."/>
      <w:lvlJc w:val="right"/>
      <w:pPr>
        <w:ind w:left="1836" w:hanging="180"/>
      </w:pPr>
    </w:lvl>
    <w:lvl w:ilvl="3" w:tplc="0409000F" w:tentative="1">
      <w:start w:val="1"/>
      <w:numFmt w:val="decimal"/>
      <w:lvlText w:val="%4."/>
      <w:lvlJc w:val="left"/>
      <w:pPr>
        <w:ind w:left="2556" w:hanging="360"/>
      </w:pPr>
    </w:lvl>
    <w:lvl w:ilvl="4" w:tplc="04090019" w:tentative="1">
      <w:start w:val="1"/>
      <w:numFmt w:val="lowerLetter"/>
      <w:lvlText w:val="%5."/>
      <w:lvlJc w:val="left"/>
      <w:pPr>
        <w:ind w:left="3276" w:hanging="360"/>
      </w:pPr>
    </w:lvl>
    <w:lvl w:ilvl="5" w:tplc="0409001B" w:tentative="1">
      <w:start w:val="1"/>
      <w:numFmt w:val="lowerRoman"/>
      <w:lvlText w:val="%6."/>
      <w:lvlJc w:val="right"/>
      <w:pPr>
        <w:ind w:left="3996" w:hanging="180"/>
      </w:pPr>
    </w:lvl>
    <w:lvl w:ilvl="6" w:tplc="0409000F" w:tentative="1">
      <w:start w:val="1"/>
      <w:numFmt w:val="decimal"/>
      <w:lvlText w:val="%7."/>
      <w:lvlJc w:val="left"/>
      <w:pPr>
        <w:ind w:left="4716" w:hanging="360"/>
      </w:pPr>
    </w:lvl>
    <w:lvl w:ilvl="7" w:tplc="04090019" w:tentative="1">
      <w:start w:val="1"/>
      <w:numFmt w:val="lowerLetter"/>
      <w:lvlText w:val="%8."/>
      <w:lvlJc w:val="left"/>
      <w:pPr>
        <w:ind w:left="5436" w:hanging="360"/>
      </w:pPr>
    </w:lvl>
    <w:lvl w:ilvl="8" w:tplc="0409001B" w:tentative="1">
      <w:start w:val="1"/>
      <w:numFmt w:val="lowerRoman"/>
      <w:lvlText w:val="%9."/>
      <w:lvlJc w:val="right"/>
      <w:pPr>
        <w:ind w:left="6156" w:hanging="180"/>
      </w:pPr>
    </w:lvl>
  </w:abstractNum>
  <w:abstractNum w:abstractNumId="12">
    <w:nsid w:val="6A242EC1"/>
    <w:multiLevelType w:val="multilevel"/>
    <w:tmpl w:val="AD0AF2B2"/>
    <w:lvl w:ilvl="0">
      <w:start w:val="3"/>
      <w:numFmt w:val="decimal"/>
      <w:suff w:val="nothing"/>
      <w:lvlText w:val="%1-"/>
      <w:lvlJc w:val="left"/>
      <w:pPr>
        <w:ind w:left="-21" w:firstLine="21"/>
      </w:pPr>
      <w:rPr>
        <w:rFonts w:ascii="Vazir" w:hAnsi="Vazir" w:cs="B Nazanin" w:hint="default"/>
        <w:i w:val="0"/>
        <w:iCs w:val="0"/>
        <w:sz w:val="28"/>
        <w:szCs w:val="28"/>
      </w:rPr>
    </w:lvl>
    <w:lvl w:ilvl="1">
      <w:start w:val="1"/>
      <w:numFmt w:val="decimal"/>
      <w:suff w:val="nothing"/>
      <w:lvlText w:val="%1-%2-"/>
      <w:lvlJc w:val="left"/>
      <w:pPr>
        <w:ind w:left="972" w:hanging="432"/>
      </w:pPr>
      <w:rPr>
        <w:rFonts w:ascii="Vazir" w:hAnsi="Vazir" w:cs="B Nazanin" w:hint="default"/>
        <w:b/>
        <w:bCs/>
        <w:i w:val="0"/>
        <w:iCs w:val="0"/>
        <w:sz w:val="28"/>
        <w:szCs w:val="28"/>
      </w:rPr>
    </w:lvl>
    <w:lvl w:ilvl="2">
      <w:start w:val="1"/>
      <w:numFmt w:val="decimal"/>
      <w:suff w:val="nothing"/>
      <w:lvlText w:val="%1-%2-%3-"/>
      <w:lvlJc w:val="left"/>
      <w:pPr>
        <w:ind w:left="-23" w:firstLine="23"/>
      </w:pPr>
      <w:rPr>
        <w:rFonts w:ascii="Vazir" w:hAnsi="Vazir" w:cs="B Nazanin" w:hint="default"/>
        <w:b/>
        <w:bCs/>
        <w:i w:val="0"/>
        <w:iCs w:val="0"/>
        <w:sz w:val="28"/>
        <w:szCs w:val="28"/>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3">
    <w:nsid w:val="70430594"/>
    <w:multiLevelType w:val="hybridMultilevel"/>
    <w:tmpl w:val="B37C2D44"/>
    <w:lvl w:ilvl="0" w:tplc="F798380C">
      <w:start w:val="3"/>
      <w:numFmt w:val="bullet"/>
      <w:lvlText w:val="-"/>
      <w:lvlJc w:val="left"/>
      <w:pPr>
        <w:ind w:left="680" w:hanging="360"/>
      </w:pPr>
      <w:rPr>
        <w:rFonts w:ascii="Times New Roman" w:eastAsia="Times New Roman" w:hAnsi="Times New Roman" w:cs="B Nazanin" w:hint="default"/>
      </w:rPr>
    </w:lvl>
    <w:lvl w:ilvl="1" w:tplc="04090003" w:tentative="1">
      <w:start w:val="1"/>
      <w:numFmt w:val="bullet"/>
      <w:lvlText w:val="o"/>
      <w:lvlJc w:val="left"/>
      <w:pPr>
        <w:ind w:left="1400" w:hanging="360"/>
      </w:pPr>
      <w:rPr>
        <w:rFonts w:ascii="Courier New" w:hAnsi="Courier New" w:cs="Courier New" w:hint="default"/>
      </w:rPr>
    </w:lvl>
    <w:lvl w:ilvl="2" w:tplc="04090005" w:tentative="1">
      <w:start w:val="1"/>
      <w:numFmt w:val="bullet"/>
      <w:lvlText w:val=""/>
      <w:lvlJc w:val="left"/>
      <w:pPr>
        <w:ind w:left="2120" w:hanging="360"/>
      </w:pPr>
      <w:rPr>
        <w:rFonts w:ascii="Wingdings" w:hAnsi="Wingdings" w:hint="default"/>
      </w:rPr>
    </w:lvl>
    <w:lvl w:ilvl="3" w:tplc="04090001" w:tentative="1">
      <w:start w:val="1"/>
      <w:numFmt w:val="bullet"/>
      <w:lvlText w:val=""/>
      <w:lvlJc w:val="left"/>
      <w:pPr>
        <w:ind w:left="2840" w:hanging="360"/>
      </w:pPr>
      <w:rPr>
        <w:rFonts w:ascii="Symbol" w:hAnsi="Symbol" w:hint="default"/>
      </w:rPr>
    </w:lvl>
    <w:lvl w:ilvl="4" w:tplc="04090003" w:tentative="1">
      <w:start w:val="1"/>
      <w:numFmt w:val="bullet"/>
      <w:lvlText w:val="o"/>
      <w:lvlJc w:val="left"/>
      <w:pPr>
        <w:ind w:left="3560" w:hanging="360"/>
      </w:pPr>
      <w:rPr>
        <w:rFonts w:ascii="Courier New" w:hAnsi="Courier New" w:cs="Courier New" w:hint="default"/>
      </w:rPr>
    </w:lvl>
    <w:lvl w:ilvl="5" w:tplc="04090005" w:tentative="1">
      <w:start w:val="1"/>
      <w:numFmt w:val="bullet"/>
      <w:lvlText w:val=""/>
      <w:lvlJc w:val="left"/>
      <w:pPr>
        <w:ind w:left="4280" w:hanging="360"/>
      </w:pPr>
      <w:rPr>
        <w:rFonts w:ascii="Wingdings" w:hAnsi="Wingdings" w:hint="default"/>
      </w:rPr>
    </w:lvl>
    <w:lvl w:ilvl="6" w:tplc="04090001" w:tentative="1">
      <w:start w:val="1"/>
      <w:numFmt w:val="bullet"/>
      <w:lvlText w:val=""/>
      <w:lvlJc w:val="left"/>
      <w:pPr>
        <w:ind w:left="5000" w:hanging="360"/>
      </w:pPr>
      <w:rPr>
        <w:rFonts w:ascii="Symbol" w:hAnsi="Symbol" w:hint="default"/>
      </w:rPr>
    </w:lvl>
    <w:lvl w:ilvl="7" w:tplc="04090003" w:tentative="1">
      <w:start w:val="1"/>
      <w:numFmt w:val="bullet"/>
      <w:lvlText w:val="o"/>
      <w:lvlJc w:val="left"/>
      <w:pPr>
        <w:ind w:left="5720" w:hanging="360"/>
      </w:pPr>
      <w:rPr>
        <w:rFonts w:ascii="Courier New" w:hAnsi="Courier New" w:cs="Courier New" w:hint="default"/>
      </w:rPr>
    </w:lvl>
    <w:lvl w:ilvl="8" w:tplc="04090005" w:tentative="1">
      <w:start w:val="1"/>
      <w:numFmt w:val="bullet"/>
      <w:lvlText w:val=""/>
      <w:lvlJc w:val="left"/>
      <w:pPr>
        <w:ind w:left="6440" w:hanging="360"/>
      </w:pPr>
      <w:rPr>
        <w:rFonts w:ascii="Wingdings" w:hAnsi="Wingdings" w:hint="default"/>
      </w:rPr>
    </w:lvl>
  </w:abstractNum>
  <w:abstractNum w:abstractNumId="14">
    <w:nsid w:val="76AA233D"/>
    <w:multiLevelType w:val="hybridMultilevel"/>
    <w:tmpl w:val="11FE9934"/>
    <w:lvl w:ilvl="0" w:tplc="FE7EEA6E">
      <w:start w:val="1"/>
      <w:numFmt w:val="bullet"/>
      <w:lvlText w:val="-"/>
      <w:lvlJc w:val="left"/>
      <w:pPr>
        <w:ind w:left="680" w:hanging="360"/>
      </w:pPr>
      <w:rPr>
        <w:rFonts w:ascii="Times New Roman" w:eastAsia="Times New Roman" w:hAnsi="Times New Roman" w:cs="B Nazanin" w:hint="default"/>
      </w:rPr>
    </w:lvl>
    <w:lvl w:ilvl="1" w:tplc="04090003" w:tentative="1">
      <w:start w:val="1"/>
      <w:numFmt w:val="bullet"/>
      <w:lvlText w:val="o"/>
      <w:lvlJc w:val="left"/>
      <w:pPr>
        <w:ind w:left="1400" w:hanging="360"/>
      </w:pPr>
      <w:rPr>
        <w:rFonts w:ascii="Courier New" w:hAnsi="Courier New" w:cs="Courier New" w:hint="default"/>
      </w:rPr>
    </w:lvl>
    <w:lvl w:ilvl="2" w:tplc="04090005" w:tentative="1">
      <w:start w:val="1"/>
      <w:numFmt w:val="bullet"/>
      <w:lvlText w:val=""/>
      <w:lvlJc w:val="left"/>
      <w:pPr>
        <w:ind w:left="2120" w:hanging="360"/>
      </w:pPr>
      <w:rPr>
        <w:rFonts w:ascii="Wingdings" w:hAnsi="Wingdings" w:hint="default"/>
      </w:rPr>
    </w:lvl>
    <w:lvl w:ilvl="3" w:tplc="04090001" w:tentative="1">
      <w:start w:val="1"/>
      <w:numFmt w:val="bullet"/>
      <w:lvlText w:val=""/>
      <w:lvlJc w:val="left"/>
      <w:pPr>
        <w:ind w:left="2840" w:hanging="360"/>
      </w:pPr>
      <w:rPr>
        <w:rFonts w:ascii="Symbol" w:hAnsi="Symbol" w:hint="default"/>
      </w:rPr>
    </w:lvl>
    <w:lvl w:ilvl="4" w:tplc="04090003" w:tentative="1">
      <w:start w:val="1"/>
      <w:numFmt w:val="bullet"/>
      <w:lvlText w:val="o"/>
      <w:lvlJc w:val="left"/>
      <w:pPr>
        <w:ind w:left="3560" w:hanging="360"/>
      </w:pPr>
      <w:rPr>
        <w:rFonts w:ascii="Courier New" w:hAnsi="Courier New" w:cs="Courier New" w:hint="default"/>
      </w:rPr>
    </w:lvl>
    <w:lvl w:ilvl="5" w:tplc="04090005" w:tentative="1">
      <w:start w:val="1"/>
      <w:numFmt w:val="bullet"/>
      <w:lvlText w:val=""/>
      <w:lvlJc w:val="left"/>
      <w:pPr>
        <w:ind w:left="4280" w:hanging="360"/>
      </w:pPr>
      <w:rPr>
        <w:rFonts w:ascii="Wingdings" w:hAnsi="Wingdings" w:hint="default"/>
      </w:rPr>
    </w:lvl>
    <w:lvl w:ilvl="6" w:tplc="04090001" w:tentative="1">
      <w:start w:val="1"/>
      <w:numFmt w:val="bullet"/>
      <w:lvlText w:val=""/>
      <w:lvlJc w:val="left"/>
      <w:pPr>
        <w:ind w:left="5000" w:hanging="360"/>
      </w:pPr>
      <w:rPr>
        <w:rFonts w:ascii="Symbol" w:hAnsi="Symbol" w:hint="default"/>
      </w:rPr>
    </w:lvl>
    <w:lvl w:ilvl="7" w:tplc="04090003" w:tentative="1">
      <w:start w:val="1"/>
      <w:numFmt w:val="bullet"/>
      <w:lvlText w:val="o"/>
      <w:lvlJc w:val="left"/>
      <w:pPr>
        <w:ind w:left="5720" w:hanging="360"/>
      </w:pPr>
      <w:rPr>
        <w:rFonts w:ascii="Courier New" w:hAnsi="Courier New" w:cs="Courier New" w:hint="default"/>
      </w:rPr>
    </w:lvl>
    <w:lvl w:ilvl="8" w:tplc="04090005" w:tentative="1">
      <w:start w:val="1"/>
      <w:numFmt w:val="bullet"/>
      <w:lvlText w:val=""/>
      <w:lvlJc w:val="left"/>
      <w:pPr>
        <w:ind w:left="6440" w:hanging="360"/>
      </w:pPr>
      <w:rPr>
        <w:rFonts w:ascii="Wingdings" w:hAnsi="Wingdings" w:hint="default"/>
      </w:rPr>
    </w:lvl>
  </w:abstractNum>
  <w:num w:numId="1">
    <w:abstractNumId w:val="5"/>
  </w:num>
  <w:num w:numId="2">
    <w:abstractNumId w:val="4"/>
  </w:num>
  <w:num w:numId="3">
    <w:abstractNumId w:val="10"/>
  </w:num>
  <w:num w:numId="4">
    <w:abstractNumId w:val="9"/>
  </w:num>
  <w:num w:numId="5">
    <w:abstractNumId w:val="14"/>
  </w:num>
  <w:num w:numId="6">
    <w:abstractNumId w:val="2"/>
  </w:num>
  <w:num w:numId="7">
    <w:abstractNumId w:val="13"/>
  </w:num>
  <w:num w:numId="8">
    <w:abstractNumId w:val="11"/>
  </w:num>
  <w:num w:numId="9">
    <w:abstractNumId w:val="7"/>
  </w:num>
  <w:num w:numId="10">
    <w:abstractNumId w:val="3"/>
  </w:num>
  <w:num w:numId="11">
    <w:abstractNumId w:val="8"/>
  </w:num>
  <w:num w:numId="12">
    <w:abstractNumId w:val="0"/>
  </w:num>
  <w:num w:numId="13">
    <w:abstractNumId w:val="1"/>
  </w:num>
  <w:num w:numId="14">
    <w:abstractNumId w:val="12"/>
  </w:num>
  <w:num w:numId="15">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TrueTypeFonts/>
  <w:embedSystemFonts/>
  <w:saveSubsetFonts/>
  <w:hideSpellingErrors/>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2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69D6"/>
    <w:rsid w:val="00001641"/>
    <w:rsid w:val="00002B31"/>
    <w:rsid w:val="00002F7A"/>
    <w:rsid w:val="000048AB"/>
    <w:rsid w:val="000049F7"/>
    <w:rsid w:val="00004A65"/>
    <w:rsid w:val="0000515D"/>
    <w:rsid w:val="000053C2"/>
    <w:rsid w:val="000064FC"/>
    <w:rsid w:val="000065D1"/>
    <w:rsid w:val="00006684"/>
    <w:rsid w:val="000066F7"/>
    <w:rsid w:val="00007A3D"/>
    <w:rsid w:val="0001034D"/>
    <w:rsid w:val="00011368"/>
    <w:rsid w:val="000116D8"/>
    <w:rsid w:val="00011B39"/>
    <w:rsid w:val="0001423D"/>
    <w:rsid w:val="00014258"/>
    <w:rsid w:val="00014949"/>
    <w:rsid w:val="00014DF6"/>
    <w:rsid w:val="00015C6E"/>
    <w:rsid w:val="0001661E"/>
    <w:rsid w:val="00017A70"/>
    <w:rsid w:val="00020A1A"/>
    <w:rsid w:val="00020A9C"/>
    <w:rsid w:val="00021CBB"/>
    <w:rsid w:val="00023609"/>
    <w:rsid w:val="000252C1"/>
    <w:rsid w:val="000252EC"/>
    <w:rsid w:val="00025808"/>
    <w:rsid w:val="00025901"/>
    <w:rsid w:val="000268F5"/>
    <w:rsid w:val="00026D37"/>
    <w:rsid w:val="00026FCB"/>
    <w:rsid w:val="000272E3"/>
    <w:rsid w:val="00030045"/>
    <w:rsid w:val="00030356"/>
    <w:rsid w:val="00031571"/>
    <w:rsid w:val="00031694"/>
    <w:rsid w:val="00031915"/>
    <w:rsid w:val="000336DA"/>
    <w:rsid w:val="00033EC4"/>
    <w:rsid w:val="0003429D"/>
    <w:rsid w:val="00034357"/>
    <w:rsid w:val="000347FA"/>
    <w:rsid w:val="00035C40"/>
    <w:rsid w:val="00036308"/>
    <w:rsid w:val="000363AC"/>
    <w:rsid w:val="000363B0"/>
    <w:rsid w:val="0003693D"/>
    <w:rsid w:val="00036AC4"/>
    <w:rsid w:val="0004081F"/>
    <w:rsid w:val="00040F09"/>
    <w:rsid w:val="000412CE"/>
    <w:rsid w:val="000414AD"/>
    <w:rsid w:val="00041560"/>
    <w:rsid w:val="00041B49"/>
    <w:rsid w:val="0004387C"/>
    <w:rsid w:val="0004448D"/>
    <w:rsid w:val="00045535"/>
    <w:rsid w:val="000458F3"/>
    <w:rsid w:val="00046801"/>
    <w:rsid w:val="000472D7"/>
    <w:rsid w:val="00047459"/>
    <w:rsid w:val="000479F7"/>
    <w:rsid w:val="00047BD8"/>
    <w:rsid w:val="000506D8"/>
    <w:rsid w:val="00051173"/>
    <w:rsid w:val="00051443"/>
    <w:rsid w:val="00051614"/>
    <w:rsid w:val="00051944"/>
    <w:rsid w:val="00051C07"/>
    <w:rsid w:val="0005299D"/>
    <w:rsid w:val="00053291"/>
    <w:rsid w:val="00053A1F"/>
    <w:rsid w:val="00053AA9"/>
    <w:rsid w:val="00053F1C"/>
    <w:rsid w:val="00054512"/>
    <w:rsid w:val="0005494B"/>
    <w:rsid w:val="0005562E"/>
    <w:rsid w:val="000564DE"/>
    <w:rsid w:val="00056E0E"/>
    <w:rsid w:val="00056FF6"/>
    <w:rsid w:val="00057381"/>
    <w:rsid w:val="0005799F"/>
    <w:rsid w:val="00060533"/>
    <w:rsid w:val="00061254"/>
    <w:rsid w:val="00062AA9"/>
    <w:rsid w:val="00062D96"/>
    <w:rsid w:val="0006364B"/>
    <w:rsid w:val="00063789"/>
    <w:rsid w:val="000643AB"/>
    <w:rsid w:val="000645A0"/>
    <w:rsid w:val="000646A7"/>
    <w:rsid w:val="000646F9"/>
    <w:rsid w:val="00064DE3"/>
    <w:rsid w:val="00065676"/>
    <w:rsid w:val="0006588D"/>
    <w:rsid w:val="000659A9"/>
    <w:rsid w:val="000667B5"/>
    <w:rsid w:val="000706FC"/>
    <w:rsid w:val="00070E05"/>
    <w:rsid w:val="00071101"/>
    <w:rsid w:val="00071839"/>
    <w:rsid w:val="000727FB"/>
    <w:rsid w:val="00072DB8"/>
    <w:rsid w:val="00074B63"/>
    <w:rsid w:val="0007576F"/>
    <w:rsid w:val="00075B9A"/>
    <w:rsid w:val="00076943"/>
    <w:rsid w:val="00076E43"/>
    <w:rsid w:val="0007746F"/>
    <w:rsid w:val="000778C6"/>
    <w:rsid w:val="00080044"/>
    <w:rsid w:val="00080431"/>
    <w:rsid w:val="0008150B"/>
    <w:rsid w:val="00081E35"/>
    <w:rsid w:val="0008266A"/>
    <w:rsid w:val="000841F9"/>
    <w:rsid w:val="000843B8"/>
    <w:rsid w:val="000844F4"/>
    <w:rsid w:val="00084E23"/>
    <w:rsid w:val="000851A1"/>
    <w:rsid w:val="000856D1"/>
    <w:rsid w:val="00086370"/>
    <w:rsid w:val="0008639A"/>
    <w:rsid w:val="00086A32"/>
    <w:rsid w:val="00086D88"/>
    <w:rsid w:val="000877A0"/>
    <w:rsid w:val="000879B3"/>
    <w:rsid w:val="000902D6"/>
    <w:rsid w:val="000904DF"/>
    <w:rsid w:val="00091378"/>
    <w:rsid w:val="00091716"/>
    <w:rsid w:val="00091854"/>
    <w:rsid w:val="0009205B"/>
    <w:rsid w:val="00092640"/>
    <w:rsid w:val="00092BF3"/>
    <w:rsid w:val="000936A8"/>
    <w:rsid w:val="00093A60"/>
    <w:rsid w:val="00094546"/>
    <w:rsid w:val="00094BED"/>
    <w:rsid w:val="00095151"/>
    <w:rsid w:val="000955FC"/>
    <w:rsid w:val="00095743"/>
    <w:rsid w:val="00095ED9"/>
    <w:rsid w:val="00096C42"/>
    <w:rsid w:val="00096D4E"/>
    <w:rsid w:val="00096F63"/>
    <w:rsid w:val="00096F89"/>
    <w:rsid w:val="00096FDB"/>
    <w:rsid w:val="00097CC6"/>
    <w:rsid w:val="00097EEC"/>
    <w:rsid w:val="000A1CF3"/>
    <w:rsid w:val="000A2D8C"/>
    <w:rsid w:val="000A3DD2"/>
    <w:rsid w:val="000A409E"/>
    <w:rsid w:val="000A55CC"/>
    <w:rsid w:val="000A57F7"/>
    <w:rsid w:val="000A5802"/>
    <w:rsid w:val="000A5BC2"/>
    <w:rsid w:val="000A6FBE"/>
    <w:rsid w:val="000A71AE"/>
    <w:rsid w:val="000A7449"/>
    <w:rsid w:val="000B01E8"/>
    <w:rsid w:val="000B0A52"/>
    <w:rsid w:val="000B0D6D"/>
    <w:rsid w:val="000B148C"/>
    <w:rsid w:val="000B1558"/>
    <w:rsid w:val="000B345E"/>
    <w:rsid w:val="000B3E4B"/>
    <w:rsid w:val="000B3EDD"/>
    <w:rsid w:val="000B4170"/>
    <w:rsid w:val="000B4AA5"/>
    <w:rsid w:val="000B5186"/>
    <w:rsid w:val="000B5771"/>
    <w:rsid w:val="000B5820"/>
    <w:rsid w:val="000B7CF5"/>
    <w:rsid w:val="000C017C"/>
    <w:rsid w:val="000C02B7"/>
    <w:rsid w:val="000C02D9"/>
    <w:rsid w:val="000C0520"/>
    <w:rsid w:val="000C1748"/>
    <w:rsid w:val="000C1AD4"/>
    <w:rsid w:val="000C230B"/>
    <w:rsid w:val="000C272A"/>
    <w:rsid w:val="000C3551"/>
    <w:rsid w:val="000C3E13"/>
    <w:rsid w:val="000C3E49"/>
    <w:rsid w:val="000C45BD"/>
    <w:rsid w:val="000C501D"/>
    <w:rsid w:val="000C6F89"/>
    <w:rsid w:val="000C719E"/>
    <w:rsid w:val="000C71C5"/>
    <w:rsid w:val="000C73C3"/>
    <w:rsid w:val="000C75AE"/>
    <w:rsid w:val="000C7715"/>
    <w:rsid w:val="000C7BD7"/>
    <w:rsid w:val="000D0292"/>
    <w:rsid w:val="000D0BC2"/>
    <w:rsid w:val="000D0CC6"/>
    <w:rsid w:val="000D1787"/>
    <w:rsid w:val="000D1AB3"/>
    <w:rsid w:val="000D2F0A"/>
    <w:rsid w:val="000D3154"/>
    <w:rsid w:val="000D3F2F"/>
    <w:rsid w:val="000D3FDA"/>
    <w:rsid w:val="000D62FA"/>
    <w:rsid w:val="000D6A41"/>
    <w:rsid w:val="000D6A6A"/>
    <w:rsid w:val="000D6E0B"/>
    <w:rsid w:val="000D7728"/>
    <w:rsid w:val="000D7E64"/>
    <w:rsid w:val="000D7F26"/>
    <w:rsid w:val="000E0260"/>
    <w:rsid w:val="000E1241"/>
    <w:rsid w:val="000E1665"/>
    <w:rsid w:val="000E1764"/>
    <w:rsid w:val="000E1B2E"/>
    <w:rsid w:val="000E1BA8"/>
    <w:rsid w:val="000E1D84"/>
    <w:rsid w:val="000E1DBB"/>
    <w:rsid w:val="000E1FA4"/>
    <w:rsid w:val="000E24CE"/>
    <w:rsid w:val="000E2C46"/>
    <w:rsid w:val="000E3D28"/>
    <w:rsid w:val="000E4127"/>
    <w:rsid w:val="000E56CD"/>
    <w:rsid w:val="000E5C4B"/>
    <w:rsid w:val="000E622E"/>
    <w:rsid w:val="000E6AD1"/>
    <w:rsid w:val="000E6D6E"/>
    <w:rsid w:val="000E6E6D"/>
    <w:rsid w:val="000E7D2A"/>
    <w:rsid w:val="000E7F7E"/>
    <w:rsid w:val="000F0CC7"/>
    <w:rsid w:val="000F0D26"/>
    <w:rsid w:val="000F10B8"/>
    <w:rsid w:val="000F1DED"/>
    <w:rsid w:val="000F1E44"/>
    <w:rsid w:val="000F2212"/>
    <w:rsid w:val="000F367D"/>
    <w:rsid w:val="000F3747"/>
    <w:rsid w:val="000F3DD6"/>
    <w:rsid w:val="000F44F5"/>
    <w:rsid w:val="000F5031"/>
    <w:rsid w:val="000F5379"/>
    <w:rsid w:val="000F5599"/>
    <w:rsid w:val="000F5B55"/>
    <w:rsid w:val="00101B52"/>
    <w:rsid w:val="0010258E"/>
    <w:rsid w:val="00103A94"/>
    <w:rsid w:val="00103F42"/>
    <w:rsid w:val="001041E0"/>
    <w:rsid w:val="001042F9"/>
    <w:rsid w:val="001047FC"/>
    <w:rsid w:val="00104BB1"/>
    <w:rsid w:val="00104DB4"/>
    <w:rsid w:val="00105152"/>
    <w:rsid w:val="00105B73"/>
    <w:rsid w:val="001069B9"/>
    <w:rsid w:val="00106EAF"/>
    <w:rsid w:val="00107103"/>
    <w:rsid w:val="00107387"/>
    <w:rsid w:val="001074BF"/>
    <w:rsid w:val="00110396"/>
    <w:rsid w:val="001109FB"/>
    <w:rsid w:val="001129E3"/>
    <w:rsid w:val="0011319E"/>
    <w:rsid w:val="00113294"/>
    <w:rsid w:val="00113320"/>
    <w:rsid w:val="001135CB"/>
    <w:rsid w:val="00113B34"/>
    <w:rsid w:val="0011423C"/>
    <w:rsid w:val="001142DD"/>
    <w:rsid w:val="001143C0"/>
    <w:rsid w:val="00114CD4"/>
    <w:rsid w:val="00114FEB"/>
    <w:rsid w:val="001162A4"/>
    <w:rsid w:val="00117066"/>
    <w:rsid w:val="00117C35"/>
    <w:rsid w:val="0012082C"/>
    <w:rsid w:val="00120A7F"/>
    <w:rsid w:val="00120E3F"/>
    <w:rsid w:val="00121012"/>
    <w:rsid w:val="00121A16"/>
    <w:rsid w:val="00122063"/>
    <w:rsid w:val="0012211A"/>
    <w:rsid w:val="0012213B"/>
    <w:rsid w:val="001228ED"/>
    <w:rsid w:val="00123D5A"/>
    <w:rsid w:val="00123E88"/>
    <w:rsid w:val="00123F63"/>
    <w:rsid w:val="00124684"/>
    <w:rsid w:val="00124A6F"/>
    <w:rsid w:val="00126060"/>
    <w:rsid w:val="0012620C"/>
    <w:rsid w:val="0012674A"/>
    <w:rsid w:val="001268E9"/>
    <w:rsid w:val="00126B1B"/>
    <w:rsid w:val="00126BAB"/>
    <w:rsid w:val="00126DE3"/>
    <w:rsid w:val="001273EE"/>
    <w:rsid w:val="00127AEF"/>
    <w:rsid w:val="00130395"/>
    <w:rsid w:val="00130783"/>
    <w:rsid w:val="00130F85"/>
    <w:rsid w:val="001313F6"/>
    <w:rsid w:val="0013230B"/>
    <w:rsid w:val="00132CB2"/>
    <w:rsid w:val="00132E80"/>
    <w:rsid w:val="001336FE"/>
    <w:rsid w:val="00133EB5"/>
    <w:rsid w:val="00135168"/>
    <w:rsid w:val="00135A9C"/>
    <w:rsid w:val="00135D9B"/>
    <w:rsid w:val="001375CE"/>
    <w:rsid w:val="00137D9C"/>
    <w:rsid w:val="00137FDE"/>
    <w:rsid w:val="0014121B"/>
    <w:rsid w:val="001423DA"/>
    <w:rsid w:val="00142BAA"/>
    <w:rsid w:val="00142E37"/>
    <w:rsid w:val="001439CE"/>
    <w:rsid w:val="001447E3"/>
    <w:rsid w:val="00147071"/>
    <w:rsid w:val="00147D03"/>
    <w:rsid w:val="00150307"/>
    <w:rsid w:val="0015073D"/>
    <w:rsid w:val="001512D2"/>
    <w:rsid w:val="00153604"/>
    <w:rsid w:val="00153634"/>
    <w:rsid w:val="001536EF"/>
    <w:rsid w:val="00153769"/>
    <w:rsid w:val="00153AFE"/>
    <w:rsid w:val="00154285"/>
    <w:rsid w:val="0015458C"/>
    <w:rsid w:val="00154ACB"/>
    <w:rsid w:val="00154E16"/>
    <w:rsid w:val="00154E5B"/>
    <w:rsid w:val="00154F72"/>
    <w:rsid w:val="001553B2"/>
    <w:rsid w:val="001559E0"/>
    <w:rsid w:val="0015607A"/>
    <w:rsid w:val="00156423"/>
    <w:rsid w:val="0015703B"/>
    <w:rsid w:val="001602D1"/>
    <w:rsid w:val="00161756"/>
    <w:rsid w:val="00161FFF"/>
    <w:rsid w:val="001635C3"/>
    <w:rsid w:val="001644AB"/>
    <w:rsid w:val="00164E54"/>
    <w:rsid w:val="001658E9"/>
    <w:rsid w:val="001659D6"/>
    <w:rsid w:val="00165D21"/>
    <w:rsid w:val="001706AE"/>
    <w:rsid w:val="00171E0C"/>
    <w:rsid w:val="00172458"/>
    <w:rsid w:val="00172520"/>
    <w:rsid w:val="00172C22"/>
    <w:rsid w:val="00173ECB"/>
    <w:rsid w:val="00175731"/>
    <w:rsid w:val="00176DCC"/>
    <w:rsid w:val="001770A4"/>
    <w:rsid w:val="001801D4"/>
    <w:rsid w:val="00181526"/>
    <w:rsid w:val="00181709"/>
    <w:rsid w:val="00181917"/>
    <w:rsid w:val="00181F8F"/>
    <w:rsid w:val="001823B2"/>
    <w:rsid w:val="001830F2"/>
    <w:rsid w:val="00183200"/>
    <w:rsid w:val="0018480C"/>
    <w:rsid w:val="0018552D"/>
    <w:rsid w:val="00185B47"/>
    <w:rsid w:val="001860FB"/>
    <w:rsid w:val="001866F6"/>
    <w:rsid w:val="001869D6"/>
    <w:rsid w:val="00187048"/>
    <w:rsid w:val="00187E9C"/>
    <w:rsid w:val="001909D2"/>
    <w:rsid w:val="001917FD"/>
    <w:rsid w:val="00191C0F"/>
    <w:rsid w:val="00191F10"/>
    <w:rsid w:val="00191F27"/>
    <w:rsid w:val="0019346C"/>
    <w:rsid w:val="0019383A"/>
    <w:rsid w:val="00193B49"/>
    <w:rsid w:val="00194444"/>
    <w:rsid w:val="0019479A"/>
    <w:rsid w:val="0019480F"/>
    <w:rsid w:val="001949E2"/>
    <w:rsid w:val="00195509"/>
    <w:rsid w:val="001957B1"/>
    <w:rsid w:val="001973D3"/>
    <w:rsid w:val="00197C66"/>
    <w:rsid w:val="001A02FE"/>
    <w:rsid w:val="001A0860"/>
    <w:rsid w:val="001A0A53"/>
    <w:rsid w:val="001A0C87"/>
    <w:rsid w:val="001A10FE"/>
    <w:rsid w:val="001A1A0B"/>
    <w:rsid w:val="001A1A0D"/>
    <w:rsid w:val="001A2B6C"/>
    <w:rsid w:val="001A3F5B"/>
    <w:rsid w:val="001A400B"/>
    <w:rsid w:val="001A403C"/>
    <w:rsid w:val="001A40C2"/>
    <w:rsid w:val="001A48DD"/>
    <w:rsid w:val="001A4DA5"/>
    <w:rsid w:val="001A5C66"/>
    <w:rsid w:val="001A72DE"/>
    <w:rsid w:val="001A7C02"/>
    <w:rsid w:val="001B008B"/>
    <w:rsid w:val="001B03B3"/>
    <w:rsid w:val="001B130D"/>
    <w:rsid w:val="001B1332"/>
    <w:rsid w:val="001B13ED"/>
    <w:rsid w:val="001B1C72"/>
    <w:rsid w:val="001B31D1"/>
    <w:rsid w:val="001B330C"/>
    <w:rsid w:val="001B3BF7"/>
    <w:rsid w:val="001B430C"/>
    <w:rsid w:val="001B4747"/>
    <w:rsid w:val="001B4EFA"/>
    <w:rsid w:val="001B5F2E"/>
    <w:rsid w:val="001B7722"/>
    <w:rsid w:val="001C0134"/>
    <w:rsid w:val="001C032A"/>
    <w:rsid w:val="001C0513"/>
    <w:rsid w:val="001C16E0"/>
    <w:rsid w:val="001C21A2"/>
    <w:rsid w:val="001C21EE"/>
    <w:rsid w:val="001C26B8"/>
    <w:rsid w:val="001C2833"/>
    <w:rsid w:val="001C28F1"/>
    <w:rsid w:val="001C2A2A"/>
    <w:rsid w:val="001C2C07"/>
    <w:rsid w:val="001C3171"/>
    <w:rsid w:val="001C31D2"/>
    <w:rsid w:val="001C3628"/>
    <w:rsid w:val="001C378F"/>
    <w:rsid w:val="001C3A63"/>
    <w:rsid w:val="001C438D"/>
    <w:rsid w:val="001C443C"/>
    <w:rsid w:val="001C45F7"/>
    <w:rsid w:val="001C464B"/>
    <w:rsid w:val="001C4C45"/>
    <w:rsid w:val="001C6D57"/>
    <w:rsid w:val="001C7226"/>
    <w:rsid w:val="001C7BE8"/>
    <w:rsid w:val="001C7C0B"/>
    <w:rsid w:val="001C7EF5"/>
    <w:rsid w:val="001D0373"/>
    <w:rsid w:val="001D063C"/>
    <w:rsid w:val="001D1359"/>
    <w:rsid w:val="001D2EA4"/>
    <w:rsid w:val="001D439D"/>
    <w:rsid w:val="001D6CE1"/>
    <w:rsid w:val="001D7B93"/>
    <w:rsid w:val="001E0192"/>
    <w:rsid w:val="001E039F"/>
    <w:rsid w:val="001E07A0"/>
    <w:rsid w:val="001E0842"/>
    <w:rsid w:val="001E1860"/>
    <w:rsid w:val="001E19C9"/>
    <w:rsid w:val="001E2B61"/>
    <w:rsid w:val="001E3418"/>
    <w:rsid w:val="001E3470"/>
    <w:rsid w:val="001E382B"/>
    <w:rsid w:val="001E3BA7"/>
    <w:rsid w:val="001E45F1"/>
    <w:rsid w:val="001E4679"/>
    <w:rsid w:val="001E4973"/>
    <w:rsid w:val="001E4E0F"/>
    <w:rsid w:val="001E4E14"/>
    <w:rsid w:val="001E5320"/>
    <w:rsid w:val="001E59ED"/>
    <w:rsid w:val="001E5BA7"/>
    <w:rsid w:val="001E60DE"/>
    <w:rsid w:val="001E60F5"/>
    <w:rsid w:val="001E720B"/>
    <w:rsid w:val="001E760E"/>
    <w:rsid w:val="001E791C"/>
    <w:rsid w:val="001E7C42"/>
    <w:rsid w:val="001E7F19"/>
    <w:rsid w:val="001F0529"/>
    <w:rsid w:val="001F0C5C"/>
    <w:rsid w:val="001F145D"/>
    <w:rsid w:val="001F17B5"/>
    <w:rsid w:val="001F1BF7"/>
    <w:rsid w:val="001F22CD"/>
    <w:rsid w:val="001F44DE"/>
    <w:rsid w:val="001F5058"/>
    <w:rsid w:val="001F5254"/>
    <w:rsid w:val="001F5400"/>
    <w:rsid w:val="001F6421"/>
    <w:rsid w:val="001F68EB"/>
    <w:rsid w:val="001F7087"/>
    <w:rsid w:val="001F7113"/>
    <w:rsid w:val="001F7357"/>
    <w:rsid w:val="001F780E"/>
    <w:rsid w:val="0020052C"/>
    <w:rsid w:val="00200C04"/>
    <w:rsid w:val="00201375"/>
    <w:rsid w:val="00201938"/>
    <w:rsid w:val="00202ED2"/>
    <w:rsid w:val="00203263"/>
    <w:rsid w:val="00203392"/>
    <w:rsid w:val="00204301"/>
    <w:rsid w:val="00205539"/>
    <w:rsid w:val="00206620"/>
    <w:rsid w:val="00207947"/>
    <w:rsid w:val="00210679"/>
    <w:rsid w:val="00210D8A"/>
    <w:rsid w:val="00210F02"/>
    <w:rsid w:val="002113F0"/>
    <w:rsid w:val="0021150C"/>
    <w:rsid w:val="0021198F"/>
    <w:rsid w:val="00211C0D"/>
    <w:rsid w:val="0021245E"/>
    <w:rsid w:val="002125EC"/>
    <w:rsid w:val="00214973"/>
    <w:rsid w:val="00214DCE"/>
    <w:rsid w:val="002150AA"/>
    <w:rsid w:val="00215D5D"/>
    <w:rsid w:val="002172D1"/>
    <w:rsid w:val="0021737F"/>
    <w:rsid w:val="002201A7"/>
    <w:rsid w:val="00220244"/>
    <w:rsid w:val="002204DA"/>
    <w:rsid w:val="00220D29"/>
    <w:rsid w:val="00221BAD"/>
    <w:rsid w:val="00222AAE"/>
    <w:rsid w:val="00222E3A"/>
    <w:rsid w:val="00222E4A"/>
    <w:rsid w:val="00222FBD"/>
    <w:rsid w:val="00222FC4"/>
    <w:rsid w:val="0022357E"/>
    <w:rsid w:val="00223E77"/>
    <w:rsid w:val="00223E8C"/>
    <w:rsid w:val="002241AE"/>
    <w:rsid w:val="00224406"/>
    <w:rsid w:val="0022479D"/>
    <w:rsid w:val="00224959"/>
    <w:rsid w:val="0022508E"/>
    <w:rsid w:val="0022513E"/>
    <w:rsid w:val="00225793"/>
    <w:rsid w:val="002259D8"/>
    <w:rsid w:val="00225B60"/>
    <w:rsid w:val="00226173"/>
    <w:rsid w:val="00226B66"/>
    <w:rsid w:val="00226B8C"/>
    <w:rsid w:val="002270C7"/>
    <w:rsid w:val="002270E0"/>
    <w:rsid w:val="00227DCC"/>
    <w:rsid w:val="0023051D"/>
    <w:rsid w:val="0023088B"/>
    <w:rsid w:val="00231542"/>
    <w:rsid w:val="00231915"/>
    <w:rsid w:val="00231E8F"/>
    <w:rsid w:val="00232418"/>
    <w:rsid w:val="002329EC"/>
    <w:rsid w:val="00232A0C"/>
    <w:rsid w:val="00232C7D"/>
    <w:rsid w:val="002330C0"/>
    <w:rsid w:val="002336B0"/>
    <w:rsid w:val="0023420B"/>
    <w:rsid w:val="00234CEB"/>
    <w:rsid w:val="00236A63"/>
    <w:rsid w:val="00236DD6"/>
    <w:rsid w:val="0023776C"/>
    <w:rsid w:val="00237ABC"/>
    <w:rsid w:val="00237B18"/>
    <w:rsid w:val="00237C79"/>
    <w:rsid w:val="0024096A"/>
    <w:rsid w:val="00241449"/>
    <w:rsid w:val="0024217F"/>
    <w:rsid w:val="0024292D"/>
    <w:rsid w:val="00242D02"/>
    <w:rsid w:val="00243DD2"/>
    <w:rsid w:val="002447A0"/>
    <w:rsid w:val="002449AE"/>
    <w:rsid w:val="0024520E"/>
    <w:rsid w:val="002456A7"/>
    <w:rsid w:val="002456E1"/>
    <w:rsid w:val="00245BE7"/>
    <w:rsid w:val="00245E45"/>
    <w:rsid w:val="002466D0"/>
    <w:rsid w:val="00246B4D"/>
    <w:rsid w:val="00247506"/>
    <w:rsid w:val="002507CC"/>
    <w:rsid w:val="00250BA5"/>
    <w:rsid w:val="00250CFB"/>
    <w:rsid w:val="002515E3"/>
    <w:rsid w:val="00251DC2"/>
    <w:rsid w:val="0025285E"/>
    <w:rsid w:val="00252B67"/>
    <w:rsid w:val="0025321A"/>
    <w:rsid w:val="0025380D"/>
    <w:rsid w:val="00253EBB"/>
    <w:rsid w:val="00255068"/>
    <w:rsid w:val="002553BE"/>
    <w:rsid w:val="002576C8"/>
    <w:rsid w:val="00257EB4"/>
    <w:rsid w:val="00261B04"/>
    <w:rsid w:val="00261BEA"/>
    <w:rsid w:val="00262D24"/>
    <w:rsid w:val="002636B7"/>
    <w:rsid w:val="00263A18"/>
    <w:rsid w:val="00263DAE"/>
    <w:rsid w:val="002642D6"/>
    <w:rsid w:val="002646D2"/>
    <w:rsid w:val="00264886"/>
    <w:rsid w:val="00265A1B"/>
    <w:rsid w:val="002661D2"/>
    <w:rsid w:val="00266790"/>
    <w:rsid w:val="002670A7"/>
    <w:rsid w:val="00267324"/>
    <w:rsid w:val="0027046B"/>
    <w:rsid w:val="00271092"/>
    <w:rsid w:val="002722B0"/>
    <w:rsid w:val="002731CB"/>
    <w:rsid w:val="0027543E"/>
    <w:rsid w:val="00275712"/>
    <w:rsid w:val="00275CFF"/>
    <w:rsid w:val="00276FA0"/>
    <w:rsid w:val="00277E98"/>
    <w:rsid w:val="00280105"/>
    <w:rsid w:val="00280409"/>
    <w:rsid w:val="00280496"/>
    <w:rsid w:val="00280BB9"/>
    <w:rsid w:val="0028105A"/>
    <w:rsid w:val="00281605"/>
    <w:rsid w:val="0028209F"/>
    <w:rsid w:val="0028362B"/>
    <w:rsid w:val="0028426A"/>
    <w:rsid w:val="00284E5F"/>
    <w:rsid w:val="00284FEA"/>
    <w:rsid w:val="00285210"/>
    <w:rsid w:val="00285DF3"/>
    <w:rsid w:val="0028682D"/>
    <w:rsid w:val="00287AE2"/>
    <w:rsid w:val="00287C69"/>
    <w:rsid w:val="00290239"/>
    <w:rsid w:val="0029041B"/>
    <w:rsid w:val="00290496"/>
    <w:rsid w:val="00290B58"/>
    <w:rsid w:val="00290F10"/>
    <w:rsid w:val="00291018"/>
    <w:rsid w:val="00291C0D"/>
    <w:rsid w:val="00291F0E"/>
    <w:rsid w:val="00291FB0"/>
    <w:rsid w:val="00292262"/>
    <w:rsid w:val="0029294D"/>
    <w:rsid w:val="00292D30"/>
    <w:rsid w:val="0029316A"/>
    <w:rsid w:val="00293443"/>
    <w:rsid w:val="0029354B"/>
    <w:rsid w:val="00293849"/>
    <w:rsid w:val="002943AC"/>
    <w:rsid w:val="00295261"/>
    <w:rsid w:val="00295ED2"/>
    <w:rsid w:val="00295F82"/>
    <w:rsid w:val="002961D7"/>
    <w:rsid w:val="002967DB"/>
    <w:rsid w:val="002971A1"/>
    <w:rsid w:val="002971E4"/>
    <w:rsid w:val="00297C96"/>
    <w:rsid w:val="002A00A1"/>
    <w:rsid w:val="002A066B"/>
    <w:rsid w:val="002A06FE"/>
    <w:rsid w:val="002A09F6"/>
    <w:rsid w:val="002A0D2D"/>
    <w:rsid w:val="002A107B"/>
    <w:rsid w:val="002A141A"/>
    <w:rsid w:val="002A1824"/>
    <w:rsid w:val="002A1AE6"/>
    <w:rsid w:val="002A1C3B"/>
    <w:rsid w:val="002A1EC9"/>
    <w:rsid w:val="002A2242"/>
    <w:rsid w:val="002A2B33"/>
    <w:rsid w:val="002A2D43"/>
    <w:rsid w:val="002A33AA"/>
    <w:rsid w:val="002A3CCE"/>
    <w:rsid w:val="002A48B3"/>
    <w:rsid w:val="002A4A46"/>
    <w:rsid w:val="002A5489"/>
    <w:rsid w:val="002A5965"/>
    <w:rsid w:val="002A621E"/>
    <w:rsid w:val="002A6C01"/>
    <w:rsid w:val="002A7BD5"/>
    <w:rsid w:val="002B0674"/>
    <w:rsid w:val="002B0D7C"/>
    <w:rsid w:val="002B0F75"/>
    <w:rsid w:val="002B151C"/>
    <w:rsid w:val="002B1571"/>
    <w:rsid w:val="002B1C91"/>
    <w:rsid w:val="002B1F1D"/>
    <w:rsid w:val="002B257A"/>
    <w:rsid w:val="002B2759"/>
    <w:rsid w:val="002B287E"/>
    <w:rsid w:val="002B3622"/>
    <w:rsid w:val="002B38AD"/>
    <w:rsid w:val="002B3FC9"/>
    <w:rsid w:val="002B416C"/>
    <w:rsid w:val="002B41DC"/>
    <w:rsid w:val="002B4E46"/>
    <w:rsid w:val="002B59FF"/>
    <w:rsid w:val="002B619B"/>
    <w:rsid w:val="002B6C30"/>
    <w:rsid w:val="002B70E5"/>
    <w:rsid w:val="002B7167"/>
    <w:rsid w:val="002B7740"/>
    <w:rsid w:val="002C0035"/>
    <w:rsid w:val="002C03F0"/>
    <w:rsid w:val="002C0A51"/>
    <w:rsid w:val="002C0BAE"/>
    <w:rsid w:val="002C104B"/>
    <w:rsid w:val="002C19A6"/>
    <w:rsid w:val="002C21C0"/>
    <w:rsid w:val="002C21EA"/>
    <w:rsid w:val="002C3647"/>
    <w:rsid w:val="002C3A67"/>
    <w:rsid w:val="002C3FE4"/>
    <w:rsid w:val="002C40A4"/>
    <w:rsid w:val="002C4228"/>
    <w:rsid w:val="002C42E1"/>
    <w:rsid w:val="002C4BDC"/>
    <w:rsid w:val="002C4DD0"/>
    <w:rsid w:val="002C57D2"/>
    <w:rsid w:val="002C593B"/>
    <w:rsid w:val="002C5C25"/>
    <w:rsid w:val="002C67EC"/>
    <w:rsid w:val="002C738E"/>
    <w:rsid w:val="002C783C"/>
    <w:rsid w:val="002C797F"/>
    <w:rsid w:val="002D022F"/>
    <w:rsid w:val="002D0817"/>
    <w:rsid w:val="002D16D3"/>
    <w:rsid w:val="002D1B3D"/>
    <w:rsid w:val="002D1D91"/>
    <w:rsid w:val="002D1E47"/>
    <w:rsid w:val="002D3ABA"/>
    <w:rsid w:val="002D3DB9"/>
    <w:rsid w:val="002D4512"/>
    <w:rsid w:val="002D50DE"/>
    <w:rsid w:val="002D53D3"/>
    <w:rsid w:val="002D55D3"/>
    <w:rsid w:val="002D5B89"/>
    <w:rsid w:val="002D5BFB"/>
    <w:rsid w:val="002D5C9F"/>
    <w:rsid w:val="002D6193"/>
    <w:rsid w:val="002D661B"/>
    <w:rsid w:val="002D72F7"/>
    <w:rsid w:val="002D7632"/>
    <w:rsid w:val="002D7D34"/>
    <w:rsid w:val="002D7DE5"/>
    <w:rsid w:val="002E05B4"/>
    <w:rsid w:val="002E0E6D"/>
    <w:rsid w:val="002E17EA"/>
    <w:rsid w:val="002E21B1"/>
    <w:rsid w:val="002E2A56"/>
    <w:rsid w:val="002E33E9"/>
    <w:rsid w:val="002E3DEC"/>
    <w:rsid w:val="002E4203"/>
    <w:rsid w:val="002E4400"/>
    <w:rsid w:val="002E661E"/>
    <w:rsid w:val="002E6E42"/>
    <w:rsid w:val="002E7785"/>
    <w:rsid w:val="002E7DD4"/>
    <w:rsid w:val="002F0075"/>
    <w:rsid w:val="002F1178"/>
    <w:rsid w:val="002F1C3B"/>
    <w:rsid w:val="002F27F9"/>
    <w:rsid w:val="002F2CED"/>
    <w:rsid w:val="002F2E49"/>
    <w:rsid w:val="002F3CC1"/>
    <w:rsid w:val="002F3E25"/>
    <w:rsid w:val="002F4C58"/>
    <w:rsid w:val="002F5C41"/>
    <w:rsid w:val="002F61E8"/>
    <w:rsid w:val="002F6C13"/>
    <w:rsid w:val="00300407"/>
    <w:rsid w:val="00300B82"/>
    <w:rsid w:val="00300C7E"/>
    <w:rsid w:val="00300D13"/>
    <w:rsid w:val="003030B4"/>
    <w:rsid w:val="003036C6"/>
    <w:rsid w:val="0030397C"/>
    <w:rsid w:val="00303A2D"/>
    <w:rsid w:val="00303EF4"/>
    <w:rsid w:val="00304A88"/>
    <w:rsid w:val="003053BE"/>
    <w:rsid w:val="00305742"/>
    <w:rsid w:val="003057A5"/>
    <w:rsid w:val="00305879"/>
    <w:rsid w:val="00307927"/>
    <w:rsid w:val="00310583"/>
    <w:rsid w:val="00310C7C"/>
    <w:rsid w:val="003111C4"/>
    <w:rsid w:val="00311AB8"/>
    <w:rsid w:val="003121AC"/>
    <w:rsid w:val="00313175"/>
    <w:rsid w:val="0031333D"/>
    <w:rsid w:val="00313E75"/>
    <w:rsid w:val="003140DB"/>
    <w:rsid w:val="0031473C"/>
    <w:rsid w:val="003147B2"/>
    <w:rsid w:val="00314D4D"/>
    <w:rsid w:val="0031646A"/>
    <w:rsid w:val="00317000"/>
    <w:rsid w:val="00317754"/>
    <w:rsid w:val="003178C9"/>
    <w:rsid w:val="00317A3D"/>
    <w:rsid w:val="003202E9"/>
    <w:rsid w:val="00320921"/>
    <w:rsid w:val="00320FB3"/>
    <w:rsid w:val="003212BD"/>
    <w:rsid w:val="003213D2"/>
    <w:rsid w:val="0032144A"/>
    <w:rsid w:val="0032174D"/>
    <w:rsid w:val="00321813"/>
    <w:rsid w:val="00321E85"/>
    <w:rsid w:val="00322524"/>
    <w:rsid w:val="003229B8"/>
    <w:rsid w:val="00322C86"/>
    <w:rsid w:val="00323A6E"/>
    <w:rsid w:val="00323D23"/>
    <w:rsid w:val="0032495C"/>
    <w:rsid w:val="00324C82"/>
    <w:rsid w:val="00324EC5"/>
    <w:rsid w:val="0032561D"/>
    <w:rsid w:val="00325C23"/>
    <w:rsid w:val="00326925"/>
    <w:rsid w:val="00327A42"/>
    <w:rsid w:val="00327F76"/>
    <w:rsid w:val="00330D9F"/>
    <w:rsid w:val="003310FC"/>
    <w:rsid w:val="00332971"/>
    <w:rsid w:val="003332EB"/>
    <w:rsid w:val="00333412"/>
    <w:rsid w:val="00333436"/>
    <w:rsid w:val="003342F9"/>
    <w:rsid w:val="00334A23"/>
    <w:rsid w:val="00334A58"/>
    <w:rsid w:val="00334F88"/>
    <w:rsid w:val="003351AB"/>
    <w:rsid w:val="0033540E"/>
    <w:rsid w:val="00336602"/>
    <w:rsid w:val="00336BBC"/>
    <w:rsid w:val="00336F2A"/>
    <w:rsid w:val="003372E5"/>
    <w:rsid w:val="0033735E"/>
    <w:rsid w:val="0033741A"/>
    <w:rsid w:val="003374AE"/>
    <w:rsid w:val="00337C7F"/>
    <w:rsid w:val="00340342"/>
    <w:rsid w:val="00340A04"/>
    <w:rsid w:val="00340B6E"/>
    <w:rsid w:val="00340B7C"/>
    <w:rsid w:val="00340BF8"/>
    <w:rsid w:val="00340E36"/>
    <w:rsid w:val="00341422"/>
    <w:rsid w:val="00342273"/>
    <w:rsid w:val="0034256F"/>
    <w:rsid w:val="00342BB0"/>
    <w:rsid w:val="003436C0"/>
    <w:rsid w:val="00344C9D"/>
    <w:rsid w:val="00344DA0"/>
    <w:rsid w:val="003451BA"/>
    <w:rsid w:val="0034774C"/>
    <w:rsid w:val="003477C6"/>
    <w:rsid w:val="003479E9"/>
    <w:rsid w:val="00347CF4"/>
    <w:rsid w:val="00350D82"/>
    <w:rsid w:val="00350E67"/>
    <w:rsid w:val="00351397"/>
    <w:rsid w:val="0035151F"/>
    <w:rsid w:val="003517BB"/>
    <w:rsid w:val="00351B8D"/>
    <w:rsid w:val="00352524"/>
    <w:rsid w:val="0035265D"/>
    <w:rsid w:val="00352F93"/>
    <w:rsid w:val="0035364A"/>
    <w:rsid w:val="00353760"/>
    <w:rsid w:val="003537A2"/>
    <w:rsid w:val="00353AB8"/>
    <w:rsid w:val="003543BB"/>
    <w:rsid w:val="00355909"/>
    <w:rsid w:val="00355A44"/>
    <w:rsid w:val="00355E28"/>
    <w:rsid w:val="003562F5"/>
    <w:rsid w:val="003566F8"/>
    <w:rsid w:val="00356BC5"/>
    <w:rsid w:val="00356D2F"/>
    <w:rsid w:val="0035759A"/>
    <w:rsid w:val="003579F0"/>
    <w:rsid w:val="00357BEC"/>
    <w:rsid w:val="00360A41"/>
    <w:rsid w:val="00360D92"/>
    <w:rsid w:val="00360E47"/>
    <w:rsid w:val="00360FC9"/>
    <w:rsid w:val="00361207"/>
    <w:rsid w:val="003629E6"/>
    <w:rsid w:val="00362D08"/>
    <w:rsid w:val="00362FD1"/>
    <w:rsid w:val="00362FF7"/>
    <w:rsid w:val="003633A3"/>
    <w:rsid w:val="003633C0"/>
    <w:rsid w:val="00363B7E"/>
    <w:rsid w:val="00363D9C"/>
    <w:rsid w:val="0036429F"/>
    <w:rsid w:val="0036482B"/>
    <w:rsid w:val="003651A0"/>
    <w:rsid w:val="00366BB4"/>
    <w:rsid w:val="00366BF9"/>
    <w:rsid w:val="00366BFF"/>
    <w:rsid w:val="00367356"/>
    <w:rsid w:val="00370FEB"/>
    <w:rsid w:val="00371BC5"/>
    <w:rsid w:val="00371C43"/>
    <w:rsid w:val="00372665"/>
    <w:rsid w:val="00372EFB"/>
    <w:rsid w:val="00373403"/>
    <w:rsid w:val="00373826"/>
    <w:rsid w:val="00373AAA"/>
    <w:rsid w:val="00373D3D"/>
    <w:rsid w:val="00373E36"/>
    <w:rsid w:val="00375077"/>
    <w:rsid w:val="0037507A"/>
    <w:rsid w:val="003751C1"/>
    <w:rsid w:val="00375580"/>
    <w:rsid w:val="00375EA5"/>
    <w:rsid w:val="00376D30"/>
    <w:rsid w:val="00377014"/>
    <w:rsid w:val="00377095"/>
    <w:rsid w:val="00380029"/>
    <w:rsid w:val="00380657"/>
    <w:rsid w:val="0038179B"/>
    <w:rsid w:val="00381B01"/>
    <w:rsid w:val="00381B06"/>
    <w:rsid w:val="00381BDD"/>
    <w:rsid w:val="00381E2E"/>
    <w:rsid w:val="0038369E"/>
    <w:rsid w:val="003839D7"/>
    <w:rsid w:val="00383B7F"/>
    <w:rsid w:val="00383EA3"/>
    <w:rsid w:val="00384BCB"/>
    <w:rsid w:val="00384BF9"/>
    <w:rsid w:val="00384D82"/>
    <w:rsid w:val="003852F3"/>
    <w:rsid w:val="003858E7"/>
    <w:rsid w:val="00385E36"/>
    <w:rsid w:val="003865B2"/>
    <w:rsid w:val="00386A82"/>
    <w:rsid w:val="00390175"/>
    <w:rsid w:val="0039146D"/>
    <w:rsid w:val="00391AE9"/>
    <w:rsid w:val="00391C02"/>
    <w:rsid w:val="00391F37"/>
    <w:rsid w:val="00394720"/>
    <w:rsid w:val="003956B7"/>
    <w:rsid w:val="0039789D"/>
    <w:rsid w:val="003A0388"/>
    <w:rsid w:val="003A0B18"/>
    <w:rsid w:val="003A0B8E"/>
    <w:rsid w:val="003A0ED9"/>
    <w:rsid w:val="003A1563"/>
    <w:rsid w:val="003A17B4"/>
    <w:rsid w:val="003A1EB7"/>
    <w:rsid w:val="003A25CC"/>
    <w:rsid w:val="003A2D99"/>
    <w:rsid w:val="003A2E5D"/>
    <w:rsid w:val="003A313C"/>
    <w:rsid w:val="003A34D0"/>
    <w:rsid w:val="003A3EE4"/>
    <w:rsid w:val="003A3F34"/>
    <w:rsid w:val="003A482A"/>
    <w:rsid w:val="003A4DD5"/>
    <w:rsid w:val="003A5250"/>
    <w:rsid w:val="003A566A"/>
    <w:rsid w:val="003A5F42"/>
    <w:rsid w:val="003A6886"/>
    <w:rsid w:val="003A6A74"/>
    <w:rsid w:val="003B01DB"/>
    <w:rsid w:val="003B08ED"/>
    <w:rsid w:val="003B13A3"/>
    <w:rsid w:val="003B1B4B"/>
    <w:rsid w:val="003B1E35"/>
    <w:rsid w:val="003B30C5"/>
    <w:rsid w:val="003B336A"/>
    <w:rsid w:val="003B33CA"/>
    <w:rsid w:val="003B345E"/>
    <w:rsid w:val="003B3BAD"/>
    <w:rsid w:val="003B3F6E"/>
    <w:rsid w:val="003B3FB6"/>
    <w:rsid w:val="003B45A4"/>
    <w:rsid w:val="003B5127"/>
    <w:rsid w:val="003B5823"/>
    <w:rsid w:val="003B6460"/>
    <w:rsid w:val="003B6494"/>
    <w:rsid w:val="003B68B0"/>
    <w:rsid w:val="003B6CDB"/>
    <w:rsid w:val="003B73AF"/>
    <w:rsid w:val="003B7575"/>
    <w:rsid w:val="003B7742"/>
    <w:rsid w:val="003B7DE4"/>
    <w:rsid w:val="003C0581"/>
    <w:rsid w:val="003C0F9C"/>
    <w:rsid w:val="003C1426"/>
    <w:rsid w:val="003C2590"/>
    <w:rsid w:val="003C32FA"/>
    <w:rsid w:val="003C3320"/>
    <w:rsid w:val="003C3770"/>
    <w:rsid w:val="003C38CF"/>
    <w:rsid w:val="003C4056"/>
    <w:rsid w:val="003C49CB"/>
    <w:rsid w:val="003C5295"/>
    <w:rsid w:val="003C58A9"/>
    <w:rsid w:val="003C5CF9"/>
    <w:rsid w:val="003C5CFC"/>
    <w:rsid w:val="003C69C5"/>
    <w:rsid w:val="003C6B94"/>
    <w:rsid w:val="003C7182"/>
    <w:rsid w:val="003C77DD"/>
    <w:rsid w:val="003D02B1"/>
    <w:rsid w:val="003D141B"/>
    <w:rsid w:val="003D246C"/>
    <w:rsid w:val="003D26E4"/>
    <w:rsid w:val="003D2CDB"/>
    <w:rsid w:val="003D2F9C"/>
    <w:rsid w:val="003D32E8"/>
    <w:rsid w:val="003D36B9"/>
    <w:rsid w:val="003D380F"/>
    <w:rsid w:val="003D437F"/>
    <w:rsid w:val="003D56E0"/>
    <w:rsid w:val="003D64F6"/>
    <w:rsid w:val="003D73F5"/>
    <w:rsid w:val="003D741C"/>
    <w:rsid w:val="003D78EB"/>
    <w:rsid w:val="003D7DB2"/>
    <w:rsid w:val="003D7DF8"/>
    <w:rsid w:val="003E0A45"/>
    <w:rsid w:val="003E0E85"/>
    <w:rsid w:val="003E1487"/>
    <w:rsid w:val="003E1FA3"/>
    <w:rsid w:val="003E2B15"/>
    <w:rsid w:val="003E368F"/>
    <w:rsid w:val="003E3E1B"/>
    <w:rsid w:val="003E3E8D"/>
    <w:rsid w:val="003E44F0"/>
    <w:rsid w:val="003E5A20"/>
    <w:rsid w:val="003E6E29"/>
    <w:rsid w:val="003E7D53"/>
    <w:rsid w:val="003F006D"/>
    <w:rsid w:val="003F0228"/>
    <w:rsid w:val="003F0516"/>
    <w:rsid w:val="003F0D4B"/>
    <w:rsid w:val="003F0E7D"/>
    <w:rsid w:val="003F1152"/>
    <w:rsid w:val="003F143B"/>
    <w:rsid w:val="003F184C"/>
    <w:rsid w:val="003F19C2"/>
    <w:rsid w:val="003F1BC6"/>
    <w:rsid w:val="003F1F71"/>
    <w:rsid w:val="003F2017"/>
    <w:rsid w:val="003F2EEA"/>
    <w:rsid w:val="003F31E4"/>
    <w:rsid w:val="003F3A85"/>
    <w:rsid w:val="003F62A8"/>
    <w:rsid w:val="003F673D"/>
    <w:rsid w:val="003F6BA5"/>
    <w:rsid w:val="003F7577"/>
    <w:rsid w:val="0040069C"/>
    <w:rsid w:val="004007B3"/>
    <w:rsid w:val="00400AC6"/>
    <w:rsid w:val="004016B3"/>
    <w:rsid w:val="0040173B"/>
    <w:rsid w:val="004019F7"/>
    <w:rsid w:val="00401B02"/>
    <w:rsid w:val="00401B1D"/>
    <w:rsid w:val="00401FE3"/>
    <w:rsid w:val="0040221E"/>
    <w:rsid w:val="004030E9"/>
    <w:rsid w:val="00403CCA"/>
    <w:rsid w:val="0040489E"/>
    <w:rsid w:val="00404EB0"/>
    <w:rsid w:val="00404F0D"/>
    <w:rsid w:val="004050E4"/>
    <w:rsid w:val="00405A2E"/>
    <w:rsid w:val="00405B12"/>
    <w:rsid w:val="00405F4E"/>
    <w:rsid w:val="004070CE"/>
    <w:rsid w:val="004071D7"/>
    <w:rsid w:val="00407BB0"/>
    <w:rsid w:val="00407EFB"/>
    <w:rsid w:val="00410C9D"/>
    <w:rsid w:val="00410E11"/>
    <w:rsid w:val="00411A78"/>
    <w:rsid w:val="00412238"/>
    <w:rsid w:val="00412252"/>
    <w:rsid w:val="00412335"/>
    <w:rsid w:val="00412E18"/>
    <w:rsid w:val="00412EAD"/>
    <w:rsid w:val="00412FD3"/>
    <w:rsid w:val="00412FEB"/>
    <w:rsid w:val="0041358E"/>
    <w:rsid w:val="004140AC"/>
    <w:rsid w:val="004143C0"/>
    <w:rsid w:val="0041467C"/>
    <w:rsid w:val="004147D7"/>
    <w:rsid w:val="00414C0E"/>
    <w:rsid w:val="00414CCA"/>
    <w:rsid w:val="004151BD"/>
    <w:rsid w:val="0041547D"/>
    <w:rsid w:val="004165D7"/>
    <w:rsid w:val="0041679C"/>
    <w:rsid w:val="0041684F"/>
    <w:rsid w:val="00416993"/>
    <w:rsid w:val="00417078"/>
    <w:rsid w:val="004173B9"/>
    <w:rsid w:val="00417508"/>
    <w:rsid w:val="004176B2"/>
    <w:rsid w:val="00417FDD"/>
    <w:rsid w:val="0042080D"/>
    <w:rsid w:val="004216A7"/>
    <w:rsid w:val="00421888"/>
    <w:rsid w:val="0042229E"/>
    <w:rsid w:val="0042277B"/>
    <w:rsid w:val="00422BC1"/>
    <w:rsid w:val="004233E6"/>
    <w:rsid w:val="00423701"/>
    <w:rsid w:val="00424228"/>
    <w:rsid w:val="004247FE"/>
    <w:rsid w:val="004255BC"/>
    <w:rsid w:val="00425841"/>
    <w:rsid w:val="00425E5A"/>
    <w:rsid w:val="00426860"/>
    <w:rsid w:val="00427538"/>
    <w:rsid w:val="0042776C"/>
    <w:rsid w:val="0043069A"/>
    <w:rsid w:val="004309CF"/>
    <w:rsid w:val="00431184"/>
    <w:rsid w:val="0043123D"/>
    <w:rsid w:val="00431E92"/>
    <w:rsid w:val="00431FC5"/>
    <w:rsid w:val="0043211E"/>
    <w:rsid w:val="00432531"/>
    <w:rsid w:val="004326DE"/>
    <w:rsid w:val="0043275E"/>
    <w:rsid w:val="00432BAE"/>
    <w:rsid w:val="00433717"/>
    <w:rsid w:val="00433905"/>
    <w:rsid w:val="00433DF7"/>
    <w:rsid w:val="00434069"/>
    <w:rsid w:val="004352FE"/>
    <w:rsid w:val="004356B5"/>
    <w:rsid w:val="00435B23"/>
    <w:rsid w:val="00436A04"/>
    <w:rsid w:val="0043786F"/>
    <w:rsid w:val="00437B58"/>
    <w:rsid w:val="0044000D"/>
    <w:rsid w:val="004415C8"/>
    <w:rsid w:val="00442024"/>
    <w:rsid w:val="00442878"/>
    <w:rsid w:val="00442AB0"/>
    <w:rsid w:val="0044313D"/>
    <w:rsid w:val="004433BB"/>
    <w:rsid w:val="004436B6"/>
    <w:rsid w:val="004437AF"/>
    <w:rsid w:val="00444621"/>
    <w:rsid w:val="0044587D"/>
    <w:rsid w:val="00445FFE"/>
    <w:rsid w:val="004464ED"/>
    <w:rsid w:val="0044670D"/>
    <w:rsid w:val="00446AE9"/>
    <w:rsid w:val="00446BFF"/>
    <w:rsid w:val="00447F15"/>
    <w:rsid w:val="004512E5"/>
    <w:rsid w:val="0045296B"/>
    <w:rsid w:val="00453DF8"/>
    <w:rsid w:val="004541A9"/>
    <w:rsid w:val="00454315"/>
    <w:rsid w:val="004543CC"/>
    <w:rsid w:val="00454523"/>
    <w:rsid w:val="004549FB"/>
    <w:rsid w:val="0045514E"/>
    <w:rsid w:val="00455C92"/>
    <w:rsid w:val="004569F6"/>
    <w:rsid w:val="004579A9"/>
    <w:rsid w:val="00457DC1"/>
    <w:rsid w:val="004600DF"/>
    <w:rsid w:val="00460272"/>
    <w:rsid w:val="00460B29"/>
    <w:rsid w:val="0046122C"/>
    <w:rsid w:val="00461401"/>
    <w:rsid w:val="00462289"/>
    <w:rsid w:val="0046283A"/>
    <w:rsid w:val="00463654"/>
    <w:rsid w:val="00463F93"/>
    <w:rsid w:val="0046413C"/>
    <w:rsid w:val="0046475D"/>
    <w:rsid w:val="00464C22"/>
    <w:rsid w:val="0046592E"/>
    <w:rsid w:val="004660B4"/>
    <w:rsid w:val="0046638E"/>
    <w:rsid w:val="00466CBF"/>
    <w:rsid w:val="004677CA"/>
    <w:rsid w:val="00467DA7"/>
    <w:rsid w:val="00470CD4"/>
    <w:rsid w:val="00471110"/>
    <w:rsid w:val="00471891"/>
    <w:rsid w:val="00472099"/>
    <w:rsid w:val="00472469"/>
    <w:rsid w:val="00472835"/>
    <w:rsid w:val="00472D1F"/>
    <w:rsid w:val="00472D4D"/>
    <w:rsid w:val="00474138"/>
    <w:rsid w:val="0047441F"/>
    <w:rsid w:val="00474C1B"/>
    <w:rsid w:val="004754A4"/>
    <w:rsid w:val="00475DAC"/>
    <w:rsid w:val="00475F03"/>
    <w:rsid w:val="0047601F"/>
    <w:rsid w:val="0047608E"/>
    <w:rsid w:val="00477156"/>
    <w:rsid w:val="00477465"/>
    <w:rsid w:val="004776DE"/>
    <w:rsid w:val="004777DF"/>
    <w:rsid w:val="00481DB0"/>
    <w:rsid w:val="00481F38"/>
    <w:rsid w:val="004823E4"/>
    <w:rsid w:val="00482F06"/>
    <w:rsid w:val="00483A6F"/>
    <w:rsid w:val="00484273"/>
    <w:rsid w:val="0048447F"/>
    <w:rsid w:val="00484A97"/>
    <w:rsid w:val="00485510"/>
    <w:rsid w:val="0048567F"/>
    <w:rsid w:val="00485AC0"/>
    <w:rsid w:val="00486019"/>
    <w:rsid w:val="004865FA"/>
    <w:rsid w:val="00486804"/>
    <w:rsid w:val="00486C85"/>
    <w:rsid w:val="00487168"/>
    <w:rsid w:val="004871CF"/>
    <w:rsid w:val="00487591"/>
    <w:rsid w:val="004878B2"/>
    <w:rsid w:val="004906AC"/>
    <w:rsid w:val="00490E55"/>
    <w:rsid w:val="00491669"/>
    <w:rsid w:val="0049202A"/>
    <w:rsid w:val="00492151"/>
    <w:rsid w:val="00492661"/>
    <w:rsid w:val="0049272C"/>
    <w:rsid w:val="00493117"/>
    <w:rsid w:val="00493179"/>
    <w:rsid w:val="00493678"/>
    <w:rsid w:val="00493C94"/>
    <w:rsid w:val="0049428D"/>
    <w:rsid w:val="00494774"/>
    <w:rsid w:val="00495218"/>
    <w:rsid w:val="004966D7"/>
    <w:rsid w:val="004968FB"/>
    <w:rsid w:val="00496D11"/>
    <w:rsid w:val="00497129"/>
    <w:rsid w:val="004979CC"/>
    <w:rsid w:val="00497CBE"/>
    <w:rsid w:val="004A0433"/>
    <w:rsid w:val="004A0548"/>
    <w:rsid w:val="004A0614"/>
    <w:rsid w:val="004A2D73"/>
    <w:rsid w:val="004A3209"/>
    <w:rsid w:val="004A3979"/>
    <w:rsid w:val="004A4D7F"/>
    <w:rsid w:val="004A5191"/>
    <w:rsid w:val="004A5953"/>
    <w:rsid w:val="004A633C"/>
    <w:rsid w:val="004A682D"/>
    <w:rsid w:val="004A68EB"/>
    <w:rsid w:val="004A6E3F"/>
    <w:rsid w:val="004A6F3C"/>
    <w:rsid w:val="004A7386"/>
    <w:rsid w:val="004A7D99"/>
    <w:rsid w:val="004B11E1"/>
    <w:rsid w:val="004B12DD"/>
    <w:rsid w:val="004B19D9"/>
    <w:rsid w:val="004B2036"/>
    <w:rsid w:val="004B29CC"/>
    <w:rsid w:val="004B3090"/>
    <w:rsid w:val="004B3FD1"/>
    <w:rsid w:val="004B56BB"/>
    <w:rsid w:val="004B652B"/>
    <w:rsid w:val="004B6C67"/>
    <w:rsid w:val="004B6D29"/>
    <w:rsid w:val="004B72D7"/>
    <w:rsid w:val="004B748E"/>
    <w:rsid w:val="004C00D2"/>
    <w:rsid w:val="004C03EC"/>
    <w:rsid w:val="004C0621"/>
    <w:rsid w:val="004C0F7A"/>
    <w:rsid w:val="004C24D1"/>
    <w:rsid w:val="004C37D0"/>
    <w:rsid w:val="004C3979"/>
    <w:rsid w:val="004C3D62"/>
    <w:rsid w:val="004C53B3"/>
    <w:rsid w:val="004C5538"/>
    <w:rsid w:val="004C572B"/>
    <w:rsid w:val="004C580B"/>
    <w:rsid w:val="004C5F1B"/>
    <w:rsid w:val="004C6628"/>
    <w:rsid w:val="004C7C7E"/>
    <w:rsid w:val="004D011B"/>
    <w:rsid w:val="004D0507"/>
    <w:rsid w:val="004D0E97"/>
    <w:rsid w:val="004D1B48"/>
    <w:rsid w:val="004D2D55"/>
    <w:rsid w:val="004D2E98"/>
    <w:rsid w:val="004D3466"/>
    <w:rsid w:val="004D4D53"/>
    <w:rsid w:val="004D4F8E"/>
    <w:rsid w:val="004D5378"/>
    <w:rsid w:val="004D541D"/>
    <w:rsid w:val="004D5F0C"/>
    <w:rsid w:val="004D66FD"/>
    <w:rsid w:val="004D6D0E"/>
    <w:rsid w:val="004D70E2"/>
    <w:rsid w:val="004D7829"/>
    <w:rsid w:val="004D7F15"/>
    <w:rsid w:val="004E0159"/>
    <w:rsid w:val="004E061F"/>
    <w:rsid w:val="004E094D"/>
    <w:rsid w:val="004E0EB1"/>
    <w:rsid w:val="004E0EC4"/>
    <w:rsid w:val="004E18B8"/>
    <w:rsid w:val="004E2057"/>
    <w:rsid w:val="004E221B"/>
    <w:rsid w:val="004E27EA"/>
    <w:rsid w:val="004E2D8E"/>
    <w:rsid w:val="004E2F1C"/>
    <w:rsid w:val="004E3374"/>
    <w:rsid w:val="004E358B"/>
    <w:rsid w:val="004E3CED"/>
    <w:rsid w:val="004E44EC"/>
    <w:rsid w:val="004E4DED"/>
    <w:rsid w:val="004E560E"/>
    <w:rsid w:val="004E57E2"/>
    <w:rsid w:val="004E6678"/>
    <w:rsid w:val="004E6ABD"/>
    <w:rsid w:val="004E70B5"/>
    <w:rsid w:val="004E7FB9"/>
    <w:rsid w:val="004F0C1D"/>
    <w:rsid w:val="004F0F7F"/>
    <w:rsid w:val="004F18B8"/>
    <w:rsid w:val="004F1A0D"/>
    <w:rsid w:val="004F1A24"/>
    <w:rsid w:val="004F2C84"/>
    <w:rsid w:val="004F3555"/>
    <w:rsid w:val="004F355F"/>
    <w:rsid w:val="004F36A5"/>
    <w:rsid w:val="004F3AA8"/>
    <w:rsid w:val="004F4050"/>
    <w:rsid w:val="004F42C4"/>
    <w:rsid w:val="004F45D0"/>
    <w:rsid w:val="004F6F52"/>
    <w:rsid w:val="004F78A8"/>
    <w:rsid w:val="004F7993"/>
    <w:rsid w:val="004F7ADA"/>
    <w:rsid w:val="005002C8"/>
    <w:rsid w:val="00501946"/>
    <w:rsid w:val="0050239D"/>
    <w:rsid w:val="00502A8F"/>
    <w:rsid w:val="00502C40"/>
    <w:rsid w:val="005030EF"/>
    <w:rsid w:val="005039C2"/>
    <w:rsid w:val="00503B9E"/>
    <w:rsid w:val="00504305"/>
    <w:rsid w:val="00504DAC"/>
    <w:rsid w:val="0050538A"/>
    <w:rsid w:val="00506A72"/>
    <w:rsid w:val="00506CB3"/>
    <w:rsid w:val="00506F53"/>
    <w:rsid w:val="0050794B"/>
    <w:rsid w:val="00507EB7"/>
    <w:rsid w:val="0051022C"/>
    <w:rsid w:val="00511063"/>
    <w:rsid w:val="005114CF"/>
    <w:rsid w:val="0051157B"/>
    <w:rsid w:val="005115E6"/>
    <w:rsid w:val="005117F4"/>
    <w:rsid w:val="00511ED0"/>
    <w:rsid w:val="00512273"/>
    <w:rsid w:val="00512356"/>
    <w:rsid w:val="00512EDB"/>
    <w:rsid w:val="005137D6"/>
    <w:rsid w:val="00513F83"/>
    <w:rsid w:val="0051430B"/>
    <w:rsid w:val="00514888"/>
    <w:rsid w:val="00514A87"/>
    <w:rsid w:val="00514CE2"/>
    <w:rsid w:val="005150F0"/>
    <w:rsid w:val="00516987"/>
    <w:rsid w:val="00517508"/>
    <w:rsid w:val="005207A6"/>
    <w:rsid w:val="00520A24"/>
    <w:rsid w:val="0052191E"/>
    <w:rsid w:val="005224D5"/>
    <w:rsid w:val="0052264E"/>
    <w:rsid w:val="00522674"/>
    <w:rsid w:val="0052276D"/>
    <w:rsid w:val="00524023"/>
    <w:rsid w:val="00524185"/>
    <w:rsid w:val="00524736"/>
    <w:rsid w:val="00525032"/>
    <w:rsid w:val="00525229"/>
    <w:rsid w:val="00525503"/>
    <w:rsid w:val="00525E9C"/>
    <w:rsid w:val="00526563"/>
    <w:rsid w:val="00526BFC"/>
    <w:rsid w:val="00526C75"/>
    <w:rsid w:val="005270E9"/>
    <w:rsid w:val="005300FD"/>
    <w:rsid w:val="00530215"/>
    <w:rsid w:val="00530499"/>
    <w:rsid w:val="005306DC"/>
    <w:rsid w:val="00530ADB"/>
    <w:rsid w:val="00530CC8"/>
    <w:rsid w:val="00531647"/>
    <w:rsid w:val="00531FD5"/>
    <w:rsid w:val="00533EF2"/>
    <w:rsid w:val="00534FAE"/>
    <w:rsid w:val="0053619D"/>
    <w:rsid w:val="005364AF"/>
    <w:rsid w:val="00536595"/>
    <w:rsid w:val="005365F8"/>
    <w:rsid w:val="00536CC0"/>
    <w:rsid w:val="0053747E"/>
    <w:rsid w:val="005379F9"/>
    <w:rsid w:val="00537E02"/>
    <w:rsid w:val="00537F3B"/>
    <w:rsid w:val="00540116"/>
    <w:rsid w:val="00540B72"/>
    <w:rsid w:val="00543105"/>
    <w:rsid w:val="00543FDE"/>
    <w:rsid w:val="005441AB"/>
    <w:rsid w:val="0054420E"/>
    <w:rsid w:val="00544903"/>
    <w:rsid w:val="005449E3"/>
    <w:rsid w:val="00545105"/>
    <w:rsid w:val="00545716"/>
    <w:rsid w:val="00546D8D"/>
    <w:rsid w:val="00546DE7"/>
    <w:rsid w:val="00547D0A"/>
    <w:rsid w:val="005501CE"/>
    <w:rsid w:val="005503CF"/>
    <w:rsid w:val="00550472"/>
    <w:rsid w:val="005505B8"/>
    <w:rsid w:val="005507C2"/>
    <w:rsid w:val="0055110D"/>
    <w:rsid w:val="005521E1"/>
    <w:rsid w:val="00552299"/>
    <w:rsid w:val="00552337"/>
    <w:rsid w:val="00552F47"/>
    <w:rsid w:val="00553524"/>
    <w:rsid w:val="00554E64"/>
    <w:rsid w:val="0055506E"/>
    <w:rsid w:val="00555309"/>
    <w:rsid w:val="0055551D"/>
    <w:rsid w:val="00555806"/>
    <w:rsid w:val="00555B4D"/>
    <w:rsid w:val="00555C6C"/>
    <w:rsid w:val="00555CD5"/>
    <w:rsid w:val="00555CE9"/>
    <w:rsid w:val="00555D28"/>
    <w:rsid w:val="0055671B"/>
    <w:rsid w:val="005569C1"/>
    <w:rsid w:val="00556FF5"/>
    <w:rsid w:val="00557E4F"/>
    <w:rsid w:val="00561A2F"/>
    <w:rsid w:val="00563017"/>
    <w:rsid w:val="00563071"/>
    <w:rsid w:val="00563785"/>
    <w:rsid w:val="00563D2D"/>
    <w:rsid w:val="00565081"/>
    <w:rsid w:val="00565AD1"/>
    <w:rsid w:val="00567B93"/>
    <w:rsid w:val="00570B1F"/>
    <w:rsid w:val="005711B3"/>
    <w:rsid w:val="0057216F"/>
    <w:rsid w:val="00573828"/>
    <w:rsid w:val="005738D2"/>
    <w:rsid w:val="005753D5"/>
    <w:rsid w:val="00575AE6"/>
    <w:rsid w:val="005762EF"/>
    <w:rsid w:val="005766B9"/>
    <w:rsid w:val="00577249"/>
    <w:rsid w:val="005805FC"/>
    <w:rsid w:val="00580807"/>
    <w:rsid w:val="00580C5F"/>
    <w:rsid w:val="005812BD"/>
    <w:rsid w:val="005816D9"/>
    <w:rsid w:val="0058177B"/>
    <w:rsid w:val="00581DAE"/>
    <w:rsid w:val="005820B7"/>
    <w:rsid w:val="00582579"/>
    <w:rsid w:val="0058282B"/>
    <w:rsid w:val="00582B95"/>
    <w:rsid w:val="00583E0F"/>
    <w:rsid w:val="00583EB9"/>
    <w:rsid w:val="00584483"/>
    <w:rsid w:val="0058467B"/>
    <w:rsid w:val="0058496A"/>
    <w:rsid w:val="00584F07"/>
    <w:rsid w:val="005859D6"/>
    <w:rsid w:val="005860DF"/>
    <w:rsid w:val="00586245"/>
    <w:rsid w:val="00587C86"/>
    <w:rsid w:val="0059030A"/>
    <w:rsid w:val="005916DE"/>
    <w:rsid w:val="00591C6F"/>
    <w:rsid w:val="00591FAC"/>
    <w:rsid w:val="005920F1"/>
    <w:rsid w:val="005925E0"/>
    <w:rsid w:val="00592A88"/>
    <w:rsid w:val="005932B9"/>
    <w:rsid w:val="00593650"/>
    <w:rsid w:val="00593A1C"/>
    <w:rsid w:val="00594E5C"/>
    <w:rsid w:val="0059509A"/>
    <w:rsid w:val="005954F2"/>
    <w:rsid w:val="0059562B"/>
    <w:rsid w:val="00595A68"/>
    <w:rsid w:val="00595EBA"/>
    <w:rsid w:val="005A0C14"/>
    <w:rsid w:val="005A1A4E"/>
    <w:rsid w:val="005A1CD7"/>
    <w:rsid w:val="005A25A9"/>
    <w:rsid w:val="005A26D4"/>
    <w:rsid w:val="005A2F97"/>
    <w:rsid w:val="005A436B"/>
    <w:rsid w:val="005A4528"/>
    <w:rsid w:val="005A503A"/>
    <w:rsid w:val="005A5D0D"/>
    <w:rsid w:val="005A65F8"/>
    <w:rsid w:val="005A6C5C"/>
    <w:rsid w:val="005A6FF9"/>
    <w:rsid w:val="005A71EB"/>
    <w:rsid w:val="005B001D"/>
    <w:rsid w:val="005B047F"/>
    <w:rsid w:val="005B1450"/>
    <w:rsid w:val="005B21F3"/>
    <w:rsid w:val="005B30EB"/>
    <w:rsid w:val="005B30F8"/>
    <w:rsid w:val="005B3B42"/>
    <w:rsid w:val="005B3D00"/>
    <w:rsid w:val="005B435E"/>
    <w:rsid w:val="005B47E6"/>
    <w:rsid w:val="005B48E9"/>
    <w:rsid w:val="005B51C3"/>
    <w:rsid w:val="005B54D3"/>
    <w:rsid w:val="005B585C"/>
    <w:rsid w:val="005B6322"/>
    <w:rsid w:val="005B63E3"/>
    <w:rsid w:val="005B6622"/>
    <w:rsid w:val="005B7015"/>
    <w:rsid w:val="005C03CB"/>
    <w:rsid w:val="005C09A7"/>
    <w:rsid w:val="005C09C8"/>
    <w:rsid w:val="005C0A7C"/>
    <w:rsid w:val="005C0EF9"/>
    <w:rsid w:val="005C1234"/>
    <w:rsid w:val="005C15D7"/>
    <w:rsid w:val="005C1F41"/>
    <w:rsid w:val="005C2F1B"/>
    <w:rsid w:val="005C3002"/>
    <w:rsid w:val="005C422B"/>
    <w:rsid w:val="005C4BBA"/>
    <w:rsid w:val="005C4C5E"/>
    <w:rsid w:val="005C51AD"/>
    <w:rsid w:val="005C5934"/>
    <w:rsid w:val="005C5ACA"/>
    <w:rsid w:val="005C638C"/>
    <w:rsid w:val="005C72D5"/>
    <w:rsid w:val="005D069D"/>
    <w:rsid w:val="005D12A5"/>
    <w:rsid w:val="005D1980"/>
    <w:rsid w:val="005D33E5"/>
    <w:rsid w:val="005D3410"/>
    <w:rsid w:val="005D37E4"/>
    <w:rsid w:val="005D3E75"/>
    <w:rsid w:val="005D491A"/>
    <w:rsid w:val="005D4E8D"/>
    <w:rsid w:val="005D4FD1"/>
    <w:rsid w:val="005D50F1"/>
    <w:rsid w:val="005D641F"/>
    <w:rsid w:val="005D662E"/>
    <w:rsid w:val="005D67CC"/>
    <w:rsid w:val="005D7A20"/>
    <w:rsid w:val="005E00B3"/>
    <w:rsid w:val="005E0115"/>
    <w:rsid w:val="005E09EC"/>
    <w:rsid w:val="005E148E"/>
    <w:rsid w:val="005E178B"/>
    <w:rsid w:val="005E1D1A"/>
    <w:rsid w:val="005E3238"/>
    <w:rsid w:val="005E430B"/>
    <w:rsid w:val="005E441A"/>
    <w:rsid w:val="005E444C"/>
    <w:rsid w:val="005E458F"/>
    <w:rsid w:val="005E4BE7"/>
    <w:rsid w:val="005E503D"/>
    <w:rsid w:val="005E5200"/>
    <w:rsid w:val="005E6E94"/>
    <w:rsid w:val="005E7130"/>
    <w:rsid w:val="005F0D3B"/>
    <w:rsid w:val="005F1394"/>
    <w:rsid w:val="005F153A"/>
    <w:rsid w:val="005F15EB"/>
    <w:rsid w:val="005F17C0"/>
    <w:rsid w:val="005F18DB"/>
    <w:rsid w:val="005F1F5C"/>
    <w:rsid w:val="005F270E"/>
    <w:rsid w:val="005F2878"/>
    <w:rsid w:val="005F29AC"/>
    <w:rsid w:val="005F32A6"/>
    <w:rsid w:val="005F42D7"/>
    <w:rsid w:val="005F43D8"/>
    <w:rsid w:val="005F70A7"/>
    <w:rsid w:val="005F70DE"/>
    <w:rsid w:val="005F752D"/>
    <w:rsid w:val="005F7A68"/>
    <w:rsid w:val="005F7EB8"/>
    <w:rsid w:val="005F7F88"/>
    <w:rsid w:val="006010FC"/>
    <w:rsid w:val="00601806"/>
    <w:rsid w:val="00601BD1"/>
    <w:rsid w:val="006023D1"/>
    <w:rsid w:val="00602649"/>
    <w:rsid w:val="00603232"/>
    <w:rsid w:val="00603A90"/>
    <w:rsid w:val="00603BF0"/>
    <w:rsid w:val="00603D05"/>
    <w:rsid w:val="00603D90"/>
    <w:rsid w:val="0060465D"/>
    <w:rsid w:val="006052EE"/>
    <w:rsid w:val="0060536E"/>
    <w:rsid w:val="00605BFD"/>
    <w:rsid w:val="00605E1C"/>
    <w:rsid w:val="006061D6"/>
    <w:rsid w:val="0060679F"/>
    <w:rsid w:val="0061049D"/>
    <w:rsid w:val="006109A8"/>
    <w:rsid w:val="00611162"/>
    <w:rsid w:val="006127FE"/>
    <w:rsid w:val="0061290C"/>
    <w:rsid w:val="00612E38"/>
    <w:rsid w:val="00612EE7"/>
    <w:rsid w:val="0061387E"/>
    <w:rsid w:val="00613A73"/>
    <w:rsid w:val="00614A93"/>
    <w:rsid w:val="0061504E"/>
    <w:rsid w:val="0061582B"/>
    <w:rsid w:val="0061608A"/>
    <w:rsid w:val="006160D6"/>
    <w:rsid w:val="00616411"/>
    <w:rsid w:val="006166B7"/>
    <w:rsid w:val="00616A88"/>
    <w:rsid w:val="00617535"/>
    <w:rsid w:val="00617C66"/>
    <w:rsid w:val="00617E51"/>
    <w:rsid w:val="00620FF3"/>
    <w:rsid w:val="00621131"/>
    <w:rsid w:val="006219F6"/>
    <w:rsid w:val="00621AF5"/>
    <w:rsid w:val="00621D79"/>
    <w:rsid w:val="00621F93"/>
    <w:rsid w:val="006222F6"/>
    <w:rsid w:val="00622C71"/>
    <w:rsid w:val="00622CFB"/>
    <w:rsid w:val="00623489"/>
    <w:rsid w:val="00624561"/>
    <w:rsid w:val="006246F5"/>
    <w:rsid w:val="006249CB"/>
    <w:rsid w:val="006251ED"/>
    <w:rsid w:val="006257D3"/>
    <w:rsid w:val="0062679D"/>
    <w:rsid w:val="006270AE"/>
    <w:rsid w:val="00627389"/>
    <w:rsid w:val="00627EB0"/>
    <w:rsid w:val="00627EF8"/>
    <w:rsid w:val="006305B0"/>
    <w:rsid w:val="00630C5C"/>
    <w:rsid w:val="00630E8B"/>
    <w:rsid w:val="00630F41"/>
    <w:rsid w:val="00630FE1"/>
    <w:rsid w:val="006311F7"/>
    <w:rsid w:val="006312D7"/>
    <w:rsid w:val="006320FE"/>
    <w:rsid w:val="0063212F"/>
    <w:rsid w:val="0063281E"/>
    <w:rsid w:val="00632D96"/>
    <w:rsid w:val="00633084"/>
    <w:rsid w:val="00633A51"/>
    <w:rsid w:val="00633A91"/>
    <w:rsid w:val="00633DDF"/>
    <w:rsid w:val="00634E9F"/>
    <w:rsid w:val="00635825"/>
    <w:rsid w:val="00635BEB"/>
    <w:rsid w:val="00637060"/>
    <w:rsid w:val="006376FE"/>
    <w:rsid w:val="00637DAA"/>
    <w:rsid w:val="00637F2D"/>
    <w:rsid w:val="006402FF"/>
    <w:rsid w:val="00640C11"/>
    <w:rsid w:val="00640DD6"/>
    <w:rsid w:val="0064112A"/>
    <w:rsid w:val="00642270"/>
    <w:rsid w:val="0064281B"/>
    <w:rsid w:val="00643419"/>
    <w:rsid w:val="006437CA"/>
    <w:rsid w:val="00643CEA"/>
    <w:rsid w:val="0064407A"/>
    <w:rsid w:val="00644AD9"/>
    <w:rsid w:val="00644C54"/>
    <w:rsid w:val="00645C75"/>
    <w:rsid w:val="00645E28"/>
    <w:rsid w:val="006464AD"/>
    <w:rsid w:val="00646B69"/>
    <w:rsid w:val="00647580"/>
    <w:rsid w:val="0064796E"/>
    <w:rsid w:val="00647D81"/>
    <w:rsid w:val="00647FA7"/>
    <w:rsid w:val="00650049"/>
    <w:rsid w:val="006517B2"/>
    <w:rsid w:val="00651F93"/>
    <w:rsid w:val="006527A8"/>
    <w:rsid w:val="00652ABA"/>
    <w:rsid w:val="00652EDF"/>
    <w:rsid w:val="00654727"/>
    <w:rsid w:val="0065476E"/>
    <w:rsid w:val="00654AC6"/>
    <w:rsid w:val="00654F1B"/>
    <w:rsid w:val="00655207"/>
    <w:rsid w:val="00655C74"/>
    <w:rsid w:val="00656293"/>
    <w:rsid w:val="0065657F"/>
    <w:rsid w:val="00656F2D"/>
    <w:rsid w:val="00657672"/>
    <w:rsid w:val="00657E07"/>
    <w:rsid w:val="00657E9B"/>
    <w:rsid w:val="0066014E"/>
    <w:rsid w:val="0066047D"/>
    <w:rsid w:val="00660563"/>
    <w:rsid w:val="00660BCE"/>
    <w:rsid w:val="006617B4"/>
    <w:rsid w:val="00661E43"/>
    <w:rsid w:val="006624FF"/>
    <w:rsid w:val="00662619"/>
    <w:rsid w:val="00662E39"/>
    <w:rsid w:val="00663B55"/>
    <w:rsid w:val="00664C75"/>
    <w:rsid w:val="00664DA8"/>
    <w:rsid w:val="00664FB5"/>
    <w:rsid w:val="00665845"/>
    <w:rsid w:val="00665CF1"/>
    <w:rsid w:val="00665F91"/>
    <w:rsid w:val="00667769"/>
    <w:rsid w:val="006679EB"/>
    <w:rsid w:val="0067169C"/>
    <w:rsid w:val="006717B5"/>
    <w:rsid w:val="00672195"/>
    <w:rsid w:val="006740F9"/>
    <w:rsid w:val="006741DA"/>
    <w:rsid w:val="006745C8"/>
    <w:rsid w:val="00675242"/>
    <w:rsid w:val="006752DC"/>
    <w:rsid w:val="00675E67"/>
    <w:rsid w:val="00676677"/>
    <w:rsid w:val="00676744"/>
    <w:rsid w:val="00677C2C"/>
    <w:rsid w:val="0068012C"/>
    <w:rsid w:val="006803D3"/>
    <w:rsid w:val="00680A8E"/>
    <w:rsid w:val="00680E5E"/>
    <w:rsid w:val="00682615"/>
    <w:rsid w:val="00683260"/>
    <w:rsid w:val="00683491"/>
    <w:rsid w:val="006845D2"/>
    <w:rsid w:val="00684B81"/>
    <w:rsid w:val="00685E2D"/>
    <w:rsid w:val="00686A47"/>
    <w:rsid w:val="00686E38"/>
    <w:rsid w:val="00687C68"/>
    <w:rsid w:val="00687D4D"/>
    <w:rsid w:val="00690457"/>
    <w:rsid w:val="006904DB"/>
    <w:rsid w:val="006907F1"/>
    <w:rsid w:val="00690955"/>
    <w:rsid w:val="00690AD2"/>
    <w:rsid w:val="0069153C"/>
    <w:rsid w:val="006919CD"/>
    <w:rsid w:val="00691E72"/>
    <w:rsid w:val="00691FDB"/>
    <w:rsid w:val="00692650"/>
    <w:rsid w:val="006928E4"/>
    <w:rsid w:val="00693CE6"/>
    <w:rsid w:val="00693F5F"/>
    <w:rsid w:val="006951E1"/>
    <w:rsid w:val="0069574C"/>
    <w:rsid w:val="00695C41"/>
    <w:rsid w:val="00695C7B"/>
    <w:rsid w:val="0069698C"/>
    <w:rsid w:val="00696C77"/>
    <w:rsid w:val="00696FE6"/>
    <w:rsid w:val="006977A9"/>
    <w:rsid w:val="006A03DC"/>
    <w:rsid w:val="006A07D0"/>
    <w:rsid w:val="006A0A9C"/>
    <w:rsid w:val="006A130C"/>
    <w:rsid w:val="006A1955"/>
    <w:rsid w:val="006A295B"/>
    <w:rsid w:val="006A29A3"/>
    <w:rsid w:val="006A2E42"/>
    <w:rsid w:val="006A30DB"/>
    <w:rsid w:val="006A33BB"/>
    <w:rsid w:val="006A3A32"/>
    <w:rsid w:val="006A4F47"/>
    <w:rsid w:val="006A512B"/>
    <w:rsid w:val="006A5515"/>
    <w:rsid w:val="006A76DE"/>
    <w:rsid w:val="006A7797"/>
    <w:rsid w:val="006A7B28"/>
    <w:rsid w:val="006A7D78"/>
    <w:rsid w:val="006A7F03"/>
    <w:rsid w:val="006A7F0A"/>
    <w:rsid w:val="006B03A5"/>
    <w:rsid w:val="006B03F7"/>
    <w:rsid w:val="006B0D3A"/>
    <w:rsid w:val="006B0FC5"/>
    <w:rsid w:val="006B0FF6"/>
    <w:rsid w:val="006B15A9"/>
    <w:rsid w:val="006B1750"/>
    <w:rsid w:val="006B1FEA"/>
    <w:rsid w:val="006B2086"/>
    <w:rsid w:val="006B2A79"/>
    <w:rsid w:val="006B30B7"/>
    <w:rsid w:val="006B3102"/>
    <w:rsid w:val="006B3BEC"/>
    <w:rsid w:val="006B4320"/>
    <w:rsid w:val="006B488B"/>
    <w:rsid w:val="006B5FB1"/>
    <w:rsid w:val="006B7480"/>
    <w:rsid w:val="006B782D"/>
    <w:rsid w:val="006C0374"/>
    <w:rsid w:val="006C0429"/>
    <w:rsid w:val="006C0DFA"/>
    <w:rsid w:val="006C17A7"/>
    <w:rsid w:val="006C17DC"/>
    <w:rsid w:val="006C1C8C"/>
    <w:rsid w:val="006C22A1"/>
    <w:rsid w:val="006C28C1"/>
    <w:rsid w:val="006C3C60"/>
    <w:rsid w:val="006C4557"/>
    <w:rsid w:val="006C476E"/>
    <w:rsid w:val="006C4C21"/>
    <w:rsid w:val="006C6052"/>
    <w:rsid w:val="006C68A2"/>
    <w:rsid w:val="006C6D37"/>
    <w:rsid w:val="006C74D1"/>
    <w:rsid w:val="006D02E2"/>
    <w:rsid w:val="006D2109"/>
    <w:rsid w:val="006D2686"/>
    <w:rsid w:val="006D268B"/>
    <w:rsid w:val="006D2883"/>
    <w:rsid w:val="006D3ACB"/>
    <w:rsid w:val="006D42AA"/>
    <w:rsid w:val="006D495B"/>
    <w:rsid w:val="006D4D60"/>
    <w:rsid w:val="006D4F39"/>
    <w:rsid w:val="006D63F6"/>
    <w:rsid w:val="006D65BB"/>
    <w:rsid w:val="006D65F9"/>
    <w:rsid w:val="006D6FCF"/>
    <w:rsid w:val="006D75CA"/>
    <w:rsid w:val="006E0A75"/>
    <w:rsid w:val="006E0B98"/>
    <w:rsid w:val="006E0C0C"/>
    <w:rsid w:val="006E0E96"/>
    <w:rsid w:val="006E14B2"/>
    <w:rsid w:val="006E2477"/>
    <w:rsid w:val="006E2F3D"/>
    <w:rsid w:val="006E3941"/>
    <w:rsid w:val="006E4142"/>
    <w:rsid w:val="006E4D4F"/>
    <w:rsid w:val="006E5556"/>
    <w:rsid w:val="006E5D34"/>
    <w:rsid w:val="006E6220"/>
    <w:rsid w:val="006E782F"/>
    <w:rsid w:val="006E7833"/>
    <w:rsid w:val="006E7F01"/>
    <w:rsid w:val="006F0373"/>
    <w:rsid w:val="006F22D2"/>
    <w:rsid w:val="006F3910"/>
    <w:rsid w:val="006F3D87"/>
    <w:rsid w:val="006F3F5C"/>
    <w:rsid w:val="006F4647"/>
    <w:rsid w:val="006F46EC"/>
    <w:rsid w:val="006F4A60"/>
    <w:rsid w:val="006F4D36"/>
    <w:rsid w:val="006F54E2"/>
    <w:rsid w:val="006F5624"/>
    <w:rsid w:val="006F566F"/>
    <w:rsid w:val="006F580D"/>
    <w:rsid w:val="006F5F43"/>
    <w:rsid w:val="006F6005"/>
    <w:rsid w:val="006F6511"/>
    <w:rsid w:val="006F66D4"/>
    <w:rsid w:val="00700280"/>
    <w:rsid w:val="007008AD"/>
    <w:rsid w:val="00700930"/>
    <w:rsid w:val="00700F41"/>
    <w:rsid w:val="00700F5C"/>
    <w:rsid w:val="00701721"/>
    <w:rsid w:val="00701E26"/>
    <w:rsid w:val="00702267"/>
    <w:rsid w:val="007022DE"/>
    <w:rsid w:val="00702382"/>
    <w:rsid w:val="00702715"/>
    <w:rsid w:val="00702EA5"/>
    <w:rsid w:val="00702FD1"/>
    <w:rsid w:val="00703CCA"/>
    <w:rsid w:val="00703F27"/>
    <w:rsid w:val="00705CCE"/>
    <w:rsid w:val="00705D7C"/>
    <w:rsid w:val="007060AF"/>
    <w:rsid w:val="0070726D"/>
    <w:rsid w:val="00710788"/>
    <w:rsid w:val="00710E8E"/>
    <w:rsid w:val="007113EA"/>
    <w:rsid w:val="00711CF0"/>
    <w:rsid w:val="00711DDE"/>
    <w:rsid w:val="007122C6"/>
    <w:rsid w:val="00713D48"/>
    <w:rsid w:val="00714277"/>
    <w:rsid w:val="007146E7"/>
    <w:rsid w:val="007157C5"/>
    <w:rsid w:val="0071596E"/>
    <w:rsid w:val="007160D6"/>
    <w:rsid w:val="0071610E"/>
    <w:rsid w:val="007166DF"/>
    <w:rsid w:val="007168C7"/>
    <w:rsid w:val="00716AEE"/>
    <w:rsid w:val="007173A3"/>
    <w:rsid w:val="007179DF"/>
    <w:rsid w:val="00717F9C"/>
    <w:rsid w:val="00720092"/>
    <w:rsid w:val="007206B2"/>
    <w:rsid w:val="00721202"/>
    <w:rsid w:val="0072182E"/>
    <w:rsid w:val="00722204"/>
    <w:rsid w:val="00722637"/>
    <w:rsid w:val="00722A75"/>
    <w:rsid w:val="00722D80"/>
    <w:rsid w:val="007233DF"/>
    <w:rsid w:val="00723734"/>
    <w:rsid w:val="0072373C"/>
    <w:rsid w:val="00724365"/>
    <w:rsid w:val="00724C42"/>
    <w:rsid w:val="007251C9"/>
    <w:rsid w:val="00725BE6"/>
    <w:rsid w:val="00725D96"/>
    <w:rsid w:val="0072601B"/>
    <w:rsid w:val="0072615A"/>
    <w:rsid w:val="0072673F"/>
    <w:rsid w:val="00726855"/>
    <w:rsid w:val="007275EB"/>
    <w:rsid w:val="00730053"/>
    <w:rsid w:val="00731338"/>
    <w:rsid w:val="007313D0"/>
    <w:rsid w:val="00731491"/>
    <w:rsid w:val="007317F0"/>
    <w:rsid w:val="00732A8C"/>
    <w:rsid w:val="00735A5C"/>
    <w:rsid w:val="00735D41"/>
    <w:rsid w:val="00736567"/>
    <w:rsid w:val="00736EB0"/>
    <w:rsid w:val="0073709A"/>
    <w:rsid w:val="00737439"/>
    <w:rsid w:val="007376EE"/>
    <w:rsid w:val="007407B1"/>
    <w:rsid w:val="00740BA3"/>
    <w:rsid w:val="00740F94"/>
    <w:rsid w:val="007417A5"/>
    <w:rsid w:val="00741EC1"/>
    <w:rsid w:val="007423F6"/>
    <w:rsid w:val="00742B27"/>
    <w:rsid w:val="00743068"/>
    <w:rsid w:val="007434F0"/>
    <w:rsid w:val="00743F91"/>
    <w:rsid w:val="00744290"/>
    <w:rsid w:val="00744CD2"/>
    <w:rsid w:val="0074578C"/>
    <w:rsid w:val="00746D32"/>
    <w:rsid w:val="0074721A"/>
    <w:rsid w:val="007477EA"/>
    <w:rsid w:val="0075076B"/>
    <w:rsid w:val="00752455"/>
    <w:rsid w:val="007536FD"/>
    <w:rsid w:val="007544D9"/>
    <w:rsid w:val="007562D1"/>
    <w:rsid w:val="007568D7"/>
    <w:rsid w:val="00756C15"/>
    <w:rsid w:val="00756D37"/>
    <w:rsid w:val="00756E96"/>
    <w:rsid w:val="00757863"/>
    <w:rsid w:val="00760E74"/>
    <w:rsid w:val="00760F0C"/>
    <w:rsid w:val="0076149A"/>
    <w:rsid w:val="00761BF2"/>
    <w:rsid w:val="00761D15"/>
    <w:rsid w:val="00762193"/>
    <w:rsid w:val="007627AC"/>
    <w:rsid w:val="00762E3D"/>
    <w:rsid w:val="00763F36"/>
    <w:rsid w:val="0076409D"/>
    <w:rsid w:val="00764415"/>
    <w:rsid w:val="0076490E"/>
    <w:rsid w:val="0076676F"/>
    <w:rsid w:val="00766E13"/>
    <w:rsid w:val="007672A0"/>
    <w:rsid w:val="00767A3F"/>
    <w:rsid w:val="00771EE7"/>
    <w:rsid w:val="00772A97"/>
    <w:rsid w:val="0077399B"/>
    <w:rsid w:val="00773B70"/>
    <w:rsid w:val="00773CDC"/>
    <w:rsid w:val="00774288"/>
    <w:rsid w:val="0077451D"/>
    <w:rsid w:val="00774606"/>
    <w:rsid w:val="0077525B"/>
    <w:rsid w:val="00775DC5"/>
    <w:rsid w:val="00775FC2"/>
    <w:rsid w:val="00777C6F"/>
    <w:rsid w:val="007802BC"/>
    <w:rsid w:val="007809B1"/>
    <w:rsid w:val="0078115D"/>
    <w:rsid w:val="007813C4"/>
    <w:rsid w:val="0078151E"/>
    <w:rsid w:val="007822F2"/>
    <w:rsid w:val="00782443"/>
    <w:rsid w:val="00782812"/>
    <w:rsid w:val="0078296A"/>
    <w:rsid w:val="0078340B"/>
    <w:rsid w:val="0078391D"/>
    <w:rsid w:val="00784292"/>
    <w:rsid w:val="0078654B"/>
    <w:rsid w:val="00786AA4"/>
    <w:rsid w:val="00786BBB"/>
    <w:rsid w:val="00786BE7"/>
    <w:rsid w:val="007871DE"/>
    <w:rsid w:val="00787A57"/>
    <w:rsid w:val="007915B7"/>
    <w:rsid w:val="007916B1"/>
    <w:rsid w:val="00791FA1"/>
    <w:rsid w:val="00792660"/>
    <w:rsid w:val="00792945"/>
    <w:rsid w:val="00792E55"/>
    <w:rsid w:val="00794180"/>
    <w:rsid w:val="007950E7"/>
    <w:rsid w:val="00795257"/>
    <w:rsid w:val="00796003"/>
    <w:rsid w:val="00796911"/>
    <w:rsid w:val="00796DFC"/>
    <w:rsid w:val="00797948"/>
    <w:rsid w:val="007A00F7"/>
    <w:rsid w:val="007A017B"/>
    <w:rsid w:val="007A06FC"/>
    <w:rsid w:val="007A0F19"/>
    <w:rsid w:val="007A2F74"/>
    <w:rsid w:val="007A3059"/>
    <w:rsid w:val="007A3F38"/>
    <w:rsid w:val="007A492C"/>
    <w:rsid w:val="007A5098"/>
    <w:rsid w:val="007A55B9"/>
    <w:rsid w:val="007A59A7"/>
    <w:rsid w:val="007A5CA0"/>
    <w:rsid w:val="007A7754"/>
    <w:rsid w:val="007A7D6C"/>
    <w:rsid w:val="007A7F97"/>
    <w:rsid w:val="007B0CCF"/>
    <w:rsid w:val="007B1123"/>
    <w:rsid w:val="007B1452"/>
    <w:rsid w:val="007B173E"/>
    <w:rsid w:val="007B2462"/>
    <w:rsid w:val="007B288C"/>
    <w:rsid w:val="007B4BFF"/>
    <w:rsid w:val="007B5226"/>
    <w:rsid w:val="007B5A5D"/>
    <w:rsid w:val="007B73C5"/>
    <w:rsid w:val="007B7787"/>
    <w:rsid w:val="007C06B0"/>
    <w:rsid w:val="007C092E"/>
    <w:rsid w:val="007C0FEB"/>
    <w:rsid w:val="007C1011"/>
    <w:rsid w:val="007C173D"/>
    <w:rsid w:val="007C23F1"/>
    <w:rsid w:val="007C2B5F"/>
    <w:rsid w:val="007C2C52"/>
    <w:rsid w:val="007C3585"/>
    <w:rsid w:val="007C3AC5"/>
    <w:rsid w:val="007C3DC0"/>
    <w:rsid w:val="007C40FF"/>
    <w:rsid w:val="007C465F"/>
    <w:rsid w:val="007C51D2"/>
    <w:rsid w:val="007C550A"/>
    <w:rsid w:val="007C5DA8"/>
    <w:rsid w:val="007C5F74"/>
    <w:rsid w:val="007C6258"/>
    <w:rsid w:val="007C63C2"/>
    <w:rsid w:val="007C6A9E"/>
    <w:rsid w:val="007C6C2F"/>
    <w:rsid w:val="007C6D98"/>
    <w:rsid w:val="007C710F"/>
    <w:rsid w:val="007C748A"/>
    <w:rsid w:val="007C7A9A"/>
    <w:rsid w:val="007C7CBA"/>
    <w:rsid w:val="007D010C"/>
    <w:rsid w:val="007D096D"/>
    <w:rsid w:val="007D0F54"/>
    <w:rsid w:val="007D0F5E"/>
    <w:rsid w:val="007D13A1"/>
    <w:rsid w:val="007D15EC"/>
    <w:rsid w:val="007D1C1E"/>
    <w:rsid w:val="007D2050"/>
    <w:rsid w:val="007D27A8"/>
    <w:rsid w:val="007D30A7"/>
    <w:rsid w:val="007D340E"/>
    <w:rsid w:val="007D3B0A"/>
    <w:rsid w:val="007D4392"/>
    <w:rsid w:val="007D49EB"/>
    <w:rsid w:val="007D4C8E"/>
    <w:rsid w:val="007D4D1E"/>
    <w:rsid w:val="007D4FCA"/>
    <w:rsid w:val="007D5BCB"/>
    <w:rsid w:val="007D6515"/>
    <w:rsid w:val="007D7DE2"/>
    <w:rsid w:val="007E0202"/>
    <w:rsid w:val="007E0747"/>
    <w:rsid w:val="007E0B8D"/>
    <w:rsid w:val="007E0FC8"/>
    <w:rsid w:val="007E1D5F"/>
    <w:rsid w:val="007E3105"/>
    <w:rsid w:val="007E35C9"/>
    <w:rsid w:val="007E3A86"/>
    <w:rsid w:val="007E3AC0"/>
    <w:rsid w:val="007E3ED0"/>
    <w:rsid w:val="007E3EDE"/>
    <w:rsid w:val="007E432D"/>
    <w:rsid w:val="007E4C7D"/>
    <w:rsid w:val="007E4F72"/>
    <w:rsid w:val="007E5AAB"/>
    <w:rsid w:val="007E5EB6"/>
    <w:rsid w:val="007E5F00"/>
    <w:rsid w:val="007E6806"/>
    <w:rsid w:val="007E68B4"/>
    <w:rsid w:val="007E6CB1"/>
    <w:rsid w:val="007E7DFC"/>
    <w:rsid w:val="007F0169"/>
    <w:rsid w:val="007F0F7C"/>
    <w:rsid w:val="007F228B"/>
    <w:rsid w:val="007F2B0F"/>
    <w:rsid w:val="007F3330"/>
    <w:rsid w:val="007F34C8"/>
    <w:rsid w:val="007F3815"/>
    <w:rsid w:val="007F3C6E"/>
    <w:rsid w:val="007F46E6"/>
    <w:rsid w:val="007F4C2B"/>
    <w:rsid w:val="007F5150"/>
    <w:rsid w:val="007F56CA"/>
    <w:rsid w:val="007F5951"/>
    <w:rsid w:val="007F59B2"/>
    <w:rsid w:val="007F5BA3"/>
    <w:rsid w:val="007F62CB"/>
    <w:rsid w:val="007F65C3"/>
    <w:rsid w:val="007F69CB"/>
    <w:rsid w:val="007F6E7D"/>
    <w:rsid w:val="007F7BD7"/>
    <w:rsid w:val="007F7D02"/>
    <w:rsid w:val="008000AA"/>
    <w:rsid w:val="00800559"/>
    <w:rsid w:val="00800848"/>
    <w:rsid w:val="008009B5"/>
    <w:rsid w:val="0080121B"/>
    <w:rsid w:val="00801616"/>
    <w:rsid w:val="00801958"/>
    <w:rsid w:val="00802858"/>
    <w:rsid w:val="00802B3F"/>
    <w:rsid w:val="008039A0"/>
    <w:rsid w:val="0080413D"/>
    <w:rsid w:val="00804146"/>
    <w:rsid w:val="00804301"/>
    <w:rsid w:val="00804B40"/>
    <w:rsid w:val="00805139"/>
    <w:rsid w:val="0080528D"/>
    <w:rsid w:val="008056D1"/>
    <w:rsid w:val="008057F7"/>
    <w:rsid w:val="008061EB"/>
    <w:rsid w:val="00806DFB"/>
    <w:rsid w:val="00806F29"/>
    <w:rsid w:val="00810441"/>
    <w:rsid w:val="0081055D"/>
    <w:rsid w:val="0081090C"/>
    <w:rsid w:val="008113F5"/>
    <w:rsid w:val="00811811"/>
    <w:rsid w:val="008124B5"/>
    <w:rsid w:val="008126F1"/>
    <w:rsid w:val="008129E5"/>
    <w:rsid w:val="00812AEA"/>
    <w:rsid w:val="00813687"/>
    <w:rsid w:val="00815D9A"/>
    <w:rsid w:val="00815FCF"/>
    <w:rsid w:val="008160B7"/>
    <w:rsid w:val="00816307"/>
    <w:rsid w:val="008170F4"/>
    <w:rsid w:val="00817E31"/>
    <w:rsid w:val="0082058F"/>
    <w:rsid w:val="00820E82"/>
    <w:rsid w:val="00821108"/>
    <w:rsid w:val="008215E7"/>
    <w:rsid w:val="008216DA"/>
    <w:rsid w:val="00821799"/>
    <w:rsid w:val="008224C8"/>
    <w:rsid w:val="008229A1"/>
    <w:rsid w:val="0082348B"/>
    <w:rsid w:val="008239AD"/>
    <w:rsid w:val="00823EDC"/>
    <w:rsid w:val="00824B82"/>
    <w:rsid w:val="00824F26"/>
    <w:rsid w:val="00825C08"/>
    <w:rsid w:val="008267C5"/>
    <w:rsid w:val="00826A97"/>
    <w:rsid w:val="00826AEB"/>
    <w:rsid w:val="008270AA"/>
    <w:rsid w:val="00830636"/>
    <w:rsid w:val="00832060"/>
    <w:rsid w:val="00832062"/>
    <w:rsid w:val="008327D8"/>
    <w:rsid w:val="00832B0F"/>
    <w:rsid w:val="00833A17"/>
    <w:rsid w:val="00834542"/>
    <w:rsid w:val="00834FD0"/>
    <w:rsid w:val="0083550C"/>
    <w:rsid w:val="00835666"/>
    <w:rsid w:val="00835C7D"/>
    <w:rsid w:val="00835CF0"/>
    <w:rsid w:val="00835DA4"/>
    <w:rsid w:val="00835FF2"/>
    <w:rsid w:val="00836D11"/>
    <w:rsid w:val="0083711C"/>
    <w:rsid w:val="0083798B"/>
    <w:rsid w:val="00837DBB"/>
    <w:rsid w:val="00837F51"/>
    <w:rsid w:val="00840242"/>
    <w:rsid w:val="00841118"/>
    <w:rsid w:val="008417B3"/>
    <w:rsid w:val="00841963"/>
    <w:rsid w:val="00841F6B"/>
    <w:rsid w:val="0084229B"/>
    <w:rsid w:val="008426B4"/>
    <w:rsid w:val="00842AB1"/>
    <w:rsid w:val="0084345C"/>
    <w:rsid w:val="00844366"/>
    <w:rsid w:val="00845EC4"/>
    <w:rsid w:val="008463D1"/>
    <w:rsid w:val="00846A0F"/>
    <w:rsid w:val="00846DA6"/>
    <w:rsid w:val="00846E22"/>
    <w:rsid w:val="00846F8B"/>
    <w:rsid w:val="00847F8F"/>
    <w:rsid w:val="00850E1B"/>
    <w:rsid w:val="008516AB"/>
    <w:rsid w:val="00851856"/>
    <w:rsid w:val="00851A85"/>
    <w:rsid w:val="00852288"/>
    <w:rsid w:val="00853016"/>
    <w:rsid w:val="0085309F"/>
    <w:rsid w:val="008531FE"/>
    <w:rsid w:val="00853526"/>
    <w:rsid w:val="00854305"/>
    <w:rsid w:val="008544ED"/>
    <w:rsid w:val="008549EF"/>
    <w:rsid w:val="00854F2F"/>
    <w:rsid w:val="008550C0"/>
    <w:rsid w:val="008559DF"/>
    <w:rsid w:val="00855F48"/>
    <w:rsid w:val="0085680C"/>
    <w:rsid w:val="00860573"/>
    <w:rsid w:val="008607C7"/>
    <w:rsid w:val="008608C1"/>
    <w:rsid w:val="00860EEB"/>
    <w:rsid w:val="00861AD0"/>
    <w:rsid w:val="0086267B"/>
    <w:rsid w:val="008628F8"/>
    <w:rsid w:val="00862A7F"/>
    <w:rsid w:val="00862D0D"/>
    <w:rsid w:val="00862F1C"/>
    <w:rsid w:val="008633B0"/>
    <w:rsid w:val="008636A3"/>
    <w:rsid w:val="00863993"/>
    <w:rsid w:val="008639DE"/>
    <w:rsid w:val="00863DB2"/>
    <w:rsid w:val="00863ECE"/>
    <w:rsid w:val="008649CF"/>
    <w:rsid w:val="0086536F"/>
    <w:rsid w:val="00865508"/>
    <w:rsid w:val="00866104"/>
    <w:rsid w:val="0086614E"/>
    <w:rsid w:val="00866282"/>
    <w:rsid w:val="0086657E"/>
    <w:rsid w:val="008673AE"/>
    <w:rsid w:val="0086759C"/>
    <w:rsid w:val="008679C5"/>
    <w:rsid w:val="00867A1A"/>
    <w:rsid w:val="00867E0C"/>
    <w:rsid w:val="008701EA"/>
    <w:rsid w:val="00871423"/>
    <w:rsid w:val="00871530"/>
    <w:rsid w:val="00871D20"/>
    <w:rsid w:val="00871F48"/>
    <w:rsid w:val="00873DB1"/>
    <w:rsid w:val="00874263"/>
    <w:rsid w:val="0087428D"/>
    <w:rsid w:val="008742DD"/>
    <w:rsid w:val="00874D94"/>
    <w:rsid w:val="00875371"/>
    <w:rsid w:val="00875ECC"/>
    <w:rsid w:val="008761AF"/>
    <w:rsid w:val="00876355"/>
    <w:rsid w:val="00876A3E"/>
    <w:rsid w:val="008779F6"/>
    <w:rsid w:val="00877F55"/>
    <w:rsid w:val="0088078F"/>
    <w:rsid w:val="00880F61"/>
    <w:rsid w:val="00881247"/>
    <w:rsid w:val="00881468"/>
    <w:rsid w:val="008815DD"/>
    <w:rsid w:val="00882F46"/>
    <w:rsid w:val="00883F72"/>
    <w:rsid w:val="00884871"/>
    <w:rsid w:val="00885D5A"/>
    <w:rsid w:val="008868F5"/>
    <w:rsid w:val="00887738"/>
    <w:rsid w:val="00887DAC"/>
    <w:rsid w:val="00890166"/>
    <w:rsid w:val="00891171"/>
    <w:rsid w:val="0089173F"/>
    <w:rsid w:val="008918D7"/>
    <w:rsid w:val="0089215F"/>
    <w:rsid w:val="00892E1C"/>
    <w:rsid w:val="008930CB"/>
    <w:rsid w:val="00893EE9"/>
    <w:rsid w:val="0089492C"/>
    <w:rsid w:val="008954E1"/>
    <w:rsid w:val="0089584E"/>
    <w:rsid w:val="00895891"/>
    <w:rsid w:val="00896D1A"/>
    <w:rsid w:val="00896FD1"/>
    <w:rsid w:val="0089712C"/>
    <w:rsid w:val="0089793A"/>
    <w:rsid w:val="008A0554"/>
    <w:rsid w:val="008A0E17"/>
    <w:rsid w:val="008A198B"/>
    <w:rsid w:val="008A1F37"/>
    <w:rsid w:val="008A2963"/>
    <w:rsid w:val="008A37AF"/>
    <w:rsid w:val="008A42C9"/>
    <w:rsid w:val="008A4586"/>
    <w:rsid w:val="008A4603"/>
    <w:rsid w:val="008A4723"/>
    <w:rsid w:val="008A4CC6"/>
    <w:rsid w:val="008A5EC8"/>
    <w:rsid w:val="008A6079"/>
    <w:rsid w:val="008A67D7"/>
    <w:rsid w:val="008A710A"/>
    <w:rsid w:val="008A744A"/>
    <w:rsid w:val="008A7B54"/>
    <w:rsid w:val="008A7F00"/>
    <w:rsid w:val="008B03D9"/>
    <w:rsid w:val="008B0E8F"/>
    <w:rsid w:val="008B11F9"/>
    <w:rsid w:val="008B197D"/>
    <w:rsid w:val="008B2859"/>
    <w:rsid w:val="008B2C7F"/>
    <w:rsid w:val="008B2E58"/>
    <w:rsid w:val="008B36BE"/>
    <w:rsid w:val="008B3D80"/>
    <w:rsid w:val="008B3E4A"/>
    <w:rsid w:val="008B465C"/>
    <w:rsid w:val="008B479E"/>
    <w:rsid w:val="008B4A79"/>
    <w:rsid w:val="008B4D08"/>
    <w:rsid w:val="008B53C0"/>
    <w:rsid w:val="008B5714"/>
    <w:rsid w:val="008B63D7"/>
    <w:rsid w:val="008B6508"/>
    <w:rsid w:val="008B6CFE"/>
    <w:rsid w:val="008B6E9E"/>
    <w:rsid w:val="008B6F9F"/>
    <w:rsid w:val="008B70E1"/>
    <w:rsid w:val="008B775A"/>
    <w:rsid w:val="008B7993"/>
    <w:rsid w:val="008B7C4A"/>
    <w:rsid w:val="008B7CD7"/>
    <w:rsid w:val="008C012B"/>
    <w:rsid w:val="008C062E"/>
    <w:rsid w:val="008C08FF"/>
    <w:rsid w:val="008C0BD1"/>
    <w:rsid w:val="008C11C6"/>
    <w:rsid w:val="008C170D"/>
    <w:rsid w:val="008C1FDD"/>
    <w:rsid w:val="008C216B"/>
    <w:rsid w:val="008C2454"/>
    <w:rsid w:val="008C38EB"/>
    <w:rsid w:val="008C3CA3"/>
    <w:rsid w:val="008C3FD4"/>
    <w:rsid w:val="008C4A5A"/>
    <w:rsid w:val="008C4A7B"/>
    <w:rsid w:val="008C56D3"/>
    <w:rsid w:val="008C57E2"/>
    <w:rsid w:val="008C5BEF"/>
    <w:rsid w:val="008C5EA1"/>
    <w:rsid w:val="008C60C9"/>
    <w:rsid w:val="008C7154"/>
    <w:rsid w:val="008C7A9E"/>
    <w:rsid w:val="008C7B8F"/>
    <w:rsid w:val="008C7FB0"/>
    <w:rsid w:val="008D01E0"/>
    <w:rsid w:val="008D0355"/>
    <w:rsid w:val="008D1056"/>
    <w:rsid w:val="008D10DE"/>
    <w:rsid w:val="008D126F"/>
    <w:rsid w:val="008D1C83"/>
    <w:rsid w:val="008D2343"/>
    <w:rsid w:val="008D274D"/>
    <w:rsid w:val="008D2782"/>
    <w:rsid w:val="008D35B5"/>
    <w:rsid w:val="008D3EBD"/>
    <w:rsid w:val="008D465E"/>
    <w:rsid w:val="008D48E0"/>
    <w:rsid w:val="008D7E83"/>
    <w:rsid w:val="008E0E3C"/>
    <w:rsid w:val="008E188E"/>
    <w:rsid w:val="008E38A9"/>
    <w:rsid w:val="008E3E59"/>
    <w:rsid w:val="008E3E72"/>
    <w:rsid w:val="008E4529"/>
    <w:rsid w:val="008E45D8"/>
    <w:rsid w:val="008E53D8"/>
    <w:rsid w:val="008E5674"/>
    <w:rsid w:val="008E5836"/>
    <w:rsid w:val="008E66DB"/>
    <w:rsid w:val="008F03E4"/>
    <w:rsid w:val="008F068E"/>
    <w:rsid w:val="008F12A4"/>
    <w:rsid w:val="008F1926"/>
    <w:rsid w:val="008F19A3"/>
    <w:rsid w:val="008F1BBF"/>
    <w:rsid w:val="008F1FC7"/>
    <w:rsid w:val="008F25FF"/>
    <w:rsid w:val="008F2794"/>
    <w:rsid w:val="008F29B8"/>
    <w:rsid w:val="008F3444"/>
    <w:rsid w:val="008F3C2C"/>
    <w:rsid w:val="008F497D"/>
    <w:rsid w:val="008F534E"/>
    <w:rsid w:val="008F5EB2"/>
    <w:rsid w:val="008F68EB"/>
    <w:rsid w:val="008F6B97"/>
    <w:rsid w:val="008F7236"/>
    <w:rsid w:val="008F7CCF"/>
    <w:rsid w:val="008F7F9D"/>
    <w:rsid w:val="00900CD7"/>
    <w:rsid w:val="00900FA5"/>
    <w:rsid w:val="00901024"/>
    <w:rsid w:val="009019BC"/>
    <w:rsid w:val="00901A7B"/>
    <w:rsid w:val="00901B83"/>
    <w:rsid w:val="00902D2A"/>
    <w:rsid w:val="009034C1"/>
    <w:rsid w:val="0090396A"/>
    <w:rsid w:val="00903BA2"/>
    <w:rsid w:val="00903C0A"/>
    <w:rsid w:val="00903DA0"/>
    <w:rsid w:val="00904BA0"/>
    <w:rsid w:val="00905188"/>
    <w:rsid w:val="00905302"/>
    <w:rsid w:val="0090625E"/>
    <w:rsid w:val="0090671F"/>
    <w:rsid w:val="0090679A"/>
    <w:rsid w:val="00906E81"/>
    <w:rsid w:val="009070AA"/>
    <w:rsid w:val="009071E9"/>
    <w:rsid w:val="00907213"/>
    <w:rsid w:val="0090739B"/>
    <w:rsid w:val="00907564"/>
    <w:rsid w:val="00907680"/>
    <w:rsid w:val="0090771E"/>
    <w:rsid w:val="00907FF1"/>
    <w:rsid w:val="00910828"/>
    <w:rsid w:val="00910DF6"/>
    <w:rsid w:val="00913700"/>
    <w:rsid w:val="00913B9F"/>
    <w:rsid w:val="0091436A"/>
    <w:rsid w:val="00914554"/>
    <w:rsid w:val="0091457C"/>
    <w:rsid w:val="00914E57"/>
    <w:rsid w:val="009156A3"/>
    <w:rsid w:val="00915AE9"/>
    <w:rsid w:val="00915C9C"/>
    <w:rsid w:val="009167B9"/>
    <w:rsid w:val="00916B9B"/>
    <w:rsid w:val="0091736A"/>
    <w:rsid w:val="00917C9E"/>
    <w:rsid w:val="00920200"/>
    <w:rsid w:val="00920C37"/>
    <w:rsid w:val="00921286"/>
    <w:rsid w:val="009215FA"/>
    <w:rsid w:val="00922193"/>
    <w:rsid w:val="009222BF"/>
    <w:rsid w:val="00922485"/>
    <w:rsid w:val="00922B17"/>
    <w:rsid w:val="00922B6F"/>
    <w:rsid w:val="00922F12"/>
    <w:rsid w:val="009233A9"/>
    <w:rsid w:val="009235B0"/>
    <w:rsid w:val="00923D37"/>
    <w:rsid w:val="009245B6"/>
    <w:rsid w:val="00924A01"/>
    <w:rsid w:val="00924C09"/>
    <w:rsid w:val="009250CB"/>
    <w:rsid w:val="0092590F"/>
    <w:rsid w:val="009263B3"/>
    <w:rsid w:val="00926667"/>
    <w:rsid w:val="00926801"/>
    <w:rsid w:val="00926EF4"/>
    <w:rsid w:val="00927145"/>
    <w:rsid w:val="009272F8"/>
    <w:rsid w:val="00927599"/>
    <w:rsid w:val="0092769A"/>
    <w:rsid w:val="0093029C"/>
    <w:rsid w:val="00931377"/>
    <w:rsid w:val="00931AD9"/>
    <w:rsid w:val="009323BA"/>
    <w:rsid w:val="009325C3"/>
    <w:rsid w:val="009329C0"/>
    <w:rsid w:val="009329F6"/>
    <w:rsid w:val="00932A2D"/>
    <w:rsid w:val="009333B1"/>
    <w:rsid w:val="0093458E"/>
    <w:rsid w:val="00934DED"/>
    <w:rsid w:val="0093518B"/>
    <w:rsid w:val="009355FA"/>
    <w:rsid w:val="009357D7"/>
    <w:rsid w:val="00935973"/>
    <w:rsid w:val="00936004"/>
    <w:rsid w:val="009363D1"/>
    <w:rsid w:val="009367C9"/>
    <w:rsid w:val="0093724E"/>
    <w:rsid w:val="0093734D"/>
    <w:rsid w:val="00937475"/>
    <w:rsid w:val="009375BE"/>
    <w:rsid w:val="009402FC"/>
    <w:rsid w:val="00940470"/>
    <w:rsid w:val="00940F9F"/>
    <w:rsid w:val="009414E4"/>
    <w:rsid w:val="009414F6"/>
    <w:rsid w:val="00941580"/>
    <w:rsid w:val="00941851"/>
    <w:rsid w:val="009422DC"/>
    <w:rsid w:val="009425A3"/>
    <w:rsid w:val="009428CB"/>
    <w:rsid w:val="00942A31"/>
    <w:rsid w:val="00942E61"/>
    <w:rsid w:val="00943771"/>
    <w:rsid w:val="00943F45"/>
    <w:rsid w:val="00944218"/>
    <w:rsid w:val="00944966"/>
    <w:rsid w:val="00944F36"/>
    <w:rsid w:val="00945D7A"/>
    <w:rsid w:val="00945E85"/>
    <w:rsid w:val="00945FD6"/>
    <w:rsid w:val="00946266"/>
    <w:rsid w:val="00946327"/>
    <w:rsid w:val="00946AA6"/>
    <w:rsid w:val="00946EE7"/>
    <w:rsid w:val="009471F0"/>
    <w:rsid w:val="009479D8"/>
    <w:rsid w:val="00951A0F"/>
    <w:rsid w:val="009523B3"/>
    <w:rsid w:val="0095299B"/>
    <w:rsid w:val="00952AC4"/>
    <w:rsid w:val="00952AD6"/>
    <w:rsid w:val="009532D5"/>
    <w:rsid w:val="00953714"/>
    <w:rsid w:val="0095453D"/>
    <w:rsid w:val="009551A4"/>
    <w:rsid w:val="00955295"/>
    <w:rsid w:val="0095648C"/>
    <w:rsid w:val="009565F1"/>
    <w:rsid w:val="0095692E"/>
    <w:rsid w:val="00956D1B"/>
    <w:rsid w:val="0095750B"/>
    <w:rsid w:val="009575F2"/>
    <w:rsid w:val="009577D9"/>
    <w:rsid w:val="0095794B"/>
    <w:rsid w:val="00957F91"/>
    <w:rsid w:val="009600D9"/>
    <w:rsid w:val="009608E9"/>
    <w:rsid w:val="00961124"/>
    <w:rsid w:val="00961479"/>
    <w:rsid w:val="00961551"/>
    <w:rsid w:val="00961A96"/>
    <w:rsid w:val="009620B2"/>
    <w:rsid w:val="009620F0"/>
    <w:rsid w:val="00962132"/>
    <w:rsid w:val="0096227D"/>
    <w:rsid w:val="009624A8"/>
    <w:rsid w:val="009628D7"/>
    <w:rsid w:val="00962E6A"/>
    <w:rsid w:val="00963A7E"/>
    <w:rsid w:val="0096461A"/>
    <w:rsid w:val="009648AF"/>
    <w:rsid w:val="00964D5E"/>
    <w:rsid w:val="00965028"/>
    <w:rsid w:val="0096523E"/>
    <w:rsid w:val="00965837"/>
    <w:rsid w:val="00966751"/>
    <w:rsid w:val="009671BF"/>
    <w:rsid w:val="00967273"/>
    <w:rsid w:val="00967477"/>
    <w:rsid w:val="00967C9D"/>
    <w:rsid w:val="00970B88"/>
    <w:rsid w:val="00970E28"/>
    <w:rsid w:val="00970FB6"/>
    <w:rsid w:val="00971AD3"/>
    <w:rsid w:val="00971B21"/>
    <w:rsid w:val="009730C8"/>
    <w:rsid w:val="009731D5"/>
    <w:rsid w:val="009741B8"/>
    <w:rsid w:val="00976995"/>
    <w:rsid w:val="00976A59"/>
    <w:rsid w:val="009816E5"/>
    <w:rsid w:val="009818FF"/>
    <w:rsid w:val="00981C14"/>
    <w:rsid w:val="00982613"/>
    <w:rsid w:val="009829B6"/>
    <w:rsid w:val="00982EA9"/>
    <w:rsid w:val="00983091"/>
    <w:rsid w:val="009833DD"/>
    <w:rsid w:val="00984088"/>
    <w:rsid w:val="00984EF4"/>
    <w:rsid w:val="00986294"/>
    <w:rsid w:val="00986318"/>
    <w:rsid w:val="00986AA5"/>
    <w:rsid w:val="00986B3E"/>
    <w:rsid w:val="00986D49"/>
    <w:rsid w:val="00986E9D"/>
    <w:rsid w:val="00987071"/>
    <w:rsid w:val="00987BBC"/>
    <w:rsid w:val="00987FF3"/>
    <w:rsid w:val="0099016C"/>
    <w:rsid w:val="009909B9"/>
    <w:rsid w:val="00990D73"/>
    <w:rsid w:val="00991696"/>
    <w:rsid w:val="00991F16"/>
    <w:rsid w:val="00992086"/>
    <w:rsid w:val="00993211"/>
    <w:rsid w:val="009939BD"/>
    <w:rsid w:val="00995A0E"/>
    <w:rsid w:val="00995FB3"/>
    <w:rsid w:val="009966E1"/>
    <w:rsid w:val="00996EFF"/>
    <w:rsid w:val="00997199"/>
    <w:rsid w:val="00997C29"/>
    <w:rsid w:val="009A1461"/>
    <w:rsid w:val="009A1BC5"/>
    <w:rsid w:val="009A287D"/>
    <w:rsid w:val="009A3B85"/>
    <w:rsid w:val="009A3C2A"/>
    <w:rsid w:val="009A4638"/>
    <w:rsid w:val="009A5CE5"/>
    <w:rsid w:val="009A6621"/>
    <w:rsid w:val="009A665C"/>
    <w:rsid w:val="009A66A5"/>
    <w:rsid w:val="009A67FF"/>
    <w:rsid w:val="009A6E69"/>
    <w:rsid w:val="009A6EDD"/>
    <w:rsid w:val="009A778D"/>
    <w:rsid w:val="009A7C24"/>
    <w:rsid w:val="009A7FD0"/>
    <w:rsid w:val="009A7FE8"/>
    <w:rsid w:val="009B1E6A"/>
    <w:rsid w:val="009B1E96"/>
    <w:rsid w:val="009B25EE"/>
    <w:rsid w:val="009B4A49"/>
    <w:rsid w:val="009B5106"/>
    <w:rsid w:val="009B59E7"/>
    <w:rsid w:val="009B634E"/>
    <w:rsid w:val="009B6506"/>
    <w:rsid w:val="009B6B2A"/>
    <w:rsid w:val="009B6D55"/>
    <w:rsid w:val="009B6F4C"/>
    <w:rsid w:val="009B7A65"/>
    <w:rsid w:val="009C021A"/>
    <w:rsid w:val="009C031A"/>
    <w:rsid w:val="009C03C9"/>
    <w:rsid w:val="009C163A"/>
    <w:rsid w:val="009C16FC"/>
    <w:rsid w:val="009C1A5D"/>
    <w:rsid w:val="009C1BAF"/>
    <w:rsid w:val="009C1EAE"/>
    <w:rsid w:val="009C23E3"/>
    <w:rsid w:val="009C250B"/>
    <w:rsid w:val="009C257E"/>
    <w:rsid w:val="009C258D"/>
    <w:rsid w:val="009C26B7"/>
    <w:rsid w:val="009C287A"/>
    <w:rsid w:val="009C2F1C"/>
    <w:rsid w:val="009C3363"/>
    <w:rsid w:val="009C37A8"/>
    <w:rsid w:val="009C3E93"/>
    <w:rsid w:val="009C40B0"/>
    <w:rsid w:val="009C4CE0"/>
    <w:rsid w:val="009C5764"/>
    <w:rsid w:val="009C57B0"/>
    <w:rsid w:val="009C6332"/>
    <w:rsid w:val="009C6414"/>
    <w:rsid w:val="009C66E7"/>
    <w:rsid w:val="009C6D2A"/>
    <w:rsid w:val="009C713F"/>
    <w:rsid w:val="009C7768"/>
    <w:rsid w:val="009D035E"/>
    <w:rsid w:val="009D0F56"/>
    <w:rsid w:val="009D11A6"/>
    <w:rsid w:val="009D192E"/>
    <w:rsid w:val="009D1A0E"/>
    <w:rsid w:val="009D1B87"/>
    <w:rsid w:val="009D2346"/>
    <w:rsid w:val="009D2853"/>
    <w:rsid w:val="009D2C36"/>
    <w:rsid w:val="009D2C46"/>
    <w:rsid w:val="009D3707"/>
    <w:rsid w:val="009D3B30"/>
    <w:rsid w:val="009D3EAB"/>
    <w:rsid w:val="009D4000"/>
    <w:rsid w:val="009D45CD"/>
    <w:rsid w:val="009D4971"/>
    <w:rsid w:val="009D4BF5"/>
    <w:rsid w:val="009D4D61"/>
    <w:rsid w:val="009D54EB"/>
    <w:rsid w:val="009D5AA9"/>
    <w:rsid w:val="009D6B44"/>
    <w:rsid w:val="009D7868"/>
    <w:rsid w:val="009E0477"/>
    <w:rsid w:val="009E06DF"/>
    <w:rsid w:val="009E0B17"/>
    <w:rsid w:val="009E1C16"/>
    <w:rsid w:val="009E1D0A"/>
    <w:rsid w:val="009E2036"/>
    <w:rsid w:val="009E2754"/>
    <w:rsid w:val="009E2AF7"/>
    <w:rsid w:val="009E37DD"/>
    <w:rsid w:val="009E3AC7"/>
    <w:rsid w:val="009E3BA6"/>
    <w:rsid w:val="009E3BC2"/>
    <w:rsid w:val="009E402E"/>
    <w:rsid w:val="009E4D1E"/>
    <w:rsid w:val="009E4F0C"/>
    <w:rsid w:val="009E4FA7"/>
    <w:rsid w:val="009E5316"/>
    <w:rsid w:val="009E5F5F"/>
    <w:rsid w:val="009E5FF9"/>
    <w:rsid w:val="009E63BE"/>
    <w:rsid w:val="009E6BEA"/>
    <w:rsid w:val="009E7582"/>
    <w:rsid w:val="009E7981"/>
    <w:rsid w:val="009F0ACD"/>
    <w:rsid w:val="009F0B58"/>
    <w:rsid w:val="009F0BE6"/>
    <w:rsid w:val="009F0D0F"/>
    <w:rsid w:val="009F13AA"/>
    <w:rsid w:val="009F250C"/>
    <w:rsid w:val="009F2CD8"/>
    <w:rsid w:val="009F314A"/>
    <w:rsid w:val="009F3720"/>
    <w:rsid w:val="009F4C55"/>
    <w:rsid w:val="009F4DA3"/>
    <w:rsid w:val="009F52D1"/>
    <w:rsid w:val="009F55F9"/>
    <w:rsid w:val="009F5FBE"/>
    <w:rsid w:val="009F7875"/>
    <w:rsid w:val="009F7E88"/>
    <w:rsid w:val="00A00351"/>
    <w:rsid w:val="00A003B2"/>
    <w:rsid w:val="00A00403"/>
    <w:rsid w:val="00A01A88"/>
    <w:rsid w:val="00A01C3B"/>
    <w:rsid w:val="00A025B5"/>
    <w:rsid w:val="00A03318"/>
    <w:rsid w:val="00A03AD6"/>
    <w:rsid w:val="00A03C27"/>
    <w:rsid w:val="00A04959"/>
    <w:rsid w:val="00A05033"/>
    <w:rsid w:val="00A05276"/>
    <w:rsid w:val="00A05557"/>
    <w:rsid w:val="00A0568A"/>
    <w:rsid w:val="00A058F9"/>
    <w:rsid w:val="00A05A06"/>
    <w:rsid w:val="00A060B5"/>
    <w:rsid w:val="00A0642D"/>
    <w:rsid w:val="00A0706D"/>
    <w:rsid w:val="00A10471"/>
    <w:rsid w:val="00A11F35"/>
    <w:rsid w:val="00A11F74"/>
    <w:rsid w:val="00A1253F"/>
    <w:rsid w:val="00A1335E"/>
    <w:rsid w:val="00A14650"/>
    <w:rsid w:val="00A152A1"/>
    <w:rsid w:val="00A15438"/>
    <w:rsid w:val="00A15B44"/>
    <w:rsid w:val="00A15F8A"/>
    <w:rsid w:val="00A1635F"/>
    <w:rsid w:val="00A16BC5"/>
    <w:rsid w:val="00A17470"/>
    <w:rsid w:val="00A20164"/>
    <w:rsid w:val="00A205C1"/>
    <w:rsid w:val="00A20A8F"/>
    <w:rsid w:val="00A21B39"/>
    <w:rsid w:val="00A21D21"/>
    <w:rsid w:val="00A21E43"/>
    <w:rsid w:val="00A220A4"/>
    <w:rsid w:val="00A2392B"/>
    <w:rsid w:val="00A24041"/>
    <w:rsid w:val="00A247E3"/>
    <w:rsid w:val="00A2532F"/>
    <w:rsid w:val="00A25A0B"/>
    <w:rsid w:val="00A25AD5"/>
    <w:rsid w:val="00A25AEF"/>
    <w:rsid w:val="00A25C85"/>
    <w:rsid w:val="00A26ADC"/>
    <w:rsid w:val="00A27048"/>
    <w:rsid w:val="00A301BA"/>
    <w:rsid w:val="00A30CD8"/>
    <w:rsid w:val="00A30EBA"/>
    <w:rsid w:val="00A30EBB"/>
    <w:rsid w:val="00A30EFF"/>
    <w:rsid w:val="00A3160E"/>
    <w:rsid w:val="00A32438"/>
    <w:rsid w:val="00A32F4E"/>
    <w:rsid w:val="00A3306A"/>
    <w:rsid w:val="00A3391F"/>
    <w:rsid w:val="00A33AD7"/>
    <w:rsid w:val="00A33F79"/>
    <w:rsid w:val="00A342D7"/>
    <w:rsid w:val="00A35795"/>
    <w:rsid w:val="00A35C5C"/>
    <w:rsid w:val="00A362A6"/>
    <w:rsid w:val="00A36A9E"/>
    <w:rsid w:val="00A36EBA"/>
    <w:rsid w:val="00A36F2A"/>
    <w:rsid w:val="00A378BB"/>
    <w:rsid w:val="00A37F82"/>
    <w:rsid w:val="00A4004E"/>
    <w:rsid w:val="00A40323"/>
    <w:rsid w:val="00A40683"/>
    <w:rsid w:val="00A407DB"/>
    <w:rsid w:val="00A40E80"/>
    <w:rsid w:val="00A42629"/>
    <w:rsid w:val="00A43CDA"/>
    <w:rsid w:val="00A43D31"/>
    <w:rsid w:val="00A442D5"/>
    <w:rsid w:val="00A446BC"/>
    <w:rsid w:val="00A44816"/>
    <w:rsid w:val="00A44C6E"/>
    <w:rsid w:val="00A4514C"/>
    <w:rsid w:val="00A45815"/>
    <w:rsid w:val="00A458DC"/>
    <w:rsid w:val="00A45AE7"/>
    <w:rsid w:val="00A463DA"/>
    <w:rsid w:val="00A46E7B"/>
    <w:rsid w:val="00A4759A"/>
    <w:rsid w:val="00A50E81"/>
    <w:rsid w:val="00A5200C"/>
    <w:rsid w:val="00A526B8"/>
    <w:rsid w:val="00A535CE"/>
    <w:rsid w:val="00A53972"/>
    <w:rsid w:val="00A53B57"/>
    <w:rsid w:val="00A54FE6"/>
    <w:rsid w:val="00A551A5"/>
    <w:rsid w:val="00A55C9C"/>
    <w:rsid w:val="00A55D66"/>
    <w:rsid w:val="00A560DF"/>
    <w:rsid w:val="00A5761A"/>
    <w:rsid w:val="00A60501"/>
    <w:rsid w:val="00A60633"/>
    <w:rsid w:val="00A61D0F"/>
    <w:rsid w:val="00A61F6C"/>
    <w:rsid w:val="00A621AB"/>
    <w:rsid w:val="00A629A8"/>
    <w:rsid w:val="00A62C22"/>
    <w:rsid w:val="00A630DB"/>
    <w:rsid w:val="00A64350"/>
    <w:rsid w:val="00A643F0"/>
    <w:rsid w:val="00A655F5"/>
    <w:rsid w:val="00A656A1"/>
    <w:rsid w:val="00A65EA1"/>
    <w:rsid w:val="00A66843"/>
    <w:rsid w:val="00A66C1F"/>
    <w:rsid w:val="00A66ED7"/>
    <w:rsid w:val="00A675C9"/>
    <w:rsid w:val="00A67D45"/>
    <w:rsid w:val="00A701D2"/>
    <w:rsid w:val="00A71EA3"/>
    <w:rsid w:val="00A72620"/>
    <w:rsid w:val="00A72928"/>
    <w:rsid w:val="00A72C05"/>
    <w:rsid w:val="00A733F0"/>
    <w:rsid w:val="00A75044"/>
    <w:rsid w:val="00A7508B"/>
    <w:rsid w:val="00A75318"/>
    <w:rsid w:val="00A76105"/>
    <w:rsid w:val="00A7642E"/>
    <w:rsid w:val="00A76C0C"/>
    <w:rsid w:val="00A771BD"/>
    <w:rsid w:val="00A773EA"/>
    <w:rsid w:val="00A777E1"/>
    <w:rsid w:val="00A80439"/>
    <w:rsid w:val="00A807CC"/>
    <w:rsid w:val="00A80C5D"/>
    <w:rsid w:val="00A817FA"/>
    <w:rsid w:val="00A81A9E"/>
    <w:rsid w:val="00A81B87"/>
    <w:rsid w:val="00A81DEE"/>
    <w:rsid w:val="00A820F5"/>
    <w:rsid w:val="00A8226C"/>
    <w:rsid w:val="00A825B5"/>
    <w:rsid w:val="00A82BD6"/>
    <w:rsid w:val="00A83448"/>
    <w:rsid w:val="00A83811"/>
    <w:rsid w:val="00A83B06"/>
    <w:rsid w:val="00A83EAC"/>
    <w:rsid w:val="00A84190"/>
    <w:rsid w:val="00A841C3"/>
    <w:rsid w:val="00A84BD1"/>
    <w:rsid w:val="00A84E5B"/>
    <w:rsid w:val="00A850DE"/>
    <w:rsid w:val="00A85618"/>
    <w:rsid w:val="00A85DF1"/>
    <w:rsid w:val="00A85FD5"/>
    <w:rsid w:val="00A8604F"/>
    <w:rsid w:val="00A8640D"/>
    <w:rsid w:val="00A8644C"/>
    <w:rsid w:val="00A8680B"/>
    <w:rsid w:val="00A874F0"/>
    <w:rsid w:val="00A879A7"/>
    <w:rsid w:val="00A87F86"/>
    <w:rsid w:val="00A905CB"/>
    <w:rsid w:val="00A90FBD"/>
    <w:rsid w:val="00A911BF"/>
    <w:rsid w:val="00A91576"/>
    <w:rsid w:val="00A917FE"/>
    <w:rsid w:val="00A91882"/>
    <w:rsid w:val="00A91E2A"/>
    <w:rsid w:val="00A9216E"/>
    <w:rsid w:val="00A93115"/>
    <w:rsid w:val="00A938ED"/>
    <w:rsid w:val="00A93A7D"/>
    <w:rsid w:val="00A93D24"/>
    <w:rsid w:val="00A9424D"/>
    <w:rsid w:val="00A95156"/>
    <w:rsid w:val="00A95608"/>
    <w:rsid w:val="00A9618E"/>
    <w:rsid w:val="00A961E5"/>
    <w:rsid w:val="00A96249"/>
    <w:rsid w:val="00A96493"/>
    <w:rsid w:val="00A96F22"/>
    <w:rsid w:val="00A97A7B"/>
    <w:rsid w:val="00AA01D1"/>
    <w:rsid w:val="00AA0315"/>
    <w:rsid w:val="00AA08F5"/>
    <w:rsid w:val="00AA1110"/>
    <w:rsid w:val="00AA11C4"/>
    <w:rsid w:val="00AA211B"/>
    <w:rsid w:val="00AA268A"/>
    <w:rsid w:val="00AA2946"/>
    <w:rsid w:val="00AA42F6"/>
    <w:rsid w:val="00AA42F8"/>
    <w:rsid w:val="00AA4C53"/>
    <w:rsid w:val="00AA4E85"/>
    <w:rsid w:val="00AA54DA"/>
    <w:rsid w:val="00AA60C8"/>
    <w:rsid w:val="00AA6232"/>
    <w:rsid w:val="00AA6640"/>
    <w:rsid w:val="00AA6F7A"/>
    <w:rsid w:val="00AA73F2"/>
    <w:rsid w:val="00AA7429"/>
    <w:rsid w:val="00AA7B1B"/>
    <w:rsid w:val="00AA7EF0"/>
    <w:rsid w:val="00AB00EA"/>
    <w:rsid w:val="00AB0614"/>
    <w:rsid w:val="00AB09B0"/>
    <w:rsid w:val="00AB21F5"/>
    <w:rsid w:val="00AB2C08"/>
    <w:rsid w:val="00AB2E71"/>
    <w:rsid w:val="00AB2F4A"/>
    <w:rsid w:val="00AB30C9"/>
    <w:rsid w:val="00AB3701"/>
    <w:rsid w:val="00AB3C68"/>
    <w:rsid w:val="00AB3FD0"/>
    <w:rsid w:val="00AB4658"/>
    <w:rsid w:val="00AB4CDB"/>
    <w:rsid w:val="00AB505E"/>
    <w:rsid w:val="00AB62CD"/>
    <w:rsid w:val="00AB65D8"/>
    <w:rsid w:val="00AB6789"/>
    <w:rsid w:val="00AB69F1"/>
    <w:rsid w:val="00AB6E73"/>
    <w:rsid w:val="00AC001F"/>
    <w:rsid w:val="00AC0B22"/>
    <w:rsid w:val="00AC1478"/>
    <w:rsid w:val="00AC16A8"/>
    <w:rsid w:val="00AC1D13"/>
    <w:rsid w:val="00AC203A"/>
    <w:rsid w:val="00AC20D4"/>
    <w:rsid w:val="00AC22D6"/>
    <w:rsid w:val="00AC393A"/>
    <w:rsid w:val="00AC4CD6"/>
    <w:rsid w:val="00AC5441"/>
    <w:rsid w:val="00AC5AA7"/>
    <w:rsid w:val="00AC5E04"/>
    <w:rsid w:val="00AD153F"/>
    <w:rsid w:val="00AD175C"/>
    <w:rsid w:val="00AD1A57"/>
    <w:rsid w:val="00AD1AC7"/>
    <w:rsid w:val="00AD1B74"/>
    <w:rsid w:val="00AD202B"/>
    <w:rsid w:val="00AD30DE"/>
    <w:rsid w:val="00AD3328"/>
    <w:rsid w:val="00AD36D9"/>
    <w:rsid w:val="00AD445B"/>
    <w:rsid w:val="00AD45F3"/>
    <w:rsid w:val="00AD46EE"/>
    <w:rsid w:val="00AD477D"/>
    <w:rsid w:val="00AD4841"/>
    <w:rsid w:val="00AD4D4A"/>
    <w:rsid w:val="00AD4D6D"/>
    <w:rsid w:val="00AD5CE5"/>
    <w:rsid w:val="00AD6338"/>
    <w:rsid w:val="00AD68EB"/>
    <w:rsid w:val="00AD7219"/>
    <w:rsid w:val="00AD7264"/>
    <w:rsid w:val="00AD7316"/>
    <w:rsid w:val="00AD7834"/>
    <w:rsid w:val="00AD7A16"/>
    <w:rsid w:val="00AD7AC3"/>
    <w:rsid w:val="00AD7D45"/>
    <w:rsid w:val="00AE002A"/>
    <w:rsid w:val="00AE0D30"/>
    <w:rsid w:val="00AE13FE"/>
    <w:rsid w:val="00AE1840"/>
    <w:rsid w:val="00AE1961"/>
    <w:rsid w:val="00AE2B64"/>
    <w:rsid w:val="00AE2ECC"/>
    <w:rsid w:val="00AE3332"/>
    <w:rsid w:val="00AE388F"/>
    <w:rsid w:val="00AE42EE"/>
    <w:rsid w:val="00AE4AA1"/>
    <w:rsid w:val="00AE4EEA"/>
    <w:rsid w:val="00AE508E"/>
    <w:rsid w:val="00AE6986"/>
    <w:rsid w:val="00AE6BB6"/>
    <w:rsid w:val="00AE7069"/>
    <w:rsid w:val="00AF0440"/>
    <w:rsid w:val="00AF0676"/>
    <w:rsid w:val="00AF0B26"/>
    <w:rsid w:val="00AF200D"/>
    <w:rsid w:val="00AF2C64"/>
    <w:rsid w:val="00AF2FCE"/>
    <w:rsid w:val="00AF3872"/>
    <w:rsid w:val="00AF397D"/>
    <w:rsid w:val="00AF3B66"/>
    <w:rsid w:val="00AF403E"/>
    <w:rsid w:val="00AF40EC"/>
    <w:rsid w:val="00AF4D02"/>
    <w:rsid w:val="00AF4D9A"/>
    <w:rsid w:val="00AF4FFC"/>
    <w:rsid w:val="00AF5213"/>
    <w:rsid w:val="00AF59A5"/>
    <w:rsid w:val="00AF605D"/>
    <w:rsid w:val="00AF62A0"/>
    <w:rsid w:val="00B008A5"/>
    <w:rsid w:val="00B00C3F"/>
    <w:rsid w:val="00B01878"/>
    <w:rsid w:val="00B02D00"/>
    <w:rsid w:val="00B04376"/>
    <w:rsid w:val="00B04800"/>
    <w:rsid w:val="00B04A59"/>
    <w:rsid w:val="00B0505E"/>
    <w:rsid w:val="00B05578"/>
    <w:rsid w:val="00B05762"/>
    <w:rsid w:val="00B063D0"/>
    <w:rsid w:val="00B064EA"/>
    <w:rsid w:val="00B069D9"/>
    <w:rsid w:val="00B06B87"/>
    <w:rsid w:val="00B07328"/>
    <w:rsid w:val="00B07B8D"/>
    <w:rsid w:val="00B1097C"/>
    <w:rsid w:val="00B10CC6"/>
    <w:rsid w:val="00B10E97"/>
    <w:rsid w:val="00B1106E"/>
    <w:rsid w:val="00B1156E"/>
    <w:rsid w:val="00B11BE3"/>
    <w:rsid w:val="00B11C0D"/>
    <w:rsid w:val="00B1253D"/>
    <w:rsid w:val="00B12C02"/>
    <w:rsid w:val="00B12E79"/>
    <w:rsid w:val="00B13458"/>
    <w:rsid w:val="00B13C44"/>
    <w:rsid w:val="00B14139"/>
    <w:rsid w:val="00B141AE"/>
    <w:rsid w:val="00B14B60"/>
    <w:rsid w:val="00B150AF"/>
    <w:rsid w:val="00B152C9"/>
    <w:rsid w:val="00B1587B"/>
    <w:rsid w:val="00B166A9"/>
    <w:rsid w:val="00B169EF"/>
    <w:rsid w:val="00B16A3A"/>
    <w:rsid w:val="00B16BEF"/>
    <w:rsid w:val="00B1732D"/>
    <w:rsid w:val="00B17402"/>
    <w:rsid w:val="00B174FC"/>
    <w:rsid w:val="00B17751"/>
    <w:rsid w:val="00B20707"/>
    <w:rsid w:val="00B2072D"/>
    <w:rsid w:val="00B20BC9"/>
    <w:rsid w:val="00B229EF"/>
    <w:rsid w:val="00B22D89"/>
    <w:rsid w:val="00B22E82"/>
    <w:rsid w:val="00B23E8D"/>
    <w:rsid w:val="00B23FE4"/>
    <w:rsid w:val="00B25699"/>
    <w:rsid w:val="00B2712F"/>
    <w:rsid w:val="00B27324"/>
    <w:rsid w:val="00B274D5"/>
    <w:rsid w:val="00B27672"/>
    <w:rsid w:val="00B30964"/>
    <w:rsid w:val="00B30E59"/>
    <w:rsid w:val="00B314BD"/>
    <w:rsid w:val="00B31690"/>
    <w:rsid w:val="00B319F5"/>
    <w:rsid w:val="00B31DE6"/>
    <w:rsid w:val="00B31ED8"/>
    <w:rsid w:val="00B31F67"/>
    <w:rsid w:val="00B32C4C"/>
    <w:rsid w:val="00B338B0"/>
    <w:rsid w:val="00B33EC5"/>
    <w:rsid w:val="00B33FBE"/>
    <w:rsid w:val="00B34408"/>
    <w:rsid w:val="00B34827"/>
    <w:rsid w:val="00B3534C"/>
    <w:rsid w:val="00B3746F"/>
    <w:rsid w:val="00B40FC0"/>
    <w:rsid w:val="00B41BCF"/>
    <w:rsid w:val="00B420FA"/>
    <w:rsid w:val="00B4260F"/>
    <w:rsid w:val="00B431F8"/>
    <w:rsid w:val="00B43430"/>
    <w:rsid w:val="00B444EF"/>
    <w:rsid w:val="00B4462C"/>
    <w:rsid w:val="00B4464A"/>
    <w:rsid w:val="00B44F79"/>
    <w:rsid w:val="00B45262"/>
    <w:rsid w:val="00B452AF"/>
    <w:rsid w:val="00B45722"/>
    <w:rsid w:val="00B4604B"/>
    <w:rsid w:val="00B46520"/>
    <w:rsid w:val="00B46639"/>
    <w:rsid w:val="00B46C75"/>
    <w:rsid w:val="00B47AE6"/>
    <w:rsid w:val="00B50CAF"/>
    <w:rsid w:val="00B51404"/>
    <w:rsid w:val="00B516CA"/>
    <w:rsid w:val="00B5181D"/>
    <w:rsid w:val="00B51996"/>
    <w:rsid w:val="00B51BB9"/>
    <w:rsid w:val="00B52261"/>
    <w:rsid w:val="00B526B5"/>
    <w:rsid w:val="00B52CDD"/>
    <w:rsid w:val="00B52D78"/>
    <w:rsid w:val="00B52E62"/>
    <w:rsid w:val="00B52FA0"/>
    <w:rsid w:val="00B53066"/>
    <w:rsid w:val="00B53932"/>
    <w:rsid w:val="00B54251"/>
    <w:rsid w:val="00B54688"/>
    <w:rsid w:val="00B548C7"/>
    <w:rsid w:val="00B549E2"/>
    <w:rsid w:val="00B54D61"/>
    <w:rsid w:val="00B54FE9"/>
    <w:rsid w:val="00B55562"/>
    <w:rsid w:val="00B55A4B"/>
    <w:rsid w:val="00B55AF9"/>
    <w:rsid w:val="00B56B3D"/>
    <w:rsid w:val="00B6005B"/>
    <w:rsid w:val="00B6114E"/>
    <w:rsid w:val="00B61F19"/>
    <w:rsid w:val="00B635D0"/>
    <w:rsid w:val="00B63F9B"/>
    <w:rsid w:val="00B64655"/>
    <w:rsid w:val="00B64D94"/>
    <w:rsid w:val="00B64F06"/>
    <w:rsid w:val="00B661B1"/>
    <w:rsid w:val="00B664AA"/>
    <w:rsid w:val="00B66DE9"/>
    <w:rsid w:val="00B66F49"/>
    <w:rsid w:val="00B67047"/>
    <w:rsid w:val="00B67D9F"/>
    <w:rsid w:val="00B703F4"/>
    <w:rsid w:val="00B70E24"/>
    <w:rsid w:val="00B71234"/>
    <w:rsid w:val="00B712EC"/>
    <w:rsid w:val="00B71307"/>
    <w:rsid w:val="00B71C54"/>
    <w:rsid w:val="00B73499"/>
    <w:rsid w:val="00B73B0B"/>
    <w:rsid w:val="00B73FF0"/>
    <w:rsid w:val="00B741D6"/>
    <w:rsid w:val="00B747B1"/>
    <w:rsid w:val="00B74E70"/>
    <w:rsid w:val="00B754AE"/>
    <w:rsid w:val="00B754FD"/>
    <w:rsid w:val="00B756DC"/>
    <w:rsid w:val="00B76DF9"/>
    <w:rsid w:val="00B7717F"/>
    <w:rsid w:val="00B77400"/>
    <w:rsid w:val="00B77D2E"/>
    <w:rsid w:val="00B80059"/>
    <w:rsid w:val="00B80618"/>
    <w:rsid w:val="00B80937"/>
    <w:rsid w:val="00B81611"/>
    <w:rsid w:val="00B8165B"/>
    <w:rsid w:val="00B81914"/>
    <w:rsid w:val="00B81C24"/>
    <w:rsid w:val="00B81E2A"/>
    <w:rsid w:val="00B822D9"/>
    <w:rsid w:val="00B82370"/>
    <w:rsid w:val="00B82411"/>
    <w:rsid w:val="00B8446C"/>
    <w:rsid w:val="00B854BA"/>
    <w:rsid w:val="00B8552D"/>
    <w:rsid w:val="00B871B5"/>
    <w:rsid w:val="00B8738E"/>
    <w:rsid w:val="00B903B2"/>
    <w:rsid w:val="00B90A47"/>
    <w:rsid w:val="00B91015"/>
    <w:rsid w:val="00B91CE2"/>
    <w:rsid w:val="00B922B9"/>
    <w:rsid w:val="00B92A3A"/>
    <w:rsid w:val="00B93152"/>
    <w:rsid w:val="00B931AD"/>
    <w:rsid w:val="00B93210"/>
    <w:rsid w:val="00B93632"/>
    <w:rsid w:val="00B93D6A"/>
    <w:rsid w:val="00B9589E"/>
    <w:rsid w:val="00B95BC3"/>
    <w:rsid w:val="00B95F5C"/>
    <w:rsid w:val="00B96950"/>
    <w:rsid w:val="00B9713A"/>
    <w:rsid w:val="00B97371"/>
    <w:rsid w:val="00B975A3"/>
    <w:rsid w:val="00B978A9"/>
    <w:rsid w:val="00B97BD6"/>
    <w:rsid w:val="00B97FB2"/>
    <w:rsid w:val="00BA00E5"/>
    <w:rsid w:val="00BA0F58"/>
    <w:rsid w:val="00BA245D"/>
    <w:rsid w:val="00BA252B"/>
    <w:rsid w:val="00BA26E0"/>
    <w:rsid w:val="00BA29E2"/>
    <w:rsid w:val="00BA3527"/>
    <w:rsid w:val="00BA430C"/>
    <w:rsid w:val="00BA4855"/>
    <w:rsid w:val="00BA4BC0"/>
    <w:rsid w:val="00BA4DB0"/>
    <w:rsid w:val="00BA58C5"/>
    <w:rsid w:val="00BA59B5"/>
    <w:rsid w:val="00BA5B9B"/>
    <w:rsid w:val="00BA61F3"/>
    <w:rsid w:val="00BA646D"/>
    <w:rsid w:val="00BA6FC0"/>
    <w:rsid w:val="00BA74A3"/>
    <w:rsid w:val="00BA76B8"/>
    <w:rsid w:val="00BA78CC"/>
    <w:rsid w:val="00BB1078"/>
    <w:rsid w:val="00BB174C"/>
    <w:rsid w:val="00BB1940"/>
    <w:rsid w:val="00BB1F58"/>
    <w:rsid w:val="00BB261D"/>
    <w:rsid w:val="00BB2ADE"/>
    <w:rsid w:val="00BB2CDA"/>
    <w:rsid w:val="00BB391D"/>
    <w:rsid w:val="00BB3DD2"/>
    <w:rsid w:val="00BB4B49"/>
    <w:rsid w:val="00BB4F86"/>
    <w:rsid w:val="00BB5074"/>
    <w:rsid w:val="00BB51F0"/>
    <w:rsid w:val="00BB64F8"/>
    <w:rsid w:val="00BB7E93"/>
    <w:rsid w:val="00BC016E"/>
    <w:rsid w:val="00BC04CD"/>
    <w:rsid w:val="00BC0592"/>
    <w:rsid w:val="00BC170E"/>
    <w:rsid w:val="00BC1745"/>
    <w:rsid w:val="00BC1B2C"/>
    <w:rsid w:val="00BC1C1D"/>
    <w:rsid w:val="00BC2579"/>
    <w:rsid w:val="00BC2A14"/>
    <w:rsid w:val="00BC3D8C"/>
    <w:rsid w:val="00BC5CD8"/>
    <w:rsid w:val="00BC642B"/>
    <w:rsid w:val="00BC730F"/>
    <w:rsid w:val="00BC739A"/>
    <w:rsid w:val="00BD0BE0"/>
    <w:rsid w:val="00BD0CE5"/>
    <w:rsid w:val="00BD190C"/>
    <w:rsid w:val="00BD1FA5"/>
    <w:rsid w:val="00BD2A49"/>
    <w:rsid w:val="00BD2A97"/>
    <w:rsid w:val="00BD2C04"/>
    <w:rsid w:val="00BD3017"/>
    <w:rsid w:val="00BD53FD"/>
    <w:rsid w:val="00BD55F1"/>
    <w:rsid w:val="00BD591F"/>
    <w:rsid w:val="00BD5B26"/>
    <w:rsid w:val="00BD6081"/>
    <w:rsid w:val="00BD6690"/>
    <w:rsid w:val="00BD6CDF"/>
    <w:rsid w:val="00BD6DC2"/>
    <w:rsid w:val="00BD6E16"/>
    <w:rsid w:val="00BD6E52"/>
    <w:rsid w:val="00BD7111"/>
    <w:rsid w:val="00BD733A"/>
    <w:rsid w:val="00BD7B0A"/>
    <w:rsid w:val="00BD7C44"/>
    <w:rsid w:val="00BD7D5B"/>
    <w:rsid w:val="00BD7F98"/>
    <w:rsid w:val="00BE0746"/>
    <w:rsid w:val="00BE0E7A"/>
    <w:rsid w:val="00BE102D"/>
    <w:rsid w:val="00BE15DB"/>
    <w:rsid w:val="00BE17B9"/>
    <w:rsid w:val="00BE1B02"/>
    <w:rsid w:val="00BE1F6A"/>
    <w:rsid w:val="00BE2628"/>
    <w:rsid w:val="00BE26C6"/>
    <w:rsid w:val="00BE29B4"/>
    <w:rsid w:val="00BE3928"/>
    <w:rsid w:val="00BE3CAA"/>
    <w:rsid w:val="00BE4B98"/>
    <w:rsid w:val="00BE58EC"/>
    <w:rsid w:val="00BE58EE"/>
    <w:rsid w:val="00BE5B82"/>
    <w:rsid w:val="00BE5D1F"/>
    <w:rsid w:val="00BE63A8"/>
    <w:rsid w:val="00BE65D1"/>
    <w:rsid w:val="00BE6D58"/>
    <w:rsid w:val="00BE6F66"/>
    <w:rsid w:val="00BE7000"/>
    <w:rsid w:val="00BE7462"/>
    <w:rsid w:val="00BE7B50"/>
    <w:rsid w:val="00BF021E"/>
    <w:rsid w:val="00BF03DA"/>
    <w:rsid w:val="00BF0BF2"/>
    <w:rsid w:val="00BF0C69"/>
    <w:rsid w:val="00BF0F5F"/>
    <w:rsid w:val="00BF116D"/>
    <w:rsid w:val="00BF1A14"/>
    <w:rsid w:val="00BF2691"/>
    <w:rsid w:val="00BF3DD2"/>
    <w:rsid w:val="00BF4017"/>
    <w:rsid w:val="00BF455C"/>
    <w:rsid w:val="00BF4D14"/>
    <w:rsid w:val="00BF4FAB"/>
    <w:rsid w:val="00BF63AF"/>
    <w:rsid w:val="00BF643F"/>
    <w:rsid w:val="00BF7093"/>
    <w:rsid w:val="00BF7836"/>
    <w:rsid w:val="00BF79C9"/>
    <w:rsid w:val="00BF7B4A"/>
    <w:rsid w:val="00BF7DFD"/>
    <w:rsid w:val="00BF7FE1"/>
    <w:rsid w:val="00C00832"/>
    <w:rsid w:val="00C00970"/>
    <w:rsid w:val="00C00DEF"/>
    <w:rsid w:val="00C01166"/>
    <w:rsid w:val="00C0117E"/>
    <w:rsid w:val="00C01363"/>
    <w:rsid w:val="00C01F14"/>
    <w:rsid w:val="00C030F6"/>
    <w:rsid w:val="00C03493"/>
    <w:rsid w:val="00C03F62"/>
    <w:rsid w:val="00C0458C"/>
    <w:rsid w:val="00C05831"/>
    <w:rsid w:val="00C05F2D"/>
    <w:rsid w:val="00C06746"/>
    <w:rsid w:val="00C069D3"/>
    <w:rsid w:val="00C06C08"/>
    <w:rsid w:val="00C07616"/>
    <w:rsid w:val="00C110DE"/>
    <w:rsid w:val="00C116EA"/>
    <w:rsid w:val="00C11EC6"/>
    <w:rsid w:val="00C11F52"/>
    <w:rsid w:val="00C1236E"/>
    <w:rsid w:val="00C1242E"/>
    <w:rsid w:val="00C12D16"/>
    <w:rsid w:val="00C13002"/>
    <w:rsid w:val="00C13768"/>
    <w:rsid w:val="00C13B40"/>
    <w:rsid w:val="00C13B86"/>
    <w:rsid w:val="00C149DD"/>
    <w:rsid w:val="00C14C0D"/>
    <w:rsid w:val="00C152D6"/>
    <w:rsid w:val="00C15326"/>
    <w:rsid w:val="00C159DE"/>
    <w:rsid w:val="00C172F8"/>
    <w:rsid w:val="00C17A23"/>
    <w:rsid w:val="00C2090F"/>
    <w:rsid w:val="00C20B27"/>
    <w:rsid w:val="00C20EF1"/>
    <w:rsid w:val="00C20F11"/>
    <w:rsid w:val="00C21B39"/>
    <w:rsid w:val="00C21E40"/>
    <w:rsid w:val="00C22E9B"/>
    <w:rsid w:val="00C2341D"/>
    <w:rsid w:val="00C235E9"/>
    <w:rsid w:val="00C2458F"/>
    <w:rsid w:val="00C25552"/>
    <w:rsid w:val="00C256B1"/>
    <w:rsid w:val="00C257E1"/>
    <w:rsid w:val="00C25A39"/>
    <w:rsid w:val="00C268D2"/>
    <w:rsid w:val="00C26B4C"/>
    <w:rsid w:val="00C27FEF"/>
    <w:rsid w:val="00C3068A"/>
    <w:rsid w:val="00C309E6"/>
    <w:rsid w:val="00C30B1D"/>
    <w:rsid w:val="00C31099"/>
    <w:rsid w:val="00C31DC0"/>
    <w:rsid w:val="00C32488"/>
    <w:rsid w:val="00C324D8"/>
    <w:rsid w:val="00C33013"/>
    <w:rsid w:val="00C33077"/>
    <w:rsid w:val="00C33283"/>
    <w:rsid w:val="00C33825"/>
    <w:rsid w:val="00C3428F"/>
    <w:rsid w:val="00C343C3"/>
    <w:rsid w:val="00C34CE9"/>
    <w:rsid w:val="00C35211"/>
    <w:rsid w:val="00C35BE3"/>
    <w:rsid w:val="00C36765"/>
    <w:rsid w:val="00C36D31"/>
    <w:rsid w:val="00C37601"/>
    <w:rsid w:val="00C37641"/>
    <w:rsid w:val="00C37F71"/>
    <w:rsid w:val="00C40129"/>
    <w:rsid w:val="00C41710"/>
    <w:rsid w:val="00C42F2A"/>
    <w:rsid w:val="00C4306E"/>
    <w:rsid w:val="00C4342A"/>
    <w:rsid w:val="00C43D81"/>
    <w:rsid w:val="00C441CE"/>
    <w:rsid w:val="00C449C0"/>
    <w:rsid w:val="00C45075"/>
    <w:rsid w:val="00C45BE2"/>
    <w:rsid w:val="00C46BD9"/>
    <w:rsid w:val="00C46E31"/>
    <w:rsid w:val="00C475BE"/>
    <w:rsid w:val="00C478F9"/>
    <w:rsid w:val="00C50242"/>
    <w:rsid w:val="00C50843"/>
    <w:rsid w:val="00C51589"/>
    <w:rsid w:val="00C52D3E"/>
    <w:rsid w:val="00C53DE2"/>
    <w:rsid w:val="00C53FF0"/>
    <w:rsid w:val="00C54FC5"/>
    <w:rsid w:val="00C556F9"/>
    <w:rsid w:val="00C5599B"/>
    <w:rsid w:val="00C55FBB"/>
    <w:rsid w:val="00C56175"/>
    <w:rsid w:val="00C57334"/>
    <w:rsid w:val="00C577D0"/>
    <w:rsid w:val="00C57B79"/>
    <w:rsid w:val="00C57E4D"/>
    <w:rsid w:val="00C60950"/>
    <w:rsid w:val="00C610CD"/>
    <w:rsid w:val="00C6181A"/>
    <w:rsid w:val="00C632EF"/>
    <w:rsid w:val="00C63939"/>
    <w:rsid w:val="00C63A56"/>
    <w:rsid w:val="00C641F5"/>
    <w:rsid w:val="00C642D1"/>
    <w:rsid w:val="00C64988"/>
    <w:rsid w:val="00C6499C"/>
    <w:rsid w:val="00C650D4"/>
    <w:rsid w:val="00C6552F"/>
    <w:rsid w:val="00C65BF1"/>
    <w:rsid w:val="00C65F9F"/>
    <w:rsid w:val="00C66211"/>
    <w:rsid w:val="00C66340"/>
    <w:rsid w:val="00C674B2"/>
    <w:rsid w:val="00C67529"/>
    <w:rsid w:val="00C67643"/>
    <w:rsid w:val="00C677E7"/>
    <w:rsid w:val="00C705E1"/>
    <w:rsid w:val="00C709D8"/>
    <w:rsid w:val="00C70BC6"/>
    <w:rsid w:val="00C70D5E"/>
    <w:rsid w:val="00C718A2"/>
    <w:rsid w:val="00C72052"/>
    <w:rsid w:val="00C73166"/>
    <w:rsid w:val="00C7331B"/>
    <w:rsid w:val="00C73817"/>
    <w:rsid w:val="00C73AA8"/>
    <w:rsid w:val="00C73B02"/>
    <w:rsid w:val="00C74590"/>
    <w:rsid w:val="00C7477F"/>
    <w:rsid w:val="00C75FBE"/>
    <w:rsid w:val="00C76251"/>
    <w:rsid w:val="00C76A9B"/>
    <w:rsid w:val="00C77393"/>
    <w:rsid w:val="00C773AF"/>
    <w:rsid w:val="00C77629"/>
    <w:rsid w:val="00C77C2B"/>
    <w:rsid w:val="00C8061B"/>
    <w:rsid w:val="00C817B0"/>
    <w:rsid w:val="00C81913"/>
    <w:rsid w:val="00C81A3C"/>
    <w:rsid w:val="00C81DC9"/>
    <w:rsid w:val="00C821BA"/>
    <w:rsid w:val="00C821EF"/>
    <w:rsid w:val="00C82540"/>
    <w:rsid w:val="00C82836"/>
    <w:rsid w:val="00C82B8B"/>
    <w:rsid w:val="00C82BD1"/>
    <w:rsid w:val="00C837A3"/>
    <w:rsid w:val="00C83C3C"/>
    <w:rsid w:val="00C83C50"/>
    <w:rsid w:val="00C851E6"/>
    <w:rsid w:val="00C852B9"/>
    <w:rsid w:val="00C85B7B"/>
    <w:rsid w:val="00C85E9B"/>
    <w:rsid w:val="00C86467"/>
    <w:rsid w:val="00C86AB6"/>
    <w:rsid w:val="00C86E12"/>
    <w:rsid w:val="00C87FCA"/>
    <w:rsid w:val="00C90658"/>
    <w:rsid w:val="00C907E3"/>
    <w:rsid w:val="00C909CC"/>
    <w:rsid w:val="00C90C80"/>
    <w:rsid w:val="00C90D60"/>
    <w:rsid w:val="00C9152C"/>
    <w:rsid w:val="00C915D7"/>
    <w:rsid w:val="00C91895"/>
    <w:rsid w:val="00C920B1"/>
    <w:rsid w:val="00C92746"/>
    <w:rsid w:val="00C932AB"/>
    <w:rsid w:val="00C93C18"/>
    <w:rsid w:val="00C9474F"/>
    <w:rsid w:val="00C94E4D"/>
    <w:rsid w:val="00C95191"/>
    <w:rsid w:val="00C95A7B"/>
    <w:rsid w:val="00C96779"/>
    <w:rsid w:val="00C96E69"/>
    <w:rsid w:val="00C976CC"/>
    <w:rsid w:val="00C978BF"/>
    <w:rsid w:val="00C97BD6"/>
    <w:rsid w:val="00CA03B6"/>
    <w:rsid w:val="00CA120B"/>
    <w:rsid w:val="00CA1F5F"/>
    <w:rsid w:val="00CA240C"/>
    <w:rsid w:val="00CA34ED"/>
    <w:rsid w:val="00CA3D54"/>
    <w:rsid w:val="00CA42EF"/>
    <w:rsid w:val="00CA44F0"/>
    <w:rsid w:val="00CA4951"/>
    <w:rsid w:val="00CA538A"/>
    <w:rsid w:val="00CA5780"/>
    <w:rsid w:val="00CA57FE"/>
    <w:rsid w:val="00CA5913"/>
    <w:rsid w:val="00CA5CFD"/>
    <w:rsid w:val="00CA61D1"/>
    <w:rsid w:val="00CA644F"/>
    <w:rsid w:val="00CA688D"/>
    <w:rsid w:val="00CA68F1"/>
    <w:rsid w:val="00CA7660"/>
    <w:rsid w:val="00CA7E84"/>
    <w:rsid w:val="00CA7FDC"/>
    <w:rsid w:val="00CB011F"/>
    <w:rsid w:val="00CB0550"/>
    <w:rsid w:val="00CB1CFB"/>
    <w:rsid w:val="00CB1DE9"/>
    <w:rsid w:val="00CB1E66"/>
    <w:rsid w:val="00CB23FD"/>
    <w:rsid w:val="00CB259E"/>
    <w:rsid w:val="00CB3938"/>
    <w:rsid w:val="00CB4584"/>
    <w:rsid w:val="00CB4C86"/>
    <w:rsid w:val="00CB5122"/>
    <w:rsid w:val="00CB59A8"/>
    <w:rsid w:val="00CB5E8E"/>
    <w:rsid w:val="00CB6FCD"/>
    <w:rsid w:val="00CB704F"/>
    <w:rsid w:val="00CB79BA"/>
    <w:rsid w:val="00CC07AB"/>
    <w:rsid w:val="00CC1426"/>
    <w:rsid w:val="00CC1789"/>
    <w:rsid w:val="00CC2BE1"/>
    <w:rsid w:val="00CC448C"/>
    <w:rsid w:val="00CC4767"/>
    <w:rsid w:val="00CC4D92"/>
    <w:rsid w:val="00CC4FD9"/>
    <w:rsid w:val="00CC53E1"/>
    <w:rsid w:val="00CC56D6"/>
    <w:rsid w:val="00CC7163"/>
    <w:rsid w:val="00CC7B81"/>
    <w:rsid w:val="00CC7E23"/>
    <w:rsid w:val="00CD0404"/>
    <w:rsid w:val="00CD1091"/>
    <w:rsid w:val="00CD22AB"/>
    <w:rsid w:val="00CD3077"/>
    <w:rsid w:val="00CD34DD"/>
    <w:rsid w:val="00CD4383"/>
    <w:rsid w:val="00CD4CF2"/>
    <w:rsid w:val="00CD4D64"/>
    <w:rsid w:val="00CD687A"/>
    <w:rsid w:val="00CD69CF"/>
    <w:rsid w:val="00CD6F83"/>
    <w:rsid w:val="00CD712C"/>
    <w:rsid w:val="00CE0082"/>
    <w:rsid w:val="00CE0246"/>
    <w:rsid w:val="00CE024D"/>
    <w:rsid w:val="00CE052D"/>
    <w:rsid w:val="00CE0542"/>
    <w:rsid w:val="00CE0CE6"/>
    <w:rsid w:val="00CE104B"/>
    <w:rsid w:val="00CE14F5"/>
    <w:rsid w:val="00CE14FA"/>
    <w:rsid w:val="00CE1A0C"/>
    <w:rsid w:val="00CE1D19"/>
    <w:rsid w:val="00CE263A"/>
    <w:rsid w:val="00CE3559"/>
    <w:rsid w:val="00CE3805"/>
    <w:rsid w:val="00CE3ACB"/>
    <w:rsid w:val="00CE3D44"/>
    <w:rsid w:val="00CE4746"/>
    <w:rsid w:val="00CE4E45"/>
    <w:rsid w:val="00CE4FCD"/>
    <w:rsid w:val="00CE51ED"/>
    <w:rsid w:val="00CE677D"/>
    <w:rsid w:val="00CE721A"/>
    <w:rsid w:val="00CE7529"/>
    <w:rsid w:val="00CE7DB6"/>
    <w:rsid w:val="00CF05A5"/>
    <w:rsid w:val="00CF083D"/>
    <w:rsid w:val="00CF0B1A"/>
    <w:rsid w:val="00CF140B"/>
    <w:rsid w:val="00CF25CD"/>
    <w:rsid w:val="00CF2F87"/>
    <w:rsid w:val="00CF451F"/>
    <w:rsid w:val="00CF486C"/>
    <w:rsid w:val="00CF48B9"/>
    <w:rsid w:val="00CF4A31"/>
    <w:rsid w:val="00CF4E63"/>
    <w:rsid w:val="00CF5270"/>
    <w:rsid w:val="00CF6E15"/>
    <w:rsid w:val="00CF6EA3"/>
    <w:rsid w:val="00D00B16"/>
    <w:rsid w:val="00D00C11"/>
    <w:rsid w:val="00D01804"/>
    <w:rsid w:val="00D01E0B"/>
    <w:rsid w:val="00D01EF4"/>
    <w:rsid w:val="00D01F4C"/>
    <w:rsid w:val="00D02E6E"/>
    <w:rsid w:val="00D03419"/>
    <w:rsid w:val="00D034C3"/>
    <w:rsid w:val="00D03E64"/>
    <w:rsid w:val="00D04A31"/>
    <w:rsid w:val="00D04E52"/>
    <w:rsid w:val="00D0511C"/>
    <w:rsid w:val="00D05456"/>
    <w:rsid w:val="00D05BD5"/>
    <w:rsid w:val="00D05EC9"/>
    <w:rsid w:val="00D10992"/>
    <w:rsid w:val="00D10FA8"/>
    <w:rsid w:val="00D10FAB"/>
    <w:rsid w:val="00D11059"/>
    <w:rsid w:val="00D112CC"/>
    <w:rsid w:val="00D11C87"/>
    <w:rsid w:val="00D1280D"/>
    <w:rsid w:val="00D12AA7"/>
    <w:rsid w:val="00D12ACA"/>
    <w:rsid w:val="00D133C8"/>
    <w:rsid w:val="00D13447"/>
    <w:rsid w:val="00D13629"/>
    <w:rsid w:val="00D13740"/>
    <w:rsid w:val="00D13DAA"/>
    <w:rsid w:val="00D143D5"/>
    <w:rsid w:val="00D161F8"/>
    <w:rsid w:val="00D16947"/>
    <w:rsid w:val="00D170BA"/>
    <w:rsid w:val="00D179D5"/>
    <w:rsid w:val="00D218F2"/>
    <w:rsid w:val="00D21C19"/>
    <w:rsid w:val="00D23277"/>
    <w:rsid w:val="00D237E7"/>
    <w:rsid w:val="00D24180"/>
    <w:rsid w:val="00D2473D"/>
    <w:rsid w:val="00D24830"/>
    <w:rsid w:val="00D249BB"/>
    <w:rsid w:val="00D24E2F"/>
    <w:rsid w:val="00D25568"/>
    <w:rsid w:val="00D263E5"/>
    <w:rsid w:val="00D265E6"/>
    <w:rsid w:val="00D2676C"/>
    <w:rsid w:val="00D3014E"/>
    <w:rsid w:val="00D30571"/>
    <w:rsid w:val="00D30FA2"/>
    <w:rsid w:val="00D319BB"/>
    <w:rsid w:val="00D31D7B"/>
    <w:rsid w:val="00D32BAB"/>
    <w:rsid w:val="00D32EAC"/>
    <w:rsid w:val="00D33B65"/>
    <w:rsid w:val="00D340D7"/>
    <w:rsid w:val="00D340FF"/>
    <w:rsid w:val="00D3501A"/>
    <w:rsid w:val="00D35213"/>
    <w:rsid w:val="00D35DB0"/>
    <w:rsid w:val="00D36F28"/>
    <w:rsid w:val="00D37F42"/>
    <w:rsid w:val="00D4189F"/>
    <w:rsid w:val="00D42488"/>
    <w:rsid w:val="00D42CF5"/>
    <w:rsid w:val="00D42DD1"/>
    <w:rsid w:val="00D433A0"/>
    <w:rsid w:val="00D43CF4"/>
    <w:rsid w:val="00D4403E"/>
    <w:rsid w:val="00D443BB"/>
    <w:rsid w:val="00D44A77"/>
    <w:rsid w:val="00D46144"/>
    <w:rsid w:val="00D462EE"/>
    <w:rsid w:val="00D464DC"/>
    <w:rsid w:val="00D466E4"/>
    <w:rsid w:val="00D46B2B"/>
    <w:rsid w:val="00D46E7E"/>
    <w:rsid w:val="00D46FD7"/>
    <w:rsid w:val="00D47298"/>
    <w:rsid w:val="00D47C97"/>
    <w:rsid w:val="00D506C6"/>
    <w:rsid w:val="00D50A4C"/>
    <w:rsid w:val="00D50D7B"/>
    <w:rsid w:val="00D51303"/>
    <w:rsid w:val="00D51449"/>
    <w:rsid w:val="00D516C0"/>
    <w:rsid w:val="00D52A56"/>
    <w:rsid w:val="00D5415C"/>
    <w:rsid w:val="00D561B3"/>
    <w:rsid w:val="00D5686B"/>
    <w:rsid w:val="00D578D0"/>
    <w:rsid w:val="00D57972"/>
    <w:rsid w:val="00D57A64"/>
    <w:rsid w:val="00D57B4A"/>
    <w:rsid w:val="00D62C8D"/>
    <w:rsid w:val="00D63195"/>
    <w:rsid w:val="00D64D8B"/>
    <w:rsid w:val="00D653D1"/>
    <w:rsid w:val="00D65C5B"/>
    <w:rsid w:val="00D65D12"/>
    <w:rsid w:val="00D661B5"/>
    <w:rsid w:val="00D6668C"/>
    <w:rsid w:val="00D66C96"/>
    <w:rsid w:val="00D66E0D"/>
    <w:rsid w:val="00D672FB"/>
    <w:rsid w:val="00D676E5"/>
    <w:rsid w:val="00D70019"/>
    <w:rsid w:val="00D70ADE"/>
    <w:rsid w:val="00D714E2"/>
    <w:rsid w:val="00D71BDB"/>
    <w:rsid w:val="00D71E16"/>
    <w:rsid w:val="00D71EA0"/>
    <w:rsid w:val="00D7259B"/>
    <w:rsid w:val="00D72BE0"/>
    <w:rsid w:val="00D73B2F"/>
    <w:rsid w:val="00D73D05"/>
    <w:rsid w:val="00D74272"/>
    <w:rsid w:val="00D743A7"/>
    <w:rsid w:val="00D744D5"/>
    <w:rsid w:val="00D75ABE"/>
    <w:rsid w:val="00D75F45"/>
    <w:rsid w:val="00D76496"/>
    <w:rsid w:val="00D7705E"/>
    <w:rsid w:val="00D77F78"/>
    <w:rsid w:val="00D80341"/>
    <w:rsid w:val="00D81C18"/>
    <w:rsid w:val="00D82761"/>
    <w:rsid w:val="00D831E8"/>
    <w:rsid w:val="00D83648"/>
    <w:rsid w:val="00D83BA3"/>
    <w:rsid w:val="00D85A49"/>
    <w:rsid w:val="00D85F4D"/>
    <w:rsid w:val="00D86020"/>
    <w:rsid w:val="00D861DB"/>
    <w:rsid w:val="00D86697"/>
    <w:rsid w:val="00D869B1"/>
    <w:rsid w:val="00D86EBE"/>
    <w:rsid w:val="00D86EF5"/>
    <w:rsid w:val="00D872CE"/>
    <w:rsid w:val="00D87499"/>
    <w:rsid w:val="00D87558"/>
    <w:rsid w:val="00D877DF"/>
    <w:rsid w:val="00D87B5E"/>
    <w:rsid w:val="00D87E27"/>
    <w:rsid w:val="00D9038F"/>
    <w:rsid w:val="00D90982"/>
    <w:rsid w:val="00D90A76"/>
    <w:rsid w:val="00D90DE2"/>
    <w:rsid w:val="00D90FE3"/>
    <w:rsid w:val="00D91B7E"/>
    <w:rsid w:val="00D91D14"/>
    <w:rsid w:val="00D91D3A"/>
    <w:rsid w:val="00D92126"/>
    <w:rsid w:val="00D9231E"/>
    <w:rsid w:val="00D924AC"/>
    <w:rsid w:val="00D92A1D"/>
    <w:rsid w:val="00D934F5"/>
    <w:rsid w:val="00D93581"/>
    <w:rsid w:val="00D944B8"/>
    <w:rsid w:val="00D94B18"/>
    <w:rsid w:val="00D9531E"/>
    <w:rsid w:val="00D95E76"/>
    <w:rsid w:val="00D96150"/>
    <w:rsid w:val="00D96284"/>
    <w:rsid w:val="00D96359"/>
    <w:rsid w:val="00D9746C"/>
    <w:rsid w:val="00D97F4D"/>
    <w:rsid w:val="00DA06B4"/>
    <w:rsid w:val="00DA0B20"/>
    <w:rsid w:val="00DA20F9"/>
    <w:rsid w:val="00DA2108"/>
    <w:rsid w:val="00DA263F"/>
    <w:rsid w:val="00DA2BF5"/>
    <w:rsid w:val="00DA309A"/>
    <w:rsid w:val="00DA3517"/>
    <w:rsid w:val="00DA356D"/>
    <w:rsid w:val="00DA3649"/>
    <w:rsid w:val="00DA39B1"/>
    <w:rsid w:val="00DA3DB8"/>
    <w:rsid w:val="00DA3E0E"/>
    <w:rsid w:val="00DA4066"/>
    <w:rsid w:val="00DA41BD"/>
    <w:rsid w:val="00DA41DD"/>
    <w:rsid w:val="00DA45F5"/>
    <w:rsid w:val="00DA5AD8"/>
    <w:rsid w:val="00DA5DEE"/>
    <w:rsid w:val="00DA5DFE"/>
    <w:rsid w:val="00DA64AB"/>
    <w:rsid w:val="00DA6520"/>
    <w:rsid w:val="00DA6750"/>
    <w:rsid w:val="00DA6F76"/>
    <w:rsid w:val="00DA7DC0"/>
    <w:rsid w:val="00DB1AB5"/>
    <w:rsid w:val="00DB1C18"/>
    <w:rsid w:val="00DB27AE"/>
    <w:rsid w:val="00DB3A1A"/>
    <w:rsid w:val="00DB3C84"/>
    <w:rsid w:val="00DB40AE"/>
    <w:rsid w:val="00DB4ABF"/>
    <w:rsid w:val="00DB4B45"/>
    <w:rsid w:val="00DB5044"/>
    <w:rsid w:val="00DB53BB"/>
    <w:rsid w:val="00DB5695"/>
    <w:rsid w:val="00DB78BA"/>
    <w:rsid w:val="00DB78C8"/>
    <w:rsid w:val="00DB79AC"/>
    <w:rsid w:val="00DC06EC"/>
    <w:rsid w:val="00DC091A"/>
    <w:rsid w:val="00DC0B91"/>
    <w:rsid w:val="00DC133C"/>
    <w:rsid w:val="00DC1A18"/>
    <w:rsid w:val="00DC1E5C"/>
    <w:rsid w:val="00DC1EFD"/>
    <w:rsid w:val="00DC2C79"/>
    <w:rsid w:val="00DC3252"/>
    <w:rsid w:val="00DC36E1"/>
    <w:rsid w:val="00DC3DC4"/>
    <w:rsid w:val="00DC3E70"/>
    <w:rsid w:val="00DC43DB"/>
    <w:rsid w:val="00DC4B9F"/>
    <w:rsid w:val="00DC4F69"/>
    <w:rsid w:val="00DC5029"/>
    <w:rsid w:val="00DC5412"/>
    <w:rsid w:val="00DC6060"/>
    <w:rsid w:val="00DC6C09"/>
    <w:rsid w:val="00DC6EB2"/>
    <w:rsid w:val="00DC7136"/>
    <w:rsid w:val="00DD04F7"/>
    <w:rsid w:val="00DD051B"/>
    <w:rsid w:val="00DD0940"/>
    <w:rsid w:val="00DD09E0"/>
    <w:rsid w:val="00DD0FA1"/>
    <w:rsid w:val="00DD1101"/>
    <w:rsid w:val="00DD1CE6"/>
    <w:rsid w:val="00DD22FC"/>
    <w:rsid w:val="00DD2915"/>
    <w:rsid w:val="00DD2C81"/>
    <w:rsid w:val="00DD2E29"/>
    <w:rsid w:val="00DD459C"/>
    <w:rsid w:val="00DD495B"/>
    <w:rsid w:val="00DD4B13"/>
    <w:rsid w:val="00DD4EC8"/>
    <w:rsid w:val="00DD52FC"/>
    <w:rsid w:val="00DD6475"/>
    <w:rsid w:val="00DD6A1F"/>
    <w:rsid w:val="00DD6DA0"/>
    <w:rsid w:val="00DE0B2A"/>
    <w:rsid w:val="00DE18A2"/>
    <w:rsid w:val="00DE3558"/>
    <w:rsid w:val="00DE4022"/>
    <w:rsid w:val="00DE4700"/>
    <w:rsid w:val="00DE540D"/>
    <w:rsid w:val="00DE5897"/>
    <w:rsid w:val="00DE5AEC"/>
    <w:rsid w:val="00DE689A"/>
    <w:rsid w:val="00DE6CF6"/>
    <w:rsid w:val="00DE6E70"/>
    <w:rsid w:val="00DE7796"/>
    <w:rsid w:val="00DE7E36"/>
    <w:rsid w:val="00DF0E7E"/>
    <w:rsid w:val="00DF1ABA"/>
    <w:rsid w:val="00DF1D74"/>
    <w:rsid w:val="00DF216B"/>
    <w:rsid w:val="00DF2859"/>
    <w:rsid w:val="00DF3346"/>
    <w:rsid w:val="00DF357D"/>
    <w:rsid w:val="00DF4496"/>
    <w:rsid w:val="00DF4718"/>
    <w:rsid w:val="00DF49E6"/>
    <w:rsid w:val="00DF5083"/>
    <w:rsid w:val="00DF60BC"/>
    <w:rsid w:val="00DF66BF"/>
    <w:rsid w:val="00DF76C0"/>
    <w:rsid w:val="00E00574"/>
    <w:rsid w:val="00E0099F"/>
    <w:rsid w:val="00E00D52"/>
    <w:rsid w:val="00E01A2B"/>
    <w:rsid w:val="00E01EEC"/>
    <w:rsid w:val="00E02D85"/>
    <w:rsid w:val="00E036F5"/>
    <w:rsid w:val="00E03C10"/>
    <w:rsid w:val="00E03DDE"/>
    <w:rsid w:val="00E06F6A"/>
    <w:rsid w:val="00E07BAA"/>
    <w:rsid w:val="00E07CF0"/>
    <w:rsid w:val="00E10A53"/>
    <w:rsid w:val="00E10CC4"/>
    <w:rsid w:val="00E114F2"/>
    <w:rsid w:val="00E115FE"/>
    <w:rsid w:val="00E1167E"/>
    <w:rsid w:val="00E118A0"/>
    <w:rsid w:val="00E11B6E"/>
    <w:rsid w:val="00E126C5"/>
    <w:rsid w:val="00E12CB8"/>
    <w:rsid w:val="00E12D07"/>
    <w:rsid w:val="00E12E72"/>
    <w:rsid w:val="00E139AE"/>
    <w:rsid w:val="00E13B9A"/>
    <w:rsid w:val="00E13D66"/>
    <w:rsid w:val="00E146FC"/>
    <w:rsid w:val="00E147E0"/>
    <w:rsid w:val="00E14E7C"/>
    <w:rsid w:val="00E1547D"/>
    <w:rsid w:val="00E160D1"/>
    <w:rsid w:val="00E1642E"/>
    <w:rsid w:val="00E16C4D"/>
    <w:rsid w:val="00E16E3E"/>
    <w:rsid w:val="00E1706E"/>
    <w:rsid w:val="00E1722A"/>
    <w:rsid w:val="00E17571"/>
    <w:rsid w:val="00E17E89"/>
    <w:rsid w:val="00E202B8"/>
    <w:rsid w:val="00E204A9"/>
    <w:rsid w:val="00E207BA"/>
    <w:rsid w:val="00E20BF2"/>
    <w:rsid w:val="00E22191"/>
    <w:rsid w:val="00E2369F"/>
    <w:rsid w:val="00E23D93"/>
    <w:rsid w:val="00E24F69"/>
    <w:rsid w:val="00E2518D"/>
    <w:rsid w:val="00E251E6"/>
    <w:rsid w:val="00E2533C"/>
    <w:rsid w:val="00E2642D"/>
    <w:rsid w:val="00E27131"/>
    <w:rsid w:val="00E271B1"/>
    <w:rsid w:val="00E3035C"/>
    <w:rsid w:val="00E30C0C"/>
    <w:rsid w:val="00E30D98"/>
    <w:rsid w:val="00E30DFE"/>
    <w:rsid w:val="00E32036"/>
    <w:rsid w:val="00E32688"/>
    <w:rsid w:val="00E3281E"/>
    <w:rsid w:val="00E3284B"/>
    <w:rsid w:val="00E3327B"/>
    <w:rsid w:val="00E33551"/>
    <w:rsid w:val="00E34DD9"/>
    <w:rsid w:val="00E3515B"/>
    <w:rsid w:val="00E36761"/>
    <w:rsid w:val="00E3680D"/>
    <w:rsid w:val="00E3686E"/>
    <w:rsid w:val="00E37AE8"/>
    <w:rsid w:val="00E40862"/>
    <w:rsid w:val="00E40D0E"/>
    <w:rsid w:val="00E4105E"/>
    <w:rsid w:val="00E41223"/>
    <w:rsid w:val="00E4157D"/>
    <w:rsid w:val="00E42905"/>
    <w:rsid w:val="00E42B3B"/>
    <w:rsid w:val="00E42E4B"/>
    <w:rsid w:val="00E42FA7"/>
    <w:rsid w:val="00E43E08"/>
    <w:rsid w:val="00E44A23"/>
    <w:rsid w:val="00E46D8A"/>
    <w:rsid w:val="00E46FA0"/>
    <w:rsid w:val="00E46FB7"/>
    <w:rsid w:val="00E47073"/>
    <w:rsid w:val="00E47EC4"/>
    <w:rsid w:val="00E47FAB"/>
    <w:rsid w:val="00E5083E"/>
    <w:rsid w:val="00E511B5"/>
    <w:rsid w:val="00E51210"/>
    <w:rsid w:val="00E51578"/>
    <w:rsid w:val="00E516B7"/>
    <w:rsid w:val="00E5229E"/>
    <w:rsid w:val="00E524CB"/>
    <w:rsid w:val="00E52934"/>
    <w:rsid w:val="00E53338"/>
    <w:rsid w:val="00E533CB"/>
    <w:rsid w:val="00E53647"/>
    <w:rsid w:val="00E545BE"/>
    <w:rsid w:val="00E547A3"/>
    <w:rsid w:val="00E5507E"/>
    <w:rsid w:val="00E5508F"/>
    <w:rsid w:val="00E5596D"/>
    <w:rsid w:val="00E5704F"/>
    <w:rsid w:val="00E57C6B"/>
    <w:rsid w:val="00E60065"/>
    <w:rsid w:val="00E601A2"/>
    <w:rsid w:val="00E602B9"/>
    <w:rsid w:val="00E614D5"/>
    <w:rsid w:val="00E616F3"/>
    <w:rsid w:val="00E618D4"/>
    <w:rsid w:val="00E61C76"/>
    <w:rsid w:val="00E62F80"/>
    <w:rsid w:val="00E631F8"/>
    <w:rsid w:val="00E6427E"/>
    <w:rsid w:val="00E64473"/>
    <w:rsid w:val="00E656BE"/>
    <w:rsid w:val="00E661AA"/>
    <w:rsid w:val="00E66E6B"/>
    <w:rsid w:val="00E67097"/>
    <w:rsid w:val="00E67771"/>
    <w:rsid w:val="00E67CEE"/>
    <w:rsid w:val="00E709BD"/>
    <w:rsid w:val="00E70DDA"/>
    <w:rsid w:val="00E7125C"/>
    <w:rsid w:val="00E7190A"/>
    <w:rsid w:val="00E72FF8"/>
    <w:rsid w:val="00E73423"/>
    <w:rsid w:val="00E73E1E"/>
    <w:rsid w:val="00E73E8A"/>
    <w:rsid w:val="00E7519D"/>
    <w:rsid w:val="00E76B2A"/>
    <w:rsid w:val="00E76E91"/>
    <w:rsid w:val="00E7717E"/>
    <w:rsid w:val="00E77CC7"/>
    <w:rsid w:val="00E80F81"/>
    <w:rsid w:val="00E8110B"/>
    <w:rsid w:val="00E8142E"/>
    <w:rsid w:val="00E81B53"/>
    <w:rsid w:val="00E826B4"/>
    <w:rsid w:val="00E82994"/>
    <w:rsid w:val="00E83A19"/>
    <w:rsid w:val="00E842DE"/>
    <w:rsid w:val="00E84F92"/>
    <w:rsid w:val="00E84FCE"/>
    <w:rsid w:val="00E85B14"/>
    <w:rsid w:val="00E86DBF"/>
    <w:rsid w:val="00E870E3"/>
    <w:rsid w:val="00E878B3"/>
    <w:rsid w:val="00E87AF6"/>
    <w:rsid w:val="00E87DDA"/>
    <w:rsid w:val="00E908A7"/>
    <w:rsid w:val="00E908F8"/>
    <w:rsid w:val="00E91075"/>
    <w:rsid w:val="00E914E9"/>
    <w:rsid w:val="00E917B2"/>
    <w:rsid w:val="00E91D9E"/>
    <w:rsid w:val="00E91DEA"/>
    <w:rsid w:val="00E92712"/>
    <w:rsid w:val="00E92D60"/>
    <w:rsid w:val="00E93F8F"/>
    <w:rsid w:val="00E9405D"/>
    <w:rsid w:val="00E948E3"/>
    <w:rsid w:val="00E94C4C"/>
    <w:rsid w:val="00E94F7F"/>
    <w:rsid w:val="00E952CE"/>
    <w:rsid w:val="00E963F8"/>
    <w:rsid w:val="00E96899"/>
    <w:rsid w:val="00E9793D"/>
    <w:rsid w:val="00EA0C8C"/>
    <w:rsid w:val="00EA1275"/>
    <w:rsid w:val="00EA1329"/>
    <w:rsid w:val="00EA177E"/>
    <w:rsid w:val="00EA1A69"/>
    <w:rsid w:val="00EA2D7B"/>
    <w:rsid w:val="00EA3638"/>
    <w:rsid w:val="00EA372D"/>
    <w:rsid w:val="00EA402A"/>
    <w:rsid w:val="00EA427F"/>
    <w:rsid w:val="00EA522A"/>
    <w:rsid w:val="00EA5BDC"/>
    <w:rsid w:val="00EA6106"/>
    <w:rsid w:val="00EA74D5"/>
    <w:rsid w:val="00EB0C2D"/>
    <w:rsid w:val="00EB0D34"/>
    <w:rsid w:val="00EB221E"/>
    <w:rsid w:val="00EB2CEA"/>
    <w:rsid w:val="00EB325A"/>
    <w:rsid w:val="00EB3975"/>
    <w:rsid w:val="00EB4C27"/>
    <w:rsid w:val="00EB4F08"/>
    <w:rsid w:val="00EB505B"/>
    <w:rsid w:val="00EB5842"/>
    <w:rsid w:val="00EB5FA2"/>
    <w:rsid w:val="00EB6462"/>
    <w:rsid w:val="00EB68A0"/>
    <w:rsid w:val="00EB6A20"/>
    <w:rsid w:val="00EB7203"/>
    <w:rsid w:val="00EB778C"/>
    <w:rsid w:val="00EB7986"/>
    <w:rsid w:val="00EB7D30"/>
    <w:rsid w:val="00EB7D5E"/>
    <w:rsid w:val="00EC0AAB"/>
    <w:rsid w:val="00EC0B8B"/>
    <w:rsid w:val="00EC0F63"/>
    <w:rsid w:val="00EC10DE"/>
    <w:rsid w:val="00EC1965"/>
    <w:rsid w:val="00EC1F1A"/>
    <w:rsid w:val="00EC2F32"/>
    <w:rsid w:val="00EC36EB"/>
    <w:rsid w:val="00EC374B"/>
    <w:rsid w:val="00EC3B5A"/>
    <w:rsid w:val="00EC3F28"/>
    <w:rsid w:val="00EC48FF"/>
    <w:rsid w:val="00EC5632"/>
    <w:rsid w:val="00EC61B5"/>
    <w:rsid w:val="00EC6E40"/>
    <w:rsid w:val="00EC7C7B"/>
    <w:rsid w:val="00ED0746"/>
    <w:rsid w:val="00ED0CFF"/>
    <w:rsid w:val="00ED1B73"/>
    <w:rsid w:val="00ED28D2"/>
    <w:rsid w:val="00ED2D39"/>
    <w:rsid w:val="00ED3117"/>
    <w:rsid w:val="00ED324B"/>
    <w:rsid w:val="00ED381C"/>
    <w:rsid w:val="00ED3C7F"/>
    <w:rsid w:val="00ED3CCB"/>
    <w:rsid w:val="00ED3D1E"/>
    <w:rsid w:val="00ED3FE2"/>
    <w:rsid w:val="00ED5C07"/>
    <w:rsid w:val="00ED5EAD"/>
    <w:rsid w:val="00ED60BF"/>
    <w:rsid w:val="00ED6114"/>
    <w:rsid w:val="00ED6310"/>
    <w:rsid w:val="00ED6446"/>
    <w:rsid w:val="00ED6D51"/>
    <w:rsid w:val="00EE0088"/>
    <w:rsid w:val="00EE0090"/>
    <w:rsid w:val="00EE0143"/>
    <w:rsid w:val="00EE0BFA"/>
    <w:rsid w:val="00EE19F3"/>
    <w:rsid w:val="00EE2166"/>
    <w:rsid w:val="00EE2CA5"/>
    <w:rsid w:val="00EE348C"/>
    <w:rsid w:val="00EE43A7"/>
    <w:rsid w:val="00EE4738"/>
    <w:rsid w:val="00EE4D08"/>
    <w:rsid w:val="00EE5211"/>
    <w:rsid w:val="00EE584C"/>
    <w:rsid w:val="00EE6F23"/>
    <w:rsid w:val="00EE737F"/>
    <w:rsid w:val="00EE74E4"/>
    <w:rsid w:val="00EE767A"/>
    <w:rsid w:val="00EF05C0"/>
    <w:rsid w:val="00EF1D02"/>
    <w:rsid w:val="00EF29B1"/>
    <w:rsid w:val="00EF2DEE"/>
    <w:rsid w:val="00EF36EB"/>
    <w:rsid w:val="00EF4547"/>
    <w:rsid w:val="00EF4A4D"/>
    <w:rsid w:val="00EF4E3C"/>
    <w:rsid w:val="00EF4FCB"/>
    <w:rsid w:val="00EF65A0"/>
    <w:rsid w:val="00EF7212"/>
    <w:rsid w:val="00EF770F"/>
    <w:rsid w:val="00EF7F67"/>
    <w:rsid w:val="00F00D83"/>
    <w:rsid w:val="00F00E0F"/>
    <w:rsid w:val="00F01208"/>
    <w:rsid w:val="00F0224C"/>
    <w:rsid w:val="00F02784"/>
    <w:rsid w:val="00F028D3"/>
    <w:rsid w:val="00F02C81"/>
    <w:rsid w:val="00F03491"/>
    <w:rsid w:val="00F03BB0"/>
    <w:rsid w:val="00F043E0"/>
    <w:rsid w:val="00F04C24"/>
    <w:rsid w:val="00F05DAA"/>
    <w:rsid w:val="00F0798E"/>
    <w:rsid w:val="00F07A74"/>
    <w:rsid w:val="00F10223"/>
    <w:rsid w:val="00F10A94"/>
    <w:rsid w:val="00F10B75"/>
    <w:rsid w:val="00F11343"/>
    <w:rsid w:val="00F117B4"/>
    <w:rsid w:val="00F1244C"/>
    <w:rsid w:val="00F12546"/>
    <w:rsid w:val="00F129DB"/>
    <w:rsid w:val="00F1310A"/>
    <w:rsid w:val="00F13446"/>
    <w:rsid w:val="00F14CE6"/>
    <w:rsid w:val="00F15036"/>
    <w:rsid w:val="00F15039"/>
    <w:rsid w:val="00F16A66"/>
    <w:rsid w:val="00F1778F"/>
    <w:rsid w:val="00F178F9"/>
    <w:rsid w:val="00F2018B"/>
    <w:rsid w:val="00F20488"/>
    <w:rsid w:val="00F20C0C"/>
    <w:rsid w:val="00F213DC"/>
    <w:rsid w:val="00F226BC"/>
    <w:rsid w:val="00F22A32"/>
    <w:rsid w:val="00F22CE1"/>
    <w:rsid w:val="00F23633"/>
    <w:rsid w:val="00F2376F"/>
    <w:rsid w:val="00F23C7A"/>
    <w:rsid w:val="00F24456"/>
    <w:rsid w:val="00F254F1"/>
    <w:rsid w:val="00F25D5C"/>
    <w:rsid w:val="00F26853"/>
    <w:rsid w:val="00F26965"/>
    <w:rsid w:val="00F26D3A"/>
    <w:rsid w:val="00F274FF"/>
    <w:rsid w:val="00F277A0"/>
    <w:rsid w:val="00F27879"/>
    <w:rsid w:val="00F32CC6"/>
    <w:rsid w:val="00F33F6E"/>
    <w:rsid w:val="00F33FDE"/>
    <w:rsid w:val="00F341C5"/>
    <w:rsid w:val="00F34850"/>
    <w:rsid w:val="00F35075"/>
    <w:rsid w:val="00F3551E"/>
    <w:rsid w:val="00F35C4A"/>
    <w:rsid w:val="00F3628F"/>
    <w:rsid w:val="00F362DF"/>
    <w:rsid w:val="00F3667F"/>
    <w:rsid w:val="00F368AC"/>
    <w:rsid w:val="00F36914"/>
    <w:rsid w:val="00F36AD9"/>
    <w:rsid w:val="00F376A0"/>
    <w:rsid w:val="00F37F74"/>
    <w:rsid w:val="00F40D7C"/>
    <w:rsid w:val="00F4179A"/>
    <w:rsid w:val="00F420C7"/>
    <w:rsid w:val="00F42824"/>
    <w:rsid w:val="00F42AB7"/>
    <w:rsid w:val="00F42D15"/>
    <w:rsid w:val="00F435F7"/>
    <w:rsid w:val="00F43938"/>
    <w:rsid w:val="00F44192"/>
    <w:rsid w:val="00F44227"/>
    <w:rsid w:val="00F447F7"/>
    <w:rsid w:val="00F4530C"/>
    <w:rsid w:val="00F45481"/>
    <w:rsid w:val="00F45924"/>
    <w:rsid w:val="00F45CB6"/>
    <w:rsid w:val="00F45F21"/>
    <w:rsid w:val="00F45FDB"/>
    <w:rsid w:val="00F46204"/>
    <w:rsid w:val="00F46669"/>
    <w:rsid w:val="00F466F3"/>
    <w:rsid w:val="00F46A31"/>
    <w:rsid w:val="00F46E00"/>
    <w:rsid w:val="00F46EA1"/>
    <w:rsid w:val="00F47814"/>
    <w:rsid w:val="00F508F7"/>
    <w:rsid w:val="00F516BD"/>
    <w:rsid w:val="00F51D74"/>
    <w:rsid w:val="00F521F2"/>
    <w:rsid w:val="00F526AA"/>
    <w:rsid w:val="00F52A6A"/>
    <w:rsid w:val="00F52D4E"/>
    <w:rsid w:val="00F52FF0"/>
    <w:rsid w:val="00F5329E"/>
    <w:rsid w:val="00F53965"/>
    <w:rsid w:val="00F53F5B"/>
    <w:rsid w:val="00F540AD"/>
    <w:rsid w:val="00F545E9"/>
    <w:rsid w:val="00F55285"/>
    <w:rsid w:val="00F562EB"/>
    <w:rsid w:val="00F56954"/>
    <w:rsid w:val="00F56BCB"/>
    <w:rsid w:val="00F56D19"/>
    <w:rsid w:val="00F56F0A"/>
    <w:rsid w:val="00F5710D"/>
    <w:rsid w:val="00F577DD"/>
    <w:rsid w:val="00F57CA8"/>
    <w:rsid w:val="00F57FC3"/>
    <w:rsid w:val="00F6005D"/>
    <w:rsid w:val="00F61471"/>
    <w:rsid w:val="00F618B5"/>
    <w:rsid w:val="00F61A0C"/>
    <w:rsid w:val="00F61B16"/>
    <w:rsid w:val="00F61B30"/>
    <w:rsid w:val="00F620FB"/>
    <w:rsid w:val="00F62541"/>
    <w:rsid w:val="00F62941"/>
    <w:rsid w:val="00F62CA3"/>
    <w:rsid w:val="00F63660"/>
    <w:rsid w:val="00F65C62"/>
    <w:rsid w:val="00F65EDC"/>
    <w:rsid w:val="00F661F4"/>
    <w:rsid w:val="00F667D4"/>
    <w:rsid w:val="00F66C7A"/>
    <w:rsid w:val="00F672A5"/>
    <w:rsid w:val="00F70361"/>
    <w:rsid w:val="00F70D11"/>
    <w:rsid w:val="00F71116"/>
    <w:rsid w:val="00F711FE"/>
    <w:rsid w:val="00F714E3"/>
    <w:rsid w:val="00F7179A"/>
    <w:rsid w:val="00F71955"/>
    <w:rsid w:val="00F73201"/>
    <w:rsid w:val="00F7488B"/>
    <w:rsid w:val="00F748CD"/>
    <w:rsid w:val="00F74E02"/>
    <w:rsid w:val="00F75D71"/>
    <w:rsid w:val="00F75F92"/>
    <w:rsid w:val="00F77CB8"/>
    <w:rsid w:val="00F77D1E"/>
    <w:rsid w:val="00F803C9"/>
    <w:rsid w:val="00F805C6"/>
    <w:rsid w:val="00F806E4"/>
    <w:rsid w:val="00F80969"/>
    <w:rsid w:val="00F80E92"/>
    <w:rsid w:val="00F814E5"/>
    <w:rsid w:val="00F8165E"/>
    <w:rsid w:val="00F81782"/>
    <w:rsid w:val="00F81B9C"/>
    <w:rsid w:val="00F81E3F"/>
    <w:rsid w:val="00F82796"/>
    <w:rsid w:val="00F82822"/>
    <w:rsid w:val="00F836C0"/>
    <w:rsid w:val="00F8389D"/>
    <w:rsid w:val="00F83E87"/>
    <w:rsid w:val="00F84093"/>
    <w:rsid w:val="00F84A84"/>
    <w:rsid w:val="00F84BCF"/>
    <w:rsid w:val="00F852F3"/>
    <w:rsid w:val="00F856F2"/>
    <w:rsid w:val="00F858FE"/>
    <w:rsid w:val="00F85D89"/>
    <w:rsid w:val="00F86AF3"/>
    <w:rsid w:val="00F86C22"/>
    <w:rsid w:val="00F87A8A"/>
    <w:rsid w:val="00F910AB"/>
    <w:rsid w:val="00F91420"/>
    <w:rsid w:val="00F916EC"/>
    <w:rsid w:val="00F9189C"/>
    <w:rsid w:val="00F91AB9"/>
    <w:rsid w:val="00F9227D"/>
    <w:rsid w:val="00F927C2"/>
    <w:rsid w:val="00F92FB8"/>
    <w:rsid w:val="00F93B54"/>
    <w:rsid w:val="00F93F19"/>
    <w:rsid w:val="00F94C94"/>
    <w:rsid w:val="00F95715"/>
    <w:rsid w:val="00F95CCF"/>
    <w:rsid w:val="00F95FD3"/>
    <w:rsid w:val="00F96027"/>
    <w:rsid w:val="00F96655"/>
    <w:rsid w:val="00F96660"/>
    <w:rsid w:val="00F9684A"/>
    <w:rsid w:val="00F972A0"/>
    <w:rsid w:val="00F97647"/>
    <w:rsid w:val="00F97CF3"/>
    <w:rsid w:val="00FA0416"/>
    <w:rsid w:val="00FA0E72"/>
    <w:rsid w:val="00FA1D72"/>
    <w:rsid w:val="00FA231B"/>
    <w:rsid w:val="00FA260D"/>
    <w:rsid w:val="00FA290B"/>
    <w:rsid w:val="00FA2E67"/>
    <w:rsid w:val="00FA36C6"/>
    <w:rsid w:val="00FA4186"/>
    <w:rsid w:val="00FA466B"/>
    <w:rsid w:val="00FA47E8"/>
    <w:rsid w:val="00FA4EE1"/>
    <w:rsid w:val="00FA5107"/>
    <w:rsid w:val="00FA5269"/>
    <w:rsid w:val="00FA5D09"/>
    <w:rsid w:val="00FA624A"/>
    <w:rsid w:val="00FA6AE3"/>
    <w:rsid w:val="00FA71E7"/>
    <w:rsid w:val="00FA758A"/>
    <w:rsid w:val="00FA775A"/>
    <w:rsid w:val="00FA7FC5"/>
    <w:rsid w:val="00FB005C"/>
    <w:rsid w:val="00FB056F"/>
    <w:rsid w:val="00FB074D"/>
    <w:rsid w:val="00FB087C"/>
    <w:rsid w:val="00FB0BE4"/>
    <w:rsid w:val="00FB1064"/>
    <w:rsid w:val="00FB1C86"/>
    <w:rsid w:val="00FB245A"/>
    <w:rsid w:val="00FB395C"/>
    <w:rsid w:val="00FB3CE4"/>
    <w:rsid w:val="00FB4240"/>
    <w:rsid w:val="00FB4926"/>
    <w:rsid w:val="00FB4AA5"/>
    <w:rsid w:val="00FB4F0C"/>
    <w:rsid w:val="00FB56E8"/>
    <w:rsid w:val="00FB601E"/>
    <w:rsid w:val="00FB63D8"/>
    <w:rsid w:val="00FB6774"/>
    <w:rsid w:val="00FB6DF0"/>
    <w:rsid w:val="00FB72CE"/>
    <w:rsid w:val="00FB75D9"/>
    <w:rsid w:val="00FB7DE2"/>
    <w:rsid w:val="00FC0D54"/>
    <w:rsid w:val="00FC1374"/>
    <w:rsid w:val="00FC2823"/>
    <w:rsid w:val="00FC2999"/>
    <w:rsid w:val="00FC2A80"/>
    <w:rsid w:val="00FC2CC0"/>
    <w:rsid w:val="00FC3900"/>
    <w:rsid w:val="00FC4106"/>
    <w:rsid w:val="00FC4187"/>
    <w:rsid w:val="00FC469C"/>
    <w:rsid w:val="00FC4C75"/>
    <w:rsid w:val="00FC4F24"/>
    <w:rsid w:val="00FC4F39"/>
    <w:rsid w:val="00FC56FA"/>
    <w:rsid w:val="00FC5BE0"/>
    <w:rsid w:val="00FC5D56"/>
    <w:rsid w:val="00FC6793"/>
    <w:rsid w:val="00FC6843"/>
    <w:rsid w:val="00FC7247"/>
    <w:rsid w:val="00FC737A"/>
    <w:rsid w:val="00FC7391"/>
    <w:rsid w:val="00FC79F4"/>
    <w:rsid w:val="00FC7BA8"/>
    <w:rsid w:val="00FC7C06"/>
    <w:rsid w:val="00FD0CEB"/>
    <w:rsid w:val="00FD1BB6"/>
    <w:rsid w:val="00FD1DB8"/>
    <w:rsid w:val="00FD1E3D"/>
    <w:rsid w:val="00FD23DA"/>
    <w:rsid w:val="00FD2CEC"/>
    <w:rsid w:val="00FD2E84"/>
    <w:rsid w:val="00FD3C2C"/>
    <w:rsid w:val="00FD3D6F"/>
    <w:rsid w:val="00FD3EFB"/>
    <w:rsid w:val="00FD500E"/>
    <w:rsid w:val="00FD504A"/>
    <w:rsid w:val="00FD5173"/>
    <w:rsid w:val="00FD56EF"/>
    <w:rsid w:val="00FD582D"/>
    <w:rsid w:val="00FD5DC2"/>
    <w:rsid w:val="00FD6253"/>
    <w:rsid w:val="00FD63A0"/>
    <w:rsid w:val="00FD69CC"/>
    <w:rsid w:val="00FD710C"/>
    <w:rsid w:val="00FD7B71"/>
    <w:rsid w:val="00FE02C2"/>
    <w:rsid w:val="00FE03B5"/>
    <w:rsid w:val="00FE048F"/>
    <w:rsid w:val="00FE0FAE"/>
    <w:rsid w:val="00FE15B8"/>
    <w:rsid w:val="00FE21A3"/>
    <w:rsid w:val="00FE2693"/>
    <w:rsid w:val="00FE2A0D"/>
    <w:rsid w:val="00FE2D6E"/>
    <w:rsid w:val="00FE2FBA"/>
    <w:rsid w:val="00FE31A5"/>
    <w:rsid w:val="00FE3C00"/>
    <w:rsid w:val="00FE4120"/>
    <w:rsid w:val="00FE4248"/>
    <w:rsid w:val="00FE4333"/>
    <w:rsid w:val="00FE45F6"/>
    <w:rsid w:val="00FE494F"/>
    <w:rsid w:val="00FE557A"/>
    <w:rsid w:val="00FE55BA"/>
    <w:rsid w:val="00FE58D3"/>
    <w:rsid w:val="00FE5CA3"/>
    <w:rsid w:val="00FE6872"/>
    <w:rsid w:val="00FE6B80"/>
    <w:rsid w:val="00FE6BCD"/>
    <w:rsid w:val="00FE6D99"/>
    <w:rsid w:val="00FE705E"/>
    <w:rsid w:val="00FE70B5"/>
    <w:rsid w:val="00FE76E8"/>
    <w:rsid w:val="00FE7B02"/>
    <w:rsid w:val="00FE7FB5"/>
    <w:rsid w:val="00FF0614"/>
    <w:rsid w:val="00FF0CFE"/>
    <w:rsid w:val="00FF1269"/>
    <w:rsid w:val="00FF14CC"/>
    <w:rsid w:val="00FF1744"/>
    <w:rsid w:val="00FF1988"/>
    <w:rsid w:val="00FF1A15"/>
    <w:rsid w:val="00FF2E18"/>
    <w:rsid w:val="00FF36DA"/>
    <w:rsid w:val="00FF3C4F"/>
    <w:rsid w:val="00FF3DB4"/>
    <w:rsid w:val="00FF5CEB"/>
    <w:rsid w:val="00FF6FFA"/>
    <w:rsid w:val="00FF7215"/>
    <w:rsid w:val="00FF73E0"/>
    <w:rsid w:val="00FF7824"/>
    <w:rsid w:val="00FF7D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BEB511F"/>
  <w15:docId w15:val="{B3C3E9A5-D5C1-49AD-9435-3B3663F26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61B5"/>
    <w:pPr>
      <w:bidi/>
      <w:spacing w:line="276" w:lineRule="auto"/>
      <w:ind w:left="36" w:firstLine="284"/>
      <w:jc w:val="center"/>
    </w:pPr>
    <w:rPr>
      <w:rFonts w:cs="B Nazanin"/>
      <w:b/>
      <w:bCs/>
      <w:sz w:val="24"/>
      <w:szCs w:val="24"/>
    </w:rPr>
  </w:style>
  <w:style w:type="paragraph" w:styleId="Heading1">
    <w:name w:val="heading 1"/>
    <w:basedOn w:val="Normal"/>
    <w:next w:val="Normal"/>
    <w:link w:val="Heading1Char"/>
    <w:uiPriority w:val="9"/>
    <w:qFormat/>
    <w:rsid w:val="00A84BD1"/>
    <w:pPr>
      <w:keepNext/>
      <w:spacing w:before="240" w:after="60"/>
      <w:outlineLvl w:val="0"/>
    </w:pPr>
    <w:rPr>
      <w:rFonts w:ascii="Arial" w:hAnsi="Arial" w:cs="Arial"/>
      <w:kern w:val="32"/>
      <w:sz w:val="32"/>
      <w:szCs w:val="32"/>
    </w:rPr>
  </w:style>
  <w:style w:type="paragraph" w:styleId="Heading2">
    <w:name w:val="heading 2"/>
    <w:aliases w:val="Heading 2 Char Char"/>
    <w:basedOn w:val="Normal"/>
    <w:next w:val="Normal"/>
    <w:link w:val="Heading2Char"/>
    <w:uiPriority w:val="9"/>
    <w:qFormat/>
    <w:rsid w:val="00A84BD1"/>
    <w:pPr>
      <w:keepNext/>
      <w:spacing w:before="240" w:after="60"/>
      <w:outlineLvl w:val="1"/>
    </w:pPr>
    <w:rPr>
      <w:rFonts w:ascii="Arial" w:hAnsi="Arial" w:cs="Arial"/>
      <w:i/>
      <w:iCs/>
      <w:sz w:val="28"/>
      <w:szCs w:val="28"/>
    </w:rPr>
  </w:style>
  <w:style w:type="paragraph" w:styleId="Heading3">
    <w:name w:val="heading 3"/>
    <w:basedOn w:val="Normal"/>
    <w:next w:val="Normal"/>
    <w:link w:val="Heading3Char"/>
    <w:qFormat/>
    <w:rsid w:val="00497129"/>
    <w:pPr>
      <w:keepNext/>
      <w:spacing w:before="240" w:after="60"/>
      <w:outlineLvl w:val="2"/>
    </w:pPr>
    <w:rPr>
      <w:rFonts w:ascii="Arial" w:hAnsi="Arial" w:cs="Arial"/>
      <w:sz w:val="26"/>
      <w:szCs w:val="26"/>
    </w:rPr>
  </w:style>
  <w:style w:type="paragraph" w:styleId="Heading4">
    <w:name w:val="heading 4"/>
    <w:aliases w:val="Heading 0"/>
    <w:basedOn w:val="Normal"/>
    <w:next w:val="Normal"/>
    <w:link w:val="Heading4Char"/>
    <w:qFormat/>
    <w:rsid w:val="00D12ACA"/>
    <w:pPr>
      <w:keepNext/>
      <w:spacing w:before="240" w:after="60"/>
      <w:outlineLvl w:val="3"/>
    </w:pPr>
    <w:rPr>
      <w:sz w:val="28"/>
      <w:szCs w:val="28"/>
    </w:rPr>
  </w:style>
  <w:style w:type="paragraph" w:styleId="Heading5">
    <w:name w:val="heading 5"/>
    <w:basedOn w:val="Normal"/>
    <w:next w:val="Normal"/>
    <w:link w:val="Heading5Char"/>
    <w:unhideWhenUsed/>
    <w:qFormat/>
    <w:rsid w:val="003E1FA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3E1FA3"/>
    <w:pPr>
      <w:bidi w:val="0"/>
      <w:spacing w:before="240" w:after="60" w:line="240" w:lineRule="auto"/>
      <w:ind w:left="0" w:firstLine="0"/>
      <w:jc w:val="left"/>
      <w:outlineLvl w:val="5"/>
    </w:pPr>
    <w:rPr>
      <w:rFonts w:cs="Times New Roman"/>
      <w:sz w:val="22"/>
      <w:szCs w:val="22"/>
    </w:rPr>
  </w:style>
  <w:style w:type="paragraph" w:styleId="Heading7">
    <w:name w:val="heading 7"/>
    <w:basedOn w:val="Normal"/>
    <w:next w:val="Normal"/>
    <w:link w:val="Heading7Char"/>
    <w:qFormat/>
    <w:rsid w:val="003E1FA3"/>
    <w:pPr>
      <w:bidi w:val="0"/>
      <w:spacing w:before="240" w:after="60" w:line="240" w:lineRule="auto"/>
      <w:ind w:left="0" w:firstLine="0"/>
      <w:jc w:val="left"/>
      <w:outlineLvl w:val="6"/>
    </w:pPr>
    <w:rPr>
      <w:rFonts w:cs="Times New Roman"/>
      <w:b w:val="0"/>
      <w:bCs w:val="0"/>
    </w:rPr>
  </w:style>
  <w:style w:type="paragraph" w:styleId="Heading8">
    <w:name w:val="heading 8"/>
    <w:basedOn w:val="Normal"/>
    <w:next w:val="Normal"/>
    <w:link w:val="Heading8Char"/>
    <w:qFormat/>
    <w:rsid w:val="003E1FA3"/>
    <w:pPr>
      <w:bidi w:val="0"/>
      <w:spacing w:before="240" w:after="60" w:line="240" w:lineRule="auto"/>
      <w:ind w:left="0" w:firstLine="0"/>
      <w:jc w:val="left"/>
      <w:outlineLvl w:val="7"/>
    </w:pPr>
    <w:rPr>
      <w:rFonts w:cs="Times New Roman"/>
      <w:b w:val="0"/>
      <w:bCs w:val="0"/>
      <w:i/>
      <w:iCs/>
    </w:rPr>
  </w:style>
  <w:style w:type="paragraph" w:styleId="Heading9">
    <w:name w:val="heading 9"/>
    <w:basedOn w:val="Normal"/>
    <w:next w:val="Normal"/>
    <w:link w:val="Heading9Char"/>
    <w:qFormat/>
    <w:rsid w:val="003E1FA3"/>
    <w:pPr>
      <w:bidi w:val="0"/>
      <w:spacing w:before="240" w:after="60" w:line="240" w:lineRule="auto"/>
      <w:ind w:left="0" w:firstLine="0"/>
      <w:jc w:val="left"/>
      <w:outlineLvl w:val="8"/>
    </w:pPr>
    <w:rPr>
      <w:rFonts w:ascii="Arial" w:hAnsi="Arial" w:cs="Arial"/>
      <w:b w:val="0"/>
      <w:bCs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A3391F"/>
    <w:rPr>
      <w:rFonts w:ascii="Arial" w:hAnsi="Arial" w:cs="Arial"/>
      <w:b/>
      <w:bCs/>
      <w:kern w:val="32"/>
      <w:sz w:val="32"/>
      <w:szCs w:val="32"/>
    </w:rPr>
  </w:style>
  <w:style w:type="character" w:customStyle="1" w:styleId="Heading2Char">
    <w:name w:val="Heading 2 Char"/>
    <w:aliases w:val="Heading 2 Char Char Char"/>
    <w:basedOn w:val="DefaultParagraphFont"/>
    <w:link w:val="Heading2"/>
    <w:uiPriority w:val="9"/>
    <w:locked/>
    <w:rsid w:val="00A3391F"/>
    <w:rPr>
      <w:rFonts w:ascii="Arial" w:hAnsi="Arial" w:cs="Arial"/>
      <w:b/>
      <w:bCs/>
      <w:i/>
      <w:iCs/>
      <w:sz w:val="28"/>
      <w:szCs w:val="28"/>
    </w:rPr>
  </w:style>
  <w:style w:type="character" w:customStyle="1" w:styleId="Heading3Char">
    <w:name w:val="Heading 3 Char"/>
    <w:basedOn w:val="DefaultParagraphFont"/>
    <w:link w:val="Heading3"/>
    <w:rsid w:val="00FC258C"/>
    <w:rPr>
      <w:rFonts w:ascii="Cambria" w:eastAsia="Times New Roman" w:hAnsi="Cambria" w:cs="Times New Roman"/>
      <w:b/>
      <w:bCs/>
      <w:sz w:val="26"/>
      <w:szCs w:val="26"/>
      <w:lang w:bidi="ar-SA"/>
    </w:rPr>
  </w:style>
  <w:style w:type="character" w:customStyle="1" w:styleId="Heading4Char">
    <w:name w:val="Heading 4 Char"/>
    <w:aliases w:val="Heading 0 Char"/>
    <w:basedOn w:val="DefaultParagraphFont"/>
    <w:link w:val="Heading4"/>
    <w:locked/>
    <w:rsid w:val="00B56B3D"/>
    <w:rPr>
      <w:rFonts w:cs="Times New Roman"/>
      <w:b/>
      <w:bCs/>
      <w:sz w:val="28"/>
      <w:szCs w:val="28"/>
    </w:rPr>
  </w:style>
  <w:style w:type="paragraph" w:styleId="Footer">
    <w:name w:val="footer"/>
    <w:basedOn w:val="Normal"/>
    <w:link w:val="FooterChar"/>
    <w:uiPriority w:val="99"/>
    <w:rsid w:val="001869D6"/>
    <w:pPr>
      <w:tabs>
        <w:tab w:val="center" w:pos="4153"/>
        <w:tab w:val="right" w:pos="8306"/>
      </w:tabs>
    </w:pPr>
  </w:style>
  <w:style w:type="character" w:customStyle="1" w:styleId="FooterChar">
    <w:name w:val="Footer Char"/>
    <w:basedOn w:val="DefaultParagraphFont"/>
    <w:link w:val="Footer"/>
    <w:uiPriority w:val="99"/>
    <w:rsid w:val="00FC258C"/>
    <w:rPr>
      <w:sz w:val="24"/>
      <w:szCs w:val="24"/>
      <w:lang w:bidi="ar-SA"/>
    </w:rPr>
  </w:style>
  <w:style w:type="character" w:styleId="PageNumber">
    <w:name w:val="page number"/>
    <w:basedOn w:val="DefaultParagraphFont"/>
    <w:rsid w:val="001869D6"/>
    <w:rPr>
      <w:rFonts w:cs="Times New Roman"/>
    </w:rPr>
  </w:style>
  <w:style w:type="paragraph" w:styleId="Header">
    <w:name w:val="header"/>
    <w:basedOn w:val="Normal"/>
    <w:link w:val="HeaderChar"/>
    <w:rsid w:val="001869D6"/>
    <w:pPr>
      <w:tabs>
        <w:tab w:val="center" w:pos="4153"/>
        <w:tab w:val="right" w:pos="8306"/>
      </w:tabs>
    </w:pPr>
  </w:style>
  <w:style w:type="character" w:customStyle="1" w:styleId="HeaderChar">
    <w:name w:val="Header Char"/>
    <w:basedOn w:val="DefaultParagraphFont"/>
    <w:link w:val="Header"/>
    <w:locked/>
    <w:rsid w:val="00E7190A"/>
    <w:rPr>
      <w:rFonts w:cs="Times New Roman"/>
      <w:sz w:val="24"/>
      <w:szCs w:val="24"/>
    </w:rPr>
  </w:style>
  <w:style w:type="table" w:styleId="TableGrid">
    <w:name w:val="Table Grid"/>
    <w:basedOn w:val="TableNormal"/>
    <w:rsid w:val="001869D6"/>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A25AD5"/>
    <w:rPr>
      <w:sz w:val="20"/>
      <w:szCs w:val="20"/>
    </w:rPr>
  </w:style>
  <w:style w:type="character" w:customStyle="1" w:styleId="FootnoteTextChar">
    <w:name w:val="Footnote Text Char"/>
    <w:basedOn w:val="DefaultParagraphFont"/>
    <w:link w:val="FootnoteText"/>
    <w:uiPriority w:val="99"/>
    <w:semiHidden/>
    <w:rsid w:val="00FC258C"/>
    <w:rPr>
      <w:lang w:bidi="ar-SA"/>
    </w:rPr>
  </w:style>
  <w:style w:type="character" w:styleId="FootnoteReference">
    <w:name w:val="footnote reference"/>
    <w:basedOn w:val="DefaultParagraphFont"/>
    <w:uiPriority w:val="99"/>
    <w:semiHidden/>
    <w:rsid w:val="00A25AD5"/>
    <w:rPr>
      <w:rFonts w:cs="Times New Roman"/>
      <w:vertAlign w:val="superscript"/>
    </w:rPr>
  </w:style>
  <w:style w:type="paragraph" w:customStyle="1" w:styleId="Heading40">
    <w:name w:val="Heading4"/>
    <w:basedOn w:val="Normal"/>
    <w:rsid w:val="00CE1A0C"/>
    <w:pPr>
      <w:tabs>
        <w:tab w:val="num" w:pos="746"/>
        <w:tab w:val="left" w:pos="1614"/>
      </w:tabs>
      <w:ind w:left="746" w:hanging="32"/>
    </w:pPr>
    <w:rPr>
      <w:rFonts w:cs="B Zar"/>
      <w:sz w:val="26"/>
      <w:szCs w:val="26"/>
      <w:lang w:bidi="fa-IR"/>
    </w:rPr>
  </w:style>
  <w:style w:type="paragraph" w:styleId="TOC1">
    <w:name w:val="toc 1"/>
    <w:basedOn w:val="Normal"/>
    <w:next w:val="Normal"/>
    <w:autoRedefine/>
    <w:uiPriority w:val="39"/>
    <w:qFormat/>
    <w:rsid w:val="00330D9F"/>
    <w:pPr>
      <w:tabs>
        <w:tab w:val="left" w:pos="534"/>
        <w:tab w:val="left" w:pos="894"/>
        <w:tab w:val="right" w:leader="dot" w:pos="9344"/>
      </w:tabs>
      <w:spacing w:before="120" w:after="120"/>
    </w:pPr>
    <w:rPr>
      <w:rFonts w:cs="B Zar"/>
      <w:caps/>
      <w:noProof/>
      <w:sz w:val="20"/>
    </w:rPr>
  </w:style>
  <w:style w:type="paragraph" w:styleId="TOC2">
    <w:name w:val="toc 2"/>
    <w:basedOn w:val="Normal"/>
    <w:next w:val="Normal"/>
    <w:autoRedefine/>
    <w:uiPriority w:val="39"/>
    <w:qFormat/>
    <w:rsid w:val="000053C2"/>
    <w:pPr>
      <w:tabs>
        <w:tab w:val="left" w:pos="894"/>
        <w:tab w:val="right" w:leader="dot" w:pos="9344"/>
      </w:tabs>
      <w:ind w:left="240"/>
    </w:pPr>
    <w:rPr>
      <w:rFonts w:cs="B Zar"/>
      <w:smallCaps/>
      <w:noProof/>
      <w:sz w:val="20"/>
    </w:rPr>
  </w:style>
  <w:style w:type="character" w:styleId="Hyperlink">
    <w:name w:val="Hyperlink"/>
    <w:basedOn w:val="DefaultParagraphFont"/>
    <w:uiPriority w:val="99"/>
    <w:rsid w:val="00B27324"/>
    <w:rPr>
      <w:rFonts w:cs="Times New Roman"/>
      <w:color w:val="0000FF"/>
      <w:u w:val="single"/>
    </w:rPr>
  </w:style>
  <w:style w:type="paragraph" w:styleId="TOC3">
    <w:name w:val="toc 3"/>
    <w:basedOn w:val="Normal"/>
    <w:next w:val="Normal"/>
    <w:autoRedefine/>
    <w:uiPriority w:val="39"/>
    <w:qFormat/>
    <w:rsid w:val="00D12ACA"/>
    <w:pPr>
      <w:ind w:left="480"/>
    </w:pPr>
    <w:rPr>
      <w:i/>
      <w:iCs/>
      <w:sz w:val="20"/>
    </w:rPr>
  </w:style>
  <w:style w:type="paragraph" w:styleId="TOC4">
    <w:name w:val="toc 4"/>
    <w:basedOn w:val="Normal"/>
    <w:next w:val="Normal"/>
    <w:autoRedefine/>
    <w:uiPriority w:val="39"/>
    <w:rsid w:val="00D12ACA"/>
    <w:pPr>
      <w:ind w:left="720"/>
    </w:pPr>
    <w:rPr>
      <w:sz w:val="18"/>
      <w:szCs w:val="21"/>
    </w:rPr>
  </w:style>
  <w:style w:type="paragraph" w:styleId="TOC5">
    <w:name w:val="toc 5"/>
    <w:basedOn w:val="Normal"/>
    <w:next w:val="Normal"/>
    <w:autoRedefine/>
    <w:uiPriority w:val="39"/>
    <w:rsid w:val="00D12ACA"/>
    <w:pPr>
      <w:ind w:left="960"/>
    </w:pPr>
    <w:rPr>
      <w:sz w:val="18"/>
      <w:szCs w:val="21"/>
    </w:rPr>
  </w:style>
  <w:style w:type="paragraph" w:styleId="TOC6">
    <w:name w:val="toc 6"/>
    <w:basedOn w:val="Normal"/>
    <w:next w:val="Normal"/>
    <w:autoRedefine/>
    <w:uiPriority w:val="39"/>
    <w:rsid w:val="00D12ACA"/>
    <w:pPr>
      <w:ind w:left="1200"/>
    </w:pPr>
    <w:rPr>
      <w:sz w:val="18"/>
      <w:szCs w:val="21"/>
    </w:rPr>
  </w:style>
  <w:style w:type="paragraph" w:styleId="TOC7">
    <w:name w:val="toc 7"/>
    <w:basedOn w:val="Normal"/>
    <w:next w:val="Normal"/>
    <w:autoRedefine/>
    <w:uiPriority w:val="39"/>
    <w:rsid w:val="00D12ACA"/>
    <w:pPr>
      <w:ind w:left="1440"/>
    </w:pPr>
    <w:rPr>
      <w:sz w:val="18"/>
      <w:szCs w:val="21"/>
    </w:rPr>
  </w:style>
  <w:style w:type="paragraph" w:styleId="TOC8">
    <w:name w:val="toc 8"/>
    <w:basedOn w:val="Normal"/>
    <w:next w:val="Normal"/>
    <w:autoRedefine/>
    <w:uiPriority w:val="39"/>
    <w:rsid w:val="00D12ACA"/>
    <w:pPr>
      <w:ind w:left="1680"/>
    </w:pPr>
    <w:rPr>
      <w:sz w:val="18"/>
      <w:szCs w:val="21"/>
    </w:rPr>
  </w:style>
  <w:style w:type="paragraph" w:styleId="TOC9">
    <w:name w:val="toc 9"/>
    <w:basedOn w:val="Normal"/>
    <w:next w:val="Normal"/>
    <w:autoRedefine/>
    <w:uiPriority w:val="39"/>
    <w:rsid w:val="00D12ACA"/>
    <w:pPr>
      <w:ind w:left="1920"/>
    </w:pPr>
    <w:rPr>
      <w:sz w:val="18"/>
      <w:szCs w:val="21"/>
    </w:rPr>
  </w:style>
  <w:style w:type="paragraph" w:customStyle="1" w:styleId="StyleComplexBZar13ptComplexBold">
    <w:name w:val="Style (Complex) B Zar 13 pt (Complex) Bold"/>
    <w:basedOn w:val="Normal"/>
    <w:next w:val="Heading4"/>
    <w:rsid w:val="00D12ACA"/>
    <w:pPr>
      <w:tabs>
        <w:tab w:val="num" w:pos="746"/>
        <w:tab w:val="left" w:pos="1614"/>
      </w:tabs>
      <w:ind w:left="746" w:hanging="32"/>
    </w:pPr>
    <w:rPr>
      <w:rFonts w:cs="B Zar"/>
      <w:sz w:val="26"/>
      <w:szCs w:val="26"/>
      <w:lang w:bidi="fa-IR"/>
    </w:rPr>
  </w:style>
  <w:style w:type="paragraph" w:customStyle="1" w:styleId="StyleComplexBZar13ptComplexBold1">
    <w:name w:val="Style (Complex) B Zar 13 pt (Complex) Bold1"/>
    <w:basedOn w:val="Normal"/>
    <w:next w:val="Heading4"/>
    <w:rsid w:val="00D12ACA"/>
    <w:pPr>
      <w:numPr>
        <w:ilvl w:val="2"/>
        <w:numId w:val="2"/>
      </w:numPr>
      <w:tabs>
        <w:tab w:val="left" w:pos="1614"/>
      </w:tabs>
    </w:pPr>
    <w:rPr>
      <w:rFonts w:cs="B Zar"/>
      <w:sz w:val="26"/>
      <w:szCs w:val="26"/>
      <w:lang w:bidi="fa-IR"/>
    </w:rPr>
  </w:style>
  <w:style w:type="paragraph" w:styleId="NormalWeb">
    <w:name w:val="Normal (Web)"/>
    <w:basedOn w:val="Normal"/>
    <w:uiPriority w:val="99"/>
    <w:rsid w:val="008A5EC8"/>
    <w:pPr>
      <w:bidi w:val="0"/>
    </w:pPr>
  </w:style>
  <w:style w:type="character" w:customStyle="1" w:styleId="newslead">
    <w:name w:val="news_lead"/>
    <w:basedOn w:val="DefaultParagraphFont"/>
    <w:rsid w:val="00DC43DB"/>
    <w:rPr>
      <w:rFonts w:cs="Times New Roman"/>
    </w:rPr>
  </w:style>
  <w:style w:type="paragraph" w:customStyle="1" w:styleId="Default">
    <w:name w:val="Default"/>
    <w:rsid w:val="00C05831"/>
    <w:pPr>
      <w:autoSpaceDE w:val="0"/>
      <w:autoSpaceDN w:val="0"/>
      <w:adjustRightInd w:val="0"/>
    </w:pPr>
    <w:rPr>
      <w:rFonts w:ascii="Georgia" w:hAnsi="Georgia" w:cs="Georgia"/>
      <w:color w:val="000000"/>
      <w:sz w:val="24"/>
      <w:szCs w:val="24"/>
    </w:rPr>
  </w:style>
  <w:style w:type="character" w:styleId="Strong">
    <w:name w:val="Strong"/>
    <w:basedOn w:val="DefaultParagraphFont"/>
    <w:uiPriority w:val="22"/>
    <w:qFormat/>
    <w:rsid w:val="00B63F9B"/>
    <w:rPr>
      <w:rFonts w:cs="Times New Roman"/>
      <w:b/>
      <w:bCs/>
    </w:rPr>
  </w:style>
  <w:style w:type="character" w:customStyle="1" w:styleId="a">
    <w:name w:val="a"/>
    <w:basedOn w:val="DefaultParagraphFont"/>
    <w:rsid w:val="004030E9"/>
    <w:rPr>
      <w:rFonts w:cs="Times New Roman"/>
    </w:rPr>
  </w:style>
  <w:style w:type="paragraph" w:styleId="BalloonText">
    <w:name w:val="Balloon Text"/>
    <w:basedOn w:val="Normal"/>
    <w:link w:val="BalloonTextChar"/>
    <w:rsid w:val="006752DC"/>
    <w:rPr>
      <w:rFonts w:ascii="Tahoma" w:hAnsi="Tahoma" w:cs="Tahoma"/>
      <w:sz w:val="16"/>
      <w:szCs w:val="16"/>
    </w:rPr>
  </w:style>
  <w:style w:type="character" w:customStyle="1" w:styleId="BalloonTextChar">
    <w:name w:val="Balloon Text Char"/>
    <w:basedOn w:val="DefaultParagraphFont"/>
    <w:link w:val="BalloonText"/>
    <w:rsid w:val="00FC258C"/>
    <w:rPr>
      <w:sz w:val="0"/>
      <w:szCs w:val="0"/>
      <w:lang w:bidi="ar-SA"/>
    </w:rPr>
  </w:style>
  <w:style w:type="character" w:styleId="CommentReference">
    <w:name w:val="annotation reference"/>
    <w:basedOn w:val="DefaultParagraphFont"/>
    <w:rsid w:val="00B43430"/>
    <w:rPr>
      <w:rFonts w:cs="Times New Roman"/>
      <w:sz w:val="16"/>
      <w:szCs w:val="16"/>
    </w:rPr>
  </w:style>
  <w:style w:type="paragraph" w:styleId="CommentText">
    <w:name w:val="annotation text"/>
    <w:basedOn w:val="Normal"/>
    <w:link w:val="CommentTextChar"/>
    <w:rsid w:val="00B43430"/>
    <w:rPr>
      <w:sz w:val="20"/>
      <w:szCs w:val="20"/>
    </w:rPr>
  </w:style>
  <w:style w:type="character" w:customStyle="1" w:styleId="CommentTextChar">
    <w:name w:val="Comment Text Char"/>
    <w:basedOn w:val="DefaultParagraphFont"/>
    <w:link w:val="CommentText"/>
    <w:rsid w:val="00FC258C"/>
    <w:rPr>
      <w:lang w:bidi="ar-SA"/>
    </w:rPr>
  </w:style>
  <w:style w:type="paragraph" w:styleId="CommentSubject">
    <w:name w:val="annotation subject"/>
    <w:basedOn w:val="CommentText"/>
    <w:next w:val="CommentText"/>
    <w:link w:val="CommentSubjectChar"/>
    <w:rsid w:val="00B43430"/>
  </w:style>
  <w:style w:type="character" w:customStyle="1" w:styleId="CommentSubjectChar">
    <w:name w:val="Comment Subject Char"/>
    <w:basedOn w:val="CommentTextChar"/>
    <w:link w:val="CommentSubject"/>
    <w:rsid w:val="00FC258C"/>
    <w:rPr>
      <w:b/>
      <w:bCs/>
      <w:lang w:bidi="ar-SA"/>
    </w:rPr>
  </w:style>
  <w:style w:type="paragraph" w:styleId="ListParagraph">
    <w:name w:val="List Paragraph"/>
    <w:aliases w:val="saber List Paragraph"/>
    <w:basedOn w:val="Normal"/>
    <w:link w:val="ListParagraphChar"/>
    <w:uiPriority w:val="34"/>
    <w:qFormat/>
    <w:rsid w:val="00A15B44"/>
    <w:pPr>
      <w:spacing w:after="200"/>
      <w:ind w:left="720"/>
      <w:contextualSpacing/>
    </w:pPr>
    <w:rPr>
      <w:rFonts w:ascii="Calibri" w:hAnsi="Calibri" w:cs="Arial"/>
      <w:sz w:val="22"/>
      <w:szCs w:val="22"/>
      <w:lang w:bidi="fa-IR"/>
    </w:rPr>
  </w:style>
  <w:style w:type="paragraph" w:styleId="TOCHeading">
    <w:name w:val="TOC Heading"/>
    <w:basedOn w:val="Heading1"/>
    <w:next w:val="Normal"/>
    <w:uiPriority w:val="39"/>
    <w:unhideWhenUsed/>
    <w:qFormat/>
    <w:rsid w:val="00752455"/>
    <w:pPr>
      <w:keepLines/>
      <w:bidi w:val="0"/>
      <w:spacing w:before="480" w:after="0"/>
      <w:outlineLvl w:val="9"/>
    </w:pPr>
    <w:rPr>
      <w:rFonts w:ascii="Cambria" w:hAnsi="Cambria" w:cs="Times New Roman"/>
      <w:color w:val="365F91"/>
      <w:kern w:val="0"/>
      <w:sz w:val="28"/>
      <w:szCs w:val="28"/>
    </w:rPr>
  </w:style>
  <w:style w:type="paragraph" w:styleId="Caption">
    <w:name w:val="caption"/>
    <w:basedOn w:val="Normal"/>
    <w:next w:val="Normal"/>
    <w:unhideWhenUsed/>
    <w:qFormat/>
    <w:rsid w:val="00053A1F"/>
    <w:pPr>
      <w:spacing w:after="200"/>
    </w:pPr>
    <w:rPr>
      <w:color w:val="4F81BD"/>
      <w:sz w:val="18"/>
      <w:szCs w:val="18"/>
    </w:rPr>
  </w:style>
  <w:style w:type="character" w:styleId="Emphasis">
    <w:name w:val="Emphasis"/>
    <w:basedOn w:val="DefaultParagraphFont"/>
    <w:qFormat/>
    <w:rsid w:val="00A25A0B"/>
    <w:rPr>
      <w:rFonts w:cs="Times New Roman"/>
      <w:i/>
      <w:iCs/>
    </w:rPr>
  </w:style>
  <w:style w:type="paragraph" w:styleId="TableofFigures">
    <w:name w:val="table of figures"/>
    <w:basedOn w:val="Normal"/>
    <w:next w:val="Normal"/>
    <w:uiPriority w:val="99"/>
    <w:rsid w:val="00FC469C"/>
  </w:style>
  <w:style w:type="numbering" w:styleId="111111">
    <w:name w:val="Outline List 2"/>
    <w:basedOn w:val="NoList"/>
    <w:uiPriority w:val="99"/>
    <w:semiHidden/>
    <w:unhideWhenUsed/>
    <w:rsid w:val="00FC258C"/>
    <w:pPr>
      <w:numPr>
        <w:numId w:val="1"/>
      </w:numPr>
    </w:pPr>
  </w:style>
  <w:style w:type="paragraph" w:styleId="NoSpacing">
    <w:name w:val="No Spacing"/>
    <w:link w:val="NoSpacingChar"/>
    <w:uiPriority w:val="1"/>
    <w:qFormat/>
    <w:rsid w:val="00D42DD1"/>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D42DD1"/>
    <w:rPr>
      <w:rFonts w:asciiTheme="minorHAnsi" w:eastAsiaTheme="minorEastAsia" w:hAnsiTheme="minorHAnsi" w:cstheme="minorBidi"/>
      <w:sz w:val="22"/>
      <w:szCs w:val="22"/>
    </w:rPr>
  </w:style>
  <w:style w:type="paragraph" w:customStyle="1" w:styleId="ab">
    <w:name w:val="ab"/>
    <w:basedOn w:val="Normal"/>
    <w:link w:val="abChar"/>
    <w:rsid w:val="002172D1"/>
    <w:pPr>
      <w:spacing w:before="240"/>
      <w:jc w:val="lowKashida"/>
    </w:pPr>
    <w:rPr>
      <w:rFonts w:ascii="B Nazanin" w:hAnsi="B Nazanin"/>
      <w:noProof/>
    </w:rPr>
  </w:style>
  <w:style w:type="character" w:customStyle="1" w:styleId="abChar">
    <w:name w:val="ab Char"/>
    <w:basedOn w:val="DefaultParagraphFont"/>
    <w:link w:val="ab"/>
    <w:rsid w:val="002172D1"/>
    <w:rPr>
      <w:rFonts w:ascii="B Nazanin" w:hAnsi="B Nazanin" w:cs="B Nazanin"/>
      <w:bCs/>
      <w:noProof/>
      <w:sz w:val="24"/>
      <w:szCs w:val="24"/>
    </w:rPr>
  </w:style>
  <w:style w:type="table" w:customStyle="1" w:styleId="LightShading-Accent11">
    <w:name w:val="Light Shading - Accent 11"/>
    <w:basedOn w:val="TableNormal"/>
    <w:uiPriority w:val="60"/>
    <w:rsid w:val="000F0D26"/>
    <w:rPr>
      <w:color w:val="365F91" w:themeColor="accent1" w:themeShade="BF"/>
      <w:lang w:bidi="fa-IR"/>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List3">
    <w:name w:val="Table List 3"/>
    <w:basedOn w:val="TableNormal"/>
    <w:rsid w:val="004F355F"/>
    <w:pPr>
      <w:bidi/>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Elegant">
    <w:name w:val="Table Elegant"/>
    <w:basedOn w:val="TableNormal"/>
    <w:rsid w:val="006B3BEC"/>
    <w:pPr>
      <w:bidi/>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ndnoteText">
    <w:name w:val="endnote text"/>
    <w:basedOn w:val="Normal"/>
    <w:link w:val="EndnoteTextChar"/>
    <w:uiPriority w:val="99"/>
    <w:unhideWhenUsed/>
    <w:rsid w:val="00E94F7F"/>
    <w:pPr>
      <w:bidi w:val="0"/>
    </w:pPr>
    <w:rPr>
      <w:rFonts w:ascii="Calibri" w:hAnsi="Calibri" w:cs="Arial"/>
      <w:sz w:val="20"/>
      <w:szCs w:val="20"/>
    </w:rPr>
  </w:style>
  <w:style w:type="character" w:customStyle="1" w:styleId="EndnoteTextChar">
    <w:name w:val="Endnote Text Char"/>
    <w:basedOn w:val="DefaultParagraphFont"/>
    <w:link w:val="EndnoteText"/>
    <w:uiPriority w:val="99"/>
    <w:rsid w:val="00E94F7F"/>
    <w:rPr>
      <w:rFonts w:ascii="Calibri" w:hAnsi="Calibri" w:cs="Arial"/>
    </w:rPr>
  </w:style>
  <w:style w:type="character" w:styleId="EndnoteReference">
    <w:name w:val="endnote reference"/>
    <w:basedOn w:val="DefaultParagraphFont"/>
    <w:uiPriority w:val="99"/>
    <w:unhideWhenUsed/>
    <w:rsid w:val="00E94F7F"/>
    <w:rPr>
      <w:rFonts w:cs="Times New Roman"/>
      <w:vertAlign w:val="superscript"/>
    </w:rPr>
  </w:style>
  <w:style w:type="character" w:styleId="PlaceholderText">
    <w:name w:val="Placeholder Text"/>
    <w:basedOn w:val="DefaultParagraphFont"/>
    <w:uiPriority w:val="99"/>
    <w:semiHidden/>
    <w:rsid w:val="00E94F7F"/>
    <w:rPr>
      <w:rFonts w:cs="Times New Roman"/>
      <w:color w:val="808080"/>
    </w:rPr>
  </w:style>
  <w:style w:type="paragraph" w:customStyle="1" w:styleId="mshtitle">
    <w:name w:val="mshtitle"/>
    <w:basedOn w:val="Normal"/>
    <w:rsid w:val="00E94F7F"/>
    <w:pPr>
      <w:bidi w:val="0"/>
      <w:spacing w:before="100" w:beforeAutospacing="1" w:after="100" w:afterAutospacing="1"/>
    </w:pPr>
  </w:style>
  <w:style w:type="paragraph" w:customStyle="1" w:styleId="mshrtlbodytext">
    <w:name w:val="mshrtlbodytext"/>
    <w:basedOn w:val="Normal"/>
    <w:rsid w:val="00E94F7F"/>
    <w:pPr>
      <w:bidi w:val="0"/>
      <w:spacing w:before="100" w:beforeAutospacing="1" w:after="100" w:afterAutospacing="1"/>
    </w:pPr>
  </w:style>
  <w:style w:type="paragraph" w:styleId="Bibliography">
    <w:name w:val="Bibliography"/>
    <w:basedOn w:val="Normal"/>
    <w:next w:val="Normal"/>
    <w:uiPriority w:val="37"/>
    <w:unhideWhenUsed/>
    <w:rsid w:val="00E94F7F"/>
    <w:pPr>
      <w:spacing w:after="200"/>
    </w:pPr>
    <w:rPr>
      <w:rFonts w:ascii="Calibri" w:hAnsi="Calibri" w:cs="Arial"/>
      <w:sz w:val="22"/>
      <w:szCs w:val="22"/>
      <w:lang w:bidi="fa-IR"/>
    </w:rPr>
  </w:style>
  <w:style w:type="paragraph" w:styleId="DocumentMap">
    <w:name w:val="Document Map"/>
    <w:basedOn w:val="Normal"/>
    <w:link w:val="DocumentMapChar"/>
    <w:rsid w:val="003B1B4B"/>
    <w:pPr>
      <w:spacing w:line="240" w:lineRule="auto"/>
    </w:pPr>
    <w:rPr>
      <w:rFonts w:ascii="Tahoma" w:hAnsi="Tahoma" w:cs="Tahoma"/>
      <w:sz w:val="16"/>
      <w:szCs w:val="16"/>
    </w:rPr>
  </w:style>
  <w:style w:type="character" w:customStyle="1" w:styleId="DocumentMapChar">
    <w:name w:val="Document Map Char"/>
    <w:basedOn w:val="DefaultParagraphFont"/>
    <w:link w:val="DocumentMap"/>
    <w:rsid w:val="003B1B4B"/>
    <w:rPr>
      <w:rFonts w:ascii="Tahoma" w:hAnsi="Tahoma" w:cs="Tahoma"/>
      <w:b/>
      <w:bCs/>
      <w:sz w:val="16"/>
      <w:szCs w:val="16"/>
    </w:rPr>
  </w:style>
  <w:style w:type="paragraph" w:customStyle="1" w:styleId="a0">
    <w:name w:val="صضث"/>
    <w:basedOn w:val="Normal"/>
    <w:autoRedefine/>
    <w:rsid w:val="005B7015"/>
    <w:pPr>
      <w:ind w:left="0" w:firstLine="281"/>
      <w:jc w:val="both"/>
      <w:outlineLvl w:val="0"/>
    </w:pPr>
    <w:rPr>
      <w:b w:val="0"/>
      <w:bCs w:val="0"/>
      <w:i/>
      <w:sz w:val="28"/>
      <w:szCs w:val="28"/>
    </w:rPr>
  </w:style>
  <w:style w:type="paragraph" w:customStyle="1" w:styleId="Style2">
    <w:name w:val="Style2"/>
    <w:basedOn w:val="Normal"/>
    <w:rsid w:val="00FD0CEB"/>
    <w:pPr>
      <w:spacing w:line="360" w:lineRule="auto"/>
      <w:ind w:left="0" w:firstLine="0"/>
      <w:jc w:val="both"/>
    </w:pPr>
    <w:rPr>
      <w:rFonts w:eastAsia="SimSun" w:cs="Titr"/>
      <w:sz w:val="36"/>
      <w:szCs w:val="32"/>
      <w:lang w:eastAsia="zh-CN" w:bidi="fa-IR"/>
    </w:rPr>
  </w:style>
  <w:style w:type="paragraph" w:customStyle="1" w:styleId="Style1">
    <w:name w:val="Style1"/>
    <w:basedOn w:val="Normal"/>
    <w:rsid w:val="00FD0CEB"/>
    <w:pPr>
      <w:spacing w:line="360" w:lineRule="auto"/>
      <w:ind w:left="0" w:firstLine="0"/>
      <w:jc w:val="both"/>
    </w:pPr>
    <w:rPr>
      <w:rFonts w:eastAsia="SimSun" w:cs="Titr"/>
      <w:sz w:val="32"/>
      <w:szCs w:val="28"/>
      <w:lang w:eastAsia="zh-CN"/>
    </w:rPr>
  </w:style>
  <w:style w:type="character" w:styleId="FollowedHyperlink">
    <w:name w:val="FollowedHyperlink"/>
    <w:basedOn w:val="DefaultParagraphFont"/>
    <w:uiPriority w:val="99"/>
    <w:unhideWhenUsed/>
    <w:rsid w:val="00B64655"/>
    <w:rPr>
      <w:color w:val="800080"/>
      <w:u w:val="single"/>
    </w:rPr>
  </w:style>
  <w:style w:type="paragraph" w:customStyle="1" w:styleId="xl79">
    <w:name w:val="xl79"/>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80">
    <w:name w:val="xl80"/>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77">
    <w:name w:val="xl77"/>
    <w:basedOn w:val="Normal"/>
    <w:rsid w:val="009A66A5"/>
    <w:pPr>
      <w:bidi w:val="0"/>
      <w:spacing w:before="100" w:beforeAutospacing="1" w:after="100" w:afterAutospacing="1" w:line="240" w:lineRule="auto"/>
      <w:ind w:left="0" w:firstLine="0"/>
      <w:textAlignment w:val="center"/>
    </w:pPr>
    <w:rPr>
      <w:b w:val="0"/>
      <w:bCs w:val="0"/>
    </w:rPr>
  </w:style>
  <w:style w:type="paragraph" w:customStyle="1" w:styleId="xl78">
    <w:name w:val="xl78"/>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81">
    <w:name w:val="xl81"/>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table" w:styleId="TableGrid1">
    <w:name w:val="Table Grid 1"/>
    <w:basedOn w:val="TableNormal"/>
    <w:rsid w:val="0031473C"/>
    <w:pPr>
      <w:bidi/>
      <w:spacing w:line="276" w:lineRule="auto"/>
      <w:ind w:left="36" w:firstLine="284"/>
      <w:jc w:val="center"/>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olorfulGrid-Accent1">
    <w:name w:val="Colorful Grid Accent 1"/>
    <w:basedOn w:val="TableNormal"/>
    <w:uiPriority w:val="73"/>
    <w:rsid w:val="007F4C2B"/>
    <w:rPr>
      <w:color w:val="000000" w:themeColor="text1"/>
      <w:lang w:bidi="fa-IR"/>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formfield">
    <w:name w:val="formfield"/>
    <w:basedOn w:val="DefaultParagraphFont"/>
    <w:rsid w:val="005501CE"/>
  </w:style>
  <w:style w:type="character" w:customStyle="1" w:styleId="apple-converted-space">
    <w:name w:val="apple-converted-space"/>
    <w:basedOn w:val="DefaultParagraphFont"/>
    <w:rsid w:val="00D340D7"/>
  </w:style>
  <w:style w:type="character" w:customStyle="1" w:styleId="Heading5Char">
    <w:name w:val="Heading 5 Char"/>
    <w:basedOn w:val="DefaultParagraphFont"/>
    <w:link w:val="Heading5"/>
    <w:rsid w:val="003E1FA3"/>
    <w:rPr>
      <w:rFonts w:asciiTheme="majorHAnsi" w:eastAsiaTheme="majorEastAsia" w:hAnsiTheme="majorHAnsi" w:cstheme="majorBidi"/>
      <w:b/>
      <w:bCs/>
      <w:color w:val="243F60" w:themeColor="accent1" w:themeShade="7F"/>
      <w:sz w:val="24"/>
      <w:szCs w:val="24"/>
    </w:rPr>
  </w:style>
  <w:style w:type="character" w:customStyle="1" w:styleId="Heading6Char">
    <w:name w:val="Heading 6 Char"/>
    <w:basedOn w:val="DefaultParagraphFont"/>
    <w:link w:val="Heading6"/>
    <w:rsid w:val="003E1FA3"/>
    <w:rPr>
      <w:b/>
      <w:bCs/>
      <w:sz w:val="22"/>
      <w:szCs w:val="22"/>
    </w:rPr>
  </w:style>
  <w:style w:type="character" w:customStyle="1" w:styleId="Heading7Char">
    <w:name w:val="Heading 7 Char"/>
    <w:basedOn w:val="DefaultParagraphFont"/>
    <w:link w:val="Heading7"/>
    <w:rsid w:val="003E1FA3"/>
    <w:rPr>
      <w:sz w:val="24"/>
      <w:szCs w:val="24"/>
    </w:rPr>
  </w:style>
  <w:style w:type="character" w:customStyle="1" w:styleId="Heading8Char">
    <w:name w:val="Heading 8 Char"/>
    <w:basedOn w:val="DefaultParagraphFont"/>
    <w:link w:val="Heading8"/>
    <w:rsid w:val="003E1FA3"/>
    <w:rPr>
      <w:i/>
      <w:iCs/>
      <w:sz w:val="24"/>
      <w:szCs w:val="24"/>
    </w:rPr>
  </w:style>
  <w:style w:type="character" w:customStyle="1" w:styleId="Heading9Char">
    <w:name w:val="Heading 9 Char"/>
    <w:basedOn w:val="DefaultParagraphFont"/>
    <w:link w:val="Heading9"/>
    <w:rsid w:val="003E1FA3"/>
    <w:rPr>
      <w:rFonts w:ascii="Arial" w:hAnsi="Arial" w:cs="Arial"/>
      <w:sz w:val="22"/>
      <w:szCs w:val="22"/>
    </w:rPr>
  </w:style>
  <w:style w:type="table" w:customStyle="1" w:styleId="LightList-Accent12">
    <w:name w:val="Light List - Accent 12"/>
    <w:basedOn w:val="TableNormal"/>
    <w:uiPriority w:val="61"/>
    <w:rsid w:val="003E1FA3"/>
    <w:rPr>
      <w:rFonts w:cs="Traditional Arabic"/>
      <w:lang w:val="en-GB" w:eastAsia="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odyText">
    <w:name w:val="Body Text"/>
    <w:basedOn w:val="Normal"/>
    <w:link w:val="BodyTextChar"/>
    <w:rsid w:val="003E1FA3"/>
    <w:pPr>
      <w:spacing w:line="240" w:lineRule="auto"/>
      <w:ind w:left="0" w:firstLine="0"/>
    </w:pPr>
    <w:rPr>
      <w:rFonts w:cs="B Traffic"/>
      <w:b w:val="0"/>
      <w:bCs w:val="0"/>
      <w:i/>
      <w:iCs/>
      <w:sz w:val="20"/>
      <w:szCs w:val="20"/>
    </w:rPr>
  </w:style>
  <w:style w:type="character" w:customStyle="1" w:styleId="BodyTextChar">
    <w:name w:val="Body Text Char"/>
    <w:basedOn w:val="DefaultParagraphFont"/>
    <w:link w:val="BodyText"/>
    <w:rsid w:val="003E1FA3"/>
    <w:rPr>
      <w:rFonts w:cs="B Traffic"/>
      <w:i/>
      <w:iCs/>
    </w:rPr>
  </w:style>
  <w:style w:type="paragraph" w:styleId="List2">
    <w:name w:val="List 2"/>
    <w:basedOn w:val="Normal"/>
    <w:rsid w:val="003E1FA3"/>
    <w:pPr>
      <w:spacing w:line="240" w:lineRule="auto"/>
      <w:ind w:left="566" w:hanging="283"/>
      <w:jc w:val="left"/>
    </w:pPr>
    <w:rPr>
      <w:rFonts w:cs="Traditional Arabic"/>
      <w:b w:val="0"/>
      <w:bCs w:val="0"/>
      <w:sz w:val="20"/>
    </w:rPr>
  </w:style>
  <w:style w:type="paragraph" w:customStyle="1" w:styleId="style9">
    <w:name w:val="style9"/>
    <w:basedOn w:val="Normal"/>
    <w:rsid w:val="003E1FA3"/>
    <w:pPr>
      <w:bidi w:val="0"/>
      <w:spacing w:before="100" w:beforeAutospacing="1" w:after="100" w:afterAutospacing="1" w:line="240" w:lineRule="auto"/>
      <w:ind w:left="0" w:firstLine="0"/>
      <w:jc w:val="left"/>
    </w:pPr>
    <w:rPr>
      <w:rFonts w:cs="Times New Roman"/>
      <w:b w:val="0"/>
      <w:bCs w:val="0"/>
    </w:rPr>
  </w:style>
  <w:style w:type="character" w:customStyle="1" w:styleId="style3">
    <w:name w:val="style3"/>
    <w:basedOn w:val="DefaultParagraphFont"/>
    <w:rsid w:val="003E1FA3"/>
  </w:style>
  <w:style w:type="character" w:customStyle="1" w:styleId="navbar1">
    <w:name w:val="navbar1"/>
    <w:basedOn w:val="DefaultParagraphFont"/>
    <w:rsid w:val="003E1FA3"/>
    <w:rPr>
      <w:rFonts w:ascii="Arial" w:hAnsi="Arial" w:cs="Arial"/>
      <w:b/>
      <w:bCs/>
      <w:color w:val="17395D"/>
      <w:spacing w:val="0"/>
      <w:sz w:val="24"/>
      <w:szCs w:val="24"/>
    </w:rPr>
  </w:style>
  <w:style w:type="character" w:customStyle="1" w:styleId="navbarsmall1">
    <w:name w:val="navbar_small1"/>
    <w:basedOn w:val="DefaultParagraphFont"/>
    <w:rsid w:val="003E1FA3"/>
    <w:rPr>
      <w:rFonts w:ascii="Arial" w:hAnsi="Arial" w:cs="Arial"/>
      <w:b/>
      <w:bCs/>
      <w:color w:val="17395D"/>
      <w:spacing w:val="0"/>
      <w:sz w:val="19"/>
      <w:szCs w:val="19"/>
    </w:rPr>
  </w:style>
  <w:style w:type="paragraph" w:styleId="z-TopofForm">
    <w:name w:val="HTML Top of Form"/>
    <w:basedOn w:val="Normal"/>
    <w:next w:val="Normal"/>
    <w:link w:val="z-TopofFormChar"/>
    <w:hidden/>
    <w:rsid w:val="003E1FA3"/>
    <w:pPr>
      <w:pBdr>
        <w:bottom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TopofFormChar">
    <w:name w:val="z-Top of Form Char"/>
    <w:basedOn w:val="DefaultParagraphFont"/>
    <w:link w:val="z-TopofForm"/>
    <w:rsid w:val="003E1FA3"/>
    <w:rPr>
      <w:rFonts w:ascii="Arial" w:hAnsi="Arial" w:cs="Arial"/>
      <w:b/>
      <w:i/>
      <w:vanish/>
      <w:color w:val="000000"/>
      <w:sz w:val="16"/>
      <w:szCs w:val="16"/>
    </w:rPr>
  </w:style>
  <w:style w:type="paragraph" w:styleId="z-BottomofForm">
    <w:name w:val="HTML Bottom of Form"/>
    <w:basedOn w:val="Normal"/>
    <w:next w:val="Normal"/>
    <w:link w:val="z-BottomofFormChar"/>
    <w:hidden/>
    <w:rsid w:val="003E1FA3"/>
    <w:pPr>
      <w:pBdr>
        <w:top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BottomofFormChar">
    <w:name w:val="z-Bottom of Form Char"/>
    <w:basedOn w:val="DefaultParagraphFont"/>
    <w:link w:val="z-BottomofForm"/>
    <w:rsid w:val="003E1FA3"/>
    <w:rPr>
      <w:rFonts w:ascii="Arial" w:hAnsi="Arial" w:cs="Arial"/>
      <w:b/>
      <w:i/>
      <w:vanish/>
      <w:color w:val="000000"/>
      <w:sz w:val="16"/>
      <w:szCs w:val="16"/>
    </w:rPr>
  </w:style>
  <w:style w:type="paragraph" w:styleId="BodyTextIndent2">
    <w:name w:val="Body Text Indent 2"/>
    <w:basedOn w:val="Normal"/>
    <w:link w:val="BodyTextIndent2Char"/>
    <w:rsid w:val="003E1FA3"/>
    <w:pPr>
      <w:bidi w:val="0"/>
      <w:spacing w:after="120" w:line="480" w:lineRule="auto"/>
      <w:ind w:left="283" w:firstLine="0"/>
      <w:jc w:val="left"/>
    </w:pPr>
    <w:rPr>
      <w:rFonts w:cs="Times New Roman"/>
      <w:b w:val="0"/>
      <w:bCs w:val="0"/>
    </w:rPr>
  </w:style>
  <w:style w:type="character" w:customStyle="1" w:styleId="BodyTextIndent2Char">
    <w:name w:val="Body Text Indent 2 Char"/>
    <w:basedOn w:val="DefaultParagraphFont"/>
    <w:link w:val="BodyTextIndent2"/>
    <w:rsid w:val="003E1FA3"/>
    <w:rPr>
      <w:sz w:val="24"/>
      <w:szCs w:val="24"/>
    </w:rPr>
  </w:style>
  <w:style w:type="paragraph" w:styleId="BodyTextIndent3">
    <w:name w:val="Body Text Indent 3"/>
    <w:basedOn w:val="Normal"/>
    <w:link w:val="BodyTextIndent3Char"/>
    <w:rsid w:val="003E1FA3"/>
    <w:pPr>
      <w:bidi w:val="0"/>
      <w:spacing w:after="120" w:line="240" w:lineRule="auto"/>
      <w:ind w:left="283" w:firstLine="0"/>
      <w:jc w:val="left"/>
    </w:pPr>
    <w:rPr>
      <w:rFonts w:cs="Times New Roman"/>
      <w:b w:val="0"/>
      <w:bCs w:val="0"/>
      <w:sz w:val="16"/>
      <w:szCs w:val="16"/>
    </w:rPr>
  </w:style>
  <w:style w:type="character" w:customStyle="1" w:styleId="BodyTextIndent3Char">
    <w:name w:val="Body Text Indent 3 Char"/>
    <w:basedOn w:val="DefaultParagraphFont"/>
    <w:link w:val="BodyTextIndent3"/>
    <w:rsid w:val="003E1FA3"/>
    <w:rPr>
      <w:sz w:val="16"/>
      <w:szCs w:val="16"/>
    </w:rPr>
  </w:style>
  <w:style w:type="paragraph" w:styleId="BodyTextIndent">
    <w:name w:val="Body Text Indent"/>
    <w:basedOn w:val="Normal"/>
    <w:link w:val="BodyTextIndentChar"/>
    <w:rsid w:val="003E1FA3"/>
    <w:pPr>
      <w:bidi w:val="0"/>
      <w:spacing w:after="120" w:line="240" w:lineRule="auto"/>
      <w:ind w:left="283" w:firstLine="0"/>
      <w:jc w:val="left"/>
    </w:pPr>
    <w:rPr>
      <w:rFonts w:cs="Times New Roman"/>
      <w:b w:val="0"/>
      <w:bCs w:val="0"/>
    </w:rPr>
  </w:style>
  <w:style w:type="character" w:customStyle="1" w:styleId="BodyTextIndentChar">
    <w:name w:val="Body Text Indent Char"/>
    <w:basedOn w:val="DefaultParagraphFont"/>
    <w:link w:val="BodyTextIndent"/>
    <w:rsid w:val="003E1FA3"/>
    <w:rPr>
      <w:sz w:val="24"/>
      <w:szCs w:val="24"/>
    </w:rPr>
  </w:style>
  <w:style w:type="paragraph" w:styleId="BlockText">
    <w:name w:val="Block Text"/>
    <w:basedOn w:val="Normal"/>
    <w:rsid w:val="003E1FA3"/>
    <w:pPr>
      <w:bidi w:val="0"/>
      <w:spacing w:after="120" w:line="240" w:lineRule="auto"/>
      <w:ind w:left="1440" w:right="1440" w:firstLine="0"/>
      <w:jc w:val="left"/>
    </w:pPr>
    <w:rPr>
      <w:rFonts w:cs="Times New Roman"/>
      <w:b w:val="0"/>
      <w:bCs w:val="0"/>
      <w:sz w:val="30"/>
      <w:szCs w:val="30"/>
    </w:rPr>
  </w:style>
  <w:style w:type="paragraph" w:customStyle="1" w:styleId="Style">
    <w:name w:val="Style"/>
    <w:basedOn w:val="Normal"/>
    <w:rsid w:val="003E1FA3"/>
    <w:pPr>
      <w:bidi w:val="0"/>
      <w:spacing w:line="336" w:lineRule="auto"/>
      <w:ind w:left="0" w:firstLine="0"/>
    </w:pPr>
    <w:rPr>
      <w:rFonts w:cs="Times New Roman"/>
      <w:b w:val="0"/>
      <w:bCs w:val="0"/>
      <w:sz w:val="30"/>
      <w:szCs w:val="30"/>
    </w:rPr>
  </w:style>
  <w:style w:type="paragraph" w:styleId="Title">
    <w:name w:val="Title"/>
    <w:basedOn w:val="Normal"/>
    <w:link w:val="TitleChar"/>
    <w:qFormat/>
    <w:rsid w:val="003E1FA3"/>
    <w:pPr>
      <w:bidi w:val="0"/>
      <w:spacing w:line="240" w:lineRule="auto"/>
      <w:ind w:left="0" w:firstLine="0"/>
    </w:pPr>
    <w:rPr>
      <w:rFonts w:cs="Times New Roman"/>
    </w:rPr>
  </w:style>
  <w:style w:type="character" w:customStyle="1" w:styleId="TitleChar">
    <w:name w:val="Title Char"/>
    <w:basedOn w:val="DefaultParagraphFont"/>
    <w:link w:val="Title"/>
    <w:rsid w:val="003E1FA3"/>
    <w:rPr>
      <w:b/>
      <w:bCs/>
      <w:sz w:val="24"/>
      <w:szCs w:val="24"/>
    </w:rPr>
  </w:style>
  <w:style w:type="paragraph" w:styleId="BodyText2">
    <w:name w:val="Body Text 2"/>
    <w:basedOn w:val="Normal"/>
    <w:link w:val="BodyText2Char"/>
    <w:rsid w:val="003E1FA3"/>
    <w:pPr>
      <w:bidi w:val="0"/>
      <w:spacing w:after="120" w:line="480" w:lineRule="auto"/>
      <w:ind w:left="0" w:firstLine="0"/>
      <w:jc w:val="left"/>
    </w:pPr>
    <w:rPr>
      <w:rFonts w:cs="Times New Roman"/>
      <w:b w:val="0"/>
      <w:bCs w:val="0"/>
    </w:rPr>
  </w:style>
  <w:style w:type="character" w:customStyle="1" w:styleId="BodyText2Char">
    <w:name w:val="Body Text 2 Char"/>
    <w:basedOn w:val="DefaultParagraphFont"/>
    <w:link w:val="BodyText2"/>
    <w:rsid w:val="003E1FA3"/>
    <w:rPr>
      <w:sz w:val="24"/>
      <w:szCs w:val="24"/>
    </w:rPr>
  </w:style>
  <w:style w:type="character" w:customStyle="1" w:styleId="Char">
    <w:name w:val="Char"/>
    <w:basedOn w:val="DefaultParagraphFont"/>
    <w:rsid w:val="003E1FA3"/>
    <w:rPr>
      <w:sz w:val="30"/>
      <w:szCs w:val="30"/>
      <w:lang w:val="en-US" w:eastAsia="en-US" w:bidi="ar-SA"/>
    </w:rPr>
  </w:style>
  <w:style w:type="paragraph" w:styleId="BodyText3">
    <w:name w:val="Body Text 3"/>
    <w:basedOn w:val="Normal"/>
    <w:link w:val="BodyText3Char"/>
    <w:rsid w:val="003E1FA3"/>
    <w:pPr>
      <w:bidi w:val="0"/>
      <w:spacing w:after="120" w:line="240" w:lineRule="auto"/>
      <w:ind w:left="0" w:firstLine="0"/>
      <w:jc w:val="left"/>
    </w:pPr>
    <w:rPr>
      <w:rFonts w:cs="Times New Roman"/>
      <w:b w:val="0"/>
      <w:bCs w:val="0"/>
      <w:sz w:val="16"/>
      <w:szCs w:val="16"/>
    </w:rPr>
  </w:style>
  <w:style w:type="character" w:customStyle="1" w:styleId="BodyText3Char">
    <w:name w:val="Body Text 3 Char"/>
    <w:basedOn w:val="DefaultParagraphFont"/>
    <w:link w:val="BodyText3"/>
    <w:rsid w:val="003E1FA3"/>
    <w:rPr>
      <w:sz w:val="16"/>
      <w:szCs w:val="16"/>
    </w:rPr>
  </w:style>
  <w:style w:type="paragraph" w:customStyle="1" w:styleId="storytext">
    <w:name w:val="storytext"/>
    <w:basedOn w:val="Normal"/>
    <w:rsid w:val="003E1FA3"/>
    <w:pPr>
      <w:bidi w:val="0"/>
      <w:spacing w:before="100" w:beforeAutospacing="1" w:after="100" w:afterAutospacing="1" w:line="240" w:lineRule="auto"/>
      <w:ind w:left="0" w:firstLine="0"/>
      <w:jc w:val="left"/>
    </w:pPr>
    <w:rPr>
      <w:rFonts w:cs="Times New Roman"/>
      <w:b w:val="0"/>
      <w:bCs w:val="0"/>
    </w:rPr>
  </w:style>
  <w:style w:type="paragraph" w:styleId="HTMLPreformatted">
    <w:name w:val="HTML Preformatted"/>
    <w:basedOn w:val="Normal"/>
    <w:link w:val="HTMLPreformattedChar"/>
    <w:uiPriority w:val="99"/>
    <w:unhideWhenUsed/>
    <w:rsid w:val="003E1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ind w:left="0" w:firstLine="0"/>
      <w:jc w:val="left"/>
    </w:pPr>
    <w:rPr>
      <w:rFonts w:ascii="Courier New" w:hAnsi="Courier New" w:cs="Courier New"/>
      <w:b w:val="0"/>
      <w:bCs w:val="0"/>
      <w:sz w:val="20"/>
      <w:szCs w:val="20"/>
    </w:rPr>
  </w:style>
  <w:style w:type="character" w:customStyle="1" w:styleId="HTMLPreformattedChar">
    <w:name w:val="HTML Preformatted Char"/>
    <w:basedOn w:val="DefaultParagraphFont"/>
    <w:link w:val="HTMLPreformatted"/>
    <w:uiPriority w:val="99"/>
    <w:rsid w:val="003E1FA3"/>
    <w:rPr>
      <w:rFonts w:ascii="Courier New" w:hAnsi="Courier New" w:cs="Courier New"/>
    </w:rPr>
  </w:style>
  <w:style w:type="character" w:customStyle="1" w:styleId="apple-style-span">
    <w:name w:val="apple-style-span"/>
    <w:basedOn w:val="DefaultParagraphFont"/>
    <w:rsid w:val="003E1FA3"/>
  </w:style>
  <w:style w:type="table" w:customStyle="1" w:styleId="MediumShading1-Accent11">
    <w:name w:val="Medium Shading 1 - Accent 11"/>
    <w:basedOn w:val="TableNormal"/>
    <w:uiPriority w:val="63"/>
    <w:rsid w:val="003E1FA3"/>
    <w:rPr>
      <w:lang w:bidi="fa-IR"/>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3E1FA3"/>
    <w:rPr>
      <w:lang w:bidi="fa-I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2">
    <w:name w:val="Table Grid 2"/>
    <w:basedOn w:val="TableNormal"/>
    <w:rsid w:val="003E1FA3"/>
    <w:rPr>
      <w:lang w:bidi="fa-IR"/>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Tabsareh">
    <w:name w:val="‏Tabsareh"/>
    <w:basedOn w:val="Normal"/>
    <w:rsid w:val="003E1FA3"/>
    <w:pPr>
      <w:spacing w:before="120" w:after="120" w:line="240" w:lineRule="auto"/>
      <w:ind w:left="680" w:hanging="680"/>
      <w:jc w:val="both"/>
    </w:pPr>
    <w:rPr>
      <w:rFonts w:ascii="Garamond" w:hAnsi="Garamond"/>
      <w:b w:val="0"/>
      <w:bCs w:val="0"/>
      <w:noProof/>
      <w:sz w:val="20"/>
    </w:rPr>
  </w:style>
  <w:style w:type="paragraph" w:customStyle="1" w:styleId="StyleHeading2CenteredBefore12ptPatternClearGray-25">
    <w:name w:val="Style Heading 2 + Centered Before:  12 pt Pattern: Clear (Gray-25%)"/>
    <w:basedOn w:val="Heading2"/>
    <w:link w:val="StyleHeading2CenteredBefore12ptPatternClearGray-25Char"/>
    <w:rsid w:val="003E1FA3"/>
    <w:pPr>
      <w:shd w:val="clear" w:color="auto" w:fill="C0C0C0"/>
      <w:spacing w:before="160" w:line="240" w:lineRule="auto"/>
      <w:ind w:left="0" w:firstLine="0"/>
    </w:pPr>
    <w:rPr>
      <w:rFonts w:ascii="B Nazanin" w:hAnsi="B Nazanin"/>
      <w:sz w:val="24"/>
    </w:rPr>
  </w:style>
  <w:style w:type="character" w:customStyle="1" w:styleId="StyleHeading2CenteredBefore12ptPatternClearGray-25Char">
    <w:name w:val="Style Heading 2 + Centered Before:  12 pt Pattern: Clear (Gray-25%) Char"/>
    <w:basedOn w:val="Heading2Char"/>
    <w:link w:val="StyleHeading2CenteredBefore12ptPatternClearGray-25"/>
    <w:rsid w:val="003E1FA3"/>
    <w:rPr>
      <w:rFonts w:ascii="B Nazanin" w:hAnsi="B Nazanin" w:cs="Arial"/>
      <w:b/>
      <w:bCs/>
      <w:i/>
      <w:iCs/>
      <w:sz w:val="24"/>
      <w:szCs w:val="28"/>
      <w:shd w:val="clear" w:color="auto" w:fill="C0C0C0"/>
    </w:rPr>
  </w:style>
  <w:style w:type="paragraph" w:customStyle="1" w:styleId="1">
    <w:name w:val="1"/>
    <w:basedOn w:val="Normal"/>
    <w:rsid w:val="003E1FA3"/>
    <w:pPr>
      <w:spacing w:before="480" w:line="240" w:lineRule="auto"/>
      <w:ind w:left="0" w:firstLine="0"/>
      <w:jc w:val="both"/>
    </w:pPr>
    <w:rPr>
      <w:rFonts w:ascii="B Nazanin" w:hAnsi="B Nazanin"/>
      <w:noProof/>
      <w:sz w:val="28"/>
      <w:szCs w:val="28"/>
    </w:rPr>
  </w:style>
  <w:style w:type="character" w:customStyle="1" w:styleId="StyleLatin11pt">
    <w:name w:val="Style (Latin) 11 pt"/>
    <w:basedOn w:val="DefaultParagraphFont"/>
    <w:rsid w:val="003E1FA3"/>
    <w:rPr>
      <w:rFonts w:ascii="B Nazanin" w:hAnsi="B Nazanin"/>
      <w:sz w:val="22"/>
    </w:rPr>
  </w:style>
  <w:style w:type="character" w:customStyle="1" w:styleId="StyleLatin11ptBold">
    <w:name w:val="Style (Latin) 11 pt Bold"/>
    <w:basedOn w:val="DefaultParagraphFont"/>
    <w:rsid w:val="003E1FA3"/>
    <w:rPr>
      <w:rFonts w:ascii="B Nazanin" w:hAnsi="B Nazanin"/>
      <w:b/>
      <w:bCs/>
      <w:sz w:val="24"/>
    </w:rPr>
  </w:style>
  <w:style w:type="paragraph" w:customStyle="1" w:styleId="HeaderAttachment">
    <w:name w:val="Header Attachment"/>
    <w:basedOn w:val="Normal"/>
    <w:link w:val="HeaderAttachmentChar"/>
    <w:rsid w:val="003E1FA3"/>
    <w:pPr>
      <w:shd w:val="clear" w:color="auto" w:fill="C0C0C0"/>
      <w:spacing w:before="360" w:line="216" w:lineRule="auto"/>
      <w:ind w:left="-45" w:right="-57" w:firstLine="11"/>
    </w:pPr>
    <w:rPr>
      <w:rFonts w:ascii="B Nazanin" w:hAnsi="B Nazanin"/>
      <w:noProof/>
      <w:sz w:val="28"/>
      <w:szCs w:val="28"/>
    </w:rPr>
  </w:style>
  <w:style w:type="character" w:customStyle="1" w:styleId="HeaderAttachmentChar">
    <w:name w:val="Header Attachment Char"/>
    <w:basedOn w:val="DefaultParagraphFont"/>
    <w:link w:val="HeaderAttachment"/>
    <w:rsid w:val="003E1FA3"/>
    <w:rPr>
      <w:rFonts w:ascii="B Nazanin" w:hAnsi="B Nazanin" w:cs="B Nazanin"/>
      <w:b/>
      <w:bCs/>
      <w:noProof/>
      <w:sz w:val="28"/>
      <w:szCs w:val="28"/>
      <w:shd w:val="clear" w:color="auto" w:fill="C0C0C0"/>
    </w:rPr>
  </w:style>
  <w:style w:type="paragraph" w:customStyle="1" w:styleId="HeaderAttachment1">
    <w:name w:val="Header Attachment1"/>
    <w:basedOn w:val="HeaderAttachment"/>
    <w:link w:val="HeaderAttachment1Char"/>
    <w:rsid w:val="003E1FA3"/>
    <w:rPr>
      <w:sz w:val="24"/>
      <w:szCs w:val="24"/>
    </w:rPr>
  </w:style>
  <w:style w:type="character" w:customStyle="1" w:styleId="HeaderAttachment1Char">
    <w:name w:val="Header Attachment1 Char"/>
    <w:basedOn w:val="HeaderAttachmentChar"/>
    <w:link w:val="HeaderAttachment1"/>
    <w:rsid w:val="003E1FA3"/>
    <w:rPr>
      <w:rFonts w:ascii="B Nazanin" w:hAnsi="B Nazanin" w:cs="B Nazanin"/>
      <w:b/>
      <w:bCs/>
      <w:noProof/>
      <w:sz w:val="24"/>
      <w:szCs w:val="24"/>
      <w:shd w:val="clear" w:color="auto" w:fill="C0C0C0"/>
    </w:rPr>
  </w:style>
  <w:style w:type="paragraph" w:customStyle="1" w:styleId="aa">
    <w:name w:val="aa"/>
    <w:basedOn w:val="Normal"/>
    <w:rsid w:val="003E1FA3"/>
    <w:pPr>
      <w:spacing w:before="360" w:line="240" w:lineRule="auto"/>
      <w:ind w:left="0" w:firstLine="0"/>
      <w:jc w:val="left"/>
    </w:pPr>
    <w:rPr>
      <w:rFonts w:ascii="B Nazanin" w:hAnsi="B Nazanin"/>
      <w:sz w:val="28"/>
      <w:szCs w:val="22"/>
    </w:rPr>
  </w:style>
  <w:style w:type="paragraph" w:styleId="Subtitle">
    <w:name w:val="Subtitle"/>
    <w:basedOn w:val="Normal"/>
    <w:link w:val="SubtitleChar"/>
    <w:qFormat/>
    <w:rsid w:val="003E1FA3"/>
    <w:pPr>
      <w:spacing w:line="500" w:lineRule="atLeast"/>
      <w:ind w:left="0" w:firstLine="0"/>
      <w:jc w:val="both"/>
    </w:pPr>
    <w:rPr>
      <w:rFonts w:cs="B Yagut"/>
      <w:szCs w:val="26"/>
      <w:u w:val="single"/>
    </w:rPr>
  </w:style>
  <w:style w:type="character" w:customStyle="1" w:styleId="SubtitleChar">
    <w:name w:val="Subtitle Char"/>
    <w:basedOn w:val="DefaultParagraphFont"/>
    <w:link w:val="Subtitle"/>
    <w:rsid w:val="003E1FA3"/>
    <w:rPr>
      <w:rFonts w:cs="B Yagut"/>
      <w:b/>
      <w:bCs/>
      <w:sz w:val="24"/>
      <w:szCs w:val="26"/>
      <w:u w:val="single"/>
    </w:rPr>
  </w:style>
  <w:style w:type="paragraph" w:customStyle="1" w:styleId="table1">
    <w:name w:val="table1"/>
    <w:basedOn w:val="Normal"/>
    <w:link w:val="table1Char"/>
    <w:rsid w:val="003E1FA3"/>
    <w:pPr>
      <w:spacing w:line="240" w:lineRule="auto"/>
      <w:ind w:left="0" w:firstLine="0"/>
    </w:pPr>
    <w:rPr>
      <w:rFonts w:ascii="Garamond" w:hAnsi="Garamond"/>
      <w:noProof/>
      <w:sz w:val="22"/>
      <w:szCs w:val="22"/>
      <w:lang w:bidi="fa-IR"/>
    </w:rPr>
  </w:style>
  <w:style w:type="character" w:customStyle="1" w:styleId="table1Char">
    <w:name w:val="table1 Char"/>
    <w:basedOn w:val="DefaultParagraphFont"/>
    <w:link w:val="table1"/>
    <w:rsid w:val="003E1FA3"/>
    <w:rPr>
      <w:rFonts w:ascii="Garamond" w:hAnsi="Garamond" w:cs="B Nazanin"/>
      <w:b/>
      <w:bCs/>
      <w:noProof/>
      <w:sz w:val="22"/>
      <w:szCs w:val="22"/>
      <w:lang w:bidi="fa-IR"/>
    </w:rPr>
  </w:style>
  <w:style w:type="paragraph" w:customStyle="1" w:styleId="spacetb">
    <w:name w:val="space tb"/>
    <w:basedOn w:val="Normal"/>
    <w:link w:val="spacetbChar"/>
    <w:rsid w:val="003E1FA3"/>
    <w:pPr>
      <w:spacing w:line="240" w:lineRule="auto"/>
      <w:ind w:left="0" w:firstLine="0"/>
    </w:pPr>
    <w:rPr>
      <w:rFonts w:ascii="Garamond" w:hAnsi="Garamond"/>
      <w:noProof/>
      <w:sz w:val="10"/>
      <w:szCs w:val="10"/>
      <w:lang w:bidi="fa-IR"/>
    </w:rPr>
  </w:style>
  <w:style w:type="character" w:customStyle="1" w:styleId="spacetbChar">
    <w:name w:val="space tb Char"/>
    <w:basedOn w:val="DefaultParagraphFont"/>
    <w:link w:val="spacetb"/>
    <w:rsid w:val="003E1FA3"/>
    <w:rPr>
      <w:rFonts w:ascii="Garamond" w:hAnsi="Garamond" w:cs="B Nazanin"/>
      <w:b/>
      <w:bCs/>
      <w:noProof/>
      <w:sz w:val="10"/>
      <w:szCs w:val="10"/>
      <w:lang w:bidi="fa-IR"/>
    </w:rPr>
  </w:style>
  <w:style w:type="paragraph" w:customStyle="1" w:styleId="tbtitle">
    <w:name w:val="tb title"/>
    <w:basedOn w:val="Normal"/>
    <w:rsid w:val="003E1FA3"/>
    <w:pPr>
      <w:spacing w:line="240" w:lineRule="auto"/>
      <w:ind w:left="0" w:firstLine="0"/>
    </w:pPr>
    <w:rPr>
      <w:rFonts w:ascii="Garamond" w:hAnsi="Garamond"/>
      <w:noProof/>
      <w:sz w:val="20"/>
      <w:szCs w:val="20"/>
      <w:lang w:bidi="fa-IR"/>
    </w:rPr>
  </w:style>
  <w:style w:type="table" w:customStyle="1" w:styleId="LightList-Accent13">
    <w:name w:val="Light List - Accent 13"/>
    <w:basedOn w:val="TableNormal"/>
    <w:uiPriority w:val="61"/>
    <w:rsid w:val="003E1FA3"/>
    <w:rPr>
      <w:lang w:bidi="fa-I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Accent11">
    <w:name w:val="Light Grid - Accent 11"/>
    <w:basedOn w:val="TableNormal"/>
    <w:uiPriority w:val="62"/>
    <w:rsid w:val="003E1FA3"/>
    <w:rPr>
      <w:lang w:bidi="fa-I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Accent3">
    <w:name w:val="Light Shading Accent 3"/>
    <w:basedOn w:val="TableNormal"/>
    <w:uiPriority w:val="60"/>
    <w:rsid w:val="003E1FA3"/>
    <w:rPr>
      <w:color w:val="76923C" w:themeColor="accent3" w:themeShade="BF"/>
      <w:lang w:bidi="fa-IR"/>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List1-Accent5">
    <w:name w:val="Medium List 1 Accent 5"/>
    <w:basedOn w:val="TableNormal"/>
    <w:uiPriority w:val="65"/>
    <w:rsid w:val="003E1FA3"/>
    <w:rPr>
      <w:color w:val="000000" w:themeColor="text1"/>
      <w:lang w:bidi="fa-IR"/>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TableTheme">
    <w:name w:val="Table Theme"/>
    <w:basedOn w:val="TableNormal"/>
    <w:rsid w:val="003E1FA3"/>
    <w:pPr>
      <w:bidi/>
      <w:spacing w:line="276" w:lineRule="auto"/>
      <w:ind w:left="36" w:firstLine="284"/>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5">
    <w:name w:val="xl65"/>
    <w:basedOn w:val="Normal"/>
    <w:rsid w:val="003E1FA3"/>
    <w:pPr>
      <w:bidi w:val="0"/>
      <w:spacing w:before="100" w:beforeAutospacing="1" w:after="100" w:afterAutospacing="1" w:line="240" w:lineRule="auto"/>
      <w:ind w:left="0" w:firstLine="0"/>
      <w:textAlignment w:val="center"/>
    </w:pPr>
    <w:rPr>
      <w:b w:val="0"/>
      <w:bCs w:val="0"/>
      <w:sz w:val="26"/>
      <w:szCs w:val="26"/>
    </w:rPr>
  </w:style>
  <w:style w:type="paragraph" w:customStyle="1" w:styleId="xl66">
    <w:name w:val="xl66"/>
    <w:basedOn w:val="Normal"/>
    <w:rsid w:val="003E1FA3"/>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number">
    <w:name w:val="number"/>
    <w:basedOn w:val="Normal"/>
    <w:rsid w:val="003E1FA3"/>
    <w:pPr>
      <w:bidi w:val="0"/>
      <w:spacing w:before="100" w:beforeAutospacing="1" w:after="100" w:afterAutospacing="1" w:line="240" w:lineRule="auto"/>
      <w:ind w:left="0" w:firstLine="0"/>
      <w:jc w:val="left"/>
    </w:pPr>
    <w:rPr>
      <w:rFonts w:cs="Times New Roman"/>
      <w:b w:val="0"/>
      <w:bCs w:val="0"/>
    </w:rPr>
  </w:style>
  <w:style w:type="table" w:customStyle="1" w:styleId="PlainTable31">
    <w:name w:val="Plain Table 31"/>
    <w:basedOn w:val="TableNormal"/>
    <w:uiPriority w:val="43"/>
    <w:rsid w:val="0071596E"/>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71596E"/>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
    <w:name w:val="Plain Table 41"/>
    <w:basedOn w:val="TableNormal"/>
    <w:uiPriority w:val="44"/>
    <w:rsid w:val="00C41710"/>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F16A6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xl67">
    <w:name w:val="xl67"/>
    <w:basedOn w:val="Normal"/>
    <w:rsid w:val="002A48B3"/>
    <w:pPr>
      <w:bidi w:val="0"/>
      <w:spacing w:before="100" w:beforeAutospacing="1" w:after="100" w:afterAutospacing="1" w:line="240" w:lineRule="auto"/>
      <w:ind w:left="0" w:firstLine="0"/>
      <w:jc w:val="right"/>
    </w:pPr>
    <w:rPr>
      <w:b w:val="0"/>
      <w:bCs w:val="0"/>
      <w:sz w:val="26"/>
      <w:szCs w:val="26"/>
      <w:lang w:bidi="fa-IR"/>
    </w:rPr>
  </w:style>
  <w:style w:type="paragraph" w:customStyle="1" w:styleId="xl68">
    <w:name w:val="xl68"/>
    <w:basedOn w:val="Normal"/>
    <w:rsid w:val="002A48B3"/>
    <w:pPr>
      <w:pBdr>
        <w:top w:val="single" w:sz="4" w:space="0" w:color="auto"/>
        <w:left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69">
    <w:name w:val="xl69"/>
    <w:basedOn w:val="Normal"/>
    <w:rsid w:val="002A48B3"/>
    <w:pPr>
      <w:bidi w:val="0"/>
      <w:spacing w:before="100" w:beforeAutospacing="1" w:after="100" w:afterAutospacing="1" w:line="240" w:lineRule="auto"/>
      <w:ind w:left="0" w:firstLine="0"/>
    </w:pPr>
    <w:rPr>
      <w:b w:val="0"/>
      <w:bCs w:val="0"/>
      <w:sz w:val="26"/>
      <w:szCs w:val="26"/>
      <w:lang w:bidi="fa-IR"/>
    </w:rPr>
  </w:style>
  <w:style w:type="paragraph" w:customStyle="1" w:styleId="xl70">
    <w:name w:val="xl70"/>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1">
    <w:name w:val="xl71"/>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2">
    <w:name w:val="xl72"/>
    <w:basedOn w:val="Normal"/>
    <w:rsid w:val="002A48B3"/>
    <w:pPr>
      <w:pBdr>
        <w:top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3">
    <w:name w:val="xl7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4">
    <w:name w:val="xl74"/>
    <w:basedOn w:val="Normal"/>
    <w:rsid w:val="002A48B3"/>
    <w:pPr>
      <w:bidi w:val="0"/>
      <w:spacing w:before="100" w:beforeAutospacing="1" w:after="100" w:afterAutospacing="1" w:line="240" w:lineRule="auto"/>
      <w:ind w:left="0" w:firstLine="0"/>
      <w:jc w:val="left"/>
    </w:pPr>
    <w:rPr>
      <w:b w:val="0"/>
      <w:bCs w:val="0"/>
      <w:sz w:val="26"/>
      <w:szCs w:val="26"/>
      <w:lang w:bidi="fa-IR"/>
    </w:rPr>
  </w:style>
  <w:style w:type="paragraph" w:customStyle="1" w:styleId="xl75">
    <w:name w:val="xl75"/>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6">
    <w:name w:val="xl76"/>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82">
    <w:name w:val="xl82"/>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83">
    <w:name w:val="xl8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84">
    <w:name w:val="xl84"/>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5">
    <w:name w:val="xl85"/>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6">
    <w:name w:val="xl86"/>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2"/>
      <w:szCs w:val="22"/>
      <w:lang w:bidi="fa-IR"/>
    </w:rPr>
  </w:style>
  <w:style w:type="paragraph" w:customStyle="1" w:styleId="xl87">
    <w:name w:val="xl87"/>
    <w:basedOn w:val="Normal"/>
    <w:rsid w:val="00C27FEF"/>
    <w:pPr>
      <w:pBdr>
        <w:top w:val="single" w:sz="4" w:space="0" w:color="auto"/>
        <w:left w:val="single" w:sz="4" w:space="0" w:color="auto"/>
        <w:right w:val="single" w:sz="4" w:space="0" w:color="auto"/>
      </w:pBdr>
      <w:bidi w:val="0"/>
      <w:spacing w:before="100" w:beforeAutospacing="1" w:after="100" w:afterAutospacing="1" w:line="240" w:lineRule="auto"/>
      <w:ind w:left="0" w:firstLine="0"/>
      <w:jc w:val="right"/>
      <w:textAlignment w:val="center"/>
    </w:pPr>
    <w:rPr>
      <w:b w:val="0"/>
      <w:bCs w:val="0"/>
      <w:sz w:val="26"/>
      <w:szCs w:val="26"/>
    </w:rPr>
  </w:style>
  <w:style w:type="paragraph" w:customStyle="1" w:styleId="xl88">
    <w:name w:val="xl88"/>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89">
    <w:name w:val="xl89"/>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0">
    <w:name w:val="xl90"/>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1">
    <w:name w:val="xl91"/>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2">
    <w:name w:val="xl92"/>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3">
    <w:name w:val="xl93"/>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4">
    <w:name w:val="xl94"/>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5">
    <w:name w:val="xl95"/>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58">
    <w:name w:val="xl58"/>
    <w:basedOn w:val="Normal"/>
    <w:rsid w:val="00644C54"/>
    <w:pPr>
      <w:bidi w:val="0"/>
      <w:spacing w:before="100" w:beforeAutospacing="1" w:after="100" w:afterAutospacing="1" w:line="240" w:lineRule="auto"/>
      <w:ind w:left="0" w:firstLine="0"/>
      <w:textAlignment w:val="center"/>
    </w:pPr>
    <w:rPr>
      <w:b w:val="0"/>
      <w:bCs w:val="0"/>
    </w:rPr>
  </w:style>
  <w:style w:type="paragraph" w:customStyle="1" w:styleId="xl59">
    <w:name w:val="xl59"/>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rFonts w:cs="B Mitra"/>
    </w:rPr>
  </w:style>
  <w:style w:type="paragraph" w:customStyle="1" w:styleId="xl60">
    <w:name w:val="xl60"/>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61">
    <w:name w:val="xl61"/>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pPr>
    <w:rPr>
      <w:b w:val="0"/>
      <w:bCs w:val="0"/>
    </w:rPr>
  </w:style>
  <w:style w:type="table" w:customStyle="1" w:styleId="GridTable4-Accent21">
    <w:name w:val="Grid Table 4 - Accent 21"/>
    <w:basedOn w:val="TableNormal"/>
    <w:uiPriority w:val="49"/>
    <w:rsid w:val="008B465C"/>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210">
    <w:name w:val="Plain Table 21"/>
    <w:basedOn w:val="TableNormal"/>
    <w:uiPriority w:val="42"/>
    <w:rsid w:val="00553524"/>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11">
    <w:name w:val="Plain Table 11"/>
    <w:basedOn w:val="TableNormal"/>
    <w:uiPriority w:val="41"/>
    <w:rsid w:val="002D1B3D"/>
    <w:rPr>
      <w:lang w:bidi="fa-IR"/>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ont5">
    <w:name w:val="font5"/>
    <w:basedOn w:val="Normal"/>
    <w:rsid w:val="002D1B3D"/>
    <w:pPr>
      <w:bidi w:val="0"/>
      <w:spacing w:before="100" w:beforeAutospacing="1" w:after="100" w:afterAutospacing="1" w:line="240" w:lineRule="auto"/>
      <w:ind w:left="0" w:firstLine="0"/>
      <w:jc w:val="left"/>
    </w:pPr>
    <w:rPr>
      <w:rFonts w:ascii="Tahoma" w:hAnsi="Tahoma" w:cs="Tahoma"/>
      <w:b w:val="0"/>
      <w:bCs w:val="0"/>
      <w:color w:val="000000"/>
      <w:sz w:val="18"/>
      <w:szCs w:val="18"/>
    </w:rPr>
  </w:style>
  <w:style w:type="paragraph" w:customStyle="1" w:styleId="font6">
    <w:name w:val="font6"/>
    <w:basedOn w:val="Normal"/>
    <w:rsid w:val="002D1B3D"/>
    <w:pPr>
      <w:bidi w:val="0"/>
      <w:spacing w:before="100" w:beforeAutospacing="1" w:after="100" w:afterAutospacing="1" w:line="240" w:lineRule="auto"/>
      <w:ind w:left="0" w:firstLine="0"/>
      <w:jc w:val="left"/>
    </w:pPr>
    <w:rPr>
      <w:rFonts w:ascii="Tahoma" w:hAnsi="Tahoma" w:cs="Tahoma"/>
      <w:color w:val="000000"/>
      <w:sz w:val="18"/>
      <w:szCs w:val="18"/>
    </w:rPr>
  </w:style>
  <w:style w:type="paragraph" w:customStyle="1" w:styleId="xl63">
    <w:name w:val="xl63"/>
    <w:basedOn w:val="Normal"/>
    <w:rsid w:val="002D1B3D"/>
    <w:pPr>
      <w:bidi w:val="0"/>
      <w:spacing w:before="100" w:beforeAutospacing="1" w:after="100" w:afterAutospacing="1" w:line="240" w:lineRule="auto"/>
      <w:ind w:left="0" w:firstLine="0"/>
      <w:textAlignment w:val="center"/>
    </w:pPr>
    <w:rPr>
      <w:b w:val="0"/>
      <w:bCs w:val="0"/>
      <w:sz w:val="26"/>
      <w:szCs w:val="26"/>
    </w:rPr>
  </w:style>
  <w:style w:type="paragraph" w:customStyle="1" w:styleId="xl64">
    <w:name w:val="xl64"/>
    <w:basedOn w:val="Normal"/>
    <w:rsid w:val="002D1B3D"/>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character" w:customStyle="1" w:styleId="lastprice">
    <w:name w:val="lastprice"/>
    <w:basedOn w:val="DefaultParagraphFont"/>
    <w:rsid w:val="002D1B3D"/>
  </w:style>
  <w:style w:type="table" w:customStyle="1" w:styleId="GridTable4-Accent61">
    <w:name w:val="Grid Table 4 - Accent 61"/>
    <w:basedOn w:val="TableNormal"/>
    <w:uiPriority w:val="49"/>
    <w:rsid w:val="002D1B3D"/>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
    <w:name w:val="Grid Table 1 Light - Accent 21"/>
    <w:basedOn w:val="TableNormal"/>
    <w:uiPriority w:val="46"/>
    <w:rsid w:val="002D1B3D"/>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1">
    <w:name w:val="Grid Table 1 Light1"/>
    <w:basedOn w:val="TableNormal"/>
    <w:uiPriority w:val="46"/>
    <w:rsid w:val="00280BB9"/>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tejustify">
    <w:name w:val="rtejustify"/>
    <w:basedOn w:val="Normal"/>
    <w:rsid w:val="00171E0C"/>
    <w:pPr>
      <w:bidi w:val="0"/>
      <w:spacing w:before="100" w:beforeAutospacing="1" w:after="100" w:afterAutospacing="1" w:line="240" w:lineRule="auto"/>
      <w:ind w:left="0" w:firstLine="0"/>
      <w:jc w:val="left"/>
    </w:pPr>
    <w:rPr>
      <w:rFonts w:cs="Times New Roman"/>
      <w:b w:val="0"/>
      <w:bCs w:val="0"/>
    </w:rPr>
  </w:style>
  <w:style w:type="paragraph" w:customStyle="1" w:styleId="mian-titr">
    <w:name w:val="mian-titr"/>
    <w:basedOn w:val="Normal"/>
    <w:rsid w:val="002D6193"/>
    <w:pPr>
      <w:bidi w:val="0"/>
      <w:spacing w:before="100" w:beforeAutospacing="1" w:after="100" w:afterAutospacing="1" w:line="240" w:lineRule="auto"/>
      <w:ind w:left="0" w:firstLine="0"/>
      <w:jc w:val="left"/>
    </w:pPr>
    <w:rPr>
      <w:rFonts w:cs="Times New Roman"/>
      <w:b w:val="0"/>
      <w:bCs w:val="0"/>
    </w:rPr>
  </w:style>
  <w:style w:type="table" w:customStyle="1" w:styleId="PlainTable310">
    <w:name w:val="Plain Table 31"/>
    <w:basedOn w:val="TableNormal"/>
    <w:uiPriority w:val="43"/>
    <w:rsid w:val="00A9424D"/>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vlb">
    <w:name w:val="_vlb"/>
    <w:basedOn w:val="DefaultParagraphFont"/>
    <w:rsid w:val="00A9424D"/>
  </w:style>
  <w:style w:type="character" w:customStyle="1" w:styleId="abs">
    <w:name w:val="abs"/>
    <w:basedOn w:val="DefaultParagraphFont"/>
    <w:rsid w:val="00A9424D"/>
  </w:style>
  <w:style w:type="character" w:customStyle="1" w:styleId="pdv">
    <w:name w:val="pdv"/>
    <w:basedOn w:val="DefaultParagraphFont"/>
    <w:rsid w:val="00A9424D"/>
  </w:style>
  <w:style w:type="character" w:customStyle="1" w:styleId="ListParagraphChar">
    <w:name w:val="List Paragraph Char"/>
    <w:aliases w:val="saber List Paragraph Char"/>
    <w:link w:val="ListParagraph"/>
    <w:uiPriority w:val="34"/>
    <w:rsid w:val="00A9424D"/>
    <w:rPr>
      <w:rFonts w:ascii="Calibri" w:hAnsi="Calibri" w:cs="Arial"/>
      <w:b/>
      <w:bCs/>
      <w:sz w:val="22"/>
      <w:szCs w:val="22"/>
      <w:lang w:bidi="fa-IR"/>
    </w:rPr>
  </w:style>
  <w:style w:type="character" w:customStyle="1" w:styleId="price">
    <w:name w:val="price"/>
    <w:basedOn w:val="DefaultParagraphFont"/>
    <w:rsid w:val="00126B1B"/>
  </w:style>
  <w:style w:type="paragraph" w:customStyle="1" w:styleId="font">
    <w:name w:val="font"/>
    <w:basedOn w:val="Normal"/>
    <w:uiPriority w:val="99"/>
    <w:rsid w:val="00126B1B"/>
    <w:pPr>
      <w:bidi w:val="0"/>
      <w:spacing w:before="100" w:beforeAutospacing="1" w:after="100" w:afterAutospacing="1" w:line="240" w:lineRule="auto"/>
      <w:ind w:left="0" w:firstLine="0"/>
      <w:jc w:val="left"/>
    </w:pPr>
    <w:rPr>
      <w:b w:val="0"/>
      <w:bCs w:val="0"/>
    </w:rPr>
  </w:style>
  <w:style w:type="paragraph" w:customStyle="1" w:styleId="tahoma10w">
    <w:name w:val="tahoma10w"/>
    <w:basedOn w:val="Normal"/>
    <w:uiPriority w:val="99"/>
    <w:rsid w:val="00126B1B"/>
    <w:pPr>
      <w:bidi w:val="0"/>
      <w:spacing w:before="100" w:beforeAutospacing="1" w:after="100" w:afterAutospacing="1" w:line="240" w:lineRule="auto"/>
      <w:ind w:left="0" w:firstLine="0"/>
      <w:jc w:val="left"/>
    </w:pPr>
    <w:rPr>
      <w:rFonts w:ascii="Tahoma" w:hAnsi="Tahoma" w:cs="Tahoma"/>
      <w:b w:val="0"/>
      <w:bCs w:val="0"/>
      <w:color w:val="FFFFFF"/>
      <w:sz w:val="15"/>
      <w:szCs w:val="15"/>
    </w:rPr>
  </w:style>
  <w:style w:type="paragraph" w:customStyle="1" w:styleId="vymwloadingindicator">
    <w:name w:val="vymwloadingindicato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bottom">
    <w:name w:val="vymwbottom"/>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top">
    <w:name w:val="vymwtop"/>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close">
    <w:name w:val="vymwclos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wordspeakbtn">
    <w:name w:val="vymwwordspeakbtn"/>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cage">
    <w:name w:val="pxcag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
    <w:name w:val="fafram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third">
    <w:name w:val="faframethird"/>
    <w:basedOn w:val="Normal"/>
    <w:uiPriority w:val="99"/>
    <w:rsid w:val="00126B1B"/>
    <w:pPr>
      <w:bidi w:val="0"/>
      <w:spacing w:line="240" w:lineRule="auto"/>
      <w:ind w:left="0" w:firstLine="0"/>
      <w:jc w:val="left"/>
    </w:pPr>
    <w:rPr>
      <w:rFonts w:cs="Times New Roman"/>
      <w:b w:val="0"/>
      <w:bCs w:val="0"/>
    </w:rPr>
  </w:style>
  <w:style w:type="paragraph" w:customStyle="1" w:styleId="video-box">
    <w:name w:val="video-box"/>
    <w:basedOn w:val="Normal"/>
    <w:uiPriority w:val="99"/>
    <w:rsid w:val="00126B1B"/>
    <w:pPr>
      <w:pBdr>
        <w:top w:val="single" w:sz="12" w:space="0" w:color="auto"/>
        <w:left w:val="single" w:sz="6" w:space="0" w:color="auto"/>
        <w:bottom w:val="single" w:sz="6" w:space="0" w:color="auto"/>
        <w:right w:val="single" w:sz="6" w:space="0" w:color="auto"/>
      </w:pBdr>
      <w:shd w:val="clear" w:color="auto" w:fill="ECECEC"/>
      <w:bidi w:val="0"/>
      <w:spacing w:before="100" w:beforeAutospacing="1" w:after="100" w:afterAutospacing="1" w:line="240" w:lineRule="auto"/>
      <w:ind w:left="0" w:firstLine="0"/>
      <w:jc w:val="left"/>
    </w:pPr>
    <w:rPr>
      <w:rFonts w:cs="Times New Roman"/>
      <w:b w:val="0"/>
      <w:bCs w:val="0"/>
    </w:rPr>
  </w:style>
  <w:style w:type="paragraph" w:customStyle="1" w:styleId="native-video-400x300">
    <w:name w:val="native-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only-video-400x300">
    <w:name w:val="only-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pxleadph">
    <w:name w:val="pxleadph"/>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div">
    <w:name w:val="faaddiv"/>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brandingbar">
    <w:name w:val="fabrandingba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bclosure">
    <w:name w:val="pxbclosur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link">
    <w:name w:val="faadlink"/>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inta">
    <w:name w:val="pxinta"/>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txtl">
    <w:name w:val="fatxtl"/>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wp-caption-text">
    <w:name w:val="wp-caption-text"/>
    <w:basedOn w:val="Normal"/>
    <w:rsid w:val="00126B1B"/>
    <w:pPr>
      <w:bidi w:val="0"/>
      <w:spacing w:before="100" w:beforeAutospacing="1" w:after="100" w:afterAutospacing="1" w:line="240" w:lineRule="auto"/>
      <w:ind w:left="0" w:firstLine="0"/>
      <w:jc w:val="left"/>
    </w:pPr>
    <w:rPr>
      <w:rFonts w:cs="Times New Roman"/>
      <w:b w:val="0"/>
      <w:bCs w:val="0"/>
    </w:rPr>
  </w:style>
  <w:style w:type="character" w:customStyle="1" w:styleId="Heading4Char1">
    <w:name w:val="Heading 4 Char1"/>
    <w:aliases w:val="Heading 0 Char1"/>
    <w:basedOn w:val="DefaultParagraphFont"/>
    <w:uiPriority w:val="9"/>
    <w:semiHidden/>
    <w:rsid w:val="00126B1B"/>
    <w:rPr>
      <w:rFonts w:asciiTheme="majorHAnsi" w:eastAsiaTheme="majorEastAsia" w:hAnsiTheme="majorHAnsi" w:cstheme="majorBidi"/>
      <w:b/>
      <w:bCs/>
      <w:i/>
      <w:iCs/>
      <w:color w:val="365F91" w:themeColor="accent1" w:themeShade="BF"/>
      <w:sz w:val="24"/>
      <w:szCs w:val="24"/>
    </w:rPr>
  </w:style>
  <w:style w:type="table" w:customStyle="1" w:styleId="GridTable2-Accent31">
    <w:name w:val="Grid Table 2 - Accent 31"/>
    <w:basedOn w:val="TableNormal"/>
    <w:uiPriority w:val="47"/>
    <w:rsid w:val="00126B1B"/>
    <w:tblPr>
      <w:tblStyleRowBandSize w:val="1"/>
      <w:tblStyleColBandSize w:val="1"/>
      <w:tblInd w:w="0" w:type="dxa"/>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CellMar>
        <w:top w:w="0" w:type="dxa"/>
        <w:left w:w="108" w:type="dxa"/>
        <w:bottom w:w="0" w:type="dxa"/>
        <w:right w:w="108" w:type="dxa"/>
      </w:tblCellMar>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UnresolvedMention1">
    <w:name w:val="Unresolved Mention1"/>
    <w:basedOn w:val="DefaultParagraphFont"/>
    <w:uiPriority w:val="99"/>
    <w:semiHidden/>
    <w:unhideWhenUsed/>
    <w:rsid w:val="00FB074D"/>
    <w:rPr>
      <w:color w:val="605E5C"/>
      <w:shd w:val="clear" w:color="auto" w:fill="E1DFDD"/>
    </w:rPr>
  </w:style>
  <w:style w:type="character" w:customStyle="1" w:styleId="UnresolvedMention2">
    <w:name w:val="Unresolved Mention2"/>
    <w:basedOn w:val="DefaultParagraphFont"/>
    <w:uiPriority w:val="99"/>
    <w:semiHidden/>
    <w:unhideWhenUsed/>
    <w:rsid w:val="00D46FD7"/>
    <w:rPr>
      <w:color w:val="605E5C"/>
      <w:shd w:val="clear" w:color="auto" w:fill="E1DFDD"/>
    </w:rPr>
  </w:style>
  <w:style w:type="table" w:customStyle="1" w:styleId="PlainTable510">
    <w:name w:val="Plain Table 51"/>
    <w:basedOn w:val="TableNormal"/>
    <w:uiPriority w:val="45"/>
    <w:rsid w:val="005270E9"/>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0">
    <w:name w:val="Plain Table 41"/>
    <w:basedOn w:val="TableNormal"/>
    <w:uiPriority w:val="44"/>
    <w:rsid w:val="005270E9"/>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StyleComplexBNazanin14ptJustifiedLinespacing15">
    <w:name w:val="Style Style (Complex) B Nazanin 14 pt Justified Line spacing:  1.5 ..."/>
    <w:basedOn w:val="Normal"/>
    <w:rsid w:val="005270E9"/>
    <w:pPr>
      <w:bidi w:val="0"/>
      <w:spacing w:line="360" w:lineRule="auto"/>
      <w:ind w:left="0" w:firstLine="0"/>
      <w:jc w:val="lowKashida"/>
    </w:pPr>
    <w:rPr>
      <w:rFonts w:cs="Lotus"/>
      <w:b w:val="0"/>
      <w:sz w:val="28"/>
      <w:szCs w:val="28"/>
    </w:rPr>
  </w:style>
  <w:style w:type="paragraph" w:customStyle="1" w:styleId="3">
    <w:name w:val="تيتر 3"/>
    <w:basedOn w:val="Normal"/>
    <w:rsid w:val="005270E9"/>
    <w:pPr>
      <w:keepNext/>
      <w:spacing w:line="240" w:lineRule="auto"/>
      <w:ind w:left="714" w:hanging="357"/>
      <w:jc w:val="left"/>
    </w:pPr>
    <w:rPr>
      <w:rFonts w:cs="B Zar"/>
      <w:b w:val="0"/>
      <w:sz w:val="20"/>
    </w:rPr>
  </w:style>
  <w:style w:type="character" w:customStyle="1" w:styleId="StyleComplexBNazanin14pt">
    <w:name w:val="Style (Complex) B Nazanin 14 pt"/>
    <w:basedOn w:val="DefaultParagraphFont"/>
    <w:rsid w:val="005270E9"/>
    <w:rPr>
      <w:rFonts w:cs="Lotus"/>
      <w:bCs/>
      <w:sz w:val="28"/>
      <w:szCs w:val="28"/>
    </w:rPr>
  </w:style>
  <w:style w:type="paragraph" w:customStyle="1" w:styleId="2">
    <w:name w:val="تيتر 2"/>
    <w:basedOn w:val="Normal"/>
    <w:link w:val="2Char"/>
    <w:rsid w:val="005270E9"/>
    <w:pPr>
      <w:keepNext/>
      <w:spacing w:before="120" w:line="240" w:lineRule="auto"/>
      <w:ind w:left="720" w:firstLine="0"/>
      <w:jc w:val="left"/>
    </w:pPr>
    <w:rPr>
      <w:rFonts w:cs="B Zar"/>
      <w:b w:val="0"/>
      <w:szCs w:val="28"/>
    </w:rPr>
  </w:style>
  <w:style w:type="paragraph" w:customStyle="1" w:styleId="a1">
    <w:name w:val="متن اصلي"/>
    <w:basedOn w:val="Normal"/>
    <w:rsid w:val="005270E9"/>
    <w:pPr>
      <w:ind w:left="0" w:firstLine="0"/>
      <w:jc w:val="both"/>
    </w:pPr>
    <w:rPr>
      <w:rFonts w:cs="B Zar"/>
      <w:b w:val="0"/>
      <w:bCs w:val="0"/>
      <w:szCs w:val="28"/>
    </w:rPr>
  </w:style>
  <w:style w:type="character" w:customStyle="1" w:styleId="2Char">
    <w:name w:val="تيتر 2 Char"/>
    <w:basedOn w:val="DefaultParagraphFont"/>
    <w:link w:val="2"/>
    <w:rsid w:val="005270E9"/>
    <w:rPr>
      <w:rFonts w:cs="B Zar"/>
      <w:bCs/>
      <w:sz w:val="24"/>
      <w:szCs w:val="28"/>
    </w:rPr>
  </w:style>
  <w:style w:type="character" w:customStyle="1" w:styleId="notranslate">
    <w:name w:val="notranslate"/>
    <w:basedOn w:val="DefaultParagraphFont"/>
    <w:rsid w:val="005270E9"/>
  </w:style>
  <w:style w:type="character" w:customStyle="1" w:styleId="mw-headline">
    <w:name w:val="mw-headline"/>
    <w:basedOn w:val="DefaultParagraphFont"/>
    <w:rsid w:val="005270E9"/>
  </w:style>
  <w:style w:type="paragraph" w:customStyle="1" w:styleId="md-block-unstyled">
    <w:name w:val="md-block-unstyled"/>
    <w:basedOn w:val="Normal"/>
    <w:rsid w:val="00AC203A"/>
    <w:pPr>
      <w:bidi w:val="0"/>
      <w:spacing w:before="100" w:beforeAutospacing="1" w:after="100" w:afterAutospacing="1" w:line="240" w:lineRule="auto"/>
      <w:ind w:left="0" w:firstLine="0"/>
      <w:jc w:val="left"/>
    </w:pPr>
    <w:rPr>
      <w:rFonts w:cs="Times New Roman"/>
      <w:b w:val="0"/>
      <w:bCs w:val="0"/>
    </w:rPr>
  </w:style>
  <w:style w:type="table" w:customStyle="1" w:styleId="GridTable1Light-Accent61">
    <w:name w:val="Grid Table 1 Light - Accent 61"/>
    <w:basedOn w:val="TableNormal"/>
    <w:uiPriority w:val="46"/>
    <w:rsid w:val="00AC203A"/>
    <w:rPr>
      <w:lang w:bidi="fa-IR"/>
    </w:r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ListTable1Light-Accent31">
    <w:name w:val="List Table 1 Light - Accent 31"/>
    <w:basedOn w:val="TableNormal"/>
    <w:uiPriority w:val="46"/>
    <w:rsid w:val="00AC203A"/>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210">
    <w:name w:val="Grid Table 4 - Accent 21"/>
    <w:basedOn w:val="TableNormal"/>
    <w:uiPriority w:val="49"/>
    <w:rsid w:val="00AC203A"/>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10">
    <w:name w:val="Plain Table 11"/>
    <w:basedOn w:val="TableNormal"/>
    <w:uiPriority w:val="41"/>
    <w:rsid w:val="00AC203A"/>
    <w:rPr>
      <w:lang w:bidi="fa-IR"/>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610">
    <w:name w:val="Grid Table 4 - Accent 61"/>
    <w:basedOn w:val="TableNormal"/>
    <w:uiPriority w:val="49"/>
    <w:rsid w:val="00AC203A"/>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0">
    <w:name w:val="Grid Table 1 Light - Accent 21"/>
    <w:basedOn w:val="TableNormal"/>
    <w:uiPriority w:val="46"/>
    <w:rsid w:val="00AC203A"/>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linkcadetblue">
    <w:name w:val="linkcadetblue"/>
    <w:basedOn w:val="DefaultParagraphFont"/>
    <w:rsid w:val="00AC203A"/>
  </w:style>
  <w:style w:type="table" w:customStyle="1" w:styleId="GridTable21">
    <w:name w:val="Grid Table 21"/>
    <w:basedOn w:val="TableNormal"/>
    <w:uiPriority w:val="47"/>
    <w:rsid w:val="00FD7B71"/>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Columns5">
    <w:name w:val="Table Columns 5"/>
    <w:basedOn w:val="TableNormal"/>
    <w:rsid w:val="00E516B7"/>
    <w:pPr>
      <w:bidi/>
      <w:spacing w:line="276" w:lineRule="auto"/>
      <w:ind w:left="36" w:firstLine="284"/>
      <w:jc w:val="center"/>
    </w:pPr>
    <w:rPr>
      <w:lang w:bidi="fa-IR"/>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text">
    <w:name w:val="text"/>
    <w:basedOn w:val="Normal"/>
    <w:rsid w:val="00E516B7"/>
    <w:pPr>
      <w:bidi w:val="0"/>
      <w:spacing w:before="100" w:beforeAutospacing="1" w:after="100" w:afterAutospacing="1" w:line="240" w:lineRule="auto"/>
      <w:ind w:left="0" w:firstLine="0"/>
      <w:jc w:val="left"/>
    </w:pPr>
    <w:rPr>
      <w:rFonts w:cs="Times New Roman"/>
      <w:b w:val="0"/>
      <w:bCs w:val="0"/>
      <w:lang w:bidi="fa-IR"/>
    </w:rPr>
  </w:style>
  <w:style w:type="paragraph" w:customStyle="1" w:styleId="backimageview">
    <w:name w:val="backimageview"/>
    <w:basedOn w:val="Normal"/>
    <w:rsid w:val="00E516B7"/>
    <w:pPr>
      <w:bidi w:val="0"/>
      <w:spacing w:before="100" w:beforeAutospacing="1" w:after="100" w:afterAutospacing="1" w:line="240" w:lineRule="auto"/>
      <w:ind w:left="0" w:firstLine="0"/>
      <w:jc w:val="left"/>
    </w:pPr>
    <w:rPr>
      <w:rFonts w:cs="Times New Roman"/>
      <w:b w:val="0"/>
      <w:bCs w:val="0"/>
      <w:lang w:bidi="fa-IR"/>
    </w:rPr>
  </w:style>
  <w:style w:type="paragraph" w:customStyle="1" w:styleId="menu">
    <w:name w:val="menu"/>
    <w:basedOn w:val="Normal"/>
    <w:rsid w:val="00E516B7"/>
    <w:pPr>
      <w:bidi w:val="0"/>
      <w:spacing w:before="100" w:beforeAutospacing="1" w:after="100" w:afterAutospacing="1" w:line="240" w:lineRule="auto"/>
      <w:ind w:left="0" w:firstLine="0"/>
      <w:jc w:val="left"/>
    </w:pPr>
    <w:rPr>
      <w:rFonts w:cs="Times New Roman"/>
      <w:b w:val="0"/>
      <w:bCs w:val="0"/>
      <w:lang w:bidi="fa-IR"/>
    </w:rPr>
  </w:style>
  <w:style w:type="character" w:customStyle="1" w:styleId="style13">
    <w:name w:val="style13"/>
    <w:basedOn w:val="DefaultParagraphFont"/>
    <w:rsid w:val="00E516B7"/>
  </w:style>
  <w:style w:type="character" w:customStyle="1" w:styleId="style10">
    <w:name w:val="style10"/>
    <w:basedOn w:val="DefaultParagraphFont"/>
    <w:rsid w:val="00E516B7"/>
  </w:style>
  <w:style w:type="character" w:customStyle="1" w:styleId="style14">
    <w:name w:val="style14"/>
    <w:basedOn w:val="DefaultParagraphFont"/>
    <w:rsid w:val="00E516B7"/>
  </w:style>
  <w:style w:type="character" w:customStyle="1" w:styleId="superscript">
    <w:name w:val="superscript"/>
    <w:basedOn w:val="DefaultParagraphFont"/>
    <w:rsid w:val="00E516B7"/>
  </w:style>
  <w:style w:type="paragraph" w:customStyle="1" w:styleId="msonormal0">
    <w:name w:val="msonormal"/>
    <w:basedOn w:val="Normal"/>
    <w:rsid w:val="006C68A2"/>
    <w:pPr>
      <w:bidi w:val="0"/>
    </w:pPr>
  </w:style>
  <w:style w:type="paragraph" w:customStyle="1" w:styleId="small">
    <w:name w:val="small"/>
    <w:basedOn w:val="Normal"/>
    <w:uiPriority w:val="99"/>
    <w:rsid w:val="006C68A2"/>
    <w:pPr>
      <w:bidi w:val="0"/>
      <w:spacing w:before="100" w:beforeAutospacing="1" w:after="100" w:afterAutospacing="1" w:line="240" w:lineRule="auto"/>
      <w:ind w:left="0" w:firstLine="0"/>
      <w:jc w:val="left"/>
    </w:pPr>
    <w:rPr>
      <w:rFonts w:cs="Times New Roman"/>
      <w:b w:val="0"/>
      <w:bCs w:val="0"/>
    </w:rPr>
  </w:style>
  <w:style w:type="table" w:customStyle="1" w:styleId="GridTable1Light10">
    <w:name w:val="Grid Table 1 Light1"/>
    <w:basedOn w:val="TableNormal"/>
    <w:uiPriority w:val="46"/>
    <w:rsid w:val="000643AB"/>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2-Accent310">
    <w:name w:val="Grid Table 2 - Accent 31"/>
    <w:basedOn w:val="TableNormal"/>
    <w:uiPriority w:val="47"/>
    <w:rsid w:val="000643AB"/>
    <w:tblPr>
      <w:tblStyleRowBandSize w:val="1"/>
      <w:tblStyleColBandSize w:val="1"/>
      <w:tblInd w:w="0" w:type="dxa"/>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CellMar>
        <w:top w:w="0" w:type="dxa"/>
        <w:left w:w="108" w:type="dxa"/>
        <w:bottom w:w="0" w:type="dxa"/>
        <w:right w:w="108" w:type="dxa"/>
      </w:tblCellMar>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610">
    <w:name w:val="Grid Table 1 Light - Accent 61"/>
    <w:basedOn w:val="TableNormal"/>
    <w:uiPriority w:val="46"/>
    <w:rsid w:val="000643AB"/>
    <w:rPr>
      <w:lang w:bidi="fa-IR"/>
    </w:r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newstext1">
    <w:name w:val="newstext1"/>
    <w:basedOn w:val="Normal"/>
    <w:rsid w:val="000643AB"/>
    <w:pPr>
      <w:bidi w:val="0"/>
      <w:spacing w:line="240" w:lineRule="auto"/>
      <w:ind w:left="300" w:right="300" w:firstLine="0"/>
      <w:jc w:val="both"/>
    </w:pPr>
    <w:rPr>
      <w:rFonts w:cs="Times New Roman"/>
      <w:b w:val="0"/>
      <w:bCs w:val="0"/>
    </w:rPr>
  </w:style>
  <w:style w:type="table" w:styleId="Table3Deffects3">
    <w:name w:val="Table 3D effects 3"/>
    <w:basedOn w:val="TableNormal"/>
    <w:rsid w:val="000643AB"/>
    <w:rPr>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List1-Accent11">
    <w:name w:val="Medium List 1 - Accent 11"/>
    <w:basedOn w:val="TableNormal"/>
    <w:uiPriority w:val="65"/>
    <w:rsid w:val="000643AB"/>
    <w:rPr>
      <w:color w:val="000000" w:themeColor="text1"/>
      <w:lang w:bidi="fa-IR"/>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0643AB"/>
    <w:rPr>
      <w:color w:val="000000" w:themeColor="text1"/>
      <w:lang w:bidi="fa-IR"/>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6">
    <w:name w:val="Medium List 1 Accent 6"/>
    <w:basedOn w:val="TableNormal"/>
    <w:uiPriority w:val="65"/>
    <w:rsid w:val="000643AB"/>
    <w:rPr>
      <w:color w:val="000000" w:themeColor="text1"/>
      <w:lang w:bidi="fa-IR"/>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character" w:customStyle="1" w:styleId="head1">
    <w:name w:val="head1"/>
    <w:basedOn w:val="DefaultParagraphFont"/>
    <w:rsid w:val="000643AB"/>
    <w:rPr>
      <w:b/>
      <w:bCs/>
      <w:vanish w:val="0"/>
      <w:webHidden w:val="0"/>
      <w:specVanish w:val="0"/>
    </w:rPr>
  </w:style>
  <w:style w:type="table" w:customStyle="1" w:styleId="TableGridLight1">
    <w:name w:val="Table Grid Light1"/>
    <w:basedOn w:val="TableNormal"/>
    <w:uiPriority w:val="40"/>
    <w:rsid w:val="000643AB"/>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Style30">
    <w:name w:val="Style3"/>
    <w:basedOn w:val="TableNormal"/>
    <w:uiPriority w:val="99"/>
    <w:rsid w:val="000643AB"/>
    <w:rPr>
      <w:b/>
    </w:rPr>
    <w:tblPr>
      <w:tblInd w:w="0" w:type="dxa"/>
      <w:tblCellMar>
        <w:top w:w="0" w:type="dxa"/>
        <w:left w:w="108" w:type="dxa"/>
        <w:bottom w:w="0" w:type="dxa"/>
        <w:right w:w="108" w:type="dxa"/>
      </w:tblCellMar>
    </w:tblPr>
  </w:style>
  <w:style w:type="character" w:customStyle="1" w:styleId="available">
    <w:name w:val="available"/>
    <w:basedOn w:val="DefaultParagraphFont"/>
    <w:rsid w:val="000643AB"/>
  </w:style>
  <w:style w:type="table" w:customStyle="1" w:styleId="GridTable7Colorful-Accent21">
    <w:name w:val="Grid Table 7 Colorful - Accent 21"/>
    <w:basedOn w:val="TableNormal"/>
    <w:uiPriority w:val="52"/>
    <w:rsid w:val="000643AB"/>
    <w:rPr>
      <w:color w:val="943634" w:themeColor="accent2" w:themeShade="BF"/>
      <w:lang w:bidi="fa-IR"/>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ListTable7Colorful-Accent11">
    <w:name w:val="List Table 7 Colorful - Accent 11"/>
    <w:basedOn w:val="TableNormal"/>
    <w:uiPriority w:val="52"/>
    <w:rsid w:val="000643AB"/>
    <w:rPr>
      <w:color w:val="365F91" w:themeColor="accent1" w:themeShade="BF"/>
      <w:lang w:bidi="fa-IR"/>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1">
    <w:name w:val="List Table 7 Colorful1"/>
    <w:basedOn w:val="TableNormal"/>
    <w:uiPriority w:val="52"/>
    <w:rsid w:val="000643AB"/>
    <w:rPr>
      <w:color w:val="000000" w:themeColor="text1"/>
      <w:lang w:bidi="fa-IR"/>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ghtGrid-Accent1">
    <w:name w:val="Light Grid Accent 1"/>
    <w:basedOn w:val="TableNormal"/>
    <w:uiPriority w:val="62"/>
    <w:rsid w:val="000643AB"/>
    <w:rPr>
      <w:rFonts w:asciiTheme="minorHAnsi" w:eastAsiaTheme="minorHAnsi" w:hAnsiTheme="minorHAnsi" w:cstheme="minorBidi"/>
      <w:sz w:val="22"/>
      <w:szCs w:val="22"/>
      <w:lang w:bidi="fa-I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st">
    <w:name w:val="st"/>
    <w:basedOn w:val="DefaultParagraphFont"/>
    <w:rsid w:val="000643AB"/>
  </w:style>
  <w:style w:type="character" w:styleId="HTMLCite">
    <w:name w:val="HTML Cite"/>
    <w:basedOn w:val="DefaultParagraphFont"/>
    <w:uiPriority w:val="99"/>
    <w:semiHidden/>
    <w:unhideWhenUsed/>
    <w:rsid w:val="000643AB"/>
    <w:rPr>
      <w:i/>
      <w:iCs/>
    </w:rPr>
  </w:style>
  <w:style w:type="table" w:customStyle="1" w:styleId="TableGrid10">
    <w:name w:val="Table Grid1"/>
    <w:basedOn w:val="TableNormal"/>
    <w:next w:val="TableGrid"/>
    <w:uiPriority w:val="39"/>
    <w:rsid w:val="000643AB"/>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6">
    <w:name w:val="xl96"/>
    <w:basedOn w:val="Normal"/>
    <w:rsid w:val="00CC07AB"/>
    <w:pPr>
      <w:pBdr>
        <w:left w:val="single" w:sz="4" w:space="0" w:color="auto"/>
        <w:bottom w:val="single" w:sz="4" w:space="0" w:color="auto"/>
        <w:right w:val="single" w:sz="4" w:space="0" w:color="auto"/>
      </w:pBdr>
      <w:shd w:val="clear" w:color="000000" w:fill="D8E4BC"/>
      <w:bidi w:val="0"/>
      <w:spacing w:before="100" w:beforeAutospacing="1" w:after="100" w:afterAutospacing="1" w:line="240" w:lineRule="auto"/>
      <w:ind w:left="0" w:firstLine="0"/>
      <w:textAlignment w:val="center"/>
    </w:pPr>
    <w:rPr>
      <w:sz w:val="26"/>
      <w:szCs w:val="26"/>
    </w:rPr>
  </w:style>
  <w:style w:type="paragraph" w:customStyle="1" w:styleId="xl97">
    <w:name w:val="xl97"/>
    <w:basedOn w:val="Normal"/>
    <w:rsid w:val="00CC07AB"/>
    <w:pPr>
      <w:pBdr>
        <w:left w:val="single" w:sz="4" w:space="0" w:color="auto"/>
        <w:right w:val="single" w:sz="4" w:space="0" w:color="auto"/>
      </w:pBdr>
      <w:bidi w:val="0"/>
      <w:spacing w:before="100" w:beforeAutospacing="1" w:after="100" w:afterAutospacing="1" w:line="240" w:lineRule="auto"/>
      <w:ind w:left="0" w:firstLine="0"/>
      <w:textAlignment w:val="center"/>
    </w:pPr>
    <w:rPr>
      <w:rFonts w:cs="B Mitra"/>
      <w:b w:val="0"/>
      <w:bCs w:val="0"/>
      <w:sz w:val="26"/>
      <w:szCs w:val="26"/>
    </w:rPr>
  </w:style>
  <w:style w:type="paragraph" w:customStyle="1" w:styleId="xl98">
    <w:name w:val="xl98"/>
    <w:basedOn w:val="Normal"/>
    <w:rsid w:val="00CC07AB"/>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rFonts w:cs="B Mitra"/>
      <w:b w:val="0"/>
      <w:bCs w:val="0"/>
      <w:sz w:val="26"/>
      <w:szCs w:val="26"/>
    </w:rPr>
  </w:style>
  <w:style w:type="paragraph" w:customStyle="1" w:styleId="xl99">
    <w:name w:val="xl99"/>
    <w:basedOn w:val="Normal"/>
    <w:rsid w:val="00CC07AB"/>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B Mitra"/>
      <w:b w:val="0"/>
      <w:bCs w:val="0"/>
      <w:sz w:val="26"/>
      <w:szCs w:val="26"/>
    </w:rPr>
  </w:style>
  <w:style w:type="paragraph" w:customStyle="1" w:styleId="xl100">
    <w:name w:val="xl100"/>
    <w:basedOn w:val="Normal"/>
    <w:rsid w:val="00CC07AB"/>
    <w:pPr>
      <w:pBdr>
        <w:left w:val="single" w:sz="4" w:space="0" w:color="auto"/>
        <w:right w:val="single" w:sz="4" w:space="0" w:color="auto"/>
      </w:pBdr>
      <w:bidi w:val="0"/>
      <w:spacing w:before="100" w:beforeAutospacing="1" w:after="100" w:afterAutospacing="1" w:line="240" w:lineRule="auto"/>
      <w:ind w:left="0" w:firstLine="0"/>
      <w:textAlignment w:val="center"/>
    </w:pPr>
    <w:rPr>
      <w:rFonts w:cs="B Mitra"/>
      <w:b w:val="0"/>
      <w:bCs w:val="0"/>
      <w:sz w:val="26"/>
      <w:szCs w:val="26"/>
    </w:rPr>
  </w:style>
  <w:style w:type="paragraph" w:customStyle="1" w:styleId="xl101">
    <w:name w:val="xl101"/>
    <w:basedOn w:val="Normal"/>
    <w:rsid w:val="00CC07AB"/>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rFonts w:cs="B Mitra"/>
      <w:b w:val="0"/>
      <w:bCs w:val="0"/>
      <w:sz w:val="26"/>
      <w:szCs w:val="26"/>
    </w:rPr>
  </w:style>
  <w:style w:type="paragraph" w:customStyle="1" w:styleId="xl102">
    <w:name w:val="xl102"/>
    <w:basedOn w:val="Normal"/>
    <w:rsid w:val="00CC07AB"/>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3">
    <w:name w:val="xl103"/>
    <w:basedOn w:val="Normal"/>
    <w:rsid w:val="00CC07AB"/>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4">
    <w:name w:val="xl104"/>
    <w:basedOn w:val="Normal"/>
    <w:rsid w:val="00CC07AB"/>
    <w:pPr>
      <w:pBdr>
        <w:left w:val="single" w:sz="8"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5">
    <w:name w:val="xl105"/>
    <w:basedOn w:val="Normal"/>
    <w:rsid w:val="00CC07AB"/>
    <w:pPr>
      <w:pBdr>
        <w:left w:val="single" w:sz="8"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6">
    <w:name w:val="xl106"/>
    <w:basedOn w:val="Normal"/>
    <w:rsid w:val="00CC07AB"/>
    <w:pPr>
      <w:pBdr>
        <w:top w:val="single" w:sz="4" w:space="0" w:color="auto"/>
        <w:left w:val="single" w:sz="4" w:space="0" w:color="auto"/>
        <w:right w:val="single" w:sz="8"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7">
    <w:name w:val="xl107"/>
    <w:basedOn w:val="Normal"/>
    <w:rsid w:val="00CC07AB"/>
    <w:pPr>
      <w:pBdr>
        <w:left w:val="single" w:sz="4" w:space="0" w:color="auto"/>
        <w:right w:val="single" w:sz="8"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8">
    <w:name w:val="xl108"/>
    <w:basedOn w:val="Normal"/>
    <w:rsid w:val="00CC07AB"/>
    <w:pPr>
      <w:pBdr>
        <w:left w:val="single" w:sz="4" w:space="0" w:color="auto"/>
        <w:bottom w:val="single" w:sz="4" w:space="0" w:color="auto"/>
        <w:right w:val="single" w:sz="8"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09">
    <w:name w:val="xl109"/>
    <w:basedOn w:val="Normal"/>
    <w:rsid w:val="00CC07AB"/>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10">
    <w:name w:val="xl110"/>
    <w:basedOn w:val="Normal"/>
    <w:rsid w:val="00CC07AB"/>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111">
    <w:name w:val="xl111"/>
    <w:basedOn w:val="Normal"/>
    <w:rsid w:val="00CC07AB"/>
    <w:pPr>
      <w:pBdr>
        <w:top w:val="single" w:sz="8" w:space="0" w:color="auto"/>
        <w:left w:val="single" w:sz="4" w:space="0" w:color="auto"/>
        <w:bottom w:val="single" w:sz="4" w:space="0" w:color="auto"/>
        <w:right w:val="single" w:sz="8" w:space="0" w:color="auto"/>
      </w:pBdr>
      <w:shd w:val="clear" w:color="000000" w:fill="D8E4BC"/>
      <w:bidi w:val="0"/>
      <w:spacing w:before="100" w:beforeAutospacing="1" w:after="100" w:afterAutospacing="1" w:line="240" w:lineRule="auto"/>
      <w:ind w:left="0" w:firstLine="0"/>
      <w:textAlignment w:val="center"/>
    </w:pPr>
    <w:rPr>
      <w:sz w:val="26"/>
      <w:szCs w:val="26"/>
    </w:rPr>
  </w:style>
  <w:style w:type="paragraph" w:customStyle="1" w:styleId="xl112">
    <w:name w:val="xl112"/>
    <w:basedOn w:val="Normal"/>
    <w:rsid w:val="00CC07AB"/>
    <w:pPr>
      <w:pBdr>
        <w:top w:val="single" w:sz="4" w:space="0" w:color="auto"/>
        <w:left w:val="single" w:sz="4" w:space="0" w:color="auto"/>
        <w:bottom w:val="single" w:sz="4" w:space="0" w:color="auto"/>
        <w:right w:val="single" w:sz="8" w:space="0" w:color="auto"/>
      </w:pBdr>
      <w:shd w:val="clear" w:color="000000" w:fill="D8E4BC"/>
      <w:bidi w:val="0"/>
      <w:spacing w:before="100" w:beforeAutospacing="1" w:after="100" w:afterAutospacing="1" w:line="240" w:lineRule="auto"/>
      <w:ind w:left="0" w:firstLine="0"/>
      <w:textAlignment w:val="center"/>
    </w:pPr>
    <w:rPr>
      <w:sz w:val="26"/>
      <w:szCs w:val="26"/>
    </w:rPr>
  </w:style>
  <w:style w:type="paragraph" w:customStyle="1" w:styleId="xl113">
    <w:name w:val="xl113"/>
    <w:basedOn w:val="Normal"/>
    <w:rsid w:val="00CC07AB"/>
    <w:pPr>
      <w:pBdr>
        <w:top w:val="single" w:sz="8" w:space="0" w:color="auto"/>
        <w:left w:val="single" w:sz="4" w:space="0" w:color="auto"/>
        <w:right w:val="single" w:sz="4" w:space="0" w:color="auto"/>
      </w:pBdr>
      <w:shd w:val="clear" w:color="000000" w:fill="D8E4BC"/>
      <w:bidi w:val="0"/>
      <w:spacing w:before="100" w:beforeAutospacing="1" w:after="100" w:afterAutospacing="1" w:line="240" w:lineRule="auto"/>
      <w:ind w:left="0" w:firstLine="0"/>
      <w:textAlignment w:val="center"/>
    </w:pPr>
    <w:rPr>
      <w:sz w:val="26"/>
      <w:szCs w:val="26"/>
    </w:rPr>
  </w:style>
  <w:style w:type="paragraph" w:customStyle="1" w:styleId="xl114">
    <w:name w:val="xl114"/>
    <w:basedOn w:val="Normal"/>
    <w:rsid w:val="00CC07AB"/>
    <w:pPr>
      <w:pBdr>
        <w:left w:val="single" w:sz="4" w:space="0" w:color="auto"/>
        <w:bottom w:val="single" w:sz="4" w:space="0" w:color="auto"/>
        <w:right w:val="single" w:sz="4" w:space="0" w:color="auto"/>
      </w:pBdr>
      <w:shd w:val="clear" w:color="000000" w:fill="D8E4BC"/>
      <w:bidi w:val="0"/>
      <w:spacing w:before="100" w:beforeAutospacing="1" w:after="100" w:afterAutospacing="1" w:line="240" w:lineRule="auto"/>
      <w:ind w:left="0" w:firstLine="0"/>
      <w:textAlignment w:val="center"/>
    </w:pPr>
    <w:rPr>
      <w:sz w:val="26"/>
      <w:szCs w:val="26"/>
    </w:rPr>
  </w:style>
  <w:style w:type="character" w:customStyle="1" w:styleId="fontstyle01">
    <w:name w:val="fontstyle01"/>
    <w:basedOn w:val="DefaultParagraphFont"/>
    <w:rsid w:val="00F91420"/>
    <w:rPr>
      <w:rFonts w:ascii="Times-Roman" w:hAnsi="Times-Roman" w:hint="default"/>
      <w:b w:val="0"/>
      <w:bCs w:val="0"/>
      <w:i w:val="0"/>
      <w:iCs w:val="0"/>
      <w:color w:val="000000"/>
      <w:sz w:val="24"/>
      <w:szCs w:val="24"/>
    </w:rPr>
  </w:style>
  <w:style w:type="character" w:customStyle="1" w:styleId="fontstyle11">
    <w:name w:val="fontstyle11"/>
    <w:basedOn w:val="DefaultParagraphFont"/>
    <w:rsid w:val="00F91420"/>
    <w:rPr>
      <w:rFonts w:ascii="BYagut" w:hAnsi="BYagut" w:hint="default"/>
      <w:b w:val="0"/>
      <w:bCs w:val="0"/>
      <w:i w:val="0"/>
      <w:iCs w:val="0"/>
      <w:color w:val="000000"/>
      <w:sz w:val="16"/>
      <w:szCs w:val="16"/>
    </w:rPr>
  </w:style>
  <w:style w:type="character" w:customStyle="1" w:styleId="fontstyle21">
    <w:name w:val="fontstyle21"/>
    <w:basedOn w:val="DefaultParagraphFont"/>
    <w:rsid w:val="00C642D1"/>
    <w:rPr>
      <w:rFonts w:cs="BNazanin" w:hint="cs"/>
      <w:b w:val="0"/>
      <w:bCs w:val="0"/>
      <w:i w:val="0"/>
      <w:iCs w:val="0"/>
      <w:color w:val="000000"/>
      <w:sz w:val="24"/>
      <w:szCs w:val="24"/>
    </w:rPr>
  </w:style>
  <w:style w:type="character" w:customStyle="1" w:styleId="UnresolvedMention3">
    <w:name w:val="Unresolved Mention3"/>
    <w:basedOn w:val="DefaultParagraphFont"/>
    <w:uiPriority w:val="99"/>
    <w:semiHidden/>
    <w:unhideWhenUsed/>
    <w:rsid w:val="00525503"/>
    <w:rPr>
      <w:color w:val="605E5C"/>
      <w:shd w:val="clear" w:color="auto" w:fill="E1DFDD"/>
    </w:rPr>
  </w:style>
  <w:style w:type="character" w:customStyle="1" w:styleId="UnresolvedMention4">
    <w:name w:val="Unresolved Mention4"/>
    <w:basedOn w:val="DefaultParagraphFont"/>
    <w:uiPriority w:val="99"/>
    <w:semiHidden/>
    <w:unhideWhenUsed/>
    <w:rsid w:val="00A97A7B"/>
    <w:rPr>
      <w:color w:val="605E5C"/>
      <w:shd w:val="clear" w:color="auto" w:fill="E1DFDD"/>
    </w:rPr>
  </w:style>
  <w:style w:type="table" w:customStyle="1" w:styleId="PlainTable32">
    <w:name w:val="Plain Table 32"/>
    <w:basedOn w:val="TableNormal"/>
    <w:next w:val="PlainTable31"/>
    <w:uiPriority w:val="43"/>
    <w:rsid w:val="00EC36EB"/>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szCs w:val="22"/>
      </w:rPr>
      <w:tblPr/>
      <w:tcPr>
        <w:tcBorders>
          <w:bottom w:val="single" w:sz="4" w:space="0" w:color="7F7F7F" w:themeColor="text1" w:themeTint="80"/>
        </w:tcBorders>
      </w:tcPr>
    </w:tblStylePr>
    <w:tblStylePr w:type="lastRow">
      <w:rPr>
        <w:b/>
        <w:bCs/>
        <w:caps/>
        <w:sz w:val="22"/>
        <w:szCs w:val="22"/>
      </w:rPr>
      <w:tblPr/>
      <w:tcPr>
        <w:tcBorders>
          <w:top w:val="single" w:sz="4" w:space="0" w:color="auto"/>
        </w:tcBorders>
      </w:tcPr>
    </w:tblStylePr>
    <w:tblStylePr w:type="firstCol">
      <w:rPr>
        <w:b/>
        <w:bCs/>
        <w:caps/>
        <w:sz w:val="22"/>
        <w:szCs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UnresolvedMention5">
    <w:name w:val="Unresolved Mention5"/>
    <w:basedOn w:val="DefaultParagraphFont"/>
    <w:uiPriority w:val="99"/>
    <w:semiHidden/>
    <w:unhideWhenUsed/>
    <w:rsid w:val="00EC36EB"/>
    <w:rPr>
      <w:color w:val="605E5C"/>
      <w:shd w:val="clear" w:color="auto" w:fill="E1DFDD"/>
    </w:rPr>
  </w:style>
  <w:style w:type="character" w:customStyle="1" w:styleId="UnresolvedMention6">
    <w:name w:val="Unresolved Mention6"/>
    <w:basedOn w:val="DefaultParagraphFont"/>
    <w:uiPriority w:val="99"/>
    <w:semiHidden/>
    <w:unhideWhenUsed/>
    <w:rsid w:val="00EC36EB"/>
    <w:rPr>
      <w:color w:val="605E5C"/>
      <w:shd w:val="clear" w:color="auto" w:fill="E1DFDD"/>
    </w:rPr>
  </w:style>
  <w:style w:type="table" w:styleId="PlainTable3">
    <w:name w:val="Plain Table 3"/>
    <w:basedOn w:val="TableNormal"/>
    <w:uiPriority w:val="43"/>
    <w:rsid w:val="009A3B85"/>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7157C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7157C5"/>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7157C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4-Accent2">
    <w:name w:val="Grid Table 4 Accent 2"/>
    <w:basedOn w:val="TableNormal"/>
    <w:uiPriority w:val="49"/>
    <w:rsid w:val="007157C5"/>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7157C5"/>
    <w:rPr>
      <w:lang w:bidi="fa-IR"/>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6">
    <w:name w:val="Grid Table 4 Accent 6"/>
    <w:basedOn w:val="TableNormal"/>
    <w:uiPriority w:val="49"/>
    <w:rsid w:val="007157C5"/>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2">
    <w:name w:val="Grid Table 1 Light Accent 2"/>
    <w:basedOn w:val="TableNormal"/>
    <w:uiPriority w:val="46"/>
    <w:rsid w:val="007157C5"/>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157C5"/>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7157C5"/>
    <w:tblPr>
      <w:tblStyleRowBandSize w:val="1"/>
      <w:tblStyleColBandSize w:val="1"/>
      <w:tblInd w:w="0" w:type="dxa"/>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CellMar>
        <w:top w:w="0" w:type="dxa"/>
        <w:left w:w="108" w:type="dxa"/>
        <w:bottom w:w="0" w:type="dxa"/>
        <w:right w:w="108" w:type="dxa"/>
      </w:tblCellMar>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6">
    <w:name w:val="Grid Table 1 Light Accent 6"/>
    <w:basedOn w:val="TableNormal"/>
    <w:uiPriority w:val="46"/>
    <w:rsid w:val="007157C5"/>
    <w:rPr>
      <w:lang w:bidi="fa-IR"/>
    </w:r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157C5"/>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7157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GridTable7Colorful-Accent2">
    <w:name w:val="Grid Table 7 Colorful Accent 2"/>
    <w:basedOn w:val="TableNormal"/>
    <w:uiPriority w:val="52"/>
    <w:rsid w:val="007157C5"/>
    <w:rPr>
      <w:color w:val="943634" w:themeColor="accent2" w:themeShade="BF"/>
      <w:lang w:bidi="fa-IR"/>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ListTable7Colorful-Accent1">
    <w:name w:val="List Table 7 Colorful Accent 1"/>
    <w:basedOn w:val="TableNormal"/>
    <w:uiPriority w:val="52"/>
    <w:rsid w:val="007157C5"/>
    <w:rPr>
      <w:color w:val="365F91" w:themeColor="accent1" w:themeShade="BF"/>
      <w:lang w:bidi="fa-IR"/>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7157C5"/>
    <w:rPr>
      <w:color w:val="000000" w:themeColor="text1"/>
      <w:lang w:bidi="fa-IR"/>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UnresolvedMention7">
    <w:name w:val="Unresolved Mention7"/>
    <w:basedOn w:val="DefaultParagraphFont"/>
    <w:uiPriority w:val="99"/>
    <w:semiHidden/>
    <w:unhideWhenUsed/>
    <w:rsid w:val="007157C5"/>
    <w:rPr>
      <w:color w:val="605E5C"/>
      <w:shd w:val="clear" w:color="auto" w:fill="E1DFDD"/>
    </w:rPr>
  </w:style>
  <w:style w:type="table" w:customStyle="1" w:styleId="PlainTable311">
    <w:name w:val="Plain Table 311"/>
    <w:basedOn w:val="TableNormal"/>
    <w:uiPriority w:val="43"/>
    <w:rsid w:val="007157C5"/>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szCs w:val="22"/>
      </w:rPr>
      <w:tblPr/>
      <w:tcPr>
        <w:tcBorders>
          <w:bottom w:val="single" w:sz="4" w:space="0" w:color="7F7F7F" w:themeColor="text1" w:themeTint="80"/>
        </w:tcBorders>
      </w:tcPr>
    </w:tblStylePr>
    <w:tblStylePr w:type="lastRow">
      <w:rPr>
        <w:b/>
        <w:bCs/>
        <w:caps/>
        <w:sz w:val="22"/>
        <w:szCs w:val="22"/>
      </w:rPr>
      <w:tblPr/>
      <w:tcPr>
        <w:tcBorders>
          <w:top w:val="single" w:sz="4" w:space="0" w:color="auto"/>
        </w:tcBorders>
      </w:tcPr>
    </w:tblStylePr>
    <w:tblStylePr w:type="firstCol">
      <w:rPr>
        <w:b/>
        <w:bCs/>
        <w:caps/>
        <w:sz w:val="22"/>
        <w:szCs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312">
    <w:name w:val="Plain Table 312"/>
    <w:basedOn w:val="TableNormal"/>
    <w:uiPriority w:val="43"/>
    <w:rsid w:val="007157C5"/>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szCs w:val="22"/>
      </w:rPr>
      <w:tblPr/>
      <w:tcPr>
        <w:tcBorders>
          <w:bottom w:val="single" w:sz="4" w:space="0" w:color="7F7F7F" w:themeColor="text1" w:themeTint="80"/>
        </w:tcBorders>
      </w:tcPr>
    </w:tblStylePr>
    <w:tblStylePr w:type="lastRow">
      <w:rPr>
        <w:b/>
        <w:bCs/>
        <w:caps/>
        <w:sz w:val="22"/>
        <w:szCs w:val="22"/>
      </w:rPr>
      <w:tblPr/>
      <w:tcPr>
        <w:tcBorders>
          <w:top w:val="single" w:sz="4" w:space="0" w:color="auto"/>
        </w:tcBorders>
      </w:tcPr>
    </w:tblStylePr>
    <w:tblStylePr w:type="firstCol">
      <w:rPr>
        <w:b/>
        <w:bCs/>
        <w:caps/>
        <w:sz w:val="22"/>
        <w:szCs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313">
    <w:name w:val="Plain Table 313"/>
    <w:basedOn w:val="TableNormal"/>
    <w:uiPriority w:val="43"/>
    <w:rsid w:val="007157C5"/>
    <w:pPr>
      <w:jc w:val="center"/>
    </w:pPr>
    <w:rPr>
      <w:b/>
      <w:sz w:val="24"/>
    </w:rPr>
    <w:tblPr>
      <w:tblStyleRowBandSize w:val="1"/>
      <w:tblStyleColBandSize w:val="1"/>
      <w:tblInd w:w="0" w:type="dxa"/>
      <w:tblBorders>
        <w:top w:val="single" w:sz="4" w:space="0" w:color="auto"/>
      </w:tblBorders>
      <w:tblCellMar>
        <w:top w:w="0" w:type="dxa"/>
        <w:left w:w="108" w:type="dxa"/>
        <w:bottom w:w="0" w:type="dxa"/>
        <w:right w:w="108" w:type="dxa"/>
      </w:tblCellMar>
    </w:tblPr>
    <w:tcPr>
      <w:vAlign w:val="center"/>
    </w:tcPr>
    <w:tblStylePr w:type="firstRow">
      <w:rPr>
        <w:b/>
        <w:bCs/>
        <w:caps/>
        <w:sz w:val="22"/>
        <w:szCs w:val="22"/>
      </w:rPr>
      <w:tblPr/>
      <w:tcPr>
        <w:tcBorders>
          <w:bottom w:val="single" w:sz="4" w:space="0" w:color="7F7F7F" w:themeColor="text1" w:themeTint="80"/>
        </w:tcBorders>
      </w:tcPr>
    </w:tblStylePr>
    <w:tblStylePr w:type="lastRow">
      <w:rPr>
        <w:b/>
        <w:bCs/>
        <w:caps/>
        <w:sz w:val="22"/>
        <w:szCs w:val="22"/>
      </w:rPr>
      <w:tblPr/>
      <w:tcPr>
        <w:tcBorders>
          <w:top w:val="single" w:sz="4" w:space="0" w:color="auto"/>
        </w:tcBorders>
      </w:tcPr>
    </w:tblStylePr>
    <w:tblStylePr w:type="firstCol">
      <w:rPr>
        <w:b/>
        <w:bCs/>
        <w:caps/>
        <w:sz w:val="22"/>
        <w:szCs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UnresolvedMention70">
    <w:name w:val="Unresolved Mention7"/>
    <w:basedOn w:val="DefaultParagraphFont"/>
    <w:uiPriority w:val="99"/>
    <w:semiHidden/>
    <w:unhideWhenUsed/>
    <w:rsid w:val="000C45BD"/>
    <w:rPr>
      <w:color w:val="605E5C"/>
      <w:shd w:val="clear" w:color="auto" w:fill="E1DFDD"/>
    </w:rPr>
  </w:style>
  <w:style w:type="character" w:customStyle="1" w:styleId="UnresolvedMention">
    <w:name w:val="Unresolved Mention"/>
    <w:basedOn w:val="DefaultParagraphFont"/>
    <w:uiPriority w:val="99"/>
    <w:semiHidden/>
    <w:unhideWhenUsed/>
    <w:rsid w:val="00AF60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0441">
      <w:bodyDiv w:val="1"/>
      <w:marLeft w:val="0"/>
      <w:marRight w:val="0"/>
      <w:marTop w:val="0"/>
      <w:marBottom w:val="0"/>
      <w:divBdr>
        <w:top w:val="none" w:sz="0" w:space="0" w:color="auto"/>
        <w:left w:val="none" w:sz="0" w:space="0" w:color="auto"/>
        <w:bottom w:val="none" w:sz="0" w:space="0" w:color="auto"/>
        <w:right w:val="none" w:sz="0" w:space="0" w:color="auto"/>
      </w:divBdr>
    </w:div>
    <w:div w:id="2519758">
      <w:bodyDiv w:val="1"/>
      <w:marLeft w:val="0"/>
      <w:marRight w:val="0"/>
      <w:marTop w:val="0"/>
      <w:marBottom w:val="0"/>
      <w:divBdr>
        <w:top w:val="none" w:sz="0" w:space="0" w:color="auto"/>
        <w:left w:val="none" w:sz="0" w:space="0" w:color="auto"/>
        <w:bottom w:val="none" w:sz="0" w:space="0" w:color="auto"/>
        <w:right w:val="none" w:sz="0" w:space="0" w:color="auto"/>
      </w:divBdr>
    </w:div>
    <w:div w:id="2823667">
      <w:bodyDiv w:val="1"/>
      <w:marLeft w:val="0"/>
      <w:marRight w:val="0"/>
      <w:marTop w:val="0"/>
      <w:marBottom w:val="0"/>
      <w:divBdr>
        <w:top w:val="none" w:sz="0" w:space="0" w:color="auto"/>
        <w:left w:val="none" w:sz="0" w:space="0" w:color="auto"/>
        <w:bottom w:val="none" w:sz="0" w:space="0" w:color="auto"/>
        <w:right w:val="none" w:sz="0" w:space="0" w:color="auto"/>
      </w:divBdr>
    </w:div>
    <w:div w:id="3288243">
      <w:bodyDiv w:val="1"/>
      <w:marLeft w:val="0"/>
      <w:marRight w:val="0"/>
      <w:marTop w:val="0"/>
      <w:marBottom w:val="0"/>
      <w:divBdr>
        <w:top w:val="none" w:sz="0" w:space="0" w:color="auto"/>
        <w:left w:val="none" w:sz="0" w:space="0" w:color="auto"/>
        <w:bottom w:val="none" w:sz="0" w:space="0" w:color="auto"/>
        <w:right w:val="none" w:sz="0" w:space="0" w:color="auto"/>
      </w:divBdr>
    </w:div>
    <w:div w:id="5133623">
      <w:bodyDiv w:val="1"/>
      <w:marLeft w:val="0"/>
      <w:marRight w:val="0"/>
      <w:marTop w:val="0"/>
      <w:marBottom w:val="0"/>
      <w:divBdr>
        <w:top w:val="none" w:sz="0" w:space="0" w:color="auto"/>
        <w:left w:val="none" w:sz="0" w:space="0" w:color="auto"/>
        <w:bottom w:val="none" w:sz="0" w:space="0" w:color="auto"/>
        <w:right w:val="none" w:sz="0" w:space="0" w:color="auto"/>
      </w:divBdr>
    </w:div>
    <w:div w:id="6686360">
      <w:bodyDiv w:val="1"/>
      <w:marLeft w:val="0"/>
      <w:marRight w:val="0"/>
      <w:marTop w:val="0"/>
      <w:marBottom w:val="0"/>
      <w:divBdr>
        <w:top w:val="none" w:sz="0" w:space="0" w:color="auto"/>
        <w:left w:val="none" w:sz="0" w:space="0" w:color="auto"/>
        <w:bottom w:val="none" w:sz="0" w:space="0" w:color="auto"/>
        <w:right w:val="none" w:sz="0" w:space="0" w:color="auto"/>
      </w:divBdr>
    </w:div>
    <w:div w:id="6837270">
      <w:bodyDiv w:val="1"/>
      <w:marLeft w:val="0"/>
      <w:marRight w:val="0"/>
      <w:marTop w:val="0"/>
      <w:marBottom w:val="0"/>
      <w:divBdr>
        <w:top w:val="none" w:sz="0" w:space="0" w:color="auto"/>
        <w:left w:val="none" w:sz="0" w:space="0" w:color="auto"/>
        <w:bottom w:val="none" w:sz="0" w:space="0" w:color="auto"/>
        <w:right w:val="none" w:sz="0" w:space="0" w:color="auto"/>
      </w:divBdr>
    </w:div>
    <w:div w:id="9375751">
      <w:bodyDiv w:val="1"/>
      <w:marLeft w:val="0"/>
      <w:marRight w:val="0"/>
      <w:marTop w:val="0"/>
      <w:marBottom w:val="0"/>
      <w:divBdr>
        <w:top w:val="none" w:sz="0" w:space="0" w:color="auto"/>
        <w:left w:val="none" w:sz="0" w:space="0" w:color="auto"/>
        <w:bottom w:val="none" w:sz="0" w:space="0" w:color="auto"/>
        <w:right w:val="none" w:sz="0" w:space="0" w:color="auto"/>
      </w:divBdr>
    </w:div>
    <w:div w:id="9378302">
      <w:bodyDiv w:val="1"/>
      <w:marLeft w:val="0"/>
      <w:marRight w:val="0"/>
      <w:marTop w:val="0"/>
      <w:marBottom w:val="0"/>
      <w:divBdr>
        <w:top w:val="none" w:sz="0" w:space="0" w:color="auto"/>
        <w:left w:val="none" w:sz="0" w:space="0" w:color="auto"/>
        <w:bottom w:val="none" w:sz="0" w:space="0" w:color="auto"/>
        <w:right w:val="none" w:sz="0" w:space="0" w:color="auto"/>
      </w:divBdr>
    </w:div>
    <w:div w:id="9381361">
      <w:bodyDiv w:val="1"/>
      <w:marLeft w:val="0"/>
      <w:marRight w:val="0"/>
      <w:marTop w:val="0"/>
      <w:marBottom w:val="0"/>
      <w:divBdr>
        <w:top w:val="none" w:sz="0" w:space="0" w:color="auto"/>
        <w:left w:val="none" w:sz="0" w:space="0" w:color="auto"/>
        <w:bottom w:val="none" w:sz="0" w:space="0" w:color="auto"/>
        <w:right w:val="none" w:sz="0" w:space="0" w:color="auto"/>
      </w:divBdr>
    </w:div>
    <w:div w:id="9527672">
      <w:bodyDiv w:val="1"/>
      <w:marLeft w:val="0"/>
      <w:marRight w:val="0"/>
      <w:marTop w:val="0"/>
      <w:marBottom w:val="0"/>
      <w:divBdr>
        <w:top w:val="none" w:sz="0" w:space="0" w:color="auto"/>
        <w:left w:val="none" w:sz="0" w:space="0" w:color="auto"/>
        <w:bottom w:val="none" w:sz="0" w:space="0" w:color="auto"/>
        <w:right w:val="none" w:sz="0" w:space="0" w:color="auto"/>
      </w:divBdr>
    </w:div>
    <w:div w:id="9645132">
      <w:marLeft w:val="0"/>
      <w:marRight w:val="0"/>
      <w:marTop w:val="0"/>
      <w:marBottom w:val="0"/>
      <w:divBdr>
        <w:top w:val="none" w:sz="0" w:space="0" w:color="auto"/>
        <w:left w:val="none" w:sz="0" w:space="0" w:color="auto"/>
        <w:bottom w:val="none" w:sz="0" w:space="0" w:color="auto"/>
        <w:right w:val="none" w:sz="0" w:space="0" w:color="auto"/>
      </w:divBdr>
    </w:div>
    <w:div w:id="10450548">
      <w:bodyDiv w:val="1"/>
      <w:marLeft w:val="0"/>
      <w:marRight w:val="0"/>
      <w:marTop w:val="0"/>
      <w:marBottom w:val="0"/>
      <w:divBdr>
        <w:top w:val="none" w:sz="0" w:space="0" w:color="auto"/>
        <w:left w:val="none" w:sz="0" w:space="0" w:color="auto"/>
        <w:bottom w:val="none" w:sz="0" w:space="0" w:color="auto"/>
        <w:right w:val="none" w:sz="0" w:space="0" w:color="auto"/>
      </w:divBdr>
    </w:div>
    <w:div w:id="10838692">
      <w:bodyDiv w:val="1"/>
      <w:marLeft w:val="0"/>
      <w:marRight w:val="0"/>
      <w:marTop w:val="0"/>
      <w:marBottom w:val="0"/>
      <w:divBdr>
        <w:top w:val="none" w:sz="0" w:space="0" w:color="auto"/>
        <w:left w:val="none" w:sz="0" w:space="0" w:color="auto"/>
        <w:bottom w:val="none" w:sz="0" w:space="0" w:color="auto"/>
        <w:right w:val="none" w:sz="0" w:space="0" w:color="auto"/>
      </w:divBdr>
    </w:div>
    <w:div w:id="11497625">
      <w:bodyDiv w:val="1"/>
      <w:marLeft w:val="0"/>
      <w:marRight w:val="0"/>
      <w:marTop w:val="0"/>
      <w:marBottom w:val="0"/>
      <w:divBdr>
        <w:top w:val="none" w:sz="0" w:space="0" w:color="auto"/>
        <w:left w:val="none" w:sz="0" w:space="0" w:color="auto"/>
        <w:bottom w:val="none" w:sz="0" w:space="0" w:color="auto"/>
        <w:right w:val="none" w:sz="0" w:space="0" w:color="auto"/>
      </w:divBdr>
    </w:div>
    <w:div w:id="11802086">
      <w:marLeft w:val="0"/>
      <w:marRight w:val="0"/>
      <w:marTop w:val="0"/>
      <w:marBottom w:val="0"/>
      <w:divBdr>
        <w:top w:val="none" w:sz="0" w:space="0" w:color="auto"/>
        <w:left w:val="none" w:sz="0" w:space="0" w:color="auto"/>
        <w:bottom w:val="none" w:sz="0" w:space="0" w:color="auto"/>
        <w:right w:val="none" w:sz="0" w:space="0" w:color="auto"/>
      </w:divBdr>
    </w:div>
    <w:div w:id="13773676">
      <w:bodyDiv w:val="1"/>
      <w:marLeft w:val="0"/>
      <w:marRight w:val="0"/>
      <w:marTop w:val="0"/>
      <w:marBottom w:val="0"/>
      <w:divBdr>
        <w:top w:val="none" w:sz="0" w:space="0" w:color="auto"/>
        <w:left w:val="none" w:sz="0" w:space="0" w:color="auto"/>
        <w:bottom w:val="none" w:sz="0" w:space="0" w:color="auto"/>
        <w:right w:val="none" w:sz="0" w:space="0" w:color="auto"/>
      </w:divBdr>
    </w:div>
    <w:div w:id="14428293">
      <w:bodyDiv w:val="1"/>
      <w:marLeft w:val="0"/>
      <w:marRight w:val="0"/>
      <w:marTop w:val="0"/>
      <w:marBottom w:val="0"/>
      <w:divBdr>
        <w:top w:val="none" w:sz="0" w:space="0" w:color="auto"/>
        <w:left w:val="none" w:sz="0" w:space="0" w:color="auto"/>
        <w:bottom w:val="none" w:sz="0" w:space="0" w:color="auto"/>
        <w:right w:val="none" w:sz="0" w:space="0" w:color="auto"/>
      </w:divBdr>
    </w:div>
    <w:div w:id="15884936">
      <w:bodyDiv w:val="1"/>
      <w:marLeft w:val="0"/>
      <w:marRight w:val="0"/>
      <w:marTop w:val="0"/>
      <w:marBottom w:val="0"/>
      <w:divBdr>
        <w:top w:val="none" w:sz="0" w:space="0" w:color="auto"/>
        <w:left w:val="none" w:sz="0" w:space="0" w:color="auto"/>
        <w:bottom w:val="none" w:sz="0" w:space="0" w:color="auto"/>
        <w:right w:val="none" w:sz="0" w:space="0" w:color="auto"/>
      </w:divBdr>
    </w:div>
    <w:div w:id="16123489">
      <w:bodyDiv w:val="1"/>
      <w:marLeft w:val="0"/>
      <w:marRight w:val="0"/>
      <w:marTop w:val="0"/>
      <w:marBottom w:val="0"/>
      <w:divBdr>
        <w:top w:val="none" w:sz="0" w:space="0" w:color="auto"/>
        <w:left w:val="none" w:sz="0" w:space="0" w:color="auto"/>
        <w:bottom w:val="none" w:sz="0" w:space="0" w:color="auto"/>
        <w:right w:val="none" w:sz="0" w:space="0" w:color="auto"/>
      </w:divBdr>
    </w:div>
    <w:div w:id="16347550">
      <w:bodyDiv w:val="1"/>
      <w:marLeft w:val="0"/>
      <w:marRight w:val="0"/>
      <w:marTop w:val="0"/>
      <w:marBottom w:val="0"/>
      <w:divBdr>
        <w:top w:val="none" w:sz="0" w:space="0" w:color="auto"/>
        <w:left w:val="none" w:sz="0" w:space="0" w:color="auto"/>
        <w:bottom w:val="none" w:sz="0" w:space="0" w:color="auto"/>
        <w:right w:val="none" w:sz="0" w:space="0" w:color="auto"/>
      </w:divBdr>
    </w:div>
    <w:div w:id="17322344">
      <w:bodyDiv w:val="1"/>
      <w:marLeft w:val="0"/>
      <w:marRight w:val="0"/>
      <w:marTop w:val="0"/>
      <w:marBottom w:val="0"/>
      <w:divBdr>
        <w:top w:val="none" w:sz="0" w:space="0" w:color="auto"/>
        <w:left w:val="none" w:sz="0" w:space="0" w:color="auto"/>
        <w:bottom w:val="none" w:sz="0" w:space="0" w:color="auto"/>
        <w:right w:val="none" w:sz="0" w:space="0" w:color="auto"/>
      </w:divBdr>
    </w:div>
    <w:div w:id="17393282">
      <w:bodyDiv w:val="1"/>
      <w:marLeft w:val="0"/>
      <w:marRight w:val="0"/>
      <w:marTop w:val="0"/>
      <w:marBottom w:val="0"/>
      <w:divBdr>
        <w:top w:val="none" w:sz="0" w:space="0" w:color="auto"/>
        <w:left w:val="none" w:sz="0" w:space="0" w:color="auto"/>
        <w:bottom w:val="none" w:sz="0" w:space="0" w:color="auto"/>
        <w:right w:val="none" w:sz="0" w:space="0" w:color="auto"/>
      </w:divBdr>
    </w:div>
    <w:div w:id="17629716">
      <w:bodyDiv w:val="1"/>
      <w:marLeft w:val="0"/>
      <w:marRight w:val="0"/>
      <w:marTop w:val="0"/>
      <w:marBottom w:val="0"/>
      <w:divBdr>
        <w:top w:val="none" w:sz="0" w:space="0" w:color="auto"/>
        <w:left w:val="none" w:sz="0" w:space="0" w:color="auto"/>
        <w:bottom w:val="none" w:sz="0" w:space="0" w:color="auto"/>
        <w:right w:val="none" w:sz="0" w:space="0" w:color="auto"/>
      </w:divBdr>
    </w:div>
    <w:div w:id="20665926">
      <w:bodyDiv w:val="1"/>
      <w:marLeft w:val="0"/>
      <w:marRight w:val="0"/>
      <w:marTop w:val="0"/>
      <w:marBottom w:val="0"/>
      <w:divBdr>
        <w:top w:val="none" w:sz="0" w:space="0" w:color="auto"/>
        <w:left w:val="none" w:sz="0" w:space="0" w:color="auto"/>
        <w:bottom w:val="none" w:sz="0" w:space="0" w:color="auto"/>
        <w:right w:val="none" w:sz="0" w:space="0" w:color="auto"/>
      </w:divBdr>
    </w:div>
    <w:div w:id="21516798">
      <w:bodyDiv w:val="1"/>
      <w:marLeft w:val="0"/>
      <w:marRight w:val="0"/>
      <w:marTop w:val="0"/>
      <w:marBottom w:val="0"/>
      <w:divBdr>
        <w:top w:val="none" w:sz="0" w:space="0" w:color="auto"/>
        <w:left w:val="none" w:sz="0" w:space="0" w:color="auto"/>
        <w:bottom w:val="none" w:sz="0" w:space="0" w:color="auto"/>
        <w:right w:val="none" w:sz="0" w:space="0" w:color="auto"/>
      </w:divBdr>
    </w:div>
    <w:div w:id="21906649">
      <w:bodyDiv w:val="1"/>
      <w:marLeft w:val="0"/>
      <w:marRight w:val="0"/>
      <w:marTop w:val="0"/>
      <w:marBottom w:val="0"/>
      <w:divBdr>
        <w:top w:val="none" w:sz="0" w:space="0" w:color="auto"/>
        <w:left w:val="none" w:sz="0" w:space="0" w:color="auto"/>
        <w:bottom w:val="none" w:sz="0" w:space="0" w:color="auto"/>
        <w:right w:val="none" w:sz="0" w:space="0" w:color="auto"/>
      </w:divBdr>
    </w:div>
    <w:div w:id="24136362">
      <w:bodyDiv w:val="1"/>
      <w:marLeft w:val="0"/>
      <w:marRight w:val="0"/>
      <w:marTop w:val="0"/>
      <w:marBottom w:val="0"/>
      <w:divBdr>
        <w:top w:val="none" w:sz="0" w:space="0" w:color="auto"/>
        <w:left w:val="none" w:sz="0" w:space="0" w:color="auto"/>
        <w:bottom w:val="none" w:sz="0" w:space="0" w:color="auto"/>
        <w:right w:val="none" w:sz="0" w:space="0" w:color="auto"/>
      </w:divBdr>
    </w:div>
    <w:div w:id="24258892">
      <w:bodyDiv w:val="1"/>
      <w:marLeft w:val="0"/>
      <w:marRight w:val="0"/>
      <w:marTop w:val="0"/>
      <w:marBottom w:val="0"/>
      <w:divBdr>
        <w:top w:val="none" w:sz="0" w:space="0" w:color="auto"/>
        <w:left w:val="none" w:sz="0" w:space="0" w:color="auto"/>
        <w:bottom w:val="none" w:sz="0" w:space="0" w:color="auto"/>
        <w:right w:val="none" w:sz="0" w:space="0" w:color="auto"/>
      </w:divBdr>
    </w:div>
    <w:div w:id="24448031">
      <w:bodyDiv w:val="1"/>
      <w:marLeft w:val="0"/>
      <w:marRight w:val="0"/>
      <w:marTop w:val="0"/>
      <w:marBottom w:val="0"/>
      <w:divBdr>
        <w:top w:val="none" w:sz="0" w:space="0" w:color="auto"/>
        <w:left w:val="none" w:sz="0" w:space="0" w:color="auto"/>
        <w:bottom w:val="none" w:sz="0" w:space="0" w:color="auto"/>
        <w:right w:val="none" w:sz="0" w:space="0" w:color="auto"/>
      </w:divBdr>
    </w:div>
    <w:div w:id="29651630">
      <w:bodyDiv w:val="1"/>
      <w:marLeft w:val="0"/>
      <w:marRight w:val="0"/>
      <w:marTop w:val="0"/>
      <w:marBottom w:val="0"/>
      <w:divBdr>
        <w:top w:val="none" w:sz="0" w:space="0" w:color="auto"/>
        <w:left w:val="none" w:sz="0" w:space="0" w:color="auto"/>
        <w:bottom w:val="none" w:sz="0" w:space="0" w:color="auto"/>
        <w:right w:val="none" w:sz="0" w:space="0" w:color="auto"/>
      </w:divBdr>
    </w:div>
    <w:div w:id="29964347">
      <w:bodyDiv w:val="1"/>
      <w:marLeft w:val="0"/>
      <w:marRight w:val="0"/>
      <w:marTop w:val="0"/>
      <w:marBottom w:val="0"/>
      <w:divBdr>
        <w:top w:val="none" w:sz="0" w:space="0" w:color="auto"/>
        <w:left w:val="none" w:sz="0" w:space="0" w:color="auto"/>
        <w:bottom w:val="none" w:sz="0" w:space="0" w:color="auto"/>
        <w:right w:val="none" w:sz="0" w:space="0" w:color="auto"/>
      </w:divBdr>
    </w:div>
    <w:div w:id="30344728">
      <w:bodyDiv w:val="1"/>
      <w:marLeft w:val="0"/>
      <w:marRight w:val="0"/>
      <w:marTop w:val="0"/>
      <w:marBottom w:val="0"/>
      <w:divBdr>
        <w:top w:val="none" w:sz="0" w:space="0" w:color="auto"/>
        <w:left w:val="none" w:sz="0" w:space="0" w:color="auto"/>
        <w:bottom w:val="none" w:sz="0" w:space="0" w:color="auto"/>
        <w:right w:val="none" w:sz="0" w:space="0" w:color="auto"/>
      </w:divBdr>
    </w:div>
    <w:div w:id="30808401">
      <w:bodyDiv w:val="1"/>
      <w:marLeft w:val="0"/>
      <w:marRight w:val="0"/>
      <w:marTop w:val="0"/>
      <w:marBottom w:val="0"/>
      <w:divBdr>
        <w:top w:val="none" w:sz="0" w:space="0" w:color="auto"/>
        <w:left w:val="none" w:sz="0" w:space="0" w:color="auto"/>
        <w:bottom w:val="none" w:sz="0" w:space="0" w:color="auto"/>
        <w:right w:val="none" w:sz="0" w:space="0" w:color="auto"/>
      </w:divBdr>
    </w:div>
    <w:div w:id="30811192">
      <w:bodyDiv w:val="1"/>
      <w:marLeft w:val="0"/>
      <w:marRight w:val="0"/>
      <w:marTop w:val="0"/>
      <w:marBottom w:val="0"/>
      <w:divBdr>
        <w:top w:val="none" w:sz="0" w:space="0" w:color="auto"/>
        <w:left w:val="none" w:sz="0" w:space="0" w:color="auto"/>
        <w:bottom w:val="none" w:sz="0" w:space="0" w:color="auto"/>
        <w:right w:val="none" w:sz="0" w:space="0" w:color="auto"/>
      </w:divBdr>
    </w:div>
    <w:div w:id="32124776">
      <w:bodyDiv w:val="1"/>
      <w:marLeft w:val="0"/>
      <w:marRight w:val="0"/>
      <w:marTop w:val="0"/>
      <w:marBottom w:val="0"/>
      <w:divBdr>
        <w:top w:val="none" w:sz="0" w:space="0" w:color="auto"/>
        <w:left w:val="none" w:sz="0" w:space="0" w:color="auto"/>
        <w:bottom w:val="none" w:sz="0" w:space="0" w:color="auto"/>
        <w:right w:val="none" w:sz="0" w:space="0" w:color="auto"/>
      </w:divBdr>
    </w:div>
    <w:div w:id="32464465">
      <w:bodyDiv w:val="1"/>
      <w:marLeft w:val="0"/>
      <w:marRight w:val="0"/>
      <w:marTop w:val="0"/>
      <w:marBottom w:val="0"/>
      <w:divBdr>
        <w:top w:val="none" w:sz="0" w:space="0" w:color="auto"/>
        <w:left w:val="none" w:sz="0" w:space="0" w:color="auto"/>
        <w:bottom w:val="none" w:sz="0" w:space="0" w:color="auto"/>
        <w:right w:val="none" w:sz="0" w:space="0" w:color="auto"/>
      </w:divBdr>
    </w:div>
    <w:div w:id="32577980">
      <w:bodyDiv w:val="1"/>
      <w:marLeft w:val="0"/>
      <w:marRight w:val="0"/>
      <w:marTop w:val="0"/>
      <w:marBottom w:val="0"/>
      <w:divBdr>
        <w:top w:val="none" w:sz="0" w:space="0" w:color="auto"/>
        <w:left w:val="none" w:sz="0" w:space="0" w:color="auto"/>
        <w:bottom w:val="none" w:sz="0" w:space="0" w:color="auto"/>
        <w:right w:val="none" w:sz="0" w:space="0" w:color="auto"/>
      </w:divBdr>
    </w:div>
    <w:div w:id="32704814">
      <w:bodyDiv w:val="1"/>
      <w:marLeft w:val="0"/>
      <w:marRight w:val="0"/>
      <w:marTop w:val="0"/>
      <w:marBottom w:val="0"/>
      <w:divBdr>
        <w:top w:val="none" w:sz="0" w:space="0" w:color="auto"/>
        <w:left w:val="none" w:sz="0" w:space="0" w:color="auto"/>
        <w:bottom w:val="none" w:sz="0" w:space="0" w:color="auto"/>
        <w:right w:val="none" w:sz="0" w:space="0" w:color="auto"/>
      </w:divBdr>
    </w:div>
    <w:div w:id="32968534">
      <w:bodyDiv w:val="1"/>
      <w:marLeft w:val="0"/>
      <w:marRight w:val="0"/>
      <w:marTop w:val="0"/>
      <w:marBottom w:val="0"/>
      <w:divBdr>
        <w:top w:val="none" w:sz="0" w:space="0" w:color="auto"/>
        <w:left w:val="none" w:sz="0" w:space="0" w:color="auto"/>
        <w:bottom w:val="none" w:sz="0" w:space="0" w:color="auto"/>
        <w:right w:val="none" w:sz="0" w:space="0" w:color="auto"/>
      </w:divBdr>
    </w:div>
    <w:div w:id="33428769">
      <w:bodyDiv w:val="1"/>
      <w:marLeft w:val="0"/>
      <w:marRight w:val="0"/>
      <w:marTop w:val="0"/>
      <w:marBottom w:val="0"/>
      <w:divBdr>
        <w:top w:val="none" w:sz="0" w:space="0" w:color="auto"/>
        <w:left w:val="none" w:sz="0" w:space="0" w:color="auto"/>
        <w:bottom w:val="none" w:sz="0" w:space="0" w:color="auto"/>
        <w:right w:val="none" w:sz="0" w:space="0" w:color="auto"/>
      </w:divBdr>
    </w:div>
    <w:div w:id="33580929">
      <w:marLeft w:val="0"/>
      <w:marRight w:val="0"/>
      <w:marTop w:val="0"/>
      <w:marBottom w:val="0"/>
      <w:divBdr>
        <w:top w:val="none" w:sz="0" w:space="0" w:color="auto"/>
        <w:left w:val="none" w:sz="0" w:space="0" w:color="auto"/>
        <w:bottom w:val="none" w:sz="0" w:space="0" w:color="auto"/>
        <w:right w:val="none" w:sz="0" w:space="0" w:color="auto"/>
      </w:divBdr>
    </w:div>
    <w:div w:id="34475798">
      <w:bodyDiv w:val="1"/>
      <w:marLeft w:val="0"/>
      <w:marRight w:val="0"/>
      <w:marTop w:val="0"/>
      <w:marBottom w:val="0"/>
      <w:divBdr>
        <w:top w:val="none" w:sz="0" w:space="0" w:color="auto"/>
        <w:left w:val="none" w:sz="0" w:space="0" w:color="auto"/>
        <w:bottom w:val="none" w:sz="0" w:space="0" w:color="auto"/>
        <w:right w:val="none" w:sz="0" w:space="0" w:color="auto"/>
      </w:divBdr>
    </w:div>
    <w:div w:id="34933256">
      <w:bodyDiv w:val="1"/>
      <w:marLeft w:val="0"/>
      <w:marRight w:val="0"/>
      <w:marTop w:val="0"/>
      <w:marBottom w:val="0"/>
      <w:divBdr>
        <w:top w:val="none" w:sz="0" w:space="0" w:color="auto"/>
        <w:left w:val="none" w:sz="0" w:space="0" w:color="auto"/>
        <w:bottom w:val="none" w:sz="0" w:space="0" w:color="auto"/>
        <w:right w:val="none" w:sz="0" w:space="0" w:color="auto"/>
      </w:divBdr>
    </w:div>
    <w:div w:id="35283235">
      <w:bodyDiv w:val="1"/>
      <w:marLeft w:val="0"/>
      <w:marRight w:val="0"/>
      <w:marTop w:val="0"/>
      <w:marBottom w:val="0"/>
      <w:divBdr>
        <w:top w:val="none" w:sz="0" w:space="0" w:color="auto"/>
        <w:left w:val="none" w:sz="0" w:space="0" w:color="auto"/>
        <w:bottom w:val="none" w:sz="0" w:space="0" w:color="auto"/>
        <w:right w:val="none" w:sz="0" w:space="0" w:color="auto"/>
      </w:divBdr>
    </w:div>
    <w:div w:id="36508953">
      <w:bodyDiv w:val="1"/>
      <w:marLeft w:val="0"/>
      <w:marRight w:val="0"/>
      <w:marTop w:val="0"/>
      <w:marBottom w:val="0"/>
      <w:divBdr>
        <w:top w:val="none" w:sz="0" w:space="0" w:color="auto"/>
        <w:left w:val="none" w:sz="0" w:space="0" w:color="auto"/>
        <w:bottom w:val="none" w:sz="0" w:space="0" w:color="auto"/>
        <w:right w:val="none" w:sz="0" w:space="0" w:color="auto"/>
      </w:divBdr>
    </w:div>
    <w:div w:id="37631426">
      <w:bodyDiv w:val="1"/>
      <w:marLeft w:val="0"/>
      <w:marRight w:val="0"/>
      <w:marTop w:val="0"/>
      <w:marBottom w:val="0"/>
      <w:divBdr>
        <w:top w:val="none" w:sz="0" w:space="0" w:color="auto"/>
        <w:left w:val="none" w:sz="0" w:space="0" w:color="auto"/>
        <w:bottom w:val="none" w:sz="0" w:space="0" w:color="auto"/>
        <w:right w:val="none" w:sz="0" w:space="0" w:color="auto"/>
      </w:divBdr>
    </w:div>
    <w:div w:id="39061126">
      <w:bodyDiv w:val="1"/>
      <w:marLeft w:val="0"/>
      <w:marRight w:val="0"/>
      <w:marTop w:val="0"/>
      <w:marBottom w:val="0"/>
      <w:divBdr>
        <w:top w:val="none" w:sz="0" w:space="0" w:color="auto"/>
        <w:left w:val="none" w:sz="0" w:space="0" w:color="auto"/>
        <w:bottom w:val="none" w:sz="0" w:space="0" w:color="auto"/>
        <w:right w:val="none" w:sz="0" w:space="0" w:color="auto"/>
      </w:divBdr>
    </w:div>
    <w:div w:id="39089543">
      <w:bodyDiv w:val="1"/>
      <w:marLeft w:val="0"/>
      <w:marRight w:val="0"/>
      <w:marTop w:val="0"/>
      <w:marBottom w:val="0"/>
      <w:divBdr>
        <w:top w:val="none" w:sz="0" w:space="0" w:color="auto"/>
        <w:left w:val="none" w:sz="0" w:space="0" w:color="auto"/>
        <w:bottom w:val="none" w:sz="0" w:space="0" w:color="auto"/>
        <w:right w:val="none" w:sz="0" w:space="0" w:color="auto"/>
      </w:divBdr>
    </w:div>
    <w:div w:id="39786324">
      <w:bodyDiv w:val="1"/>
      <w:marLeft w:val="0"/>
      <w:marRight w:val="0"/>
      <w:marTop w:val="0"/>
      <w:marBottom w:val="0"/>
      <w:divBdr>
        <w:top w:val="none" w:sz="0" w:space="0" w:color="auto"/>
        <w:left w:val="none" w:sz="0" w:space="0" w:color="auto"/>
        <w:bottom w:val="none" w:sz="0" w:space="0" w:color="auto"/>
        <w:right w:val="none" w:sz="0" w:space="0" w:color="auto"/>
      </w:divBdr>
    </w:div>
    <w:div w:id="40055326">
      <w:bodyDiv w:val="1"/>
      <w:marLeft w:val="0"/>
      <w:marRight w:val="0"/>
      <w:marTop w:val="0"/>
      <w:marBottom w:val="0"/>
      <w:divBdr>
        <w:top w:val="none" w:sz="0" w:space="0" w:color="auto"/>
        <w:left w:val="none" w:sz="0" w:space="0" w:color="auto"/>
        <w:bottom w:val="none" w:sz="0" w:space="0" w:color="auto"/>
        <w:right w:val="none" w:sz="0" w:space="0" w:color="auto"/>
      </w:divBdr>
    </w:div>
    <w:div w:id="40132765">
      <w:bodyDiv w:val="1"/>
      <w:marLeft w:val="0"/>
      <w:marRight w:val="0"/>
      <w:marTop w:val="0"/>
      <w:marBottom w:val="0"/>
      <w:divBdr>
        <w:top w:val="none" w:sz="0" w:space="0" w:color="auto"/>
        <w:left w:val="none" w:sz="0" w:space="0" w:color="auto"/>
        <w:bottom w:val="none" w:sz="0" w:space="0" w:color="auto"/>
        <w:right w:val="none" w:sz="0" w:space="0" w:color="auto"/>
      </w:divBdr>
    </w:div>
    <w:div w:id="41053598">
      <w:bodyDiv w:val="1"/>
      <w:marLeft w:val="0"/>
      <w:marRight w:val="0"/>
      <w:marTop w:val="0"/>
      <w:marBottom w:val="0"/>
      <w:divBdr>
        <w:top w:val="none" w:sz="0" w:space="0" w:color="auto"/>
        <w:left w:val="none" w:sz="0" w:space="0" w:color="auto"/>
        <w:bottom w:val="none" w:sz="0" w:space="0" w:color="auto"/>
        <w:right w:val="none" w:sz="0" w:space="0" w:color="auto"/>
      </w:divBdr>
    </w:div>
    <w:div w:id="41364624">
      <w:bodyDiv w:val="1"/>
      <w:marLeft w:val="0"/>
      <w:marRight w:val="0"/>
      <w:marTop w:val="0"/>
      <w:marBottom w:val="0"/>
      <w:divBdr>
        <w:top w:val="none" w:sz="0" w:space="0" w:color="auto"/>
        <w:left w:val="none" w:sz="0" w:space="0" w:color="auto"/>
        <w:bottom w:val="none" w:sz="0" w:space="0" w:color="auto"/>
        <w:right w:val="none" w:sz="0" w:space="0" w:color="auto"/>
      </w:divBdr>
    </w:div>
    <w:div w:id="42022774">
      <w:bodyDiv w:val="1"/>
      <w:marLeft w:val="0"/>
      <w:marRight w:val="0"/>
      <w:marTop w:val="0"/>
      <w:marBottom w:val="0"/>
      <w:divBdr>
        <w:top w:val="none" w:sz="0" w:space="0" w:color="auto"/>
        <w:left w:val="none" w:sz="0" w:space="0" w:color="auto"/>
        <w:bottom w:val="none" w:sz="0" w:space="0" w:color="auto"/>
        <w:right w:val="none" w:sz="0" w:space="0" w:color="auto"/>
      </w:divBdr>
    </w:div>
    <w:div w:id="43647515">
      <w:bodyDiv w:val="1"/>
      <w:marLeft w:val="0"/>
      <w:marRight w:val="0"/>
      <w:marTop w:val="0"/>
      <w:marBottom w:val="0"/>
      <w:divBdr>
        <w:top w:val="none" w:sz="0" w:space="0" w:color="auto"/>
        <w:left w:val="none" w:sz="0" w:space="0" w:color="auto"/>
        <w:bottom w:val="none" w:sz="0" w:space="0" w:color="auto"/>
        <w:right w:val="none" w:sz="0" w:space="0" w:color="auto"/>
      </w:divBdr>
    </w:div>
    <w:div w:id="47194955">
      <w:bodyDiv w:val="1"/>
      <w:marLeft w:val="0"/>
      <w:marRight w:val="0"/>
      <w:marTop w:val="0"/>
      <w:marBottom w:val="0"/>
      <w:divBdr>
        <w:top w:val="none" w:sz="0" w:space="0" w:color="auto"/>
        <w:left w:val="none" w:sz="0" w:space="0" w:color="auto"/>
        <w:bottom w:val="none" w:sz="0" w:space="0" w:color="auto"/>
        <w:right w:val="none" w:sz="0" w:space="0" w:color="auto"/>
      </w:divBdr>
    </w:div>
    <w:div w:id="47653340">
      <w:bodyDiv w:val="1"/>
      <w:marLeft w:val="0"/>
      <w:marRight w:val="0"/>
      <w:marTop w:val="0"/>
      <w:marBottom w:val="0"/>
      <w:divBdr>
        <w:top w:val="none" w:sz="0" w:space="0" w:color="auto"/>
        <w:left w:val="none" w:sz="0" w:space="0" w:color="auto"/>
        <w:bottom w:val="none" w:sz="0" w:space="0" w:color="auto"/>
        <w:right w:val="none" w:sz="0" w:space="0" w:color="auto"/>
      </w:divBdr>
    </w:div>
    <w:div w:id="48652624">
      <w:bodyDiv w:val="1"/>
      <w:marLeft w:val="0"/>
      <w:marRight w:val="0"/>
      <w:marTop w:val="0"/>
      <w:marBottom w:val="0"/>
      <w:divBdr>
        <w:top w:val="none" w:sz="0" w:space="0" w:color="auto"/>
        <w:left w:val="none" w:sz="0" w:space="0" w:color="auto"/>
        <w:bottom w:val="none" w:sz="0" w:space="0" w:color="auto"/>
        <w:right w:val="none" w:sz="0" w:space="0" w:color="auto"/>
      </w:divBdr>
    </w:div>
    <w:div w:id="48724006">
      <w:bodyDiv w:val="1"/>
      <w:marLeft w:val="0"/>
      <w:marRight w:val="0"/>
      <w:marTop w:val="0"/>
      <w:marBottom w:val="0"/>
      <w:divBdr>
        <w:top w:val="none" w:sz="0" w:space="0" w:color="auto"/>
        <w:left w:val="none" w:sz="0" w:space="0" w:color="auto"/>
        <w:bottom w:val="none" w:sz="0" w:space="0" w:color="auto"/>
        <w:right w:val="none" w:sz="0" w:space="0" w:color="auto"/>
      </w:divBdr>
    </w:div>
    <w:div w:id="49428161">
      <w:bodyDiv w:val="1"/>
      <w:marLeft w:val="0"/>
      <w:marRight w:val="0"/>
      <w:marTop w:val="0"/>
      <w:marBottom w:val="0"/>
      <w:divBdr>
        <w:top w:val="none" w:sz="0" w:space="0" w:color="auto"/>
        <w:left w:val="none" w:sz="0" w:space="0" w:color="auto"/>
        <w:bottom w:val="none" w:sz="0" w:space="0" w:color="auto"/>
        <w:right w:val="none" w:sz="0" w:space="0" w:color="auto"/>
      </w:divBdr>
    </w:div>
    <w:div w:id="50617644">
      <w:bodyDiv w:val="1"/>
      <w:marLeft w:val="0"/>
      <w:marRight w:val="0"/>
      <w:marTop w:val="0"/>
      <w:marBottom w:val="0"/>
      <w:divBdr>
        <w:top w:val="none" w:sz="0" w:space="0" w:color="auto"/>
        <w:left w:val="none" w:sz="0" w:space="0" w:color="auto"/>
        <w:bottom w:val="none" w:sz="0" w:space="0" w:color="auto"/>
        <w:right w:val="none" w:sz="0" w:space="0" w:color="auto"/>
      </w:divBdr>
    </w:div>
    <w:div w:id="52583521">
      <w:bodyDiv w:val="1"/>
      <w:marLeft w:val="0"/>
      <w:marRight w:val="0"/>
      <w:marTop w:val="0"/>
      <w:marBottom w:val="0"/>
      <w:divBdr>
        <w:top w:val="none" w:sz="0" w:space="0" w:color="auto"/>
        <w:left w:val="none" w:sz="0" w:space="0" w:color="auto"/>
        <w:bottom w:val="none" w:sz="0" w:space="0" w:color="auto"/>
        <w:right w:val="none" w:sz="0" w:space="0" w:color="auto"/>
      </w:divBdr>
    </w:div>
    <w:div w:id="52974089">
      <w:bodyDiv w:val="1"/>
      <w:marLeft w:val="0"/>
      <w:marRight w:val="0"/>
      <w:marTop w:val="0"/>
      <w:marBottom w:val="0"/>
      <w:divBdr>
        <w:top w:val="none" w:sz="0" w:space="0" w:color="auto"/>
        <w:left w:val="none" w:sz="0" w:space="0" w:color="auto"/>
        <w:bottom w:val="none" w:sz="0" w:space="0" w:color="auto"/>
        <w:right w:val="none" w:sz="0" w:space="0" w:color="auto"/>
      </w:divBdr>
    </w:div>
    <w:div w:id="53435824">
      <w:bodyDiv w:val="1"/>
      <w:marLeft w:val="0"/>
      <w:marRight w:val="0"/>
      <w:marTop w:val="0"/>
      <w:marBottom w:val="0"/>
      <w:divBdr>
        <w:top w:val="none" w:sz="0" w:space="0" w:color="auto"/>
        <w:left w:val="none" w:sz="0" w:space="0" w:color="auto"/>
        <w:bottom w:val="none" w:sz="0" w:space="0" w:color="auto"/>
        <w:right w:val="none" w:sz="0" w:space="0" w:color="auto"/>
      </w:divBdr>
    </w:div>
    <w:div w:id="54133669">
      <w:bodyDiv w:val="1"/>
      <w:marLeft w:val="0"/>
      <w:marRight w:val="0"/>
      <w:marTop w:val="0"/>
      <w:marBottom w:val="0"/>
      <w:divBdr>
        <w:top w:val="none" w:sz="0" w:space="0" w:color="auto"/>
        <w:left w:val="none" w:sz="0" w:space="0" w:color="auto"/>
        <w:bottom w:val="none" w:sz="0" w:space="0" w:color="auto"/>
        <w:right w:val="none" w:sz="0" w:space="0" w:color="auto"/>
      </w:divBdr>
    </w:div>
    <w:div w:id="54477715">
      <w:bodyDiv w:val="1"/>
      <w:marLeft w:val="0"/>
      <w:marRight w:val="0"/>
      <w:marTop w:val="0"/>
      <w:marBottom w:val="0"/>
      <w:divBdr>
        <w:top w:val="none" w:sz="0" w:space="0" w:color="auto"/>
        <w:left w:val="none" w:sz="0" w:space="0" w:color="auto"/>
        <w:bottom w:val="none" w:sz="0" w:space="0" w:color="auto"/>
        <w:right w:val="none" w:sz="0" w:space="0" w:color="auto"/>
      </w:divBdr>
    </w:div>
    <w:div w:id="55201695">
      <w:bodyDiv w:val="1"/>
      <w:marLeft w:val="0"/>
      <w:marRight w:val="0"/>
      <w:marTop w:val="0"/>
      <w:marBottom w:val="0"/>
      <w:divBdr>
        <w:top w:val="none" w:sz="0" w:space="0" w:color="auto"/>
        <w:left w:val="none" w:sz="0" w:space="0" w:color="auto"/>
        <w:bottom w:val="none" w:sz="0" w:space="0" w:color="auto"/>
        <w:right w:val="none" w:sz="0" w:space="0" w:color="auto"/>
      </w:divBdr>
    </w:div>
    <w:div w:id="56245249">
      <w:bodyDiv w:val="1"/>
      <w:marLeft w:val="0"/>
      <w:marRight w:val="0"/>
      <w:marTop w:val="0"/>
      <w:marBottom w:val="0"/>
      <w:divBdr>
        <w:top w:val="none" w:sz="0" w:space="0" w:color="auto"/>
        <w:left w:val="none" w:sz="0" w:space="0" w:color="auto"/>
        <w:bottom w:val="none" w:sz="0" w:space="0" w:color="auto"/>
        <w:right w:val="none" w:sz="0" w:space="0" w:color="auto"/>
      </w:divBdr>
    </w:div>
    <w:div w:id="56325542">
      <w:bodyDiv w:val="1"/>
      <w:marLeft w:val="0"/>
      <w:marRight w:val="0"/>
      <w:marTop w:val="0"/>
      <w:marBottom w:val="0"/>
      <w:divBdr>
        <w:top w:val="none" w:sz="0" w:space="0" w:color="auto"/>
        <w:left w:val="none" w:sz="0" w:space="0" w:color="auto"/>
        <w:bottom w:val="none" w:sz="0" w:space="0" w:color="auto"/>
        <w:right w:val="none" w:sz="0" w:space="0" w:color="auto"/>
      </w:divBdr>
    </w:div>
    <w:div w:id="56369172">
      <w:bodyDiv w:val="1"/>
      <w:marLeft w:val="0"/>
      <w:marRight w:val="0"/>
      <w:marTop w:val="0"/>
      <w:marBottom w:val="0"/>
      <w:divBdr>
        <w:top w:val="none" w:sz="0" w:space="0" w:color="auto"/>
        <w:left w:val="none" w:sz="0" w:space="0" w:color="auto"/>
        <w:bottom w:val="none" w:sz="0" w:space="0" w:color="auto"/>
        <w:right w:val="none" w:sz="0" w:space="0" w:color="auto"/>
      </w:divBdr>
    </w:div>
    <w:div w:id="56442167">
      <w:bodyDiv w:val="1"/>
      <w:marLeft w:val="0"/>
      <w:marRight w:val="0"/>
      <w:marTop w:val="0"/>
      <w:marBottom w:val="0"/>
      <w:divBdr>
        <w:top w:val="none" w:sz="0" w:space="0" w:color="auto"/>
        <w:left w:val="none" w:sz="0" w:space="0" w:color="auto"/>
        <w:bottom w:val="none" w:sz="0" w:space="0" w:color="auto"/>
        <w:right w:val="none" w:sz="0" w:space="0" w:color="auto"/>
      </w:divBdr>
    </w:div>
    <w:div w:id="56710046">
      <w:bodyDiv w:val="1"/>
      <w:marLeft w:val="0"/>
      <w:marRight w:val="0"/>
      <w:marTop w:val="0"/>
      <w:marBottom w:val="0"/>
      <w:divBdr>
        <w:top w:val="none" w:sz="0" w:space="0" w:color="auto"/>
        <w:left w:val="none" w:sz="0" w:space="0" w:color="auto"/>
        <w:bottom w:val="none" w:sz="0" w:space="0" w:color="auto"/>
        <w:right w:val="none" w:sz="0" w:space="0" w:color="auto"/>
      </w:divBdr>
    </w:div>
    <w:div w:id="56975956">
      <w:bodyDiv w:val="1"/>
      <w:marLeft w:val="0"/>
      <w:marRight w:val="0"/>
      <w:marTop w:val="0"/>
      <w:marBottom w:val="0"/>
      <w:divBdr>
        <w:top w:val="none" w:sz="0" w:space="0" w:color="auto"/>
        <w:left w:val="none" w:sz="0" w:space="0" w:color="auto"/>
        <w:bottom w:val="none" w:sz="0" w:space="0" w:color="auto"/>
        <w:right w:val="none" w:sz="0" w:space="0" w:color="auto"/>
      </w:divBdr>
    </w:div>
    <w:div w:id="57631603">
      <w:bodyDiv w:val="1"/>
      <w:marLeft w:val="0"/>
      <w:marRight w:val="0"/>
      <w:marTop w:val="0"/>
      <w:marBottom w:val="0"/>
      <w:divBdr>
        <w:top w:val="none" w:sz="0" w:space="0" w:color="auto"/>
        <w:left w:val="none" w:sz="0" w:space="0" w:color="auto"/>
        <w:bottom w:val="none" w:sz="0" w:space="0" w:color="auto"/>
        <w:right w:val="none" w:sz="0" w:space="0" w:color="auto"/>
      </w:divBdr>
    </w:div>
    <w:div w:id="59524991">
      <w:bodyDiv w:val="1"/>
      <w:marLeft w:val="0"/>
      <w:marRight w:val="0"/>
      <w:marTop w:val="0"/>
      <w:marBottom w:val="0"/>
      <w:divBdr>
        <w:top w:val="none" w:sz="0" w:space="0" w:color="auto"/>
        <w:left w:val="none" w:sz="0" w:space="0" w:color="auto"/>
        <w:bottom w:val="none" w:sz="0" w:space="0" w:color="auto"/>
        <w:right w:val="none" w:sz="0" w:space="0" w:color="auto"/>
      </w:divBdr>
    </w:div>
    <w:div w:id="60492194">
      <w:bodyDiv w:val="1"/>
      <w:marLeft w:val="0"/>
      <w:marRight w:val="0"/>
      <w:marTop w:val="0"/>
      <w:marBottom w:val="0"/>
      <w:divBdr>
        <w:top w:val="none" w:sz="0" w:space="0" w:color="auto"/>
        <w:left w:val="none" w:sz="0" w:space="0" w:color="auto"/>
        <w:bottom w:val="none" w:sz="0" w:space="0" w:color="auto"/>
        <w:right w:val="none" w:sz="0" w:space="0" w:color="auto"/>
      </w:divBdr>
    </w:div>
    <w:div w:id="65034247">
      <w:bodyDiv w:val="1"/>
      <w:marLeft w:val="0"/>
      <w:marRight w:val="0"/>
      <w:marTop w:val="0"/>
      <w:marBottom w:val="0"/>
      <w:divBdr>
        <w:top w:val="none" w:sz="0" w:space="0" w:color="auto"/>
        <w:left w:val="none" w:sz="0" w:space="0" w:color="auto"/>
        <w:bottom w:val="none" w:sz="0" w:space="0" w:color="auto"/>
        <w:right w:val="none" w:sz="0" w:space="0" w:color="auto"/>
      </w:divBdr>
    </w:div>
    <w:div w:id="67505039">
      <w:bodyDiv w:val="1"/>
      <w:marLeft w:val="0"/>
      <w:marRight w:val="0"/>
      <w:marTop w:val="0"/>
      <w:marBottom w:val="0"/>
      <w:divBdr>
        <w:top w:val="none" w:sz="0" w:space="0" w:color="auto"/>
        <w:left w:val="none" w:sz="0" w:space="0" w:color="auto"/>
        <w:bottom w:val="none" w:sz="0" w:space="0" w:color="auto"/>
        <w:right w:val="none" w:sz="0" w:space="0" w:color="auto"/>
      </w:divBdr>
    </w:div>
    <w:div w:id="70087708">
      <w:bodyDiv w:val="1"/>
      <w:marLeft w:val="0"/>
      <w:marRight w:val="0"/>
      <w:marTop w:val="0"/>
      <w:marBottom w:val="0"/>
      <w:divBdr>
        <w:top w:val="none" w:sz="0" w:space="0" w:color="auto"/>
        <w:left w:val="none" w:sz="0" w:space="0" w:color="auto"/>
        <w:bottom w:val="none" w:sz="0" w:space="0" w:color="auto"/>
        <w:right w:val="none" w:sz="0" w:space="0" w:color="auto"/>
      </w:divBdr>
    </w:div>
    <w:div w:id="74671181">
      <w:bodyDiv w:val="1"/>
      <w:marLeft w:val="0"/>
      <w:marRight w:val="0"/>
      <w:marTop w:val="0"/>
      <w:marBottom w:val="0"/>
      <w:divBdr>
        <w:top w:val="none" w:sz="0" w:space="0" w:color="auto"/>
        <w:left w:val="none" w:sz="0" w:space="0" w:color="auto"/>
        <w:bottom w:val="none" w:sz="0" w:space="0" w:color="auto"/>
        <w:right w:val="none" w:sz="0" w:space="0" w:color="auto"/>
      </w:divBdr>
    </w:div>
    <w:div w:id="76295074">
      <w:bodyDiv w:val="1"/>
      <w:marLeft w:val="0"/>
      <w:marRight w:val="0"/>
      <w:marTop w:val="0"/>
      <w:marBottom w:val="0"/>
      <w:divBdr>
        <w:top w:val="none" w:sz="0" w:space="0" w:color="auto"/>
        <w:left w:val="none" w:sz="0" w:space="0" w:color="auto"/>
        <w:bottom w:val="none" w:sz="0" w:space="0" w:color="auto"/>
        <w:right w:val="none" w:sz="0" w:space="0" w:color="auto"/>
      </w:divBdr>
    </w:div>
    <w:div w:id="76488607">
      <w:bodyDiv w:val="1"/>
      <w:marLeft w:val="0"/>
      <w:marRight w:val="0"/>
      <w:marTop w:val="0"/>
      <w:marBottom w:val="0"/>
      <w:divBdr>
        <w:top w:val="none" w:sz="0" w:space="0" w:color="auto"/>
        <w:left w:val="none" w:sz="0" w:space="0" w:color="auto"/>
        <w:bottom w:val="none" w:sz="0" w:space="0" w:color="auto"/>
        <w:right w:val="none" w:sz="0" w:space="0" w:color="auto"/>
      </w:divBdr>
    </w:div>
    <w:div w:id="77216901">
      <w:marLeft w:val="0"/>
      <w:marRight w:val="0"/>
      <w:marTop w:val="0"/>
      <w:marBottom w:val="0"/>
      <w:divBdr>
        <w:top w:val="none" w:sz="0" w:space="0" w:color="auto"/>
        <w:left w:val="none" w:sz="0" w:space="0" w:color="auto"/>
        <w:bottom w:val="none" w:sz="0" w:space="0" w:color="auto"/>
        <w:right w:val="none" w:sz="0" w:space="0" w:color="auto"/>
      </w:divBdr>
    </w:div>
    <w:div w:id="78798995">
      <w:bodyDiv w:val="1"/>
      <w:marLeft w:val="0"/>
      <w:marRight w:val="0"/>
      <w:marTop w:val="0"/>
      <w:marBottom w:val="0"/>
      <w:divBdr>
        <w:top w:val="none" w:sz="0" w:space="0" w:color="auto"/>
        <w:left w:val="none" w:sz="0" w:space="0" w:color="auto"/>
        <w:bottom w:val="none" w:sz="0" w:space="0" w:color="auto"/>
        <w:right w:val="none" w:sz="0" w:space="0" w:color="auto"/>
      </w:divBdr>
    </w:div>
    <w:div w:id="79102457">
      <w:bodyDiv w:val="1"/>
      <w:marLeft w:val="0"/>
      <w:marRight w:val="0"/>
      <w:marTop w:val="0"/>
      <w:marBottom w:val="0"/>
      <w:divBdr>
        <w:top w:val="none" w:sz="0" w:space="0" w:color="auto"/>
        <w:left w:val="none" w:sz="0" w:space="0" w:color="auto"/>
        <w:bottom w:val="none" w:sz="0" w:space="0" w:color="auto"/>
        <w:right w:val="none" w:sz="0" w:space="0" w:color="auto"/>
      </w:divBdr>
    </w:div>
    <w:div w:id="79719640">
      <w:bodyDiv w:val="1"/>
      <w:marLeft w:val="0"/>
      <w:marRight w:val="0"/>
      <w:marTop w:val="0"/>
      <w:marBottom w:val="0"/>
      <w:divBdr>
        <w:top w:val="none" w:sz="0" w:space="0" w:color="auto"/>
        <w:left w:val="none" w:sz="0" w:space="0" w:color="auto"/>
        <w:bottom w:val="none" w:sz="0" w:space="0" w:color="auto"/>
        <w:right w:val="none" w:sz="0" w:space="0" w:color="auto"/>
      </w:divBdr>
    </w:div>
    <w:div w:id="80416205">
      <w:bodyDiv w:val="1"/>
      <w:marLeft w:val="0"/>
      <w:marRight w:val="0"/>
      <w:marTop w:val="0"/>
      <w:marBottom w:val="0"/>
      <w:divBdr>
        <w:top w:val="none" w:sz="0" w:space="0" w:color="auto"/>
        <w:left w:val="none" w:sz="0" w:space="0" w:color="auto"/>
        <w:bottom w:val="none" w:sz="0" w:space="0" w:color="auto"/>
        <w:right w:val="none" w:sz="0" w:space="0" w:color="auto"/>
      </w:divBdr>
    </w:div>
    <w:div w:id="80807063">
      <w:bodyDiv w:val="1"/>
      <w:marLeft w:val="0"/>
      <w:marRight w:val="0"/>
      <w:marTop w:val="0"/>
      <w:marBottom w:val="0"/>
      <w:divBdr>
        <w:top w:val="none" w:sz="0" w:space="0" w:color="auto"/>
        <w:left w:val="none" w:sz="0" w:space="0" w:color="auto"/>
        <w:bottom w:val="none" w:sz="0" w:space="0" w:color="auto"/>
        <w:right w:val="none" w:sz="0" w:space="0" w:color="auto"/>
      </w:divBdr>
    </w:div>
    <w:div w:id="81531675">
      <w:bodyDiv w:val="1"/>
      <w:marLeft w:val="0"/>
      <w:marRight w:val="0"/>
      <w:marTop w:val="0"/>
      <w:marBottom w:val="0"/>
      <w:divBdr>
        <w:top w:val="none" w:sz="0" w:space="0" w:color="auto"/>
        <w:left w:val="none" w:sz="0" w:space="0" w:color="auto"/>
        <w:bottom w:val="none" w:sz="0" w:space="0" w:color="auto"/>
        <w:right w:val="none" w:sz="0" w:space="0" w:color="auto"/>
      </w:divBdr>
    </w:div>
    <w:div w:id="83230853">
      <w:bodyDiv w:val="1"/>
      <w:marLeft w:val="0"/>
      <w:marRight w:val="0"/>
      <w:marTop w:val="0"/>
      <w:marBottom w:val="0"/>
      <w:divBdr>
        <w:top w:val="none" w:sz="0" w:space="0" w:color="auto"/>
        <w:left w:val="none" w:sz="0" w:space="0" w:color="auto"/>
        <w:bottom w:val="none" w:sz="0" w:space="0" w:color="auto"/>
        <w:right w:val="none" w:sz="0" w:space="0" w:color="auto"/>
      </w:divBdr>
    </w:div>
    <w:div w:id="83380995">
      <w:bodyDiv w:val="1"/>
      <w:marLeft w:val="0"/>
      <w:marRight w:val="0"/>
      <w:marTop w:val="0"/>
      <w:marBottom w:val="0"/>
      <w:divBdr>
        <w:top w:val="none" w:sz="0" w:space="0" w:color="auto"/>
        <w:left w:val="none" w:sz="0" w:space="0" w:color="auto"/>
        <w:bottom w:val="none" w:sz="0" w:space="0" w:color="auto"/>
        <w:right w:val="none" w:sz="0" w:space="0" w:color="auto"/>
      </w:divBdr>
    </w:div>
    <w:div w:id="86118738">
      <w:bodyDiv w:val="1"/>
      <w:marLeft w:val="0"/>
      <w:marRight w:val="0"/>
      <w:marTop w:val="0"/>
      <w:marBottom w:val="0"/>
      <w:divBdr>
        <w:top w:val="none" w:sz="0" w:space="0" w:color="auto"/>
        <w:left w:val="none" w:sz="0" w:space="0" w:color="auto"/>
        <w:bottom w:val="none" w:sz="0" w:space="0" w:color="auto"/>
        <w:right w:val="none" w:sz="0" w:space="0" w:color="auto"/>
      </w:divBdr>
    </w:div>
    <w:div w:id="86272513">
      <w:bodyDiv w:val="1"/>
      <w:marLeft w:val="0"/>
      <w:marRight w:val="0"/>
      <w:marTop w:val="0"/>
      <w:marBottom w:val="0"/>
      <w:divBdr>
        <w:top w:val="none" w:sz="0" w:space="0" w:color="auto"/>
        <w:left w:val="none" w:sz="0" w:space="0" w:color="auto"/>
        <w:bottom w:val="none" w:sz="0" w:space="0" w:color="auto"/>
        <w:right w:val="none" w:sz="0" w:space="0" w:color="auto"/>
      </w:divBdr>
    </w:div>
    <w:div w:id="87850692">
      <w:bodyDiv w:val="1"/>
      <w:marLeft w:val="0"/>
      <w:marRight w:val="0"/>
      <w:marTop w:val="0"/>
      <w:marBottom w:val="0"/>
      <w:divBdr>
        <w:top w:val="none" w:sz="0" w:space="0" w:color="auto"/>
        <w:left w:val="none" w:sz="0" w:space="0" w:color="auto"/>
        <w:bottom w:val="none" w:sz="0" w:space="0" w:color="auto"/>
        <w:right w:val="none" w:sz="0" w:space="0" w:color="auto"/>
      </w:divBdr>
    </w:div>
    <w:div w:id="88430389">
      <w:bodyDiv w:val="1"/>
      <w:marLeft w:val="0"/>
      <w:marRight w:val="0"/>
      <w:marTop w:val="0"/>
      <w:marBottom w:val="0"/>
      <w:divBdr>
        <w:top w:val="none" w:sz="0" w:space="0" w:color="auto"/>
        <w:left w:val="none" w:sz="0" w:space="0" w:color="auto"/>
        <w:bottom w:val="none" w:sz="0" w:space="0" w:color="auto"/>
        <w:right w:val="none" w:sz="0" w:space="0" w:color="auto"/>
      </w:divBdr>
    </w:div>
    <w:div w:id="88936122">
      <w:bodyDiv w:val="1"/>
      <w:marLeft w:val="0"/>
      <w:marRight w:val="0"/>
      <w:marTop w:val="0"/>
      <w:marBottom w:val="0"/>
      <w:divBdr>
        <w:top w:val="none" w:sz="0" w:space="0" w:color="auto"/>
        <w:left w:val="none" w:sz="0" w:space="0" w:color="auto"/>
        <w:bottom w:val="none" w:sz="0" w:space="0" w:color="auto"/>
        <w:right w:val="none" w:sz="0" w:space="0" w:color="auto"/>
      </w:divBdr>
    </w:div>
    <w:div w:id="89207676">
      <w:bodyDiv w:val="1"/>
      <w:marLeft w:val="0"/>
      <w:marRight w:val="0"/>
      <w:marTop w:val="0"/>
      <w:marBottom w:val="0"/>
      <w:divBdr>
        <w:top w:val="none" w:sz="0" w:space="0" w:color="auto"/>
        <w:left w:val="none" w:sz="0" w:space="0" w:color="auto"/>
        <w:bottom w:val="none" w:sz="0" w:space="0" w:color="auto"/>
        <w:right w:val="none" w:sz="0" w:space="0" w:color="auto"/>
      </w:divBdr>
    </w:div>
    <w:div w:id="89351126">
      <w:bodyDiv w:val="1"/>
      <w:marLeft w:val="0"/>
      <w:marRight w:val="0"/>
      <w:marTop w:val="0"/>
      <w:marBottom w:val="0"/>
      <w:divBdr>
        <w:top w:val="none" w:sz="0" w:space="0" w:color="auto"/>
        <w:left w:val="none" w:sz="0" w:space="0" w:color="auto"/>
        <w:bottom w:val="none" w:sz="0" w:space="0" w:color="auto"/>
        <w:right w:val="none" w:sz="0" w:space="0" w:color="auto"/>
      </w:divBdr>
    </w:div>
    <w:div w:id="90709538">
      <w:bodyDiv w:val="1"/>
      <w:marLeft w:val="0"/>
      <w:marRight w:val="0"/>
      <w:marTop w:val="0"/>
      <w:marBottom w:val="0"/>
      <w:divBdr>
        <w:top w:val="none" w:sz="0" w:space="0" w:color="auto"/>
        <w:left w:val="none" w:sz="0" w:space="0" w:color="auto"/>
        <w:bottom w:val="none" w:sz="0" w:space="0" w:color="auto"/>
        <w:right w:val="none" w:sz="0" w:space="0" w:color="auto"/>
      </w:divBdr>
    </w:div>
    <w:div w:id="92896070">
      <w:bodyDiv w:val="1"/>
      <w:marLeft w:val="0"/>
      <w:marRight w:val="0"/>
      <w:marTop w:val="0"/>
      <w:marBottom w:val="0"/>
      <w:divBdr>
        <w:top w:val="none" w:sz="0" w:space="0" w:color="auto"/>
        <w:left w:val="none" w:sz="0" w:space="0" w:color="auto"/>
        <w:bottom w:val="none" w:sz="0" w:space="0" w:color="auto"/>
        <w:right w:val="none" w:sz="0" w:space="0" w:color="auto"/>
      </w:divBdr>
    </w:div>
    <w:div w:id="93088640">
      <w:marLeft w:val="0"/>
      <w:marRight w:val="0"/>
      <w:marTop w:val="0"/>
      <w:marBottom w:val="0"/>
      <w:divBdr>
        <w:top w:val="none" w:sz="0" w:space="0" w:color="auto"/>
        <w:left w:val="none" w:sz="0" w:space="0" w:color="auto"/>
        <w:bottom w:val="none" w:sz="0" w:space="0" w:color="auto"/>
        <w:right w:val="none" w:sz="0" w:space="0" w:color="auto"/>
      </w:divBdr>
    </w:div>
    <w:div w:id="94063891">
      <w:bodyDiv w:val="1"/>
      <w:marLeft w:val="0"/>
      <w:marRight w:val="0"/>
      <w:marTop w:val="0"/>
      <w:marBottom w:val="0"/>
      <w:divBdr>
        <w:top w:val="none" w:sz="0" w:space="0" w:color="auto"/>
        <w:left w:val="none" w:sz="0" w:space="0" w:color="auto"/>
        <w:bottom w:val="none" w:sz="0" w:space="0" w:color="auto"/>
        <w:right w:val="none" w:sz="0" w:space="0" w:color="auto"/>
      </w:divBdr>
    </w:div>
    <w:div w:id="94714511">
      <w:bodyDiv w:val="1"/>
      <w:marLeft w:val="0"/>
      <w:marRight w:val="0"/>
      <w:marTop w:val="0"/>
      <w:marBottom w:val="0"/>
      <w:divBdr>
        <w:top w:val="none" w:sz="0" w:space="0" w:color="auto"/>
        <w:left w:val="none" w:sz="0" w:space="0" w:color="auto"/>
        <w:bottom w:val="none" w:sz="0" w:space="0" w:color="auto"/>
        <w:right w:val="none" w:sz="0" w:space="0" w:color="auto"/>
      </w:divBdr>
    </w:div>
    <w:div w:id="95247814">
      <w:bodyDiv w:val="1"/>
      <w:marLeft w:val="0"/>
      <w:marRight w:val="0"/>
      <w:marTop w:val="0"/>
      <w:marBottom w:val="0"/>
      <w:divBdr>
        <w:top w:val="none" w:sz="0" w:space="0" w:color="auto"/>
        <w:left w:val="none" w:sz="0" w:space="0" w:color="auto"/>
        <w:bottom w:val="none" w:sz="0" w:space="0" w:color="auto"/>
        <w:right w:val="none" w:sz="0" w:space="0" w:color="auto"/>
      </w:divBdr>
    </w:div>
    <w:div w:id="95685417">
      <w:bodyDiv w:val="1"/>
      <w:marLeft w:val="0"/>
      <w:marRight w:val="0"/>
      <w:marTop w:val="0"/>
      <w:marBottom w:val="0"/>
      <w:divBdr>
        <w:top w:val="none" w:sz="0" w:space="0" w:color="auto"/>
        <w:left w:val="none" w:sz="0" w:space="0" w:color="auto"/>
        <w:bottom w:val="none" w:sz="0" w:space="0" w:color="auto"/>
        <w:right w:val="none" w:sz="0" w:space="0" w:color="auto"/>
      </w:divBdr>
    </w:div>
    <w:div w:id="96339402">
      <w:bodyDiv w:val="1"/>
      <w:marLeft w:val="0"/>
      <w:marRight w:val="0"/>
      <w:marTop w:val="0"/>
      <w:marBottom w:val="0"/>
      <w:divBdr>
        <w:top w:val="none" w:sz="0" w:space="0" w:color="auto"/>
        <w:left w:val="none" w:sz="0" w:space="0" w:color="auto"/>
        <w:bottom w:val="none" w:sz="0" w:space="0" w:color="auto"/>
        <w:right w:val="none" w:sz="0" w:space="0" w:color="auto"/>
      </w:divBdr>
    </w:div>
    <w:div w:id="98069838">
      <w:bodyDiv w:val="1"/>
      <w:marLeft w:val="0"/>
      <w:marRight w:val="0"/>
      <w:marTop w:val="0"/>
      <w:marBottom w:val="0"/>
      <w:divBdr>
        <w:top w:val="none" w:sz="0" w:space="0" w:color="auto"/>
        <w:left w:val="none" w:sz="0" w:space="0" w:color="auto"/>
        <w:bottom w:val="none" w:sz="0" w:space="0" w:color="auto"/>
        <w:right w:val="none" w:sz="0" w:space="0" w:color="auto"/>
      </w:divBdr>
    </w:div>
    <w:div w:id="98843407">
      <w:bodyDiv w:val="1"/>
      <w:marLeft w:val="0"/>
      <w:marRight w:val="0"/>
      <w:marTop w:val="0"/>
      <w:marBottom w:val="0"/>
      <w:divBdr>
        <w:top w:val="none" w:sz="0" w:space="0" w:color="auto"/>
        <w:left w:val="none" w:sz="0" w:space="0" w:color="auto"/>
        <w:bottom w:val="none" w:sz="0" w:space="0" w:color="auto"/>
        <w:right w:val="none" w:sz="0" w:space="0" w:color="auto"/>
      </w:divBdr>
    </w:div>
    <w:div w:id="100270959">
      <w:bodyDiv w:val="1"/>
      <w:marLeft w:val="0"/>
      <w:marRight w:val="0"/>
      <w:marTop w:val="0"/>
      <w:marBottom w:val="0"/>
      <w:divBdr>
        <w:top w:val="none" w:sz="0" w:space="0" w:color="auto"/>
        <w:left w:val="none" w:sz="0" w:space="0" w:color="auto"/>
        <w:bottom w:val="none" w:sz="0" w:space="0" w:color="auto"/>
        <w:right w:val="none" w:sz="0" w:space="0" w:color="auto"/>
      </w:divBdr>
    </w:div>
    <w:div w:id="101727614">
      <w:bodyDiv w:val="1"/>
      <w:marLeft w:val="0"/>
      <w:marRight w:val="0"/>
      <w:marTop w:val="0"/>
      <w:marBottom w:val="0"/>
      <w:divBdr>
        <w:top w:val="none" w:sz="0" w:space="0" w:color="auto"/>
        <w:left w:val="none" w:sz="0" w:space="0" w:color="auto"/>
        <w:bottom w:val="none" w:sz="0" w:space="0" w:color="auto"/>
        <w:right w:val="none" w:sz="0" w:space="0" w:color="auto"/>
      </w:divBdr>
    </w:div>
    <w:div w:id="102579345">
      <w:bodyDiv w:val="1"/>
      <w:marLeft w:val="0"/>
      <w:marRight w:val="0"/>
      <w:marTop w:val="0"/>
      <w:marBottom w:val="0"/>
      <w:divBdr>
        <w:top w:val="none" w:sz="0" w:space="0" w:color="auto"/>
        <w:left w:val="none" w:sz="0" w:space="0" w:color="auto"/>
        <w:bottom w:val="none" w:sz="0" w:space="0" w:color="auto"/>
        <w:right w:val="none" w:sz="0" w:space="0" w:color="auto"/>
      </w:divBdr>
    </w:div>
    <w:div w:id="102845174">
      <w:bodyDiv w:val="1"/>
      <w:marLeft w:val="0"/>
      <w:marRight w:val="0"/>
      <w:marTop w:val="0"/>
      <w:marBottom w:val="0"/>
      <w:divBdr>
        <w:top w:val="none" w:sz="0" w:space="0" w:color="auto"/>
        <w:left w:val="none" w:sz="0" w:space="0" w:color="auto"/>
        <w:bottom w:val="none" w:sz="0" w:space="0" w:color="auto"/>
        <w:right w:val="none" w:sz="0" w:space="0" w:color="auto"/>
      </w:divBdr>
    </w:div>
    <w:div w:id="103156105">
      <w:bodyDiv w:val="1"/>
      <w:marLeft w:val="0"/>
      <w:marRight w:val="0"/>
      <w:marTop w:val="0"/>
      <w:marBottom w:val="0"/>
      <w:divBdr>
        <w:top w:val="none" w:sz="0" w:space="0" w:color="auto"/>
        <w:left w:val="none" w:sz="0" w:space="0" w:color="auto"/>
        <w:bottom w:val="none" w:sz="0" w:space="0" w:color="auto"/>
        <w:right w:val="none" w:sz="0" w:space="0" w:color="auto"/>
      </w:divBdr>
    </w:div>
    <w:div w:id="104346852">
      <w:bodyDiv w:val="1"/>
      <w:marLeft w:val="0"/>
      <w:marRight w:val="0"/>
      <w:marTop w:val="0"/>
      <w:marBottom w:val="0"/>
      <w:divBdr>
        <w:top w:val="none" w:sz="0" w:space="0" w:color="auto"/>
        <w:left w:val="none" w:sz="0" w:space="0" w:color="auto"/>
        <w:bottom w:val="none" w:sz="0" w:space="0" w:color="auto"/>
        <w:right w:val="none" w:sz="0" w:space="0" w:color="auto"/>
      </w:divBdr>
    </w:div>
    <w:div w:id="104813544">
      <w:bodyDiv w:val="1"/>
      <w:marLeft w:val="0"/>
      <w:marRight w:val="0"/>
      <w:marTop w:val="0"/>
      <w:marBottom w:val="0"/>
      <w:divBdr>
        <w:top w:val="none" w:sz="0" w:space="0" w:color="auto"/>
        <w:left w:val="none" w:sz="0" w:space="0" w:color="auto"/>
        <w:bottom w:val="none" w:sz="0" w:space="0" w:color="auto"/>
        <w:right w:val="none" w:sz="0" w:space="0" w:color="auto"/>
      </w:divBdr>
    </w:div>
    <w:div w:id="104815191">
      <w:bodyDiv w:val="1"/>
      <w:marLeft w:val="0"/>
      <w:marRight w:val="0"/>
      <w:marTop w:val="0"/>
      <w:marBottom w:val="0"/>
      <w:divBdr>
        <w:top w:val="none" w:sz="0" w:space="0" w:color="auto"/>
        <w:left w:val="none" w:sz="0" w:space="0" w:color="auto"/>
        <w:bottom w:val="none" w:sz="0" w:space="0" w:color="auto"/>
        <w:right w:val="none" w:sz="0" w:space="0" w:color="auto"/>
      </w:divBdr>
    </w:div>
    <w:div w:id="104931655">
      <w:bodyDiv w:val="1"/>
      <w:marLeft w:val="0"/>
      <w:marRight w:val="0"/>
      <w:marTop w:val="0"/>
      <w:marBottom w:val="0"/>
      <w:divBdr>
        <w:top w:val="none" w:sz="0" w:space="0" w:color="auto"/>
        <w:left w:val="none" w:sz="0" w:space="0" w:color="auto"/>
        <w:bottom w:val="none" w:sz="0" w:space="0" w:color="auto"/>
        <w:right w:val="none" w:sz="0" w:space="0" w:color="auto"/>
      </w:divBdr>
    </w:div>
    <w:div w:id="105276008">
      <w:bodyDiv w:val="1"/>
      <w:marLeft w:val="0"/>
      <w:marRight w:val="0"/>
      <w:marTop w:val="0"/>
      <w:marBottom w:val="0"/>
      <w:divBdr>
        <w:top w:val="none" w:sz="0" w:space="0" w:color="auto"/>
        <w:left w:val="none" w:sz="0" w:space="0" w:color="auto"/>
        <w:bottom w:val="none" w:sz="0" w:space="0" w:color="auto"/>
        <w:right w:val="none" w:sz="0" w:space="0" w:color="auto"/>
      </w:divBdr>
    </w:div>
    <w:div w:id="107286837">
      <w:bodyDiv w:val="1"/>
      <w:marLeft w:val="0"/>
      <w:marRight w:val="0"/>
      <w:marTop w:val="0"/>
      <w:marBottom w:val="0"/>
      <w:divBdr>
        <w:top w:val="none" w:sz="0" w:space="0" w:color="auto"/>
        <w:left w:val="none" w:sz="0" w:space="0" w:color="auto"/>
        <w:bottom w:val="none" w:sz="0" w:space="0" w:color="auto"/>
        <w:right w:val="none" w:sz="0" w:space="0" w:color="auto"/>
      </w:divBdr>
    </w:div>
    <w:div w:id="108285184">
      <w:bodyDiv w:val="1"/>
      <w:marLeft w:val="0"/>
      <w:marRight w:val="0"/>
      <w:marTop w:val="0"/>
      <w:marBottom w:val="0"/>
      <w:divBdr>
        <w:top w:val="none" w:sz="0" w:space="0" w:color="auto"/>
        <w:left w:val="none" w:sz="0" w:space="0" w:color="auto"/>
        <w:bottom w:val="none" w:sz="0" w:space="0" w:color="auto"/>
        <w:right w:val="none" w:sz="0" w:space="0" w:color="auto"/>
      </w:divBdr>
    </w:div>
    <w:div w:id="108743587">
      <w:bodyDiv w:val="1"/>
      <w:marLeft w:val="0"/>
      <w:marRight w:val="0"/>
      <w:marTop w:val="0"/>
      <w:marBottom w:val="0"/>
      <w:divBdr>
        <w:top w:val="none" w:sz="0" w:space="0" w:color="auto"/>
        <w:left w:val="none" w:sz="0" w:space="0" w:color="auto"/>
        <w:bottom w:val="none" w:sz="0" w:space="0" w:color="auto"/>
        <w:right w:val="none" w:sz="0" w:space="0" w:color="auto"/>
      </w:divBdr>
    </w:div>
    <w:div w:id="108744902">
      <w:bodyDiv w:val="1"/>
      <w:marLeft w:val="0"/>
      <w:marRight w:val="0"/>
      <w:marTop w:val="0"/>
      <w:marBottom w:val="0"/>
      <w:divBdr>
        <w:top w:val="none" w:sz="0" w:space="0" w:color="auto"/>
        <w:left w:val="none" w:sz="0" w:space="0" w:color="auto"/>
        <w:bottom w:val="none" w:sz="0" w:space="0" w:color="auto"/>
        <w:right w:val="none" w:sz="0" w:space="0" w:color="auto"/>
      </w:divBdr>
    </w:div>
    <w:div w:id="111437597">
      <w:bodyDiv w:val="1"/>
      <w:marLeft w:val="0"/>
      <w:marRight w:val="0"/>
      <w:marTop w:val="0"/>
      <w:marBottom w:val="0"/>
      <w:divBdr>
        <w:top w:val="none" w:sz="0" w:space="0" w:color="auto"/>
        <w:left w:val="none" w:sz="0" w:space="0" w:color="auto"/>
        <w:bottom w:val="none" w:sz="0" w:space="0" w:color="auto"/>
        <w:right w:val="none" w:sz="0" w:space="0" w:color="auto"/>
      </w:divBdr>
    </w:div>
    <w:div w:id="111440904">
      <w:bodyDiv w:val="1"/>
      <w:marLeft w:val="0"/>
      <w:marRight w:val="0"/>
      <w:marTop w:val="0"/>
      <w:marBottom w:val="0"/>
      <w:divBdr>
        <w:top w:val="none" w:sz="0" w:space="0" w:color="auto"/>
        <w:left w:val="none" w:sz="0" w:space="0" w:color="auto"/>
        <w:bottom w:val="none" w:sz="0" w:space="0" w:color="auto"/>
        <w:right w:val="none" w:sz="0" w:space="0" w:color="auto"/>
      </w:divBdr>
    </w:div>
    <w:div w:id="112334873">
      <w:bodyDiv w:val="1"/>
      <w:marLeft w:val="0"/>
      <w:marRight w:val="0"/>
      <w:marTop w:val="0"/>
      <w:marBottom w:val="0"/>
      <w:divBdr>
        <w:top w:val="none" w:sz="0" w:space="0" w:color="auto"/>
        <w:left w:val="none" w:sz="0" w:space="0" w:color="auto"/>
        <w:bottom w:val="none" w:sz="0" w:space="0" w:color="auto"/>
        <w:right w:val="none" w:sz="0" w:space="0" w:color="auto"/>
      </w:divBdr>
    </w:div>
    <w:div w:id="114059778">
      <w:bodyDiv w:val="1"/>
      <w:marLeft w:val="0"/>
      <w:marRight w:val="0"/>
      <w:marTop w:val="0"/>
      <w:marBottom w:val="0"/>
      <w:divBdr>
        <w:top w:val="none" w:sz="0" w:space="0" w:color="auto"/>
        <w:left w:val="none" w:sz="0" w:space="0" w:color="auto"/>
        <w:bottom w:val="none" w:sz="0" w:space="0" w:color="auto"/>
        <w:right w:val="none" w:sz="0" w:space="0" w:color="auto"/>
      </w:divBdr>
    </w:div>
    <w:div w:id="114638152">
      <w:marLeft w:val="0"/>
      <w:marRight w:val="0"/>
      <w:marTop w:val="0"/>
      <w:marBottom w:val="0"/>
      <w:divBdr>
        <w:top w:val="none" w:sz="0" w:space="0" w:color="auto"/>
        <w:left w:val="none" w:sz="0" w:space="0" w:color="auto"/>
        <w:bottom w:val="none" w:sz="0" w:space="0" w:color="auto"/>
        <w:right w:val="none" w:sz="0" w:space="0" w:color="auto"/>
      </w:divBdr>
    </w:div>
    <w:div w:id="115760258">
      <w:bodyDiv w:val="1"/>
      <w:marLeft w:val="0"/>
      <w:marRight w:val="0"/>
      <w:marTop w:val="0"/>
      <w:marBottom w:val="0"/>
      <w:divBdr>
        <w:top w:val="none" w:sz="0" w:space="0" w:color="auto"/>
        <w:left w:val="none" w:sz="0" w:space="0" w:color="auto"/>
        <w:bottom w:val="none" w:sz="0" w:space="0" w:color="auto"/>
        <w:right w:val="none" w:sz="0" w:space="0" w:color="auto"/>
      </w:divBdr>
    </w:div>
    <w:div w:id="115802254">
      <w:bodyDiv w:val="1"/>
      <w:marLeft w:val="0"/>
      <w:marRight w:val="0"/>
      <w:marTop w:val="0"/>
      <w:marBottom w:val="0"/>
      <w:divBdr>
        <w:top w:val="none" w:sz="0" w:space="0" w:color="auto"/>
        <w:left w:val="none" w:sz="0" w:space="0" w:color="auto"/>
        <w:bottom w:val="none" w:sz="0" w:space="0" w:color="auto"/>
        <w:right w:val="none" w:sz="0" w:space="0" w:color="auto"/>
      </w:divBdr>
    </w:div>
    <w:div w:id="116485591">
      <w:bodyDiv w:val="1"/>
      <w:marLeft w:val="0"/>
      <w:marRight w:val="0"/>
      <w:marTop w:val="0"/>
      <w:marBottom w:val="0"/>
      <w:divBdr>
        <w:top w:val="none" w:sz="0" w:space="0" w:color="auto"/>
        <w:left w:val="none" w:sz="0" w:space="0" w:color="auto"/>
        <w:bottom w:val="none" w:sz="0" w:space="0" w:color="auto"/>
        <w:right w:val="none" w:sz="0" w:space="0" w:color="auto"/>
      </w:divBdr>
    </w:div>
    <w:div w:id="117140483">
      <w:bodyDiv w:val="1"/>
      <w:marLeft w:val="0"/>
      <w:marRight w:val="0"/>
      <w:marTop w:val="0"/>
      <w:marBottom w:val="0"/>
      <w:divBdr>
        <w:top w:val="none" w:sz="0" w:space="0" w:color="auto"/>
        <w:left w:val="none" w:sz="0" w:space="0" w:color="auto"/>
        <w:bottom w:val="none" w:sz="0" w:space="0" w:color="auto"/>
        <w:right w:val="none" w:sz="0" w:space="0" w:color="auto"/>
      </w:divBdr>
    </w:div>
    <w:div w:id="117800621">
      <w:bodyDiv w:val="1"/>
      <w:marLeft w:val="0"/>
      <w:marRight w:val="0"/>
      <w:marTop w:val="0"/>
      <w:marBottom w:val="0"/>
      <w:divBdr>
        <w:top w:val="none" w:sz="0" w:space="0" w:color="auto"/>
        <w:left w:val="none" w:sz="0" w:space="0" w:color="auto"/>
        <w:bottom w:val="none" w:sz="0" w:space="0" w:color="auto"/>
        <w:right w:val="none" w:sz="0" w:space="0" w:color="auto"/>
      </w:divBdr>
    </w:div>
    <w:div w:id="118568681">
      <w:bodyDiv w:val="1"/>
      <w:marLeft w:val="0"/>
      <w:marRight w:val="0"/>
      <w:marTop w:val="0"/>
      <w:marBottom w:val="0"/>
      <w:divBdr>
        <w:top w:val="none" w:sz="0" w:space="0" w:color="auto"/>
        <w:left w:val="none" w:sz="0" w:space="0" w:color="auto"/>
        <w:bottom w:val="none" w:sz="0" w:space="0" w:color="auto"/>
        <w:right w:val="none" w:sz="0" w:space="0" w:color="auto"/>
      </w:divBdr>
    </w:div>
    <w:div w:id="120348350">
      <w:bodyDiv w:val="1"/>
      <w:marLeft w:val="0"/>
      <w:marRight w:val="0"/>
      <w:marTop w:val="0"/>
      <w:marBottom w:val="0"/>
      <w:divBdr>
        <w:top w:val="none" w:sz="0" w:space="0" w:color="auto"/>
        <w:left w:val="none" w:sz="0" w:space="0" w:color="auto"/>
        <w:bottom w:val="none" w:sz="0" w:space="0" w:color="auto"/>
        <w:right w:val="none" w:sz="0" w:space="0" w:color="auto"/>
      </w:divBdr>
    </w:div>
    <w:div w:id="121383428">
      <w:bodyDiv w:val="1"/>
      <w:marLeft w:val="0"/>
      <w:marRight w:val="0"/>
      <w:marTop w:val="0"/>
      <w:marBottom w:val="0"/>
      <w:divBdr>
        <w:top w:val="none" w:sz="0" w:space="0" w:color="auto"/>
        <w:left w:val="none" w:sz="0" w:space="0" w:color="auto"/>
        <w:bottom w:val="none" w:sz="0" w:space="0" w:color="auto"/>
        <w:right w:val="none" w:sz="0" w:space="0" w:color="auto"/>
      </w:divBdr>
    </w:div>
    <w:div w:id="121585350">
      <w:bodyDiv w:val="1"/>
      <w:marLeft w:val="0"/>
      <w:marRight w:val="0"/>
      <w:marTop w:val="0"/>
      <w:marBottom w:val="0"/>
      <w:divBdr>
        <w:top w:val="none" w:sz="0" w:space="0" w:color="auto"/>
        <w:left w:val="none" w:sz="0" w:space="0" w:color="auto"/>
        <w:bottom w:val="none" w:sz="0" w:space="0" w:color="auto"/>
        <w:right w:val="none" w:sz="0" w:space="0" w:color="auto"/>
      </w:divBdr>
    </w:div>
    <w:div w:id="122308645">
      <w:bodyDiv w:val="1"/>
      <w:marLeft w:val="0"/>
      <w:marRight w:val="0"/>
      <w:marTop w:val="0"/>
      <w:marBottom w:val="0"/>
      <w:divBdr>
        <w:top w:val="none" w:sz="0" w:space="0" w:color="auto"/>
        <w:left w:val="none" w:sz="0" w:space="0" w:color="auto"/>
        <w:bottom w:val="none" w:sz="0" w:space="0" w:color="auto"/>
        <w:right w:val="none" w:sz="0" w:space="0" w:color="auto"/>
      </w:divBdr>
    </w:div>
    <w:div w:id="122771293">
      <w:bodyDiv w:val="1"/>
      <w:marLeft w:val="0"/>
      <w:marRight w:val="0"/>
      <w:marTop w:val="0"/>
      <w:marBottom w:val="0"/>
      <w:divBdr>
        <w:top w:val="none" w:sz="0" w:space="0" w:color="auto"/>
        <w:left w:val="none" w:sz="0" w:space="0" w:color="auto"/>
        <w:bottom w:val="none" w:sz="0" w:space="0" w:color="auto"/>
        <w:right w:val="none" w:sz="0" w:space="0" w:color="auto"/>
      </w:divBdr>
    </w:div>
    <w:div w:id="124659402">
      <w:bodyDiv w:val="1"/>
      <w:marLeft w:val="0"/>
      <w:marRight w:val="0"/>
      <w:marTop w:val="0"/>
      <w:marBottom w:val="0"/>
      <w:divBdr>
        <w:top w:val="none" w:sz="0" w:space="0" w:color="auto"/>
        <w:left w:val="none" w:sz="0" w:space="0" w:color="auto"/>
        <w:bottom w:val="none" w:sz="0" w:space="0" w:color="auto"/>
        <w:right w:val="none" w:sz="0" w:space="0" w:color="auto"/>
      </w:divBdr>
    </w:div>
    <w:div w:id="124741145">
      <w:bodyDiv w:val="1"/>
      <w:marLeft w:val="0"/>
      <w:marRight w:val="0"/>
      <w:marTop w:val="0"/>
      <w:marBottom w:val="0"/>
      <w:divBdr>
        <w:top w:val="none" w:sz="0" w:space="0" w:color="auto"/>
        <w:left w:val="none" w:sz="0" w:space="0" w:color="auto"/>
        <w:bottom w:val="none" w:sz="0" w:space="0" w:color="auto"/>
        <w:right w:val="none" w:sz="0" w:space="0" w:color="auto"/>
      </w:divBdr>
    </w:div>
    <w:div w:id="125704086">
      <w:bodyDiv w:val="1"/>
      <w:marLeft w:val="0"/>
      <w:marRight w:val="0"/>
      <w:marTop w:val="0"/>
      <w:marBottom w:val="0"/>
      <w:divBdr>
        <w:top w:val="none" w:sz="0" w:space="0" w:color="auto"/>
        <w:left w:val="none" w:sz="0" w:space="0" w:color="auto"/>
        <w:bottom w:val="none" w:sz="0" w:space="0" w:color="auto"/>
        <w:right w:val="none" w:sz="0" w:space="0" w:color="auto"/>
      </w:divBdr>
    </w:div>
    <w:div w:id="127237330">
      <w:bodyDiv w:val="1"/>
      <w:marLeft w:val="0"/>
      <w:marRight w:val="0"/>
      <w:marTop w:val="0"/>
      <w:marBottom w:val="0"/>
      <w:divBdr>
        <w:top w:val="none" w:sz="0" w:space="0" w:color="auto"/>
        <w:left w:val="none" w:sz="0" w:space="0" w:color="auto"/>
        <w:bottom w:val="none" w:sz="0" w:space="0" w:color="auto"/>
        <w:right w:val="none" w:sz="0" w:space="0" w:color="auto"/>
      </w:divBdr>
    </w:div>
    <w:div w:id="127550829">
      <w:bodyDiv w:val="1"/>
      <w:marLeft w:val="0"/>
      <w:marRight w:val="0"/>
      <w:marTop w:val="0"/>
      <w:marBottom w:val="0"/>
      <w:divBdr>
        <w:top w:val="none" w:sz="0" w:space="0" w:color="auto"/>
        <w:left w:val="none" w:sz="0" w:space="0" w:color="auto"/>
        <w:bottom w:val="none" w:sz="0" w:space="0" w:color="auto"/>
        <w:right w:val="none" w:sz="0" w:space="0" w:color="auto"/>
      </w:divBdr>
    </w:div>
    <w:div w:id="127823501">
      <w:bodyDiv w:val="1"/>
      <w:marLeft w:val="0"/>
      <w:marRight w:val="0"/>
      <w:marTop w:val="0"/>
      <w:marBottom w:val="0"/>
      <w:divBdr>
        <w:top w:val="none" w:sz="0" w:space="0" w:color="auto"/>
        <w:left w:val="none" w:sz="0" w:space="0" w:color="auto"/>
        <w:bottom w:val="none" w:sz="0" w:space="0" w:color="auto"/>
        <w:right w:val="none" w:sz="0" w:space="0" w:color="auto"/>
      </w:divBdr>
    </w:div>
    <w:div w:id="127867938">
      <w:bodyDiv w:val="1"/>
      <w:marLeft w:val="0"/>
      <w:marRight w:val="0"/>
      <w:marTop w:val="0"/>
      <w:marBottom w:val="0"/>
      <w:divBdr>
        <w:top w:val="none" w:sz="0" w:space="0" w:color="auto"/>
        <w:left w:val="none" w:sz="0" w:space="0" w:color="auto"/>
        <w:bottom w:val="none" w:sz="0" w:space="0" w:color="auto"/>
        <w:right w:val="none" w:sz="0" w:space="0" w:color="auto"/>
      </w:divBdr>
    </w:div>
    <w:div w:id="127937838">
      <w:bodyDiv w:val="1"/>
      <w:marLeft w:val="0"/>
      <w:marRight w:val="0"/>
      <w:marTop w:val="0"/>
      <w:marBottom w:val="0"/>
      <w:divBdr>
        <w:top w:val="none" w:sz="0" w:space="0" w:color="auto"/>
        <w:left w:val="none" w:sz="0" w:space="0" w:color="auto"/>
        <w:bottom w:val="none" w:sz="0" w:space="0" w:color="auto"/>
        <w:right w:val="none" w:sz="0" w:space="0" w:color="auto"/>
      </w:divBdr>
    </w:div>
    <w:div w:id="128789874">
      <w:bodyDiv w:val="1"/>
      <w:marLeft w:val="0"/>
      <w:marRight w:val="0"/>
      <w:marTop w:val="0"/>
      <w:marBottom w:val="0"/>
      <w:divBdr>
        <w:top w:val="none" w:sz="0" w:space="0" w:color="auto"/>
        <w:left w:val="none" w:sz="0" w:space="0" w:color="auto"/>
        <w:bottom w:val="none" w:sz="0" w:space="0" w:color="auto"/>
        <w:right w:val="none" w:sz="0" w:space="0" w:color="auto"/>
      </w:divBdr>
    </w:div>
    <w:div w:id="128790936">
      <w:bodyDiv w:val="1"/>
      <w:marLeft w:val="0"/>
      <w:marRight w:val="0"/>
      <w:marTop w:val="0"/>
      <w:marBottom w:val="0"/>
      <w:divBdr>
        <w:top w:val="none" w:sz="0" w:space="0" w:color="auto"/>
        <w:left w:val="none" w:sz="0" w:space="0" w:color="auto"/>
        <w:bottom w:val="none" w:sz="0" w:space="0" w:color="auto"/>
        <w:right w:val="none" w:sz="0" w:space="0" w:color="auto"/>
      </w:divBdr>
    </w:div>
    <w:div w:id="128910395">
      <w:bodyDiv w:val="1"/>
      <w:marLeft w:val="0"/>
      <w:marRight w:val="0"/>
      <w:marTop w:val="0"/>
      <w:marBottom w:val="0"/>
      <w:divBdr>
        <w:top w:val="none" w:sz="0" w:space="0" w:color="auto"/>
        <w:left w:val="none" w:sz="0" w:space="0" w:color="auto"/>
        <w:bottom w:val="none" w:sz="0" w:space="0" w:color="auto"/>
        <w:right w:val="none" w:sz="0" w:space="0" w:color="auto"/>
      </w:divBdr>
    </w:div>
    <w:div w:id="129128671">
      <w:bodyDiv w:val="1"/>
      <w:marLeft w:val="0"/>
      <w:marRight w:val="0"/>
      <w:marTop w:val="0"/>
      <w:marBottom w:val="0"/>
      <w:divBdr>
        <w:top w:val="none" w:sz="0" w:space="0" w:color="auto"/>
        <w:left w:val="none" w:sz="0" w:space="0" w:color="auto"/>
        <w:bottom w:val="none" w:sz="0" w:space="0" w:color="auto"/>
        <w:right w:val="none" w:sz="0" w:space="0" w:color="auto"/>
      </w:divBdr>
    </w:div>
    <w:div w:id="131871234">
      <w:bodyDiv w:val="1"/>
      <w:marLeft w:val="0"/>
      <w:marRight w:val="0"/>
      <w:marTop w:val="0"/>
      <w:marBottom w:val="0"/>
      <w:divBdr>
        <w:top w:val="none" w:sz="0" w:space="0" w:color="auto"/>
        <w:left w:val="none" w:sz="0" w:space="0" w:color="auto"/>
        <w:bottom w:val="none" w:sz="0" w:space="0" w:color="auto"/>
        <w:right w:val="none" w:sz="0" w:space="0" w:color="auto"/>
      </w:divBdr>
    </w:div>
    <w:div w:id="131992093">
      <w:bodyDiv w:val="1"/>
      <w:marLeft w:val="0"/>
      <w:marRight w:val="0"/>
      <w:marTop w:val="0"/>
      <w:marBottom w:val="0"/>
      <w:divBdr>
        <w:top w:val="none" w:sz="0" w:space="0" w:color="auto"/>
        <w:left w:val="none" w:sz="0" w:space="0" w:color="auto"/>
        <w:bottom w:val="none" w:sz="0" w:space="0" w:color="auto"/>
        <w:right w:val="none" w:sz="0" w:space="0" w:color="auto"/>
      </w:divBdr>
    </w:div>
    <w:div w:id="132143815">
      <w:bodyDiv w:val="1"/>
      <w:marLeft w:val="0"/>
      <w:marRight w:val="0"/>
      <w:marTop w:val="0"/>
      <w:marBottom w:val="0"/>
      <w:divBdr>
        <w:top w:val="none" w:sz="0" w:space="0" w:color="auto"/>
        <w:left w:val="none" w:sz="0" w:space="0" w:color="auto"/>
        <w:bottom w:val="none" w:sz="0" w:space="0" w:color="auto"/>
        <w:right w:val="none" w:sz="0" w:space="0" w:color="auto"/>
      </w:divBdr>
    </w:div>
    <w:div w:id="132842527">
      <w:bodyDiv w:val="1"/>
      <w:marLeft w:val="0"/>
      <w:marRight w:val="0"/>
      <w:marTop w:val="0"/>
      <w:marBottom w:val="0"/>
      <w:divBdr>
        <w:top w:val="none" w:sz="0" w:space="0" w:color="auto"/>
        <w:left w:val="none" w:sz="0" w:space="0" w:color="auto"/>
        <w:bottom w:val="none" w:sz="0" w:space="0" w:color="auto"/>
        <w:right w:val="none" w:sz="0" w:space="0" w:color="auto"/>
      </w:divBdr>
    </w:div>
    <w:div w:id="133647670">
      <w:bodyDiv w:val="1"/>
      <w:marLeft w:val="0"/>
      <w:marRight w:val="0"/>
      <w:marTop w:val="0"/>
      <w:marBottom w:val="0"/>
      <w:divBdr>
        <w:top w:val="none" w:sz="0" w:space="0" w:color="auto"/>
        <w:left w:val="none" w:sz="0" w:space="0" w:color="auto"/>
        <w:bottom w:val="none" w:sz="0" w:space="0" w:color="auto"/>
        <w:right w:val="none" w:sz="0" w:space="0" w:color="auto"/>
      </w:divBdr>
    </w:div>
    <w:div w:id="134840063">
      <w:bodyDiv w:val="1"/>
      <w:marLeft w:val="0"/>
      <w:marRight w:val="0"/>
      <w:marTop w:val="0"/>
      <w:marBottom w:val="0"/>
      <w:divBdr>
        <w:top w:val="none" w:sz="0" w:space="0" w:color="auto"/>
        <w:left w:val="none" w:sz="0" w:space="0" w:color="auto"/>
        <w:bottom w:val="none" w:sz="0" w:space="0" w:color="auto"/>
        <w:right w:val="none" w:sz="0" w:space="0" w:color="auto"/>
      </w:divBdr>
    </w:div>
    <w:div w:id="136847415">
      <w:bodyDiv w:val="1"/>
      <w:marLeft w:val="0"/>
      <w:marRight w:val="0"/>
      <w:marTop w:val="0"/>
      <w:marBottom w:val="0"/>
      <w:divBdr>
        <w:top w:val="none" w:sz="0" w:space="0" w:color="auto"/>
        <w:left w:val="none" w:sz="0" w:space="0" w:color="auto"/>
        <w:bottom w:val="none" w:sz="0" w:space="0" w:color="auto"/>
        <w:right w:val="none" w:sz="0" w:space="0" w:color="auto"/>
      </w:divBdr>
    </w:div>
    <w:div w:id="139201438">
      <w:bodyDiv w:val="1"/>
      <w:marLeft w:val="0"/>
      <w:marRight w:val="0"/>
      <w:marTop w:val="0"/>
      <w:marBottom w:val="0"/>
      <w:divBdr>
        <w:top w:val="none" w:sz="0" w:space="0" w:color="auto"/>
        <w:left w:val="none" w:sz="0" w:space="0" w:color="auto"/>
        <w:bottom w:val="none" w:sz="0" w:space="0" w:color="auto"/>
        <w:right w:val="none" w:sz="0" w:space="0" w:color="auto"/>
      </w:divBdr>
    </w:div>
    <w:div w:id="139621051">
      <w:bodyDiv w:val="1"/>
      <w:marLeft w:val="0"/>
      <w:marRight w:val="0"/>
      <w:marTop w:val="0"/>
      <w:marBottom w:val="0"/>
      <w:divBdr>
        <w:top w:val="none" w:sz="0" w:space="0" w:color="auto"/>
        <w:left w:val="none" w:sz="0" w:space="0" w:color="auto"/>
        <w:bottom w:val="none" w:sz="0" w:space="0" w:color="auto"/>
        <w:right w:val="none" w:sz="0" w:space="0" w:color="auto"/>
      </w:divBdr>
    </w:div>
    <w:div w:id="139932162">
      <w:bodyDiv w:val="1"/>
      <w:marLeft w:val="0"/>
      <w:marRight w:val="0"/>
      <w:marTop w:val="0"/>
      <w:marBottom w:val="0"/>
      <w:divBdr>
        <w:top w:val="none" w:sz="0" w:space="0" w:color="auto"/>
        <w:left w:val="none" w:sz="0" w:space="0" w:color="auto"/>
        <w:bottom w:val="none" w:sz="0" w:space="0" w:color="auto"/>
        <w:right w:val="none" w:sz="0" w:space="0" w:color="auto"/>
      </w:divBdr>
    </w:div>
    <w:div w:id="140930073">
      <w:bodyDiv w:val="1"/>
      <w:marLeft w:val="0"/>
      <w:marRight w:val="0"/>
      <w:marTop w:val="0"/>
      <w:marBottom w:val="0"/>
      <w:divBdr>
        <w:top w:val="none" w:sz="0" w:space="0" w:color="auto"/>
        <w:left w:val="none" w:sz="0" w:space="0" w:color="auto"/>
        <w:bottom w:val="none" w:sz="0" w:space="0" w:color="auto"/>
        <w:right w:val="none" w:sz="0" w:space="0" w:color="auto"/>
      </w:divBdr>
    </w:div>
    <w:div w:id="141389868">
      <w:bodyDiv w:val="1"/>
      <w:marLeft w:val="0"/>
      <w:marRight w:val="0"/>
      <w:marTop w:val="0"/>
      <w:marBottom w:val="0"/>
      <w:divBdr>
        <w:top w:val="none" w:sz="0" w:space="0" w:color="auto"/>
        <w:left w:val="none" w:sz="0" w:space="0" w:color="auto"/>
        <w:bottom w:val="none" w:sz="0" w:space="0" w:color="auto"/>
        <w:right w:val="none" w:sz="0" w:space="0" w:color="auto"/>
      </w:divBdr>
    </w:div>
    <w:div w:id="142084314">
      <w:bodyDiv w:val="1"/>
      <w:marLeft w:val="0"/>
      <w:marRight w:val="0"/>
      <w:marTop w:val="0"/>
      <w:marBottom w:val="0"/>
      <w:divBdr>
        <w:top w:val="none" w:sz="0" w:space="0" w:color="auto"/>
        <w:left w:val="none" w:sz="0" w:space="0" w:color="auto"/>
        <w:bottom w:val="none" w:sz="0" w:space="0" w:color="auto"/>
        <w:right w:val="none" w:sz="0" w:space="0" w:color="auto"/>
      </w:divBdr>
    </w:div>
    <w:div w:id="142280568">
      <w:bodyDiv w:val="1"/>
      <w:marLeft w:val="0"/>
      <w:marRight w:val="0"/>
      <w:marTop w:val="0"/>
      <w:marBottom w:val="0"/>
      <w:divBdr>
        <w:top w:val="none" w:sz="0" w:space="0" w:color="auto"/>
        <w:left w:val="none" w:sz="0" w:space="0" w:color="auto"/>
        <w:bottom w:val="none" w:sz="0" w:space="0" w:color="auto"/>
        <w:right w:val="none" w:sz="0" w:space="0" w:color="auto"/>
      </w:divBdr>
    </w:div>
    <w:div w:id="143855471">
      <w:bodyDiv w:val="1"/>
      <w:marLeft w:val="0"/>
      <w:marRight w:val="0"/>
      <w:marTop w:val="0"/>
      <w:marBottom w:val="0"/>
      <w:divBdr>
        <w:top w:val="none" w:sz="0" w:space="0" w:color="auto"/>
        <w:left w:val="none" w:sz="0" w:space="0" w:color="auto"/>
        <w:bottom w:val="none" w:sz="0" w:space="0" w:color="auto"/>
        <w:right w:val="none" w:sz="0" w:space="0" w:color="auto"/>
      </w:divBdr>
    </w:div>
    <w:div w:id="144204785">
      <w:bodyDiv w:val="1"/>
      <w:marLeft w:val="0"/>
      <w:marRight w:val="0"/>
      <w:marTop w:val="0"/>
      <w:marBottom w:val="0"/>
      <w:divBdr>
        <w:top w:val="none" w:sz="0" w:space="0" w:color="auto"/>
        <w:left w:val="none" w:sz="0" w:space="0" w:color="auto"/>
        <w:bottom w:val="none" w:sz="0" w:space="0" w:color="auto"/>
        <w:right w:val="none" w:sz="0" w:space="0" w:color="auto"/>
      </w:divBdr>
    </w:div>
    <w:div w:id="144859272">
      <w:bodyDiv w:val="1"/>
      <w:marLeft w:val="0"/>
      <w:marRight w:val="0"/>
      <w:marTop w:val="0"/>
      <w:marBottom w:val="0"/>
      <w:divBdr>
        <w:top w:val="none" w:sz="0" w:space="0" w:color="auto"/>
        <w:left w:val="none" w:sz="0" w:space="0" w:color="auto"/>
        <w:bottom w:val="none" w:sz="0" w:space="0" w:color="auto"/>
        <w:right w:val="none" w:sz="0" w:space="0" w:color="auto"/>
      </w:divBdr>
    </w:div>
    <w:div w:id="145753835">
      <w:bodyDiv w:val="1"/>
      <w:marLeft w:val="0"/>
      <w:marRight w:val="0"/>
      <w:marTop w:val="0"/>
      <w:marBottom w:val="0"/>
      <w:divBdr>
        <w:top w:val="none" w:sz="0" w:space="0" w:color="auto"/>
        <w:left w:val="none" w:sz="0" w:space="0" w:color="auto"/>
        <w:bottom w:val="none" w:sz="0" w:space="0" w:color="auto"/>
        <w:right w:val="none" w:sz="0" w:space="0" w:color="auto"/>
      </w:divBdr>
    </w:div>
    <w:div w:id="146409306">
      <w:bodyDiv w:val="1"/>
      <w:marLeft w:val="0"/>
      <w:marRight w:val="0"/>
      <w:marTop w:val="0"/>
      <w:marBottom w:val="0"/>
      <w:divBdr>
        <w:top w:val="none" w:sz="0" w:space="0" w:color="auto"/>
        <w:left w:val="none" w:sz="0" w:space="0" w:color="auto"/>
        <w:bottom w:val="none" w:sz="0" w:space="0" w:color="auto"/>
        <w:right w:val="none" w:sz="0" w:space="0" w:color="auto"/>
      </w:divBdr>
    </w:div>
    <w:div w:id="146943936">
      <w:bodyDiv w:val="1"/>
      <w:marLeft w:val="0"/>
      <w:marRight w:val="0"/>
      <w:marTop w:val="0"/>
      <w:marBottom w:val="0"/>
      <w:divBdr>
        <w:top w:val="none" w:sz="0" w:space="0" w:color="auto"/>
        <w:left w:val="none" w:sz="0" w:space="0" w:color="auto"/>
        <w:bottom w:val="none" w:sz="0" w:space="0" w:color="auto"/>
        <w:right w:val="none" w:sz="0" w:space="0" w:color="auto"/>
      </w:divBdr>
    </w:div>
    <w:div w:id="147523395">
      <w:bodyDiv w:val="1"/>
      <w:marLeft w:val="0"/>
      <w:marRight w:val="0"/>
      <w:marTop w:val="0"/>
      <w:marBottom w:val="0"/>
      <w:divBdr>
        <w:top w:val="none" w:sz="0" w:space="0" w:color="auto"/>
        <w:left w:val="none" w:sz="0" w:space="0" w:color="auto"/>
        <w:bottom w:val="none" w:sz="0" w:space="0" w:color="auto"/>
        <w:right w:val="none" w:sz="0" w:space="0" w:color="auto"/>
      </w:divBdr>
    </w:div>
    <w:div w:id="151139107">
      <w:bodyDiv w:val="1"/>
      <w:marLeft w:val="0"/>
      <w:marRight w:val="0"/>
      <w:marTop w:val="0"/>
      <w:marBottom w:val="0"/>
      <w:divBdr>
        <w:top w:val="none" w:sz="0" w:space="0" w:color="auto"/>
        <w:left w:val="none" w:sz="0" w:space="0" w:color="auto"/>
        <w:bottom w:val="none" w:sz="0" w:space="0" w:color="auto"/>
        <w:right w:val="none" w:sz="0" w:space="0" w:color="auto"/>
      </w:divBdr>
    </w:div>
    <w:div w:id="152186582">
      <w:bodyDiv w:val="1"/>
      <w:marLeft w:val="0"/>
      <w:marRight w:val="0"/>
      <w:marTop w:val="0"/>
      <w:marBottom w:val="0"/>
      <w:divBdr>
        <w:top w:val="none" w:sz="0" w:space="0" w:color="auto"/>
        <w:left w:val="none" w:sz="0" w:space="0" w:color="auto"/>
        <w:bottom w:val="none" w:sz="0" w:space="0" w:color="auto"/>
        <w:right w:val="none" w:sz="0" w:space="0" w:color="auto"/>
      </w:divBdr>
    </w:div>
    <w:div w:id="153108987">
      <w:bodyDiv w:val="1"/>
      <w:marLeft w:val="0"/>
      <w:marRight w:val="0"/>
      <w:marTop w:val="0"/>
      <w:marBottom w:val="0"/>
      <w:divBdr>
        <w:top w:val="none" w:sz="0" w:space="0" w:color="auto"/>
        <w:left w:val="none" w:sz="0" w:space="0" w:color="auto"/>
        <w:bottom w:val="none" w:sz="0" w:space="0" w:color="auto"/>
        <w:right w:val="none" w:sz="0" w:space="0" w:color="auto"/>
      </w:divBdr>
    </w:div>
    <w:div w:id="153566584">
      <w:bodyDiv w:val="1"/>
      <w:marLeft w:val="0"/>
      <w:marRight w:val="0"/>
      <w:marTop w:val="0"/>
      <w:marBottom w:val="0"/>
      <w:divBdr>
        <w:top w:val="none" w:sz="0" w:space="0" w:color="auto"/>
        <w:left w:val="none" w:sz="0" w:space="0" w:color="auto"/>
        <w:bottom w:val="none" w:sz="0" w:space="0" w:color="auto"/>
        <w:right w:val="none" w:sz="0" w:space="0" w:color="auto"/>
      </w:divBdr>
    </w:div>
    <w:div w:id="153646577">
      <w:bodyDiv w:val="1"/>
      <w:marLeft w:val="0"/>
      <w:marRight w:val="0"/>
      <w:marTop w:val="0"/>
      <w:marBottom w:val="0"/>
      <w:divBdr>
        <w:top w:val="none" w:sz="0" w:space="0" w:color="auto"/>
        <w:left w:val="none" w:sz="0" w:space="0" w:color="auto"/>
        <w:bottom w:val="none" w:sz="0" w:space="0" w:color="auto"/>
        <w:right w:val="none" w:sz="0" w:space="0" w:color="auto"/>
      </w:divBdr>
    </w:div>
    <w:div w:id="154341735">
      <w:bodyDiv w:val="1"/>
      <w:marLeft w:val="0"/>
      <w:marRight w:val="0"/>
      <w:marTop w:val="0"/>
      <w:marBottom w:val="0"/>
      <w:divBdr>
        <w:top w:val="none" w:sz="0" w:space="0" w:color="auto"/>
        <w:left w:val="none" w:sz="0" w:space="0" w:color="auto"/>
        <w:bottom w:val="none" w:sz="0" w:space="0" w:color="auto"/>
        <w:right w:val="none" w:sz="0" w:space="0" w:color="auto"/>
      </w:divBdr>
    </w:div>
    <w:div w:id="155154147">
      <w:bodyDiv w:val="1"/>
      <w:marLeft w:val="0"/>
      <w:marRight w:val="0"/>
      <w:marTop w:val="0"/>
      <w:marBottom w:val="0"/>
      <w:divBdr>
        <w:top w:val="none" w:sz="0" w:space="0" w:color="auto"/>
        <w:left w:val="none" w:sz="0" w:space="0" w:color="auto"/>
        <w:bottom w:val="none" w:sz="0" w:space="0" w:color="auto"/>
        <w:right w:val="none" w:sz="0" w:space="0" w:color="auto"/>
      </w:divBdr>
    </w:div>
    <w:div w:id="155806586">
      <w:bodyDiv w:val="1"/>
      <w:marLeft w:val="0"/>
      <w:marRight w:val="0"/>
      <w:marTop w:val="0"/>
      <w:marBottom w:val="0"/>
      <w:divBdr>
        <w:top w:val="none" w:sz="0" w:space="0" w:color="auto"/>
        <w:left w:val="none" w:sz="0" w:space="0" w:color="auto"/>
        <w:bottom w:val="none" w:sz="0" w:space="0" w:color="auto"/>
        <w:right w:val="none" w:sz="0" w:space="0" w:color="auto"/>
      </w:divBdr>
    </w:div>
    <w:div w:id="157810708">
      <w:bodyDiv w:val="1"/>
      <w:marLeft w:val="0"/>
      <w:marRight w:val="0"/>
      <w:marTop w:val="0"/>
      <w:marBottom w:val="0"/>
      <w:divBdr>
        <w:top w:val="none" w:sz="0" w:space="0" w:color="auto"/>
        <w:left w:val="none" w:sz="0" w:space="0" w:color="auto"/>
        <w:bottom w:val="none" w:sz="0" w:space="0" w:color="auto"/>
        <w:right w:val="none" w:sz="0" w:space="0" w:color="auto"/>
      </w:divBdr>
    </w:div>
    <w:div w:id="158081513">
      <w:bodyDiv w:val="1"/>
      <w:marLeft w:val="0"/>
      <w:marRight w:val="0"/>
      <w:marTop w:val="0"/>
      <w:marBottom w:val="0"/>
      <w:divBdr>
        <w:top w:val="none" w:sz="0" w:space="0" w:color="auto"/>
        <w:left w:val="none" w:sz="0" w:space="0" w:color="auto"/>
        <w:bottom w:val="none" w:sz="0" w:space="0" w:color="auto"/>
        <w:right w:val="none" w:sz="0" w:space="0" w:color="auto"/>
      </w:divBdr>
    </w:div>
    <w:div w:id="158622198">
      <w:bodyDiv w:val="1"/>
      <w:marLeft w:val="0"/>
      <w:marRight w:val="0"/>
      <w:marTop w:val="0"/>
      <w:marBottom w:val="0"/>
      <w:divBdr>
        <w:top w:val="none" w:sz="0" w:space="0" w:color="auto"/>
        <w:left w:val="none" w:sz="0" w:space="0" w:color="auto"/>
        <w:bottom w:val="none" w:sz="0" w:space="0" w:color="auto"/>
        <w:right w:val="none" w:sz="0" w:space="0" w:color="auto"/>
      </w:divBdr>
    </w:div>
    <w:div w:id="159661295">
      <w:bodyDiv w:val="1"/>
      <w:marLeft w:val="0"/>
      <w:marRight w:val="0"/>
      <w:marTop w:val="0"/>
      <w:marBottom w:val="0"/>
      <w:divBdr>
        <w:top w:val="none" w:sz="0" w:space="0" w:color="auto"/>
        <w:left w:val="none" w:sz="0" w:space="0" w:color="auto"/>
        <w:bottom w:val="none" w:sz="0" w:space="0" w:color="auto"/>
        <w:right w:val="none" w:sz="0" w:space="0" w:color="auto"/>
      </w:divBdr>
    </w:div>
    <w:div w:id="160388407">
      <w:bodyDiv w:val="1"/>
      <w:marLeft w:val="0"/>
      <w:marRight w:val="0"/>
      <w:marTop w:val="0"/>
      <w:marBottom w:val="0"/>
      <w:divBdr>
        <w:top w:val="none" w:sz="0" w:space="0" w:color="auto"/>
        <w:left w:val="none" w:sz="0" w:space="0" w:color="auto"/>
        <w:bottom w:val="none" w:sz="0" w:space="0" w:color="auto"/>
        <w:right w:val="none" w:sz="0" w:space="0" w:color="auto"/>
      </w:divBdr>
    </w:div>
    <w:div w:id="163404769">
      <w:bodyDiv w:val="1"/>
      <w:marLeft w:val="0"/>
      <w:marRight w:val="0"/>
      <w:marTop w:val="0"/>
      <w:marBottom w:val="0"/>
      <w:divBdr>
        <w:top w:val="none" w:sz="0" w:space="0" w:color="auto"/>
        <w:left w:val="none" w:sz="0" w:space="0" w:color="auto"/>
        <w:bottom w:val="none" w:sz="0" w:space="0" w:color="auto"/>
        <w:right w:val="none" w:sz="0" w:space="0" w:color="auto"/>
      </w:divBdr>
    </w:div>
    <w:div w:id="166947082">
      <w:bodyDiv w:val="1"/>
      <w:marLeft w:val="0"/>
      <w:marRight w:val="0"/>
      <w:marTop w:val="0"/>
      <w:marBottom w:val="0"/>
      <w:divBdr>
        <w:top w:val="none" w:sz="0" w:space="0" w:color="auto"/>
        <w:left w:val="none" w:sz="0" w:space="0" w:color="auto"/>
        <w:bottom w:val="none" w:sz="0" w:space="0" w:color="auto"/>
        <w:right w:val="none" w:sz="0" w:space="0" w:color="auto"/>
      </w:divBdr>
    </w:div>
    <w:div w:id="167066135">
      <w:bodyDiv w:val="1"/>
      <w:marLeft w:val="0"/>
      <w:marRight w:val="0"/>
      <w:marTop w:val="0"/>
      <w:marBottom w:val="0"/>
      <w:divBdr>
        <w:top w:val="none" w:sz="0" w:space="0" w:color="auto"/>
        <w:left w:val="none" w:sz="0" w:space="0" w:color="auto"/>
        <w:bottom w:val="none" w:sz="0" w:space="0" w:color="auto"/>
        <w:right w:val="none" w:sz="0" w:space="0" w:color="auto"/>
      </w:divBdr>
    </w:div>
    <w:div w:id="167211018">
      <w:bodyDiv w:val="1"/>
      <w:marLeft w:val="0"/>
      <w:marRight w:val="0"/>
      <w:marTop w:val="0"/>
      <w:marBottom w:val="0"/>
      <w:divBdr>
        <w:top w:val="none" w:sz="0" w:space="0" w:color="auto"/>
        <w:left w:val="none" w:sz="0" w:space="0" w:color="auto"/>
        <w:bottom w:val="none" w:sz="0" w:space="0" w:color="auto"/>
        <w:right w:val="none" w:sz="0" w:space="0" w:color="auto"/>
      </w:divBdr>
    </w:div>
    <w:div w:id="167598786">
      <w:bodyDiv w:val="1"/>
      <w:marLeft w:val="0"/>
      <w:marRight w:val="0"/>
      <w:marTop w:val="0"/>
      <w:marBottom w:val="0"/>
      <w:divBdr>
        <w:top w:val="none" w:sz="0" w:space="0" w:color="auto"/>
        <w:left w:val="none" w:sz="0" w:space="0" w:color="auto"/>
        <w:bottom w:val="none" w:sz="0" w:space="0" w:color="auto"/>
        <w:right w:val="none" w:sz="0" w:space="0" w:color="auto"/>
      </w:divBdr>
    </w:div>
    <w:div w:id="168065312">
      <w:bodyDiv w:val="1"/>
      <w:marLeft w:val="0"/>
      <w:marRight w:val="0"/>
      <w:marTop w:val="0"/>
      <w:marBottom w:val="0"/>
      <w:divBdr>
        <w:top w:val="none" w:sz="0" w:space="0" w:color="auto"/>
        <w:left w:val="none" w:sz="0" w:space="0" w:color="auto"/>
        <w:bottom w:val="none" w:sz="0" w:space="0" w:color="auto"/>
        <w:right w:val="none" w:sz="0" w:space="0" w:color="auto"/>
      </w:divBdr>
    </w:div>
    <w:div w:id="168099921">
      <w:bodyDiv w:val="1"/>
      <w:marLeft w:val="0"/>
      <w:marRight w:val="0"/>
      <w:marTop w:val="0"/>
      <w:marBottom w:val="0"/>
      <w:divBdr>
        <w:top w:val="none" w:sz="0" w:space="0" w:color="auto"/>
        <w:left w:val="none" w:sz="0" w:space="0" w:color="auto"/>
        <w:bottom w:val="none" w:sz="0" w:space="0" w:color="auto"/>
        <w:right w:val="none" w:sz="0" w:space="0" w:color="auto"/>
      </w:divBdr>
    </w:div>
    <w:div w:id="168258361">
      <w:bodyDiv w:val="1"/>
      <w:marLeft w:val="0"/>
      <w:marRight w:val="0"/>
      <w:marTop w:val="0"/>
      <w:marBottom w:val="0"/>
      <w:divBdr>
        <w:top w:val="none" w:sz="0" w:space="0" w:color="auto"/>
        <w:left w:val="none" w:sz="0" w:space="0" w:color="auto"/>
        <w:bottom w:val="none" w:sz="0" w:space="0" w:color="auto"/>
        <w:right w:val="none" w:sz="0" w:space="0" w:color="auto"/>
      </w:divBdr>
    </w:div>
    <w:div w:id="170218660">
      <w:bodyDiv w:val="1"/>
      <w:marLeft w:val="0"/>
      <w:marRight w:val="0"/>
      <w:marTop w:val="0"/>
      <w:marBottom w:val="0"/>
      <w:divBdr>
        <w:top w:val="none" w:sz="0" w:space="0" w:color="auto"/>
        <w:left w:val="none" w:sz="0" w:space="0" w:color="auto"/>
        <w:bottom w:val="none" w:sz="0" w:space="0" w:color="auto"/>
        <w:right w:val="none" w:sz="0" w:space="0" w:color="auto"/>
      </w:divBdr>
    </w:div>
    <w:div w:id="171070272">
      <w:bodyDiv w:val="1"/>
      <w:marLeft w:val="0"/>
      <w:marRight w:val="0"/>
      <w:marTop w:val="0"/>
      <w:marBottom w:val="0"/>
      <w:divBdr>
        <w:top w:val="none" w:sz="0" w:space="0" w:color="auto"/>
        <w:left w:val="none" w:sz="0" w:space="0" w:color="auto"/>
        <w:bottom w:val="none" w:sz="0" w:space="0" w:color="auto"/>
        <w:right w:val="none" w:sz="0" w:space="0" w:color="auto"/>
      </w:divBdr>
    </w:div>
    <w:div w:id="172040544">
      <w:bodyDiv w:val="1"/>
      <w:marLeft w:val="0"/>
      <w:marRight w:val="0"/>
      <w:marTop w:val="0"/>
      <w:marBottom w:val="0"/>
      <w:divBdr>
        <w:top w:val="none" w:sz="0" w:space="0" w:color="auto"/>
        <w:left w:val="none" w:sz="0" w:space="0" w:color="auto"/>
        <w:bottom w:val="none" w:sz="0" w:space="0" w:color="auto"/>
        <w:right w:val="none" w:sz="0" w:space="0" w:color="auto"/>
      </w:divBdr>
    </w:div>
    <w:div w:id="172115515">
      <w:bodyDiv w:val="1"/>
      <w:marLeft w:val="0"/>
      <w:marRight w:val="0"/>
      <w:marTop w:val="0"/>
      <w:marBottom w:val="0"/>
      <w:divBdr>
        <w:top w:val="none" w:sz="0" w:space="0" w:color="auto"/>
        <w:left w:val="none" w:sz="0" w:space="0" w:color="auto"/>
        <w:bottom w:val="none" w:sz="0" w:space="0" w:color="auto"/>
        <w:right w:val="none" w:sz="0" w:space="0" w:color="auto"/>
      </w:divBdr>
    </w:div>
    <w:div w:id="172695919">
      <w:bodyDiv w:val="1"/>
      <w:marLeft w:val="0"/>
      <w:marRight w:val="0"/>
      <w:marTop w:val="0"/>
      <w:marBottom w:val="0"/>
      <w:divBdr>
        <w:top w:val="none" w:sz="0" w:space="0" w:color="auto"/>
        <w:left w:val="none" w:sz="0" w:space="0" w:color="auto"/>
        <w:bottom w:val="none" w:sz="0" w:space="0" w:color="auto"/>
        <w:right w:val="none" w:sz="0" w:space="0" w:color="auto"/>
      </w:divBdr>
    </w:div>
    <w:div w:id="172959942">
      <w:bodyDiv w:val="1"/>
      <w:marLeft w:val="0"/>
      <w:marRight w:val="0"/>
      <w:marTop w:val="0"/>
      <w:marBottom w:val="0"/>
      <w:divBdr>
        <w:top w:val="none" w:sz="0" w:space="0" w:color="auto"/>
        <w:left w:val="none" w:sz="0" w:space="0" w:color="auto"/>
        <w:bottom w:val="none" w:sz="0" w:space="0" w:color="auto"/>
        <w:right w:val="none" w:sz="0" w:space="0" w:color="auto"/>
      </w:divBdr>
    </w:div>
    <w:div w:id="175002383">
      <w:bodyDiv w:val="1"/>
      <w:marLeft w:val="0"/>
      <w:marRight w:val="0"/>
      <w:marTop w:val="0"/>
      <w:marBottom w:val="0"/>
      <w:divBdr>
        <w:top w:val="none" w:sz="0" w:space="0" w:color="auto"/>
        <w:left w:val="none" w:sz="0" w:space="0" w:color="auto"/>
        <w:bottom w:val="none" w:sz="0" w:space="0" w:color="auto"/>
        <w:right w:val="none" w:sz="0" w:space="0" w:color="auto"/>
      </w:divBdr>
      <w:divsChild>
        <w:div w:id="2088838490">
          <w:marLeft w:val="0"/>
          <w:marRight w:val="0"/>
          <w:marTop w:val="0"/>
          <w:marBottom w:val="0"/>
          <w:divBdr>
            <w:top w:val="none" w:sz="0" w:space="0" w:color="auto"/>
            <w:left w:val="none" w:sz="0" w:space="0" w:color="auto"/>
            <w:bottom w:val="none" w:sz="0" w:space="0" w:color="auto"/>
            <w:right w:val="none" w:sz="0" w:space="0" w:color="auto"/>
          </w:divBdr>
          <w:divsChild>
            <w:div w:id="1785612460">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175577064">
      <w:bodyDiv w:val="1"/>
      <w:marLeft w:val="0"/>
      <w:marRight w:val="0"/>
      <w:marTop w:val="0"/>
      <w:marBottom w:val="0"/>
      <w:divBdr>
        <w:top w:val="none" w:sz="0" w:space="0" w:color="auto"/>
        <w:left w:val="none" w:sz="0" w:space="0" w:color="auto"/>
        <w:bottom w:val="none" w:sz="0" w:space="0" w:color="auto"/>
        <w:right w:val="none" w:sz="0" w:space="0" w:color="auto"/>
      </w:divBdr>
    </w:div>
    <w:div w:id="177548451">
      <w:bodyDiv w:val="1"/>
      <w:marLeft w:val="0"/>
      <w:marRight w:val="0"/>
      <w:marTop w:val="0"/>
      <w:marBottom w:val="0"/>
      <w:divBdr>
        <w:top w:val="none" w:sz="0" w:space="0" w:color="auto"/>
        <w:left w:val="none" w:sz="0" w:space="0" w:color="auto"/>
        <w:bottom w:val="none" w:sz="0" w:space="0" w:color="auto"/>
        <w:right w:val="none" w:sz="0" w:space="0" w:color="auto"/>
      </w:divBdr>
    </w:div>
    <w:div w:id="177930930">
      <w:bodyDiv w:val="1"/>
      <w:marLeft w:val="0"/>
      <w:marRight w:val="0"/>
      <w:marTop w:val="0"/>
      <w:marBottom w:val="0"/>
      <w:divBdr>
        <w:top w:val="none" w:sz="0" w:space="0" w:color="auto"/>
        <w:left w:val="none" w:sz="0" w:space="0" w:color="auto"/>
        <w:bottom w:val="none" w:sz="0" w:space="0" w:color="auto"/>
        <w:right w:val="none" w:sz="0" w:space="0" w:color="auto"/>
      </w:divBdr>
    </w:div>
    <w:div w:id="180700678">
      <w:bodyDiv w:val="1"/>
      <w:marLeft w:val="0"/>
      <w:marRight w:val="0"/>
      <w:marTop w:val="0"/>
      <w:marBottom w:val="0"/>
      <w:divBdr>
        <w:top w:val="none" w:sz="0" w:space="0" w:color="auto"/>
        <w:left w:val="none" w:sz="0" w:space="0" w:color="auto"/>
        <w:bottom w:val="none" w:sz="0" w:space="0" w:color="auto"/>
        <w:right w:val="none" w:sz="0" w:space="0" w:color="auto"/>
      </w:divBdr>
    </w:div>
    <w:div w:id="181208426">
      <w:bodyDiv w:val="1"/>
      <w:marLeft w:val="0"/>
      <w:marRight w:val="0"/>
      <w:marTop w:val="0"/>
      <w:marBottom w:val="0"/>
      <w:divBdr>
        <w:top w:val="none" w:sz="0" w:space="0" w:color="auto"/>
        <w:left w:val="none" w:sz="0" w:space="0" w:color="auto"/>
        <w:bottom w:val="none" w:sz="0" w:space="0" w:color="auto"/>
        <w:right w:val="none" w:sz="0" w:space="0" w:color="auto"/>
      </w:divBdr>
    </w:div>
    <w:div w:id="183132507">
      <w:bodyDiv w:val="1"/>
      <w:marLeft w:val="0"/>
      <w:marRight w:val="0"/>
      <w:marTop w:val="0"/>
      <w:marBottom w:val="0"/>
      <w:divBdr>
        <w:top w:val="none" w:sz="0" w:space="0" w:color="auto"/>
        <w:left w:val="none" w:sz="0" w:space="0" w:color="auto"/>
        <w:bottom w:val="none" w:sz="0" w:space="0" w:color="auto"/>
        <w:right w:val="none" w:sz="0" w:space="0" w:color="auto"/>
      </w:divBdr>
    </w:div>
    <w:div w:id="183515382">
      <w:bodyDiv w:val="1"/>
      <w:marLeft w:val="0"/>
      <w:marRight w:val="0"/>
      <w:marTop w:val="0"/>
      <w:marBottom w:val="0"/>
      <w:divBdr>
        <w:top w:val="none" w:sz="0" w:space="0" w:color="auto"/>
        <w:left w:val="none" w:sz="0" w:space="0" w:color="auto"/>
        <w:bottom w:val="none" w:sz="0" w:space="0" w:color="auto"/>
        <w:right w:val="none" w:sz="0" w:space="0" w:color="auto"/>
      </w:divBdr>
    </w:div>
    <w:div w:id="185799791">
      <w:bodyDiv w:val="1"/>
      <w:marLeft w:val="0"/>
      <w:marRight w:val="0"/>
      <w:marTop w:val="0"/>
      <w:marBottom w:val="0"/>
      <w:divBdr>
        <w:top w:val="none" w:sz="0" w:space="0" w:color="auto"/>
        <w:left w:val="none" w:sz="0" w:space="0" w:color="auto"/>
        <w:bottom w:val="none" w:sz="0" w:space="0" w:color="auto"/>
        <w:right w:val="none" w:sz="0" w:space="0" w:color="auto"/>
      </w:divBdr>
    </w:div>
    <w:div w:id="185944312">
      <w:bodyDiv w:val="1"/>
      <w:marLeft w:val="0"/>
      <w:marRight w:val="0"/>
      <w:marTop w:val="0"/>
      <w:marBottom w:val="0"/>
      <w:divBdr>
        <w:top w:val="none" w:sz="0" w:space="0" w:color="auto"/>
        <w:left w:val="none" w:sz="0" w:space="0" w:color="auto"/>
        <w:bottom w:val="none" w:sz="0" w:space="0" w:color="auto"/>
        <w:right w:val="none" w:sz="0" w:space="0" w:color="auto"/>
      </w:divBdr>
    </w:div>
    <w:div w:id="186019329">
      <w:bodyDiv w:val="1"/>
      <w:marLeft w:val="0"/>
      <w:marRight w:val="0"/>
      <w:marTop w:val="0"/>
      <w:marBottom w:val="0"/>
      <w:divBdr>
        <w:top w:val="none" w:sz="0" w:space="0" w:color="auto"/>
        <w:left w:val="none" w:sz="0" w:space="0" w:color="auto"/>
        <w:bottom w:val="none" w:sz="0" w:space="0" w:color="auto"/>
        <w:right w:val="none" w:sz="0" w:space="0" w:color="auto"/>
      </w:divBdr>
    </w:div>
    <w:div w:id="186336994">
      <w:bodyDiv w:val="1"/>
      <w:marLeft w:val="0"/>
      <w:marRight w:val="0"/>
      <w:marTop w:val="0"/>
      <w:marBottom w:val="0"/>
      <w:divBdr>
        <w:top w:val="none" w:sz="0" w:space="0" w:color="auto"/>
        <w:left w:val="none" w:sz="0" w:space="0" w:color="auto"/>
        <w:bottom w:val="none" w:sz="0" w:space="0" w:color="auto"/>
        <w:right w:val="none" w:sz="0" w:space="0" w:color="auto"/>
      </w:divBdr>
    </w:div>
    <w:div w:id="186407138">
      <w:bodyDiv w:val="1"/>
      <w:marLeft w:val="0"/>
      <w:marRight w:val="0"/>
      <w:marTop w:val="0"/>
      <w:marBottom w:val="0"/>
      <w:divBdr>
        <w:top w:val="none" w:sz="0" w:space="0" w:color="auto"/>
        <w:left w:val="none" w:sz="0" w:space="0" w:color="auto"/>
        <w:bottom w:val="none" w:sz="0" w:space="0" w:color="auto"/>
        <w:right w:val="none" w:sz="0" w:space="0" w:color="auto"/>
      </w:divBdr>
    </w:div>
    <w:div w:id="187258341">
      <w:bodyDiv w:val="1"/>
      <w:marLeft w:val="0"/>
      <w:marRight w:val="0"/>
      <w:marTop w:val="0"/>
      <w:marBottom w:val="0"/>
      <w:divBdr>
        <w:top w:val="none" w:sz="0" w:space="0" w:color="auto"/>
        <w:left w:val="none" w:sz="0" w:space="0" w:color="auto"/>
        <w:bottom w:val="none" w:sz="0" w:space="0" w:color="auto"/>
        <w:right w:val="none" w:sz="0" w:space="0" w:color="auto"/>
      </w:divBdr>
    </w:div>
    <w:div w:id="187377788">
      <w:bodyDiv w:val="1"/>
      <w:marLeft w:val="0"/>
      <w:marRight w:val="0"/>
      <w:marTop w:val="0"/>
      <w:marBottom w:val="0"/>
      <w:divBdr>
        <w:top w:val="none" w:sz="0" w:space="0" w:color="auto"/>
        <w:left w:val="none" w:sz="0" w:space="0" w:color="auto"/>
        <w:bottom w:val="none" w:sz="0" w:space="0" w:color="auto"/>
        <w:right w:val="none" w:sz="0" w:space="0" w:color="auto"/>
      </w:divBdr>
    </w:div>
    <w:div w:id="187722579">
      <w:bodyDiv w:val="1"/>
      <w:marLeft w:val="0"/>
      <w:marRight w:val="0"/>
      <w:marTop w:val="0"/>
      <w:marBottom w:val="0"/>
      <w:divBdr>
        <w:top w:val="none" w:sz="0" w:space="0" w:color="auto"/>
        <w:left w:val="none" w:sz="0" w:space="0" w:color="auto"/>
        <w:bottom w:val="none" w:sz="0" w:space="0" w:color="auto"/>
        <w:right w:val="none" w:sz="0" w:space="0" w:color="auto"/>
      </w:divBdr>
    </w:div>
    <w:div w:id="189532963">
      <w:bodyDiv w:val="1"/>
      <w:marLeft w:val="0"/>
      <w:marRight w:val="0"/>
      <w:marTop w:val="0"/>
      <w:marBottom w:val="0"/>
      <w:divBdr>
        <w:top w:val="none" w:sz="0" w:space="0" w:color="auto"/>
        <w:left w:val="none" w:sz="0" w:space="0" w:color="auto"/>
        <w:bottom w:val="none" w:sz="0" w:space="0" w:color="auto"/>
        <w:right w:val="none" w:sz="0" w:space="0" w:color="auto"/>
      </w:divBdr>
    </w:div>
    <w:div w:id="189801766">
      <w:bodyDiv w:val="1"/>
      <w:marLeft w:val="0"/>
      <w:marRight w:val="0"/>
      <w:marTop w:val="0"/>
      <w:marBottom w:val="0"/>
      <w:divBdr>
        <w:top w:val="none" w:sz="0" w:space="0" w:color="auto"/>
        <w:left w:val="none" w:sz="0" w:space="0" w:color="auto"/>
        <w:bottom w:val="none" w:sz="0" w:space="0" w:color="auto"/>
        <w:right w:val="none" w:sz="0" w:space="0" w:color="auto"/>
      </w:divBdr>
    </w:div>
    <w:div w:id="190458615">
      <w:bodyDiv w:val="1"/>
      <w:marLeft w:val="0"/>
      <w:marRight w:val="0"/>
      <w:marTop w:val="0"/>
      <w:marBottom w:val="0"/>
      <w:divBdr>
        <w:top w:val="none" w:sz="0" w:space="0" w:color="auto"/>
        <w:left w:val="none" w:sz="0" w:space="0" w:color="auto"/>
        <w:bottom w:val="none" w:sz="0" w:space="0" w:color="auto"/>
        <w:right w:val="none" w:sz="0" w:space="0" w:color="auto"/>
      </w:divBdr>
    </w:div>
    <w:div w:id="190529861">
      <w:bodyDiv w:val="1"/>
      <w:marLeft w:val="0"/>
      <w:marRight w:val="0"/>
      <w:marTop w:val="0"/>
      <w:marBottom w:val="0"/>
      <w:divBdr>
        <w:top w:val="none" w:sz="0" w:space="0" w:color="auto"/>
        <w:left w:val="none" w:sz="0" w:space="0" w:color="auto"/>
        <w:bottom w:val="none" w:sz="0" w:space="0" w:color="auto"/>
        <w:right w:val="none" w:sz="0" w:space="0" w:color="auto"/>
      </w:divBdr>
    </w:div>
    <w:div w:id="191113319">
      <w:bodyDiv w:val="1"/>
      <w:marLeft w:val="0"/>
      <w:marRight w:val="0"/>
      <w:marTop w:val="0"/>
      <w:marBottom w:val="0"/>
      <w:divBdr>
        <w:top w:val="none" w:sz="0" w:space="0" w:color="auto"/>
        <w:left w:val="none" w:sz="0" w:space="0" w:color="auto"/>
        <w:bottom w:val="none" w:sz="0" w:space="0" w:color="auto"/>
        <w:right w:val="none" w:sz="0" w:space="0" w:color="auto"/>
      </w:divBdr>
    </w:div>
    <w:div w:id="191965136">
      <w:bodyDiv w:val="1"/>
      <w:marLeft w:val="0"/>
      <w:marRight w:val="0"/>
      <w:marTop w:val="0"/>
      <w:marBottom w:val="0"/>
      <w:divBdr>
        <w:top w:val="none" w:sz="0" w:space="0" w:color="auto"/>
        <w:left w:val="none" w:sz="0" w:space="0" w:color="auto"/>
        <w:bottom w:val="none" w:sz="0" w:space="0" w:color="auto"/>
        <w:right w:val="none" w:sz="0" w:space="0" w:color="auto"/>
      </w:divBdr>
    </w:div>
    <w:div w:id="192620986">
      <w:bodyDiv w:val="1"/>
      <w:marLeft w:val="0"/>
      <w:marRight w:val="0"/>
      <w:marTop w:val="0"/>
      <w:marBottom w:val="0"/>
      <w:divBdr>
        <w:top w:val="none" w:sz="0" w:space="0" w:color="auto"/>
        <w:left w:val="none" w:sz="0" w:space="0" w:color="auto"/>
        <w:bottom w:val="none" w:sz="0" w:space="0" w:color="auto"/>
        <w:right w:val="none" w:sz="0" w:space="0" w:color="auto"/>
      </w:divBdr>
    </w:div>
    <w:div w:id="193352358">
      <w:bodyDiv w:val="1"/>
      <w:marLeft w:val="0"/>
      <w:marRight w:val="0"/>
      <w:marTop w:val="0"/>
      <w:marBottom w:val="0"/>
      <w:divBdr>
        <w:top w:val="none" w:sz="0" w:space="0" w:color="auto"/>
        <w:left w:val="none" w:sz="0" w:space="0" w:color="auto"/>
        <w:bottom w:val="none" w:sz="0" w:space="0" w:color="auto"/>
        <w:right w:val="none" w:sz="0" w:space="0" w:color="auto"/>
      </w:divBdr>
    </w:div>
    <w:div w:id="194773080">
      <w:bodyDiv w:val="1"/>
      <w:marLeft w:val="0"/>
      <w:marRight w:val="0"/>
      <w:marTop w:val="0"/>
      <w:marBottom w:val="0"/>
      <w:divBdr>
        <w:top w:val="none" w:sz="0" w:space="0" w:color="auto"/>
        <w:left w:val="none" w:sz="0" w:space="0" w:color="auto"/>
        <w:bottom w:val="none" w:sz="0" w:space="0" w:color="auto"/>
        <w:right w:val="none" w:sz="0" w:space="0" w:color="auto"/>
      </w:divBdr>
    </w:div>
    <w:div w:id="195125938">
      <w:bodyDiv w:val="1"/>
      <w:marLeft w:val="0"/>
      <w:marRight w:val="0"/>
      <w:marTop w:val="0"/>
      <w:marBottom w:val="0"/>
      <w:divBdr>
        <w:top w:val="none" w:sz="0" w:space="0" w:color="auto"/>
        <w:left w:val="none" w:sz="0" w:space="0" w:color="auto"/>
        <w:bottom w:val="none" w:sz="0" w:space="0" w:color="auto"/>
        <w:right w:val="none" w:sz="0" w:space="0" w:color="auto"/>
      </w:divBdr>
    </w:div>
    <w:div w:id="196822366">
      <w:bodyDiv w:val="1"/>
      <w:marLeft w:val="0"/>
      <w:marRight w:val="0"/>
      <w:marTop w:val="0"/>
      <w:marBottom w:val="0"/>
      <w:divBdr>
        <w:top w:val="none" w:sz="0" w:space="0" w:color="auto"/>
        <w:left w:val="none" w:sz="0" w:space="0" w:color="auto"/>
        <w:bottom w:val="none" w:sz="0" w:space="0" w:color="auto"/>
        <w:right w:val="none" w:sz="0" w:space="0" w:color="auto"/>
      </w:divBdr>
    </w:div>
    <w:div w:id="197007126">
      <w:bodyDiv w:val="1"/>
      <w:marLeft w:val="0"/>
      <w:marRight w:val="0"/>
      <w:marTop w:val="0"/>
      <w:marBottom w:val="0"/>
      <w:divBdr>
        <w:top w:val="none" w:sz="0" w:space="0" w:color="auto"/>
        <w:left w:val="none" w:sz="0" w:space="0" w:color="auto"/>
        <w:bottom w:val="none" w:sz="0" w:space="0" w:color="auto"/>
        <w:right w:val="none" w:sz="0" w:space="0" w:color="auto"/>
      </w:divBdr>
    </w:div>
    <w:div w:id="197739114">
      <w:bodyDiv w:val="1"/>
      <w:marLeft w:val="0"/>
      <w:marRight w:val="0"/>
      <w:marTop w:val="0"/>
      <w:marBottom w:val="0"/>
      <w:divBdr>
        <w:top w:val="none" w:sz="0" w:space="0" w:color="auto"/>
        <w:left w:val="none" w:sz="0" w:space="0" w:color="auto"/>
        <w:bottom w:val="none" w:sz="0" w:space="0" w:color="auto"/>
        <w:right w:val="none" w:sz="0" w:space="0" w:color="auto"/>
      </w:divBdr>
    </w:div>
    <w:div w:id="198206073">
      <w:marLeft w:val="0"/>
      <w:marRight w:val="0"/>
      <w:marTop w:val="0"/>
      <w:marBottom w:val="0"/>
      <w:divBdr>
        <w:top w:val="none" w:sz="0" w:space="0" w:color="auto"/>
        <w:left w:val="none" w:sz="0" w:space="0" w:color="auto"/>
        <w:bottom w:val="none" w:sz="0" w:space="0" w:color="auto"/>
        <w:right w:val="none" w:sz="0" w:space="0" w:color="auto"/>
      </w:divBdr>
    </w:div>
    <w:div w:id="198856199">
      <w:bodyDiv w:val="1"/>
      <w:marLeft w:val="0"/>
      <w:marRight w:val="0"/>
      <w:marTop w:val="0"/>
      <w:marBottom w:val="0"/>
      <w:divBdr>
        <w:top w:val="none" w:sz="0" w:space="0" w:color="auto"/>
        <w:left w:val="none" w:sz="0" w:space="0" w:color="auto"/>
        <w:bottom w:val="none" w:sz="0" w:space="0" w:color="auto"/>
        <w:right w:val="none" w:sz="0" w:space="0" w:color="auto"/>
      </w:divBdr>
    </w:div>
    <w:div w:id="198930236">
      <w:bodyDiv w:val="1"/>
      <w:marLeft w:val="0"/>
      <w:marRight w:val="0"/>
      <w:marTop w:val="0"/>
      <w:marBottom w:val="0"/>
      <w:divBdr>
        <w:top w:val="none" w:sz="0" w:space="0" w:color="auto"/>
        <w:left w:val="none" w:sz="0" w:space="0" w:color="auto"/>
        <w:bottom w:val="none" w:sz="0" w:space="0" w:color="auto"/>
        <w:right w:val="none" w:sz="0" w:space="0" w:color="auto"/>
      </w:divBdr>
    </w:div>
    <w:div w:id="199707015">
      <w:bodyDiv w:val="1"/>
      <w:marLeft w:val="0"/>
      <w:marRight w:val="0"/>
      <w:marTop w:val="0"/>
      <w:marBottom w:val="0"/>
      <w:divBdr>
        <w:top w:val="none" w:sz="0" w:space="0" w:color="auto"/>
        <w:left w:val="none" w:sz="0" w:space="0" w:color="auto"/>
        <w:bottom w:val="none" w:sz="0" w:space="0" w:color="auto"/>
        <w:right w:val="none" w:sz="0" w:space="0" w:color="auto"/>
      </w:divBdr>
    </w:div>
    <w:div w:id="200942412">
      <w:bodyDiv w:val="1"/>
      <w:marLeft w:val="0"/>
      <w:marRight w:val="0"/>
      <w:marTop w:val="0"/>
      <w:marBottom w:val="0"/>
      <w:divBdr>
        <w:top w:val="none" w:sz="0" w:space="0" w:color="auto"/>
        <w:left w:val="none" w:sz="0" w:space="0" w:color="auto"/>
        <w:bottom w:val="none" w:sz="0" w:space="0" w:color="auto"/>
        <w:right w:val="none" w:sz="0" w:space="0" w:color="auto"/>
      </w:divBdr>
    </w:div>
    <w:div w:id="201750341">
      <w:bodyDiv w:val="1"/>
      <w:marLeft w:val="0"/>
      <w:marRight w:val="0"/>
      <w:marTop w:val="0"/>
      <w:marBottom w:val="0"/>
      <w:divBdr>
        <w:top w:val="none" w:sz="0" w:space="0" w:color="auto"/>
        <w:left w:val="none" w:sz="0" w:space="0" w:color="auto"/>
        <w:bottom w:val="none" w:sz="0" w:space="0" w:color="auto"/>
        <w:right w:val="none" w:sz="0" w:space="0" w:color="auto"/>
      </w:divBdr>
    </w:div>
    <w:div w:id="202250852">
      <w:bodyDiv w:val="1"/>
      <w:marLeft w:val="0"/>
      <w:marRight w:val="0"/>
      <w:marTop w:val="0"/>
      <w:marBottom w:val="0"/>
      <w:divBdr>
        <w:top w:val="none" w:sz="0" w:space="0" w:color="auto"/>
        <w:left w:val="none" w:sz="0" w:space="0" w:color="auto"/>
        <w:bottom w:val="none" w:sz="0" w:space="0" w:color="auto"/>
        <w:right w:val="none" w:sz="0" w:space="0" w:color="auto"/>
      </w:divBdr>
    </w:div>
    <w:div w:id="203370574">
      <w:bodyDiv w:val="1"/>
      <w:marLeft w:val="0"/>
      <w:marRight w:val="0"/>
      <w:marTop w:val="0"/>
      <w:marBottom w:val="0"/>
      <w:divBdr>
        <w:top w:val="none" w:sz="0" w:space="0" w:color="auto"/>
        <w:left w:val="none" w:sz="0" w:space="0" w:color="auto"/>
        <w:bottom w:val="none" w:sz="0" w:space="0" w:color="auto"/>
        <w:right w:val="none" w:sz="0" w:space="0" w:color="auto"/>
      </w:divBdr>
    </w:div>
    <w:div w:id="207881038">
      <w:marLeft w:val="0"/>
      <w:marRight w:val="0"/>
      <w:marTop w:val="0"/>
      <w:marBottom w:val="0"/>
      <w:divBdr>
        <w:top w:val="none" w:sz="0" w:space="0" w:color="auto"/>
        <w:left w:val="none" w:sz="0" w:space="0" w:color="auto"/>
        <w:bottom w:val="none" w:sz="0" w:space="0" w:color="auto"/>
        <w:right w:val="none" w:sz="0" w:space="0" w:color="auto"/>
      </w:divBdr>
    </w:div>
    <w:div w:id="209463805">
      <w:bodyDiv w:val="1"/>
      <w:marLeft w:val="0"/>
      <w:marRight w:val="0"/>
      <w:marTop w:val="0"/>
      <w:marBottom w:val="0"/>
      <w:divBdr>
        <w:top w:val="none" w:sz="0" w:space="0" w:color="auto"/>
        <w:left w:val="none" w:sz="0" w:space="0" w:color="auto"/>
        <w:bottom w:val="none" w:sz="0" w:space="0" w:color="auto"/>
        <w:right w:val="none" w:sz="0" w:space="0" w:color="auto"/>
      </w:divBdr>
    </w:div>
    <w:div w:id="210190438">
      <w:bodyDiv w:val="1"/>
      <w:marLeft w:val="0"/>
      <w:marRight w:val="0"/>
      <w:marTop w:val="0"/>
      <w:marBottom w:val="0"/>
      <w:divBdr>
        <w:top w:val="none" w:sz="0" w:space="0" w:color="auto"/>
        <w:left w:val="none" w:sz="0" w:space="0" w:color="auto"/>
        <w:bottom w:val="none" w:sz="0" w:space="0" w:color="auto"/>
        <w:right w:val="none" w:sz="0" w:space="0" w:color="auto"/>
      </w:divBdr>
    </w:div>
    <w:div w:id="210263345">
      <w:bodyDiv w:val="1"/>
      <w:marLeft w:val="0"/>
      <w:marRight w:val="0"/>
      <w:marTop w:val="0"/>
      <w:marBottom w:val="0"/>
      <w:divBdr>
        <w:top w:val="none" w:sz="0" w:space="0" w:color="auto"/>
        <w:left w:val="none" w:sz="0" w:space="0" w:color="auto"/>
        <w:bottom w:val="none" w:sz="0" w:space="0" w:color="auto"/>
        <w:right w:val="none" w:sz="0" w:space="0" w:color="auto"/>
      </w:divBdr>
    </w:div>
    <w:div w:id="211431866">
      <w:bodyDiv w:val="1"/>
      <w:marLeft w:val="0"/>
      <w:marRight w:val="0"/>
      <w:marTop w:val="0"/>
      <w:marBottom w:val="0"/>
      <w:divBdr>
        <w:top w:val="none" w:sz="0" w:space="0" w:color="auto"/>
        <w:left w:val="none" w:sz="0" w:space="0" w:color="auto"/>
        <w:bottom w:val="none" w:sz="0" w:space="0" w:color="auto"/>
        <w:right w:val="none" w:sz="0" w:space="0" w:color="auto"/>
      </w:divBdr>
    </w:div>
    <w:div w:id="211889837">
      <w:bodyDiv w:val="1"/>
      <w:marLeft w:val="0"/>
      <w:marRight w:val="0"/>
      <w:marTop w:val="0"/>
      <w:marBottom w:val="0"/>
      <w:divBdr>
        <w:top w:val="none" w:sz="0" w:space="0" w:color="auto"/>
        <w:left w:val="none" w:sz="0" w:space="0" w:color="auto"/>
        <w:bottom w:val="none" w:sz="0" w:space="0" w:color="auto"/>
        <w:right w:val="none" w:sz="0" w:space="0" w:color="auto"/>
      </w:divBdr>
    </w:div>
    <w:div w:id="212810384">
      <w:bodyDiv w:val="1"/>
      <w:marLeft w:val="0"/>
      <w:marRight w:val="0"/>
      <w:marTop w:val="0"/>
      <w:marBottom w:val="0"/>
      <w:divBdr>
        <w:top w:val="none" w:sz="0" w:space="0" w:color="auto"/>
        <w:left w:val="none" w:sz="0" w:space="0" w:color="auto"/>
        <w:bottom w:val="none" w:sz="0" w:space="0" w:color="auto"/>
        <w:right w:val="none" w:sz="0" w:space="0" w:color="auto"/>
      </w:divBdr>
    </w:div>
    <w:div w:id="212931556">
      <w:bodyDiv w:val="1"/>
      <w:marLeft w:val="0"/>
      <w:marRight w:val="0"/>
      <w:marTop w:val="0"/>
      <w:marBottom w:val="0"/>
      <w:divBdr>
        <w:top w:val="none" w:sz="0" w:space="0" w:color="auto"/>
        <w:left w:val="none" w:sz="0" w:space="0" w:color="auto"/>
        <w:bottom w:val="none" w:sz="0" w:space="0" w:color="auto"/>
        <w:right w:val="none" w:sz="0" w:space="0" w:color="auto"/>
      </w:divBdr>
    </w:div>
    <w:div w:id="214661185">
      <w:bodyDiv w:val="1"/>
      <w:marLeft w:val="0"/>
      <w:marRight w:val="0"/>
      <w:marTop w:val="0"/>
      <w:marBottom w:val="0"/>
      <w:divBdr>
        <w:top w:val="none" w:sz="0" w:space="0" w:color="auto"/>
        <w:left w:val="none" w:sz="0" w:space="0" w:color="auto"/>
        <w:bottom w:val="none" w:sz="0" w:space="0" w:color="auto"/>
        <w:right w:val="none" w:sz="0" w:space="0" w:color="auto"/>
      </w:divBdr>
    </w:div>
    <w:div w:id="216669631">
      <w:bodyDiv w:val="1"/>
      <w:marLeft w:val="0"/>
      <w:marRight w:val="0"/>
      <w:marTop w:val="0"/>
      <w:marBottom w:val="0"/>
      <w:divBdr>
        <w:top w:val="none" w:sz="0" w:space="0" w:color="auto"/>
        <w:left w:val="none" w:sz="0" w:space="0" w:color="auto"/>
        <w:bottom w:val="none" w:sz="0" w:space="0" w:color="auto"/>
        <w:right w:val="none" w:sz="0" w:space="0" w:color="auto"/>
      </w:divBdr>
    </w:div>
    <w:div w:id="217938084">
      <w:bodyDiv w:val="1"/>
      <w:marLeft w:val="0"/>
      <w:marRight w:val="0"/>
      <w:marTop w:val="0"/>
      <w:marBottom w:val="0"/>
      <w:divBdr>
        <w:top w:val="none" w:sz="0" w:space="0" w:color="auto"/>
        <w:left w:val="none" w:sz="0" w:space="0" w:color="auto"/>
        <w:bottom w:val="none" w:sz="0" w:space="0" w:color="auto"/>
        <w:right w:val="none" w:sz="0" w:space="0" w:color="auto"/>
      </w:divBdr>
    </w:div>
    <w:div w:id="218631899">
      <w:bodyDiv w:val="1"/>
      <w:marLeft w:val="0"/>
      <w:marRight w:val="0"/>
      <w:marTop w:val="0"/>
      <w:marBottom w:val="0"/>
      <w:divBdr>
        <w:top w:val="none" w:sz="0" w:space="0" w:color="auto"/>
        <w:left w:val="none" w:sz="0" w:space="0" w:color="auto"/>
        <w:bottom w:val="none" w:sz="0" w:space="0" w:color="auto"/>
        <w:right w:val="none" w:sz="0" w:space="0" w:color="auto"/>
      </w:divBdr>
    </w:div>
    <w:div w:id="218908772">
      <w:bodyDiv w:val="1"/>
      <w:marLeft w:val="0"/>
      <w:marRight w:val="0"/>
      <w:marTop w:val="0"/>
      <w:marBottom w:val="0"/>
      <w:divBdr>
        <w:top w:val="none" w:sz="0" w:space="0" w:color="auto"/>
        <w:left w:val="none" w:sz="0" w:space="0" w:color="auto"/>
        <w:bottom w:val="none" w:sz="0" w:space="0" w:color="auto"/>
        <w:right w:val="none" w:sz="0" w:space="0" w:color="auto"/>
      </w:divBdr>
    </w:div>
    <w:div w:id="219094495">
      <w:bodyDiv w:val="1"/>
      <w:marLeft w:val="0"/>
      <w:marRight w:val="0"/>
      <w:marTop w:val="0"/>
      <w:marBottom w:val="0"/>
      <w:divBdr>
        <w:top w:val="none" w:sz="0" w:space="0" w:color="auto"/>
        <w:left w:val="none" w:sz="0" w:space="0" w:color="auto"/>
        <w:bottom w:val="none" w:sz="0" w:space="0" w:color="auto"/>
        <w:right w:val="none" w:sz="0" w:space="0" w:color="auto"/>
      </w:divBdr>
    </w:div>
    <w:div w:id="219171753">
      <w:bodyDiv w:val="1"/>
      <w:marLeft w:val="0"/>
      <w:marRight w:val="0"/>
      <w:marTop w:val="0"/>
      <w:marBottom w:val="0"/>
      <w:divBdr>
        <w:top w:val="none" w:sz="0" w:space="0" w:color="auto"/>
        <w:left w:val="none" w:sz="0" w:space="0" w:color="auto"/>
        <w:bottom w:val="none" w:sz="0" w:space="0" w:color="auto"/>
        <w:right w:val="none" w:sz="0" w:space="0" w:color="auto"/>
      </w:divBdr>
    </w:div>
    <w:div w:id="221409188">
      <w:bodyDiv w:val="1"/>
      <w:marLeft w:val="0"/>
      <w:marRight w:val="0"/>
      <w:marTop w:val="0"/>
      <w:marBottom w:val="0"/>
      <w:divBdr>
        <w:top w:val="none" w:sz="0" w:space="0" w:color="auto"/>
        <w:left w:val="none" w:sz="0" w:space="0" w:color="auto"/>
        <w:bottom w:val="none" w:sz="0" w:space="0" w:color="auto"/>
        <w:right w:val="none" w:sz="0" w:space="0" w:color="auto"/>
      </w:divBdr>
    </w:div>
    <w:div w:id="221866463">
      <w:bodyDiv w:val="1"/>
      <w:marLeft w:val="0"/>
      <w:marRight w:val="0"/>
      <w:marTop w:val="0"/>
      <w:marBottom w:val="0"/>
      <w:divBdr>
        <w:top w:val="none" w:sz="0" w:space="0" w:color="auto"/>
        <w:left w:val="none" w:sz="0" w:space="0" w:color="auto"/>
        <w:bottom w:val="none" w:sz="0" w:space="0" w:color="auto"/>
        <w:right w:val="none" w:sz="0" w:space="0" w:color="auto"/>
      </w:divBdr>
    </w:div>
    <w:div w:id="222064561">
      <w:bodyDiv w:val="1"/>
      <w:marLeft w:val="0"/>
      <w:marRight w:val="0"/>
      <w:marTop w:val="0"/>
      <w:marBottom w:val="0"/>
      <w:divBdr>
        <w:top w:val="none" w:sz="0" w:space="0" w:color="auto"/>
        <w:left w:val="none" w:sz="0" w:space="0" w:color="auto"/>
        <w:bottom w:val="none" w:sz="0" w:space="0" w:color="auto"/>
        <w:right w:val="none" w:sz="0" w:space="0" w:color="auto"/>
      </w:divBdr>
    </w:div>
    <w:div w:id="222299856">
      <w:bodyDiv w:val="1"/>
      <w:marLeft w:val="0"/>
      <w:marRight w:val="0"/>
      <w:marTop w:val="0"/>
      <w:marBottom w:val="0"/>
      <w:divBdr>
        <w:top w:val="none" w:sz="0" w:space="0" w:color="auto"/>
        <w:left w:val="none" w:sz="0" w:space="0" w:color="auto"/>
        <w:bottom w:val="none" w:sz="0" w:space="0" w:color="auto"/>
        <w:right w:val="none" w:sz="0" w:space="0" w:color="auto"/>
      </w:divBdr>
    </w:div>
    <w:div w:id="223444060">
      <w:bodyDiv w:val="1"/>
      <w:marLeft w:val="0"/>
      <w:marRight w:val="0"/>
      <w:marTop w:val="0"/>
      <w:marBottom w:val="0"/>
      <w:divBdr>
        <w:top w:val="none" w:sz="0" w:space="0" w:color="auto"/>
        <w:left w:val="none" w:sz="0" w:space="0" w:color="auto"/>
        <w:bottom w:val="none" w:sz="0" w:space="0" w:color="auto"/>
        <w:right w:val="none" w:sz="0" w:space="0" w:color="auto"/>
      </w:divBdr>
    </w:div>
    <w:div w:id="224920961">
      <w:bodyDiv w:val="1"/>
      <w:marLeft w:val="0"/>
      <w:marRight w:val="0"/>
      <w:marTop w:val="0"/>
      <w:marBottom w:val="0"/>
      <w:divBdr>
        <w:top w:val="none" w:sz="0" w:space="0" w:color="auto"/>
        <w:left w:val="none" w:sz="0" w:space="0" w:color="auto"/>
        <w:bottom w:val="none" w:sz="0" w:space="0" w:color="auto"/>
        <w:right w:val="none" w:sz="0" w:space="0" w:color="auto"/>
      </w:divBdr>
    </w:div>
    <w:div w:id="229847538">
      <w:bodyDiv w:val="1"/>
      <w:marLeft w:val="0"/>
      <w:marRight w:val="0"/>
      <w:marTop w:val="0"/>
      <w:marBottom w:val="0"/>
      <w:divBdr>
        <w:top w:val="none" w:sz="0" w:space="0" w:color="auto"/>
        <w:left w:val="none" w:sz="0" w:space="0" w:color="auto"/>
        <w:bottom w:val="none" w:sz="0" w:space="0" w:color="auto"/>
        <w:right w:val="none" w:sz="0" w:space="0" w:color="auto"/>
      </w:divBdr>
    </w:div>
    <w:div w:id="230120514">
      <w:bodyDiv w:val="1"/>
      <w:marLeft w:val="0"/>
      <w:marRight w:val="0"/>
      <w:marTop w:val="0"/>
      <w:marBottom w:val="0"/>
      <w:divBdr>
        <w:top w:val="none" w:sz="0" w:space="0" w:color="auto"/>
        <w:left w:val="none" w:sz="0" w:space="0" w:color="auto"/>
        <w:bottom w:val="none" w:sz="0" w:space="0" w:color="auto"/>
        <w:right w:val="none" w:sz="0" w:space="0" w:color="auto"/>
      </w:divBdr>
    </w:div>
    <w:div w:id="230971304">
      <w:bodyDiv w:val="1"/>
      <w:marLeft w:val="0"/>
      <w:marRight w:val="0"/>
      <w:marTop w:val="0"/>
      <w:marBottom w:val="0"/>
      <w:divBdr>
        <w:top w:val="none" w:sz="0" w:space="0" w:color="auto"/>
        <w:left w:val="none" w:sz="0" w:space="0" w:color="auto"/>
        <w:bottom w:val="none" w:sz="0" w:space="0" w:color="auto"/>
        <w:right w:val="none" w:sz="0" w:space="0" w:color="auto"/>
      </w:divBdr>
    </w:div>
    <w:div w:id="231090679">
      <w:bodyDiv w:val="1"/>
      <w:marLeft w:val="0"/>
      <w:marRight w:val="0"/>
      <w:marTop w:val="0"/>
      <w:marBottom w:val="0"/>
      <w:divBdr>
        <w:top w:val="none" w:sz="0" w:space="0" w:color="auto"/>
        <w:left w:val="none" w:sz="0" w:space="0" w:color="auto"/>
        <w:bottom w:val="none" w:sz="0" w:space="0" w:color="auto"/>
        <w:right w:val="none" w:sz="0" w:space="0" w:color="auto"/>
      </w:divBdr>
    </w:div>
    <w:div w:id="232006128">
      <w:bodyDiv w:val="1"/>
      <w:marLeft w:val="0"/>
      <w:marRight w:val="0"/>
      <w:marTop w:val="0"/>
      <w:marBottom w:val="0"/>
      <w:divBdr>
        <w:top w:val="none" w:sz="0" w:space="0" w:color="auto"/>
        <w:left w:val="none" w:sz="0" w:space="0" w:color="auto"/>
        <w:bottom w:val="none" w:sz="0" w:space="0" w:color="auto"/>
        <w:right w:val="none" w:sz="0" w:space="0" w:color="auto"/>
      </w:divBdr>
    </w:div>
    <w:div w:id="232130369">
      <w:bodyDiv w:val="1"/>
      <w:marLeft w:val="0"/>
      <w:marRight w:val="0"/>
      <w:marTop w:val="0"/>
      <w:marBottom w:val="0"/>
      <w:divBdr>
        <w:top w:val="none" w:sz="0" w:space="0" w:color="auto"/>
        <w:left w:val="none" w:sz="0" w:space="0" w:color="auto"/>
        <w:bottom w:val="none" w:sz="0" w:space="0" w:color="auto"/>
        <w:right w:val="none" w:sz="0" w:space="0" w:color="auto"/>
      </w:divBdr>
    </w:div>
    <w:div w:id="233242674">
      <w:bodyDiv w:val="1"/>
      <w:marLeft w:val="0"/>
      <w:marRight w:val="0"/>
      <w:marTop w:val="0"/>
      <w:marBottom w:val="0"/>
      <w:divBdr>
        <w:top w:val="none" w:sz="0" w:space="0" w:color="auto"/>
        <w:left w:val="none" w:sz="0" w:space="0" w:color="auto"/>
        <w:bottom w:val="none" w:sz="0" w:space="0" w:color="auto"/>
        <w:right w:val="none" w:sz="0" w:space="0" w:color="auto"/>
      </w:divBdr>
    </w:div>
    <w:div w:id="233399617">
      <w:bodyDiv w:val="1"/>
      <w:marLeft w:val="0"/>
      <w:marRight w:val="0"/>
      <w:marTop w:val="0"/>
      <w:marBottom w:val="0"/>
      <w:divBdr>
        <w:top w:val="none" w:sz="0" w:space="0" w:color="auto"/>
        <w:left w:val="none" w:sz="0" w:space="0" w:color="auto"/>
        <w:bottom w:val="none" w:sz="0" w:space="0" w:color="auto"/>
        <w:right w:val="none" w:sz="0" w:space="0" w:color="auto"/>
      </w:divBdr>
    </w:div>
    <w:div w:id="234585761">
      <w:bodyDiv w:val="1"/>
      <w:marLeft w:val="0"/>
      <w:marRight w:val="0"/>
      <w:marTop w:val="0"/>
      <w:marBottom w:val="0"/>
      <w:divBdr>
        <w:top w:val="none" w:sz="0" w:space="0" w:color="auto"/>
        <w:left w:val="none" w:sz="0" w:space="0" w:color="auto"/>
        <w:bottom w:val="none" w:sz="0" w:space="0" w:color="auto"/>
        <w:right w:val="none" w:sz="0" w:space="0" w:color="auto"/>
      </w:divBdr>
    </w:div>
    <w:div w:id="236593295">
      <w:bodyDiv w:val="1"/>
      <w:marLeft w:val="0"/>
      <w:marRight w:val="0"/>
      <w:marTop w:val="0"/>
      <w:marBottom w:val="0"/>
      <w:divBdr>
        <w:top w:val="none" w:sz="0" w:space="0" w:color="auto"/>
        <w:left w:val="none" w:sz="0" w:space="0" w:color="auto"/>
        <w:bottom w:val="none" w:sz="0" w:space="0" w:color="auto"/>
        <w:right w:val="none" w:sz="0" w:space="0" w:color="auto"/>
      </w:divBdr>
    </w:div>
    <w:div w:id="237253434">
      <w:bodyDiv w:val="1"/>
      <w:marLeft w:val="0"/>
      <w:marRight w:val="0"/>
      <w:marTop w:val="0"/>
      <w:marBottom w:val="0"/>
      <w:divBdr>
        <w:top w:val="none" w:sz="0" w:space="0" w:color="auto"/>
        <w:left w:val="none" w:sz="0" w:space="0" w:color="auto"/>
        <w:bottom w:val="none" w:sz="0" w:space="0" w:color="auto"/>
        <w:right w:val="none" w:sz="0" w:space="0" w:color="auto"/>
      </w:divBdr>
    </w:div>
    <w:div w:id="237444231">
      <w:bodyDiv w:val="1"/>
      <w:marLeft w:val="0"/>
      <w:marRight w:val="0"/>
      <w:marTop w:val="0"/>
      <w:marBottom w:val="0"/>
      <w:divBdr>
        <w:top w:val="none" w:sz="0" w:space="0" w:color="auto"/>
        <w:left w:val="none" w:sz="0" w:space="0" w:color="auto"/>
        <w:bottom w:val="none" w:sz="0" w:space="0" w:color="auto"/>
        <w:right w:val="none" w:sz="0" w:space="0" w:color="auto"/>
      </w:divBdr>
    </w:div>
    <w:div w:id="240146302">
      <w:bodyDiv w:val="1"/>
      <w:marLeft w:val="0"/>
      <w:marRight w:val="0"/>
      <w:marTop w:val="0"/>
      <w:marBottom w:val="0"/>
      <w:divBdr>
        <w:top w:val="none" w:sz="0" w:space="0" w:color="auto"/>
        <w:left w:val="none" w:sz="0" w:space="0" w:color="auto"/>
        <w:bottom w:val="none" w:sz="0" w:space="0" w:color="auto"/>
        <w:right w:val="none" w:sz="0" w:space="0" w:color="auto"/>
      </w:divBdr>
    </w:div>
    <w:div w:id="240212227">
      <w:bodyDiv w:val="1"/>
      <w:marLeft w:val="0"/>
      <w:marRight w:val="0"/>
      <w:marTop w:val="0"/>
      <w:marBottom w:val="0"/>
      <w:divBdr>
        <w:top w:val="none" w:sz="0" w:space="0" w:color="auto"/>
        <w:left w:val="none" w:sz="0" w:space="0" w:color="auto"/>
        <w:bottom w:val="none" w:sz="0" w:space="0" w:color="auto"/>
        <w:right w:val="none" w:sz="0" w:space="0" w:color="auto"/>
      </w:divBdr>
    </w:div>
    <w:div w:id="240798348">
      <w:bodyDiv w:val="1"/>
      <w:marLeft w:val="0"/>
      <w:marRight w:val="0"/>
      <w:marTop w:val="0"/>
      <w:marBottom w:val="0"/>
      <w:divBdr>
        <w:top w:val="none" w:sz="0" w:space="0" w:color="auto"/>
        <w:left w:val="none" w:sz="0" w:space="0" w:color="auto"/>
        <w:bottom w:val="none" w:sz="0" w:space="0" w:color="auto"/>
        <w:right w:val="none" w:sz="0" w:space="0" w:color="auto"/>
      </w:divBdr>
    </w:div>
    <w:div w:id="241257846">
      <w:bodyDiv w:val="1"/>
      <w:marLeft w:val="0"/>
      <w:marRight w:val="0"/>
      <w:marTop w:val="0"/>
      <w:marBottom w:val="0"/>
      <w:divBdr>
        <w:top w:val="none" w:sz="0" w:space="0" w:color="auto"/>
        <w:left w:val="none" w:sz="0" w:space="0" w:color="auto"/>
        <w:bottom w:val="none" w:sz="0" w:space="0" w:color="auto"/>
        <w:right w:val="none" w:sz="0" w:space="0" w:color="auto"/>
      </w:divBdr>
    </w:div>
    <w:div w:id="241991111">
      <w:bodyDiv w:val="1"/>
      <w:marLeft w:val="0"/>
      <w:marRight w:val="0"/>
      <w:marTop w:val="0"/>
      <w:marBottom w:val="0"/>
      <w:divBdr>
        <w:top w:val="none" w:sz="0" w:space="0" w:color="auto"/>
        <w:left w:val="none" w:sz="0" w:space="0" w:color="auto"/>
        <w:bottom w:val="none" w:sz="0" w:space="0" w:color="auto"/>
        <w:right w:val="none" w:sz="0" w:space="0" w:color="auto"/>
      </w:divBdr>
    </w:div>
    <w:div w:id="242224002">
      <w:bodyDiv w:val="1"/>
      <w:marLeft w:val="0"/>
      <w:marRight w:val="0"/>
      <w:marTop w:val="0"/>
      <w:marBottom w:val="0"/>
      <w:divBdr>
        <w:top w:val="none" w:sz="0" w:space="0" w:color="auto"/>
        <w:left w:val="none" w:sz="0" w:space="0" w:color="auto"/>
        <w:bottom w:val="none" w:sz="0" w:space="0" w:color="auto"/>
        <w:right w:val="none" w:sz="0" w:space="0" w:color="auto"/>
      </w:divBdr>
    </w:div>
    <w:div w:id="242374528">
      <w:bodyDiv w:val="1"/>
      <w:marLeft w:val="0"/>
      <w:marRight w:val="0"/>
      <w:marTop w:val="0"/>
      <w:marBottom w:val="0"/>
      <w:divBdr>
        <w:top w:val="none" w:sz="0" w:space="0" w:color="auto"/>
        <w:left w:val="none" w:sz="0" w:space="0" w:color="auto"/>
        <w:bottom w:val="none" w:sz="0" w:space="0" w:color="auto"/>
        <w:right w:val="none" w:sz="0" w:space="0" w:color="auto"/>
      </w:divBdr>
    </w:div>
    <w:div w:id="243269739">
      <w:bodyDiv w:val="1"/>
      <w:marLeft w:val="0"/>
      <w:marRight w:val="0"/>
      <w:marTop w:val="0"/>
      <w:marBottom w:val="0"/>
      <w:divBdr>
        <w:top w:val="none" w:sz="0" w:space="0" w:color="auto"/>
        <w:left w:val="none" w:sz="0" w:space="0" w:color="auto"/>
        <w:bottom w:val="none" w:sz="0" w:space="0" w:color="auto"/>
        <w:right w:val="none" w:sz="0" w:space="0" w:color="auto"/>
      </w:divBdr>
    </w:div>
    <w:div w:id="243296881">
      <w:bodyDiv w:val="1"/>
      <w:marLeft w:val="0"/>
      <w:marRight w:val="0"/>
      <w:marTop w:val="0"/>
      <w:marBottom w:val="0"/>
      <w:divBdr>
        <w:top w:val="none" w:sz="0" w:space="0" w:color="auto"/>
        <w:left w:val="none" w:sz="0" w:space="0" w:color="auto"/>
        <w:bottom w:val="none" w:sz="0" w:space="0" w:color="auto"/>
        <w:right w:val="none" w:sz="0" w:space="0" w:color="auto"/>
      </w:divBdr>
    </w:div>
    <w:div w:id="246038301">
      <w:bodyDiv w:val="1"/>
      <w:marLeft w:val="0"/>
      <w:marRight w:val="0"/>
      <w:marTop w:val="0"/>
      <w:marBottom w:val="0"/>
      <w:divBdr>
        <w:top w:val="none" w:sz="0" w:space="0" w:color="auto"/>
        <w:left w:val="none" w:sz="0" w:space="0" w:color="auto"/>
        <w:bottom w:val="none" w:sz="0" w:space="0" w:color="auto"/>
        <w:right w:val="none" w:sz="0" w:space="0" w:color="auto"/>
      </w:divBdr>
    </w:div>
    <w:div w:id="246111997">
      <w:bodyDiv w:val="1"/>
      <w:marLeft w:val="0"/>
      <w:marRight w:val="0"/>
      <w:marTop w:val="0"/>
      <w:marBottom w:val="0"/>
      <w:divBdr>
        <w:top w:val="none" w:sz="0" w:space="0" w:color="auto"/>
        <w:left w:val="none" w:sz="0" w:space="0" w:color="auto"/>
        <w:bottom w:val="none" w:sz="0" w:space="0" w:color="auto"/>
        <w:right w:val="none" w:sz="0" w:space="0" w:color="auto"/>
      </w:divBdr>
    </w:div>
    <w:div w:id="247926106">
      <w:bodyDiv w:val="1"/>
      <w:marLeft w:val="0"/>
      <w:marRight w:val="0"/>
      <w:marTop w:val="0"/>
      <w:marBottom w:val="0"/>
      <w:divBdr>
        <w:top w:val="none" w:sz="0" w:space="0" w:color="auto"/>
        <w:left w:val="none" w:sz="0" w:space="0" w:color="auto"/>
        <w:bottom w:val="none" w:sz="0" w:space="0" w:color="auto"/>
        <w:right w:val="none" w:sz="0" w:space="0" w:color="auto"/>
      </w:divBdr>
    </w:div>
    <w:div w:id="250547107">
      <w:bodyDiv w:val="1"/>
      <w:marLeft w:val="0"/>
      <w:marRight w:val="0"/>
      <w:marTop w:val="0"/>
      <w:marBottom w:val="0"/>
      <w:divBdr>
        <w:top w:val="none" w:sz="0" w:space="0" w:color="auto"/>
        <w:left w:val="none" w:sz="0" w:space="0" w:color="auto"/>
        <w:bottom w:val="none" w:sz="0" w:space="0" w:color="auto"/>
        <w:right w:val="none" w:sz="0" w:space="0" w:color="auto"/>
      </w:divBdr>
    </w:div>
    <w:div w:id="251473822">
      <w:bodyDiv w:val="1"/>
      <w:marLeft w:val="0"/>
      <w:marRight w:val="0"/>
      <w:marTop w:val="0"/>
      <w:marBottom w:val="0"/>
      <w:divBdr>
        <w:top w:val="none" w:sz="0" w:space="0" w:color="auto"/>
        <w:left w:val="none" w:sz="0" w:space="0" w:color="auto"/>
        <w:bottom w:val="none" w:sz="0" w:space="0" w:color="auto"/>
        <w:right w:val="none" w:sz="0" w:space="0" w:color="auto"/>
      </w:divBdr>
    </w:div>
    <w:div w:id="252056776">
      <w:bodyDiv w:val="1"/>
      <w:marLeft w:val="0"/>
      <w:marRight w:val="0"/>
      <w:marTop w:val="0"/>
      <w:marBottom w:val="0"/>
      <w:divBdr>
        <w:top w:val="none" w:sz="0" w:space="0" w:color="auto"/>
        <w:left w:val="none" w:sz="0" w:space="0" w:color="auto"/>
        <w:bottom w:val="none" w:sz="0" w:space="0" w:color="auto"/>
        <w:right w:val="none" w:sz="0" w:space="0" w:color="auto"/>
      </w:divBdr>
    </w:div>
    <w:div w:id="252974407">
      <w:bodyDiv w:val="1"/>
      <w:marLeft w:val="0"/>
      <w:marRight w:val="0"/>
      <w:marTop w:val="0"/>
      <w:marBottom w:val="0"/>
      <w:divBdr>
        <w:top w:val="none" w:sz="0" w:space="0" w:color="auto"/>
        <w:left w:val="none" w:sz="0" w:space="0" w:color="auto"/>
        <w:bottom w:val="none" w:sz="0" w:space="0" w:color="auto"/>
        <w:right w:val="none" w:sz="0" w:space="0" w:color="auto"/>
      </w:divBdr>
    </w:div>
    <w:div w:id="253243496">
      <w:bodyDiv w:val="1"/>
      <w:marLeft w:val="0"/>
      <w:marRight w:val="0"/>
      <w:marTop w:val="0"/>
      <w:marBottom w:val="0"/>
      <w:divBdr>
        <w:top w:val="none" w:sz="0" w:space="0" w:color="auto"/>
        <w:left w:val="none" w:sz="0" w:space="0" w:color="auto"/>
        <w:bottom w:val="none" w:sz="0" w:space="0" w:color="auto"/>
        <w:right w:val="none" w:sz="0" w:space="0" w:color="auto"/>
      </w:divBdr>
    </w:div>
    <w:div w:id="253783689">
      <w:bodyDiv w:val="1"/>
      <w:marLeft w:val="0"/>
      <w:marRight w:val="0"/>
      <w:marTop w:val="0"/>
      <w:marBottom w:val="0"/>
      <w:divBdr>
        <w:top w:val="none" w:sz="0" w:space="0" w:color="auto"/>
        <w:left w:val="none" w:sz="0" w:space="0" w:color="auto"/>
        <w:bottom w:val="none" w:sz="0" w:space="0" w:color="auto"/>
        <w:right w:val="none" w:sz="0" w:space="0" w:color="auto"/>
      </w:divBdr>
    </w:div>
    <w:div w:id="254436919">
      <w:bodyDiv w:val="1"/>
      <w:marLeft w:val="0"/>
      <w:marRight w:val="0"/>
      <w:marTop w:val="0"/>
      <w:marBottom w:val="0"/>
      <w:divBdr>
        <w:top w:val="none" w:sz="0" w:space="0" w:color="auto"/>
        <w:left w:val="none" w:sz="0" w:space="0" w:color="auto"/>
        <w:bottom w:val="none" w:sz="0" w:space="0" w:color="auto"/>
        <w:right w:val="none" w:sz="0" w:space="0" w:color="auto"/>
      </w:divBdr>
    </w:div>
    <w:div w:id="254942729">
      <w:bodyDiv w:val="1"/>
      <w:marLeft w:val="0"/>
      <w:marRight w:val="0"/>
      <w:marTop w:val="0"/>
      <w:marBottom w:val="0"/>
      <w:divBdr>
        <w:top w:val="none" w:sz="0" w:space="0" w:color="auto"/>
        <w:left w:val="none" w:sz="0" w:space="0" w:color="auto"/>
        <w:bottom w:val="none" w:sz="0" w:space="0" w:color="auto"/>
        <w:right w:val="none" w:sz="0" w:space="0" w:color="auto"/>
      </w:divBdr>
    </w:div>
    <w:div w:id="255402321">
      <w:bodyDiv w:val="1"/>
      <w:marLeft w:val="0"/>
      <w:marRight w:val="0"/>
      <w:marTop w:val="0"/>
      <w:marBottom w:val="0"/>
      <w:divBdr>
        <w:top w:val="none" w:sz="0" w:space="0" w:color="auto"/>
        <w:left w:val="none" w:sz="0" w:space="0" w:color="auto"/>
        <w:bottom w:val="none" w:sz="0" w:space="0" w:color="auto"/>
        <w:right w:val="none" w:sz="0" w:space="0" w:color="auto"/>
      </w:divBdr>
    </w:div>
    <w:div w:id="255479278">
      <w:bodyDiv w:val="1"/>
      <w:marLeft w:val="0"/>
      <w:marRight w:val="0"/>
      <w:marTop w:val="0"/>
      <w:marBottom w:val="0"/>
      <w:divBdr>
        <w:top w:val="none" w:sz="0" w:space="0" w:color="auto"/>
        <w:left w:val="none" w:sz="0" w:space="0" w:color="auto"/>
        <w:bottom w:val="none" w:sz="0" w:space="0" w:color="auto"/>
        <w:right w:val="none" w:sz="0" w:space="0" w:color="auto"/>
      </w:divBdr>
    </w:div>
    <w:div w:id="255557298">
      <w:bodyDiv w:val="1"/>
      <w:marLeft w:val="0"/>
      <w:marRight w:val="0"/>
      <w:marTop w:val="0"/>
      <w:marBottom w:val="0"/>
      <w:divBdr>
        <w:top w:val="none" w:sz="0" w:space="0" w:color="auto"/>
        <w:left w:val="none" w:sz="0" w:space="0" w:color="auto"/>
        <w:bottom w:val="none" w:sz="0" w:space="0" w:color="auto"/>
        <w:right w:val="none" w:sz="0" w:space="0" w:color="auto"/>
      </w:divBdr>
    </w:div>
    <w:div w:id="258371695">
      <w:bodyDiv w:val="1"/>
      <w:marLeft w:val="0"/>
      <w:marRight w:val="0"/>
      <w:marTop w:val="0"/>
      <w:marBottom w:val="0"/>
      <w:divBdr>
        <w:top w:val="none" w:sz="0" w:space="0" w:color="auto"/>
        <w:left w:val="none" w:sz="0" w:space="0" w:color="auto"/>
        <w:bottom w:val="none" w:sz="0" w:space="0" w:color="auto"/>
        <w:right w:val="none" w:sz="0" w:space="0" w:color="auto"/>
      </w:divBdr>
    </w:div>
    <w:div w:id="258802460">
      <w:bodyDiv w:val="1"/>
      <w:marLeft w:val="0"/>
      <w:marRight w:val="0"/>
      <w:marTop w:val="0"/>
      <w:marBottom w:val="0"/>
      <w:divBdr>
        <w:top w:val="none" w:sz="0" w:space="0" w:color="auto"/>
        <w:left w:val="none" w:sz="0" w:space="0" w:color="auto"/>
        <w:bottom w:val="none" w:sz="0" w:space="0" w:color="auto"/>
        <w:right w:val="none" w:sz="0" w:space="0" w:color="auto"/>
      </w:divBdr>
    </w:div>
    <w:div w:id="260376409">
      <w:bodyDiv w:val="1"/>
      <w:marLeft w:val="0"/>
      <w:marRight w:val="0"/>
      <w:marTop w:val="0"/>
      <w:marBottom w:val="0"/>
      <w:divBdr>
        <w:top w:val="none" w:sz="0" w:space="0" w:color="auto"/>
        <w:left w:val="none" w:sz="0" w:space="0" w:color="auto"/>
        <w:bottom w:val="none" w:sz="0" w:space="0" w:color="auto"/>
        <w:right w:val="none" w:sz="0" w:space="0" w:color="auto"/>
      </w:divBdr>
    </w:div>
    <w:div w:id="260993190">
      <w:bodyDiv w:val="1"/>
      <w:marLeft w:val="0"/>
      <w:marRight w:val="0"/>
      <w:marTop w:val="0"/>
      <w:marBottom w:val="0"/>
      <w:divBdr>
        <w:top w:val="none" w:sz="0" w:space="0" w:color="auto"/>
        <w:left w:val="none" w:sz="0" w:space="0" w:color="auto"/>
        <w:bottom w:val="none" w:sz="0" w:space="0" w:color="auto"/>
        <w:right w:val="none" w:sz="0" w:space="0" w:color="auto"/>
      </w:divBdr>
    </w:div>
    <w:div w:id="261031367">
      <w:bodyDiv w:val="1"/>
      <w:marLeft w:val="0"/>
      <w:marRight w:val="0"/>
      <w:marTop w:val="0"/>
      <w:marBottom w:val="0"/>
      <w:divBdr>
        <w:top w:val="none" w:sz="0" w:space="0" w:color="auto"/>
        <w:left w:val="none" w:sz="0" w:space="0" w:color="auto"/>
        <w:bottom w:val="none" w:sz="0" w:space="0" w:color="auto"/>
        <w:right w:val="none" w:sz="0" w:space="0" w:color="auto"/>
      </w:divBdr>
    </w:div>
    <w:div w:id="261038453">
      <w:bodyDiv w:val="1"/>
      <w:marLeft w:val="0"/>
      <w:marRight w:val="0"/>
      <w:marTop w:val="0"/>
      <w:marBottom w:val="0"/>
      <w:divBdr>
        <w:top w:val="none" w:sz="0" w:space="0" w:color="auto"/>
        <w:left w:val="none" w:sz="0" w:space="0" w:color="auto"/>
        <w:bottom w:val="none" w:sz="0" w:space="0" w:color="auto"/>
        <w:right w:val="none" w:sz="0" w:space="0" w:color="auto"/>
      </w:divBdr>
    </w:div>
    <w:div w:id="262306998">
      <w:bodyDiv w:val="1"/>
      <w:marLeft w:val="0"/>
      <w:marRight w:val="0"/>
      <w:marTop w:val="0"/>
      <w:marBottom w:val="0"/>
      <w:divBdr>
        <w:top w:val="none" w:sz="0" w:space="0" w:color="auto"/>
        <w:left w:val="none" w:sz="0" w:space="0" w:color="auto"/>
        <w:bottom w:val="none" w:sz="0" w:space="0" w:color="auto"/>
        <w:right w:val="none" w:sz="0" w:space="0" w:color="auto"/>
      </w:divBdr>
    </w:div>
    <w:div w:id="263264968">
      <w:marLeft w:val="0"/>
      <w:marRight w:val="0"/>
      <w:marTop w:val="0"/>
      <w:marBottom w:val="0"/>
      <w:divBdr>
        <w:top w:val="none" w:sz="0" w:space="0" w:color="auto"/>
        <w:left w:val="none" w:sz="0" w:space="0" w:color="auto"/>
        <w:bottom w:val="none" w:sz="0" w:space="0" w:color="auto"/>
        <w:right w:val="none" w:sz="0" w:space="0" w:color="auto"/>
      </w:divBdr>
    </w:div>
    <w:div w:id="263614252">
      <w:bodyDiv w:val="1"/>
      <w:marLeft w:val="0"/>
      <w:marRight w:val="0"/>
      <w:marTop w:val="0"/>
      <w:marBottom w:val="0"/>
      <w:divBdr>
        <w:top w:val="none" w:sz="0" w:space="0" w:color="auto"/>
        <w:left w:val="none" w:sz="0" w:space="0" w:color="auto"/>
        <w:bottom w:val="none" w:sz="0" w:space="0" w:color="auto"/>
        <w:right w:val="none" w:sz="0" w:space="0" w:color="auto"/>
      </w:divBdr>
    </w:div>
    <w:div w:id="263614771">
      <w:bodyDiv w:val="1"/>
      <w:marLeft w:val="0"/>
      <w:marRight w:val="0"/>
      <w:marTop w:val="0"/>
      <w:marBottom w:val="0"/>
      <w:divBdr>
        <w:top w:val="none" w:sz="0" w:space="0" w:color="auto"/>
        <w:left w:val="none" w:sz="0" w:space="0" w:color="auto"/>
        <w:bottom w:val="none" w:sz="0" w:space="0" w:color="auto"/>
        <w:right w:val="none" w:sz="0" w:space="0" w:color="auto"/>
      </w:divBdr>
    </w:div>
    <w:div w:id="264654493">
      <w:bodyDiv w:val="1"/>
      <w:marLeft w:val="0"/>
      <w:marRight w:val="0"/>
      <w:marTop w:val="0"/>
      <w:marBottom w:val="0"/>
      <w:divBdr>
        <w:top w:val="none" w:sz="0" w:space="0" w:color="auto"/>
        <w:left w:val="none" w:sz="0" w:space="0" w:color="auto"/>
        <w:bottom w:val="none" w:sz="0" w:space="0" w:color="auto"/>
        <w:right w:val="none" w:sz="0" w:space="0" w:color="auto"/>
      </w:divBdr>
    </w:div>
    <w:div w:id="264928074">
      <w:bodyDiv w:val="1"/>
      <w:marLeft w:val="0"/>
      <w:marRight w:val="0"/>
      <w:marTop w:val="0"/>
      <w:marBottom w:val="0"/>
      <w:divBdr>
        <w:top w:val="none" w:sz="0" w:space="0" w:color="auto"/>
        <w:left w:val="none" w:sz="0" w:space="0" w:color="auto"/>
        <w:bottom w:val="none" w:sz="0" w:space="0" w:color="auto"/>
        <w:right w:val="none" w:sz="0" w:space="0" w:color="auto"/>
      </w:divBdr>
    </w:div>
    <w:div w:id="266738621">
      <w:bodyDiv w:val="1"/>
      <w:marLeft w:val="0"/>
      <w:marRight w:val="0"/>
      <w:marTop w:val="0"/>
      <w:marBottom w:val="0"/>
      <w:divBdr>
        <w:top w:val="none" w:sz="0" w:space="0" w:color="auto"/>
        <w:left w:val="none" w:sz="0" w:space="0" w:color="auto"/>
        <w:bottom w:val="none" w:sz="0" w:space="0" w:color="auto"/>
        <w:right w:val="none" w:sz="0" w:space="0" w:color="auto"/>
      </w:divBdr>
    </w:div>
    <w:div w:id="268244041">
      <w:bodyDiv w:val="1"/>
      <w:marLeft w:val="0"/>
      <w:marRight w:val="0"/>
      <w:marTop w:val="0"/>
      <w:marBottom w:val="0"/>
      <w:divBdr>
        <w:top w:val="none" w:sz="0" w:space="0" w:color="auto"/>
        <w:left w:val="none" w:sz="0" w:space="0" w:color="auto"/>
        <w:bottom w:val="none" w:sz="0" w:space="0" w:color="auto"/>
        <w:right w:val="none" w:sz="0" w:space="0" w:color="auto"/>
      </w:divBdr>
    </w:div>
    <w:div w:id="268901960">
      <w:bodyDiv w:val="1"/>
      <w:marLeft w:val="0"/>
      <w:marRight w:val="0"/>
      <w:marTop w:val="0"/>
      <w:marBottom w:val="0"/>
      <w:divBdr>
        <w:top w:val="none" w:sz="0" w:space="0" w:color="auto"/>
        <w:left w:val="none" w:sz="0" w:space="0" w:color="auto"/>
        <w:bottom w:val="none" w:sz="0" w:space="0" w:color="auto"/>
        <w:right w:val="none" w:sz="0" w:space="0" w:color="auto"/>
      </w:divBdr>
    </w:div>
    <w:div w:id="270092234">
      <w:marLeft w:val="0"/>
      <w:marRight w:val="0"/>
      <w:marTop w:val="0"/>
      <w:marBottom w:val="0"/>
      <w:divBdr>
        <w:top w:val="none" w:sz="0" w:space="0" w:color="auto"/>
        <w:left w:val="none" w:sz="0" w:space="0" w:color="auto"/>
        <w:bottom w:val="none" w:sz="0" w:space="0" w:color="auto"/>
        <w:right w:val="none" w:sz="0" w:space="0" w:color="auto"/>
      </w:divBdr>
    </w:div>
    <w:div w:id="270092235">
      <w:marLeft w:val="0"/>
      <w:marRight w:val="0"/>
      <w:marTop w:val="0"/>
      <w:marBottom w:val="0"/>
      <w:divBdr>
        <w:top w:val="none" w:sz="0" w:space="0" w:color="auto"/>
        <w:left w:val="none" w:sz="0" w:space="0" w:color="auto"/>
        <w:bottom w:val="none" w:sz="0" w:space="0" w:color="auto"/>
        <w:right w:val="none" w:sz="0" w:space="0" w:color="auto"/>
      </w:divBdr>
    </w:div>
    <w:div w:id="270092236">
      <w:marLeft w:val="0"/>
      <w:marRight w:val="0"/>
      <w:marTop w:val="0"/>
      <w:marBottom w:val="0"/>
      <w:divBdr>
        <w:top w:val="none" w:sz="0" w:space="0" w:color="auto"/>
        <w:left w:val="none" w:sz="0" w:space="0" w:color="auto"/>
        <w:bottom w:val="none" w:sz="0" w:space="0" w:color="auto"/>
        <w:right w:val="none" w:sz="0" w:space="0" w:color="auto"/>
      </w:divBdr>
    </w:div>
    <w:div w:id="270092237">
      <w:marLeft w:val="0"/>
      <w:marRight w:val="0"/>
      <w:marTop w:val="0"/>
      <w:marBottom w:val="0"/>
      <w:divBdr>
        <w:top w:val="none" w:sz="0" w:space="0" w:color="auto"/>
        <w:left w:val="none" w:sz="0" w:space="0" w:color="auto"/>
        <w:bottom w:val="none" w:sz="0" w:space="0" w:color="auto"/>
        <w:right w:val="none" w:sz="0" w:space="0" w:color="auto"/>
      </w:divBdr>
    </w:div>
    <w:div w:id="270092238">
      <w:marLeft w:val="0"/>
      <w:marRight w:val="0"/>
      <w:marTop w:val="0"/>
      <w:marBottom w:val="0"/>
      <w:divBdr>
        <w:top w:val="none" w:sz="0" w:space="0" w:color="auto"/>
        <w:left w:val="none" w:sz="0" w:space="0" w:color="auto"/>
        <w:bottom w:val="none" w:sz="0" w:space="0" w:color="auto"/>
        <w:right w:val="none" w:sz="0" w:space="0" w:color="auto"/>
      </w:divBdr>
    </w:div>
    <w:div w:id="270092241">
      <w:marLeft w:val="0"/>
      <w:marRight w:val="0"/>
      <w:marTop w:val="0"/>
      <w:marBottom w:val="0"/>
      <w:divBdr>
        <w:top w:val="none" w:sz="0" w:space="0" w:color="auto"/>
        <w:left w:val="none" w:sz="0" w:space="0" w:color="auto"/>
        <w:bottom w:val="none" w:sz="0" w:space="0" w:color="auto"/>
        <w:right w:val="none" w:sz="0" w:space="0" w:color="auto"/>
      </w:divBdr>
    </w:div>
    <w:div w:id="270092242">
      <w:marLeft w:val="0"/>
      <w:marRight w:val="0"/>
      <w:marTop w:val="0"/>
      <w:marBottom w:val="0"/>
      <w:divBdr>
        <w:top w:val="none" w:sz="0" w:space="0" w:color="auto"/>
        <w:left w:val="none" w:sz="0" w:space="0" w:color="auto"/>
        <w:bottom w:val="none" w:sz="0" w:space="0" w:color="auto"/>
        <w:right w:val="none" w:sz="0" w:space="0" w:color="auto"/>
      </w:divBdr>
      <w:divsChild>
        <w:div w:id="270092279">
          <w:marLeft w:val="0"/>
          <w:marRight w:val="0"/>
          <w:marTop w:val="0"/>
          <w:marBottom w:val="0"/>
          <w:divBdr>
            <w:top w:val="none" w:sz="0" w:space="0" w:color="auto"/>
            <w:left w:val="none" w:sz="0" w:space="0" w:color="auto"/>
            <w:bottom w:val="none" w:sz="0" w:space="0" w:color="auto"/>
            <w:right w:val="none" w:sz="0" w:space="0" w:color="auto"/>
          </w:divBdr>
          <w:divsChild>
            <w:div w:id="270092259">
              <w:marLeft w:val="0"/>
              <w:marRight w:val="0"/>
              <w:marTop w:val="0"/>
              <w:marBottom w:val="0"/>
              <w:divBdr>
                <w:top w:val="none" w:sz="0" w:space="0" w:color="auto"/>
                <w:left w:val="none" w:sz="0" w:space="0" w:color="auto"/>
                <w:bottom w:val="none" w:sz="0" w:space="0" w:color="auto"/>
                <w:right w:val="none" w:sz="0" w:space="0" w:color="auto"/>
              </w:divBdr>
              <w:divsChild>
                <w:div w:id="270092240">
                  <w:marLeft w:val="180"/>
                  <w:marRight w:val="180"/>
                  <w:marTop w:val="0"/>
                  <w:marBottom w:val="0"/>
                  <w:divBdr>
                    <w:top w:val="none" w:sz="0" w:space="0" w:color="auto"/>
                    <w:left w:val="none" w:sz="0" w:space="0" w:color="auto"/>
                    <w:bottom w:val="none" w:sz="0" w:space="0" w:color="auto"/>
                    <w:right w:val="none" w:sz="0" w:space="0" w:color="auto"/>
                  </w:divBdr>
                  <w:divsChild>
                    <w:div w:id="270092275">
                      <w:marLeft w:val="0"/>
                      <w:marRight w:val="180"/>
                      <w:marTop w:val="0"/>
                      <w:marBottom w:val="0"/>
                      <w:divBdr>
                        <w:top w:val="none" w:sz="0" w:space="0" w:color="auto"/>
                        <w:left w:val="none" w:sz="0" w:space="0" w:color="auto"/>
                        <w:bottom w:val="none" w:sz="0" w:space="0" w:color="auto"/>
                        <w:right w:val="none" w:sz="0" w:space="0" w:color="auto"/>
                      </w:divBdr>
                      <w:divsChild>
                        <w:div w:id="270092270">
                          <w:marLeft w:val="0"/>
                          <w:marRight w:val="0"/>
                          <w:marTop w:val="0"/>
                          <w:marBottom w:val="0"/>
                          <w:divBdr>
                            <w:top w:val="none" w:sz="0" w:space="0" w:color="auto"/>
                            <w:left w:val="none" w:sz="0" w:space="0" w:color="auto"/>
                            <w:bottom w:val="none" w:sz="0" w:space="0" w:color="auto"/>
                            <w:right w:val="none" w:sz="0" w:space="0" w:color="auto"/>
                          </w:divBdr>
                          <w:divsChild>
                            <w:div w:id="270092269">
                              <w:marLeft w:val="0"/>
                              <w:marRight w:val="0"/>
                              <w:marTop w:val="0"/>
                              <w:marBottom w:val="0"/>
                              <w:divBdr>
                                <w:top w:val="none" w:sz="0" w:space="0" w:color="auto"/>
                                <w:left w:val="none" w:sz="0" w:space="0" w:color="auto"/>
                                <w:bottom w:val="none" w:sz="0" w:space="0" w:color="auto"/>
                                <w:right w:val="none" w:sz="0" w:space="0" w:color="auto"/>
                              </w:divBdr>
                              <w:divsChild>
                                <w:div w:id="270092251">
                                  <w:marLeft w:val="0"/>
                                  <w:marRight w:val="0"/>
                                  <w:marTop w:val="0"/>
                                  <w:marBottom w:val="0"/>
                                  <w:divBdr>
                                    <w:top w:val="none" w:sz="0" w:space="0" w:color="auto"/>
                                    <w:left w:val="none" w:sz="0" w:space="0" w:color="auto"/>
                                    <w:bottom w:val="none" w:sz="0" w:space="0" w:color="auto"/>
                                    <w:right w:val="none" w:sz="0" w:space="0" w:color="auto"/>
                                  </w:divBdr>
                                  <w:divsChild>
                                    <w:div w:id="270092239">
                                      <w:marLeft w:val="0"/>
                                      <w:marRight w:val="0"/>
                                      <w:marTop w:val="0"/>
                                      <w:marBottom w:val="0"/>
                                      <w:divBdr>
                                        <w:top w:val="none" w:sz="0" w:space="0" w:color="auto"/>
                                        <w:left w:val="none" w:sz="0" w:space="0" w:color="auto"/>
                                        <w:bottom w:val="none" w:sz="0" w:space="0" w:color="auto"/>
                                        <w:right w:val="none" w:sz="0" w:space="0" w:color="auto"/>
                                      </w:divBdr>
                                      <w:divsChild>
                                        <w:div w:id="270092243">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0092244">
      <w:marLeft w:val="0"/>
      <w:marRight w:val="0"/>
      <w:marTop w:val="0"/>
      <w:marBottom w:val="0"/>
      <w:divBdr>
        <w:top w:val="none" w:sz="0" w:space="0" w:color="auto"/>
        <w:left w:val="none" w:sz="0" w:space="0" w:color="auto"/>
        <w:bottom w:val="none" w:sz="0" w:space="0" w:color="auto"/>
        <w:right w:val="none" w:sz="0" w:space="0" w:color="auto"/>
      </w:divBdr>
      <w:divsChild>
        <w:div w:id="270092254">
          <w:marLeft w:val="0"/>
          <w:marRight w:val="0"/>
          <w:marTop w:val="0"/>
          <w:marBottom w:val="0"/>
          <w:divBdr>
            <w:top w:val="none" w:sz="0" w:space="0" w:color="auto"/>
            <w:left w:val="none" w:sz="0" w:space="0" w:color="auto"/>
            <w:bottom w:val="none" w:sz="0" w:space="0" w:color="auto"/>
            <w:right w:val="none" w:sz="0" w:space="0" w:color="auto"/>
          </w:divBdr>
        </w:div>
      </w:divsChild>
    </w:div>
    <w:div w:id="270092245">
      <w:marLeft w:val="0"/>
      <w:marRight w:val="0"/>
      <w:marTop w:val="0"/>
      <w:marBottom w:val="0"/>
      <w:divBdr>
        <w:top w:val="none" w:sz="0" w:space="0" w:color="auto"/>
        <w:left w:val="none" w:sz="0" w:space="0" w:color="auto"/>
        <w:bottom w:val="none" w:sz="0" w:space="0" w:color="auto"/>
        <w:right w:val="none" w:sz="0" w:space="0" w:color="auto"/>
      </w:divBdr>
    </w:div>
    <w:div w:id="270092246">
      <w:marLeft w:val="0"/>
      <w:marRight w:val="0"/>
      <w:marTop w:val="0"/>
      <w:marBottom w:val="0"/>
      <w:divBdr>
        <w:top w:val="none" w:sz="0" w:space="0" w:color="auto"/>
        <w:left w:val="none" w:sz="0" w:space="0" w:color="auto"/>
        <w:bottom w:val="none" w:sz="0" w:space="0" w:color="auto"/>
        <w:right w:val="none" w:sz="0" w:space="0" w:color="auto"/>
      </w:divBdr>
    </w:div>
    <w:div w:id="270092247">
      <w:marLeft w:val="0"/>
      <w:marRight w:val="0"/>
      <w:marTop w:val="0"/>
      <w:marBottom w:val="0"/>
      <w:divBdr>
        <w:top w:val="none" w:sz="0" w:space="0" w:color="auto"/>
        <w:left w:val="none" w:sz="0" w:space="0" w:color="auto"/>
        <w:bottom w:val="none" w:sz="0" w:space="0" w:color="auto"/>
        <w:right w:val="none" w:sz="0" w:space="0" w:color="auto"/>
      </w:divBdr>
    </w:div>
    <w:div w:id="270092248">
      <w:marLeft w:val="0"/>
      <w:marRight w:val="0"/>
      <w:marTop w:val="0"/>
      <w:marBottom w:val="0"/>
      <w:divBdr>
        <w:top w:val="none" w:sz="0" w:space="0" w:color="auto"/>
        <w:left w:val="none" w:sz="0" w:space="0" w:color="auto"/>
        <w:bottom w:val="none" w:sz="0" w:space="0" w:color="auto"/>
        <w:right w:val="none" w:sz="0" w:space="0" w:color="auto"/>
      </w:divBdr>
    </w:div>
    <w:div w:id="270092249">
      <w:marLeft w:val="0"/>
      <w:marRight w:val="0"/>
      <w:marTop w:val="0"/>
      <w:marBottom w:val="0"/>
      <w:divBdr>
        <w:top w:val="none" w:sz="0" w:space="0" w:color="auto"/>
        <w:left w:val="none" w:sz="0" w:space="0" w:color="auto"/>
        <w:bottom w:val="none" w:sz="0" w:space="0" w:color="auto"/>
        <w:right w:val="none" w:sz="0" w:space="0" w:color="auto"/>
      </w:divBdr>
    </w:div>
    <w:div w:id="270092250">
      <w:marLeft w:val="0"/>
      <w:marRight w:val="0"/>
      <w:marTop w:val="0"/>
      <w:marBottom w:val="0"/>
      <w:divBdr>
        <w:top w:val="none" w:sz="0" w:space="0" w:color="auto"/>
        <w:left w:val="none" w:sz="0" w:space="0" w:color="auto"/>
        <w:bottom w:val="none" w:sz="0" w:space="0" w:color="auto"/>
        <w:right w:val="none" w:sz="0" w:space="0" w:color="auto"/>
      </w:divBdr>
    </w:div>
    <w:div w:id="270092252">
      <w:marLeft w:val="0"/>
      <w:marRight w:val="0"/>
      <w:marTop w:val="0"/>
      <w:marBottom w:val="0"/>
      <w:divBdr>
        <w:top w:val="none" w:sz="0" w:space="0" w:color="auto"/>
        <w:left w:val="none" w:sz="0" w:space="0" w:color="auto"/>
        <w:bottom w:val="none" w:sz="0" w:space="0" w:color="auto"/>
        <w:right w:val="none" w:sz="0" w:space="0" w:color="auto"/>
      </w:divBdr>
    </w:div>
    <w:div w:id="270092253">
      <w:marLeft w:val="0"/>
      <w:marRight w:val="0"/>
      <w:marTop w:val="0"/>
      <w:marBottom w:val="0"/>
      <w:divBdr>
        <w:top w:val="none" w:sz="0" w:space="0" w:color="auto"/>
        <w:left w:val="none" w:sz="0" w:space="0" w:color="auto"/>
        <w:bottom w:val="none" w:sz="0" w:space="0" w:color="auto"/>
        <w:right w:val="none" w:sz="0" w:space="0" w:color="auto"/>
      </w:divBdr>
    </w:div>
    <w:div w:id="270092255">
      <w:marLeft w:val="0"/>
      <w:marRight w:val="0"/>
      <w:marTop w:val="0"/>
      <w:marBottom w:val="0"/>
      <w:divBdr>
        <w:top w:val="none" w:sz="0" w:space="0" w:color="auto"/>
        <w:left w:val="none" w:sz="0" w:space="0" w:color="auto"/>
        <w:bottom w:val="none" w:sz="0" w:space="0" w:color="auto"/>
        <w:right w:val="none" w:sz="0" w:space="0" w:color="auto"/>
      </w:divBdr>
    </w:div>
    <w:div w:id="270092256">
      <w:marLeft w:val="0"/>
      <w:marRight w:val="0"/>
      <w:marTop w:val="0"/>
      <w:marBottom w:val="0"/>
      <w:divBdr>
        <w:top w:val="none" w:sz="0" w:space="0" w:color="auto"/>
        <w:left w:val="none" w:sz="0" w:space="0" w:color="auto"/>
        <w:bottom w:val="none" w:sz="0" w:space="0" w:color="auto"/>
        <w:right w:val="none" w:sz="0" w:space="0" w:color="auto"/>
      </w:divBdr>
    </w:div>
    <w:div w:id="270092257">
      <w:marLeft w:val="0"/>
      <w:marRight w:val="0"/>
      <w:marTop w:val="0"/>
      <w:marBottom w:val="0"/>
      <w:divBdr>
        <w:top w:val="none" w:sz="0" w:space="0" w:color="auto"/>
        <w:left w:val="none" w:sz="0" w:space="0" w:color="auto"/>
        <w:bottom w:val="none" w:sz="0" w:space="0" w:color="auto"/>
        <w:right w:val="none" w:sz="0" w:space="0" w:color="auto"/>
      </w:divBdr>
    </w:div>
    <w:div w:id="270092258">
      <w:marLeft w:val="0"/>
      <w:marRight w:val="0"/>
      <w:marTop w:val="0"/>
      <w:marBottom w:val="0"/>
      <w:divBdr>
        <w:top w:val="none" w:sz="0" w:space="0" w:color="auto"/>
        <w:left w:val="none" w:sz="0" w:space="0" w:color="auto"/>
        <w:bottom w:val="none" w:sz="0" w:space="0" w:color="auto"/>
        <w:right w:val="none" w:sz="0" w:space="0" w:color="auto"/>
      </w:divBdr>
    </w:div>
    <w:div w:id="270092260">
      <w:marLeft w:val="0"/>
      <w:marRight w:val="0"/>
      <w:marTop w:val="0"/>
      <w:marBottom w:val="0"/>
      <w:divBdr>
        <w:top w:val="none" w:sz="0" w:space="0" w:color="auto"/>
        <w:left w:val="none" w:sz="0" w:space="0" w:color="auto"/>
        <w:bottom w:val="none" w:sz="0" w:space="0" w:color="auto"/>
        <w:right w:val="none" w:sz="0" w:space="0" w:color="auto"/>
      </w:divBdr>
    </w:div>
    <w:div w:id="270092261">
      <w:marLeft w:val="0"/>
      <w:marRight w:val="0"/>
      <w:marTop w:val="0"/>
      <w:marBottom w:val="0"/>
      <w:divBdr>
        <w:top w:val="none" w:sz="0" w:space="0" w:color="auto"/>
        <w:left w:val="none" w:sz="0" w:space="0" w:color="auto"/>
        <w:bottom w:val="none" w:sz="0" w:space="0" w:color="auto"/>
        <w:right w:val="none" w:sz="0" w:space="0" w:color="auto"/>
      </w:divBdr>
      <w:divsChild>
        <w:div w:id="270092281">
          <w:marLeft w:val="0"/>
          <w:marRight w:val="0"/>
          <w:marTop w:val="0"/>
          <w:marBottom w:val="0"/>
          <w:divBdr>
            <w:top w:val="none" w:sz="0" w:space="0" w:color="auto"/>
            <w:left w:val="none" w:sz="0" w:space="0" w:color="auto"/>
            <w:bottom w:val="none" w:sz="0" w:space="0" w:color="auto"/>
            <w:right w:val="none" w:sz="0" w:space="0" w:color="auto"/>
          </w:divBdr>
        </w:div>
      </w:divsChild>
    </w:div>
    <w:div w:id="270092262">
      <w:marLeft w:val="0"/>
      <w:marRight w:val="0"/>
      <w:marTop w:val="0"/>
      <w:marBottom w:val="0"/>
      <w:divBdr>
        <w:top w:val="none" w:sz="0" w:space="0" w:color="auto"/>
        <w:left w:val="none" w:sz="0" w:space="0" w:color="auto"/>
        <w:bottom w:val="none" w:sz="0" w:space="0" w:color="auto"/>
        <w:right w:val="none" w:sz="0" w:space="0" w:color="auto"/>
      </w:divBdr>
    </w:div>
    <w:div w:id="270092263">
      <w:marLeft w:val="0"/>
      <w:marRight w:val="0"/>
      <w:marTop w:val="0"/>
      <w:marBottom w:val="0"/>
      <w:divBdr>
        <w:top w:val="none" w:sz="0" w:space="0" w:color="auto"/>
        <w:left w:val="none" w:sz="0" w:space="0" w:color="auto"/>
        <w:bottom w:val="none" w:sz="0" w:space="0" w:color="auto"/>
        <w:right w:val="none" w:sz="0" w:space="0" w:color="auto"/>
      </w:divBdr>
    </w:div>
    <w:div w:id="270092264">
      <w:marLeft w:val="0"/>
      <w:marRight w:val="0"/>
      <w:marTop w:val="0"/>
      <w:marBottom w:val="0"/>
      <w:divBdr>
        <w:top w:val="none" w:sz="0" w:space="0" w:color="auto"/>
        <w:left w:val="none" w:sz="0" w:space="0" w:color="auto"/>
        <w:bottom w:val="none" w:sz="0" w:space="0" w:color="auto"/>
        <w:right w:val="none" w:sz="0" w:space="0" w:color="auto"/>
      </w:divBdr>
    </w:div>
    <w:div w:id="270092265">
      <w:marLeft w:val="0"/>
      <w:marRight w:val="0"/>
      <w:marTop w:val="0"/>
      <w:marBottom w:val="0"/>
      <w:divBdr>
        <w:top w:val="none" w:sz="0" w:space="0" w:color="auto"/>
        <w:left w:val="none" w:sz="0" w:space="0" w:color="auto"/>
        <w:bottom w:val="none" w:sz="0" w:space="0" w:color="auto"/>
        <w:right w:val="none" w:sz="0" w:space="0" w:color="auto"/>
      </w:divBdr>
    </w:div>
    <w:div w:id="270092266">
      <w:marLeft w:val="0"/>
      <w:marRight w:val="0"/>
      <w:marTop w:val="0"/>
      <w:marBottom w:val="0"/>
      <w:divBdr>
        <w:top w:val="none" w:sz="0" w:space="0" w:color="auto"/>
        <w:left w:val="none" w:sz="0" w:space="0" w:color="auto"/>
        <w:bottom w:val="none" w:sz="0" w:space="0" w:color="auto"/>
        <w:right w:val="none" w:sz="0" w:space="0" w:color="auto"/>
      </w:divBdr>
    </w:div>
    <w:div w:id="270092267">
      <w:marLeft w:val="0"/>
      <w:marRight w:val="0"/>
      <w:marTop w:val="0"/>
      <w:marBottom w:val="0"/>
      <w:divBdr>
        <w:top w:val="none" w:sz="0" w:space="0" w:color="auto"/>
        <w:left w:val="none" w:sz="0" w:space="0" w:color="auto"/>
        <w:bottom w:val="none" w:sz="0" w:space="0" w:color="auto"/>
        <w:right w:val="none" w:sz="0" w:space="0" w:color="auto"/>
      </w:divBdr>
    </w:div>
    <w:div w:id="270092268">
      <w:marLeft w:val="0"/>
      <w:marRight w:val="0"/>
      <w:marTop w:val="0"/>
      <w:marBottom w:val="0"/>
      <w:divBdr>
        <w:top w:val="none" w:sz="0" w:space="0" w:color="auto"/>
        <w:left w:val="none" w:sz="0" w:space="0" w:color="auto"/>
        <w:bottom w:val="none" w:sz="0" w:space="0" w:color="auto"/>
        <w:right w:val="none" w:sz="0" w:space="0" w:color="auto"/>
      </w:divBdr>
    </w:div>
    <w:div w:id="270092271">
      <w:marLeft w:val="0"/>
      <w:marRight w:val="0"/>
      <w:marTop w:val="0"/>
      <w:marBottom w:val="0"/>
      <w:divBdr>
        <w:top w:val="none" w:sz="0" w:space="0" w:color="auto"/>
        <w:left w:val="none" w:sz="0" w:space="0" w:color="auto"/>
        <w:bottom w:val="none" w:sz="0" w:space="0" w:color="auto"/>
        <w:right w:val="none" w:sz="0" w:space="0" w:color="auto"/>
      </w:divBdr>
    </w:div>
    <w:div w:id="270092272">
      <w:marLeft w:val="0"/>
      <w:marRight w:val="0"/>
      <w:marTop w:val="0"/>
      <w:marBottom w:val="0"/>
      <w:divBdr>
        <w:top w:val="none" w:sz="0" w:space="0" w:color="auto"/>
        <w:left w:val="none" w:sz="0" w:space="0" w:color="auto"/>
        <w:bottom w:val="none" w:sz="0" w:space="0" w:color="auto"/>
        <w:right w:val="none" w:sz="0" w:space="0" w:color="auto"/>
      </w:divBdr>
    </w:div>
    <w:div w:id="270092273">
      <w:marLeft w:val="0"/>
      <w:marRight w:val="0"/>
      <w:marTop w:val="0"/>
      <w:marBottom w:val="0"/>
      <w:divBdr>
        <w:top w:val="none" w:sz="0" w:space="0" w:color="auto"/>
        <w:left w:val="none" w:sz="0" w:space="0" w:color="auto"/>
        <w:bottom w:val="none" w:sz="0" w:space="0" w:color="auto"/>
        <w:right w:val="none" w:sz="0" w:space="0" w:color="auto"/>
      </w:divBdr>
    </w:div>
    <w:div w:id="270092274">
      <w:marLeft w:val="0"/>
      <w:marRight w:val="0"/>
      <w:marTop w:val="0"/>
      <w:marBottom w:val="0"/>
      <w:divBdr>
        <w:top w:val="none" w:sz="0" w:space="0" w:color="auto"/>
        <w:left w:val="none" w:sz="0" w:space="0" w:color="auto"/>
        <w:bottom w:val="none" w:sz="0" w:space="0" w:color="auto"/>
        <w:right w:val="none" w:sz="0" w:space="0" w:color="auto"/>
      </w:divBdr>
    </w:div>
    <w:div w:id="270092276">
      <w:marLeft w:val="0"/>
      <w:marRight w:val="0"/>
      <w:marTop w:val="0"/>
      <w:marBottom w:val="0"/>
      <w:divBdr>
        <w:top w:val="none" w:sz="0" w:space="0" w:color="auto"/>
        <w:left w:val="none" w:sz="0" w:space="0" w:color="auto"/>
        <w:bottom w:val="none" w:sz="0" w:space="0" w:color="auto"/>
        <w:right w:val="none" w:sz="0" w:space="0" w:color="auto"/>
      </w:divBdr>
    </w:div>
    <w:div w:id="270092277">
      <w:marLeft w:val="0"/>
      <w:marRight w:val="0"/>
      <w:marTop w:val="0"/>
      <w:marBottom w:val="0"/>
      <w:divBdr>
        <w:top w:val="none" w:sz="0" w:space="0" w:color="auto"/>
        <w:left w:val="none" w:sz="0" w:space="0" w:color="auto"/>
        <w:bottom w:val="none" w:sz="0" w:space="0" w:color="auto"/>
        <w:right w:val="none" w:sz="0" w:space="0" w:color="auto"/>
      </w:divBdr>
    </w:div>
    <w:div w:id="270092278">
      <w:marLeft w:val="0"/>
      <w:marRight w:val="0"/>
      <w:marTop w:val="0"/>
      <w:marBottom w:val="0"/>
      <w:divBdr>
        <w:top w:val="none" w:sz="0" w:space="0" w:color="auto"/>
        <w:left w:val="none" w:sz="0" w:space="0" w:color="auto"/>
        <w:bottom w:val="none" w:sz="0" w:space="0" w:color="auto"/>
        <w:right w:val="none" w:sz="0" w:space="0" w:color="auto"/>
      </w:divBdr>
    </w:div>
    <w:div w:id="270092280">
      <w:marLeft w:val="0"/>
      <w:marRight w:val="0"/>
      <w:marTop w:val="0"/>
      <w:marBottom w:val="0"/>
      <w:divBdr>
        <w:top w:val="none" w:sz="0" w:space="0" w:color="auto"/>
        <w:left w:val="none" w:sz="0" w:space="0" w:color="auto"/>
        <w:bottom w:val="none" w:sz="0" w:space="0" w:color="auto"/>
        <w:right w:val="none" w:sz="0" w:space="0" w:color="auto"/>
      </w:divBdr>
    </w:div>
    <w:div w:id="270092282">
      <w:marLeft w:val="0"/>
      <w:marRight w:val="0"/>
      <w:marTop w:val="0"/>
      <w:marBottom w:val="0"/>
      <w:divBdr>
        <w:top w:val="none" w:sz="0" w:space="0" w:color="auto"/>
        <w:left w:val="none" w:sz="0" w:space="0" w:color="auto"/>
        <w:bottom w:val="none" w:sz="0" w:space="0" w:color="auto"/>
        <w:right w:val="none" w:sz="0" w:space="0" w:color="auto"/>
      </w:divBdr>
    </w:div>
    <w:div w:id="270092283">
      <w:marLeft w:val="0"/>
      <w:marRight w:val="0"/>
      <w:marTop w:val="0"/>
      <w:marBottom w:val="0"/>
      <w:divBdr>
        <w:top w:val="none" w:sz="0" w:space="0" w:color="auto"/>
        <w:left w:val="none" w:sz="0" w:space="0" w:color="auto"/>
        <w:bottom w:val="none" w:sz="0" w:space="0" w:color="auto"/>
        <w:right w:val="none" w:sz="0" w:space="0" w:color="auto"/>
      </w:divBdr>
    </w:div>
    <w:div w:id="270092284">
      <w:marLeft w:val="0"/>
      <w:marRight w:val="0"/>
      <w:marTop w:val="0"/>
      <w:marBottom w:val="0"/>
      <w:divBdr>
        <w:top w:val="none" w:sz="0" w:space="0" w:color="auto"/>
        <w:left w:val="none" w:sz="0" w:space="0" w:color="auto"/>
        <w:bottom w:val="none" w:sz="0" w:space="0" w:color="auto"/>
        <w:right w:val="none" w:sz="0" w:space="0" w:color="auto"/>
      </w:divBdr>
    </w:div>
    <w:div w:id="270092285">
      <w:marLeft w:val="0"/>
      <w:marRight w:val="0"/>
      <w:marTop w:val="0"/>
      <w:marBottom w:val="0"/>
      <w:divBdr>
        <w:top w:val="none" w:sz="0" w:space="0" w:color="auto"/>
        <w:left w:val="none" w:sz="0" w:space="0" w:color="auto"/>
        <w:bottom w:val="none" w:sz="0" w:space="0" w:color="auto"/>
        <w:right w:val="none" w:sz="0" w:space="0" w:color="auto"/>
      </w:divBdr>
    </w:div>
    <w:div w:id="270092286">
      <w:marLeft w:val="0"/>
      <w:marRight w:val="0"/>
      <w:marTop w:val="0"/>
      <w:marBottom w:val="0"/>
      <w:divBdr>
        <w:top w:val="none" w:sz="0" w:space="0" w:color="auto"/>
        <w:left w:val="none" w:sz="0" w:space="0" w:color="auto"/>
        <w:bottom w:val="none" w:sz="0" w:space="0" w:color="auto"/>
        <w:right w:val="none" w:sz="0" w:space="0" w:color="auto"/>
      </w:divBdr>
    </w:div>
    <w:div w:id="270092287">
      <w:marLeft w:val="0"/>
      <w:marRight w:val="0"/>
      <w:marTop w:val="0"/>
      <w:marBottom w:val="0"/>
      <w:divBdr>
        <w:top w:val="none" w:sz="0" w:space="0" w:color="auto"/>
        <w:left w:val="none" w:sz="0" w:space="0" w:color="auto"/>
        <w:bottom w:val="none" w:sz="0" w:space="0" w:color="auto"/>
        <w:right w:val="none" w:sz="0" w:space="0" w:color="auto"/>
      </w:divBdr>
    </w:div>
    <w:div w:id="270092288">
      <w:marLeft w:val="0"/>
      <w:marRight w:val="0"/>
      <w:marTop w:val="0"/>
      <w:marBottom w:val="0"/>
      <w:divBdr>
        <w:top w:val="none" w:sz="0" w:space="0" w:color="auto"/>
        <w:left w:val="none" w:sz="0" w:space="0" w:color="auto"/>
        <w:bottom w:val="none" w:sz="0" w:space="0" w:color="auto"/>
        <w:right w:val="none" w:sz="0" w:space="0" w:color="auto"/>
      </w:divBdr>
    </w:div>
    <w:div w:id="270477408">
      <w:bodyDiv w:val="1"/>
      <w:marLeft w:val="0"/>
      <w:marRight w:val="0"/>
      <w:marTop w:val="0"/>
      <w:marBottom w:val="0"/>
      <w:divBdr>
        <w:top w:val="none" w:sz="0" w:space="0" w:color="auto"/>
        <w:left w:val="none" w:sz="0" w:space="0" w:color="auto"/>
        <w:bottom w:val="none" w:sz="0" w:space="0" w:color="auto"/>
        <w:right w:val="none" w:sz="0" w:space="0" w:color="auto"/>
      </w:divBdr>
    </w:div>
    <w:div w:id="272177698">
      <w:bodyDiv w:val="1"/>
      <w:marLeft w:val="0"/>
      <w:marRight w:val="0"/>
      <w:marTop w:val="0"/>
      <w:marBottom w:val="0"/>
      <w:divBdr>
        <w:top w:val="none" w:sz="0" w:space="0" w:color="auto"/>
        <w:left w:val="none" w:sz="0" w:space="0" w:color="auto"/>
        <w:bottom w:val="none" w:sz="0" w:space="0" w:color="auto"/>
        <w:right w:val="none" w:sz="0" w:space="0" w:color="auto"/>
      </w:divBdr>
    </w:div>
    <w:div w:id="275061280">
      <w:bodyDiv w:val="1"/>
      <w:marLeft w:val="0"/>
      <w:marRight w:val="0"/>
      <w:marTop w:val="0"/>
      <w:marBottom w:val="0"/>
      <w:divBdr>
        <w:top w:val="none" w:sz="0" w:space="0" w:color="auto"/>
        <w:left w:val="none" w:sz="0" w:space="0" w:color="auto"/>
        <w:bottom w:val="none" w:sz="0" w:space="0" w:color="auto"/>
        <w:right w:val="none" w:sz="0" w:space="0" w:color="auto"/>
      </w:divBdr>
    </w:div>
    <w:div w:id="275455473">
      <w:bodyDiv w:val="1"/>
      <w:marLeft w:val="0"/>
      <w:marRight w:val="0"/>
      <w:marTop w:val="0"/>
      <w:marBottom w:val="0"/>
      <w:divBdr>
        <w:top w:val="none" w:sz="0" w:space="0" w:color="auto"/>
        <w:left w:val="none" w:sz="0" w:space="0" w:color="auto"/>
        <w:bottom w:val="none" w:sz="0" w:space="0" w:color="auto"/>
        <w:right w:val="none" w:sz="0" w:space="0" w:color="auto"/>
      </w:divBdr>
    </w:div>
    <w:div w:id="277105201">
      <w:bodyDiv w:val="1"/>
      <w:marLeft w:val="0"/>
      <w:marRight w:val="0"/>
      <w:marTop w:val="0"/>
      <w:marBottom w:val="0"/>
      <w:divBdr>
        <w:top w:val="none" w:sz="0" w:space="0" w:color="auto"/>
        <w:left w:val="none" w:sz="0" w:space="0" w:color="auto"/>
        <w:bottom w:val="none" w:sz="0" w:space="0" w:color="auto"/>
        <w:right w:val="none" w:sz="0" w:space="0" w:color="auto"/>
      </w:divBdr>
    </w:div>
    <w:div w:id="277220508">
      <w:bodyDiv w:val="1"/>
      <w:marLeft w:val="0"/>
      <w:marRight w:val="0"/>
      <w:marTop w:val="0"/>
      <w:marBottom w:val="0"/>
      <w:divBdr>
        <w:top w:val="none" w:sz="0" w:space="0" w:color="auto"/>
        <w:left w:val="none" w:sz="0" w:space="0" w:color="auto"/>
        <w:bottom w:val="none" w:sz="0" w:space="0" w:color="auto"/>
        <w:right w:val="none" w:sz="0" w:space="0" w:color="auto"/>
      </w:divBdr>
    </w:div>
    <w:div w:id="278150694">
      <w:bodyDiv w:val="1"/>
      <w:marLeft w:val="0"/>
      <w:marRight w:val="0"/>
      <w:marTop w:val="0"/>
      <w:marBottom w:val="0"/>
      <w:divBdr>
        <w:top w:val="none" w:sz="0" w:space="0" w:color="auto"/>
        <w:left w:val="none" w:sz="0" w:space="0" w:color="auto"/>
        <w:bottom w:val="none" w:sz="0" w:space="0" w:color="auto"/>
        <w:right w:val="none" w:sz="0" w:space="0" w:color="auto"/>
      </w:divBdr>
    </w:div>
    <w:div w:id="278876019">
      <w:bodyDiv w:val="1"/>
      <w:marLeft w:val="0"/>
      <w:marRight w:val="0"/>
      <w:marTop w:val="0"/>
      <w:marBottom w:val="0"/>
      <w:divBdr>
        <w:top w:val="none" w:sz="0" w:space="0" w:color="auto"/>
        <w:left w:val="none" w:sz="0" w:space="0" w:color="auto"/>
        <w:bottom w:val="none" w:sz="0" w:space="0" w:color="auto"/>
        <w:right w:val="none" w:sz="0" w:space="0" w:color="auto"/>
      </w:divBdr>
    </w:div>
    <w:div w:id="279144844">
      <w:bodyDiv w:val="1"/>
      <w:marLeft w:val="0"/>
      <w:marRight w:val="0"/>
      <w:marTop w:val="0"/>
      <w:marBottom w:val="0"/>
      <w:divBdr>
        <w:top w:val="none" w:sz="0" w:space="0" w:color="auto"/>
        <w:left w:val="none" w:sz="0" w:space="0" w:color="auto"/>
        <w:bottom w:val="none" w:sz="0" w:space="0" w:color="auto"/>
        <w:right w:val="none" w:sz="0" w:space="0" w:color="auto"/>
      </w:divBdr>
    </w:div>
    <w:div w:id="279185575">
      <w:bodyDiv w:val="1"/>
      <w:marLeft w:val="0"/>
      <w:marRight w:val="0"/>
      <w:marTop w:val="0"/>
      <w:marBottom w:val="0"/>
      <w:divBdr>
        <w:top w:val="none" w:sz="0" w:space="0" w:color="auto"/>
        <w:left w:val="none" w:sz="0" w:space="0" w:color="auto"/>
        <w:bottom w:val="none" w:sz="0" w:space="0" w:color="auto"/>
        <w:right w:val="none" w:sz="0" w:space="0" w:color="auto"/>
      </w:divBdr>
    </w:div>
    <w:div w:id="279991649">
      <w:bodyDiv w:val="1"/>
      <w:marLeft w:val="0"/>
      <w:marRight w:val="0"/>
      <w:marTop w:val="0"/>
      <w:marBottom w:val="0"/>
      <w:divBdr>
        <w:top w:val="none" w:sz="0" w:space="0" w:color="auto"/>
        <w:left w:val="none" w:sz="0" w:space="0" w:color="auto"/>
        <w:bottom w:val="none" w:sz="0" w:space="0" w:color="auto"/>
        <w:right w:val="none" w:sz="0" w:space="0" w:color="auto"/>
      </w:divBdr>
    </w:div>
    <w:div w:id="280721788">
      <w:bodyDiv w:val="1"/>
      <w:marLeft w:val="0"/>
      <w:marRight w:val="0"/>
      <w:marTop w:val="0"/>
      <w:marBottom w:val="0"/>
      <w:divBdr>
        <w:top w:val="none" w:sz="0" w:space="0" w:color="auto"/>
        <w:left w:val="none" w:sz="0" w:space="0" w:color="auto"/>
        <w:bottom w:val="none" w:sz="0" w:space="0" w:color="auto"/>
        <w:right w:val="none" w:sz="0" w:space="0" w:color="auto"/>
      </w:divBdr>
    </w:div>
    <w:div w:id="281419870">
      <w:bodyDiv w:val="1"/>
      <w:marLeft w:val="0"/>
      <w:marRight w:val="0"/>
      <w:marTop w:val="0"/>
      <w:marBottom w:val="0"/>
      <w:divBdr>
        <w:top w:val="none" w:sz="0" w:space="0" w:color="auto"/>
        <w:left w:val="none" w:sz="0" w:space="0" w:color="auto"/>
        <w:bottom w:val="none" w:sz="0" w:space="0" w:color="auto"/>
        <w:right w:val="none" w:sz="0" w:space="0" w:color="auto"/>
      </w:divBdr>
    </w:div>
    <w:div w:id="282225848">
      <w:bodyDiv w:val="1"/>
      <w:marLeft w:val="0"/>
      <w:marRight w:val="0"/>
      <w:marTop w:val="0"/>
      <w:marBottom w:val="0"/>
      <w:divBdr>
        <w:top w:val="none" w:sz="0" w:space="0" w:color="auto"/>
        <w:left w:val="none" w:sz="0" w:space="0" w:color="auto"/>
        <w:bottom w:val="none" w:sz="0" w:space="0" w:color="auto"/>
        <w:right w:val="none" w:sz="0" w:space="0" w:color="auto"/>
      </w:divBdr>
    </w:div>
    <w:div w:id="282274691">
      <w:bodyDiv w:val="1"/>
      <w:marLeft w:val="0"/>
      <w:marRight w:val="0"/>
      <w:marTop w:val="0"/>
      <w:marBottom w:val="0"/>
      <w:divBdr>
        <w:top w:val="none" w:sz="0" w:space="0" w:color="auto"/>
        <w:left w:val="none" w:sz="0" w:space="0" w:color="auto"/>
        <w:bottom w:val="none" w:sz="0" w:space="0" w:color="auto"/>
        <w:right w:val="none" w:sz="0" w:space="0" w:color="auto"/>
      </w:divBdr>
    </w:div>
    <w:div w:id="287319837">
      <w:bodyDiv w:val="1"/>
      <w:marLeft w:val="0"/>
      <w:marRight w:val="0"/>
      <w:marTop w:val="0"/>
      <w:marBottom w:val="0"/>
      <w:divBdr>
        <w:top w:val="none" w:sz="0" w:space="0" w:color="auto"/>
        <w:left w:val="none" w:sz="0" w:space="0" w:color="auto"/>
        <w:bottom w:val="none" w:sz="0" w:space="0" w:color="auto"/>
        <w:right w:val="none" w:sz="0" w:space="0" w:color="auto"/>
      </w:divBdr>
    </w:div>
    <w:div w:id="287781382">
      <w:bodyDiv w:val="1"/>
      <w:marLeft w:val="0"/>
      <w:marRight w:val="0"/>
      <w:marTop w:val="0"/>
      <w:marBottom w:val="0"/>
      <w:divBdr>
        <w:top w:val="none" w:sz="0" w:space="0" w:color="auto"/>
        <w:left w:val="none" w:sz="0" w:space="0" w:color="auto"/>
        <w:bottom w:val="none" w:sz="0" w:space="0" w:color="auto"/>
        <w:right w:val="none" w:sz="0" w:space="0" w:color="auto"/>
      </w:divBdr>
    </w:div>
    <w:div w:id="287904904">
      <w:bodyDiv w:val="1"/>
      <w:marLeft w:val="0"/>
      <w:marRight w:val="0"/>
      <w:marTop w:val="0"/>
      <w:marBottom w:val="0"/>
      <w:divBdr>
        <w:top w:val="none" w:sz="0" w:space="0" w:color="auto"/>
        <w:left w:val="none" w:sz="0" w:space="0" w:color="auto"/>
        <w:bottom w:val="none" w:sz="0" w:space="0" w:color="auto"/>
        <w:right w:val="none" w:sz="0" w:space="0" w:color="auto"/>
      </w:divBdr>
    </w:div>
    <w:div w:id="288778459">
      <w:bodyDiv w:val="1"/>
      <w:marLeft w:val="0"/>
      <w:marRight w:val="0"/>
      <w:marTop w:val="0"/>
      <w:marBottom w:val="0"/>
      <w:divBdr>
        <w:top w:val="none" w:sz="0" w:space="0" w:color="auto"/>
        <w:left w:val="none" w:sz="0" w:space="0" w:color="auto"/>
        <w:bottom w:val="none" w:sz="0" w:space="0" w:color="auto"/>
        <w:right w:val="none" w:sz="0" w:space="0" w:color="auto"/>
      </w:divBdr>
    </w:div>
    <w:div w:id="288823725">
      <w:bodyDiv w:val="1"/>
      <w:marLeft w:val="0"/>
      <w:marRight w:val="0"/>
      <w:marTop w:val="0"/>
      <w:marBottom w:val="0"/>
      <w:divBdr>
        <w:top w:val="none" w:sz="0" w:space="0" w:color="auto"/>
        <w:left w:val="none" w:sz="0" w:space="0" w:color="auto"/>
        <w:bottom w:val="none" w:sz="0" w:space="0" w:color="auto"/>
        <w:right w:val="none" w:sz="0" w:space="0" w:color="auto"/>
      </w:divBdr>
    </w:div>
    <w:div w:id="288900227">
      <w:bodyDiv w:val="1"/>
      <w:marLeft w:val="0"/>
      <w:marRight w:val="0"/>
      <w:marTop w:val="0"/>
      <w:marBottom w:val="0"/>
      <w:divBdr>
        <w:top w:val="none" w:sz="0" w:space="0" w:color="auto"/>
        <w:left w:val="none" w:sz="0" w:space="0" w:color="auto"/>
        <w:bottom w:val="none" w:sz="0" w:space="0" w:color="auto"/>
        <w:right w:val="none" w:sz="0" w:space="0" w:color="auto"/>
      </w:divBdr>
      <w:divsChild>
        <w:div w:id="52118568">
          <w:marLeft w:val="0"/>
          <w:marRight w:val="0"/>
          <w:marTop w:val="0"/>
          <w:marBottom w:val="60"/>
          <w:divBdr>
            <w:top w:val="none" w:sz="0" w:space="0" w:color="auto"/>
            <w:left w:val="none" w:sz="0" w:space="0" w:color="auto"/>
            <w:bottom w:val="none" w:sz="0" w:space="0" w:color="auto"/>
            <w:right w:val="none" w:sz="0" w:space="0" w:color="auto"/>
          </w:divBdr>
        </w:div>
      </w:divsChild>
    </w:div>
    <w:div w:id="289825041">
      <w:bodyDiv w:val="1"/>
      <w:marLeft w:val="0"/>
      <w:marRight w:val="0"/>
      <w:marTop w:val="0"/>
      <w:marBottom w:val="0"/>
      <w:divBdr>
        <w:top w:val="none" w:sz="0" w:space="0" w:color="auto"/>
        <w:left w:val="none" w:sz="0" w:space="0" w:color="auto"/>
        <w:bottom w:val="none" w:sz="0" w:space="0" w:color="auto"/>
        <w:right w:val="none" w:sz="0" w:space="0" w:color="auto"/>
      </w:divBdr>
    </w:div>
    <w:div w:id="290601970">
      <w:bodyDiv w:val="1"/>
      <w:marLeft w:val="0"/>
      <w:marRight w:val="0"/>
      <w:marTop w:val="0"/>
      <w:marBottom w:val="0"/>
      <w:divBdr>
        <w:top w:val="none" w:sz="0" w:space="0" w:color="auto"/>
        <w:left w:val="none" w:sz="0" w:space="0" w:color="auto"/>
        <w:bottom w:val="none" w:sz="0" w:space="0" w:color="auto"/>
        <w:right w:val="none" w:sz="0" w:space="0" w:color="auto"/>
      </w:divBdr>
      <w:divsChild>
        <w:div w:id="1841776912">
          <w:marLeft w:val="0"/>
          <w:marRight w:val="0"/>
          <w:marTop w:val="0"/>
          <w:marBottom w:val="0"/>
          <w:divBdr>
            <w:top w:val="none" w:sz="0" w:space="0" w:color="auto"/>
            <w:left w:val="none" w:sz="0" w:space="0" w:color="auto"/>
            <w:bottom w:val="none" w:sz="0" w:space="0" w:color="auto"/>
            <w:right w:val="none" w:sz="0" w:space="0" w:color="auto"/>
          </w:divBdr>
        </w:div>
      </w:divsChild>
    </w:div>
    <w:div w:id="293677729">
      <w:bodyDiv w:val="1"/>
      <w:marLeft w:val="0"/>
      <w:marRight w:val="0"/>
      <w:marTop w:val="0"/>
      <w:marBottom w:val="0"/>
      <w:divBdr>
        <w:top w:val="none" w:sz="0" w:space="0" w:color="auto"/>
        <w:left w:val="none" w:sz="0" w:space="0" w:color="auto"/>
        <w:bottom w:val="none" w:sz="0" w:space="0" w:color="auto"/>
        <w:right w:val="none" w:sz="0" w:space="0" w:color="auto"/>
      </w:divBdr>
    </w:div>
    <w:div w:id="293951268">
      <w:bodyDiv w:val="1"/>
      <w:marLeft w:val="0"/>
      <w:marRight w:val="0"/>
      <w:marTop w:val="0"/>
      <w:marBottom w:val="0"/>
      <w:divBdr>
        <w:top w:val="none" w:sz="0" w:space="0" w:color="auto"/>
        <w:left w:val="none" w:sz="0" w:space="0" w:color="auto"/>
        <w:bottom w:val="none" w:sz="0" w:space="0" w:color="auto"/>
        <w:right w:val="none" w:sz="0" w:space="0" w:color="auto"/>
      </w:divBdr>
    </w:div>
    <w:div w:id="294871996">
      <w:bodyDiv w:val="1"/>
      <w:marLeft w:val="0"/>
      <w:marRight w:val="0"/>
      <w:marTop w:val="0"/>
      <w:marBottom w:val="0"/>
      <w:divBdr>
        <w:top w:val="none" w:sz="0" w:space="0" w:color="auto"/>
        <w:left w:val="none" w:sz="0" w:space="0" w:color="auto"/>
        <w:bottom w:val="none" w:sz="0" w:space="0" w:color="auto"/>
        <w:right w:val="none" w:sz="0" w:space="0" w:color="auto"/>
      </w:divBdr>
    </w:div>
    <w:div w:id="295843324">
      <w:bodyDiv w:val="1"/>
      <w:marLeft w:val="0"/>
      <w:marRight w:val="0"/>
      <w:marTop w:val="0"/>
      <w:marBottom w:val="0"/>
      <w:divBdr>
        <w:top w:val="none" w:sz="0" w:space="0" w:color="auto"/>
        <w:left w:val="none" w:sz="0" w:space="0" w:color="auto"/>
        <w:bottom w:val="none" w:sz="0" w:space="0" w:color="auto"/>
        <w:right w:val="none" w:sz="0" w:space="0" w:color="auto"/>
      </w:divBdr>
    </w:div>
    <w:div w:id="296300139">
      <w:bodyDiv w:val="1"/>
      <w:marLeft w:val="0"/>
      <w:marRight w:val="0"/>
      <w:marTop w:val="0"/>
      <w:marBottom w:val="0"/>
      <w:divBdr>
        <w:top w:val="none" w:sz="0" w:space="0" w:color="auto"/>
        <w:left w:val="none" w:sz="0" w:space="0" w:color="auto"/>
        <w:bottom w:val="none" w:sz="0" w:space="0" w:color="auto"/>
        <w:right w:val="none" w:sz="0" w:space="0" w:color="auto"/>
      </w:divBdr>
    </w:div>
    <w:div w:id="297300270">
      <w:bodyDiv w:val="1"/>
      <w:marLeft w:val="0"/>
      <w:marRight w:val="0"/>
      <w:marTop w:val="0"/>
      <w:marBottom w:val="0"/>
      <w:divBdr>
        <w:top w:val="none" w:sz="0" w:space="0" w:color="auto"/>
        <w:left w:val="none" w:sz="0" w:space="0" w:color="auto"/>
        <w:bottom w:val="none" w:sz="0" w:space="0" w:color="auto"/>
        <w:right w:val="none" w:sz="0" w:space="0" w:color="auto"/>
      </w:divBdr>
    </w:div>
    <w:div w:id="297339766">
      <w:bodyDiv w:val="1"/>
      <w:marLeft w:val="0"/>
      <w:marRight w:val="0"/>
      <w:marTop w:val="0"/>
      <w:marBottom w:val="0"/>
      <w:divBdr>
        <w:top w:val="none" w:sz="0" w:space="0" w:color="auto"/>
        <w:left w:val="none" w:sz="0" w:space="0" w:color="auto"/>
        <w:bottom w:val="none" w:sz="0" w:space="0" w:color="auto"/>
        <w:right w:val="none" w:sz="0" w:space="0" w:color="auto"/>
      </w:divBdr>
    </w:div>
    <w:div w:id="297609126">
      <w:bodyDiv w:val="1"/>
      <w:marLeft w:val="0"/>
      <w:marRight w:val="0"/>
      <w:marTop w:val="0"/>
      <w:marBottom w:val="0"/>
      <w:divBdr>
        <w:top w:val="none" w:sz="0" w:space="0" w:color="auto"/>
        <w:left w:val="none" w:sz="0" w:space="0" w:color="auto"/>
        <w:bottom w:val="none" w:sz="0" w:space="0" w:color="auto"/>
        <w:right w:val="none" w:sz="0" w:space="0" w:color="auto"/>
      </w:divBdr>
    </w:div>
    <w:div w:id="298074522">
      <w:bodyDiv w:val="1"/>
      <w:marLeft w:val="0"/>
      <w:marRight w:val="0"/>
      <w:marTop w:val="0"/>
      <w:marBottom w:val="0"/>
      <w:divBdr>
        <w:top w:val="none" w:sz="0" w:space="0" w:color="auto"/>
        <w:left w:val="none" w:sz="0" w:space="0" w:color="auto"/>
        <w:bottom w:val="none" w:sz="0" w:space="0" w:color="auto"/>
        <w:right w:val="none" w:sz="0" w:space="0" w:color="auto"/>
      </w:divBdr>
    </w:div>
    <w:div w:id="299728076">
      <w:bodyDiv w:val="1"/>
      <w:marLeft w:val="0"/>
      <w:marRight w:val="0"/>
      <w:marTop w:val="0"/>
      <w:marBottom w:val="0"/>
      <w:divBdr>
        <w:top w:val="none" w:sz="0" w:space="0" w:color="auto"/>
        <w:left w:val="none" w:sz="0" w:space="0" w:color="auto"/>
        <w:bottom w:val="none" w:sz="0" w:space="0" w:color="auto"/>
        <w:right w:val="none" w:sz="0" w:space="0" w:color="auto"/>
      </w:divBdr>
    </w:div>
    <w:div w:id="300572463">
      <w:bodyDiv w:val="1"/>
      <w:marLeft w:val="0"/>
      <w:marRight w:val="0"/>
      <w:marTop w:val="0"/>
      <w:marBottom w:val="0"/>
      <w:divBdr>
        <w:top w:val="none" w:sz="0" w:space="0" w:color="auto"/>
        <w:left w:val="none" w:sz="0" w:space="0" w:color="auto"/>
        <w:bottom w:val="none" w:sz="0" w:space="0" w:color="auto"/>
        <w:right w:val="none" w:sz="0" w:space="0" w:color="auto"/>
      </w:divBdr>
    </w:div>
    <w:div w:id="301885430">
      <w:bodyDiv w:val="1"/>
      <w:marLeft w:val="0"/>
      <w:marRight w:val="0"/>
      <w:marTop w:val="0"/>
      <w:marBottom w:val="0"/>
      <w:divBdr>
        <w:top w:val="none" w:sz="0" w:space="0" w:color="auto"/>
        <w:left w:val="none" w:sz="0" w:space="0" w:color="auto"/>
        <w:bottom w:val="none" w:sz="0" w:space="0" w:color="auto"/>
        <w:right w:val="none" w:sz="0" w:space="0" w:color="auto"/>
      </w:divBdr>
    </w:div>
    <w:div w:id="302196879">
      <w:bodyDiv w:val="1"/>
      <w:marLeft w:val="0"/>
      <w:marRight w:val="0"/>
      <w:marTop w:val="0"/>
      <w:marBottom w:val="0"/>
      <w:divBdr>
        <w:top w:val="none" w:sz="0" w:space="0" w:color="auto"/>
        <w:left w:val="none" w:sz="0" w:space="0" w:color="auto"/>
        <w:bottom w:val="none" w:sz="0" w:space="0" w:color="auto"/>
        <w:right w:val="none" w:sz="0" w:space="0" w:color="auto"/>
      </w:divBdr>
    </w:div>
    <w:div w:id="304241184">
      <w:bodyDiv w:val="1"/>
      <w:marLeft w:val="0"/>
      <w:marRight w:val="0"/>
      <w:marTop w:val="0"/>
      <w:marBottom w:val="0"/>
      <w:divBdr>
        <w:top w:val="none" w:sz="0" w:space="0" w:color="auto"/>
        <w:left w:val="none" w:sz="0" w:space="0" w:color="auto"/>
        <w:bottom w:val="none" w:sz="0" w:space="0" w:color="auto"/>
        <w:right w:val="none" w:sz="0" w:space="0" w:color="auto"/>
      </w:divBdr>
    </w:div>
    <w:div w:id="304313938">
      <w:bodyDiv w:val="1"/>
      <w:marLeft w:val="0"/>
      <w:marRight w:val="0"/>
      <w:marTop w:val="0"/>
      <w:marBottom w:val="0"/>
      <w:divBdr>
        <w:top w:val="none" w:sz="0" w:space="0" w:color="auto"/>
        <w:left w:val="none" w:sz="0" w:space="0" w:color="auto"/>
        <w:bottom w:val="none" w:sz="0" w:space="0" w:color="auto"/>
        <w:right w:val="none" w:sz="0" w:space="0" w:color="auto"/>
      </w:divBdr>
    </w:div>
    <w:div w:id="305398668">
      <w:bodyDiv w:val="1"/>
      <w:marLeft w:val="0"/>
      <w:marRight w:val="0"/>
      <w:marTop w:val="0"/>
      <w:marBottom w:val="0"/>
      <w:divBdr>
        <w:top w:val="none" w:sz="0" w:space="0" w:color="auto"/>
        <w:left w:val="none" w:sz="0" w:space="0" w:color="auto"/>
        <w:bottom w:val="none" w:sz="0" w:space="0" w:color="auto"/>
        <w:right w:val="none" w:sz="0" w:space="0" w:color="auto"/>
      </w:divBdr>
    </w:div>
    <w:div w:id="306059338">
      <w:bodyDiv w:val="1"/>
      <w:marLeft w:val="0"/>
      <w:marRight w:val="0"/>
      <w:marTop w:val="0"/>
      <w:marBottom w:val="0"/>
      <w:divBdr>
        <w:top w:val="none" w:sz="0" w:space="0" w:color="auto"/>
        <w:left w:val="none" w:sz="0" w:space="0" w:color="auto"/>
        <w:bottom w:val="none" w:sz="0" w:space="0" w:color="auto"/>
        <w:right w:val="none" w:sz="0" w:space="0" w:color="auto"/>
      </w:divBdr>
    </w:div>
    <w:div w:id="306133775">
      <w:bodyDiv w:val="1"/>
      <w:marLeft w:val="0"/>
      <w:marRight w:val="0"/>
      <w:marTop w:val="0"/>
      <w:marBottom w:val="0"/>
      <w:divBdr>
        <w:top w:val="none" w:sz="0" w:space="0" w:color="auto"/>
        <w:left w:val="none" w:sz="0" w:space="0" w:color="auto"/>
        <w:bottom w:val="none" w:sz="0" w:space="0" w:color="auto"/>
        <w:right w:val="none" w:sz="0" w:space="0" w:color="auto"/>
      </w:divBdr>
    </w:div>
    <w:div w:id="307369751">
      <w:bodyDiv w:val="1"/>
      <w:marLeft w:val="0"/>
      <w:marRight w:val="0"/>
      <w:marTop w:val="0"/>
      <w:marBottom w:val="0"/>
      <w:divBdr>
        <w:top w:val="none" w:sz="0" w:space="0" w:color="auto"/>
        <w:left w:val="none" w:sz="0" w:space="0" w:color="auto"/>
        <w:bottom w:val="none" w:sz="0" w:space="0" w:color="auto"/>
        <w:right w:val="none" w:sz="0" w:space="0" w:color="auto"/>
      </w:divBdr>
    </w:div>
    <w:div w:id="307562961">
      <w:bodyDiv w:val="1"/>
      <w:marLeft w:val="0"/>
      <w:marRight w:val="0"/>
      <w:marTop w:val="0"/>
      <w:marBottom w:val="0"/>
      <w:divBdr>
        <w:top w:val="none" w:sz="0" w:space="0" w:color="auto"/>
        <w:left w:val="none" w:sz="0" w:space="0" w:color="auto"/>
        <w:bottom w:val="none" w:sz="0" w:space="0" w:color="auto"/>
        <w:right w:val="none" w:sz="0" w:space="0" w:color="auto"/>
      </w:divBdr>
    </w:div>
    <w:div w:id="307898861">
      <w:bodyDiv w:val="1"/>
      <w:marLeft w:val="0"/>
      <w:marRight w:val="0"/>
      <w:marTop w:val="0"/>
      <w:marBottom w:val="0"/>
      <w:divBdr>
        <w:top w:val="none" w:sz="0" w:space="0" w:color="auto"/>
        <w:left w:val="none" w:sz="0" w:space="0" w:color="auto"/>
        <w:bottom w:val="none" w:sz="0" w:space="0" w:color="auto"/>
        <w:right w:val="none" w:sz="0" w:space="0" w:color="auto"/>
      </w:divBdr>
    </w:div>
    <w:div w:id="309289205">
      <w:bodyDiv w:val="1"/>
      <w:marLeft w:val="0"/>
      <w:marRight w:val="0"/>
      <w:marTop w:val="0"/>
      <w:marBottom w:val="0"/>
      <w:divBdr>
        <w:top w:val="none" w:sz="0" w:space="0" w:color="auto"/>
        <w:left w:val="none" w:sz="0" w:space="0" w:color="auto"/>
        <w:bottom w:val="none" w:sz="0" w:space="0" w:color="auto"/>
        <w:right w:val="none" w:sz="0" w:space="0" w:color="auto"/>
      </w:divBdr>
    </w:div>
    <w:div w:id="309481768">
      <w:bodyDiv w:val="1"/>
      <w:marLeft w:val="0"/>
      <w:marRight w:val="0"/>
      <w:marTop w:val="0"/>
      <w:marBottom w:val="0"/>
      <w:divBdr>
        <w:top w:val="none" w:sz="0" w:space="0" w:color="auto"/>
        <w:left w:val="none" w:sz="0" w:space="0" w:color="auto"/>
        <w:bottom w:val="none" w:sz="0" w:space="0" w:color="auto"/>
        <w:right w:val="none" w:sz="0" w:space="0" w:color="auto"/>
      </w:divBdr>
    </w:div>
    <w:div w:id="309601066">
      <w:bodyDiv w:val="1"/>
      <w:marLeft w:val="0"/>
      <w:marRight w:val="0"/>
      <w:marTop w:val="0"/>
      <w:marBottom w:val="0"/>
      <w:divBdr>
        <w:top w:val="none" w:sz="0" w:space="0" w:color="auto"/>
        <w:left w:val="none" w:sz="0" w:space="0" w:color="auto"/>
        <w:bottom w:val="none" w:sz="0" w:space="0" w:color="auto"/>
        <w:right w:val="none" w:sz="0" w:space="0" w:color="auto"/>
      </w:divBdr>
    </w:div>
    <w:div w:id="310057926">
      <w:bodyDiv w:val="1"/>
      <w:marLeft w:val="0"/>
      <w:marRight w:val="0"/>
      <w:marTop w:val="0"/>
      <w:marBottom w:val="0"/>
      <w:divBdr>
        <w:top w:val="none" w:sz="0" w:space="0" w:color="auto"/>
        <w:left w:val="none" w:sz="0" w:space="0" w:color="auto"/>
        <w:bottom w:val="none" w:sz="0" w:space="0" w:color="auto"/>
        <w:right w:val="none" w:sz="0" w:space="0" w:color="auto"/>
      </w:divBdr>
    </w:div>
    <w:div w:id="312026790">
      <w:bodyDiv w:val="1"/>
      <w:marLeft w:val="0"/>
      <w:marRight w:val="0"/>
      <w:marTop w:val="0"/>
      <w:marBottom w:val="0"/>
      <w:divBdr>
        <w:top w:val="none" w:sz="0" w:space="0" w:color="auto"/>
        <w:left w:val="none" w:sz="0" w:space="0" w:color="auto"/>
        <w:bottom w:val="none" w:sz="0" w:space="0" w:color="auto"/>
        <w:right w:val="none" w:sz="0" w:space="0" w:color="auto"/>
      </w:divBdr>
    </w:div>
    <w:div w:id="313072128">
      <w:bodyDiv w:val="1"/>
      <w:marLeft w:val="0"/>
      <w:marRight w:val="0"/>
      <w:marTop w:val="0"/>
      <w:marBottom w:val="0"/>
      <w:divBdr>
        <w:top w:val="none" w:sz="0" w:space="0" w:color="auto"/>
        <w:left w:val="none" w:sz="0" w:space="0" w:color="auto"/>
        <w:bottom w:val="none" w:sz="0" w:space="0" w:color="auto"/>
        <w:right w:val="none" w:sz="0" w:space="0" w:color="auto"/>
      </w:divBdr>
    </w:div>
    <w:div w:id="313145873">
      <w:bodyDiv w:val="1"/>
      <w:marLeft w:val="0"/>
      <w:marRight w:val="0"/>
      <w:marTop w:val="0"/>
      <w:marBottom w:val="0"/>
      <w:divBdr>
        <w:top w:val="none" w:sz="0" w:space="0" w:color="auto"/>
        <w:left w:val="none" w:sz="0" w:space="0" w:color="auto"/>
        <w:bottom w:val="none" w:sz="0" w:space="0" w:color="auto"/>
        <w:right w:val="none" w:sz="0" w:space="0" w:color="auto"/>
      </w:divBdr>
    </w:div>
    <w:div w:id="313294372">
      <w:bodyDiv w:val="1"/>
      <w:marLeft w:val="0"/>
      <w:marRight w:val="0"/>
      <w:marTop w:val="0"/>
      <w:marBottom w:val="0"/>
      <w:divBdr>
        <w:top w:val="none" w:sz="0" w:space="0" w:color="auto"/>
        <w:left w:val="none" w:sz="0" w:space="0" w:color="auto"/>
        <w:bottom w:val="none" w:sz="0" w:space="0" w:color="auto"/>
        <w:right w:val="none" w:sz="0" w:space="0" w:color="auto"/>
      </w:divBdr>
    </w:div>
    <w:div w:id="313414747">
      <w:bodyDiv w:val="1"/>
      <w:marLeft w:val="0"/>
      <w:marRight w:val="0"/>
      <w:marTop w:val="0"/>
      <w:marBottom w:val="0"/>
      <w:divBdr>
        <w:top w:val="none" w:sz="0" w:space="0" w:color="auto"/>
        <w:left w:val="none" w:sz="0" w:space="0" w:color="auto"/>
        <w:bottom w:val="none" w:sz="0" w:space="0" w:color="auto"/>
        <w:right w:val="none" w:sz="0" w:space="0" w:color="auto"/>
      </w:divBdr>
    </w:div>
    <w:div w:id="314264268">
      <w:bodyDiv w:val="1"/>
      <w:marLeft w:val="0"/>
      <w:marRight w:val="0"/>
      <w:marTop w:val="0"/>
      <w:marBottom w:val="0"/>
      <w:divBdr>
        <w:top w:val="none" w:sz="0" w:space="0" w:color="auto"/>
        <w:left w:val="none" w:sz="0" w:space="0" w:color="auto"/>
        <w:bottom w:val="none" w:sz="0" w:space="0" w:color="auto"/>
        <w:right w:val="none" w:sz="0" w:space="0" w:color="auto"/>
      </w:divBdr>
    </w:div>
    <w:div w:id="314723437">
      <w:bodyDiv w:val="1"/>
      <w:marLeft w:val="0"/>
      <w:marRight w:val="0"/>
      <w:marTop w:val="0"/>
      <w:marBottom w:val="0"/>
      <w:divBdr>
        <w:top w:val="none" w:sz="0" w:space="0" w:color="auto"/>
        <w:left w:val="none" w:sz="0" w:space="0" w:color="auto"/>
        <w:bottom w:val="none" w:sz="0" w:space="0" w:color="auto"/>
        <w:right w:val="none" w:sz="0" w:space="0" w:color="auto"/>
      </w:divBdr>
    </w:div>
    <w:div w:id="315841277">
      <w:bodyDiv w:val="1"/>
      <w:marLeft w:val="0"/>
      <w:marRight w:val="0"/>
      <w:marTop w:val="0"/>
      <w:marBottom w:val="0"/>
      <w:divBdr>
        <w:top w:val="none" w:sz="0" w:space="0" w:color="auto"/>
        <w:left w:val="none" w:sz="0" w:space="0" w:color="auto"/>
        <w:bottom w:val="none" w:sz="0" w:space="0" w:color="auto"/>
        <w:right w:val="none" w:sz="0" w:space="0" w:color="auto"/>
      </w:divBdr>
    </w:div>
    <w:div w:id="316105858">
      <w:bodyDiv w:val="1"/>
      <w:marLeft w:val="0"/>
      <w:marRight w:val="0"/>
      <w:marTop w:val="0"/>
      <w:marBottom w:val="0"/>
      <w:divBdr>
        <w:top w:val="none" w:sz="0" w:space="0" w:color="auto"/>
        <w:left w:val="none" w:sz="0" w:space="0" w:color="auto"/>
        <w:bottom w:val="none" w:sz="0" w:space="0" w:color="auto"/>
        <w:right w:val="none" w:sz="0" w:space="0" w:color="auto"/>
      </w:divBdr>
    </w:div>
    <w:div w:id="317418139">
      <w:bodyDiv w:val="1"/>
      <w:marLeft w:val="0"/>
      <w:marRight w:val="0"/>
      <w:marTop w:val="0"/>
      <w:marBottom w:val="0"/>
      <w:divBdr>
        <w:top w:val="none" w:sz="0" w:space="0" w:color="auto"/>
        <w:left w:val="none" w:sz="0" w:space="0" w:color="auto"/>
        <w:bottom w:val="none" w:sz="0" w:space="0" w:color="auto"/>
        <w:right w:val="none" w:sz="0" w:space="0" w:color="auto"/>
      </w:divBdr>
    </w:div>
    <w:div w:id="320162982">
      <w:bodyDiv w:val="1"/>
      <w:marLeft w:val="0"/>
      <w:marRight w:val="0"/>
      <w:marTop w:val="0"/>
      <w:marBottom w:val="0"/>
      <w:divBdr>
        <w:top w:val="none" w:sz="0" w:space="0" w:color="auto"/>
        <w:left w:val="none" w:sz="0" w:space="0" w:color="auto"/>
        <w:bottom w:val="none" w:sz="0" w:space="0" w:color="auto"/>
        <w:right w:val="none" w:sz="0" w:space="0" w:color="auto"/>
      </w:divBdr>
    </w:div>
    <w:div w:id="321354496">
      <w:bodyDiv w:val="1"/>
      <w:marLeft w:val="0"/>
      <w:marRight w:val="0"/>
      <w:marTop w:val="0"/>
      <w:marBottom w:val="0"/>
      <w:divBdr>
        <w:top w:val="none" w:sz="0" w:space="0" w:color="auto"/>
        <w:left w:val="none" w:sz="0" w:space="0" w:color="auto"/>
        <w:bottom w:val="none" w:sz="0" w:space="0" w:color="auto"/>
        <w:right w:val="none" w:sz="0" w:space="0" w:color="auto"/>
      </w:divBdr>
    </w:div>
    <w:div w:id="322051778">
      <w:bodyDiv w:val="1"/>
      <w:marLeft w:val="0"/>
      <w:marRight w:val="0"/>
      <w:marTop w:val="0"/>
      <w:marBottom w:val="0"/>
      <w:divBdr>
        <w:top w:val="none" w:sz="0" w:space="0" w:color="auto"/>
        <w:left w:val="none" w:sz="0" w:space="0" w:color="auto"/>
        <w:bottom w:val="none" w:sz="0" w:space="0" w:color="auto"/>
        <w:right w:val="none" w:sz="0" w:space="0" w:color="auto"/>
      </w:divBdr>
    </w:div>
    <w:div w:id="324668528">
      <w:bodyDiv w:val="1"/>
      <w:marLeft w:val="0"/>
      <w:marRight w:val="0"/>
      <w:marTop w:val="0"/>
      <w:marBottom w:val="0"/>
      <w:divBdr>
        <w:top w:val="none" w:sz="0" w:space="0" w:color="auto"/>
        <w:left w:val="none" w:sz="0" w:space="0" w:color="auto"/>
        <w:bottom w:val="none" w:sz="0" w:space="0" w:color="auto"/>
        <w:right w:val="none" w:sz="0" w:space="0" w:color="auto"/>
      </w:divBdr>
    </w:div>
    <w:div w:id="324668742">
      <w:bodyDiv w:val="1"/>
      <w:marLeft w:val="0"/>
      <w:marRight w:val="0"/>
      <w:marTop w:val="0"/>
      <w:marBottom w:val="0"/>
      <w:divBdr>
        <w:top w:val="none" w:sz="0" w:space="0" w:color="auto"/>
        <w:left w:val="none" w:sz="0" w:space="0" w:color="auto"/>
        <w:bottom w:val="none" w:sz="0" w:space="0" w:color="auto"/>
        <w:right w:val="none" w:sz="0" w:space="0" w:color="auto"/>
      </w:divBdr>
    </w:div>
    <w:div w:id="325283067">
      <w:bodyDiv w:val="1"/>
      <w:marLeft w:val="0"/>
      <w:marRight w:val="0"/>
      <w:marTop w:val="0"/>
      <w:marBottom w:val="0"/>
      <w:divBdr>
        <w:top w:val="none" w:sz="0" w:space="0" w:color="auto"/>
        <w:left w:val="none" w:sz="0" w:space="0" w:color="auto"/>
        <w:bottom w:val="none" w:sz="0" w:space="0" w:color="auto"/>
        <w:right w:val="none" w:sz="0" w:space="0" w:color="auto"/>
      </w:divBdr>
    </w:div>
    <w:div w:id="326060023">
      <w:bodyDiv w:val="1"/>
      <w:marLeft w:val="0"/>
      <w:marRight w:val="0"/>
      <w:marTop w:val="0"/>
      <w:marBottom w:val="0"/>
      <w:divBdr>
        <w:top w:val="none" w:sz="0" w:space="0" w:color="auto"/>
        <w:left w:val="none" w:sz="0" w:space="0" w:color="auto"/>
        <w:bottom w:val="none" w:sz="0" w:space="0" w:color="auto"/>
        <w:right w:val="none" w:sz="0" w:space="0" w:color="auto"/>
      </w:divBdr>
    </w:div>
    <w:div w:id="327708652">
      <w:bodyDiv w:val="1"/>
      <w:marLeft w:val="0"/>
      <w:marRight w:val="0"/>
      <w:marTop w:val="0"/>
      <w:marBottom w:val="0"/>
      <w:divBdr>
        <w:top w:val="none" w:sz="0" w:space="0" w:color="auto"/>
        <w:left w:val="none" w:sz="0" w:space="0" w:color="auto"/>
        <w:bottom w:val="none" w:sz="0" w:space="0" w:color="auto"/>
        <w:right w:val="none" w:sz="0" w:space="0" w:color="auto"/>
      </w:divBdr>
    </w:div>
    <w:div w:id="329405248">
      <w:bodyDiv w:val="1"/>
      <w:marLeft w:val="0"/>
      <w:marRight w:val="0"/>
      <w:marTop w:val="0"/>
      <w:marBottom w:val="0"/>
      <w:divBdr>
        <w:top w:val="none" w:sz="0" w:space="0" w:color="auto"/>
        <w:left w:val="none" w:sz="0" w:space="0" w:color="auto"/>
        <w:bottom w:val="none" w:sz="0" w:space="0" w:color="auto"/>
        <w:right w:val="none" w:sz="0" w:space="0" w:color="auto"/>
      </w:divBdr>
    </w:div>
    <w:div w:id="331955574">
      <w:bodyDiv w:val="1"/>
      <w:marLeft w:val="0"/>
      <w:marRight w:val="0"/>
      <w:marTop w:val="0"/>
      <w:marBottom w:val="0"/>
      <w:divBdr>
        <w:top w:val="none" w:sz="0" w:space="0" w:color="auto"/>
        <w:left w:val="none" w:sz="0" w:space="0" w:color="auto"/>
        <w:bottom w:val="none" w:sz="0" w:space="0" w:color="auto"/>
        <w:right w:val="none" w:sz="0" w:space="0" w:color="auto"/>
      </w:divBdr>
    </w:div>
    <w:div w:id="332149506">
      <w:bodyDiv w:val="1"/>
      <w:marLeft w:val="0"/>
      <w:marRight w:val="0"/>
      <w:marTop w:val="0"/>
      <w:marBottom w:val="0"/>
      <w:divBdr>
        <w:top w:val="none" w:sz="0" w:space="0" w:color="auto"/>
        <w:left w:val="none" w:sz="0" w:space="0" w:color="auto"/>
        <w:bottom w:val="none" w:sz="0" w:space="0" w:color="auto"/>
        <w:right w:val="none" w:sz="0" w:space="0" w:color="auto"/>
      </w:divBdr>
    </w:div>
    <w:div w:id="332341091">
      <w:bodyDiv w:val="1"/>
      <w:marLeft w:val="0"/>
      <w:marRight w:val="0"/>
      <w:marTop w:val="0"/>
      <w:marBottom w:val="0"/>
      <w:divBdr>
        <w:top w:val="none" w:sz="0" w:space="0" w:color="auto"/>
        <w:left w:val="none" w:sz="0" w:space="0" w:color="auto"/>
        <w:bottom w:val="none" w:sz="0" w:space="0" w:color="auto"/>
        <w:right w:val="none" w:sz="0" w:space="0" w:color="auto"/>
      </w:divBdr>
      <w:divsChild>
        <w:div w:id="1555120331">
          <w:marLeft w:val="0"/>
          <w:marRight w:val="0"/>
          <w:marTop w:val="0"/>
          <w:marBottom w:val="0"/>
          <w:divBdr>
            <w:top w:val="none" w:sz="0" w:space="0" w:color="auto"/>
            <w:left w:val="none" w:sz="0" w:space="0" w:color="auto"/>
            <w:bottom w:val="none" w:sz="0" w:space="0" w:color="auto"/>
            <w:right w:val="none" w:sz="0" w:space="0" w:color="auto"/>
          </w:divBdr>
          <w:divsChild>
            <w:div w:id="172151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53805">
      <w:bodyDiv w:val="1"/>
      <w:marLeft w:val="0"/>
      <w:marRight w:val="0"/>
      <w:marTop w:val="0"/>
      <w:marBottom w:val="0"/>
      <w:divBdr>
        <w:top w:val="none" w:sz="0" w:space="0" w:color="auto"/>
        <w:left w:val="none" w:sz="0" w:space="0" w:color="auto"/>
        <w:bottom w:val="none" w:sz="0" w:space="0" w:color="auto"/>
        <w:right w:val="none" w:sz="0" w:space="0" w:color="auto"/>
      </w:divBdr>
    </w:div>
    <w:div w:id="336082083">
      <w:bodyDiv w:val="1"/>
      <w:marLeft w:val="0"/>
      <w:marRight w:val="0"/>
      <w:marTop w:val="0"/>
      <w:marBottom w:val="0"/>
      <w:divBdr>
        <w:top w:val="none" w:sz="0" w:space="0" w:color="auto"/>
        <w:left w:val="none" w:sz="0" w:space="0" w:color="auto"/>
        <w:bottom w:val="none" w:sz="0" w:space="0" w:color="auto"/>
        <w:right w:val="none" w:sz="0" w:space="0" w:color="auto"/>
      </w:divBdr>
    </w:div>
    <w:div w:id="337273798">
      <w:bodyDiv w:val="1"/>
      <w:marLeft w:val="0"/>
      <w:marRight w:val="0"/>
      <w:marTop w:val="0"/>
      <w:marBottom w:val="0"/>
      <w:divBdr>
        <w:top w:val="none" w:sz="0" w:space="0" w:color="auto"/>
        <w:left w:val="none" w:sz="0" w:space="0" w:color="auto"/>
        <w:bottom w:val="none" w:sz="0" w:space="0" w:color="auto"/>
        <w:right w:val="none" w:sz="0" w:space="0" w:color="auto"/>
      </w:divBdr>
    </w:div>
    <w:div w:id="337585580">
      <w:bodyDiv w:val="1"/>
      <w:marLeft w:val="0"/>
      <w:marRight w:val="0"/>
      <w:marTop w:val="0"/>
      <w:marBottom w:val="0"/>
      <w:divBdr>
        <w:top w:val="none" w:sz="0" w:space="0" w:color="auto"/>
        <w:left w:val="none" w:sz="0" w:space="0" w:color="auto"/>
        <w:bottom w:val="none" w:sz="0" w:space="0" w:color="auto"/>
        <w:right w:val="none" w:sz="0" w:space="0" w:color="auto"/>
      </w:divBdr>
    </w:div>
    <w:div w:id="337969724">
      <w:bodyDiv w:val="1"/>
      <w:marLeft w:val="0"/>
      <w:marRight w:val="0"/>
      <w:marTop w:val="0"/>
      <w:marBottom w:val="0"/>
      <w:divBdr>
        <w:top w:val="none" w:sz="0" w:space="0" w:color="auto"/>
        <w:left w:val="none" w:sz="0" w:space="0" w:color="auto"/>
        <w:bottom w:val="none" w:sz="0" w:space="0" w:color="auto"/>
        <w:right w:val="none" w:sz="0" w:space="0" w:color="auto"/>
      </w:divBdr>
    </w:div>
    <w:div w:id="338123153">
      <w:bodyDiv w:val="1"/>
      <w:marLeft w:val="0"/>
      <w:marRight w:val="0"/>
      <w:marTop w:val="0"/>
      <w:marBottom w:val="0"/>
      <w:divBdr>
        <w:top w:val="none" w:sz="0" w:space="0" w:color="auto"/>
        <w:left w:val="none" w:sz="0" w:space="0" w:color="auto"/>
        <w:bottom w:val="none" w:sz="0" w:space="0" w:color="auto"/>
        <w:right w:val="none" w:sz="0" w:space="0" w:color="auto"/>
      </w:divBdr>
    </w:div>
    <w:div w:id="338390093">
      <w:bodyDiv w:val="1"/>
      <w:marLeft w:val="0"/>
      <w:marRight w:val="0"/>
      <w:marTop w:val="0"/>
      <w:marBottom w:val="0"/>
      <w:divBdr>
        <w:top w:val="none" w:sz="0" w:space="0" w:color="auto"/>
        <w:left w:val="none" w:sz="0" w:space="0" w:color="auto"/>
        <w:bottom w:val="none" w:sz="0" w:space="0" w:color="auto"/>
        <w:right w:val="none" w:sz="0" w:space="0" w:color="auto"/>
      </w:divBdr>
    </w:div>
    <w:div w:id="338587449">
      <w:bodyDiv w:val="1"/>
      <w:marLeft w:val="0"/>
      <w:marRight w:val="0"/>
      <w:marTop w:val="0"/>
      <w:marBottom w:val="0"/>
      <w:divBdr>
        <w:top w:val="none" w:sz="0" w:space="0" w:color="auto"/>
        <w:left w:val="none" w:sz="0" w:space="0" w:color="auto"/>
        <w:bottom w:val="none" w:sz="0" w:space="0" w:color="auto"/>
        <w:right w:val="none" w:sz="0" w:space="0" w:color="auto"/>
      </w:divBdr>
    </w:div>
    <w:div w:id="341863413">
      <w:bodyDiv w:val="1"/>
      <w:marLeft w:val="0"/>
      <w:marRight w:val="0"/>
      <w:marTop w:val="0"/>
      <w:marBottom w:val="0"/>
      <w:divBdr>
        <w:top w:val="none" w:sz="0" w:space="0" w:color="auto"/>
        <w:left w:val="none" w:sz="0" w:space="0" w:color="auto"/>
        <w:bottom w:val="none" w:sz="0" w:space="0" w:color="auto"/>
        <w:right w:val="none" w:sz="0" w:space="0" w:color="auto"/>
      </w:divBdr>
    </w:div>
    <w:div w:id="342973934">
      <w:bodyDiv w:val="1"/>
      <w:marLeft w:val="0"/>
      <w:marRight w:val="0"/>
      <w:marTop w:val="0"/>
      <w:marBottom w:val="0"/>
      <w:divBdr>
        <w:top w:val="none" w:sz="0" w:space="0" w:color="auto"/>
        <w:left w:val="none" w:sz="0" w:space="0" w:color="auto"/>
        <w:bottom w:val="none" w:sz="0" w:space="0" w:color="auto"/>
        <w:right w:val="none" w:sz="0" w:space="0" w:color="auto"/>
      </w:divBdr>
    </w:div>
    <w:div w:id="343825822">
      <w:bodyDiv w:val="1"/>
      <w:marLeft w:val="0"/>
      <w:marRight w:val="0"/>
      <w:marTop w:val="0"/>
      <w:marBottom w:val="0"/>
      <w:divBdr>
        <w:top w:val="none" w:sz="0" w:space="0" w:color="auto"/>
        <w:left w:val="none" w:sz="0" w:space="0" w:color="auto"/>
        <w:bottom w:val="none" w:sz="0" w:space="0" w:color="auto"/>
        <w:right w:val="none" w:sz="0" w:space="0" w:color="auto"/>
      </w:divBdr>
    </w:div>
    <w:div w:id="344091672">
      <w:bodyDiv w:val="1"/>
      <w:marLeft w:val="0"/>
      <w:marRight w:val="0"/>
      <w:marTop w:val="0"/>
      <w:marBottom w:val="0"/>
      <w:divBdr>
        <w:top w:val="none" w:sz="0" w:space="0" w:color="auto"/>
        <w:left w:val="none" w:sz="0" w:space="0" w:color="auto"/>
        <w:bottom w:val="none" w:sz="0" w:space="0" w:color="auto"/>
        <w:right w:val="none" w:sz="0" w:space="0" w:color="auto"/>
      </w:divBdr>
    </w:div>
    <w:div w:id="345442227">
      <w:bodyDiv w:val="1"/>
      <w:marLeft w:val="0"/>
      <w:marRight w:val="0"/>
      <w:marTop w:val="0"/>
      <w:marBottom w:val="0"/>
      <w:divBdr>
        <w:top w:val="none" w:sz="0" w:space="0" w:color="auto"/>
        <w:left w:val="none" w:sz="0" w:space="0" w:color="auto"/>
        <w:bottom w:val="none" w:sz="0" w:space="0" w:color="auto"/>
        <w:right w:val="none" w:sz="0" w:space="0" w:color="auto"/>
      </w:divBdr>
    </w:div>
    <w:div w:id="345794741">
      <w:bodyDiv w:val="1"/>
      <w:marLeft w:val="0"/>
      <w:marRight w:val="0"/>
      <w:marTop w:val="0"/>
      <w:marBottom w:val="0"/>
      <w:divBdr>
        <w:top w:val="none" w:sz="0" w:space="0" w:color="auto"/>
        <w:left w:val="none" w:sz="0" w:space="0" w:color="auto"/>
        <w:bottom w:val="none" w:sz="0" w:space="0" w:color="auto"/>
        <w:right w:val="none" w:sz="0" w:space="0" w:color="auto"/>
      </w:divBdr>
    </w:div>
    <w:div w:id="346565886">
      <w:bodyDiv w:val="1"/>
      <w:marLeft w:val="0"/>
      <w:marRight w:val="0"/>
      <w:marTop w:val="0"/>
      <w:marBottom w:val="0"/>
      <w:divBdr>
        <w:top w:val="none" w:sz="0" w:space="0" w:color="auto"/>
        <w:left w:val="none" w:sz="0" w:space="0" w:color="auto"/>
        <w:bottom w:val="none" w:sz="0" w:space="0" w:color="auto"/>
        <w:right w:val="none" w:sz="0" w:space="0" w:color="auto"/>
      </w:divBdr>
    </w:div>
    <w:div w:id="350649235">
      <w:bodyDiv w:val="1"/>
      <w:marLeft w:val="0"/>
      <w:marRight w:val="0"/>
      <w:marTop w:val="0"/>
      <w:marBottom w:val="0"/>
      <w:divBdr>
        <w:top w:val="none" w:sz="0" w:space="0" w:color="auto"/>
        <w:left w:val="none" w:sz="0" w:space="0" w:color="auto"/>
        <w:bottom w:val="none" w:sz="0" w:space="0" w:color="auto"/>
        <w:right w:val="none" w:sz="0" w:space="0" w:color="auto"/>
      </w:divBdr>
    </w:div>
    <w:div w:id="351076714">
      <w:bodyDiv w:val="1"/>
      <w:marLeft w:val="0"/>
      <w:marRight w:val="0"/>
      <w:marTop w:val="0"/>
      <w:marBottom w:val="0"/>
      <w:divBdr>
        <w:top w:val="none" w:sz="0" w:space="0" w:color="auto"/>
        <w:left w:val="none" w:sz="0" w:space="0" w:color="auto"/>
        <w:bottom w:val="none" w:sz="0" w:space="0" w:color="auto"/>
        <w:right w:val="none" w:sz="0" w:space="0" w:color="auto"/>
      </w:divBdr>
    </w:div>
    <w:div w:id="352419093">
      <w:bodyDiv w:val="1"/>
      <w:marLeft w:val="0"/>
      <w:marRight w:val="0"/>
      <w:marTop w:val="0"/>
      <w:marBottom w:val="0"/>
      <w:divBdr>
        <w:top w:val="none" w:sz="0" w:space="0" w:color="auto"/>
        <w:left w:val="none" w:sz="0" w:space="0" w:color="auto"/>
        <w:bottom w:val="none" w:sz="0" w:space="0" w:color="auto"/>
        <w:right w:val="none" w:sz="0" w:space="0" w:color="auto"/>
      </w:divBdr>
    </w:div>
    <w:div w:id="352464176">
      <w:bodyDiv w:val="1"/>
      <w:marLeft w:val="0"/>
      <w:marRight w:val="0"/>
      <w:marTop w:val="0"/>
      <w:marBottom w:val="0"/>
      <w:divBdr>
        <w:top w:val="none" w:sz="0" w:space="0" w:color="auto"/>
        <w:left w:val="none" w:sz="0" w:space="0" w:color="auto"/>
        <w:bottom w:val="none" w:sz="0" w:space="0" w:color="auto"/>
        <w:right w:val="none" w:sz="0" w:space="0" w:color="auto"/>
      </w:divBdr>
    </w:div>
    <w:div w:id="353726791">
      <w:bodyDiv w:val="1"/>
      <w:marLeft w:val="0"/>
      <w:marRight w:val="0"/>
      <w:marTop w:val="0"/>
      <w:marBottom w:val="0"/>
      <w:divBdr>
        <w:top w:val="none" w:sz="0" w:space="0" w:color="auto"/>
        <w:left w:val="none" w:sz="0" w:space="0" w:color="auto"/>
        <w:bottom w:val="none" w:sz="0" w:space="0" w:color="auto"/>
        <w:right w:val="none" w:sz="0" w:space="0" w:color="auto"/>
      </w:divBdr>
    </w:div>
    <w:div w:id="353844704">
      <w:bodyDiv w:val="1"/>
      <w:marLeft w:val="0"/>
      <w:marRight w:val="0"/>
      <w:marTop w:val="0"/>
      <w:marBottom w:val="0"/>
      <w:divBdr>
        <w:top w:val="none" w:sz="0" w:space="0" w:color="auto"/>
        <w:left w:val="none" w:sz="0" w:space="0" w:color="auto"/>
        <w:bottom w:val="none" w:sz="0" w:space="0" w:color="auto"/>
        <w:right w:val="none" w:sz="0" w:space="0" w:color="auto"/>
      </w:divBdr>
    </w:div>
    <w:div w:id="354307852">
      <w:bodyDiv w:val="1"/>
      <w:marLeft w:val="0"/>
      <w:marRight w:val="0"/>
      <w:marTop w:val="0"/>
      <w:marBottom w:val="0"/>
      <w:divBdr>
        <w:top w:val="none" w:sz="0" w:space="0" w:color="auto"/>
        <w:left w:val="none" w:sz="0" w:space="0" w:color="auto"/>
        <w:bottom w:val="none" w:sz="0" w:space="0" w:color="auto"/>
        <w:right w:val="none" w:sz="0" w:space="0" w:color="auto"/>
      </w:divBdr>
    </w:div>
    <w:div w:id="354428136">
      <w:bodyDiv w:val="1"/>
      <w:marLeft w:val="0"/>
      <w:marRight w:val="0"/>
      <w:marTop w:val="0"/>
      <w:marBottom w:val="0"/>
      <w:divBdr>
        <w:top w:val="none" w:sz="0" w:space="0" w:color="auto"/>
        <w:left w:val="none" w:sz="0" w:space="0" w:color="auto"/>
        <w:bottom w:val="none" w:sz="0" w:space="0" w:color="auto"/>
        <w:right w:val="none" w:sz="0" w:space="0" w:color="auto"/>
      </w:divBdr>
    </w:div>
    <w:div w:id="354504977">
      <w:bodyDiv w:val="1"/>
      <w:marLeft w:val="0"/>
      <w:marRight w:val="0"/>
      <w:marTop w:val="0"/>
      <w:marBottom w:val="0"/>
      <w:divBdr>
        <w:top w:val="none" w:sz="0" w:space="0" w:color="auto"/>
        <w:left w:val="none" w:sz="0" w:space="0" w:color="auto"/>
        <w:bottom w:val="none" w:sz="0" w:space="0" w:color="auto"/>
        <w:right w:val="none" w:sz="0" w:space="0" w:color="auto"/>
      </w:divBdr>
    </w:div>
    <w:div w:id="355156082">
      <w:bodyDiv w:val="1"/>
      <w:marLeft w:val="0"/>
      <w:marRight w:val="0"/>
      <w:marTop w:val="0"/>
      <w:marBottom w:val="0"/>
      <w:divBdr>
        <w:top w:val="none" w:sz="0" w:space="0" w:color="auto"/>
        <w:left w:val="none" w:sz="0" w:space="0" w:color="auto"/>
        <w:bottom w:val="none" w:sz="0" w:space="0" w:color="auto"/>
        <w:right w:val="none" w:sz="0" w:space="0" w:color="auto"/>
      </w:divBdr>
    </w:div>
    <w:div w:id="355616496">
      <w:bodyDiv w:val="1"/>
      <w:marLeft w:val="0"/>
      <w:marRight w:val="0"/>
      <w:marTop w:val="0"/>
      <w:marBottom w:val="0"/>
      <w:divBdr>
        <w:top w:val="none" w:sz="0" w:space="0" w:color="auto"/>
        <w:left w:val="none" w:sz="0" w:space="0" w:color="auto"/>
        <w:bottom w:val="none" w:sz="0" w:space="0" w:color="auto"/>
        <w:right w:val="none" w:sz="0" w:space="0" w:color="auto"/>
      </w:divBdr>
    </w:div>
    <w:div w:id="355931070">
      <w:bodyDiv w:val="1"/>
      <w:marLeft w:val="0"/>
      <w:marRight w:val="0"/>
      <w:marTop w:val="0"/>
      <w:marBottom w:val="0"/>
      <w:divBdr>
        <w:top w:val="none" w:sz="0" w:space="0" w:color="auto"/>
        <w:left w:val="none" w:sz="0" w:space="0" w:color="auto"/>
        <w:bottom w:val="none" w:sz="0" w:space="0" w:color="auto"/>
        <w:right w:val="none" w:sz="0" w:space="0" w:color="auto"/>
      </w:divBdr>
    </w:div>
    <w:div w:id="356200592">
      <w:bodyDiv w:val="1"/>
      <w:marLeft w:val="0"/>
      <w:marRight w:val="0"/>
      <w:marTop w:val="0"/>
      <w:marBottom w:val="0"/>
      <w:divBdr>
        <w:top w:val="none" w:sz="0" w:space="0" w:color="auto"/>
        <w:left w:val="none" w:sz="0" w:space="0" w:color="auto"/>
        <w:bottom w:val="none" w:sz="0" w:space="0" w:color="auto"/>
        <w:right w:val="none" w:sz="0" w:space="0" w:color="auto"/>
      </w:divBdr>
    </w:div>
    <w:div w:id="356394826">
      <w:bodyDiv w:val="1"/>
      <w:marLeft w:val="0"/>
      <w:marRight w:val="0"/>
      <w:marTop w:val="0"/>
      <w:marBottom w:val="0"/>
      <w:divBdr>
        <w:top w:val="none" w:sz="0" w:space="0" w:color="auto"/>
        <w:left w:val="none" w:sz="0" w:space="0" w:color="auto"/>
        <w:bottom w:val="none" w:sz="0" w:space="0" w:color="auto"/>
        <w:right w:val="none" w:sz="0" w:space="0" w:color="auto"/>
      </w:divBdr>
    </w:div>
    <w:div w:id="356471896">
      <w:bodyDiv w:val="1"/>
      <w:marLeft w:val="0"/>
      <w:marRight w:val="0"/>
      <w:marTop w:val="0"/>
      <w:marBottom w:val="0"/>
      <w:divBdr>
        <w:top w:val="none" w:sz="0" w:space="0" w:color="auto"/>
        <w:left w:val="none" w:sz="0" w:space="0" w:color="auto"/>
        <w:bottom w:val="none" w:sz="0" w:space="0" w:color="auto"/>
        <w:right w:val="none" w:sz="0" w:space="0" w:color="auto"/>
      </w:divBdr>
    </w:div>
    <w:div w:id="356927528">
      <w:bodyDiv w:val="1"/>
      <w:marLeft w:val="0"/>
      <w:marRight w:val="0"/>
      <w:marTop w:val="0"/>
      <w:marBottom w:val="0"/>
      <w:divBdr>
        <w:top w:val="none" w:sz="0" w:space="0" w:color="auto"/>
        <w:left w:val="none" w:sz="0" w:space="0" w:color="auto"/>
        <w:bottom w:val="none" w:sz="0" w:space="0" w:color="auto"/>
        <w:right w:val="none" w:sz="0" w:space="0" w:color="auto"/>
      </w:divBdr>
    </w:div>
    <w:div w:id="359091093">
      <w:bodyDiv w:val="1"/>
      <w:marLeft w:val="0"/>
      <w:marRight w:val="0"/>
      <w:marTop w:val="0"/>
      <w:marBottom w:val="0"/>
      <w:divBdr>
        <w:top w:val="none" w:sz="0" w:space="0" w:color="auto"/>
        <w:left w:val="none" w:sz="0" w:space="0" w:color="auto"/>
        <w:bottom w:val="none" w:sz="0" w:space="0" w:color="auto"/>
        <w:right w:val="none" w:sz="0" w:space="0" w:color="auto"/>
      </w:divBdr>
    </w:div>
    <w:div w:id="359859985">
      <w:bodyDiv w:val="1"/>
      <w:marLeft w:val="0"/>
      <w:marRight w:val="0"/>
      <w:marTop w:val="0"/>
      <w:marBottom w:val="0"/>
      <w:divBdr>
        <w:top w:val="none" w:sz="0" w:space="0" w:color="auto"/>
        <w:left w:val="none" w:sz="0" w:space="0" w:color="auto"/>
        <w:bottom w:val="none" w:sz="0" w:space="0" w:color="auto"/>
        <w:right w:val="none" w:sz="0" w:space="0" w:color="auto"/>
      </w:divBdr>
    </w:div>
    <w:div w:id="359867196">
      <w:bodyDiv w:val="1"/>
      <w:marLeft w:val="0"/>
      <w:marRight w:val="0"/>
      <w:marTop w:val="0"/>
      <w:marBottom w:val="0"/>
      <w:divBdr>
        <w:top w:val="none" w:sz="0" w:space="0" w:color="auto"/>
        <w:left w:val="none" w:sz="0" w:space="0" w:color="auto"/>
        <w:bottom w:val="none" w:sz="0" w:space="0" w:color="auto"/>
        <w:right w:val="none" w:sz="0" w:space="0" w:color="auto"/>
      </w:divBdr>
    </w:div>
    <w:div w:id="360397833">
      <w:bodyDiv w:val="1"/>
      <w:marLeft w:val="0"/>
      <w:marRight w:val="0"/>
      <w:marTop w:val="0"/>
      <w:marBottom w:val="0"/>
      <w:divBdr>
        <w:top w:val="none" w:sz="0" w:space="0" w:color="auto"/>
        <w:left w:val="none" w:sz="0" w:space="0" w:color="auto"/>
        <w:bottom w:val="none" w:sz="0" w:space="0" w:color="auto"/>
        <w:right w:val="none" w:sz="0" w:space="0" w:color="auto"/>
      </w:divBdr>
    </w:div>
    <w:div w:id="361126583">
      <w:bodyDiv w:val="1"/>
      <w:marLeft w:val="0"/>
      <w:marRight w:val="0"/>
      <w:marTop w:val="0"/>
      <w:marBottom w:val="0"/>
      <w:divBdr>
        <w:top w:val="none" w:sz="0" w:space="0" w:color="auto"/>
        <w:left w:val="none" w:sz="0" w:space="0" w:color="auto"/>
        <w:bottom w:val="none" w:sz="0" w:space="0" w:color="auto"/>
        <w:right w:val="none" w:sz="0" w:space="0" w:color="auto"/>
      </w:divBdr>
    </w:div>
    <w:div w:id="361440444">
      <w:marLeft w:val="0"/>
      <w:marRight w:val="0"/>
      <w:marTop w:val="0"/>
      <w:marBottom w:val="0"/>
      <w:divBdr>
        <w:top w:val="none" w:sz="0" w:space="0" w:color="auto"/>
        <w:left w:val="none" w:sz="0" w:space="0" w:color="auto"/>
        <w:bottom w:val="none" w:sz="0" w:space="0" w:color="auto"/>
        <w:right w:val="none" w:sz="0" w:space="0" w:color="auto"/>
      </w:divBdr>
    </w:div>
    <w:div w:id="361443348">
      <w:bodyDiv w:val="1"/>
      <w:marLeft w:val="0"/>
      <w:marRight w:val="0"/>
      <w:marTop w:val="0"/>
      <w:marBottom w:val="0"/>
      <w:divBdr>
        <w:top w:val="none" w:sz="0" w:space="0" w:color="auto"/>
        <w:left w:val="none" w:sz="0" w:space="0" w:color="auto"/>
        <w:bottom w:val="none" w:sz="0" w:space="0" w:color="auto"/>
        <w:right w:val="none" w:sz="0" w:space="0" w:color="auto"/>
      </w:divBdr>
    </w:div>
    <w:div w:id="361445721">
      <w:bodyDiv w:val="1"/>
      <w:marLeft w:val="0"/>
      <w:marRight w:val="0"/>
      <w:marTop w:val="0"/>
      <w:marBottom w:val="0"/>
      <w:divBdr>
        <w:top w:val="none" w:sz="0" w:space="0" w:color="auto"/>
        <w:left w:val="none" w:sz="0" w:space="0" w:color="auto"/>
        <w:bottom w:val="none" w:sz="0" w:space="0" w:color="auto"/>
        <w:right w:val="none" w:sz="0" w:space="0" w:color="auto"/>
      </w:divBdr>
    </w:div>
    <w:div w:id="362826039">
      <w:bodyDiv w:val="1"/>
      <w:marLeft w:val="0"/>
      <w:marRight w:val="0"/>
      <w:marTop w:val="0"/>
      <w:marBottom w:val="0"/>
      <w:divBdr>
        <w:top w:val="none" w:sz="0" w:space="0" w:color="auto"/>
        <w:left w:val="none" w:sz="0" w:space="0" w:color="auto"/>
        <w:bottom w:val="none" w:sz="0" w:space="0" w:color="auto"/>
        <w:right w:val="none" w:sz="0" w:space="0" w:color="auto"/>
      </w:divBdr>
    </w:div>
    <w:div w:id="363479693">
      <w:bodyDiv w:val="1"/>
      <w:marLeft w:val="0"/>
      <w:marRight w:val="0"/>
      <w:marTop w:val="0"/>
      <w:marBottom w:val="0"/>
      <w:divBdr>
        <w:top w:val="none" w:sz="0" w:space="0" w:color="auto"/>
        <w:left w:val="none" w:sz="0" w:space="0" w:color="auto"/>
        <w:bottom w:val="none" w:sz="0" w:space="0" w:color="auto"/>
        <w:right w:val="none" w:sz="0" w:space="0" w:color="auto"/>
      </w:divBdr>
    </w:div>
    <w:div w:id="364520768">
      <w:bodyDiv w:val="1"/>
      <w:marLeft w:val="0"/>
      <w:marRight w:val="0"/>
      <w:marTop w:val="0"/>
      <w:marBottom w:val="0"/>
      <w:divBdr>
        <w:top w:val="none" w:sz="0" w:space="0" w:color="auto"/>
        <w:left w:val="none" w:sz="0" w:space="0" w:color="auto"/>
        <w:bottom w:val="none" w:sz="0" w:space="0" w:color="auto"/>
        <w:right w:val="none" w:sz="0" w:space="0" w:color="auto"/>
      </w:divBdr>
    </w:div>
    <w:div w:id="365719699">
      <w:bodyDiv w:val="1"/>
      <w:marLeft w:val="0"/>
      <w:marRight w:val="0"/>
      <w:marTop w:val="0"/>
      <w:marBottom w:val="0"/>
      <w:divBdr>
        <w:top w:val="none" w:sz="0" w:space="0" w:color="auto"/>
        <w:left w:val="none" w:sz="0" w:space="0" w:color="auto"/>
        <w:bottom w:val="none" w:sz="0" w:space="0" w:color="auto"/>
        <w:right w:val="none" w:sz="0" w:space="0" w:color="auto"/>
      </w:divBdr>
    </w:div>
    <w:div w:id="367144628">
      <w:bodyDiv w:val="1"/>
      <w:marLeft w:val="0"/>
      <w:marRight w:val="0"/>
      <w:marTop w:val="0"/>
      <w:marBottom w:val="0"/>
      <w:divBdr>
        <w:top w:val="none" w:sz="0" w:space="0" w:color="auto"/>
        <w:left w:val="none" w:sz="0" w:space="0" w:color="auto"/>
        <w:bottom w:val="none" w:sz="0" w:space="0" w:color="auto"/>
        <w:right w:val="none" w:sz="0" w:space="0" w:color="auto"/>
      </w:divBdr>
    </w:div>
    <w:div w:id="367294284">
      <w:bodyDiv w:val="1"/>
      <w:marLeft w:val="0"/>
      <w:marRight w:val="0"/>
      <w:marTop w:val="0"/>
      <w:marBottom w:val="0"/>
      <w:divBdr>
        <w:top w:val="none" w:sz="0" w:space="0" w:color="auto"/>
        <w:left w:val="none" w:sz="0" w:space="0" w:color="auto"/>
        <w:bottom w:val="none" w:sz="0" w:space="0" w:color="auto"/>
        <w:right w:val="none" w:sz="0" w:space="0" w:color="auto"/>
      </w:divBdr>
    </w:div>
    <w:div w:id="367874124">
      <w:bodyDiv w:val="1"/>
      <w:marLeft w:val="0"/>
      <w:marRight w:val="0"/>
      <w:marTop w:val="0"/>
      <w:marBottom w:val="0"/>
      <w:divBdr>
        <w:top w:val="none" w:sz="0" w:space="0" w:color="auto"/>
        <w:left w:val="none" w:sz="0" w:space="0" w:color="auto"/>
        <w:bottom w:val="none" w:sz="0" w:space="0" w:color="auto"/>
        <w:right w:val="none" w:sz="0" w:space="0" w:color="auto"/>
      </w:divBdr>
    </w:div>
    <w:div w:id="367880286">
      <w:bodyDiv w:val="1"/>
      <w:marLeft w:val="0"/>
      <w:marRight w:val="0"/>
      <w:marTop w:val="0"/>
      <w:marBottom w:val="0"/>
      <w:divBdr>
        <w:top w:val="none" w:sz="0" w:space="0" w:color="auto"/>
        <w:left w:val="none" w:sz="0" w:space="0" w:color="auto"/>
        <w:bottom w:val="none" w:sz="0" w:space="0" w:color="auto"/>
        <w:right w:val="none" w:sz="0" w:space="0" w:color="auto"/>
      </w:divBdr>
    </w:div>
    <w:div w:id="368998537">
      <w:bodyDiv w:val="1"/>
      <w:marLeft w:val="0"/>
      <w:marRight w:val="0"/>
      <w:marTop w:val="0"/>
      <w:marBottom w:val="0"/>
      <w:divBdr>
        <w:top w:val="none" w:sz="0" w:space="0" w:color="auto"/>
        <w:left w:val="none" w:sz="0" w:space="0" w:color="auto"/>
        <w:bottom w:val="none" w:sz="0" w:space="0" w:color="auto"/>
        <w:right w:val="none" w:sz="0" w:space="0" w:color="auto"/>
      </w:divBdr>
    </w:div>
    <w:div w:id="369040441">
      <w:bodyDiv w:val="1"/>
      <w:marLeft w:val="0"/>
      <w:marRight w:val="0"/>
      <w:marTop w:val="0"/>
      <w:marBottom w:val="0"/>
      <w:divBdr>
        <w:top w:val="none" w:sz="0" w:space="0" w:color="auto"/>
        <w:left w:val="none" w:sz="0" w:space="0" w:color="auto"/>
        <w:bottom w:val="none" w:sz="0" w:space="0" w:color="auto"/>
        <w:right w:val="none" w:sz="0" w:space="0" w:color="auto"/>
      </w:divBdr>
    </w:div>
    <w:div w:id="370306937">
      <w:bodyDiv w:val="1"/>
      <w:marLeft w:val="0"/>
      <w:marRight w:val="0"/>
      <w:marTop w:val="0"/>
      <w:marBottom w:val="0"/>
      <w:divBdr>
        <w:top w:val="none" w:sz="0" w:space="0" w:color="auto"/>
        <w:left w:val="none" w:sz="0" w:space="0" w:color="auto"/>
        <w:bottom w:val="none" w:sz="0" w:space="0" w:color="auto"/>
        <w:right w:val="none" w:sz="0" w:space="0" w:color="auto"/>
      </w:divBdr>
    </w:div>
    <w:div w:id="370884331">
      <w:bodyDiv w:val="1"/>
      <w:marLeft w:val="0"/>
      <w:marRight w:val="0"/>
      <w:marTop w:val="0"/>
      <w:marBottom w:val="0"/>
      <w:divBdr>
        <w:top w:val="none" w:sz="0" w:space="0" w:color="auto"/>
        <w:left w:val="none" w:sz="0" w:space="0" w:color="auto"/>
        <w:bottom w:val="none" w:sz="0" w:space="0" w:color="auto"/>
        <w:right w:val="none" w:sz="0" w:space="0" w:color="auto"/>
      </w:divBdr>
    </w:div>
    <w:div w:id="371926614">
      <w:bodyDiv w:val="1"/>
      <w:marLeft w:val="0"/>
      <w:marRight w:val="0"/>
      <w:marTop w:val="0"/>
      <w:marBottom w:val="0"/>
      <w:divBdr>
        <w:top w:val="none" w:sz="0" w:space="0" w:color="auto"/>
        <w:left w:val="none" w:sz="0" w:space="0" w:color="auto"/>
        <w:bottom w:val="none" w:sz="0" w:space="0" w:color="auto"/>
        <w:right w:val="none" w:sz="0" w:space="0" w:color="auto"/>
      </w:divBdr>
      <w:divsChild>
        <w:div w:id="444887827">
          <w:marLeft w:val="0"/>
          <w:marRight w:val="0"/>
          <w:marTop w:val="150"/>
          <w:marBottom w:val="0"/>
          <w:divBdr>
            <w:top w:val="none" w:sz="0" w:space="0" w:color="auto"/>
            <w:left w:val="none" w:sz="0" w:space="0" w:color="auto"/>
            <w:bottom w:val="none" w:sz="0" w:space="0" w:color="auto"/>
            <w:right w:val="none" w:sz="0" w:space="0" w:color="auto"/>
          </w:divBdr>
        </w:div>
      </w:divsChild>
    </w:div>
    <w:div w:id="372921922">
      <w:bodyDiv w:val="1"/>
      <w:marLeft w:val="0"/>
      <w:marRight w:val="0"/>
      <w:marTop w:val="0"/>
      <w:marBottom w:val="0"/>
      <w:divBdr>
        <w:top w:val="none" w:sz="0" w:space="0" w:color="auto"/>
        <w:left w:val="none" w:sz="0" w:space="0" w:color="auto"/>
        <w:bottom w:val="none" w:sz="0" w:space="0" w:color="auto"/>
        <w:right w:val="none" w:sz="0" w:space="0" w:color="auto"/>
      </w:divBdr>
    </w:div>
    <w:div w:id="375206477">
      <w:bodyDiv w:val="1"/>
      <w:marLeft w:val="0"/>
      <w:marRight w:val="0"/>
      <w:marTop w:val="0"/>
      <w:marBottom w:val="0"/>
      <w:divBdr>
        <w:top w:val="none" w:sz="0" w:space="0" w:color="auto"/>
        <w:left w:val="none" w:sz="0" w:space="0" w:color="auto"/>
        <w:bottom w:val="none" w:sz="0" w:space="0" w:color="auto"/>
        <w:right w:val="none" w:sz="0" w:space="0" w:color="auto"/>
      </w:divBdr>
    </w:div>
    <w:div w:id="375744311">
      <w:bodyDiv w:val="1"/>
      <w:marLeft w:val="0"/>
      <w:marRight w:val="0"/>
      <w:marTop w:val="0"/>
      <w:marBottom w:val="0"/>
      <w:divBdr>
        <w:top w:val="none" w:sz="0" w:space="0" w:color="auto"/>
        <w:left w:val="none" w:sz="0" w:space="0" w:color="auto"/>
        <w:bottom w:val="none" w:sz="0" w:space="0" w:color="auto"/>
        <w:right w:val="none" w:sz="0" w:space="0" w:color="auto"/>
      </w:divBdr>
    </w:div>
    <w:div w:id="375855809">
      <w:bodyDiv w:val="1"/>
      <w:marLeft w:val="0"/>
      <w:marRight w:val="0"/>
      <w:marTop w:val="0"/>
      <w:marBottom w:val="0"/>
      <w:divBdr>
        <w:top w:val="none" w:sz="0" w:space="0" w:color="auto"/>
        <w:left w:val="none" w:sz="0" w:space="0" w:color="auto"/>
        <w:bottom w:val="none" w:sz="0" w:space="0" w:color="auto"/>
        <w:right w:val="none" w:sz="0" w:space="0" w:color="auto"/>
      </w:divBdr>
    </w:div>
    <w:div w:id="377777055">
      <w:bodyDiv w:val="1"/>
      <w:marLeft w:val="0"/>
      <w:marRight w:val="0"/>
      <w:marTop w:val="0"/>
      <w:marBottom w:val="0"/>
      <w:divBdr>
        <w:top w:val="none" w:sz="0" w:space="0" w:color="auto"/>
        <w:left w:val="none" w:sz="0" w:space="0" w:color="auto"/>
        <w:bottom w:val="none" w:sz="0" w:space="0" w:color="auto"/>
        <w:right w:val="none" w:sz="0" w:space="0" w:color="auto"/>
      </w:divBdr>
    </w:div>
    <w:div w:id="377826099">
      <w:bodyDiv w:val="1"/>
      <w:marLeft w:val="0"/>
      <w:marRight w:val="0"/>
      <w:marTop w:val="0"/>
      <w:marBottom w:val="0"/>
      <w:divBdr>
        <w:top w:val="none" w:sz="0" w:space="0" w:color="auto"/>
        <w:left w:val="none" w:sz="0" w:space="0" w:color="auto"/>
        <w:bottom w:val="none" w:sz="0" w:space="0" w:color="auto"/>
        <w:right w:val="none" w:sz="0" w:space="0" w:color="auto"/>
      </w:divBdr>
    </w:div>
    <w:div w:id="379404220">
      <w:bodyDiv w:val="1"/>
      <w:marLeft w:val="0"/>
      <w:marRight w:val="0"/>
      <w:marTop w:val="0"/>
      <w:marBottom w:val="0"/>
      <w:divBdr>
        <w:top w:val="none" w:sz="0" w:space="0" w:color="auto"/>
        <w:left w:val="none" w:sz="0" w:space="0" w:color="auto"/>
        <w:bottom w:val="none" w:sz="0" w:space="0" w:color="auto"/>
        <w:right w:val="none" w:sz="0" w:space="0" w:color="auto"/>
      </w:divBdr>
    </w:div>
    <w:div w:id="379868712">
      <w:bodyDiv w:val="1"/>
      <w:marLeft w:val="0"/>
      <w:marRight w:val="0"/>
      <w:marTop w:val="0"/>
      <w:marBottom w:val="0"/>
      <w:divBdr>
        <w:top w:val="none" w:sz="0" w:space="0" w:color="auto"/>
        <w:left w:val="none" w:sz="0" w:space="0" w:color="auto"/>
        <w:bottom w:val="none" w:sz="0" w:space="0" w:color="auto"/>
        <w:right w:val="none" w:sz="0" w:space="0" w:color="auto"/>
      </w:divBdr>
    </w:div>
    <w:div w:id="379984317">
      <w:bodyDiv w:val="1"/>
      <w:marLeft w:val="0"/>
      <w:marRight w:val="0"/>
      <w:marTop w:val="0"/>
      <w:marBottom w:val="0"/>
      <w:divBdr>
        <w:top w:val="none" w:sz="0" w:space="0" w:color="auto"/>
        <w:left w:val="none" w:sz="0" w:space="0" w:color="auto"/>
        <w:bottom w:val="none" w:sz="0" w:space="0" w:color="auto"/>
        <w:right w:val="none" w:sz="0" w:space="0" w:color="auto"/>
      </w:divBdr>
    </w:div>
    <w:div w:id="380057789">
      <w:bodyDiv w:val="1"/>
      <w:marLeft w:val="0"/>
      <w:marRight w:val="0"/>
      <w:marTop w:val="0"/>
      <w:marBottom w:val="0"/>
      <w:divBdr>
        <w:top w:val="none" w:sz="0" w:space="0" w:color="auto"/>
        <w:left w:val="none" w:sz="0" w:space="0" w:color="auto"/>
        <w:bottom w:val="none" w:sz="0" w:space="0" w:color="auto"/>
        <w:right w:val="none" w:sz="0" w:space="0" w:color="auto"/>
      </w:divBdr>
    </w:div>
    <w:div w:id="380136300">
      <w:bodyDiv w:val="1"/>
      <w:marLeft w:val="0"/>
      <w:marRight w:val="0"/>
      <w:marTop w:val="0"/>
      <w:marBottom w:val="0"/>
      <w:divBdr>
        <w:top w:val="none" w:sz="0" w:space="0" w:color="auto"/>
        <w:left w:val="none" w:sz="0" w:space="0" w:color="auto"/>
        <w:bottom w:val="none" w:sz="0" w:space="0" w:color="auto"/>
        <w:right w:val="none" w:sz="0" w:space="0" w:color="auto"/>
      </w:divBdr>
    </w:div>
    <w:div w:id="382026791">
      <w:bodyDiv w:val="1"/>
      <w:marLeft w:val="0"/>
      <w:marRight w:val="0"/>
      <w:marTop w:val="0"/>
      <w:marBottom w:val="0"/>
      <w:divBdr>
        <w:top w:val="none" w:sz="0" w:space="0" w:color="auto"/>
        <w:left w:val="none" w:sz="0" w:space="0" w:color="auto"/>
        <w:bottom w:val="none" w:sz="0" w:space="0" w:color="auto"/>
        <w:right w:val="none" w:sz="0" w:space="0" w:color="auto"/>
      </w:divBdr>
    </w:div>
    <w:div w:id="382097839">
      <w:bodyDiv w:val="1"/>
      <w:marLeft w:val="0"/>
      <w:marRight w:val="0"/>
      <w:marTop w:val="0"/>
      <w:marBottom w:val="0"/>
      <w:divBdr>
        <w:top w:val="none" w:sz="0" w:space="0" w:color="auto"/>
        <w:left w:val="none" w:sz="0" w:space="0" w:color="auto"/>
        <w:bottom w:val="none" w:sz="0" w:space="0" w:color="auto"/>
        <w:right w:val="none" w:sz="0" w:space="0" w:color="auto"/>
      </w:divBdr>
    </w:div>
    <w:div w:id="382289269">
      <w:bodyDiv w:val="1"/>
      <w:marLeft w:val="0"/>
      <w:marRight w:val="0"/>
      <w:marTop w:val="0"/>
      <w:marBottom w:val="0"/>
      <w:divBdr>
        <w:top w:val="none" w:sz="0" w:space="0" w:color="auto"/>
        <w:left w:val="none" w:sz="0" w:space="0" w:color="auto"/>
        <w:bottom w:val="none" w:sz="0" w:space="0" w:color="auto"/>
        <w:right w:val="none" w:sz="0" w:space="0" w:color="auto"/>
      </w:divBdr>
    </w:div>
    <w:div w:id="382337930">
      <w:bodyDiv w:val="1"/>
      <w:marLeft w:val="0"/>
      <w:marRight w:val="0"/>
      <w:marTop w:val="0"/>
      <w:marBottom w:val="0"/>
      <w:divBdr>
        <w:top w:val="none" w:sz="0" w:space="0" w:color="auto"/>
        <w:left w:val="none" w:sz="0" w:space="0" w:color="auto"/>
        <w:bottom w:val="none" w:sz="0" w:space="0" w:color="auto"/>
        <w:right w:val="none" w:sz="0" w:space="0" w:color="auto"/>
      </w:divBdr>
    </w:div>
    <w:div w:id="383527818">
      <w:bodyDiv w:val="1"/>
      <w:marLeft w:val="0"/>
      <w:marRight w:val="0"/>
      <w:marTop w:val="0"/>
      <w:marBottom w:val="0"/>
      <w:divBdr>
        <w:top w:val="none" w:sz="0" w:space="0" w:color="auto"/>
        <w:left w:val="none" w:sz="0" w:space="0" w:color="auto"/>
        <w:bottom w:val="none" w:sz="0" w:space="0" w:color="auto"/>
        <w:right w:val="none" w:sz="0" w:space="0" w:color="auto"/>
      </w:divBdr>
    </w:div>
    <w:div w:id="384110575">
      <w:bodyDiv w:val="1"/>
      <w:marLeft w:val="0"/>
      <w:marRight w:val="0"/>
      <w:marTop w:val="0"/>
      <w:marBottom w:val="0"/>
      <w:divBdr>
        <w:top w:val="none" w:sz="0" w:space="0" w:color="auto"/>
        <w:left w:val="none" w:sz="0" w:space="0" w:color="auto"/>
        <w:bottom w:val="none" w:sz="0" w:space="0" w:color="auto"/>
        <w:right w:val="none" w:sz="0" w:space="0" w:color="auto"/>
      </w:divBdr>
    </w:div>
    <w:div w:id="384573983">
      <w:bodyDiv w:val="1"/>
      <w:marLeft w:val="0"/>
      <w:marRight w:val="0"/>
      <w:marTop w:val="0"/>
      <w:marBottom w:val="0"/>
      <w:divBdr>
        <w:top w:val="none" w:sz="0" w:space="0" w:color="auto"/>
        <w:left w:val="none" w:sz="0" w:space="0" w:color="auto"/>
        <w:bottom w:val="none" w:sz="0" w:space="0" w:color="auto"/>
        <w:right w:val="none" w:sz="0" w:space="0" w:color="auto"/>
      </w:divBdr>
    </w:div>
    <w:div w:id="384762128">
      <w:bodyDiv w:val="1"/>
      <w:marLeft w:val="0"/>
      <w:marRight w:val="0"/>
      <w:marTop w:val="0"/>
      <w:marBottom w:val="0"/>
      <w:divBdr>
        <w:top w:val="none" w:sz="0" w:space="0" w:color="auto"/>
        <w:left w:val="none" w:sz="0" w:space="0" w:color="auto"/>
        <w:bottom w:val="none" w:sz="0" w:space="0" w:color="auto"/>
        <w:right w:val="none" w:sz="0" w:space="0" w:color="auto"/>
      </w:divBdr>
    </w:div>
    <w:div w:id="385027851">
      <w:bodyDiv w:val="1"/>
      <w:marLeft w:val="0"/>
      <w:marRight w:val="0"/>
      <w:marTop w:val="0"/>
      <w:marBottom w:val="0"/>
      <w:divBdr>
        <w:top w:val="none" w:sz="0" w:space="0" w:color="auto"/>
        <w:left w:val="none" w:sz="0" w:space="0" w:color="auto"/>
        <w:bottom w:val="none" w:sz="0" w:space="0" w:color="auto"/>
        <w:right w:val="none" w:sz="0" w:space="0" w:color="auto"/>
      </w:divBdr>
    </w:div>
    <w:div w:id="385570360">
      <w:bodyDiv w:val="1"/>
      <w:marLeft w:val="0"/>
      <w:marRight w:val="0"/>
      <w:marTop w:val="0"/>
      <w:marBottom w:val="0"/>
      <w:divBdr>
        <w:top w:val="none" w:sz="0" w:space="0" w:color="auto"/>
        <w:left w:val="none" w:sz="0" w:space="0" w:color="auto"/>
        <w:bottom w:val="none" w:sz="0" w:space="0" w:color="auto"/>
        <w:right w:val="none" w:sz="0" w:space="0" w:color="auto"/>
      </w:divBdr>
    </w:div>
    <w:div w:id="385687465">
      <w:bodyDiv w:val="1"/>
      <w:marLeft w:val="0"/>
      <w:marRight w:val="0"/>
      <w:marTop w:val="0"/>
      <w:marBottom w:val="0"/>
      <w:divBdr>
        <w:top w:val="none" w:sz="0" w:space="0" w:color="auto"/>
        <w:left w:val="none" w:sz="0" w:space="0" w:color="auto"/>
        <w:bottom w:val="none" w:sz="0" w:space="0" w:color="auto"/>
        <w:right w:val="none" w:sz="0" w:space="0" w:color="auto"/>
      </w:divBdr>
    </w:div>
    <w:div w:id="386683163">
      <w:bodyDiv w:val="1"/>
      <w:marLeft w:val="0"/>
      <w:marRight w:val="0"/>
      <w:marTop w:val="0"/>
      <w:marBottom w:val="0"/>
      <w:divBdr>
        <w:top w:val="none" w:sz="0" w:space="0" w:color="auto"/>
        <w:left w:val="none" w:sz="0" w:space="0" w:color="auto"/>
        <w:bottom w:val="none" w:sz="0" w:space="0" w:color="auto"/>
        <w:right w:val="none" w:sz="0" w:space="0" w:color="auto"/>
      </w:divBdr>
    </w:div>
    <w:div w:id="387002199">
      <w:bodyDiv w:val="1"/>
      <w:marLeft w:val="0"/>
      <w:marRight w:val="0"/>
      <w:marTop w:val="0"/>
      <w:marBottom w:val="0"/>
      <w:divBdr>
        <w:top w:val="none" w:sz="0" w:space="0" w:color="auto"/>
        <w:left w:val="none" w:sz="0" w:space="0" w:color="auto"/>
        <w:bottom w:val="none" w:sz="0" w:space="0" w:color="auto"/>
        <w:right w:val="none" w:sz="0" w:space="0" w:color="auto"/>
      </w:divBdr>
    </w:div>
    <w:div w:id="387067963">
      <w:bodyDiv w:val="1"/>
      <w:marLeft w:val="0"/>
      <w:marRight w:val="0"/>
      <w:marTop w:val="0"/>
      <w:marBottom w:val="0"/>
      <w:divBdr>
        <w:top w:val="none" w:sz="0" w:space="0" w:color="auto"/>
        <w:left w:val="none" w:sz="0" w:space="0" w:color="auto"/>
        <w:bottom w:val="none" w:sz="0" w:space="0" w:color="auto"/>
        <w:right w:val="none" w:sz="0" w:space="0" w:color="auto"/>
      </w:divBdr>
    </w:div>
    <w:div w:id="388117511">
      <w:marLeft w:val="0"/>
      <w:marRight w:val="0"/>
      <w:marTop w:val="0"/>
      <w:marBottom w:val="0"/>
      <w:divBdr>
        <w:top w:val="none" w:sz="0" w:space="0" w:color="auto"/>
        <w:left w:val="none" w:sz="0" w:space="0" w:color="auto"/>
        <w:bottom w:val="none" w:sz="0" w:space="0" w:color="auto"/>
        <w:right w:val="none" w:sz="0" w:space="0" w:color="auto"/>
      </w:divBdr>
    </w:div>
    <w:div w:id="388118217">
      <w:bodyDiv w:val="1"/>
      <w:marLeft w:val="0"/>
      <w:marRight w:val="0"/>
      <w:marTop w:val="0"/>
      <w:marBottom w:val="0"/>
      <w:divBdr>
        <w:top w:val="none" w:sz="0" w:space="0" w:color="auto"/>
        <w:left w:val="none" w:sz="0" w:space="0" w:color="auto"/>
        <w:bottom w:val="none" w:sz="0" w:space="0" w:color="auto"/>
        <w:right w:val="none" w:sz="0" w:space="0" w:color="auto"/>
      </w:divBdr>
    </w:div>
    <w:div w:id="388264984">
      <w:bodyDiv w:val="1"/>
      <w:marLeft w:val="0"/>
      <w:marRight w:val="0"/>
      <w:marTop w:val="0"/>
      <w:marBottom w:val="0"/>
      <w:divBdr>
        <w:top w:val="none" w:sz="0" w:space="0" w:color="auto"/>
        <w:left w:val="none" w:sz="0" w:space="0" w:color="auto"/>
        <w:bottom w:val="none" w:sz="0" w:space="0" w:color="auto"/>
        <w:right w:val="none" w:sz="0" w:space="0" w:color="auto"/>
      </w:divBdr>
    </w:div>
    <w:div w:id="388312721">
      <w:bodyDiv w:val="1"/>
      <w:marLeft w:val="0"/>
      <w:marRight w:val="0"/>
      <w:marTop w:val="0"/>
      <w:marBottom w:val="0"/>
      <w:divBdr>
        <w:top w:val="none" w:sz="0" w:space="0" w:color="auto"/>
        <w:left w:val="none" w:sz="0" w:space="0" w:color="auto"/>
        <w:bottom w:val="none" w:sz="0" w:space="0" w:color="auto"/>
        <w:right w:val="none" w:sz="0" w:space="0" w:color="auto"/>
      </w:divBdr>
    </w:div>
    <w:div w:id="388577681">
      <w:bodyDiv w:val="1"/>
      <w:marLeft w:val="0"/>
      <w:marRight w:val="0"/>
      <w:marTop w:val="0"/>
      <w:marBottom w:val="0"/>
      <w:divBdr>
        <w:top w:val="none" w:sz="0" w:space="0" w:color="auto"/>
        <w:left w:val="none" w:sz="0" w:space="0" w:color="auto"/>
        <w:bottom w:val="none" w:sz="0" w:space="0" w:color="auto"/>
        <w:right w:val="none" w:sz="0" w:space="0" w:color="auto"/>
      </w:divBdr>
    </w:div>
    <w:div w:id="389767156">
      <w:bodyDiv w:val="1"/>
      <w:marLeft w:val="0"/>
      <w:marRight w:val="0"/>
      <w:marTop w:val="0"/>
      <w:marBottom w:val="0"/>
      <w:divBdr>
        <w:top w:val="none" w:sz="0" w:space="0" w:color="auto"/>
        <w:left w:val="none" w:sz="0" w:space="0" w:color="auto"/>
        <w:bottom w:val="none" w:sz="0" w:space="0" w:color="auto"/>
        <w:right w:val="none" w:sz="0" w:space="0" w:color="auto"/>
      </w:divBdr>
    </w:div>
    <w:div w:id="391470139">
      <w:bodyDiv w:val="1"/>
      <w:marLeft w:val="0"/>
      <w:marRight w:val="0"/>
      <w:marTop w:val="0"/>
      <w:marBottom w:val="0"/>
      <w:divBdr>
        <w:top w:val="none" w:sz="0" w:space="0" w:color="auto"/>
        <w:left w:val="none" w:sz="0" w:space="0" w:color="auto"/>
        <w:bottom w:val="none" w:sz="0" w:space="0" w:color="auto"/>
        <w:right w:val="none" w:sz="0" w:space="0" w:color="auto"/>
      </w:divBdr>
    </w:div>
    <w:div w:id="391851278">
      <w:bodyDiv w:val="1"/>
      <w:marLeft w:val="0"/>
      <w:marRight w:val="0"/>
      <w:marTop w:val="0"/>
      <w:marBottom w:val="0"/>
      <w:divBdr>
        <w:top w:val="none" w:sz="0" w:space="0" w:color="auto"/>
        <w:left w:val="none" w:sz="0" w:space="0" w:color="auto"/>
        <w:bottom w:val="none" w:sz="0" w:space="0" w:color="auto"/>
        <w:right w:val="none" w:sz="0" w:space="0" w:color="auto"/>
      </w:divBdr>
    </w:div>
    <w:div w:id="393045082">
      <w:bodyDiv w:val="1"/>
      <w:marLeft w:val="0"/>
      <w:marRight w:val="0"/>
      <w:marTop w:val="0"/>
      <w:marBottom w:val="0"/>
      <w:divBdr>
        <w:top w:val="none" w:sz="0" w:space="0" w:color="auto"/>
        <w:left w:val="none" w:sz="0" w:space="0" w:color="auto"/>
        <w:bottom w:val="none" w:sz="0" w:space="0" w:color="auto"/>
        <w:right w:val="none" w:sz="0" w:space="0" w:color="auto"/>
      </w:divBdr>
    </w:div>
    <w:div w:id="393742018">
      <w:bodyDiv w:val="1"/>
      <w:marLeft w:val="0"/>
      <w:marRight w:val="0"/>
      <w:marTop w:val="0"/>
      <w:marBottom w:val="0"/>
      <w:divBdr>
        <w:top w:val="none" w:sz="0" w:space="0" w:color="auto"/>
        <w:left w:val="none" w:sz="0" w:space="0" w:color="auto"/>
        <w:bottom w:val="none" w:sz="0" w:space="0" w:color="auto"/>
        <w:right w:val="none" w:sz="0" w:space="0" w:color="auto"/>
      </w:divBdr>
    </w:div>
    <w:div w:id="396781362">
      <w:bodyDiv w:val="1"/>
      <w:marLeft w:val="0"/>
      <w:marRight w:val="0"/>
      <w:marTop w:val="0"/>
      <w:marBottom w:val="0"/>
      <w:divBdr>
        <w:top w:val="none" w:sz="0" w:space="0" w:color="auto"/>
        <w:left w:val="none" w:sz="0" w:space="0" w:color="auto"/>
        <w:bottom w:val="none" w:sz="0" w:space="0" w:color="auto"/>
        <w:right w:val="none" w:sz="0" w:space="0" w:color="auto"/>
      </w:divBdr>
    </w:div>
    <w:div w:id="396782525">
      <w:bodyDiv w:val="1"/>
      <w:marLeft w:val="0"/>
      <w:marRight w:val="0"/>
      <w:marTop w:val="0"/>
      <w:marBottom w:val="0"/>
      <w:divBdr>
        <w:top w:val="none" w:sz="0" w:space="0" w:color="auto"/>
        <w:left w:val="none" w:sz="0" w:space="0" w:color="auto"/>
        <w:bottom w:val="none" w:sz="0" w:space="0" w:color="auto"/>
        <w:right w:val="none" w:sz="0" w:space="0" w:color="auto"/>
      </w:divBdr>
    </w:div>
    <w:div w:id="397435715">
      <w:bodyDiv w:val="1"/>
      <w:marLeft w:val="0"/>
      <w:marRight w:val="0"/>
      <w:marTop w:val="0"/>
      <w:marBottom w:val="0"/>
      <w:divBdr>
        <w:top w:val="none" w:sz="0" w:space="0" w:color="auto"/>
        <w:left w:val="none" w:sz="0" w:space="0" w:color="auto"/>
        <w:bottom w:val="none" w:sz="0" w:space="0" w:color="auto"/>
        <w:right w:val="none" w:sz="0" w:space="0" w:color="auto"/>
      </w:divBdr>
    </w:div>
    <w:div w:id="398598262">
      <w:bodyDiv w:val="1"/>
      <w:marLeft w:val="0"/>
      <w:marRight w:val="0"/>
      <w:marTop w:val="0"/>
      <w:marBottom w:val="0"/>
      <w:divBdr>
        <w:top w:val="none" w:sz="0" w:space="0" w:color="auto"/>
        <w:left w:val="none" w:sz="0" w:space="0" w:color="auto"/>
        <w:bottom w:val="none" w:sz="0" w:space="0" w:color="auto"/>
        <w:right w:val="none" w:sz="0" w:space="0" w:color="auto"/>
      </w:divBdr>
    </w:div>
    <w:div w:id="398749991">
      <w:bodyDiv w:val="1"/>
      <w:marLeft w:val="0"/>
      <w:marRight w:val="0"/>
      <w:marTop w:val="0"/>
      <w:marBottom w:val="0"/>
      <w:divBdr>
        <w:top w:val="none" w:sz="0" w:space="0" w:color="auto"/>
        <w:left w:val="none" w:sz="0" w:space="0" w:color="auto"/>
        <w:bottom w:val="none" w:sz="0" w:space="0" w:color="auto"/>
        <w:right w:val="none" w:sz="0" w:space="0" w:color="auto"/>
      </w:divBdr>
    </w:div>
    <w:div w:id="398865387">
      <w:bodyDiv w:val="1"/>
      <w:marLeft w:val="0"/>
      <w:marRight w:val="0"/>
      <w:marTop w:val="0"/>
      <w:marBottom w:val="0"/>
      <w:divBdr>
        <w:top w:val="none" w:sz="0" w:space="0" w:color="auto"/>
        <w:left w:val="none" w:sz="0" w:space="0" w:color="auto"/>
        <w:bottom w:val="none" w:sz="0" w:space="0" w:color="auto"/>
        <w:right w:val="none" w:sz="0" w:space="0" w:color="auto"/>
      </w:divBdr>
    </w:div>
    <w:div w:id="399134211">
      <w:bodyDiv w:val="1"/>
      <w:marLeft w:val="0"/>
      <w:marRight w:val="0"/>
      <w:marTop w:val="0"/>
      <w:marBottom w:val="0"/>
      <w:divBdr>
        <w:top w:val="none" w:sz="0" w:space="0" w:color="auto"/>
        <w:left w:val="none" w:sz="0" w:space="0" w:color="auto"/>
        <w:bottom w:val="none" w:sz="0" w:space="0" w:color="auto"/>
        <w:right w:val="none" w:sz="0" w:space="0" w:color="auto"/>
      </w:divBdr>
    </w:div>
    <w:div w:id="399638886">
      <w:bodyDiv w:val="1"/>
      <w:marLeft w:val="0"/>
      <w:marRight w:val="0"/>
      <w:marTop w:val="0"/>
      <w:marBottom w:val="0"/>
      <w:divBdr>
        <w:top w:val="none" w:sz="0" w:space="0" w:color="auto"/>
        <w:left w:val="none" w:sz="0" w:space="0" w:color="auto"/>
        <w:bottom w:val="none" w:sz="0" w:space="0" w:color="auto"/>
        <w:right w:val="none" w:sz="0" w:space="0" w:color="auto"/>
      </w:divBdr>
    </w:div>
    <w:div w:id="400562211">
      <w:bodyDiv w:val="1"/>
      <w:marLeft w:val="0"/>
      <w:marRight w:val="0"/>
      <w:marTop w:val="0"/>
      <w:marBottom w:val="0"/>
      <w:divBdr>
        <w:top w:val="none" w:sz="0" w:space="0" w:color="auto"/>
        <w:left w:val="none" w:sz="0" w:space="0" w:color="auto"/>
        <w:bottom w:val="none" w:sz="0" w:space="0" w:color="auto"/>
        <w:right w:val="none" w:sz="0" w:space="0" w:color="auto"/>
      </w:divBdr>
    </w:div>
    <w:div w:id="401831307">
      <w:bodyDiv w:val="1"/>
      <w:marLeft w:val="0"/>
      <w:marRight w:val="0"/>
      <w:marTop w:val="0"/>
      <w:marBottom w:val="0"/>
      <w:divBdr>
        <w:top w:val="none" w:sz="0" w:space="0" w:color="auto"/>
        <w:left w:val="none" w:sz="0" w:space="0" w:color="auto"/>
        <w:bottom w:val="none" w:sz="0" w:space="0" w:color="auto"/>
        <w:right w:val="none" w:sz="0" w:space="0" w:color="auto"/>
      </w:divBdr>
    </w:div>
    <w:div w:id="403913829">
      <w:bodyDiv w:val="1"/>
      <w:marLeft w:val="0"/>
      <w:marRight w:val="0"/>
      <w:marTop w:val="0"/>
      <w:marBottom w:val="0"/>
      <w:divBdr>
        <w:top w:val="none" w:sz="0" w:space="0" w:color="auto"/>
        <w:left w:val="none" w:sz="0" w:space="0" w:color="auto"/>
        <w:bottom w:val="none" w:sz="0" w:space="0" w:color="auto"/>
        <w:right w:val="none" w:sz="0" w:space="0" w:color="auto"/>
      </w:divBdr>
    </w:div>
    <w:div w:id="404185083">
      <w:bodyDiv w:val="1"/>
      <w:marLeft w:val="0"/>
      <w:marRight w:val="0"/>
      <w:marTop w:val="0"/>
      <w:marBottom w:val="0"/>
      <w:divBdr>
        <w:top w:val="none" w:sz="0" w:space="0" w:color="auto"/>
        <w:left w:val="none" w:sz="0" w:space="0" w:color="auto"/>
        <w:bottom w:val="none" w:sz="0" w:space="0" w:color="auto"/>
        <w:right w:val="none" w:sz="0" w:space="0" w:color="auto"/>
      </w:divBdr>
    </w:div>
    <w:div w:id="404571691">
      <w:bodyDiv w:val="1"/>
      <w:marLeft w:val="0"/>
      <w:marRight w:val="0"/>
      <w:marTop w:val="0"/>
      <w:marBottom w:val="0"/>
      <w:divBdr>
        <w:top w:val="none" w:sz="0" w:space="0" w:color="auto"/>
        <w:left w:val="none" w:sz="0" w:space="0" w:color="auto"/>
        <w:bottom w:val="none" w:sz="0" w:space="0" w:color="auto"/>
        <w:right w:val="none" w:sz="0" w:space="0" w:color="auto"/>
      </w:divBdr>
    </w:div>
    <w:div w:id="407852076">
      <w:bodyDiv w:val="1"/>
      <w:marLeft w:val="0"/>
      <w:marRight w:val="0"/>
      <w:marTop w:val="0"/>
      <w:marBottom w:val="0"/>
      <w:divBdr>
        <w:top w:val="none" w:sz="0" w:space="0" w:color="auto"/>
        <w:left w:val="none" w:sz="0" w:space="0" w:color="auto"/>
        <w:bottom w:val="none" w:sz="0" w:space="0" w:color="auto"/>
        <w:right w:val="none" w:sz="0" w:space="0" w:color="auto"/>
      </w:divBdr>
    </w:div>
    <w:div w:id="409234066">
      <w:marLeft w:val="0"/>
      <w:marRight w:val="0"/>
      <w:marTop w:val="0"/>
      <w:marBottom w:val="0"/>
      <w:divBdr>
        <w:top w:val="none" w:sz="0" w:space="0" w:color="auto"/>
        <w:left w:val="none" w:sz="0" w:space="0" w:color="auto"/>
        <w:bottom w:val="none" w:sz="0" w:space="0" w:color="auto"/>
        <w:right w:val="none" w:sz="0" w:space="0" w:color="auto"/>
      </w:divBdr>
    </w:div>
    <w:div w:id="409697476">
      <w:bodyDiv w:val="1"/>
      <w:marLeft w:val="0"/>
      <w:marRight w:val="0"/>
      <w:marTop w:val="0"/>
      <w:marBottom w:val="0"/>
      <w:divBdr>
        <w:top w:val="none" w:sz="0" w:space="0" w:color="auto"/>
        <w:left w:val="none" w:sz="0" w:space="0" w:color="auto"/>
        <w:bottom w:val="none" w:sz="0" w:space="0" w:color="auto"/>
        <w:right w:val="none" w:sz="0" w:space="0" w:color="auto"/>
      </w:divBdr>
    </w:div>
    <w:div w:id="410203767">
      <w:bodyDiv w:val="1"/>
      <w:marLeft w:val="0"/>
      <w:marRight w:val="0"/>
      <w:marTop w:val="0"/>
      <w:marBottom w:val="0"/>
      <w:divBdr>
        <w:top w:val="none" w:sz="0" w:space="0" w:color="auto"/>
        <w:left w:val="none" w:sz="0" w:space="0" w:color="auto"/>
        <w:bottom w:val="none" w:sz="0" w:space="0" w:color="auto"/>
        <w:right w:val="none" w:sz="0" w:space="0" w:color="auto"/>
      </w:divBdr>
    </w:div>
    <w:div w:id="410856446">
      <w:bodyDiv w:val="1"/>
      <w:marLeft w:val="0"/>
      <w:marRight w:val="0"/>
      <w:marTop w:val="0"/>
      <w:marBottom w:val="0"/>
      <w:divBdr>
        <w:top w:val="none" w:sz="0" w:space="0" w:color="auto"/>
        <w:left w:val="none" w:sz="0" w:space="0" w:color="auto"/>
        <w:bottom w:val="none" w:sz="0" w:space="0" w:color="auto"/>
        <w:right w:val="none" w:sz="0" w:space="0" w:color="auto"/>
      </w:divBdr>
    </w:div>
    <w:div w:id="411708980">
      <w:bodyDiv w:val="1"/>
      <w:marLeft w:val="0"/>
      <w:marRight w:val="0"/>
      <w:marTop w:val="0"/>
      <w:marBottom w:val="0"/>
      <w:divBdr>
        <w:top w:val="none" w:sz="0" w:space="0" w:color="auto"/>
        <w:left w:val="none" w:sz="0" w:space="0" w:color="auto"/>
        <w:bottom w:val="none" w:sz="0" w:space="0" w:color="auto"/>
        <w:right w:val="none" w:sz="0" w:space="0" w:color="auto"/>
      </w:divBdr>
    </w:div>
    <w:div w:id="412166717">
      <w:marLeft w:val="0"/>
      <w:marRight w:val="0"/>
      <w:marTop w:val="0"/>
      <w:marBottom w:val="0"/>
      <w:divBdr>
        <w:top w:val="none" w:sz="0" w:space="0" w:color="auto"/>
        <w:left w:val="none" w:sz="0" w:space="0" w:color="auto"/>
        <w:bottom w:val="none" w:sz="0" w:space="0" w:color="auto"/>
        <w:right w:val="none" w:sz="0" w:space="0" w:color="auto"/>
      </w:divBdr>
    </w:div>
    <w:div w:id="412750079">
      <w:bodyDiv w:val="1"/>
      <w:marLeft w:val="0"/>
      <w:marRight w:val="0"/>
      <w:marTop w:val="0"/>
      <w:marBottom w:val="0"/>
      <w:divBdr>
        <w:top w:val="none" w:sz="0" w:space="0" w:color="auto"/>
        <w:left w:val="none" w:sz="0" w:space="0" w:color="auto"/>
        <w:bottom w:val="none" w:sz="0" w:space="0" w:color="auto"/>
        <w:right w:val="none" w:sz="0" w:space="0" w:color="auto"/>
      </w:divBdr>
    </w:div>
    <w:div w:id="413552423">
      <w:bodyDiv w:val="1"/>
      <w:marLeft w:val="0"/>
      <w:marRight w:val="0"/>
      <w:marTop w:val="0"/>
      <w:marBottom w:val="0"/>
      <w:divBdr>
        <w:top w:val="none" w:sz="0" w:space="0" w:color="auto"/>
        <w:left w:val="none" w:sz="0" w:space="0" w:color="auto"/>
        <w:bottom w:val="none" w:sz="0" w:space="0" w:color="auto"/>
        <w:right w:val="none" w:sz="0" w:space="0" w:color="auto"/>
      </w:divBdr>
    </w:div>
    <w:div w:id="414978633">
      <w:bodyDiv w:val="1"/>
      <w:marLeft w:val="0"/>
      <w:marRight w:val="0"/>
      <w:marTop w:val="0"/>
      <w:marBottom w:val="0"/>
      <w:divBdr>
        <w:top w:val="none" w:sz="0" w:space="0" w:color="auto"/>
        <w:left w:val="none" w:sz="0" w:space="0" w:color="auto"/>
        <w:bottom w:val="none" w:sz="0" w:space="0" w:color="auto"/>
        <w:right w:val="none" w:sz="0" w:space="0" w:color="auto"/>
      </w:divBdr>
    </w:div>
    <w:div w:id="416247020">
      <w:bodyDiv w:val="1"/>
      <w:marLeft w:val="0"/>
      <w:marRight w:val="0"/>
      <w:marTop w:val="0"/>
      <w:marBottom w:val="0"/>
      <w:divBdr>
        <w:top w:val="none" w:sz="0" w:space="0" w:color="auto"/>
        <w:left w:val="none" w:sz="0" w:space="0" w:color="auto"/>
        <w:bottom w:val="none" w:sz="0" w:space="0" w:color="auto"/>
        <w:right w:val="none" w:sz="0" w:space="0" w:color="auto"/>
      </w:divBdr>
    </w:div>
    <w:div w:id="416445910">
      <w:bodyDiv w:val="1"/>
      <w:marLeft w:val="0"/>
      <w:marRight w:val="0"/>
      <w:marTop w:val="0"/>
      <w:marBottom w:val="0"/>
      <w:divBdr>
        <w:top w:val="none" w:sz="0" w:space="0" w:color="auto"/>
        <w:left w:val="none" w:sz="0" w:space="0" w:color="auto"/>
        <w:bottom w:val="none" w:sz="0" w:space="0" w:color="auto"/>
        <w:right w:val="none" w:sz="0" w:space="0" w:color="auto"/>
      </w:divBdr>
    </w:div>
    <w:div w:id="416555141">
      <w:bodyDiv w:val="1"/>
      <w:marLeft w:val="0"/>
      <w:marRight w:val="0"/>
      <w:marTop w:val="0"/>
      <w:marBottom w:val="0"/>
      <w:divBdr>
        <w:top w:val="none" w:sz="0" w:space="0" w:color="auto"/>
        <w:left w:val="none" w:sz="0" w:space="0" w:color="auto"/>
        <w:bottom w:val="none" w:sz="0" w:space="0" w:color="auto"/>
        <w:right w:val="none" w:sz="0" w:space="0" w:color="auto"/>
      </w:divBdr>
    </w:div>
    <w:div w:id="417026344">
      <w:bodyDiv w:val="1"/>
      <w:marLeft w:val="0"/>
      <w:marRight w:val="0"/>
      <w:marTop w:val="0"/>
      <w:marBottom w:val="0"/>
      <w:divBdr>
        <w:top w:val="none" w:sz="0" w:space="0" w:color="auto"/>
        <w:left w:val="none" w:sz="0" w:space="0" w:color="auto"/>
        <w:bottom w:val="none" w:sz="0" w:space="0" w:color="auto"/>
        <w:right w:val="none" w:sz="0" w:space="0" w:color="auto"/>
      </w:divBdr>
    </w:div>
    <w:div w:id="417139310">
      <w:bodyDiv w:val="1"/>
      <w:marLeft w:val="0"/>
      <w:marRight w:val="0"/>
      <w:marTop w:val="0"/>
      <w:marBottom w:val="0"/>
      <w:divBdr>
        <w:top w:val="none" w:sz="0" w:space="0" w:color="auto"/>
        <w:left w:val="none" w:sz="0" w:space="0" w:color="auto"/>
        <w:bottom w:val="none" w:sz="0" w:space="0" w:color="auto"/>
        <w:right w:val="none" w:sz="0" w:space="0" w:color="auto"/>
      </w:divBdr>
    </w:div>
    <w:div w:id="421881874">
      <w:bodyDiv w:val="1"/>
      <w:marLeft w:val="0"/>
      <w:marRight w:val="0"/>
      <w:marTop w:val="0"/>
      <w:marBottom w:val="0"/>
      <w:divBdr>
        <w:top w:val="none" w:sz="0" w:space="0" w:color="auto"/>
        <w:left w:val="none" w:sz="0" w:space="0" w:color="auto"/>
        <w:bottom w:val="none" w:sz="0" w:space="0" w:color="auto"/>
        <w:right w:val="none" w:sz="0" w:space="0" w:color="auto"/>
      </w:divBdr>
    </w:div>
    <w:div w:id="422191167">
      <w:bodyDiv w:val="1"/>
      <w:marLeft w:val="0"/>
      <w:marRight w:val="0"/>
      <w:marTop w:val="0"/>
      <w:marBottom w:val="0"/>
      <w:divBdr>
        <w:top w:val="none" w:sz="0" w:space="0" w:color="auto"/>
        <w:left w:val="none" w:sz="0" w:space="0" w:color="auto"/>
        <w:bottom w:val="none" w:sz="0" w:space="0" w:color="auto"/>
        <w:right w:val="none" w:sz="0" w:space="0" w:color="auto"/>
      </w:divBdr>
    </w:div>
    <w:div w:id="423379311">
      <w:bodyDiv w:val="1"/>
      <w:marLeft w:val="0"/>
      <w:marRight w:val="0"/>
      <w:marTop w:val="0"/>
      <w:marBottom w:val="0"/>
      <w:divBdr>
        <w:top w:val="none" w:sz="0" w:space="0" w:color="auto"/>
        <w:left w:val="none" w:sz="0" w:space="0" w:color="auto"/>
        <w:bottom w:val="none" w:sz="0" w:space="0" w:color="auto"/>
        <w:right w:val="none" w:sz="0" w:space="0" w:color="auto"/>
      </w:divBdr>
    </w:div>
    <w:div w:id="423455487">
      <w:bodyDiv w:val="1"/>
      <w:marLeft w:val="0"/>
      <w:marRight w:val="0"/>
      <w:marTop w:val="0"/>
      <w:marBottom w:val="0"/>
      <w:divBdr>
        <w:top w:val="none" w:sz="0" w:space="0" w:color="auto"/>
        <w:left w:val="none" w:sz="0" w:space="0" w:color="auto"/>
        <w:bottom w:val="none" w:sz="0" w:space="0" w:color="auto"/>
        <w:right w:val="none" w:sz="0" w:space="0" w:color="auto"/>
      </w:divBdr>
    </w:div>
    <w:div w:id="423652070">
      <w:bodyDiv w:val="1"/>
      <w:marLeft w:val="0"/>
      <w:marRight w:val="0"/>
      <w:marTop w:val="0"/>
      <w:marBottom w:val="0"/>
      <w:divBdr>
        <w:top w:val="none" w:sz="0" w:space="0" w:color="auto"/>
        <w:left w:val="none" w:sz="0" w:space="0" w:color="auto"/>
        <w:bottom w:val="none" w:sz="0" w:space="0" w:color="auto"/>
        <w:right w:val="none" w:sz="0" w:space="0" w:color="auto"/>
      </w:divBdr>
    </w:div>
    <w:div w:id="424764905">
      <w:bodyDiv w:val="1"/>
      <w:marLeft w:val="0"/>
      <w:marRight w:val="0"/>
      <w:marTop w:val="0"/>
      <w:marBottom w:val="0"/>
      <w:divBdr>
        <w:top w:val="none" w:sz="0" w:space="0" w:color="auto"/>
        <w:left w:val="none" w:sz="0" w:space="0" w:color="auto"/>
        <w:bottom w:val="none" w:sz="0" w:space="0" w:color="auto"/>
        <w:right w:val="none" w:sz="0" w:space="0" w:color="auto"/>
      </w:divBdr>
    </w:div>
    <w:div w:id="426662251">
      <w:bodyDiv w:val="1"/>
      <w:marLeft w:val="0"/>
      <w:marRight w:val="0"/>
      <w:marTop w:val="0"/>
      <w:marBottom w:val="0"/>
      <w:divBdr>
        <w:top w:val="none" w:sz="0" w:space="0" w:color="auto"/>
        <w:left w:val="none" w:sz="0" w:space="0" w:color="auto"/>
        <w:bottom w:val="none" w:sz="0" w:space="0" w:color="auto"/>
        <w:right w:val="none" w:sz="0" w:space="0" w:color="auto"/>
      </w:divBdr>
    </w:div>
    <w:div w:id="427233858">
      <w:bodyDiv w:val="1"/>
      <w:marLeft w:val="0"/>
      <w:marRight w:val="0"/>
      <w:marTop w:val="0"/>
      <w:marBottom w:val="0"/>
      <w:divBdr>
        <w:top w:val="none" w:sz="0" w:space="0" w:color="auto"/>
        <w:left w:val="none" w:sz="0" w:space="0" w:color="auto"/>
        <w:bottom w:val="none" w:sz="0" w:space="0" w:color="auto"/>
        <w:right w:val="none" w:sz="0" w:space="0" w:color="auto"/>
      </w:divBdr>
    </w:div>
    <w:div w:id="427576802">
      <w:bodyDiv w:val="1"/>
      <w:marLeft w:val="0"/>
      <w:marRight w:val="0"/>
      <w:marTop w:val="0"/>
      <w:marBottom w:val="0"/>
      <w:divBdr>
        <w:top w:val="none" w:sz="0" w:space="0" w:color="auto"/>
        <w:left w:val="none" w:sz="0" w:space="0" w:color="auto"/>
        <w:bottom w:val="none" w:sz="0" w:space="0" w:color="auto"/>
        <w:right w:val="none" w:sz="0" w:space="0" w:color="auto"/>
      </w:divBdr>
    </w:div>
    <w:div w:id="427703942">
      <w:bodyDiv w:val="1"/>
      <w:marLeft w:val="0"/>
      <w:marRight w:val="0"/>
      <w:marTop w:val="0"/>
      <w:marBottom w:val="0"/>
      <w:divBdr>
        <w:top w:val="none" w:sz="0" w:space="0" w:color="auto"/>
        <w:left w:val="none" w:sz="0" w:space="0" w:color="auto"/>
        <w:bottom w:val="none" w:sz="0" w:space="0" w:color="auto"/>
        <w:right w:val="none" w:sz="0" w:space="0" w:color="auto"/>
      </w:divBdr>
    </w:div>
    <w:div w:id="427820112">
      <w:bodyDiv w:val="1"/>
      <w:marLeft w:val="0"/>
      <w:marRight w:val="0"/>
      <w:marTop w:val="0"/>
      <w:marBottom w:val="0"/>
      <w:divBdr>
        <w:top w:val="none" w:sz="0" w:space="0" w:color="auto"/>
        <w:left w:val="none" w:sz="0" w:space="0" w:color="auto"/>
        <w:bottom w:val="none" w:sz="0" w:space="0" w:color="auto"/>
        <w:right w:val="none" w:sz="0" w:space="0" w:color="auto"/>
      </w:divBdr>
    </w:div>
    <w:div w:id="429012770">
      <w:marLeft w:val="0"/>
      <w:marRight w:val="0"/>
      <w:marTop w:val="0"/>
      <w:marBottom w:val="0"/>
      <w:divBdr>
        <w:top w:val="none" w:sz="0" w:space="0" w:color="auto"/>
        <w:left w:val="none" w:sz="0" w:space="0" w:color="auto"/>
        <w:bottom w:val="none" w:sz="0" w:space="0" w:color="auto"/>
        <w:right w:val="none" w:sz="0" w:space="0" w:color="auto"/>
      </w:divBdr>
      <w:divsChild>
        <w:div w:id="35274850">
          <w:marLeft w:val="0"/>
          <w:marRight w:val="0"/>
          <w:marTop w:val="0"/>
          <w:marBottom w:val="0"/>
          <w:divBdr>
            <w:top w:val="none" w:sz="0" w:space="0" w:color="auto"/>
            <w:left w:val="none" w:sz="0" w:space="0" w:color="auto"/>
            <w:bottom w:val="none" w:sz="0" w:space="0" w:color="auto"/>
            <w:right w:val="none" w:sz="0" w:space="0" w:color="auto"/>
          </w:divBdr>
        </w:div>
      </w:divsChild>
    </w:div>
    <w:div w:id="429281818">
      <w:bodyDiv w:val="1"/>
      <w:marLeft w:val="0"/>
      <w:marRight w:val="0"/>
      <w:marTop w:val="0"/>
      <w:marBottom w:val="0"/>
      <w:divBdr>
        <w:top w:val="none" w:sz="0" w:space="0" w:color="auto"/>
        <w:left w:val="none" w:sz="0" w:space="0" w:color="auto"/>
        <w:bottom w:val="none" w:sz="0" w:space="0" w:color="auto"/>
        <w:right w:val="none" w:sz="0" w:space="0" w:color="auto"/>
      </w:divBdr>
      <w:divsChild>
        <w:div w:id="871309423">
          <w:marLeft w:val="0"/>
          <w:marRight w:val="0"/>
          <w:marTop w:val="0"/>
          <w:marBottom w:val="300"/>
          <w:divBdr>
            <w:top w:val="none" w:sz="0" w:space="0" w:color="auto"/>
            <w:left w:val="none" w:sz="0" w:space="0" w:color="auto"/>
            <w:bottom w:val="none" w:sz="0" w:space="0" w:color="auto"/>
            <w:right w:val="none" w:sz="0" w:space="0" w:color="auto"/>
          </w:divBdr>
          <w:divsChild>
            <w:div w:id="2063939255">
              <w:marLeft w:val="0"/>
              <w:marRight w:val="0"/>
              <w:marTop w:val="0"/>
              <w:marBottom w:val="0"/>
              <w:divBdr>
                <w:top w:val="none" w:sz="0" w:space="0" w:color="auto"/>
                <w:left w:val="none" w:sz="0" w:space="0" w:color="auto"/>
                <w:bottom w:val="none" w:sz="0" w:space="0" w:color="auto"/>
                <w:right w:val="none" w:sz="0" w:space="0" w:color="auto"/>
              </w:divBdr>
              <w:divsChild>
                <w:div w:id="345519057">
                  <w:marLeft w:val="0"/>
                  <w:marRight w:val="0"/>
                  <w:marTop w:val="0"/>
                  <w:marBottom w:val="465"/>
                  <w:divBdr>
                    <w:top w:val="none" w:sz="0" w:space="0" w:color="E0DEDE"/>
                    <w:left w:val="none" w:sz="0" w:space="0" w:color="E0DEDE"/>
                    <w:bottom w:val="dotted" w:sz="6" w:space="8" w:color="333333"/>
                    <w:right w:val="none" w:sz="0" w:space="0" w:color="E0DEDE"/>
                  </w:divBdr>
                </w:div>
              </w:divsChild>
            </w:div>
          </w:divsChild>
        </w:div>
        <w:div w:id="1240869027">
          <w:marLeft w:val="660"/>
          <w:marRight w:val="0"/>
          <w:marTop w:val="0"/>
          <w:marBottom w:val="300"/>
          <w:divBdr>
            <w:top w:val="none" w:sz="0" w:space="0" w:color="auto"/>
            <w:left w:val="none" w:sz="0" w:space="0" w:color="auto"/>
            <w:bottom w:val="none" w:sz="0" w:space="0" w:color="auto"/>
            <w:right w:val="none" w:sz="0" w:space="0" w:color="auto"/>
          </w:divBdr>
          <w:divsChild>
            <w:div w:id="1710060330">
              <w:marLeft w:val="0"/>
              <w:marRight w:val="0"/>
              <w:marTop w:val="0"/>
              <w:marBottom w:val="0"/>
              <w:divBdr>
                <w:top w:val="none" w:sz="0" w:space="0" w:color="auto"/>
                <w:left w:val="none" w:sz="0" w:space="0" w:color="auto"/>
                <w:bottom w:val="none" w:sz="0" w:space="0" w:color="auto"/>
                <w:right w:val="none" w:sz="0" w:space="0" w:color="auto"/>
              </w:divBdr>
              <w:divsChild>
                <w:div w:id="112796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471659">
      <w:bodyDiv w:val="1"/>
      <w:marLeft w:val="0"/>
      <w:marRight w:val="0"/>
      <w:marTop w:val="0"/>
      <w:marBottom w:val="0"/>
      <w:divBdr>
        <w:top w:val="none" w:sz="0" w:space="0" w:color="auto"/>
        <w:left w:val="none" w:sz="0" w:space="0" w:color="auto"/>
        <w:bottom w:val="none" w:sz="0" w:space="0" w:color="auto"/>
        <w:right w:val="none" w:sz="0" w:space="0" w:color="auto"/>
      </w:divBdr>
    </w:div>
    <w:div w:id="431239631">
      <w:bodyDiv w:val="1"/>
      <w:marLeft w:val="0"/>
      <w:marRight w:val="0"/>
      <w:marTop w:val="0"/>
      <w:marBottom w:val="0"/>
      <w:divBdr>
        <w:top w:val="none" w:sz="0" w:space="0" w:color="auto"/>
        <w:left w:val="none" w:sz="0" w:space="0" w:color="auto"/>
        <w:bottom w:val="none" w:sz="0" w:space="0" w:color="auto"/>
        <w:right w:val="none" w:sz="0" w:space="0" w:color="auto"/>
      </w:divBdr>
    </w:div>
    <w:div w:id="431321911">
      <w:bodyDiv w:val="1"/>
      <w:marLeft w:val="0"/>
      <w:marRight w:val="0"/>
      <w:marTop w:val="0"/>
      <w:marBottom w:val="0"/>
      <w:divBdr>
        <w:top w:val="none" w:sz="0" w:space="0" w:color="auto"/>
        <w:left w:val="none" w:sz="0" w:space="0" w:color="auto"/>
        <w:bottom w:val="none" w:sz="0" w:space="0" w:color="auto"/>
        <w:right w:val="none" w:sz="0" w:space="0" w:color="auto"/>
      </w:divBdr>
    </w:div>
    <w:div w:id="431631767">
      <w:bodyDiv w:val="1"/>
      <w:marLeft w:val="0"/>
      <w:marRight w:val="0"/>
      <w:marTop w:val="0"/>
      <w:marBottom w:val="0"/>
      <w:divBdr>
        <w:top w:val="none" w:sz="0" w:space="0" w:color="auto"/>
        <w:left w:val="none" w:sz="0" w:space="0" w:color="auto"/>
        <w:bottom w:val="none" w:sz="0" w:space="0" w:color="auto"/>
        <w:right w:val="none" w:sz="0" w:space="0" w:color="auto"/>
      </w:divBdr>
    </w:div>
    <w:div w:id="432627856">
      <w:bodyDiv w:val="1"/>
      <w:marLeft w:val="0"/>
      <w:marRight w:val="0"/>
      <w:marTop w:val="0"/>
      <w:marBottom w:val="0"/>
      <w:divBdr>
        <w:top w:val="none" w:sz="0" w:space="0" w:color="auto"/>
        <w:left w:val="none" w:sz="0" w:space="0" w:color="auto"/>
        <w:bottom w:val="none" w:sz="0" w:space="0" w:color="auto"/>
        <w:right w:val="none" w:sz="0" w:space="0" w:color="auto"/>
      </w:divBdr>
    </w:div>
    <w:div w:id="436142494">
      <w:bodyDiv w:val="1"/>
      <w:marLeft w:val="0"/>
      <w:marRight w:val="0"/>
      <w:marTop w:val="0"/>
      <w:marBottom w:val="0"/>
      <w:divBdr>
        <w:top w:val="none" w:sz="0" w:space="0" w:color="auto"/>
        <w:left w:val="none" w:sz="0" w:space="0" w:color="auto"/>
        <w:bottom w:val="none" w:sz="0" w:space="0" w:color="auto"/>
        <w:right w:val="none" w:sz="0" w:space="0" w:color="auto"/>
      </w:divBdr>
    </w:div>
    <w:div w:id="436293727">
      <w:bodyDiv w:val="1"/>
      <w:marLeft w:val="0"/>
      <w:marRight w:val="0"/>
      <w:marTop w:val="0"/>
      <w:marBottom w:val="0"/>
      <w:divBdr>
        <w:top w:val="none" w:sz="0" w:space="0" w:color="auto"/>
        <w:left w:val="none" w:sz="0" w:space="0" w:color="auto"/>
        <w:bottom w:val="none" w:sz="0" w:space="0" w:color="auto"/>
        <w:right w:val="none" w:sz="0" w:space="0" w:color="auto"/>
      </w:divBdr>
    </w:div>
    <w:div w:id="436875218">
      <w:bodyDiv w:val="1"/>
      <w:marLeft w:val="0"/>
      <w:marRight w:val="0"/>
      <w:marTop w:val="0"/>
      <w:marBottom w:val="0"/>
      <w:divBdr>
        <w:top w:val="none" w:sz="0" w:space="0" w:color="auto"/>
        <w:left w:val="none" w:sz="0" w:space="0" w:color="auto"/>
        <w:bottom w:val="none" w:sz="0" w:space="0" w:color="auto"/>
        <w:right w:val="none" w:sz="0" w:space="0" w:color="auto"/>
      </w:divBdr>
    </w:div>
    <w:div w:id="437485401">
      <w:bodyDiv w:val="1"/>
      <w:marLeft w:val="0"/>
      <w:marRight w:val="0"/>
      <w:marTop w:val="0"/>
      <w:marBottom w:val="0"/>
      <w:divBdr>
        <w:top w:val="none" w:sz="0" w:space="0" w:color="auto"/>
        <w:left w:val="none" w:sz="0" w:space="0" w:color="auto"/>
        <w:bottom w:val="none" w:sz="0" w:space="0" w:color="auto"/>
        <w:right w:val="none" w:sz="0" w:space="0" w:color="auto"/>
      </w:divBdr>
    </w:div>
    <w:div w:id="438530382">
      <w:bodyDiv w:val="1"/>
      <w:marLeft w:val="0"/>
      <w:marRight w:val="0"/>
      <w:marTop w:val="0"/>
      <w:marBottom w:val="0"/>
      <w:divBdr>
        <w:top w:val="none" w:sz="0" w:space="0" w:color="auto"/>
        <w:left w:val="none" w:sz="0" w:space="0" w:color="auto"/>
        <w:bottom w:val="none" w:sz="0" w:space="0" w:color="auto"/>
        <w:right w:val="none" w:sz="0" w:space="0" w:color="auto"/>
      </w:divBdr>
      <w:divsChild>
        <w:div w:id="1276671518">
          <w:marLeft w:val="0"/>
          <w:marRight w:val="0"/>
          <w:marTop w:val="0"/>
          <w:marBottom w:val="0"/>
          <w:divBdr>
            <w:top w:val="none" w:sz="0" w:space="0" w:color="auto"/>
            <w:left w:val="none" w:sz="0" w:space="0" w:color="auto"/>
            <w:bottom w:val="none" w:sz="0" w:space="0" w:color="auto"/>
            <w:right w:val="none" w:sz="0" w:space="0" w:color="auto"/>
          </w:divBdr>
          <w:divsChild>
            <w:div w:id="1223130229">
              <w:marLeft w:val="0"/>
              <w:marRight w:val="0"/>
              <w:marTop w:val="0"/>
              <w:marBottom w:val="0"/>
              <w:divBdr>
                <w:top w:val="single" w:sz="6" w:space="0" w:color="B2B3B4"/>
                <w:left w:val="single" w:sz="6" w:space="0" w:color="B2B3B4"/>
                <w:bottom w:val="single" w:sz="6" w:space="0" w:color="B2B3B4"/>
                <w:right w:val="single" w:sz="6" w:space="0" w:color="B2B3B4"/>
              </w:divBdr>
              <w:divsChild>
                <w:div w:id="964769537">
                  <w:marLeft w:val="0"/>
                  <w:marRight w:val="0"/>
                  <w:marTop w:val="0"/>
                  <w:marBottom w:val="0"/>
                  <w:divBdr>
                    <w:top w:val="none" w:sz="0" w:space="0" w:color="auto"/>
                    <w:left w:val="none" w:sz="0" w:space="0" w:color="auto"/>
                    <w:bottom w:val="none" w:sz="0" w:space="0" w:color="auto"/>
                    <w:right w:val="none" w:sz="0" w:space="0" w:color="auto"/>
                  </w:divBdr>
                  <w:divsChild>
                    <w:div w:id="193157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683537">
      <w:bodyDiv w:val="1"/>
      <w:marLeft w:val="0"/>
      <w:marRight w:val="0"/>
      <w:marTop w:val="0"/>
      <w:marBottom w:val="0"/>
      <w:divBdr>
        <w:top w:val="none" w:sz="0" w:space="0" w:color="auto"/>
        <w:left w:val="none" w:sz="0" w:space="0" w:color="auto"/>
        <w:bottom w:val="none" w:sz="0" w:space="0" w:color="auto"/>
        <w:right w:val="none" w:sz="0" w:space="0" w:color="auto"/>
      </w:divBdr>
    </w:div>
    <w:div w:id="440152402">
      <w:bodyDiv w:val="1"/>
      <w:marLeft w:val="0"/>
      <w:marRight w:val="0"/>
      <w:marTop w:val="0"/>
      <w:marBottom w:val="0"/>
      <w:divBdr>
        <w:top w:val="none" w:sz="0" w:space="0" w:color="auto"/>
        <w:left w:val="none" w:sz="0" w:space="0" w:color="auto"/>
        <w:bottom w:val="none" w:sz="0" w:space="0" w:color="auto"/>
        <w:right w:val="none" w:sz="0" w:space="0" w:color="auto"/>
      </w:divBdr>
    </w:div>
    <w:div w:id="441077546">
      <w:bodyDiv w:val="1"/>
      <w:marLeft w:val="0"/>
      <w:marRight w:val="0"/>
      <w:marTop w:val="0"/>
      <w:marBottom w:val="0"/>
      <w:divBdr>
        <w:top w:val="none" w:sz="0" w:space="0" w:color="auto"/>
        <w:left w:val="none" w:sz="0" w:space="0" w:color="auto"/>
        <w:bottom w:val="none" w:sz="0" w:space="0" w:color="auto"/>
        <w:right w:val="none" w:sz="0" w:space="0" w:color="auto"/>
      </w:divBdr>
    </w:div>
    <w:div w:id="441077892">
      <w:bodyDiv w:val="1"/>
      <w:marLeft w:val="0"/>
      <w:marRight w:val="0"/>
      <w:marTop w:val="0"/>
      <w:marBottom w:val="0"/>
      <w:divBdr>
        <w:top w:val="none" w:sz="0" w:space="0" w:color="auto"/>
        <w:left w:val="none" w:sz="0" w:space="0" w:color="auto"/>
        <w:bottom w:val="none" w:sz="0" w:space="0" w:color="auto"/>
        <w:right w:val="none" w:sz="0" w:space="0" w:color="auto"/>
      </w:divBdr>
    </w:div>
    <w:div w:id="441538047">
      <w:bodyDiv w:val="1"/>
      <w:marLeft w:val="0"/>
      <w:marRight w:val="0"/>
      <w:marTop w:val="0"/>
      <w:marBottom w:val="0"/>
      <w:divBdr>
        <w:top w:val="none" w:sz="0" w:space="0" w:color="auto"/>
        <w:left w:val="none" w:sz="0" w:space="0" w:color="auto"/>
        <w:bottom w:val="none" w:sz="0" w:space="0" w:color="auto"/>
        <w:right w:val="none" w:sz="0" w:space="0" w:color="auto"/>
      </w:divBdr>
    </w:div>
    <w:div w:id="442383669">
      <w:bodyDiv w:val="1"/>
      <w:marLeft w:val="0"/>
      <w:marRight w:val="0"/>
      <w:marTop w:val="0"/>
      <w:marBottom w:val="0"/>
      <w:divBdr>
        <w:top w:val="none" w:sz="0" w:space="0" w:color="auto"/>
        <w:left w:val="none" w:sz="0" w:space="0" w:color="auto"/>
        <w:bottom w:val="none" w:sz="0" w:space="0" w:color="auto"/>
        <w:right w:val="none" w:sz="0" w:space="0" w:color="auto"/>
      </w:divBdr>
    </w:div>
    <w:div w:id="442922380">
      <w:bodyDiv w:val="1"/>
      <w:marLeft w:val="0"/>
      <w:marRight w:val="0"/>
      <w:marTop w:val="0"/>
      <w:marBottom w:val="0"/>
      <w:divBdr>
        <w:top w:val="none" w:sz="0" w:space="0" w:color="auto"/>
        <w:left w:val="none" w:sz="0" w:space="0" w:color="auto"/>
        <w:bottom w:val="none" w:sz="0" w:space="0" w:color="auto"/>
        <w:right w:val="none" w:sz="0" w:space="0" w:color="auto"/>
      </w:divBdr>
    </w:div>
    <w:div w:id="443158682">
      <w:bodyDiv w:val="1"/>
      <w:marLeft w:val="0"/>
      <w:marRight w:val="0"/>
      <w:marTop w:val="0"/>
      <w:marBottom w:val="0"/>
      <w:divBdr>
        <w:top w:val="none" w:sz="0" w:space="0" w:color="auto"/>
        <w:left w:val="none" w:sz="0" w:space="0" w:color="auto"/>
        <w:bottom w:val="none" w:sz="0" w:space="0" w:color="auto"/>
        <w:right w:val="none" w:sz="0" w:space="0" w:color="auto"/>
      </w:divBdr>
    </w:div>
    <w:div w:id="443353817">
      <w:bodyDiv w:val="1"/>
      <w:marLeft w:val="0"/>
      <w:marRight w:val="0"/>
      <w:marTop w:val="0"/>
      <w:marBottom w:val="0"/>
      <w:divBdr>
        <w:top w:val="none" w:sz="0" w:space="0" w:color="auto"/>
        <w:left w:val="none" w:sz="0" w:space="0" w:color="auto"/>
        <w:bottom w:val="none" w:sz="0" w:space="0" w:color="auto"/>
        <w:right w:val="none" w:sz="0" w:space="0" w:color="auto"/>
      </w:divBdr>
    </w:div>
    <w:div w:id="444621721">
      <w:bodyDiv w:val="1"/>
      <w:marLeft w:val="0"/>
      <w:marRight w:val="0"/>
      <w:marTop w:val="0"/>
      <w:marBottom w:val="0"/>
      <w:divBdr>
        <w:top w:val="none" w:sz="0" w:space="0" w:color="auto"/>
        <w:left w:val="none" w:sz="0" w:space="0" w:color="auto"/>
        <w:bottom w:val="none" w:sz="0" w:space="0" w:color="auto"/>
        <w:right w:val="none" w:sz="0" w:space="0" w:color="auto"/>
      </w:divBdr>
    </w:div>
    <w:div w:id="445931192">
      <w:bodyDiv w:val="1"/>
      <w:marLeft w:val="0"/>
      <w:marRight w:val="0"/>
      <w:marTop w:val="0"/>
      <w:marBottom w:val="0"/>
      <w:divBdr>
        <w:top w:val="none" w:sz="0" w:space="0" w:color="auto"/>
        <w:left w:val="none" w:sz="0" w:space="0" w:color="auto"/>
        <w:bottom w:val="none" w:sz="0" w:space="0" w:color="auto"/>
        <w:right w:val="none" w:sz="0" w:space="0" w:color="auto"/>
      </w:divBdr>
    </w:div>
    <w:div w:id="447626242">
      <w:bodyDiv w:val="1"/>
      <w:marLeft w:val="0"/>
      <w:marRight w:val="0"/>
      <w:marTop w:val="0"/>
      <w:marBottom w:val="0"/>
      <w:divBdr>
        <w:top w:val="none" w:sz="0" w:space="0" w:color="auto"/>
        <w:left w:val="none" w:sz="0" w:space="0" w:color="auto"/>
        <w:bottom w:val="none" w:sz="0" w:space="0" w:color="auto"/>
        <w:right w:val="none" w:sz="0" w:space="0" w:color="auto"/>
      </w:divBdr>
    </w:div>
    <w:div w:id="449472599">
      <w:bodyDiv w:val="1"/>
      <w:marLeft w:val="0"/>
      <w:marRight w:val="0"/>
      <w:marTop w:val="0"/>
      <w:marBottom w:val="0"/>
      <w:divBdr>
        <w:top w:val="none" w:sz="0" w:space="0" w:color="auto"/>
        <w:left w:val="none" w:sz="0" w:space="0" w:color="auto"/>
        <w:bottom w:val="none" w:sz="0" w:space="0" w:color="auto"/>
        <w:right w:val="none" w:sz="0" w:space="0" w:color="auto"/>
      </w:divBdr>
    </w:div>
    <w:div w:id="449476854">
      <w:bodyDiv w:val="1"/>
      <w:marLeft w:val="0"/>
      <w:marRight w:val="0"/>
      <w:marTop w:val="0"/>
      <w:marBottom w:val="0"/>
      <w:divBdr>
        <w:top w:val="none" w:sz="0" w:space="0" w:color="auto"/>
        <w:left w:val="none" w:sz="0" w:space="0" w:color="auto"/>
        <w:bottom w:val="none" w:sz="0" w:space="0" w:color="auto"/>
        <w:right w:val="none" w:sz="0" w:space="0" w:color="auto"/>
      </w:divBdr>
    </w:div>
    <w:div w:id="449590685">
      <w:bodyDiv w:val="1"/>
      <w:marLeft w:val="0"/>
      <w:marRight w:val="0"/>
      <w:marTop w:val="0"/>
      <w:marBottom w:val="0"/>
      <w:divBdr>
        <w:top w:val="none" w:sz="0" w:space="0" w:color="auto"/>
        <w:left w:val="none" w:sz="0" w:space="0" w:color="auto"/>
        <w:bottom w:val="none" w:sz="0" w:space="0" w:color="auto"/>
        <w:right w:val="none" w:sz="0" w:space="0" w:color="auto"/>
      </w:divBdr>
    </w:div>
    <w:div w:id="449789603">
      <w:bodyDiv w:val="1"/>
      <w:marLeft w:val="0"/>
      <w:marRight w:val="0"/>
      <w:marTop w:val="0"/>
      <w:marBottom w:val="0"/>
      <w:divBdr>
        <w:top w:val="none" w:sz="0" w:space="0" w:color="auto"/>
        <w:left w:val="none" w:sz="0" w:space="0" w:color="auto"/>
        <w:bottom w:val="none" w:sz="0" w:space="0" w:color="auto"/>
        <w:right w:val="none" w:sz="0" w:space="0" w:color="auto"/>
      </w:divBdr>
    </w:div>
    <w:div w:id="450823056">
      <w:bodyDiv w:val="1"/>
      <w:marLeft w:val="0"/>
      <w:marRight w:val="0"/>
      <w:marTop w:val="0"/>
      <w:marBottom w:val="0"/>
      <w:divBdr>
        <w:top w:val="none" w:sz="0" w:space="0" w:color="auto"/>
        <w:left w:val="none" w:sz="0" w:space="0" w:color="auto"/>
        <w:bottom w:val="none" w:sz="0" w:space="0" w:color="auto"/>
        <w:right w:val="none" w:sz="0" w:space="0" w:color="auto"/>
      </w:divBdr>
    </w:div>
    <w:div w:id="451630373">
      <w:bodyDiv w:val="1"/>
      <w:marLeft w:val="0"/>
      <w:marRight w:val="0"/>
      <w:marTop w:val="0"/>
      <w:marBottom w:val="0"/>
      <w:divBdr>
        <w:top w:val="none" w:sz="0" w:space="0" w:color="auto"/>
        <w:left w:val="none" w:sz="0" w:space="0" w:color="auto"/>
        <w:bottom w:val="none" w:sz="0" w:space="0" w:color="auto"/>
        <w:right w:val="none" w:sz="0" w:space="0" w:color="auto"/>
      </w:divBdr>
    </w:div>
    <w:div w:id="451637230">
      <w:bodyDiv w:val="1"/>
      <w:marLeft w:val="0"/>
      <w:marRight w:val="0"/>
      <w:marTop w:val="0"/>
      <w:marBottom w:val="0"/>
      <w:divBdr>
        <w:top w:val="none" w:sz="0" w:space="0" w:color="auto"/>
        <w:left w:val="none" w:sz="0" w:space="0" w:color="auto"/>
        <w:bottom w:val="none" w:sz="0" w:space="0" w:color="auto"/>
        <w:right w:val="none" w:sz="0" w:space="0" w:color="auto"/>
      </w:divBdr>
    </w:div>
    <w:div w:id="452602556">
      <w:bodyDiv w:val="1"/>
      <w:marLeft w:val="0"/>
      <w:marRight w:val="0"/>
      <w:marTop w:val="0"/>
      <w:marBottom w:val="0"/>
      <w:divBdr>
        <w:top w:val="none" w:sz="0" w:space="0" w:color="auto"/>
        <w:left w:val="none" w:sz="0" w:space="0" w:color="auto"/>
        <w:bottom w:val="none" w:sz="0" w:space="0" w:color="auto"/>
        <w:right w:val="none" w:sz="0" w:space="0" w:color="auto"/>
      </w:divBdr>
    </w:div>
    <w:div w:id="453332371">
      <w:bodyDiv w:val="1"/>
      <w:marLeft w:val="0"/>
      <w:marRight w:val="0"/>
      <w:marTop w:val="0"/>
      <w:marBottom w:val="0"/>
      <w:divBdr>
        <w:top w:val="none" w:sz="0" w:space="0" w:color="auto"/>
        <w:left w:val="none" w:sz="0" w:space="0" w:color="auto"/>
        <w:bottom w:val="none" w:sz="0" w:space="0" w:color="auto"/>
        <w:right w:val="none" w:sz="0" w:space="0" w:color="auto"/>
      </w:divBdr>
    </w:div>
    <w:div w:id="455300274">
      <w:bodyDiv w:val="1"/>
      <w:marLeft w:val="0"/>
      <w:marRight w:val="0"/>
      <w:marTop w:val="0"/>
      <w:marBottom w:val="0"/>
      <w:divBdr>
        <w:top w:val="none" w:sz="0" w:space="0" w:color="auto"/>
        <w:left w:val="none" w:sz="0" w:space="0" w:color="auto"/>
        <w:bottom w:val="none" w:sz="0" w:space="0" w:color="auto"/>
        <w:right w:val="none" w:sz="0" w:space="0" w:color="auto"/>
      </w:divBdr>
    </w:div>
    <w:div w:id="456416913">
      <w:bodyDiv w:val="1"/>
      <w:marLeft w:val="0"/>
      <w:marRight w:val="0"/>
      <w:marTop w:val="0"/>
      <w:marBottom w:val="0"/>
      <w:divBdr>
        <w:top w:val="none" w:sz="0" w:space="0" w:color="auto"/>
        <w:left w:val="none" w:sz="0" w:space="0" w:color="auto"/>
        <w:bottom w:val="none" w:sz="0" w:space="0" w:color="auto"/>
        <w:right w:val="none" w:sz="0" w:space="0" w:color="auto"/>
      </w:divBdr>
    </w:div>
    <w:div w:id="456989179">
      <w:bodyDiv w:val="1"/>
      <w:marLeft w:val="0"/>
      <w:marRight w:val="0"/>
      <w:marTop w:val="0"/>
      <w:marBottom w:val="0"/>
      <w:divBdr>
        <w:top w:val="none" w:sz="0" w:space="0" w:color="auto"/>
        <w:left w:val="none" w:sz="0" w:space="0" w:color="auto"/>
        <w:bottom w:val="none" w:sz="0" w:space="0" w:color="auto"/>
        <w:right w:val="none" w:sz="0" w:space="0" w:color="auto"/>
      </w:divBdr>
    </w:div>
    <w:div w:id="457073270">
      <w:bodyDiv w:val="1"/>
      <w:marLeft w:val="0"/>
      <w:marRight w:val="0"/>
      <w:marTop w:val="0"/>
      <w:marBottom w:val="0"/>
      <w:divBdr>
        <w:top w:val="none" w:sz="0" w:space="0" w:color="auto"/>
        <w:left w:val="none" w:sz="0" w:space="0" w:color="auto"/>
        <w:bottom w:val="none" w:sz="0" w:space="0" w:color="auto"/>
        <w:right w:val="none" w:sz="0" w:space="0" w:color="auto"/>
      </w:divBdr>
    </w:div>
    <w:div w:id="457917777">
      <w:bodyDiv w:val="1"/>
      <w:marLeft w:val="0"/>
      <w:marRight w:val="0"/>
      <w:marTop w:val="0"/>
      <w:marBottom w:val="0"/>
      <w:divBdr>
        <w:top w:val="none" w:sz="0" w:space="0" w:color="auto"/>
        <w:left w:val="none" w:sz="0" w:space="0" w:color="auto"/>
        <w:bottom w:val="none" w:sz="0" w:space="0" w:color="auto"/>
        <w:right w:val="none" w:sz="0" w:space="0" w:color="auto"/>
      </w:divBdr>
    </w:div>
    <w:div w:id="460071367">
      <w:bodyDiv w:val="1"/>
      <w:marLeft w:val="0"/>
      <w:marRight w:val="0"/>
      <w:marTop w:val="0"/>
      <w:marBottom w:val="0"/>
      <w:divBdr>
        <w:top w:val="none" w:sz="0" w:space="0" w:color="auto"/>
        <w:left w:val="none" w:sz="0" w:space="0" w:color="auto"/>
        <w:bottom w:val="none" w:sz="0" w:space="0" w:color="auto"/>
        <w:right w:val="none" w:sz="0" w:space="0" w:color="auto"/>
      </w:divBdr>
    </w:div>
    <w:div w:id="460154573">
      <w:bodyDiv w:val="1"/>
      <w:marLeft w:val="0"/>
      <w:marRight w:val="0"/>
      <w:marTop w:val="0"/>
      <w:marBottom w:val="0"/>
      <w:divBdr>
        <w:top w:val="none" w:sz="0" w:space="0" w:color="auto"/>
        <w:left w:val="none" w:sz="0" w:space="0" w:color="auto"/>
        <w:bottom w:val="none" w:sz="0" w:space="0" w:color="auto"/>
        <w:right w:val="none" w:sz="0" w:space="0" w:color="auto"/>
      </w:divBdr>
    </w:div>
    <w:div w:id="460269197">
      <w:bodyDiv w:val="1"/>
      <w:marLeft w:val="0"/>
      <w:marRight w:val="0"/>
      <w:marTop w:val="0"/>
      <w:marBottom w:val="0"/>
      <w:divBdr>
        <w:top w:val="none" w:sz="0" w:space="0" w:color="auto"/>
        <w:left w:val="none" w:sz="0" w:space="0" w:color="auto"/>
        <w:bottom w:val="none" w:sz="0" w:space="0" w:color="auto"/>
        <w:right w:val="none" w:sz="0" w:space="0" w:color="auto"/>
      </w:divBdr>
    </w:div>
    <w:div w:id="463039431">
      <w:bodyDiv w:val="1"/>
      <w:marLeft w:val="0"/>
      <w:marRight w:val="0"/>
      <w:marTop w:val="0"/>
      <w:marBottom w:val="0"/>
      <w:divBdr>
        <w:top w:val="none" w:sz="0" w:space="0" w:color="auto"/>
        <w:left w:val="none" w:sz="0" w:space="0" w:color="auto"/>
        <w:bottom w:val="none" w:sz="0" w:space="0" w:color="auto"/>
        <w:right w:val="none" w:sz="0" w:space="0" w:color="auto"/>
      </w:divBdr>
    </w:div>
    <w:div w:id="463624230">
      <w:bodyDiv w:val="1"/>
      <w:marLeft w:val="0"/>
      <w:marRight w:val="0"/>
      <w:marTop w:val="0"/>
      <w:marBottom w:val="0"/>
      <w:divBdr>
        <w:top w:val="none" w:sz="0" w:space="0" w:color="auto"/>
        <w:left w:val="none" w:sz="0" w:space="0" w:color="auto"/>
        <w:bottom w:val="none" w:sz="0" w:space="0" w:color="auto"/>
        <w:right w:val="none" w:sz="0" w:space="0" w:color="auto"/>
      </w:divBdr>
    </w:div>
    <w:div w:id="463734368">
      <w:bodyDiv w:val="1"/>
      <w:marLeft w:val="0"/>
      <w:marRight w:val="0"/>
      <w:marTop w:val="0"/>
      <w:marBottom w:val="0"/>
      <w:divBdr>
        <w:top w:val="none" w:sz="0" w:space="0" w:color="auto"/>
        <w:left w:val="none" w:sz="0" w:space="0" w:color="auto"/>
        <w:bottom w:val="none" w:sz="0" w:space="0" w:color="auto"/>
        <w:right w:val="none" w:sz="0" w:space="0" w:color="auto"/>
      </w:divBdr>
    </w:div>
    <w:div w:id="464085038">
      <w:bodyDiv w:val="1"/>
      <w:marLeft w:val="0"/>
      <w:marRight w:val="0"/>
      <w:marTop w:val="0"/>
      <w:marBottom w:val="0"/>
      <w:divBdr>
        <w:top w:val="none" w:sz="0" w:space="0" w:color="auto"/>
        <w:left w:val="none" w:sz="0" w:space="0" w:color="auto"/>
        <w:bottom w:val="none" w:sz="0" w:space="0" w:color="auto"/>
        <w:right w:val="none" w:sz="0" w:space="0" w:color="auto"/>
      </w:divBdr>
    </w:div>
    <w:div w:id="465319564">
      <w:bodyDiv w:val="1"/>
      <w:marLeft w:val="0"/>
      <w:marRight w:val="0"/>
      <w:marTop w:val="0"/>
      <w:marBottom w:val="0"/>
      <w:divBdr>
        <w:top w:val="none" w:sz="0" w:space="0" w:color="auto"/>
        <w:left w:val="none" w:sz="0" w:space="0" w:color="auto"/>
        <w:bottom w:val="none" w:sz="0" w:space="0" w:color="auto"/>
        <w:right w:val="none" w:sz="0" w:space="0" w:color="auto"/>
      </w:divBdr>
    </w:div>
    <w:div w:id="465320108">
      <w:bodyDiv w:val="1"/>
      <w:marLeft w:val="0"/>
      <w:marRight w:val="0"/>
      <w:marTop w:val="0"/>
      <w:marBottom w:val="0"/>
      <w:divBdr>
        <w:top w:val="none" w:sz="0" w:space="0" w:color="auto"/>
        <w:left w:val="none" w:sz="0" w:space="0" w:color="auto"/>
        <w:bottom w:val="none" w:sz="0" w:space="0" w:color="auto"/>
        <w:right w:val="none" w:sz="0" w:space="0" w:color="auto"/>
      </w:divBdr>
    </w:div>
    <w:div w:id="467213681">
      <w:bodyDiv w:val="1"/>
      <w:marLeft w:val="0"/>
      <w:marRight w:val="0"/>
      <w:marTop w:val="0"/>
      <w:marBottom w:val="0"/>
      <w:divBdr>
        <w:top w:val="none" w:sz="0" w:space="0" w:color="auto"/>
        <w:left w:val="none" w:sz="0" w:space="0" w:color="auto"/>
        <w:bottom w:val="none" w:sz="0" w:space="0" w:color="auto"/>
        <w:right w:val="none" w:sz="0" w:space="0" w:color="auto"/>
      </w:divBdr>
    </w:div>
    <w:div w:id="467555017">
      <w:bodyDiv w:val="1"/>
      <w:marLeft w:val="0"/>
      <w:marRight w:val="0"/>
      <w:marTop w:val="0"/>
      <w:marBottom w:val="0"/>
      <w:divBdr>
        <w:top w:val="none" w:sz="0" w:space="0" w:color="auto"/>
        <w:left w:val="none" w:sz="0" w:space="0" w:color="auto"/>
        <w:bottom w:val="none" w:sz="0" w:space="0" w:color="auto"/>
        <w:right w:val="none" w:sz="0" w:space="0" w:color="auto"/>
      </w:divBdr>
    </w:div>
    <w:div w:id="468476911">
      <w:bodyDiv w:val="1"/>
      <w:marLeft w:val="0"/>
      <w:marRight w:val="0"/>
      <w:marTop w:val="0"/>
      <w:marBottom w:val="0"/>
      <w:divBdr>
        <w:top w:val="none" w:sz="0" w:space="0" w:color="auto"/>
        <w:left w:val="none" w:sz="0" w:space="0" w:color="auto"/>
        <w:bottom w:val="none" w:sz="0" w:space="0" w:color="auto"/>
        <w:right w:val="none" w:sz="0" w:space="0" w:color="auto"/>
      </w:divBdr>
    </w:div>
    <w:div w:id="470754098">
      <w:bodyDiv w:val="1"/>
      <w:marLeft w:val="0"/>
      <w:marRight w:val="0"/>
      <w:marTop w:val="0"/>
      <w:marBottom w:val="0"/>
      <w:divBdr>
        <w:top w:val="none" w:sz="0" w:space="0" w:color="auto"/>
        <w:left w:val="none" w:sz="0" w:space="0" w:color="auto"/>
        <w:bottom w:val="none" w:sz="0" w:space="0" w:color="auto"/>
        <w:right w:val="none" w:sz="0" w:space="0" w:color="auto"/>
      </w:divBdr>
    </w:div>
    <w:div w:id="471561195">
      <w:bodyDiv w:val="1"/>
      <w:marLeft w:val="0"/>
      <w:marRight w:val="0"/>
      <w:marTop w:val="0"/>
      <w:marBottom w:val="0"/>
      <w:divBdr>
        <w:top w:val="none" w:sz="0" w:space="0" w:color="auto"/>
        <w:left w:val="none" w:sz="0" w:space="0" w:color="auto"/>
        <w:bottom w:val="none" w:sz="0" w:space="0" w:color="auto"/>
        <w:right w:val="none" w:sz="0" w:space="0" w:color="auto"/>
      </w:divBdr>
    </w:div>
    <w:div w:id="471607298">
      <w:bodyDiv w:val="1"/>
      <w:marLeft w:val="0"/>
      <w:marRight w:val="0"/>
      <w:marTop w:val="0"/>
      <w:marBottom w:val="0"/>
      <w:divBdr>
        <w:top w:val="none" w:sz="0" w:space="0" w:color="auto"/>
        <w:left w:val="none" w:sz="0" w:space="0" w:color="auto"/>
        <w:bottom w:val="none" w:sz="0" w:space="0" w:color="auto"/>
        <w:right w:val="none" w:sz="0" w:space="0" w:color="auto"/>
      </w:divBdr>
    </w:div>
    <w:div w:id="471674421">
      <w:bodyDiv w:val="1"/>
      <w:marLeft w:val="0"/>
      <w:marRight w:val="0"/>
      <w:marTop w:val="0"/>
      <w:marBottom w:val="0"/>
      <w:divBdr>
        <w:top w:val="none" w:sz="0" w:space="0" w:color="auto"/>
        <w:left w:val="none" w:sz="0" w:space="0" w:color="auto"/>
        <w:bottom w:val="none" w:sz="0" w:space="0" w:color="auto"/>
        <w:right w:val="none" w:sz="0" w:space="0" w:color="auto"/>
      </w:divBdr>
      <w:divsChild>
        <w:div w:id="1852714599">
          <w:marLeft w:val="0"/>
          <w:marRight w:val="0"/>
          <w:marTop w:val="0"/>
          <w:marBottom w:val="0"/>
          <w:divBdr>
            <w:top w:val="none" w:sz="0" w:space="0" w:color="auto"/>
            <w:left w:val="none" w:sz="0" w:space="0" w:color="auto"/>
            <w:bottom w:val="single" w:sz="2" w:space="5" w:color="F2F2F2"/>
            <w:right w:val="none" w:sz="0" w:space="0" w:color="auto"/>
          </w:divBdr>
        </w:div>
      </w:divsChild>
    </w:div>
    <w:div w:id="471799455">
      <w:bodyDiv w:val="1"/>
      <w:marLeft w:val="0"/>
      <w:marRight w:val="0"/>
      <w:marTop w:val="0"/>
      <w:marBottom w:val="0"/>
      <w:divBdr>
        <w:top w:val="none" w:sz="0" w:space="0" w:color="auto"/>
        <w:left w:val="none" w:sz="0" w:space="0" w:color="auto"/>
        <w:bottom w:val="none" w:sz="0" w:space="0" w:color="auto"/>
        <w:right w:val="none" w:sz="0" w:space="0" w:color="auto"/>
      </w:divBdr>
    </w:div>
    <w:div w:id="473060894">
      <w:bodyDiv w:val="1"/>
      <w:marLeft w:val="0"/>
      <w:marRight w:val="0"/>
      <w:marTop w:val="0"/>
      <w:marBottom w:val="0"/>
      <w:divBdr>
        <w:top w:val="none" w:sz="0" w:space="0" w:color="auto"/>
        <w:left w:val="none" w:sz="0" w:space="0" w:color="auto"/>
        <w:bottom w:val="none" w:sz="0" w:space="0" w:color="auto"/>
        <w:right w:val="none" w:sz="0" w:space="0" w:color="auto"/>
      </w:divBdr>
    </w:div>
    <w:div w:id="473185108">
      <w:bodyDiv w:val="1"/>
      <w:marLeft w:val="0"/>
      <w:marRight w:val="0"/>
      <w:marTop w:val="0"/>
      <w:marBottom w:val="0"/>
      <w:divBdr>
        <w:top w:val="none" w:sz="0" w:space="0" w:color="auto"/>
        <w:left w:val="none" w:sz="0" w:space="0" w:color="auto"/>
        <w:bottom w:val="none" w:sz="0" w:space="0" w:color="auto"/>
        <w:right w:val="none" w:sz="0" w:space="0" w:color="auto"/>
      </w:divBdr>
    </w:div>
    <w:div w:id="473452470">
      <w:bodyDiv w:val="1"/>
      <w:marLeft w:val="0"/>
      <w:marRight w:val="0"/>
      <w:marTop w:val="0"/>
      <w:marBottom w:val="0"/>
      <w:divBdr>
        <w:top w:val="none" w:sz="0" w:space="0" w:color="auto"/>
        <w:left w:val="none" w:sz="0" w:space="0" w:color="auto"/>
        <w:bottom w:val="none" w:sz="0" w:space="0" w:color="auto"/>
        <w:right w:val="none" w:sz="0" w:space="0" w:color="auto"/>
      </w:divBdr>
    </w:div>
    <w:div w:id="474026548">
      <w:bodyDiv w:val="1"/>
      <w:marLeft w:val="0"/>
      <w:marRight w:val="0"/>
      <w:marTop w:val="0"/>
      <w:marBottom w:val="0"/>
      <w:divBdr>
        <w:top w:val="none" w:sz="0" w:space="0" w:color="auto"/>
        <w:left w:val="none" w:sz="0" w:space="0" w:color="auto"/>
        <w:bottom w:val="none" w:sz="0" w:space="0" w:color="auto"/>
        <w:right w:val="none" w:sz="0" w:space="0" w:color="auto"/>
      </w:divBdr>
    </w:div>
    <w:div w:id="476385698">
      <w:bodyDiv w:val="1"/>
      <w:marLeft w:val="0"/>
      <w:marRight w:val="0"/>
      <w:marTop w:val="0"/>
      <w:marBottom w:val="0"/>
      <w:divBdr>
        <w:top w:val="none" w:sz="0" w:space="0" w:color="auto"/>
        <w:left w:val="none" w:sz="0" w:space="0" w:color="auto"/>
        <w:bottom w:val="none" w:sz="0" w:space="0" w:color="auto"/>
        <w:right w:val="none" w:sz="0" w:space="0" w:color="auto"/>
      </w:divBdr>
    </w:div>
    <w:div w:id="476648439">
      <w:bodyDiv w:val="1"/>
      <w:marLeft w:val="0"/>
      <w:marRight w:val="0"/>
      <w:marTop w:val="0"/>
      <w:marBottom w:val="0"/>
      <w:divBdr>
        <w:top w:val="none" w:sz="0" w:space="0" w:color="auto"/>
        <w:left w:val="none" w:sz="0" w:space="0" w:color="auto"/>
        <w:bottom w:val="none" w:sz="0" w:space="0" w:color="auto"/>
        <w:right w:val="none" w:sz="0" w:space="0" w:color="auto"/>
      </w:divBdr>
    </w:div>
    <w:div w:id="477110740">
      <w:bodyDiv w:val="1"/>
      <w:marLeft w:val="0"/>
      <w:marRight w:val="0"/>
      <w:marTop w:val="0"/>
      <w:marBottom w:val="0"/>
      <w:divBdr>
        <w:top w:val="none" w:sz="0" w:space="0" w:color="auto"/>
        <w:left w:val="none" w:sz="0" w:space="0" w:color="auto"/>
        <w:bottom w:val="none" w:sz="0" w:space="0" w:color="auto"/>
        <w:right w:val="none" w:sz="0" w:space="0" w:color="auto"/>
      </w:divBdr>
    </w:div>
    <w:div w:id="478614974">
      <w:bodyDiv w:val="1"/>
      <w:marLeft w:val="0"/>
      <w:marRight w:val="0"/>
      <w:marTop w:val="0"/>
      <w:marBottom w:val="0"/>
      <w:divBdr>
        <w:top w:val="none" w:sz="0" w:space="0" w:color="auto"/>
        <w:left w:val="none" w:sz="0" w:space="0" w:color="auto"/>
        <w:bottom w:val="none" w:sz="0" w:space="0" w:color="auto"/>
        <w:right w:val="none" w:sz="0" w:space="0" w:color="auto"/>
      </w:divBdr>
    </w:div>
    <w:div w:id="480272649">
      <w:bodyDiv w:val="1"/>
      <w:marLeft w:val="0"/>
      <w:marRight w:val="0"/>
      <w:marTop w:val="0"/>
      <w:marBottom w:val="0"/>
      <w:divBdr>
        <w:top w:val="none" w:sz="0" w:space="0" w:color="auto"/>
        <w:left w:val="none" w:sz="0" w:space="0" w:color="auto"/>
        <w:bottom w:val="none" w:sz="0" w:space="0" w:color="auto"/>
        <w:right w:val="none" w:sz="0" w:space="0" w:color="auto"/>
      </w:divBdr>
    </w:div>
    <w:div w:id="481311024">
      <w:bodyDiv w:val="1"/>
      <w:marLeft w:val="0"/>
      <w:marRight w:val="0"/>
      <w:marTop w:val="0"/>
      <w:marBottom w:val="0"/>
      <w:divBdr>
        <w:top w:val="none" w:sz="0" w:space="0" w:color="auto"/>
        <w:left w:val="none" w:sz="0" w:space="0" w:color="auto"/>
        <w:bottom w:val="none" w:sz="0" w:space="0" w:color="auto"/>
        <w:right w:val="none" w:sz="0" w:space="0" w:color="auto"/>
      </w:divBdr>
    </w:div>
    <w:div w:id="482083908">
      <w:bodyDiv w:val="1"/>
      <w:marLeft w:val="0"/>
      <w:marRight w:val="0"/>
      <w:marTop w:val="0"/>
      <w:marBottom w:val="0"/>
      <w:divBdr>
        <w:top w:val="none" w:sz="0" w:space="0" w:color="auto"/>
        <w:left w:val="none" w:sz="0" w:space="0" w:color="auto"/>
        <w:bottom w:val="none" w:sz="0" w:space="0" w:color="auto"/>
        <w:right w:val="none" w:sz="0" w:space="0" w:color="auto"/>
      </w:divBdr>
    </w:div>
    <w:div w:id="483544929">
      <w:bodyDiv w:val="1"/>
      <w:marLeft w:val="0"/>
      <w:marRight w:val="0"/>
      <w:marTop w:val="0"/>
      <w:marBottom w:val="0"/>
      <w:divBdr>
        <w:top w:val="none" w:sz="0" w:space="0" w:color="auto"/>
        <w:left w:val="none" w:sz="0" w:space="0" w:color="auto"/>
        <w:bottom w:val="none" w:sz="0" w:space="0" w:color="auto"/>
        <w:right w:val="none" w:sz="0" w:space="0" w:color="auto"/>
      </w:divBdr>
    </w:div>
    <w:div w:id="484470447">
      <w:bodyDiv w:val="1"/>
      <w:marLeft w:val="0"/>
      <w:marRight w:val="0"/>
      <w:marTop w:val="0"/>
      <w:marBottom w:val="0"/>
      <w:divBdr>
        <w:top w:val="none" w:sz="0" w:space="0" w:color="auto"/>
        <w:left w:val="none" w:sz="0" w:space="0" w:color="auto"/>
        <w:bottom w:val="none" w:sz="0" w:space="0" w:color="auto"/>
        <w:right w:val="none" w:sz="0" w:space="0" w:color="auto"/>
      </w:divBdr>
    </w:div>
    <w:div w:id="484858675">
      <w:bodyDiv w:val="1"/>
      <w:marLeft w:val="0"/>
      <w:marRight w:val="0"/>
      <w:marTop w:val="0"/>
      <w:marBottom w:val="0"/>
      <w:divBdr>
        <w:top w:val="none" w:sz="0" w:space="0" w:color="auto"/>
        <w:left w:val="none" w:sz="0" w:space="0" w:color="auto"/>
        <w:bottom w:val="none" w:sz="0" w:space="0" w:color="auto"/>
        <w:right w:val="none" w:sz="0" w:space="0" w:color="auto"/>
      </w:divBdr>
    </w:div>
    <w:div w:id="486214997">
      <w:bodyDiv w:val="1"/>
      <w:marLeft w:val="0"/>
      <w:marRight w:val="0"/>
      <w:marTop w:val="0"/>
      <w:marBottom w:val="0"/>
      <w:divBdr>
        <w:top w:val="none" w:sz="0" w:space="0" w:color="auto"/>
        <w:left w:val="none" w:sz="0" w:space="0" w:color="auto"/>
        <w:bottom w:val="none" w:sz="0" w:space="0" w:color="auto"/>
        <w:right w:val="none" w:sz="0" w:space="0" w:color="auto"/>
      </w:divBdr>
    </w:div>
    <w:div w:id="489254582">
      <w:bodyDiv w:val="1"/>
      <w:marLeft w:val="0"/>
      <w:marRight w:val="0"/>
      <w:marTop w:val="0"/>
      <w:marBottom w:val="0"/>
      <w:divBdr>
        <w:top w:val="none" w:sz="0" w:space="0" w:color="auto"/>
        <w:left w:val="none" w:sz="0" w:space="0" w:color="auto"/>
        <w:bottom w:val="none" w:sz="0" w:space="0" w:color="auto"/>
        <w:right w:val="none" w:sz="0" w:space="0" w:color="auto"/>
      </w:divBdr>
    </w:div>
    <w:div w:id="490484965">
      <w:bodyDiv w:val="1"/>
      <w:marLeft w:val="0"/>
      <w:marRight w:val="0"/>
      <w:marTop w:val="0"/>
      <w:marBottom w:val="0"/>
      <w:divBdr>
        <w:top w:val="none" w:sz="0" w:space="0" w:color="auto"/>
        <w:left w:val="none" w:sz="0" w:space="0" w:color="auto"/>
        <w:bottom w:val="none" w:sz="0" w:space="0" w:color="auto"/>
        <w:right w:val="none" w:sz="0" w:space="0" w:color="auto"/>
      </w:divBdr>
    </w:div>
    <w:div w:id="491065450">
      <w:bodyDiv w:val="1"/>
      <w:marLeft w:val="0"/>
      <w:marRight w:val="0"/>
      <w:marTop w:val="0"/>
      <w:marBottom w:val="0"/>
      <w:divBdr>
        <w:top w:val="none" w:sz="0" w:space="0" w:color="auto"/>
        <w:left w:val="none" w:sz="0" w:space="0" w:color="auto"/>
        <w:bottom w:val="none" w:sz="0" w:space="0" w:color="auto"/>
        <w:right w:val="none" w:sz="0" w:space="0" w:color="auto"/>
      </w:divBdr>
    </w:div>
    <w:div w:id="494229024">
      <w:bodyDiv w:val="1"/>
      <w:marLeft w:val="0"/>
      <w:marRight w:val="0"/>
      <w:marTop w:val="0"/>
      <w:marBottom w:val="0"/>
      <w:divBdr>
        <w:top w:val="none" w:sz="0" w:space="0" w:color="auto"/>
        <w:left w:val="none" w:sz="0" w:space="0" w:color="auto"/>
        <w:bottom w:val="none" w:sz="0" w:space="0" w:color="auto"/>
        <w:right w:val="none" w:sz="0" w:space="0" w:color="auto"/>
      </w:divBdr>
    </w:div>
    <w:div w:id="496921892">
      <w:bodyDiv w:val="1"/>
      <w:marLeft w:val="0"/>
      <w:marRight w:val="0"/>
      <w:marTop w:val="0"/>
      <w:marBottom w:val="0"/>
      <w:divBdr>
        <w:top w:val="none" w:sz="0" w:space="0" w:color="auto"/>
        <w:left w:val="none" w:sz="0" w:space="0" w:color="auto"/>
        <w:bottom w:val="none" w:sz="0" w:space="0" w:color="auto"/>
        <w:right w:val="none" w:sz="0" w:space="0" w:color="auto"/>
      </w:divBdr>
    </w:div>
    <w:div w:id="497158261">
      <w:bodyDiv w:val="1"/>
      <w:marLeft w:val="0"/>
      <w:marRight w:val="0"/>
      <w:marTop w:val="0"/>
      <w:marBottom w:val="0"/>
      <w:divBdr>
        <w:top w:val="none" w:sz="0" w:space="0" w:color="auto"/>
        <w:left w:val="none" w:sz="0" w:space="0" w:color="auto"/>
        <w:bottom w:val="none" w:sz="0" w:space="0" w:color="auto"/>
        <w:right w:val="none" w:sz="0" w:space="0" w:color="auto"/>
      </w:divBdr>
    </w:div>
    <w:div w:id="497617370">
      <w:bodyDiv w:val="1"/>
      <w:marLeft w:val="0"/>
      <w:marRight w:val="0"/>
      <w:marTop w:val="0"/>
      <w:marBottom w:val="0"/>
      <w:divBdr>
        <w:top w:val="none" w:sz="0" w:space="0" w:color="auto"/>
        <w:left w:val="none" w:sz="0" w:space="0" w:color="auto"/>
        <w:bottom w:val="none" w:sz="0" w:space="0" w:color="auto"/>
        <w:right w:val="none" w:sz="0" w:space="0" w:color="auto"/>
      </w:divBdr>
    </w:div>
    <w:div w:id="498279166">
      <w:bodyDiv w:val="1"/>
      <w:marLeft w:val="0"/>
      <w:marRight w:val="0"/>
      <w:marTop w:val="0"/>
      <w:marBottom w:val="0"/>
      <w:divBdr>
        <w:top w:val="none" w:sz="0" w:space="0" w:color="auto"/>
        <w:left w:val="none" w:sz="0" w:space="0" w:color="auto"/>
        <w:bottom w:val="none" w:sz="0" w:space="0" w:color="auto"/>
        <w:right w:val="none" w:sz="0" w:space="0" w:color="auto"/>
      </w:divBdr>
    </w:div>
    <w:div w:id="498736963">
      <w:bodyDiv w:val="1"/>
      <w:marLeft w:val="0"/>
      <w:marRight w:val="0"/>
      <w:marTop w:val="0"/>
      <w:marBottom w:val="0"/>
      <w:divBdr>
        <w:top w:val="none" w:sz="0" w:space="0" w:color="auto"/>
        <w:left w:val="none" w:sz="0" w:space="0" w:color="auto"/>
        <w:bottom w:val="none" w:sz="0" w:space="0" w:color="auto"/>
        <w:right w:val="none" w:sz="0" w:space="0" w:color="auto"/>
      </w:divBdr>
    </w:div>
    <w:div w:id="500200098">
      <w:bodyDiv w:val="1"/>
      <w:marLeft w:val="0"/>
      <w:marRight w:val="0"/>
      <w:marTop w:val="0"/>
      <w:marBottom w:val="0"/>
      <w:divBdr>
        <w:top w:val="none" w:sz="0" w:space="0" w:color="auto"/>
        <w:left w:val="none" w:sz="0" w:space="0" w:color="auto"/>
        <w:bottom w:val="none" w:sz="0" w:space="0" w:color="auto"/>
        <w:right w:val="none" w:sz="0" w:space="0" w:color="auto"/>
      </w:divBdr>
    </w:div>
    <w:div w:id="501972440">
      <w:bodyDiv w:val="1"/>
      <w:marLeft w:val="0"/>
      <w:marRight w:val="0"/>
      <w:marTop w:val="0"/>
      <w:marBottom w:val="0"/>
      <w:divBdr>
        <w:top w:val="none" w:sz="0" w:space="0" w:color="auto"/>
        <w:left w:val="none" w:sz="0" w:space="0" w:color="auto"/>
        <w:bottom w:val="none" w:sz="0" w:space="0" w:color="auto"/>
        <w:right w:val="none" w:sz="0" w:space="0" w:color="auto"/>
      </w:divBdr>
    </w:div>
    <w:div w:id="503670647">
      <w:bodyDiv w:val="1"/>
      <w:marLeft w:val="0"/>
      <w:marRight w:val="0"/>
      <w:marTop w:val="0"/>
      <w:marBottom w:val="0"/>
      <w:divBdr>
        <w:top w:val="none" w:sz="0" w:space="0" w:color="auto"/>
        <w:left w:val="none" w:sz="0" w:space="0" w:color="auto"/>
        <w:bottom w:val="none" w:sz="0" w:space="0" w:color="auto"/>
        <w:right w:val="none" w:sz="0" w:space="0" w:color="auto"/>
      </w:divBdr>
    </w:div>
    <w:div w:id="504979460">
      <w:bodyDiv w:val="1"/>
      <w:marLeft w:val="0"/>
      <w:marRight w:val="0"/>
      <w:marTop w:val="0"/>
      <w:marBottom w:val="0"/>
      <w:divBdr>
        <w:top w:val="none" w:sz="0" w:space="0" w:color="auto"/>
        <w:left w:val="none" w:sz="0" w:space="0" w:color="auto"/>
        <w:bottom w:val="none" w:sz="0" w:space="0" w:color="auto"/>
        <w:right w:val="none" w:sz="0" w:space="0" w:color="auto"/>
      </w:divBdr>
    </w:div>
    <w:div w:id="505748112">
      <w:bodyDiv w:val="1"/>
      <w:marLeft w:val="0"/>
      <w:marRight w:val="0"/>
      <w:marTop w:val="0"/>
      <w:marBottom w:val="0"/>
      <w:divBdr>
        <w:top w:val="none" w:sz="0" w:space="0" w:color="auto"/>
        <w:left w:val="none" w:sz="0" w:space="0" w:color="auto"/>
        <w:bottom w:val="none" w:sz="0" w:space="0" w:color="auto"/>
        <w:right w:val="none" w:sz="0" w:space="0" w:color="auto"/>
      </w:divBdr>
    </w:div>
    <w:div w:id="506333175">
      <w:bodyDiv w:val="1"/>
      <w:marLeft w:val="0"/>
      <w:marRight w:val="0"/>
      <w:marTop w:val="0"/>
      <w:marBottom w:val="0"/>
      <w:divBdr>
        <w:top w:val="none" w:sz="0" w:space="0" w:color="auto"/>
        <w:left w:val="none" w:sz="0" w:space="0" w:color="auto"/>
        <w:bottom w:val="none" w:sz="0" w:space="0" w:color="auto"/>
        <w:right w:val="none" w:sz="0" w:space="0" w:color="auto"/>
      </w:divBdr>
    </w:div>
    <w:div w:id="506987818">
      <w:bodyDiv w:val="1"/>
      <w:marLeft w:val="0"/>
      <w:marRight w:val="0"/>
      <w:marTop w:val="0"/>
      <w:marBottom w:val="0"/>
      <w:divBdr>
        <w:top w:val="none" w:sz="0" w:space="0" w:color="auto"/>
        <w:left w:val="none" w:sz="0" w:space="0" w:color="auto"/>
        <w:bottom w:val="none" w:sz="0" w:space="0" w:color="auto"/>
        <w:right w:val="none" w:sz="0" w:space="0" w:color="auto"/>
      </w:divBdr>
    </w:div>
    <w:div w:id="507796466">
      <w:bodyDiv w:val="1"/>
      <w:marLeft w:val="0"/>
      <w:marRight w:val="0"/>
      <w:marTop w:val="0"/>
      <w:marBottom w:val="0"/>
      <w:divBdr>
        <w:top w:val="none" w:sz="0" w:space="0" w:color="auto"/>
        <w:left w:val="none" w:sz="0" w:space="0" w:color="auto"/>
        <w:bottom w:val="none" w:sz="0" w:space="0" w:color="auto"/>
        <w:right w:val="none" w:sz="0" w:space="0" w:color="auto"/>
      </w:divBdr>
    </w:div>
    <w:div w:id="510529517">
      <w:bodyDiv w:val="1"/>
      <w:marLeft w:val="0"/>
      <w:marRight w:val="0"/>
      <w:marTop w:val="0"/>
      <w:marBottom w:val="0"/>
      <w:divBdr>
        <w:top w:val="none" w:sz="0" w:space="0" w:color="auto"/>
        <w:left w:val="none" w:sz="0" w:space="0" w:color="auto"/>
        <w:bottom w:val="none" w:sz="0" w:space="0" w:color="auto"/>
        <w:right w:val="none" w:sz="0" w:space="0" w:color="auto"/>
      </w:divBdr>
      <w:divsChild>
        <w:div w:id="938022722">
          <w:marLeft w:val="0"/>
          <w:marRight w:val="0"/>
          <w:marTop w:val="0"/>
          <w:marBottom w:val="0"/>
          <w:divBdr>
            <w:top w:val="none" w:sz="0" w:space="0" w:color="auto"/>
            <w:left w:val="none" w:sz="0" w:space="0" w:color="auto"/>
            <w:bottom w:val="none" w:sz="0" w:space="0" w:color="auto"/>
            <w:right w:val="none" w:sz="0" w:space="0" w:color="auto"/>
          </w:divBdr>
        </w:div>
      </w:divsChild>
    </w:div>
    <w:div w:id="510729489">
      <w:bodyDiv w:val="1"/>
      <w:marLeft w:val="0"/>
      <w:marRight w:val="0"/>
      <w:marTop w:val="0"/>
      <w:marBottom w:val="0"/>
      <w:divBdr>
        <w:top w:val="none" w:sz="0" w:space="0" w:color="auto"/>
        <w:left w:val="none" w:sz="0" w:space="0" w:color="auto"/>
        <w:bottom w:val="none" w:sz="0" w:space="0" w:color="auto"/>
        <w:right w:val="none" w:sz="0" w:space="0" w:color="auto"/>
      </w:divBdr>
    </w:div>
    <w:div w:id="512258101">
      <w:bodyDiv w:val="1"/>
      <w:marLeft w:val="0"/>
      <w:marRight w:val="0"/>
      <w:marTop w:val="0"/>
      <w:marBottom w:val="0"/>
      <w:divBdr>
        <w:top w:val="none" w:sz="0" w:space="0" w:color="auto"/>
        <w:left w:val="none" w:sz="0" w:space="0" w:color="auto"/>
        <w:bottom w:val="none" w:sz="0" w:space="0" w:color="auto"/>
        <w:right w:val="none" w:sz="0" w:space="0" w:color="auto"/>
      </w:divBdr>
    </w:div>
    <w:div w:id="514420707">
      <w:bodyDiv w:val="1"/>
      <w:marLeft w:val="0"/>
      <w:marRight w:val="0"/>
      <w:marTop w:val="0"/>
      <w:marBottom w:val="0"/>
      <w:divBdr>
        <w:top w:val="none" w:sz="0" w:space="0" w:color="auto"/>
        <w:left w:val="none" w:sz="0" w:space="0" w:color="auto"/>
        <w:bottom w:val="none" w:sz="0" w:space="0" w:color="auto"/>
        <w:right w:val="none" w:sz="0" w:space="0" w:color="auto"/>
      </w:divBdr>
    </w:div>
    <w:div w:id="514879924">
      <w:bodyDiv w:val="1"/>
      <w:marLeft w:val="0"/>
      <w:marRight w:val="0"/>
      <w:marTop w:val="0"/>
      <w:marBottom w:val="0"/>
      <w:divBdr>
        <w:top w:val="none" w:sz="0" w:space="0" w:color="auto"/>
        <w:left w:val="none" w:sz="0" w:space="0" w:color="auto"/>
        <w:bottom w:val="none" w:sz="0" w:space="0" w:color="auto"/>
        <w:right w:val="none" w:sz="0" w:space="0" w:color="auto"/>
      </w:divBdr>
    </w:div>
    <w:div w:id="516384895">
      <w:bodyDiv w:val="1"/>
      <w:marLeft w:val="0"/>
      <w:marRight w:val="0"/>
      <w:marTop w:val="0"/>
      <w:marBottom w:val="0"/>
      <w:divBdr>
        <w:top w:val="none" w:sz="0" w:space="0" w:color="auto"/>
        <w:left w:val="none" w:sz="0" w:space="0" w:color="auto"/>
        <w:bottom w:val="none" w:sz="0" w:space="0" w:color="auto"/>
        <w:right w:val="none" w:sz="0" w:space="0" w:color="auto"/>
      </w:divBdr>
    </w:div>
    <w:div w:id="516390469">
      <w:bodyDiv w:val="1"/>
      <w:marLeft w:val="0"/>
      <w:marRight w:val="0"/>
      <w:marTop w:val="0"/>
      <w:marBottom w:val="0"/>
      <w:divBdr>
        <w:top w:val="none" w:sz="0" w:space="0" w:color="auto"/>
        <w:left w:val="none" w:sz="0" w:space="0" w:color="auto"/>
        <w:bottom w:val="none" w:sz="0" w:space="0" w:color="auto"/>
        <w:right w:val="none" w:sz="0" w:space="0" w:color="auto"/>
      </w:divBdr>
    </w:div>
    <w:div w:id="517889646">
      <w:bodyDiv w:val="1"/>
      <w:marLeft w:val="0"/>
      <w:marRight w:val="0"/>
      <w:marTop w:val="0"/>
      <w:marBottom w:val="0"/>
      <w:divBdr>
        <w:top w:val="none" w:sz="0" w:space="0" w:color="auto"/>
        <w:left w:val="none" w:sz="0" w:space="0" w:color="auto"/>
        <w:bottom w:val="none" w:sz="0" w:space="0" w:color="auto"/>
        <w:right w:val="none" w:sz="0" w:space="0" w:color="auto"/>
      </w:divBdr>
    </w:div>
    <w:div w:id="517891427">
      <w:bodyDiv w:val="1"/>
      <w:marLeft w:val="0"/>
      <w:marRight w:val="0"/>
      <w:marTop w:val="0"/>
      <w:marBottom w:val="0"/>
      <w:divBdr>
        <w:top w:val="none" w:sz="0" w:space="0" w:color="auto"/>
        <w:left w:val="none" w:sz="0" w:space="0" w:color="auto"/>
        <w:bottom w:val="none" w:sz="0" w:space="0" w:color="auto"/>
        <w:right w:val="none" w:sz="0" w:space="0" w:color="auto"/>
      </w:divBdr>
    </w:div>
    <w:div w:id="518005620">
      <w:bodyDiv w:val="1"/>
      <w:marLeft w:val="0"/>
      <w:marRight w:val="0"/>
      <w:marTop w:val="0"/>
      <w:marBottom w:val="0"/>
      <w:divBdr>
        <w:top w:val="none" w:sz="0" w:space="0" w:color="auto"/>
        <w:left w:val="none" w:sz="0" w:space="0" w:color="auto"/>
        <w:bottom w:val="none" w:sz="0" w:space="0" w:color="auto"/>
        <w:right w:val="none" w:sz="0" w:space="0" w:color="auto"/>
      </w:divBdr>
    </w:div>
    <w:div w:id="518206367">
      <w:bodyDiv w:val="1"/>
      <w:marLeft w:val="0"/>
      <w:marRight w:val="0"/>
      <w:marTop w:val="0"/>
      <w:marBottom w:val="0"/>
      <w:divBdr>
        <w:top w:val="none" w:sz="0" w:space="0" w:color="auto"/>
        <w:left w:val="none" w:sz="0" w:space="0" w:color="auto"/>
        <w:bottom w:val="none" w:sz="0" w:space="0" w:color="auto"/>
        <w:right w:val="none" w:sz="0" w:space="0" w:color="auto"/>
      </w:divBdr>
    </w:div>
    <w:div w:id="518979881">
      <w:bodyDiv w:val="1"/>
      <w:marLeft w:val="0"/>
      <w:marRight w:val="0"/>
      <w:marTop w:val="0"/>
      <w:marBottom w:val="0"/>
      <w:divBdr>
        <w:top w:val="none" w:sz="0" w:space="0" w:color="auto"/>
        <w:left w:val="none" w:sz="0" w:space="0" w:color="auto"/>
        <w:bottom w:val="none" w:sz="0" w:space="0" w:color="auto"/>
        <w:right w:val="none" w:sz="0" w:space="0" w:color="auto"/>
      </w:divBdr>
    </w:div>
    <w:div w:id="519202114">
      <w:bodyDiv w:val="1"/>
      <w:marLeft w:val="0"/>
      <w:marRight w:val="0"/>
      <w:marTop w:val="0"/>
      <w:marBottom w:val="0"/>
      <w:divBdr>
        <w:top w:val="none" w:sz="0" w:space="0" w:color="auto"/>
        <w:left w:val="none" w:sz="0" w:space="0" w:color="auto"/>
        <w:bottom w:val="none" w:sz="0" w:space="0" w:color="auto"/>
        <w:right w:val="none" w:sz="0" w:space="0" w:color="auto"/>
      </w:divBdr>
    </w:div>
    <w:div w:id="520818362">
      <w:bodyDiv w:val="1"/>
      <w:marLeft w:val="0"/>
      <w:marRight w:val="0"/>
      <w:marTop w:val="0"/>
      <w:marBottom w:val="0"/>
      <w:divBdr>
        <w:top w:val="none" w:sz="0" w:space="0" w:color="auto"/>
        <w:left w:val="none" w:sz="0" w:space="0" w:color="auto"/>
        <w:bottom w:val="none" w:sz="0" w:space="0" w:color="auto"/>
        <w:right w:val="none" w:sz="0" w:space="0" w:color="auto"/>
      </w:divBdr>
    </w:div>
    <w:div w:id="522596738">
      <w:bodyDiv w:val="1"/>
      <w:marLeft w:val="0"/>
      <w:marRight w:val="0"/>
      <w:marTop w:val="0"/>
      <w:marBottom w:val="0"/>
      <w:divBdr>
        <w:top w:val="none" w:sz="0" w:space="0" w:color="auto"/>
        <w:left w:val="none" w:sz="0" w:space="0" w:color="auto"/>
        <w:bottom w:val="none" w:sz="0" w:space="0" w:color="auto"/>
        <w:right w:val="none" w:sz="0" w:space="0" w:color="auto"/>
      </w:divBdr>
    </w:div>
    <w:div w:id="523130213">
      <w:bodyDiv w:val="1"/>
      <w:marLeft w:val="0"/>
      <w:marRight w:val="0"/>
      <w:marTop w:val="0"/>
      <w:marBottom w:val="0"/>
      <w:divBdr>
        <w:top w:val="none" w:sz="0" w:space="0" w:color="auto"/>
        <w:left w:val="none" w:sz="0" w:space="0" w:color="auto"/>
        <w:bottom w:val="none" w:sz="0" w:space="0" w:color="auto"/>
        <w:right w:val="none" w:sz="0" w:space="0" w:color="auto"/>
      </w:divBdr>
    </w:div>
    <w:div w:id="524051998">
      <w:bodyDiv w:val="1"/>
      <w:marLeft w:val="0"/>
      <w:marRight w:val="0"/>
      <w:marTop w:val="0"/>
      <w:marBottom w:val="0"/>
      <w:divBdr>
        <w:top w:val="none" w:sz="0" w:space="0" w:color="auto"/>
        <w:left w:val="none" w:sz="0" w:space="0" w:color="auto"/>
        <w:bottom w:val="none" w:sz="0" w:space="0" w:color="auto"/>
        <w:right w:val="none" w:sz="0" w:space="0" w:color="auto"/>
      </w:divBdr>
    </w:div>
    <w:div w:id="524288525">
      <w:bodyDiv w:val="1"/>
      <w:marLeft w:val="0"/>
      <w:marRight w:val="0"/>
      <w:marTop w:val="0"/>
      <w:marBottom w:val="0"/>
      <w:divBdr>
        <w:top w:val="none" w:sz="0" w:space="0" w:color="auto"/>
        <w:left w:val="none" w:sz="0" w:space="0" w:color="auto"/>
        <w:bottom w:val="none" w:sz="0" w:space="0" w:color="auto"/>
        <w:right w:val="none" w:sz="0" w:space="0" w:color="auto"/>
      </w:divBdr>
    </w:div>
    <w:div w:id="524485322">
      <w:bodyDiv w:val="1"/>
      <w:marLeft w:val="0"/>
      <w:marRight w:val="0"/>
      <w:marTop w:val="0"/>
      <w:marBottom w:val="0"/>
      <w:divBdr>
        <w:top w:val="none" w:sz="0" w:space="0" w:color="auto"/>
        <w:left w:val="none" w:sz="0" w:space="0" w:color="auto"/>
        <w:bottom w:val="none" w:sz="0" w:space="0" w:color="auto"/>
        <w:right w:val="none" w:sz="0" w:space="0" w:color="auto"/>
      </w:divBdr>
    </w:div>
    <w:div w:id="524952012">
      <w:bodyDiv w:val="1"/>
      <w:marLeft w:val="0"/>
      <w:marRight w:val="0"/>
      <w:marTop w:val="0"/>
      <w:marBottom w:val="0"/>
      <w:divBdr>
        <w:top w:val="none" w:sz="0" w:space="0" w:color="auto"/>
        <w:left w:val="none" w:sz="0" w:space="0" w:color="auto"/>
        <w:bottom w:val="none" w:sz="0" w:space="0" w:color="auto"/>
        <w:right w:val="none" w:sz="0" w:space="0" w:color="auto"/>
      </w:divBdr>
    </w:div>
    <w:div w:id="525599646">
      <w:bodyDiv w:val="1"/>
      <w:marLeft w:val="0"/>
      <w:marRight w:val="0"/>
      <w:marTop w:val="0"/>
      <w:marBottom w:val="0"/>
      <w:divBdr>
        <w:top w:val="none" w:sz="0" w:space="0" w:color="auto"/>
        <w:left w:val="none" w:sz="0" w:space="0" w:color="auto"/>
        <w:bottom w:val="none" w:sz="0" w:space="0" w:color="auto"/>
        <w:right w:val="none" w:sz="0" w:space="0" w:color="auto"/>
      </w:divBdr>
    </w:div>
    <w:div w:id="526721675">
      <w:bodyDiv w:val="1"/>
      <w:marLeft w:val="0"/>
      <w:marRight w:val="0"/>
      <w:marTop w:val="0"/>
      <w:marBottom w:val="0"/>
      <w:divBdr>
        <w:top w:val="none" w:sz="0" w:space="0" w:color="auto"/>
        <w:left w:val="none" w:sz="0" w:space="0" w:color="auto"/>
        <w:bottom w:val="none" w:sz="0" w:space="0" w:color="auto"/>
        <w:right w:val="none" w:sz="0" w:space="0" w:color="auto"/>
      </w:divBdr>
    </w:div>
    <w:div w:id="528950041">
      <w:bodyDiv w:val="1"/>
      <w:marLeft w:val="0"/>
      <w:marRight w:val="0"/>
      <w:marTop w:val="0"/>
      <w:marBottom w:val="0"/>
      <w:divBdr>
        <w:top w:val="none" w:sz="0" w:space="0" w:color="auto"/>
        <w:left w:val="none" w:sz="0" w:space="0" w:color="auto"/>
        <w:bottom w:val="none" w:sz="0" w:space="0" w:color="auto"/>
        <w:right w:val="none" w:sz="0" w:space="0" w:color="auto"/>
      </w:divBdr>
    </w:div>
    <w:div w:id="529145512">
      <w:bodyDiv w:val="1"/>
      <w:marLeft w:val="0"/>
      <w:marRight w:val="0"/>
      <w:marTop w:val="0"/>
      <w:marBottom w:val="0"/>
      <w:divBdr>
        <w:top w:val="none" w:sz="0" w:space="0" w:color="auto"/>
        <w:left w:val="none" w:sz="0" w:space="0" w:color="auto"/>
        <w:bottom w:val="none" w:sz="0" w:space="0" w:color="auto"/>
        <w:right w:val="none" w:sz="0" w:space="0" w:color="auto"/>
      </w:divBdr>
    </w:div>
    <w:div w:id="529420250">
      <w:bodyDiv w:val="1"/>
      <w:marLeft w:val="0"/>
      <w:marRight w:val="0"/>
      <w:marTop w:val="0"/>
      <w:marBottom w:val="0"/>
      <w:divBdr>
        <w:top w:val="none" w:sz="0" w:space="0" w:color="auto"/>
        <w:left w:val="none" w:sz="0" w:space="0" w:color="auto"/>
        <w:bottom w:val="none" w:sz="0" w:space="0" w:color="auto"/>
        <w:right w:val="none" w:sz="0" w:space="0" w:color="auto"/>
      </w:divBdr>
    </w:div>
    <w:div w:id="529687357">
      <w:bodyDiv w:val="1"/>
      <w:marLeft w:val="0"/>
      <w:marRight w:val="0"/>
      <w:marTop w:val="0"/>
      <w:marBottom w:val="0"/>
      <w:divBdr>
        <w:top w:val="none" w:sz="0" w:space="0" w:color="auto"/>
        <w:left w:val="none" w:sz="0" w:space="0" w:color="auto"/>
        <w:bottom w:val="none" w:sz="0" w:space="0" w:color="auto"/>
        <w:right w:val="none" w:sz="0" w:space="0" w:color="auto"/>
      </w:divBdr>
    </w:div>
    <w:div w:id="529997528">
      <w:bodyDiv w:val="1"/>
      <w:marLeft w:val="0"/>
      <w:marRight w:val="0"/>
      <w:marTop w:val="0"/>
      <w:marBottom w:val="0"/>
      <w:divBdr>
        <w:top w:val="none" w:sz="0" w:space="0" w:color="auto"/>
        <w:left w:val="none" w:sz="0" w:space="0" w:color="auto"/>
        <w:bottom w:val="none" w:sz="0" w:space="0" w:color="auto"/>
        <w:right w:val="none" w:sz="0" w:space="0" w:color="auto"/>
      </w:divBdr>
    </w:div>
    <w:div w:id="530343434">
      <w:bodyDiv w:val="1"/>
      <w:marLeft w:val="0"/>
      <w:marRight w:val="0"/>
      <w:marTop w:val="0"/>
      <w:marBottom w:val="0"/>
      <w:divBdr>
        <w:top w:val="none" w:sz="0" w:space="0" w:color="auto"/>
        <w:left w:val="none" w:sz="0" w:space="0" w:color="auto"/>
        <w:bottom w:val="none" w:sz="0" w:space="0" w:color="auto"/>
        <w:right w:val="none" w:sz="0" w:space="0" w:color="auto"/>
      </w:divBdr>
    </w:div>
    <w:div w:id="530992320">
      <w:bodyDiv w:val="1"/>
      <w:marLeft w:val="0"/>
      <w:marRight w:val="0"/>
      <w:marTop w:val="0"/>
      <w:marBottom w:val="0"/>
      <w:divBdr>
        <w:top w:val="none" w:sz="0" w:space="0" w:color="auto"/>
        <w:left w:val="none" w:sz="0" w:space="0" w:color="auto"/>
        <w:bottom w:val="none" w:sz="0" w:space="0" w:color="auto"/>
        <w:right w:val="none" w:sz="0" w:space="0" w:color="auto"/>
      </w:divBdr>
    </w:div>
    <w:div w:id="531454537">
      <w:bodyDiv w:val="1"/>
      <w:marLeft w:val="0"/>
      <w:marRight w:val="0"/>
      <w:marTop w:val="0"/>
      <w:marBottom w:val="0"/>
      <w:divBdr>
        <w:top w:val="none" w:sz="0" w:space="0" w:color="auto"/>
        <w:left w:val="none" w:sz="0" w:space="0" w:color="auto"/>
        <w:bottom w:val="none" w:sz="0" w:space="0" w:color="auto"/>
        <w:right w:val="none" w:sz="0" w:space="0" w:color="auto"/>
      </w:divBdr>
    </w:div>
    <w:div w:id="532620457">
      <w:bodyDiv w:val="1"/>
      <w:marLeft w:val="0"/>
      <w:marRight w:val="0"/>
      <w:marTop w:val="0"/>
      <w:marBottom w:val="0"/>
      <w:divBdr>
        <w:top w:val="none" w:sz="0" w:space="0" w:color="auto"/>
        <w:left w:val="none" w:sz="0" w:space="0" w:color="auto"/>
        <w:bottom w:val="none" w:sz="0" w:space="0" w:color="auto"/>
        <w:right w:val="none" w:sz="0" w:space="0" w:color="auto"/>
      </w:divBdr>
    </w:div>
    <w:div w:id="533035588">
      <w:bodyDiv w:val="1"/>
      <w:marLeft w:val="0"/>
      <w:marRight w:val="0"/>
      <w:marTop w:val="0"/>
      <w:marBottom w:val="0"/>
      <w:divBdr>
        <w:top w:val="none" w:sz="0" w:space="0" w:color="auto"/>
        <w:left w:val="none" w:sz="0" w:space="0" w:color="auto"/>
        <w:bottom w:val="none" w:sz="0" w:space="0" w:color="auto"/>
        <w:right w:val="none" w:sz="0" w:space="0" w:color="auto"/>
      </w:divBdr>
    </w:div>
    <w:div w:id="533275781">
      <w:bodyDiv w:val="1"/>
      <w:marLeft w:val="0"/>
      <w:marRight w:val="0"/>
      <w:marTop w:val="0"/>
      <w:marBottom w:val="0"/>
      <w:divBdr>
        <w:top w:val="none" w:sz="0" w:space="0" w:color="auto"/>
        <w:left w:val="none" w:sz="0" w:space="0" w:color="auto"/>
        <w:bottom w:val="none" w:sz="0" w:space="0" w:color="auto"/>
        <w:right w:val="none" w:sz="0" w:space="0" w:color="auto"/>
      </w:divBdr>
    </w:div>
    <w:div w:id="533689093">
      <w:bodyDiv w:val="1"/>
      <w:marLeft w:val="0"/>
      <w:marRight w:val="0"/>
      <w:marTop w:val="0"/>
      <w:marBottom w:val="0"/>
      <w:divBdr>
        <w:top w:val="none" w:sz="0" w:space="0" w:color="auto"/>
        <w:left w:val="none" w:sz="0" w:space="0" w:color="auto"/>
        <w:bottom w:val="none" w:sz="0" w:space="0" w:color="auto"/>
        <w:right w:val="none" w:sz="0" w:space="0" w:color="auto"/>
      </w:divBdr>
    </w:div>
    <w:div w:id="534122304">
      <w:bodyDiv w:val="1"/>
      <w:marLeft w:val="0"/>
      <w:marRight w:val="0"/>
      <w:marTop w:val="0"/>
      <w:marBottom w:val="0"/>
      <w:divBdr>
        <w:top w:val="none" w:sz="0" w:space="0" w:color="auto"/>
        <w:left w:val="none" w:sz="0" w:space="0" w:color="auto"/>
        <w:bottom w:val="none" w:sz="0" w:space="0" w:color="auto"/>
        <w:right w:val="none" w:sz="0" w:space="0" w:color="auto"/>
      </w:divBdr>
    </w:div>
    <w:div w:id="535434502">
      <w:bodyDiv w:val="1"/>
      <w:marLeft w:val="0"/>
      <w:marRight w:val="0"/>
      <w:marTop w:val="0"/>
      <w:marBottom w:val="0"/>
      <w:divBdr>
        <w:top w:val="none" w:sz="0" w:space="0" w:color="auto"/>
        <w:left w:val="none" w:sz="0" w:space="0" w:color="auto"/>
        <w:bottom w:val="none" w:sz="0" w:space="0" w:color="auto"/>
        <w:right w:val="none" w:sz="0" w:space="0" w:color="auto"/>
      </w:divBdr>
    </w:div>
    <w:div w:id="536048069">
      <w:bodyDiv w:val="1"/>
      <w:marLeft w:val="0"/>
      <w:marRight w:val="0"/>
      <w:marTop w:val="0"/>
      <w:marBottom w:val="0"/>
      <w:divBdr>
        <w:top w:val="none" w:sz="0" w:space="0" w:color="auto"/>
        <w:left w:val="none" w:sz="0" w:space="0" w:color="auto"/>
        <w:bottom w:val="none" w:sz="0" w:space="0" w:color="auto"/>
        <w:right w:val="none" w:sz="0" w:space="0" w:color="auto"/>
      </w:divBdr>
    </w:div>
    <w:div w:id="536936790">
      <w:bodyDiv w:val="1"/>
      <w:marLeft w:val="0"/>
      <w:marRight w:val="0"/>
      <w:marTop w:val="0"/>
      <w:marBottom w:val="0"/>
      <w:divBdr>
        <w:top w:val="none" w:sz="0" w:space="0" w:color="auto"/>
        <w:left w:val="none" w:sz="0" w:space="0" w:color="auto"/>
        <w:bottom w:val="none" w:sz="0" w:space="0" w:color="auto"/>
        <w:right w:val="none" w:sz="0" w:space="0" w:color="auto"/>
      </w:divBdr>
    </w:div>
    <w:div w:id="537475318">
      <w:bodyDiv w:val="1"/>
      <w:marLeft w:val="0"/>
      <w:marRight w:val="0"/>
      <w:marTop w:val="0"/>
      <w:marBottom w:val="0"/>
      <w:divBdr>
        <w:top w:val="none" w:sz="0" w:space="0" w:color="auto"/>
        <w:left w:val="none" w:sz="0" w:space="0" w:color="auto"/>
        <w:bottom w:val="none" w:sz="0" w:space="0" w:color="auto"/>
        <w:right w:val="none" w:sz="0" w:space="0" w:color="auto"/>
      </w:divBdr>
    </w:div>
    <w:div w:id="537740405">
      <w:bodyDiv w:val="1"/>
      <w:marLeft w:val="0"/>
      <w:marRight w:val="0"/>
      <w:marTop w:val="0"/>
      <w:marBottom w:val="0"/>
      <w:divBdr>
        <w:top w:val="none" w:sz="0" w:space="0" w:color="auto"/>
        <w:left w:val="none" w:sz="0" w:space="0" w:color="auto"/>
        <w:bottom w:val="none" w:sz="0" w:space="0" w:color="auto"/>
        <w:right w:val="none" w:sz="0" w:space="0" w:color="auto"/>
      </w:divBdr>
    </w:div>
    <w:div w:id="538666987">
      <w:bodyDiv w:val="1"/>
      <w:marLeft w:val="0"/>
      <w:marRight w:val="0"/>
      <w:marTop w:val="0"/>
      <w:marBottom w:val="0"/>
      <w:divBdr>
        <w:top w:val="none" w:sz="0" w:space="0" w:color="auto"/>
        <w:left w:val="none" w:sz="0" w:space="0" w:color="auto"/>
        <w:bottom w:val="none" w:sz="0" w:space="0" w:color="auto"/>
        <w:right w:val="none" w:sz="0" w:space="0" w:color="auto"/>
      </w:divBdr>
    </w:div>
    <w:div w:id="539977087">
      <w:bodyDiv w:val="1"/>
      <w:marLeft w:val="0"/>
      <w:marRight w:val="0"/>
      <w:marTop w:val="0"/>
      <w:marBottom w:val="0"/>
      <w:divBdr>
        <w:top w:val="none" w:sz="0" w:space="0" w:color="auto"/>
        <w:left w:val="none" w:sz="0" w:space="0" w:color="auto"/>
        <w:bottom w:val="none" w:sz="0" w:space="0" w:color="auto"/>
        <w:right w:val="none" w:sz="0" w:space="0" w:color="auto"/>
      </w:divBdr>
    </w:div>
    <w:div w:id="539979064">
      <w:bodyDiv w:val="1"/>
      <w:marLeft w:val="0"/>
      <w:marRight w:val="0"/>
      <w:marTop w:val="0"/>
      <w:marBottom w:val="0"/>
      <w:divBdr>
        <w:top w:val="none" w:sz="0" w:space="0" w:color="auto"/>
        <w:left w:val="none" w:sz="0" w:space="0" w:color="auto"/>
        <w:bottom w:val="none" w:sz="0" w:space="0" w:color="auto"/>
        <w:right w:val="none" w:sz="0" w:space="0" w:color="auto"/>
      </w:divBdr>
    </w:div>
    <w:div w:id="540749433">
      <w:bodyDiv w:val="1"/>
      <w:marLeft w:val="0"/>
      <w:marRight w:val="0"/>
      <w:marTop w:val="0"/>
      <w:marBottom w:val="0"/>
      <w:divBdr>
        <w:top w:val="none" w:sz="0" w:space="0" w:color="auto"/>
        <w:left w:val="none" w:sz="0" w:space="0" w:color="auto"/>
        <w:bottom w:val="none" w:sz="0" w:space="0" w:color="auto"/>
        <w:right w:val="none" w:sz="0" w:space="0" w:color="auto"/>
      </w:divBdr>
    </w:div>
    <w:div w:id="542521024">
      <w:bodyDiv w:val="1"/>
      <w:marLeft w:val="0"/>
      <w:marRight w:val="0"/>
      <w:marTop w:val="0"/>
      <w:marBottom w:val="0"/>
      <w:divBdr>
        <w:top w:val="none" w:sz="0" w:space="0" w:color="auto"/>
        <w:left w:val="none" w:sz="0" w:space="0" w:color="auto"/>
        <w:bottom w:val="none" w:sz="0" w:space="0" w:color="auto"/>
        <w:right w:val="none" w:sz="0" w:space="0" w:color="auto"/>
      </w:divBdr>
    </w:div>
    <w:div w:id="542643697">
      <w:bodyDiv w:val="1"/>
      <w:marLeft w:val="0"/>
      <w:marRight w:val="0"/>
      <w:marTop w:val="0"/>
      <w:marBottom w:val="0"/>
      <w:divBdr>
        <w:top w:val="none" w:sz="0" w:space="0" w:color="auto"/>
        <w:left w:val="none" w:sz="0" w:space="0" w:color="auto"/>
        <w:bottom w:val="none" w:sz="0" w:space="0" w:color="auto"/>
        <w:right w:val="none" w:sz="0" w:space="0" w:color="auto"/>
      </w:divBdr>
    </w:div>
    <w:div w:id="543256924">
      <w:bodyDiv w:val="1"/>
      <w:marLeft w:val="0"/>
      <w:marRight w:val="0"/>
      <w:marTop w:val="0"/>
      <w:marBottom w:val="0"/>
      <w:divBdr>
        <w:top w:val="none" w:sz="0" w:space="0" w:color="auto"/>
        <w:left w:val="none" w:sz="0" w:space="0" w:color="auto"/>
        <w:bottom w:val="none" w:sz="0" w:space="0" w:color="auto"/>
        <w:right w:val="none" w:sz="0" w:space="0" w:color="auto"/>
      </w:divBdr>
    </w:div>
    <w:div w:id="543757123">
      <w:bodyDiv w:val="1"/>
      <w:marLeft w:val="0"/>
      <w:marRight w:val="0"/>
      <w:marTop w:val="0"/>
      <w:marBottom w:val="0"/>
      <w:divBdr>
        <w:top w:val="none" w:sz="0" w:space="0" w:color="auto"/>
        <w:left w:val="none" w:sz="0" w:space="0" w:color="auto"/>
        <w:bottom w:val="none" w:sz="0" w:space="0" w:color="auto"/>
        <w:right w:val="none" w:sz="0" w:space="0" w:color="auto"/>
      </w:divBdr>
    </w:div>
    <w:div w:id="544295062">
      <w:bodyDiv w:val="1"/>
      <w:marLeft w:val="0"/>
      <w:marRight w:val="0"/>
      <w:marTop w:val="0"/>
      <w:marBottom w:val="0"/>
      <w:divBdr>
        <w:top w:val="none" w:sz="0" w:space="0" w:color="auto"/>
        <w:left w:val="none" w:sz="0" w:space="0" w:color="auto"/>
        <w:bottom w:val="none" w:sz="0" w:space="0" w:color="auto"/>
        <w:right w:val="none" w:sz="0" w:space="0" w:color="auto"/>
      </w:divBdr>
    </w:div>
    <w:div w:id="548304605">
      <w:bodyDiv w:val="1"/>
      <w:marLeft w:val="0"/>
      <w:marRight w:val="0"/>
      <w:marTop w:val="0"/>
      <w:marBottom w:val="0"/>
      <w:divBdr>
        <w:top w:val="none" w:sz="0" w:space="0" w:color="auto"/>
        <w:left w:val="none" w:sz="0" w:space="0" w:color="auto"/>
        <w:bottom w:val="none" w:sz="0" w:space="0" w:color="auto"/>
        <w:right w:val="none" w:sz="0" w:space="0" w:color="auto"/>
      </w:divBdr>
    </w:div>
    <w:div w:id="548422927">
      <w:bodyDiv w:val="1"/>
      <w:marLeft w:val="0"/>
      <w:marRight w:val="0"/>
      <w:marTop w:val="0"/>
      <w:marBottom w:val="0"/>
      <w:divBdr>
        <w:top w:val="none" w:sz="0" w:space="0" w:color="auto"/>
        <w:left w:val="none" w:sz="0" w:space="0" w:color="auto"/>
        <w:bottom w:val="none" w:sz="0" w:space="0" w:color="auto"/>
        <w:right w:val="none" w:sz="0" w:space="0" w:color="auto"/>
      </w:divBdr>
    </w:div>
    <w:div w:id="549541025">
      <w:bodyDiv w:val="1"/>
      <w:marLeft w:val="0"/>
      <w:marRight w:val="0"/>
      <w:marTop w:val="0"/>
      <w:marBottom w:val="0"/>
      <w:divBdr>
        <w:top w:val="none" w:sz="0" w:space="0" w:color="auto"/>
        <w:left w:val="none" w:sz="0" w:space="0" w:color="auto"/>
        <w:bottom w:val="none" w:sz="0" w:space="0" w:color="auto"/>
        <w:right w:val="none" w:sz="0" w:space="0" w:color="auto"/>
      </w:divBdr>
    </w:div>
    <w:div w:id="550575714">
      <w:bodyDiv w:val="1"/>
      <w:marLeft w:val="0"/>
      <w:marRight w:val="0"/>
      <w:marTop w:val="0"/>
      <w:marBottom w:val="0"/>
      <w:divBdr>
        <w:top w:val="none" w:sz="0" w:space="0" w:color="auto"/>
        <w:left w:val="none" w:sz="0" w:space="0" w:color="auto"/>
        <w:bottom w:val="none" w:sz="0" w:space="0" w:color="auto"/>
        <w:right w:val="none" w:sz="0" w:space="0" w:color="auto"/>
      </w:divBdr>
    </w:div>
    <w:div w:id="551383912">
      <w:bodyDiv w:val="1"/>
      <w:marLeft w:val="0"/>
      <w:marRight w:val="0"/>
      <w:marTop w:val="0"/>
      <w:marBottom w:val="0"/>
      <w:divBdr>
        <w:top w:val="none" w:sz="0" w:space="0" w:color="auto"/>
        <w:left w:val="none" w:sz="0" w:space="0" w:color="auto"/>
        <w:bottom w:val="none" w:sz="0" w:space="0" w:color="auto"/>
        <w:right w:val="none" w:sz="0" w:space="0" w:color="auto"/>
      </w:divBdr>
    </w:div>
    <w:div w:id="554000955">
      <w:bodyDiv w:val="1"/>
      <w:marLeft w:val="0"/>
      <w:marRight w:val="0"/>
      <w:marTop w:val="0"/>
      <w:marBottom w:val="0"/>
      <w:divBdr>
        <w:top w:val="none" w:sz="0" w:space="0" w:color="auto"/>
        <w:left w:val="none" w:sz="0" w:space="0" w:color="auto"/>
        <w:bottom w:val="none" w:sz="0" w:space="0" w:color="auto"/>
        <w:right w:val="none" w:sz="0" w:space="0" w:color="auto"/>
      </w:divBdr>
    </w:div>
    <w:div w:id="554127067">
      <w:bodyDiv w:val="1"/>
      <w:marLeft w:val="0"/>
      <w:marRight w:val="0"/>
      <w:marTop w:val="0"/>
      <w:marBottom w:val="0"/>
      <w:divBdr>
        <w:top w:val="none" w:sz="0" w:space="0" w:color="auto"/>
        <w:left w:val="none" w:sz="0" w:space="0" w:color="auto"/>
        <w:bottom w:val="none" w:sz="0" w:space="0" w:color="auto"/>
        <w:right w:val="none" w:sz="0" w:space="0" w:color="auto"/>
      </w:divBdr>
    </w:div>
    <w:div w:id="554196397">
      <w:bodyDiv w:val="1"/>
      <w:marLeft w:val="0"/>
      <w:marRight w:val="0"/>
      <w:marTop w:val="0"/>
      <w:marBottom w:val="0"/>
      <w:divBdr>
        <w:top w:val="none" w:sz="0" w:space="0" w:color="auto"/>
        <w:left w:val="none" w:sz="0" w:space="0" w:color="auto"/>
        <w:bottom w:val="none" w:sz="0" w:space="0" w:color="auto"/>
        <w:right w:val="none" w:sz="0" w:space="0" w:color="auto"/>
      </w:divBdr>
    </w:div>
    <w:div w:id="556362340">
      <w:bodyDiv w:val="1"/>
      <w:marLeft w:val="0"/>
      <w:marRight w:val="0"/>
      <w:marTop w:val="0"/>
      <w:marBottom w:val="0"/>
      <w:divBdr>
        <w:top w:val="none" w:sz="0" w:space="0" w:color="auto"/>
        <w:left w:val="none" w:sz="0" w:space="0" w:color="auto"/>
        <w:bottom w:val="none" w:sz="0" w:space="0" w:color="auto"/>
        <w:right w:val="none" w:sz="0" w:space="0" w:color="auto"/>
      </w:divBdr>
    </w:div>
    <w:div w:id="556748672">
      <w:bodyDiv w:val="1"/>
      <w:marLeft w:val="0"/>
      <w:marRight w:val="0"/>
      <w:marTop w:val="0"/>
      <w:marBottom w:val="0"/>
      <w:divBdr>
        <w:top w:val="none" w:sz="0" w:space="0" w:color="auto"/>
        <w:left w:val="none" w:sz="0" w:space="0" w:color="auto"/>
        <w:bottom w:val="none" w:sz="0" w:space="0" w:color="auto"/>
        <w:right w:val="none" w:sz="0" w:space="0" w:color="auto"/>
      </w:divBdr>
    </w:div>
    <w:div w:id="557085350">
      <w:bodyDiv w:val="1"/>
      <w:marLeft w:val="0"/>
      <w:marRight w:val="0"/>
      <w:marTop w:val="0"/>
      <w:marBottom w:val="0"/>
      <w:divBdr>
        <w:top w:val="none" w:sz="0" w:space="0" w:color="auto"/>
        <w:left w:val="none" w:sz="0" w:space="0" w:color="auto"/>
        <w:bottom w:val="none" w:sz="0" w:space="0" w:color="auto"/>
        <w:right w:val="none" w:sz="0" w:space="0" w:color="auto"/>
      </w:divBdr>
    </w:div>
    <w:div w:id="557979715">
      <w:bodyDiv w:val="1"/>
      <w:marLeft w:val="0"/>
      <w:marRight w:val="0"/>
      <w:marTop w:val="0"/>
      <w:marBottom w:val="0"/>
      <w:divBdr>
        <w:top w:val="none" w:sz="0" w:space="0" w:color="auto"/>
        <w:left w:val="none" w:sz="0" w:space="0" w:color="auto"/>
        <w:bottom w:val="none" w:sz="0" w:space="0" w:color="auto"/>
        <w:right w:val="none" w:sz="0" w:space="0" w:color="auto"/>
      </w:divBdr>
    </w:div>
    <w:div w:id="559632719">
      <w:bodyDiv w:val="1"/>
      <w:marLeft w:val="0"/>
      <w:marRight w:val="0"/>
      <w:marTop w:val="0"/>
      <w:marBottom w:val="0"/>
      <w:divBdr>
        <w:top w:val="none" w:sz="0" w:space="0" w:color="auto"/>
        <w:left w:val="none" w:sz="0" w:space="0" w:color="auto"/>
        <w:bottom w:val="none" w:sz="0" w:space="0" w:color="auto"/>
        <w:right w:val="none" w:sz="0" w:space="0" w:color="auto"/>
      </w:divBdr>
    </w:div>
    <w:div w:id="560336059">
      <w:bodyDiv w:val="1"/>
      <w:marLeft w:val="0"/>
      <w:marRight w:val="0"/>
      <w:marTop w:val="0"/>
      <w:marBottom w:val="0"/>
      <w:divBdr>
        <w:top w:val="none" w:sz="0" w:space="0" w:color="auto"/>
        <w:left w:val="none" w:sz="0" w:space="0" w:color="auto"/>
        <w:bottom w:val="none" w:sz="0" w:space="0" w:color="auto"/>
        <w:right w:val="none" w:sz="0" w:space="0" w:color="auto"/>
      </w:divBdr>
    </w:div>
    <w:div w:id="562108444">
      <w:bodyDiv w:val="1"/>
      <w:marLeft w:val="0"/>
      <w:marRight w:val="0"/>
      <w:marTop w:val="0"/>
      <w:marBottom w:val="0"/>
      <w:divBdr>
        <w:top w:val="none" w:sz="0" w:space="0" w:color="auto"/>
        <w:left w:val="none" w:sz="0" w:space="0" w:color="auto"/>
        <w:bottom w:val="none" w:sz="0" w:space="0" w:color="auto"/>
        <w:right w:val="none" w:sz="0" w:space="0" w:color="auto"/>
      </w:divBdr>
    </w:div>
    <w:div w:id="562527283">
      <w:bodyDiv w:val="1"/>
      <w:marLeft w:val="0"/>
      <w:marRight w:val="0"/>
      <w:marTop w:val="0"/>
      <w:marBottom w:val="0"/>
      <w:divBdr>
        <w:top w:val="none" w:sz="0" w:space="0" w:color="auto"/>
        <w:left w:val="none" w:sz="0" w:space="0" w:color="auto"/>
        <w:bottom w:val="none" w:sz="0" w:space="0" w:color="auto"/>
        <w:right w:val="none" w:sz="0" w:space="0" w:color="auto"/>
      </w:divBdr>
    </w:div>
    <w:div w:id="562722166">
      <w:bodyDiv w:val="1"/>
      <w:marLeft w:val="0"/>
      <w:marRight w:val="0"/>
      <w:marTop w:val="0"/>
      <w:marBottom w:val="0"/>
      <w:divBdr>
        <w:top w:val="none" w:sz="0" w:space="0" w:color="auto"/>
        <w:left w:val="none" w:sz="0" w:space="0" w:color="auto"/>
        <w:bottom w:val="none" w:sz="0" w:space="0" w:color="auto"/>
        <w:right w:val="none" w:sz="0" w:space="0" w:color="auto"/>
      </w:divBdr>
    </w:div>
    <w:div w:id="563416532">
      <w:bodyDiv w:val="1"/>
      <w:marLeft w:val="0"/>
      <w:marRight w:val="0"/>
      <w:marTop w:val="0"/>
      <w:marBottom w:val="0"/>
      <w:divBdr>
        <w:top w:val="none" w:sz="0" w:space="0" w:color="auto"/>
        <w:left w:val="none" w:sz="0" w:space="0" w:color="auto"/>
        <w:bottom w:val="none" w:sz="0" w:space="0" w:color="auto"/>
        <w:right w:val="none" w:sz="0" w:space="0" w:color="auto"/>
      </w:divBdr>
    </w:div>
    <w:div w:id="563611853">
      <w:bodyDiv w:val="1"/>
      <w:marLeft w:val="0"/>
      <w:marRight w:val="0"/>
      <w:marTop w:val="0"/>
      <w:marBottom w:val="0"/>
      <w:divBdr>
        <w:top w:val="none" w:sz="0" w:space="0" w:color="auto"/>
        <w:left w:val="none" w:sz="0" w:space="0" w:color="auto"/>
        <w:bottom w:val="none" w:sz="0" w:space="0" w:color="auto"/>
        <w:right w:val="none" w:sz="0" w:space="0" w:color="auto"/>
      </w:divBdr>
    </w:div>
    <w:div w:id="564798744">
      <w:bodyDiv w:val="1"/>
      <w:marLeft w:val="0"/>
      <w:marRight w:val="0"/>
      <w:marTop w:val="0"/>
      <w:marBottom w:val="0"/>
      <w:divBdr>
        <w:top w:val="none" w:sz="0" w:space="0" w:color="auto"/>
        <w:left w:val="none" w:sz="0" w:space="0" w:color="auto"/>
        <w:bottom w:val="none" w:sz="0" w:space="0" w:color="auto"/>
        <w:right w:val="none" w:sz="0" w:space="0" w:color="auto"/>
      </w:divBdr>
    </w:div>
    <w:div w:id="564879595">
      <w:bodyDiv w:val="1"/>
      <w:marLeft w:val="0"/>
      <w:marRight w:val="0"/>
      <w:marTop w:val="0"/>
      <w:marBottom w:val="0"/>
      <w:divBdr>
        <w:top w:val="none" w:sz="0" w:space="0" w:color="auto"/>
        <w:left w:val="none" w:sz="0" w:space="0" w:color="auto"/>
        <w:bottom w:val="none" w:sz="0" w:space="0" w:color="auto"/>
        <w:right w:val="none" w:sz="0" w:space="0" w:color="auto"/>
      </w:divBdr>
    </w:div>
    <w:div w:id="565726439">
      <w:bodyDiv w:val="1"/>
      <w:marLeft w:val="0"/>
      <w:marRight w:val="0"/>
      <w:marTop w:val="0"/>
      <w:marBottom w:val="0"/>
      <w:divBdr>
        <w:top w:val="none" w:sz="0" w:space="0" w:color="auto"/>
        <w:left w:val="none" w:sz="0" w:space="0" w:color="auto"/>
        <w:bottom w:val="none" w:sz="0" w:space="0" w:color="auto"/>
        <w:right w:val="none" w:sz="0" w:space="0" w:color="auto"/>
      </w:divBdr>
    </w:div>
    <w:div w:id="568879435">
      <w:bodyDiv w:val="1"/>
      <w:marLeft w:val="0"/>
      <w:marRight w:val="0"/>
      <w:marTop w:val="0"/>
      <w:marBottom w:val="0"/>
      <w:divBdr>
        <w:top w:val="none" w:sz="0" w:space="0" w:color="auto"/>
        <w:left w:val="none" w:sz="0" w:space="0" w:color="auto"/>
        <w:bottom w:val="none" w:sz="0" w:space="0" w:color="auto"/>
        <w:right w:val="none" w:sz="0" w:space="0" w:color="auto"/>
      </w:divBdr>
    </w:div>
    <w:div w:id="570189943">
      <w:bodyDiv w:val="1"/>
      <w:marLeft w:val="0"/>
      <w:marRight w:val="0"/>
      <w:marTop w:val="0"/>
      <w:marBottom w:val="0"/>
      <w:divBdr>
        <w:top w:val="none" w:sz="0" w:space="0" w:color="auto"/>
        <w:left w:val="none" w:sz="0" w:space="0" w:color="auto"/>
        <w:bottom w:val="none" w:sz="0" w:space="0" w:color="auto"/>
        <w:right w:val="none" w:sz="0" w:space="0" w:color="auto"/>
      </w:divBdr>
    </w:div>
    <w:div w:id="570896044">
      <w:bodyDiv w:val="1"/>
      <w:marLeft w:val="0"/>
      <w:marRight w:val="0"/>
      <w:marTop w:val="0"/>
      <w:marBottom w:val="0"/>
      <w:divBdr>
        <w:top w:val="none" w:sz="0" w:space="0" w:color="auto"/>
        <w:left w:val="none" w:sz="0" w:space="0" w:color="auto"/>
        <w:bottom w:val="none" w:sz="0" w:space="0" w:color="auto"/>
        <w:right w:val="none" w:sz="0" w:space="0" w:color="auto"/>
      </w:divBdr>
    </w:div>
    <w:div w:id="571350260">
      <w:marLeft w:val="0"/>
      <w:marRight w:val="0"/>
      <w:marTop w:val="0"/>
      <w:marBottom w:val="0"/>
      <w:divBdr>
        <w:top w:val="none" w:sz="0" w:space="0" w:color="auto"/>
        <w:left w:val="none" w:sz="0" w:space="0" w:color="auto"/>
        <w:bottom w:val="none" w:sz="0" w:space="0" w:color="auto"/>
        <w:right w:val="none" w:sz="0" w:space="0" w:color="auto"/>
      </w:divBdr>
    </w:div>
    <w:div w:id="571743149">
      <w:bodyDiv w:val="1"/>
      <w:marLeft w:val="0"/>
      <w:marRight w:val="0"/>
      <w:marTop w:val="0"/>
      <w:marBottom w:val="0"/>
      <w:divBdr>
        <w:top w:val="none" w:sz="0" w:space="0" w:color="auto"/>
        <w:left w:val="none" w:sz="0" w:space="0" w:color="auto"/>
        <w:bottom w:val="none" w:sz="0" w:space="0" w:color="auto"/>
        <w:right w:val="none" w:sz="0" w:space="0" w:color="auto"/>
      </w:divBdr>
    </w:div>
    <w:div w:id="574242572">
      <w:bodyDiv w:val="1"/>
      <w:marLeft w:val="0"/>
      <w:marRight w:val="0"/>
      <w:marTop w:val="0"/>
      <w:marBottom w:val="0"/>
      <w:divBdr>
        <w:top w:val="none" w:sz="0" w:space="0" w:color="auto"/>
        <w:left w:val="none" w:sz="0" w:space="0" w:color="auto"/>
        <w:bottom w:val="none" w:sz="0" w:space="0" w:color="auto"/>
        <w:right w:val="none" w:sz="0" w:space="0" w:color="auto"/>
      </w:divBdr>
    </w:div>
    <w:div w:id="574632479">
      <w:bodyDiv w:val="1"/>
      <w:marLeft w:val="0"/>
      <w:marRight w:val="0"/>
      <w:marTop w:val="0"/>
      <w:marBottom w:val="0"/>
      <w:divBdr>
        <w:top w:val="none" w:sz="0" w:space="0" w:color="auto"/>
        <w:left w:val="none" w:sz="0" w:space="0" w:color="auto"/>
        <w:bottom w:val="none" w:sz="0" w:space="0" w:color="auto"/>
        <w:right w:val="none" w:sz="0" w:space="0" w:color="auto"/>
      </w:divBdr>
    </w:div>
    <w:div w:id="575818649">
      <w:bodyDiv w:val="1"/>
      <w:marLeft w:val="0"/>
      <w:marRight w:val="0"/>
      <w:marTop w:val="0"/>
      <w:marBottom w:val="0"/>
      <w:divBdr>
        <w:top w:val="none" w:sz="0" w:space="0" w:color="auto"/>
        <w:left w:val="none" w:sz="0" w:space="0" w:color="auto"/>
        <w:bottom w:val="none" w:sz="0" w:space="0" w:color="auto"/>
        <w:right w:val="none" w:sz="0" w:space="0" w:color="auto"/>
      </w:divBdr>
    </w:div>
    <w:div w:id="577179996">
      <w:bodyDiv w:val="1"/>
      <w:marLeft w:val="0"/>
      <w:marRight w:val="0"/>
      <w:marTop w:val="0"/>
      <w:marBottom w:val="0"/>
      <w:divBdr>
        <w:top w:val="none" w:sz="0" w:space="0" w:color="auto"/>
        <w:left w:val="none" w:sz="0" w:space="0" w:color="auto"/>
        <w:bottom w:val="none" w:sz="0" w:space="0" w:color="auto"/>
        <w:right w:val="none" w:sz="0" w:space="0" w:color="auto"/>
      </w:divBdr>
    </w:div>
    <w:div w:id="577373340">
      <w:bodyDiv w:val="1"/>
      <w:marLeft w:val="0"/>
      <w:marRight w:val="0"/>
      <w:marTop w:val="0"/>
      <w:marBottom w:val="0"/>
      <w:divBdr>
        <w:top w:val="none" w:sz="0" w:space="0" w:color="auto"/>
        <w:left w:val="none" w:sz="0" w:space="0" w:color="auto"/>
        <w:bottom w:val="none" w:sz="0" w:space="0" w:color="auto"/>
        <w:right w:val="none" w:sz="0" w:space="0" w:color="auto"/>
      </w:divBdr>
    </w:div>
    <w:div w:id="577906181">
      <w:bodyDiv w:val="1"/>
      <w:marLeft w:val="0"/>
      <w:marRight w:val="0"/>
      <w:marTop w:val="0"/>
      <w:marBottom w:val="0"/>
      <w:divBdr>
        <w:top w:val="none" w:sz="0" w:space="0" w:color="auto"/>
        <w:left w:val="none" w:sz="0" w:space="0" w:color="auto"/>
        <w:bottom w:val="none" w:sz="0" w:space="0" w:color="auto"/>
        <w:right w:val="none" w:sz="0" w:space="0" w:color="auto"/>
      </w:divBdr>
    </w:div>
    <w:div w:id="578178639">
      <w:bodyDiv w:val="1"/>
      <w:marLeft w:val="0"/>
      <w:marRight w:val="0"/>
      <w:marTop w:val="0"/>
      <w:marBottom w:val="0"/>
      <w:divBdr>
        <w:top w:val="none" w:sz="0" w:space="0" w:color="auto"/>
        <w:left w:val="none" w:sz="0" w:space="0" w:color="auto"/>
        <w:bottom w:val="none" w:sz="0" w:space="0" w:color="auto"/>
        <w:right w:val="none" w:sz="0" w:space="0" w:color="auto"/>
      </w:divBdr>
    </w:div>
    <w:div w:id="580214391">
      <w:bodyDiv w:val="1"/>
      <w:marLeft w:val="0"/>
      <w:marRight w:val="0"/>
      <w:marTop w:val="0"/>
      <w:marBottom w:val="0"/>
      <w:divBdr>
        <w:top w:val="none" w:sz="0" w:space="0" w:color="auto"/>
        <w:left w:val="none" w:sz="0" w:space="0" w:color="auto"/>
        <w:bottom w:val="none" w:sz="0" w:space="0" w:color="auto"/>
        <w:right w:val="none" w:sz="0" w:space="0" w:color="auto"/>
      </w:divBdr>
    </w:div>
    <w:div w:id="580484550">
      <w:bodyDiv w:val="1"/>
      <w:marLeft w:val="0"/>
      <w:marRight w:val="0"/>
      <w:marTop w:val="0"/>
      <w:marBottom w:val="0"/>
      <w:divBdr>
        <w:top w:val="none" w:sz="0" w:space="0" w:color="auto"/>
        <w:left w:val="none" w:sz="0" w:space="0" w:color="auto"/>
        <w:bottom w:val="none" w:sz="0" w:space="0" w:color="auto"/>
        <w:right w:val="none" w:sz="0" w:space="0" w:color="auto"/>
      </w:divBdr>
    </w:div>
    <w:div w:id="581641565">
      <w:bodyDiv w:val="1"/>
      <w:marLeft w:val="0"/>
      <w:marRight w:val="0"/>
      <w:marTop w:val="0"/>
      <w:marBottom w:val="0"/>
      <w:divBdr>
        <w:top w:val="none" w:sz="0" w:space="0" w:color="auto"/>
        <w:left w:val="none" w:sz="0" w:space="0" w:color="auto"/>
        <w:bottom w:val="none" w:sz="0" w:space="0" w:color="auto"/>
        <w:right w:val="none" w:sz="0" w:space="0" w:color="auto"/>
      </w:divBdr>
    </w:div>
    <w:div w:id="581909950">
      <w:bodyDiv w:val="1"/>
      <w:marLeft w:val="0"/>
      <w:marRight w:val="0"/>
      <w:marTop w:val="0"/>
      <w:marBottom w:val="0"/>
      <w:divBdr>
        <w:top w:val="none" w:sz="0" w:space="0" w:color="auto"/>
        <w:left w:val="none" w:sz="0" w:space="0" w:color="auto"/>
        <w:bottom w:val="none" w:sz="0" w:space="0" w:color="auto"/>
        <w:right w:val="none" w:sz="0" w:space="0" w:color="auto"/>
      </w:divBdr>
    </w:div>
    <w:div w:id="582570786">
      <w:bodyDiv w:val="1"/>
      <w:marLeft w:val="0"/>
      <w:marRight w:val="0"/>
      <w:marTop w:val="0"/>
      <w:marBottom w:val="0"/>
      <w:divBdr>
        <w:top w:val="none" w:sz="0" w:space="0" w:color="auto"/>
        <w:left w:val="none" w:sz="0" w:space="0" w:color="auto"/>
        <w:bottom w:val="none" w:sz="0" w:space="0" w:color="auto"/>
        <w:right w:val="none" w:sz="0" w:space="0" w:color="auto"/>
      </w:divBdr>
    </w:div>
    <w:div w:id="583346054">
      <w:bodyDiv w:val="1"/>
      <w:marLeft w:val="0"/>
      <w:marRight w:val="0"/>
      <w:marTop w:val="0"/>
      <w:marBottom w:val="0"/>
      <w:divBdr>
        <w:top w:val="none" w:sz="0" w:space="0" w:color="auto"/>
        <w:left w:val="none" w:sz="0" w:space="0" w:color="auto"/>
        <w:bottom w:val="none" w:sz="0" w:space="0" w:color="auto"/>
        <w:right w:val="none" w:sz="0" w:space="0" w:color="auto"/>
      </w:divBdr>
    </w:div>
    <w:div w:id="584188893">
      <w:bodyDiv w:val="1"/>
      <w:marLeft w:val="0"/>
      <w:marRight w:val="0"/>
      <w:marTop w:val="0"/>
      <w:marBottom w:val="0"/>
      <w:divBdr>
        <w:top w:val="none" w:sz="0" w:space="0" w:color="auto"/>
        <w:left w:val="none" w:sz="0" w:space="0" w:color="auto"/>
        <w:bottom w:val="none" w:sz="0" w:space="0" w:color="auto"/>
        <w:right w:val="none" w:sz="0" w:space="0" w:color="auto"/>
      </w:divBdr>
    </w:div>
    <w:div w:id="584844613">
      <w:bodyDiv w:val="1"/>
      <w:marLeft w:val="0"/>
      <w:marRight w:val="0"/>
      <w:marTop w:val="0"/>
      <w:marBottom w:val="0"/>
      <w:divBdr>
        <w:top w:val="none" w:sz="0" w:space="0" w:color="auto"/>
        <w:left w:val="none" w:sz="0" w:space="0" w:color="auto"/>
        <w:bottom w:val="none" w:sz="0" w:space="0" w:color="auto"/>
        <w:right w:val="none" w:sz="0" w:space="0" w:color="auto"/>
      </w:divBdr>
    </w:div>
    <w:div w:id="585847255">
      <w:bodyDiv w:val="1"/>
      <w:marLeft w:val="0"/>
      <w:marRight w:val="0"/>
      <w:marTop w:val="0"/>
      <w:marBottom w:val="0"/>
      <w:divBdr>
        <w:top w:val="none" w:sz="0" w:space="0" w:color="auto"/>
        <w:left w:val="none" w:sz="0" w:space="0" w:color="auto"/>
        <w:bottom w:val="none" w:sz="0" w:space="0" w:color="auto"/>
        <w:right w:val="none" w:sz="0" w:space="0" w:color="auto"/>
      </w:divBdr>
    </w:div>
    <w:div w:id="586111943">
      <w:bodyDiv w:val="1"/>
      <w:marLeft w:val="0"/>
      <w:marRight w:val="0"/>
      <w:marTop w:val="0"/>
      <w:marBottom w:val="0"/>
      <w:divBdr>
        <w:top w:val="none" w:sz="0" w:space="0" w:color="auto"/>
        <w:left w:val="none" w:sz="0" w:space="0" w:color="auto"/>
        <w:bottom w:val="none" w:sz="0" w:space="0" w:color="auto"/>
        <w:right w:val="none" w:sz="0" w:space="0" w:color="auto"/>
      </w:divBdr>
      <w:divsChild>
        <w:div w:id="1290472716">
          <w:marLeft w:val="0"/>
          <w:marRight w:val="0"/>
          <w:marTop w:val="0"/>
          <w:marBottom w:val="0"/>
          <w:divBdr>
            <w:top w:val="none" w:sz="0" w:space="0" w:color="auto"/>
            <w:left w:val="none" w:sz="0" w:space="0" w:color="auto"/>
            <w:bottom w:val="none" w:sz="0" w:space="0" w:color="auto"/>
            <w:right w:val="none" w:sz="0" w:space="0" w:color="auto"/>
          </w:divBdr>
        </w:div>
      </w:divsChild>
    </w:div>
    <w:div w:id="586231907">
      <w:bodyDiv w:val="1"/>
      <w:marLeft w:val="0"/>
      <w:marRight w:val="0"/>
      <w:marTop w:val="0"/>
      <w:marBottom w:val="0"/>
      <w:divBdr>
        <w:top w:val="none" w:sz="0" w:space="0" w:color="auto"/>
        <w:left w:val="none" w:sz="0" w:space="0" w:color="auto"/>
        <w:bottom w:val="none" w:sz="0" w:space="0" w:color="auto"/>
        <w:right w:val="none" w:sz="0" w:space="0" w:color="auto"/>
      </w:divBdr>
    </w:div>
    <w:div w:id="587424674">
      <w:bodyDiv w:val="1"/>
      <w:marLeft w:val="0"/>
      <w:marRight w:val="0"/>
      <w:marTop w:val="0"/>
      <w:marBottom w:val="0"/>
      <w:divBdr>
        <w:top w:val="none" w:sz="0" w:space="0" w:color="auto"/>
        <w:left w:val="none" w:sz="0" w:space="0" w:color="auto"/>
        <w:bottom w:val="none" w:sz="0" w:space="0" w:color="auto"/>
        <w:right w:val="none" w:sz="0" w:space="0" w:color="auto"/>
      </w:divBdr>
    </w:div>
    <w:div w:id="588736363">
      <w:bodyDiv w:val="1"/>
      <w:marLeft w:val="0"/>
      <w:marRight w:val="0"/>
      <w:marTop w:val="0"/>
      <w:marBottom w:val="0"/>
      <w:divBdr>
        <w:top w:val="none" w:sz="0" w:space="0" w:color="auto"/>
        <w:left w:val="none" w:sz="0" w:space="0" w:color="auto"/>
        <w:bottom w:val="none" w:sz="0" w:space="0" w:color="auto"/>
        <w:right w:val="none" w:sz="0" w:space="0" w:color="auto"/>
      </w:divBdr>
    </w:div>
    <w:div w:id="589198616">
      <w:bodyDiv w:val="1"/>
      <w:marLeft w:val="0"/>
      <w:marRight w:val="0"/>
      <w:marTop w:val="0"/>
      <w:marBottom w:val="0"/>
      <w:divBdr>
        <w:top w:val="none" w:sz="0" w:space="0" w:color="auto"/>
        <w:left w:val="none" w:sz="0" w:space="0" w:color="auto"/>
        <w:bottom w:val="none" w:sz="0" w:space="0" w:color="auto"/>
        <w:right w:val="none" w:sz="0" w:space="0" w:color="auto"/>
      </w:divBdr>
    </w:div>
    <w:div w:id="590435332">
      <w:bodyDiv w:val="1"/>
      <w:marLeft w:val="0"/>
      <w:marRight w:val="0"/>
      <w:marTop w:val="0"/>
      <w:marBottom w:val="0"/>
      <w:divBdr>
        <w:top w:val="none" w:sz="0" w:space="0" w:color="auto"/>
        <w:left w:val="none" w:sz="0" w:space="0" w:color="auto"/>
        <w:bottom w:val="none" w:sz="0" w:space="0" w:color="auto"/>
        <w:right w:val="none" w:sz="0" w:space="0" w:color="auto"/>
      </w:divBdr>
    </w:div>
    <w:div w:id="591940758">
      <w:marLeft w:val="0"/>
      <w:marRight w:val="0"/>
      <w:marTop w:val="0"/>
      <w:marBottom w:val="0"/>
      <w:divBdr>
        <w:top w:val="none" w:sz="0" w:space="0" w:color="auto"/>
        <w:left w:val="none" w:sz="0" w:space="0" w:color="auto"/>
        <w:bottom w:val="none" w:sz="0" w:space="0" w:color="auto"/>
        <w:right w:val="none" w:sz="0" w:space="0" w:color="auto"/>
      </w:divBdr>
    </w:div>
    <w:div w:id="593979697">
      <w:bodyDiv w:val="1"/>
      <w:marLeft w:val="0"/>
      <w:marRight w:val="0"/>
      <w:marTop w:val="0"/>
      <w:marBottom w:val="0"/>
      <w:divBdr>
        <w:top w:val="none" w:sz="0" w:space="0" w:color="auto"/>
        <w:left w:val="none" w:sz="0" w:space="0" w:color="auto"/>
        <w:bottom w:val="none" w:sz="0" w:space="0" w:color="auto"/>
        <w:right w:val="none" w:sz="0" w:space="0" w:color="auto"/>
      </w:divBdr>
    </w:div>
    <w:div w:id="594020139">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
    <w:div w:id="596914353">
      <w:bodyDiv w:val="1"/>
      <w:marLeft w:val="0"/>
      <w:marRight w:val="0"/>
      <w:marTop w:val="0"/>
      <w:marBottom w:val="0"/>
      <w:divBdr>
        <w:top w:val="none" w:sz="0" w:space="0" w:color="auto"/>
        <w:left w:val="none" w:sz="0" w:space="0" w:color="auto"/>
        <w:bottom w:val="none" w:sz="0" w:space="0" w:color="auto"/>
        <w:right w:val="none" w:sz="0" w:space="0" w:color="auto"/>
      </w:divBdr>
    </w:div>
    <w:div w:id="597175595">
      <w:bodyDiv w:val="1"/>
      <w:marLeft w:val="0"/>
      <w:marRight w:val="0"/>
      <w:marTop w:val="0"/>
      <w:marBottom w:val="0"/>
      <w:divBdr>
        <w:top w:val="none" w:sz="0" w:space="0" w:color="auto"/>
        <w:left w:val="none" w:sz="0" w:space="0" w:color="auto"/>
        <w:bottom w:val="none" w:sz="0" w:space="0" w:color="auto"/>
        <w:right w:val="none" w:sz="0" w:space="0" w:color="auto"/>
      </w:divBdr>
    </w:div>
    <w:div w:id="597754349">
      <w:bodyDiv w:val="1"/>
      <w:marLeft w:val="0"/>
      <w:marRight w:val="0"/>
      <w:marTop w:val="0"/>
      <w:marBottom w:val="0"/>
      <w:divBdr>
        <w:top w:val="none" w:sz="0" w:space="0" w:color="auto"/>
        <w:left w:val="none" w:sz="0" w:space="0" w:color="auto"/>
        <w:bottom w:val="none" w:sz="0" w:space="0" w:color="auto"/>
        <w:right w:val="none" w:sz="0" w:space="0" w:color="auto"/>
      </w:divBdr>
      <w:divsChild>
        <w:div w:id="1545143617">
          <w:marLeft w:val="0"/>
          <w:marRight w:val="0"/>
          <w:marTop w:val="0"/>
          <w:marBottom w:val="0"/>
          <w:divBdr>
            <w:top w:val="none" w:sz="0" w:space="0" w:color="auto"/>
            <w:left w:val="none" w:sz="0" w:space="0" w:color="auto"/>
            <w:bottom w:val="none" w:sz="0" w:space="0" w:color="auto"/>
            <w:right w:val="none" w:sz="0" w:space="0" w:color="auto"/>
          </w:divBdr>
          <w:divsChild>
            <w:div w:id="21751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954247">
      <w:bodyDiv w:val="1"/>
      <w:marLeft w:val="0"/>
      <w:marRight w:val="0"/>
      <w:marTop w:val="0"/>
      <w:marBottom w:val="0"/>
      <w:divBdr>
        <w:top w:val="none" w:sz="0" w:space="0" w:color="auto"/>
        <w:left w:val="none" w:sz="0" w:space="0" w:color="auto"/>
        <w:bottom w:val="none" w:sz="0" w:space="0" w:color="auto"/>
        <w:right w:val="none" w:sz="0" w:space="0" w:color="auto"/>
      </w:divBdr>
    </w:div>
    <w:div w:id="598415195">
      <w:bodyDiv w:val="1"/>
      <w:marLeft w:val="0"/>
      <w:marRight w:val="0"/>
      <w:marTop w:val="0"/>
      <w:marBottom w:val="0"/>
      <w:divBdr>
        <w:top w:val="none" w:sz="0" w:space="0" w:color="auto"/>
        <w:left w:val="none" w:sz="0" w:space="0" w:color="auto"/>
        <w:bottom w:val="none" w:sz="0" w:space="0" w:color="auto"/>
        <w:right w:val="none" w:sz="0" w:space="0" w:color="auto"/>
      </w:divBdr>
    </w:div>
    <w:div w:id="599677252">
      <w:bodyDiv w:val="1"/>
      <w:marLeft w:val="0"/>
      <w:marRight w:val="0"/>
      <w:marTop w:val="0"/>
      <w:marBottom w:val="0"/>
      <w:divBdr>
        <w:top w:val="none" w:sz="0" w:space="0" w:color="auto"/>
        <w:left w:val="none" w:sz="0" w:space="0" w:color="auto"/>
        <w:bottom w:val="none" w:sz="0" w:space="0" w:color="auto"/>
        <w:right w:val="none" w:sz="0" w:space="0" w:color="auto"/>
      </w:divBdr>
    </w:div>
    <w:div w:id="599800263">
      <w:bodyDiv w:val="1"/>
      <w:marLeft w:val="0"/>
      <w:marRight w:val="0"/>
      <w:marTop w:val="0"/>
      <w:marBottom w:val="0"/>
      <w:divBdr>
        <w:top w:val="none" w:sz="0" w:space="0" w:color="auto"/>
        <w:left w:val="none" w:sz="0" w:space="0" w:color="auto"/>
        <w:bottom w:val="none" w:sz="0" w:space="0" w:color="auto"/>
        <w:right w:val="none" w:sz="0" w:space="0" w:color="auto"/>
      </w:divBdr>
    </w:div>
    <w:div w:id="602612132">
      <w:bodyDiv w:val="1"/>
      <w:marLeft w:val="0"/>
      <w:marRight w:val="0"/>
      <w:marTop w:val="0"/>
      <w:marBottom w:val="0"/>
      <w:divBdr>
        <w:top w:val="none" w:sz="0" w:space="0" w:color="auto"/>
        <w:left w:val="none" w:sz="0" w:space="0" w:color="auto"/>
        <w:bottom w:val="none" w:sz="0" w:space="0" w:color="auto"/>
        <w:right w:val="none" w:sz="0" w:space="0" w:color="auto"/>
      </w:divBdr>
    </w:div>
    <w:div w:id="603419658">
      <w:bodyDiv w:val="1"/>
      <w:marLeft w:val="0"/>
      <w:marRight w:val="0"/>
      <w:marTop w:val="0"/>
      <w:marBottom w:val="0"/>
      <w:divBdr>
        <w:top w:val="none" w:sz="0" w:space="0" w:color="auto"/>
        <w:left w:val="none" w:sz="0" w:space="0" w:color="auto"/>
        <w:bottom w:val="none" w:sz="0" w:space="0" w:color="auto"/>
        <w:right w:val="none" w:sz="0" w:space="0" w:color="auto"/>
      </w:divBdr>
    </w:div>
    <w:div w:id="603802609">
      <w:bodyDiv w:val="1"/>
      <w:marLeft w:val="0"/>
      <w:marRight w:val="0"/>
      <w:marTop w:val="0"/>
      <w:marBottom w:val="0"/>
      <w:divBdr>
        <w:top w:val="none" w:sz="0" w:space="0" w:color="auto"/>
        <w:left w:val="none" w:sz="0" w:space="0" w:color="auto"/>
        <w:bottom w:val="none" w:sz="0" w:space="0" w:color="auto"/>
        <w:right w:val="none" w:sz="0" w:space="0" w:color="auto"/>
      </w:divBdr>
    </w:div>
    <w:div w:id="603809053">
      <w:bodyDiv w:val="1"/>
      <w:marLeft w:val="0"/>
      <w:marRight w:val="0"/>
      <w:marTop w:val="0"/>
      <w:marBottom w:val="0"/>
      <w:divBdr>
        <w:top w:val="none" w:sz="0" w:space="0" w:color="auto"/>
        <w:left w:val="none" w:sz="0" w:space="0" w:color="auto"/>
        <w:bottom w:val="none" w:sz="0" w:space="0" w:color="auto"/>
        <w:right w:val="none" w:sz="0" w:space="0" w:color="auto"/>
      </w:divBdr>
    </w:div>
    <w:div w:id="604266038">
      <w:marLeft w:val="0"/>
      <w:marRight w:val="0"/>
      <w:marTop w:val="0"/>
      <w:marBottom w:val="0"/>
      <w:divBdr>
        <w:top w:val="none" w:sz="0" w:space="0" w:color="auto"/>
        <w:left w:val="none" w:sz="0" w:space="0" w:color="auto"/>
        <w:bottom w:val="none" w:sz="0" w:space="0" w:color="auto"/>
        <w:right w:val="none" w:sz="0" w:space="0" w:color="auto"/>
      </w:divBdr>
    </w:div>
    <w:div w:id="604725834">
      <w:bodyDiv w:val="1"/>
      <w:marLeft w:val="0"/>
      <w:marRight w:val="0"/>
      <w:marTop w:val="0"/>
      <w:marBottom w:val="0"/>
      <w:divBdr>
        <w:top w:val="none" w:sz="0" w:space="0" w:color="auto"/>
        <w:left w:val="none" w:sz="0" w:space="0" w:color="auto"/>
        <w:bottom w:val="none" w:sz="0" w:space="0" w:color="auto"/>
        <w:right w:val="none" w:sz="0" w:space="0" w:color="auto"/>
      </w:divBdr>
    </w:div>
    <w:div w:id="605968498">
      <w:bodyDiv w:val="1"/>
      <w:marLeft w:val="0"/>
      <w:marRight w:val="0"/>
      <w:marTop w:val="0"/>
      <w:marBottom w:val="0"/>
      <w:divBdr>
        <w:top w:val="none" w:sz="0" w:space="0" w:color="auto"/>
        <w:left w:val="none" w:sz="0" w:space="0" w:color="auto"/>
        <w:bottom w:val="none" w:sz="0" w:space="0" w:color="auto"/>
        <w:right w:val="none" w:sz="0" w:space="0" w:color="auto"/>
      </w:divBdr>
    </w:div>
    <w:div w:id="606887770">
      <w:bodyDiv w:val="1"/>
      <w:marLeft w:val="0"/>
      <w:marRight w:val="0"/>
      <w:marTop w:val="0"/>
      <w:marBottom w:val="0"/>
      <w:divBdr>
        <w:top w:val="none" w:sz="0" w:space="0" w:color="auto"/>
        <w:left w:val="none" w:sz="0" w:space="0" w:color="auto"/>
        <w:bottom w:val="none" w:sz="0" w:space="0" w:color="auto"/>
        <w:right w:val="none" w:sz="0" w:space="0" w:color="auto"/>
      </w:divBdr>
    </w:div>
    <w:div w:id="607464738">
      <w:bodyDiv w:val="1"/>
      <w:marLeft w:val="0"/>
      <w:marRight w:val="0"/>
      <w:marTop w:val="0"/>
      <w:marBottom w:val="0"/>
      <w:divBdr>
        <w:top w:val="none" w:sz="0" w:space="0" w:color="auto"/>
        <w:left w:val="none" w:sz="0" w:space="0" w:color="auto"/>
        <w:bottom w:val="none" w:sz="0" w:space="0" w:color="auto"/>
        <w:right w:val="none" w:sz="0" w:space="0" w:color="auto"/>
      </w:divBdr>
    </w:div>
    <w:div w:id="607543141">
      <w:bodyDiv w:val="1"/>
      <w:marLeft w:val="0"/>
      <w:marRight w:val="0"/>
      <w:marTop w:val="0"/>
      <w:marBottom w:val="0"/>
      <w:divBdr>
        <w:top w:val="none" w:sz="0" w:space="0" w:color="auto"/>
        <w:left w:val="none" w:sz="0" w:space="0" w:color="auto"/>
        <w:bottom w:val="none" w:sz="0" w:space="0" w:color="auto"/>
        <w:right w:val="none" w:sz="0" w:space="0" w:color="auto"/>
      </w:divBdr>
    </w:div>
    <w:div w:id="609237030">
      <w:bodyDiv w:val="1"/>
      <w:marLeft w:val="0"/>
      <w:marRight w:val="0"/>
      <w:marTop w:val="0"/>
      <w:marBottom w:val="0"/>
      <w:divBdr>
        <w:top w:val="none" w:sz="0" w:space="0" w:color="auto"/>
        <w:left w:val="none" w:sz="0" w:space="0" w:color="auto"/>
        <w:bottom w:val="none" w:sz="0" w:space="0" w:color="auto"/>
        <w:right w:val="none" w:sz="0" w:space="0" w:color="auto"/>
      </w:divBdr>
    </w:div>
    <w:div w:id="610087942">
      <w:bodyDiv w:val="1"/>
      <w:marLeft w:val="0"/>
      <w:marRight w:val="0"/>
      <w:marTop w:val="0"/>
      <w:marBottom w:val="0"/>
      <w:divBdr>
        <w:top w:val="none" w:sz="0" w:space="0" w:color="auto"/>
        <w:left w:val="none" w:sz="0" w:space="0" w:color="auto"/>
        <w:bottom w:val="none" w:sz="0" w:space="0" w:color="auto"/>
        <w:right w:val="none" w:sz="0" w:space="0" w:color="auto"/>
      </w:divBdr>
    </w:div>
    <w:div w:id="610286979">
      <w:bodyDiv w:val="1"/>
      <w:marLeft w:val="0"/>
      <w:marRight w:val="0"/>
      <w:marTop w:val="0"/>
      <w:marBottom w:val="0"/>
      <w:divBdr>
        <w:top w:val="none" w:sz="0" w:space="0" w:color="auto"/>
        <w:left w:val="none" w:sz="0" w:space="0" w:color="auto"/>
        <w:bottom w:val="none" w:sz="0" w:space="0" w:color="auto"/>
        <w:right w:val="none" w:sz="0" w:space="0" w:color="auto"/>
      </w:divBdr>
    </w:div>
    <w:div w:id="611786139">
      <w:bodyDiv w:val="1"/>
      <w:marLeft w:val="0"/>
      <w:marRight w:val="0"/>
      <w:marTop w:val="0"/>
      <w:marBottom w:val="0"/>
      <w:divBdr>
        <w:top w:val="none" w:sz="0" w:space="0" w:color="auto"/>
        <w:left w:val="none" w:sz="0" w:space="0" w:color="auto"/>
        <w:bottom w:val="none" w:sz="0" w:space="0" w:color="auto"/>
        <w:right w:val="none" w:sz="0" w:space="0" w:color="auto"/>
      </w:divBdr>
    </w:div>
    <w:div w:id="611860684">
      <w:bodyDiv w:val="1"/>
      <w:marLeft w:val="0"/>
      <w:marRight w:val="0"/>
      <w:marTop w:val="0"/>
      <w:marBottom w:val="0"/>
      <w:divBdr>
        <w:top w:val="none" w:sz="0" w:space="0" w:color="auto"/>
        <w:left w:val="none" w:sz="0" w:space="0" w:color="auto"/>
        <w:bottom w:val="none" w:sz="0" w:space="0" w:color="auto"/>
        <w:right w:val="none" w:sz="0" w:space="0" w:color="auto"/>
      </w:divBdr>
    </w:div>
    <w:div w:id="612054346">
      <w:bodyDiv w:val="1"/>
      <w:marLeft w:val="0"/>
      <w:marRight w:val="0"/>
      <w:marTop w:val="0"/>
      <w:marBottom w:val="0"/>
      <w:divBdr>
        <w:top w:val="none" w:sz="0" w:space="0" w:color="auto"/>
        <w:left w:val="none" w:sz="0" w:space="0" w:color="auto"/>
        <w:bottom w:val="none" w:sz="0" w:space="0" w:color="auto"/>
        <w:right w:val="none" w:sz="0" w:space="0" w:color="auto"/>
      </w:divBdr>
    </w:div>
    <w:div w:id="612789992">
      <w:bodyDiv w:val="1"/>
      <w:marLeft w:val="0"/>
      <w:marRight w:val="0"/>
      <w:marTop w:val="0"/>
      <w:marBottom w:val="0"/>
      <w:divBdr>
        <w:top w:val="none" w:sz="0" w:space="0" w:color="auto"/>
        <w:left w:val="none" w:sz="0" w:space="0" w:color="auto"/>
        <w:bottom w:val="none" w:sz="0" w:space="0" w:color="auto"/>
        <w:right w:val="none" w:sz="0" w:space="0" w:color="auto"/>
      </w:divBdr>
    </w:div>
    <w:div w:id="613635335">
      <w:bodyDiv w:val="1"/>
      <w:marLeft w:val="0"/>
      <w:marRight w:val="0"/>
      <w:marTop w:val="0"/>
      <w:marBottom w:val="0"/>
      <w:divBdr>
        <w:top w:val="none" w:sz="0" w:space="0" w:color="auto"/>
        <w:left w:val="none" w:sz="0" w:space="0" w:color="auto"/>
        <w:bottom w:val="none" w:sz="0" w:space="0" w:color="auto"/>
        <w:right w:val="none" w:sz="0" w:space="0" w:color="auto"/>
      </w:divBdr>
    </w:div>
    <w:div w:id="614217473">
      <w:bodyDiv w:val="1"/>
      <w:marLeft w:val="0"/>
      <w:marRight w:val="0"/>
      <w:marTop w:val="0"/>
      <w:marBottom w:val="0"/>
      <w:divBdr>
        <w:top w:val="none" w:sz="0" w:space="0" w:color="auto"/>
        <w:left w:val="none" w:sz="0" w:space="0" w:color="auto"/>
        <w:bottom w:val="none" w:sz="0" w:space="0" w:color="auto"/>
        <w:right w:val="none" w:sz="0" w:space="0" w:color="auto"/>
      </w:divBdr>
    </w:div>
    <w:div w:id="617880869">
      <w:bodyDiv w:val="1"/>
      <w:marLeft w:val="0"/>
      <w:marRight w:val="0"/>
      <w:marTop w:val="0"/>
      <w:marBottom w:val="0"/>
      <w:divBdr>
        <w:top w:val="none" w:sz="0" w:space="0" w:color="auto"/>
        <w:left w:val="none" w:sz="0" w:space="0" w:color="auto"/>
        <w:bottom w:val="none" w:sz="0" w:space="0" w:color="auto"/>
        <w:right w:val="none" w:sz="0" w:space="0" w:color="auto"/>
      </w:divBdr>
    </w:div>
    <w:div w:id="618149525">
      <w:bodyDiv w:val="1"/>
      <w:marLeft w:val="0"/>
      <w:marRight w:val="0"/>
      <w:marTop w:val="0"/>
      <w:marBottom w:val="0"/>
      <w:divBdr>
        <w:top w:val="none" w:sz="0" w:space="0" w:color="auto"/>
        <w:left w:val="none" w:sz="0" w:space="0" w:color="auto"/>
        <w:bottom w:val="none" w:sz="0" w:space="0" w:color="auto"/>
        <w:right w:val="none" w:sz="0" w:space="0" w:color="auto"/>
      </w:divBdr>
    </w:div>
    <w:div w:id="618493417">
      <w:bodyDiv w:val="1"/>
      <w:marLeft w:val="0"/>
      <w:marRight w:val="0"/>
      <w:marTop w:val="0"/>
      <w:marBottom w:val="0"/>
      <w:divBdr>
        <w:top w:val="none" w:sz="0" w:space="0" w:color="auto"/>
        <w:left w:val="none" w:sz="0" w:space="0" w:color="auto"/>
        <w:bottom w:val="none" w:sz="0" w:space="0" w:color="auto"/>
        <w:right w:val="none" w:sz="0" w:space="0" w:color="auto"/>
      </w:divBdr>
    </w:div>
    <w:div w:id="620068627">
      <w:bodyDiv w:val="1"/>
      <w:marLeft w:val="0"/>
      <w:marRight w:val="0"/>
      <w:marTop w:val="0"/>
      <w:marBottom w:val="0"/>
      <w:divBdr>
        <w:top w:val="none" w:sz="0" w:space="0" w:color="auto"/>
        <w:left w:val="none" w:sz="0" w:space="0" w:color="auto"/>
        <w:bottom w:val="none" w:sz="0" w:space="0" w:color="auto"/>
        <w:right w:val="none" w:sz="0" w:space="0" w:color="auto"/>
      </w:divBdr>
    </w:div>
    <w:div w:id="622154914">
      <w:bodyDiv w:val="1"/>
      <w:marLeft w:val="0"/>
      <w:marRight w:val="0"/>
      <w:marTop w:val="0"/>
      <w:marBottom w:val="0"/>
      <w:divBdr>
        <w:top w:val="none" w:sz="0" w:space="0" w:color="auto"/>
        <w:left w:val="none" w:sz="0" w:space="0" w:color="auto"/>
        <w:bottom w:val="none" w:sz="0" w:space="0" w:color="auto"/>
        <w:right w:val="none" w:sz="0" w:space="0" w:color="auto"/>
      </w:divBdr>
    </w:div>
    <w:div w:id="622269213">
      <w:bodyDiv w:val="1"/>
      <w:marLeft w:val="0"/>
      <w:marRight w:val="0"/>
      <w:marTop w:val="0"/>
      <w:marBottom w:val="0"/>
      <w:divBdr>
        <w:top w:val="none" w:sz="0" w:space="0" w:color="auto"/>
        <w:left w:val="none" w:sz="0" w:space="0" w:color="auto"/>
        <w:bottom w:val="none" w:sz="0" w:space="0" w:color="auto"/>
        <w:right w:val="none" w:sz="0" w:space="0" w:color="auto"/>
      </w:divBdr>
    </w:div>
    <w:div w:id="622657788">
      <w:bodyDiv w:val="1"/>
      <w:marLeft w:val="0"/>
      <w:marRight w:val="0"/>
      <w:marTop w:val="0"/>
      <w:marBottom w:val="0"/>
      <w:divBdr>
        <w:top w:val="none" w:sz="0" w:space="0" w:color="auto"/>
        <w:left w:val="none" w:sz="0" w:space="0" w:color="auto"/>
        <w:bottom w:val="none" w:sz="0" w:space="0" w:color="auto"/>
        <w:right w:val="none" w:sz="0" w:space="0" w:color="auto"/>
      </w:divBdr>
    </w:div>
    <w:div w:id="622998800">
      <w:bodyDiv w:val="1"/>
      <w:marLeft w:val="0"/>
      <w:marRight w:val="0"/>
      <w:marTop w:val="0"/>
      <w:marBottom w:val="0"/>
      <w:divBdr>
        <w:top w:val="none" w:sz="0" w:space="0" w:color="auto"/>
        <w:left w:val="none" w:sz="0" w:space="0" w:color="auto"/>
        <w:bottom w:val="none" w:sz="0" w:space="0" w:color="auto"/>
        <w:right w:val="none" w:sz="0" w:space="0" w:color="auto"/>
      </w:divBdr>
    </w:div>
    <w:div w:id="623079725">
      <w:bodyDiv w:val="1"/>
      <w:marLeft w:val="0"/>
      <w:marRight w:val="0"/>
      <w:marTop w:val="0"/>
      <w:marBottom w:val="0"/>
      <w:divBdr>
        <w:top w:val="none" w:sz="0" w:space="0" w:color="auto"/>
        <w:left w:val="none" w:sz="0" w:space="0" w:color="auto"/>
        <w:bottom w:val="none" w:sz="0" w:space="0" w:color="auto"/>
        <w:right w:val="none" w:sz="0" w:space="0" w:color="auto"/>
      </w:divBdr>
    </w:div>
    <w:div w:id="624579426">
      <w:bodyDiv w:val="1"/>
      <w:marLeft w:val="0"/>
      <w:marRight w:val="0"/>
      <w:marTop w:val="0"/>
      <w:marBottom w:val="0"/>
      <w:divBdr>
        <w:top w:val="none" w:sz="0" w:space="0" w:color="auto"/>
        <w:left w:val="none" w:sz="0" w:space="0" w:color="auto"/>
        <w:bottom w:val="none" w:sz="0" w:space="0" w:color="auto"/>
        <w:right w:val="none" w:sz="0" w:space="0" w:color="auto"/>
      </w:divBdr>
    </w:div>
    <w:div w:id="625352475">
      <w:bodyDiv w:val="1"/>
      <w:marLeft w:val="0"/>
      <w:marRight w:val="0"/>
      <w:marTop w:val="0"/>
      <w:marBottom w:val="0"/>
      <w:divBdr>
        <w:top w:val="none" w:sz="0" w:space="0" w:color="auto"/>
        <w:left w:val="none" w:sz="0" w:space="0" w:color="auto"/>
        <w:bottom w:val="none" w:sz="0" w:space="0" w:color="auto"/>
        <w:right w:val="none" w:sz="0" w:space="0" w:color="auto"/>
      </w:divBdr>
    </w:div>
    <w:div w:id="625820924">
      <w:bodyDiv w:val="1"/>
      <w:marLeft w:val="0"/>
      <w:marRight w:val="0"/>
      <w:marTop w:val="0"/>
      <w:marBottom w:val="0"/>
      <w:divBdr>
        <w:top w:val="none" w:sz="0" w:space="0" w:color="auto"/>
        <w:left w:val="none" w:sz="0" w:space="0" w:color="auto"/>
        <w:bottom w:val="none" w:sz="0" w:space="0" w:color="auto"/>
        <w:right w:val="none" w:sz="0" w:space="0" w:color="auto"/>
      </w:divBdr>
    </w:div>
    <w:div w:id="628173712">
      <w:bodyDiv w:val="1"/>
      <w:marLeft w:val="0"/>
      <w:marRight w:val="0"/>
      <w:marTop w:val="0"/>
      <w:marBottom w:val="0"/>
      <w:divBdr>
        <w:top w:val="none" w:sz="0" w:space="0" w:color="auto"/>
        <w:left w:val="none" w:sz="0" w:space="0" w:color="auto"/>
        <w:bottom w:val="none" w:sz="0" w:space="0" w:color="auto"/>
        <w:right w:val="none" w:sz="0" w:space="0" w:color="auto"/>
      </w:divBdr>
    </w:div>
    <w:div w:id="629869427">
      <w:bodyDiv w:val="1"/>
      <w:marLeft w:val="0"/>
      <w:marRight w:val="0"/>
      <w:marTop w:val="0"/>
      <w:marBottom w:val="0"/>
      <w:divBdr>
        <w:top w:val="none" w:sz="0" w:space="0" w:color="auto"/>
        <w:left w:val="none" w:sz="0" w:space="0" w:color="auto"/>
        <w:bottom w:val="none" w:sz="0" w:space="0" w:color="auto"/>
        <w:right w:val="none" w:sz="0" w:space="0" w:color="auto"/>
      </w:divBdr>
    </w:div>
    <w:div w:id="630987479">
      <w:bodyDiv w:val="1"/>
      <w:marLeft w:val="0"/>
      <w:marRight w:val="0"/>
      <w:marTop w:val="0"/>
      <w:marBottom w:val="0"/>
      <w:divBdr>
        <w:top w:val="none" w:sz="0" w:space="0" w:color="auto"/>
        <w:left w:val="none" w:sz="0" w:space="0" w:color="auto"/>
        <w:bottom w:val="none" w:sz="0" w:space="0" w:color="auto"/>
        <w:right w:val="none" w:sz="0" w:space="0" w:color="auto"/>
      </w:divBdr>
    </w:div>
    <w:div w:id="633297092">
      <w:bodyDiv w:val="1"/>
      <w:marLeft w:val="0"/>
      <w:marRight w:val="0"/>
      <w:marTop w:val="0"/>
      <w:marBottom w:val="0"/>
      <w:divBdr>
        <w:top w:val="none" w:sz="0" w:space="0" w:color="auto"/>
        <w:left w:val="none" w:sz="0" w:space="0" w:color="auto"/>
        <w:bottom w:val="none" w:sz="0" w:space="0" w:color="auto"/>
        <w:right w:val="none" w:sz="0" w:space="0" w:color="auto"/>
      </w:divBdr>
    </w:div>
    <w:div w:id="638262224">
      <w:bodyDiv w:val="1"/>
      <w:marLeft w:val="0"/>
      <w:marRight w:val="0"/>
      <w:marTop w:val="0"/>
      <w:marBottom w:val="0"/>
      <w:divBdr>
        <w:top w:val="none" w:sz="0" w:space="0" w:color="auto"/>
        <w:left w:val="none" w:sz="0" w:space="0" w:color="auto"/>
        <w:bottom w:val="none" w:sz="0" w:space="0" w:color="auto"/>
        <w:right w:val="none" w:sz="0" w:space="0" w:color="auto"/>
      </w:divBdr>
    </w:div>
    <w:div w:id="638270080">
      <w:bodyDiv w:val="1"/>
      <w:marLeft w:val="0"/>
      <w:marRight w:val="0"/>
      <w:marTop w:val="0"/>
      <w:marBottom w:val="0"/>
      <w:divBdr>
        <w:top w:val="none" w:sz="0" w:space="0" w:color="auto"/>
        <w:left w:val="none" w:sz="0" w:space="0" w:color="auto"/>
        <w:bottom w:val="none" w:sz="0" w:space="0" w:color="auto"/>
        <w:right w:val="none" w:sz="0" w:space="0" w:color="auto"/>
      </w:divBdr>
    </w:div>
    <w:div w:id="639506132">
      <w:bodyDiv w:val="1"/>
      <w:marLeft w:val="0"/>
      <w:marRight w:val="0"/>
      <w:marTop w:val="0"/>
      <w:marBottom w:val="0"/>
      <w:divBdr>
        <w:top w:val="none" w:sz="0" w:space="0" w:color="auto"/>
        <w:left w:val="none" w:sz="0" w:space="0" w:color="auto"/>
        <w:bottom w:val="none" w:sz="0" w:space="0" w:color="auto"/>
        <w:right w:val="none" w:sz="0" w:space="0" w:color="auto"/>
      </w:divBdr>
    </w:div>
    <w:div w:id="641663838">
      <w:bodyDiv w:val="1"/>
      <w:marLeft w:val="0"/>
      <w:marRight w:val="0"/>
      <w:marTop w:val="0"/>
      <w:marBottom w:val="0"/>
      <w:divBdr>
        <w:top w:val="none" w:sz="0" w:space="0" w:color="auto"/>
        <w:left w:val="none" w:sz="0" w:space="0" w:color="auto"/>
        <w:bottom w:val="none" w:sz="0" w:space="0" w:color="auto"/>
        <w:right w:val="none" w:sz="0" w:space="0" w:color="auto"/>
      </w:divBdr>
    </w:div>
    <w:div w:id="642537674">
      <w:bodyDiv w:val="1"/>
      <w:marLeft w:val="0"/>
      <w:marRight w:val="0"/>
      <w:marTop w:val="0"/>
      <w:marBottom w:val="0"/>
      <w:divBdr>
        <w:top w:val="none" w:sz="0" w:space="0" w:color="auto"/>
        <w:left w:val="none" w:sz="0" w:space="0" w:color="auto"/>
        <w:bottom w:val="none" w:sz="0" w:space="0" w:color="auto"/>
        <w:right w:val="none" w:sz="0" w:space="0" w:color="auto"/>
      </w:divBdr>
    </w:div>
    <w:div w:id="644698412">
      <w:bodyDiv w:val="1"/>
      <w:marLeft w:val="0"/>
      <w:marRight w:val="0"/>
      <w:marTop w:val="0"/>
      <w:marBottom w:val="0"/>
      <w:divBdr>
        <w:top w:val="none" w:sz="0" w:space="0" w:color="auto"/>
        <w:left w:val="none" w:sz="0" w:space="0" w:color="auto"/>
        <w:bottom w:val="none" w:sz="0" w:space="0" w:color="auto"/>
        <w:right w:val="none" w:sz="0" w:space="0" w:color="auto"/>
      </w:divBdr>
    </w:div>
    <w:div w:id="645941303">
      <w:bodyDiv w:val="1"/>
      <w:marLeft w:val="0"/>
      <w:marRight w:val="0"/>
      <w:marTop w:val="0"/>
      <w:marBottom w:val="0"/>
      <w:divBdr>
        <w:top w:val="none" w:sz="0" w:space="0" w:color="auto"/>
        <w:left w:val="none" w:sz="0" w:space="0" w:color="auto"/>
        <w:bottom w:val="none" w:sz="0" w:space="0" w:color="auto"/>
        <w:right w:val="none" w:sz="0" w:space="0" w:color="auto"/>
      </w:divBdr>
    </w:div>
    <w:div w:id="648290100">
      <w:marLeft w:val="0"/>
      <w:marRight w:val="0"/>
      <w:marTop w:val="0"/>
      <w:marBottom w:val="0"/>
      <w:divBdr>
        <w:top w:val="none" w:sz="0" w:space="0" w:color="auto"/>
        <w:left w:val="none" w:sz="0" w:space="0" w:color="auto"/>
        <w:bottom w:val="none" w:sz="0" w:space="0" w:color="auto"/>
        <w:right w:val="none" w:sz="0" w:space="0" w:color="auto"/>
      </w:divBdr>
    </w:div>
    <w:div w:id="649406689">
      <w:bodyDiv w:val="1"/>
      <w:marLeft w:val="0"/>
      <w:marRight w:val="0"/>
      <w:marTop w:val="0"/>
      <w:marBottom w:val="0"/>
      <w:divBdr>
        <w:top w:val="none" w:sz="0" w:space="0" w:color="auto"/>
        <w:left w:val="none" w:sz="0" w:space="0" w:color="auto"/>
        <w:bottom w:val="none" w:sz="0" w:space="0" w:color="auto"/>
        <w:right w:val="none" w:sz="0" w:space="0" w:color="auto"/>
      </w:divBdr>
    </w:div>
    <w:div w:id="650445415">
      <w:bodyDiv w:val="1"/>
      <w:marLeft w:val="0"/>
      <w:marRight w:val="0"/>
      <w:marTop w:val="0"/>
      <w:marBottom w:val="0"/>
      <w:divBdr>
        <w:top w:val="none" w:sz="0" w:space="0" w:color="auto"/>
        <w:left w:val="none" w:sz="0" w:space="0" w:color="auto"/>
        <w:bottom w:val="none" w:sz="0" w:space="0" w:color="auto"/>
        <w:right w:val="none" w:sz="0" w:space="0" w:color="auto"/>
      </w:divBdr>
    </w:div>
    <w:div w:id="650983849">
      <w:bodyDiv w:val="1"/>
      <w:marLeft w:val="0"/>
      <w:marRight w:val="0"/>
      <w:marTop w:val="0"/>
      <w:marBottom w:val="0"/>
      <w:divBdr>
        <w:top w:val="none" w:sz="0" w:space="0" w:color="auto"/>
        <w:left w:val="none" w:sz="0" w:space="0" w:color="auto"/>
        <w:bottom w:val="none" w:sz="0" w:space="0" w:color="auto"/>
        <w:right w:val="none" w:sz="0" w:space="0" w:color="auto"/>
      </w:divBdr>
    </w:div>
    <w:div w:id="651250281">
      <w:bodyDiv w:val="1"/>
      <w:marLeft w:val="0"/>
      <w:marRight w:val="0"/>
      <w:marTop w:val="0"/>
      <w:marBottom w:val="0"/>
      <w:divBdr>
        <w:top w:val="none" w:sz="0" w:space="0" w:color="auto"/>
        <w:left w:val="none" w:sz="0" w:space="0" w:color="auto"/>
        <w:bottom w:val="none" w:sz="0" w:space="0" w:color="auto"/>
        <w:right w:val="none" w:sz="0" w:space="0" w:color="auto"/>
      </w:divBdr>
    </w:div>
    <w:div w:id="651250738">
      <w:bodyDiv w:val="1"/>
      <w:marLeft w:val="0"/>
      <w:marRight w:val="0"/>
      <w:marTop w:val="0"/>
      <w:marBottom w:val="0"/>
      <w:divBdr>
        <w:top w:val="none" w:sz="0" w:space="0" w:color="auto"/>
        <w:left w:val="none" w:sz="0" w:space="0" w:color="auto"/>
        <w:bottom w:val="none" w:sz="0" w:space="0" w:color="auto"/>
        <w:right w:val="none" w:sz="0" w:space="0" w:color="auto"/>
      </w:divBdr>
    </w:div>
    <w:div w:id="651370395">
      <w:bodyDiv w:val="1"/>
      <w:marLeft w:val="0"/>
      <w:marRight w:val="0"/>
      <w:marTop w:val="0"/>
      <w:marBottom w:val="0"/>
      <w:divBdr>
        <w:top w:val="none" w:sz="0" w:space="0" w:color="auto"/>
        <w:left w:val="none" w:sz="0" w:space="0" w:color="auto"/>
        <w:bottom w:val="none" w:sz="0" w:space="0" w:color="auto"/>
        <w:right w:val="none" w:sz="0" w:space="0" w:color="auto"/>
      </w:divBdr>
    </w:div>
    <w:div w:id="652298908">
      <w:marLeft w:val="0"/>
      <w:marRight w:val="0"/>
      <w:marTop w:val="0"/>
      <w:marBottom w:val="0"/>
      <w:divBdr>
        <w:top w:val="none" w:sz="0" w:space="0" w:color="auto"/>
        <w:left w:val="none" w:sz="0" w:space="0" w:color="auto"/>
        <w:bottom w:val="none" w:sz="0" w:space="0" w:color="auto"/>
        <w:right w:val="none" w:sz="0" w:space="0" w:color="auto"/>
      </w:divBdr>
    </w:div>
    <w:div w:id="653526802">
      <w:bodyDiv w:val="1"/>
      <w:marLeft w:val="0"/>
      <w:marRight w:val="0"/>
      <w:marTop w:val="0"/>
      <w:marBottom w:val="0"/>
      <w:divBdr>
        <w:top w:val="none" w:sz="0" w:space="0" w:color="auto"/>
        <w:left w:val="none" w:sz="0" w:space="0" w:color="auto"/>
        <w:bottom w:val="none" w:sz="0" w:space="0" w:color="auto"/>
        <w:right w:val="none" w:sz="0" w:space="0" w:color="auto"/>
      </w:divBdr>
    </w:div>
    <w:div w:id="654190038">
      <w:bodyDiv w:val="1"/>
      <w:marLeft w:val="0"/>
      <w:marRight w:val="0"/>
      <w:marTop w:val="0"/>
      <w:marBottom w:val="0"/>
      <w:divBdr>
        <w:top w:val="none" w:sz="0" w:space="0" w:color="auto"/>
        <w:left w:val="none" w:sz="0" w:space="0" w:color="auto"/>
        <w:bottom w:val="none" w:sz="0" w:space="0" w:color="auto"/>
        <w:right w:val="none" w:sz="0" w:space="0" w:color="auto"/>
      </w:divBdr>
    </w:div>
    <w:div w:id="655457251">
      <w:bodyDiv w:val="1"/>
      <w:marLeft w:val="0"/>
      <w:marRight w:val="0"/>
      <w:marTop w:val="0"/>
      <w:marBottom w:val="0"/>
      <w:divBdr>
        <w:top w:val="none" w:sz="0" w:space="0" w:color="auto"/>
        <w:left w:val="none" w:sz="0" w:space="0" w:color="auto"/>
        <w:bottom w:val="none" w:sz="0" w:space="0" w:color="auto"/>
        <w:right w:val="none" w:sz="0" w:space="0" w:color="auto"/>
      </w:divBdr>
    </w:div>
    <w:div w:id="656694248">
      <w:bodyDiv w:val="1"/>
      <w:marLeft w:val="0"/>
      <w:marRight w:val="0"/>
      <w:marTop w:val="0"/>
      <w:marBottom w:val="0"/>
      <w:divBdr>
        <w:top w:val="none" w:sz="0" w:space="0" w:color="auto"/>
        <w:left w:val="none" w:sz="0" w:space="0" w:color="auto"/>
        <w:bottom w:val="none" w:sz="0" w:space="0" w:color="auto"/>
        <w:right w:val="none" w:sz="0" w:space="0" w:color="auto"/>
      </w:divBdr>
    </w:div>
    <w:div w:id="657005232">
      <w:bodyDiv w:val="1"/>
      <w:marLeft w:val="0"/>
      <w:marRight w:val="0"/>
      <w:marTop w:val="0"/>
      <w:marBottom w:val="0"/>
      <w:divBdr>
        <w:top w:val="none" w:sz="0" w:space="0" w:color="auto"/>
        <w:left w:val="none" w:sz="0" w:space="0" w:color="auto"/>
        <w:bottom w:val="none" w:sz="0" w:space="0" w:color="auto"/>
        <w:right w:val="none" w:sz="0" w:space="0" w:color="auto"/>
      </w:divBdr>
    </w:div>
    <w:div w:id="657195031">
      <w:bodyDiv w:val="1"/>
      <w:marLeft w:val="0"/>
      <w:marRight w:val="0"/>
      <w:marTop w:val="0"/>
      <w:marBottom w:val="0"/>
      <w:divBdr>
        <w:top w:val="none" w:sz="0" w:space="0" w:color="auto"/>
        <w:left w:val="none" w:sz="0" w:space="0" w:color="auto"/>
        <w:bottom w:val="none" w:sz="0" w:space="0" w:color="auto"/>
        <w:right w:val="none" w:sz="0" w:space="0" w:color="auto"/>
      </w:divBdr>
    </w:div>
    <w:div w:id="657222249">
      <w:bodyDiv w:val="1"/>
      <w:marLeft w:val="0"/>
      <w:marRight w:val="0"/>
      <w:marTop w:val="0"/>
      <w:marBottom w:val="0"/>
      <w:divBdr>
        <w:top w:val="none" w:sz="0" w:space="0" w:color="auto"/>
        <w:left w:val="none" w:sz="0" w:space="0" w:color="auto"/>
        <w:bottom w:val="none" w:sz="0" w:space="0" w:color="auto"/>
        <w:right w:val="none" w:sz="0" w:space="0" w:color="auto"/>
      </w:divBdr>
    </w:div>
    <w:div w:id="658004320">
      <w:bodyDiv w:val="1"/>
      <w:marLeft w:val="0"/>
      <w:marRight w:val="0"/>
      <w:marTop w:val="0"/>
      <w:marBottom w:val="0"/>
      <w:divBdr>
        <w:top w:val="none" w:sz="0" w:space="0" w:color="auto"/>
        <w:left w:val="none" w:sz="0" w:space="0" w:color="auto"/>
        <w:bottom w:val="none" w:sz="0" w:space="0" w:color="auto"/>
        <w:right w:val="none" w:sz="0" w:space="0" w:color="auto"/>
      </w:divBdr>
    </w:div>
    <w:div w:id="658850648">
      <w:marLeft w:val="0"/>
      <w:marRight w:val="0"/>
      <w:marTop w:val="0"/>
      <w:marBottom w:val="0"/>
      <w:divBdr>
        <w:top w:val="none" w:sz="0" w:space="0" w:color="auto"/>
        <w:left w:val="none" w:sz="0" w:space="0" w:color="auto"/>
        <w:bottom w:val="none" w:sz="0" w:space="0" w:color="auto"/>
        <w:right w:val="none" w:sz="0" w:space="0" w:color="auto"/>
      </w:divBdr>
    </w:div>
    <w:div w:id="659506250">
      <w:bodyDiv w:val="1"/>
      <w:marLeft w:val="0"/>
      <w:marRight w:val="0"/>
      <w:marTop w:val="0"/>
      <w:marBottom w:val="0"/>
      <w:divBdr>
        <w:top w:val="none" w:sz="0" w:space="0" w:color="auto"/>
        <w:left w:val="none" w:sz="0" w:space="0" w:color="auto"/>
        <w:bottom w:val="none" w:sz="0" w:space="0" w:color="auto"/>
        <w:right w:val="none" w:sz="0" w:space="0" w:color="auto"/>
      </w:divBdr>
    </w:div>
    <w:div w:id="659773126">
      <w:bodyDiv w:val="1"/>
      <w:marLeft w:val="0"/>
      <w:marRight w:val="0"/>
      <w:marTop w:val="0"/>
      <w:marBottom w:val="0"/>
      <w:divBdr>
        <w:top w:val="none" w:sz="0" w:space="0" w:color="auto"/>
        <w:left w:val="none" w:sz="0" w:space="0" w:color="auto"/>
        <w:bottom w:val="none" w:sz="0" w:space="0" w:color="auto"/>
        <w:right w:val="none" w:sz="0" w:space="0" w:color="auto"/>
      </w:divBdr>
    </w:div>
    <w:div w:id="660890525">
      <w:bodyDiv w:val="1"/>
      <w:marLeft w:val="0"/>
      <w:marRight w:val="0"/>
      <w:marTop w:val="0"/>
      <w:marBottom w:val="0"/>
      <w:divBdr>
        <w:top w:val="none" w:sz="0" w:space="0" w:color="auto"/>
        <w:left w:val="none" w:sz="0" w:space="0" w:color="auto"/>
        <w:bottom w:val="none" w:sz="0" w:space="0" w:color="auto"/>
        <w:right w:val="none" w:sz="0" w:space="0" w:color="auto"/>
      </w:divBdr>
    </w:div>
    <w:div w:id="661548785">
      <w:bodyDiv w:val="1"/>
      <w:marLeft w:val="0"/>
      <w:marRight w:val="0"/>
      <w:marTop w:val="0"/>
      <w:marBottom w:val="0"/>
      <w:divBdr>
        <w:top w:val="none" w:sz="0" w:space="0" w:color="auto"/>
        <w:left w:val="none" w:sz="0" w:space="0" w:color="auto"/>
        <w:bottom w:val="none" w:sz="0" w:space="0" w:color="auto"/>
        <w:right w:val="none" w:sz="0" w:space="0" w:color="auto"/>
      </w:divBdr>
    </w:div>
    <w:div w:id="661857260">
      <w:bodyDiv w:val="1"/>
      <w:marLeft w:val="0"/>
      <w:marRight w:val="0"/>
      <w:marTop w:val="0"/>
      <w:marBottom w:val="0"/>
      <w:divBdr>
        <w:top w:val="none" w:sz="0" w:space="0" w:color="auto"/>
        <w:left w:val="none" w:sz="0" w:space="0" w:color="auto"/>
        <w:bottom w:val="none" w:sz="0" w:space="0" w:color="auto"/>
        <w:right w:val="none" w:sz="0" w:space="0" w:color="auto"/>
      </w:divBdr>
    </w:div>
    <w:div w:id="662121647">
      <w:bodyDiv w:val="1"/>
      <w:marLeft w:val="0"/>
      <w:marRight w:val="0"/>
      <w:marTop w:val="0"/>
      <w:marBottom w:val="0"/>
      <w:divBdr>
        <w:top w:val="none" w:sz="0" w:space="0" w:color="auto"/>
        <w:left w:val="none" w:sz="0" w:space="0" w:color="auto"/>
        <w:bottom w:val="none" w:sz="0" w:space="0" w:color="auto"/>
        <w:right w:val="none" w:sz="0" w:space="0" w:color="auto"/>
      </w:divBdr>
    </w:div>
    <w:div w:id="663121459">
      <w:bodyDiv w:val="1"/>
      <w:marLeft w:val="0"/>
      <w:marRight w:val="0"/>
      <w:marTop w:val="0"/>
      <w:marBottom w:val="0"/>
      <w:divBdr>
        <w:top w:val="none" w:sz="0" w:space="0" w:color="auto"/>
        <w:left w:val="none" w:sz="0" w:space="0" w:color="auto"/>
        <w:bottom w:val="none" w:sz="0" w:space="0" w:color="auto"/>
        <w:right w:val="none" w:sz="0" w:space="0" w:color="auto"/>
      </w:divBdr>
    </w:div>
    <w:div w:id="663241528">
      <w:bodyDiv w:val="1"/>
      <w:marLeft w:val="0"/>
      <w:marRight w:val="0"/>
      <w:marTop w:val="0"/>
      <w:marBottom w:val="0"/>
      <w:divBdr>
        <w:top w:val="none" w:sz="0" w:space="0" w:color="auto"/>
        <w:left w:val="none" w:sz="0" w:space="0" w:color="auto"/>
        <w:bottom w:val="none" w:sz="0" w:space="0" w:color="auto"/>
        <w:right w:val="none" w:sz="0" w:space="0" w:color="auto"/>
      </w:divBdr>
    </w:div>
    <w:div w:id="665667936">
      <w:bodyDiv w:val="1"/>
      <w:marLeft w:val="0"/>
      <w:marRight w:val="0"/>
      <w:marTop w:val="0"/>
      <w:marBottom w:val="0"/>
      <w:divBdr>
        <w:top w:val="none" w:sz="0" w:space="0" w:color="auto"/>
        <w:left w:val="none" w:sz="0" w:space="0" w:color="auto"/>
        <w:bottom w:val="none" w:sz="0" w:space="0" w:color="auto"/>
        <w:right w:val="none" w:sz="0" w:space="0" w:color="auto"/>
      </w:divBdr>
    </w:div>
    <w:div w:id="666786538">
      <w:bodyDiv w:val="1"/>
      <w:marLeft w:val="0"/>
      <w:marRight w:val="0"/>
      <w:marTop w:val="0"/>
      <w:marBottom w:val="0"/>
      <w:divBdr>
        <w:top w:val="none" w:sz="0" w:space="0" w:color="auto"/>
        <w:left w:val="none" w:sz="0" w:space="0" w:color="auto"/>
        <w:bottom w:val="none" w:sz="0" w:space="0" w:color="auto"/>
        <w:right w:val="none" w:sz="0" w:space="0" w:color="auto"/>
      </w:divBdr>
    </w:div>
    <w:div w:id="668218754">
      <w:bodyDiv w:val="1"/>
      <w:marLeft w:val="0"/>
      <w:marRight w:val="0"/>
      <w:marTop w:val="0"/>
      <w:marBottom w:val="0"/>
      <w:divBdr>
        <w:top w:val="none" w:sz="0" w:space="0" w:color="auto"/>
        <w:left w:val="none" w:sz="0" w:space="0" w:color="auto"/>
        <w:bottom w:val="none" w:sz="0" w:space="0" w:color="auto"/>
        <w:right w:val="none" w:sz="0" w:space="0" w:color="auto"/>
      </w:divBdr>
    </w:div>
    <w:div w:id="670958993">
      <w:bodyDiv w:val="1"/>
      <w:marLeft w:val="0"/>
      <w:marRight w:val="0"/>
      <w:marTop w:val="0"/>
      <w:marBottom w:val="0"/>
      <w:divBdr>
        <w:top w:val="none" w:sz="0" w:space="0" w:color="auto"/>
        <w:left w:val="none" w:sz="0" w:space="0" w:color="auto"/>
        <w:bottom w:val="none" w:sz="0" w:space="0" w:color="auto"/>
        <w:right w:val="none" w:sz="0" w:space="0" w:color="auto"/>
      </w:divBdr>
    </w:div>
    <w:div w:id="671756276">
      <w:bodyDiv w:val="1"/>
      <w:marLeft w:val="0"/>
      <w:marRight w:val="0"/>
      <w:marTop w:val="0"/>
      <w:marBottom w:val="0"/>
      <w:divBdr>
        <w:top w:val="none" w:sz="0" w:space="0" w:color="auto"/>
        <w:left w:val="none" w:sz="0" w:space="0" w:color="auto"/>
        <w:bottom w:val="none" w:sz="0" w:space="0" w:color="auto"/>
        <w:right w:val="none" w:sz="0" w:space="0" w:color="auto"/>
      </w:divBdr>
    </w:div>
    <w:div w:id="672495730">
      <w:bodyDiv w:val="1"/>
      <w:marLeft w:val="0"/>
      <w:marRight w:val="0"/>
      <w:marTop w:val="0"/>
      <w:marBottom w:val="0"/>
      <w:divBdr>
        <w:top w:val="none" w:sz="0" w:space="0" w:color="auto"/>
        <w:left w:val="none" w:sz="0" w:space="0" w:color="auto"/>
        <w:bottom w:val="none" w:sz="0" w:space="0" w:color="auto"/>
        <w:right w:val="none" w:sz="0" w:space="0" w:color="auto"/>
      </w:divBdr>
    </w:div>
    <w:div w:id="673648449">
      <w:bodyDiv w:val="1"/>
      <w:marLeft w:val="0"/>
      <w:marRight w:val="0"/>
      <w:marTop w:val="0"/>
      <w:marBottom w:val="0"/>
      <w:divBdr>
        <w:top w:val="none" w:sz="0" w:space="0" w:color="auto"/>
        <w:left w:val="none" w:sz="0" w:space="0" w:color="auto"/>
        <w:bottom w:val="none" w:sz="0" w:space="0" w:color="auto"/>
        <w:right w:val="none" w:sz="0" w:space="0" w:color="auto"/>
      </w:divBdr>
    </w:div>
    <w:div w:id="673725824">
      <w:bodyDiv w:val="1"/>
      <w:marLeft w:val="0"/>
      <w:marRight w:val="0"/>
      <w:marTop w:val="0"/>
      <w:marBottom w:val="0"/>
      <w:divBdr>
        <w:top w:val="none" w:sz="0" w:space="0" w:color="auto"/>
        <w:left w:val="none" w:sz="0" w:space="0" w:color="auto"/>
        <w:bottom w:val="none" w:sz="0" w:space="0" w:color="auto"/>
        <w:right w:val="none" w:sz="0" w:space="0" w:color="auto"/>
      </w:divBdr>
    </w:div>
    <w:div w:id="675569764">
      <w:bodyDiv w:val="1"/>
      <w:marLeft w:val="0"/>
      <w:marRight w:val="0"/>
      <w:marTop w:val="0"/>
      <w:marBottom w:val="0"/>
      <w:divBdr>
        <w:top w:val="none" w:sz="0" w:space="0" w:color="auto"/>
        <w:left w:val="none" w:sz="0" w:space="0" w:color="auto"/>
        <w:bottom w:val="none" w:sz="0" w:space="0" w:color="auto"/>
        <w:right w:val="none" w:sz="0" w:space="0" w:color="auto"/>
      </w:divBdr>
    </w:div>
    <w:div w:id="675767508">
      <w:bodyDiv w:val="1"/>
      <w:marLeft w:val="0"/>
      <w:marRight w:val="0"/>
      <w:marTop w:val="0"/>
      <w:marBottom w:val="0"/>
      <w:divBdr>
        <w:top w:val="none" w:sz="0" w:space="0" w:color="auto"/>
        <w:left w:val="none" w:sz="0" w:space="0" w:color="auto"/>
        <w:bottom w:val="none" w:sz="0" w:space="0" w:color="auto"/>
        <w:right w:val="none" w:sz="0" w:space="0" w:color="auto"/>
      </w:divBdr>
    </w:div>
    <w:div w:id="675881329">
      <w:bodyDiv w:val="1"/>
      <w:marLeft w:val="0"/>
      <w:marRight w:val="0"/>
      <w:marTop w:val="0"/>
      <w:marBottom w:val="0"/>
      <w:divBdr>
        <w:top w:val="none" w:sz="0" w:space="0" w:color="auto"/>
        <w:left w:val="none" w:sz="0" w:space="0" w:color="auto"/>
        <w:bottom w:val="none" w:sz="0" w:space="0" w:color="auto"/>
        <w:right w:val="none" w:sz="0" w:space="0" w:color="auto"/>
      </w:divBdr>
    </w:div>
    <w:div w:id="677658280">
      <w:bodyDiv w:val="1"/>
      <w:marLeft w:val="0"/>
      <w:marRight w:val="0"/>
      <w:marTop w:val="0"/>
      <w:marBottom w:val="0"/>
      <w:divBdr>
        <w:top w:val="none" w:sz="0" w:space="0" w:color="auto"/>
        <w:left w:val="none" w:sz="0" w:space="0" w:color="auto"/>
        <w:bottom w:val="none" w:sz="0" w:space="0" w:color="auto"/>
        <w:right w:val="none" w:sz="0" w:space="0" w:color="auto"/>
      </w:divBdr>
    </w:div>
    <w:div w:id="678779749">
      <w:marLeft w:val="0"/>
      <w:marRight w:val="0"/>
      <w:marTop w:val="0"/>
      <w:marBottom w:val="0"/>
      <w:divBdr>
        <w:top w:val="none" w:sz="0" w:space="0" w:color="auto"/>
        <w:left w:val="none" w:sz="0" w:space="0" w:color="auto"/>
        <w:bottom w:val="none" w:sz="0" w:space="0" w:color="auto"/>
        <w:right w:val="none" w:sz="0" w:space="0" w:color="auto"/>
      </w:divBdr>
    </w:div>
    <w:div w:id="679627963">
      <w:bodyDiv w:val="1"/>
      <w:marLeft w:val="0"/>
      <w:marRight w:val="0"/>
      <w:marTop w:val="0"/>
      <w:marBottom w:val="0"/>
      <w:divBdr>
        <w:top w:val="none" w:sz="0" w:space="0" w:color="auto"/>
        <w:left w:val="none" w:sz="0" w:space="0" w:color="auto"/>
        <w:bottom w:val="none" w:sz="0" w:space="0" w:color="auto"/>
        <w:right w:val="none" w:sz="0" w:space="0" w:color="auto"/>
      </w:divBdr>
    </w:div>
    <w:div w:id="679813799">
      <w:bodyDiv w:val="1"/>
      <w:marLeft w:val="0"/>
      <w:marRight w:val="0"/>
      <w:marTop w:val="0"/>
      <w:marBottom w:val="0"/>
      <w:divBdr>
        <w:top w:val="none" w:sz="0" w:space="0" w:color="auto"/>
        <w:left w:val="none" w:sz="0" w:space="0" w:color="auto"/>
        <w:bottom w:val="none" w:sz="0" w:space="0" w:color="auto"/>
        <w:right w:val="none" w:sz="0" w:space="0" w:color="auto"/>
      </w:divBdr>
    </w:div>
    <w:div w:id="679967018">
      <w:bodyDiv w:val="1"/>
      <w:marLeft w:val="0"/>
      <w:marRight w:val="0"/>
      <w:marTop w:val="0"/>
      <w:marBottom w:val="0"/>
      <w:divBdr>
        <w:top w:val="none" w:sz="0" w:space="0" w:color="auto"/>
        <w:left w:val="none" w:sz="0" w:space="0" w:color="auto"/>
        <w:bottom w:val="none" w:sz="0" w:space="0" w:color="auto"/>
        <w:right w:val="none" w:sz="0" w:space="0" w:color="auto"/>
      </w:divBdr>
    </w:div>
    <w:div w:id="680014891">
      <w:bodyDiv w:val="1"/>
      <w:marLeft w:val="0"/>
      <w:marRight w:val="0"/>
      <w:marTop w:val="0"/>
      <w:marBottom w:val="0"/>
      <w:divBdr>
        <w:top w:val="none" w:sz="0" w:space="0" w:color="auto"/>
        <w:left w:val="none" w:sz="0" w:space="0" w:color="auto"/>
        <w:bottom w:val="none" w:sz="0" w:space="0" w:color="auto"/>
        <w:right w:val="none" w:sz="0" w:space="0" w:color="auto"/>
      </w:divBdr>
    </w:div>
    <w:div w:id="680282021">
      <w:bodyDiv w:val="1"/>
      <w:marLeft w:val="0"/>
      <w:marRight w:val="0"/>
      <w:marTop w:val="0"/>
      <w:marBottom w:val="0"/>
      <w:divBdr>
        <w:top w:val="none" w:sz="0" w:space="0" w:color="auto"/>
        <w:left w:val="none" w:sz="0" w:space="0" w:color="auto"/>
        <w:bottom w:val="none" w:sz="0" w:space="0" w:color="auto"/>
        <w:right w:val="none" w:sz="0" w:space="0" w:color="auto"/>
      </w:divBdr>
    </w:div>
    <w:div w:id="680546984">
      <w:bodyDiv w:val="1"/>
      <w:marLeft w:val="0"/>
      <w:marRight w:val="0"/>
      <w:marTop w:val="0"/>
      <w:marBottom w:val="0"/>
      <w:divBdr>
        <w:top w:val="none" w:sz="0" w:space="0" w:color="auto"/>
        <w:left w:val="none" w:sz="0" w:space="0" w:color="auto"/>
        <w:bottom w:val="none" w:sz="0" w:space="0" w:color="auto"/>
        <w:right w:val="none" w:sz="0" w:space="0" w:color="auto"/>
      </w:divBdr>
    </w:div>
    <w:div w:id="680592192">
      <w:bodyDiv w:val="1"/>
      <w:marLeft w:val="0"/>
      <w:marRight w:val="0"/>
      <w:marTop w:val="0"/>
      <w:marBottom w:val="0"/>
      <w:divBdr>
        <w:top w:val="none" w:sz="0" w:space="0" w:color="auto"/>
        <w:left w:val="none" w:sz="0" w:space="0" w:color="auto"/>
        <w:bottom w:val="none" w:sz="0" w:space="0" w:color="auto"/>
        <w:right w:val="none" w:sz="0" w:space="0" w:color="auto"/>
      </w:divBdr>
    </w:div>
    <w:div w:id="680820059">
      <w:bodyDiv w:val="1"/>
      <w:marLeft w:val="0"/>
      <w:marRight w:val="0"/>
      <w:marTop w:val="0"/>
      <w:marBottom w:val="0"/>
      <w:divBdr>
        <w:top w:val="none" w:sz="0" w:space="0" w:color="auto"/>
        <w:left w:val="none" w:sz="0" w:space="0" w:color="auto"/>
        <w:bottom w:val="none" w:sz="0" w:space="0" w:color="auto"/>
        <w:right w:val="none" w:sz="0" w:space="0" w:color="auto"/>
      </w:divBdr>
    </w:div>
    <w:div w:id="681206623">
      <w:bodyDiv w:val="1"/>
      <w:marLeft w:val="0"/>
      <w:marRight w:val="0"/>
      <w:marTop w:val="0"/>
      <w:marBottom w:val="0"/>
      <w:divBdr>
        <w:top w:val="none" w:sz="0" w:space="0" w:color="auto"/>
        <w:left w:val="none" w:sz="0" w:space="0" w:color="auto"/>
        <w:bottom w:val="none" w:sz="0" w:space="0" w:color="auto"/>
        <w:right w:val="none" w:sz="0" w:space="0" w:color="auto"/>
      </w:divBdr>
    </w:div>
    <w:div w:id="681317066">
      <w:bodyDiv w:val="1"/>
      <w:marLeft w:val="0"/>
      <w:marRight w:val="0"/>
      <w:marTop w:val="0"/>
      <w:marBottom w:val="0"/>
      <w:divBdr>
        <w:top w:val="none" w:sz="0" w:space="0" w:color="auto"/>
        <w:left w:val="none" w:sz="0" w:space="0" w:color="auto"/>
        <w:bottom w:val="none" w:sz="0" w:space="0" w:color="auto"/>
        <w:right w:val="none" w:sz="0" w:space="0" w:color="auto"/>
      </w:divBdr>
    </w:div>
    <w:div w:id="681511490">
      <w:bodyDiv w:val="1"/>
      <w:marLeft w:val="0"/>
      <w:marRight w:val="0"/>
      <w:marTop w:val="0"/>
      <w:marBottom w:val="0"/>
      <w:divBdr>
        <w:top w:val="none" w:sz="0" w:space="0" w:color="auto"/>
        <w:left w:val="none" w:sz="0" w:space="0" w:color="auto"/>
        <w:bottom w:val="none" w:sz="0" w:space="0" w:color="auto"/>
        <w:right w:val="none" w:sz="0" w:space="0" w:color="auto"/>
      </w:divBdr>
    </w:div>
    <w:div w:id="682360839">
      <w:bodyDiv w:val="1"/>
      <w:marLeft w:val="0"/>
      <w:marRight w:val="0"/>
      <w:marTop w:val="0"/>
      <w:marBottom w:val="0"/>
      <w:divBdr>
        <w:top w:val="none" w:sz="0" w:space="0" w:color="auto"/>
        <w:left w:val="none" w:sz="0" w:space="0" w:color="auto"/>
        <w:bottom w:val="none" w:sz="0" w:space="0" w:color="auto"/>
        <w:right w:val="none" w:sz="0" w:space="0" w:color="auto"/>
      </w:divBdr>
    </w:div>
    <w:div w:id="682437407">
      <w:bodyDiv w:val="1"/>
      <w:marLeft w:val="0"/>
      <w:marRight w:val="0"/>
      <w:marTop w:val="0"/>
      <w:marBottom w:val="0"/>
      <w:divBdr>
        <w:top w:val="none" w:sz="0" w:space="0" w:color="auto"/>
        <w:left w:val="none" w:sz="0" w:space="0" w:color="auto"/>
        <w:bottom w:val="none" w:sz="0" w:space="0" w:color="auto"/>
        <w:right w:val="none" w:sz="0" w:space="0" w:color="auto"/>
      </w:divBdr>
    </w:div>
    <w:div w:id="682786384">
      <w:bodyDiv w:val="1"/>
      <w:marLeft w:val="0"/>
      <w:marRight w:val="0"/>
      <w:marTop w:val="0"/>
      <w:marBottom w:val="0"/>
      <w:divBdr>
        <w:top w:val="none" w:sz="0" w:space="0" w:color="auto"/>
        <w:left w:val="none" w:sz="0" w:space="0" w:color="auto"/>
        <w:bottom w:val="none" w:sz="0" w:space="0" w:color="auto"/>
        <w:right w:val="none" w:sz="0" w:space="0" w:color="auto"/>
      </w:divBdr>
    </w:div>
    <w:div w:id="683483557">
      <w:bodyDiv w:val="1"/>
      <w:marLeft w:val="0"/>
      <w:marRight w:val="0"/>
      <w:marTop w:val="0"/>
      <w:marBottom w:val="0"/>
      <w:divBdr>
        <w:top w:val="none" w:sz="0" w:space="0" w:color="auto"/>
        <w:left w:val="none" w:sz="0" w:space="0" w:color="auto"/>
        <w:bottom w:val="none" w:sz="0" w:space="0" w:color="auto"/>
        <w:right w:val="none" w:sz="0" w:space="0" w:color="auto"/>
      </w:divBdr>
    </w:div>
    <w:div w:id="686827886">
      <w:bodyDiv w:val="1"/>
      <w:marLeft w:val="0"/>
      <w:marRight w:val="0"/>
      <w:marTop w:val="0"/>
      <w:marBottom w:val="0"/>
      <w:divBdr>
        <w:top w:val="none" w:sz="0" w:space="0" w:color="auto"/>
        <w:left w:val="none" w:sz="0" w:space="0" w:color="auto"/>
        <w:bottom w:val="none" w:sz="0" w:space="0" w:color="auto"/>
        <w:right w:val="none" w:sz="0" w:space="0" w:color="auto"/>
      </w:divBdr>
    </w:div>
    <w:div w:id="689991446">
      <w:bodyDiv w:val="1"/>
      <w:marLeft w:val="0"/>
      <w:marRight w:val="0"/>
      <w:marTop w:val="0"/>
      <w:marBottom w:val="0"/>
      <w:divBdr>
        <w:top w:val="none" w:sz="0" w:space="0" w:color="auto"/>
        <w:left w:val="none" w:sz="0" w:space="0" w:color="auto"/>
        <w:bottom w:val="none" w:sz="0" w:space="0" w:color="auto"/>
        <w:right w:val="none" w:sz="0" w:space="0" w:color="auto"/>
      </w:divBdr>
    </w:div>
    <w:div w:id="690453435">
      <w:bodyDiv w:val="1"/>
      <w:marLeft w:val="0"/>
      <w:marRight w:val="0"/>
      <w:marTop w:val="0"/>
      <w:marBottom w:val="0"/>
      <w:divBdr>
        <w:top w:val="none" w:sz="0" w:space="0" w:color="auto"/>
        <w:left w:val="none" w:sz="0" w:space="0" w:color="auto"/>
        <w:bottom w:val="none" w:sz="0" w:space="0" w:color="auto"/>
        <w:right w:val="none" w:sz="0" w:space="0" w:color="auto"/>
      </w:divBdr>
    </w:div>
    <w:div w:id="691153620">
      <w:bodyDiv w:val="1"/>
      <w:marLeft w:val="0"/>
      <w:marRight w:val="0"/>
      <w:marTop w:val="0"/>
      <w:marBottom w:val="0"/>
      <w:divBdr>
        <w:top w:val="none" w:sz="0" w:space="0" w:color="auto"/>
        <w:left w:val="none" w:sz="0" w:space="0" w:color="auto"/>
        <w:bottom w:val="none" w:sz="0" w:space="0" w:color="auto"/>
        <w:right w:val="none" w:sz="0" w:space="0" w:color="auto"/>
      </w:divBdr>
    </w:div>
    <w:div w:id="691808801">
      <w:bodyDiv w:val="1"/>
      <w:marLeft w:val="0"/>
      <w:marRight w:val="0"/>
      <w:marTop w:val="0"/>
      <w:marBottom w:val="0"/>
      <w:divBdr>
        <w:top w:val="none" w:sz="0" w:space="0" w:color="auto"/>
        <w:left w:val="none" w:sz="0" w:space="0" w:color="auto"/>
        <w:bottom w:val="none" w:sz="0" w:space="0" w:color="auto"/>
        <w:right w:val="none" w:sz="0" w:space="0" w:color="auto"/>
      </w:divBdr>
    </w:div>
    <w:div w:id="692388049">
      <w:bodyDiv w:val="1"/>
      <w:marLeft w:val="0"/>
      <w:marRight w:val="0"/>
      <w:marTop w:val="0"/>
      <w:marBottom w:val="0"/>
      <w:divBdr>
        <w:top w:val="none" w:sz="0" w:space="0" w:color="auto"/>
        <w:left w:val="none" w:sz="0" w:space="0" w:color="auto"/>
        <w:bottom w:val="none" w:sz="0" w:space="0" w:color="auto"/>
        <w:right w:val="none" w:sz="0" w:space="0" w:color="auto"/>
      </w:divBdr>
    </w:div>
    <w:div w:id="692653605">
      <w:bodyDiv w:val="1"/>
      <w:marLeft w:val="0"/>
      <w:marRight w:val="0"/>
      <w:marTop w:val="0"/>
      <w:marBottom w:val="0"/>
      <w:divBdr>
        <w:top w:val="none" w:sz="0" w:space="0" w:color="auto"/>
        <w:left w:val="none" w:sz="0" w:space="0" w:color="auto"/>
        <w:bottom w:val="none" w:sz="0" w:space="0" w:color="auto"/>
        <w:right w:val="none" w:sz="0" w:space="0" w:color="auto"/>
      </w:divBdr>
    </w:div>
    <w:div w:id="693119073">
      <w:bodyDiv w:val="1"/>
      <w:marLeft w:val="0"/>
      <w:marRight w:val="0"/>
      <w:marTop w:val="0"/>
      <w:marBottom w:val="0"/>
      <w:divBdr>
        <w:top w:val="none" w:sz="0" w:space="0" w:color="auto"/>
        <w:left w:val="none" w:sz="0" w:space="0" w:color="auto"/>
        <w:bottom w:val="none" w:sz="0" w:space="0" w:color="auto"/>
        <w:right w:val="none" w:sz="0" w:space="0" w:color="auto"/>
      </w:divBdr>
    </w:div>
    <w:div w:id="695039793">
      <w:bodyDiv w:val="1"/>
      <w:marLeft w:val="0"/>
      <w:marRight w:val="0"/>
      <w:marTop w:val="0"/>
      <w:marBottom w:val="0"/>
      <w:divBdr>
        <w:top w:val="none" w:sz="0" w:space="0" w:color="auto"/>
        <w:left w:val="none" w:sz="0" w:space="0" w:color="auto"/>
        <w:bottom w:val="none" w:sz="0" w:space="0" w:color="auto"/>
        <w:right w:val="none" w:sz="0" w:space="0" w:color="auto"/>
      </w:divBdr>
    </w:div>
    <w:div w:id="696927175">
      <w:bodyDiv w:val="1"/>
      <w:marLeft w:val="0"/>
      <w:marRight w:val="0"/>
      <w:marTop w:val="0"/>
      <w:marBottom w:val="0"/>
      <w:divBdr>
        <w:top w:val="none" w:sz="0" w:space="0" w:color="auto"/>
        <w:left w:val="none" w:sz="0" w:space="0" w:color="auto"/>
        <w:bottom w:val="none" w:sz="0" w:space="0" w:color="auto"/>
        <w:right w:val="none" w:sz="0" w:space="0" w:color="auto"/>
      </w:divBdr>
    </w:div>
    <w:div w:id="696931245">
      <w:bodyDiv w:val="1"/>
      <w:marLeft w:val="0"/>
      <w:marRight w:val="0"/>
      <w:marTop w:val="0"/>
      <w:marBottom w:val="0"/>
      <w:divBdr>
        <w:top w:val="none" w:sz="0" w:space="0" w:color="auto"/>
        <w:left w:val="none" w:sz="0" w:space="0" w:color="auto"/>
        <w:bottom w:val="none" w:sz="0" w:space="0" w:color="auto"/>
        <w:right w:val="none" w:sz="0" w:space="0" w:color="auto"/>
      </w:divBdr>
    </w:div>
    <w:div w:id="699168329">
      <w:bodyDiv w:val="1"/>
      <w:marLeft w:val="0"/>
      <w:marRight w:val="0"/>
      <w:marTop w:val="0"/>
      <w:marBottom w:val="0"/>
      <w:divBdr>
        <w:top w:val="none" w:sz="0" w:space="0" w:color="auto"/>
        <w:left w:val="none" w:sz="0" w:space="0" w:color="auto"/>
        <w:bottom w:val="none" w:sz="0" w:space="0" w:color="auto"/>
        <w:right w:val="none" w:sz="0" w:space="0" w:color="auto"/>
      </w:divBdr>
    </w:div>
    <w:div w:id="699740562">
      <w:bodyDiv w:val="1"/>
      <w:marLeft w:val="0"/>
      <w:marRight w:val="0"/>
      <w:marTop w:val="0"/>
      <w:marBottom w:val="0"/>
      <w:divBdr>
        <w:top w:val="none" w:sz="0" w:space="0" w:color="auto"/>
        <w:left w:val="none" w:sz="0" w:space="0" w:color="auto"/>
        <w:bottom w:val="none" w:sz="0" w:space="0" w:color="auto"/>
        <w:right w:val="none" w:sz="0" w:space="0" w:color="auto"/>
      </w:divBdr>
    </w:div>
    <w:div w:id="699821333">
      <w:bodyDiv w:val="1"/>
      <w:marLeft w:val="0"/>
      <w:marRight w:val="0"/>
      <w:marTop w:val="0"/>
      <w:marBottom w:val="0"/>
      <w:divBdr>
        <w:top w:val="none" w:sz="0" w:space="0" w:color="auto"/>
        <w:left w:val="none" w:sz="0" w:space="0" w:color="auto"/>
        <w:bottom w:val="none" w:sz="0" w:space="0" w:color="auto"/>
        <w:right w:val="none" w:sz="0" w:space="0" w:color="auto"/>
      </w:divBdr>
    </w:div>
    <w:div w:id="699937758">
      <w:bodyDiv w:val="1"/>
      <w:marLeft w:val="0"/>
      <w:marRight w:val="0"/>
      <w:marTop w:val="0"/>
      <w:marBottom w:val="0"/>
      <w:divBdr>
        <w:top w:val="none" w:sz="0" w:space="0" w:color="auto"/>
        <w:left w:val="none" w:sz="0" w:space="0" w:color="auto"/>
        <w:bottom w:val="none" w:sz="0" w:space="0" w:color="auto"/>
        <w:right w:val="none" w:sz="0" w:space="0" w:color="auto"/>
      </w:divBdr>
    </w:div>
    <w:div w:id="700786036">
      <w:bodyDiv w:val="1"/>
      <w:marLeft w:val="0"/>
      <w:marRight w:val="0"/>
      <w:marTop w:val="0"/>
      <w:marBottom w:val="0"/>
      <w:divBdr>
        <w:top w:val="none" w:sz="0" w:space="0" w:color="auto"/>
        <w:left w:val="none" w:sz="0" w:space="0" w:color="auto"/>
        <w:bottom w:val="none" w:sz="0" w:space="0" w:color="auto"/>
        <w:right w:val="none" w:sz="0" w:space="0" w:color="auto"/>
      </w:divBdr>
    </w:div>
    <w:div w:id="700862054">
      <w:bodyDiv w:val="1"/>
      <w:marLeft w:val="0"/>
      <w:marRight w:val="0"/>
      <w:marTop w:val="0"/>
      <w:marBottom w:val="0"/>
      <w:divBdr>
        <w:top w:val="none" w:sz="0" w:space="0" w:color="auto"/>
        <w:left w:val="none" w:sz="0" w:space="0" w:color="auto"/>
        <w:bottom w:val="none" w:sz="0" w:space="0" w:color="auto"/>
        <w:right w:val="none" w:sz="0" w:space="0" w:color="auto"/>
      </w:divBdr>
    </w:div>
    <w:div w:id="701707768">
      <w:bodyDiv w:val="1"/>
      <w:marLeft w:val="0"/>
      <w:marRight w:val="0"/>
      <w:marTop w:val="0"/>
      <w:marBottom w:val="0"/>
      <w:divBdr>
        <w:top w:val="none" w:sz="0" w:space="0" w:color="auto"/>
        <w:left w:val="none" w:sz="0" w:space="0" w:color="auto"/>
        <w:bottom w:val="none" w:sz="0" w:space="0" w:color="auto"/>
        <w:right w:val="none" w:sz="0" w:space="0" w:color="auto"/>
      </w:divBdr>
    </w:div>
    <w:div w:id="701980816">
      <w:bodyDiv w:val="1"/>
      <w:marLeft w:val="0"/>
      <w:marRight w:val="0"/>
      <w:marTop w:val="0"/>
      <w:marBottom w:val="0"/>
      <w:divBdr>
        <w:top w:val="none" w:sz="0" w:space="0" w:color="auto"/>
        <w:left w:val="none" w:sz="0" w:space="0" w:color="auto"/>
        <w:bottom w:val="none" w:sz="0" w:space="0" w:color="auto"/>
        <w:right w:val="none" w:sz="0" w:space="0" w:color="auto"/>
      </w:divBdr>
    </w:div>
    <w:div w:id="702752536">
      <w:bodyDiv w:val="1"/>
      <w:marLeft w:val="0"/>
      <w:marRight w:val="0"/>
      <w:marTop w:val="0"/>
      <w:marBottom w:val="0"/>
      <w:divBdr>
        <w:top w:val="none" w:sz="0" w:space="0" w:color="auto"/>
        <w:left w:val="none" w:sz="0" w:space="0" w:color="auto"/>
        <w:bottom w:val="none" w:sz="0" w:space="0" w:color="auto"/>
        <w:right w:val="none" w:sz="0" w:space="0" w:color="auto"/>
      </w:divBdr>
    </w:div>
    <w:div w:id="703942837">
      <w:bodyDiv w:val="1"/>
      <w:marLeft w:val="0"/>
      <w:marRight w:val="0"/>
      <w:marTop w:val="0"/>
      <w:marBottom w:val="0"/>
      <w:divBdr>
        <w:top w:val="none" w:sz="0" w:space="0" w:color="auto"/>
        <w:left w:val="none" w:sz="0" w:space="0" w:color="auto"/>
        <w:bottom w:val="none" w:sz="0" w:space="0" w:color="auto"/>
        <w:right w:val="none" w:sz="0" w:space="0" w:color="auto"/>
      </w:divBdr>
    </w:div>
    <w:div w:id="703947292">
      <w:bodyDiv w:val="1"/>
      <w:marLeft w:val="0"/>
      <w:marRight w:val="0"/>
      <w:marTop w:val="0"/>
      <w:marBottom w:val="0"/>
      <w:divBdr>
        <w:top w:val="none" w:sz="0" w:space="0" w:color="auto"/>
        <w:left w:val="none" w:sz="0" w:space="0" w:color="auto"/>
        <w:bottom w:val="none" w:sz="0" w:space="0" w:color="auto"/>
        <w:right w:val="none" w:sz="0" w:space="0" w:color="auto"/>
      </w:divBdr>
    </w:div>
    <w:div w:id="704138187">
      <w:bodyDiv w:val="1"/>
      <w:marLeft w:val="0"/>
      <w:marRight w:val="0"/>
      <w:marTop w:val="0"/>
      <w:marBottom w:val="0"/>
      <w:divBdr>
        <w:top w:val="none" w:sz="0" w:space="0" w:color="auto"/>
        <w:left w:val="none" w:sz="0" w:space="0" w:color="auto"/>
        <w:bottom w:val="none" w:sz="0" w:space="0" w:color="auto"/>
        <w:right w:val="none" w:sz="0" w:space="0" w:color="auto"/>
      </w:divBdr>
    </w:div>
    <w:div w:id="705133729">
      <w:bodyDiv w:val="1"/>
      <w:marLeft w:val="0"/>
      <w:marRight w:val="0"/>
      <w:marTop w:val="0"/>
      <w:marBottom w:val="0"/>
      <w:divBdr>
        <w:top w:val="none" w:sz="0" w:space="0" w:color="auto"/>
        <w:left w:val="none" w:sz="0" w:space="0" w:color="auto"/>
        <w:bottom w:val="none" w:sz="0" w:space="0" w:color="auto"/>
        <w:right w:val="none" w:sz="0" w:space="0" w:color="auto"/>
      </w:divBdr>
    </w:div>
    <w:div w:id="705254504">
      <w:bodyDiv w:val="1"/>
      <w:marLeft w:val="0"/>
      <w:marRight w:val="0"/>
      <w:marTop w:val="0"/>
      <w:marBottom w:val="0"/>
      <w:divBdr>
        <w:top w:val="none" w:sz="0" w:space="0" w:color="auto"/>
        <w:left w:val="none" w:sz="0" w:space="0" w:color="auto"/>
        <w:bottom w:val="none" w:sz="0" w:space="0" w:color="auto"/>
        <w:right w:val="none" w:sz="0" w:space="0" w:color="auto"/>
      </w:divBdr>
    </w:div>
    <w:div w:id="707724909">
      <w:marLeft w:val="0"/>
      <w:marRight w:val="0"/>
      <w:marTop w:val="0"/>
      <w:marBottom w:val="0"/>
      <w:divBdr>
        <w:top w:val="none" w:sz="0" w:space="0" w:color="auto"/>
        <w:left w:val="none" w:sz="0" w:space="0" w:color="auto"/>
        <w:bottom w:val="none" w:sz="0" w:space="0" w:color="auto"/>
        <w:right w:val="none" w:sz="0" w:space="0" w:color="auto"/>
      </w:divBdr>
    </w:div>
    <w:div w:id="708066661">
      <w:bodyDiv w:val="1"/>
      <w:marLeft w:val="0"/>
      <w:marRight w:val="0"/>
      <w:marTop w:val="0"/>
      <w:marBottom w:val="0"/>
      <w:divBdr>
        <w:top w:val="none" w:sz="0" w:space="0" w:color="auto"/>
        <w:left w:val="none" w:sz="0" w:space="0" w:color="auto"/>
        <w:bottom w:val="none" w:sz="0" w:space="0" w:color="auto"/>
        <w:right w:val="none" w:sz="0" w:space="0" w:color="auto"/>
      </w:divBdr>
    </w:div>
    <w:div w:id="708728778">
      <w:bodyDiv w:val="1"/>
      <w:marLeft w:val="0"/>
      <w:marRight w:val="0"/>
      <w:marTop w:val="0"/>
      <w:marBottom w:val="0"/>
      <w:divBdr>
        <w:top w:val="none" w:sz="0" w:space="0" w:color="auto"/>
        <w:left w:val="none" w:sz="0" w:space="0" w:color="auto"/>
        <w:bottom w:val="none" w:sz="0" w:space="0" w:color="auto"/>
        <w:right w:val="none" w:sz="0" w:space="0" w:color="auto"/>
      </w:divBdr>
    </w:div>
    <w:div w:id="711153293">
      <w:bodyDiv w:val="1"/>
      <w:marLeft w:val="0"/>
      <w:marRight w:val="0"/>
      <w:marTop w:val="0"/>
      <w:marBottom w:val="0"/>
      <w:divBdr>
        <w:top w:val="none" w:sz="0" w:space="0" w:color="auto"/>
        <w:left w:val="none" w:sz="0" w:space="0" w:color="auto"/>
        <w:bottom w:val="none" w:sz="0" w:space="0" w:color="auto"/>
        <w:right w:val="none" w:sz="0" w:space="0" w:color="auto"/>
      </w:divBdr>
    </w:div>
    <w:div w:id="712536451">
      <w:bodyDiv w:val="1"/>
      <w:marLeft w:val="0"/>
      <w:marRight w:val="0"/>
      <w:marTop w:val="0"/>
      <w:marBottom w:val="0"/>
      <w:divBdr>
        <w:top w:val="none" w:sz="0" w:space="0" w:color="auto"/>
        <w:left w:val="none" w:sz="0" w:space="0" w:color="auto"/>
        <w:bottom w:val="none" w:sz="0" w:space="0" w:color="auto"/>
        <w:right w:val="none" w:sz="0" w:space="0" w:color="auto"/>
      </w:divBdr>
    </w:div>
    <w:div w:id="712920855">
      <w:bodyDiv w:val="1"/>
      <w:marLeft w:val="0"/>
      <w:marRight w:val="0"/>
      <w:marTop w:val="0"/>
      <w:marBottom w:val="0"/>
      <w:divBdr>
        <w:top w:val="none" w:sz="0" w:space="0" w:color="auto"/>
        <w:left w:val="none" w:sz="0" w:space="0" w:color="auto"/>
        <w:bottom w:val="none" w:sz="0" w:space="0" w:color="auto"/>
        <w:right w:val="none" w:sz="0" w:space="0" w:color="auto"/>
      </w:divBdr>
    </w:div>
    <w:div w:id="713312379">
      <w:bodyDiv w:val="1"/>
      <w:marLeft w:val="0"/>
      <w:marRight w:val="0"/>
      <w:marTop w:val="0"/>
      <w:marBottom w:val="0"/>
      <w:divBdr>
        <w:top w:val="none" w:sz="0" w:space="0" w:color="auto"/>
        <w:left w:val="none" w:sz="0" w:space="0" w:color="auto"/>
        <w:bottom w:val="none" w:sz="0" w:space="0" w:color="auto"/>
        <w:right w:val="none" w:sz="0" w:space="0" w:color="auto"/>
      </w:divBdr>
    </w:div>
    <w:div w:id="713387230">
      <w:bodyDiv w:val="1"/>
      <w:marLeft w:val="0"/>
      <w:marRight w:val="0"/>
      <w:marTop w:val="0"/>
      <w:marBottom w:val="0"/>
      <w:divBdr>
        <w:top w:val="none" w:sz="0" w:space="0" w:color="auto"/>
        <w:left w:val="none" w:sz="0" w:space="0" w:color="auto"/>
        <w:bottom w:val="none" w:sz="0" w:space="0" w:color="auto"/>
        <w:right w:val="none" w:sz="0" w:space="0" w:color="auto"/>
      </w:divBdr>
    </w:div>
    <w:div w:id="713426682">
      <w:bodyDiv w:val="1"/>
      <w:marLeft w:val="0"/>
      <w:marRight w:val="0"/>
      <w:marTop w:val="0"/>
      <w:marBottom w:val="0"/>
      <w:divBdr>
        <w:top w:val="none" w:sz="0" w:space="0" w:color="auto"/>
        <w:left w:val="none" w:sz="0" w:space="0" w:color="auto"/>
        <w:bottom w:val="none" w:sz="0" w:space="0" w:color="auto"/>
        <w:right w:val="none" w:sz="0" w:space="0" w:color="auto"/>
      </w:divBdr>
    </w:div>
    <w:div w:id="713581509">
      <w:bodyDiv w:val="1"/>
      <w:marLeft w:val="0"/>
      <w:marRight w:val="0"/>
      <w:marTop w:val="0"/>
      <w:marBottom w:val="0"/>
      <w:divBdr>
        <w:top w:val="none" w:sz="0" w:space="0" w:color="auto"/>
        <w:left w:val="none" w:sz="0" w:space="0" w:color="auto"/>
        <w:bottom w:val="none" w:sz="0" w:space="0" w:color="auto"/>
        <w:right w:val="none" w:sz="0" w:space="0" w:color="auto"/>
      </w:divBdr>
    </w:div>
    <w:div w:id="713584059">
      <w:bodyDiv w:val="1"/>
      <w:marLeft w:val="0"/>
      <w:marRight w:val="0"/>
      <w:marTop w:val="0"/>
      <w:marBottom w:val="0"/>
      <w:divBdr>
        <w:top w:val="none" w:sz="0" w:space="0" w:color="auto"/>
        <w:left w:val="none" w:sz="0" w:space="0" w:color="auto"/>
        <w:bottom w:val="none" w:sz="0" w:space="0" w:color="auto"/>
        <w:right w:val="none" w:sz="0" w:space="0" w:color="auto"/>
      </w:divBdr>
    </w:div>
    <w:div w:id="713774912">
      <w:bodyDiv w:val="1"/>
      <w:marLeft w:val="0"/>
      <w:marRight w:val="0"/>
      <w:marTop w:val="0"/>
      <w:marBottom w:val="0"/>
      <w:divBdr>
        <w:top w:val="none" w:sz="0" w:space="0" w:color="auto"/>
        <w:left w:val="none" w:sz="0" w:space="0" w:color="auto"/>
        <w:bottom w:val="none" w:sz="0" w:space="0" w:color="auto"/>
        <w:right w:val="none" w:sz="0" w:space="0" w:color="auto"/>
      </w:divBdr>
    </w:div>
    <w:div w:id="714044488">
      <w:bodyDiv w:val="1"/>
      <w:marLeft w:val="0"/>
      <w:marRight w:val="0"/>
      <w:marTop w:val="0"/>
      <w:marBottom w:val="0"/>
      <w:divBdr>
        <w:top w:val="none" w:sz="0" w:space="0" w:color="auto"/>
        <w:left w:val="none" w:sz="0" w:space="0" w:color="auto"/>
        <w:bottom w:val="none" w:sz="0" w:space="0" w:color="auto"/>
        <w:right w:val="none" w:sz="0" w:space="0" w:color="auto"/>
      </w:divBdr>
    </w:div>
    <w:div w:id="714355637">
      <w:bodyDiv w:val="1"/>
      <w:marLeft w:val="0"/>
      <w:marRight w:val="0"/>
      <w:marTop w:val="0"/>
      <w:marBottom w:val="0"/>
      <w:divBdr>
        <w:top w:val="none" w:sz="0" w:space="0" w:color="auto"/>
        <w:left w:val="none" w:sz="0" w:space="0" w:color="auto"/>
        <w:bottom w:val="none" w:sz="0" w:space="0" w:color="auto"/>
        <w:right w:val="none" w:sz="0" w:space="0" w:color="auto"/>
      </w:divBdr>
    </w:div>
    <w:div w:id="715936345">
      <w:bodyDiv w:val="1"/>
      <w:marLeft w:val="0"/>
      <w:marRight w:val="0"/>
      <w:marTop w:val="0"/>
      <w:marBottom w:val="0"/>
      <w:divBdr>
        <w:top w:val="none" w:sz="0" w:space="0" w:color="auto"/>
        <w:left w:val="none" w:sz="0" w:space="0" w:color="auto"/>
        <w:bottom w:val="none" w:sz="0" w:space="0" w:color="auto"/>
        <w:right w:val="none" w:sz="0" w:space="0" w:color="auto"/>
      </w:divBdr>
    </w:div>
    <w:div w:id="716664059">
      <w:bodyDiv w:val="1"/>
      <w:marLeft w:val="0"/>
      <w:marRight w:val="0"/>
      <w:marTop w:val="0"/>
      <w:marBottom w:val="0"/>
      <w:divBdr>
        <w:top w:val="none" w:sz="0" w:space="0" w:color="auto"/>
        <w:left w:val="none" w:sz="0" w:space="0" w:color="auto"/>
        <w:bottom w:val="none" w:sz="0" w:space="0" w:color="auto"/>
        <w:right w:val="none" w:sz="0" w:space="0" w:color="auto"/>
      </w:divBdr>
    </w:div>
    <w:div w:id="716861267">
      <w:bodyDiv w:val="1"/>
      <w:marLeft w:val="0"/>
      <w:marRight w:val="0"/>
      <w:marTop w:val="0"/>
      <w:marBottom w:val="0"/>
      <w:divBdr>
        <w:top w:val="none" w:sz="0" w:space="0" w:color="auto"/>
        <w:left w:val="none" w:sz="0" w:space="0" w:color="auto"/>
        <w:bottom w:val="none" w:sz="0" w:space="0" w:color="auto"/>
        <w:right w:val="none" w:sz="0" w:space="0" w:color="auto"/>
      </w:divBdr>
    </w:div>
    <w:div w:id="717902780">
      <w:bodyDiv w:val="1"/>
      <w:marLeft w:val="0"/>
      <w:marRight w:val="0"/>
      <w:marTop w:val="0"/>
      <w:marBottom w:val="0"/>
      <w:divBdr>
        <w:top w:val="none" w:sz="0" w:space="0" w:color="auto"/>
        <w:left w:val="none" w:sz="0" w:space="0" w:color="auto"/>
        <w:bottom w:val="none" w:sz="0" w:space="0" w:color="auto"/>
        <w:right w:val="none" w:sz="0" w:space="0" w:color="auto"/>
      </w:divBdr>
    </w:div>
    <w:div w:id="718821975">
      <w:bodyDiv w:val="1"/>
      <w:marLeft w:val="0"/>
      <w:marRight w:val="0"/>
      <w:marTop w:val="0"/>
      <w:marBottom w:val="0"/>
      <w:divBdr>
        <w:top w:val="none" w:sz="0" w:space="0" w:color="auto"/>
        <w:left w:val="none" w:sz="0" w:space="0" w:color="auto"/>
        <w:bottom w:val="none" w:sz="0" w:space="0" w:color="auto"/>
        <w:right w:val="none" w:sz="0" w:space="0" w:color="auto"/>
      </w:divBdr>
    </w:div>
    <w:div w:id="719551650">
      <w:bodyDiv w:val="1"/>
      <w:marLeft w:val="0"/>
      <w:marRight w:val="0"/>
      <w:marTop w:val="0"/>
      <w:marBottom w:val="0"/>
      <w:divBdr>
        <w:top w:val="none" w:sz="0" w:space="0" w:color="auto"/>
        <w:left w:val="none" w:sz="0" w:space="0" w:color="auto"/>
        <w:bottom w:val="none" w:sz="0" w:space="0" w:color="auto"/>
        <w:right w:val="none" w:sz="0" w:space="0" w:color="auto"/>
      </w:divBdr>
    </w:div>
    <w:div w:id="719745770">
      <w:bodyDiv w:val="1"/>
      <w:marLeft w:val="0"/>
      <w:marRight w:val="0"/>
      <w:marTop w:val="0"/>
      <w:marBottom w:val="0"/>
      <w:divBdr>
        <w:top w:val="none" w:sz="0" w:space="0" w:color="auto"/>
        <w:left w:val="none" w:sz="0" w:space="0" w:color="auto"/>
        <w:bottom w:val="none" w:sz="0" w:space="0" w:color="auto"/>
        <w:right w:val="none" w:sz="0" w:space="0" w:color="auto"/>
      </w:divBdr>
    </w:div>
    <w:div w:id="719980070">
      <w:bodyDiv w:val="1"/>
      <w:marLeft w:val="0"/>
      <w:marRight w:val="0"/>
      <w:marTop w:val="0"/>
      <w:marBottom w:val="0"/>
      <w:divBdr>
        <w:top w:val="none" w:sz="0" w:space="0" w:color="auto"/>
        <w:left w:val="none" w:sz="0" w:space="0" w:color="auto"/>
        <w:bottom w:val="none" w:sz="0" w:space="0" w:color="auto"/>
        <w:right w:val="none" w:sz="0" w:space="0" w:color="auto"/>
      </w:divBdr>
    </w:div>
    <w:div w:id="721248519">
      <w:bodyDiv w:val="1"/>
      <w:marLeft w:val="0"/>
      <w:marRight w:val="0"/>
      <w:marTop w:val="0"/>
      <w:marBottom w:val="0"/>
      <w:divBdr>
        <w:top w:val="none" w:sz="0" w:space="0" w:color="auto"/>
        <w:left w:val="none" w:sz="0" w:space="0" w:color="auto"/>
        <w:bottom w:val="none" w:sz="0" w:space="0" w:color="auto"/>
        <w:right w:val="none" w:sz="0" w:space="0" w:color="auto"/>
      </w:divBdr>
    </w:div>
    <w:div w:id="722607316">
      <w:bodyDiv w:val="1"/>
      <w:marLeft w:val="0"/>
      <w:marRight w:val="0"/>
      <w:marTop w:val="0"/>
      <w:marBottom w:val="0"/>
      <w:divBdr>
        <w:top w:val="none" w:sz="0" w:space="0" w:color="auto"/>
        <w:left w:val="none" w:sz="0" w:space="0" w:color="auto"/>
        <w:bottom w:val="none" w:sz="0" w:space="0" w:color="auto"/>
        <w:right w:val="none" w:sz="0" w:space="0" w:color="auto"/>
      </w:divBdr>
    </w:div>
    <w:div w:id="723261260">
      <w:bodyDiv w:val="1"/>
      <w:marLeft w:val="0"/>
      <w:marRight w:val="0"/>
      <w:marTop w:val="0"/>
      <w:marBottom w:val="0"/>
      <w:divBdr>
        <w:top w:val="none" w:sz="0" w:space="0" w:color="auto"/>
        <w:left w:val="none" w:sz="0" w:space="0" w:color="auto"/>
        <w:bottom w:val="none" w:sz="0" w:space="0" w:color="auto"/>
        <w:right w:val="none" w:sz="0" w:space="0" w:color="auto"/>
      </w:divBdr>
    </w:div>
    <w:div w:id="724372235">
      <w:bodyDiv w:val="1"/>
      <w:marLeft w:val="0"/>
      <w:marRight w:val="0"/>
      <w:marTop w:val="0"/>
      <w:marBottom w:val="0"/>
      <w:divBdr>
        <w:top w:val="none" w:sz="0" w:space="0" w:color="auto"/>
        <w:left w:val="none" w:sz="0" w:space="0" w:color="auto"/>
        <w:bottom w:val="none" w:sz="0" w:space="0" w:color="auto"/>
        <w:right w:val="none" w:sz="0" w:space="0" w:color="auto"/>
      </w:divBdr>
    </w:div>
    <w:div w:id="726302251">
      <w:bodyDiv w:val="1"/>
      <w:marLeft w:val="0"/>
      <w:marRight w:val="0"/>
      <w:marTop w:val="0"/>
      <w:marBottom w:val="0"/>
      <w:divBdr>
        <w:top w:val="none" w:sz="0" w:space="0" w:color="auto"/>
        <w:left w:val="none" w:sz="0" w:space="0" w:color="auto"/>
        <w:bottom w:val="none" w:sz="0" w:space="0" w:color="auto"/>
        <w:right w:val="none" w:sz="0" w:space="0" w:color="auto"/>
      </w:divBdr>
    </w:div>
    <w:div w:id="726803311">
      <w:bodyDiv w:val="1"/>
      <w:marLeft w:val="0"/>
      <w:marRight w:val="0"/>
      <w:marTop w:val="0"/>
      <w:marBottom w:val="0"/>
      <w:divBdr>
        <w:top w:val="none" w:sz="0" w:space="0" w:color="auto"/>
        <w:left w:val="none" w:sz="0" w:space="0" w:color="auto"/>
        <w:bottom w:val="none" w:sz="0" w:space="0" w:color="auto"/>
        <w:right w:val="none" w:sz="0" w:space="0" w:color="auto"/>
      </w:divBdr>
    </w:div>
    <w:div w:id="728115902">
      <w:bodyDiv w:val="1"/>
      <w:marLeft w:val="0"/>
      <w:marRight w:val="0"/>
      <w:marTop w:val="0"/>
      <w:marBottom w:val="0"/>
      <w:divBdr>
        <w:top w:val="none" w:sz="0" w:space="0" w:color="auto"/>
        <w:left w:val="none" w:sz="0" w:space="0" w:color="auto"/>
        <w:bottom w:val="none" w:sz="0" w:space="0" w:color="auto"/>
        <w:right w:val="none" w:sz="0" w:space="0" w:color="auto"/>
      </w:divBdr>
    </w:div>
    <w:div w:id="728311945">
      <w:bodyDiv w:val="1"/>
      <w:marLeft w:val="0"/>
      <w:marRight w:val="0"/>
      <w:marTop w:val="0"/>
      <w:marBottom w:val="0"/>
      <w:divBdr>
        <w:top w:val="none" w:sz="0" w:space="0" w:color="auto"/>
        <w:left w:val="none" w:sz="0" w:space="0" w:color="auto"/>
        <w:bottom w:val="none" w:sz="0" w:space="0" w:color="auto"/>
        <w:right w:val="none" w:sz="0" w:space="0" w:color="auto"/>
      </w:divBdr>
    </w:div>
    <w:div w:id="728843226">
      <w:marLeft w:val="0"/>
      <w:marRight w:val="0"/>
      <w:marTop w:val="0"/>
      <w:marBottom w:val="0"/>
      <w:divBdr>
        <w:top w:val="none" w:sz="0" w:space="0" w:color="auto"/>
        <w:left w:val="none" w:sz="0" w:space="0" w:color="auto"/>
        <w:bottom w:val="none" w:sz="0" w:space="0" w:color="auto"/>
        <w:right w:val="none" w:sz="0" w:space="0" w:color="auto"/>
      </w:divBdr>
    </w:div>
    <w:div w:id="729231057">
      <w:bodyDiv w:val="1"/>
      <w:marLeft w:val="0"/>
      <w:marRight w:val="0"/>
      <w:marTop w:val="0"/>
      <w:marBottom w:val="0"/>
      <w:divBdr>
        <w:top w:val="none" w:sz="0" w:space="0" w:color="auto"/>
        <w:left w:val="none" w:sz="0" w:space="0" w:color="auto"/>
        <w:bottom w:val="none" w:sz="0" w:space="0" w:color="auto"/>
        <w:right w:val="none" w:sz="0" w:space="0" w:color="auto"/>
      </w:divBdr>
    </w:div>
    <w:div w:id="731663559">
      <w:bodyDiv w:val="1"/>
      <w:marLeft w:val="0"/>
      <w:marRight w:val="0"/>
      <w:marTop w:val="0"/>
      <w:marBottom w:val="0"/>
      <w:divBdr>
        <w:top w:val="none" w:sz="0" w:space="0" w:color="auto"/>
        <w:left w:val="none" w:sz="0" w:space="0" w:color="auto"/>
        <w:bottom w:val="none" w:sz="0" w:space="0" w:color="auto"/>
        <w:right w:val="none" w:sz="0" w:space="0" w:color="auto"/>
      </w:divBdr>
    </w:div>
    <w:div w:id="732001916">
      <w:bodyDiv w:val="1"/>
      <w:marLeft w:val="0"/>
      <w:marRight w:val="0"/>
      <w:marTop w:val="0"/>
      <w:marBottom w:val="0"/>
      <w:divBdr>
        <w:top w:val="none" w:sz="0" w:space="0" w:color="auto"/>
        <w:left w:val="none" w:sz="0" w:space="0" w:color="auto"/>
        <w:bottom w:val="none" w:sz="0" w:space="0" w:color="auto"/>
        <w:right w:val="none" w:sz="0" w:space="0" w:color="auto"/>
      </w:divBdr>
    </w:div>
    <w:div w:id="732657282">
      <w:bodyDiv w:val="1"/>
      <w:marLeft w:val="0"/>
      <w:marRight w:val="0"/>
      <w:marTop w:val="0"/>
      <w:marBottom w:val="0"/>
      <w:divBdr>
        <w:top w:val="none" w:sz="0" w:space="0" w:color="auto"/>
        <w:left w:val="none" w:sz="0" w:space="0" w:color="auto"/>
        <w:bottom w:val="none" w:sz="0" w:space="0" w:color="auto"/>
        <w:right w:val="none" w:sz="0" w:space="0" w:color="auto"/>
      </w:divBdr>
    </w:div>
    <w:div w:id="733822902">
      <w:bodyDiv w:val="1"/>
      <w:marLeft w:val="0"/>
      <w:marRight w:val="0"/>
      <w:marTop w:val="0"/>
      <w:marBottom w:val="0"/>
      <w:divBdr>
        <w:top w:val="none" w:sz="0" w:space="0" w:color="auto"/>
        <w:left w:val="none" w:sz="0" w:space="0" w:color="auto"/>
        <w:bottom w:val="none" w:sz="0" w:space="0" w:color="auto"/>
        <w:right w:val="none" w:sz="0" w:space="0" w:color="auto"/>
      </w:divBdr>
    </w:div>
    <w:div w:id="734819597">
      <w:bodyDiv w:val="1"/>
      <w:marLeft w:val="0"/>
      <w:marRight w:val="0"/>
      <w:marTop w:val="0"/>
      <w:marBottom w:val="0"/>
      <w:divBdr>
        <w:top w:val="none" w:sz="0" w:space="0" w:color="auto"/>
        <w:left w:val="none" w:sz="0" w:space="0" w:color="auto"/>
        <w:bottom w:val="none" w:sz="0" w:space="0" w:color="auto"/>
        <w:right w:val="none" w:sz="0" w:space="0" w:color="auto"/>
      </w:divBdr>
    </w:div>
    <w:div w:id="735401168">
      <w:bodyDiv w:val="1"/>
      <w:marLeft w:val="0"/>
      <w:marRight w:val="0"/>
      <w:marTop w:val="0"/>
      <w:marBottom w:val="0"/>
      <w:divBdr>
        <w:top w:val="none" w:sz="0" w:space="0" w:color="auto"/>
        <w:left w:val="none" w:sz="0" w:space="0" w:color="auto"/>
        <w:bottom w:val="none" w:sz="0" w:space="0" w:color="auto"/>
        <w:right w:val="none" w:sz="0" w:space="0" w:color="auto"/>
      </w:divBdr>
    </w:div>
    <w:div w:id="736827548">
      <w:bodyDiv w:val="1"/>
      <w:marLeft w:val="0"/>
      <w:marRight w:val="0"/>
      <w:marTop w:val="0"/>
      <w:marBottom w:val="0"/>
      <w:divBdr>
        <w:top w:val="none" w:sz="0" w:space="0" w:color="auto"/>
        <w:left w:val="none" w:sz="0" w:space="0" w:color="auto"/>
        <w:bottom w:val="none" w:sz="0" w:space="0" w:color="auto"/>
        <w:right w:val="none" w:sz="0" w:space="0" w:color="auto"/>
      </w:divBdr>
    </w:div>
    <w:div w:id="740252766">
      <w:bodyDiv w:val="1"/>
      <w:marLeft w:val="0"/>
      <w:marRight w:val="0"/>
      <w:marTop w:val="0"/>
      <w:marBottom w:val="0"/>
      <w:divBdr>
        <w:top w:val="none" w:sz="0" w:space="0" w:color="auto"/>
        <w:left w:val="none" w:sz="0" w:space="0" w:color="auto"/>
        <w:bottom w:val="none" w:sz="0" w:space="0" w:color="auto"/>
        <w:right w:val="none" w:sz="0" w:space="0" w:color="auto"/>
      </w:divBdr>
    </w:div>
    <w:div w:id="740327025">
      <w:bodyDiv w:val="1"/>
      <w:marLeft w:val="0"/>
      <w:marRight w:val="0"/>
      <w:marTop w:val="0"/>
      <w:marBottom w:val="0"/>
      <w:divBdr>
        <w:top w:val="none" w:sz="0" w:space="0" w:color="auto"/>
        <w:left w:val="none" w:sz="0" w:space="0" w:color="auto"/>
        <w:bottom w:val="none" w:sz="0" w:space="0" w:color="auto"/>
        <w:right w:val="none" w:sz="0" w:space="0" w:color="auto"/>
      </w:divBdr>
    </w:div>
    <w:div w:id="741292220">
      <w:bodyDiv w:val="1"/>
      <w:marLeft w:val="0"/>
      <w:marRight w:val="0"/>
      <w:marTop w:val="0"/>
      <w:marBottom w:val="0"/>
      <w:divBdr>
        <w:top w:val="none" w:sz="0" w:space="0" w:color="auto"/>
        <w:left w:val="none" w:sz="0" w:space="0" w:color="auto"/>
        <w:bottom w:val="none" w:sz="0" w:space="0" w:color="auto"/>
        <w:right w:val="none" w:sz="0" w:space="0" w:color="auto"/>
      </w:divBdr>
    </w:div>
    <w:div w:id="741802696">
      <w:bodyDiv w:val="1"/>
      <w:marLeft w:val="0"/>
      <w:marRight w:val="0"/>
      <w:marTop w:val="0"/>
      <w:marBottom w:val="0"/>
      <w:divBdr>
        <w:top w:val="none" w:sz="0" w:space="0" w:color="auto"/>
        <w:left w:val="none" w:sz="0" w:space="0" w:color="auto"/>
        <w:bottom w:val="none" w:sz="0" w:space="0" w:color="auto"/>
        <w:right w:val="none" w:sz="0" w:space="0" w:color="auto"/>
      </w:divBdr>
    </w:div>
    <w:div w:id="741949026">
      <w:marLeft w:val="0"/>
      <w:marRight w:val="0"/>
      <w:marTop w:val="0"/>
      <w:marBottom w:val="0"/>
      <w:divBdr>
        <w:top w:val="none" w:sz="0" w:space="0" w:color="auto"/>
        <w:left w:val="none" w:sz="0" w:space="0" w:color="auto"/>
        <w:bottom w:val="none" w:sz="0" w:space="0" w:color="auto"/>
        <w:right w:val="none" w:sz="0" w:space="0" w:color="auto"/>
      </w:divBdr>
    </w:div>
    <w:div w:id="743724806">
      <w:bodyDiv w:val="1"/>
      <w:marLeft w:val="0"/>
      <w:marRight w:val="0"/>
      <w:marTop w:val="0"/>
      <w:marBottom w:val="0"/>
      <w:divBdr>
        <w:top w:val="none" w:sz="0" w:space="0" w:color="auto"/>
        <w:left w:val="none" w:sz="0" w:space="0" w:color="auto"/>
        <w:bottom w:val="none" w:sz="0" w:space="0" w:color="auto"/>
        <w:right w:val="none" w:sz="0" w:space="0" w:color="auto"/>
      </w:divBdr>
    </w:div>
    <w:div w:id="743844125">
      <w:bodyDiv w:val="1"/>
      <w:marLeft w:val="0"/>
      <w:marRight w:val="0"/>
      <w:marTop w:val="0"/>
      <w:marBottom w:val="0"/>
      <w:divBdr>
        <w:top w:val="none" w:sz="0" w:space="0" w:color="auto"/>
        <w:left w:val="none" w:sz="0" w:space="0" w:color="auto"/>
        <w:bottom w:val="none" w:sz="0" w:space="0" w:color="auto"/>
        <w:right w:val="none" w:sz="0" w:space="0" w:color="auto"/>
      </w:divBdr>
    </w:div>
    <w:div w:id="745028718">
      <w:bodyDiv w:val="1"/>
      <w:marLeft w:val="0"/>
      <w:marRight w:val="0"/>
      <w:marTop w:val="0"/>
      <w:marBottom w:val="0"/>
      <w:divBdr>
        <w:top w:val="none" w:sz="0" w:space="0" w:color="auto"/>
        <w:left w:val="none" w:sz="0" w:space="0" w:color="auto"/>
        <w:bottom w:val="none" w:sz="0" w:space="0" w:color="auto"/>
        <w:right w:val="none" w:sz="0" w:space="0" w:color="auto"/>
      </w:divBdr>
    </w:div>
    <w:div w:id="746730018">
      <w:bodyDiv w:val="1"/>
      <w:marLeft w:val="0"/>
      <w:marRight w:val="0"/>
      <w:marTop w:val="0"/>
      <w:marBottom w:val="0"/>
      <w:divBdr>
        <w:top w:val="none" w:sz="0" w:space="0" w:color="auto"/>
        <w:left w:val="none" w:sz="0" w:space="0" w:color="auto"/>
        <w:bottom w:val="none" w:sz="0" w:space="0" w:color="auto"/>
        <w:right w:val="none" w:sz="0" w:space="0" w:color="auto"/>
      </w:divBdr>
    </w:div>
    <w:div w:id="749084832">
      <w:bodyDiv w:val="1"/>
      <w:marLeft w:val="0"/>
      <w:marRight w:val="0"/>
      <w:marTop w:val="0"/>
      <w:marBottom w:val="0"/>
      <w:divBdr>
        <w:top w:val="none" w:sz="0" w:space="0" w:color="auto"/>
        <w:left w:val="none" w:sz="0" w:space="0" w:color="auto"/>
        <w:bottom w:val="none" w:sz="0" w:space="0" w:color="auto"/>
        <w:right w:val="none" w:sz="0" w:space="0" w:color="auto"/>
      </w:divBdr>
    </w:div>
    <w:div w:id="749892792">
      <w:bodyDiv w:val="1"/>
      <w:marLeft w:val="0"/>
      <w:marRight w:val="0"/>
      <w:marTop w:val="0"/>
      <w:marBottom w:val="0"/>
      <w:divBdr>
        <w:top w:val="none" w:sz="0" w:space="0" w:color="auto"/>
        <w:left w:val="none" w:sz="0" w:space="0" w:color="auto"/>
        <w:bottom w:val="none" w:sz="0" w:space="0" w:color="auto"/>
        <w:right w:val="none" w:sz="0" w:space="0" w:color="auto"/>
      </w:divBdr>
    </w:div>
    <w:div w:id="750199034">
      <w:bodyDiv w:val="1"/>
      <w:marLeft w:val="0"/>
      <w:marRight w:val="0"/>
      <w:marTop w:val="0"/>
      <w:marBottom w:val="0"/>
      <w:divBdr>
        <w:top w:val="none" w:sz="0" w:space="0" w:color="auto"/>
        <w:left w:val="none" w:sz="0" w:space="0" w:color="auto"/>
        <w:bottom w:val="none" w:sz="0" w:space="0" w:color="auto"/>
        <w:right w:val="none" w:sz="0" w:space="0" w:color="auto"/>
      </w:divBdr>
    </w:div>
    <w:div w:id="752162370">
      <w:bodyDiv w:val="1"/>
      <w:marLeft w:val="0"/>
      <w:marRight w:val="0"/>
      <w:marTop w:val="0"/>
      <w:marBottom w:val="0"/>
      <w:divBdr>
        <w:top w:val="none" w:sz="0" w:space="0" w:color="auto"/>
        <w:left w:val="none" w:sz="0" w:space="0" w:color="auto"/>
        <w:bottom w:val="none" w:sz="0" w:space="0" w:color="auto"/>
        <w:right w:val="none" w:sz="0" w:space="0" w:color="auto"/>
      </w:divBdr>
    </w:div>
    <w:div w:id="753822859">
      <w:bodyDiv w:val="1"/>
      <w:marLeft w:val="0"/>
      <w:marRight w:val="0"/>
      <w:marTop w:val="0"/>
      <w:marBottom w:val="0"/>
      <w:divBdr>
        <w:top w:val="none" w:sz="0" w:space="0" w:color="auto"/>
        <w:left w:val="none" w:sz="0" w:space="0" w:color="auto"/>
        <w:bottom w:val="none" w:sz="0" w:space="0" w:color="auto"/>
        <w:right w:val="none" w:sz="0" w:space="0" w:color="auto"/>
      </w:divBdr>
    </w:div>
    <w:div w:id="753936132">
      <w:bodyDiv w:val="1"/>
      <w:marLeft w:val="0"/>
      <w:marRight w:val="0"/>
      <w:marTop w:val="0"/>
      <w:marBottom w:val="0"/>
      <w:divBdr>
        <w:top w:val="none" w:sz="0" w:space="0" w:color="auto"/>
        <w:left w:val="none" w:sz="0" w:space="0" w:color="auto"/>
        <w:bottom w:val="none" w:sz="0" w:space="0" w:color="auto"/>
        <w:right w:val="none" w:sz="0" w:space="0" w:color="auto"/>
      </w:divBdr>
    </w:div>
    <w:div w:id="754520570">
      <w:bodyDiv w:val="1"/>
      <w:marLeft w:val="0"/>
      <w:marRight w:val="0"/>
      <w:marTop w:val="0"/>
      <w:marBottom w:val="0"/>
      <w:divBdr>
        <w:top w:val="none" w:sz="0" w:space="0" w:color="auto"/>
        <w:left w:val="none" w:sz="0" w:space="0" w:color="auto"/>
        <w:bottom w:val="none" w:sz="0" w:space="0" w:color="auto"/>
        <w:right w:val="none" w:sz="0" w:space="0" w:color="auto"/>
      </w:divBdr>
    </w:div>
    <w:div w:id="754864297">
      <w:bodyDiv w:val="1"/>
      <w:marLeft w:val="0"/>
      <w:marRight w:val="0"/>
      <w:marTop w:val="0"/>
      <w:marBottom w:val="0"/>
      <w:divBdr>
        <w:top w:val="none" w:sz="0" w:space="0" w:color="auto"/>
        <w:left w:val="none" w:sz="0" w:space="0" w:color="auto"/>
        <w:bottom w:val="none" w:sz="0" w:space="0" w:color="auto"/>
        <w:right w:val="none" w:sz="0" w:space="0" w:color="auto"/>
      </w:divBdr>
    </w:div>
    <w:div w:id="754936092">
      <w:bodyDiv w:val="1"/>
      <w:marLeft w:val="0"/>
      <w:marRight w:val="0"/>
      <w:marTop w:val="0"/>
      <w:marBottom w:val="0"/>
      <w:divBdr>
        <w:top w:val="none" w:sz="0" w:space="0" w:color="auto"/>
        <w:left w:val="none" w:sz="0" w:space="0" w:color="auto"/>
        <w:bottom w:val="none" w:sz="0" w:space="0" w:color="auto"/>
        <w:right w:val="none" w:sz="0" w:space="0" w:color="auto"/>
      </w:divBdr>
    </w:div>
    <w:div w:id="755979352">
      <w:bodyDiv w:val="1"/>
      <w:marLeft w:val="0"/>
      <w:marRight w:val="0"/>
      <w:marTop w:val="0"/>
      <w:marBottom w:val="0"/>
      <w:divBdr>
        <w:top w:val="none" w:sz="0" w:space="0" w:color="auto"/>
        <w:left w:val="none" w:sz="0" w:space="0" w:color="auto"/>
        <w:bottom w:val="none" w:sz="0" w:space="0" w:color="auto"/>
        <w:right w:val="none" w:sz="0" w:space="0" w:color="auto"/>
      </w:divBdr>
    </w:div>
    <w:div w:id="756290070">
      <w:bodyDiv w:val="1"/>
      <w:marLeft w:val="0"/>
      <w:marRight w:val="0"/>
      <w:marTop w:val="0"/>
      <w:marBottom w:val="0"/>
      <w:divBdr>
        <w:top w:val="none" w:sz="0" w:space="0" w:color="auto"/>
        <w:left w:val="none" w:sz="0" w:space="0" w:color="auto"/>
        <w:bottom w:val="none" w:sz="0" w:space="0" w:color="auto"/>
        <w:right w:val="none" w:sz="0" w:space="0" w:color="auto"/>
      </w:divBdr>
    </w:div>
    <w:div w:id="756442517">
      <w:bodyDiv w:val="1"/>
      <w:marLeft w:val="0"/>
      <w:marRight w:val="0"/>
      <w:marTop w:val="0"/>
      <w:marBottom w:val="0"/>
      <w:divBdr>
        <w:top w:val="none" w:sz="0" w:space="0" w:color="auto"/>
        <w:left w:val="none" w:sz="0" w:space="0" w:color="auto"/>
        <w:bottom w:val="none" w:sz="0" w:space="0" w:color="auto"/>
        <w:right w:val="none" w:sz="0" w:space="0" w:color="auto"/>
      </w:divBdr>
    </w:div>
    <w:div w:id="756443033">
      <w:bodyDiv w:val="1"/>
      <w:marLeft w:val="0"/>
      <w:marRight w:val="0"/>
      <w:marTop w:val="0"/>
      <w:marBottom w:val="0"/>
      <w:divBdr>
        <w:top w:val="none" w:sz="0" w:space="0" w:color="auto"/>
        <w:left w:val="none" w:sz="0" w:space="0" w:color="auto"/>
        <w:bottom w:val="none" w:sz="0" w:space="0" w:color="auto"/>
        <w:right w:val="none" w:sz="0" w:space="0" w:color="auto"/>
      </w:divBdr>
    </w:div>
    <w:div w:id="756826745">
      <w:bodyDiv w:val="1"/>
      <w:marLeft w:val="0"/>
      <w:marRight w:val="0"/>
      <w:marTop w:val="0"/>
      <w:marBottom w:val="0"/>
      <w:divBdr>
        <w:top w:val="none" w:sz="0" w:space="0" w:color="auto"/>
        <w:left w:val="none" w:sz="0" w:space="0" w:color="auto"/>
        <w:bottom w:val="none" w:sz="0" w:space="0" w:color="auto"/>
        <w:right w:val="none" w:sz="0" w:space="0" w:color="auto"/>
      </w:divBdr>
    </w:div>
    <w:div w:id="757291350">
      <w:bodyDiv w:val="1"/>
      <w:marLeft w:val="0"/>
      <w:marRight w:val="0"/>
      <w:marTop w:val="0"/>
      <w:marBottom w:val="0"/>
      <w:divBdr>
        <w:top w:val="none" w:sz="0" w:space="0" w:color="auto"/>
        <w:left w:val="none" w:sz="0" w:space="0" w:color="auto"/>
        <w:bottom w:val="none" w:sz="0" w:space="0" w:color="auto"/>
        <w:right w:val="none" w:sz="0" w:space="0" w:color="auto"/>
      </w:divBdr>
    </w:div>
    <w:div w:id="758327861">
      <w:bodyDiv w:val="1"/>
      <w:marLeft w:val="0"/>
      <w:marRight w:val="0"/>
      <w:marTop w:val="0"/>
      <w:marBottom w:val="0"/>
      <w:divBdr>
        <w:top w:val="none" w:sz="0" w:space="0" w:color="auto"/>
        <w:left w:val="none" w:sz="0" w:space="0" w:color="auto"/>
        <w:bottom w:val="none" w:sz="0" w:space="0" w:color="auto"/>
        <w:right w:val="none" w:sz="0" w:space="0" w:color="auto"/>
      </w:divBdr>
    </w:div>
    <w:div w:id="758873180">
      <w:bodyDiv w:val="1"/>
      <w:marLeft w:val="0"/>
      <w:marRight w:val="0"/>
      <w:marTop w:val="0"/>
      <w:marBottom w:val="0"/>
      <w:divBdr>
        <w:top w:val="none" w:sz="0" w:space="0" w:color="auto"/>
        <w:left w:val="none" w:sz="0" w:space="0" w:color="auto"/>
        <w:bottom w:val="none" w:sz="0" w:space="0" w:color="auto"/>
        <w:right w:val="none" w:sz="0" w:space="0" w:color="auto"/>
      </w:divBdr>
    </w:div>
    <w:div w:id="761726860">
      <w:bodyDiv w:val="1"/>
      <w:marLeft w:val="0"/>
      <w:marRight w:val="0"/>
      <w:marTop w:val="0"/>
      <w:marBottom w:val="0"/>
      <w:divBdr>
        <w:top w:val="none" w:sz="0" w:space="0" w:color="auto"/>
        <w:left w:val="none" w:sz="0" w:space="0" w:color="auto"/>
        <w:bottom w:val="none" w:sz="0" w:space="0" w:color="auto"/>
        <w:right w:val="none" w:sz="0" w:space="0" w:color="auto"/>
      </w:divBdr>
    </w:div>
    <w:div w:id="762532388">
      <w:bodyDiv w:val="1"/>
      <w:marLeft w:val="0"/>
      <w:marRight w:val="0"/>
      <w:marTop w:val="0"/>
      <w:marBottom w:val="0"/>
      <w:divBdr>
        <w:top w:val="none" w:sz="0" w:space="0" w:color="auto"/>
        <w:left w:val="none" w:sz="0" w:space="0" w:color="auto"/>
        <w:bottom w:val="none" w:sz="0" w:space="0" w:color="auto"/>
        <w:right w:val="none" w:sz="0" w:space="0" w:color="auto"/>
      </w:divBdr>
    </w:div>
    <w:div w:id="765074213">
      <w:bodyDiv w:val="1"/>
      <w:marLeft w:val="0"/>
      <w:marRight w:val="0"/>
      <w:marTop w:val="0"/>
      <w:marBottom w:val="0"/>
      <w:divBdr>
        <w:top w:val="none" w:sz="0" w:space="0" w:color="auto"/>
        <w:left w:val="none" w:sz="0" w:space="0" w:color="auto"/>
        <w:bottom w:val="none" w:sz="0" w:space="0" w:color="auto"/>
        <w:right w:val="none" w:sz="0" w:space="0" w:color="auto"/>
      </w:divBdr>
    </w:div>
    <w:div w:id="766653353">
      <w:bodyDiv w:val="1"/>
      <w:marLeft w:val="0"/>
      <w:marRight w:val="0"/>
      <w:marTop w:val="0"/>
      <w:marBottom w:val="0"/>
      <w:divBdr>
        <w:top w:val="none" w:sz="0" w:space="0" w:color="auto"/>
        <w:left w:val="none" w:sz="0" w:space="0" w:color="auto"/>
        <w:bottom w:val="none" w:sz="0" w:space="0" w:color="auto"/>
        <w:right w:val="none" w:sz="0" w:space="0" w:color="auto"/>
      </w:divBdr>
    </w:div>
    <w:div w:id="767194272">
      <w:bodyDiv w:val="1"/>
      <w:marLeft w:val="0"/>
      <w:marRight w:val="0"/>
      <w:marTop w:val="0"/>
      <w:marBottom w:val="0"/>
      <w:divBdr>
        <w:top w:val="none" w:sz="0" w:space="0" w:color="auto"/>
        <w:left w:val="none" w:sz="0" w:space="0" w:color="auto"/>
        <w:bottom w:val="none" w:sz="0" w:space="0" w:color="auto"/>
        <w:right w:val="none" w:sz="0" w:space="0" w:color="auto"/>
      </w:divBdr>
    </w:div>
    <w:div w:id="769620809">
      <w:bodyDiv w:val="1"/>
      <w:marLeft w:val="0"/>
      <w:marRight w:val="0"/>
      <w:marTop w:val="0"/>
      <w:marBottom w:val="0"/>
      <w:divBdr>
        <w:top w:val="none" w:sz="0" w:space="0" w:color="auto"/>
        <w:left w:val="none" w:sz="0" w:space="0" w:color="auto"/>
        <w:bottom w:val="none" w:sz="0" w:space="0" w:color="auto"/>
        <w:right w:val="none" w:sz="0" w:space="0" w:color="auto"/>
      </w:divBdr>
    </w:div>
    <w:div w:id="770784903">
      <w:bodyDiv w:val="1"/>
      <w:marLeft w:val="0"/>
      <w:marRight w:val="0"/>
      <w:marTop w:val="0"/>
      <w:marBottom w:val="0"/>
      <w:divBdr>
        <w:top w:val="none" w:sz="0" w:space="0" w:color="auto"/>
        <w:left w:val="none" w:sz="0" w:space="0" w:color="auto"/>
        <w:bottom w:val="none" w:sz="0" w:space="0" w:color="auto"/>
        <w:right w:val="none" w:sz="0" w:space="0" w:color="auto"/>
      </w:divBdr>
    </w:div>
    <w:div w:id="771362827">
      <w:bodyDiv w:val="1"/>
      <w:marLeft w:val="0"/>
      <w:marRight w:val="0"/>
      <w:marTop w:val="0"/>
      <w:marBottom w:val="0"/>
      <w:divBdr>
        <w:top w:val="none" w:sz="0" w:space="0" w:color="auto"/>
        <w:left w:val="none" w:sz="0" w:space="0" w:color="auto"/>
        <w:bottom w:val="none" w:sz="0" w:space="0" w:color="auto"/>
        <w:right w:val="none" w:sz="0" w:space="0" w:color="auto"/>
      </w:divBdr>
    </w:div>
    <w:div w:id="772676907">
      <w:bodyDiv w:val="1"/>
      <w:marLeft w:val="0"/>
      <w:marRight w:val="0"/>
      <w:marTop w:val="0"/>
      <w:marBottom w:val="0"/>
      <w:divBdr>
        <w:top w:val="none" w:sz="0" w:space="0" w:color="auto"/>
        <w:left w:val="none" w:sz="0" w:space="0" w:color="auto"/>
        <w:bottom w:val="none" w:sz="0" w:space="0" w:color="auto"/>
        <w:right w:val="none" w:sz="0" w:space="0" w:color="auto"/>
      </w:divBdr>
    </w:div>
    <w:div w:id="774208348">
      <w:bodyDiv w:val="1"/>
      <w:marLeft w:val="0"/>
      <w:marRight w:val="0"/>
      <w:marTop w:val="0"/>
      <w:marBottom w:val="0"/>
      <w:divBdr>
        <w:top w:val="none" w:sz="0" w:space="0" w:color="auto"/>
        <w:left w:val="none" w:sz="0" w:space="0" w:color="auto"/>
        <w:bottom w:val="none" w:sz="0" w:space="0" w:color="auto"/>
        <w:right w:val="none" w:sz="0" w:space="0" w:color="auto"/>
      </w:divBdr>
    </w:div>
    <w:div w:id="775757079">
      <w:bodyDiv w:val="1"/>
      <w:marLeft w:val="0"/>
      <w:marRight w:val="0"/>
      <w:marTop w:val="0"/>
      <w:marBottom w:val="0"/>
      <w:divBdr>
        <w:top w:val="none" w:sz="0" w:space="0" w:color="auto"/>
        <w:left w:val="none" w:sz="0" w:space="0" w:color="auto"/>
        <w:bottom w:val="none" w:sz="0" w:space="0" w:color="auto"/>
        <w:right w:val="none" w:sz="0" w:space="0" w:color="auto"/>
      </w:divBdr>
    </w:div>
    <w:div w:id="775906378">
      <w:bodyDiv w:val="1"/>
      <w:marLeft w:val="0"/>
      <w:marRight w:val="0"/>
      <w:marTop w:val="0"/>
      <w:marBottom w:val="0"/>
      <w:divBdr>
        <w:top w:val="none" w:sz="0" w:space="0" w:color="auto"/>
        <w:left w:val="none" w:sz="0" w:space="0" w:color="auto"/>
        <w:bottom w:val="none" w:sz="0" w:space="0" w:color="auto"/>
        <w:right w:val="none" w:sz="0" w:space="0" w:color="auto"/>
      </w:divBdr>
    </w:div>
    <w:div w:id="777216610">
      <w:bodyDiv w:val="1"/>
      <w:marLeft w:val="0"/>
      <w:marRight w:val="0"/>
      <w:marTop w:val="0"/>
      <w:marBottom w:val="0"/>
      <w:divBdr>
        <w:top w:val="none" w:sz="0" w:space="0" w:color="auto"/>
        <w:left w:val="none" w:sz="0" w:space="0" w:color="auto"/>
        <w:bottom w:val="none" w:sz="0" w:space="0" w:color="auto"/>
        <w:right w:val="none" w:sz="0" w:space="0" w:color="auto"/>
      </w:divBdr>
    </w:div>
    <w:div w:id="777525289">
      <w:bodyDiv w:val="1"/>
      <w:marLeft w:val="0"/>
      <w:marRight w:val="0"/>
      <w:marTop w:val="0"/>
      <w:marBottom w:val="0"/>
      <w:divBdr>
        <w:top w:val="none" w:sz="0" w:space="0" w:color="auto"/>
        <w:left w:val="none" w:sz="0" w:space="0" w:color="auto"/>
        <w:bottom w:val="none" w:sz="0" w:space="0" w:color="auto"/>
        <w:right w:val="none" w:sz="0" w:space="0" w:color="auto"/>
      </w:divBdr>
    </w:div>
    <w:div w:id="778140717">
      <w:bodyDiv w:val="1"/>
      <w:marLeft w:val="0"/>
      <w:marRight w:val="0"/>
      <w:marTop w:val="0"/>
      <w:marBottom w:val="0"/>
      <w:divBdr>
        <w:top w:val="none" w:sz="0" w:space="0" w:color="auto"/>
        <w:left w:val="none" w:sz="0" w:space="0" w:color="auto"/>
        <w:bottom w:val="none" w:sz="0" w:space="0" w:color="auto"/>
        <w:right w:val="none" w:sz="0" w:space="0" w:color="auto"/>
      </w:divBdr>
    </w:div>
    <w:div w:id="778598835">
      <w:bodyDiv w:val="1"/>
      <w:marLeft w:val="0"/>
      <w:marRight w:val="0"/>
      <w:marTop w:val="0"/>
      <w:marBottom w:val="0"/>
      <w:divBdr>
        <w:top w:val="none" w:sz="0" w:space="0" w:color="auto"/>
        <w:left w:val="none" w:sz="0" w:space="0" w:color="auto"/>
        <w:bottom w:val="none" w:sz="0" w:space="0" w:color="auto"/>
        <w:right w:val="none" w:sz="0" w:space="0" w:color="auto"/>
      </w:divBdr>
    </w:div>
    <w:div w:id="780959139">
      <w:bodyDiv w:val="1"/>
      <w:marLeft w:val="0"/>
      <w:marRight w:val="0"/>
      <w:marTop w:val="0"/>
      <w:marBottom w:val="0"/>
      <w:divBdr>
        <w:top w:val="none" w:sz="0" w:space="0" w:color="auto"/>
        <w:left w:val="none" w:sz="0" w:space="0" w:color="auto"/>
        <w:bottom w:val="none" w:sz="0" w:space="0" w:color="auto"/>
        <w:right w:val="none" w:sz="0" w:space="0" w:color="auto"/>
      </w:divBdr>
    </w:div>
    <w:div w:id="782380859">
      <w:bodyDiv w:val="1"/>
      <w:marLeft w:val="0"/>
      <w:marRight w:val="0"/>
      <w:marTop w:val="0"/>
      <w:marBottom w:val="0"/>
      <w:divBdr>
        <w:top w:val="none" w:sz="0" w:space="0" w:color="auto"/>
        <w:left w:val="none" w:sz="0" w:space="0" w:color="auto"/>
        <w:bottom w:val="none" w:sz="0" w:space="0" w:color="auto"/>
        <w:right w:val="none" w:sz="0" w:space="0" w:color="auto"/>
      </w:divBdr>
    </w:div>
    <w:div w:id="782454833">
      <w:bodyDiv w:val="1"/>
      <w:marLeft w:val="0"/>
      <w:marRight w:val="0"/>
      <w:marTop w:val="0"/>
      <w:marBottom w:val="0"/>
      <w:divBdr>
        <w:top w:val="none" w:sz="0" w:space="0" w:color="auto"/>
        <w:left w:val="none" w:sz="0" w:space="0" w:color="auto"/>
        <w:bottom w:val="none" w:sz="0" w:space="0" w:color="auto"/>
        <w:right w:val="none" w:sz="0" w:space="0" w:color="auto"/>
      </w:divBdr>
    </w:div>
    <w:div w:id="782456253">
      <w:bodyDiv w:val="1"/>
      <w:marLeft w:val="0"/>
      <w:marRight w:val="0"/>
      <w:marTop w:val="0"/>
      <w:marBottom w:val="0"/>
      <w:divBdr>
        <w:top w:val="none" w:sz="0" w:space="0" w:color="auto"/>
        <w:left w:val="none" w:sz="0" w:space="0" w:color="auto"/>
        <w:bottom w:val="none" w:sz="0" w:space="0" w:color="auto"/>
        <w:right w:val="none" w:sz="0" w:space="0" w:color="auto"/>
      </w:divBdr>
    </w:div>
    <w:div w:id="783112623">
      <w:bodyDiv w:val="1"/>
      <w:marLeft w:val="0"/>
      <w:marRight w:val="0"/>
      <w:marTop w:val="0"/>
      <w:marBottom w:val="0"/>
      <w:divBdr>
        <w:top w:val="none" w:sz="0" w:space="0" w:color="auto"/>
        <w:left w:val="none" w:sz="0" w:space="0" w:color="auto"/>
        <w:bottom w:val="none" w:sz="0" w:space="0" w:color="auto"/>
        <w:right w:val="none" w:sz="0" w:space="0" w:color="auto"/>
      </w:divBdr>
    </w:div>
    <w:div w:id="783421795">
      <w:bodyDiv w:val="1"/>
      <w:marLeft w:val="0"/>
      <w:marRight w:val="0"/>
      <w:marTop w:val="0"/>
      <w:marBottom w:val="0"/>
      <w:divBdr>
        <w:top w:val="none" w:sz="0" w:space="0" w:color="auto"/>
        <w:left w:val="none" w:sz="0" w:space="0" w:color="auto"/>
        <w:bottom w:val="none" w:sz="0" w:space="0" w:color="auto"/>
        <w:right w:val="none" w:sz="0" w:space="0" w:color="auto"/>
      </w:divBdr>
    </w:div>
    <w:div w:id="784931697">
      <w:bodyDiv w:val="1"/>
      <w:marLeft w:val="0"/>
      <w:marRight w:val="0"/>
      <w:marTop w:val="0"/>
      <w:marBottom w:val="0"/>
      <w:divBdr>
        <w:top w:val="none" w:sz="0" w:space="0" w:color="auto"/>
        <w:left w:val="none" w:sz="0" w:space="0" w:color="auto"/>
        <w:bottom w:val="none" w:sz="0" w:space="0" w:color="auto"/>
        <w:right w:val="none" w:sz="0" w:space="0" w:color="auto"/>
      </w:divBdr>
    </w:div>
    <w:div w:id="785346204">
      <w:bodyDiv w:val="1"/>
      <w:marLeft w:val="0"/>
      <w:marRight w:val="0"/>
      <w:marTop w:val="0"/>
      <w:marBottom w:val="0"/>
      <w:divBdr>
        <w:top w:val="none" w:sz="0" w:space="0" w:color="auto"/>
        <w:left w:val="none" w:sz="0" w:space="0" w:color="auto"/>
        <w:bottom w:val="none" w:sz="0" w:space="0" w:color="auto"/>
        <w:right w:val="none" w:sz="0" w:space="0" w:color="auto"/>
      </w:divBdr>
    </w:div>
    <w:div w:id="785350553">
      <w:bodyDiv w:val="1"/>
      <w:marLeft w:val="0"/>
      <w:marRight w:val="0"/>
      <w:marTop w:val="0"/>
      <w:marBottom w:val="0"/>
      <w:divBdr>
        <w:top w:val="none" w:sz="0" w:space="0" w:color="auto"/>
        <w:left w:val="none" w:sz="0" w:space="0" w:color="auto"/>
        <w:bottom w:val="none" w:sz="0" w:space="0" w:color="auto"/>
        <w:right w:val="none" w:sz="0" w:space="0" w:color="auto"/>
      </w:divBdr>
    </w:div>
    <w:div w:id="785587905">
      <w:bodyDiv w:val="1"/>
      <w:marLeft w:val="0"/>
      <w:marRight w:val="0"/>
      <w:marTop w:val="0"/>
      <w:marBottom w:val="0"/>
      <w:divBdr>
        <w:top w:val="none" w:sz="0" w:space="0" w:color="auto"/>
        <w:left w:val="none" w:sz="0" w:space="0" w:color="auto"/>
        <w:bottom w:val="none" w:sz="0" w:space="0" w:color="auto"/>
        <w:right w:val="none" w:sz="0" w:space="0" w:color="auto"/>
      </w:divBdr>
    </w:div>
    <w:div w:id="786200228">
      <w:bodyDiv w:val="1"/>
      <w:marLeft w:val="0"/>
      <w:marRight w:val="0"/>
      <w:marTop w:val="0"/>
      <w:marBottom w:val="0"/>
      <w:divBdr>
        <w:top w:val="none" w:sz="0" w:space="0" w:color="auto"/>
        <w:left w:val="none" w:sz="0" w:space="0" w:color="auto"/>
        <w:bottom w:val="none" w:sz="0" w:space="0" w:color="auto"/>
        <w:right w:val="none" w:sz="0" w:space="0" w:color="auto"/>
      </w:divBdr>
    </w:div>
    <w:div w:id="786392902">
      <w:bodyDiv w:val="1"/>
      <w:marLeft w:val="0"/>
      <w:marRight w:val="0"/>
      <w:marTop w:val="0"/>
      <w:marBottom w:val="0"/>
      <w:divBdr>
        <w:top w:val="none" w:sz="0" w:space="0" w:color="auto"/>
        <w:left w:val="none" w:sz="0" w:space="0" w:color="auto"/>
        <w:bottom w:val="none" w:sz="0" w:space="0" w:color="auto"/>
        <w:right w:val="none" w:sz="0" w:space="0" w:color="auto"/>
      </w:divBdr>
    </w:div>
    <w:div w:id="786435353">
      <w:bodyDiv w:val="1"/>
      <w:marLeft w:val="0"/>
      <w:marRight w:val="0"/>
      <w:marTop w:val="0"/>
      <w:marBottom w:val="0"/>
      <w:divBdr>
        <w:top w:val="none" w:sz="0" w:space="0" w:color="auto"/>
        <w:left w:val="none" w:sz="0" w:space="0" w:color="auto"/>
        <w:bottom w:val="none" w:sz="0" w:space="0" w:color="auto"/>
        <w:right w:val="none" w:sz="0" w:space="0" w:color="auto"/>
      </w:divBdr>
    </w:div>
    <w:div w:id="786463259">
      <w:bodyDiv w:val="1"/>
      <w:marLeft w:val="0"/>
      <w:marRight w:val="0"/>
      <w:marTop w:val="0"/>
      <w:marBottom w:val="0"/>
      <w:divBdr>
        <w:top w:val="none" w:sz="0" w:space="0" w:color="auto"/>
        <w:left w:val="none" w:sz="0" w:space="0" w:color="auto"/>
        <w:bottom w:val="none" w:sz="0" w:space="0" w:color="auto"/>
        <w:right w:val="none" w:sz="0" w:space="0" w:color="auto"/>
      </w:divBdr>
    </w:div>
    <w:div w:id="786847925">
      <w:bodyDiv w:val="1"/>
      <w:marLeft w:val="0"/>
      <w:marRight w:val="0"/>
      <w:marTop w:val="0"/>
      <w:marBottom w:val="0"/>
      <w:divBdr>
        <w:top w:val="none" w:sz="0" w:space="0" w:color="auto"/>
        <w:left w:val="none" w:sz="0" w:space="0" w:color="auto"/>
        <w:bottom w:val="none" w:sz="0" w:space="0" w:color="auto"/>
        <w:right w:val="none" w:sz="0" w:space="0" w:color="auto"/>
      </w:divBdr>
    </w:div>
    <w:div w:id="787965523">
      <w:bodyDiv w:val="1"/>
      <w:marLeft w:val="0"/>
      <w:marRight w:val="0"/>
      <w:marTop w:val="0"/>
      <w:marBottom w:val="0"/>
      <w:divBdr>
        <w:top w:val="none" w:sz="0" w:space="0" w:color="auto"/>
        <w:left w:val="none" w:sz="0" w:space="0" w:color="auto"/>
        <w:bottom w:val="none" w:sz="0" w:space="0" w:color="auto"/>
        <w:right w:val="none" w:sz="0" w:space="0" w:color="auto"/>
      </w:divBdr>
    </w:div>
    <w:div w:id="787972065">
      <w:bodyDiv w:val="1"/>
      <w:marLeft w:val="0"/>
      <w:marRight w:val="0"/>
      <w:marTop w:val="0"/>
      <w:marBottom w:val="0"/>
      <w:divBdr>
        <w:top w:val="none" w:sz="0" w:space="0" w:color="auto"/>
        <w:left w:val="none" w:sz="0" w:space="0" w:color="auto"/>
        <w:bottom w:val="none" w:sz="0" w:space="0" w:color="auto"/>
        <w:right w:val="none" w:sz="0" w:space="0" w:color="auto"/>
      </w:divBdr>
    </w:div>
    <w:div w:id="788088138">
      <w:bodyDiv w:val="1"/>
      <w:marLeft w:val="0"/>
      <w:marRight w:val="0"/>
      <w:marTop w:val="0"/>
      <w:marBottom w:val="0"/>
      <w:divBdr>
        <w:top w:val="none" w:sz="0" w:space="0" w:color="auto"/>
        <w:left w:val="none" w:sz="0" w:space="0" w:color="auto"/>
        <w:bottom w:val="none" w:sz="0" w:space="0" w:color="auto"/>
        <w:right w:val="none" w:sz="0" w:space="0" w:color="auto"/>
      </w:divBdr>
    </w:div>
    <w:div w:id="788357577">
      <w:bodyDiv w:val="1"/>
      <w:marLeft w:val="0"/>
      <w:marRight w:val="0"/>
      <w:marTop w:val="0"/>
      <w:marBottom w:val="0"/>
      <w:divBdr>
        <w:top w:val="none" w:sz="0" w:space="0" w:color="auto"/>
        <w:left w:val="none" w:sz="0" w:space="0" w:color="auto"/>
        <w:bottom w:val="none" w:sz="0" w:space="0" w:color="auto"/>
        <w:right w:val="none" w:sz="0" w:space="0" w:color="auto"/>
      </w:divBdr>
    </w:div>
    <w:div w:id="788822207">
      <w:bodyDiv w:val="1"/>
      <w:marLeft w:val="0"/>
      <w:marRight w:val="0"/>
      <w:marTop w:val="0"/>
      <w:marBottom w:val="0"/>
      <w:divBdr>
        <w:top w:val="none" w:sz="0" w:space="0" w:color="auto"/>
        <w:left w:val="none" w:sz="0" w:space="0" w:color="auto"/>
        <w:bottom w:val="none" w:sz="0" w:space="0" w:color="auto"/>
        <w:right w:val="none" w:sz="0" w:space="0" w:color="auto"/>
      </w:divBdr>
    </w:div>
    <w:div w:id="788936026">
      <w:bodyDiv w:val="1"/>
      <w:marLeft w:val="0"/>
      <w:marRight w:val="0"/>
      <w:marTop w:val="0"/>
      <w:marBottom w:val="0"/>
      <w:divBdr>
        <w:top w:val="none" w:sz="0" w:space="0" w:color="auto"/>
        <w:left w:val="none" w:sz="0" w:space="0" w:color="auto"/>
        <w:bottom w:val="none" w:sz="0" w:space="0" w:color="auto"/>
        <w:right w:val="none" w:sz="0" w:space="0" w:color="auto"/>
      </w:divBdr>
    </w:div>
    <w:div w:id="789861636">
      <w:bodyDiv w:val="1"/>
      <w:marLeft w:val="0"/>
      <w:marRight w:val="0"/>
      <w:marTop w:val="0"/>
      <w:marBottom w:val="0"/>
      <w:divBdr>
        <w:top w:val="none" w:sz="0" w:space="0" w:color="auto"/>
        <w:left w:val="none" w:sz="0" w:space="0" w:color="auto"/>
        <w:bottom w:val="none" w:sz="0" w:space="0" w:color="auto"/>
        <w:right w:val="none" w:sz="0" w:space="0" w:color="auto"/>
      </w:divBdr>
    </w:div>
    <w:div w:id="791097604">
      <w:bodyDiv w:val="1"/>
      <w:marLeft w:val="0"/>
      <w:marRight w:val="0"/>
      <w:marTop w:val="0"/>
      <w:marBottom w:val="0"/>
      <w:divBdr>
        <w:top w:val="none" w:sz="0" w:space="0" w:color="auto"/>
        <w:left w:val="none" w:sz="0" w:space="0" w:color="auto"/>
        <w:bottom w:val="none" w:sz="0" w:space="0" w:color="auto"/>
        <w:right w:val="none" w:sz="0" w:space="0" w:color="auto"/>
      </w:divBdr>
    </w:div>
    <w:div w:id="791634214">
      <w:bodyDiv w:val="1"/>
      <w:marLeft w:val="0"/>
      <w:marRight w:val="0"/>
      <w:marTop w:val="0"/>
      <w:marBottom w:val="0"/>
      <w:divBdr>
        <w:top w:val="none" w:sz="0" w:space="0" w:color="auto"/>
        <w:left w:val="none" w:sz="0" w:space="0" w:color="auto"/>
        <w:bottom w:val="none" w:sz="0" w:space="0" w:color="auto"/>
        <w:right w:val="none" w:sz="0" w:space="0" w:color="auto"/>
      </w:divBdr>
    </w:div>
    <w:div w:id="792331386">
      <w:bodyDiv w:val="1"/>
      <w:marLeft w:val="0"/>
      <w:marRight w:val="0"/>
      <w:marTop w:val="0"/>
      <w:marBottom w:val="0"/>
      <w:divBdr>
        <w:top w:val="none" w:sz="0" w:space="0" w:color="auto"/>
        <w:left w:val="none" w:sz="0" w:space="0" w:color="auto"/>
        <w:bottom w:val="none" w:sz="0" w:space="0" w:color="auto"/>
        <w:right w:val="none" w:sz="0" w:space="0" w:color="auto"/>
      </w:divBdr>
    </w:div>
    <w:div w:id="792753871">
      <w:bodyDiv w:val="1"/>
      <w:marLeft w:val="0"/>
      <w:marRight w:val="0"/>
      <w:marTop w:val="0"/>
      <w:marBottom w:val="0"/>
      <w:divBdr>
        <w:top w:val="none" w:sz="0" w:space="0" w:color="auto"/>
        <w:left w:val="none" w:sz="0" w:space="0" w:color="auto"/>
        <w:bottom w:val="none" w:sz="0" w:space="0" w:color="auto"/>
        <w:right w:val="none" w:sz="0" w:space="0" w:color="auto"/>
      </w:divBdr>
    </w:div>
    <w:div w:id="793986900">
      <w:bodyDiv w:val="1"/>
      <w:marLeft w:val="0"/>
      <w:marRight w:val="0"/>
      <w:marTop w:val="0"/>
      <w:marBottom w:val="0"/>
      <w:divBdr>
        <w:top w:val="none" w:sz="0" w:space="0" w:color="auto"/>
        <w:left w:val="none" w:sz="0" w:space="0" w:color="auto"/>
        <w:bottom w:val="none" w:sz="0" w:space="0" w:color="auto"/>
        <w:right w:val="none" w:sz="0" w:space="0" w:color="auto"/>
      </w:divBdr>
    </w:div>
    <w:div w:id="794106749">
      <w:bodyDiv w:val="1"/>
      <w:marLeft w:val="0"/>
      <w:marRight w:val="0"/>
      <w:marTop w:val="0"/>
      <w:marBottom w:val="0"/>
      <w:divBdr>
        <w:top w:val="none" w:sz="0" w:space="0" w:color="auto"/>
        <w:left w:val="none" w:sz="0" w:space="0" w:color="auto"/>
        <w:bottom w:val="none" w:sz="0" w:space="0" w:color="auto"/>
        <w:right w:val="none" w:sz="0" w:space="0" w:color="auto"/>
      </w:divBdr>
    </w:div>
    <w:div w:id="794835824">
      <w:bodyDiv w:val="1"/>
      <w:marLeft w:val="0"/>
      <w:marRight w:val="0"/>
      <w:marTop w:val="0"/>
      <w:marBottom w:val="0"/>
      <w:divBdr>
        <w:top w:val="none" w:sz="0" w:space="0" w:color="auto"/>
        <w:left w:val="none" w:sz="0" w:space="0" w:color="auto"/>
        <w:bottom w:val="none" w:sz="0" w:space="0" w:color="auto"/>
        <w:right w:val="none" w:sz="0" w:space="0" w:color="auto"/>
      </w:divBdr>
    </w:div>
    <w:div w:id="796073063">
      <w:bodyDiv w:val="1"/>
      <w:marLeft w:val="0"/>
      <w:marRight w:val="0"/>
      <w:marTop w:val="0"/>
      <w:marBottom w:val="0"/>
      <w:divBdr>
        <w:top w:val="none" w:sz="0" w:space="0" w:color="auto"/>
        <w:left w:val="none" w:sz="0" w:space="0" w:color="auto"/>
        <w:bottom w:val="none" w:sz="0" w:space="0" w:color="auto"/>
        <w:right w:val="none" w:sz="0" w:space="0" w:color="auto"/>
      </w:divBdr>
    </w:div>
    <w:div w:id="796217896">
      <w:bodyDiv w:val="1"/>
      <w:marLeft w:val="0"/>
      <w:marRight w:val="0"/>
      <w:marTop w:val="0"/>
      <w:marBottom w:val="0"/>
      <w:divBdr>
        <w:top w:val="none" w:sz="0" w:space="0" w:color="auto"/>
        <w:left w:val="none" w:sz="0" w:space="0" w:color="auto"/>
        <w:bottom w:val="none" w:sz="0" w:space="0" w:color="auto"/>
        <w:right w:val="none" w:sz="0" w:space="0" w:color="auto"/>
      </w:divBdr>
    </w:div>
    <w:div w:id="796609113">
      <w:bodyDiv w:val="1"/>
      <w:marLeft w:val="0"/>
      <w:marRight w:val="0"/>
      <w:marTop w:val="0"/>
      <w:marBottom w:val="0"/>
      <w:divBdr>
        <w:top w:val="none" w:sz="0" w:space="0" w:color="auto"/>
        <w:left w:val="none" w:sz="0" w:space="0" w:color="auto"/>
        <w:bottom w:val="none" w:sz="0" w:space="0" w:color="auto"/>
        <w:right w:val="none" w:sz="0" w:space="0" w:color="auto"/>
      </w:divBdr>
    </w:div>
    <w:div w:id="796802795">
      <w:bodyDiv w:val="1"/>
      <w:marLeft w:val="0"/>
      <w:marRight w:val="0"/>
      <w:marTop w:val="0"/>
      <w:marBottom w:val="0"/>
      <w:divBdr>
        <w:top w:val="none" w:sz="0" w:space="0" w:color="auto"/>
        <w:left w:val="none" w:sz="0" w:space="0" w:color="auto"/>
        <w:bottom w:val="none" w:sz="0" w:space="0" w:color="auto"/>
        <w:right w:val="none" w:sz="0" w:space="0" w:color="auto"/>
      </w:divBdr>
    </w:div>
    <w:div w:id="797842096">
      <w:bodyDiv w:val="1"/>
      <w:marLeft w:val="0"/>
      <w:marRight w:val="0"/>
      <w:marTop w:val="0"/>
      <w:marBottom w:val="0"/>
      <w:divBdr>
        <w:top w:val="none" w:sz="0" w:space="0" w:color="auto"/>
        <w:left w:val="none" w:sz="0" w:space="0" w:color="auto"/>
        <w:bottom w:val="none" w:sz="0" w:space="0" w:color="auto"/>
        <w:right w:val="none" w:sz="0" w:space="0" w:color="auto"/>
      </w:divBdr>
    </w:div>
    <w:div w:id="798376778">
      <w:bodyDiv w:val="1"/>
      <w:marLeft w:val="0"/>
      <w:marRight w:val="0"/>
      <w:marTop w:val="0"/>
      <w:marBottom w:val="0"/>
      <w:divBdr>
        <w:top w:val="none" w:sz="0" w:space="0" w:color="auto"/>
        <w:left w:val="none" w:sz="0" w:space="0" w:color="auto"/>
        <w:bottom w:val="none" w:sz="0" w:space="0" w:color="auto"/>
        <w:right w:val="none" w:sz="0" w:space="0" w:color="auto"/>
      </w:divBdr>
    </w:div>
    <w:div w:id="799222628">
      <w:bodyDiv w:val="1"/>
      <w:marLeft w:val="0"/>
      <w:marRight w:val="0"/>
      <w:marTop w:val="0"/>
      <w:marBottom w:val="0"/>
      <w:divBdr>
        <w:top w:val="none" w:sz="0" w:space="0" w:color="auto"/>
        <w:left w:val="none" w:sz="0" w:space="0" w:color="auto"/>
        <w:bottom w:val="none" w:sz="0" w:space="0" w:color="auto"/>
        <w:right w:val="none" w:sz="0" w:space="0" w:color="auto"/>
      </w:divBdr>
    </w:div>
    <w:div w:id="799884062">
      <w:bodyDiv w:val="1"/>
      <w:marLeft w:val="0"/>
      <w:marRight w:val="0"/>
      <w:marTop w:val="0"/>
      <w:marBottom w:val="0"/>
      <w:divBdr>
        <w:top w:val="none" w:sz="0" w:space="0" w:color="auto"/>
        <w:left w:val="none" w:sz="0" w:space="0" w:color="auto"/>
        <w:bottom w:val="none" w:sz="0" w:space="0" w:color="auto"/>
        <w:right w:val="none" w:sz="0" w:space="0" w:color="auto"/>
      </w:divBdr>
    </w:div>
    <w:div w:id="801844249">
      <w:bodyDiv w:val="1"/>
      <w:marLeft w:val="0"/>
      <w:marRight w:val="0"/>
      <w:marTop w:val="0"/>
      <w:marBottom w:val="0"/>
      <w:divBdr>
        <w:top w:val="none" w:sz="0" w:space="0" w:color="auto"/>
        <w:left w:val="none" w:sz="0" w:space="0" w:color="auto"/>
        <w:bottom w:val="none" w:sz="0" w:space="0" w:color="auto"/>
        <w:right w:val="none" w:sz="0" w:space="0" w:color="auto"/>
      </w:divBdr>
    </w:div>
    <w:div w:id="802430103">
      <w:bodyDiv w:val="1"/>
      <w:marLeft w:val="0"/>
      <w:marRight w:val="0"/>
      <w:marTop w:val="0"/>
      <w:marBottom w:val="0"/>
      <w:divBdr>
        <w:top w:val="none" w:sz="0" w:space="0" w:color="auto"/>
        <w:left w:val="none" w:sz="0" w:space="0" w:color="auto"/>
        <w:bottom w:val="none" w:sz="0" w:space="0" w:color="auto"/>
        <w:right w:val="none" w:sz="0" w:space="0" w:color="auto"/>
      </w:divBdr>
    </w:div>
    <w:div w:id="802968172">
      <w:bodyDiv w:val="1"/>
      <w:marLeft w:val="0"/>
      <w:marRight w:val="0"/>
      <w:marTop w:val="0"/>
      <w:marBottom w:val="0"/>
      <w:divBdr>
        <w:top w:val="none" w:sz="0" w:space="0" w:color="auto"/>
        <w:left w:val="none" w:sz="0" w:space="0" w:color="auto"/>
        <w:bottom w:val="none" w:sz="0" w:space="0" w:color="auto"/>
        <w:right w:val="none" w:sz="0" w:space="0" w:color="auto"/>
      </w:divBdr>
    </w:div>
    <w:div w:id="803086069">
      <w:bodyDiv w:val="1"/>
      <w:marLeft w:val="0"/>
      <w:marRight w:val="0"/>
      <w:marTop w:val="0"/>
      <w:marBottom w:val="0"/>
      <w:divBdr>
        <w:top w:val="none" w:sz="0" w:space="0" w:color="auto"/>
        <w:left w:val="none" w:sz="0" w:space="0" w:color="auto"/>
        <w:bottom w:val="none" w:sz="0" w:space="0" w:color="auto"/>
        <w:right w:val="none" w:sz="0" w:space="0" w:color="auto"/>
      </w:divBdr>
    </w:div>
    <w:div w:id="803159476">
      <w:bodyDiv w:val="1"/>
      <w:marLeft w:val="0"/>
      <w:marRight w:val="0"/>
      <w:marTop w:val="0"/>
      <w:marBottom w:val="0"/>
      <w:divBdr>
        <w:top w:val="none" w:sz="0" w:space="0" w:color="auto"/>
        <w:left w:val="none" w:sz="0" w:space="0" w:color="auto"/>
        <w:bottom w:val="none" w:sz="0" w:space="0" w:color="auto"/>
        <w:right w:val="none" w:sz="0" w:space="0" w:color="auto"/>
      </w:divBdr>
    </w:div>
    <w:div w:id="803816465">
      <w:bodyDiv w:val="1"/>
      <w:marLeft w:val="0"/>
      <w:marRight w:val="0"/>
      <w:marTop w:val="0"/>
      <w:marBottom w:val="0"/>
      <w:divBdr>
        <w:top w:val="none" w:sz="0" w:space="0" w:color="auto"/>
        <w:left w:val="none" w:sz="0" w:space="0" w:color="auto"/>
        <w:bottom w:val="none" w:sz="0" w:space="0" w:color="auto"/>
        <w:right w:val="none" w:sz="0" w:space="0" w:color="auto"/>
      </w:divBdr>
    </w:div>
    <w:div w:id="804198156">
      <w:bodyDiv w:val="1"/>
      <w:marLeft w:val="0"/>
      <w:marRight w:val="0"/>
      <w:marTop w:val="0"/>
      <w:marBottom w:val="0"/>
      <w:divBdr>
        <w:top w:val="none" w:sz="0" w:space="0" w:color="auto"/>
        <w:left w:val="none" w:sz="0" w:space="0" w:color="auto"/>
        <w:bottom w:val="none" w:sz="0" w:space="0" w:color="auto"/>
        <w:right w:val="none" w:sz="0" w:space="0" w:color="auto"/>
      </w:divBdr>
    </w:div>
    <w:div w:id="805125831">
      <w:bodyDiv w:val="1"/>
      <w:marLeft w:val="0"/>
      <w:marRight w:val="0"/>
      <w:marTop w:val="0"/>
      <w:marBottom w:val="0"/>
      <w:divBdr>
        <w:top w:val="none" w:sz="0" w:space="0" w:color="auto"/>
        <w:left w:val="none" w:sz="0" w:space="0" w:color="auto"/>
        <w:bottom w:val="none" w:sz="0" w:space="0" w:color="auto"/>
        <w:right w:val="none" w:sz="0" w:space="0" w:color="auto"/>
      </w:divBdr>
      <w:divsChild>
        <w:div w:id="1790392055">
          <w:marLeft w:val="0"/>
          <w:marRight w:val="0"/>
          <w:marTop w:val="100"/>
          <w:marBottom w:val="300"/>
          <w:divBdr>
            <w:top w:val="none" w:sz="0" w:space="0" w:color="auto"/>
            <w:left w:val="none" w:sz="0" w:space="0" w:color="auto"/>
            <w:bottom w:val="none" w:sz="0" w:space="0" w:color="auto"/>
            <w:right w:val="none" w:sz="0" w:space="0" w:color="auto"/>
          </w:divBdr>
        </w:div>
      </w:divsChild>
    </w:div>
    <w:div w:id="806120171">
      <w:marLeft w:val="0"/>
      <w:marRight w:val="0"/>
      <w:marTop w:val="0"/>
      <w:marBottom w:val="0"/>
      <w:divBdr>
        <w:top w:val="none" w:sz="0" w:space="0" w:color="auto"/>
        <w:left w:val="none" w:sz="0" w:space="0" w:color="auto"/>
        <w:bottom w:val="none" w:sz="0" w:space="0" w:color="auto"/>
        <w:right w:val="none" w:sz="0" w:space="0" w:color="auto"/>
      </w:divBdr>
    </w:div>
    <w:div w:id="807092875">
      <w:bodyDiv w:val="1"/>
      <w:marLeft w:val="0"/>
      <w:marRight w:val="0"/>
      <w:marTop w:val="0"/>
      <w:marBottom w:val="0"/>
      <w:divBdr>
        <w:top w:val="none" w:sz="0" w:space="0" w:color="auto"/>
        <w:left w:val="none" w:sz="0" w:space="0" w:color="auto"/>
        <w:bottom w:val="none" w:sz="0" w:space="0" w:color="auto"/>
        <w:right w:val="none" w:sz="0" w:space="0" w:color="auto"/>
      </w:divBdr>
    </w:div>
    <w:div w:id="807282000">
      <w:bodyDiv w:val="1"/>
      <w:marLeft w:val="0"/>
      <w:marRight w:val="0"/>
      <w:marTop w:val="0"/>
      <w:marBottom w:val="0"/>
      <w:divBdr>
        <w:top w:val="none" w:sz="0" w:space="0" w:color="auto"/>
        <w:left w:val="none" w:sz="0" w:space="0" w:color="auto"/>
        <w:bottom w:val="none" w:sz="0" w:space="0" w:color="auto"/>
        <w:right w:val="none" w:sz="0" w:space="0" w:color="auto"/>
      </w:divBdr>
    </w:div>
    <w:div w:id="807864763">
      <w:marLeft w:val="0"/>
      <w:marRight w:val="0"/>
      <w:marTop w:val="0"/>
      <w:marBottom w:val="0"/>
      <w:divBdr>
        <w:top w:val="none" w:sz="0" w:space="0" w:color="auto"/>
        <w:left w:val="none" w:sz="0" w:space="0" w:color="auto"/>
        <w:bottom w:val="none" w:sz="0" w:space="0" w:color="auto"/>
        <w:right w:val="none" w:sz="0" w:space="0" w:color="auto"/>
      </w:divBdr>
    </w:div>
    <w:div w:id="808087600">
      <w:bodyDiv w:val="1"/>
      <w:marLeft w:val="0"/>
      <w:marRight w:val="0"/>
      <w:marTop w:val="0"/>
      <w:marBottom w:val="0"/>
      <w:divBdr>
        <w:top w:val="none" w:sz="0" w:space="0" w:color="auto"/>
        <w:left w:val="none" w:sz="0" w:space="0" w:color="auto"/>
        <w:bottom w:val="none" w:sz="0" w:space="0" w:color="auto"/>
        <w:right w:val="none" w:sz="0" w:space="0" w:color="auto"/>
      </w:divBdr>
    </w:div>
    <w:div w:id="808520614">
      <w:bodyDiv w:val="1"/>
      <w:marLeft w:val="0"/>
      <w:marRight w:val="0"/>
      <w:marTop w:val="0"/>
      <w:marBottom w:val="0"/>
      <w:divBdr>
        <w:top w:val="none" w:sz="0" w:space="0" w:color="auto"/>
        <w:left w:val="none" w:sz="0" w:space="0" w:color="auto"/>
        <w:bottom w:val="none" w:sz="0" w:space="0" w:color="auto"/>
        <w:right w:val="none" w:sz="0" w:space="0" w:color="auto"/>
      </w:divBdr>
    </w:div>
    <w:div w:id="808549242">
      <w:bodyDiv w:val="1"/>
      <w:marLeft w:val="0"/>
      <w:marRight w:val="0"/>
      <w:marTop w:val="0"/>
      <w:marBottom w:val="0"/>
      <w:divBdr>
        <w:top w:val="none" w:sz="0" w:space="0" w:color="auto"/>
        <w:left w:val="none" w:sz="0" w:space="0" w:color="auto"/>
        <w:bottom w:val="none" w:sz="0" w:space="0" w:color="auto"/>
        <w:right w:val="none" w:sz="0" w:space="0" w:color="auto"/>
      </w:divBdr>
    </w:div>
    <w:div w:id="809054985">
      <w:bodyDiv w:val="1"/>
      <w:marLeft w:val="0"/>
      <w:marRight w:val="0"/>
      <w:marTop w:val="0"/>
      <w:marBottom w:val="0"/>
      <w:divBdr>
        <w:top w:val="none" w:sz="0" w:space="0" w:color="auto"/>
        <w:left w:val="none" w:sz="0" w:space="0" w:color="auto"/>
        <w:bottom w:val="none" w:sz="0" w:space="0" w:color="auto"/>
        <w:right w:val="none" w:sz="0" w:space="0" w:color="auto"/>
      </w:divBdr>
    </w:div>
    <w:div w:id="810757183">
      <w:bodyDiv w:val="1"/>
      <w:marLeft w:val="0"/>
      <w:marRight w:val="0"/>
      <w:marTop w:val="0"/>
      <w:marBottom w:val="0"/>
      <w:divBdr>
        <w:top w:val="none" w:sz="0" w:space="0" w:color="auto"/>
        <w:left w:val="none" w:sz="0" w:space="0" w:color="auto"/>
        <w:bottom w:val="none" w:sz="0" w:space="0" w:color="auto"/>
        <w:right w:val="none" w:sz="0" w:space="0" w:color="auto"/>
      </w:divBdr>
    </w:div>
    <w:div w:id="811289274">
      <w:bodyDiv w:val="1"/>
      <w:marLeft w:val="0"/>
      <w:marRight w:val="0"/>
      <w:marTop w:val="0"/>
      <w:marBottom w:val="0"/>
      <w:divBdr>
        <w:top w:val="none" w:sz="0" w:space="0" w:color="auto"/>
        <w:left w:val="none" w:sz="0" w:space="0" w:color="auto"/>
        <w:bottom w:val="none" w:sz="0" w:space="0" w:color="auto"/>
        <w:right w:val="none" w:sz="0" w:space="0" w:color="auto"/>
      </w:divBdr>
    </w:div>
    <w:div w:id="811403748">
      <w:bodyDiv w:val="1"/>
      <w:marLeft w:val="0"/>
      <w:marRight w:val="0"/>
      <w:marTop w:val="0"/>
      <w:marBottom w:val="0"/>
      <w:divBdr>
        <w:top w:val="none" w:sz="0" w:space="0" w:color="auto"/>
        <w:left w:val="none" w:sz="0" w:space="0" w:color="auto"/>
        <w:bottom w:val="none" w:sz="0" w:space="0" w:color="auto"/>
        <w:right w:val="none" w:sz="0" w:space="0" w:color="auto"/>
      </w:divBdr>
    </w:div>
    <w:div w:id="812990579">
      <w:bodyDiv w:val="1"/>
      <w:marLeft w:val="0"/>
      <w:marRight w:val="0"/>
      <w:marTop w:val="0"/>
      <w:marBottom w:val="0"/>
      <w:divBdr>
        <w:top w:val="none" w:sz="0" w:space="0" w:color="auto"/>
        <w:left w:val="none" w:sz="0" w:space="0" w:color="auto"/>
        <w:bottom w:val="none" w:sz="0" w:space="0" w:color="auto"/>
        <w:right w:val="none" w:sz="0" w:space="0" w:color="auto"/>
      </w:divBdr>
    </w:div>
    <w:div w:id="813110500">
      <w:bodyDiv w:val="1"/>
      <w:marLeft w:val="0"/>
      <w:marRight w:val="0"/>
      <w:marTop w:val="0"/>
      <w:marBottom w:val="0"/>
      <w:divBdr>
        <w:top w:val="none" w:sz="0" w:space="0" w:color="auto"/>
        <w:left w:val="none" w:sz="0" w:space="0" w:color="auto"/>
        <w:bottom w:val="none" w:sz="0" w:space="0" w:color="auto"/>
        <w:right w:val="none" w:sz="0" w:space="0" w:color="auto"/>
      </w:divBdr>
    </w:div>
    <w:div w:id="813260900">
      <w:bodyDiv w:val="1"/>
      <w:marLeft w:val="0"/>
      <w:marRight w:val="0"/>
      <w:marTop w:val="0"/>
      <w:marBottom w:val="0"/>
      <w:divBdr>
        <w:top w:val="none" w:sz="0" w:space="0" w:color="auto"/>
        <w:left w:val="none" w:sz="0" w:space="0" w:color="auto"/>
        <w:bottom w:val="none" w:sz="0" w:space="0" w:color="auto"/>
        <w:right w:val="none" w:sz="0" w:space="0" w:color="auto"/>
      </w:divBdr>
    </w:div>
    <w:div w:id="813568261">
      <w:bodyDiv w:val="1"/>
      <w:marLeft w:val="0"/>
      <w:marRight w:val="0"/>
      <w:marTop w:val="0"/>
      <w:marBottom w:val="0"/>
      <w:divBdr>
        <w:top w:val="none" w:sz="0" w:space="0" w:color="auto"/>
        <w:left w:val="none" w:sz="0" w:space="0" w:color="auto"/>
        <w:bottom w:val="none" w:sz="0" w:space="0" w:color="auto"/>
        <w:right w:val="none" w:sz="0" w:space="0" w:color="auto"/>
      </w:divBdr>
    </w:div>
    <w:div w:id="814836210">
      <w:bodyDiv w:val="1"/>
      <w:marLeft w:val="0"/>
      <w:marRight w:val="0"/>
      <w:marTop w:val="0"/>
      <w:marBottom w:val="0"/>
      <w:divBdr>
        <w:top w:val="none" w:sz="0" w:space="0" w:color="auto"/>
        <w:left w:val="none" w:sz="0" w:space="0" w:color="auto"/>
        <w:bottom w:val="none" w:sz="0" w:space="0" w:color="auto"/>
        <w:right w:val="none" w:sz="0" w:space="0" w:color="auto"/>
      </w:divBdr>
    </w:div>
    <w:div w:id="815419109">
      <w:bodyDiv w:val="1"/>
      <w:marLeft w:val="0"/>
      <w:marRight w:val="0"/>
      <w:marTop w:val="0"/>
      <w:marBottom w:val="0"/>
      <w:divBdr>
        <w:top w:val="none" w:sz="0" w:space="0" w:color="auto"/>
        <w:left w:val="none" w:sz="0" w:space="0" w:color="auto"/>
        <w:bottom w:val="none" w:sz="0" w:space="0" w:color="auto"/>
        <w:right w:val="none" w:sz="0" w:space="0" w:color="auto"/>
      </w:divBdr>
    </w:div>
    <w:div w:id="815687171">
      <w:bodyDiv w:val="1"/>
      <w:marLeft w:val="0"/>
      <w:marRight w:val="0"/>
      <w:marTop w:val="0"/>
      <w:marBottom w:val="0"/>
      <w:divBdr>
        <w:top w:val="none" w:sz="0" w:space="0" w:color="auto"/>
        <w:left w:val="none" w:sz="0" w:space="0" w:color="auto"/>
        <w:bottom w:val="none" w:sz="0" w:space="0" w:color="auto"/>
        <w:right w:val="none" w:sz="0" w:space="0" w:color="auto"/>
      </w:divBdr>
    </w:div>
    <w:div w:id="815997092">
      <w:marLeft w:val="0"/>
      <w:marRight w:val="0"/>
      <w:marTop w:val="0"/>
      <w:marBottom w:val="0"/>
      <w:divBdr>
        <w:top w:val="none" w:sz="0" w:space="0" w:color="auto"/>
        <w:left w:val="none" w:sz="0" w:space="0" w:color="auto"/>
        <w:bottom w:val="none" w:sz="0" w:space="0" w:color="auto"/>
        <w:right w:val="none" w:sz="0" w:space="0" w:color="auto"/>
      </w:divBdr>
    </w:div>
    <w:div w:id="816530833">
      <w:bodyDiv w:val="1"/>
      <w:marLeft w:val="0"/>
      <w:marRight w:val="0"/>
      <w:marTop w:val="0"/>
      <w:marBottom w:val="0"/>
      <w:divBdr>
        <w:top w:val="none" w:sz="0" w:space="0" w:color="auto"/>
        <w:left w:val="none" w:sz="0" w:space="0" w:color="auto"/>
        <w:bottom w:val="none" w:sz="0" w:space="0" w:color="auto"/>
        <w:right w:val="none" w:sz="0" w:space="0" w:color="auto"/>
      </w:divBdr>
    </w:div>
    <w:div w:id="816919535">
      <w:bodyDiv w:val="1"/>
      <w:marLeft w:val="0"/>
      <w:marRight w:val="0"/>
      <w:marTop w:val="0"/>
      <w:marBottom w:val="0"/>
      <w:divBdr>
        <w:top w:val="none" w:sz="0" w:space="0" w:color="auto"/>
        <w:left w:val="none" w:sz="0" w:space="0" w:color="auto"/>
        <w:bottom w:val="none" w:sz="0" w:space="0" w:color="auto"/>
        <w:right w:val="none" w:sz="0" w:space="0" w:color="auto"/>
      </w:divBdr>
    </w:div>
    <w:div w:id="817845182">
      <w:bodyDiv w:val="1"/>
      <w:marLeft w:val="0"/>
      <w:marRight w:val="0"/>
      <w:marTop w:val="0"/>
      <w:marBottom w:val="0"/>
      <w:divBdr>
        <w:top w:val="none" w:sz="0" w:space="0" w:color="auto"/>
        <w:left w:val="none" w:sz="0" w:space="0" w:color="auto"/>
        <w:bottom w:val="none" w:sz="0" w:space="0" w:color="auto"/>
        <w:right w:val="none" w:sz="0" w:space="0" w:color="auto"/>
      </w:divBdr>
    </w:div>
    <w:div w:id="819493544">
      <w:bodyDiv w:val="1"/>
      <w:marLeft w:val="0"/>
      <w:marRight w:val="0"/>
      <w:marTop w:val="0"/>
      <w:marBottom w:val="0"/>
      <w:divBdr>
        <w:top w:val="none" w:sz="0" w:space="0" w:color="auto"/>
        <w:left w:val="none" w:sz="0" w:space="0" w:color="auto"/>
        <w:bottom w:val="none" w:sz="0" w:space="0" w:color="auto"/>
        <w:right w:val="none" w:sz="0" w:space="0" w:color="auto"/>
      </w:divBdr>
    </w:div>
    <w:div w:id="820315077">
      <w:bodyDiv w:val="1"/>
      <w:marLeft w:val="0"/>
      <w:marRight w:val="0"/>
      <w:marTop w:val="0"/>
      <w:marBottom w:val="0"/>
      <w:divBdr>
        <w:top w:val="none" w:sz="0" w:space="0" w:color="auto"/>
        <w:left w:val="none" w:sz="0" w:space="0" w:color="auto"/>
        <w:bottom w:val="none" w:sz="0" w:space="0" w:color="auto"/>
        <w:right w:val="none" w:sz="0" w:space="0" w:color="auto"/>
      </w:divBdr>
    </w:div>
    <w:div w:id="820656568">
      <w:bodyDiv w:val="1"/>
      <w:marLeft w:val="0"/>
      <w:marRight w:val="0"/>
      <w:marTop w:val="0"/>
      <w:marBottom w:val="0"/>
      <w:divBdr>
        <w:top w:val="none" w:sz="0" w:space="0" w:color="auto"/>
        <w:left w:val="none" w:sz="0" w:space="0" w:color="auto"/>
        <w:bottom w:val="none" w:sz="0" w:space="0" w:color="auto"/>
        <w:right w:val="none" w:sz="0" w:space="0" w:color="auto"/>
      </w:divBdr>
    </w:div>
    <w:div w:id="820733481">
      <w:bodyDiv w:val="1"/>
      <w:marLeft w:val="0"/>
      <w:marRight w:val="0"/>
      <w:marTop w:val="0"/>
      <w:marBottom w:val="0"/>
      <w:divBdr>
        <w:top w:val="none" w:sz="0" w:space="0" w:color="auto"/>
        <w:left w:val="none" w:sz="0" w:space="0" w:color="auto"/>
        <w:bottom w:val="none" w:sz="0" w:space="0" w:color="auto"/>
        <w:right w:val="none" w:sz="0" w:space="0" w:color="auto"/>
      </w:divBdr>
    </w:div>
    <w:div w:id="821511050">
      <w:bodyDiv w:val="1"/>
      <w:marLeft w:val="0"/>
      <w:marRight w:val="0"/>
      <w:marTop w:val="0"/>
      <w:marBottom w:val="0"/>
      <w:divBdr>
        <w:top w:val="none" w:sz="0" w:space="0" w:color="auto"/>
        <w:left w:val="none" w:sz="0" w:space="0" w:color="auto"/>
        <w:bottom w:val="none" w:sz="0" w:space="0" w:color="auto"/>
        <w:right w:val="none" w:sz="0" w:space="0" w:color="auto"/>
      </w:divBdr>
    </w:div>
    <w:div w:id="823014798">
      <w:bodyDiv w:val="1"/>
      <w:marLeft w:val="0"/>
      <w:marRight w:val="0"/>
      <w:marTop w:val="0"/>
      <w:marBottom w:val="0"/>
      <w:divBdr>
        <w:top w:val="none" w:sz="0" w:space="0" w:color="auto"/>
        <w:left w:val="none" w:sz="0" w:space="0" w:color="auto"/>
        <w:bottom w:val="none" w:sz="0" w:space="0" w:color="auto"/>
        <w:right w:val="none" w:sz="0" w:space="0" w:color="auto"/>
      </w:divBdr>
    </w:div>
    <w:div w:id="823358665">
      <w:bodyDiv w:val="1"/>
      <w:marLeft w:val="0"/>
      <w:marRight w:val="0"/>
      <w:marTop w:val="0"/>
      <w:marBottom w:val="0"/>
      <w:divBdr>
        <w:top w:val="none" w:sz="0" w:space="0" w:color="auto"/>
        <w:left w:val="none" w:sz="0" w:space="0" w:color="auto"/>
        <w:bottom w:val="none" w:sz="0" w:space="0" w:color="auto"/>
        <w:right w:val="none" w:sz="0" w:space="0" w:color="auto"/>
      </w:divBdr>
    </w:div>
    <w:div w:id="825171380">
      <w:bodyDiv w:val="1"/>
      <w:marLeft w:val="0"/>
      <w:marRight w:val="0"/>
      <w:marTop w:val="0"/>
      <w:marBottom w:val="0"/>
      <w:divBdr>
        <w:top w:val="none" w:sz="0" w:space="0" w:color="auto"/>
        <w:left w:val="none" w:sz="0" w:space="0" w:color="auto"/>
        <w:bottom w:val="none" w:sz="0" w:space="0" w:color="auto"/>
        <w:right w:val="none" w:sz="0" w:space="0" w:color="auto"/>
      </w:divBdr>
    </w:div>
    <w:div w:id="825632754">
      <w:bodyDiv w:val="1"/>
      <w:marLeft w:val="0"/>
      <w:marRight w:val="0"/>
      <w:marTop w:val="0"/>
      <w:marBottom w:val="0"/>
      <w:divBdr>
        <w:top w:val="none" w:sz="0" w:space="0" w:color="auto"/>
        <w:left w:val="none" w:sz="0" w:space="0" w:color="auto"/>
        <w:bottom w:val="none" w:sz="0" w:space="0" w:color="auto"/>
        <w:right w:val="none" w:sz="0" w:space="0" w:color="auto"/>
      </w:divBdr>
    </w:div>
    <w:div w:id="826673855">
      <w:bodyDiv w:val="1"/>
      <w:marLeft w:val="0"/>
      <w:marRight w:val="0"/>
      <w:marTop w:val="0"/>
      <w:marBottom w:val="0"/>
      <w:divBdr>
        <w:top w:val="none" w:sz="0" w:space="0" w:color="auto"/>
        <w:left w:val="none" w:sz="0" w:space="0" w:color="auto"/>
        <w:bottom w:val="none" w:sz="0" w:space="0" w:color="auto"/>
        <w:right w:val="none" w:sz="0" w:space="0" w:color="auto"/>
      </w:divBdr>
    </w:div>
    <w:div w:id="828593542">
      <w:bodyDiv w:val="1"/>
      <w:marLeft w:val="0"/>
      <w:marRight w:val="0"/>
      <w:marTop w:val="0"/>
      <w:marBottom w:val="0"/>
      <w:divBdr>
        <w:top w:val="none" w:sz="0" w:space="0" w:color="auto"/>
        <w:left w:val="none" w:sz="0" w:space="0" w:color="auto"/>
        <w:bottom w:val="none" w:sz="0" w:space="0" w:color="auto"/>
        <w:right w:val="none" w:sz="0" w:space="0" w:color="auto"/>
      </w:divBdr>
    </w:div>
    <w:div w:id="828981960">
      <w:bodyDiv w:val="1"/>
      <w:marLeft w:val="0"/>
      <w:marRight w:val="0"/>
      <w:marTop w:val="0"/>
      <w:marBottom w:val="0"/>
      <w:divBdr>
        <w:top w:val="none" w:sz="0" w:space="0" w:color="auto"/>
        <w:left w:val="none" w:sz="0" w:space="0" w:color="auto"/>
        <w:bottom w:val="none" w:sz="0" w:space="0" w:color="auto"/>
        <w:right w:val="none" w:sz="0" w:space="0" w:color="auto"/>
      </w:divBdr>
    </w:div>
    <w:div w:id="831528697">
      <w:bodyDiv w:val="1"/>
      <w:marLeft w:val="0"/>
      <w:marRight w:val="0"/>
      <w:marTop w:val="0"/>
      <w:marBottom w:val="0"/>
      <w:divBdr>
        <w:top w:val="none" w:sz="0" w:space="0" w:color="auto"/>
        <w:left w:val="none" w:sz="0" w:space="0" w:color="auto"/>
        <w:bottom w:val="none" w:sz="0" w:space="0" w:color="auto"/>
        <w:right w:val="none" w:sz="0" w:space="0" w:color="auto"/>
      </w:divBdr>
    </w:div>
    <w:div w:id="832112814">
      <w:bodyDiv w:val="1"/>
      <w:marLeft w:val="0"/>
      <w:marRight w:val="0"/>
      <w:marTop w:val="0"/>
      <w:marBottom w:val="0"/>
      <w:divBdr>
        <w:top w:val="none" w:sz="0" w:space="0" w:color="auto"/>
        <w:left w:val="none" w:sz="0" w:space="0" w:color="auto"/>
        <w:bottom w:val="none" w:sz="0" w:space="0" w:color="auto"/>
        <w:right w:val="none" w:sz="0" w:space="0" w:color="auto"/>
      </w:divBdr>
    </w:div>
    <w:div w:id="832334243">
      <w:bodyDiv w:val="1"/>
      <w:marLeft w:val="0"/>
      <w:marRight w:val="0"/>
      <w:marTop w:val="0"/>
      <w:marBottom w:val="0"/>
      <w:divBdr>
        <w:top w:val="none" w:sz="0" w:space="0" w:color="auto"/>
        <w:left w:val="none" w:sz="0" w:space="0" w:color="auto"/>
        <w:bottom w:val="none" w:sz="0" w:space="0" w:color="auto"/>
        <w:right w:val="none" w:sz="0" w:space="0" w:color="auto"/>
      </w:divBdr>
    </w:div>
    <w:div w:id="832452888">
      <w:bodyDiv w:val="1"/>
      <w:marLeft w:val="0"/>
      <w:marRight w:val="0"/>
      <w:marTop w:val="0"/>
      <w:marBottom w:val="0"/>
      <w:divBdr>
        <w:top w:val="none" w:sz="0" w:space="0" w:color="auto"/>
        <w:left w:val="none" w:sz="0" w:space="0" w:color="auto"/>
        <w:bottom w:val="none" w:sz="0" w:space="0" w:color="auto"/>
        <w:right w:val="none" w:sz="0" w:space="0" w:color="auto"/>
      </w:divBdr>
    </w:div>
    <w:div w:id="832572101">
      <w:bodyDiv w:val="1"/>
      <w:marLeft w:val="0"/>
      <w:marRight w:val="0"/>
      <w:marTop w:val="0"/>
      <w:marBottom w:val="0"/>
      <w:divBdr>
        <w:top w:val="none" w:sz="0" w:space="0" w:color="auto"/>
        <w:left w:val="none" w:sz="0" w:space="0" w:color="auto"/>
        <w:bottom w:val="none" w:sz="0" w:space="0" w:color="auto"/>
        <w:right w:val="none" w:sz="0" w:space="0" w:color="auto"/>
      </w:divBdr>
    </w:div>
    <w:div w:id="832987115">
      <w:bodyDiv w:val="1"/>
      <w:marLeft w:val="0"/>
      <w:marRight w:val="0"/>
      <w:marTop w:val="0"/>
      <w:marBottom w:val="0"/>
      <w:divBdr>
        <w:top w:val="none" w:sz="0" w:space="0" w:color="auto"/>
        <w:left w:val="none" w:sz="0" w:space="0" w:color="auto"/>
        <w:bottom w:val="none" w:sz="0" w:space="0" w:color="auto"/>
        <w:right w:val="none" w:sz="0" w:space="0" w:color="auto"/>
      </w:divBdr>
    </w:div>
    <w:div w:id="833228383">
      <w:bodyDiv w:val="1"/>
      <w:marLeft w:val="0"/>
      <w:marRight w:val="0"/>
      <w:marTop w:val="0"/>
      <w:marBottom w:val="0"/>
      <w:divBdr>
        <w:top w:val="none" w:sz="0" w:space="0" w:color="auto"/>
        <w:left w:val="none" w:sz="0" w:space="0" w:color="auto"/>
        <w:bottom w:val="none" w:sz="0" w:space="0" w:color="auto"/>
        <w:right w:val="none" w:sz="0" w:space="0" w:color="auto"/>
      </w:divBdr>
    </w:div>
    <w:div w:id="835268488">
      <w:bodyDiv w:val="1"/>
      <w:marLeft w:val="0"/>
      <w:marRight w:val="0"/>
      <w:marTop w:val="0"/>
      <w:marBottom w:val="0"/>
      <w:divBdr>
        <w:top w:val="none" w:sz="0" w:space="0" w:color="auto"/>
        <w:left w:val="none" w:sz="0" w:space="0" w:color="auto"/>
        <w:bottom w:val="none" w:sz="0" w:space="0" w:color="auto"/>
        <w:right w:val="none" w:sz="0" w:space="0" w:color="auto"/>
      </w:divBdr>
    </w:div>
    <w:div w:id="835728199">
      <w:bodyDiv w:val="1"/>
      <w:marLeft w:val="0"/>
      <w:marRight w:val="0"/>
      <w:marTop w:val="0"/>
      <w:marBottom w:val="0"/>
      <w:divBdr>
        <w:top w:val="none" w:sz="0" w:space="0" w:color="auto"/>
        <w:left w:val="none" w:sz="0" w:space="0" w:color="auto"/>
        <w:bottom w:val="none" w:sz="0" w:space="0" w:color="auto"/>
        <w:right w:val="none" w:sz="0" w:space="0" w:color="auto"/>
      </w:divBdr>
    </w:div>
    <w:div w:id="835804410">
      <w:bodyDiv w:val="1"/>
      <w:marLeft w:val="0"/>
      <w:marRight w:val="0"/>
      <w:marTop w:val="0"/>
      <w:marBottom w:val="0"/>
      <w:divBdr>
        <w:top w:val="none" w:sz="0" w:space="0" w:color="auto"/>
        <w:left w:val="none" w:sz="0" w:space="0" w:color="auto"/>
        <w:bottom w:val="none" w:sz="0" w:space="0" w:color="auto"/>
        <w:right w:val="none" w:sz="0" w:space="0" w:color="auto"/>
      </w:divBdr>
    </w:div>
    <w:div w:id="835917909">
      <w:bodyDiv w:val="1"/>
      <w:marLeft w:val="0"/>
      <w:marRight w:val="0"/>
      <w:marTop w:val="0"/>
      <w:marBottom w:val="0"/>
      <w:divBdr>
        <w:top w:val="none" w:sz="0" w:space="0" w:color="auto"/>
        <w:left w:val="none" w:sz="0" w:space="0" w:color="auto"/>
        <w:bottom w:val="none" w:sz="0" w:space="0" w:color="auto"/>
        <w:right w:val="none" w:sz="0" w:space="0" w:color="auto"/>
      </w:divBdr>
    </w:div>
    <w:div w:id="836699921">
      <w:bodyDiv w:val="1"/>
      <w:marLeft w:val="0"/>
      <w:marRight w:val="0"/>
      <w:marTop w:val="0"/>
      <w:marBottom w:val="0"/>
      <w:divBdr>
        <w:top w:val="none" w:sz="0" w:space="0" w:color="auto"/>
        <w:left w:val="none" w:sz="0" w:space="0" w:color="auto"/>
        <w:bottom w:val="none" w:sz="0" w:space="0" w:color="auto"/>
        <w:right w:val="none" w:sz="0" w:space="0" w:color="auto"/>
      </w:divBdr>
    </w:div>
    <w:div w:id="838273057">
      <w:bodyDiv w:val="1"/>
      <w:marLeft w:val="0"/>
      <w:marRight w:val="0"/>
      <w:marTop w:val="0"/>
      <w:marBottom w:val="0"/>
      <w:divBdr>
        <w:top w:val="none" w:sz="0" w:space="0" w:color="auto"/>
        <w:left w:val="none" w:sz="0" w:space="0" w:color="auto"/>
        <w:bottom w:val="none" w:sz="0" w:space="0" w:color="auto"/>
        <w:right w:val="none" w:sz="0" w:space="0" w:color="auto"/>
      </w:divBdr>
    </w:div>
    <w:div w:id="839009598">
      <w:bodyDiv w:val="1"/>
      <w:marLeft w:val="0"/>
      <w:marRight w:val="0"/>
      <w:marTop w:val="0"/>
      <w:marBottom w:val="0"/>
      <w:divBdr>
        <w:top w:val="none" w:sz="0" w:space="0" w:color="auto"/>
        <w:left w:val="none" w:sz="0" w:space="0" w:color="auto"/>
        <w:bottom w:val="none" w:sz="0" w:space="0" w:color="auto"/>
        <w:right w:val="none" w:sz="0" w:space="0" w:color="auto"/>
      </w:divBdr>
    </w:div>
    <w:div w:id="839123842">
      <w:bodyDiv w:val="1"/>
      <w:marLeft w:val="0"/>
      <w:marRight w:val="0"/>
      <w:marTop w:val="0"/>
      <w:marBottom w:val="0"/>
      <w:divBdr>
        <w:top w:val="none" w:sz="0" w:space="0" w:color="auto"/>
        <w:left w:val="none" w:sz="0" w:space="0" w:color="auto"/>
        <w:bottom w:val="none" w:sz="0" w:space="0" w:color="auto"/>
        <w:right w:val="none" w:sz="0" w:space="0" w:color="auto"/>
      </w:divBdr>
    </w:div>
    <w:div w:id="839661068">
      <w:bodyDiv w:val="1"/>
      <w:marLeft w:val="0"/>
      <w:marRight w:val="0"/>
      <w:marTop w:val="0"/>
      <w:marBottom w:val="0"/>
      <w:divBdr>
        <w:top w:val="none" w:sz="0" w:space="0" w:color="auto"/>
        <w:left w:val="none" w:sz="0" w:space="0" w:color="auto"/>
        <w:bottom w:val="none" w:sz="0" w:space="0" w:color="auto"/>
        <w:right w:val="none" w:sz="0" w:space="0" w:color="auto"/>
      </w:divBdr>
    </w:div>
    <w:div w:id="839927460">
      <w:bodyDiv w:val="1"/>
      <w:marLeft w:val="0"/>
      <w:marRight w:val="0"/>
      <w:marTop w:val="0"/>
      <w:marBottom w:val="0"/>
      <w:divBdr>
        <w:top w:val="none" w:sz="0" w:space="0" w:color="auto"/>
        <w:left w:val="none" w:sz="0" w:space="0" w:color="auto"/>
        <w:bottom w:val="none" w:sz="0" w:space="0" w:color="auto"/>
        <w:right w:val="none" w:sz="0" w:space="0" w:color="auto"/>
      </w:divBdr>
    </w:div>
    <w:div w:id="840123598">
      <w:bodyDiv w:val="1"/>
      <w:marLeft w:val="0"/>
      <w:marRight w:val="0"/>
      <w:marTop w:val="0"/>
      <w:marBottom w:val="0"/>
      <w:divBdr>
        <w:top w:val="none" w:sz="0" w:space="0" w:color="auto"/>
        <w:left w:val="none" w:sz="0" w:space="0" w:color="auto"/>
        <w:bottom w:val="none" w:sz="0" w:space="0" w:color="auto"/>
        <w:right w:val="none" w:sz="0" w:space="0" w:color="auto"/>
      </w:divBdr>
    </w:div>
    <w:div w:id="841899144">
      <w:bodyDiv w:val="1"/>
      <w:marLeft w:val="0"/>
      <w:marRight w:val="0"/>
      <w:marTop w:val="0"/>
      <w:marBottom w:val="0"/>
      <w:divBdr>
        <w:top w:val="none" w:sz="0" w:space="0" w:color="auto"/>
        <w:left w:val="none" w:sz="0" w:space="0" w:color="auto"/>
        <w:bottom w:val="none" w:sz="0" w:space="0" w:color="auto"/>
        <w:right w:val="none" w:sz="0" w:space="0" w:color="auto"/>
      </w:divBdr>
    </w:div>
    <w:div w:id="843396462">
      <w:bodyDiv w:val="1"/>
      <w:marLeft w:val="0"/>
      <w:marRight w:val="0"/>
      <w:marTop w:val="0"/>
      <w:marBottom w:val="0"/>
      <w:divBdr>
        <w:top w:val="none" w:sz="0" w:space="0" w:color="auto"/>
        <w:left w:val="none" w:sz="0" w:space="0" w:color="auto"/>
        <w:bottom w:val="none" w:sz="0" w:space="0" w:color="auto"/>
        <w:right w:val="none" w:sz="0" w:space="0" w:color="auto"/>
      </w:divBdr>
    </w:div>
    <w:div w:id="843401072">
      <w:bodyDiv w:val="1"/>
      <w:marLeft w:val="0"/>
      <w:marRight w:val="0"/>
      <w:marTop w:val="0"/>
      <w:marBottom w:val="0"/>
      <w:divBdr>
        <w:top w:val="none" w:sz="0" w:space="0" w:color="auto"/>
        <w:left w:val="none" w:sz="0" w:space="0" w:color="auto"/>
        <w:bottom w:val="none" w:sz="0" w:space="0" w:color="auto"/>
        <w:right w:val="none" w:sz="0" w:space="0" w:color="auto"/>
      </w:divBdr>
    </w:div>
    <w:div w:id="843784847">
      <w:bodyDiv w:val="1"/>
      <w:marLeft w:val="0"/>
      <w:marRight w:val="0"/>
      <w:marTop w:val="0"/>
      <w:marBottom w:val="0"/>
      <w:divBdr>
        <w:top w:val="none" w:sz="0" w:space="0" w:color="auto"/>
        <w:left w:val="none" w:sz="0" w:space="0" w:color="auto"/>
        <w:bottom w:val="none" w:sz="0" w:space="0" w:color="auto"/>
        <w:right w:val="none" w:sz="0" w:space="0" w:color="auto"/>
      </w:divBdr>
      <w:divsChild>
        <w:div w:id="801189158">
          <w:marLeft w:val="660"/>
          <w:marRight w:val="0"/>
          <w:marTop w:val="0"/>
          <w:marBottom w:val="300"/>
          <w:divBdr>
            <w:top w:val="none" w:sz="0" w:space="0" w:color="auto"/>
            <w:left w:val="none" w:sz="0" w:space="0" w:color="auto"/>
            <w:bottom w:val="none" w:sz="0" w:space="0" w:color="auto"/>
            <w:right w:val="none" w:sz="0" w:space="0" w:color="auto"/>
          </w:divBdr>
          <w:divsChild>
            <w:div w:id="1264260299">
              <w:marLeft w:val="0"/>
              <w:marRight w:val="0"/>
              <w:marTop w:val="0"/>
              <w:marBottom w:val="0"/>
              <w:divBdr>
                <w:top w:val="none" w:sz="0" w:space="0" w:color="auto"/>
                <w:left w:val="none" w:sz="0" w:space="0" w:color="auto"/>
                <w:bottom w:val="none" w:sz="0" w:space="0" w:color="auto"/>
                <w:right w:val="none" w:sz="0" w:space="0" w:color="auto"/>
              </w:divBdr>
              <w:divsChild>
                <w:div w:id="140156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68467">
          <w:marLeft w:val="0"/>
          <w:marRight w:val="0"/>
          <w:marTop w:val="0"/>
          <w:marBottom w:val="300"/>
          <w:divBdr>
            <w:top w:val="none" w:sz="0" w:space="0" w:color="auto"/>
            <w:left w:val="none" w:sz="0" w:space="0" w:color="auto"/>
            <w:bottom w:val="none" w:sz="0" w:space="0" w:color="auto"/>
            <w:right w:val="none" w:sz="0" w:space="0" w:color="auto"/>
          </w:divBdr>
          <w:divsChild>
            <w:div w:id="1780445197">
              <w:marLeft w:val="0"/>
              <w:marRight w:val="0"/>
              <w:marTop w:val="0"/>
              <w:marBottom w:val="0"/>
              <w:divBdr>
                <w:top w:val="none" w:sz="0" w:space="0" w:color="auto"/>
                <w:left w:val="none" w:sz="0" w:space="0" w:color="auto"/>
                <w:bottom w:val="none" w:sz="0" w:space="0" w:color="auto"/>
                <w:right w:val="none" w:sz="0" w:space="0" w:color="auto"/>
              </w:divBdr>
              <w:divsChild>
                <w:div w:id="126051438">
                  <w:marLeft w:val="0"/>
                  <w:marRight w:val="0"/>
                  <w:marTop w:val="0"/>
                  <w:marBottom w:val="465"/>
                  <w:divBdr>
                    <w:top w:val="none" w:sz="0" w:space="0" w:color="E0DEDE"/>
                    <w:left w:val="none" w:sz="0" w:space="0" w:color="E0DEDE"/>
                    <w:bottom w:val="dotted" w:sz="6" w:space="8" w:color="333333"/>
                    <w:right w:val="none" w:sz="0" w:space="0" w:color="E0DEDE"/>
                  </w:divBdr>
                </w:div>
              </w:divsChild>
            </w:div>
          </w:divsChild>
        </w:div>
      </w:divsChild>
    </w:div>
    <w:div w:id="844127447">
      <w:bodyDiv w:val="1"/>
      <w:marLeft w:val="0"/>
      <w:marRight w:val="0"/>
      <w:marTop w:val="0"/>
      <w:marBottom w:val="0"/>
      <w:divBdr>
        <w:top w:val="none" w:sz="0" w:space="0" w:color="auto"/>
        <w:left w:val="none" w:sz="0" w:space="0" w:color="auto"/>
        <w:bottom w:val="none" w:sz="0" w:space="0" w:color="auto"/>
        <w:right w:val="none" w:sz="0" w:space="0" w:color="auto"/>
      </w:divBdr>
    </w:div>
    <w:div w:id="844393476">
      <w:bodyDiv w:val="1"/>
      <w:marLeft w:val="0"/>
      <w:marRight w:val="0"/>
      <w:marTop w:val="0"/>
      <w:marBottom w:val="0"/>
      <w:divBdr>
        <w:top w:val="none" w:sz="0" w:space="0" w:color="auto"/>
        <w:left w:val="none" w:sz="0" w:space="0" w:color="auto"/>
        <w:bottom w:val="none" w:sz="0" w:space="0" w:color="auto"/>
        <w:right w:val="none" w:sz="0" w:space="0" w:color="auto"/>
      </w:divBdr>
    </w:div>
    <w:div w:id="844439104">
      <w:bodyDiv w:val="1"/>
      <w:marLeft w:val="0"/>
      <w:marRight w:val="0"/>
      <w:marTop w:val="0"/>
      <w:marBottom w:val="0"/>
      <w:divBdr>
        <w:top w:val="none" w:sz="0" w:space="0" w:color="auto"/>
        <w:left w:val="none" w:sz="0" w:space="0" w:color="auto"/>
        <w:bottom w:val="none" w:sz="0" w:space="0" w:color="auto"/>
        <w:right w:val="none" w:sz="0" w:space="0" w:color="auto"/>
      </w:divBdr>
    </w:div>
    <w:div w:id="844442654">
      <w:bodyDiv w:val="1"/>
      <w:marLeft w:val="0"/>
      <w:marRight w:val="0"/>
      <w:marTop w:val="0"/>
      <w:marBottom w:val="0"/>
      <w:divBdr>
        <w:top w:val="none" w:sz="0" w:space="0" w:color="auto"/>
        <w:left w:val="none" w:sz="0" w:space="0" w:color="auto"/>
        <w:bottom w:val="none" w:sz="0" w:space="0" w:color="auto"/>
        <w:right w:val="none" w:sz="0" w:space="0" w:color="auto"/>
      </w:divBdr>
    </w:div>
    <w:div w:id="844520164">
      <w:bodyDiv w:val="1"/>
      <w:marLeft w:val="0"/>
      <w:marRight w:val="0"/>
      <w:marTop w:val="0"/>
      <w:marBottom w:val="0"/>
      <w:divBdr>
        <w:top w:val="none" w:sz="0" w:space="0" w:color="auto"/>
        <w:left w:val="none" w:sz="0" w:space="0" w:color="auto"/>
        <w:bottom w:val="none" w:sz="0" w:space="0" w:color="auto"/>
        <w:right w:val="none" w:sz="0" w:space="0" w:color="auto"/>
      </w:divBdr>
    </w:div>
    <w:div w:id="847253652">
      <w:bodyDiv w:val="1"/>
      <w:marLeft w:val="0"/>
      <w:marRight w:val="0"/>
      <w:marTop w:val="0"/>
      <w:marBottom w:val="0"/>
      <w:divBdr>
        <w:top w:val="none" w:sz="0" w:space="0" w:color="auto"/>
        <w:left w:val="none" w:sz="0" w:space="0" w:color="auto"/>
        <w:bottom w:val="none" w:sz="0" w:space="0" w:color="auto"/>
        <w:right w:val="none" w:sz="0" w:space="0" w:color="auto"/>
      </w:divBdr>
    </w:div>
    <w:div w:id="849876423">
      <w:bodyDiv w:val="1"/>
      <w:marLeft w:val="0"/>
      <w:marRight w:val="0"/>
      <w:marTop w:val="0"/>
      <w:marBottom w:val="0"/>
      <w:divBdr>
        <w:top w:val="none" w:sz="0" w:space="0" w:color="auto"/>
        <w:left w:val="none" w:sz="0" w:space="0" w:color="auto"/>
        <w:bottom w:val="none" w:sz="0" w:space="0" w:color="auto"/>
        <w:right w:val="none" w:sz="0" w:space="0" w:color="auto"/>
      </w:divBdr>
    </w:div>
    <w:div w:id="850140804">
      <w:bodyDiv w:val="1"/>
      <w:marLeft w:val="0"/>
      <w:marRight w:val="0"/>
      <w:marTop w:val="0"/>
      <w:marBottom w:val="0"/>
      <w:divBdr>
        <w:top w:val="none" w:sz="0" w:space="0" w:color="auto"/>
        <w:left w:val="none" w:sz="0" w:space="0" w:color="auto"/>
        <w:bottom w:val="none" w:sz="0" w:space="0" w:color="auto"/>
        <w:right w:val="none" w:sz="0" w:space="0" w:color="auto"/>
      </w:divBdr>
    </w:div>
    <w:div w:id="850946645">
      <w:bodyDiv w:val="1"/>
      <w:marLeft w:val="0"/>
      <w:marRight w:val="0"/>
      <w:marTop w:val="0"/>
      <w:marBottom w:val="0"/>
      <w:divBdr>
        <w:top w:val="none" w:sz="0" w:space="0" w:color="auto"/>
        <w:left w:val="none" w:sz="0" w:space="0" w:color="auto"/>
        <w:bottom w:val="none" w:sz="0" w:space="0" w:color="auto"/>
        <w:right w:val="none" w:sz="0" w:space="0" w:color="auto"/>
      </w:divBdr>
    </w:div>
    <w:div w:id="851187400">
      <w:bodyDiv w:val="1"/>
      <w:marLeft w:val="0"/>
      <w:marRight w:val="0"/>
      <w:marTop w:val="0"/>
      <w:marBottom w:val="0"/>
      <w:divBdr>
        <w:top w:val="none" w:sz="0" w:space="0" w:color="auto"/>
        <w:left w:val="none" w:sz="0" w:space="0" w:color="auto"/>
        <w:bottom w:val="none" w:sz="0" w:space="0" w:color="auto"/>
        <w:right w:val="none" w:sz="0" w:space="0" w:color="auto"/>
      </w:divBdr>
    </w:div>
    <w:div w:id="852233239">
      <w:bodyDiv w:val="1"/>
      <w:marLeft w:val="0"/>
      <w:marRight w:val="0"/>
      <w:marTop w:val="0"/>
      <w:marBottom w:val="0"/>
      <w:divBdr>
        <w:top w:val="none" w:sz="0" w:space="0" w:color="auto"/>
        <w:left w:val="none" w:sz="0" w:space="0" w:color="auto"/>
        <w:bottom w:val="none" w:sz="0" w:space="0" w:color="auto"/>
        <w:right w:val="none" w:sz="0" w:space="0" w:color="auto"/>
      </w:divBdr>
    </w:div>
    <w:div w:id="853032240">
      <w:bodyDiv w:val="1"/>
      <w:marLeft w:val="0"/>
      <w:marRight w:val="0"/>
      <w:marTop w:val="0"/>
      <w:marBottom w:val="0"/>
      <w:divBdr>
        <w:top w:val="none" w:sz="0" w:space="0" w:color="auto"/>
        <w:left w:val="none" w:sz="0" w:space="0" w:color="auto"/>
        <w:bottom w:val="none" w:sz="0" w:space="0" w:color="auto"/>
        <w:right w:val="none" w:sz="0" w:space="0" w:color="auto"/>
      </w:divBdr>
    </w:div>
    <w:div w:id="855966527">
      <w:bodyDiv w:val="1"/>
      <w:marLeft w:val="0"/>
      <w:marRight w:val="0"/>
      <w:marTop w:val="0"/>
      <w:marBottom w:val="0"/>
      <w:divBdr>
        <w:top w:val="none" w:sz="0" w:space="0" w:color="auto"/>
        <w:left w:val="none" w:sz="0" w:space="0" w:color="auto"/>
        <w:bottom w:val="none" w:sz="0" w:space="0" w:color="auto"/>
        <w:right w:val="none" w:sz="0" w:space="0" w:color="auto"/>
      </w:divBdr>
    </w:div>
    <w:div w:id="855997514">
      <w:bodyDiv w:val="1"/>
      <w:marLeft w:val="0"/>
      <w:marRight w:val="0"/>
      <w:marTop w:val="0"/>
      <w:marBottom w:val="0"/>
      <w:divBdr>
        <w:top w:val="none" w:sz="0" w:space="0" w:color="auto"/>
        <w:left w:val="none" w:sz="0" w:space="0" w:color="auto"/>
        <w:bottom w:val="none" w:sz="0" w:space="0" w:color="auto"/>
        <w:right w:val="none" w:sz="0" w:space="0" w:color="auto"/>
      </w:divBdr>
    </w:div>
    <w:div w:id="856820057">
      <w:bodyDiv w:val="1"/>
      <w:marLeft w:val="0"/>
      <w:marRight w:val="0"/>
      <w:marTop w:val="0"/>
      <w:marBottom w:val="0"/>
      <w:divBdr>
        <w:top w:val="none" w:sz="0" w:space="0" w:color="auto"/>
        <w:left w:val="none" w:sz="0" w:space="0" w:color="auto"/>
        <w:bottom w:val="none" w:sz="0" w:space="0" w:color="auto"/>
        <w:right w:val="none" w:sz="0" w:space="0" w:color="auto"/>
      </w:divBdr>
    </w:div>
    <w:div w:id="860171012">
      <w:bodyDiv w:val="1"/>
      <w:marLeft w:val="0"/>
      <w:marRight w:val="0"/>
      <w:marTop w:val="0"/>
      <w:marBottom w:val="0"/>
      <w:divBdr>
        <w:top w:val="none" w:sz="0" w:space="0" w:color="auto"/>
        <w:left w:val="none" w:sz="0" w:space="0" w:color="auto"/>
        <w:bottom w:val="none" w:sz="0" w:space="0" w:color="auto"/>
        <w:right w:val="none" w:sz="0" w:space="0" w:color="auto"/>
      </w:divBdr>
    </w:div>
    <w:div w:id="861819388">
      <w:bodyDiv w:val="1"/>
      <w:marLeft w:val="0"/>
      <w:marRight w:val="0"/>
      <w:marTop w:val="0"/>
      <w:marBottom w:val="0"/>
      <w:divBdr>
        <w:top w:val="none" w:sz="0" w:space="0" w:color="auto"/>
        <w:left w:val="none" w:sz="0" w:space="0" w:color="auto"/>
        <w:bottom w:val="none" w:sz="0" w:space="0" w:color="auto"/>
        <w:right w:val="none" w:sz="0" w:space="0" w:color="auto"/>
      </w:divBdr>
    </w:div>
    <w:div w:id="862204153">
      <w:bodyDiv w:val="1"/>
      <w:marLeft w:val="0"/>
      <w:marRight w:val="0"/>
      <w:marTop w:val="0"/>
      <w:marBottom w:val="0"/>
      <w:divBdr>
        <w:top w:val="none" w:sz="0" w:space="0" w:color="auto"/>
        <w:left w:val="none" w:sz="0" w:space="0" w:color="auto"/>
        <w:bottom w:val="none" w:sz="0" w:space="0" w:color="auto"/>
        <w:right w:val="none" w:sz="0" w:space="0" w:color="auto"/>
      </w:divBdr>
    </w:div>
    <w:div w:id="862280050">
      <w:bodyDiv w:val="1"/>
      <w:marLeft w:val="0"/>
      <w:marRight w:val="0"/>
      <w:marTop w:val="0"/>
      <w:marBottom w:val="0"/>
      <w:divBdr>
        <w:top w:val="none" w:sz="0" w:space="0" w:color="auto"/>
        <w:left w:val="none" w:sz="0" w:space="0" w:color="auto"/>
        <w:bottom w:val="none" w:sz="0" w:space="0" w:color="auto"/>
        <w:right w:val="none" w:sz="0" w:space="0" w:color="auto"/>
      </w:divBdr>
    </w:div>
    <w:div w:id="863590028">
      <w:bodyDiv w:val="1"/>
      <w:marLeft w:val="0"/>
      <w:marRight w:val="0"/>
      <w:marTop w:val="0"/>
      <w:marBottom w:val="0"/>
      <w:divBdr>
        <w:top w:val="none" w:sz="0" w:space="0" w:color="auto"/>
        <w:left w:val="none" w:sz="0" w:space="0" w:color="auto"/>
        <w:bottom w:val="none" w:sz="0" w:space="0" w:color="auto"/>
        <w:right w:val="none" w:sz="0" w:space="0" w:color="auto"/>
      </w:divBdr>
    </w:div>
    <w:div w:id="863711398">
      <w:bodyDiv w:val="1"/>
      <w:marLeft w:val="0"/>
      <w:marRight w:val="0"/>
      <w:marTop w:val="0"/>
      <w:marBottom w:val="0"/>
      <w:divBdr>
        <w:top w:val="none" w:sz="0" w:space="0" w:color="auto"/>
        <w:left w:val="none" w:sz="0" w:space="0" w:color="auto"/>
        <w:bottom w:val="none" w:sz="0" w:space="0" w:color="auto"/>
        <w:right w:val="none" w:sz="0" w:space="0" w:color="auto"/>
      </w:divBdr>
    </w:div>
    <w:div w:id="864755336">
      <w:bodyDiv w:val="1"/>
      <w:marLeft w:val="0"/>
      <w:marRight w:val="0"/>
      <w:marTop w:val="0"/>
      <w:marBottom w:val="0"/>
      <w:divBdr>
        <w:top w:val="none" w:sz="0" w:space="0" w:color="auto"/>
        <w:left w:val="none" w:sz="0" w:space="0" w:color="auto"/>
        <w:bottom w:val="none" w:sz="0" w:space="0" w:color="auto"/>
        <w:right w:val="none" w:sz="0" w:space="0" w:color="auto"/>
      </w:divBdr>
    </w:div>
    <w:div w:id="865099430">
      <w:bodyDiv w:val="1"/>
      <w:marLeft w:val="0"/>
      <w:marRight w:val="0"/>
      <w:marTop w:val="0"/>
      <w:marBottom w:val="0"/>
      <w:divBdr>
        <w:top w:val="none" w:sz="0" w:space="0" w:color="auto"/>
        <w:left w:val="none" w:sz="0" w:space="0" w:color="auto"/>
        <w:bottom w:val="none" w:sz="0" w:space="0" w:color="auto"/>
        <w:right w:val="none" w:sz="0" w:space="0" w:color="auto"/>
      </w:divBdr>
    </w:div>
    <w:div w:id="866523768">
      <w:bodyDiv w:val="1"/>
      <w:marLeft w:val="0"/>
      <w:marRight w:val="0"/>
      <w:marTop w:val="0"/>
      <w:marBottom w:val="0"/>
      <w:divBdr>
        <w:top w:val="none" w:sz="0" w:space="0" w:color="auto"/>
        <w:left w:val="none" w:sz="0" w:space="0" w:color="auto"/>
        <w:bottom w:val="none" w:sz="0" w:space="0" w:color="auto"/>
        <w:right w:val="none" w:sz="0" w:space="0" w:color="auto"/>
      </w:divBdr>
    </w:div>
    <w:div w:id="866988641">
      <w:bodyDiv w:val="1"/>
      <w:marLeft w:val="0"/>
      <w:marRight w:val="0"/>
      <w:marTop w:val="0"/>
      <w:marBottom w:val="0"/>
      <w:divBdr>
        <w:top w:val="none" w:sz="0" w:space="0" w:color="auto"/>
        <w:left w:val="none" w:sz="0" w:space="0" w:color="auto"/>
        <w:bottom w:val="none" w:sz="0" w:space="0" w:color="auto"/>
        <w:right w:val="none" w:sz="0" w:space="0" w:color="auto"/>
      </w:divBdr>
    </w:div>
    <w:div w:id="867067591">
      <w:bodyDiv w:val="1"/>
      <w:marLeft w:val="0"/>
      <w:marRight w:val="0"/>
      <w:marTop w:val="0"/>
      <w:marBottom w:val="0"/>
      <w:divBdr>
        <w:top w:val="none" w:sz="0" w:space="0" w:color="auto"/>
        <w:left w:val="none" w:sz="0" w:space="0" w:color="auto"/>
        <w:bottom w:val="none" w:sz="0" w:space="0" w:color="auto"/>
        <w:right w:val="none" w:sz="0" w:space="0" w:color="auto"/>
      </w:divBdr>
    </w:div>
    <w:div w:id="867646519">
      <w:bodyDiv w:val="1"/>
      <w:marLeft w:val="0"/>
      <w:marRight w:val="0"/>
      <w:marTop w:val="0"/>
      <w:marBottom w:val="0"/>
      <w:divBdr>
        <w:top w:val="none" w:sz="0" w:space="0" w:color="auto"/>
        <w:left w:val="none" w:sz="0" w:space="0" w:color="auto"/>
        <w:bottom w:val="none" w:sz="0" w:space="0" w:color="auto"/>
        <w:right w:val="none" w:sz="0" w:space="0" w:color="auto"/>
      </w:divBdr>
    </w:div>
    <w:div w:id="867791870">
      <w:bodyDiv w:val="1"/>
      <w:marLeft w:val="0"/>
      <w:marRight w:val="0"/>
      <w:marTop w:val="0"/>
      <w:marBottom w:val="0"/>
      <w:divBdr>
        <w:top w:val="none" w:sz="0" w:space="0" w:color="auto"/>
        <w:left w:val="none" w:sz="0" w:space="0" w:color="auto"/>
        <w:bottom w:val="none" w:sz="0" w:space="0" w:color="auto"/>
        <w:right w:val="none" w:sz="0" w:space="0" w:color="auto"/>
      </w:divBdr>
    </w:div>
    <w:div w:id="868301660">
      <w:bodyDiv w:val="1"/>
      <w:marLeft w:val="0"/>
      <w:marRight w:val="0"/>
      <w:marTop w:val="0"/>
      <w:marBottom w:val="0"/>
      <w:divBdr>
        <w:top w:val="none" w:sz="0" w:space="0" w:color="auto"/>
        <w:left w:val="none" w:sz="0" w:space="0" w:color="auto"/>
        <w:bottom w:val="none" w:sz="0" w:space="0" w:color="auto"/>
        <w:right w:val="none" w:sz="0" w:space="0" w:color="auto"/>
      </w:divBdr>
    </w:div>
    <w:div w:id="868489259">
      <w:bodyDiv w:val="1"/>
      <w:marLeft w:val="0"/>
      <w:marRight w:val="0"/>
      <w:marTop w:val="0"/>
      <w:marBottom w:val="0"/>
      <w:divBdr>
        <w:top w:val="none" w:sz="0" w:space="0" w:color="auto"/>
        <w:left w:val="none" w:sz="0" w:space="0" w:color="auto"/>
        <w:bottom w:val="none" w:sz="0" w:space="0" w:color="auto"/>
        <w:right w:val="none" w:sz="0" w:space="0" w:color="auto"/>
      </w:divBdr>
    </w:div>
    <w:div w:id="868495192">
      <w:bodyDiv w:val="1"/>
      <w:marLeft w:val="0"/>
      <w:marRight w:val="0"/>
      <w:marTop w:val="0"/>
      <w:marBottom w:val="0"/>
      <w:divBdr>
        <w:top w:val="none" w:sz="0" w:space="0" w:color="auto"/>
        <w:left w:val="none" w:sz="0" w:space="0" w:color="auto"/>
        <w:bottom w:val="none" w:sz="0" w:space="0" w:color="auto"/>
        <w:right w:val="none" w:sz="0" w:space="0" w:color="auto"/>
      </w:divBdr>
    </w:div>
    <w:div w:id="868614836">
      <w:bodyDiv w:val="1"/>
      <w:marLeft w:val="0"/>
      <w:marRight w:val="0"/>
      <w:marTop w:val="0"/>
      <w:marBottom w:val="0"/>
      <w:divBdr>
        <w:top w:val="none" w:sz="0" w:space="0" w:color="auto"/>
        <w:left w:val="none" w:sz="0" w:space="0" w:color="auto"/>
        <w:bottom w:val="none" w:sz="0" w:space="0" w:color="auto"/>
        <w:right w:val="none" w:sz="0" w:space="0" w:color="auto"/>
      </w:divBdr>
    </w:div>
    <w:div w:id="869879686">
      <w:bodyDiv w:val="1"/>
      <w:marLeft w:val="0"/>
      <w:marRight w:val="0"/>
      <w:marTop w:val="0"/>
      <w:marBottom w:val="0"/>
      <w:divBdr>
        <w:top w:val="none" w:sz="0" w:space="0" w:color="auto"/>
        <w:left w:val="none" w:sz="0" w:space="0" w:color="auto"/>
        <w:bottom w:val="none" w:sz="0" w:space="0" w:color="auto"/>
        <w:right w:val="none" w:sz="0" w:space="0" w:color="auto"/>
      </w:divBdr>
    </w:div>
    <w:div w:id="870151069">
      <w:bodyDiv w:val="1"/>
      <w:marLeft w:val="0"/>
      <w:marRight w:val="0"/>
      <w:marTop w:val="0"/>
      <w:marBottom w:val="0"/>
      <w:divBdr>
        <w:top w:val="none" w:sz="0" w:space="0" w:color="auto"/>
        <w:left w:val="none" w:sz="0" w:space="0" w:color="auto"/>
        <w:bottom w:val="none" w:sz="0" w:space="0" w:color="auto"/>
        <w:right w:val="none" w:sz="0" w:space="0" w:color="auto"/>
      </w:divBdr>
    </w:div>
    <w:div w:id="870261048">
      <w:bodyDiv w:val="1"/>
      <w:marLeft w:val="0"/>
      <w:marRight w:val="0"/>
      <w:marTop w:val="0"/>
      <w:marBottom w:val="0"/>
      <w:divBdr>
        <w:top w:val="none" w:sz="0" w:space="0" w:color="auto"/>
        <w:left w:val="none" w:sz="0" w:space="0" w:color="auto"/>
        <w:bottom w:val="none" w:sz="0" w:space="0" w:color="auto"/>
        <w:right w:val="none" w:sz="0" w:space="0" w:color="auto"/>
      </w:divBdr>
    </w:div>
    <w:div w:id="870531117">
      <w:bodyDiv w:val="1"/>
      <w:marLeft w:val="0"/>
      <w:marRight w:val="0"/>
      <w:marTop w:val="0"/>
      <w:marBottom w:val="0"/>
      <w:divBdr>
        <w:top w:val="none" w:sz="0" w:space="0" w:color="auto"/>
        <w:left w:val="none" w:sz="0" w:space="0" w:color="auto"/>
        <w:bottom w:val="none" w:sz="0" w:space="0" w:color="auto"/>
        <w:right w:val="none" w:sz="0" w:space="0" w:color="auto"/>
      </w:divBdr>
    </w:div>
    <w:div w:id="872108043">
      <w:bodyDiv w:val="1"/>
      <w:marLeft w:val="0"/>
      <w:marRight w:val="0"/>
      <w:marTop w:val="0"/>
      <w:marBottom w:val="0"/>
      <w:divBdr>
        <w:top w:val="none" w:sz="0" w:space="0" w:color="auto"/>
        <w:left w:val="none" w:sz="0" w:space="0" w:color="auto"/>
        <w:bottom w:val="none" w:sz="0" w:space="0" w:color="auto"/>
        <w:right w:val="none" w:sz="0" w:space="0" w:color="auto"/>
      </w:divBdr>
    </w:div>
    <w:div w:id="873155634">
      <w:bodyDiv w:val="1"/>
      <w:marLeft w:val="0"/>
      <w:marRight w:val="0"/>
      <w:marTop w:val="0"/>
      <w:marBottom w:val="0"/>
      <w:divBdr>
        <w:top w:val="none" w:sz="0" w:space="0" w:color="auto"/>
        <w:left w:val="none" w:sz="0" w:space="0" w:color="auto"/>
        <w:bottom w:val="none" w:sz="0" w:space="0" w:color="auto"/>
        <w:right w:val="none" w:sz="0" w:space="0" w:color="auto"/>
      </w:divBdr>
    </w:div>
    <w:div w:id="874120664">
      <w:bodyDiv w:val="1"/>
      <w:marLeft w:val="0"/>
      <w:marRight w:val="0"/>
      <w:marTop w:val="0"/>
      <w:marBottom w:val="0"/>
      <w:divBdr>
        <w:top w:val="none" w:sz="0" w:space="0" w:color="auto"/>
        <w:left w:val="none" w:sz="0" w:space="0" w:color="auto"/>
        <w:bottom w:val="none" w:sz="0" w:space="0" w:color="auto"/>
        <w:right w:val="none" w:sz="0" w:space="0" w:color="auto"/>
      </w:divBdr>
    </w:div>
    <w:div w:id="875235891">
      <w:bodyDiv w:val="1"/>
      <w:marLeft w:val="0"/>
      <w:marRight w:val="0"/>
      <w:marTop w:val="0"/>
      <w:marBottom w:val="0"/>
      <w:divBdr>
        <w:top w:val="none" w:sz="0" w:space="0" w:color="auto"/>
        <w:left w:val="none" w:sz="0" w:space="0" w:color="auto"/>
        <w:bottom w:val="none" w:sz="0" w:space="0" w:color="auto"/>
        <w:right w:val="none" w:sz="0" w:space="0" w:color="auto"/>
      </w:divBdr>
    </w:div>
    <w:div w:id="875432856">
      <w:bodyDiv w:val="1"/>
      <w:marLeft w:val="0"/>
      <w:marRight w:val="0"/>
      <w:marTop w:val="0"/>
      <w:marBottom w:val="0"/>
      <w:divBdr>
        <w:top w:val="none" w:sz="0" w:space="0" w:color="auto"/>
        <w:left w:val="none" w:sz="0" w:space="0" w:color="auto"/>
        <w:bottom w:val="none" w:sz="0" w:space="0" w:color="auto"/>
        <w:right w:val="none" w:sz="0" w:space="0" w:color="auto"/>
      </w:divBdr>
    </w:div>
    <w:div w:id="875658271">
      <w:marLeft w:val="0"/>
      <w:marRight w:val="0"/>
      <w:marTop w:val="0"/>
      <w:marBottom w:val="0"/>
      <w:divBdr>
        <w:top w:val="none" w:sz="0" w:space="0" w:color="auto"/>
        <w:left w:val="none" w:sz="0" w:space="0" w:color="auto"/>
        <w:bottom w:val="none" w:sz="0" w:space="0" w:color="auto"/>
        <w:right w:val="none" w:sz="0" w:space="0" w:color="auto"/>
      </w:divBdr>
    </w:div>
    <w:div w:id="875973092">
      <w:bodyDiv w:val="1"/>
      <w:marLeft w:val="0"/>
      <w:marRight w:val="0"/>
      <w:marTop w:val="0"/>
      <w:marBottom w:val="0"/>
      <w:divBdr>
        <w:top w:val="none" w:sz="0" w:space="0" w:color="auto"/>
        <w:left w:val="none" w:sz="0" w:space="0" w:color="auto"/>
        <w:bottom w:val="none" w:sz="0" w:space="0" w:color="auto"/>
        <w:right w:val="none" w:sz="0" w:space="0" w:color="auto"/>
      </w:divBdr>
    </w:div>
    <w:div w:id="877200934">
      <w:bodyDiv w:val="1"/>
      <w:marLeft w:val="0"/>
      <w:marRight w:val="0"/>
      <w:marTop w:val="0"/>
      <w:marBottom w:val="0"/>
      <w:divBdr>
        <w:top w:val="none" w:sz="0" w:space="0" w:color="auto"/>
        <w:left w:val="none" w:sz="0" w:space="0" w:color="auto"/>
        <w:bottom w:val="none" w:sz="0" w:space="0" w:color="auto"/>
        <w:right w:val="none" w:sz="0" w:space="0" w:color="auto"/>
      </w:divBdr>
    </w:div>
    <w:div w:id="878054265">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78979881">
      <w:bodyDiv w:val="1"/>
      <w:marLeft w:val="0"/>
      <w:marRight w:val="0"/>
      <w:marTop w:val="0"/>
      <w:marBottom w:val="0"/>
      <w:divBdr>
        <w:top w:val="none" w:sz="0" w:space="0" w:color="auto"/>
        <w:left w:val="none" w:sz="0" w:space="0" w:color="auto"/>
        <w:bottom w:val="none" w:sz="0" w:space="0" w:color="auto"/>
        <w:right w:val="none" w:sz="0" w:space="0" w:color="auto"/>
      </w:divBdr>
    </w:div>
    <w:div w:id="879980549">
      <w:marLeft w:val="0"/>
      <w:marRight w:val="0"/>
      <w:marTop w:val="0"/>
      <w:marBottom w:val="0"/>
      <w:divBdr>
        <w:top w:val="none" w:sz="0" w:space="0" w:color="auto"/>
        <w:left w:val="none" w:sz="0" w:space="0" w:color="auto"/>
        <w:bottom w:val="none" w:sz="0" w:space="0" w:color="auto"/>
        <w:right w:val="none" w:sz="0" w:space="0" w:color="auto"/>
      </w:divBdr>
    </w:div>
    <w:div w:id="880022643">
      <w:bodyDiv w:val="1"/>
      <w:marLeft w:val="0"/>
      <w:marRight w:val="0"/>
      <w:marTop w:val="0"/>
      <w:marBottom w:val="0"/>
      <w:divBdr>
        <w:top w:val="none" w:sz="0" w:space="0" w:color="auto"/>
        <w:left w:val="none" w:sz="0" w:space="0" w:color="auto"/>
        <w:bottom w:val="none" w:sz="0" w:space="0" w:color="auto"/>
        <w:right w:val="none" w:sz="0" w:space="0" w:color="auto"/>
      </w:divBdr>
    </w:div>
    <w:div w:id="880438177">
      <w:bodyDiv w:val="1"/>
      <w:marLeft w:val="0"/>
      <w:marRight w:val="0"/>
      <w:marTop w:val="0"/>
      <w:marBottom w:val="0"/>
      <w:divBdr>
        <w:top w:val="none" w:sz="0" w:space="0" w:color="auto"/>
        <w:left w:val="none" w:sz="0" w:space="0" w:color="auto"/>
        <w:bottom w:val="none" w:sz="0" w:space="0" w:color="auto"/>
        <w:right w:val="none" w:sz="0" w:space="0" w:color="auto"/>
      </w:divBdr>
    </w:div>
    <w:div w:id="882406539">
      <w:bodyDiv w:val="1"/>
      <w:marLeft w:val="0"/>
      <w:marRight w:val="0"/>
      <w:marTop w:val="0"/>
      <w:marBottom w:val="0"/>
      <w:divBdr>
        <w:top w:val="none" w:sz="0" w:space="0" w:color="auto"/>
        <w:left w:val="none" w:sz="0" w:space="0" w:color="auto"/>
        <w:bottom w:val="none" w:sz="0" w:space="0" w:color="auto"/>
        <w:right w:val="none" w:sz="0" w:space="0" w:color="auto"/>
      </w:divBdr>
    </w:div>
    <w:div w:id="882711391">
      <w:bodyDiv w:val="1"/>
      <w:marLeft w:val="0"/>
      <w:marRight w:val="0"/>
      <w:marTop w:val="0"/>
      <w:marBottom w:val="0"/>
      <w:divBdr>
        <w:top w:val="none" w:sz="0" w:space="0" w:color="auto"/>
        <w:left w:val="none" w:sz="0" w:space="0" w:color="auto"/>
        <w:bottom w:val="none" w:sz="0" w:space="0" w:color="auto"/>
        <w:right w:val="none" w:sz="0" w:space="0" w:color="auto"/>
      </w:divBdr>
    </w:div>
    <w:div w:id="883256377">
      <w:bodyDiv w:val="1"/>
      <w:marLeft w:val="0"/>
      <w:marRight w:val="0"/>
      <w:marTop w:val="0"/>
      <w:marBottom w:val="0"/>
      <w:divBdr>
        <w:top w:val="none" w:sz="0" w:space="0" w:color="auto"/>
        <w:left w:val="none" w:sz="0" w:space="0" w:color="auto"/>
        <w:bottom w:val="none" w:sz="0" w:space="0" w:color="auto"/>
        <w:right w:val="none" w:sz="0" w:space="0" w:color="auto"/>
      </w:divBdr>
    </w:div>
    <w:div w:id="883372446">
      <w:bodyDiv w:val="1"/>
      <w:marLeft w:val="0"/>
      <w:marRight w:val="0"/>
      <w:marTop w:val="0"/>
      <w:marBottom w:val="0"/>
      <w:divBdr>
        <w:top w:val="none" w:sz="0" w:space="0" w:color="auto"/>
        <w:left w:val="none" w:sz="0" w:space="0" w:color="auto"/>
        <w:bottom w:val="none" w:sz="0" w:space="0" w:color="auto"/>
        <w:right w:val="none" w:sz="0" w:space="0" w:color="auto"/>
      </w:divBdr>
    </w:div>
    <w:div w:id="883562696">
      <w:bodyDiv w:val="1"/>
      <w:marLeft w:val="0"/>
      <w:marRight w:val="0"/>
      <w:marTop w:val="0"/>
      <w:marBottom w:val="0"/>
      <w:divBdr>
        <w:top w:val="none" w:sz="0" w:space="0" w:color="auto"/>
        <w:left w:val="none" w:sz="0" w:space="0" w:color="auto"/>
        <w:bottom w:val="none" w:sz="0" w:space="0" w:color="auto"/>
        <w:right w:val="none" w:sz="0" w:space="0" w:color="auto"/>
      </w:divBdr>
    </w:div>
    <w:div w:id="884559127">
      <w:bodyDiv w:val="1"/>
      <w:marLeft w:val="0"/>
      <w:marRight w:val="0"/>
      <w:marTop w:val="0"/>
      <w:marBottom w:val="0"/>
      <w:divBdr>
        <w:top w:val="none" w:sz="0" w:space="0" w:color="auto"/>
        <w:left w:val="none" w:sz="0" w:space="0" w:color="auto"/>
        <w:bottom w:val="none" w:sz="0" w:space="0" w:color="auto"/>
        <w:right w:val="none" w:sz="0" w:space="0" w:color="auto"/>
      </w:divBdr>
    </w:div>
    <w:div w:id="884679945">
      <w:bodyDiv w:val="1"/>
      <w:marLeft w:val="0"/>
      <w:marRight w:val="0"/>
      <w:marTop w:val="0"/>
      <w:marBottom w:val="0"/>
      <w:divBdr>
        <w:top w:val="none" w:sz="0" w:space="0" w:color="auto"/>
        <w:left w:val="none" w:sz="0" w:space="0" w:color="auto"/>
        <w:bottom w:val="none" w:sz="0" w:space="0" w:color="auto"/>
        <w:right w:val="none" w:sz="0" w:space="0" w:color="auto"/>
      </w:divBdr>
    </w:div>
    <w:div w:id="885986805">
      <w:bodyDiv w:val="1"/>
      <w:marLeft w:val="0"/>
      <w:marRight w:val="0"/>
      <w:marTop w:val="0"/>
      <w:marBottom w:val="0"/>
      <w:divBdr>
        <w:top w:val="none" w:sz="0" w:space="0" w:color="auto"/>
        <w:left w:val="none" w:sz="0" w:space="0" w:color="auto"/>
        <w:bottom w:val="none" w:sz="0" w:space="0" w:color="auto"/>
        <w:right w:val="none" w:sz="0" w:space="0" w:color="auto"/>
      </w:divBdr>
    </w:div>
    <w:div w:id="887567128">
      <w:bodyDiv w:val="1"/>
      <w:marLeft w:val="0"/>
      <w:marRight w:val="0"/>
      <w:marTop w:val="0"/>
      <w:marBottom w:val="0"/>
      <w:divBdr>
        <w:top w:val="none" w:sz="0" w:space="0" w:color="auto"/>
        <w:left w:val="none" w:sz="0" w:space="0" w:color="auto"/>
        <w:bottom w:val="none" w:sz="0" w:space="0" w:color="auto"/>
        <w:right w:val="none" w:sz="0" w:space="0" w:color="auto"/>
      </w:divBdr>
    </w:div>
    <w:div w:id="888609638">
      <w:bodyDiv w:val="1"/>
      <w:marLeft w:val="0"/>
      <w:marRight w:val="0"/>
      <w:marTop w:val="0"/>
      <w:marBottom w:val="0"/>
      <w:divBdr>
        <w:top w:val="none" w:sz="0" w:space="0" w:color="auto"/>
        <w:left w:val="none" w:sz="0" w:space="0" w:color="auto"/>
        <w:bottom w:val="none" w:sz="0" w:space="0" w:color="auto"/>
        <w:right w:val="none" w:sz="0" w:space="0" w:color="auto"/>
      </w:divBdr>
    </w:div>
    <w:div w:id="889420956">
      <w:bodyDiv w:val="1"/>
      <w:marLeft w:val="0"/>
      <w:marRight w:val="0"/>
      <w:marTop w:val="0"/>
      <w:marBottom w:val="0"/>
      <w:divBdr>
        <w:top w:val="none" w:sz="0" w:space="0" w:color="auto"/>
        <w:left w:val="none" w:sz="0" w:space="0" w:color="auto"/>
        <w:bottom w:val="none" w:sz="0" w:space="0" w:color="auto"/>
        <w:right w:val="none" w:sz="0" w:space="0" w:color="auto"/>
      </w:divBdr>
    </w:div>
    <w:div w:id="889683594">
      <w:bodyDiv w:val="1"/>
      <w:marLeft w:val="0"/>
      <w:marRight w:val="0"/>
      <w:marTop w:val="0"/>
      <w:marBottom w:val="0"/>
      <w:divBdr>
        <w:top w:val="none" w:sz="0" w:space="0" w:color="auto"/>
        <w:left w:val="none" w:sz="0" w:space="0" w:color="auto"/>
        <w:bottom w:val="none" w:sz="0" w:space="0" w:color="auto"/>
        <w:right w:val="none" w:sz="0" w:space="0" w:color="auto"/>
      </w:divBdr>
    </w:div>
    <w:div w:id="890922866">
      <w:bodyDiv w:val="1"/>
      <w:marLeft w:val="0"/>
      <w:marRight w:val="0"/>
      <w:marTop w:val="0"/>
      <w:marBottom w:val="0"/>
      <w:divBdr>
        <w:top w:val="none" w:sz="0" w:space="0" w:color="auto"/>
        <w:left w:val="none" w:sz="0" w:space="0" w:color="auto"/>
        <w:bottom w:val="none" w:sz="0" w:space="0" w:color="auto"/>
        <w:right w:val="none" w:sz="0" w:space="0" w:color="auto"/>
      </w:divBdr>
    </w:div>
    <w:div w:id="891117603">
      <w:bodyDiv w:val="1"/>
      <w:marLeft w:val="0"/>
      <w:marRight w:val="0"/>
      <w:marTop w:val="0"/>
      <w:marBottom w:val="0"/>
      <w:divBdr>
        <w:top w:val="none" w:sz="0" w:space="0" w:color="auto"/>
        <w:left w:val="none" w:sz="0" w:space="0" w:color="auto"/>
        <w:bottom w:val="none" w:sz="0" w:space="0" w:color="auto"/>
        <w:right w:val="none" w:sz="0" w:space="0" w:color="auto"/>
      </w:divBdr>
    </w:div>
    <w:div w:id="894313577">
      <w:bodyDiv w:val="1"/>
      <w:marLeft w:val="0"/>
      <w:marRight w:val="0"/>
      <w:marTop w:val="0"/>
      <w:marBottom w:val="0"/>
      <w:divBdr>
        <w:top w:val="none" w:sz="0" w:space="0" w:color="auto"/>
        <w:left w:val="none" w:sz="0" w:space="0" w:color="auto"/>
        <w:bottom w:val="none" w:sz="0" w:space="0" w:color="auto"/>
        <w:right w:val="none" w:sz="0" w:space="0" w:color="auto"/>
      </w:divBdr>
    </w:div>
    <w:div w:id="895312237">
      <w:bodyDiv w:val="1"/>
      <w:marLeft w:val="0"/>
      <w:marRight w:val="0"/>
      <w:marTop w:val="0"/>
      <w:marBottom w:val="0"/>
      <w:divBdr>
        <w:top w:val="none" w:sz="0" w:space="0" w:color="auto"/>
        <w:left w:val="none" w:sz="0" w:space="0" w:color="auto"/>
        <w:bottom w:val="none" w:sz="0" w:space="0" w:color="auto"/>
        <w:right w:val="none" w:sz="0" w:space="0" w:color="auto"/>
      </w:divBdr>
    </w:div>
    <w:div w:id="895553794">
      <w:bodyDiv w:val="1"/>
      <w:marLeft w:val="0"/>
      <w:marRight w:val="0"/>
      <w:marTop w:val="0"/>
      <w:marBottom w:val="0"/>
      <w:divBdr>
        <w:top w:val="none" w:sz="0" w:space="0" w:color="auto"/>
        <w:left w:val="none" w:sz="0" w:space="0" w:color="auto"/>
        <w:bottom w:val="none" w:sz="0" w:space="0" w:color="auto"/>
        <w:right w:val="none" w:sz="0" w:space="0" w:color="auto"/>
      </w:divBdr>
    </w:div>
    <w:div w:id="896209356">
      <w:bodyDiv w:val="1"/>
      <w:marLeft w:val="0"/>
      <w:marRight w:val="0"/>
      <w:marTop w:val="0"/>
      <w:marBottom w:val="0"/>
      <w:divBdr>
        <w:top w:val="none" w:sz="0" w:space="0" w:color="auto"/>
        <w:left w:val="none" w:sz="0" w:space="0" w:color="auto"/>
        <w:bottom w:val="none" w:sz="0" w:space="0" w:color="auto"/>
        <w:right w:val="none" w:sz="0" w:space="0" w:color="auto"/>
      </w:divBdr>
    </w:div>
    <w:div w:id="896279655">
      <w:bodyDiv w:val="1"/>
      <w:marLeft w:val="0"/>
      <w:marRight w:val="0"/>
      <w:marTop w:val="0"/>
      <w:marBottom w:val="0"/>
      <w:divBdr>
        <w:top w:val="none" w:sz="0" w:space="0" w:color="auto"/>
        <w:left w:val="none" w:sz="0" w:space="0" w:color="auto"/>
        <w:bottom w:val="none" w:sz="0" w:space="0" w:color="auto"/>
        <w:right w:val="none" w:sz="0" w:space="0" w:color="auto"/>
      </w:divBdr>
    </w:div>
    <w:div w:id="896550340">
      <w:bodyDiv w:val="1"/>
      <w:marLeft w:val="0"/>
      <w:marRight w:val="0"/>
      <w:marTop w:val="0"/>
      <w:marBottom w:val="0"/>
      <w:divBdr>
        <w:top w:val="none" w:sz="0" w:space="0" w:color="auto"/>
        <w:left w:val="none" w:sz="0" w:space="0" w:color="auto"/>
        <w:bottom w:val="none" w:sz="0" w:space="0" w:color="auto"/>
        <w:right w:val="none" w:sz="0" w:space="0" w:color="auto"/>
      </w:divBdr>
    </w:div>
    <w:div w:id="898125427">
      <w:bodyDiv w:val="1"/>
      <w:marLeft w:val="0"/>
      <w:marRight w:val="0"/>
      <w:marTop w:val="0"/>
      <w:marBottom w:val="0"/>
      <w:divBdr>
        <w:top w:val="none" w:sz="0" w:space="0" w:color="auto"/>
        <w:left w:val="none" w:sz="0" w:space="0" w:color="auto"/>
        <w:bottom w:val="none" w:sz="0" w:space="0" w:color="auto"/>
        <w:right w:val="none" w:sz="0" w:space="0" w:color="auto"/>
      </w:divBdr>
    </w:div>
    <w:div w:id="899168829">
      <w:bodyDiv w:val="1"/>
      <w:marLeft w:val="0"/>
      <w:marRight w:val="0"/>
      <w:marTop w:val="0"/>
      <w:marBottom w:val="0"/>
      <w:divBdr>
        <w:top w:val="none" w:sz="0" w:space="0" w:color="auto"/>
        <w:left w:val="none" w:sz="0" w:space="0" w:color="auto"/>
        <w:bottom w:val="none" w:sz="0" w:space="0" w:color="auto"/>
        <w:right w:val="none" w:sz="0" w:space="0" w:color="auto"/>
      </w:divBdr>
    </w:div>
    <w:div w:id="900100810">
      <w:bodyDiv w:val="1"/>
      <w:marLeft w:val="0"/>
      <w:marRight w:val="0"/>
      <w:marTop w:val="0"/>
      <w:marBottom w:val="0"/>
      <w:divBdr>
        <w:top w:val="none" w:sz="0" w:space="0" w:color="auto"/>
        <w:left w:val="none" w:sz="0" w:space="0" w:color="auto"/>
        <w:bottom w:val="none" w:sz="0" w:space="0" w:color="auto"/>
        <w:right w:val="none" w:sz="0" w:space="0" w:color="auto"/>
      </w:divBdr>
    </w:div>
    <w:div w:id="900290442">
      <w:bodyDiv w:val="1"/>
      <w:marLeft w:val="0"/>
      <w:marRight w:val="0"/>
      <w:marTop w:val="0"/>
      <w:marBottom w:val="0"/>
      <w:divBdr>
        <w:top w:val="none" w:sz="0" w:space="0" w:color="auto"/>
        <w:left w:val="none" w:sz="0" w:space="0" w:color="auto"/>
        <w:bottom w:val="none" w:sz="0" w:space="0" w:color="auto"/>
        <w:right w:val="none" w:sz="0" w:space="0" w:color="auto"/>
      </w:divBdr>
    </w:div>
    <w:div w:id="902644733">
      <w:bodyDiv w:val="1"/>
      <w:marLeft w:val="0"/>
      <w:marRight w:val="0"/>
      <w:marTop w:val="0"/>
      <w:marBottom w:val="0"/>
      <w:divBdr>
        <w:top w:val="none" w:sz="0" w:space="0" w:color="auto"/>
        <w:left w:val="none" w:sz="0" w:space="0" w:color="auto"/>
        <w:bottom w:val="none" w:sz="0" w:space="0" w:color="auto"/>
        <w:right w:val="none" w:sz="0" w:space="0" w:color="auto"/>
      </w:divBdr>
    </w:div>
    <w:div w:id="903030621">
      <w:bodyDiv w:val="1"/>
      <w:marLeft w:val="0"/>
      <w:marRight w:val="0"/>
      <w:marTop w:val="0"/>
      <w:marBottom w:val="0"/>
      <w:divBdr>
        <w:top w:val="none" w:sz="0" w:space="0" w:color="auto"/>
        <w:left w:val="none" w:sz="0" w:space="0" w:color="auto"/>
        <w:bottom w:val="none" w:sz="0" w:space="0" w:color="auto"/>
        <w:right w:val="none" w:sz="0" w:space="0" w:color="auto"/>
      </w:divBdr>
    </w:div>
    <w:div w:id="904998390">
      <w:bodyDiv w:val="1"/>
      <w:marLeft w:val="0"/>
      <w:marRight w:val="0"/>
      <w:marTop w:val="0"/>
      <w:marBottom w:val="0"/>
      <w:divBdr>
        <w:top w:val="none" w:sz="0" w:space="0" w:color="auto"/>
        <w:left w:val="none" w:sz="0" w:space="0" w:color="auto"/>
        <w:bottom w:val="none" w:sz="0" w:space="0" w:color="auto"/>
        <w:right w:val="none" w:sz="0" w:space="0" w:color="auto"/>
      </w:divBdr>
    </w:div>
    <w:div w:id="905142141">
      <w:bodyDiv w:val="1"/>
      <w:marLeft w:val="0"/>
      <w:marRight w:val="0"/>
      <w:marTop w:val="0"/>
      <w:marBottom w:val="0"/>
      <w:divBdr>
        <w:top w:val="none" w:sz="0" w:space="0" w:color="auto"/>
        <w:left w:val="none" w:sz="0" w:space="0" w:color="auto"/>
        <w:bottom w:val="none" w:sz="0" w:space="0" w:color="auto"/>
        <w:right w:val="none" w:sz="0" w:space="0" w:color="auto"/>
      </w:divBdr>
    </w:div>
    <w:div w:id="905339035">
      <w:bodyDiv w:val="1"/>
      <w:marLeft w:val="0"/>
      <w:marRight w:val="0"/>
      <w:marTop w:val="0"/>
      <w:marBottom w:val="0"/>
      <w:divBdr>
        <w:top w:val="none" w:sz="0" w:space="0" w:color="auto"/>
        <w:left w:val="none" w:sz="0" w:space="0" w:color="auto"/>
        <w:bottom w:val="none" w:sz="0" w:space="0" w:color="auto"/>
        <w:right w:val="none" w:sz="0" w:space="0" w:color="auto"/>
      </w:divBdr>
    </w:div>
    <w:div w:id="906036822">
      <w:bodyDiv w:val="1"/>
      <w:marLeft w:val="0"/>
      <w:marRight w:val="0"/>
      <w:marTop w:val="0"/>
      <w:marBottom w:val="0"/>
      <w:divBdr>
        <w:top w:val="none" w:sz="0" w:space="0" w:color="auto"/>
        <w:left w:val="none" w:sz="0" w:space="0" w:color="auto"/>
        <w:bottom w:val="none" w:sz="0" w:space="0" w:color="auto"/>
        <w:right w:val="none" w:sz="0" w:space="0" w:color="auto"/>
      </w:divBdr>
    </w:div>
    <w:div w:id="907881291">
      <w:bodyDiv w:val="1"/>
      <w:marLeft w:val="0"/>
      <w:marRight w:val="0"/>
      <w:marTop w:val="0"/>
      <w:marBottom w:val="0"/>
      <w:divBdr>
        <w:top w:val="none" w:sz="0" w:space="0" w:color="auto"/>
        <w:left w:val="none" w:sz="0" w:space="0" w:color="auto"/>
        <w:bottom w:val="none" w:sz="0" w:space="0" w:color="auto"/>
        <w:right w:val="none" w:sz="0" w:space="0" w:color="auto"/>
      </w:divBdr>
    </w:div>
    <w:div w:id="907883330">
      <w:bodyDiv w:val="1"/>
      <w:marLeft w:val="0"/>
      <w:marRight w:val="0"/>
      <w:marTop w:val="0"/>
      <w:marBottom w:val="0"/>
      <w:divBdr>
        <w:top w:val="none" w:sz="0" w:space="0" w:color="auto"/>
        <w:left w:val="none" w:sz="0" w:space="0" w:color="auto"/>
        <w:bottom w:val="none" w:sz="0" w:space="0" w:color="auto"/>
        <w:right w:val="none" w:sz="0" w:space="0" w:color="auto"/>
      </w:divBdr>
    </w:div>
    <w:div w:id="908151087">
      <w:bodyDiv w:val="1"/>
      <w:marLeft w:val="0"/>
      <w:marRight w:val="0"/>
      <w:marTop w:val="0"/>
      <w:marBottom w:val="0"/>
      <w:divBdr>
        <w:top w:val="none" w:sz="0" w:space="0" w:color="auto"/>
        <w:left w:val="none" w:sz="0" w:space="0" w:color="auto"/>
        <w:bottom w:val="none" w:sz="0" w:space="0" w:color="auto"/>
        <w:right w:val="none" w:sz="0" w:space="0" w:color="auto"/>
      </w:divBdr>
    </w:div>
    <w:div w:id="909269927">
      <w:bodyDiv w:val="1"/>
      <w:marLeft w:val="0"/>
      <w:marRight w:val="0"/>
      <w:marTop w:val="0"/>
      <w:marBottom w:val="0"/>
      <w:divBdr>
        <w:top w:val="none" w:sz="0" w:space="0" w:color="auto"/>
        <w:left w:val="none" w:sz="0" w:space="0" w:color="auto"/>
        <w:bottom w:val="none" w:sz="0" w:space="0" w:color="auto"/>
        <w:right w:val="none" w:sz="0" w:space="0" w:color="auto"/>
      </w:divBdr>
    </w:div>
    <w:div w:id="909776043">
      <w:bodyDiv w:val="1"/>
      <w:marLeft w:val="0"/>
      <w:marRight w:val="0"/>
      <w:marTop w:val="0"/>
      <w:marBottom w:val="0"/>
      <w:divBdr>
        <w:top w:val="none" w:sz="0" w:space="0" w:color="auto"/>
        <w:left w:val="none" w:sz="0" w:space="0" w:color="auto"/>
        <w:bottom w:val="none" w:sz="0" w:space="0" w:color="auto"/>
        <w:right w:val="none" w:sz="0" w:space="0" w:color="auto"/>
      </w:divBdr>
    </w:div>
    <w:div w:id="910502264">
      <w:bodyDiv w:val="1"/>
      <w:marLeft w:val="0"/>
      <w:marRight w:val="0"/>
      <w:marTop w:val="0"/>
      <w:marBottom w:val="0"/>
      <w:divBdr>
        <w:top w:val="none" w:sz="0" w:space="0" w:color="auto"/>
        <w:left w:val="none" w:sz="0" w:space="0" w:color="auto"/>
        <w:bottom w:val="none" w:sz="0" w:space="0" w:color="auto"/>
        <w:right w:val="none" w:sz="0" w:space="0" w:color="auto"/>
      </w:divBdr>
    </w:div>
    <w:div w:id="910503568">
      <w:bodyDiv w:val="1"/>
      <w:marLeft w:val="0"/>
      <w:marRight w:val="0"/>
      <w:marTop w:val="0"/>
      <w:marBottom w:val="0"/>
      <w:divBdr>
        <w:top w:val="none" w:sz="0" w:space="0" w:color="auto"/>
        <w:left w:val="none" w:sz="0" w:space="0" w:color="auto"/>
        <w:bottom w:val="none" w:sz="0" w:space="0" w:color="auto"/>
        <w:right w:val="none" w:sz="0" w:space="0" w:color="auto"/>
      </w:divBdr>
    </w:div>
    <w:div w:id="914432431">
      <w:bodyDiv w:val="1"/>
      <w:marLeft w:val="0"/>
      <w:marRight w:val="0"/>
      <w:marTop w:val="0"/>
      <w:marBottom w:val="0"/>
      <w:divBdr>
        <w:top w:val="none" w:sz="0" w:space="0" w:color="auto"/>
        <w:left w:val="none" w:sz="0" w:space="0" w:color="auto"/>
        <w:bottom w:val="none" w:sz="0" w:space="0" w:color="auto"/>
        <w:right w:val="none" w:sz="0" w:space="0" w:color="auto"/>
      </w:divBdr>
    </w:div>
    <w:div w:id="914432908">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5020657">
      <w:bodyDiv w:val="1"/>
      <w:marLeft w:val="0"/>
      <w:marRight w:val="0"/>
      <w:marTop w:val="0"/>
      <w:marBottom w:val="0"/>
      <w:divBdr>
        <w:top w:val="none" w:sz="0" w:space="0" w:color="auto"/>
        <w:left w:val="none" w:sz="0" w:space="0" w:color="auto"/>
        <w:bottom w:val="none" w:sz="0" w:space="0" w:color="auto"/>
        <w:right w:val="none" w:sz="0" w:space="0" w:color="auto"/>
      </w:divBdr>
    </w:div>
    <w:div w:id="915237857">
      <w:bodyDiv w:val="1"/>
      <w:marLeft w:val="0"/>
      <w:marRight w:val="0"/>
      <w:marTop w:val="0"/>
      <w:marBottom w:val="0"/>
      <w:divBdr>
        <w:top w:val="none" w:sz="0" w:space="0" w:color="auto"/>
        <w:left w:val="none" w:sz="0" w:space="0" w:color="auto"/>
        <w:bottom w:val="none" w:sz="0" w:space="0" w:color="auto"/>
        <w:right w:val="none" w:sz="0" w:space="0" w:color="auto"/>
      </w:divBdr>
    </w:div>
    <w:div w:id="916405899">
      <w:bodyDiv w:val="1"/>
      <w:marLeft w:val="0"/>
      <w:marRight w:val="0"/>
      <w:marTop w:val="0"/>
      <w:marBottom w:val="0"/>
      <w:divBdr>
        <w:top w:val="none" w:sz="0" w:space="0" w:color="auto"/>
        <w:left w:val="none" w:sz="0" w:space="0" w:color="auto"/>
        <w:bottom w:val="none" w:sz="0" w:space="0" w:color="auto"/>
        <w:right w:val="none" w:sz="0" w:space="0" w:color="auto"/>
      </w:divBdr>
    </w:div>
    <w:div w:id="918059683">
      <w:bodyDiv w:val="1"/>
      <w:marLeft w:val="0"/>
      <w:marRight w:val="0"/>
      <w:marTop w:val="0"/>
      <w:marBottom w:val="0"/>
      <w:divBdr>
        <w:top w:val="none" w:sz="0" w:space="0" w:color="auto"/>
        <w:left w:val="none" w:sz="0" w:space="0" w:color="auto"/>
        <w:bottom w:val="none" w:sz="0" w:space="0" w:color="auto"/>
        <w:right w:val="none" w:sz="0" w:space="0" w:color="auto"/>
      </w:divBdr>
    </w:div>
    <w:div w:id="919874443">
      <w:bodyDiv w:val="1"/>
      <w:marLeft w:val="0"/>
      <w:marRight w:val="0"/>
      <w:marTop w:val="0"/>
      <w:marBottom w:val="0"/>
      <w:divBdr>
        <w:top w:val="none" w:sz="0" w:space="0" w:color="auto"/>
        <w:left w:val="none" w:sz="0" w:space="0" w:color="auto"/>
        <w:bottom w:val="none" w:sz="0" w:space="0" w:color="auto"/>
        <w:right w:val="none" w:sz="0" w:space="0" w:color="auto"/>
      </w:divBdr>
    </w:div>
    <w:div w:id="920682476">
      <w:bodyDiv w:val="1"/>
      <w:marLeft w:val="0"/>
      <w:marRight w:val="0"/>
      <w:marTop w:val="0"/>
      <w:marBottom w:val="0"/>
      <w:divBdr>
        <w:top w:val="none" w:sz="0" w:space="0" w:color="auto"/>
        <w:left w:val="none" w:sz="0" w:space="0" w:color="auto"/>
        <w:bottom w:val="none" w:sz="0" w:space="0" w:color="auto"/>
        <w:right w:val="none" w:sz="0" w:space="0" w:color="auto"/>
      </w:divBdr>
    </w:div>
    <w:div w:id="920716128">
      <w:bodyDiv w:val="1"/>
      <w:marLeft w:val="0"/>
      <w:marRight w:val="0"/>
      <w:marTop w:val="0"/>
      <w:marBottom w:val="0"/>
      <w:divBdr>
        <w:top w:val="none" w:sz="0" w:space="0" w:color="auto"/>
        <w:left w:val="none" w:sz="0" w:space="0" w:color="auto"/>
        <w:bottom w:val="none" w:sz="0" w:space="0" w:color="auto"/>
        <w:right w:val="none" w:sz="0" w:space="0" w:color="auto"/>
      </w:divBdr>
    </w:div>
    <w:div w:id="921328711">
      <w:bodyDiv w:val="1"/>
      <w:marLeft w:val="0"/>
      <w:marRight w:val="0"/>
      <w:marTop w:val="0"/>
      <w:marBottom w:val="0"/>
      <w:divBdr>
        <w:top w:val="none" w:sz="0" w:space="0" w:color="auto"/>
        <w:left w:val="none" w:sz="0" w:space="0" w:color="auto"/>
        <w:bottom w:val="none" w:sz="0" w:space="0" w:color="auto"/>
        <w:right w:val="none" w:sz="0" w:space="0" w:color="auto"/>
      </w:divBdr>
    </w:div>
    <w:div w:id="922102756">
      <w:bodyDiv w:val="1"/>
      <w:marLeft w:val="0"/>
      <w:marRight w:val="0"/>
      <w:marTop w:val="0"/>
      <w:marBottom w:val="0"/>
      <w:divBdr>
        <w:top w:val="none" w:sz="0" w:space="0" w:color="auto"/>
        <w:left w:val="none" w:sz="0" w:space="0" w:color="auto"/>
        <w:bottom w:val="none" w:sz="0" w:space="0" w:color="auto"/>
        <w:right w:val="none" w:sz="0" w:space="0" w:color="auto"/>
      </w:divBdr>
    </w:div>
    <w:div w:id="922757871">
      <w:bodyDiv w:val="1"/>
      <w:marLeft w:val="0"/>
      <w:marRight w:val="0"/>
      <w:marTop w:val="0"/>
      <w:marBottom w:val="0"/>
      <w:divBdr>
        <w:top w:val="none" w:sz="0" w:space="0" w:color="auto"/>
        <w:left w:val="none" w:sz="0" w:space="0" w:color="auto"/>
        <w:bottom w:val="none" w:sz="0" w:space="0" w:color="auto"/>
        <w:right w:val="none" w:sz="0" w:space="0" w:color="auto"/>
      </w:divBdr>
    </w:div>
    <w:div w:id="924874355">
      <w:bodyDiv w:val="1"/>
      <w:marLeft w:val="0"/>
      <w:marRight w:val="0"/>
      <w:marTop w:val="0"/>
      <w:marBottom w:val="0"/>
      <w:divBdr>
        <w:top w:val="none" w:sz="0" w:space="0" w:color="auto"/>
        <w:left w:val="none" w:sz="0" w:space="0" w:color="auto"/>
        <w:bottom w:val="none" w:sz="0" w:space="0" w:color="auto"/>
        <w:right w:val="none" w:sz="0" w:space="0" w:color="auto"/>
      </w:divBdr>
    </w:div>
    <w:div w:id="925266374">
      <w:bodyDiv w:val="1"/>
      <w:marLeft w:val="0"/>
      <w:marRight w:val="0"/>
      <w:marTop w:val="0"/>
      <w:marBottom w:val="0"/>
      <w:divBdr>
        <w:top w:val="none" w:sz="0" w:space="0" w:color="auto"/>
        <w:left w:val="none" w:sz="0" w:space="0" w:color="auto"/>
        <w:bottom w:val="none" w:sz="0" w:space="0" w:color="auto"/>
        <w:right w:val="none" w:sz="0" w:space="0" w:color="auto"/>
      </w:divBdr>
    </w:div>
    <w:div w:id="926042502">
      <w:bodyDiv w:val="1"/>
      <w:marLeft w:val="0"/>
      <w:marRight w:val="0"/>
      <w:marTop w:val="0"/>
      <w:marBottom w:val="0"/>
      <w:divBdr>
        <w:top w:val="none" w:sz="0" w:space="0" w:color="auto"/>
        <w:left w:val="none" w:sz="0" w:space="0" w:color="auto"/>
        <w:bottom w:val="none" w:sz="0" w:space="0" w:color="auto"/>
        <w:right w:val="none" w:sz="0" w:space="0" w:color="auto"/>
      </w:divBdr>
    </w:div>
    <w:div w:id="927735366">
      <w:bodyDiv w:val="1"/>
      <w:marLeft w:val="0"/>
      <w:marRight w:val="0"/>
      <w:marTop w:val="0"/>
      <w:marBottom w:val="0"/>
      <w:divBdr>
        <w:top w:val="none" w:sz="0" w:space="0" w:color="auto"/>
        <w:left w:val="none" w:sz="0" w:space="0" w:color="auto"/>
        <w:bottom w:val="none" w:sz="0" w:space="0" w:color="auto"/>
        <w:right w:val="none" w:sz="0" w:space="0" w:color="auto"/>
      </w:divBdr>
    </w:div>
    <w:div w:id="928660909">
      <w:bodyDiv w:val="1"/>
      <w:marLeft w:val="0"/>
      <w:marRight w:val="0"/>
      <w:marTop w:val="0"/>
      <w:marBottom w:val="0"/>
      <w:divBdr>
        <w:top w:val="none" w:sz="0" w:space="0" w:color="auto"/>
        <w:left w:val="none" w:sz="0" w:space="0" w:color="auto"/>
        <w:bottom w:val="none" w:sz="0" w:space="0" w:color="auto"/>
        <w:right w:val="none" w:sz="0" w:space="0" w:color="auto"/>
      </w:divBdr>
    </w:div>
    <w:div w:id="929193151">
      <w:bodyDiv w:val="1"/>
      <w:marLeft w:val="0"/>
      <w:marRight w:val="0"/>
      <w:marTop w:val="0"/>
      <w:marBottom w:val="0"/>
      <w:divBdr>
        <w:top w:val="none" w:sz="0" w:space="0" w:color="auto"/>
        <w:left w:val="none" w:sz="0" w:space="0" w:color="auto"/>
        <w:bottom w:val="none" w:sz="0" w:space="0" w:color="auto"/>
        <w:right w:val="none" w:sz="0" w:space="0" w:color="auto"/>
      </w:divBdr>
    </w:div>
    <w:div w:id="929434783">
      <w:bodyDiv w:val="1"/>
      <w:marLeft w:val="0"/>
      <w:marRight w:val="0"/>
      <w:marTop w:val="0"/>
      <w:marBottom w:val="0"/>
      <w:divBdr>
        <w:top w:val="none" w:sz="0" w:space="0" w:color="auto"/>
        <w:left w:val="none" w:sz="0" w:space="0" w:color="auto"/>
        <w:bottom w:val="none" w:sz="0" w:space="0" w:color="auto"/>
        <w:right w:val="none" w:sz="0" w:space="0" w:color="auto"/>
      </w:divBdr>
    </w:div>
    <w:div w:id="929971896">
      <w:bodyDiv w:val="1"/>
      <w:marLeft w:val="0"/>
      <w:marRight w:val="0"/>
      <w:marTop w:val="0"/>
      <w:marBottom w:val="0"/>
      <w:divBdr>
        <w:top w:val="none" w:sz="0" w:space="0" w:color="auto"/>
        <w:left w:val="none" w:sz="0" w:space="0" w:color="auto"/>
        <w:bottom w:val="none" w:sz="0" w:space="0" w:color="auto"/>
        <w:right w:val="none" w:sz="0" w:space="0" w:color="auto"/>
      </w:divBdr>
    </w:div>
    <w:div w:id="930502626">
      <w:bodyDiv w:val="1"/>
      <w:marLeft w:val="0"/>
      <w:marRight w:val="0"/>
      <w:marTop w:val="0"/>
      <w:marBottom w:val="0"/>
      <w:divBdr>
        <w:top w:val="none" w:sz="0" w:space="0" w:color="auto"/>
        <w:left w:val="none" w:sz="0" w:space="0" w:color="auto"/>
        <w:bottom w:val="none" w:sz="0" w:space="0" w:color="auto"/>
        <w:right w:val="none" w:sz="0" w:space="0" w:color="auto"/>
      </w:divBdr>
    </w:div>
    <w:div w:id="930502985">
      <w:bodyDiv w:val="1"/>
      <w:marLeft w:val="0"/>
      <w:marRight w:val="0"/>
      <w:marTop w:val="0"/>
      <w:marBottom w:val="0"/>
      <w:divBdr>
        <w:top w:val="none" w:sz="0" w:space="0" w:color="auto"/>
        <w:left w:val="none" w:sz="0" w:space="0" w:color="auto"/>
        <w:bottom w:val="none" w:sz="0" w:space="0" w:color="auto"/>
        <w:right w:val="none" w:sz="0" w:space="0" w:color="auto"/>
      </w:divBdr>
    </w:div>
    <w:div w:id="931006767">
      <w:bodyDiv w:val="1"/>
      <w:marLeft w:val="0"/>
      <w:marRight w:val="0"/>
      <w:marTop w:val="0"/>
      <w:marBottom w:val="0"/>
      <w:divBdr>
        <w:top w:val="none" w:sz="0" w:space="0" w:color="auto"/>
        <w:left w:val="none" w:sz="0" w:space="0" w:color="auto"/>
        <w:bottom w:val="none" w:sz="0" w:space="0" w:color="auto"/>
        <w:right w:val="none" w:sz="0" w:space="0" w:color="auto"/>
      </w:divBdr>
    </w:div>
    <w:div w:id="932785901">
      <w:bodyDiv w:val="1"/>
      <w:marLeft w:val="0"/>
      <w:marRight w:val="0"/>
      <w:marTop w:val="0"/>
      <w:marBottom w:val="0"/>
      <w:divBdr>
        <w:top w:val="none" w:sz="0" w:space="0" w:color="auto"/>
        <w:left w:val="none" w:sz="0" w:space="0" w:color="auto"/>
        <w:bottom w:val="none" w:sz="0" w:space="0" w:color="auto"/>
        <w:right w:val="none" w:sz="0" w:space="0" w:color="auto"/>
      </w:divBdr>
    </w:div>
    <w:div w:id="934675039">
      <w:bodyDiv w:val="1"/>
      <w:marLeft w:val="0"/>
      <w:marRight w:val="0"/>
      <w:marTop w:val="0"/>
      <w:marBottom w:val="0"/>
      <w:divBdr>
        <w:top w:val="none" w:sz="0" w:space="0" w:color="auto"/>
        <w:left w:val="none" w:sz="0" w:space="0" w:color="auto"/>
        <w:bottom w:val="none" w:sz="0" w:space="0" w:color="auto"/>
        <w:right w:val="none" w:sz="0" w:space="0" w:color="auto"/>
      </w:divBdr>
    </w:div>
    <w:div w:id="935014680">
      <w:bodyDiv w:val="1"/>
      <w:marLeft w:val="0"/>
      <w:marRight w:val="0"/>
      <w:marTop w:val="0"/>
      <w:marBottom w:val="0"/>
      <w:divBdr>
        <w:top w:val="none" w:sz="0" w:space="0" w:color="auto"/>
        <w:left w:val="none" w:sz="0" w:space="0" w:color="auto"/>
        <w:bottom w:val="none" w:sz="0" w:space="0" w:color="auto"/>
        <w:right w:val="none" w:sz="0" w:space="0" w:color="auto"/>
      </w:divBdr>
    </w:div>
    <w:div w:id="935213687">
      <w:bodyDiv w:val="1"/>
      <w:marLeft w:val="0"/>
      <w:marRight w:val="0"/>
      <w:marTop w:val="0"/>
      <w:marBottom w:val="0"/>
      <w:divBdr>
        <w:top w:val="none" w:sz="0" w:space="0" w:color="auto"/>
        <w:left w:val="none" w:sz="0" w:space="0" w:color="auto"/>
        <w:bottom w:val="none" w:sz="0" w:space="0" w:color="auto"/>
        <w:right w:val="none" w:sz="0" w:space="0" w:color="auto"/>
      </w:divBdr>
    </w:div>
    <w:div w:id="936837331">
      <w:bodyDiv w:val="1"/>
      <w:marLeft w:val="0"/>
      <w:marRight w:val="0"/>
      <w:marTop w:val="0"/>
      <w:marBottom w:val="0"/>
      <w:divBdr>
        <w:top w:val="none" w:sz="0" w:space="0" w:color="auto"/>
        <w:left w:val="none" w:sz="0" w:space="0" w:color="auto"/>
        <w:bottom w:val="none" w:sz="0" w:space="0" w:color="auto"/>
        <w:right w:val="none" w:sz="0" w:space="0" w:color="auto"/>
      </w:divBdr>
    </w:div>
    <w:div w:id="937180263">
      <w:bodyDiv w:val="1"/>
      <w:marLeft w:val="0"/>
      <w:marRight w:val="0"/>
      <w:marTop w:val="0"/>
      <w:marBottom w:val="0"/>
      <w:divBdr>
        <w:top w:val="none" w:sz="0" w:space="0" w:color="auto"/>
        <w:left w:val="none" w:sz="0" w:space="0" w:color="auto"/>
        <w:bottom w:val="none" w:sz="0" w:space="0" w:color="auto"/>
        <w:right w:val="none" w:sz="0" w:space="0" w:color="auto"/>
      </w:divBdr>
    </w:div>
    <w:div w:id="937449364">
      <w:bodyDiv w:val="1"/>
      <w:marLeft w:val="0"/>
      <w:marRight w:val="0"/>
      <w:marTop w:val="0"/>
      <w:marBottom w:val="0"/>
      <w:divBdr>
        <w:top w:val="none" w:sz="0" w:space="0" w:color="auto"/>
        <w:left w:val="none" w:sz="0" w:space="0" w:color="auto"/>
        <w:bottom w:val="none" w:sz="0" w:space="0" w:color="auto"/>
        <w:right w:val="none" w:sz="0" w:space="0" w:color="auto"/>
      </w:divBdr>
    </w:div>
    <w:div w:id="938104312">
      <w:bodyDiv w:val="1"/>
      <w:marLeft w:val="0"/>
      <w:marRight w:val="0"/>
      <w:marTop w:val="0"/>
      <w:marBottom w:val="0"/>
      <w:divBdr>
        <w:top w:val="none" w:sz="0" w:space="0" w:color="auto"/>
        <w:left w:val="none" w:sz="0" w:space="0" w:color="auto"/>
        <w:bottom w:val="none" w:sz="0" w:space="0" w:color="auto"/>
        <w:right w:val="none" w:sz="0" w:space="0" w:color="auto"/>
      </w:divBdr>
    </w:div>
    <w:div w:id="938947029">
      <w:bodyDiv w:val="1"/>
      <w:marLeft w:val="0"/>
      <w:marRight w:val="0"/>
      <w:marTop w:val="0"/>
      <w:marBottom w:val="0"/>
      <w:divBdr>
        <w:top w:val="none" w:sz="0" w:space="0" w:color="auto"/>
        <w:left w:val="none" w:sz="0" w:space="0" w:color="auto"/>
        <w:bottom w:val="none" w:sz="0" w:space="0" w:color="auto"/>
        <w:right w:val="none" w:sz="0" w:space="0" w:color="auto"/>
      </w:divBdr>
    </w:div>
    <w:div w:id="940140959">
      <w:bodyDiv w:val="1"/>
      <w:marLeft w:val="0"/>
      <w:marRight w:val="0"/>
      <w:marTop w:val="0"/>
      <w:marBottom w:val="0"/>
      <w:divBdr>
        <w:top w:val="none" w:sz="0" w:space="0" w:color="auto"/>
        <w:left w:val="none" w:sz="0" w:space="0" w:color="auto"/>
        <w:bottom w:val="none" w:sz="0" w:space="0" w:color="auto"/>
        <w:right w:val="none" w:sz="0" w:space="0" w:color="auto"/>
      </w:divBdr>
    </w:div>
    <w:div w:id="940911446">
      <w:bodyDiv w:val="1"/>
      <w:marLeft w:val="0"/>
      <w:marRight w:val="0"/>
      <w:marTop w:val="0"/>
      <w:marBottom w:val="0"/>
      <w:divBdr>
        <w:top w:val="none" w:sz="0" w:space="0" w:color="auto"/>
        <w:left w:val="none" w:sz="0" w:space="0" w:color="auto"/>
        <w:bottom w:val="none" w:sz="0" w:space="0" w:color="auto"/>
        <w:right w:val="none" w:sz="0" w:space="0" w:color="auto"/>
      </w:divBdr>
    </w:div>
    <w:div w:id="940919414">
      <w:bodyDiv w:val="1"/>
      <w:marLeft w:val="0"/>
      <w:marRight w:val="0"/>
      <w:marTop w:val="0"/>
      <w:marBottom w:val="0"/>
      <w:divBdr>
        <w:top w:val="none" w:sz="0" w:space="0" w:color="auto"/>
        <w:left w:val="none" w:sz="0" w:space="0" w:color="auto"/>
        <w:bottom w:val="none" w:sz="0" w:space="0" w:color="auto"/>
        <w:right w:val="none" w:sz="0" w:space="0" w:color="auto"/>
      </w:divBdr>
    </w:div>
    <w:div w:id="941037557">
      <w:bodyDiv w:val="1"/>
      <w:marLeft w:val="0"/>
      <w:marRight w:val="0"/>
      <w:marTop w:val="0"/>
      <w:marBottom w:val="0"/>
      <w:divBdr>
        <w:top w:val="none" w:sz="0" w:space="0" w:color="auto"/>
        <w:left w:val="none" w:sz="0" w:space="0" w:color="auto"/>
        <w:bottom w:val="none" w:sz="0" w:space="0" w:color="auto"/>
        <w:right w:val="none" w:sz="0" w:space="0" w:color="auto"/>
      </w:divBdr>
    </w:div>
    <w:div w:id="942422471">
      <w:bodyDiv w:val="1"/>
      <w:marLeft w:val="0"/>
      <w:marRight w:val="0"/>
      <w:marTop w:val="0"/>
      <w:marBottom w:val="0"/>
      <w:divBdr>
        <w:top w:val="none" w:sz="0" w:space="0" w:color="auto"/>
        <w:left w:val="none" w:sz="0" w:space="0" w:color="auto"/>
        <w:bottom w:val="none" w:sz="0" w:space="0" w:color="auto"/>
        <w:right w:val="none" w:sz="0" w:space="0" w:color="auto"/>
      </w:divBdr>
    </w:div>
    <w:div w:id="942690441">
      <w:bodyDiv w:val="1"/>
      <w:marLeft w:val="0"/>
      <w:marRight w:val="0"/>
      <w:marTop w:val="0"/>
      <w:marBottom w:val="0"/>
      <w:divBdr>
        <w:top w:val="none" w:sz="0" w:space="0" w:color="auto"/>
        <w:left w:val="none" w:sz="0" w:space="0" w:color="auto"/>
        <w:bottom w:val="none" w:sz="0" w:space="0" w:color="auto"/>
        <w:right w:val="none" w:sz="0" w:space="0" w:color="auto"/>
      </w:divBdr>
    </w:div>
    <w:div w:id="943150598">
      <w:bodyDiv w:val="1"/>
      <w:marLeft w:val="0"/>
      <w:marRight w:val="0"/>
      <w:marTop w:val="0"/>
      <w:marBottom w:val="0"/>
      <w:divBdr>
        <w:top w:val="none" w:sz="0" w:space="0" w:color="auto"/>
        <w:left w:val="none" w:sz="0" w:space="0" w:color="auto"/>
        <w:bottom w:val="none" w:sz="0" w:space="0" w:color="auto"/>
        <w:right w:val="none" w:sz="0" w:space="0" w:color="auto"/>
      </w:divBdr>
    </w:div>
    <w:div w:id="943730009">
      <w:bodyDiv w:val="1"/>
      <w:marLeft w:val="0"/>
      <w:marRight w:val="0"/>
      <w:marTop w:val="0"/>
      <w:marBottom w:val="0"/>
      <w:divBdr>
        <w:top w:val="none" w:sz="0" w:space="0" w:color="auto"/>
        <w:left w:val="none" w:sz="0" w:space="0" w:color="auto"/>
        <w:bottom w:val="none" w:sz="0" w:space="0" w:color="auto"/>
        <w:right w:val="none" w:sz="0" w:space="0" w:color="auto"/>
      </w:divBdr>
    </w:div>
    <w:div w:id="943927039">
      <w:bodyDiv w:val="1"/>
      <w:marLeft w:val="0"/>
      <w:marRight w:val="0"/>
      <w:marTop w:val="0"/>
      <w:marBottom w:val="0"/>
      <w:divBdr>
        <w:top w:val="none" w:sz="0" w:space="0" w:color="auto"/>
        <w:left w:val="none" w:sz="0" w:space="0" w:color="auto"/>
        <w:bottom w:val="none" w:sz="0" w:space="0" w:color="auto"/>
        <w:right w:val="none" w:sz="0" w:space="0" w:color="auto"/>
      </w:divBdr>
    </w:div>
    <w:div w:id="943994926">
      <w:bodyDiv w:val="1"/>
      <w:marLeft w:val="0"/>
      <w:marRight w:val="0"/>
      <w:marTop w:val="0"/>
      <w:marBottom w:val="0"/>
      <w:divBdr>
        <w:top w:val="none" w:sz="0" w:space="0" w:color="auto"/>
        <w:left w:val="none" w:sz="0" w:space="0" w:color="auto"/>
        <w:bottom w:val="none" w:sz="0" w:space="0" w:color="auto"/>
        <w:right w:val="none" w:sz="0" w:space="0" w:color="auto"/>
      </w:divBdr>
    </w:div>
    <w:div w:id="944312826">
      <w:bodyDiv w:val="1"/>
      <w:marLeft w:val="0"/>
      <w:marRight w:val="0"/>
      <w:marTop w:val="0"/>
      <w:marBottom w:val="0"/>
      <w:divBdr>
        <w:top w:val="none" w:sz="0" w:space="0" w:color="auto"/>
        <w:left w:val="none" w:sz="0" w:space="0" w:color="auto"/>
        <w:bottom w:val="none" w:sz="0" w:space="0" w:color="auto"/>
        <w:right w:val="none" w:sz="0" w:space="0" w:color="auto"/>
      </w:divBdr>
    </w:div>
    <w:div w:id="944381437">
      <w:bodyDiv w:val="1"/>
      <w:marLeft w:val="0"/>
      <w:marRight w:val="0"/>
      <w:marTop w:val="0"/>
      <w:marBottom w:val="0"/>
      <w:divBdr>
        <w:top w:val="none" w:sz="0" w:space="0" w:color="auto"/>
        <w:left w:val="none" w:sz="0" w:space="0" w:color="auto"/>
        <w:bottom w:val="none" w:sz="0" w:space="0" w:color="auto"/>
        <w:right w:val="none" w:sz="0" w:space="0" w:color="auto"/>
      </w:divBdr>
    </w:div>
    <w:div w:id="944850954">
      <w:bodyDiv w:val="1"/>
      <w:marLeft w:val="0"/>
      <w:marRight w:val="0"/>
      <w:marTop w:val="0"/>
      <w:marBottom w:val="0"/>
      <w:divBdr>
        <w:top w:val="none" w:sz="0" w:space="0" w:color="auto"/>
        <w:left w:val="none" w:sz="0" w:space="0" w:color="auto"/>
        <w:bottom w:val="none" w:sz="0" w:space="0" w:color="auto"/>
        <w:right w:val="none" w:sz="0" w:space="0" w:color="auto"/>
      </w:divBdr>
    </w:div>
    <w:div w:id="944964969">
      <w:bodyDiv w:val="1"/>
      <w:marLeft w:val="0"/>
      <w:marRight w:val="0"/>
      <w:marTop w:val="0"/>
      <w:marBottom w:val="0"/>
      <w:divBdr>
        <w:top w:val="none" w:sz="0" w:space="0" w:color="auto"/>
        <w:left w:val="none" w:sz="0" w:space="0" w:color="auto"/>
        <w:bottom w:val="none" w:sz="0" w:space="0" w:color="auto"/>
        <w:right w:val="none" w:sz="0" w:space="0" w:color="auto"/>
      </w:divBdr>
    </w:div>
    <w:div w:id="947741311">
      <w:bodyDiv w:val="1"/>
      <w:marLeft w:val="0"/>
      <w:marRight w:val="0"/>
      <w:marTop w:val="0"/>
      <w:marBottom w:val="0"/>
      <w:divBdr>
        <w:top w:val="none" w:sz="0" w:space="0" w:color="auto"/>
        <w:left w:val="none" w:sz="0" w:space="0" w:color="auto"/>
        <w:bottom w:val="none" w:sz="0" w:space="0" w:color="auto"/>
        <w:right w:val="none" w:sz="0" w:space="0" w:color="auto"/>
      </w:divBdr>
    </w:div>
    <w:div w:id="949551915">
      <w:bodyDiv w:val="1"/>
      <w:marLeft w:val="0"/>
      <w:marRight w:val="0"/>
      <w:marTop w:val="0"/>
      <w:marBottom w:val="0"/>
      <w:divBdr>
        <w:top w:val="none" w:sz="0" w:space="0" w:color="auto"/>
        <w:left w:val="none" w:sz="0" w:space="0" w:color="auto"/>
        <w:bottom w:val="none" w:sz="0" w:space="0" w:color="auto"/>
        <w:right w:val="none" w:sz="0" w:space="0" w:color="auto"/>
      </w:divBdr>
    </w:div>
    <w:div w:id="950358206">
      <w:bodyDiv w:val="1"/>
      <w:marLeft w:val="0"/>
      <w:marRight w:val="0"/>
      <w:marTop w:val="0"/>
      <w:marBottom w:val="0"/>
      <w:divBdr>
        <w:top w:val="none" w:sz="0" w:space="0" w:color="auto"/>
        <w:left w:val="none" w:sz="0" w:space="0" w:color="auto"/>
        <w:bottom w:val="none" w:sz="0" w:space="0" w:color="auto"/>
        <w:right w:val="none" w:sz="0" w:space="0" w:color="auto"/>
      </w:divBdr>
    </w:div>
    <w:div w:id="950865442">
      <w:bodyDiv w:val="1"/>
      <w:marLeft w:val="0"/>
      <w:marRight w:val="0"/>
      <w:marTop w:val="0"/>
      <w:marBottom w:val="0"/>
      <w:divBdr>
        <w:top w:val="none" w:sz="0" w:space="0" w:color="auto"/>
        <w:left w:val="none" w:sz="0" w:space="0" w:color="auto"/>
        <w:bottom w:val="none" w:sz="0" w:space="0" w:color="auto"/>
        <w:right w:val="none" w:sz="0" w:space="0" w:color="auto"/>
      </w:divBdr>
    </w:div>
    <w:div w:id="951935022">
      <w:bodyDiv w:val="1"/>
      <w:marLeft w:val="0"/>
      <w:marRight w:val="0"/>
      <w:marTop w:val="0"/>
      <w:marBottom w:val="0"/>
      <w:divBdr>
        <w:top w:val="none" w:sz="0" w:space="0" w:color="auto"/>
        <w:left w:val="none" w:sz="0" w:space="0" w:color="auto"/>
        <w:bottom w:val="none" w:sz="0" w:space="0" w:color="auto"/>
        <w:right w:val="none" w:sz="0" w:space="0" w:color="auto"/>
      </w:divBdr>
    </w:div>
    <w:div w:id="952327007">
      <w:bodyDiv w:val="1"/>
      <w:marLeft w:val="0"/>
      <w:marRight w:val="0"/>
      <w:marTop w:val="0"/>
      <w:marBottom w:val="0"/>
      <w:divBdr>
        <w:top w:val="none" w:sz="0" w:space="0" w:color="auto"/>
        <w:left w:val="none" w:sz="0" w:space="0" w:color="auto"/>
        <w:bottom w:val="none" w:sz="0" w:space="0" w:color="auto"/>
        <w:right w:val="none" w:sz="0" w:space="0" w:color="auto"/>
      </w:divBdr>
    </w:div>
    <w:div w:id="953749784">
      <w:bodyDiv w:val="1"/>
      <w:marLeft w:val="0"/>
      <w:marRight w:val="0"/>
      <w:marTop w:val="0"/>
      <w:marBottom w:val="0"/>
      <w:divBdr>
        <w:top w:val="none" w:sz="0" w:space="0" w:color="auto"/>
        <w:left w:val="none" w:sz="0" w:space="0" w:color="auto"/>
        <w:bottom w:val="none" w:sz="0" w:space="0" w:color="auto"/>
        <w:right w:val="none" w:sz="0" w:space="0" w:color="auto"/>
      </w:divBdr>
    </w:div>
    <w:div w:id="954992025">
      <w:bodyDiv w:val="1"/>
      <w:marLeft w:val="0"/>
      <w:marRight w:val="0"/>
      <w:marTop w:val="0"/>
      <w:marBottom w:val="0"/>
      <w:divBdr>
        <w:top w:val="none" w:sz="0" w:space="0" w:color="auto"/>
        <w:left w:val="none" w:sz="0" w:space="0" w:color="auto"/>
        <w:bottom w:val="none" w:sz="0" w:space="0" w:color="auto"/>
        <w:right w:val="none" w:sz="0" w:space="0" w:color="auto"/>
      </w:divBdr>
    </w:div>
    <w:div w:id="955064799">
      <w:bodyDiv w:val="1"/>
      <w:marLeft w:val="0"/>
      <w:marRight w:val="0"/>
      <w:marTop w:val="0"/>
      <w:marBottom w:val="0"/>
      <w:divBdr>
        <w:top w:val="none" w:sz="0" w:space="0" w:color="auto"/>
        <w:left w:val="none" w:sz="0" w:space="0" w:color="auto"/>
        <w:bottom w:val="none" w:sz="0" w:space="0" w:color="auto"/>
        <w:right w:val="none" w:sz="0" w:space="0" w:color="auto"/>
      </w:divBdr>
    </w:div>
    <w:div w:id="955403255">
      <w:bodyDiv w:val="1"/>
      <w:marLeft w:val="0"/>
      <w:marRight w:val="0"/>
      <w:marTop w:val="0"/>
      <w:marBottom w:val="0"/>
      <w:divBdr>
        <w:top w:val="none" w:sz="0" w:space="0" w:color="auto"/>
        <w:left w:val="none" w:sz="0" w:space="0" w:color="auto"/>
        <w:bottom w:val="none" w:sz="0" w:space="0" w:color="auto"/>
        <w:right w:val="none" w:sz="0" w:space="0" w:color="auto"/>
      </w:divBdr>
    </w:div>
    <w:div w:id="955449349">
      <w:bodyDiv w:val="1"/>
      <w:marLeft w:val="0"/>
      <w:marRight w:val="0"/>
      <w:marTop w:val="0"/>
      <w:marBottom w:val="0"/>
      <w:divBdr>
        <w:top w:val="none" w:sz="0" w:space="0" w:color="auto"/>
        <w:left w:val="none" w:sz="0" w:space="0" w:color="auto"/>
        <w:bottom w:val="none" w:sz="0" w:space="0" w:color="auto"/>
        <w:right w:val="none" w:sz="0" w:space="0" w:color="auto"/>
      </w:divBdr>
    </w:div>
    <w:div w:id="955478391">
      <w:bodyDiv w:val="1"/>
      <w:marLeft w:val="0"/>
      <w:marRight w:val="0"/>
      <w:marTop w:val="0"/>
      <w:marBottom w:val="0"/>
      <w:divBdr>
        <w:top w:val="none" w:sz="0" w:space="0" w:color="auto"/>
        <w:left w:val="none" w:sz="0" w:space="0" w:color="auto"/>
        <w:bottom w:val="none" w:sz="0" w:space="0" w:color="auto"/>
        <w:right w:val="none" w:sz="0" w:space="0" w:color="auto"/>
      </w:divBdr>
    </w:div>
    <w:div w:id="955796427">
      <w:bodyDiv w:val="1"/>
      <w:marLeft w:val="0"/>
      <w:marRight w:val="0"/>
      <w:marTop w:val="0"/>
      <w:marBottom w:val="0"/>
      <w:divBdr>
        <w:top w:val="none" w:sz="0" w:space="0" w:color="auto"/>
        <w:left w:val="none" w:sz="0" w:space="0" w:color="auto"/>
        <w:bottom w:val="none" w:sz="0" w:space="0" w:color="auto"/>
        <w:right w:val="none" w:sz="0" w:space="0" w:color="auto"/>
      </w:divBdr>
    </w:div>
    <w:div w:id="957029557">
      <w:bodyDiv w:val="1"/>
      <w:marLeft w:val="0"/>
      <w:marRight w:val="0"/>
      <w:marTop w:val="0"/>
      <w:marBottom w:val="0"/>
      <w:divBdr>
        <w:top w:val="none" w:sz="0" w:space="0" w:color="auto"/>
        <w:left w:val="none" w:sz="0" w:space="0" w:color="auto"/>
        <w:bottom w:val="none" w:sz="0" w:space="0" w:color="auto"/>
        <w:right w:val="none" w:sz="0" w:space="0" w:color="auto"/>
      </w:divBdr>
    </w:div>
    <w:div w:id="957759303">
      <w:bodyDiv w:val="1"/>
      <w:marLeft w:val="0"/>
      <w:marRight w:val="0"/>
      <w:marTop w:val="0"/>
      <w:marBottom w:val="0"/>
      <w:divBdr>
        <w:top w:val="none" w:sz="0" w:space="0" w:color="auto"/>
        <w:left w:val="none" w:sz="0" w:space="0" w:color="auto"/>
        <w:bottom w:val="none" w:sz="0" w:space="0" w:color="auto"/>
        <w:right w:val="none" w:sz="0" w:space="0" w:color="auto"/>
      </w:divBdr>
    </w:div>
    <w:div w:id="958754707">
      <w:bodyDiv w:val="1"/>
      <w:marLeft w:val="0"/>
      <w:marRight w:val="0"/>
      <w:marTop w:val="0"/>
      <w:marBottom w:val="0"/>
      <w:divBdr>
        <w:top w:val="none" w:sz="0" w:space="0" w:color="auto"/>
        <w:left w:val="none" w:sz="0" w:space="0" w:color="auto"/>
        <w:bottom w:val="none" w:sz="0" w:space="0" w:color="auto"/>
        <w:right w:val="none" w:sz="0" w:space="0" w:color="auto"/>
      </w:divBdr>
    </w:div>
    <w:div w:id="959720659">
      <w:bodyDiv w:val="1"/>
      <w:marLeft w:val="0"/>
      <w:marRight w:val="0"/>
      <w:marTop w:val="0"/>
      <w:marBottom w:val="0"/>
      <w:divBdr>
        <w:top w:val="none" w:sz="0" w:space="0" w:color="auto"/>
        <w:left w:val="none" w:sz="0" w:space="0" w:color="auto"/>
        <w:bottom w:val="none" w:sz="0" w:space="0" w:color="auto"/>
        <w:right w:val="none" w:sz="0" w:space="0" w:color="auto"/>
      </w:divBdr>
    </w:div>
    <w:div w:id="959723330">
      <w:bodyDiv w:val="1"/>
      <w:marLeft w:val="0"/>
      <w:marRight w:val="0"/>
      <w:marTop w:val="0"/>
      <w:marBottom w:val="0"/>
      <w:divBdr>
        <w:top w:val="none" w:sz="0" w:space="0" w:color="auto"/>
        <w:left w:val="none" w:sz="0" w:space="0" w:color="auto"/>
        <w:bottom w:val="none" w:sz="0" w:space="0" w:color="auto"/>
        <w:right w:val="none" w:sz="0" w:space="0" w:color="auto"/>
      </w:divBdr>
    </w:div>
    <w:div w:id="960038212">
      <w:bodyDiv w:val="1"/>
      <w:marLeft w:val="0"/>
      <w:marRight w:val="0"/>
      <w:marTop w:val="0"/>
      <w:marBottom w:val="0"/>
      <w:divBdr>
        <w:top w:val="none" w:sz="0" w:space="0" w:color="auto"/>
        <w:left w:val="none" w:sz="0" w:space="0" w:color="auto"/>
        <w:bottom w:val="none" w:sz="0" w:space="0" w:color="auto"/>
        <w:right w:val="none" w:sz="0" w:space="0" w:color="auto"/>
      </w:divBdr>
    </w:div>
    <w:div w:id="962809865">
      <w:bodyDiv w:val="1"/>
      <w:marLeft w:val="0"/>
      <w:marRight w:val="0"/>
      <w:marTop w:val="0"/>
      <w:marBottom w:val="0"/>
      <w:divBdr>
        <w:top w:val="none" w:sz="0" w:space="0" w:color="auto"/>
        <w:left w:val="none" w:sz="0" w:space="0" w:color="auto"/>
        <w:bottom w:val="none" w:sz="0" w:space="0" w:color="auto"/>
        <w:right w:val="none" w:sz="0" w:space="0" w:color="auto"/>
      </w:divBdr>
    </w:div>
    <w:div w:id="963730139">
      <w:bodyDiv w:val="1"/>
      <w:marLeft w:val="0"/>
      <w:marRight w:val="0"/>
      <w:marTop w:val="0"/>
      <w:marBottom w:val="0"/>
      <w:divBdr>
        <w:top w:val="none" w:sz="0" w:space="0" w:color="auto"/>
        <w:left w:val="none" w:sz="0" w:space="0" w:color="auto"/>
        <w:bottom w:val="none" w:sz="0" w:space="0" w:color="auto"/>
        <w:right w:val="none" w:sz="0" w:space="0" w:color="auto"/>
      </w:divBdr>
    </w:div>
    <w:div w:id="964508119">
      <w:bodyDiv w:val="1"/>
      <w:marLeft w:val="0"/>
      <w:marRight w:val="0"/>
      <w:marTop w:val="0"/>
      <w:marBottom w:val="0"/>
      <w:divBdr>
        <w:top w:val="none" w:sz="0" w:space="0" w:color="auto"/>
        <w:left w:val="none" w:sz="0" w:space="0" w:color="auto"/>
        <w:bottom w:val="none" w:sz="0" w:space="0" w:color="auto"/>
        <w:right w:val="none" w:sz="0" w:space="0" w:color="auto"/>
      </w:divBdr>
    </w:div>
    <w:div w:id="965046951">
      <w:bodyDiv w:val="1"/>
      <w:marLeft w:val="0"/>
      <w:marRight w:val="0"/>
      <w:marTop w:val="0"/>
      <w:marBottom w:val="0"/>
      <w:divBdr>
        <w:top w:val="none" w:sz="0" w:space="0" w:color="auto"/>
        <w:left w:val="none" w:sz="0" w:space="0" w:color="auto"/>
        <w:bottom w:val="none" w:sz="0" w:space="0" w:color="auto"/>
        <w:right w:val="none" w:sz="0" w:space="0" w:color="auto"/>
      </w:divBdr>
    </w:div>
    <w:div w:id="965743005">
      <w:bodyDiv w:val="1"/>
      <w:marLeft w:val="0"/>
      <w:marRight w:val="0"/>
      <w:marTop w:val="0"/>
      <w:marBottom w:val="0"/>
      <w:divBdr>
        <w:top w:val="none" w:sz="0" w:space="0" w:color="auto"/>
        <w:left w:val="none" w:sz="0" w:space="0" w:color="auto"/>
        <w:bottom w:val="none" w:sz="0" w:space="0" w:color="auto"/>
        <w:right w:val="none" w:sz="0" w:space="0" w:color="auto"/>
      </w:divBdr>
    </w:div>
    <w:div w:id="966282096">
      <w:bodyDiv w:val="1"/>
      <w:marLeft w:val="0"/>
      <w:marRight w:val="0"/>
      <w:marTop w:val="0"/>
      <w:marBottom w:val="0"/>
      <w:divBdr>
        <w:top w:val="none" w:sz="0" w:space="0" w:color="auto"/>
        <w:left w:val="none" w:sz="0" w:space="0" w:color="auto"/>
        <w:bottom w:val="none" w:sz="0" w:space="0" w:color="auto"/>
        <w:right w:val="none" w:sz="0" w:space="0" w:color="auto"/>
      </w:divBdr>
    </w:div>
    <w:div w:id="966542118">
      <w:bodyDiv w:val="1"/>
      <w:marLeft w:val="0"/>
      <w:marRight w:val="0"/>
      <w:marTop w:val="0"/>
      <w:marBottom w:val="0"/>
      <w:divBdr>
        <w:top w:val="none" w:sz="0" w:space="0" w:color="auto"/>
        <w:left w:val="none" w:sz="0" w:space="0" w:color="auto"/>
        <w:bottom w:val="none" w:sz="0" w:space="0" w:color="auto"/>
        <w:right w:val="none" w:sz="0" w:space="0" w:color="auto"/>
      </w:divBdr>
    </w:div>
    <w:div w:id="969672138">
      <w:bodyDiv w:val="1"/>
      <w:marLeft w:val="0"/>
      <w:marRight w:val="0"/>
      <w:marTop w:val="0"/>
      <w:marBottom w:val="0"/>
      <w:divBdr>
        <w:top w:val="none" w:sz="0" w:space="0" w:color="auto"/>
        <w:left w:val="none" w:sz="0" w:space="0" w:color="auto"/>
        <w:bottom w:val="none" w:sz="0" w:space="0" w:color="auto"/>
        <w:right w:val="none" w:sz="0" w:space="0" w:color="auto"/>
      </w:divBdr>
    </w:div>
    <w:div w:id="970286567">
      <w:bodyDiv w:val="1"/>
      <w:marLeft w:val="0"/>
      <w:marRight w:val="0"/>
      <w:marTop w:val="0"/>
      <w:marBottom w:val="0"/>
      <w:divBdr>
        <w:top w:val="none" w:sz="0" w:space="0" w:color="auto"/>
        <w:left w:val="none" w:sz="0" w:space="0" w:color="auto"/>
        <w:bottom w:val="none" w:sz="0" w:space="0" w:color="auto"/>
        <w:right w:val="none" w:sz="0" w:space="0" w:color="auto"/>
      </w:divBdr>
    </w:div>
    <w:div w:id="971640604">
      <w:bodyDiv w:val="1"/>
      <w:marLeft w:val="0"/>
      <w:marRight w:val="0"/>
      <w:marTop w:val="0"/>
      <w:marBottom w:val="0"/>
      <w:divBdr>
        <w:top w:val="none" w:sz="0" w:space="0" w:color="auto"/>
        <w:left w:val="none" w:sz="0" w:space="0" w:color="auto"/>
        <w:bottom w:val="none" w:sz="0" w:space="0" w:color="auto"/>
        <w:right w:val="none" w:sz="0" w:space="0" w:color="auto"/>
      </w:divBdr>
    </w:div>
    <w:div w:id="972176956">
      <w:bodyDiv w:val="1"/>
      <w:marLeft w:val="0"/>
      <w:marRight w:val="0"/>
      <w:marTop w:val="0"/>
      <w:marBottom w:val="0"/>
      <w:divBdr>
        <w:top w:val="none" w:sz="0" w:space="0" w:color="auto"/>
        <w:left w:val="none" w:sz="0" w:space="0" w:color="auto"/>
        <w:bottom w:val="none" w:sz="0" w:space="0" w:color="auto"/>
        <w:right w:val="none" w:sz="0" w:space="0" w:color="auto"/>
      </w:divBdr>
    </w:div>
    <w:div w:id="973367757">
      <w:bodyDiv w:val="1"/>
      <w:marLeft w:val="0"/>
      <w:marRight w:val="0"/>
      <w:marTop w:val="0"/>
      <w:marBottom w:val="0"/>
      <w:divBdr>
        <w:top w:val="none" w:sz="0" w:space="0" w:color="auto"/>
        <w:left w:val="none" w:sz="0" w:space="0" w:color="auto"/>
        <w:bottom w:val="none" w:sz="0" w:space="0" w:color="auto"/>
        <w:right w:val="none" w:sz="0" w:space="0" w:color="auto"/>
      </w:divBdr>
    </w:div>
    <w:div w:id="973486144">
      <w:bodyDiv w:val="1"/>
      <w:marLeft w:val="0"/>
      <w:marRight w:val="0"/>
      <w:marTop w:val="0"/>
      <w:marBottom w:val="0"/>
      <w:divBdr>
        <w:top w:val="none" w:sz="0" w:space="0" w:color="auto"/>
        <w:left w:val="none" w:sz="0" w:space="0" w:color="auto"/>
        <w:bottom w:val="none" w:sz="0" w:space="0" w:color="auto"/>
        <w:right w:val="none" w:sz="0" w:space="0" w:color="auto"/>
      </w:divBdr>
    </w:div>
    <w:div w:id="974598610">
      <w:bodyDiv w:val="1"/>
      <w:marLeft w:val="0"/>
      <w:marRight w:val="0"/>
      <w:marTop w:val="0"/>
      <w:marBottom w:val="0"/>
      <w:divBdr>
        <w:top w:val="none" w:sz="0" w:space="0" w:color="auto"/>
        <w:left w:val="none" w:sz="0" w:space="0" w:color="auto"/>
        <w:bottom w:val="none" w:sz="0" w:space="0" w:color="auto"/>
        <w:right w:val="none" w:sz="0" w:space="0" w:color="auto"/>
      </w:divBdr>
    </w:div>
    <w:div w:id="975641816">
      <w:bodyDiv w:val="1"/>
      <w:marLeft w:val="0"/>
      <w:marRight w:val="0"/>
      <w:marTop w:val="0"/>
      <w:marBottom w:val="0"/>
      <w:divBdr>
        <w:top w:val="none" w:sz="0" w:space="0" w:color="auto"/>
        <w:left w:val="none" w:sz="0" w:space="0" w:color="auto"/>
        <w:bottom w:val="none" w:sz="0" w:space="0" w:color="auto"/>
        <w:right w:val="none" w:sz="0" w:space="0" w:color="auto"/>
      </w:divBdr>
    </w:div>
    <w:div w:id="975913151">
      <w:bodyDiv w:val="1"/>
      <w:marLeft w:val="0"/>
      <w:marRight w:val="0"/>
      <w:marTop w:val="0"/>
      <w:marBottom w:val="0"/>
      <w:divBdr>
        <w:top w:val="none" w:sz="0" w:space="0" w:color="auto"/>
        <w:left w:val="none" w:sz="0" w:space="0" w:color="auto"/>
        <w:bottom w:val="none" w:sz="0" w:space="0" w:color="auto"/>
        <w:right w:val="none" w:sz="0" w:space="0" w:color="auto"/>
      </w:divBdr>
    </w:div>
    <w:div w:id="975915258">
      <w:bodyDiv w:val="1"/>
      <w:marLeft w:val="0"/>
      <w:marRight w:val="0"/>
      <w:marTop w:val="0"/>
      <w:marBottom w:val="0"/>
      <w:divBdr>
        <w:top w:val="none" w:sz="0" w:space="0" w:color="auto"/>
        <w:left w:val="none" w:sz="0" w:space="0" w:color="auto"/>
        <w:bottom w:val="none" w:sz="0" w:space="0" w:color="auto"/>
        <w:right w:val="none" w:sz="0" w:space="0" w:color="auto"/>
      </w:divBdr>
    </w:div>
    <w:div w:id="976448629">
      <w:bodyDiv w:val="1"/>
      <w:marLeft w:val="0"/>
      <w:marRight w:val="0"/>
      <w:marTop w:val="0"/>
      <w:marBottom w:val="0"/>
      <w:divBdr>
        <w:top w:val="none" w:sz="0" w:space="0" w:color="auto"/>
        <w:left w:val="none" w:sz="0" w:space="0" w:color="auto"/>
        <w:bottom w:val="none" w:sz="0" w:space="0" w:color="auto"/>
        <w:right w:val="none" w:sz="0" w:space="0" w:color="auto"/>
      </w:divBdr>
    </w:div>
    <w:div w:id="976684639">
      <w:bodyDiv w:val="1"/>
      <w:marLeft w:val="0"/>
      <w:marRight w:val="0"/>
      <w:marTop w:val="0"/>
      <w:marBottom w:val="0"/>
      <w:divBdr>
        <w:top w:val="none" w:sz="0" w:space="0" w:color="auto"/>
        <w:left w:val="none" w:sz="0" w:space="0" w:color="auto"/>
        <w:bottom w:val="none" w:sz="0" w:space="0" w:color="auto"/>
        <w:right w:val="none" w:sz="0" w:space="0" w:color="auto"/>
      </w:divBdr>
    </w:div>
    <w:div w:id="977153648">
      <w:bodyDiv w:val="1"/>
      <w:marLeft w:val="0"/>
      <w:marRight w:val="0"/>
      <w:marTop w:val="0"/>
      <w:marBottom w:val="0"/>
      <w:divBdr>
        <w:top w:val="none" w:sz="0" w:space="0" w:color="auto"/>
        <w:left w:val="none" w:sz="0" w:space="0" w:color="auto"/>
        <w:bottom w:val="none" w:sz="0" w:space="0" w:color="auto"/>
        <w:right w:val="none" w:sz="0" w:space="0" w:color="auto"/>
      </w:divBdr>
    </w:div>
    <w:div w:id="977303166">
      <w:bodyDiv w:val="1"/>
      <w:marLeft w:val="0"/>
      <w:marRight w:val="0"/>
      <w:marTop w:val="0"/>
      <w:marBottom w:val="0"/>
      <w:divBdr>
        <w:top w:val="none" w:sz="0" w:space="0" w:color="auto"/>
        <w:left w:val="none" w:sz="0" w:space="0" w:color="auto"/>
        <w:bottom w:val="none" w:sz="0" w:space="0" w:color="auto"/>
        <w:right w:val="none" w:sz="0" w:space="0" w:color="auto"/>
      </w:divBdr>
    </w:div>
    <w:div w:id="977688335">
      <w:bodyDiv w:val="1"/>
      <w:marLeft w:val="0"/>
      <w:marRight w:val="0"/>
      <w:marTop w:val="0"/>
      <w:marBottom w:val="0"/>
      <w:divBdr>
        <w:top w:val="none" w:sz="0" w:space="0" w:color="auto"/>
        <w:left w:val="none" w:sz="0" w:space="0" w:color="auto"/>
        <w:bottom w:val="none" w:sz="0" w:space="0" w:color="auto"/>
        <w:right w:val="none" w:sz="0" w:space="0" w:color="auto"/>
      </w:divBdr>
    </w:div>
    <w:div w:id="978068989">
      <w:bodyDiv w:val="1"/>
      <w:marLeft w:val="0"/>
      <w:marRight w:val="0"/>
      <w:marTop w:val="0"/>
      <w:marBottom w:val="0"/>
      <w:divBdr>
        <w:top w:val="none" w:sz="0" w:space="0" w:color="auto"/>
        <w:left w:val="none" w:sz="0" w:space="0" w:color="auto"/>
        <w:bottom w:val="none" w:sz="0" w:space="0" w:color="auto"/>
        <w:right w:val="none" w:sz="0" w:space="0" w:color="auto"/>
      </w:divBdr>
    </w:div>
    <w:div w:id="978531010">
      <w:bodyDiv w:val="1"/>
      <w:marLeft w:val="0"/>
      <w:marRight w:val="0"/>
      <w:marTop w:val="0"/>
      <w:marBottom w:val="0"/>
      <w:divBdr>
        <w:top w:val="none" w:sz="0" w:space="0" w:color="auto"/>
        <w:left w:val="none" w:sz="0" w:space="0" w:color="auto"/>
        <w:bottom w:val="none" w:sz="0" w:space="0" w:color="auto"/>
        <w:right w:val="none" w:sz="0" w:space="0" w:color="auto"/>
      </w:divBdr>
    </w:div>
    <w:div w:id="980773833">
      <w:bodyDiv w:val="1"/>
      <w:marLeft w:val="0"/>
      <w:marRight w:val="0"/>
      <w:marTop w:val="0"/>
      <w:marBottom w:val="0"/>
      <w:divBdr>
        <w:top w:val="none" w:sz="0" w:space="0" w:color="auto"/>
        <w:left w:val="none" w:sz="0" w:space="0" w:color="auto"/>
        <w:bottom w:val="none" w:sz="0" w:space="0" w:color="auto"/>
        <w:right w:val="none" w:sz="0" w:space="0" w:color="auto"/>
      </w:divBdr>
    </w:div>
    <w:div w:id="981227567">
      <w:bodyDiv w:val="1"/>
      <w:marLeft w:val="0"/>
      <w:marRight w:val="0"/>
      <w:marTop w:val="0"/>
      <w:marBottom w:val="0"/>
      <w:divBdr>
        <w:top w:val="none" w:sz="0" w:space="0" w:color="auto"/>
        <w:left w:val="none" w:sz="0" w:space="0" w:color="auto"/>
        <w:bottom w:val="none" w:sz="0" w:space="0" w:color="auto"/>
        <w:right w:val="none" w:sz="0" w:space="0" w:color="auto"/>
      </w:divBdr>
    </w:div>
    <w:div w:id="982194885">
      <w:bodyDiv w:val="1"/>
      <w:marLeft w:val="0"/>
      <w:marRight w:val="0"/>
      <w:marTop w:val="0"/>
      <w:marBottom w:val="0"/>
      <w:divBdr>
        <w:top w:val="none" w:sz="0" w:space="0" w:color="auto"/>
        <w:left w:val="none" w:sz="0" w:space="0" w:color="auto"/>
        <w:bottom w:val="none" w:sz="0" w:space="0" w:color="auto"/>
        <w:right w:val="none" w:sz="0" w:space="0" w:color="auto"/>
      </w:divBdr>
    </w:div>
    <w:div w:id="985427255">
      <w:bodyDiv w:val="1"/>
      <w:marLeft w:val="0"/>
      <w:marRight w:val="0"/>
      <w:marTop w:val="0"/>
      <w:marBottom w:val="0"/>
      <w:divBdr>
        <w:top w:val="none" w:sz="0" w:space="0" w:color="auto"/>
        <w:left w:val="none" w:sz="0" w:space="0" w:color="auto"/>
        <w:bottom w:val="none" w:sz="0" w:space="0" w:color="auto"/>
        <w:right w:val="none" w:sz="0" w:space="0" w:color="auto"/>
      </w:divBdr>
    </w:div>
    <w:div w:id="985549876">
      <w:bodyDiv w:val="1"/>
      <w:marLeft w:val="0"/>
      <w:marRight w:val="0"/>
      <w:marTop w:val="0"/>
      <w:marBottom w:val="0"/>
      <w:divBdr>
        <w:top w:val="none" w:sz="0" w:space="0" w:color="auto"/>
        <w:left w:val="none" w:sz="0" w:space="0" w:color="auto"/>
        <w:bottom w:val="none" w:sz="0" w:space="0" w:color="auto"/>
        <w:right w:val="none" w:sz="0" w:space="0" w:color="auto"/>
      </w:divBdr>
    </w:div>
    <w:div w:id="985822469">
      <w:bodyDiv w:val="1"/>
      <w:marLeft w:val="0"/>
      <w:marRight w:val="0"/>
      <w:marTop w:val="0"/>
      <w:marBottom w:val="0"/>
      <w:divBdr>
        <w:top w:val="none" w:sz="0" w:space="0" w:color="auto"/>
        <w:left w:val="none" w:sz="0" w:space="0" w:color="auto"/>
        <w:bottom w:val="none" w:sz="0" w:space="0" w:color="auto"/>
        <w:right w:val="none" w:sz="0" w:space="0" w:color="auto"/>
      </w:divBdr>
    </w:div>
    <w:div w:id="985937268">
      <w:bodyDiv w:val="1"/>
      <w:marLeft w:val="0"/>
      <w:marRight w:val="0"/>
      <w:marTop w:val="0"/>
      <w:marBottom w:val="0"/>
      <w:divBdr>
        <w:top w:val="none" w:sz="0" w:space="0" w:color="auto"/>
        <w:left w:val="none" w:sz="0" w:space="0" w:color="auto"/>
        <w:bottom w:val="none" w:sz="0" w:space="0" w:color="auto"/>
        <w:right w:val="none" w:sz="0" w:space="0" w:color="auto"/>
      </w:divBdr>
    </w:div>
    <w:div w:id="986058246">
      <w:bodyDiv w:val="1"/>
      <w:marLeft w:val="0"/>
      <w:marRight w:val="0"/>
      <w:marTop w:val="0"/>
      <w:marBottom w:val="0"/>
      <w:divBdr>
        <w:top w:val="none" w:sz="0" w:space="0" w:color="auto"/>
        <w:left w:val="none" w:sz="0" w:space="0" w:color="auto"/>
        <w:bottom w:val="none" w:sz="0" w:space="0" w:color="auto"/>
        <w:right w:val="none" w:sz="0" w:space="0" w:color="auto"/>
      </w:divBdr>
    </w:div>
    <w:div w:id="989141111">
      <w:bodyDiv w:val="1"/>
      <w:marLeft w:val="0"/>
      <w:marRight w:val="0"/>
      <w:marTop w:val="0"/>
      <w:marBottom w:val="0"/>
      <w:divBdr>
        <w:top w:val="none" w:sz="0" w:space="0" w:color="auto"/>
        <w:left w:val="none" w:sz="0" w:space="0" w:color="auto"/>
        <w:bottom w:val="none" w:sz="0" w:space="0" w:color="auto"/>
        <w:right w:val="none" w:sz="0" w:space="0" w:color="auto"/>
      </w:divBdr>
    </w:div>
    <w:div w:id="989216531">
      <w:bodyDiv w:val="1"/>
      <w:marLeft w:val="0"/>
      <w:marRight w:val="0"/>
      <w:marTop w:val="0"/>
      <w:marBottom w:val="0"/>
      <w:divBdr>
        <w:top w:val="none" w:sz="0" w:space="0" w:color="auto"/>
        <w:left w:val="none" w:sz="0" w:space="0" w:color="auto"/>
        <w:bottom w:val="none" w:sz="0" w:space="0" w:color="auto"/>
        <w:right w:val="none" w:sz="0" w:space="0" w:color="auto"/>
      </w:divBdr>
    </w:div>
    <w:div w:id="990327005">
      <w:bodyDiv w:val="1"/>
      <w:marLeft w:val="0"/>
      <w:marRight w:val="0"/>
      <w:marTop w:val="0"/>
      <w:marBottom w:val="0"/>
      <w:divBdr>
        <w:top w:val="none" w:sz="0" w:space="0" w:color="auto"/>
        <w:left w:val="none" w:sz="0" w:space="0" w:color="auto"/>
        <w:bottom w:val="none" w:sz="0" w:space="0" w:color="auto"/>
        <w:right w:val="none" w:sz="0" w:space="0" w:color="auto"/>
      </w:divBdr>
    </w:div>
    <w:div w:id="992023269">
      <w:bodyDiv w:val="1"/>
      <w:marLeft w:val="0"/>
      <w:marRight w:val="0"/>
      <w:marTop w:val="0"/>
      <w:marBottom w:val="0"/>
      <w:divBdr>
        <w:top w:val="none" w:sz="0" w:space="0" w:color="auto"/>
        <w:left w:val="none" w:sz="0" w:space="0" w:color="auto"/>
        <w:bottom w:val="none" w:sz="0" w:space="0" w:color="auto"/>
        <w:right w:val="none" w:sz="0" w:space="0" w:color="auto"/>
      </w:divBdr>
    </w:div>
    <w:div w:id="992099873">
      <w:bodyDiv w:val="1"/>
      <w:marLeft w:val="0"/>
      <w:marRight w:val="0"/>
      <w:marTop w:val="0"/>
      <w:marBottom w:val="0"/>
      <w:divBdr>
        <w:top w:val="none" w:sz="0" w:space="0" w:color="auto"/>
        <w:left w:val="none" w:sz="0" w:space="0" w:color="auto"/>
        <w:bottom w:val="none" w:sz="0" w:space="0" w:color="auto"/>
        <w:right w:val="none" w:sz="0" w:space="0" w:color="auto"/>
      </w:divBdr>
    </w:div>
    <w:div w:id="992488042">
      <w:bodyDiv w:val="1"/>
      <w:marLeft w:val="0"/>
      <w:marRight w:val="0"/>
      <w:marTop w:val="0"/>
      <w:marBottom w:val="0"/>
      <w:divBdr>
        <w:top w:val="none" w:sz="0" w:space="0" w:color="auto"/>
        <w:left w:val="none" w:sz="0" w:space="0" w:color="auto"/>
        <w:bottom w:val="none" w:sz="0" w:space="0" w:color="auto"/>
        <w:right w:val="none" w:sz="0" w:space="0" w:color="auto"/>
      </w:divBdr>
    </w:div>
    <w:div w:id="993946144">
      <w:bodyDiv w:val="1"/>
      <w:marLeft w:val="0"/>
      <w:marRight w:val="0"/>
      <w:marTop w:val="0"/>
      <w:marBottom w:val="0"/>
      <w:divBdr>
        <w:top w:val="none" w:sz="0" w:space="0" w:color="auto"/>
        <w:left w:val="none" w:sz="0" w:space="0" w:color="auto"/>
        <w:bottom w:val="none" w:sz="0" w:space="0" w:color="auto"/>
        <w:right w:val="none" w:sz="0" w:space="0" w:color="auto"/>
      </w:divBdr>
    </w:div>
    <w:div w:id="996107214">
      <w:bodyDiv w:val="1"/>
      <w:marLeft w:val="0"/>
      <w:marRight w:val="0"/>
      <w:marTop w:val="0"/>
      <w:marBottom w:val="0"/>
      <w:divBdr>
        <w:top w:val="none" w:sz="0" w:space="0" w:color="auto"/>
        <w:left w:val="none" w:sz="0" w:space="0" w:color="auto"/>
        <w:bottom w:val="none" w:sz="0" w:space="0" w:color="auto"/>
        <w:right w:val="none" w:sz="0" w:space="0" w:color="auto"/>
      </w:divBdr>
    </w:div>
    <w:div w:id="998464677">
      <w:bodyDiv w:val="1"/>
      <w:marLeft w:val="0"/>
      <w:marRight w:val="0"/>
      <w:marTop w:val="0"/>
      <w:marBottom w:val="0"/>
      <w:divBdr>
        <w:top w:val="none" w:sz="0" w:space="0" w:color="auto"/>
        <w:left w:val="none" w:sz="0" w:space="0" w:color="auto"/>
        <w:bottom w:val="none" w:sz="0" w:space="0" w:color="auto"/>
        <w:right w:val="none" w:sz="0" w:space="0" w:color="auto"/>
      </w:divBdr>
    </w:div>
    <w:div w:id="999113242">
      <w:bodyDiv w:val="1"/>
      <w:marLeft w:val="0"/>
      <w:marRight w:val="0"/>
      <w:marTop w:val="0"/>
      <w:marBottom w:val="0"/>
      <w:divBdr>
        <w:top w:val="none" w:sz="0" w:space="0" w:color="auto"/>
        <w:left w:val="none" w:sz="0" w:space="0" w:color="auto"/>
        <w:bottom w:val="none" w:sz="0" w:space="0" w:color="auto"/>
        <w:right w:val="none" w:sz="0" w:space="0" w:color="auto"/>
      </w:divBdr>
    </w:div>
    <w:div w:id="1001464409">
      <w:bodyDiv w:val="1"/>
      <w:marLeft w:val="0"/>
      <w:marRight w:val="0"/>
      <w:marTop w:val="0"/>
      <w:marBottom w:val="0"/>
      <w:divBdr>
        <w:top w:val="none" w:sz="0" w:space="0" w:color="auto"/>
        <w:left w:val="none" w:sz="0" w:space="0" w:color="auto"/>
        <w:bottom w:val="none" w:sz="0" w:space="0" w:color="auto"/>
        <w:right w:val="none" w:sz="0" w:space="0" w:color="auto"/>
      </w:divBdr>
    </w:div>
    <w:div w:id="1001735198">
      <w:bodyDiv w:val="1"/>
      <w:marLeft w:val="0"/>
      <w:marRight w:val="0"/>
      <w:marTop w:val="0"/>
      <w:marBottom w:val="0"/>
      <w:divBdr>
        <w:top w:val="none" w:sz="0" w:space="0" w:color="auto"/>
        <w:left w:val="none" w:sz="0" w:space="0" w:color="auto"/>
        <w:bottom w:val="none" w:sz="0" w:space="0" w:color="auto"/>
        <w:right w:val="none" w:sz="0" w:space="0" w:color="auto"/>
      </w:divBdr>
    </w:div>
    <w:div w:id="1001860188">
      <w:bodyDiv w:val="1"/>
      <w:marLeft w:val="0"/>
      <w:marRight w:val="0"/>
      <w:marTop w:val="0"/>
      <w:marBottom w:val="0"/>
      <w:divBdr>
        <w:top w:val="none" w:sz="0" w:space="0" w:color="auto"/>
        <w:left w:val="none" w:sz="0" w:space="0" w:color="auto"/>
        <w:bottom w:val="none" w:sz="0" w:space="0" w:color="auto"/>
        <w:right w:val="none" w:sz="0" w:space="0" w:color="auto"/>
      </w:divBdr>
    </w:div>
    <w:div w:id="1002975173">
      <w:bodyDiv w:val="1"/>
      <w:marLeft w:val="0"/>
      <w:marRight w:val="0"/>
      <w:marTop w:val="0"/>
      <w:marBottom w:val="0"/>
      <w:divBdr>
        <w:top w:val="none" w:sz="0" w:space="0" w:color="auto"/>
        <w:left w:val="none" w:sz="0" w:space="0" w:color="auto"/>
        <w:bottom w:val="none" w:sz="0" w:space="0" w:color="auto"/>
        <w:right w:val="none" w:sz="0" w:space="0" w:color="auto"/>
      </w:divBdr>
    </w:div>
    <w:div w:id="1004280578">
      <w:bodyDiv w:val="1"/>
      <w:marLeft w:val="0"/>
      <w:marRight w:val="0"/>
      <w:marTop w:val="0"/>
      <w:marBottom w:val="0"/>
      <w:divBdr>
        <w:top w:val="none" w:sz="0" w:space="0" w:color="auto"/>
        <w:left w:val="none" w:sz="0" w:space="0" w:color="auto"/>
        <w:bottom w:val="none" w:sz="0" w:space="0" w:color="auto"/>
        <w:right w:val="none" w:sz="0" w:space="0" w:color="auto"/>
      </w:divBdr>
    </w:div>
    <w:div w:id="1004624109">
      <w:bodyDiv w:val="1"/>
      <w:marLeft w:val="0"/>
      <w:marRight w:val="0"/>
      <w:marTop w:val="0"/>
      <w:marBottom w:val="0"/>
      <w:divBdr>
        <w:top w:val="none" w:sz="0" w:space="0" w:color="auto"/>
        <w:left w:val="none" w:sz="0" w:space="0" w:color="auto"/>
        <w:bottom w:val="none" w:sz="0" w:space="0" w:color="auto"/>
        <w:right w:val="none" w:sz="0" w:space="0" w:color="auto"/>
      </w:divBdr>
    </w:div>
    <w:div w:id="1005061431">
      <w:bodyDiv w:val="1"/>
      <w:marLeft w:val="0"/>
      <w:marRight w:val="0"/>
      <w:marTop w:val="0"/>
      <w:marBottom w:val="0"/>
      <w:divBdr>
        <w:top w:val="none" w:sz="0" w:space="0" w:color="auto"/>
        <w:left w:val="none" w:sz="0" w:space="0" w:color="auto"/>
        <w:bottom w:val="none" w:sz="0" w:space="0" w:color="auto"/>
        <w:right w:val="none" w:sz="0" w:space="0" w:color="auto"/>
      </w:divBdr>
    </w:div>
    <w:div w:id="1005207626">
      <w:bodyDiv w:val="1"/>
      <w:marLeft w:val="0"/>
      <w:marRight w:val="0"/>
      <w:marTop w:val="0"/>
      <w:marBottom w:val="0"/>
      <w:divBdr>
        <w:top w:val="none" w:sz="0" w:space="0" w:color="auto"/>
        <w:left w:val="none" w:sz="0" w:space="0" w:color="auto"/>
        <w:bottom w:val="none" w:sz="0" w:space="0" w:color="auto"/>
        <w:right w:val="none" w:sz="0" w:space="0" w:color="auto"/>
      </w:divBdr>
    </w:div>
    <w:div w:id="1005211732">
      <w:bodyDiv w:val="1"/>
      <w:marLeft w:val="0"/>
      <w:marRight w:val="0"/>
      <w:marTop w:val="0"/>
      <w:marBottom w:val="0"/>
      <w:divBdr>
        <w:top w:val="none" w:sz="0" w:space="0" w:color="auto"/>
        <w:left w:val="none" w:sz="0" w:space="0" w:color="auto"/>
        <w:bottom w:val="none" w:sz="0" w:space="0" w:color="auto"/>
        <w:right w:val="none" w:sz="0" w:space="0" w:color="auto"/>
      </w:divBdr>
    </w:div>
    <w:div w:id="1006203145">
      <w:bodyDiv w:val="1"/>
      <w:marLeft w:val="0"/>
      <w:marRight w:val="0"/>
      <w:marTop w:val="0"/>
      <w:marBottom w:val="0"/>
      <w:divBdr>
        <w:top w:val="none" w:sz="0" w:space="0" w:color="auto"/>
        <w:left w:val="none" w:sz="0" w:space="0" w:color="auto"/>
        <w:bottom w:val="none" w:sz="0" w:space="0" w:color="auto"/>
        <w:right w:val="none" w:sz="0" w:space="0" w:color="auto"/>
      </w:divBdr>
    </w:div>
    <w:div w:id="1008365742">
      <w:bodyDiv w:val="1"/>
      <w:marLeft w:val="0"/>
      <w:marRight w:val="0"/>
      <w:marTop w:val="0"/>
      <w:marBottom w:val="0"/>
      <w:divBdr>
        <w:top w:val="none" w:sz="0" w:space="0" w:color="auto"/>
        <w:left w:val="none" w:sz="0" w:space="0" w:color="auto"/>
        <w:bottom w:val="none" w:sz="0" w:space="0" w:color="auto"/>
        <w:right w:val="none" w:sz="0" w:space="0" w:color="auto"/>
      </w:divBdr>
    </w:div>
    <w:div w:id="1009405733">
      <w:bodyDiv w:val="1"/>
      <w:marLeft w:val="0"/>
      <w:marRight w:val="0"/>
      <w:marTop w:val="0"/>
      <w:marBottom w:val="0"/>
      <w:divBdr>
        <w:top w:val="none" w:sz="0" w:space="0" w:color="auto"/>
        <w:left w:val="none" w:sz="0" w:space="0" w:color="auto"/>
        <w:bottom w:val="none" w:sz="0" w:space="0" w:color="auto"/>
        <w:right w:val="none" w:sz="0" w:space="0" w:color="auto"/>
      </w:divBdr>
    </w:div>
    <w:div w:id="1012531712">
      <w:bodyDiv w:val="1"/>
      <w:marLeft w:val="0"/>
      <w:marRight w:val="0"/>
      <w:marTop w:val="0"/>
      <w:marBottom w:val="0"/>
      <w:divBdr>
        <w:top w:val="none" w:sz="0" w:space="0" w:color="auto"/>
        <w:left w:val="none" w:sz="0" w:space="0" w:color="auto"/>
        <w:bottom w:val="none" w:sz="0" w:space="0" w:color="auto"/>
        <w:right w:val="none" w:sz="0" w:space="0" w:color="auto"/>
      </w:divBdr>
    </w:div>
    <w:div w:id="1013190526">
      <w:bodyDiv w:val="1"/>
      <w:marLeft w:val="0"/>
      <w:marRight w:val="0"/>
      <w:marTop w:val="0"/>
      <w:marBottom w:val="0"/>
      <w:divBdr>
        <w:top w:val="none" w:sz="0" w:space="0" w:color="auto"/>
        <w:left w:val="none" w:sz="0" w:space="0" w:color="auto"/>
        <w:bottom w:val="none" w:sz="0" w:space="0" w:color="auto"/>
        <w:right w:val="none" w:sz="0" w:space="0" w:color="auto"/>
      </w:divBdr>
    </w:div>
    <w:div w:id="1013801134">
      <w:bodyDiv w:val="1"/>
      <w:marLeft w:val="0"/>
      <w:marRight w:val="0"/>
      <w:marTop w:val="0"/>
      <w:marBottom w:val="0"/>
      <w:divBdr>
        <w:top w:val="none" w:sz="0" w:space="0" w:color="auto"/>
        <w:left w:val="none" w:sz="0" w:space="0" w:color="auto"/>
        <w:bottom w:val="none" w:sz="0" w:space="0" w:color="auto"/>
        <w:right w:val="none" w:sz="0" w:space="0" w:color="auto"/>
      </w:divBdr>
    </w:div>
    <w:div w:id="1014576589">
      <w:bodyDiv w:val="1"/>
      <w:marLeft w:val="0"/>
      <w:marRight w:val="0"/>
      <w:marTop w:val="0"/>
      <w:marBottom w:val="0"/>
      <w:divBdr>
        <w:top w:val="none" w:sz="0" w:space="0" w:color="auto"/>
        <w:left w:val="none" w:sz="0" w:space="0" w:color="auto"/>
        <w:bottom w:val="none" w:sz="0" w:space="0" w:color="auto"/>
        <w:right w:val="none" w:sz="0" w:space="0" w:color="auto"/>
      </w:divBdr>
    </w:div>
    <w:div w:id="1015233612">
      <w:bodyDiv w:val="1"/>
      <w:marLeft w:val="0"/>
      <w:marRight w:val="0"/>
      <w:marTop w:val="0"/>
      <w:marBottom w:val="0"/>
      <w:divBdr>
        <w:top w:val="none" w:sz="0" w:space="0" w:color="auto"/>
        <w:left w:val="none" w:sz="0" w:space="0" w:color="auto"/>
        <w:bottom w:val="none" w:sz="0" w:space="0" w:color="auto"/>
        <w:right w:val="none" w:sz="0" w:space="0" w:color="auto"/>
      </w:divBdr>
    </w:div>
    <w:div w:id="1018313303">
      <w:bodyDiv w:val="1"/>
      <w:marLeft w:val="0"/>
      <w:marRight w:val="0"/>
      <w:marTop w:val="0"/>
      <w:marBottom w:val="0"/>
      <w:divBdr>
        <w:top w:val="none" w:sz="0" w:space="0" w:color="auto"/>
        <w:left w:val="none" w:sz="0" w:space="0" w:color="auto"/>
        <w:bottom w:val="none" w:sz="0" w:space="0" w:color="auto"/>
        <w:right w:val="none" w:sz="0" w:space="0" w:color="auto"/>
      </w:divBdr>
    </w:div>
    <w:div w:id="1019090688">
      <w:bodyDiv w:val="1"/>
      <w:marLeft w:val="0"/>
      <w:marRight w:val="0"/>
      <w:marTop w:val="0"/>
      <w:marBottom w:val="0"/>
      <w:divBdr>
        <w:top w:val="none" w:sz="0" w:space="0" w:color="auto"/>
        <w:left w:val="none" w:sz="0" w:space="0" w:color="auto"/>
        <w:bottom w:val="none" w:sz="0" w:space="0" w:color="auto"/>
        <w:right w:val="none" w:sz="0" w:space="0" w:color="auto"/>
      </w:divBdr>
    </w:div>
    <w:div w:id="1020352669">
      <w:bodyDiv w:val="1"/>
      <w:marLeft w:val="0"/>
      <w:marRight w:val="0"/>
      <w:marTop w:val="0"/>
      <w:marBottom w:val="0"/>
      <w:divBdr>
        <w:top w:val="none" w:sz="0" w:space="0" w:color="auto"/>
        <w:left w:val="none" w:sz="0" w:space="0" w:color="auto"/>
        <w:bottom w:val="none" w:sz="0" w:space="0" w:color="auto"/>
        <w:right w:val="none" w:sz="0" w:space="0" w:color="auto"/>
      </w:divBdr>
    </w:div>
    <w:div w:id="1020397077">
      <w:bodyDiv w:val="1"/>
      <w:marLeft w:val="0"/>
      <w:marRight w:val="0"/>
      <w:marTop w:val="0"/>
      <w:marBottom w:val="0"/>
      <w:divBdr>
        <w:top w:val="none" w:sz="0" w:space="0" w:color="auto"/>
        <w:left w:val="none" w:sz="0" w:space="0" w:color="auto"/>
        <w:bottom w:val="none" w:sz="0" w:space="0" w:color="auto"/>
        <w:right w:val="none" w:sz="0" w:space="0" w:color="auto"/>
      </w:divBdr>
    </w:div>
    <w:div w:id="1020812164">
      <w:bodyDiv w:val="1"/>
      <w:marLeft w:val="0"/>
      <w:marRight w:val="0"/>
      <w:marTop w:val="0"/>
      <w:marBottom w:val="0"/>
      <w:divBdr>
        <w:top w:val="none" w:sz="0" w:space="0" w:color="auto"/>
        <w:left w:val="none" w:sz="0" w:space="0" w:color="auto"/>
        <w:bottom w:val="none" w:sz="0" w:space="0" w:color="auto"/>
        <w:right w:val="none" w:sz="0" w:space="0" w:color="auto"/>
      </w:divBdr>
    </w:div>
    <w:div w:id="1020932770">
      <w:bodyDiv w:val="1"/>
      <w:marLeft w:val="0"/>
      <w:marRight w:val="0"/>
      <w:marTop w:val="0"/>
      <w:marBottom w:val="0"/>
      <w:divBdr>
        <w:top w:val="none" w:sz="0" w:space="0" w:color="auto"/>
        <w:left w:val="none" w:sz="0" w:space="0" w:color="auto"/>
        <w:bottom w:val="none" w:sz="0" w:space="0" w:color="auto"/>
        <w:right w:val="none" w:sz="0" w:space="0" w:color="auto"/>
      </w:divBdr>
    </w:div>
    <w:div w:id="1020935071">
      <w:bodyDiv w:val="1"/>
      <w:marLeft w:val="0"/>
      <w:marRight w:val="0"/>
      <w:marTop w:val="0"/>
      <w:marBottom w:val="0"/>
      <w:divBdr>
        <w:top w:val="none" w:sz="0" w:space="0" w:color="auto"/>
        <w:left w:val="none" w:sz="0" w:space="0" w:color="auto"/>
        <w:bottom w:val="none" w:sz="0" w:space="0" w:color="auto"/>
        <w:right w:val="none" w:sz="0" w:space="0" w:color="auto"/>
      </w:divBdr>
    </w:div>
    <w:div w:id="1022509942">
      <w:bodyDiv w:val="1"/>
      <w:marLeft w:val="0"/>
      <w:marRight w:val="0"/>
      <w:marTop w:val="0"/>
      <w:marBottom w:val="0"/>
      <w:divBdr>
        <w:top w:val="none" w:sz="0" w:space="0" w:color="auto"/>
        <w:left w:val="none" w:sz="0" w:space="0" w:color="auto"/>
        <w:bottom w:val="none" w:sz="0" w:space="0" w:color="auto"/>
        <w:right w:val="none" w:sz="0" w:space="0" w:color="auto"/>
      </w:divBdr>
    </w:div>
    <w:div w:id="1023357187">
      <w:bodyDiv w:val="1"/>
      <w:marLeft w:val="0"/>
      <w:marRight w:val="0"/>
      <w:marTop w:val="0"/>
      <w:marBottom w:val="0"/>
      <w:divBdr>
        <w:top w:val="none" w:sz="0" w:space="0" w:color="auto"/>
        <w:left w:val="none" w:sz="0" w:space="0" w:color="auto"/>
        <w:bottom w:val="none" w:sz="0" w:space="0" w:color="auto"/>
        <w:right w:val="none" w:sz="0" w:space="0" w:color="auto"/>
      </w:divBdr>
    </w:div>
    <w:div w:id="1023937817">
      <w:bodyDiv w:val="1"/>
      <w:marLeft w:val="0"/>
      <w:marRight w:val="0"/>
      <w:marTop w:val="0"/>
      <w:marBottom w:val="0"/>
      <w:divBdr>
        <w:top w:val="none" w:sz="0" w:space="0" w:color="auto"/>
        <w:left w:val="none" w:sz="0" w:space="0" w:color="auto"/>
        <w:bottom w:val="none" w:sz="0" w:space="0" w:color="auto"/>
        <w:right w:val="none" w:sz="0" w:space="0" w:color="auto"/>
      </w:divBdr>
    </w:div>
    <w:div w:id="1024405159">
      <w:bodyDiv w:val="1"/>
      <w:marLeft w:val="0"/>
      <w:marRight w:val="0"/>
      <w:marTop w:val="0"/>
      <w:marBottom w:val="0"/>
      <w:divBdr>
        <w:top w:val="none" w:sz="0" w:space="0" w:color="auto"/>
        <w:left w:val="none" w:sz="0" w:space="0" w:color="auto"/>
        <w:bottom w:val="none" w:sz="0" w:space="0" w:color="auto"/>
        <w:right w:val="none" w:sz="0" w:space="0" w:color="auto"/>
      </w:divBdr>
    </w:div>
    <w:div w:id="1025866297">
      <w:bodyDiv w:val="1"/>
      <w:marLeft w:val="0"/>
      <w:marRight w:val="0"/>
      <w:marTop w:val="0"/>
      <w:marBottom w:val="0"/>
      <w:divBdr>
        <w:top w:val="none" w:sz="0" w:space="0" w:color="auto"/>
        <w:left w:val="none" w:sz="0" w:space="0" w:color="auto"/>
        <w:bottom w:val="none" w:sz="0" w:space="0" w:color="auto"/>
        <w:right w:val="none" w:sz="0" w:space="0" w:color="auto"/>
      </w:divBdr>
    </w:div>
    <w:div w:id="1026374361">
      <w:bodyDiv w:val="1"/>
      <w:marLeft w:val="0"/>
      <w:marRight w:val="0"/>
      <w:marTop w:val="0"/>
      <w:marBottom w:val="0"/>
      <w:divBdr>
        <w:top w:val="none" w:sz="0" w:space="0" w:color="auto"/>
        <w:left w:val="none" w:sz="0" w:space="0" w:color="auto"/>
        <w:bottom w:val="none" w:sz="0" w:space="0" w:color="auto"/>
        <w:right w:val="none" w:sz="0" w:space="0" w:color="auto"/>
      </w:divBdr>
    </w:div>
    <w:div w:id="1028608264">
      <w:bodyDiv w:val="1"/>
      <w:marLeft w:val="0"/>
      <w:marRight w:val="0"/>
      <w:marTop w:val="0"/>
      <w:marBottom w:val="0"/>
      <w:divBdr>
        <w:top w:val="none" w:sz="0" w:space="0" w:color="auto"/>
        <w:left w:val="none" w:sz="0" w:space="0" w:color="auto"/>
        <w:bottom w:val="none" w:sz="0" w:space="0" w:color="auto"/>
        <w:right w:val="none" w:sz="0" w:space="0" w:color="auto"/>
      </w:divBdr>
    </w:div>
    <w:div w:id="1029794538">
      <w:bodyDiv w:val="1"/>
      <w:marLeft w:val="0"/>
      <w:marRight w:val="0"/>
      <w:marTop w:val="0"/>
      <w:marBottom w:val="0"/>
      <w:divBdr>
        <w:top w:val="none" w:sz="0" w:space="0" w:color="auto"/>
        <w:left w:val="none" w:sz="0" w:space="0" w:color="auto"/>
        <w:bottom w:val="none" w:sz="0" w:space="0" w:color="auto"/>
        <w:right w:val="none" w:sz="0" w:space="0" w:color="auto"/>
      </w:divBdr>
    </w:div>
    <w:div w:id="1030032770">
      <w:bodyDiv w:val="1"/>
      <w:marLeft w:val="0"/>
      <w:marRight w:val="0"/>
      <w:marTop w:val="0"/>
      <w:marBottom w:val="0"/>
      <w:divBdr>
        <w:top w:val="none" w:sz="0" w:space="0" w:color="auto"/>
        <w:left w:val="none" w:sz="0" w:space="0" w:color="auto"/>
        <w:bottom w:val="none" w:sz="0" w:space="0" w:color="auto"/>
        <w:right w:val="none" w:sz="0" w:space="0" w:color="auto"/>
      </w:divBdr>
    </w:div>
    <w:div w:id="1030302731">
      <w:bodyDiv w:val="1"/>
      <w:marLeft w:val="0"/>
      <w:marRight w:val="0"/>
      <w:marTop w:val="0"/>
      <w:marBottom w:val="0"/>
      <w:divBdr>
        <w:top w:val="none" w:sz="0" w:space="0" w:color="auto"/>
        <w:left w:val="none" w:sz="0" w:space="0" w:color="auto"/>
        <w:bottom w:val="none" w:sz="0" w:space="0" w:color="auto"/>
        <w:right w:val="none" w:sz="0" w:space="0" w:color="auto"/>
      </w:divBdr>
    </w:div>
    <w:div w:id="1030841162">
      <w:bodyDiv w:val="1"/>
      <w:marLeft w:val="0"/>
      <w:marRight w:val="0"/>
      <w:marTop w:val="0"/>
      <w:marBottom w:val="0"/>
      <w:divBdr>
        <w:top w:val="none" w:sz="0" w:space="0" w:color="auto"/>
        <w:left w:val="none" w:sz="0" w:space="0" w:color="auto"/>
        <w:bottom w:val="none" w:sz="0" w:space="0" w:color="auto"/>
        <w:right w:val="none" w:sz="0" w:space="0" w:color="auto"/>
      </w:divBdr>
    </w:div>
    <w:div w:id="1033076584">
      <w:bodyDiv w:val="1"/>
      <w:marLeft w:val="0"/>
      <w:marRight w:val="0"/>
      <w:marTop w:val="0"/>
      <w:marBottom w:val="0"/>
      <w:divBdr>
        <w:top w:val="none" w:sz="0" w:space="0" w:color="auto"/>
        <w:left w:val="none" w:sz="0" w:space="0" w:color="auto"/>
        <w:bottom w:val="none" w:sz="0" w:space="0" w:color="auto"/>
        <w:right w:val="none" w:sz="0" w:space="0" w:color="auto"/>
      </w:divBdr>
    </w:div>
    <w:div w:id="1033503540">
      <w:bodyDiv w:val="1"/>
      <w:marLeft w:val="0"/>
      <w:marRight w:val="0"/>
      <w:marTop w:val="0"/>
      <w:marBottom w:val="0"/>
      <w:divBdr>
        <w:top w:val="none" w:sz="0" w:space="0" w:color="auto"/>
        <w:left w:val="none" w:sz="0" w:space="0" w:color="auto"/>
        <w:bottom w:val="none" w:sz="0" w:space="0" w:color="auto"/>
        <w:right w:val="none" w:sz="0" w:space="0" w:color="auto"/>
      </w:divBdr>
    </w:div>
    <w:div w:id="1033649560">
      <w:bodyDiv w:val="1"/>
      <w:marLeft w:val="0"/>
      <w:marRight w:val="0"/>
      <w:marTop w:val="0"/>
      <w:marBottom w:val="0"/>
      <w:divBdr>
        <w:top w:val="none" w:sz="0" w:space="0" w:color="auto"/>
        <w:left w:val="none" w:sz="0" w:space="0" w:color="auto"/>
        <w:bottom w:val="none" w:sz="0" w:space="0" w:color="auto"/>
        <w:right w:val="none" w:sz="0" w:space="0" w:color="auto"/>
      </w:divBdr>
    </w:div>
    <w:div w:id="1034958508">
      <w:bodyDiv w:val="1"/>
      <w:marLeft w:val="0"/>
      <w:marRight w:val="0"/>
      <w:marTop w:val="0"/>
      <w:marBottom w:val="0"/>
      <w:divBdr>
        <w:top w:val="none" w:sz="0" w:space="0" w:color="auto"/>
        <w:left w:val="none" w:sz="0" w:space="0" w:color="auto"/>
        <w:bottom w:val="none" w:sz="0" w:space="0" w:color="auto"/>
        <w:right w:val="none" w:sz="0" w:space="0" w:color="auto"/>
      </w:divBdr>
    </w:div>
    <w:div w:id="1035424802">
      <w:bodyDiv w:val="1"/>
      <w:marLeft w:val="0"/>
      <w:marRight w:val="0"/>
      <w:marTop w:val="0"/>
      <w:marBottom w:val="0"/>
      <w:divBdr>
        <w:top w:val="none" w:sz="0" w:space="0" w:color="auto"/>
        <w:left w:val="none" w:sz="0" w:space="0" w:color="auto"/>
        <w:bottom w:val="none" w:sz="0" w:space="0" w:color="auto"/>
        <w:right w:val="none" w:sz="0" w:space="0" w:color="auto"/>
      </w:divBdr>
    </w:div>
    <w:div w:id="1036926799">
      <w:bodyDiv w:val="1"/>
      <w:marLeft w:val="0"/>
      <w:marRight w:val="0"/>
      <w:marTop w:val="0"/>
      <w:marBottom w:val="0"/>
      <w:divBdr>
        <w:top w:val="none" w:sz="0" w:space="0" w:color="auto"/>
        <w:left w:val="none" w:sz="0" w:space="0" w:color="auto"/>
        <w:bottom w:val="none" w:sz="0" w:space="0" w:color="auto"/>
        <w:right w:val="none" w:sz="0" w:space="0" w:color="auto"/>
      </w:divBdr>
    </w:div>
    <w:div w:id="1037898882">
      <w:bodyDiv w:val="1"/>
      <w:marLeft w:val="0"/>
      <w:marRight w:val="0"/>
      <w:marTop w:val="0"/>
      <w:marBottom w:val="0"/>
      <w:divBdr>
        <w:top w:val="none" w:sz="0" w:space="0" w:color="auto"/>
        <w:left w:val="none" w:sz="0" w:space="0" w:color="auto"/>
        <w:bottom w:val="none" w:sz="0" w:space="0" w:color="auto"/>
        <w:right w:val="none" w:sz="0" w:space="0" w:color="auto"/>
      </w:divBdr>
    </w:div>
    <w:div w:id="1038241933">
      <w:bodyDiv w:val="1"/>
      <w:marLeft w:val="0"/>
      <w:marRight w:val="0"/>
      <w:marTop w:val="0"/>
      <w:marBottom w:val="0"/>
      <w:divBdr>
        <w:top w:val="none" w:sz="0" w:space="0" w:color="auto"/>
        <w:left w:val="none" w:sz="0" w:space="0" w:color="auto"/>
        <w:bottom w:val="none" w:sz="0" w:space="0" w:color="auto"/>
        <w:right w:val="none" w:sz="0" w:space="0" w:color="auto"/>
      </w:divBdr>
    </w:div>
    <w:div w:id="1039739304">
      <w:bodyDiv w:val="1"/>
      <w:marLeft w:val="0"/>
      <w:marRight w:val="0"/>
      <w:marTop w:val="0"/>
      <w:marBottom w:val="0"/>
      <w:divBdr>
        <w:top w:val="none" w:sz="0" w:space="0" w:color="auto"/>
        <w:left w:val="none" w:sz="0" w:space="0" w:color="auto"/>
        <w:bottom w:val="none" w:sz="0" w:space="0" w:color="auto"/>
        <w:right w:val="none" w:sz="0" w:space="0" w:color="auto"/>
      </w:divBdr>
    </w:div>
    <w:div w:id="1039823231">
      <w:bodyDiv w:val="1"/>
      <w:marLeft w:val="0"/>
      <w:marRight w:val="0"/>
      <w:marTop w:val="0"/>
      <w:marBottom w:val="0"/>
      <w:divBdr>
        <w:top w:val="none" w:sz="0" w:space="0" w:color="auto"/>
        <w:left w:val="none" w:sz="0" w:space="0" w:color="auto"/>
        <w:bottom w:val="none" w:sz="0" w:space="0" w:color="auto"/>
        <w:right w:val="none" w:sz="0" w:space="0" w:color="auto"/>
      </w:divBdr>
    </w:div>
    <w:div w:id="1040009020">
      <w:bodyDiv w:val="1"/>
      <w:marLeft w:val="0"/>
      <w:marRight w:val="0"/>
      <w:marTop w:val="0"/>
      <w:marBottom w:val="0"/>
      <w:divBdr>
        <w:top w:val="none" w:sz="0" w:space="0" w:color="auto"/>
        <w:left w:val="none" w:sz="0" w:space="0" w:color="auto"/>
        <w:bottom w:val="none" w:sz="0" w:space="0" w:color="auto"/>
        <w:right w:val="none" w:sz="0" w:space="0" w:color="auto"/>
      </w:divBdr>
    </w:div>
    <w:div w:id="1040279552">
      <w:bodyDiv w:val="1"/>
      <w:marLeft w:val="0"/>
      <w:marRight w:val="0"/>
      <w:marTop w:val="0"/>
      <w:marBottom w:val="0"/>
      <w:divBdr>
        <w:top w:val="none" w:sz="0" w:space="0" w:color="auto"/>
        <w:left w:val="none" w:sz="0" w:space="0" w:color="auto"/>
        <w:bottom w:val="none" w:sz="0" w:space="0" w:color="auto"/>
        <w:right w:val="none" w:sz="0" w:space="0" w:color="auto"/>
      </w:divBdr>
    </w:div>
    <w:div w:id="1040323575">
      <w:bodyDiv w:val="1"/>
      <w:marLeft w:val="0"/>
      <w:marRight w:val="0"/>
      <w:marTop w:val="0"/>
      <w:marBottom w:val="0"/>
      <w:divBdr>
        <w:top w:val="none" w:sz="0" w:space="0" w:color="auto"/>
        <w:left w:val="none" w:sz="0" w:space="0" w:color="auto"/>
        <w:bottom w:val="none" w:sz="0" w:space="0" w:color="auto"/>
        <w:right w:val="none" w:sz="0" w:space="0" w:color="auto"/>
      </w:divBdr>
    </w:div>
    <w:div w:id="1043792994">
      <w:marLeft w:val="0"/>
      <w:marRight w:val="0"/>
      <w:marTop w:val="0"/>
      <w:marBottom w:val="0"/>
      <w:divBdr>
        <w:top w:val="none" w:sz="0" w:space="0" w:color="auto"/>
        <w:left w:val="none" w:sz="0" w:space="0" w:color="auto"/>
        <w:bottom w:val="none" w:sz="0" w:space="0" w:color="auto"/>
        <w:right w:val="none" w:sz="0" w:space="0" w:color="auto"/>
      </w:divBdr>
    </w:div>
    <w:div w:id="1045645476">
      <w:bodyDiv w:val="1"/>
      <w:marLeft w:val="0"/>
      <w:marRight w:val="0"/>
      <w:marTop w:val="0"/>
      <w:marBottom w:val="0"/>
      <w:divBdr>
        <w:top w:val="none" w:sz="0" w:space="0" w:color="auto"/>
        <w:left w:val="none" w:sz="0" w:space="0" w:color="auto"/>
        <w:bottom w:val="none" w:sz="0" w:space="0" w:color="auto"/>
        <w:right w:val="none" w:sz="0" w:space="0" w:color="auto"/>
      </w:divBdr>
    </w:div>
    <w:div w:id="1046877160">
      <w:bodyDiv w:val="1"/>
      <w:marLeft w:val="0"/>
      <w:marRight w:val="0"/>
      <w:marTop w:val="0"/>
      <w:marBottom w:val="0"/>
      <w:divBdr>
        <w:top w:val="none" w:sz="0" w:space="0" w:color="auto"/>
        <w:left w:val="none" w:sz="0" w:space="0" w:color="auto"/>
        <w:bottom w:val="none" w:sz="0" w:space="0" w:color="auto"/>
        <w:right w:val="none" w:sz="0" w:space="0" w:color="auto"/>
      </w:divBdr>
    </w:div>
    <w:div w:id="1048264479">
      <w:bodyDiv w:val="1"/>
      <w:marLeft w:val="0"/>
      <w:marRight w:val="0"/>
      <w:marTop w:val="0"/>
      <w:marBottom w:val="0"/>
      <w:divBdr>
        <w:top w:val="none" w:sz="0" w:space="0" w:color="auto"/>
        <w:left w:val="none" w:sz="0" w:space="0" w:color="auto"/>
        <w:bottom w:val="none" w:sz="0" w:space="0" w:color="auto"/>
        <w:right w:val="none" w:sz="0" w:space="0" w:color="auto"/>
      </w:divBdr>
    </w:div>
    <w:div w:id="1048452314">
      <w:bodyDiv w:val="1"/>
      <w:marLeft w:val="0"/>
      <w:marRight w:val="0"/>
      <w:marTop w:val="0"/>
      <w:marBottom w:val="0"/>
      <w:divBdr>
        <w:top w:val="none" w:sz="0" w:space="0" w:color="auto"/>
        <w:left w:val="none" w:sz="0" w:space="0" w:color="auto"/>
        <w:bottom w:val="none" w:sz="0" w:space="0" w:color="auto"/>
        <w:right w:val="none" w:sz="0" w:space="0" w:color="auto"/>
      </w:divBdr>
    </w:div>
    <w:div w:id="1050954517">
      <w:bodyDiv w:val="1"/>
      <w:marLeft w:val="0"/>
      <w:marRight w:val="0"/>
      <w:marTop w:val="0"/>
      <w:marBottom w:val="0"/>
      <w:divBdr>
        <w:top w:val="none" w:sz="0" w:space="0" w:color="auto"/>
        <w:left w:val="none" w:sz="0" w:space="0" w:color="auto"/>
        <w:bottom w:val="none" w:sz="0" w:space="0" w:color="auto"/>
        <w:right w:val="none" w:sz="0" w:space="0" w:color="auto"/>
      </w:divBdr>
    </w:div>
    <w:div w:id="1051536385">
      <w:bodyDiv w:val="1"/>
      <w:marLeft w:val="0"/>
      <w:marRight w:val="0"/>
      <w:marTop w:val="0"/>
      <w:marBottom w:val="0"/>
      <w:divBdr>
        <w:top w:val="none" w:sz="0" w:space="0" w:color="auto"/>
        <w:left w:val="none" w:sz="0" w:space="0" w:color="auto"/>
        <w:bottom w:val="none" w:sz="0" w:space="0" w:color="auto"/>
        <w:right w:val="none" w:sz="0" w:space="0" w:color="auto"/>
      </w:divBdr>
    </w:div>
    <w:div w:id="1051732765">
      <w:bodyDiv w:val="1"/>
      <w:marLeft w:val="0"/>
      <w:marRight w:val="0"/>
      <w:marTop w:val="0"/>
      <w:marBottom w:val="0"/>
      <w:divBdr>
        <w:top w:val="none" w:sz="0" w:space="0" w:color="auto"/>
        <w:left w:val="none" w:sz="0" w:space="0" w:color="auto"/>
        <w:bottom w:val="none" w:sz="0" w:space="0" w:color="auto"/>
        <w:right w:val="none" w:sz="0" w:space="0" w:color="auto"/>
      </w:divBdr>
    </w:div>
    <w:div w:id="1051880304">
      <w:bodyDiv w:val="1"/>
      <w:marLeft w:val="0"/>
      <w:marRight w:val="0"/>
      <w:marTop w:val="0"/>
      <w:marBottom w:val="0"/>
      <w:divBdr>
        <w:top w:val="none" w:sz="0" w:space="0" w:color="auto"/>
        <w:left w:val="none" w:sz="0" w:space="0" w:color="auto"/>
        <w:bottom w:val="none" w:sz="0" w:space="0" w:color="auto"/>
        <w:right w:val="none" w:sz="0" w:space="0" w:color="auto"/>
      </w:divBdr>
    </w:div>
    <w:div w:id="1052655505">
      <w:bodyDiv w:val="1"/>
      <w:marLeft w:val="0"/>
      <w:marRight w:val="0"/>
      <w:marTop w:val="0"/>
      <w:marBottom w:val="0"/>
      <w:divBdr>
        <w:top w:val="none" w:sz="0" w:space="0" w:color="auto"/>
        <w:left w:val="none" w:sz="0" w:space="0" w:color="auto"/>
        <w:bottom w:val="none" w:sz="0" w:space="0" w:color="auto"/>
        <w:right w:val="none" w:sz="0" w:space="0" w:color="auto"/>
      </w:divBdr>
    </w:div>
    <w:div w:id="1052734434">
      <w:bodyDiv w:val="1"/>
      <w:marLeft w:val="0"/>
      <w:marRight w:val="0"/>
      <w:marTop w:val="0"/>
      <w:marBottom w:val="0"/>
      <w:divBdr>
        <w:top w:val="none" w:sz="0" w:space="0" w:color="auto"/>
        <w:left w:val="none" w:sz="0" w:space="0" w:color="auto"/>
        <w:bottom w:val="none" w:sz="0" w:space="0" w:color="auto"/>
        <w:right w:val="none" w:sz="0" w:space="0" w:color="auto"/>
      </w:divBdr>
    </w:div>
    <w:div w:id="1052969728">
      <w:bodyDiv w:val="1"/>
      <w:marLeft w:val="0"/>
      <w:marRight w:val="0"/>
      <w:marTop w:val="0"/>
      <w:marBottom w:val="0"/>
      <w:divBdr>
        <w:top w:val="none" w:sz="0" w:space="0" w:color="auto"/>
        <w:left w:val="none" w:sz="0" w:space="0" w:color="auto"/>
        <w:bottom w:val="none" w:sz="0" w:space="0" w:color="auto"/>
        <w:right w:val="none" w:sz="0" w:space="0" w:color="auto"/>
      </w:divBdr>
    </w:div>
    <w:div w:id="1054235307">
      <w:bodyDiv w:val="1"/>
      <w:marLeft w:val="0"/>
      <w:marRight w:val="0"/>
      <w:marTop w:val="0"/>
      <w:marBottom w:val="0"/>
      <w:divBdr>
        <w:top w:val="none" w:sz="0" w:space="0" w:color="auto"/>
        <w:left w:val="none" w:sz="0" w:space="0" w:color="auto"/>
        <w:bottom w:val="none" w:sz="0" w:space="0" w:color="auto"/>
        <w:right w:val="none" w:sz="0" w:space="0" w:color="auto"/>
      </w:divBdr>
    </w:div>
    <w:div w:id="1055734294">
      <w:bodyDiv w:val="1"/>
      <w:marLeft w:val="0"/>
      <w:marRight w:val="0"/>
      <w:marTop w:val="0"/>
      <w:marBottom w:val="0"/>
      <w:divBdr>
        <w:top w:val="none" w:sz="0" w:space="0" w:color="auto"/>
        <w:left w:val="none" w:sz="0" w:space="0" w:color="auto"/>
        <w:bottom w:val="none" w:sz="0" w:space="0" w:color="auto"/>
        <w:right w:val="none" w:sz="0" w:space="0" w:color="auto"/>
      </w:divBdr>
    </w:div>
    <w:div w:id="1056929832">
      <w:bodyDiv w:val="1"/>
      <w:marLeft w:val="0"/>
      <w:marRight w:val="0"/>
      <w:marTop w:val="0"/>
      <w:marBottom w:val="0"/>
      <w:divBdr>
        <w:top w:val="none" w:sz="0" w:space="0" w:color="auto"/>
        <w:left w:val="none" w:sz="0" w:space="0" w:color="auto"/>
        <w:bottom w:val="none" w:sz="0" w:space="0" w:color="auto"/>
        <w:right w:val="none" w:sz="0" w:space="0" w:color="auto"/>
      </w:divBdr>
    </w:div>
    <w:div w:id="1059325628">
      <w:bodyDiv w:val="1"/>
      <w:marLeft w:val="0"/>
      <w:marRight w:val="0"/>
      <w:marTop w:val="0"/>
      <w:marBottom w:val="0"/>
      <w:divBdr>
        <w:top w:val="none" w:sz="0" w:space="0" w:color="auto"/>
        <w:left w:val="none" w:sz="0" w:space="0" w:color="auto"/>
        <w:bottom w:val="none" w:sz="0" w:space="0" w:color="auto"/>
        <w:right w:val="none" w:sz="0" w:space="0" w:color="auto"/>
      </w:divBdr>
    </w:div>
    <w:div w:id="1060859101">
      <w:bodyDiv w:val="1"/>
      <w:marLeft w:val="0"/>
      <w:marRight w:val="0"/>
      <w:marTop w:val="0"/>
      <w:marBottom w:val="0"/>
      <w:divBdr>
        <w:top w:val="none" w:sz="0" w:space="0" w:color="auto"/>
        <w:left w:val="none" w:sz="0" w:space="0" w:color="auto"/>
        <w:bottom w:val="none" w:sz="0" w:space="0" w:color="auto"/>
        <w:right w:val="none" w:sz="0" w:space="0" w:color="auto"/>
      </w:divBdr>
    </w:div>
    <w:div w:id="1061103665">
      <w:bodyDiv w:val="1"/>
      <w:marLeft w:val="0"/>
      <w:marRight w:val="0"/>
      <w:marTop w:val="0"/>
      <w:marBottom w:val="0"/>
      <w:divBdr>
        <w:top w:val="none" w:sz="0" w:space="0" w:color="auto"/>
        <w:left w:val="none" w:sz="0" w:space="0" w:color="auto"/>
        <w:bottom w:val="none" w:sz="0" w:space="0" w:color="auto"/>
        <w:right w:val="none" w:sz="0" w:space="0" w:color="auto"/>
      </w:divBdr>
    </w:div>
    <w:div w:id="1061758301">
      <w:bodyDiv w:val="1"/>
      <w:marLeft w:val="0"/>
      <w:marRight w:val="0"/>
      <w:marTop w:val="0"/>
      <w:marBottom w:val="0"/>
      <w:divBdr>
        <w:top w:val="none" w:sz="0" w:space="0" w:color="auto"/>
        <w:left w:val="none" w:sz="0" w:space="0" w:color="auto"/>
        <w:bottom w:val="none" w:sz="0" w:space="0" w:color="auto"/>
        <w:right w:val="none" w:sz="0" w:space="0" w:color="auto"/>
      </w:divBdr>
    </w:div>
    <w:div w:id="1063062930">
      <w:bodyDiv w:val="1"/>
      <w:marLeft w:val="0"/>
      <w:marRight w:val="0"/>
      <w:marTop w:val="0"/>
      <w:marBottom w:val="0"/>
      <w:divBdr>
        <w:top w:val="none" w:sz="0" w:space="0" w:color="auto"/>
        <w:left w:val="none" w:sz="0" w:space="0" w:color="auto"/>
        <w:bottom w:val="none" w:sz="0" w:space="0" w:color="auto"/>
        <w:right w:val="none" w:sz="0" w:space="0" w:color="auto"/>
      </w:divBdr>
    </w:div>
    <w:div w:id="1063218546">
      <w:bodyDiv w:val="1"/>
      <w:marLeft w:val="0"/>
      <w:marRight w:val="0"/>
      <w:marTop w:val="0"/>
      <w:marBottom w:val="0"/>
      <w:divBdr>
        <w:top w:val="none" w:sz="0" w:space="0" w:color="auto"/>
        <w:left w:val="none" w:sz="0" w:space="0" w:color="auto"/>
        <w:bottom w:val="none" w:sz="0" w:space="0" w:color="auto"/>
        <w:right w:val="none" w:sz="0" w:space="0" w:color="auto"/>
      </w:divBdr>
    </w:div>
    <w:div w:id="1065299628">
      <w:bodyDiv w:val="1"/>
      <w:marLeft w:val="0"/>
      <w:marRight w:val="0"/>
      <w:marTop w:val="0"/>
      <w:marBottom w:val="0"/>
      <w:divBdr>
        <w:top w:val="none" w:sz="0" w:space="0" w:color="auto"/>
        <w:left w:val="none" w:sz="0" w:space="0" w:color="auto"/>
        <w:bottom w:val="none" w:sz="0" w:space="0" w:color="auto"/>
        <w:right w:val="none" w:sz="0" w:space="0" w:color="auto"/>
      </w:divBdr>
    </w:div>
    <w:div w:id="1066414257">
      <w:bodyDiv w:val="1"/>
      <w:marLeft w:val="0"/>
      <w:marRight w:val="0"/>
      <w:marTop w:val="0"/>
      <w:marBottom w:val="0"/>
      <w:divBdr>
        <w:top w:val="none" w:sz="0" w:space="0" w:color="auto"/>
        <w:left w:val="none" w:sz="0" w:space="0" w:color="auto"/>
        <w:bottom w:val="none" w:sz="0" w:space="0" w:color="auto"/>
        <w:right w:val="none" w:sz="0" w:space="0" w:color="auto"/>
      </w:divBdr>
    </w:div>
    <w:div w:id="1066996865">
      <w:bodyDiv w:val="1"/>
      <w:marLeft w:val="0"/>
      <w:marRight w:val="0"/>
      <w:marTop w:val="0"/>
      <w:marBottom w:val="0"/>
      <w:divBdr>
        <w:top w:val="none" w:sz="0" w:space="0" w:color="auto"/>
        <w:left w:val="none" w:sz="0" w:space="0" w:color="auto"/>
        <w:bottom w:val="none" w:sz="0" w:space="0" w:color="auto"/>
        <w:right w:val="none" w:sz="0" w:space="0" w:color="auto"/>
      </w:divBdr>
    </w:div>
    <w:div w:id="1068577513">
      <w:bodyDiv w:val="1"/>
      <w:marLeft w:val="0"/>
      <w:marRight w:val="0"/>
      <w:marTop w:val="0"/>
      <w:marBottom w:val="0"/>
      <w:divBdr>
        <w:top w:val="none" w:sz="0" w:space="0" w:color="auto"/>
        <w:left w:val="none" w:sz="0" w:space="0" w:color="auto"/>
        <w:bottom w:val="none" w:sz="0" w:space="0" w:color="auto"/>
        <w:right w:val="none" w:sz="0" w:space="0" w:color="auto"/>
      </w:divBdr>
    </w:div>
    <w:div w:id="1070273325">
      <w:bodyDiv w:val="1"/>
      <w:marLeft w:val="0"/>
      <w:marRight w:val="0"/>
      <w:marTop w:val="0"/>
      <w:marBottom w:val="0"/>
      <w:divBdr>
        <w:top w:val="none" w:sz="0" w:space="0" w:color="auto"/>
        <w:left w:val="none" w:sz="0" w:space="0" w:color="auto"/>
        <w:bottom w:val="none" w:sz="0" w:space="0" w:color="auto"/>
        <w:right w:val="none" w:sz="0" w:space="0" w:color="auto"/>
      </w:divBdr>
    </w:div>
    <w:div w:id="1070931807">
      <w:bodyDiv w:val="1"/>
      <w:marLeft w:val="0"/>
      <w:marRight w:val="0"/>
      <w:marTop w:val="0"/>
      <w:marBottom w:val="0"/>
      <w:divBdr>
        <w:top w:val="none" w:sz="0" w:space="0" w:color="auto"/>
        <w:left w:val="none" w:sz="0" w:space="0" w:color="auto"/>
        <w:bottom w:val="none" w:sz="0" w:space="0" w:color="auto"/>
        <w:right w:val="none" w:sz="0" w:space="0" w:color="auto"/>
      </w:divBdr>
    </w:div>
    <w:div w:id="1071121808">
      <w:bodyDiv w:val="1"/>
      <w:marLeft w:val="0"/>
      <w:marRight w:val="0"/>
      <w:marTop w:val="0"/>
      <w:marBottom w:val="0"/>
      <w:divBdr>
        <w:top w:val="none" w:sz="0" w:space="0" w:color="auto"/>
        <w:left w:val="none" w:sz="0" w:space="0" w:color="auto"/>
        <w:bottom w:val="none" w:sz="0" w:space="0" w:color="auto"/>
        <w:right w:val="none" w:sz="0" w:space="0" w:color="auto"/>
      </w:divBdr>
    </w:div>
    <w:div w:id="1071583430">
      <w:bodyDiv w:val="1"/>
      <w:marLeft w:val="0"/>
      <w:marRight w:val="0"/>
      <w:marTop w:val="0"/>
      <w:marBottom w:val="0"/>
      <w:divBdr>
        <w:top w:val="none" w:sz="0" w:space="0" w:color="auto"/>
        <w:left w:val="none" w:sz="0" w:space="0" w:color="auto"/>
        <w:bottom w:val="none" w:sz="0" w:space="0" w:color="auto"/>
        <w:right w:val="none" w:sz="0" w:space="0" w:color="auto"/>
      </w:divBdr>
    </w:div>
    <w:div w:id="1072002252">
      <w:bodyDiv w:val="1"/>
      <w:marLeft w:val="0"/>
      <w:marRight w:val="0"/>
      <w:marTop w:val="0"/>
      <w:marBottom w:val="0"/>
      <w:divBdr>
        <w:top w:val="none" w:sz="0" w:space="0" w:color="auto"/>
        <w:left w:val="none" w:sz="0" w:space="0" w:color="auto"/>
        <w:bottom w:val="none" w:sz="0" w:space="0" w:color="auto"/>
        <w:right w:val="none" w:sz="0" w:space="0" w:color="auto"/>
      </w:divBdr>
    </w:div>
    <w:div w:id="1074744335">
      <w:bodyDiv w:val="1"/>
      <w:marLeft w:val="0"/>
      <w:marRight w:val="0"/>
      <w:marTop w:val="0"/>
      <w:marBottom w:val="0"/>
      <w:divBdr>
        <w:top w:val="none" w:sz="0" w:space="0" w:color="auto"/>
        <w:left w:val="none" w:sz="0" w:space="0" w:color="auto"/>
        <w:bottom w:val="none" w:sz="0" w:space="0" w:color="auto"/>
        <w:right w:val="none" w:sz="0" w:space="0" w:color="auto"/>
      </w:divBdr>
    </w:div>
    <w:div w:id="1076169091">
      <w:bodyDiv w:val="1"/>
      <w:marLeft w:val="0"/>
      <w:marRight w:val="0"/>
      <w:marTop w:val="0"/>
      <w:marBottom w:val="0"/>
      <w:divBdr>
        <w:top w:val="none" w:sz="0" w:space="0" w:color="auto"/>
        <w:left w:val="none" w:sz="0" w:space="0" w:color="auto"/>
        <w:bottom w:val="none" w:sz="0" w:space="0" w:color="auto"/>
        <w:right w:val="none" w:sz="0" w:space="0" w:color="auto"/>
      </w:divBdr>
    </w:div>
    <w:div w:id="1077170953">
      <w:bodyDiv w:val="1"/>
      <w:marLeft w:val="0"/>
      <w:marRight w:val="0"/>
      <w:marTop w:val="0"/>
      <w:marBottom w:val="0"/>
      <w:divBdr>
        <w:top w:val="none" w:sz="0" w:space="0" w:color="auto"/>
        <w:left w:val="none" w:sz="0" w:space="0" w:color="auto"/>
        <w:bottom w:val="none" w:sz="0" w:space="0" w:color="auto"/>
        <w:right w:val="none" w:sz="0" w:space="0" w:color="auto"/>
      </w:divBdr>
    </w:div>
    <w:div w:id="1078944325">
      <w:bodyDiv w:val="1"/>
      <w:marLeft w:val="0"/>
      <w:marRight w:val="0"/>
      <w:marTop w:val="0"/>
      <w:marBottom w:val="0"/>
      <w:divBdr>
        <w:top w:val="none" w:sz="0" w:space="0" w:color="auto"/>
        <w:left w:val="none" w:sz="0" w:space="0" w:color="auto"/>
        <w:bottom w:val="none" w:sz="0" w:space="0" w:color="auto"/>
        <w:right w:val="none" w:sz="0" w:space="0" w:color="auto"/>
      </w:divBdr>
    </w:div>
    <w:div w:id="1079787188">
      <w:bodyDiv w:val="1"/>
      <w:marLeft w:val="0"/>
      <w:marRight w:val="0"/>
      <w:marTop w:val="0"/>
      <w:marBottom w:val="0"/>
      <w:divBdr>
        <w:top w:val="none" w:sz="0" w:space="0" w:color="auto"/>
        <w:left w:val="none" w:sz="0" w:space="0" w:color="auto"/>
        <w:bottom w:val="none" w:sz="0" w:space="0" w:color="auto"/>
        <w:right w:val="none" w:sz="0" w:space="0" w:color="auto"/>
      </w:divBdr>
    </w:div>
    <w:div w:id="1079907039">
      <w:bodyDiv w:val="1"/>
      <w:marLeft w:val="0"/>
      <w:marRight w:val="0"/>
      <w:marTop w:val="0"/>
      <w:marBottom w:val="0"/>
      <w:divBdr>
        <w:top w:val="none" w:sz="0" w:space="0" w:color="auto"/>
        <w:left w:val="none" w:sz="0" w:space="0" w:color="auto"/>
        <w:bottom w:val="none" w:sz="0" w:space="0" w:color="auto"/>
        <w:right w:val="none" w:sz="0" w:space="0" w:color="auto"/>
      </w:divBdr>
    </w:div>
    <w:div w:id="1079912369">
      <w:bodyDiv w:val="1"/>
      <w:marLeft w:val="0"/>
      <w:marRight w:val="0"/>
      <w:marTop w:val="0"/>
      <w:marBottom w:val="0"/>
      <w:divBdr>
        <w:top w:val="none" w:sz="0" w:space="0" w:color="auto"/>
        <w:left w:val="none" w:sz="0" w:space="0" w:color="auto"/>
        <w:bottom w:val="none" w:sz="0" w:space="0" w:color="auto"/>
        <w:right w:val="none" w:sz="0" w:space="0" w:color="auto"/>
      </w:divBdr>
    </w:div>
    <w:div w:id="1081029880">
      <w:bodyDiv w:val="1"/>
      <w:marLeft w:val="0"/>
      <w:marRight w:val="0"/>
      <w:marTop w:val="0"/>
      <w:marBottom w:val="0"/>
      <w:divBdr>
        <w:top w:val="none" w:sz="0" w:space="0" w:color="auto"/>
        <w:left w:val="none" w:sz="0" w:space="0" w:color="auto"/>
        <w:bottom w:val="none" w:sz="0" w:space="0" w:color="auto"/>
        <w:right w:val="none" w:sz="0" w:space="0" w:color="auto"/>
      </w:divBdr>
    </w:div>
    <w:div w:id="1081105054">
      <w:bodyDiv w:val="1"/>
      <w:marLeft w:val="0"/>
      <w:marRight w:val="0"/>
      <w:marTop w:val="0"/>
      <w:marBottom w:val="0"/>
      <w:divBdr>
        <w:top w:val="none" w:sz="0" w:space="0" w:color="auto"/>
        <w:left w:val="none" w:sz="0" w:space="0" w:color="auto"/>
        <w:bottom w:val="none" w:sz="0" w:space="0" w:color="auto"/>
        <w:right w:val="none" w:sz="0" w:space="0" w:color="auto"/>
      </w:divBdr>
    </w:div>
    <w:div w:id="1083642060">
      <w:bodyDiv w:val="1"/>
      <w:marLeft w:val="0"/>
      <w:marRight w:val="0"/>
      <w:marTop w:val="0"/>
      <w:marBottom w:val="0"/>
      <w:divBdr>
        <w:top w:val="none" w:sz="0" w:space="0" w:color="auto"/>
        <w:left w:val="none" w:sz="0" w:space="0" w:color="auto"/>
        <w:bottom w:val="none" w:sz="0" w:space="0" w:color="auto"/>
        <w:right w:val="none" w:sz="0" w:space="0" w:color="auto"/>
      </w:divBdr>
    </w:div>
    <w:div w:id="1083718629">
      <w:bodyDiv w:val="1"/>
      <w:marLeft w:val="0"/>
      <w:marRight w:val="0"/>
      <w:marTop w:val="0"/>
      <w:marBottom w:val="0"/>
      <w:divBdr>
        <w:top w:val="none" w:sz="0" w:space="0" w:color="auto"/>
        <w:left w:val="none" w:sz="0" w:space="0" w:color="auto"/>
        <w:bottom w:val="none" w:sz="0" w:space="0" w:color="auto"/>
        <w:right w:val="none" w:sz="0" w:space="0" w:color="auto"/>
      </w:divBdr>
    </w:div>
    <w:div w:id="1083914849">
      <w:bodyDiv w:val="1"/>
      <w:marLeft w:val="0"/>
      <w:marRight w:val="0"/>
      <w:marTop w:val="0"/>
      <w:marBottom w:val="0"/>
      <w:divBdr>
        <w:top w:val="none" w:sz="0" w:space="0" w:color="auto"/>
        <w:left w:val="none" w:sz="0" w:space="0" w:color="auto"/>
        <w:bottom w:val="none" w:sz="0" w:space="0" w:color="auto"/>
        <w:right w:val="none" w:sz="0" w:space="0" w:color="auto"/>
      </w:divBdr>
    </w:div>
    <w:div w:id="1085226587">
      <w:bodyDiv w:val="1"/>
      <w:marLeft w:val="0"/>
      <w:marRight w:val="0"/>
      <w:marTop w:val="0"/>
      <w:marBottom w:val="0"/>
      <w:divBdr>
        <w:top w:val="none" w:sz="0" w:space="0" w:color="auto"/>
        <w:left w:val="none" w:sz="0" w:space="0" w:color="auto"/>
        <w:bottom w:val="none" w:sz="0" w:space="0" w:color="auto"/>
        <w:right w:val="none" w:sz="0" w:space="0" w:color="auto"/>
      </w:divBdr>
    </w:div>
    <w:div w:id="1085567703">
      <w:bodyDiv w:val="1"/>
      <w:marLeft w:val="0"/>
      <w:marRight w:val="0"/>
      <w:marTop w:val="0"/>
      <w:marBottom w:val="0"/>
      <w:divBdr>
        <w:top w:val="none" w:sz="0" w:space="0" w:color="auto"/>
        <w:left w:val="none" w:sz="0" w:space="0" w:color="auto"/>
        <w:bottom w:val="none" w:sz="0" w:space="0" w:color="auto"/>
        <w:right w:val="none" w:sz="0" w:space="0" w:color="auto"/>
      </w:divBdr>
    </w:div>
    <w:div w:id="1086347018">
      <w:bodyDiv w:val="1"/>
      <w:marLeft w:val="0"/>
      <w:marRight w:val="0"/>
      <w:marTop w:val="0"/>
      <w:marBottom w:val="0"/>
      <w:divBdr>
        <w:top w:val="none" w:sz="0" w:space="0" w:color="auto"/>
        <w:left w:val="none" w:sz="0" w:space="0" w:color="auto"/>
        <w:bottom w:val="none" w:sz="0" w:space="0" w:color="auto"/>
        <w:right w:val="none" w:sz="0" w:space="0" w:color="auto"/>
      </w:divBdr>
    </w:div>
    <w:div w:id="1086875799">
      <w:bodyDiv w:val="1"/>
      <w:marLeft w:val="0"/>
      <w:marRight w:val="0"/>
      <w:marTop w:val="0"/>
      <w:marBottom w:val="0"/>
      <w:divBdr>
        <w:top w:val="none" w:sz="0" w:space="0" w:color="auto"/>
        <w:left w:val="none" w:sz="0" w:space="0" w:color="auto"/>
        <w:bottom w:val="none" w:sz="0" w:space="0" w:color="auto"/>
        <w:right w:val="none" w:sz="0" w:space="0" w:color="auto"/>
      </w:divBdr>
    </w:div>
    <w:div w:id="1088500846">
      <w:bodyDiv w:val="1"/>
      <w:marLeft w:val="0"/>
      <w:marRight w:val="0"/>
      <w:marTop w:val="0"/>
      <w:marBottom w:val="0"/>
      <w:divBdr>
        <w:top w:val="none" w:sz="0" w:space="0" w:color="auto"/>
        <w:left w:val="none" w:sz="0" w:space="0" w:color="auto"/>
        <w:bottom w:val="none" w:sz="0" w:space="0" w:color="auto"/>
        <w:right w:val="none" w:sz="0" w:space="0" w:color="auto"/>
      </w:divBdr>
    </w:div>
    <w:div w:id="1088766939">
      <w:bodyDiv w:val="1"/>
      <w:marLeft w:val="0"/>
      <w:marRight w:val="0"/>
      <w:marTop w:val="0"/>
      <w:marBottom w:val="0"/>
      <w:divBdr>
        <w:top w:val="none" w:sz="0" w:space="0" w:color="auto"/>
        <w:left w:val="none" w:sz="0" w:space="0" w:color="auto"/>
        <w:bottom w:val="none" w:sz="0" w:space="0" w:color="auto"/>
        <w:right w:val="none" w:sz="0" w:space="0" w:color="auto"/>
      </w:divBdr>
    </w:div>
    <w:div w:id="1092359539">
      <w:bodyDiv w:val="1"/>
      <w:marLeft w:val="0"/>
      <w:marRight w:val="0"/>
      <w:marTop w:val="0"/>
      <w:marBottom w:val="0"/>
      <w:divBdr>
        <w:top w:val="none" w:sz="0" w:space="0" w:color="auto"/>
        <w:left w:val="none" w:sz="0" w:space="0" w:color="auto"/>
        <w:bottom w:val="none" w:sz="0" w:space="0" w:color="auto"/>
        <w:right w:val="none" w:sz="0" w:space="0" w:color="auto"/>
      </w:divBdr>
    </w:div>
    <w:div w:id="1092511676">
      <w:bodyDiv w:val="1"/>
      <w:marLeft w:val="0"/>
      <w:marRight w:val="0"/>
      <w:marTop w:val="0"/>
      <w:marBottom w:val="0"/>
      <w:divBdr>
        <w:top w:val="none" w:sz="0" w:space="0" w:color="auto"/>
        <w:left w:val="none" w:sz="0" w:space="0" w:color="auto"/>
        <w:bottom w:val="none" w:sz="0" w:space="0" w:color="auto"/>
        <w:right w:val="none" w:sz="0" w:space="0" w:color="auto"/>
      </w:divBdr>
    </w:div>
    <w:div w:id="1092972494">
      <w:bodyDiv w:val="1"/>
      <w:marLeft w:val="0"/>
      <w:marRight w:val="0"/>
      <w:marTop w:val="0"/>
      <w:marBottom w:val="0"/>
      <w:divBdr>
        <w:top w:val="none" w:sz="0" w:space="0" w:color="auto"/>
        <w:left w:val="none" w:sz="0" w:space="0" w:color="auto"/>
        <w:bottom w:val="none" w:sz="0" w:space="0" w:color="auto"/>
        <w:right w:val="none" w:sz="0" w:space="0" w:color="auto"/>
      </w:divBdr>
    </w:div>
    <w:div w:id="1093280525">
      <w:bodyDiv w:val="1"/>
      <w:marLeft w:val="0"/>
      <w:marRight w:val="0"/>
      <w:marTop w:val="0"/>
      <w:marBottom w:val="0"/>
      <w:divBdr>
        <w:top w:val="none" w:sz="0" w:space="0" w:color="auto"/>
        <w:left w:val="none" w:sz="0" w:space="0" w:color="auto"/>
        <w:bottom w:val="none" w:sz="0" w:space="0" w:color="auto"/>
        <w:right w:val="none" w:sz="0" w:space="0" w:color="auto"/>
      </w:divBdr>
    </w:div>
    <w:div w:id="1093668051">
      <w:bodyDiv w:val="1"/>
      <w:marLeft w:val="0"/>
      <w:marRight w:val="0"/>
      <w:marTop w:val="0"/>
      <w:marBottom w:val="0"/>
      <w:divBdr>
        <w:top w:val="none" w:sz="0" w:space="0" w:color="auto"/>
        <w:left w:val="none" w:sz="0" w:space="0" w:color="auto"/>
        <w:bottom w:val="none" w:sz="0" w:space="0" w:color="auto"/>
        <w:right w:val="none" w:sz="0" w:space="0" w:color="auto"/>
      </w:divBdr>
    </w:div>
    <w:div w:id="1094207491">
      <w:bodyDiv w:val="1"/>
      <w:marLeft w:val="0"/>
      <w:marRight w:val="0"/>
      <w:marTop w:val="0"/>
      <w:marBottom w:val="0"/>
      <w:divBdr>
        <w:top w:val="none" w:sz="0" w:space="0" w:color="auto"/>
        <w:left w:val="none" w:sz="0" w:space="0" w:color="auto"/>
        <w:bottom w:val="none" w:sz="0" w:space="0" w:color="auto"/>
        <w:right w:val="none" w:sz="0" w:space="0" w:color="auto"/>
      </w:divBdr>
    </w:div>
    <w:div w:id="1094284773">
      <w:bodyDiv w:val="1"/>
      <w:marLeft w:val="0"/>
      <w:marRight w:val="0"/>
      <w:marTop w:val="0"/>
      <w:marBottom w:val="0"/>
      <w:divBdr>
        <w:top w:val="none" w:sz="0" w:space="0" w:color="auto"/>
        <w:left w:val="none" w:sz="0" w:space="0" w:color="auto"/>
        <w:bottom w:val="none" w:sz="0" w:space="0" w:color="auto"/>
        <w:right w:val="none" w:sz="0" w:space="0" w:color="auto"/>
      </w:divBdr>
    </w:div>
    <w:div w:id="1095588180">
      <w:bodyDiv w:val="1"/>
      <w:marLeft w:val="0"/>
      <w:marRight w:val="0"/>
      <w:marTop w:val="0"/>
      <w:marBottom w:val="0"/>
      <w:divBdr>
        <w:top w:val="none" w:sz="0" w:space="0" w:color="auto"/>
        <w:left w:val="none" w:sz="0" w:space="0" w:color="auto"/>
        <w:bottom w:val="none" w:sz="0" w:space="0" w:color="auto"/>
        <w:right w:val="none" w:sz="0" w:space="0" w:color="auto"/>
      </w:divBdr>
    </w:div>
    <w:div w:id="1095635789">
      <w:marLeft w:val="0"/>
      <w:marRight w:val="0"/>
      <w:marTop w:val="0"/>
      <w:marBottom w:val="0"/>
      <w:divBdr>
        <w:top w:val="none" w:sz="0" w:space="0" w:color="auto"/>
        <w:left w:val="none" w:sz="0" w:space="0" w:color="auto"/>
        <w:bottom w:val="none" w:sz="0" w:space="0" w:color="auto"/>
        <w:right w:val="none" w:sz="0" w:space="0" w:color="auto"/>
      </w:divBdr>
    </w:div>
    <w:div w:id="1095789729">
      <w:bodyDiv w:val="1"/>
      <w:marLeft w:val="0"/>
      <w:marRight w:val="0"/>
      <w:marTop w:val="0"/>
      <w:marBottom w:val="0"/>
      <w:divBdr>
        <w:top w:val="none" w:sz="0" w:space="0" w:color="auto"/>
        <w:left w:val="none" w:sz="0" w:space="0" w:color="auto"/>
        <w:bottom w:val="none" w:sz="0" w:space="0" w:color="auto"/>
        <w:right w:val="none" w:sz="0" w:space="0" w:color="auto"/>
      </w:divBdr>
    </w:div>
    <w:div w:id="1095975554">
      <w:bodyDiv w:val="1"/>
      <w:marLeft w:val="0"/>
      <w:marRight w:val="0"/>
      <w:marTop w:val="0"/>
      <w:marBottom w:val="0"/>
      <w:divBdr>
        <w:top w:val="none" w:sz="0" w:space="0" w:color="auto"/>
        <w:left w:val="none" w:sz="0" w:space="0" w:color="auto"/>
        <w:bottom w:val="none" w:sz="0" w:space="0" w:color="auto"/>
        <w:right w:val="none" w:sz="0" w:space="0" w:color="auto"/>
      </w:divBdr>
    </w:div>
    <w:div w:id="1096051388">
      <w:bodyDiv w:val="1"/>
      <w:marLeft w:val="0"/>
      <w:marRight w:val="0"/>
      <w:marTop w:val="0"/>
      <w:marBottom w:val="0"/>
      <w:divBdr>
        <w:top w:val="none" w:sz="0" w:space="0" w:color="auto"/>
        <w:left w:val="none" w:sz="0" w:space="0" w:color="auto"/>
        <w:bottom w:val="none" w:sz="0" w:space="0" w:color="auto"/>
        <w:right w:val="none" w:sz="0" w:space="0" w:color="auto"/>
      </w:divBdr>
    </w:div>
    <w:div w:id="1096442963">
      <w:bodyDiv w:val="1"/>
      <w:marLeft w:val="0"/>
      <w:marRight w:val="0"/>
      <w:marTop w:val="0"/>
      <w:marBottom w:val="0"/>
      <w:divBdr>
        <w:top w:val="none" w:sz="0" w:space="0" w:color="auto"/>
        <w:left w:val="none" w:sz="0" w:space="0" w:color="auto"/>
        <w:bottom w:val="none" w:sz="0" w:space="0" w:color="auto"/>
        <w:right w:val="none" w:sz="0" w:space="0" w:color="auto"/>
      </w:divBdr>
    </w:div>
    <w:div w:id="1096554948">
      <w:bodyDiv w:val="1"/>
      <w:marLeft w:val="0"/>
      <w:marRight w:val="0"/>
      <w:marTop w:val="0"/>
      <w:marBottom w:val="0"/>
      <w:divBdr>
        <w:top w:val="none" w:sz="0" w:space="0" w:color="auto"/>
        <w:left w:val="none" w:sz="0" w:space="0" w:color="auto"/>
        <w:bottom w:val="none" w:sz="0" w:space="0" w:color="auto"/>
        <w:right w:val="none" w:sz="0" w:space="0" w:color="auto"/>
      </w:divBdr>
    </w:div>
    <w:div w:id="1100878390">
      <w:bodyDiv w:val="1"/>
      <w:marLeft w:val="0"/>
      <w:marRight w:val="0"/>
      <w:marTop w:val="0"/>
      <w:marBottom w:val="0"/>
      <w:divBdr>
        <w:top w:val="none" w:sz="0" w:space="0" w:color="auto"/>
        <w:left w:val="none" w:sz="0" w:space="0" w:color="auto"/>
        <w:bottom w:val="none" w:sz="0" w:space="0" w:color="auto"/>
        <w:right w:val="none" w:sz="0" w:space="0" w:color="auto"/>
      </w:divBdr>
    </w:div>
    <w:div w:id="1103188992">
      <w:bodyDiv w:val="1"/>
      <w:marLeft w:val="0"/>
      <w:marRight w:val="0"/>
      <w:marTop w:val="0"/>
      <w:marBottom w:val="0"/>
      <w:divBdr>
        <w:top w:val="none" w:sz="0" w:space="0" w:color="auto"/>
        <w:left w:val="none" w:sz="0" w:space="0" w:color="auto"/>
        <w:bottom w:val="none" w:sz="0" w:space="0" w:color="auto"/>
        <w:right w:val="none" w:sz="0" w:space="0" w:color="auto"/>
      </w:divBdr>
    </w:div>
    <w:div w:id="1103306391">
      <w:bodyDiv w:val="1"/>
      <w:marLeft w:val="0"/>
      <w:marRight w:val="0"/>
      <w:marTop w:val="0"/>
      <w:marBottom w:val="0"/>
      <w:divBdr>
        <w:top w:val="none" w:sz="0" w:space="0" w:color="auto"/>
        <w:left w:val="none" w:sz="0" w:space="0" w:color="auto"/>
        <w:bottom w:val="none" w:sz="0" w:space="0" w:color="auto"/>
        <w:right w:val="none" w:sz="0" w:space="0" w:color="auto"/>
      </w:divBdr>
    </w:div>
    <w:div w:id="1104425678">
      <w:bodyDiv w:val="1"/>
      <w:marLeft w:val="0"/>
      <w:marRight w:val="0"/>
      <w:marTop w:val="0"/>
      <w:marBottom w:val="0"/>
      <w:divBdr>
        <w:top w:val="none" w:sz="0" w:space="0" w:color="auto"/>
        <w:left w:val="none" w:sz="0" w:space="0" w:color="auto"/>
        <w:bottom w:val="none" w:sz="0" w:space="0" w:color="auto"/>
        <w:right w:val="none" w:sz="0" w:space="0" w:color="auto"/>
      </w:divBdr>
    </w:div>
    <w:div w:id="1105729656">
      <w:marLeft w:val="0"/>
      <w:marRight w:val="0"/>
      <w:marTop w:val="0"/>
      <w:marBottom w:val="0"/>
      <w:divBdr>
        <w:top w:val="none" w:sz="0" w:space="0" w:color="auto"/>
        <w:left w:val="none" w:sz="0" w:space="0" w:color="auto"/>
        <w:bottom w:val="none" w:sz="0" w:space="0" w:color="auto"/>
        <w:right w:val="none" w:sz="0" w:space="0" w:color="auto"/>
      </w:divBdr>
    </w:div>
    <w:div w:id="1106001076">
      <w:bodyDiv w:val="1"/>
      <w:marLeft w:val="0"/>
      <w:marRight w:val="0"/>
      <w:marTop w:val="0"/>
      <w:marBottom w:val="0"/>
      <w:divBdr>
        <w:top w:val="none" w:sz="0" w:space="0" w:color="auto"/>
        <w:left w:val="none" w:sz="0" w:space="0" w:color="auto"/>
        <w:bottom w:val="none" w:sz="0" w:space="0" w:color="auto"/>
        <w:right w:val="none" w:sz="0" w:space="0" w:color="auto"/>
      </w:divBdr>
    </w:div>
    <w:div w:id="1106314708">
      <w:bodyDiv w:val="1"/>
      <w:marLeft w:val="0"/>
      <w:marRight w:val="0"/>
      <w:marTop w:val="0"/>
      <w:marBottom w:val="0"/>
      <w:divBdr>
        <w:top w:val="none" w:sz="0" w:space="0" w:color="auto"/>
        <w:left w:val="none" w:sz="0" w:space="0" w:color="auto"/>
        <w:bottom w:val="none" w:sz="0" w:space="0" w:color="auto"/>
        <w:right w:val="none" w:sz="0" w:space="0" w:color="auto"/>
      </w:divBdr>
    </w:div>
    <w:div w:id="1106777334">
      <w:bodyDiv w:val="1"/>
      <w:marLeft w:val="0"/>
      <w:marRight w:val="0"/>
      <w:marTop w:val="0"/>
      <w:marBottom w:val="0"/>
      <w:divBdr>
        <w:top w:val="none" w:sz="0" w:space="0" w:color="auto"/>
        <w:left w:val="none" w:sz="0" w:space="0" w:color="auto"/>
        <w:bottom w:val="none" w:sz="0" w:space="0" w:color="auto"/>
        <w:right w:val="none" w:sz="0" w:space="0" w:color="auto"/>
      </w:divBdr>
    </w:div>
    <w:div w:id="1106970741">
      <w:bodyDiv w:val="1"/>
      <w:marLeft w:val="0"/>
      <w:marRight w:val="0"/>
      <w:marTop w:val="0"/>
      <w:marBottom w:val="0"/>
      <w:divBdr>
        <w:top w:val="none" w:sz="0" w:space="0" w:color="auto"/>
        <w:left w:val="none" w:sz="0" w:space="0" w:color="auto"/>
        <w:bottom w:val="none" w:sz="0" w:space="0" w:color="auto"/>
        <w:right w:val="none" w:sz="0" w:space="0" w:color="auto"/>
      </w:divBdr>
    </w:div>
    <w:div w:id="1107122261">
      <w:bodyDiv w:val="1"/>
      <w:marLeft w:val="0"/>
      <w:marRight w:val="0"/>
      <w:marTop w:val="0"/>
      <w:marBottom w:val="0"/>
      <w:divBdr>
        <w:top w:val="none" w:sz="0" w:space="0" w:color="auto"/>
        <w:left w:val="none" w:sz="0" w:space="0" w:color="auto"/>
        <w:bottom w:val="none" w:sz="0" w:space="0" w:color="auto"/>
        <w:right w:val="none" w:sz="0" w:space="0" w:color="auto"/>
      </w:divBdr>
    </w:div>
    <w:div w:id="1107190498">
      <w:bodyDiv w:val="1"/>
      <w:marLeft w:val="0"/>
      <w:marRight w:val="0"/>
      <w:marTop w:val="0"/>
      <w:marBottom w:val="0"/>
      <w:divBdr>
        <w:top w:val="none" w:sz="0" w:space="0" w:color="auto"/>
        <w:left w:val="none" w:sz="0" w:space="0" w:color="auto"/>
        <w:bottom w:val="none" w:sz="0" w:space="0" w:color="auto"/>
        <w:right w:val="none" w:sz="0" w:space="0" w:color="auto"/>
      </w:divBdr>
    </w:div>
    <w:div w:id="1107191992">
      <w:bodyDiv w:val="1"/>
      <w:marLeft w:val="0"/>
      <w:marRight w:val="0"/>
      <w:marTop w:val="0"/>
      <w:marBottom w:val="0"/>
      <w:divBdr>
        <w:top w:val="none" w:sz="0" w:space="0" w:color="auto"/>
        <w:left w:val="none" w:sz="0" w:space="0" w:color="auto"/>
        <w:bottom w:val="none" w:sz="0" w:space="0" w:color="auto"/>
        <w:right w:val="none" w:sz="0" w:space="0" w:color="auto"/>
      </w:divBdr>
    </w:div>
    <w:div w:id="1107966555">
      <w:bodyDiv w:val="1"/>
      <w:marLeft w:val="0"/>
      <w:marRight w:val="0"/>
      <w:marTop w:val="0"/>
      <w:marBottom w:val="0"/>
      <w:divBdr>
        <w:top w:val="none" w:sz="0" w:space="0" w:color="auto"/>
        <w:left w:val="none" w:sz="0" w:space="0" w:color="auto"/>
        <w:bottom w:val="none" w:sz="0" w:space="0" w:color="auto"/>
        <w:right w:val="none" w:sz="0" w:space="0" w:color="auto"/>
      </w:divBdr>
    </w:div>
    <w:div w:id="1108310750">
      <w:bodyDiv w:val="1"/>
      <w:marLeft w:val="0"/>
      <w:marRight w:val="0"/>
      <w:marTop w:val="0"/>
      <w:marBottom w:val="0"/>
      <w:divBdr>
        <w:top w:val="none" w:sz="0" w:space="0" w:color="auto"/>
        <w:left w:val="none" w:sz="0" w:space="0" w:color="auto"/>
        <w:bottom w:val="none" w:sz="0" w:space="0" w:color="auto"/>
        <w:right w:val="none" w:sz="0" w:space="0" w:color="auto"/>
      </w:divBdr>
    </w:div>
    <w:div w:id="1109814772">
      <w:bodyDiv w:val="1"/>
      <w:marLeft w:val="0"/>
      <w:marRight w:val="0"/>
      <w:marTop w:val="0"/>
      <w:marBottom w:val="0"/>
      <w:divBdr>
        <w:top w:val="none" w:sz="0" w:space="0" w:color="auto"/>
        <w:left w:val="none" w:sz="0" w:space="0" w:color="auto"/>
        <w:bottom w:val="none" w:sz="0" w:space="0" w:color="auto"/>
        <w:right w:val="none" w:sz="0" w:space="0" w:color="auto"/>
      </w:divBdr>
    </w:div>
    <w:div w:id="1110055413">
      <w:bodyDiv w:val="1"/>
      <w:marLeft w:val="0"/>
      <w:marRight w:val="0"/>
      <w:marTop w:val="0"/>
      <w:marBottom w:val="0"/>
      <w:divBdr>
        <w:top w:val="none" w:sz="0" w:space="0" w:color="auto"/>
        <w:left w:val="none" w:sz="0" w:space="0" w:color="auto"/>
        <w:bottom w:val="none" w:sz="0" w:space="0" w:color="auto"/>
        <w:right w:val="none" w:sz="0" w:space="0" w:color="auto"/>
      </w:divBdr>
    </w:div>
    <w:div w:id="1110469401">
      <w:bodyDiv w:val="1"/>
      <w:marLeft w:val="0"/>
      <w:marRight w:val="0"/>
      <w:marTop w:val="0"/>
      <w:marBottom w:val="0"/>
      <w:divBdr>
        <w:top w:val="none" w:sz="0" w:space="0" w:color="auto"/>
        <w:left w:val="none" w:sz="0" w:space="0" w:color="auto"/>
        <w:bottom w:val="none" w:sz="0" w:space="0" w:color="auto"/>
        <w:right w:val="none" w:sz="0" w:space="0" w:color="auto"/>
      </w:divBdr>
    </w:div>
    <w:div w:id="1110663823">
      <w:bodyDiv w:val="1"/>
      <w:marLeft w:val="0"/>
      <w:marRight w:val="0"/>
      <w:marTop w:val="0"/>
      <w:marBottom w:val="0"/>
      <w:divBdr>
        <w:top w:val="none" w:sz="0" w:space="0" w:color="auto"/>
        <w:left w:val="none" w:sz="0" w:space="0" w:color="auto"/>
        <w:bottom w:val="none" w:sz="0" w:space="0" w:color="auto"/>
        <w:right w:val="none" w:sz="0" w:space="0" w:color="auto"/>
      </w:divBdr>
    </w:div>
    <w:div w:id="1111584943">
      <w:bodyDiv w:val="1"/>
      <w:marLeft w:val="0"/>
      <w:marRight w:val="0"/>
      <w:marTop w:val="0"/>
      <w:marBottom w:val="0"/>
      <w:divBdr>
        <w:top w:val="none" w:sz="0" w:space="0" w:color="auto"/>
        <w:left w:val="none" w:sz="0" w:space="0" w:color="auto"/>
        <w:bottom w:val="none" w:sz="0" w:space="0" w:color="auto"/>
        <w:right w:val="none" w:sz="0" w:space="0" w:color="auto"/>
      </w:divBdr>
    </w:div>
    <w:div w:id="1113135825">
      <w:bodyDiv w:val="1"/>
      <w:marLeft w:val="0"/>
      <w:marRight w:val="0"/>
      <w:marTop w:val="0"/>
      <w:marBottom w:val="0"/>
      <w:divBdr>
        <w:top w:val="none" w:sz="0" w:space="0" w:color="auto"/>
        <w:left w:val="none" w:sz="0" w:space="0" w:color="auto"/>
        <w:bottom w:val="none" w:sz="0" w:space="0" w:color="auto"/>
        <w:right w:val="none" w:sz="0" w:space="0" w:color="auto"/>
      </w:divBdr>
    </w:div>
    <w:div w:id="1113474599">
      <w:bodyDiv w:val="1"/>
      <w:marLeft w:val="0"/>
      <w:marRight w:val="0"/>
      <w:marTop w:val="0"/>
      <w:marBottom w:val="0"/>
      <w:divBdr>
        <w:top w:val="none" w:sz="0" w:space="0" w:color="auto"/>
        <w:left w:val="none" w:sz="0" w:space="0" w:color="auto"/>
        <w:bottom w:val="none" w:sz="0" w:space="0" w:color="auto"/>
        <w:right w:val="none" w:sz="0" w:space="0" w:color="auto"/>
      </w:divBdr>
    </w:div>
    <w:div w:id="1113787501">
      <w:bodyDiv w:val="1"/>
      <w:marLeft w:val="0"/>
      <w:marRight w:val="0"/>
      <w:marTop w:val="0"/>
      <w:marBottom w:val="0"/>
      <w:divBdr>
        <w:top w:val="none" w:sz="0" w:space="0" w:color="auto"/>
        <w:left w:val="none" w:sz="0" w:space="0" w:color="auto"/>
        <w:bottom w:val="none" w:sz="0" w:space="0" w:color="auto"/>
        <w:right w:val="none" w:sz="0" w:space="0" w:color="auto"/>
      </w:divBdr>
    </w:div>
    <w:div w:id="1114784434">
      <w:bodyDiv w:val="1"/>
      <w:marLeft w:val="0"/>
      <w:marRight w:val="0"/>
      <w:marTop w:val="0"/>
      <w:marBottom w:val="0"/>
      <w:divBdr>
        <w:top w:val="none" w:sz="0" w:space="0" w:color="auto"/>
        <w:left w:val="none" w:sz="0" w:space="0" w:color="auto"/>
        <w:bottom w:val="none" w:sz="0" w:space="0" w:color="auto"/>
        <w:right w:val="none" w:sz="0" w:space="0" w:color="auto"/>
      </w:divBdr>
    </w:div>
    <w:div w:id="1115295760">
      <w:bodyDiv w:val="1"/>
      <w:marLeft w:val="0"/>
      <w:marRight w:val="0"/>
      <w:marTop w:val="0"/>
      <w:marBottom w:val="0"/>
      <w:divBdr>
        <w:top w:val="none" w:sz="0" w:space="0" w:color="auto"/>
        <w:left w:val="none" w:sz="0" w:space="0" w:color="auto"/>
        <w:bottom w:val="none" w:sz="0" w:space="0" w:color="auto"/>
        <w:right w:val="none" w:sz="0" w:space="0" w:color="auto"/>
      </w:divBdr>
    </w:div>
    <w:div w:id="1116170451">
      <w:marLeft w:val="0"/>
      <w:marRight w:val="0"/>
      <w:marTop w:val="0"/>
      <w:marBottom w:val="0"/>
      <w:divBdr>
        <w:top w:val="none" w:sz="0" w:space="0" w:color="auto"/>
        <w:left w:val="none" w:sz="0" w:space="0" w:color="auto"/>
        <w:bottom w:val="none" w:sz="0" w:space="0" w:color="auto"/>
        <w:right w:val="none" w:sz="0" w:space="0" w:color="auto"/>
      </w:divBdr>
    </w:div>
    <w:div w:id="1118987060">
      <w:bodyDiv w:val="1"/>
      <w:marLeft w:val="0"/>
      <w:marRight w:val="0"/>
      <w:marTop w:val="0"/>
      <w:marBottom w:val="0"/>
      <w:divBdr>
        <w:top w:val="none" w:sz="0" w:space="0" w:color="auto"/>
        <w:left w:val="none" w:sz="0" w:space="0" w:color="auto"/>
        <w:bottom w:val="none" w:sz="0" w:space="0" w:color="auto"/>
        <w:right w:val="none" w:sz="0" w:space="0" w:color="auto"/>
      </w:divBdr>
    </w:div>
    <w:div w:id="1118988136">
      <w:bodyDiv w:val="1"/>
      <w:marLeft w:val="0"/>
      <w:marRight w:val="0"/>
      <w:marTop w:val="0"/>
      <w:marBottom w:val="0"/>
      <w:divBdr>
        <w:top w:val="none" w:sz="0" w:space="0" w:color="auto"/>
        <w:left w:val="none" w:sz="0" w:space="0" w:color="auto"/>
        <w:bottom w:val="none" w:sz="0" w:space="0" w:color="auto"/>
        <w:right w:val="none" w:sz="0" w:space="0" w:color="auto"/>
      </w:divBdr>
    </w:div>
    <w:div w:id="1120687585">
      <w:bodyDiv w:val="1"/>
      <w:marLeft w:val="0"/>
      <w:marRight w:val="0"/>
      <w:marTop w:val="0"/>
      <w:marBottom w:val="0"/>
      <w:divBdr>
        <w:top w:val="none" w:sz="0" w:space="0" w:color="auto"/>
        <w:left w:val="none" w:sz="0" w:space="0" w:color="auto"/>
        <w:bottom w:val="none" w:sz="0" w:space="0" w:color="auto"/>
        <w:right w:val="none" w:sz="0" w:space="0" w:color="auto"/>
      </w:divBdr>
    </w:div>
    <w:div w:id="1120881475">
      <w:bodyDiv w:val="1"/>
      <w:marLeft w:val="0"/>
      <w:marRight w:val="0"/>
      <w:marTop w:val="0"/>
      <w:marBottom w:val="0"/>
      <w:divBdr>
        <w:top w:val="none" w:sz="0" w:space="0" w:color="auto"/>
        <w:left w:val="none" w:sz="0" w:space="0" w:color="auto"/>
        <w:bottom w:val="none" w:sz="0" w:space="0" w:color="auto"/>
        <w:right w:val="none" w:sz="0" w:space="0" w:color="auto"/>
      </w:divBdr>
    </w:div>
    <w:div w:id="1121194026">
      <w:bodyDiv w:val="1"/>
      <w:marLeft w:val="0"/>
      <w:marRight w:val="0"/>
      <w:marTop w:val="0"/>
      <w:marBottom w:val="0"/>
      <w:divBdr>
        <w:top w:val="none" w:sz="0" w:space="0" w:color="auto"/>
        <w:left w:val="none" w:sz="0" w:space="0" w:color="auto"/>
        <w:bottom w:val="none" w:sz="0" w:space="0" w:color="auto"/>
        <w:right w:val="none" w:sz="0" w:space="0" w:color="auto"/>
      </w:divBdr>
    </w:div>
    <w:div w:id="1121454167">
      <w:bodyDiv w:val="1"/>
      <w:marLeft w:val="0"/>
      <w:marRight w:val="0"/>
      <w:marTop w:val="0"/>
      <w:marBottom w:val="0"/>
      <w:divBdr>
        <w:top w:val="none" w:sz="0" w:space="0" w:color="auto"/>
        <w:left w:val="none" w:sz="0" w:space="0" w:color="auto"/>
        <w:bottom w:val="none" w:sz="0" w:space="0" w:color="auto"/>
        <w:right w:val="none" w:sz="0" w:space="0" w:color="auto"/>
      </w:divBdr>
    </w:div>
    <w:div w:id="1121654025">
      <w:bodyDiv w:val="1"/>
      <w:marLeft w:val="0"/>
      <w:marRight w:val="0"/>
      <w:marTop w:val="0"/>
      <w:marBottom w:val="0"/>
      <w:divBdr>
        <w:top w:val="none" w:sz="0" w:space="0" w:color="auto"/>
        <w:left w:val="none" w:sz="0" w:space="0" w:color="auto"/>
        <w:bottom w:val="none" w:sz="0" w:space="0" w:color="auto"/>
        <w:right w:val="none" w:sz="0" w:space="0" w:color="auto"/>
      </w:divBdr>
    </w:div>
    <w:div w:id="1122846897">
      <w:bodyDiv w:val="1"/>
      <w:marLeft w:val="0"/>
      <w:marRight w:val="0"/>
      <w:marTop w:val="0"/>
      <w:marBottom w:val="0"/>
      <w:divBdr>
        <w:top w:val="none" w:sz="0" w:space="0" w:color="auto"/>
        <w:left w:val="none" w:sz="0" w:space="0" w:color="auto"/>
        <w:bottom w:val="none" w:sz="0" w:space="0" w:color="auto"/>
        <w:right w:val="none" w:sz="0" w:space="0" w:color="auto"/>
      </w:divBdr>
    </w:div>
    <w:div w:id="1122915494">
      <w:bodyDiv w:val="1"/>
      <w:marLeft w:val="0"/>
      <w:marRight w:val="0"/>
      <w:marTop w:val="0"/>
      <w:marBottom w:val="0"/>
      <w:divBdr>
        <w:top w:val="none" w:sz="0" w:space="0" w:color="auto"/>
        <w:left w:val="none" w:sz="0" w:space="0" w:color="auto"/>
        <w:bottom w:val="none" w:sz="0" w:space="0" w:color="auto"/>
        <w:right w:val="none" w:sz="0" w:space="0" w:color="auto"/>
      </w:divBdr>
    </w:div>
    <w:div w:id="1122959761">
      <w:bodyDiv w:val="1"/>
      <w:marLeft w:val="0"/>
      <w:marRight w:val="0"/>
      <w:marTop w:val="0"/>
      <w:marBottom w:val="0"/>
      <w:divBdr>
        <w:top w:val="none" w:sz="0" w:space="0" w:color="auto"/>
        <w:left w:val="none" w:sz="0" w:space="0" w:color="auto"/>
        <w:bottom w:val="none" w:sz="0" w:space="0" w:color="auto"/>
        <w:right w:val="none" w:sz="0" w:space="0" w:color="auto"/>
      </w:divBdr>
    </w:div>
    <w:div w:id="1123117492">
      <w:bodyDiv w:val="1"/>
      <w:marLeft w:val="0"/>
      <w:marRight w:val="0"/>
      <w:marTop w:val="0"/>
      <w:marBottom w:val="0"/>
      <w:divBdr>
        <w:top w:val="none" w:sz="0" w:space="0" w:color="auto"/>
        <w:left w:val="none" w:sz="0" w:space="0" w:color="auto"/>
        <w:bottom w:val="none" w:sz="0" w:space="0" w:color="auto"/>
        <w:right w:val="none" w:sz="0" w:space="0" w:color="auto"/>
      </w:divBdr>
    </w:div>
    <w:div w:id="1123500007">
      <w:bodyDiv w:val="1"/>
      <w:marLeft w:val="0"/>
      <w:marRight w:val="0"/>
      <w:marTop w:val="0"/>
      <w:marBottom w:val="0"/>
      <w:divBdr>
        <w:top w:val="none" w:sz="0" w:space="0" w:color="auto"/>
        <w:left w:val="none" w:sz="0" w:space="0" w:color="auto"/>
        <w:bottom w:val="none" w:sz="0" w:space="0" w:color="auto"/>
        <w:right w:val="none" w:sz="0" w:space="0" w:color="auto"/>
      </w:divBdr>
    </w:div>
    <w:div w:id="1123500635">
      <w:bodyDiv w:val="1"/>
      <w:marLeft w:val="0"/>
      <w:marRight w:val="0"/>
      <w:marTop w:val="0"/>
      <w:marBottom w:val="0"/>
      <w:divBdr>
        <w:top w:val="none" w:sz="0" w:space="0" w:color="auto"/>
        <w:left w:val="none" w:sz="0" w:space="0" w:color="auto"/>
        <w:bottom w:val="none" w:sz="0" w:space="0" w:color="auto"/>
        <w:right w:val="none" w:sz="0" w:space="0" w:color="auto"/>
      </w:divBdr>
    </w:div>
    <w:div w:id="1123764627">
      <w:bodyDiv w:val="1"/>
      <w:marLeft w:val="0"/>
      <w:marRight w:val="0"/>
      <w:marTop w:val="0"/>
      <w:marBottom w:val="0"/>
      <w:divBdr>
        <w:top w:val="none" w:sz="0" w:space="0" w:color="auto"/>
        <w:left w:val="none" w:sz="0" w:space="0" w:color="auto"/>
        <w:bottom w:val="none" w:sz="0" w:space="0" w:color="auto"/>
        <w:right w:val="none" w:sz="0" w:space="0" w:color="auto"/>
      </w:divBdr>
    </w:div>
    <w:div w:id="1124301835">
      <w:bodyDiv w:val="1"/>
      <w:marLeft w:val="0"/>
      <w:marRight w:val="0"/>
      <w:marTop w:val="0"/>
      <w:marBottom w:val="0"/>
      <w:divBdr>
        <w:top w:val="none" w:sz="0" w:space="0" w:color="auto"/>
        <w:left w:val="none" w:sz="0" w:space="0" w:color="auto"/>
        <w:bottom w:val="none" w:sz="0" w:space="0" w:color="auto"/>
        <w:right w:val="none" w:sz="0" w:space="0" w:color="auto"/>
      </w:divBdr>
    </w:div>
    <w:div w:id="1124695408">
      <w:bodyDiv w:val="1"/>
      <w:marLeft w:val="0"/>
      <w:marRight w:val="0"/>
      <w:marTop w:val="0"/>
      <w:marBottom w:val="0"/>
      <w:divBdr>
        <w:top w:val="none" w:sz="0" w:space="0" w:color="auto"/>
        <w:left w:val="none" w:sz="0" w:space="0" w:color="auto"/>
        <w:bottom w:val="none" w:sz="0" w:space="0" w:color="auto"/>
        <w:right w:val="none" w:sz="0" w:space="0" w:color="auto"/>
      </w:divBdr>
    </w:div>
    <w:div w:id="1124884264">
      <w:bodyDiv w:val="1"/>
      <w:marLeft w:val="0"/>
      <w:marRight w:val="0"/>
      <w:marTop w:val="0"/>
      <w:marBottom w:val="0"/>
      <w:divBdr>
        <w:top w:val="none" w:sz="0" w:space="0" w:color="auto"/>
        <w:left w:val="none" w:sz="0" w:space="0" w:color="auto"/>
        <w:bottom w:val="none" w:sz="0" w:space="0" w:color="auto"/>
        <w:right w:val="none" w:sz="0" w:space="0" w:color="auto"/>
      </w:divBdr>
    </w:div>
    <w:div w:id="1125005616">
      <w:bodyDiv w:val="1"/>
      <w:marLeft w:val="0"/>
      <w:marRight w:val="0"/>
      <w:marTop w:val="0"/>
      <w:marBottom w:val="0"/>
      <w:divBdr>
        <w:top w:val="none" w:sz="0" w:space="0" w:color="auto"/>
        <w:left w:val="none" w:sz="0" w:space="0" w:color="auto"/>
        <w:bottom w:val="none" w:sz="0" w:space="0" w:color="auto"/>
        <w:right w:val="none" w:sz="0" w:space="0" w:color="auto"/>
      </w:divBdr>
    </w:div>
    <w:div w:id="1125200343">
      <w:bodyDiv w:val="1"/>
      <w:marLeft w:val="0"/>
      <w:marRight w:val="0"/>
      <w:marTop w:val="0"/>
      <w:marBottom w:val="0"/>
      <w:divBdr>
        <w:top w:val="none" w:sz="0" w:space="0" w:color="auto"/>
        <w:left w:val="none" w:sz="0" w:space="0" w:color="auto"/>
        <w:bottom w:val="none" w:sz="0" w:space="0" w:color="auto"/>
        <w:right w:val="none" w:sz="0" w:space="0" w:color="auto"/>
      </w:divBdr>
    </w:div>
    <w:div w:id="1125274457">
      <w:bodyDiv w:val="1"/>
      <w:marLeft w:val="0"/>
      <w:marRight w:val="0"/>
      <w:marTop w:val="0"/>
      <w:marBottom w:val="0"/>
      <w:divBdr>
        <w:top w:val="none" w:sz="0" w:space="0" w:color="auto"/>
        <w:left w:val="none" w:sz="0" w:space="0" w:color="auto"/>
        <w:bottom w:val="none" w:sz="0" w:space="0" w:color="auto"/>
        <w:right w:val="none" w:sz="0" w:space="0" w:color="auto"/>
      </w:divBdr>
    </w:div>
    <w:div w:id="1125661959">
      <w:bodyDiv w:val="1"/>
      <w:marLeft w:val="0"/>
      <w:marRight w:val="0"/>
      <w:marTop w:val="0"/>
      <w:marBottom w:val="0"/>
      <w:divBdr>
        <w:top w:val="none" w:sz="0" w:space="0" w:color="auto"/>
        <w:left w:val="none" w:sz="0" w:space="0" w:color="auto"/>
        <w:bottom w:val="none" w:sz="0" w:space="0" w:color="auto"/>
        <w:right w:val="none" w:sz="0" w:space="0" w:color="auto"/>
      </w:divBdr>
    </w:div>
    <w:div w:id="1126392758">
      <w:bodyDiv w:val="1"/>
      <w:marLeft w:val="0"/>
      <w:marRight w:val="0"/>
      <w:marTop w:val="0"/>
      <w:marBottom w:val="0"/>
      <w:divBdr>
        <w:top w:val="none" w:sz="0" w:space="0" w:color="auto"/>
        <w:left w:val="none" w:sz="0" w:space="0" w:color="auto"/>
        <w:bottom w:val="none" w:sz="0" w:space="0" w:color="auto"/>
        <w:right w:val="none" w:sz="0" w:space="0" w:color="auto"/>
      </w:divBdr>
    </w:div>
    <w:div w:id="1127237445">
      <w:bodyDiv w:val="1"/>
      <w:marLeft w:val="0"/>
      <w:marRight w:val="0"/>
      <w:marTop w:val="0"/>
      <w:marBottom w:val="0"/>
      <w:divBdr>
        <w:top w:val="none" w:sz="0" w:space="0" w:color="auto"/>
        <w:left w:val="none" w:sz="0" w:space="0" w:color="auto"/>
        <w:bottom w:val="none" w:sz="0" w:space="0" w:color="auto"/>
        <w:right w:val="none" w:sz="0" w:space="0" w:color="auto"/>
      </w:divBdr>
    </w:div>
    <w:div w:id="1128351039">
      <w:bodyDiv w:val="1"/>
      <w:marLeft w:val="0"/>
      <w:marRight w:val="0"/>
      <w:marTop w:val="0"/>
      <w:marBottom w:val="0"/>
      <w:divBdr>
        <w:top w:val="none" w:sz="0" w:space="0" w:color="auto"/>
        <w:left w:val="none" w:sz="0" w:space="0" w:color="auto"/>
        <w:bottom w:val="none" w:sz="0" w:space="0" w:color="auto"/>
        <w:right w:val="none" w:sz="0" w:space="0" w:color="auto"/>
      </w:divBdr>
    </w:div>
    <w:div w:id="1129399199">
      <w:bodyDiv w:val="1"/>
      <w:marLeft w:val="0"/>
      <w:marRight w:val="0"/>
      <w:marTop w:val="0"/>
      <w:marBottom w:val="0"/>
      <w:divBdr>
        <w:top w:val="none" w:sz="0" w:space="0" w:color="auto"/>
        <w:left w:val="none" w:sz="0" w:space="0" w:color="auto"/>
        <w:bottom w:val="none" w:sz="0" w:space="0" w:color="auto"/>
        <w:right w:val="none" w:sz="0" w:space="0" w:color="auto"/>
      </w:divBdr>
    </w:div>
    <w:div w:id="1129477352">
      <w:bodyDiv w:val="1"/>
      <w:marLeft w:val="0"/>
      <w:marRight w:val="0"/>
      <w:marTop w:val="0"/>
      <w:marBottom w:val="0"/>
      <w:divBdr>
        <w:top w:val="none" w:sz="0" w:space="0" w:color="auto"/>
        <w:left w:val="none" w:sz="0" w:space="0" w:color="auto"/>
        <w:bottom w:val="none" w:sz="0" w:space="0" w:color="auto"/>
        <w:right w:val="none" w:sz="0" w:space="0" w:color="auto"/>
      </w:divBdr>
    </w:div>
    <w:div w:id="1129667853">
      <w:bodyDiv w:val="1"/>
      <w:marLeft w:val="0"/>
      <w:marRight w:val="0"/>
      <w:marTop w:val="0"/>
      <w:marBottom w:val="0"/>
      <w:divBdr>
        <w:top w:val="none" w:sz="0" w:space="0" w:color="auto"/>
        <w:left w:val="none" w:sz="0" w:space="0" w:color="auto"/>
        <w:bottom w:val="none" w:sz="0" w:space="0" w:color="auto"/>
        <w:right w:val="none" w:sz="0" w:space="0" w:color="auto"/>
      </w:divBdr>
    </w:div>
    <w:div w:id="1130124696">
      <w:bodyDiv w:val="1"/>
      <w:marLeft w:val="0"/>
      <w:marRight w:val="0"/>
      <w:marTop w:val="0"/>
      <w:marBottom w:val="0"/>
      <w:divBdr>
        <w:top w:val="none" w:sz="0" w:space="0" w:color="auto"/>
        <w:left w:val="none" w:sz="0" w:space="0" w:color="auto"/>
        <w:bottom w:val="none" w:sz="0" w:space="0" w:color="auto"/>
        <w:right w:val="none" w:sz="0" w:space="0" w:color="auto"/>
      </w:divBdr>
    </w:div>
    <w:div w:id="1130516915">
      <w:bodyDiv w:val="1"/>
      <w:marLeft w:val="0"/>
      <w:marRight w:val="0"/>
      <w:marTop w:val="0"/>
      <w:marBottom w:val="0"/>
      <w:divBdr>
        <w:top w:val="none" w:sz="0" w:space="0" w:color="auto"/>
        <w:left w:val="none" w:sz="0" w:space="0" w:color="auto"/>
        <w:bottom w:val="none" w:sz="0" w:space="0" w:color="auto"/>
        <w:right w:val="none" w:sz="0" w:space="0" w:color="auto"/>
      </w:divBdr>
    </w:div>
    <w:div w:id="1130981078">
      <w:bodyDiv w:val="1"/>
      <w:marLeft w:val="0"/>
      <w:marRight w:val="0"/>
      <w:marTop w:val="0"/>
      <w:marBottom w:val="0"/>
      <w:divBdr>
        <w:top w:val="none" w:sz="0" w:space="0" w:color="auto"/>
        <w:left w:val="none" w:sz="0" w:space="0" w:color="auto"/>
        <w:bottom w:val="none" w:sz="0" w:space="0" w:color="auto"/>
        <w:right w:val="none" w:sz="0" w:space="0" w:color="auto"/>
      </w:divBdr>
    </w:div>
    <w:div w:id="1132793277">
      <w:bodyDiv w:val="1"/>
      <w:marLeft w:val="0"/>
      <w:marRight w:val="0"/>
      <w:marTop w:val="0"/>
      <w:marBottom w:val="0"/>
      <w:divBdr>
        <w:top w:val="none" w:sz="0" w:space="0" w:color="auto"/>
        <w:left w:val="none" w:sz="0" w:space="0" w:color="auto"/>
        <w:bottom w:val="none" w:sz="0" w:space="0" w:color="auto"/>
        <w:right w:val="none" w:sz="0" w:space="0" w:color="auto"/>
      </w:divBdr>
    </w:div>
    <w:div w:id="1133060980">
      <w:bodyDiv w:val="1"/>
      <w:marLeft w:val="0"/>
      <w:marRight w:val="0"/>
      <w:marTop w:val="0"/>
      <w:marBottom w:val="0"/>
      <w:divBdr>
        <w:top w:val="none" w:sz="0" w:space="0" w:color="auto"/>
        <w:left w:val="none" w:sz="0" w:space="0" w:color="auto"/>
        <w:bottom w:val="none" w:sz="0" w:space="0" w:color="auto"/>
        <w:right w:val="none" w:sz="0" w:space="0" w:color="auto"/>
      </w:divBdr>
    </w:div>
    <w:div w:id="1133862043">
      <w:bodyDiv w:val="1"/>
      <w:marLeft w:val="0"/>
      <w:marRight w:val="0"/>
      <w:marTop w:val="0"/>
      <w:marBottom w:val="0"/>
      <w:divBdr>
        <w:top w:val="none" w:sz="0" w:space="0" w:color="auto"/>
        <w:left w:val="none" w:sz="0" w:space="0" w:color="auto"/>
        <w:bottom w:val="none" w:sz="0" w:space="0" w:color="auto"/>
        <w:right w:val="none" w:sz="0" w:space="0" w:color="auto"/>
      </w:divBdr>
    </w:div>
    <w:div w:id="1133985403">
      <w:bodyDiv w:val="1"/>
      <w:marLeft w:val="0"/>
      <w:marRight w:val="0"/>
      <w:marTop w:val="0"/>
      <w:marBottom w:val="0"/>
      <w:divBdr>
        <w:top w:val="none" w:sz="0" w:space="0" w:color="auto"/>
        <w:left w:val="none" w:sz="0" w:space="0" w:color="auto"/>
        <w:bottom w:val="none" w:sz="0" w:space="0" w:color="auto"/>
        <w:right w:val="none" w:sz="0" w:space="0" w:color="auto"/>
      </w:divBdr>
      <w:divsChild>
        <w:div w:id="1668826118">
          <w:marLeft w:val="0"/>
          <w:marRight w:val="0"/>
          <w:marTop w:val="0"/>
          <w:marBottom w:val="0"/>
          <w:divBdr>
            <w:top w:val="none" w:sz="0" w:space="0" w:color="auto"/>
            <w:left w:val="none" w:sz="0" w:space="0" w:color="auto"/>
            <w:bottom w:val="none" w:sz="0" w:space="0" w:color="auto"/>
            <w:right w:val="none" w:sz="0" w:space="0" w:color="auto"/>
          </w:divBdr>
        </w:div>
      </w:divsChild>
    </w:div>
    <w:div w:id="1134060383">
      <w:bodyDiv w:val="1"/>
      <w:marLeft w:val="0"/>
      <w:marRight w:val="0"/>
      <w:marTop w:val="0"/>
      <w:marBottom w:val="0"/>
      <w:divBdr>
        <w:top w:val="none" w:sz="0" w:space="0" w:color="auto"/>
        <w:left w:val="none" w:sz="0" w:space="0" w:color="auto"/>
        <w:bottom w:val="none" w:sz="0" w:space="0" w:color="auto"/>
        <w:right w:val="none" w:sz="0" w:space="0" w:color="auto"/>
      </w:divBdr>
    </w:div>
    <w:div w:id="1134635083">
      <w:bodyDiv w:val="1"/>
      <w:marLeft w:val="0"/>
      <w:marRight w:val="0"/>
      <w:marTop w:val="0"/>
      <w:marBottom w:val="0"/>
      <w:divBdr>
        <w:top w:val="none" w:sz="0" w:space="0" w:color="auto"/>
        <w:left w:val="none" w:sz="0" w:space="0" w:color="auto"/>
        <w:bottom w:val="none" w:sz="0" w:space="0" w:color="auto"/>
        <w:right w:val="none" w:sz="0" w:space="0" w:color="auto"/>
      </w:divBdr>
    </w:div>
    <w:div w:id="1135609302">
      <w:bodyDiv w:val="1"/>
      <w:marLeft w:val="0"/>
      <w:marRight w:val="0"/>
      <w:marTop w:val="0"/>
      <w:marBottom w:val="0"/>
      <w:divBdr>
        <w:top w:val="none" w:sz="0" w:space="0" w:color="auto"/>
        <w:left w:val="none" w:sz="0" w:space="0" w:color="auto"/>
        <w:bottom w:val="none" w:sz="0" w:space="0" w:color="auto"/>
        <w:right w:val="none" w:sz="0" w:space="0" w:color="auto"/>
      </w:divBdr>
    </w:div>
    <w:div w:id="1136331990">
      <w:bodyDiv w:val="1"/>
      <w:marLeft w:val="0"/>
      <w:marRight w:val="0"/>
      <w:marTop w:val="0"/>
      <w:marBottom w:val="0"/>
      <w:divBdr>
        <w:top w:val="none" w:sz="0" w:space="0" w:color="auto"/>
        <w:left w:val="none" w:sz="0" w:space="0" w:color="auto"/>
        <w:bottom w:val="none" w:sz="0" w:space="0" w:color="auto"/>
        <w:right w:val="none" w:sz="0" w:space="0" w:color="auto"/>
      </w:divBdr>
    </w:div>
    <w:div w:id="1136414566">
      <w:bodyDiv w:val="1"/>
      <w:marLeft w:val="0"/>
      <w:marRight w:val="0"/>
      <w:marTop w:val="0"/>
      <w:marBottom w:val="0"/>
      <w:divBdr>
        <w:top w:val="none" w:sz="0" w:space="0" w:color="auto"/>
        <w:left w:val="none" w:sz="0" w:space="0" w:color="auto"/>
        <w:bottom w:val="none" w:sz="0" w:space="0" w:color="auto"/>
        <w:right w:val="none" w:sz="0" w:space="0" w:color="auto"/>
      </w:divBdr>
    </w:div>
    <w:div w:id="1136873569">
      <w:bodyDiv w:val="1"/>
      <w:marLeft w:val="0"/>
      <w:marRight w:val="0"/>
      <w:marTop w:val="0"/>
      <w:marBottom w:val="0"/>
      <w:divBdr>
        <w:top w:val="none" w:sz="0" w:space="0" w:color="auto"/>
        <w:left w:val="none" w:sz="0" w:space="0" w:color="auto"/>
        <w:bottom w:val="none" w:sz="0" w:space="0" w:color="auto"/>
        <w:right w:val="none" w:sz="0" w:space="0" w:color="auto"/>
      </w:divBdr>
    </w:div>
    <w:div w:id="1137184227">
      <w:bodyDiv w:val="1"/>
      <w:marLeft w:val="0"/>
      <w:marRight w:val="0"/>
      <w:marTop w:val="0"/>
      <w:marBottom w:val="0"/>
      <w:divBdr>
        <w:top w:val="none" w:sz="0" w:space="0" w:color="auto"/>
        <w:left w:val="none" w:sz="0" w:space="0" w:color="auto"/>
        <w:bottom w:val="none" w:sz="0" w:space="0" w:color="auto"/>
        <w:right w:val="none" w:sz="0" w:space="0" w:color="auto"/>
      </w:divBdr>
    </w:div>
    <w:div w:id="1137261965">
      <w:bodyDiv w:val="1"/>
      <w:marLeft w:val="0"/>
      <w:marRight w:val="0"/>
      <w:marTop w:val="0"/>
      <w:marBottom w:val="0"/>
      <w:divBdr>
        <w:top w:val="none" w:sz="0" w:space="0" w:color="auto"/>
        <w:left w:val="none" w:sz="0" w:space="0" w:color="auto"/>
        <w:bottom w:val="none" w:sz="0" w:space="0" w:color="auto"/>
        <w:right w:val="none" w:sz="0" w:space="0" w:color="auto"/>
      </w:divBdr>
    </w:div>
    <w:div w:id="1137914037">
      <w:bodyDiv w:val="1"/>
      <w:marLeft w:val="0"/>
      <w:marRight w:val="0"/>
      <w:marTop w:val="0"/>
      <w:marBottom w:val="0"/>
      <w:divBdr>
        <w:top w:val="none" w:sz="0" w:space="0" w:color="auto"/>
        <w:left w:val="none" w:sz="0" w:space="0" w:color="auto"/>
        <w:bottom w:val="none" w:sz="0" w:space="0" w:color="auto"/>
        <w:right w:val="none" w:sz="0" w:space="0" w:color="auto"/>
      </w:divBdr>
    </w:div>
    <w:div w:id="1139104812">
      <w:bodyDiv w:val="1"/>
      <w:marLeft w:val="0"/>
      <w:marRight w:val="0"/>
      <w:marTop w:val="0"/>
      <w:marBottom w:val="0"/>
      <w:divBdr>
        <w:top w:val="none" w:sz="0" w:space="0" w:color="auto"/>
        <w:left w:val="none" w:sz="0" w:space="0" w:color="auto"/>
        <w:bottom w:val="none" w:sz="0" w:space="0" w:color="auto"/>
        <w:right w:val="none" w:sz="0" w:space="0" w:color="auto"/>
      </w:divBdr>
    </w:div>
    <w:div w:id="1139615764">
      <w:bodyDiv w:val="1"/>
      <w:marLeft w:val="0"/>
      <w:marRight w:val="0"/>
      <w:marTop w:val="0"/>
      <w:marBottom w:val="0"/>
      <w:divBdr>
        <w:top w:val="none" w:sz="0" w:space="0" w:color="auto"/>
        <w:left w:val="none" w:sz="0" w:space="0" w:color="auto"/>
        <w:bottom w:val="none" w:sz="0" w:space="0" w:color="auto"/>
        <w:right w:val="none" w:sz="0" w:space="0" w:color="auto"/>
      </w:divBdr>
    </w:div>
    <w:div w:id="1139956992">
      <w:bodyDiv w:val="1"/>
      <w:marLeft w:val="0"/>
      <w:marRight w:val="0"/>
      <w:marTop w:val="0"/>
      <w:marBottom w:val="0"/>
      <w:divBdr>
        <w:top w:val="none" w:sz="0" w:space="0" w:color="auto"/>
        <w:left w:val="none" w:sz="0" w:space="0" w:color="auto"/>
        <w:bottom w:val="none" w:sz="0" w:space="0" w:color="auto"/>
        <w:right w:val="none" w:sz="0" w:space="0" w:color="auto"/>
      </w:divBdr>
    </w:div>
    <w:div w:id="1142309354">
      <w:bodyDiv w:val="1"/>
      <w:marLeft w:val="0"/>
      <w:marRight w:val="0"/>
      <w:marTop w:val="0"/>
      <w:marBottom w:val="0"/>
      <w:divBdr>
        <w:top w:val="none" w:sz="0" w:space="0" w:color="auto"/>
        <w:left w:val="none" w:sz="0" w:space="0" w:color="auto"/>
        <w:bottom w:val="none" w:sz="0" w:space="0" w:color="auto"/>
        <w:right w:val="none" w:sz="0" w:space="0" w:color="auto"/>
      </w:divBdr>
    </w:div>
    <w:div w:id="1143430240">
      <w:bodyDiv w:val="1"/>
      <w:marLeft w:val="0"/>
      <w:marRight w:val="0"/>
      <w:marTop w:val="0"/>
      <w:marBottom w:val="0"/>
      <w:divBdr>
        <w:top w:val="none" w:sz="0" w:space="0" w:color="auto"/>
        <w:left w:val="none" w:sz="0" w:space="0" w:color="auto"/>
        <w:bottom w:val="none" w:sz="0" w:space="0" w:color="auto"/>
        <w:right w:val="none" w:sz="0" w:space="0" w:color="auto"/>
      </w:divBdr>
    </w:div>
    <w:div w:id="1143430420">
      <w:bodyDiv w:val="1"/>
      <w:marLeft w:val="0"/>
      <w:marRight w:val="0"/>
      <w:marTop w:val="0"/>
      <w:marBottom w:val="0"/>
      <w:divBdr>
        <w:top w:val="none" w:sz="0" w:space="0" w:color="auto"/>
        <w:left w:val="none" w:sz="0" w:space="0" w:color="auto"/>
        <w:bottom w:val="none" w:sz="0" w:space="0" w:color="auto"/>
        <w:right w:val="none" w:sz="0" w:space="0" w:color="auto"/>
      </w:divBdr>
    </w:div>
    <w:div w:id="1144077784">
      <w:bodyDiv w:val="1"/>
      <w:marLeft w:val="0"/>
      <w:marRight w:val="0"/>
      <w:marTop w:val="0"/>
      <w:marBottom w:val="0"/>
      <w:divBdr>
        <w:top w:val="none" w:sz="0" w:space="0" w:color="auto"/>
        <w:left w:val="none" w:sz="0" w:space="0" w:color="auto"/>
        <w:bottom w:val="none" w:sz="0" w:space="0" w:color="auto"/>
        <w:right w:val="none" w:sz="0" w:space="0" w:color="auto"/>
      </w:divBdr>
    </w:div>
    <w:div w:id="1145123563">
      <w:bodyDiv w:val="1"/>
      <w:marLeft w:val="0"/>
      <w:marRight w:val="0"/>
      <w:marTop w:val="0"/>
      <w:marBottom w:val="0"/>
      <w:divBdr>
        <w:top w:val="none" w:sz="0" w:space="0" w:color="auto"/>
        <w:left w:val="none" w:sz="0" w:space="0" w:color="auto"/>
        <w:bottom w:val="none" w:sz="0" w:space="0" w:color="auto"/>
        <w:right w:val="none" w:sz="0" w:space="0" w:color="auto"/>
      </w:divBdr>
    </w:div>
    <w:div w:id="1145314945">
      <w:bodyDiv w:val="1"/>
      <w:marLeft w:val="0"/>
      <w:marRight w:val="0"/>
      <w:marTop w:val="0"/>
      <w:marBottom w:val="0"/>
      <w:divBdr>
        <w:top w:val="none" w:sz="0" w:space="0" w:color="auto"/>
        <w:left w:val="none" w:sz="0" w:space="0" w:color="auto"/>
        <w:bottom w:val="none" w:sz="0" w:space="0" w:color="auto"/>
        <w:right w:val="none" w:sz="0" w:space="0" w:color="auto"/>
      </w:divBdr>
    </w:div>
    <w:div w:id="1146240944">
      <w:bodyDiv w:val="1"/>
      <w:marLeft w:val="0"/>
      <w:marRight w:val="0"/>
      <w:marTop w:val="0"/>
      <w:marBottom w:val="0"/>
      <w:divBdr>
        <w:top w:val="none" w:sz="0" w:space="0" w:color="auto"/>
        <w:left w:val="none" w:sz="0" w:space="0" w:color="auto"/>
        <w:bottom w:val="none" w:sz="0" w:space="0" w:color="auto"/>
        <w:right w:val="none" w:sz="0" w:space="0" w:color="auto"/>
      </w:divBdr>
    </w:div>
    <w:div w:id="1147552809">
      <w:bodyDiv w:val="1"/>
      <w:marLeft w:val="0"/>
      <w:marRight w:val="0"/>
      <w:marTop w:val="0"/>
      <w:marBottom w:val="0"/>
      <w:divBdr>
        <w:top w:val="none" w:sz="0" w:space="0" w:color="auto"/>
        <w:left w:val="none" w:sz="0" w:space="0" w:color="auto"/>
        <w:bottom w:val="none" w:sz="0" w:space="0" w:color="auto"/>
        <w:right w:val="none" w:sz="0" w:space="0" w:color="auto"/>
      </w:divBdr>
    </w:div>
    <w:div w:id="1147939121">
      <w:bodyDiv w:val="1"/>
      <w:marLeft w:val="0"/>
      <w:marRight w:val="0"/>
      <w:marTop w:val="0"/>
      <w:marBottom w:val="0"/>
      <w:divBdr>
        <w:top w:val="none" w:sz="0" w:space="0" w:color="auto"/>
        <w:left w:val="none" w:sz="0" w:space="0" w:color="auto"/>
        <w:bottom w:val="none" w:sz="0" w:space="0" w:color="auto"/>
        <w:right w:val="none" w:sz="0" w:space="0" w:color="auto"/>
      </w:divBdr>
    </w:div>
    <w:div w:id="1149782579">
      <w:bodyDiv w:val="1"/>
      <w:marLeft w:val="0"/>
      <w:marRight w:val="0"/>
      <w:marTop w:val="0"/>
      <w:marBottom w:val="0"/>
      <w:divBdr>
        <w:top w:val="none" w:sz="0" w:space="0" w:color="auto"/>
        <w:left w:val="none" w:sz="0" w:space="0" w:color="auto"/>
        <w:bottom w:val="none" w:sz="0" w:space="0" w:color="auto"/>
        <w:right w:val="none" w:sz="0" w:space="0" w:color="auto"/>
      </w:divBdr>
    </w:div>
    <w:div w:id="1150908255">
      <w:bodyDiv w:val="1"/>
      <w:marLeft w:val="0"/>
      <w:marRight w:val="0"/>
      <w:marTop w:val="0"/>
      <w:marBottom w:val="0"/>
      <w:divBdr>
        <w:top w:val="none" w:sz="0" w:space="0" w:color="auto"/>
        <w:left w:val="none" w:sz="0" w:space="0" w:color="auto"/>
        <w:bottom w:val="none" w:sz="0" w:space="0" w:color="auto"/>
        <w:right w:val="none" w:sz="0" w:space="0" w:color="auto"/>
      </w:divBdr>
    </w:div>
    <w:div w:id="1151024965">
      <w:bodyDiv w:val="1"/>
      <w:marLeft w:val="0"/>
      <w:marRight w:val="0"/>
      <w:marTop w:val="0"/>
      <w:marBottom w:val="0"/>
      <w:divBdr>
        <w:top w:val="none" w:sz="0" w:space="0" w:color="auto"/>
        <w:left w:val="none" w:sz="0" w:space="0" w:color="auto"/>
        <w:bottom w:val="none" w:sz="0" w:space="0" w:color="auto"/>
        <w:right w:val="none" w:sz="0" w:space="0" w:color="auto"/>
      </w:divBdr>
    </w:div>
    <w:div w:id="1151096890">
      <w:marLeft w:val="0"/>
      <w:marRight w:val="0"/>
      <w:marTop w:val="0"/>
      <w:marBottom w:val="0"/>
      <w:divBdr>
        <w:top w:val="none" w:sz="0" w:space="0" w:color="auto"/>
        <w:left w:val="none" w:sz="0" w:space="0" w:color="auto"/>
        <w:bottom w:val="none" w:sz="0" w:space="0" w:color="auto"/>
        <w:right w:val="none" w:sz="0" w:space="0" w:color="auto"/>
      </w:divBdr>
    </w:div>
    <w:div w:id="1151559066">
      <w:bodyDiv w:val="1"/>
      <w:marLeft w:val="0"/>
      <w:marRight w:val="0"/>
      <w:marTop w:val="0"/>
      <w:marBottom w:val="0"/>
      <w:divBdr>
        <w:top w:val="none" w:sz="0" w:space="0" w:color="auto"/>
        <w:left w:val="none" w:sz="0" w:space="0" w:color="auto"/>
        <w:bottom w:val="none" w:sz="0" w:space="0" w:color="auto"/>
        <w:right w:val="none" w:sz="0" w:space="0" w:color="auto"/>
      </w:divBdr>
    </w:div>
    <w:div w:id="1151992161">
      <w:bodyDiv w:val="1"/>
      <w:marLeft w:val="0"/>
      <w:marRight w:val="0"/>
      <w:marTop w:val="0"/>
      <w:marBottom w:val="0"/>
      <w:divBdr>
        <w:top w:val="none" w:sz="0" w:space="0" w:color="auto"/>
        <w:left w:val="none" w:sz="0" w:space="0" w:color="auto"/>
        <w:bottom w:val="none" w:sz="0" w:space="0" w:color="auto"/>
        <w:right w:val="none" w:sz="0" w:space="0" w:color="auto"/>
      </w:divBdr>
    </w:div>
    <w:div w:id="1152139247">
      <w:bodyDiv w:val="1"/>
      <w:marLeft w:val="0"/>
      <w:marRight w:val="0"/>
      <w:marTop w:val="0"/>
      <w:marBottom w:val="0"/>
      <w:divBdr>
        <w:top w:val="none" w:sz="0" w:space="0" w:color="auto"/>
        <w:left w:val="none" w:sz="0" w:space="0" w:color="auto"/>
        <w:bottom w:val="none" w:sz="0" w:space="0" w:color="auto"/>
        <w:right w:val="none" w:sz="0" w:space="0" w:color="auto"/>
      </w:divBdr>
    </w:div>
    <w:div w:id="1153066975">
      <w:bodyDiv w:val="1"/>
      <w:marLeft w:val="0"/>
      <w:marRight w:val="0"/>
      <w:marTop w:val="0"/>
      <w:marBottom w:val="0"/>
      <w:divBdr>
        <w:top w:val="none" w:sz="0" w:space="0" w:color="auto"/>
        <w:left w:val="none" w:sz="0" w:space="0" w:color="auto"/>
        <w:bottom w:val="none" w:sz="0" w:space="0" w:color="auto"/>
        <w:right w:val="none" w:sz="0" w:space="0" w:color="auto"/>
      </w:divBdr>
    </w:div>
    <w:div w:id="1153255770">
      <w:bodyDiv w:val="1"/>
      <w:marLeft w:val="0"/>
      <w:marRight w:val="0"/>
      <w:marTop w:val="0"/>
      <w:marBottom w:val="0"/>
      <w:divBdr>
        <w:top w:val="none" w:sz="0" w:space="0" w:color="auto"/>
        <w:left w:val="none" w:sz="0" w:space="0" w:color="auto"/>
        <w:bottom w:val="none" w:sz="0" w:space="0" w:color="auto"/>
        <w:right w:val="none" w:sz="0" w:space="0" w:color="auto"/>
      </w:divBdr>
    </w:div>
    <w:div w:id="1154028327">
      <w:bodyDiv w:val="1"/>
      <w:marLeft w:val="0"/>
      <w:marRight w:val="0"/>
      <w:marTop w:val="0"/>
      <w:marBottom w:val="0"/>
      <w:divBdr>
        <w:top w:val="none" w:sz="0" w:space="0" w:color="auto"/>
        <w:left w:val="none" w:sz="0" w:space="0" w:color="auto"/>
        <w:bottom w:val="none" w:sz="0" w:space="0" w:color="auto"/>
        <w:right w:val="none" w:sz="0" w:space="0" w:color="auto"/>
      </w:divBdr>
    </w:div>
    <w:div w:id="1155301199">
      <w:bodyDiv w:val="1"/>
      <w:marLeft w:val="0"/>
      <w:marRight w:val="0"/>
      <w:marTop w:val="0"/>
      <w:marBottom w:val="0"/>
      <w:divBdr>
        <w:top w:val="none" w:sz="0" w:space="0" w:color="auto"/>
        <w:left w:val="none" w:sz="0" w:space="0" w:color="auto"/>
        <w:bottom w:val="none" w:sz="0" w:space="0" w:color="auto"/>
        <w:right w:val="none" w:sz="0" w:space="0" w:color="auto"/>
      </w:divBdr>
    </w:div>
    <w:div w:id="1155754060">
      <w:bodyDiv w:val="1"/>
      <w:marLeft w:val="0"/>
      <w:marRight w:val="0"/>
      <w:marTop w:val="0"/>
      <w:marBottom w:val="0"/>
      <w:divBdr>
        <w:top w:val="none" w:sz="0" w:space="0" w:color="auto"/>
        <w:left w:val="none" w:sz="0" w:space="0" w:color="auto"/>
        <w:bottom w:val="none" w:sz="0" w:space="0" w:color="auto"/>
        <w:right w:val="none" w:sz="0" w:space="0" w:color="auto"/>
      </w:divBdr>
    </w:div>
    <w:div w:id="1156067394">
      <w:bodyDiv w:val="1"/>
      <w:marLeft w:val="0"/>
      <w:marRight w:val="0"/>
      <w:marTop w:val="0"/>
      <w:marBottom w:val="0"/>
      <w:divBdr>
        <w:top w:val="none" w:sz="0" w:space="0" w:color="auto"/>
        <w:left w:val="none" w:sz="0" w:space="0" w:color="auto"/>
        <w:bottom w:val="none" w:sz="0" w:space="0" w:color="auto"/>
        <w:right w:val="none" w:sz="0" w:space="0" w:color="auto"/>
      </w:divBdr>
    </w:div>
    <w:div w:id="1157261149">
      <w:bodyDiv w:val="1"/>
      <w:marLeft w:val="0"/>
      <w:marRight w:val="0"/>
      <w:marTop w:val="0"/>
      <w:marBottom w:val="0"/>
      <w:divBdr>
        <w:top w:val="none" w:sz="0" w:space="0" w:color="auto"/>
        <w:left w:val="none" w:sz="0" w:space="0" w:color="auto"/>
        <w:bottom w:val="none" w:sz="0" w:space="0" w:color="auto"/>
        <w:right w:val="none" w:sz="0" w:space="0" w:color="auto"/>
      </w:divBdr>
    </w:div>
    <w:div w:id="1157646293">
      <w:bodyDiv w:val="1"/>
      <w:marLeft w:val="0"/>
      <w:marRight w:val="0"/>
      <w:marTop w:val="0"/>
      <w:marBottom w:val="0"/>
      <w:divBdr>
        <w:top w:val="none" w:sz="0" w:space="0" w:color="auto"/>
        <w:left w:val="none" w:sz="0" w:space="0" w:color="auto"/>
        <w:bottom w:val="none" w:sz="0" w:space="0" w:color="auto"/>
        <w:right w:val="none" w:sz="0" w:space="0" w:color="auto"/>
      </w:divBdr>
    </w:div>
    <w:div w:id="1157694158">
      <w:bodyDiv w:val="1"/>
      <w:marLeft w:val="0"/>
      <w:marRight w:val="0"/>
      <w:marTop w:val="0"/>
      <w:marBottom w:val="0"/>
      <w:divBdr>
        <w:top w:val="none" w:sz="0" w:space="0" w:color="auto"/>
        <w:left w:val="none" w:sz="0" w:space="0" w:color="auto"/>
        <w:bottom w:val="none" w:sz="0" w:space="0" w:color="auto"/>
        <w:right w:val="none" w:sz="0" w:space="0" w:color="auto"/>
      </w:divBdr>
    </w:div>
    <w:div w:id="1158494289">
      <w:bodyDiv w:val="1"/>
      <w:marLeft w:val="0"/>
      <w:marRight w:val="0"/>
      <w:marTop w:val="0"/>
      <w:marBottom w:val="0"/>
      <w:divBdr>
        <w:top w:val="none" w:sz="0" w:space="0" w:color="auto"/>
        <w:left w:val="none" w:sz="0" w:space="0" w:color="auto"/>
        <w:bottom w:val="none" w:sz="0" w:space="0" w:color="auto"/>
        <w:right w:val="none" w:sz="0" w:space="0" w:color="auto"/>
      </w:divBdr>
    </w:div>
    <w:div w:id="1159998799">
      <w:bodyDiv w:val="1"/>
      <w:marLeft w:val="0"/>
      <w:marRight w:val="0"/>
      <w:marTop w:val="0"/>
      <w:marBottom w:val="0"/>
      <w:divBdr>
        <w:top w:val="none" w:sz="0" w:space="0" w:color="auto"/>
        <w:left w:val="none" w:sz="0" w:space="0" w:color="auto"/>
        <w:bottom w:val="none" w:sz="0" w:space="0" w:color="auto"/>
        <w:right w:val="none" w:sz="0" w:space="0" w:color="auto"/>
      </w:divBdr>
    </w:div>
    <w:div w:id="1162430299">
      <w:bodyDiv w:val="1"/>
      <w:marLeft w:val="0"/>
      <w:marRight w:val="0"/>
      <w:marTop w:val="0"/>
      <w:marBottom w:val="0"/>
      <w:divBdr>
        <w:top w:val="none" w:sz="0" w:space="0" w:color="auto"/>
        <w:left w:val="none" w:sz="0" w:space="0" w:color="auto"/>
        <w:bottom w:val="none" w:sz="0" w:space="0" w:color="auto"/>
        <w:right w:val="none" w:sz="0" w:space="0" w:color="auto"/>
      </w:divBdr>
    </w:div>
    <w:div w:id="1163348718">
      <w:bodyDiv w:val="1"/>
      <w:marLeft w:val="0"/>
      <w:marRight w:val="0"/>
      <w:marTop w:val="0"/>
      <w:marBottom w:val="0"/>
      <w:divBdr>
        <w:top w:val="none" w:sz="0" w:space="0" w:color="auto"/>
        <w:left w:val="none" w:sz="0" w:space="0" w:color="auto"/>
        <w:bottom w:val="none" w:sz="0" w:space="0" w:color="auto"/>
        <w:right w:val="none" w:sz="0" w:space="0" w:color="auto"/>
      </w:divBdr>
    </w:div>
    <w:div w:id="1163817876">
      <w:bodyDiv w:val="1"/>
      <w:marLeft w:val="0"/>
      <w:marRight w:val="0"/>
      <w:marTop w:val="0"/>
      <w:marBottom w:val="0"/>
      <w:divBdr>
        <w:top w:val="none" w:sz="0" w:space="0" w:color="auto"/>
        <w:left w:val="none" w:sz="0" w:space="0" w:color="auto"/>
        <w:bottom w:val="none" w:sz="0" w:space="0" w:color="auto"/>
        <w:right w:val="none" w:sz="0" w:space="0" w:color="auto"/>
      </w:divBdr>
    </w:div>
    <w:div w:id="1165707038">
      <w:bodyDiv w:val="1"/>
      <w:marLeft w:val="0"/>
      <w:marRight w:val="0"/>
      <w:marTop w:val="0"/>
      <w:marBottom w:val="0"/>
      <w:divBdr>
        <w:top w:val="none" w:sz="0" w:space="0" w:color="auto"/>
        <w:left w:val="none" w:sz="0" w:space="0" w:color="auto"/>
        <w:bottom w:val="none" w:sz="0" w:space="0" w:color="auto"/>
        <w:right w:val="none" w:sz="0" w:space="0" w:color="auto"/>
      </w:divBdr>
    </w:div>
    <w:div w:id="1166434580">
      <w:bodyDiv w:val="1"/>
      <w:marLeft w:val="0"/>
      <w:marRight w:val="0"/>
      <w:marTop w:val="0"/>
      <w:marBottom w:val="0"/>
      <w:divBdr>
        <w:top w:val="none" w:sz="0" w:space="0" w:color="auto"/>
        <w:left w:val="none" w:sz="0" w:space="0" w:color="auto"/>
        <w:bottom w:val="none" w:sz="0" w:space="0" w:color="auto"/>
        <w:right w:val="none" w:sz="0" w:space="0" w:color="auto"/>
      </w:divBdr>
    </w:div>
    <w:div w:id="1166818791">
      <w:bodyDiv w:val="1"/>
      <w:marLeft w:val="0"/>
      <w:marRight w:val="0"/>
      <w:marTop w:val="0"/>
      <w:marBottom w:val="0"/>
      <w:divBdr>
        <w:top w:val="none" w:sz="0" w:space="0" w:color="auto"/>
        <w:left w:val="none" w:sz="0" w:space="0" w:color="auto"/>
        <w:bottom w:val="none" w:sz="0" w:space="0" w:color="auto"/>
        <w:right w:val="none" w:sz="0" w:space="0" w:color="auto"/>
      </w:divBdr>
    </w:div>
    <w:div w:id="1167132513">
      <w:bodyDiv w:val="1"/>
      <w:marLeft w:val="0"/>
      <w:marRight w:val="0"/>
      <w:marTop w:val="0"/>
      <w:marBottom w:val="0"/>
      <w:divBdr>
        <w:top w:val="none" w:sz="0" w:space="0" w:color="auto"/>
        <w:left w:val="none" w:sz="0" w:space="0" w:color="auto"/>
        <w:bottom w:val="none" w:sz="0" w:space="0" w:color="auto"/>
        <w:right w:val="none" w:sz="0" w:space="0" w:color="auto"/>
      </w:divBdr>
    </w:div>
    <w:div w:id="1168520118">
      <w:bodyDiv w:val="1"/>
      <w:marLeft w:val="0"/>
      <w:marRight w:val="0"/>
      <w:marTop w:val="0"/>
      <w:marBottom w:val="0"/>
      <w:divBdr>
        <w:top w:val="none" w:sz="0" w:space="0" w:color="auto"/>
        <w:left w:val="none" w:sz="0" w:space="0" w:color="auto"/>
        <w:bottom w:val="none" w:sz="0" w:space="0" w:color="auto"/>
        <w:right w:val="none" w:sz="0" w:space="0" w:color="auto"/>
      </w:divBdr>
    </w:div>
    <w:div w:id="1169250143">
      <w:bodyDiv w:val="1"/>
      <w:marLeft w:val="0"/>
      <w:marRight w:val="0"/>
      <w:marTop w:val="0"/>
      <w:marBottom w:val="0"/>
      <w:divBdr>
        <w:top w:val="none" w:sz="0" w:space="0" w:color="auto"/>
        <w:left w:val="none" w:sz="0" w:space="0" w:color="auto"/>
        <w:bottom w:val="none" w:sz="0" w:space="0" w:color="auto"/>
        <w:right w:val="none" w:sz="0" w:space="0" w:color="auto"/>
      </w:divBdr>
    </w:div>
    <w:div w:id="1171483890">
      <w:bodyDiv w:val="1"/>
      <w:marLeft w:val="0"/>
      <w:marRight w:val="0"/>
      <w:marTop w:val="0"/>
      <w:marBottom w:val="0"/>
      <w:divBdr>
        <w:top w:val="none" w:sz="0" w:space="0" w:color="auto"/>
        <w:left w:val="none" w:sz="0" w:space="0" w:color="auto"/>
        <w:bottom w:val="none" w:sz="0" w:space="0" w:color="auto"/>
        <w:right w:val="none" w:sz="0" w:space="0" w:color="auto"/>
      </w:divBdr>
    </w:div>
    <w:div w:id="1173497019">
      <w:bodyDiv w:val="1"/>
      <w:marLeft w:val="0"/>
      <w:marRight w:val="0"/>
      <w:marTop w:val="0"/>
      <w:marBottom w:val="0"/>
      <w:divBdr>
        <w:top w:val="none" w:sz="0" w:space="0" w:color="auto"/>
        <w:left w:val="none" w:sz="0" w:space="0" w:color="auto"/>
        <w:bottom w:val="none" w:sz="0" w:space="0" w:color="auto"/>
        <w:right w:val="none" w:sz="0" w:space="0" w:color="auto"/>
      </w:divBdr>
    </w:div>
    <w:div w:id="1174108259">
      <w:bodyDiv w:val="1"/>
      <w:marLeft w:val="0"/>
      <w:marRight w:val="0"/>
      <w:marTop w:val="0"/>
      <w:marBottom w:val="0"/>
      <w:divBdr>
        <w:top w:val="none" w:sz="0" w:space="0" w:color="auto"/>
        <w:left w:val="none" w:sz="0" w:space="0" w:color="auto"/>
        <w:bottom w:val="none" w:sz="0" w:space="0" w:color="auto"/>
        <w:right w:val="none" w:sz="0" w:space="0" w:color="auto"/>
      </w:divBdr>
    </w:div>
    <w:div w:id="1174760258">
      <w:bodyDiv w:val="1"/>
      <w:marLeft w:val="0"/>
      <w:marRight w:val="0"/>
      <w:marTop w:val="0"/>
      <w:marBottom w:val="0"/>
      <w:divBdr>
        <w:top w:val="none" w:sz="0" w:space="0" w:color="auto"/>
        <w:left w:val="none" w:sz="0" w:space="0" w:color="auto"/>
        <w:bottom w:val="none" w:sz="0" w:space="0" w:color="auto"/>
        <w:right w:val="none" w:sz="0" w:space="0" w:color="auto"/>
      </w:divBdr>
    </w:div>
    <w:div w:id="1175998316">
      <w:bodyDiv w:val="1"/>
      <w:marLeft w:val="0"/>
      <w:marRight w:val="0"/>
      <w:marTop w:val="0"/>
      <w:marBottom w:val="0"/>
      <w:divBdr>
        <w:top w:val="none" w:sz="0" w:space="0" w:color="auto"/>
        <w:left w:val="none" w:sz="0" w:space="0" w:color="auto"/>
        <w:bottom w:val="none" w:sz="0" w:space="0" w:color="auto"/>
        <w:right w:val="none" w:sz="0" w:space="0" w:color="auto"/>
      </w:divBdr>
    </w:div>
    <w:div w:id="1178035008">
      <w:bodyDiv w:val="1"/>
      <w:marLeft w:val="0"/>
      <w:marRight w:val="0"/>
      <w:marTop w:val="0"/>
      <w:marBottom w:val="0"/>
      <w:divBdr>
        <w:top w:val="none" w:sz="0" w:space="0" w:color="auto"/>
        <w:left w:val="none" w:sz="0" w:space="0" w:color="auto"/>
        <w:bottom w:val="none" w:sz="0" w:space="0" w:color="auto"/>
        <w:right w:val="none" w:sz="0" w:space="0" w:color="auto"/>
      </w:divBdr>
    </w:div>
    <w:div w:id="1178235222">
      <w:bodyDiv w:val="1"/>
      <w:marLeft w:val="0"/>
      <w:marRight w:val="0"/>
      <w:marTop w:val="0"/>
      <w:marBottom w:val="0"/>
      <w:divBdr>
        <w:top w:val="none" w:sz="0" w:space="0" w:color="auto"/>
        <w:left w:val="none" w:sz="0" w:space="0" w:color="auto"/>
        <w:bottom w:val="none" w:sz="0" w:space="0" w:color="auto"/>
        <w:right w:val="none" w:sz="0" w:space="0" w:color="auto"/>
      </w:divBdr>
    </w:div>
    <w:div w:id="1180117662">
      <w:bodyDiv w:val="1"/>
      <w:marLeft w:val="0"/>
      <w:marRight w:val="0"/>
      <w:marTop w:val="0"/>
      <w:marBottom w:val="0"/>
      <w:divBdr>
        <w:top w:val="none" w:sz="0" w:space="0" w:color="auto"/>
        <w:left w:val="none" w:sz="0" w:space="0" w:color="auto"/>
        <w:bottom w:val="none" w:sz="0" w:space="0" w:color="auto"/>
        <w:right w:val="none" w:sz="0" w:space="0" w:color="auto"/>
      </w:divBdr>
    </w:div>
    <w:div w:id="1182090050">
      <w:bodyDiv w:val="1"/>
      <w:marLeft w:val="0"/>
      <w:marRight w:val="0"/>
      <w:marTop w:val="0"/>
      <w:marBottom w:val="0"/>
      <w:divBdr>
        <w:top w:val="none" w:sz="0" w:space="0" w:color="auto"/>
        <w:left w:val="none" w:sz="0" w:space="0" w:color="auto"/>
        <w:bottom w:val="none" w:sz="0" w:space="0" w:color="auto"/>
        <w:right w:val="none" w:sz="0" w:space="0" w:color="auto"/>
      </w:divBdr>
    </w:div>
    <w:div w:id="1182356189">
      <w:bodyDiv w:val="1"/>
      <w:marLeft w:val="0"/>
      <w:marRight w:val="0"/>
      <w:marTop w:val="0"/>
      <w:marBottom w:val="0"/>
      <w:divBdr>
        <w:top w:val="none" w:sz="0" w:space="0" w:color="auto"/>
        <w:left w:val="none" w:sz="0" w:space="0" w:color="auto"/>
        <w:bottom w:val="none" w:sz="0" w:space="0" w:color="auto"/>
        <w:right w:val="none" w:sz="0" w:space="0" w:color="auto"/>
      </w:divBdr>
    </w:div>
    <w:div w:id="1182670101">
      <w:bodyDiv w:val="1"/>
      <w:marLeft w:val="0"/>
      <w:marRight w:val="0"/>
      <w:marTop w:val="0"/>
      <w:marBottom w:val="0"/>
      <w:divBdr>
        <w:top w:val="none" w:sz="0" w:space="0" w:color="auto"/>
        <w:left w:val="none" w:sz="0" w:space="0" w:color="auto"/>
        <w:bottom w:val="none" w:sz="0" w:space="0" w:color="auto"/>
        <w:right w:val="none" w:sz="0" w:space="0" w:color="auto"/>
      </w:divBdr>
    </w:div>
    <w:div w:id="1182747735">
      <w:bodyDiv w:val="1"/>
      <w:marLeft w:val="0"/>
      <w:marRight w:val="0"/>
      <w:marTop w:val="0"/>
      <w:marBottom w:val="0"/>
      <w:divBdr>
        <w:top w:val="none" w:sz="0" w:space="0" w:color="auto"/>
        <w:left w:val="none" w:sz="0" w:space="0" w:color="auto"/>
        <w:bottom w:val="none" w:sz="0" w:space="0" w:color="auto"/>
        <w:right w:val="none" w:sz="0" w:space="0" w:color="auto"/>
      </w:divBdr>
    </w:div>
    <w:div w:id="1183278230">
      <w:bodyDiv w:val="1"/>
      <w:marLeft w:val="0"/>
      <w:marRight w:val="0"/>
      <w:marTop w:val="0"/>
      <w:marBottom w:val="0"/>
      <w:divBdr>
        <w:top w:val="none" w:sz="0" w:space="0" w:color="auto"/>
        <w:left w:val="none" w:sz="0" w:space="0" w:color="auto"/>
        <w:bottom w:val="none" w:sz="0" w:space="0" w:color="auto"/>
        <w:right w:val="none" w:sz="0" w:space="0" w:color="auto"/>
      </w:divBdr>
    </w:div>
    <w:div w:id="1183318265">
      <w:bodyDiv w:val="1"/>
      <w:marLeft w:val="0"/>
      <w:marRight w:val="0"/>
      <w:marTop w:val="0"/>
      <w:marBottom w:val="0"/>
      <w:divBdr>
        <w:top w:val="none" w:sz="0" w:space="0" w:color="auto"/>
        <w:left w:val="none" w:sz="0" w:space="0" w:color="auto"/>
        <w:bottom w:val="none" w:sz="0" w:space="0" w:color="auto"/>
        <w:right w:val="none" w:sz="0" w:space="0" w:color="auto"/>
      </w:divBdr>
    </w:div>
    <w:div w:id="1184243575">
      <w:bodyDiv w:val="1"/>
      <w:marLeft w:val="0"/>
      <w:marRight w:val="0"/>
      <w:marTop w:val="0"/>
      <w:marBottom w:val="0"/>
      <w:divBdr>
        <w:top w:val="none" w:sz="0" w:space="0" w:color="auto"/>
        <w:left w:val="none" w:sz="0" w:space="0" w:color="auto"/>
        <w:bottom w:val="none" w:sz="0" w:space="0" w:color="auto"/>
        <w:right w:val="none" w:sz="0" w:space="0" w:color="auto"/>
      </w:divBdr>
    </w:div>
    <w:div w:id="1184326071">
      <w:bodyDiv w:val="1"/>
      <w:marLeft w:val="0"/>
      <w:marRight w:val="0"/>
      <w:marTop w:val="0"/>
      <w:marBottom w:val="0"/>
      <w:divBdr>
        <w:top w:val="none" w:sz="0" w:space="0" w:color="auto"/>
        <w:left w:val="none" w:sz="0" w:space="0" w:color="auto"/>
        <w:bottom w:val="none" w:sz="0" w:space="0" w:color="auto"/>
        <w:right w:val="none" w:sz="0" w:space="0" w:color="auto"/>
      </w:divBdr>
    </w:div>
    <w:div w:id="1185249346">
      <w:bodyDiv w:val="1"/>
      <w:marLeft w:val="0"/>
      <w:marRight w:val="0"/>
      <w:marTop w:val="0"/>
      <w:marBottom w:val="0"/>
      <w:divBdr>
        <w:top w:val="none" w:sz="0" w:space="0" w:color="auto"/>
        <w:left w:val="none" w:sz="0" w:space="0" w:color="auto"/>
        <w:bottom w:val="none" w:sz="0" w:space="0" w:color="auto"/>
        <w:right w:val="none" w:sz="0" w:space="0" w:color="auto"/>
      </w:divBdr>
    </w:div>
    <w:div w:id="1186865756">
      <w:bodyDiv w:val="1"/>
      <w:marLeft w:val="0"/>
      <w:marRight w:val="0"/>
      <w:marTop w:val="0"/>
      <w:marBottom w:val="0"/>
      <w:divBdr>
        <w:top w:val="none" w:sz="0" w:space="0" w:color="auto"/>
        <w:left w:val="none" w:sz="0" w:space="0" w:color="auto"/>
        <w:bottom w:val="none" w:sz="0" w:space="0" w:color="auto"/>
        <w:right w:val="none" w:sz="0" w:space="0" w:color="auto"/>
      </w:divBdr>
    </w:div>
    <w:div w:id="1187020256">
      <w:bodyDiv w:val="1"/>
      <w:marLeft w:val="0"/>
      <w:marRight w:val="0"/>
      <w:marTop w:val="0"/>
      <w:marBottom w:val="0"/>
      <w:divBdr>
        <w:top w:val="none" w:sz="0" w:space="0" w:color="auto"/>
        <w:left w:val="none" w:sz="0" w:space="0" w:color="auto"/>
        <w:bottom w:val="none" w:sz="0" w:space="0" w:color="auto"/>
        <w:right w:val="none" w:sz="0" w:space="0" w:color="auto"/>
      </w:divBdr>
    </w:div>
    <w:div w:id="1188248952">
      <w:bodyDiv w:val="1"/>
      <w:marLeft w:val="0"/>
      <w:marRight w:val="0"/>
      <w:marTop w:val="0"/>
      <w:marBottom w:val="0"/>
      <w:divBdr>
        <w:top w:val="none" w:sz="0" w:space="0" w:color="auto"/>
        <w:left w:val="none" w:sz="0" w:space="0" w:color="auto"/>
        <w:bottom w:val="none" w:sz="0" w:space="0" w:color="auto"/>
        <w:right w:val="none" w:sz="0" w:space="0" w:color="auto"/>
      </w:divBdr>
    </w:div>
    <w:div w:id="1189098663">
      <w:bodyDiv w:val="1"/>
      <w:marLeft w:val="0"/>
      <w:marRight w:val="0"/>
      <w:marTop w:val="0"/>
      <w:marBottom w:val="0"/>
      <w:divBdr>
        <w:top w:val="none" w:sz="0" w:space="0" w:color="auto"/>
        <w:left w:val="none" w:sz="0" w:space="0" w:color="auto"/>
        <w:bottom w:val="none" w:sz="0" w:space="0" w:color="auto"/>
        <w:right w:val="none" w:sz="0" w:space="0" w:color="auto"/>
      </w:divBdr>
    </w:div>
    <w:div w:id="1191184842">
      <w:bodyDiv w:val="1"/>
      <w:marLeft w:val="0"/>
      <w:marRight w:val="0"/>
      <w:marTop w:val="0"/>
      <w:marBottom w:val="0"/>
      <w:divBdr>
        <w:top w:val="none" w:sz="0" w:space="0" w:color="auto"/>
        <w:left w:val="none" w:sz="0" w:space="0" w:color="auto"/>
        <w:bottom w:val="none" w:sz="0" w:space="0" w:color="auto"/>
        <w:right w:val="none" w:sz="0" w:space="0" w:color="auto"/>
      </w:divBdr>
    </w:div>
    <w:div w:id="1192038869">
      <w:bodyDiv w:val="1"/>
      <w:marLeft w:val="0"/>
      <w:marRight w:val="0"/>
      <w:marTop w:val="0"/>
      <w:marBottom w:val="0"/>
      <w:divBdr>
        <w:top w:val="none" w:sz="0" w:space="0" w:color="auto"/>
        <w:left w:val="none" w:sz="0" w:space="0" w:color="auto"/>
        <w:bottom w:val="none" w:sz="0" w:space="0" w:color="auto"/>
        <w:right w:val="none" w:sz="0" w:space="0" w:color="auto"/>
      </w:divBdr>
    </w:div>
    <w:div w:id="1193543269">
      <w:bodyDiv w:val="1"/>
      <w:marLeft w:val="0"/>
      <w:marRight w:val="0"/>
      <w:marTop w:val="0"/>
      <w:marBottom w:val="0"/>
      <w:divBdr>
        <w:top w:val="none" w:sz="0" w:space="0" w:color="auto"/>
        <w:left w:val="none" w:sz="0" w:space="0" w:color="auto"/>
        <w:bottom w:val="none" w:sz="0" w:space="0" w:color="auto"/>
        <w:right w:val="none" w:sz="0" w:space="0" w:color="auto"/>
      </w:divBdr>
    </w:div>
    <w:div w:id="1193955427">
      <w:bodyDiv w:val="1"/>
      <w:marLeft w:val="0"/>
      <w:marRight w:val="0"/>
      <w:marTop w:val="0"/>
      <w:marBottom w:val="0"/>
      <w:divBdr>
        <w:top w:val="none" w:sz="0" w:space="0" w:color="auto"/>
        <w:left w:val="none" w:sz="0" w:space="0" w:color="auto"/>
        <w:bottom w:val="none" w:sz="0" w:space="0" w:color="auto"/>
        <w:right w:val="none" w:sz="0" w:space="0" w:color="auto"/>
      </w:divBdr>
    </w:div>
    <w:div w:id="1194655882">
      <w:bodyDiv w:val="1"/>
      <w:marLeft w:val="0"/>
      <w:marRight w:val="0"/>
      <w:marTop w:val="0"/>
      <w:marBottom w:val="0"/>
      <w:divBdr>
        <w:top w:val="none" w:sz="0" w:space="0" w:color="auto"/>
        <w:left w:val="none" w:sz="0" w:space="0" w:color="auto"/>
        <w:bottom w:val="none" w:sz="0" w:space="0" w:color="auto"/>
        <w:right w:val="none" w:sz="0" w:space="0" w:color="auto"/>
      </w:divBdr>
    </w:div>
    <w:div w:id="1194733186">
      <w:bodyDiv w:val="1"/>
      <w:marLeft w:val="0"/>
      <w:marRight w:val="0"/>
      <w:marTop w:val="0"/>
      <w:marBottom w:val="0"/>
      <w:divBdr>
        <w:top w:val="none" w:sz="0" w:space="0" w:color="auto"/>
        <w:left w:val="none" w:sz="0" w:space="0" w:color="auto"/>
        <w:bottom w:val="none" w:sz="0" w:space="0" w:color="auto"/>
        <w:right w:val="none" w:sz="0" w:space="0" w:color="auto"/>
      </w:divBdr>
    </w:div>
    <w:div w:id="1195077690">
      <w:bodyDiv w:val="1"/>
      <w:marLeft w:val="0"/>
      <w:marRight w:val="0"/>
      <w:marTop w:val="0"/>
      <w:marBottom w:val="0"/>
      <w:divBdr>
        <w:top w:val="none" w:sz="0" w:space="0" w:color="auto"/>
        <w:left w:val="none" w:sz="0" w:space="0" w:color="auto"/>
        <w:bottom w:val="none" w:sz="0" w:space="0" w:color="auto"/>
        <w:right w:val="none" w:sz="0" w:space="0" w:color="auto"/>
      </w:divBdr>
    </w:div>
    <w:div w:id="1197499768">
      <w:bodyDiv w:val="1"/>
      <w:marLeft w:val="0"/>
      <w:marRight w:val="0"/>
      <w:marTop w:val="0"/>
      <w:marBottom w:val="0"/>
      <w:divBdr>
        <w:top w:val="none" w:sz="0" w:space="0" w:color="auto"/>
        <w:left w:val="none" w:sz="0" w:space="0" w:color="auto"/>
        <w:bottom w:val="none" w:sz="0" w:space="0" w:color="auto"/>
        <w:right w:val="none" w:sz="0" w:space="0" w:color="auto"/>
      </w:divBdr>
    </w:div>
    <w:div w:id="1198394872">
      <w:bodyDiv w:val="1"/>
      <w:marLeft w:val="0"/>
      <w:marRight w:val="0"/>
      <w:marTop w:val="0"/>
      <w:marBottom w:val="0"/>
      <w:divBdr>
        <w:top w:val="none" w:sz="0" w:space="0" w:color="auto"/>
        <w:left w:val="none" w:sz="0" w:space="0" w:color="auto"/>
        <w:bottom w:val="none" w:sz="0" w:space="0" w:color="auto"/>
        <w:right w:val="none" w:sz="0" w:space="0" w:color="auto"/>
      </w:divBdr>
    </w:div>
    <w:div w:id="1198545377">
      <w:bodyDiv w:val="1"/>
      <w:marLeft w:val="0"/>
      <w:marRight w:val="0"/>
      <w:marTop w:val="0"/>
      <w:marBottom w:val="0"/>
      <w:divBdr>
        <w:top w:val="none" w:sz="0" w:space="0" w:color="auto"/>
        <w:left w:val="none" w:sz="0" w:space="0" w:color="auto"/>
        <w:bottom w:val="none" w:sz="0" w:space="0" w:color="auto"/>
        <w:right w:val="none" w:sz="0" w:space="0" w:color="auto"/>
      </w:divBdr>
    </w:div>
    <w:div w:id="1200358524">
      <w:bodyDiv w:val="1"/>
      <w:marLeft w:val="0"/>
      <w:marRight w:val="0"/>
      <w:marTop w:val="0"/>
      <w:marBottom w:val="0"/>
      <w:divBdr>
        <w:top w:val="none" w:sz="0" w:space="0" w:color="auto"/>
        <w:left w:val="none" w:sz="0" w:space="0" w:color="auto"/>
        <w:bottom w:val="none" w:sz="0" w:space="0" w:color="auto"/>
        <w:right w:val="none" w:sz="0" w:space="0" w:color="auto"/>
      </w:divBdr>
    </w:div>
    <w:div w:id="1200586639">
      <w:bodyDiv w:val="1"/>
      <w:marLeft w:val="0"/>
      <w:marRight w:val="0"/>
      <w:marTop w:val="0"/>
      <w:marBottom w:val="0"/>
      <w:divBdr>
        <w:top w:val="none" w:sz="0" w:space="0" w:color="auto"/>
        <w:left w:val="none" w:sz="0" w:space="0" w:color="auto"/>
        <w:bottom w:val="none" w:sz="0" w:space="0" w:color="auto"/>
        <w:right w:val="none" w:sz="0" w:space="0" w:color="auto"/>
      </w:divBdr>
    </w:div>
    <w:div w:id="1200821730">
      <w:bodyDiv w:val="1"/>
      <w:marLeft w:val="0"/>
      <w:marRight w:val="0"/>
      <w:marTop w:val="0"/>
      <w:marBottom w:val="0"/>
      <w:divBdr>
        <w:top w:val="none" w:sz="0" w:space="0" w:color="auto"/>
        <w:left w:val="none" w:sz="0" w:space="0" w:color="auto"/>
        <w:bottom w:val="none" w:sz="0" w:space="0" w:color="auto"/>
        <w:right w:val="none" w:sz="0" w:space="0" w:color="auto"/>
      </w:divBdr>
      <w:divsChild>
        <w:div w:id="2143960427">
          <w:marLeft w:val="0"/>
          <w:marRight w:val="0"/>
          <w:marTop w:val="0"/>
          <w:marBottom w:val="0"/>
          <w:divBdr>
            <w:top w:val="none" w:sz="0" w:space="0" w:color="auto"/>
            <w:left w:val="none" w:sz="0" w:space="0" w:color="auto"/>
            <w:bottom w:val="none" w:sz="0" w:space="0" w:color="auto"/>
            <w:right w:val="none" w:sz="0" w:space="0" w:color="auto"/>
          </w:divBdr>
        </w:div>
      </w:divsChild>
    </w:div>
    <w:div w:id="1201086551">
      <w:bodyDiv w:val="1"/>
      <w:marLeft w:val="0"/>
      <w:marRight w:val="0"/>
      <w:marTop w:val="0"/>
      <w:marBottom w:val="0"/>
      <w:divBdr>
        <w:top w:val="none" w:sz="0" w:space="0" w:color="auto"/>
        <w:left w:val="none" w:sz="0" w:space="0" w:color="auto"/>
        <w:bottom w:val="none" w:sz="0" w:space="0" w:color="auto"/>
        <w:right w:val="none" w:sz="0" w:space="0" w:color="auto"/>
      </w:divBdr>
      <w:divsChild>
        <w:div w:id="205534405">
          <w:marLeft w:val="0"/>
          <w:marRight w:val="2102"/>
          <w:marTop w:val="125"/>
          <w:marBottom w:val="0"/>
          <w:divBdr>
            <w:top w:val="none" w:sz="0" w:space="0" w:color="auto"/>
            <w:left w:val="none" w:sz="0" w:space="0" w:color="auto"/>
            <w:bottom w:val="none" w:sz="0" w:space="0" w:color="auto"/>
            <w:right w:val="none" w:sz="0" w:space="0" w:color="auto"/>
          </w:divBdr>
        </w:div>
        <w:div w:id="480118999">
          <w:marLeft w:val="0"/>
          <w:marRight w:val="2102"/>
          <w:marTop w:val="125"/>
          <w:marBottom w:val="0"/>
          <w:divBdr>
            <w:top w:val="none" w:sz="0" w:space="0" w:color="auto"/>
            <w:left w:val="none" w:sz="0" w:space="0" w:color="auto"/>
            <w:bottom w:val="none" w:sz="0" w:space="0" w:color="auto"/>
            <w:right w:val="none" w:sz="0" w:space="0" w:color="auto"/>
          </w:divBdr>
        </w:div>
        <w:div w:id="936988178">
          <w:marLeft w:val="0"/>
          <w:marRight w:val="2102"/>
          <w:marTop w:val="125"/>
          <w:marBottom w:val="0"/>
          <w:divBdr>
            <w:top w:val="none" w:sz="0" w:space="0" w:color="auto"/>
            <w:left w:val="none" w:sz="0" w:space="0" w:color="auto"/>
            <w:bottom w:val="none" w:sz="0" w:space="0" w:color="auto"/>
            <w:right w:val="none" w:sz="0" w:space="0" w:color="auto"/>
          </w:divBdr>
        </w:div>
        <w:div w:id="1084884530">
          <w:marLeft w:val="0"/>
          <w:marRight w:val="2102"/>
          <w:marTop w:val="125"/>
          <w:marBottom w:val="0"/>
          <w:divBdr>
            <w:top w:val="none" w:sz="0" w:space="0" w:color="auto"/>
            <w:left w:val="none" w:sz="0" w:space="0" w:color="auto"/>
            <w:bottom w:val="none" w:sz="0" w:space="0" w:color="auto"/>
            <w:right w:val="none" w:sz="0" w:space="0" w:color="auto"/>
          </w:divBdr>
        </w:div>
        <w:div w:id="1108698282">
          <w:marLeft w:val="0"/>
          <w:marRight w:val="2102"/>
          <w:marTop w:val="125"/>
          <w:marBottom w:val="0"/>
          <w:divBdr>
            <w:top w:val="none" w:sz="0" w:space="0" w:color="auto"/>
            <w:left w:val="none" w:sz="0" w:space="0" w:color="auto"/>
            <w:bottom w:val="none" w:sz="0" w:space="0" w:color="auto"/>
            <w:right w:val="none" w:sz="0" w:space="0" w:color="auto"/>
          </w:divBdr>
        </w:div>
        <w:div w:id="1135947884">
          <w:marLeft w:val="0"/>
          <w:marRight w:val="2102"/>
          <w:marTop w:val="125"/>
          <w:marBottom w:val="0"/>
          <w:divBdr>
            <w:top w:val="none" w:sz="0" w:space="0" w:color="auto"/>
            <w:left w:val="none" w:sz="0" w:space="0" w:color="auto"/>
            <w:bottom w:val="none" w:sz="0" w:space="0" w:color="auto"/>
            <w:right w:val="none" w:sz="0" w:space="0" w:color="auto"/>
          </w:divBdr>
        </w:div>
        <w:div w:id="1274825256">
          <w:marLeft w:val="0"/>
          <w:marRight w:val="2102"/>
          <w:marTop w:val="125"/>
          <w:marBottom w:val="0"/>
          <w:divBdr>
            <w:top w:val="none" w:sz="0" w:space="0" w:color="auto"/>
            <w:left w:val="none" w:sz="0" w:space="0" w:color="auto"/>
            <w:bottom w:val="none" w:sz="0" w:space="0" w:color="auto"/>
            <w:right w:val="none" w:sz="0" w:space="0" w:color="auto"/>
          </w:divBdr>
        </w:div>
        <w:div w:id="1577976594">
          <w:marLeft w:val="0"/>
          <w:marRight w:val="2102"/>
          <w:marTop w:val="120"/>
          <w:marBottom w:val="0"/>
          <w:divBdr>
            <w:top w:val="none" w:sz="0" w:space="0" w:color="auto"/>
            <w:left w:val="none" w:sz="0" w:space="0" w:color="auto"/>
            <w:bottom w:val="none" w:sz="0" w:space="0" w:color="auto"/>
            <w:right w:val="none" w:sz="0" w:space="0" w:color="auto"/>
          </w:divBdr>
        </w:div>
      </w:divsChild>
    </w:div>
    <w:div w:id="1201095252">
      <w:bodyDiv w:val="1"/>
      <w:marLeft w:val="0"/>
      <w:marRight w:val="0"/>
      <w:marTop w:val="0"/>
      <w:marBottom w:val="0"/>
      <w:divBdr>
        <w:top w:val="none" w:sz="0" w:space="0" w:color="auto"/>
        <w:left w:val="none" w:sz="0" w:space="0" w:color="auto"/>
        <w:bottom w:val="none" w:sz="0" w:space="0" w:color="auto"/>
        <w:right w:val="none" w:sz="0" w:space="0" w:color="auto"/>
      </w:divBdr>
    </w:div>
    <w:div w:id="1201698352">
      <w:bodyDiv w:val="1"/>
      <w:marLeft w:val="0"/>
      <w:marRight w:val="0"/>
      <w:marTop w:val="0"/>
      <w:marBottom w:val="0"/>
      <w:divBdr>
        <w:top w:val="none" w:sz="0" w:space="0" w:color="auto"/>
        <w:left w:val="none" w:sz="0" w:space="0" w:color="auto"/>
        <w:bottom w:val="none" w:sz="0" w:space="0" w:color="auto"/>
        <w:right w:val="none" w:sz="0" w:space="0" w:color="auto"/>
      </w:divBdr>
    </w:div>
    <w:div w:id="1202784952">
      <w:bodyDiv w:val="1"/>
      <w:marLeft w:val="0"/>
      <w:marRight w:val="0"/>
      <w:marTop w:val="0"/>
      <w:marBottom w:val="0"/>
      <w:divBdr>
        <w:top w:val="none" w:sz="0" w:space="0" w:color="auto"/>
        <w:left w:val="none" w:sz="0" w:space="0" w:color="auto"/>
        <w:bottom w:val="none" w:sz="0" w:space="0" w:color="auto"/>
        <w:right w:val="none" w:sz="0" w:space="0" w:color="auto"/>
      </w:divBdr>
    </w:div>
    <w:div w:id="1204247977">
      <w:bodyDiv w:val="1"/>
      <w:marLeft w:val="0"/>
      <w:marRight w:val="0"/>
      <w:marTop w:val="0"/>
      <w:marBottom w:val="0"/>
      <w:divBdr>
        <w:top w:val="none" w:sz="0" w:space="0" w:color="auto"/>
        <w:left w:val="none" w:sz="0" w:space="0" w:color="auto"/>
        <w:bottom w:val="none" w:sz="0" w:space="0" w:color="auto"/>
        <w:right w:val="none" w:sz="0" w:space="0" w:color="auto"/>
      </w:divBdr>
    </w:div>
    <w:div w:id="1204366855">
      <w:bodyDiv w:val="1"/>
      <w:marLeft w:val="0"/>
      <w:marRight w:val="0"/>
      <w:marTop w:val="0"/>
      <w:marBottom w:val="0"/>
      <w:divBdr>
        <w:top w:val="none" w:sz="0" w:space="0" w:color="auto"/>
        <w:left w:val="none" w:sz="0" w:space="0" w:color="auto"/>
        <w:bottom w:val="none" w:sz="0" w:space="0" w:color="auto"/>
        <w:right w:val="none" w:sz="0" w:space="0" w:color="auto"/>
      </w:divBdr>
    </w:div>
    <w:div w:id="1206527233">
      <w:bodyDiv w:val="1"/>
      <w:marLeft w:val="0"/>
      <w:marRight w:val="0"/>
      <w:marTop w:val="0"/>
      <w:marBottom w:val="0"/>
      <w:divBdr>
        <w:top w:val="none" w:sz="0" w:space="0" w:color="auto"/>
        <w:left w:val="none" w:sz="0" w:space="0" w:color="auto"/>
        <w:bottom w:val="none" w:sz="0" w:space="0" w:color="auto"/>
        <w:right w:val="none" w:sz="0" w:space="0" w:color="auto"/>
      </w:divBdr>
    </w:div>
    <w:div w:id="1207567520">
      <w:bodyDiv w:val="1"/>
      <w:marLeft w:val="0"/>
      <w:marRight w:val="0"/>
      <w:marTop w:val="0"/>
      <w:marBottom w:val="0"/>
      <w:divBdr>
        <w:top w:val="none" w:sz="0" w:space="0" w:color="auto"/>
        <w:left w:val="none" w:sz="0" w:space="0" w:color="auto"/>
        <w:bottom w:val="none" w:sz="0" w:space="0" w:color="auto"/>
        <w:right w:val="none" w:sz="0" w:space="0" w:color="auto"/>
      </w:divBdr>
    </w:div>
    <w:div w:id="1208108906">
      <w:bodyDiv w:val="1"/>
      <w:marLeft w:val="0"/>
      <w:marRight w:val="0"/>
      <w:marTop w:val="0"/>
      <w:marBottom w:val="0"/>
      <w:divBdr>
        <w:top w:val="none" w:sz="0" w:space="0" w:color="auto"/>
        <w:left w:val="none" w:sz="0" w:space="0" w:color="auto"/>
        <w:bottom w:val="none" w:sz="0" w:space="0" w:color="auto"/>
        <w:right w:val="none" w:sz="0" w:space="0" w:color="auto"/>
      </w:divBdr>
    </w:div>
    <w:div w:id="1208757077">
      <w:bodyDiv w:val="1"/>
      <w:marLeft w:val="0"/>
      <w:marRight w:val="0"/>
      <w:marTop w:val="0"/>
      <w:marBottom w:val="0"/>
      <w:divBdr>
        <w:top w:val="none" w:sz="0" w:space="0" w:color="auto"/>
        <w:left w:val="none" w:sz="0" w:space="0" w:color="auto"/>
        <w:bottom w:val="none" w:sz="0" w:space="0" w:color="auto"/>
        <w:right w:val="none" w:sz="0" w:space="0" w:color="auto"/>
      </w:divBdr>
    </w:div>
    <w:div w:id="1209606528">
      <w:bodyDiv w:val="1"/>
      <w:marLeft w:val="0"/>
      <w:marRight w:val="0"/>
      <w:marTop w:val="0"/>
      <w:marBottom w:val="0"/>
      <w:divBdr>
        <w:top w:val="none" w:sz="0" w:space="0" w:color="auto"/>
        <w:left w:val="none" w:sz="0" w:space="0" w:color="auto"/>
        <w:bottom w:val="none" w:sz="0" w:space="0" w:color="auto"/>
        <w:right w:val="none" w:sz="0" w:space="0" w:color="auto"/>
      </w:divBdr>
    </w:div>
    <w:div w:id="1210800366">
      <w:bodyDiv w:val="1"/>
      <w:marLeft w:val="0"/>
      <w:marRight w:val="0"/>
      <w:marTop w:val="0"/>
      <w:marBottom w:val="0"/>
      <w:divBdr>
        <w:top w:val="none" w:sz="0" w:space="0" w:color="auto"/>
        <w:left w:val="none" w:sz="0" w:space="0" w:color="auto"/>
        <w:bottom w:val="none" w:sz="0" w:space="0" w:color="auto"/>
        <w:right w:val="none" w:sz="0" w:space="0" w:color="auto"/>
      </w:divBdr>
    </w:div>
    <w:div w:id="1211116053">
      <w:bodyDiv w:val="1"/>
      <w:marLeft w:val="0"/>
      <w:marRight w:val="0"/>
      <w:marTop w:val="0"/>
      <w:marBottom w:val="0"/>
      <w:divBdr>
        <w:top w:val="none" w:sz="0" w:space="0" w:color="auto"/>
        <w:left w:val="none" w:sz="0" w:space="0" w:color="auto"/>
        <w:bottom w:val="none" w:sz="0" w:space="0" w:color="auto"/>
        <w:right w:val="none" w:sz="0" w:space="0" w:color="auto"/>
      </w:divBdr>
    </w:div>
    <w:div w:id="1213351634">
      <w:bodyDiv w:val="1"/>
      <w:marLeft w:val="0"/>
      <w:marRight w:val="0"/>
      <w:marTop w:val="0"/>
      <w:marBottom w:val="0"/>
      <w:divBdr>
        <w:top w:val="none" w:sz="0" w:space="0" w:color="auto"/>
        <w:left w:val="none" w:sz="0" w:space="0" w:color="auto"/>
        <w:bottom w:val="none" w:sz="0" w:space="0" w:color="auto"/>
        <w:right w:val="none" w:sz="0" w:space="0" w:color="auto"/>
      </w:divBdr>
    </w:div>
    <w:div w:id="1213927205">
      <w:bodyDiv w:val="1"/>
      <w:marLeft w:val="0"/>
      <w:marRight w:val="0"/>
      <w:marTop w:val="0"/>
      <w:marBottom w:val="0"/>
      <w:divBdr>
        <w:top w:val="none" w:sz="0" w:space="0" w:color="auto"/>
        <w:left w:val="none" w:sz="0" w:space="0" w:color="auto"/>
        <w:bottom w:val="none" w:sz="0" w:space="0" w:color="auto"/>
        <w:right w:val="none" w:sz="0" w:space="0" w:color="auto"/>
      </w:divBdr>
    </w:div>
    <w:div w:id="1214344661">
      <w:bodyDiv w:val="1"/>
      <w:marLeft w:val="0"/>
      <w:marRight w:val="0"/>
      <w:marTop w:val="0"/>
      <w:marBottom w:val="0"/>
      <w:divBdr>
        <w:top w:val="none" w:sz="0" w:space="0" w:color="auto"/>
        <w:left w:val="none" w:sz="0" w:space="0" w:color="auto"/>
        <w:bottom w:val="none" w:sz="0" w:space="0" w:color="auto"/>
        <w:right w:val="none" w:sz="0" w:space="0" w:color="auto"/>
      </w:divBdr>
    </w:div>
    <w:div w:id="1215196557">
      <w:bodyDiv w:val="1"/>
      <w:marLeft w:val="0"/>
      <w:marRight w:val="0"/>
      <w:marTop w:val="0"/>
      <w:marBottom w:val="0"/>
      <w:divBdr>
        <w:top w:val="none" w:sz="0" w:space="0" w:color="auto"/>
        <w:left w:val="none" w:sz="0" w:space="0" w:color="auto"/>
        <w:bottom w:val="none" w:sz="0" w:space="0" w:color="auto"/>
        <w:right w:val="none" w:sz="0" w:space="0" w:color="auto"/>
      </w:divBdr>
    </w:div>
    <w:div w:id="1215240767">
      <w:bodyDiv w:val="1"/>
      <w:marLeft w:val="0"/>
      <w:marRight w:val="0"/>
      <w:marTop w:val="0"/>
      <w:marBottom w:val="0"/>
      <w:divBdr>
        <w:top w:val="none" w:sz="0" w:space="0" w:color="auto"/>
        <w:left w:val="none" w:sz="0" w:space="0" w:color="auto"/>
        <w:bottom w:val="none" w:sz="0" w:space="0" w:color="auto"/>
        <w:right w:val="none" w:sz="0" w:space="0" w:color="auto"/>
      </w:divBdr>
    </w:div>
    <w:div w:id="1215776143">
      <w:bodyDiv w:val="1"/>
      <w:marLeft w:val="0"/>
      <w:marRight w:val="0"/>
      <w:marTop w:val="0"/>
      <w:marBottom w:val="0"/>
      <w:divBdr>
        <w:top w:val="none" w:sz="0" w:space="0" w:color="auto"/>
        <w:left w:val="none" w:sz="0" w:space="0" w:color="auto"/>
        <w:bottom w:val="none" w:sz="0" w:space="0" w:color="auto"/>
        <w:right w:val="none" w:sz="0" w:space="0" w:color="auto"/>
      </w:divBdr>
    </w:div>
    <w:div w:id="1215848731">
      <w:bodyDiv w:val="1"/>
      <w:marLeft w:val="0"/>
      <w:marRight w:val="0"/>
      <w:marTop w:val="0"/>
      <w:marBottom w:val="0"/>
      <w:divBdr>
        <w:top w:val="none" w:sz="0" w:space="0" w:color="auto"/>
        <w:left w:val="none" w:sz="0" w:space="0" w:color="auto"/>
        <w:bottom w:val="none" w:sz="0" w:space="0" w:color="auto"/>
        <w:right w:val="none" w:sz="0" w:space="0" w:color="auto"/>
      </w:divBdr>
    </w:div>
    <w:div w:id="1215897430">
      <w:bodyDiv w:val="1"/>
      <w:marLeft w:val="0"/>
      <w:marRight w:val="0"/>
      <w:marTop w:val="0"/>
      <w:marBottom w:val="0"/>
      <w:divBdr>
        <w:top w:val="none" w:sz="0" w:space="0" w:color="auto"/>
        <w:left w:val="none" w:sz="0" w:space="0" w:color="auto"/>
        <w:bottom w:val="none" w:sz="0" w:space="0" w:color="auto"/>
        <w:right w:val="none" w:sz="0" w:space="0" w:color="auto"/>
      </w:divBdr>
    </w:div>
    <w:div w:id="1216812127">
      <w:bodyDiv w:val="1"/>
      <w:marLeft w:val="0"/>
      <w:marRight w:val="0"/>
      <w:marTop w:val="0"/>
      <w:marBottom w:val="0"/>
      <w:divBdr>
        <w:top w:val="none" w:sz="0" w:space="0" w:color="auto"/>
        <w:left w:val="none" w:sz="0" w:space="0" w:color="auto"/>
        <w:bottom w:val="none" w:sz="0" w:space="0" w:color="auto"/>
        <w:right w:val="none" w:sz="0" w:space="0" w:color="auto"/>
      </w:divBdr>
    </w:div>
    <w:div w:id="1217086126">
      <w:bodyDiv w:val="1"/>
      <w:marLeft w:val="0"/>
      <w:marRight w:val="0"/>
      <w:marTop w:val="0"/>
      <w:marBottom w:val="0"/>
      <w:divBdr>
        <w:top w:val="none" w:sz="0" w:space="0" w:color="auto"/>
        <w:left w:val="none" w:sz="0" w:space="0" w:color="auto"/>
        <w:bottom w:val="none" w:sz="0" w:space="0" w:color="auto"/>
        <w:right w:val="none" w:sz="0" w:space="0" w:color="auto"/>
      </w:divBdr>
    </w:div>
    <w:div w:id="1217814797">
      <w:bodyDiv w:val="1"/>
      <w:marLeft w:val="0"/>
      <w:marRight w:val="0"/>
      <w:marTop w:val="0"/>
      <w:marBottom w:val="0"/>
      <w:divBdr>
        <w:top w:val="none" w:sz="0" w:space="0" w:color="auto"/>
        <w:left w:val="none" w:sz="0" w:space="0" w:color="auto"/>
        <w:bottom w:val="none" w:sz="0" w:space="0" w:color="auto"/>
        <w:right w:val="none" w:sz="0" w:space="0" w:color="auto"/>
      </w:divBdr>
    </w:div>
    <w:div w:id="1218859568">
      <w:bodyDiv w:val="1"/>
      <w:marLeft w:val="0"/>
      <w:marRight w:val="0"/>
      <w:marTop w:val="0"/>
      <w:marBottom w:val="0"/>
      <w:divBdr>
        <w:top w:val="none" w:sz="0" w:space="0" w:color="auto"/>
        <w:left w:val="none" w:sz="0" w:space="0" w:color="auto"/>
        <w:bottom w:val="none" w:sz="0" w:space="0" w:color="auto"/>
        <w:right w:val="none" w:sz="0" w:space="0" w:color="auto"/>
      </w:divBdr>
    </w:div>
    <w:div w:id="1219708094">
      <w:bodyDiv w:val="1"/>
      <w:marLeft w:val="0"/>
      <w:marRight w:val="0"/>
      <w:marTop w:val="0"/>
      <w:marBottom w:val="0"/>
      <w:divBdr>
        <w:top w:val="none" w:sz="0" w:space="0" w:color="auto"/>
        <w:left w:val="none" w:sz="0" w:space="0" w:color="auto"/>
        <w:bottom w:val="none" w:sz="0" w:space="0" w:color="auto"/>
        <w:right w:val="none" w:sz="0" w:space="0" w:color="auto"/>
      </w:divBdr>
    </w:div>
    <w:div w:id="1220288130">
      <w:bodyDiv w:val="1"/>
      <w:marLeft w:val="0"/>
      <w:marRight w:val="0"/>
      <w:marTop w:val="0"/>
      <w:marBottom w:val="0"/>
      <w:divBdr>
        <w:top w:val="none" w:sz="0" w:space="0" w:color="auto"/>
        <w:left w:val="none" w:sz="0" w:space="0" w:color="auto"/>
        <w:bottom w:val="none" w:sz="0" w:space="0" w:color="auto"/>
        <w:right w:val="none" w:sz="0" w:space="0" w:color="auto"/>
      </w:divBdr>
    </w:div>
    <w:div w:id="1221475949">
      <w:bodyDiv w:val="1"/>
      <w:marLeft w:val="0"/>
      <w:marRight w:val="0"/>
      <w:marTop w:val="0"/>
      <w:marBottom w:val="0"/>
      <w:divBdr>
        <w:top w:val="none" w:sz="0" w:space="0" w:color="auto"/>
        <w:left w:val="none" w:sz="0" w:space="0" w:color="auto"/>
        <w:bottom w:val="none" w:sz="0" w:space="0" w:color="auto"/>
        <w:right w:val="none" w:sz="0" w:space="0" w:color="auto"/>
      </w:divBdr>
    </w:div>
    <w:div w:id="1223062968">
      <w:bodyDiv w:val="1"/>
      <w:marLeft w:val="0"/>
      <w:marRight w:val="0"/>
      <w:marTop w:val="0"/>
      <w:marBottom w:val="0"/>
      <w:divBdr>
        <w:top w:val="none" w:sz="0" w:space="0" w:color="auto"/>
        <w:left w:val="none" w:sz="0" w:space="0" w:color="auto"/>
        <w:bottom w:val="none" w:sz="0" w:space="0" w:color="auto"/>
        <w:right w:val="none" w:sz="0" w:space="0" w:color="auto"/>
      </w:divBdr>
    </w:div>
    <w:div w:id="1223522981">
      <w:bodyDiv w:val="1"/>
      <w:marLeft w:val="0"/>
      <w:marRight w:val="0"/>
      <w:marTop w:val="0"/>
      <w:marBottom w:val="0"/>
      <w:divBdr>
        <w:top w:val="none" w:sz="0" w:space="0" w:color="auto"/>
        <w:left w:val="none" w:sz="0" w:space="0" w:color="auto"/>
        <w:bottom w:val="none" w:sz="0" w:space="0" w:color="auto"/>
        <w:right w:val="none" w:sz="0" w:space="0" w:color="auto"/>
      </w:divBdr>
    </w:div>
    <w:div w:id="1224414899">
      <w:bodyDiv w:val="1"/>
      <w:marLeft w:val="0"/>
      <w:marRight w:val="0"/>
      <w:marTop w:val="0"/>
      <w:marBottom w:val="0"/>
      <w:divBdr>
        <w:top w:val="none" w:sz="0" w:space="0" w:color="auto"/>
        <w:left w:val="none" w:sz="0" w:space="0" w:color="auto"/>
        <w:bottom w:val="none" w:sz="0" w:space="0" w:color="auto"/>
        <w:right w:val="none" w:sz="0" w:space="0" w:color="auto"/>
      </w:divBdr>
    </w:div>
    <w:div w:id="1225601483">
      <w:bodyDiv w:val="1"/>
      <w:marLeft w:val="0"/>
      <w:marRight w:val="0"/>
      <w:marTop w:val="0"/>
      <w:marBottom w:val="0"/>
      <w:divBdr>
        <w:top w:val="none" w:sz="0" w:space="0" w:color="auto"/>
        <w:left w:val="none" w:sz="0" w:space="0" w:color="auto"/>
        <w:bottom w:val="none" w:sz="0" w:space="0" w:color="auto"/>
        <w:right w:val="none" w:sz="0" w:space="0" w:color="auto"/>
      </w:divBdr>
    </w:div>
    <w:div w:id="1226113496">
      <w:bodyDiv w:val="1"/>
      <w:marLeft w:val="0"/>
      <w:marRight w:val="0"/>
      <w:marTop w:val="0"/>
      <w:marBottom w:val="0"/>
      <w:divBdr>
        <w:top w:val="none" w:sz="0" w:space="0" w:color="auto"/>
        <w:left w:val="none" w:sz="0" w:space="0" w:color="auto"/>
        <w:bottom w:val="none" w:sz="0" w:space="0" w:color="auto"/>
        <w:right w:val="none" w:sz="0" w:space="0" w:color="auto"/>
      </w:divBdr>
    </w:div>
    <w:div w:id="1228616600">
      <w:bodyDiv w:val="1"/>
      <w:marLeft w:val="0"/>
      <w:marRight w:val="0"/>
      <w:marTop w:val="0"/>
      <w:marBottom w:val="0"/>
      <w:divBdr>
        <w:top w:val="none" w:sz="0" w:space="0" w:color="auto"/>
        <w:left w:val="none" w:sz="0" w:space="0" w:color="auto"/>
        <w:bottom w:val="none" w:sz="0" w:space="0" w:color="auto"/>
        <w:right w:val="none" w:sz="0" w:space="0" w:color="auto"/>
      </w:divBdr>
    </w:div>
    <w:div w:id="1229534225">
      <w:bodyDiv w:val="1"/>
      <w:marLeft w:val="0"/>
      <w:marRight w:val="0"/>
      <w:marTop w:val="0"/>
      <w:marBottom w:val="0"/>
      <w:divBdr>
        <w:top w:val="none" w:sz="0" w:space="0" w:color="auto"/>
        <w:left w:val="none" w:sz="0" w:space="0" w:color="auto"/>
        <w:bottom w:val="none" w:sz="0" w:space="0" w:color="auto"/>
        <w:right w:val="none" w:sz="0" w:space="0" w:color="auto"/>
      </w:divBdr>
    </w:div>
    <w:div w:id="1229923114">
      <w:bodyDiv w:val="1"/>
      <w:marLeft w:val="0"/>
      <w:marRight w:val="0"/>
      <w:marTop w:val="0"/>
      <w:marBottom w:val="0"/>
      <w:divBdr>
        <w:top w:val="none" w:sz="0" w:space="0" w:color="auto"/>
        <w:left w:val="none" w:sz="0" w:space="0" w:color="auto"/>
        <w:bottom w:val="none" w:sz="0" w:space="0" w:color="auto"/>
        <w:right w:val="none" w:sz="0" w:space="0" w:color="auto"/>
      </w:divBdr>
    </w:div>
    <w:div w:id="1231424776">
      <w:bodyDiv w:val="1"/>
      <w:marLeft w:val="0"/>
      <w:marRight w:val="0"/>
      <w:marTop w:val="0"/>
      <w:marBottom w:val="0"/>
      <w:divBdr>
        <w:top w:val="none" w:sz="0" w:space="0" w:color="auto"/>
        <w:left w:val="none" w:sz="0" w:space="0" w:color="auto"/>
        <w:bottom w:val="none" w:sz="0" w:space="0" w:color="auto"/>
        <w:right w:val="none" w:sz="0" w:space="0" w:color="auto"/>
      </w:divBdr>
    </w:div>
    <w:div w:id="1231496831">
      <w:bodyDiv w:val="1"/>
      <w:marLeft w:val="0"/>
      <w:marRight w:val="0"/>
      <w:marTop w:val="0"/>
      <w:marBottom w:val="0"/>
      <w:divBdr>
        <w:top w:val="none" w:sz="0" w:space="0" w:color="auto"/>
        <w:left w:val="none" w:sz="0" w:space="0" w:color="auto"/>
        <w:bottom w:val="none" w:sz="0" w:space="0" w:color="auto"/>
        <w:right w:val="none" w:sz="0" w:space="0" w:color="auto"/>
      </w:divBdr>
    </w:div>
    <w:div w:id="1231767223">
      <w:marLeft w:val="0"/>
      <w:marRight w:val="0"/>
      <w:marTop w:val="0"/>
      <w:marBottom w:val="0"/>
      <w:divBdr>
        <w:top w:val="none" w:sz="0" w:space="0" w:color="auto"/>
        <w:left w:val="none" w:sz="0" w:space="0" w:color="auto"/>
        <w:bottom w:val="none" w:sz="0" w:space="0" w:color="auto"/>
        <w:right w:val="none" w:sz="0" w:space="0" w:color="auto"/>
      </w:divBdr>
    </w:div>
    <w:div w:id="1232619231">
      <w:bodyDiv w:val="1"/>
      <w:marLeft w:val="0"/>
      <w:marRight w:val="0"/>
      <w:marTop w:val="0"/>
      <w:marBottom w:val="0"/>
      <w:divBdr>
        <w:top w:val="none" w:sz="0" w:space="0" w:color="auto"/>
        <w:left w:val="none" w:sz="0" w:space="0" w:color="auto"/>
        <w:bottom w:val="none" w:sz="0" w:space="0" w:color="auto"/>
        <w:right w:val="none" w:sz="0" w:space="0" w:color="auto"/>
      </w:divBdr>
    </w:div>
    <w:div w:id="1232739444">
      <w:bodyDiv w:val="1"/>
      <w:marLeft w:val="0"/>
      <w:marRight w:val="0"/>
      <w:marTop w:val="0"/>
      <w:marBottom w:val="0"/>
      <w:divBdr>
        <w:top w:val="none" w:sz="0" w:space="0" w:color="auto"/>
        <w:left w:val="none" w:sz="0" w:space="0" w:color="auto"/>
        <w:bottom w:val="none" w:sz="0" w:space="0" w:color="auto"/>
        <w:right w:val="none" w:sz="0" w:space="0" w:color="auto"/>
      </w:divBdr>
    </w:div>
    <w:div w:id="1234119299">
      <w:bodyDiv w:val="1"/>
      <w:marLeft w:val="0"/>
      <w:marRight w:val="0"/>
      <w:marTop w:val="0"/>
      <w:marBottom w:val="0"/>
      <w:divBdr>
        <w:top w:val="none" w:sz="0" w:space="0" w:color="auto"/>
        <w:left w:val="none" w:sz="0" w:space="0" w:color="auto"/>
        <w:bottom w:val="none" w:sz="0" w:space="0" w:color="auto"/>
        <w:right w:val="none" w:sz="0" w:space="0" w:color="auto"/>
      </w:divBdr>
    </w:div>
    <w:div w:id="1234199126">
      <w:bodyDiv w:val="1"/>
      <w:marLeft w:val="0"/>
      <w:marRight w:val="0"/>
      <w:marTop w:val="0"/>
      <w:marBottom w:val="0"/>
      <w:divBdr>
        <w:top w:val="none" w:sz="0" w:space="0" w:color="auto"/>
        <w:left w:val="none" w:sz="0" w:space="0" w:color="auto"/>
        <w:bottom w:val="none" w:sz="0" w:space="0" w:color="auto"/>
        <w:right w:val="none" w:sz="0" w:space="0" w:color="auto"/>
      </w:divBdr>
    </w:div>
    <w:div w:id="1235041966">
      <w:bodyDiv w:val="1"/>
      <w:marLeft w:val="0"/>
      <w:marRight w:val="0"/>
      <w:marTop w:val="0"/>
      <w:marBottom w:val="0"/>
      <w:divBdr>
        <w:top w:val="none" w:sz="0" w:space="0" w:color="auto"/>
        <w:left w:val="none" w:sz="0" w:space="0" w:color="auto"/>
        <w:bottom w:val="none" w:sz="0" w:space="0" w:color="auto"/>
        <w:right w:val="none" w:sz="0" w:space="0" w:color="auto"/>
      </w:divBdr>
    </w:div>
    <w:div w:id="1237202815">
      <w:bodyDiv w:val="1"/>
      <w:marLeft w:val="0"/>
      <w:marRight w:val="0"/>
      <w:marTop w:val="0"/>
      <w:marBottom w:val="0"/>
      <w:divBdr>
        <w:top w:val="none" w:sz="0" w:space="0" w:color="auto"/>
        <w:left w:val="none" w:sz="0" w:space="0" w:color="auto"/>
        <w:bottom w:val="none" w:sz="0" w:space="0" w:color="auto"/>
        <w:right w:val="none" w:sz="0" w:space="0" w:color="auto"/>
      </w:divBdr>
    </w:div>
    <w:div w:id="1237548269">
      <w:bodyDiv w:val="1"/>
      <w:marLeft w:val="0"/>
      <w:marRight w:val="0"/>
      <w:marTop w:val="0"/>
      <w:marBottom w:val="0"/>
      <w:divBdr>
        <w:top w:val="none" w:sz="0" w:space="0" w:color="auto"/>
        <w:left w:val="none" w:sz="0" w:space="0" w:color="auto"/>
        <w:bottom w:val="none" w:sz="0" w:space="0" w:color="auto"/>
        <w:right w:val="none" w:sz="0" w:space="0" w:color="auto"/>
      </w:divBdr>
    </w:div>
    <w:div w:id="1237666427">
      <w:bodyDiv w:val="1"/>
      <w:marLeft w:val="0"/>
      <w:marRight w:val="0"/>
      <w:marTop w:val="0"/>
      <w:marBottom w:val="0"/>
      <w:divBdr>
        <w:top w:val="none" w:sz="0" w:space="0" w:color="auto"/>
        <w:left w:val="none" w:sz="0" w:space="0" w:color="auto"/>
        <w:bottom w:val="none" w:sz="0" w:space="0" w:color="auto"/>
        <w:right w:val="none" w:sz="0" w:space="0" w:color="auto"/>
      </w:divBdr>
    </w:div>
    <w:div w:id="1240212156">
      <w:bodyDiv w:val="1"/>
      <w:marLeft w:val="0"/>
      <w:marRight w:val="0"/>
      <w:marTop w:val="0"/>
      <w:marBottom w:val="0"/>
      <w:divBdr>
        <w:top w:val="none" w:sz="0" w:space="0" w:color="auto"/>
        <w:left w:val="none" w:sz="0" w:space="0" w:color="auto"/>
        <w:bottom w:val="none" w:sz="0" w:space="0" w:color="auto"/>
        <w:right w:val="none" w:sz="0" w:space="0" w:color="auto"/>
      </w:divBdr>
    </w:div>
    <w:div w:id="1240557774">
      <w:bodyDiv w:val="1"/>
      <w:marLeft w:val="0"/>
      <w:marRight w:val="0"/>
      <w:marTop w:val="0"/>
      <w:marBottom w:val="0"/>
      <w:divBdr>
        <w:top w:val="none" w:sz="0" w:space="0" w:color="auto"/>
        <w:left w:val="none" w:sz="0" w:space="0" w:color="auto"/>
        <w:bottom w:val="none" w:sz="0" w:space="0" w:color="auto"/>
        <w:right w:val="none" w:sz="0" w:space="0" w:color="auto"/>
      </w:divBdr>
    </w:div>
    <w:div w:id="1242107494">
      <w:marLeft w:val="0"/>
      <w:marRight w:val="0"/>
      <w:marTop w:val="0"/>
      <w:marBottom w:val="0"/>
      <w:divBdr>
        <w:top w:val="none" w:sz="0" w:space="0" w:color="auto"/>
        <w:left w:val="none" w:sz="0" w:space="0" w:color="auto"/>
        <w:bottom w:val="none" w:sz="0" w:space="0" w:color="auto"/>
        <w:right w:val="none" w:sz="0" w:space="0" w:color="auto"/>
      </w:divBdr>
    </w:div>
    <w:div w:id="1242373782">
      <w:bodyDiv w:val="1"/>
      <w:marLeft w:val="0"/>
      <w:marRight w:val="0"/>
      <w:marTop w:val="0"/>
      <w:marBottom w:val="0"/>
      <w:divBdr>
        <w:top w:val="none" w:sz="0" w:space="0" w:color="auto"/>
        <w:left w:val="none" w:sz="0" w:space="0" w:color="auto"/>
        <w:bottom w:val="none" w:sz="0" w:space="0" w:color="auto"/>
        <w:right w:val="none" w:sz="0" w:space="0" w:color="auto"/>
      </w:divBdr>
    </w:div>
    <w:div w:id="1243026089">
      <w:bodyDiv w:val="1"/>
      <w:marLeft w:val="0"/>
      <w:marRight w:val="0"/>
      <w:marTop w:val="0"/>
      <w:marBottom w:val="0"/>
      <w:divBdr>
        <w:top w:val="none" w:sz="0" w:space="0" w:color="auto"/>
        <w:left w:val="none" w:sz="0" w:space="0" w:color="auto"/>
        <w:bottom w:val="none" w:sz="0" w:space="0" w:color="auto"/>
        <w:right w:val="none" w:sz="0" w:space="0" w:color="auto"/>
      </w:divBdr>
    </w:div>
    <w:div w:id="1245140293">
      <w:bodyDiv w:val="1"/>
      <w:marLeft w:val="0"/>
      <w:marRight w:val="0"/>
      <w:marTop w:val="0"/>
      <w:marBottom w:val="0"/>
      <w:divBdr>
        <w:top w:val="none" w:sz="0" w:space="0" w:color="auto"/>
        <w:left w:val="none" w:sz="0" w:space="0" w:color="auto"/>
        <w:bottom w:val="none" w:sz="0" w:space="0" w:color="auto"/>
        <w:right w:val="none" w:sz="0" w:space="0" w:color="auto"/>
      </w:divBdr>
    </w:div>
    <w:div w:id="1246064399">
      <w:bodyDiv w:val="1"/>
      <w:marLeft w:val="0"/>
      <w:marRight w:val="0"/>
      <w:marTop w:val="0"/>
      <w:marBottom w:val="0"/>
      <w:divBdr>
        <w:top w:val="none" w:sz="0" w:space="0" w:color="auto"/>
        <w:left w:val="none" w:sz="0" w:space="0" w:color="auto"/>
        <w:bottom w:val="none" w:sz="0" w:space="0" w:color="auto"/>
        <w:right w:val="none" w:sz="0" w:space="0" w:color="auto"/>
      </w:divBdr>
    </w:div>
    <w:div w:id="1247958932">
      <w:bodyDiv w:val="1"/>
      <w:marLeft w:val="0"/>
      <w:marRight w:val="0"/>
      <w:marTop w:val="0"/>
      <w:marBottom w:val="0"/>
      <w:divBdr>
        <w:top w:val="none" w:sz="0" w:space="0" w:color="auto"/>
        <w:left w:val="none" w:sz="0" w:space="0" w:color="auto"/>
        <w:bottom w:val="none" w:sz="0" w:space="0" w:color="auto"/>
        <w:right w:val="none" w:sz="0" w:space="0" w:color="auto"/>
      </w:divBdr>
    </w:div>
    <w:div w:id="1248077853">
      <w:bodyDiv w:val="1"/>
      <w:marLeft w:val="0"/>
      <w:marRight w:val="0"/>
      <w:marTop w:val="0"/>
      <w:marBottom w:val="0"/>
      <w:divBdr>
        <w:top w:val="none" w:sz="0" w:space="0" w:color="auto"/>
        <w:left w:val="none" w:sz="0" w:space="0" w:color="auto"/>
        <w:bottom w:val="none" w:sz="0" w:space="0" w:color="auto"/>
        <w:right w:val="none" w:sz="0" w:space="0" w:color="auto"/>
      </w:divBdr>
    </w:div>
    <w:div w:id="1248491961">
      <w:bodyDiv w:val="1"/>
      <w:marLeft w:val="0"/>
      <w:marRight w:val="0"/>
      <w:marTop w:val="0"/>
      <w:marBottom w:val="0"/>
      <w:divBdr>
        <w:top w:val="none" w:sz="0" w:space="0" w:color="auto"/>
        <w:left w:val="none" w:sz="0" w:space="0" w:color="auto"/>
        <w:bottom w:val="none" w:sz="0" w:space="0" w:color="auto"/>
        <w:right w:val="none" w:sz="0" w:space="0" w:color="auto"/>
      </w:divBdr>
    </w:div>
    <w:div w:id="1248928686">
      <w:bodyDiv w:val="1"/>
      <w:marLeft w:val="0"/>
      <w:marRight w:val="0"/>
      <w:marTop w:val="0"/>
      <w:marBottom w:val="0"/>
      <w:divBdr>
        <w:top w:val="none" w:sz="0" w:space="0" w:color="auto"/>
        <w:left w:val="none" w:sz="0" w:space="0" w:color="auto"/>
        <w:bottom w:val="none" w:sz="0" w:space="0" w:color="auto"/>
        <w:right w:val="none" w:sz="0" w:space="0" w:color="auto"/>
      </w:divBdr>
    </w:div>
    <w:div w:id="1249071651">
      <w:bodyDiv w:val="1"/>
      <w:marLeft w:val="0"/>
      <w:marRight w:val="0"/>
      <w:marTop w:val="0"/>
      <w:marBottom w:val="0"/>
      <w:divBdr>
        <w:top w:val="none" w:sz="0" w:space="0" w:color="auto"/>
        <w:left w:val="none" w:sz="0" w:space="0" w:color="auto"/>
        <w:bottom w:val="none" w:sz="0" w:space="0" w:color="auto"/>
        <w:right w:val="none" w:sz="0" w:space="0" w:color="auto"/>
      </w:divBdr>
    </w:div>
    <w:div w:id="1249314632">
      <w:bodyDiv w:val="1"/>
      <w:marLeft w:val="0"/>
      <w:marRight w:val="0"/>
      <w:marTop w:val="0"/>
      <w:marBottom w:val="0"/>
      <w:divBdr>
        <w:top w:val="none" w:sz="0" w:space="0" w:color="auto"/>
        <w:left w:val="none" w:sz="0" w:space="0" w:color="auto"/>
        <w:bottom w:val="none" w:sz="0" w:space="0" w:color="auto"/>
        <w:right w:val="none" w:sz="0" w:space="0" w:color="auto"/>
      </w:divBdr>
    </w:div>
    <w:div w:id="1250432421">
      <w:bodyDiv w:val="1"/>
      <w:marLeft w:val="0"/>
      <w:marRight w:val="0"/>
      <w:marTop w:val="0"/>
      <w:marBottom w:val="0"/>
      <w:divBdr>
        <w:top w:val="none" w:sz="0" w:space="0" w:color="auto"/>
        <w:left w:val="none" w:sz="0" w:space="0" w:color="auto"/>
        <w:bottom w:val="none" w:sz="0" w:space="0" w:color="auto"/>
        <w:right w:val="none" w:sz="0" w:space="0" w:color="auto"/>
      </w:divBdr>
    </w:div>
    <w:div w:id="1252590809">
      <w:bodyDiv w:val="1"/>
      <w:marLeft w:val="0"/>
      <w:marRight w:val="0"/>
      <w:marTop w:val="0"/>
      <w:marBottom w:val="0"/>
      <w:divBdr>
        <w:top w:val="none" w:sz="0" w:space="0" w:color="auto"/>
        <w:left w:val="none" w:sz="0" w:space="0" w:color="auto"/>
        <w:bottom w:val="none" w:sz="0" w:space="0" w:color="auto"/>
        <w:right w:val="none" w:sz="0" w:space="0" w:color="auto"/>
      </w:divBdr>
    </w:div>
    <w:div w:id="1253660070">
      <w:bodyDiv w:val="1"/>
      <w:marLeft w:val="0"/>
      <w:marRight w:val="0"/>
      <w:marTop w:val="0"/>
      <w:marBottom w:val="0"/>
      <w:divBdr>
        <w:top w:val="none" w:sz="0" w:space="0" w:color="auto"/>
        <w:left w:val="none" w:sz="0" w:space="0" w:color="auto"/>
        <w:bottom w:val="none" w:sz="0" w:space="0" w:color="auto"/>
        <w:right w:val="none" w:sz="0" w:space="0" w:color="auto"/>
      </w:divBdr>
    </w:div>
    <w:div w:id="1253782765">
      <w:bodyDiv w:val="1"/>
      <w:marLeft w:val="0"/>
      <w:marRight w:val="0"/>
      <w:marTop w:val="0"/>
      <w:marBottom w:val="0"/>
      <w:divBdr>
        <w:top w:val="none" w:sz="0" w:space="0" w:color="auto"/>
        <w:left w:val="none" w:sz="0" w:space="0" w:color="auto"/>
        <w:bottom w:val="none" w:sz="0" w:space="0" w:color="auto"/>
        <w:right w:val="none" w:sz="0" w:space="0" w:color="auto"/>
      </w:divBdr>
    </w:div>
    <w:div w:id="1254513816">
      <w:bodyDiv w:val="1"/>
      <w:marLeft w:val="0"/>
      <w:marRight w:val="0"/>
      <w:marTop w:val="0"/>
      <w:marBottom w:val="0"/>
      <w:divBdr>
        <w:top w:val="none" w:sz="0" w:space="0" w:color="auto"/>
        <w:left w:val="none" w:sz="0" w:space="0" w:color="auto"/>
        <w:bottom w:val="none" w:sz="0" w:space="0" w:color="auto"/>
        <w:right w:val="none" w:sz="0" w:space="0" w:color="auto"/>
      </w:divBdr>
    </w:div>
    <w:div w:id="1255548488">
      <w:bodyDiv w:val="1"/>
      <w:marLeft w:val="0"/>
      <w:marRight w:val="0"/>
      <w:marTop w:val="0"/>
      <w:marBottom w:val="0"/>
      <w:divBdr>
        <w:top w:val="none" w:sz="0" w:space="0" w:color="auto"/>
        <w:left w:val="none" w:sz="0" w:space="0" w:color="auto"/>
        <w:bottom w:val="none" w:sz="0" w:space="0" w:color="auto"/>
        <w:right w:val="none" w:sz="0" w:space="0" w:color="auto"/>
      </w:divBdr>
    </w:div>
    <w:div w:id="1255549584">
      <w:bodyDiv w:val="1"/>
      <w:marLeft w:val="0"/>
      <w:marRight w:val="0"/>
      <w:marTop w:val="0"/>
      <w:marBottom w:val="0"/>
      <w:divBdr>
        <w:top w:val="none" w:sz="0" w:space="0" w:color="auto"/>
        <w:left w:val="none" w:sz="0" w:space="0" w:color="auto"/>
        <w:bottom w:val="none" w:sz="0" w:space="0" w:color="auto"/>
        <w:right w:val="none" w:sz="0" w:space="0" w:color="auto"/>
      </w:divBdr>
    </w:div>
    <w:div w:id="1255631384">
      <w:bodyDiv w:val="1"/>
      <w:marLeft w:val="0"/>
      <w:marRight w:val="0"/>
      <w:marTop w:val="0"/>
      <w:marBottom w:val="0"/>
      <w:divBdr>
        <w:top w:val="none" w:sz="0" w:space="0" w:color="auto"/>
        <w:left w:val="none" w:sz="0" w:space="0" w:color="auto"/>
        <w:bottom w:val="none" w:sz="0" w:space="0" w:color="auto"/>
        <w:right w:val="none" w:sz="0" w:space="0" w:color="auto"/>
      </w:divBdr>
    </w:div>
    <w:div w:id="1256548041">
      <w:bodyDiv w:val="1"/>
      <w:marLeft w:val="0"/>
      <w:marRight w:val="0"/>
      <w:marTop w:val="0"/>
      <w:marBottom w:val="0"/>
      <w:divBdr>
        <w:top w:val="none" w:sz="0" w:space="0" w:color="auto"/>
        <w:left w:val="none" w:sz="0" w:space="0" w:color="auto"/>
        <w:bottom w:val="none" w:sz="0" w:space="0" w:color="auto"/>
        <w:right w:val="none" w:sz="0" w:space="0" w:color="auto"/>
      </w:divBdr>
    </w:div>
    <w:div w:id="1257132276">
      <w:bodyDiv w:val="1"/>
      <w:marLeft w:val="0"/>
      <w:marRight w:val="0"/>
      <w:marTop w:val="0"/>
      <w:marBottom w:val="0"/>
      <w:divBdr>
        <w:top w:val="none" w:sz="0" w:space="0" w:color="auto"/>
        <w:left w:val="none" w:sz="0" w:space="0" w:color="auto"/>
        <w:bottom w:val="none" w:sz="0" w:space="0" w:color="auto"/>
        <w:right w:val="none" w:sz="0" w:space="0" w:color="auto"/>
      </w:divBdr>
    </w:div>
    <w:div w:id="1258320025">
      <w:bodyDiv w:val="1"/>
      <w:marLeft w:val="0"/>
      <w:marRight w:val="0"/>
      <w:marTop w:val="0"/>
      <w:marBottom w:val="0"/>
      <w:divBdr>
        <w:top w:val="none" w:sz="0" w:space="0" w:color="auto"/>
        <w:left w:val="none" w:sz="0" w:space="0" w:color="auto"/>
        <w:bottom w:val="none" w:sz="0" w:space="0" w:color="auto"/>
        <w:right w:val="none" w:sz="0" w:space="0" w:color="auto"/>
      </w:divBdr>
    </w:div>
    <w:div w:id="1259756533">
      <w:bodyDiv w:val="1"/>
      <w:marLeft w:val="0"/>
      <w:marRight w:val="0"/>
      <w:marTop w:val="0"/>
      <w:marBottom w:val="0"/>
      <w:divBdr>
        <w:top w:val="none" w:sz="0" w:space="0" w:color="auto"/>
        <w:left w:val="none" w:sz="0" w:space="0" w:color="auto"/>
        <w:bottom w:val="none" w:sz="0" w:space="0" w:color="auto"/>
        <w:right w:val="none" w:sz="0" w:space="0" w:color="auto"/>
      </w:divBdr>
    </w:div>
    <w:div w:id="1261719279">
      <w:bodyDiv w:val="1"/>
      <w:marLeft w:val="0"/>
      <w:marRight w:val="0"/>
      <w:marTop w:val="0"/>
      <w:marBottom w:val="0"/>
      <w:divBdr>
        <w:top w:val="none" w:sz="0" w:space="0" w:color="auto"/>
        <w:left w:val="none" w:sz="0" w:space="0" w:color="auto"/>
        <w:bottom w:val="none" w:sz="0" w:space="0" w:color="auto"/>
        <w:right w:val="none" w:sz="0" w:space="0" w:color="auto"/>
      </w:divBdr>
    </w:div>
    <w:div w:id="1261764876">
      <w:bodyDiv w:val="1"/>
      <w:marLeft w:val="0"/>
      <w:marRight w:val="0"/>
      <w:marTop w:val="0"/>
      <w:marBottom w:val="0"/>
      <w:divBdr>
        <w:top w:val="none" w:sz="0" w:space="0" w:color="auto"/>
        <w:left w:val="none" w:sz="0" w:space="0" w:color="auto"/>
        <w:bottom w:val="none" w:sz="0" w:space="0" w:color="auto"/>
        <w:right w:val="none" w:sz="0" w:space="0" w:color="auto"/>
      </w:divBdr>
    </w:div>
    <w:div w:id="1261790861">
      <w:bodyDiv w:val="1"/>
      <w:marLeft w:val="0"/>
      <w:marRight w:val="0"/>
      <w:marTop w:val="0"/>
      <w:marBottom w:val="0"/>
      <w:divBdr>
        <w:top w:val="none" w:sz="0" w:space="0" w:color="auto"/>
        <w:left w:val="none" w:sz="0" w:space="0" w:color="auto"/>
        <w:bottom w:val="none" w:sz="0" w:space="0" w:color="auto"/>
        <w:right w:val="none" w:sz="0" w:space="0" w:color="auto"/>
      </w:divBdr>
    </w:div>
    <w:div w:id="1262107955">
      <w:bodyDiv w:val="1"/>
      <w:marLeft w:val="0"/>
      <w:marRight w:val="0"/>
      <w:marTop w:val="0"/>
      <w:marBottom w:val="0"/>
      <w:divBdr>
        <w:top w:val="none" w:sz="0" w:space="0" w:color="auto"/>
        <w:left w:val="none" w:sz="0" w:space="0" w:color="auto"/>
        <w:bottom w:val="none" w:sz="0" w:space="0" w:color="auto"/>
        <w:right w:val="none" w:sz="0" w:space="0" w:color="auto"/>
      </w:divBdr>
    </w:div>
    <w:div w:id="1263562350">
      <w:bodyDiv w:val="1"/>
      <w:marLeft w:val="0"/>
      <w:marRight w:val="0"/>
      <w:marTop w:val="0"/>
      <w:marBottom w:val="0"/>
      <w:divBdr>
        <w:top w:val="none" w:sz="0" w:space="0" w:color="auto"/>
        <w:left w:val="none" w:sz="0" w:space="0" w:color="auto"/>
        <w:bottom w:val="none" w:sz="0" w:space="0" w:color="auto"/>
        <w:right w:val="none" w:sz="0" w:space="0" w:color="auto"/>
      </w:divBdr>
    </w:div>
    <w:div w:id="1263564597">
      <w:bodyDiv w:val="1"/>
      <w:marLeft w:val="0"/>
      <w:marRight w:val="0"/>
      <w:marTop w:val="0"/>
      <w:marBottom w:val="0"/>
      <w:divBdr>
        <w:top w:val="none" w:sz="0" w:space="0" w:color="auto"/>
        <w:left w:val="none" w:sz="0" w:space="0" w:color="auto"/>
        <w:bottom w:val="none" w:sz="0" w:space="0" w:color="auto"/>
        <w:right w:val="none" w:sz="0" w:space="0" w:color="auto"/>
      </w:divBdr>
    </w:div>
    <w:div w:id="1263687412">
      <w:bodyDiv w:val="1"/>
      <w:marLeft w:val="0"/>
      <w:marRight w:val="0"/>
      <w:marTop w:val="0"/>
      <w:marBottom w:val="0"/>
      <w:divBdr>
        <w:top w:val="none" w:sz="0" w:space="0" w:color="auto"/>
        <w:left w:val="none" w:sz="0" w:space="0" w:color="auto"/>
        <w:bottom w:val="none" w:sz="0" w:space="0" w:color="auto"/>
        <w:right w:val="none" w:sz="0" w:space="0" w:color="auto"/>
      </w:divBdr>
    </w:div>
    <w:div w:id="1264148280">
      <w:bodyDiv w:val="1"/>
      <w:marLeft w:val="0"/>
      <w:marRight w:val="0"/>
      <w:marTop w:val="0"/>
      <w:marBottom w:val="0"/>
      <w:divBdr>
        <w:top w:val="none" w:sz="0" w:space="0" w:color="auto"/>
        <w:left w:val="none" w:sz="0" w:space="0" w:color="auto"/>
        <w:bottom w:val="none" w:sz="0" w:space="0" w:color="auto"/>
        <w:right w:val="none" w:sz="0" w:space="0" w:color="auto"/>
      </w:divBdr>
    </w:div>
    <w:div w:id="1265259842">
      <w:bodyDiv w:val="1"/>
      <w:marLeft w:val="0"/>
      <w:marRight w:val="0"/>
      <w:marTop w:val="0"/>
      <w:marBottom w:val="0"/>
      <w:divBdr>
        <w:top w:val="none" w:sz="0" w:space="0" w:color="auto"/>
        <w:left w:val="none" w:sz="0" w:space="0" w:color="auto"/>
        <w:bottom w:val="none" w:sz="0" w:space="0" w:color="auto"/>
        <w:right w:val="none" w:sz="0" w:space="0" w:color="auto"/>
      </w:divBdr>
    </w:div>
    <w:div w:id="1265528742">
      <w:bodyDiv w:val="1"/>
      <w:marLeft w:val="0"/>
      <w:marRight w:val="0"/>
      <w:marTop w:val="0"/>
      <w:marBottom w:val="0"/>
      <w:divBdr>
        <w:top w:val="none" w:sz="0" w:space="0" w:color="auto"/>
        <w:left w:val="none" w:sz="0" w:space="0" w:color="auto"/>
        <w:bottom w:val="none" w:sz="0" w:space="0" w:color="auto"/>
        <w:right w:val="none" w:sz="0" w:space="0" w:color="auto"/>
      </w:divBdr>
    </w:div>
    <w:div w:id="1266423869">
      <w:bodyDiv w:val="1"/>
      <w:marLeft w:val="0"/>
      <w:marRight w:val="0"/>
      <w:marTop w:val="0"/>
      <w:marBottom w:val="0"/>
      <w:divBdr>
        <w:top w:val="none" w:sz="0" w:space="0" w:color="auto"/>
        <w:left w:val="none" w:sz="0" w:space="0" w:color="auto"/>
        <w:bottom w:val="none" w:sz="0" w:space="0" w:color="auto"/>
        <w:right w:val="none" w:sz="0" w:space="0" w:color="auto"/>
      </w:divBdr>
    </w:div>
    <w:div w:id="1266621243">
      <w:bodyDiv w:val="1"/>
      <w:marLeft w:val="0"/>
      <w:marRight w:val="0"/>
      <w:marTop w:val="0"/>
      <w:marBottom w:val="0"/>
      <w:divBdr>
        <w:top w:val="none" w:sz="0" w:space="0" w:color="auto"/>
        <w:left w:val="none" w:sz="0" w:space="0" w:color="auto"/>
        <w:bottom w:val="none" w:sz="0" w:space="0" w:color="auto"/>
        <w:right w:val="none" w:sz="0" w:space="0" w:color="auto"/>
      </w:divBdr>
    </w:div>
    <w:div w:id="1267034191">
      <w:bodyDiv w:val="1"/>
      <w:marLeft w:val="0"/>
      <w:marRight w:val="0"/>
      <w:marTop w:val="0"/>
      <w:marBottom w:val="0"/>
      <w:divBdr>
        <w:top w:val="none" w:sz="0" w:space="0" w:color="auto"/>
        <w:left w:val="none" w:sz="0" w:space="0" w:color="auto"/>
        <w:bottom w:val="none" w:sz="0" w:space="0" w:color="auto"/>
        <w:right w:val="none" w:sz="0" w:space="0" w:color="auto"/>
      </w:divBdr>
    </w:div>
    <w:div w:id="1267158620">
      <w:bodyDiv w:val="1"/>
      <w:marLeft w:val="0"/>
      <w:marRight w:val="0"/>
      <w:marTop w:val="0"/>
      <w:marBottom w:val="0"/>
      <w:divBdr>
        <w:top w:val="none" w:sz="0" w:space="0" w:color="auto"/>
        <w:left w:val="none" w:sz="0" w:space="0" w:color="auto"/>
        <w:bottom w:val="none" w:sz="0" w:space="0" w:color="auto"/>
        <w:right w:val="none" w:sz="0" w:space="0" w:color="auto"/>
      </w:divBdr>
    </w:div>
    <w:div w:id="1267345976">
      <w:bodyDiv w:val="1"/>
      <w:marLeft w:val="0"/>
      <w:marRight w:val="0"/>
      <w:marTop w:val="0"/>
      <w:marBottom w:val="0"/>
      <w:divBdr>
        <w:top w:val="none" w:sz="0" w:space="0" w:color="auto"/>
        <w:left w:val="none" w:sz="0" w:space="0" w:color="auto"/>
        <w:bottom w:val="none" w:sz="0" w:space="0" w:color="auto"/>
        <w:right w:val="none" w:sz="0" w:space="0" w:color="auto"/>
      </w:divBdr>
    </w:div>
    <w:div w:id="1267468635">
      <w:bodyDiv w:val="1"/>
      <w:marLeft w:val="0"/>
      <w:marRight w:val="0"/>
      <w:marTop w:val="0"/>
      <w:marBottom w:val="0"/>
      <w:divBdr>
        <w:top w:val="none" w:sz="0" w:space="0" w:color="auto"/>
        <w:left w:val="none" w:sz="0" w:space="0" w:color="auto"/>
        <w:bottom w:val="none" w:sz="0" w:space="0" w:color="auto"/>
        <w:right w:val="none" w:sz="0" w:space="0" w:color="auto"/>
      </w:divBdr>
    </w:div>
    <w:div w:id="1268342834">
      <w:bodyDiv w:val="1"/>
      <w:marLeft w:val="0"/>
      <w:marRight w:val="0"/>
      <w:marTop w:val="0"/>
      <w:marBottom w:val="0"/>
      <w:divBdr>
        <w:top w:val="none" w:sz="0" w:space="0" w:color="auto"/>
        <w:left w:val="none" w:sz="0" w:space="0" w:color="auto"/>
        <w:bottom w:val="none" w:sz="0" w:space="0" w:color="auto"/>
        <w:right w:val="none" w:sz="0" w:space="0" w:color="auto"/>
      </w:divBdr>
    </w:div>
    <w:div w:id="1269045816">
      <w:bodyDiv w:val="1"/>
      <w:marLeft w:val="0"/>
      <w:marRight w:val="0"/>
      <w:marTop w:val="0"/>
      <w:marBottom w:val="0"/>
      <w:divBdr>
        <w:top w:val="none" w:sz="0" w:space="0" w:color="auto"/>
        <w:left w:val="none" w:sz="0" w:space="0" w:color="auto"/>
        <w:bottom w:val="none" w:sz="0" w:space="0" w:color="auto"/>
        <w:right w:val="none" w:sz="0" w:space="0" w:color="auto"/>
      </w:divBdr>
    </w:div>
    <w:div w:id="1269119953">
      <w:bodyDiv w:val="1"/>
      <w:marLeft w:val="0"/>
      <w:marRight w:val="0"/>
      <w:marTop w:val="0"/>
      <w:marBottom w:val="0"/>
      <w:divBdr>
        <w:top w:val="none" w:sz="0" w:space="0" w:color="auto"/>
        <w:left w:val="none" w:sz="0" w:space="0" w:color="auto"/>
        <w:bottom w:val="none" w:sz="0" w:space="0" w:color="auto"/>
        <w:right w:val="none" w:sz="0" w:space="0" w:color="auto"/>
      </w:divBdr>
    </w:div>
    <w:div w:id="1272207263">
      <w:bodyDiv w:val="1"/>
      <w:marLeft w:val="0"/>
      <w:marRight w:val="0"/>
      <w:marTop w:val="0"/>
      <w:marBottom w:val="0"/>
      <w:divBdr>
        <w:top w:val="none" w:sz="0" w:space="0" w:color="auto"/>
        <w:left w:val="none" w:sz="0" w:space="0" w:color="auto"/>
        <w:bottom w:val="none" w:sz="0" w:space="0" w:color="auto"/>
        <w:right w:val="none" w:sz="0" w:space="0" w:color="auto"/>
      </w:divBdr>
    </w:div>
    <w:div w:id="1272661095">
      <w:bodyDiv w:val="1"/>
      <w:marLeft w:val="0"/>
      <w:marRight w:val="0"/>
      <w:marTop w:val="0"/>
      <w:marBottom w:val="0"/>
      <w:divBdr>
        <w:top w:val="none" w:sz="0" w:space="0" w:color="auto"/>
        <w:left w:val="none" w:sz="0" w:space="0" w:color="auto"/>
        <w:bottom w:val="none" w:sz="0" w:space="0" w:color="auto"/>
        <w:right w:val="none" w:sz="0" w:space="0" w:color="auto"/>
      </w:divBdr>
    </w:div>
    <w:div w:id="1273705201">
      <w:bodyDiv w:val="1"/>
      <w:marLeft w:val="0"/>
      <w:marRight w:val="0"/>
      <w:marTop w:val="0"/>
      <w:marBottom w:val="0"/>
      <w:divBdr>
        <w:top w:val="none" w:sz="0" w:space="0" w:color="auto"/>
        <w:left w:val="none" w:sz="0" w:space="0" w:color="auto"/>
        <w:bottom w:val="none" w:sz="0" w:space="0" w:color="auto"/>
        <w:right w:val="none" w:sz="0" w:space="0" w:color="auto"/>
      </w:divBdr>
    </w:div>
    <w:div w:id="1273707895">
      <w:bodyDiv w:val="1"/>
      <w:marLeft w:val="0"/>
      <w:marRight w:val="0"/>
      <w:marTop w:val="0"/>
      <w:marBottom w:val="0"/>
      <w:divBdr>
        <w:top w:val="none" w:sz="0" w:space="0" w:color="auto"/>
        <w:left w:val="none" w:sz="0" w:space="0" w:color="auto"/>
        <w:bottom w:val="none" w:sz="0" w:space="0" w:color="auto"/>
        <w:right w:val="none" w:sz="0" w:space="0" w:color="auto"/>
      </w:divBdr>
    </w:div>
    <w:div w:id="1273710512">
      <w:bodyDiv w:val="1"/>
      <w:marLeft w:val="0"/>
      <w:marRight w:val="0"/>
      <w:marTop w:val="0"/>
      <w:marBottom w:val="0"/>
      <w:divBdr>
        <w:top w:val="none" w:sz="0" w:space="0" w:color="auto"/>
        <w:left w:val="none" w:sz="0" w:space="0" w:color="auto"/>
        <w:bottom w:val="none" w:sz="0" w:space="0" w:color="auto"/>
        <w:right w:val="none" w:sz="0" w:space="0" w:color="auto"/>
      </w:divBdr>
    </w:div>
    <w:div w:id="1275096558">
      <w:bodyDiv w:val="1"/>
      <w:marLeft w:val="0"/>
      <w:marRight w:val="0"/>
      <w:marTop w:val="0"/>
      <w:marBottom w:val="0"/>
      <w:divBdr>
        <w:top w:val="none" w:sz="0" w:space="0" w:color="auto"/>
        <w:left w:val="none" w:sz="0" w:space="0" w:color="auto"/>
        <w:bottom w:val="none" w:sz="0" w:space="0" w:color="auto"/>
        <w:right w:val="none" w:sz="0" w:space="0" w:color="auto"/>
      </w:divBdr>
    </w:div>
    <w:div w:id="1275747869">
      <w:bodyDiv w:val="1"/>
      <w:marLeft w:val="0"/>
      <w:marRight w:val="0"/>
      <w:marTop w:val="0"/>
      <w:marBottom w:val="0"/>
      <w:divBdr>
        <w:top w:val="none" w:sz="0" w:space="0" w:color="auto"/>
        <w:left w:val="none" w:sz="0" w:space="0" w:color="auto"/>
        <w:bottom w:val="none" w:sz="0" w:space="0" w:color="auto"/>
        <w:right w:val="none" w:sz="0" w:space="0" w:color="auto"/>
      </w:divBdr>
    </w:div>
    <w:div w:id="1277954899">
      <w:bodyDiv w:val="1"/>
      <w:marLeft w:val="0"/>
      <w:marRight w:val="0"/>
      <w:marTop w:val="0"/>
      <w:marBottom w:val="0"/>
      <w:divBdr>
        <w:top w:val="none" w:sz="0" w:space="0" w:color="auto"/>
        <w:left w:val="none" w:sz="0" w:space="0" w:color="auto"/>
        <w:bottom w:val="none" w:sz="0" w:space="0" w:color="auto"/>
        <w:right w:val="none" w:sz="0" w:space="0" w:color="auto"/>
      </w:divBdr>
    </w:div>
    <w:div w:id="1278828265">
      <w:bodyDiv w:val="1"/>
      <w:marLeft w:val="0"/>
      <w:marRight w:val="0"/>
      <w:marTop w:val="0"/>
      <w:marBottom w:val="0"/>
      <w:divBdr>
        <w:top w:val="none" w:sz="0" w:space="0" w:color="auto"/>
        <w:left w:val="none" w:sz="0" w:space="0" w:color="auto"/>
        <w:bottom w:val="none" w:sz="0" w:space="0" w:color="auto"/>
        <w:right w:val="none" w:sz="0" w:space="0" w:color="auto"/>
      </w:divBdr>
    </w:div>
    <w:div w:id="1279292275">
      <w:bodyDiv w:val="1"/>
      <w:marLeft w:val="0"/>
      <w:marRight w:val="0"/>
      <w:marTop w:val="0"/>
      <w:marBottom w:val="0"/>
      <w:divBdr>
        <w:top w:val="none" w:sz="0" w:space="0" w:color="auto"/>
        <w:left w:val="none" w:sz="0" w:space="0" w:color="auto"/>
        <w:bottom w:val="none" w:sz="0" w:space="0" w:color="auto"/>
        <w:right w:val="none" w:sz="0" w:space="0" w:color="auto"/>
      </w:divBdr>
    </w:div>
    <w:div w:id="1281259389">
      <w:bodyDiv w:val="1"/>
      <w:marLeft w:val="0"/>
      <w:marRight w:val="0"/>
      <w:marTop w:val="0"/>
      <w:marBottom w:val="0"/>
      <w:divBdr>
        <w:top w:val="none" w:sz="0" w:space="0" w:color="auto"/>
        <w:left w:val="none" w:sz="0" w:space="0" w:color="auto"/>
        <w:bottom w:val="none" w:sz="0" w:space="0" w:color="auto"/>
        <w:right w:val="none" w:sz="0" w:space="0" w:color="auto"/>
      </w:divBdr>
    </w:div>
    <w:div w:id="1283076510">
      <w:bodyDiv w:val="1"/>
      <w:marLeft w:val="0"/>
      <w:marRight w:val="0"/>
      <w:marTop w:val="0"/>
      <w:marBottom w:val="0"/>
      <w:divBdr>
        <w:top w:val="none" w:sz="0" w:space="0" w:color="auto"/>
        <w:left w:val="none" w:sz="0" w:space="0" w:color="auto"/>
        <w:bottom w:val="none" w:sz="0" w:space="0" w:color="auto"/>
        <w:right w:val="none" w:sz="0" w:space="0" w:color="auto"/>
      </w:divBdr>
    </w:div>
    <w:div w:id="1284726023">
      <w:marLeft w:val="0"/>
      <w:marRight w:val="0"/>
      <w:marTop w:val="0"/>
      <w:marBottom w:val="0"/>
      <w:divBdr>
        <w:top w:val="none" w:sz="0" w:space="0" w:color="auto"/>
        <w:left w:val="none" w:sz="0" w:space="0" w:color="auto"/>
        <w:bottom w:val="none" w:sz="0" w:space="0" w:color="auto"/>
        <w:right w:val="none" w:sz="0" w:space="0" w:color="auto"/>
      </w:divBdr>
    </w:div>
    <w:div w:id="1284926155">
      <w:bodyDiv w:val="1"/>
      <w:marLeft w:val="0"/>
      <w:marRight w:val="0"/>
      <w:marTop w:val="0"/>
      <w:marBottom w:val="0"/>
      <w:divBdr>
        <w:top w:val="none" w:sz="0" w:space="0" w:color="auto"/>
        <w:left w:val="none" w:sz="0" w:space="0" w:color="auto"/>
        <w:bottom w:val="none" w:sz="0" w:space="0" w:color="auto"/>
        <w:right w:val="none" w:sz="0" w:space="0" w:color="auto"/>
      </w:divBdr>
    </w:div>
    <w:div w:id="1285237744">
      <w:bodyDiv w:val="1"/>
      <w:marLeft w:val="0"/>
      <w:marRight w:val="0"/>
      <w:marTop w:val="0"/>
      <w:marBottom w:val="0"/>
      <w:divBdr>
        <w:top w:val="none" w:sz="0" w:space="0" w:color="auto"/>
        <w:left w:val="none" w:sz="0" w:space="0" w:color="auto"/>
        <w:bottom w:val="none" w:sz="0" w:space="0" w:color="auto"/>
        <w:right w:val="none" w:sz="0" w:space="0" w:color="auto"/>
      </w:divBdr>
    </w:div>
    <w:div w:id="1287391011">
      <w:bodyDiv w:val="1"/>
      <w:marLeft w:val="0"/>
      <w:marRight w:val="0"/>
      <w:marTop w:val="0"/>
      <w:marBottom w:val="0"/>
      <w:divBdr>
        <w:top w:val="none" w:sz="0" w:space="0" w:color="auto"/>
        <w:left w:val="none" w:sz="0" w:space="0" w:color="auto"/>
        <w:bottom w:val="none" w:sz="0" w:space="0" w:color="auto"/>
        <w:right w:val="none" w:sz="0" w:space="0" w:color="auto"/>
      </w:divBdr>
    </w:div>
    <w:div w:id="1287467660">
      <w:bodyDiv w:val="1"/>
      <w:marLeft w:val="0"/>
      <w:marRight w:val="0"/>
      <w:marTop w:val="0"/>
      <w:marBottom w:val="0"/>
      <w:divBdr>
        <w:top w:val="none" w:sz="0" w:space="0" w:color="auto"/>
        <w:left w:val="none" w:sz="0" w:space="0" w:color="auto"/>
        <w:bottom w:val="none" w:sz="0" w:space="0" w:color="auto"/>
        <w:right w:val="none" w:sz="0" w:space="0" w:color="auto"/>
      </w:divBdr>
    </w:div>
    <w:div w:id="1288317362">
      <w:bodyDiv w:val="1"/>
      <w:marLeft w:val="0"/>
      <w:marRight w:val="0"/>
      <w:marTop w:val="0"/>
      <w:marBottom w:val="0"/>
      <w:divBdr>
        <w:top w:val="none" w:sz="0" w:space="0" w:color="auto"/>
        <w:left w:val="none" w:sz="0" w:space="0" w:color="auto"/>
        <w:bottom w:val="none" w:sz="0" w:space="0" w:color="auto"/>
        <w:right w:val="none" w:sz="0" w:space="0" w:color="auto"/>
      </w:divBdr>
    </w:div>
    <w:div w:id="1289704171">
      <w:bodyDiv w:val="1"/>
      <w:marLeft w:val="0"/>
      <w:marRight w:val="0"/>
      <w:marTop w:val="0"/>
      <w:marBottom w:val="0"/>
      <w:divBdr>
        <w:top w:val="none" w:sz="0" w:space="0" w:color="auto"/>
        <w:left w:val="none" w:sz="0" w:space="0" w:color="auto"/>
        <w:bottom w:val="none" w:sz="0" w:space="0" w:color="auto"/>
        <w:right w:val="none" w:sz="0" w:space="0" w:color="auto"/>
      </w:divBdr>
      <w:divsChild>
        <w:div w:id="676738657">
          <w:marLeft w:val="0"/>
          <w:marRight w:val="0"/>
          <w:marTop w:val="150"/>
          <w:marBottom w:val="0"/>
          <w:divBdr>
            <w:top w:val="none" w:sz="0" w:space="0" w:color="auto"/>
            <w:left w:val="none" w:sz="0" w:space="0" w:color="auto"/>
            <w:bottom w:val="none" w:sz="0" w:space="0" w:color="auto"/>
            <w:right w:val="none" w:sz="0" w:space="0" w:color="auto"/>
          </w:divBdr>
        </w:div>
      </w:divsChild>
    </w:div>
    <w:div w:id="1292638437">
      <w:bodyDiv w:val="1"/>
      <w:marLeft w:val="0"/>
      <w:marRight w:val="0"/>
      <w:marTop w:val="0"/>
      <w:marBottom w:val="0"/>
      <w:divBdr>
        <w:top w:val="none" w:sz="0" w:space="0" w:color="auto"/>
        <w:left w:val="none" w:sz="0" w:space="0" w:color="auto"/>
        <w:bottom w:val="none" w:sz="0" w:space="0" w:color="auto"/>
        <w:right w:val="none" w:sz="0" w:space="0" w:color="auto"/>
      </w:divBdr>
    </w:div>
    <w:div w:id="1292859272">
      <w:marLeft w:val="0"/>
      <w:marRight w:val="0"/>
      <w:marTop w:val="0"/>
      <w:marBottom w:val="0"/>
      <w:divBdr>
        <w:top w:val="none" w:sz="0" w:space="0" w:color="auto"/>
        <w:left w:val="none" w:sz="0" w:space="0" w:color="auto"/>
        <w:bottom w:val="none" w:sz="0" w:space="0" w:color="auto"/>
        <w:right w:val="none" w:sz="0" w:space="0" w:color="auto"/>
      </w:divBdr>
    </w:div>
    <w:div w:id="1294140490">
      <w:bodyDiv w:val="1"/>
      <w:marLeft w:val="0"/>
      <w:marRight w:val="0"/>
      <w:marTop w:val="0"/>
      <w:marBottom w:val="0"/>
      <w:divBdr>
        <w:top w:val="none" w:sz="0" w:space="0" w:color="auto"/>
        <w:left w:val="none" w:sz="0" w:space="0" w:color="auto"/>
        <w:bottom w:val="none" w:sz="0" w:space="0" w:color="auto"/>
        <w:right w:val="none" w:sz="0" w:space="0" w:color="auto"/>
      </w:divBdr>
    </w:div>
    <w:div w:id="1294402831">
      <w:bodyDiv w:val="1"/>
      <w:marLeft w:val="0"/>
      <w:marRight w:val="0"/>
      <w:marTop w:val="0"/>
      <w:marBottom w:val="0"/>
      <w:divBdr>
        <w:top w:val="none" w:sz="0" w:space="0" w:color="auto"/>
        <w:left w:val="none" w:sz="0" w:space="0" w:color="auto"/>
        <w:bottom w:val="none" w:sz="0" w:space="0" w:color="auto"/>
        <w:right w:val="none" w:sz="0" w:space="0" w:color="auto"/>
      </w:divBdr>
    </w:div>
    <w:div w:id="1295134801">
      <w:bodyDiv w:val="1"/>
      <w:marLeft w:val="0"/>
      <w:marRight w:val="0"/>
      <w:marTop w:val="0"/>
      <w:marBottom w:val="0"/>
      <w:divBdr>
        <w:top w:val="none" w:sz="0" w:space="0" w:color="auto"/>
        <w:left w:val="none" w:sz="0" w:space="0" w:color="auto"/>
        <w:bottom w:val="none" w:sz="0" w:space="0" w:color="auto"/>
        <w:right w:val="none" w:sz="0" w:space="0" w:color="auto"/>
      </w:divBdr>
    </w:div>
    <w:div w:id="1295526308">
      <w:marLeft w:val="0"/>
      <w:marRight w:val="0"/>
      <w:marTop w:val="0"/>
      <w:marBottom w:val="0"/>
      <w:divBdr>
        <w:top w:val="none" w:sz="0" w:space="0" w:color="auto"/>
        <w:left w:val="none" w:sz="0" w:space="0" w:color="auto"/>
        <w:bottom w:val="none" w:sz="0" w:space="0" w:color="auto"/>
        <w:right w:val="none" w:sz="0" w:space="0" w:color="auto"/>
      </w:divBdr>
      <w:divsChild>
        <w:div w:id="1332634313">
          <w:marLeft w:val="0"/>
          <w:marRight w:val="0"/>
          <w:marTop w:val="0"/>
          <w:marBottom w:val="0"/>
          <w:divBdr>
            <w:top w:val="none" w:sz="0" w:space="0" w:color="auto"/>
            <w:left w:val="none" w:sz="0" w:space="0" w:color="auto"/>
            <w:bottom w:val="none" w:sz="0" w:space="0" w:color="auto"/>
            <w:right w:val="none" w:sz="0" w:space="0" w:color="auto"/>
          </w:divBdr>
        </w:div>
      </w:divsChild>
    </w:div>
    <w:div w:id="1295990003">
      <w:bodyDiv w:val="1"/>
      <w:marLeft w:val="0"/>
      <w:marRight w:val="0"/>
      <w:marTop w:val="0"/>
      <w:marBottom w:val="0"/>
      <w:divBdr>
        <w:top w:val="none" w:sz="0" w:space="0" w:color="auto"/>
        <w:left w:val="none" w:sz="0" w:space="0" w:color="auto"/>
        <w:bottom w:val="none" w:sz="0" w:space="0" w:color="auto"/>
        <w:right w:val="none" w:sz="0" w:space="0" w:color="auto"/>
      </w:divBdr>
    </w:div>
    <w:div w:id="1298875036">
      <w:bodyDiv w:val="1"/>
      <w:marLeft w:val="0"/>
      <w:marRight w:val="0"/>
      <w:marTop w:val="0"/>
      <w:marBottom w:val="0"/>
      <w:divBdr>
        <w:top w:val="none" w:sz="0" w:space="0" w:color="auto"/>
        <w:left w:val="none" w:sz="0" w:space="0" w:color="auto"/>
        <w:bottom w:val="none" w:sz="0" w:space="0" w:color="auto"/>
        <w:right w:val="none" w:sz="0" w:space="0" w:color="auto"/>
      </w:divBdr>
    </w:div>
    <w:div w:id="1299216351">
      <w:bodyDiv w:val="1"/>
      <w:marLeft w:val="0"/>
      <w:marRight w:val="0"/>
      <w:marTop w:val="0"/>
      <w:marBottom w:val="0"/>
      <w:divBdr>
        <w:top w:val="none" w:sz="0" w:space="0" w:color="auto"/>
        <w:left w:val="none" w:sz="0" w:space="0" w:color="auto"/>
        <w:bottom w:val="none" w:sz="0" w:space="0" w:color="auto"/>
        <w:right w:val="none" w:sz="0" w:space="0" w:color="auto"/>
      </w:divBdr>
    </w:div>
    <w:div w:id="1299919092">
      <w:bodyDiv w:val="1"/>
      <w:marLeft w:val="0"/>
      <w:marRight w:val="0"/>
      <w:marTop w:val="0"/>
      <w:marBottom w:val="0"/>
      <w:divBdr>
        <w:top w:val="none" w:sz="0" w:space="0" w:color="auto"/>
        <w:left w:val="none" w:sz="0" w:space="0" w:color="auto"/>
        <w:bottom w:val="none" w:sz="0" w:space="0" w:color="auto"/>
        <w:right w:val="none" w:sz="0" w:space="0" w:color="auto"/>
      </w:divBdr>
    </w:div>
    <w:div w:id="1301422038">
      <w:bodyDiv w:val="1"/>
      <w:marLeft w:val="0"/>
      <w:marRight w:val="0"/>
      <w:marTop w:val="0"/>
      <w:marBottom w:val="0"/>
      <w:divBdr>
        <w:top w:val="none" w:sz="0" w:space="0" w:color="auto"/>
        <w:left w:val="none" w:sz="0" w:space="0" w:color="auto"/>
        <w:bottom w:val="none" w:sz="0" w:space="0" w:color="auto"/>
        <w:right w:val="none" w:sz="0" w:space="0" w:color="auto"/>
      </w:divBdr>
    </w:div>
    <w:div w:id="1301494466">
      <w:bodyDiv w:val="1"/>
      <w:marLeft w:val="0"/>
      <w:marRight w:val="0"/>
      <w:marTop w:val="0"/>
      <w:marBottom w:val="0"/>
      <w:divBdr>
        <w:top w:val="none" w:sz="0" w:space="0" w:color="auto"/>
        <w:left w:val="none" w:sz="0" w:space="0" w:color="auto"/>
        <w:bottom w:val="none" w:sz="0" w:space="0" w:color="auto"/>
        <w:right w:val="none" w:sz="0" w:space="0" w:color="auto"/>
      </w:divBdr>
    </w:div>
    <w:div w:id="1305545018">
      <w:bodyDiv w:val="1"/>
      <w:marLeft w:val="0"/>
      <w:marRight w:val="0"/>
      <w:marTop w:val="0"/>
      <w:marBottom w:val="0"/>
      <w:divBdr>
        <w:top w:val="none" w:sz="0" w:space="0" w:color="auto"/>
        <w:left w:val="none" w:sz="0" w:space="0" w:color="auto"/>
        <w:bottom w:val="none" w:sz="0" w:space="0" w:color="auto"/>
        <w:right w:val="none" w:sz="0" w:space="0" w:color="auto"/>
      </w:divBdr>
    </w:div>
    <w:div w:id="1305817239">
      <w:bodyDiv w:val="1"/>
      <w:marLeft w:val="0"/>
      <w:marRight w:val="0"/>
      <w:marTop w:val="0"/>
      <w:marBottom w:val="0"/>
      <w:divBdr>
        <w:top w:val="none" w:sz="0" w:space="0" w:color="auto"/>
        <w:left w:val="none" w:sz="0" w:space="0" w:color="auto"/>
        <w:bottom w:val="none" w:sz="0" w:space="0" w:color="auto"/>
        <w:right w:val="none" w:sz="0" w:space="0" w:color="auto"/>
      </w:divBdr>
    </w:div>
    <w:div w:id="1306736254">
      <w:bodyDiv w:val="1"/>
      <w:marLeft w:val="0"/>
      <w:marRight w:val="0"/>
      <w:marTop w:val="0"/>
      <w:marBottom w:val="0"/>
      <w:divBdr>
        <w:top w:val="none" w:sz="0" w:space="0" w:color="auto"/>
        <w:left w:val="none" w:sz="0" w:space="0" w:color="auto"/>
        <w:bottom w:val="none" w:sz="0" w:space="0" w:color="auto"/>
        <w:right w:val="none" w:sz="0" w:space="0" w:color="auto"/>
      </w:divBdr>
    </w:div>
    <w:div w:id="1308436655">
      <w:bodyDiv w:val="1"/>
      <w:marLeft w:val="0"/>
      <w:marRight w:val="0"/>
      <w:marTop w:val="0"/>
      <w:marBottom w:val="0"/>
      <w:divBdr>
        <w:top w:val="none" w:sz="0" w:space="0" w:color="auto"/>
        <w:left w:val="none" w:sz="0" w:space="0" w:color="auto"/>
        <w:bottom w:val="none" w:sz="0" w:space="0" w:color="auto"/>
        <w:right w:val="none" w:sz="0" w:space="0" w:color="auto"/>
      </w:divBdr>
    </w:div>
    <w:div w:id="1308895372">
      <w:bodyDiv w:val="1"/>
      <w:marLeft w:val="0"/>
      <w:marRight w:val="0"/>
      <w:marTop w:val="0"/>
      <w:marBottom w:val="0"/>
      <w:divBdr>
        <w:top w:val="none" w:sz="0" w:space="0" w:color="auto"/>
        <w:left w:val="none" w:sz="0" w:space="0" w:color="auto"/>
        <w:bottom w:val="none" w:sz="0" w:space="0" w:color="auto"/>
        <w:right w:val="none" w:sz="0" w:space="0" w:color="auto"/>
      </w:divBdr>
    </w:div>
    <w:div w:id="1309167569">
      <w:bodyDiv w:val="1"/>
      <w:marLeft w:val="0"/>
      <w:marRight w:val="0"/>
      <w:marTop w:val="0"/>
      <w:marBottom w:val="0"/>
      <w:divBdr>
        <w:top w:val="none" w:sz="0" w:space="0" w:color="auto"/>
        <w:left w:val="none" w:sz="0" w:space="0" w:color="auto"/>
        <w:bottom w:val="none" w:sz="0" w:space="0" w:color="auto"/>
        <w:right w:val="none" w:sz="0" w:space="0" w:color="auto"/>
      </w:divBdr>
    </w:div>
    <w:div w:id="1309475609">
      <w:bodyDiv w:val="1"/>
      <w:marLeft w:val="0"/>
      <w:marRight w:val="0"/>
      <w:marTop w:val="0"/>
      <w:marBottom w:val="0"/>
      <w:divBdr>
        <w:top w:val="none" w:sz="0" w:space="0" w:color="auto"/>
        <w:left w:val="none" w:sz="0" w:space="0" w:color="auto"/>
        <w:bottom w:val="none" w:sz="0" w:space="0" w:color="auto"/>
        <w:right w:val="none" w:sz="0" w:space="0" w:color="auto"/>
      </w:divBdr>
    </w:div>
    <w:div w:id="1309747290">
      <w:bodyDiv w:val="1"/>
      <w:marLeft w:val="0"/>
      <w:marRight w:val="0"/>
      <w:marTop w:val="0"/>
      <w:marBottom w:val="0"/>
      <w:divBdr>
        <w:top w:val="none" w:sz="0" w:space="0" w:color="auto"/>
        <w:left w:val="none" w:sz="0" w:space="0" w:color="auto"/>
        <w:bottom w:val="none" w:sz="0" w:space="0" w:color="auto"/>
        <w:right w:val="none" w:sz="0" w:space="0" w:color="auto"/>
      </w:divBdr>
    </w:div>
    <w:div w:id="1311447986">
      <w:bodyDiv w:val="1"/>
      <w:marLeft w:val="0"/>
      <w:marRight w:val="0"/>
      <w:marTop w:val="0"/>
      <w:marBottom w:val="0"/>
      <w:divBdr>
        <w:top w:val="none" w:sz="0" w:space="0" w:color="auto"/>
        <w:left w:val="none" w:sz="0" w:space="0" w:color="auto"/>
        <w:bottom w:val="none" w:sz="0" w:space="0" w:color="auto"/>
        <w:right w:val="none" w:sz="0" w:space="0" w:color="auto"/>
      </w:divBdr>
    </w:div>
    <w:div w:id="1313094130">
      <w:bodyDiv w:val="1"/>
      <w:marLeft w:val="0"/>
      <w:marRight w:val="0"/>
      <w:marTop w:val="0"/>
      <w:marBottom w:val="0"/>
      <w:divBdr>
        <w:top w:val="none" w:sz="0" w:space="0" w:color="auto"/>
        <w:left w:val="none" w:sz="0" w:space="0" w:color="auto"/>
        <w:bottom w:val="none" w:sz="0" w:space="0" w:color="auto"/>
        <w:right w:val="none" w:sz="0" w:space="0" w:color="auto"/>
      </w:divBdr>
      <w:divsChild>
        <w:div w:id="309599579">
          <w:marLeft w:val="0"/>
          <w:marRight w:val="0"/>
          <w:marTop w:val="150"/>
          <w:marBottom w:val="0"/>
          <w:divBdr>
            <w:top w:val="none" w:sz="0" w:space="0" w:color="auto"/>
            <w:left w:val="none" w:sz="0" w:space="0" w:color="auto"/>
            <w:bottom w:val="none" w:sz="0" w:space="0" w:color="auto"/>
            <w:right w:val="none" w:sz="0" w:space="0" w:color="auto"/>
          </w:divBdr>
        </w:div>
      </w:divsChild>
    </w:div>
    <w:div w:id="1313482678">
      <w:bodyDiv w:val="1"/>
      <w:marLeft w:val="0"/>
      <w:marRight w:val="0"/>
      <w:marTop w:val="0"/>
      <w:marBottom w:val="0"/>
      <w:divBdr>
        <w:top w:val="none" w:sz="0" w:space="0" w:color="auto"/>
        <w:left w:val="none" w:sz="0" w:space="0" w:color="auto"/>
        <w:bottom w:val="none" w:sz="0" w:space="0" w:color="auto"/>
        <w:right w:val="none" w:sz="0" w:space="0" w:color="auto"/>
      </w:divBdr>
    </w:div>
    <w:div w:id="1314992100">
      <w:bodyDiv w:val="1"/>
      <w:marLeft w:val="0"/>
      <w:marRight w:val="0"/>
      <w:marTop w:val="0"/>
      <w:marBottom w:val="0"/>
      <w:divBdr>
        <w:top w:val="none" w:sz="0" w:space="0" w:color="auto"/>
        <w:left w:val="none" w:sz="0" w:space="0" w:color="auto"/>
        <w:bottom w:val="none" w:sz="0" w:space="0" w:color="auto"/>
        <w:right w:val="none" w:sz="0" w:space="0" w:color="auto"/>
      </w:divBdr>
    </w:div>
    <w:div w:id="1315527317">
      <w:bodyDiv w:val="1"/>
      <w:marLeft w:val="0"/>
      <w:marRight w:val="0"/>
      <w:marTop w:val="0"/>
      <w:marBottom w:val="0"/>
      <w:divBdr>
        <w:top w:val="none" w:sz="0" w:space="0" w:color="auto"/>
        <w:left w:val="none" w:sz="0" w:space="0" w:color="auto"/>
        <w:bottom w:val="none" w:sz="0" w:space="0" w:color="auto"/>
        <w:right w:val="none" w:sz="0" w:space="0" w:color="auto"/>
      </w:divBdr>
    </w:div>
    <w:div w:id="1316106509">
      <w:bodyDiv w:val="1"/>
      <w:marLeft w:val="0"/>
      <w:marRight w:val="0"/>
      <w:marTop w:val="0"/>
      <w:marBottom w:val="0"/>
      <w:divBdr>
        <w:top w:val="none" w:sz="0" w:space="0" w:color="auto"/>
        <w:left w:val="none" w:sz="0" w:space="0" w:color="auto"/>
        <w:bottom w:val="none" w:sz="0" w:space="0" w:color="auto"/>
        <w:right w:val="none" w:sz="0" w:space="0" w:color="auto"/>
      </w:divBdr>
    </w:div>
    <w:div w:id="1316647904">
      <w:bodyDiv w:val="1"/>
      <w:marLeft w:val="0"/>
      <w:marRight w:val="0"/>
      <w:marTop w:val="0"/>
      <w:marBottom w:val="0"/>
      <w:divBdr>
        <w:top w:val="none" w:sz="0" w:space="0" w:color="auto"/>
        <w:left w:val="none" w:sz="0" w:space="0" w:color="auto"/>
        <w:bottom w:val="none" w:sz="0" w:space="0" w:color="auto"/>
        <w:right w:val="none" w:sz="0" w:space="0" w:color="auto"/>
      </w:divBdr>
    </w:div>
    <w:div w:id="1318266597">
      <w:bodyDiv w:val="1"/>
      <w:marLeft w:val="0"/>
      <w:marRight w:val="0"/>
      <w:marTop w:val="0"/>
      <w:marBottom w:val="0"/>
      <w:divBdr>
        <w:top w:val="none" w:sz="0" w:space="0" w:color="auto"/>
        <w:left w:val="none" w:sz="0" w:space="0" w:color="auto"/>
        <w:bottom w:val="none" w:sz="0" w:space="0" w:color="auto"/>
        <w:right w:val="none" w:sz="0" w:space="0" w:color="auto"/>
      </w:divBdr>
    </w:div>
    <w:div w:id="1320572263">
      <w:bodyDiv w:val="1"/>
      <w:marLeft w:val="0"/>
      <w:marRight w:val="0"/>
      <w:marTop w:val="0"/>
      <w:marBottom w:val="0"/>
      <w:divBdr>
        <w:top w:val="none" w:sz="0" w:space="0" w:color="auto"/>
        <w:left w:val="none" w:sz="0" w:space="0" w:color="auto"/>
        <w:bottom w:val="none" w:sz="0" w:space="0" w:color="auto"/>
        <w:right w:val="none" w:sz="0" w:space="0" w:color="auto"/>
      </w:divBdr>
    </w:div>
    <w:div w:id="1321692887">
      <w:bodyDiv w:val="1"/>
      <w:marLeft w:val="0"/>
      <w:marRight w:val="0"/>
      <w:marTop w:val="0"/>
      <w:marBottom w:val="0"/>
      <w:divBdr>
        <w:top w:val="none" w:sz="0" w:space="0" w:color="auto"/>
        <w:left w:val="none" w:sz="0" w:space="0" w:color="auto"/>
        <w:bottom w:val="none" w:sz="0" w:space="0" w:color="auto"/>
        <w:right w:val="none" w:sz="0" w:space="0" w:color="auto"/>
      </w:divBdr>
    </w:div>
    <w:div w:id="1322782021">
      <w:bodyDiv w:val="1"/>
      <w:marLeft w:val="0"/>
      <w:marRight w:val="0"/>
      <w:marTop w:val="0"/>
      <w:marBottom w:val="0"/>
      <w:divBdr>
        <w:top w:val="none" w:sz="0" w:space="0" w:color="auto"/>
        <w:left w:val="none" w:sz="0" w:space="0" w:color="auto"/>
        <w:bottom w:val="none" w:sz="0" w:space="0" w:color="auto"/>
        <w:right w:val="none" w:sz="0" w:space="0" w:color="auto"/>
      </w:divBdr>
    </w:div>
    <w:div w:id="1322848317">
      <w:bodyDiv w:val="1"/>
      <w:marLeft w:val="0"/>
      <w:marRight w:val="0"/>
      <w:marTop w:val="0"/>
      <w:marBottom w:val="0"/>
      <w:divBdr>
        <w:top w:val="none" w:sz="0" w:space="0" w:color="auto"/>
        <w:left w:val="none" w:sz="0" w:space="0" w:color="auto"/>
        <w:bottom w:val="none" w:sz="0" w:space="0" w:color="auto"/>
        <w:right w:val="none" w:sz="0" w:space="0" w:color="auto"/>
      </w:divBdr>
    </w:div>
    <w:div w:id="1322849504">
      <w:bodyDiv w:val="1"/>
      <w:marLeft w:val="0"/>
      <w:marRight w:val="0"/>
      <w:marTop w:val="0"/>
      <w:marBottom w:val="0"/>
      <w:divBdr>
        <w:top w:val="none" w:sz="0" w:space="0" w:color="auto"/>
        <w:left w:val="none" w:sz="0" w:space="0" w:color="auto"/>
        <w:bottom w:val="none" w:sz="0" w:space="0" w:color="auto"/>
        <w:right w:val="none" w:sz="0" w:space="0" w:color="auto"/>
      </w:divBdr>
    </w:div>
    <w:div w:id="1326130693">
      <w:bodyDiv w:val="1"/>
      <w:marLeft w:val="0"/>
      <w:marRight w:val="0"/>
      <w:marTop w:val="0"/>
      <w:marBottom w:val="0"/>
      <w:divBdr>
        <w:top w:val="none" w:sz="0" w:space="0" w:color="auto"/>
        <w:left w:val="none" w:sz="0" w:space="0" w:color="auto"/>
        <w:bottom w:val="none" w:sz="0" w:space="0" w:color="auto"/>
        <w:right w:val="none" w:sz="0" w:space="0" w:color="auto"/>
      </w:divBdr>
    </w:div>
    <w:div w:id="1327319689">
      <w:bodyDiv w:val="1"/>
      <w:marLeft w:val="0"/>
      <w:marRight w:val="0"/>
      <w:marTop w:val="0"/>
      <w:marBottom w:val="0"/>
      <w:divBdr>
        <w:top w:val="none" w:sz="0" w:space="0" w:color="auto"/>
        <w:left w:val="none" w:sz="0" w:space="0" w:color="auto"/>
        <w:bottom w:val="none" w:sz="0" w:space="0" w:color="auto"/>
        <w:right w:val="none" w:sz="0" w:space="0" w:color="auto"/>
      </w:divBdr>
    </w:div>
    <w:div w:id="1328440097">
      <w:bodyDiv w:val="1"/>
      <w:marLeft w:val="0"/>
      <w:marRight w:val="0"/>
      <w:marTop w:val="0"/>
      <w:marBottom w:val="0"/>
      <w:divBdr>
        <w:top w:val="none" w:sz="0" w:space="0" w:color="auto"/>
        <w:left w:val="none" w:sz="0" w:space="0" w:color="auto"/>
        <w:bottom w:val="none" w:sz="0" w:space="0" w:color="auto"/>
        <w:right w:val="none" w:sz="0" w:space="0" w:color="auto"/>
      </w:divBdr>
    </w:div>
    <w:div w:id="1328943995">
      <w:bodyDiv w:val="1"/>
      <w:marLeft w:val="0"/>
      <w:marRight w:val="0"/>
      <w:marTop w:val="0"/>
      <w:marBottom w:val="0"/>
      <w:divBdr>
        <w:top w:val="none" w:sz="0" w:space="0" w:color="auto"/>
        <w:left w:val="none" w:sz="0" w:space="0" w:color="auto"/>
        <w:bottom w:val="none" w:sz="0" w:space="0" w:color="auto"/>
        <w:right w:val="none" w:sz="0" w:space="0" w:color="auto"/>
      </w:divBdr>
    </w:div>
    <w:div w:id="1329673604">
      <w:bodyDiv w:val="1"/>
      <w:marLeft w:val="0"/>
      <w:marRight w:val="0"/>
      <w:marTop w:val="0"/>
      <w:marBottom w:val="0"/>
      <w:divBdr>
        <w:top w:val="none" w:sz="0" w:space="0" w:color="auto"/>
        <w:left w:val="none" w:sz="0" w:space="0" w:color="auto"/>
        <w:bottom w:val="none" w:sz="0" w:space="0" w:color="auto"/>
        <w:right w:val="none" w:sz="0" w:space="0" w:color="auto"/>
      </w:divBdr>
    </w:div>
    <w:div w:id="1330249827">
      <w:bodyDiv w:val="1"/>
      <w:marLeft w:val="0"/>
      <w:marRight w:val="0"/>
      <w:marTop w:val="0"/>
      <w:marBottom w:val="0"/>
      <w:divBdr>
        <w:top w:val="none" w:sz="0" w:space="0" w:color="auto"/>
        <w:left w:val="none" w:sz="0" w:space="0" w:color="auto"/>
        <w:bottom w:val="none" w:sz="0" w:space="0" w:color="auto"/>
        <w:right w:val="none" w:sz="0" w:space="0" w:color="auto"/>
      </w:divBdr>
    </w:div>
    <w:div w:id="1332440927">
      <w:bodyDiv w:val="1"/>
      <w:marLeft w:val="0"/>
      <w:marRight w:val="0"/>
      <w:marTop w:val="0"/>
      <w:marBottom w:val="0"/>
      <w:divBdr>
        <w:top w:val="none" w:sz="0" w:space="0" w:color="auto"/>
        <w:left w:val="none" w:sz="0" w:space="0" w:color="auto"/>
        <w:bottom w:val="none" w:sz="0" w:space="0" w:color="auto"/>
        <w:right w:val="none" w:sz="0" w:space="0" w:color="auto"/>
      </w:divBdr>
    </w:div>
    <w:div w:id="1332947149">
      <w:bodyDiv w:val="1"/>
      <w:marLeft w:val="0"/>
      <w:marRight w:val="0"/>
      <w:marTop w:val="0"/>
      <w:marBottom w:val="0"/>
      <w:divBdr>
        <w:top w:val="none" w:sz="0" w:space="0" w:color="auto"/>
        <w:left w:val="none" w:sz="0" w:space="0" w:color="auto"/>
        <w:bottom w:val="none" w:sz="0" w:space="0" w:color="auto"/>
        <w:right w:val="none" w:sz="0" w:space="0" w:color="auto"/>
      </w:divBdr>
    </w:div>
    <w:div w:id="1333027058">
      <w:bodyDiv w:val="1"/>
      <w:marLeft w:val="0"/>
      <w:marRight w:val="0"/>
      <w:marTop w:val="0"/>
      <w:marBottom w:val="0"/>
      <w:divBdr>
        <w:top w:val="none" w:sz="0" w:space="0" w:color="auto"/>
        <w:left w:val="none" w:sz="0" w:space="0" w:color="auto"/>
        <w:bottom w:val="none" w:sz="0" w:space="0" w:color="auto"/>
        <w:right w:val="none" w:sz="0" w:space="0" w:color="auto"/>
      </w:divBdr>
    </w:div>
    <w:div w:id="1333069563">
      <w:bodyDiv w:val="1"/>
      <w:marLeft w:val="0"/>
      <w:marRight w:val="0"/>
      <w:marTop w:val="0"/>
      <w:marBottom w:val="0"/>
      <w:divBdr>
        <w:top w:val="none" w:sz="0" w:space="0" w:color="auto"/>
        <w:left w:val="none" w:sz="0" w:space="0" w:color="auto"/>
        <w:bottom w:val="none" w:sz="0" w:space="0" w:color="auto"/>
        <w:right w:val="none" w:sz="0" w:space="0" w:color="auto"/>
      </w:divBdr>
    </w:div>
    <w:div w:id="1333797084">
      <w:bodyDiv w:val="1"/>
      <w:marLeft w:val="0"/>
      <w:marRight w:val="0"/>
      <w:marTop w:val="0"/>
      <w:marBottom w:val="0"/>
      <w:divBdr>
        <w:top w:val="none" w:sz="0" w:space="0" w:color="auto"/>
        <w:left w:val="none" w:sz="0" w:space="0" w:color="auto"/>
        <w:bottom w:val="none" w:sz="0" w:space="0" w:color="auto"/>
        <w:right w:val="none" w:sz="0" w:space="0" w:color="auto"/>
      </w:divBdr>
    </w:div>
    <w:div w:id="1333947324">
      <w:bodyDiv w:val="1"/>
      <w:marLeft w:val="0"/>
      <w:marRight w:val="0"/>
      <w:marTop w:val="0"/>
      <w:marBottom w:val="0"/>
      <w:divBdr>
        <w:top w:val="none" w:sz="0" w:space="0" w:color="auto"/>
        <w:left w:val="none" w:sz="0" w:space="0" w:color="auto"/>
        <w:bottom w:val="none" w:sz="0" w:space="0" w:color="auto"/>
        <w:right w:val="none" w:sz="0" w:space="0" w:color="auto"/>
      </w:divBdr>
    </w:div>
    <w:div w:id="1334845043">
      <w:bodyDiv w:val="1"/>
      <w:marLeft w:val="0"/>
      <w:marRight w:val="0"/>
      <w:marTop w:val="0"/>
      <w:marBottom w:val="0"/>
      <w:divBdr>
        <w:top w:val="none" w:sz="0" w:space="0" w:color="auto"/>
        <w:left w:val="none" w:sz="0" w:space="0" w:color="auto"/>
        <w:bottom w:val="none" w:sz="0" w:space="0" w:color="auto"/>
        <w:right w:val="none" w:sz="0" w:space="0" w:color="auto"/>
      </w:divBdr>
      <w:divsChild>
        <w:div w:id="841897947">
          <w:marLeft w:val="75"/>
          <w:marRight w:val="75"/>
          <w:marTop w:val="75"/>
          <w:marBottom w:val="75"/>
          <w:divBdr>
            <w:top w:val="none" w:sz="0" w:space="0" w:color="auto"/>
            <w:left w:val="none" w:sz="0" w:space="0" w:color="auto"/>
            <w:bottom w:val="single" w:sz="6" w:space="4" w:color="CCCCCC"/>
            <w:right w:val="none" w:sz="0" w:space="0" w:color="auto"/>
          </w:divBdr>
          <w:divsChild>
            <w:div w:id="541140758">
              <w:marLeft w:val="0"/>
              <w:marRight w:val="0"/>
              <w:marTop w:val="0"/>
              <w:marBottom w:val="0"/>
              <w:divBdr>
                <w:top w:val="none" w:sz="0" w:space="0" w:color="auto"/>
                <w:left w:val="none" w:sz="0" w:space="0" w:color="auto"/>
                <w:bottom w:val="none" w:sz="0" w:space="0" w:color="auto"/>
                <w:right w:val="none" w:sz="0" w:space="0" w:color="auto"/>
              </w:divBdr>
            </w:div>
            <w:div w:id="1429809393">
              <w:marLeft w:val="0"/>
              <w:marRight w:val="0"/>
              <w:marTop w:val="150"/>
              <w:marBottom w:val="0"/>
              <w:divBdr>
                <w:top w:val="none" w:sz="0" w:space="0" w:color="auto"/>
                <w:left w:val="none" w:sz="0" w:space="0" w:color="auto"/>
                <w:bottom w:val="none" w:sz="0" w:space="0" w:color="auto"/>
                <w:right w:val="none" w:sz="0" w:space="0" w:color="auto"/>
              </w:divBdr>
              <w:divsChild>
                <w:div w:id="2081830417">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 w:id="1335180772">
      <w:bodyDiv w:val="1"/>
      <w:marLeft w:val="0"/>
      <w:marRight w:val="0"/>
      <w:marTop w:val="0"/>
      <w:marBottom w:val="0"/>
      <w:divBdr>
        <w:top w:val="none" w:sz="0" w:space="0" w:color="auto"/>
        <w:left w:val="none" w:sz="0" w:space="0" w:color="auto"/>
        <w:bottom w:val="none" w:sz="0" w:space="0" w:color="auto"/>
        <w:right w:val="none" w:sz="0" w:space="0" w:color="auto"/>
      </w:divBdr>
    </w:div>
    <w:div w:id="1336491307">
      <w:bodyDiv w:val="1"/>
      <w:marLeft w:val="0"/>
      <w:marRight w:val="0"/>
      <w:marTop w:val="0"/>
      <w:marBottom w:val="0"/>
      <w:divBdr>
        <w:top w:val="none" w:sz="0" w:space="0" w:color="auto"/>
        <w:left w:val="none" w:sz="0" w:space="0" w:color="auto"/>
        <w:bottom w:val="none" w:sz="0" w:space="0" w:color="auto"/>
        <w:right w:val="none" w:sz="0" w:space="0" w:color="auto"/>
      </w:divBdr>
    </w:div>
    <w:div w:id="1337227174">
      <w:bodyDiv w:val="1"/>
      <w:marLeft w:val="0"/>
      <w:marRight w:val="0"/>
      <w:marTop w:val="0"/>
      <w:marBottom w:val="0"/>
      <w:divBdr>
        <w:top w:val="none" w:sz="0" w:space="0" w:color="auto"/>
        <w:left w:val="none" w:sz="0" w:space="0" w:color="auto"/>
        <w:bottom w:val="none" w:sz="0" w:space="0" w:color="auto"/>
        <w:right w:val="none" w:sz="0" w:space="0" w:color="auto"/>
      </w:divBdr>
    </w:div>
    <w:div w:id="1337806077">
      <w:bodyDiv w:val="1"/>
      <w:marLeft w:val="0"/>
      <w:marRight w:val="0"/>
      <w:marTop w:val="0"/>
      <w:marBottom w:val="0"/>
      <w:divBdr>
        <w:top w:val="none" w:sz="0" w:space="0" w:color="auto"/>
        <w:left w:val="none" w:sz="0" w:space="0" w:color="auto"/>
        <w:bottom w:val="none" w:sz="0" w:space="0" w:color="auto"/>
        <w:right w:val="none" w:sz="0" w:space="0" w:color="auto"/>
      </w:divBdr>
    </w:div>
    <w:div w:id="1338189274">
      <w:bodyDiv w:val="1"/>
      <w:marLeft w:val="0"/>
      <w:marRight w:val="0"/>
      <w:marTop w:val="0"/>
      <w:marBottom w:val="0"/>
      <w:divBdr>
        <w:top w:val="none" w:sz="0" w:space="0" w:color="auto"/>
        <w:left w:val="none" w:sz="0" w:space="0" w:color="auto"/>
        <w:bottom w:val="none" w:sz="0" w:space="0" w:color="auto"/>
        <w:right w:val="none" w:sz="0" w:space="0" w:color="auto"/>
      </w:divBdr>
    </w:div>
    <w:div w:id="1338922116">
      <w:bodyDiv w:val="1"/>
      <w:marLeft w:val="0"/>
      <w:marRight w:val="0"/>
      <w:marTop w:val="0"/>
      <w:marBottom w:val="0"/>
      <w:divBdr>
        <w:top w:val="none" w:sz="0" w:space="0" w:color="auto"/>
        <w:left w:val="none" w:sz="0" w:space="0" w:color="auto"/>
        <w:bottom w:val="none" w:sz="0" w:space="0" w:color="auto"/>
        <w:right w:val="none" w:sz="0" w:space="0" w:color="auto"/>
      </w:divBdr>
    </w:div>
    <w:div w:id="1339962243">
      <w:marLeft w:val="0"/>
      <w:marRight w:val="0"/>
      <w:marTop w:val="0"/>
      <w:marBottom w:val="0"/>
      <w:divBdr>
        <w:top w:val="none" w:sz="0" w:space="0" w:color="auto"/>
        <w:left w:val="none" w:sz="0" w:space="0" w:color="auto"/>
        <w:bottom w:val="none" w:sz="0" w:space="0" w:color="auto"/>
        <w:right w:val="none" w:sz="0" w:space="0" w:color="auto"/>
      </w:divBdr>
    </w:div>
    <w:div w:id="1339965422">
      <w:bodyDiv w:val="1"/>
      <w:marLeft w:val="0"/>
      <w:marRight w:val="0"/>
      <w:marTop w:val="0"/>
      <w:marBottom w:val="0"/>
      <w:divBdr>
        <w:top w:val="none" w:sz="0" w:space="0" w:color="auto"/>
        <w:left w:val="none" w:sz="0" w:space="0" w:color="auto"/>
        <w:bottom w:val="none" w:sz="0" w:space="0" w:color="auto"/>
        <w:right w:val="none" w:sz="0" w:space="0" w:color="auto"/>
      </w:divBdr>
    </w:div>
    <w:div w:id="1340309152">
      <w:bodyDiv w:val="1"/>
      <w:marLeft w:val="0"/>
      <w:marRight w:val="0"/>
      <w:marTop w:val="0"/>
      <w:marBottom w:val="0"/>
      <w:divBdr>
        <w:top w:val="none" w:sz="0" w:space="0" w:color="auto"/>
        <w:left w:val="none" w:sz="0" w:space="0" w:color="auto"/>
        <w:bottom w:val="none" w:sz="0" w:space="0" w:color="auto"/>
        <w:right w:val="none" w:sz="0" w:space="0" w:color="auto"/>
      </w:divBdr>
    </w:div>
    <w:div w:id="1340884431">
      <w:bodyDiv w:val="1"/>
      <w:marLeft w:val="0"/>
      <w:marRight w:val="0"/>
      <w:marTop w:val="0"/>
      <w:marBottom w:val="0"/>
      <w:divBdr>
        <w:top w:val="none" w:sz="0" w:space="0" w:color="auto"/>
        <w:left w:val="none" w:sz="0" w:space="0" w:color="auto"/>
        <w:bottom w:val="none" w:sz="0" w:space="0" w:color="auto"/>
        <w:right w:val="none" w:sz="0" w:space="0" w:color="auto"/>
      </w:divBdr>
    </w:div>
    <w:div w:id="1341543398">
      <w:bodyDiv w:val="1"/>
      <w:marLeft w:val="0"/>
      <w:marRight w:val="0"/>
      <w:marTop w:val="0"/>
      <w:marBottom w:val="0"/>
      <w:divBdr>
        <w:top w:val="none" w:sz="0" w:space="0" w:color="auto"/>
        <w:left w:val="none" w:sz="0" w:space="0" w:color="auto"/>
        <w:bottom w:val="none" w:sz="0" w:space="0" w:color="auto"/>
        <w:right w:val="none" w:sz="0" w:space="0" w:color="auto"/>
      </w:divBdr>
    </w:div>
    <w:div w:id="1341588925">
      <w:bodyDiv w:val="1"/>
      <w:marLeft w:val="0"/>
      <w:marRight w:val="0"/>
      <w:marTop w:val="0"/>
      <w:marBottom w:val="0"/>
      <w:divBdr>
        <w:top w:val="none" w:sz="0" w:space="0" w:color="auto"/>
        <w:left w:val="none" w:sz="0" w:space="0" w:color="auto"/>
        <w:bottom w:val="none" w:sz="0" w:space="0" w:color="auto"/>
        <w:right w:val="none" w:sz="0" w:space="0" w:color="auto"/>
      </w:divBdr>
    </w:div>
    <w:div w:id="1341732658">
      <w:bodyDiv w:val="1"/>
      <w:marLeft w:val="0"/>
      <w:marRight w:val="0"/>
      <w:marTop w:val="0"/>
      <w:marBottom w:val="0"/>
      <w:divBdr>
        <w:top w:val="none" w:sz="0" w:space="0" w:color="auto"/>
        <w:left w:val="none" w:sz="0" w:space="0" w:color="auto"/>
        <w:bottom w:val="none" w:sz="0" w:space="0" w:color="auto"/>
        <w:right w:val="none" w:sz="0" w:space="0" w:color="auto"/>
      </w:divBdr>
    </w:div>
    <w:div w:id="1342392727">
      <w:bodyDiv w:val="1"/>
      <w:marLeft w:val="0"/>
      <w:marRight w:val="0"/>
      <w:marTop w:val="0"/>
      <w:marBottom w:val="0"/>
      <w:divBdr>
        <w:top w:val="none" w:sz="0" w:space="0" w:color="auto"/>
        <w:left w:val="none" w:sz="0" w:space="0" w:color="auto"/>
        <w:bottom w:val="none" w:sz="0" w:space="0" w:color="auto"/>
        <w:right w:val="none" w:sz="0" w:space="0" w:color="auto"/>
      </w:divBdr>
    </w:div>
    <w:div w:id="1342659715">
      <w:bodyDiv w:val="1"/>
      <w:marLeft w:val="0"/>
      <w:marRight w:val="0"/>
      <w:marTop w:val="0"/>
      <w:marBottom w:val="0"/>
      <w:divBdr>
        <w:top w:val="none" w:sz="0" w:space="0" w:color="auto"/>
        <w:left w:val="none" w:sz="0" w:space="0" w:color="auto"/>
        <w:bottom w:val="none" w:sz="0" w:space="0" w:color="auto"/>
        <w:right w:val="none" w:sz="0" w:space="0" w:color="auto"/>
      </w:divBdr>
    </w:div>
    <w:div w:id="1344699346">
      <w:bodyDiv w:val="1"/>
      <w:marLeft w:val="0"/>
      <w:marRight w:val="0"/>
      <w:marTop w:val="0"/>
      <w:marBottom w:val="0"/>
      <w:divBdr>
        <w:top w:val="none" w:sz="0" w:space="0" w:color="auto"/>
        <w:left w:val="none" w:sz="0" w:space="0" w:color="auto"/>
        <w:bottom w:val="none" w:sz="0" w:space="0" w:color="auto"/>
        <w:right w:val="none" w:sz="0" w:space="0" w:color="auto"/>
      </w:divBdr>
    </w:div>
    <w:div w:id="1346009093">
      <w:bodyDiv w:val="1"/>
      <w:marLeft w:val="0"/>
      <w:marRight w:val="0"/>
      <w:marTop w:val="0"/>
      <w:marBottom w:val="0"/>
      <w:divBdr>
        <w:top w:val="none" w:sz="0" w:space="0" w:color="auto"/>
        <w:left w:val="none" w:sz="0" w:space="0" w:color="auto"/>
        <w:bottom w:val="none" w:sz="0" w:space="0" w:color="auto"/>
        <w:right w:val="none" w:sz="0" w:space="0" w:color="auto"/>
      </w:divBdr>
    </w:div>
    <w:div w:id="1346404159">
      <w:bodyDiv w:val="1"/>
      <w:marLeft w:val="0"/>
      <w:marRight w:val="0"/>
      <w:marTop w:val="0"/>
      <w:marBottom w:val="0"/>
      <w:divBdr>
        <w:top w:val="none" w:sz="0" w:space="0" w:color="auto"/>
        <w:left w:val="none" w:sz="0" w:space="0" w:color="auto"/>
        <w:bottom w:val="none" w:sz="0" w:space="0" w:color="auto"/>
        <w:right w:val="none" w:sz="0" w:space="0" w:color="auto"/>
      </w:divBdr>
    </w:div>
    <w:div w:id="1347249776">
      <w:bodyDiv w:val="1"/>
      <w:marLeft w:val="0"/>
      <w:marRight w:val="0"/>
      <w:marTop w:val="0"/>
      <w:marBottom w:val="0"/>
      <w:divBdr>
        <w:top w:val="none" w:sz="0" w:space="0" w:color="auto"/>
        <w:left w:val="none" w:sz="0" w:space="0" w:color="auto"/>
        <w:bottom w:val="none" w:sz="0" w:space="0" w:color="auto"/>
        <w:right w:val="none" w:sz="0" w:space="0" w:color="auto"/>
      </w:divBdr>
    </w:div>
    <w:div w:id="1348095601">
      <w:bodyDiv w:val="1"/>
      <w:marLeft w:val="0"/>
      <w:marRight w:val="0"/>
      <w:marTop w:val="0"/>
      <w:marBottom w:val="0"/>
      <w:divBdr>
        <w:top w:val="none" w:sz="0" w:space="0" w:color="auto"/>
        <w:left w:val="none" w:sz="0" w:space="0" w:color="auto"/>
        <w:bottom w:val="none" w:sz="0" w:space="0" w:color="auto"/>
        <w:right w:val="none" w:sz="0" w:space="0" w:color="auto"/>
      </w:divBdr>
    </w:div>
    <w:div w:id="1349285327">
      <w:bodyDiv w:val="1"/>
      <w:marLeft w:val="0"/>
      <w:marRight w:val="0"/>
      <w:marTop w:val="0"/>
      <w:marBottom w:val="0"/>
      <w:divBdr>
        <w:top w:val="none" w:sz="0" w:space="0" w:color="auto"/>
        <w:left w:val="none" w:sz="0" w:space="0" w:color="auto"/>
        <w:bottom w:val="none" w:sz="0" w:space="0" w:color="auto"/>
        <w:right w:val="none" w:sz="0" w:space="0" w:color="auto"/>
      </w:divBdr>
    </w:div>
    <w:div w:id="1349680382">
      <w:bodyDiv w:val="1"/>
      <w:marLeft w:val="0"/>
      <w:marRight w:val="0"/>
      <w:marTop w:val="0"/>
      <w:marBottom w:val="0"/>
      <w:divBdr>
        <w:top w:val="none" w:sz="0" w:space="0" w:color="auto"/>
        <w:left w:val="none" w:sz="0" w:space="0" w:color="auto"/>
        <w:bottom w:val="none" w:sz="0" w:space="0" w:color="auto"/>
        <w:right w:val="none" w:sz="0" w:space="0" w:color="auto"/>
      </w:divBdr>
    </w:div>
    <w:div w:id="1349912318">
      <w:bodyDiv w:val="1"/>
      <w:marLeft w:val="0"/>
      <w:marRight w:val="0"/>
      <w:marTop w:val="0"/>
      <w:marBottom w:val="0"/>
      <w:divBdr>
        <w:top w:val="none" w:sz="0" w:space="0" w:color="auto"/>
        <w:left w:val="none" w:sz="0" w:space="0" w:color="auto"/>
        <w:bottom w:val="none" w:sz="0" w:space="0" w:color="auto"/>
        <w:right w:val="none" w:sz="0" w:space="0" w:color="auto"/>
      </w:divBdr>
    </w:div>
    <w:div w:id="1351642390">
      <w:bodyDiv w:val="1"/>
      <w:marLeft w:val="0"/>
      <w:marRight w:val="0"/>
      <w:marTop w:val="0"/>
      <w:marBottom w:val="0"/>
      <w:divBdr>
        <w:top w:val="none" w:sz="0" w:space="0" w:color="auto"/>
        <w:left w:val="none" w:sz="0" w:space="0" w:color="auto"/>
        <w:bottom w:val="none" w:sz="0" w:space="0" w:color="auto"/>
        <w:right w:val="none" w:sz="0" w:space="0" w:color="auto"/>
      </w:divBdr>
    </w:div>
    <w:div w:id="1352874213">
      <w:bodyDiv w:val="1"/>
      <w:marLeft w:val="0"/>
      <w:marRight w:val="0"/>
      <w:marTop w:val="0"/>
      <w:marBottom w:val="0"/>
      <w:divBdr>
        <w:top w:val="none" w:sz="0" w:space="0" w:color="auto"/>
        <w:left w:val="none" w:sz="0" w:space="0" w:color="auto"/>
        <w:bottom w:val="none" w:sz="0" w:space="0" w:color="auto"/>
        <w:right w:val="none" w:sz="0" w:space="0" w:color="auto"/>
      </w:divBdr>
    </w:div>
    <w:div w:id="1353144916">
      <w:bodyDiv w:val="1"/>
      <w:marLeft w:val="0"/>
      <w:marRight w:val="0"/>
      <w:marTop w:val="0"/>
      <w:marBottom w:val="0"/>
      <w:divBdr>
        <w:top w:val="none" w:sz="0" w:space="0" w:color="auto"/>
        <w:left w:val="none" w:sz="0" w:space="0" w:color="auto"/>
        <w:bottom w:val="none" w:sz="0" w:space="0" w:color="auto"/>
        <w:right w:val="none" w:sz="0" w:space="0" w:color="auto"/>
      </w:divBdr>
    </w:div>
    <w:div w:id="1354112352">
      <w:bodyDiv w:val="1"/>
      <w:marLeft w:val="0"/>
      <w:marRight w:val="0"/>
      <w:marTop w:val="0"/>
      <w:marBottom w:val="0"/>
      <w:divBdr>
        <w:top w:val="none" w:sz="0" w:space="0" w:color="auto"/>
        <w:left w:val="none" w:sz="0" w:space="0" w:color="auto"/>
        <w:bottom w:val="none" w:sz="0" w:space="0" w:color="auto"/>
        <w:right w:val="none" w:sz="0" w:space="0" w:color="auto"/>
      </w:divBdr>
    </w:div>
    <w:div w:id="1354377455">
      <w:bodyDiv w:val="1"/>
      <w:marLeft w:val="0"/>
      <w:marRight w:val="0"/>
      <w:marTop w:val="0"/>
      <w:marBottom w:val="0"/>
      <w:divBdr>
        <w:top w:val="none" w:sz="0" w:space="0" w:color="auto"/>
        <w:left w:val="none" w:sz="0" w:space="0" w:color="auto"/>
        <w:bottom w:val="none" w:sz="0" w:space="0" w:color="auto"/>
        <w:right w:val="none" w:sz="0" w:space="0" w:color="auto"/>
      </w:divBdr>
    </w:div>
    <w:div w:id="1354765225">
      <w:bodyDiv w:val="1"/>
      <w:marLeft w:val="0"/>
      <w:marRight w:val="0"/>
      <w:marTop w:val="0"/>
      <w:marBottom w:val="0"/>
      <w:divBdr>
        <w:top w:val="none" w:sz="0" w:space="0" w:color="auto"/>
        <w:left w:val="none" w:sz="0" w:space="0" w:color="auto"/>
        <w:bottom w:val="none" w:sz="0" w:space="0" w:color="auto"/>
        <w:right w:val="none" w:sz="0" w:space="0" w:color="auto"/>
      </w:divBdr>
    </w:div>
    <w:div w:id="1354839340">
      <w:bodyDiv w:val="1"/>
      <w:marLeft w:val="0"/>
      <w:marRight w:val="0"/>
      <w:marTop w:val="0"/>
      <w:marBottom w:val="0"/>
      <w:divBdr>
        <w:top w:val="none" w:sz="0" w:space="0" w:color="auto"/>
        <w:left w:val="none" w:sz="0" w:space="0" w:color="auto"/>
        <w:bottom w:val="none" w:sz="0" w:space="0" w:color="auto"/>
        <w:right w:val="none" w:sz="0" w:space="0" w:color="auto"/>
      </w:divBdr>
    </w:div>
    <w:div w:id="1356730870">
      <w:marLeft w:val="0"/>
      <w:marRight w:val="0"/>
      <w:marTop w:val="0"/>
      <w:marBottom w:val="0"/>
      <w:divBdr>
        <w:top w:val="none" w:sz="0" w:space="0" w:color="auto"/>
        <w:left w:val="none" w:sz="0" w:space="0" w:color="auto"/>
        <w:bottom w:val="none" w:sz="0" w:space="0" w:color="auto"/>
        <w:right w:val="none" w:sz="0" w:space="0" w:color="auto"/>
      </w:divBdr>
    </w:div>
    <w:div w:id="1357193123">
      <w:bodyDiv w:val="1"/>
      <w:marLeft w:val="0"/>
      <w:marRight w:val="0"/>
      <w:marTop w:val="0"/>
      <w:marBottom w:val="0"/>
      <w:divBdr>
        <w:top w:val="none" w:sz="0" w:space="0" w:color="auto"/>
        <w:left w:val="none" w:sz="0" w:space="0" w:color="auto"/>
        <w:bottom w:val="none" w:sz="0" w:space="0" w:color="auto"/>
        <w:right w:val="none" w:sz="0" w:space="0" w:color="auto"/>
      </w:divBdr>
    </w:div>
    <w:div w:id="1358848651">
      <w:bodyDiv w:val="1"/>
      <w:marLeft w:val="0"/>
      <w:marRight w:val="0"/>
      <w:marTop w:val="0"/>
      <w:marBottom w:val="0"/>
      <w:divBdr>
        <w:top w:val="none" w:sz="0" w:space="0" w:color="auto"/>
        <w:left w:val="none" w:sz="0" w:space="0" w:color="auto"/>
        <w:bottom w:val="none" w:sz="0" w:space="0" w:color="auto"/>
        <w:right w:val="none" w:sz="0" w:space="0" w:color="auto"/>
      </w:divBdr>
    </w:div>
    <w:div w:id="1358962803">
      <w:bodyDiv w:val="1"/>
      <w:marLeft w:val="0"/>
      <w:marRight w:val="0"/>
      <w:marTop w:val="0"/>
      <w:marBottom w:val="0"/>
      <w:divBdr>
        <w:top w:val="none" w:sz="0" w:space="0" w:color="auto"/>
        <w:left w:val="none" w:sz="0" w:space="0" w:color="auto"/>
        <w:bottom w:val="none" w:sz="0" w:space="0" w:color="auto"/>
        <w:right w:val="none" w:sz="0" w:space="0" w:color="auto"/>
      </w:divBdr>
    </w:div>
    <w:div w:id="1362432855">
      <w:marLeft w:val="0"/>
      <w:marRight w:val="0"/>
      <w:marTop w:val="0"/>
      <w:marBottom w:val="0"/>
      <w:divBdr>
        <w:top w:val="none" w:sz="0" w:space="0" w:color="auto"/>
        <w:left w:val="none" w:sz="0" w:space="0" w:color="auto"/>
        <w:bottom w:val="none" w:sz="0" w:space="0" w:color="auto"/>
        <w:right w:val="none" w:sz="0" w:space="0" w:color="auto"/>
      </w:divBdr>
    </w:div>
    <w:div w:id="1363744580">
      <w:bodyDiv w:val="1"/>
      <w:marLeft w:val="0"/>
      <w:marRight w:val="0"/>
      <w:marTop w:val="0"/>
      <w:marBottom w:val="0"/>
      <w:divBdr>
        <w:top w:val="none" w:sz="0" w:space="0" w:color="auto"/>
        <w:left w:val="none" w:sz="0" w:space="0" w:color="auto"/>
        <w:bottom w:val="none" w:sz="0" w:space="0" w:color="auto"/>
        <w:right w:val="none" w:sz="0" w:space="0" w:color="auto"/>
      </w:divBdr>
    </w:div>
    <w:div w:id="1363821809">
      <w:bodyDiv w:val="1"/>
      <w:marLeft w:val="0"/>
      <w:marRight w:val="0"/>
      <w:marTop w:val="0"/>
      <w:marBottom w:val="0"/>
      <w:divBdr>
        <w:top w:val="none" w:sz="0" w:space="0" w:color="auto"/>
        <w:left w:val="none" w:sz="0" w:space="0" w:color="auto"/>
        <w:bottom w:val="none" w:sz="0" w:space="0" w:color="auto"/>
        <w:right w:val="none" w:sz="0" w:space="0" w:color="auto"/>
      </w:divBdr>
    </w:div>
    <w:div w:id="1363938385">
      <w:bodyDiv w:val="1"/>
      <w:marLeft w:val="0"/>
      <w:marRight w:val="0"/>
      <w:marTop w:val="0"/>
      <w:marBottom w:val="0"/>
      <w:divBdr>
        <w:top w:val="none" w:sz="0" w:space="0" w:color="auto"/>
        <w:left w:val="none" w:sz="0" w:space="0" w:color="auto"/>
        <w:bottom w:val="none" w:sz="0" w:space="0" w:color="auto"/>
        <w:right w:val="none" w:sz="0" w:space="0" w:color="auto"/>
      </w:divBdr>
    </w:div>
    <w:div w:id="1364015373">
      <w:bodyDiv w:val="1"/>
      <w:marLeft w:val="0"/>
      <w:marRight w:val="0"/>
      <w:marTop w:val="0"/>
      <w:marBottom w:val="0"/>
      <w:divBdr>
        <w:top w:val="none" w:sz="0" w:space="0" w:color="auto"/>
        <w:left w:val="none" w:sz="0" w:space="0" w:color="auto"/>
        <w:bottom w:val="none" w:sz="0" w:space="0" w:color="auto"/>
        <w:right w:val="none" w:sz="0" w:space="0" w:color="auto"/>
      </w:divBdr>
    </w:div>
    <w:div w:id="1364860550">
      <w:bodyDiv w:val="1"/>
      <w:marLeft w:val="0"/>
      <w:marRight w:val="0"/>
      <w:marTop w:val="0"/>
      <w:marBottom w:val="0"/>
      <w:divBdr>
        <w:top w:val="none" w:sz="0" w:space="0" w:color="auto"/>
        <w:left w:val="none" w:sz="0" w:space="0" w:color="auto"/>
        <w:bottom w:val="none" w:sz="0" w:space="0" w:color="auto"/>
        <w:right w:val="none" w:sz="0" w:space="0" w:color="auto"/>
      </w:divBdr>
    </w:div>
    <w:div w:id="1366909606">
      <w:bodyDiv w:val="1"/>
      <w:marLeft w:val="0"/>
      <w:marRight w:val="0"/>
      <w:marTop w:val="0"/>
      <w:marBottom w:val="0"/>
      <w:divBdr>
        <w:top w:val="none" w:sz="0" w:space="0" w:color="auto"/>
        <w:left w:val="none" w:sz="0" w:space="0" w:color="auto"/>
        <w:bottom w:val="none" w:sz="0" w:space="0" w:color="auto"/>
        <w:right w:val="none" w:sz="0" w:space="0" w:color="auto"/>
      </w:divBdr>
    </w:div>
    <w:div w:id="1367826028">
      <w:bodyDiv w:val="1"/>
      <w:marLeft w:val="0"/>
      <w:marRight w:val="0"/>
      <w:marTop w:val="0"/>
      <w:marBottom w:val="0"/>
      <w:divBdr>
        <w:top w:val="none" w:sz="0" w:space="0" w:color="auto"/>
        <w:left w:val="none" w:sz="0" w:space="0" w:color="auto"/>
        <w:bottom w:val="none" w:sz="0" w:space="0" w:color="auto"/>
        <w:right w:val="none" w:sz="0" w:space="0" w:color="auto"/>
      </w:divBdr>
    </w:div>
    <w:div w:id="1367872258">
      <w:bodyDiv w:val="1"/>
      <w:marLeft w:val="0"/>
      <w:marRight w:val="0"/>
      <w:marTop w:val="0"/>
      <w:marBottom w:val="0"/>
      <w:divBdr>
        <w:top w:val="none" w:sz="0" w:space="0" w:color="auto"/>
        <w:left w:val="none" w:sz="0" w:space="0" w:color="auto"/>
        <w:bottom w:val="none" w:sz="0" w:space="0" w:color="auto"/>
        <w:right w:val="none" w:sz="0" w:space="0" w:color="auto"/>
      </w:divBdr>
    </w:div>
    <w:div w:id="1368337963">
      <w:bodyDiv w:val="1"/>
      <w:marLeft w:val="0"/>
      <w:marRight w:val="0"/>
      <w:marTop w:val="0"/>
      <w:marBottom w:val="0"/>
      <w:divBdr>
        <w:top w:val="none" w:sz="0" w:space="0" w:color="auto"/>
        <w:left w:val="none" w:sz="0" w:space="0" w:color="auto"/>
        <w:bottom w:val="none" w:sz="0" w:space="0" w:color="auto"/>
        <w:right w:val="none" w:sz="0" w:space="0" w:color="auto"/>
      </w:divBdr>
    </w:div>
    <w:div w:id="1369649315">
      <w:bodyDiv w:val="1"/>
      <w:marLeft w:val="0"/>
      <w:marRight w:val="0"/>
      <w:marTop w:val="0"/>
      <w:marBottom w:val="0"/>
      <w:divBdr>
        <w:top w:val="none" w:sz="0" w:space="0" w:color="auto"/>
        <w:left w:val="none" w:sz="0" w:space="0" w:color="auto"/>
        <w:bottom w:val="none" w:sz="0" w:space="0" w:color="auto"/>
        <w:right w:val="none" w:sz="0" w:space="0" w:color="auto"/>
      </w:divBdr>
    </w:div>
    <w:div w:id="1370447964">
      <w:bodyDiv w:val="1"/>
      <w:marLeft w:val="0"/>
      <w:marRight w:val="0"/>
      <w:marTop w:val="0"/>
      <w:marBottom w:val="0"/>
      <w:divBdr>
        <w:top w:val="none" w:sz="0" w:space="0" w:color="auto"/>
        <w:left w:val="none" w:sz="0" w:space="0" w:color="auto"/>
        <w:bottom w:val="none" w:sz="0" w:space="0" w:color="auto"/>
        <w:right w:val="none" w:sz="0" w:space="0" w:color="auto"/>
      </w:divBdr>
    </w:div>
    <w:div w:id="1370842538">
      <w:bodyDiv w:val="1"/>
      <w:marLeft w:val="0"/>
      <w:marRight w:val="0"/>
      <w:marTop w:val="0"/>
      <w:marBottom w:val="0"/>
      <w:divBdr>
        <w:top w:val="none" w:sz="0" w:space="0" w:color="auto"/>
        <w:left w:val="none" w:sz="0" w:space="0" w:color="auto"/>
        <w:bottom w:val="none" w:sz="0" w:space="0" w:color="auto"/>
        <w:right w:val="none" w:sz="0" w:space="0" w:color="auto"/>
      </w:divBdr>
    </w:div>
    <w:div w:id="1372346439">
      <w:bodyDiv w:val="1"/>
      <w:marLeft w:val="0"/>
      <w:marRight w:val="0"/>
      <w:marTop w:val="0"/>
      <w:marBottom w:val="0"/>
      <w:divBdr>
        <w:top w:val="none" w:sz="0" w:space="0" w:color="auto"/>
        <w:left w:val="none" w:sz="0" w:space="0" w:color="auto"/>
        <w:bottom w:val="none" w:sz="0" w:space="0" w:color="auto"/>
        <w:right w:val="none" w:sz="0" w:space="0" w:color="auto"/>
      </w:divBdr>
    </w:div>
    <w:div w:id="1372461535">
      <w:bodyDiv w:val="1"/>
      <w:marLeft w:val="0"/>
      <w:marRight w:val="0"/>
      <w:marTop w:val="0"/>
      <w:marBottom w:val="0"/>
      <w:divBdr>
        <w:top w:val="none" w:sz="0" w:space="0" w:color="auto"/>
        <w:left w:val="none" w:sz="0" w:space="0" w:color="auto"/>
        <w:bottom w:val="none" w:sz="0" w:space="0" w:color="auto"/>
        <w:right w:val="none" w:sz="0" w:space="0" w:color="auto"/>
      </w:divBdr>
    </w:div>
    <w:div w:id="1373767369">
      <w:bodyDiv w:val="1"/>
      <w:marLeft w:val="0"/>
      <w:marRight w:val="0"/>
      <w:marTop w:val="0"/>
      <w:marBottom w:val="0"/>
      <w:divBdr>
        <w:top w:val="none" w:sz="0" w:space="0" w:color="auto"/>
        <w:left w:val="none" w:sz="0" w:space="0" w:color="auto"/>
        <w:bottom w:val="none" w:sz="0" w:space="0" w:color="auto"/>
        <w:right w:val="none" w:sz="0" w:space="0" w:color="auto"/>
      </w:divBdr>
    </w:div>
    <w:div w:id="1376352028">
      <w:bodyDiv w:val="1"/>
      <w:marLeft w:val="0"/>
      <w:marRight w:val="0"/>
      <w:marTop w:val="0"/>
      <w:marBottom w:val="0"/>
      <w:divBdr>
        <w:top w:val="none" w:sz="0" w:space="0" w:color="auto"/>
        <w:left w:val="none" w:sz="0" w:space="0" w:color="auto"/>
        <w:bottom w:val="none" w:sz="0" w:space="0" w:color="auto"/>
        <w:right w:val="none" w:sz="0" w:space="0" w:color="auto"/>
      </w:divBdr>
    </w:div>
    <w:div w:id="1377126124">
      <w:bodyDiv w:val="1"/>
      <w:marLeft w:val="0"/>
      <w:marRight w:val="0"/>
      <w:marTop w:val="0"/>
      <w:marBottom w:val="0"/>
      <w:divBdr>
        <w:top w:val="none" w:sz="0" w:space="0" w:color="auto"/>
        <w:left w:val="none" w:sz="0" w:space="0" w:color="auto"/>
        <w:bottom w:val="none" w:sz="0" w:space="0" w:color="auto"/>
        <w:right w:val="none" w:sz="0" w:space="0" w:color="auto"/>
      </w:divBdr>
    </w:div>
    <w:div w:id="1378317812">
      <w:bodyDiv w:val="1"/>
      <w:marLeft w:val="0"/>
      <w:marRight w:val="0"/>
      <w:marTop w:val="0"/>
      <w:marBottom w:val="0"/>
      <w:divBdr>
        <w:top w:val="none" w:sz="0" w:space="0" w:color="auto"/>
        <w:left w:val="none" w:sz="0" w:space="0" w:color="auto"/>
        <w:bottom w:val="none" w:sz="0" w:space="0" w:color="auto"/>
        <w:right w:val="none" w:sz="0" w:space="0" w:color="auto"/>
      </w:divBdr>
    </w:div>
    <w:div w:id="1378625914">
      <w:bodyDiv w:val="1"/>
      <w:marLeft w:val="0"/>
      <w:marRight w:val="0"/>
      <w:marTop w:val="0"/>
      <w:marBottom w:val="0"/>
      <w:divBdr>
        <w:top w:val="none" w:sz="0" w:space="0" w:color="auto"/>
        <w:left w:val="none" w:sz="0" w:space="0" w:color="auto"/>
        <w:bottom w:val="none" w:sz="0" w:space="0" w:color="auto"/>
        <w:right w:val="none" w:sz="0" w:space="0" w:color="auto"/>
      </w:divBdr>
    </w:div>
    <w:div w:id="1380323120">
      <w:bodyDiv w:val="1"/>
      <w:marLeft w:val="0"/>
      <w:marRight w:val="0"/>
      <w:marTop w:val="0"/>
      <w:marBottom w:val="0"/>
      <w:divBdr>
        <w:top w:val="none" w:sz="0" w:space="0" w:color="auto"/>
        <w:left w:val="none" w:sz="0" w:space="0" w:color="auto"/>
        <w:bottom w:val="none" w:sz="0" w:space="0" w:color="auto"/>
        <w:right w:val="none" w:sz="0" w:space="0" w:color="auto"/>
      </w:divBdr>
    </w:div>
    <w:div w:id="1380931750">
      <w:bodyDiv w:val="1"/>
      <w:marLeft w:val="0"/>
      <w:marRight w:val="0"/>
      <w:marTop w:val="0"/>
      <w:marBottom w:val="0"/>
      <w:divBdr>
        <w:top w:val="none" w:sz="0" w:space="0" w:color="auto"/>
        <w:left w:val="none" w:sz="0" w:space="0" w:color="auto"/>
        <w:bottom w:val="none" w:sz="0" w:space="0" w:color="auto"/>
        <w:right w:val="none" w:sz="0" w:space="0" w:color="auto"/>
      </w:divBdr>
    </w:div>
    <w:div w:id="1382705714">
      <w:bodyDiv w:val="1"/>
      <w:marLeft w:val="0"/>
      <w:marRight w:val="0"/>
      <w:marTop w:val="0"/>
      <w:marBottom w:val="0"/>
      <w:divBdr>
        <w:top w:val="none" w:sz="0" w:space="0" w:color="auto"/>
        <w:left w:val="none" w:sz="0" w:space="0" w:color="auto"/>
        <w:bottom w:val="none" w:sz="0" w:space="0" w:color="auto"/>
        <w:right w:val="none" w:sz="0" w:space="0" w:color="auto"/>
      </w:divBdr>
    </w:div>
    <w:div w:id="1385641043">
      <w:marLeft w:val="0"/>
      <w:marRight w:val="0"/>
      <w:marTop w:val="0"/>
      <w:marBottom w:val="0"/>
      <w:divBdr>
        <w:top w:val="none" w:sz="0" w:space="0" w:color="auto"/>
        <w:left w:val="none" w:sz="0" w:space="0" w:color="auto"/>
        <w:bottom w:val="none" w:sz="0" w:space="0" w:color="auto"/>
        <w:right w:val="none" w:sz="0" w:space="0" w:color="auto"/>
      </w:divBdr>
    </w:div>
    <w:div w:id="1385718027">
      <w:bodyDiv w:val="1"/>
      <w:marLeft w:val="0"/>
      <w:marRight w:val="0"/>
      <w:marTop w:val="0"/>
      <w:marBottom w:val="0"/>
      <w:divBdr>
        <w:top w:val="none" w:sz="0" w:space="0" w:color="auto"/>
        <w:left w:val="none" w:sz="0" w:space="0" w:color="auto"/>
        <w:bottom w:val="none" w:sz="0" w:space="0" w:color="auto"/>
        <w:right w:val="none" w:sz="0" w:space="0" w:color="auto"/>
      </w:divBdr>
    </w:div>
    <w:div w:id="1385834871">
      <w:bodyDiv w:val="1"/>
      <w:marLeft w:val="0"/>
      <w:marRight w:val="0"/>
      <w:marTop w:val="0"/>
      <w:marBottom w:val="0"/>
      <w:divBdr>
        <w:top w:val="none" w:sz="0" w:space="0" w:color="auto"/>
        <w:left w:val="none" w:sz="0" w:space="0" w:color="auto"/>
        <w:bottom w:val="none" w:sz="0" w:space="0" w:color="auto"/>
        <w:right w:val="none" w:sz="0" w:space="0" w:color="auto"/>
      </w:divBdr>
    </w:div>
    <w:div w:id="1386295121">
      <w:bodyDiv w:val="1"/>
      <w:marLeft w:val="0"/>
      <w:marRight w:val="0"/>
      <w:marTop w:val="0"/>
      <w:marBottom w:val="0"/>
      <w:divBdr>
        <w:top w:val="none" w:sz="0" w:space="0" w:color="auto"/>
        <w:left w:val="none" w:sz="0" w:space="0" w:color="auto"/>
        <w:bottom w:val="none" w:sz="0" w:space="0" w:color="auto"/>
        <w:right w:val="none" w:sz="0" w:space="0" w:color="auto"/>
      </w:divBdr>
    </w:div>
    <w:div w:id="1386680234">
      <w:bodyDiv w:val="1"/>
      <w:marLeft w:val="0"/>
      <w:marRight w:val="0"/>
      <w:marTop w:val="0"/>
      <w:marBottom w:val="0"/>
      <w:divBdr>
        <w:top w:val="none" w:sz="0" w:space="0" w:color="auto"/>
        <w:left w:val="none" w:sz="0" w:space="0" w:color="auto"/>
        <w:bottom w:val="none" w:sz="0" w:space="0" w:color="auto"/>
        <w:right w:val="none" w:sz="0" w:space="0" w:color="auto"/>
      </w:divBdr>
    </w:div>
    <w:div w:id="1387602422">
      <w:bodyDiv w:val="1"/>
      <w:marLeft w:val="0"/>
      <w:marRight w:val="0"/>
      <w:marTop w:val="0"/>
      <w:marBottom w:val="0"/>
      <w:divBdr>
        <w:top w:val="none" w:sz="0" w:space="0" w:color="auto"/>
        <w:left w:val="none" w:sz="0" w:space="0" w:color="auto"/>
        <w:bottom w:val="none" w:sz="0" w:space="0" w:color="auto"/>
        <w:right w:val="none" w:sz="0" w:space="0" w:color="auto"/>
      </w:divBdr>
    </w:div>
    <w:div w:id="1387757238">
      <w:bodyDiv w:val="1"/>
      <w:marLeft w:val="0"/>
      <w:marRight w:val="0"/>
      <w:marTop w:val="0"/>
      <w:marBottom w:val="0"/>
      <w:divBdr>
        <w:top w:val="none" w:sz="0" w:space="0" w:color="auto"/>
        <w:left w:val="none" w:sz="0" w:space="0" w:color="auto"/>
        <w:bottom w:val="none" w:sz="0" w:space="0" w:color="auto"/>
        <w:right w:val="none" w:sz="0" w:space="0" w:color="auto"/>
      </w:divBdr>
    </w:div>
    <w:div w:id="1388339280">
      <w:bodyDiv w:val="1"/>
      <w:marLeft w:val="0"/>
      <w:marRight w:val="0"/>
      <w:marTop w:val="0"/>
      <w:marBottom w:val="0"/>
      <w:divBdr>
        <w:top w:val="none" w:sz="0" w:space="0" w:color="auto"/>
        <w:left w:val="none" w:sz="0" w:space="0" w:color="auto"/>
        <w:bottom w:val="none" w:sz="0" w:space="0" w:color="auto"/>
        <w:right w:val="none" w:sz="0" w:space="0" w:color="auto"/>
      </w:divBdr>
    </w:div>
    <w:div w:id="1389107356">
      <w:bodyDiv w:val="1"/>
      <w:marLeft w:val="0"/>
      <w:marRight w:val="0"/>
      <w:marTop w:val="0"/>
      <w:marBottom w:val="0"/>
      <w:divBdr>
        <w:top w:val="none" w:sz="0" w:space="0" w:color="auto"/>
        <w:left w:val="none" w:sz="0" w:space="0" w:color="auto"/>
        <w:bottom w:val="none" w:sz="0" w:space="0" w:color="auto"/>
        <w:right w:val="none" w:sz="0" w:space="0" w:color="auto"/>
      </w:divBdr>
    </w:div>
    <w:div w:id="1390883134">
      <w:bodyDiv w:val="1"/>
      <w:marLeft w:val="0"/>
      <w:marRight w:val="0"/>
      <w:marTop w:val="0"/>
      <w:marBottom w:val="0"/>
      <w:divBdr>
        <w:top w:val="none" w:sz="0" w:space="0" w:color="auto"/>
        <w:left w:val="none" w:sz="0" w:space="0" w:color="auto"/>
        <w:bottom w:val="none" w:sz="0" w:space="0" w:color="auto"/>
        <w:right w:val="none" w:sz="0" w:space="0" w:color="auto"/>
      </w:divBdr>
    </w:div>
    <w:div w:id="1390962407">
      <w:bodyDiv w:val="1"/>
      <w:marLeft w:val="0"/>
      <w:marRight w:val="0"/>
      <w:marTop w:val="0"/>
      <w:marBottom w:val="0"/>
      <w:divBdr>
        <w:top w:val="none" w:sz="0" w:space="0" w:color="auto"/>
        <w:left w:val="none" w:sz="0" w:space="0" w:color="auto"/>
        <w:bottom w:val="none" w:sz="0" w:space="0" w:color="auto"/>
        <w:right w:val="none" w:sz="0" w:space="0" w:color="auto"/>
      </w:divBdr>
    </w:div>
    <w:div w:id="1393458950">
      <w:bodyDiv w:val="1"/>
      <w:marLeft w:val="0"/>
      <w:marRight w:val="0"/>
      <w:marTop w:val="0"/>
      <w:marBottom w:val="0"/>
      <w:divBdr>
        <w:top w:val="none" w:sz="0" w:space="0" w:color="auto"/>
        <w:left w:val="none" w:sz="0" w:space="0" w:color="auto"/>
        <w:bottom w:val="none" w:sz="0" w:space="0" w:color="auto"/>
        <w:right w:val="none" w:sz="0" w:space="0" w:color="auto"/>
      </w:divBdr>
    </w:div>
    <w:div w:id="1394308571">
      <w:bodyDiv w:val="1"/>
      <w:marLeft w:val="0"/>
      <w:marRight w:val="0"/>
      <w:marTop w:val="0"/>
      <w:marBottom w:val="0"/>
      <w:divBdr>
        <w:top w:val="none" w:sz="0" w:space="0" w:color="auto"/>
        <w:left w:val="none" w:sz="0" w:space="0" w:color="auto"/>
        <w:bottom w:val="none" w:sz="0" w:space="0" w:color="auto"/>
        <w:right w:val="none" w:sz="0" w:space="0" w:color="auto"/>
      </w:divBdr>
    </w:div>
    <w:div w:id="1395421989">
      <w:bodyDiv w:val="1"/>
      <w:marLeft w:val="0"/>
      <w:marRight w:val="0"/>
      <w:marTop w:val="0"/>
      <w:marBottom w:val="0"/>
      <w:divBdr>
        <w:top w:val="none" w:sz="0" w:space="0" w:color="auto"/>
        <w:left w:val="none" w:sz="0" w:space="0" w:color="auto"/>
        <w:bottom w:val="none" w:sz="0" w:space="0" w:color="auto"/>
        <w:right w:val="none" w:sz="0" w:space="0" w:color="auto"/>
      </w:divBdr>
    </w:div>
    <w:div w:id="1395544924">
      <w:bodyDiv w:val="1"/>
      <w:marLeft w:val="0"/>
      <w:marRight w:val="0"/>
      <w:marTop w:val="0"/>
      <w:marBottom w:val="0"/>
      <w:divBdr>
        <w:top w:val="none" w:sz="0" w:space="0" w:color="auto"/>
        <w:left w:val="none" w:sz="0" w:space="0" w:color="auto"/>
        <w:bottom w:val="none" w:sz="0" w:space="0" w:color="auto"/>
        <w:right w:val="none" w:sz="0" w:space="0" w:color="auto"/>
      </w:divBdr>
    </w:div>
    <w:div w:id="1395660536">
      <w:bodyDiv w:val="1"/>
      <w:marLeft w:val="0"/>
      <w:marRight w:val="0"/>
      <w:marTop w:val="0"/>
      <w:marBottom w:val="0"/>
      <w:divBdr>
        <w:top w:val="none" w:sz="0" w:space="0" w:color="auto"/>
        <w:left w:val="none" w:sz="0" w:space="0" w:color="auto"/>
        <w:bottom w:val="none" w:sz="0" w:space="0" w:color="auto"/>
        <w:right w:val="none" w:sz="0" w:space="0" w:color="auto"/>
      </w:divBdr>
    </w:div>
    <w:div w:id="1396005732">
      <w:bodyDiv w:val="1"/>
      <w:marLeft w:val="0"/>
      <w:marRight w:val="0"/>
      <w:marTop w:val="0"/>
      <w:marBottom w:val="0"/>
      <w:divBdr>
        <w:top w:val="none" w:sz="0" w:space="0" w:color="auto"/>
        <w:left w:val="none" w:sz="0" w:space="0" w:color="auto"/>
        <w:bottom w:val="none" w:sz="0" w:space="0" w:color="auto"/>
        <w:right w:val="none" w:sz="0" w:space="0" w:color="auto"/>
      </w:divBdr>
    </w:div>
    <w:div w:id="1396200097">
      <w:bodyDiv w:val="1"/>
      <w:marLeft w:val="0"/>
      <w:marRight w:val="0"/>
      <w:marTop w:val="0"/>
      <w:marBottom w:val="0"/>
      <w:divBdr>
        <w:top w:val="none" w:sz="0" w:space="0" w:color="auto"/>
        <w:left w:val="none" w:sz="0" w:space="0" w:color="auto"/>
        <w:bottom w:val="none" w:sz="0" w:space="0" w:color="auto"/>
        <w:right w:val="none" w:sz="0" w:space="0" w:color="auto"/>
      </w:divBdr>
    </w:div>
    <w:div w:id="1397556387">
      <w:bodyDiv w:val="1"/>
      <w:marLeft w:val="0"/>
      <w:marRight w:val="0"/>
      <w:marTop w:val="0"/>
      <w:marBottom w:val="0"/>
      <w:divBdr>
        <w:top w:val="none" w:sz="0" w:space="0" w:color="auto"/>
        <w:left w:val="none" w:sz="0" w:space="0" w:color="auto"/>
        <w:bottom w:val="none" w:sz="0" w:space="0" w:color="auto"/>
        <w:right w:val="none" w:sz="0" w:space="0" w:color="auto"/>
      </w:divBdr>
    </w:div>
    <w:div w:id="1397625159">
      <w:bodyDiv w:val="1"/>
      <w:marLeft w:val="0"/>
      <w:marRight w:val="0"/>
      <w:marTop w:val="0"/>
      <w:marBottom w:val="0"/>
      <w:divBdr>
        <w:top w:val="none" w:sz="0" w:space="0" w:color="auto"/>
        <w:left w:val="none" w:sz="0" w:space="0" w:color="auto"/>
        <w:bottom w:val="none" w:sz="0" w:space="0" w:color="auto"/>
        <w:right w:val="none" w:sz="0" w:space="0" w:color="auto"/>
      </w:divBdr>
    </w:div>
    <w:div w:id="1397705325">
      <w:bodyDiv w:val="1"/>
      <w:marLeft w:val="0"/>
      <w:marRight w:val="0"/>
      <w:marTop w:val="0"/>
      <w:marBottom w:val="0"/>
      <w:divBdr>
        <w:top w:val="none" w:sz="0" w:space="0" w:color="auto"/>
        <w:left w:val="none" w:sz="0" w:space="0" w:color="auto"/>
        <w:bottom w:val="none" w:sz="0" w:space="0" w:color="auto"/>
        <w:right w:val="none" w:sz="0" w:space="0" w:color="auto"/>
      </w:divBdr>
    </w:div>
    <w:div w:id="1398476980">
      <w:bodyDiv w:val="1"/>
      <w:marLeft w:val="0"/>
      <w:marRight w:val="0"/>
      <w:marTop w:val="0"/>
      <w:marBottom w:val="0"/>
      <w:divBdr>
        <w:top w:val="none" w:sz="0" w:space="0" w:color="auto"/>
        <w:left w:val="none" w:sz="0" w:space="0" w:color="auto"/>
        <w:bottom w:val="none" w:sz="0" w:space="0" w:color="auto"/>
        <w:right w:val="none" w:sz="0" w:space="0" w:color="auto"/>
      </w:divBdr>
    </w:div>
    <w:div w:id="1398672444">
      <w:bodyDiv w:val="1"/>
      <w:marLeft w:val="0"/>
      <w:marRight w:val="0"/>
      <w:marTop w:val="0"/>
      <w:marBottom w:val="0"/>
      <w:divBdr>
        <w:top w:val="none" w:sz="0" w:space="0" w:color="auto"/>
        <w:left w:val="none" w:sz="0" w:space="0" w:color="auto"/>
        <w:bottom w:val="none" w:sz="0" w:space="0" w:color="auto"/>
        <w:right w:val="none" w:sz="0" w:space="0" w:color="auto"/>
      </w:divBdr>
    </w:div>
    <w:div w:id="1400203655">
      <w:bodyDiv w:val="1"/>
      <w:marLeft w:val="0"/>
      <w:marRight w:val="0"/>
      <w:marTop w:val="0"/>
      <w:marBottom w:val="0"/>
      <w:divBdr>
        <w:top w:val="none" w:sz="0" w:space="0" w:color="auto"/>
        <w:left w:val="none" w:sz="0" w:space="0" w:color="auto"/>
        <w:bottom w:val="none" w:sz="0" w:space="0" w:color="auto"/>
        <w:right w:val="none" w:sz="0" w:space="0" w:color="auto"/>
      </w:divBdr>
    </w:div>
    <w:div w:id="1401059054">
      <w:bodyDiv w:val="1"/>
      <w:marLeft w:val="0"/>
      <w:marRight w:val="0"/>
      <w:marTop w:val="0"/>
      <w:marBottom w:val="0"/>
      <w:divBdr>
        <w:top w:val="none" w:sz="0" w:space="0" w:color="auto"/>
        <w:left w:val="none" w:sz="0" w:space="0" w:color="auto"/>
        <w:bottom w:val="none" w:sz="0" w:space="0" w:color="auto"/>
        <w:right w:val="none" w:sz="0" w:space="0" w:color="auto"/>
      </w:divBdr>
    </w:div>
    <w:div w:id="1405178511">
      <w:bodyDiv w:val="1"/>
      <w:marLeft w:val="0"/>
      <w:marRight w:val="0"/>
      <w:marTop w:val="0"/>
      <w:marBottom w:val="0"/>
      <w:divBdr>
        <w:top w:val="none" w:sz="0" w:space="0" w:color="auto"/>
        <w:left w:val="none" w:sz="0" w:space="0" w:color="auto"/>
        <w:bottom w:val="none" w:sz="0" w:space="0" w:color="auto"/>
        <w:right w:val="none" w:sz="0" w:space="0" w:color="auto"/>
      </w:divBdr>
    </w:div>
    <w:div w:id="1405883237">
      <w:bodyDiv w:val="1"/>
      <w:marLeft w:val="0"/>
      <w:marRight w:val="0"/>
      <w:marTop w:val="0"/>
      <w:marBottom w:val="0"/>
      <w:divBdr>
        <w:top w:val="none" w:sz="0" w:space="0" w:color="auto"/>
        <w:left w:val="none" w:sz="0" w:space="0" w:color="auto"/>
        <w:bottom w:val="none" w:sz="0" w:space="0" w:color="auto"/>
        <w:right w:val="none" w:sz="0" w:space="0" w:color="auto"/>
      </w:divBdr>
    </w:div>
    <w:div w:id="1407723421">
      <w:bodyDiv w:val="1"/>
      <w:marLeft w:val="0"/>
      <w:marRight w:val="0"/>
      <w:marTop w:val="0"/>
      <w:marBottom w:val="0"/>
      <w:divBdr>
        <w:top w:val="none" w:sz="0" w:space="0" w:color="auto"/>
        <w:left w:val="none" w:sz="0" w:space="0" w:color="auto"/>
        <w:bottom w:val="none" w:sz="0" w:space="0" w:color="auto"/>
        <w:right w:val="none" w:sz="0" w:space="0" w:color="auto"/>
      </w:divBdr>
    </w:div>
    <w:div w:id="1408990390">
      <w:bodyDiv w:val="1"/>
      <w:marLeft w:val="0"/>
      <w:marRight w:val="0"/>
      <w:marTop w:val="0"/>
      <w:marBottom w:val="0"/>
      <w:divBdr>
        <w:top w:val="none" w:sz="0" w:space="0" w:color="auto"/>
        <w:left w:val="none" w:sz="0" w:space="0" w:color="auto"/>
        <w:bottom w:val="none" w:sz="0" w:space="0" w:color="auto"/>
        <w:right w:val="none" w:sz="0" w:space="0" w:color="auto"/>
      </w:divBdr>
    </w:div>
    <w:div w:id="1409184424">
      <w:bodyDiv w:val="1"/>
      <w:marLeft w:val="0"/>
      <w:marRight w:val="0"/>
      <w:marTop w:val="0"/>
      <w:marBottom w:val="0"/>
      <w:divBdr>
        <w:top w:val="none" w:sz="0" w:space="0" w:color="auto"/>
        <w:left w:val="none" w:sz="0" w:space="0" w:color="auto"/>
        <w:bottom w:val="none" w:sz="0" w:space="0" w:color="auto"/>
        <w:right w:val="none" w:sz="0" w:space="0" w:color="auto"/>
      </w:divBdr>
    </w:div>
    <w:div w:id="1409889145">
      <w:bodyDiv w:val="1"/>
      <w:marLeft w:val="0"/>
      <w:marRight w:val="0"/>
      <w:marTop w:val="0"/>
      <w:marBottom w:val="0"/>
      <w:divBdr>
        <w:top w:val="none" w:sz="0" w:space="0" w:color="auto"/>
        <w:left w:val="none" w:sz="0" w:space="0" w:color="auto"/>
        <w:bottom w:val="none" w:sz="0" w:space="0" w:color="auto"/>
        <w:right w:val="none" w:sz="0" w:space="0" w:color="auto"/>
      </w:divBdr>
    </w:div>
    <w:div w:id="1410226048">
      <w:bodyDiv w:val="1"/>
      <w:marLeft w:val="0"/>
      <w:marRight w:val="0"/>
      <w:marTop w:val="0"/>
      <w:marBottom w:val="0"/>
      <w:divBdr>
        <w:top w:val="none" w:sz="0" w:space="0" w:color="auto"/>
        <w:left w:val="none" w:sz="0" w:space="0" w:color="auto"/>
        <w:bottom w:val="none" w:sz="0" w:space="0" w:color="auto"/>
        <w:right w:val="none" w:sz="0" w:space="0" w:color="auto"/>
      </w:divBdr>
    </w:div>
    <w:div w:id="1410350983">
      <w:bodyDiv w:val="1"/>
      <w:marLeft w:val="0"/>
      <w:marRight w:val="0"/>
      <w:marTop w:val="0"/>
      <w:marBottom w:val="0"/>
      <w:divBdr>
        <w:top w:val="none" w:sz="0" w:space="0" w:color="auto"/>
        <w:left w:val="none" w:sz="0" w:space="0" w:color="auto"/>
        <w:bottom w:val="none" w:sz="0" w:space="0" w:color="auto"/>
        <w:right w:val="none" w:sz="0" w:space="0" w:color="auto"/>
      </w:divBdr>
    </w:div>
    <w:div w:id="1413312085">
      <w:bodyDiv w:val="1"/>
      <w:marLeft w:val="0"/>
      <w:marRight w:val="0"/>
      <w:marTop w:val="0"/>
      <w:marBottom w:val="0"/>
      <w:divBdr>
        <w:top w:val="none" w:sz="0" w:space="0" w:color="auto"/>
        <w:left w:val="none" w:sz="0" w:space="0" w:color="auto"/>
        <w:bottom w:val="none" w:sz="0" w:space="0" w:color="auto"/>
        <w:right w:val="none" w:sz="0" w:space="0" w:color="auto"/>
      </w:divBdr>
    </w:div>
    <w:div w:id="1413502075">
      <w:bodyDiv w:val="1"/>
      <w:marLeft w:val="0"/>
      <w:marRight w:val="0"/>
      <w:marTop w:val="0"/>
      <w:marBottom w:val="0"/>
      <w:divBdr>
        <w:top w:val="none" w:sz="0" w:space="0" w:color="auto"/>
        <w:left w:val="none" w:sz="0" w:space="0" w:color="auto"/>
        <w:bottom w:val="none" w:sz="0" w:space="0" w:color="auto"/>
        <w:right w:val="none" w:sz="0" w:space="0" w:color="auto"/>
      </w:divBdr>
    </w:div>
    <w:div w:id="1414087686">
      <w:bodyDiv w:val="1"/>
      <w:marLeft w:val="0"/>
      <w:marRight w:val="0"/>
      <w:marTop w:val="0"/>
      <w:marBottom w:val="0"/>
      <w:divBdr>
        <w:top w:val="none" w:sz="0" w:space="0" w:color="auto"/>
        <w:left w:val="none" w:sz="0" w:space="0" w:color="auto"/>
        <w:bottom w:val="none" w:sz="0" w:space="0" w:color="auto"/>
        <w:right w:val="none" w:sz="0" w:space="0" w:color="auto"/>
      </w:divBdr>
    </w:div>
    <w:div w:id="1414664379">
      <w:bodyDiv w:val="1"/>
      <w:marLeft w:val="0"/>
      <w:marRight w:val="0"/>
      <w:marTop w:val="0"/>
      <w:marBottom w:val="0"/>
      <w:divBdr>
        <w:top w:val="none" w:sz="0" w:space="0" w:color="auto"/>
        <w:left w:val="none" w:sz="0" w:space="0" w:color="auto"/>
        <w:bottom w:val="none" w:sz="0" w:space="0" w:color="auto"/>
        <w:right w:val="none" w:sz="0" w:space="0" w:color="auto"/>
      </w:divBdr>
    </w:div>
    <w:div w:id="1415322209">
      <w:bodyDiv w:val="1"/>
      <w:marLeft w:val="0"/>
      <w:marRight w:val="0"/>
      <w:marTop w:val="0"/>
      <w:marBottom w:val="0"/>
      <w:divBdr>
        <w:top w:val="none" w:sz="0" w:space="0" w:color="auto"/>
        <w:left w:val="none" w:sz="0" w:space="0" w:color="auto"/>
        <w:bottom w:val="none" w:sz="0" w:space="0" w:color="auto"/>
        <w:right w:val="none" w:sz="0" w:space="0" w:color="auto"/>
      </w:divBdr>
    </w:div>
    <w:div w:id="1416586943">
      <w:bodyDiv w:val="1"/>
      <w:marLeft w:val="0"/>
      <w:marRight w:val="0"/>
      <w:marTop w:val="0"/>
      <w:marBottom w:val="0"/>
      <w:divBdr>
        <w:top w:val="none" w:sz="0" w:space="0" w:color="auto"/>
        <w:left w:val="none" w:sz="0" w:space="0" w:color="auto"/>
        <w:bottom w:val="none" w:sz="0" w:space="0" w:color="auto"/>
        <w:right w:val="none" w:sz="0" w:space="0" w:color="auto"/>
      </w:divBdr>
    </w:div>
    <w:div w:id="1416706585">
      <w:bodyDiv w:val="1"/>
      <w:marLeft w:val="0"/>
      <w:marRight w:val="0"/>
      <w:marTop w:val="0"/>
      <w:marBottom w:val="0"/>
      <w:divBdr>
        <w:top w:val="none" w:sz="0" w:space="0" w:color="auto"/>
        <w:left w:val="none" w:sz="0" w:space="0" w:color="auto"/>
        <w:bottom w:val="none" w:sz="0" w:space="0" w:color="auto"/>
        <w:right w:val="none" w:sz="0" w:space="0" w:color="auto"/>
      </w:divBdr>
    </w:div>
    <w:div w:id="1416899453">
      <w:bodyDiv w:val="1"/>
      <w:marLeft w:val="0"/>
      <w:marRight w:val="0"/>
      <w:marTop w:val="0"/>
      <w:marBottom w:val="0"/>
      <w:divBdr>
        <w:top w:val="none" w:sz="0" w:space="0" w:color="auto"/>
        <w:left w:val="none" w:sz="0" w:space="0" w:color="auto"/>
        <w:bottom w:val="none" w:sz="0" w:space="0" w:color="auto"/>
        <w:right w:val="none" w:sz="0" w:space="0" w:color="auto"/>
      </w:divBdr>
    </w:div>
    <w:div w:id="1418290543">
      <w:bodyDiv w:val="1"/>
      <w:marLeft w:val="0"/>
      <w:marRight w:val="0"/>
      <w:marTop w:val="0"/>
      <w:marBottom w:val="0"/>
      <w:divBdr>
        <w:top w:val="none" w:sz="0" w:space="0" w:color="auto"/>
        <w:left w:val="none" w:sz="0" w:space="0" w:color="auto"/>
        <w:bottom w:val="none" w:sz="0" w:space="0" w:color="auto"/>
        <w:right w:val="none" w:sz="0" w:space="0" w:color="auto"/>
      </w:divBdr>
    </w:div>
    <w:div w:id="1418745616">
      <w:bodyDiv w:val="1"/>
      <w:marLeft w:val="0"/>
      <w:marRight w:val="0"/>
      <w:marTop w:val="0"/>
      <w:marBottom w:val="0"/>
      <w:divBdr>
        <w:top w:val="none" w:sz="0" w:space="0" w:color="auto"/>
        <w:left w:val="none" w:sz="0" w:space="0" w:color="auto"/>
        <w:bottom w:val="none" w:sz="0" w:space="0" w:color="auto"/>
        <w:right w:val="none" w:sz="0" w:space="0" w:color="auto"/>
      </w:divBdr>
    </w:div>
    <w:div w:id="1419861204">
      <w:bodyDiv w:val="1"/>
      <w:marLeft w:val="0"/>
      <w:marRight w:val="0"/>
      <w:marTop w:val="0"/>
      <w:marBottom w:val="0"/>
      <w:divBdr>
        <w:top w:val="none" w:sz="0" w:space="0" w:color="auto"/>
        <w:left w:val="none" w:sz="0" w:space="0" w:color="auto"/>
        <w:bottom w:val="none" w:sz="0" w:space="0" w:color="auto"/>
        <w:right w:val="none" w:sz="0" w:space="0" w:color="auto"/>
      </w:divBdr>
    </w:div>
    <w:div w:id="1420103272">
      <w:bodyDiv w:val="1"/>
      <w:marLeft w:val="0"/>
      <w:marRight w:val="0"/>
      <w:marTop w:val="0"/>
      <w:marBottom w:val="0"/>
      <w:divBdr>
        <w:top w:val="none" w:sz="0" w:space="0" w:color="auto"/>
        <w:left w:val="none" w:sz="0" w:space="0" w:color="auto"/>
        <w:bottom w:val="none" w:sz="0" w:space="0" w:color="auto"/>
        <w:right w:val="none" w:sz="0" w:space="0" w:color="auto"/>
      </w:divBdr>
    </w:div>
    <w:div w:id="1420323838">
      <w:bodyDiv w:val="1"/>
      <w:marLeft w:val="0"/>
      <w:marRight w:val="0"/>
      <w:marTop w:val="0"/>
      <w:marBottom w:val="0"/>
      <w:divBdr>
        <w:top w:val="none" w:sz="0" w:space="0" w:color="auto"/>
        <w:left w:val="none" w:sz="0" w:space="0" w:color="auto"/>
        <w:bottom w:val="none" w:sz="0" w:space="0" w:color="auto"/>
        <w:right w:val="none" w:sz="0" w:space="0" w:color="auto"/>
      </w:divBdr>
    </w:div>
    <w:div w:id="1420326117">
      <w:bodyDiv w:val="1"/>
      <w:marLeft w:val="0"/>
      <w:marRight w:val="0"/>
      <w:marTop w:val="0"/>
      <w:marBottom w:val="0"/>
      <w:divBdr>
        <w:top w:val="none" w:sz="0" w:space="0" w:color="auto"/>
        <w:left w:val="none" w:sz="0" w:space="0" w:color="auto"/>
        <w:bottom w:val="none" w:sz="0" w:space="0" w:color="auto"/>
        <w:right w:val="none" w:sz="0" w:space="0" w:color="auto"/>
      </w:divBdr>
    </w:div>
    <w:div w:id="1421179297">
      <w:bodyDiv w:val="1"/>
      <w:marLeft w:val="0"/>
      <w:marRight w:val="0"/>
      <w:marTop w:val="0"/>
      <w:marBottom w:val="0"/>
      <w:divBdr>
        <w:top w:val="none" w:sz="0" w:space="0" w:color="auto"/>
        <w:left w:val="none" w:sz="0" w:space="0" w:color="auto"/>
        <w:bottom w:val="none" w:sz="0" w:space="0" w:color="auto"/>
        <w:right w:val="none" w:sz="0" w:space="0" w:color="auto"/>
      </w:divBdr>
    </w:div>
    <w:div w:id="1422213392">
      <w:bodyDiv w:val="1"/>
      <w:marLeft w:val="0"/>
      <w:marRight w:val="0"/>
      <w:marTop w:val="0"/>
      <w:marBottom w:val="0"/>
      <w:divBdr>
        <w:top w:val="none" w:sz="0" w:space="0" w:color="auto"/>
        <w:left w:val="none" w:sz="0" w:space="0" w:color="auto"/>
        <w:bottom w:val="none" w:sz="0" w:space="0" w:color="auto"/>
        <w:right w:val="none" w:sz="0" w:space="0" w:color="auto"/>
      </w:divBdr>
    </w:div>
    <w:div w:id="1423063314">
      <w:bodyDiv w:val="1"/>
      <w:marLeft w:val="0"/>
      <w:marRight w:val="0"/>
      <w:marTop w:val="0"/>
      <w:marBottom w:val="0"/>
      <w:divBdr>
        <w:top w:val="none" w:sz="0" w:space="0" w:color="auto"/>
        <w:left w:val="none" w:sz="0" w:space="0" w:color="auto"/>
        <w:bottom w:val="none" w:sz="0" w:space="0" w:color="auto"/>
        <w:right w:val="none" w:sz="0" w:space="0" w:color="auto"/>
      </w:divBdr>
    </w:div>
    <w:div w:id="1423985145">
      <w:bodyDiv w:val="1"/>
      <w:marLeft w:val="0"/>
      <w:marRight w:val="0"/>
      <w:marTop w:val="0"/>
      <w:marBottom w:val="0"/>
      <w:divBdr>
        <w:top w:val="none" w:sz="0" w:space="0" w:color="auto"/>
        <w:left w:val="none" w:sz="0" w:space="0" w:color="auto"/>
        <w:bottom w:val="none" w:sz="0" w:space="0" w:color="auto"/>
        <w:right w:val="none" w:sz="0" w:space="0" w:color="auto"/>
      </w:divBdr>
    </w:div>
    <w:div w:id="1424498652">
      <w:bodyDiv w:val="1"/>
      <w:marLeft w:val="0"/>
      <w:marRight w:val="0"/>
      <w:marTop w:val="0"/>
      <w:marBottom w:val="0"/>
      <w:divBdr>
        <w:top w:val="none" w:sz="0" w:space="0" w:color="auto"/>
        <w:left w:val="none" w:sz="0" w:space="0" w:color="auto"/>
        <w:bottom w:val="none" w:sz="0" w:space="0" w:color="auto"/>
        <w:right w:val="none" w:sz="0" w:space="0" w:color="auto"/>
      </w:divBdr>
    </w:div>
    <w:div w:id="1425177931">
      <w:bodyDiv w:val="1"/>
      <w:marLeft w:val="0"/>
      <w:marRight w:val="0"/>
      <w:marTop w:val="0"/>
      <w:marBottom w:val="0"/>
      <w:divBdr>
        <w:top w:val="none" w:sz="0" w:space="0" w:color="auto"/>
        <w:left w:val="none" w:sz="0" w:space="0" w:color="auto"/>
        <w:bottom w:val="none" w:sz="0" w:space="0" w:color="auto"/>
        <w:right w:val="none" w:sz="0" w:space="0" w:color="auto"/>
      </w:divBdr>
    </w:div>
    <w:div w:id="1426998477">
      <w:bodyDiv w:val="1"/>
      <w:marLeft w:val="0"/>
      <w:marRight w:val="0"/>
      <w:marTop w:val="0"/>
      <w:marBottom w:val="0"/>
      <w:divBdr>
        <w:top w:val="none" w:sz="0" w:space="0" w:color="auto"/>
        <w:left w:val="none" w:sz="0" w:space="0" w:color="auto"/>
        <w:bottom w:val="none" w:sz="0" w:space="0" w:color="auto"/>
        <w:right w:val="none" w:sz="0" w:space="0" w:color="auto"/>
      </w:divBdr>
    </w:div>
    <w:div w:id="1427189516">
      <w:bodyDiv w:val="1"/>
      <w:marLeft w:val="0"/>
      <w:marRight w:val="0"/>
      <w:marTop w:val="0"/>
      <w:marBottom w:val="0"/>
      <w:divBdr>
        <w:top w:val="none" w:sz="0" w:space="0" w:color="auto"/>
        <w:left w:val="none" w:sz="0" w:space="0" w:color="auto"/>
        <w:bottom w:val="none" w:sz="0" w:space="0" w:color="auto"/>
        <w:right w:val="none" w:sz="0" w:space="0" w:color="auto"/>
      </w:divBdr>
    </w:div>
    <w:div w:id="1429160004">
      <w:bodyDiv w:val="1"/>
      <w:marLeft w:val="0"/>
      <w:marRight w:val="0"/>
      <w:marTop w:val="0"/>
      <w:marBottom w:val="0"/>
      <w:divBdr>
        <w:top w:val="none" w:sz="0" w:space="0" w:color="auto"/>
        <w:left w:val="none" w:sz="0" w:space="0" w:color="auto"/>
        <w:bottom w:val="none" w:sz="0" w:space="0" w:color="auto"/>
        <w:right w:val="none" w:sz="0" w:space="0" w:color="auto"/>
      </w:divBdr>
    </w:div>
    <w:div w:id="1429304340">
      <w:bodyDiv w:val="1"/>
      <w:marLeft w:val="0"/>
      <w:marRight w:val="0"/>
      <w:marTop w:val="0"/>
      <w:marBottom w:val="0"/>
      <w:divBdr>
        <w:top w:val="none" w:sz="0" w:space="0" w:color="auto"/>
        <w:left w:val="none" w:sz="0" w:space="0" w:color="auto"/>
        <w:bottom w:val="none" w:sz="0" w:space="0" w:color="auto"/>
        <w:right w:val="none" w:sz="0" w:space="0" w:color="auto"/>
      </w:divBdr>
    </w:div>
    <w:div w:id="1430007934">
      <w:bodyDiv w:val="1"/>
      <w:marLeft w:val="0"/>
      <w:marRight w:val="0"/>
      <w:marTop w:val="0"/>
      <w:marBottom w:val="0"/>
      <w:divBdr>
        <w:top w:val="none" w:sz="0" w:space="0" w:color="auto"/>
        <w:left w:val="none" w:sz="0" w:space="0" w:color="auto"/>
        <w:bottom w:val="none" w:sz="0" w:space="0" w:color="auto"/>
        <w:right w:val="none" w:sz="0" w:space="0" w:color="auto"/>
      </w:divBdr>
    </w:div>
    <w:div w:id="1431273447">
      <w:bodyDiv w:val="1"/>
      <w:marLeft w:val="0"/>
      <w:marRight w:val="0"/>
      <w:marTop w:val="0"/>
      <w:marBottom w:val="0"/>
      <w:divBdr>
        <w:top w:val="none" w:sz="0" w:space="0" w:color="auto"/>
        <w:left w:val="none" w:sz="0" w:space="0" w:color="auto"/>
        <w:bottom w:val="none" w:sz="0" w:space="0" w:color="auto"/>
        <w:right w:val="none" w:sz="0" w:space="0" w:color="auto"/>
      </w:divBdr>
    </w:div>
    <w:div w:id="1431506388">
      <w:bodyDiv w:val="1"/>
      <w:marLeft w:val="0"/>
      <w:marRight w:val="0"/>
      <w:marTop w:val="0"/>
      <w:marBottom w:val="0"/>
      <w:divBdr>
        <w:top w:val="none" w:sz="0" w:space="0" w:color="auto"/>
        <w:left w:val="none" w:sz="0" w:space="0" w:color="auto"/>
        <w:bottom w:val="none" w:sz="0" w:space="0" w:color="auto"/>
        <w:right w:val="none" w:sz="0" w:space="0" w:color="auto"/>
      </w:divBdr>
    </w:div>
    <w:div w:id="1432046863">
      <w:bodyDiv w:val="1"/>
      <w:marLeft w:val="0"/>
      <w:marRight w:val="0"/>
      <w:marTop w:val="0"/>
      <w:marBottom w:val="0"/>
      <w:divBdr>
        <w:top w:val="none" w:sz="0" w:space="0" w:color="auto"/>
        <w:left w:val="none" w:sz="0" w:space="0" w:color="auto"/>
        <w:bottom w:val="none" w:sz="0" w:space="0" w:color="auto"/>
        <w:right w:val="none" w:sz="0" w:space="0" w:color="auto"/>
      </w:divBdr>
    </w:div>
    <w:div w:id="1435782795">
      <w:bodyDiv w:val="1"/>
      <w:marLeft w:val="0"/>
      <w:marRight w:val="0"/>
      <w:marTop w:val="0"/>
      <w:marBottom w:val="0"/>
      <w:divBdr>
        <w:top w:val="none" w:sz="0" w:space="0" w:color="auto"/>
        <w:left w:val="none" w:sz="0" w:space="0" w:color="auto"/>
        <w:bottom w:val="none" w:sz="0" w:space="0" w:color="auto"/>
        <w:right w:val="none" w:sz="0" w:space="0" w:color="auto"/>
      </w:divBdr>
    </w:div>
    <w:div w:id="1439912227">
      <w:bodyDiv w:val="1"/>
      <w:marLeft w:val="0"/>
      <w:marRight w:val="0"/>
      <w:marTop w:val="0"/>
      <w:marBottom w:val="0"/>
      <w:divBdr>
        <w:top w:val="none" w:sz="0" w:space="0" w:color="auto"/>
        <w:left w:val="none" w:sz="0" w:space="0" w:color="auto"/>
        <w:bottom w:val="none" w:sz="0" w:space="0" w:color="auto"/>
        <w:right w:val="none" w:sz="0" w:space="0" w:color="auto"/>
      </w:divBdr>
    </w:div>
    <w:div w:id="1440176258">
      <w:bodyDiv w:val="1"/>
      <w:marLeft w:val="0"/>
      <w:marRight w:val="0"/>
      <w:marTop w:val="0"/>
      <w:marBottom w:val="0"/>
      <w:divBdr>
        <w:top w:val="none" w:sz="0" w:space="0" w:color="auto"/>
        <w:left w:val="none" w:sz="0" w:space="0" w:color="auto"/>
        <w:bottom w:val="none" w:sz="0" w:space="0" w:color="auto"/>
        <w:right w:val="none" w:sz="0" w:space="0" w:color="auto"/>
      </w:divBdr>
    </w:div>
    <w:div w:id="1440640483">
      <w:bodyDiv w:val="1"/>
      <w:marLeft w:val="0"/>
      <w:marRight w:val="0"/>
      <w:marTop w:val="0"/>
      <w:marBottom w:val="0"/>
      <w:divBdr>
        <w:top w:val="none" w:sz="0" w:space="0" w:color="auto"/>
        <w:left w:val="none" w:sz="0" w:space="0" w:color="auto"/>
        <w:bottom w:val="none" w:sz="0" w:space="0" w:color="auto"/>
        <w:right w:val="none" w:sz="0" w:space="0" w:color="auto"/>
      </w:divBdr>
    </w:div>
    <w:div w:id="1440834682">
      <w:bodyDiv w:val="1"/>
      <w:marLeft w:val="0"/>
      <w:marRight w:val="0"/>
      <w:marTop w:val="0"/>
      <w:marBottom w:val="0"/>
      <w:divBdr>
        <w:top w:val="none" w:sz="0" w:space="0" w:color="auto"/>
        <w:left w:val="none" w:sz="0" w:space="0" w:color="auto"/>
        <w:bottom w:val="none" w:sz="0" w:space="0" w:color="auto"/>
        <w:right w:val="none" w:sz="0" w:space="0" w:color="auto"/>
      </w:divBdr>
    </w:div>
    <w:div w:id="1441025781">
      <w:bodyDiv w:val="1"/>
      <w:marLeft w:val="0"/>
      <w:marRight w:val="0"/>
      <w:marTop w:val="0"/>
      <w:marBottom w:val="0"/>
      <w:divBdr>
        <w:top w:val="none" w:sz="0" w:space="0" w:color="auto"/>
        <w:left w:val="none" w:sz="0" w:space="0" w:color="auto"/>
        <w:bottom w:val="none" w:sz="0" w:space="0" w:color="auto"/>
        <w:right w:val="none" w:sz="0" w:space="0" w:color="auto"/>
      </w:divBdr>
    </w:div>
    <w:div w:id="1441534839">
      <w:bodyDiv w:val="1"/>
      <w:marLeft w:val="0"/>
      <w:marRight w:val="0"/>
      <w:marTop w:val="0"/>
      <w:marBottom w:val="0"/>
      <w:divBdr>
        <w:top w:val="none" w:sz="0" w:space="0" w:color="auto"/>
        <w:left w:val="none" w:sz="0" w:space="0" w:color="auto"/>
        <w:bottom w:val="none" w:sz="0" w:space="0" w:color="auto"/>
        <w:right w:val="none" w:sz="0" w:space="0" w:color="auto"/>
      </w:divBdr>
    </w:div>
    <w:div w:id="1441804367">
      <w:bodyDiv w:val="1"/>
      <w:marLeft w:val="0"/>
      <w:marRight w:val="0"/>
      <w:marTop w:val="0"/>
      <w:marBottom w:val="0"/>
      <w:divBdr>
        <w:top w:val="none" w:sz="0" w:space="0" w:color="auto"/>
        <w:left w:val="none" w:sz="0" w:space="0" w:color="auto"/>
        <w:bottom w:val="none" w:sz="0" w:space="0" w:color="auto"/>
        <w:right w:val="none" w:sz="0" w:space="0" w:color="auto"/>
      </w:divBdr>
    </w:div>
    <w:div w:id="1442840602">
      <w:bodyDiv w:val="1"/>
      <w:marLeft w:val="0"/>
      <w:marRight w:val="0"/>
      <w:marTop w:val="0"/>
      <w:marBottom w:val="0"/>
      <w:divBdr>
        <w:top w:val="none" w:sz="0" w:space="0" w:color="auto"/>
        <w:left w:val="none" w:sz="0" w:space="0" w:color="auto"/>
        <w:bottom w:val="none" w:sz="0" w:space="0" w:color="auto"/>
        <w:right w:val="none" w:sz="0" w:space="0" w:color="auto"/>
      </w:divBdr>
    </w:div>
    <w:div w:id="1445419701">
      <w:bodyDiv w:val="1"/>
      <w:marLeft w:val="0"/>
      <w:marRight w:val="0"/>
      <w:marTop w:val="0"/>
      <w:marBottom w:val="0"/>
      <w:divBdr>
        <w:top w:val="none" w:sz="0" w:space="0" w:color="auto"/>
        <w:left w:val="none" w:sz="0" w:space="0" w:color="auto"/>
        <w:bottom w:val="none" w:sz="0" w:space="0" w:color="auto"/>
        <w:right w:val="none" w:sz="0" w:space="0" w:color="auto"/>
      </w:divBdr>
    </w:div>
    <w:div w:id="1445613478">
      <w:bodyDiv w:val="1"/>
      <w:marLeft w:val="0"/>
      <w:marRight w:val="0"/>
      <w:marTop w:val="0"/>
      <w:marBottom w:val="0"/>
      <w:divBdr>
        <w:top w:val="none" w:sz="0" w:space="0" w:color="auto"/>
        <w:left w:val="none" w:sz="0" w:space="0" w:color="auto"/>
        <w:bottom w:val="none" w:sz="0" w:space="0" w:color="auto"/>
        <w:right w:val="none" w:sz="0" w:space="0" w:color="auto"/>
      </w:divBdr>
    </w:div>
    <w:div w:id="1445886285">
      <w:bodyDiv w:val="1"/>
      <w:marLeft w:val="0"/>
      <w:marRight w:val="0"/>
      <w:marTop w:val="0"/>
      <w:marBottom w:val="0"/>
      <w:divBdr>
        <w:top w:val="none" w:sz="0" w:space="0" w:color="auto"/>
        <w:left w:val="none" w:sz="0" w:space="0" w:color="auto"/>
        <w:bottom w:val="none" w:sz="0" w:space="0" w:color="auto"/>
        <w:right w:val="none" w:sz="0" w:space="0" w:color="auto"/>
      </w:divBdr>
    </w:div>
    <w:div w:id="1447457152">
      <w:bodyDiv w:val="1"/>
      <w:marLeft w:val="0"/>
      <w:marRight w:val="0"/>
      <w:marTop w:val="0"/>
      <w:marBottom w:val="0"/>
      <w:divBdr>
        <w:top w:val="none" w:sz="0" w:space="0" w:color="auto"/>
        <w:left w:val="none" w:sz="0" w:space="0" w:color="auto"/>
        <w:bottom w:val="none" w:sz="0" w:space="0" w:color="auto"/>
        <w:right w:val="none" w:sz="0" w:space="0" w:color="auto"/>
      </w:divBdr>
    </w:div>
    <w:div w:id="1447574969">
      <w:bodyDiv w:val="1"/>
      <w:marLeft w:val="0"/>
      <w:marRight w:val="0"/>
      <w:marTop w:val="0"/>
      <w:marBottom w:val="0"/>
      <w:divBdr>
        <w:top w:val="none" w:sz="0" w:space="0" w:color="auto"/>
        <w:left w:val="none" w:sz="0" w:space="0" w:color="auto"/>
        <w:bottom w:val="none" w:sz="0" w:space="0" w:color="auto"/>
        <w:right w:val="none" w:sz="0" w:space="0" w:color="auto"/>
      </w:divBdr>
    </w:div>
    <w:div w:id="1448816235">
      <w:bodyDiv w:val="1"/>
      <w:marLeft w:val="0"/>
      <w:marRight w:val="0"/>
      <w:marTop w:val="0"/>
      <w:marBottom w:val="0"/>
      <w:divBdr>
        <w:top w:val="none" w:sz="0" w:space="0" w:color="auto"/>
        <w:left w:val="none" w:sz="0" w:space="0" w:color="auto"/>
        <w:bottom w:val="none" w:sz="0" w:space="0" w:color="auto"/>
        <w:right w:val="none" w:sz="0" w:space="0" w:color="auto"/>
      </w:divBdr>
    </w:div>
    <w:div w:id="1450011569">
      <w:bodyDiv w:val="1"/>
      <w:marLeft w:val="0"/>
      <w:marRight w:val="0"/>
      <w:marTop w:val="0"/>
      <w:marBottom w:val="0"/>
      <w:divBdr>
        <w:top w:val="none" w:sz="0" w:space="0" w:color="auto"/>
        <w:left w:val="none" w:sz="0" w:space="0" w:color="auto"/>
        <w:bottom w:val="none" w:sz="0" w:space="0" w:color="auto"/>
        <w:right w:val="none" w:sz="0" w:space="0" w:color="auto"/>
      </w:divBdr>
    </w:div>
    <w:div w:id="1450205553">
      <w:bodyDiv w:val="1"/>
      <w:marLeft w:val="0"/>
      <w:marRight w:val="0"/>
      <w:marTop w:val="0"/>
      <w:marBottom w:val="0"/>
      <w:divBdr>
        <w:top w:val="none" w:sz="0" w:space="0" w:color="auto"/>
        <w:left w:val="none" w:sz="0" w:space="0" w:color="auto"/>
        <w:bottom w:val="none" w:sz="0" w:space="0" w:color="auto"/>
        <w:right w:val="none" w:sz="0" w:space="0" w:color="auto"/>
      </w:divBdr>
    </w:div>
    <w:div w:id="1450663987">
      <w:bodyDiv w:val="1"/>
      <w:marLeft w:val="0"/>
      <w:marRight w:val="0"/>
      <w:marTop w:val="0"/>
      <w:marBottom w:val="0"/>
      <w:divBdr>
        <w:top w:val="none" w:sz="0" w:space="0" w:color="auto"/>
        <w:left w:val="none" w:sz="0" w:space="0" w:color="auto"/>
        <w:bottom w:val="none" w:sz="0" w:space="0" w:color="auto"/>
        <w:right w:val="none" w:sz="0" w:space="0" w:color="auto"/>
      </w:divBdr>
    </w:div>
    <w:div w:id="1450972345">
      <w:bodyDiv w:val="1"/>
      <w:marLeft w:val="0"/>
      <w:marRight w:val="0"/>
      <w:marTop w:val="0"/>
      <w:marBottom w:val="0"/>
      <w:divBdr>
        <w:top w:val="none" w:sz="0" w:space="0" w:color="auto"/>
        <w:left w:val="none" w:sz="0" w:space="0" w:color="auto"/>
        <w:bottom w:val="none" w:sz="0" w:space="0" w:color="auto"/>
        <w:right w:val="none" w:sz="0" w:space="0" w:color="auto"/>
      </w:divBdr>
    </w:div>
    <w:div w:id="1451515421">
      <w:bodyDiv w:val="1"/>
      <w:marLeft w:val="0"/>
      <w:marRight w:val="0"/>
      <w:marTop w:val="0"/>
      <w:marBottom w:val="0"/>
      <w:divBdr>
        <w:top w:val="none" w:sz="0" w:space="0" w:color="auto"/>
        <w:left w:val="none" w:sz="0" w:space="0" w:color="auto"/>
        <w:bottom w:val="none" w:sz="0" w:space="0" w:color="auto"/>
        <w:right w:val="none" w:sz="0" w:space="0" w:color="auto"/>
      </w:divBdr>
    </w:div>
    <w:div w:id="1451824671">
      <w:bodyDiv w:val="1"/>
      <w:marLeft w:val="0"/>
      <w:marRight w:val="0"/>
      <w:marTop w:val="0"/>
      <w:marBottom w:val="0"/>
      <w:divBdr>
        <w:top w:val="none" w:sz="0" w:space="0" w:color="auto"/>
        <w:left w:val="none" w:sz="0" w:space="0" w:color="auto"/>
        <w:bottom w:val="none" w:sz="0" w:space="0" w:color="auto"/>
        <w:right w:val="none" w:sz="0" w:space="0" w:color="auto"/>
      </w:divBdr>
    </w:div>
    <w:div w:id="1452475423">
      <w:bodyDiv w:val="1"/>
      <w:marLeft w:val="0"/>
      <w:marRight w:val="0"/>
      <w:marTop w:val="0"/>
      <w:marBottom w:val="0"/>
      <w:divBdr>
        <w:top w:val="none" w:sz="0" w:space="0" w:color="auto"/>
        <w:left w:val="none" w:sz="0" w:space="0" w:color="auto"/>
        <w:bottom w:val="none" w:sz="0" w:space="0" w:color="auto"/>
        <w:right w:val="none" w:sz="0" w:space="0" w:color="auto"/>
      </w:divBdr>
      <w:divsChild>
        <w:div w:id="977153513">
          <w:marLeft w:val="0"/>
          <w:marRight w:val="0"/>
          <w:marTop w:val="0"/>
          <w:marBottom w:val="300"/>
          <w:divBdr>
            <w:top w:val="none" w:sz="0" w:space="0" w:color="auto"/>
            <w:left w:val="none" w:sz="0" w:space="0" w:color="auto"/>
            <w:bottom w:val="none" w:sz="0" w:space="0" w:color="auto"/>
            <w:right w:val="none" w:sz="0" w:space="0" w:color="auto"/>
          </w:divBdr>
          <w:divsChild>
            <w:div w:id="1801609768">
              <w:marLeft w:val="0"/>
              <w:marRight w:val="0"/>
              <w:marTop w:val="0"/>
              <w:marBottom w:val="0"/>
              <w:divBdr>
                <w:top w:val="none" w:sz="0" w:space="0" w:color="auto"/>
                <w:left w:val="none" w:sz="0" w:space="0" w:color="auto"/>
                <w:bottom w:val="none" w:sz="0" w:space="0" w:color="auto"/>
                <w:right w:val="none" w:sz="0" w:space="0" w:color="auto"/>
              </w:divBdr>
              <w:divsChild>
                <w:div w:id="554505844">
                  <w:marLeft w:val="0"/>
                  <w:marRight w:val="0"/>
                  <w:marTop w:val="0"/>
                  <w:marBottom w:val="465"/>
                  <w:divBdr>
                    <w:top w:val="none" w:sz="0" w:space="0" w:color="E0DEDE"/>
                    <w:left w:val="none" w:sz="0" w:space="0" w:color="E0DEDE"/>
                    <w:bottom w:val="dotted" w:sz="6" w:space="8" w:color="333333"/>
                    <w:right w:val="none" w:sz="0" w:space="0" w:color="E0DEDE"/>
                  </w:divBdr>
                </w:div>
              </w:divsChild>
            </w:div>
          </w:divsChild>
        </w:div>
        <w:div w:id="1652052833">
          <w:marLeft w:val="660"/>
          <w:marRight w:val="0"/>
          <w:marTop w:val="0"/>
          <w:marBottom w:val="300"/>
          <w:divBdr>
            <w:top w:val="none" w:sz="0" w:space="0" w:color="auto"/>
            <w:left w:val="none" w:sz="0" w:space="0" w:color="auto"/>
            <w:bottom w:val="none" w:sz="0" w:space="0" w:color="auto"/>
            <w:right w:val="none" w:sz="0" w:space="0" w:color="auto"/>
          </w:divBdr>
          <w:divsChild>
            <w:div w:id="762840130">
              <w:marLeft w:val="0"/>
              <w:marRight w:val="0"/>
              <w:marTop w:val="0"/>
              <w:marBottom w:val="0"/>
              <w:divBdr>
                <w:top w:val="none" w:sz="0" w:space="0" w:color="auto"/>
                <w:left w:val="none" w:sz="0" w:space="0" w:color="auto"/>
                <w:bottom w:val="none" w:sz="0" w:space="0" w:color="auto"/>
                <w:right w:val="none" w:sz="0" w:space="0" w:color="auto"/>
              </w:divBdr>
              <w:divsChild>
                <w:div w:id="148971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898113">
      <w:bodyDiv w:val="1"/>
      <w:marLeft w:val="0"/>
      <w:marRight w:val="0"/>
      <w:marTop w:val="0"/>
      <w:marBottom w:val="0"/>
      <w:divBdr>
        <w:top w:val="none" w:sz="0" w:space="0" w:color="auto"/>
        <w:left w:val="none" w:sz="0" w:space="0" w:color="auto"/>
        <w:bottom w:val="none" w:sz="0" w:space="0" w:color="auto"/>
        <w:right w:val="none" w:sz="0" w:space="0" w:color="auto"/>
      </w:divBdr>
    </w:div>
    <w:div w:id="1453014750">
      <w:bodyDiv w:val="1"/>
      <w:marLeft w:val="0"/>
      <w:marRight w:val="0"/>
      <w:marTop w:val="0"/>
      <w:marBottom w:val="0"/>
      <w:divBdr>
        <w:top w:val="none" w:sz="0" w:space="0" w:color="auto"/>
        <w:left w:val="none" w:sz="0" w:space="0" w:color="auto"/>
        <w:bottom w:val="none" w:sz="0" w:space="0" w:color="auto"/>
        <w:right w:val="none" w:sz="0" w:space="0" w:color="auto"/>
      </w:divBdr>
    </w:div>
    <w:div w:id="1453327763">
      <w:bodyDiv w:val="1"/>
      <w:marLeft w:val="0"/>
      <w:marRight w:val="0"/>
      <w:marTop w:val="0"/>
      <w:marBottom w:val="0"/>
      <w:divBdr>
        <w:top w:val="none" w:sz="0" w:space="0" w:color="auto"/>
        <w:left w:val="none" w:sz="0" w:space="0" w:color="auto"/>
        <w:bottom w:val="none" w:sz="0" w:space="0" w:color="auto"/>
        <w:right w:val="none" w:sz="0" w:space="0" w:color="auto"/>
      </w:divBdr>
    </w:div>
    <w:div w:id="1455712519">
      <w:marLeft w:val="0"/>
      <w:marRight w:val="0"/>
      <w:marTop w:val="0"/>
      <w:marBottom w:val="0"/>
      <w:divBdr>
        <w:top w:val="none" w:sz="0" w:space="0" w:color="auto"/>
        <w:left w:val="none" w:sz="0" w:space="0" w:color="auto"/>
        <w:bottom w:val="none" w:sz="0" w:space="0" w:color="auto"/>
        <w:right w:val="none" w:sz="0" w:space="0" w:color="auto"/>
      </w:divBdr>
    </w:div>
    <w:div w:id="1459035273">
      <w:bodyDiv w:val="1"/>
      <w:marLeft w:val="0"/>
      <w:marRight w:val="0"/>
      <w:marTop w:val="0"/>
      <w:marBottom w:val="0"/>
      <w:divBdr>
        <w:top w:val="none" w:sz="0" w:space="0" w:color="auto"/>
        <w:left w:val="none" w:sz="0" w:space="0" w:color="auto"/>
        <w:bottom w:val="none" w:sz="0" w:space="0" w:color="auto"/>
        <w:right w:val="none" w:sz="0" w:space="0" w:color="auto"/>
      </w:divBdr>
    </w:div>
    <w:div w:id="1459372038">
      <w:bodyDiv w:val="1"/>
      <w:marLeft w:val="0"/>
      <w:marRight w:val="0"/>
      <w:marTop w:val="0"/>
      <w:marBottom w:val="0"/>
      <w:divBdr>
        <w:top w:val="none" w:sz="0" w:space="0" w:color="auto"/>
        <w:left w:val="none" w:sz="0" w:space="0" w:color="auto"/>
        <w:bottom w:val="none" w:sz="0" w:space="0" w:color="auto"/>
        <w:right w:val="none" w:sz="0" w:space="0" w:color="auto"/>
      </w:divBdr>
    </w:div>
    <w:div w:id="1459378767">
      <w:bodyDiv w:val="1"/>
      <w:marLeft w:val="0"/>
      <w:marRight w:val="0"/>
      <w:marTop w:val="0"/>
      <w:marBottom w:val="0"/>
      <w:divBdr>
        <w:top w:val="none" w:sz="0" w:space="0" w:color="auto"/>
        <w:left w:val="none" w:sz="0" w:space="0" w:color="auto"/>
        <w:bottom w:val="none" w:sz="0" w:space="0" w:color="auto"/>
        <w:right w:val="none" w:sz="0" w:space="0" w:color="auto"/>
      </w:divBdr>
    </w:div>
    <w:div w:id="1459831666">
      <w:bodyDiv w:val="1"/>
      <w:marLeft w:val="0"/>
      <w:marRight w:val="0"/>
      <w:marTop w:val="0"/>
      <w:marBottom w:val="0"/>
      <w:divBdr>
        <w:top w:val="none" w:sz="0" w:space="0" w:color="auto"/>
        <w:left w:val="none" w:sz="0" w:space="0" w:color="auto"/>
        <w:bottom w:val="none" w:sz="0" w:space="0" w:color="auto"/>
        <w:right w:val="none" w:sz="0" w:space="0" w:color="auto"/>
      </w:divBdr>
    </w:div>
    <w:div w:id="1460882468">
      <w:bodyDiv w:val="1"/>
      <w:marLeft w:val="0"/>
      <w:marRight w:val="0"/>
      <w:marTop w:val="0"/>
      <w:marBottom w:val="0"/>
      <w:divBdr>
        <w:top w:val="none" w:sz="0" w:space="0" w:color="auto"/>
        <w:left w:val="none" w:sz="0" w:space="0" w:color="auto"/>
        <w:bottom w:val="none" w:sz="0" w:space="0" w:color="auto"/>
        <w:right w:val="none" w:sz="0" w:space="0" w:color="auto"/>
      </w:divBdr>
    </w:div>
    <w:div w:id="1461412083">
      <w:bodyDiv w:val="1"/>
      <w:marLeft w:val="0"/>
      <w:marRight w:val="0"/>
      <w:marTop w:val="0"/>
      <w:marBottom w:val="0"/>
      <w:divBdr>
        <w:top w:val="none" w:sz="0" w:space="0" w:color="auto"/>
        <w:left w:val="none" w:sz="0" w:space="0" w:color="auto"/>
        <w:bottom w:val="none" w:sz="0" w:space="0" w:color="auto"/>
        <w:right w:val="none" w:sz="0" w:space="0" w:color="auto"/>
      </w:divBdr>
    </w:div>
    <w:div w:id="1461924119">
      <w:bodyDiv w:val="1"/>
      <w:marLeft w:val="0"/>
      <w:marRight w:val="0"/>
      <w:marTop w:val="0"/>
      <w:marBottom w:val="0"/>
      <w:divBdr>
        <w:top w:val="none" w:sz="0" w:space="0" w:color="auto"/>
        <w:left w:val="none" w:sz="0" w:space="0" w:color="auto"/>
        <w:bottom w:val="none" w:sz="0" w:space="0" w:color="auto"/>
        <w:right w:val="none" w:sz="0" w:space="0" w:color="auto"/>
      </w:divBdr>
    </w:div>
    <w:div w:id="1462962223">
      <w:bodyDiv w:val="1"/>
      <w:marLeft w:val="0"/>
      <w:marRight w:val="0"/>
      <w:marTop w:val="0"/>
      <w:marBottom w:val="0"/>
      <w:divBdr>
        <w:top w:val="none" w:sz="0" w:space="0" w:color="auto"/>
        <w:left w:val="none" w:sz="0" w:space="0" w:color="auto"/>
        <w:bottom w:val="none" w:sz="0" w:space="0" w:color="auto"/>
        <w:right w:val="none" w:sz="0" w:space="0" w:color="auto"/>
      </w:divBdr>
    </w:div>
    <w:div w:id="1463038729">
      <w:bodyDiv w:val="1"/>
      <w:marLeft w:val="0"/>
      <w:marRight w:val="0"/>
      <w:marTop w:val="0"/>
      <w:marBottom w:val="0"/>
      <w:divBdr>
        <w:top w:val="none" w:sz="0" w:space="0" w:color="auto"/>
        <w:left w:val="none" w:sz="0" w:space="0" w:color="auto"/>
        <w:bottom w:val="none" w:sz="0" w:space="0" w:color="auto"/>
        <w:right w:val="none" w:sz="0" w:space="0" w:color="auto"/>
      </w:divBdr>
    </w:div>
    <w:div w:id="1463619847">
      <w:bodyDiv w:val="1"/>
      <w:marLeft w:val="0"/>
      <w:marRight w:val="0"/>
      <w:marTop w:val="0"/>
      <w:marBottom w:val="0"/>
      <w:divBdr>
        <w:top w:val="none" w:sz="0" w:space="0" w:color="auto"/>
        <w:left w:val="none" w:sz="0" w:space="0" w:color="auto"/>
        <w:bottom w:val="none" w:sz="0" w:space="0" w:color="auto"/>
        <w:right w:val="none" w:sz="0" w:space="0" w:color="auto"/>
      </w:divBdr>
    </w:div>
    <w:div w:id="1466658902">
      <w:bodyDiv w:val="1"/>
      <w:marLeft w:val="0"/>
      <w:marRight w:val="0"/>
      <w:marTop w:val="0"/>
      <w:marBottom w:val="0"/>
      <w:divBdr>
        <w:top w:val="none" w:sz="0" w:space="0" w:color="auto"/>
        <w:left w:val="none" w:sz="0" w:space="0" w:color="auto"/>
        <w:bottom w:val="none" w:sz="0" w:space="0" w:color="auto"/>
        <w:right w:val="none" w:sz="0" w:space="0" w:color="auto"/>
      </w:divBdr>
    </w:div>
    <w:div w:id="1467355405">
      <w:bodyDiv w:val="1"/>
      <w:marLeft w:val="0"/>
      <w:marRight w:val="0"/>
      <w:marTop w:val="0"/>
      <w:marBottom w:val="0"/>
      <w:divBdr>
        <w:top w:val="none" w:sz="0" w:space="0" w:color="auto"/>
        <w:left w:val="none" w:sz="0" w:space="0" w:color="auto"/>
        <w:bottom w:val="none" w:sz="0" w:space="0" w:color="auto"/>
        <w:right w:val="none" w:sz="0" w:space="0" w:color="auto"/>
      </w:divBdr>
    </w:div>
    <w:div w:id="1467509865">
      <w:bodyDiv w:val="1"/>
      <w:marLeft w:val="0"/>
      <w:marRight w:val="0"/>
      <w:marTop w:val="0"/>
      <w:marBottom w:val="0"/>
      <w:divBdr>
        <w:top w:val="none" w:sz="0" w:space="0" w:color="auto"/>
        <w:left w:val="none" w:sz="0" w:space="0" w:color="auto"/>
        <w:bottom w:val="none" w:sz="0" w:space="0" w:color="auto"/>
        <w:right w:val="none" w:sz="0" w:space="0" w:color="auto"/>
      </w:divBdr>
    </w:div>
    <w:div w:id="1468425887">
      <w:bodyDiv w:val="1"/>
      <w:marLeft w:val="0"/>
      <w:marRight w:val="0"/>
      <w:marTop w:val="0"/>
      <w:marBottom w:val="0"/>
      <w:divBdr>
        <w:top w:val="none" w:sz="0" w:space="0" w:color="auto"/>
        <w:left w:val="none" w:sz="0" w:space="0" w:color="auto"/>
        <w:bottom w:val="none" w:sz="0" w:space="0" w:color="auto"/>
        <w:right w:val="none" w:sz="0" w:space="0" w:color="auto"/>
      </w:divBdr>
    </w:div>
    <w:div w:id="1470321326">
      <w:bodyDiv w:val="1"/>
      <w:marLeft w:val="0"/>
      <w:marRight w:val="0"/>
      <w:marTop w:val="0"/>
      <w:marBottom w:val="0"/>
      <w:divBdr>
        <w:top w:val="none" w:sz="0" w:space="0" w:color="auto"/>
        <w:left w:val="none" w:sz="0" w:space="0" w:color="auto"/>
        <w:bottom w:val="none" w:sz="0" w:space="0" w:color="auto"/>
        <w:right w:val="none" w:sz="0" w:space="0" w:color="auto"/>
      </w:divBdr>
    </w:div>
    <w:div w:id="1471290720">
      <w:bodyDiv w:val="1"/>
      <w:marLeft w:val="0"/>
      <w:marRight w:val="0"/>
      <w:marTop w:val="0"/>
      <w:marBottom w:val="0"/>
      <w:divBdr>
        <w:top w:val="none" w:sz="0" w:space="0" w:color="auto"/>
        <w:left w:val="none" w:sz="0" w:space="0" w:color="auto"/>
        <w:bottom w:val="none" w:sz="0" w:space="0" w:color="auto"/>
        <w:right w:val="none" w:sz="0" w:space="0" w:color="auto"/>
      </w:divBdr>
    </w:div>
    <w:div w:id="1471946131">
      <w:marLeft w:val="0"/>
      <w:marRight w:val="0"/>
      <w:marTop w:val="0"/>
      <w:marBottom w:val="0"/>
      <w:divBdr>
        <w:top w:val="none" w:sz="0" w:space="0" w:color="auto"/>
        <w:left w:val="none" w:sz="0" w:space="0" w:color="auto"/>
        <w:bottom w:val="none" w:sz="0" w:space="0" w:color="auto"/>
        <w:right w:val="none" w:sz="0" w:space="0" w:color="auto"/>
      </w:divBdr>
    </w:div>
    <w:div w:id="1473132667">
      <w:bodyDiv w:val="1"/>
      <w:marLeft w:val="0"/>
      <w:marRight w:val="0"/>
      <w:marTop w:val="0"/>
      <w:marBottom w:val="0"/>
      <w:divBdr>
        <w:top w:val="none" w:sz="0" w:space="0" w:color="auto"/>
        <w:left w:val="none" w:sz="0" w:space="0" w:color="auto"/>
        <w:bottom w:val="none" w:sz="0" w:space="0" w:color="auto"/>
        <w:right w:val="none" w:sz="0" w:space="0" w:color="auto"/>
      </w:divBdr>
    </w:div>
    <w:div w:id="1474172374">
      <w:bodyDiv w:val="1"/>
      <w:marLeft w:val="0"/>
      <w:marRight w:val="0"/>
      <w:marTop w:val="0"/>
      <w:marBottom w:val="0"/>
      <w:divBdr>
        <w:top w:val="none" w:sz="0" w:space="0" w:color="auto"/>
        <w:left w:val="none" w:sz="0" w:space="0" w:color="auto"/>
        <w:bottom w:val="none" w:sz="0" w:space="0" w:color="auto"/>
        <w:right w:val="none" w:sz="0" w:space="0" w:color="auto"/>
      </w:divBdr>
    </w:div>
    <w:div w:id="1476296111">
      <w:marLeft w:val="0"/>
      <w:marRight w:val="0"/>
      <w:marTop w:val="0"/>
      <w:marBottom w:val="0"/>
      <w:divBdr>
        <w:top w:val="none" w:sz="0" w:space="0" w:color="auto"/>
        <w:left w:val="none" w:sz="0" w:space="0" w:color="auto"/>
        <w:bottom w:val="none" w:sz="0" w:space="0" w:color="auto"/>
        <w:right w:val="none" w:sz="0" w:space="0" w:color="auto"/>
      </w:divBdr>
    </w:div>
    <w:div w:id="1476950624">
      <w:bodyDiv w:val="1"/>
      <w:marLeft w:val="0"/>
      <w:marRight w:val="0"/>
      <w:marTop w:val="0"/>
      <w:marBottom w:val="0"/>
      <w:divBdr>
        <w:top w:val="none" w:sz="0" w:space="0" w:color="auto"/>
        <w:left w:val="none" w:sz="0" w:space="0" w:color="auto"/>
        <w:bottom w:val="none" w:sz="0" w:space="0" w:color="auto"/>
        <w:right w:val="none" w:sz="0" w:space="0" w:color="auto"/>
      </w:divBdr>
    </w:div>
    <w:div w:id="1477331440">
      <w:bodyDiv w:val="1"/>
      <w:marLeft w:val="0"/>
      <w:marRight w:val="0"/>
      <w:marTop w:val="0"/>
      <w:marBottom w:val="0"/>
      <w:divBdr>
        <w:top w:val="none" w:sz="0" w:space="0" w:color="auto"/>
        <w:left w:val="none" w:sz="0" w:space="0" w:color="auto"/>
        <w:bottom w:val="none" w:sz="0" w:space="0" w:color="auto"/>
        <w:right w:val="none" w:sz="0" w:space="0" w:color="auto"/>
      </w:divBdr>
    </w:div>
    <w:div w:id="1477455003">
      <w:bodyDiv w:val="1"/>
      <w:marLeft w:val="0"/>
      <w:marRight w:val="0"/>
      <w:marTop w:val="0"/>
      <w:marBottom w:val="0"/>
      <w:divBdr>
        <w:top w:val="none" w:sz="0" w:space="0" w:color="auto"/>
        <w:left w:val="none" w:sz="0" w:space="0" w:color="auto"/>
        <w:bottom w:val="none" w:sz="0" w:space="0" w:color="auto"/>
        <w:right w:val="none" w:sz="0" w:space="0" w:color="auto"/>
      </w:divBdr>
    </w:div>
    <w:div w:id="1477915338">
      <w:bodyDiv w:val="1"/>
      <w:marLeft w:val="0"/>
      <w:marRight w:val="0"/>
      <w:marTop w:val="0"/>
      <w:marBottom w:val="0"/>
      <w:divBdr>
        <w:top w:val="none" w:sz="0" w:space="0" w:color="auto"/>
        <w:left w:val="none" w:sz="0" w:space="0" w:color="auto"/>
        <w:bottom w:val="none" w:sz="0" w:space="0" w:color="auto"/>
        <w:right w:val="none" w:sz="0" w:space="0" w:color="auto"/>
      </w:divBdr>
    </w:div>
    <w:div w:id="1478065728">
      <w:bodyDiv w:val="1"/>
      <w:marLeft w:val="0"/>
      <w:marRight w:val="0"/>
      <w:marTop w:val="0"/>
      <w:marBottom w:val="0"/>
      <w:divBdr>
        <w:top w:val="none" w:sz="0" w:space="0" w:color="auto"/>
        <w:left w:val="none" w:sz="0" w:space="0" w:color="auto"/>
        <w:bottom w:val="none" w:sz="0" w:space="0" w:color="auto"/>
        <w:right w:val="none" w:sz="0" w:space="0" w:color="auto"/>
      </w:divBdr>
    </w:div>
    <w:div w:id="1478380744">
      <w:bodyDiv w:val="1"/>
      <w:marLeft w:val="0"/>
      <w:marRight w:val="0"/>
      <w:marTop w:val="0"/>
      <w:marBottom w:val="0"/>
      <w:divBdr>
        <w:top w:val="none" w:sz="0" w:space="0" w:color="auto"/>
        <w:left w:val="none" w:sz="0" w:space="0" w:color="auto"/>
        <w:bottom w:val="none" w:sz="0" w:space="0" w:color="auto"/>
        <w:right w:val="none" w:sz="0" w:space="0" w:color="auto"/>
      </w:divBdr>
    </w:div>
    <w:div w:id="1478566529">
      <w:bodyDiv w:val="1"/>
      <w:marLeft w:val="0"/>
      <w:marRight w:val="0"/>
      <w:marTop w:val="0"/>
      <w:marBottom w:val="0"/>
      <w:divBdr>
        <w:top w:val="none" w:sz="0" w:space="0" w:color="auto"/>
        <w:left w:val="none" w:sz="0" w:space="0" w:color="auto"/>
        <w:bottom w:val="none" w:sz="0" w:space="0" w:color="auto"/>
        <w:right w:val="none" w:sz="0" w:space="0" w:color="auto"/>
      </w:divBdr>
    </w:div>
    <w:div w:id="1479109902">
      <w:bodyDiv w:val="1"/>
      <w:marLeft w:val="0"/>
      <w:marRight w:val="0"/>
      <w:marTop w:val="0"/>
      <w:marBottom w:val="0"/>
      <w:divBdr>
        <w:top w:val="none" w:sz="0" w:space="0" w:color="auto"/>
        <w:left w:val="none" w:sz="0" w:space="0" w:color="auto"/>
        <w:bottom w:val="none" w:sz="0" w:space="0" w:color="auto"/>
        <w:right w:val="none" w:sz="0" w:space="0" w:color="auto"/>
      </w:divBdr>
    </w:div>
    <w:div w:id="1481535409">
      <w:bodyDiv w:val="1"/>
      <w:marLeft w:val="0"/>
      <w:marRight w:val="0"/>
      <w:marTop w:val="0"/>
      <w:marBottom w:val="0"/>
      <w:divBdr>
        <w:top w:val="none" w:sz="0" w:space="0" w:color="auto"/>
        <w:left w:val="none" w:sz="0" w:space="0" w:color="auto"/>
        <w:bottom w:val="none" w:sz="0" w:space="0" w:color="auto"/>
        <w:right w:val="none" w:sz="0" w:space="0" w:color="auto"/>
      </w:divBdr>
    </w:div>
    <w:div w:id="1482188779">
      <w:bodyDiv w:val="1"/>
      <w:marLeft w:val="0"/>
      <w:marRight w:val="0"/>
      <w:marTop w:val="0"/>
      <w:marBottom w:val="0"/>
      <w:divBdr>
        <w:top w:val="none" w:sz="0" w:space="0" w:color="auto"/>
        <w:left w:val="none" w:sz="0" w:space="0" w:color="auto"/>
        <w:bottom w:val="none" w:sz="0" w:space="0" w:color="auto"/>
        <w:right w:val="none" w:sz="0" w:space="0" w:color="auto"/>
      </w:divBdr>
    </w:div>
    <w:div w:id="1484464662">
      <w:bodyDiv w:val="1"/>
      <w:marLeft w:val="0"/>
      <w:marRight w:val="0"/>
      <w:marTop w:val="0"/>
      <w:marBottom w:val="0"/>
      <w:divBdr>
        <w:top w:val="none" w:sz="0" w:space="0" w:color="auto"/>
        <w:left w:val="none" w:sz="0" w:space="0" w:color="auto"/>
        <w:bottom w:val="none" w:sz="0" w:space="0" w:color="auto"/>
        <w:right w:val="none" w:sz="0" w:space="0" w:color="auto"/>
      </w:divBdr>
    </w:div>
    <w:div w:id="1484815708">
      <w:bodyDiv w:val="1"/>
      <w:marLeft w:val="0"/>
      <w:marRight w:val="0"/>
      <w:marTop w:val="0"/>
      <w:marBottom w:val="0"/>
      <w:divBdr>
        <w:top w:val="none" w:sz="0" w:space="0" w:color="auto"/>
        <w:left w:val="none" w:sz="0" w:space="0" w:color="auto"/>
        <w:bottom w:val="none" w:sz="0" w:space="0" w:color="auto"/>
        <w:right w:val="none" w:sz="0" w:space="0" w:color="auto"/>
      </w:divBdr>
    </w:div>
    <w:div w:id="1485317465">
      <w:bodyDiv w:val="1"/>
      <w:marLeft w:val="0"/>
      <w:marRight w:val="0"/>
      <w:marTop w:val="0"/>
      <w:marBottom w:val="0"/>
      <w:divBdr>
        <w:top w:val="none" w:sz="0" w:space="0" w:color="auto"/>
        <w:left w:val="none" w:sz="0" w:space="0" w:color="auto"/>
        <w:bottom w:val="none" w:sz="0" w:space="0" w:color="auto"/>
        <w:right w:val="none" w:sz="0" w:space="0" w:color="auto"/>
      </w:divBdr>
    </w:div>
    <w:div w:id="1485901253">
      <w:bodyDiv w:val="1"/>
      <w:marLeft w:val="0"/>
      <w:marRight w:val="0"/>
      <w:marTop w:val="0"/>
      <w:marBottom w:val="0"/>
      <w:divBdr>
        <w:top w:val="none" w:sz="0" w:space="0" w:color="auto"/>
        <w:left w:val="none" w:sz="0" w:space="0" w:color="auto"/>
        <w:bottom w:val="none" w:sz="0" w:space="0" w:color="auto"/>
        <w:right w:val="none" w:sz="0" w:space="0" w:color="auto"/>
      </w:divBdr>
    </w:div>
    <w:div w:id="1486239472">
      <w:bodyDiv w:val="1"/>
      <w:marLeft w:val="0"/>
      <w:marRight w:val="0"/>
      <w:marTop w:val="0"/>
      <w:marBottom w:val="0"/>
      <w:divBdr>
        <w:top w:val="none" w:sz="0" w:space="0" w:color="auto"/>
        <w:left w:val="none" w:sz="0" w:space="0" w:color="auto"/>
        <w:bottom w:val="none" w:sz="0" w:space="0" w:color="auto"/>
        <w:right w:val="none" w:sz="0" w:space="0" w:color="auto"/>
      </w:divBdr>
    </w:div>
    <w:div w:id="1486628767">
      <w:bodyDiv w:val="1"/>
      <w:marLeft w:val="0"/>
      <w:marRight w:val="0"/>
      <w:marTop w:val="0"/>
      <w:marBottom w:val="0"/>
      <w:divBdr>
        <w:top w:val="none" w:sz="0" w:space="0" w:color="auto"/>
        <w:left w:val="none" w:sz="0" w:space="0" w:color="auto"/>
        <w:bottom w:val="none" w:sz="0" w:space="0" w:color="auto"/>
        <w:right w:val="none" w:sz="0" w:space="0" w:color="auto"/>
      </w:divBdr>
    </w:div>
    <w:div w:id="1487360963">
      <w:bodyDiv w:val="1"/>
      <w:marLeft w:val="0"/>
      <w:marRight w:val="0"/>
      <w:marTop w:val="0"/>
      <w:marBottom w:val="0"/>
      <w:divBdr>
        <w:top w:val="none" w:sz="0" w:space="0" w:color="auto"/>
        <w:left w:val="none" w:sz="0" w:space="0" w:color="auto"/>
        <w:bottom w:val="none" w:sz="0" w:space="0" w:color="auto"/>
        <w:right w:val="none" w:sz="0" w:space="0" w:color="auto"/>
      </w:divBdr>
    </w:div>
    <w:div w:id="1487625928">
      <w:bodyDiv w:val="1"/>
      <w:marLeft w:val="0"/>
      <w:marRight w:val="0"/>
      <w:marTop w:val="0"/>
      <w:marBottom w:val="0"/>
      <w:divBdr>
        <w:top w:val="none" w:sz="0" w:space="0" w:color="auto"/>
        <w:left w:val="none" w:sz="0" w:space="0" w:color="auto"/>
        <w:bottom w:val="none" w:sz="0" w:space="0" w:color="auto"/>
        <w:right w:val="none" w:sz="0" w:space="0" w:color="auto"/>
      </w:divBdr>
    </w:div>
    <w:div w:id="1489056636">
      <w:bodyDiv w:val="1"/>
      <w:marLeft w:val="0"/>
      <w:marRight w:val="0"/>
      <w:marTop w:val="0"/>
      <w:marBottom w:val="0"/>
      <w:divBdr>
        <w:top w:val="none" w:sz="0" w:space="0" w:color="auto"/>
        <w:left w:val="none" w:sz="0" w:space="0" w:color="auto"/>
        <w:bottom w:val="none" w:sz="0" w:space="0" w:color="auto"/>
        <w:right w:val="none" w:sz="0" w:space="0" w:color="auto"/>
      </w:divBdr>
    </w:div>
    <w:div w:id="1489592015">
      <w:bodyDiv w:val="1"/>
      <w:marLeft w:val="0"/>
      <w:marRight w:val="0"/>
      <w:marTop w:val="0"/>
      <w:marBottom w:val="0"/>
      <w:divBdr>
        <w:top w:val="none" w:sz="0" w:space="0" w:color="auto"/>
        <w:left w:val="none" w:sz="0" w:space="0" w:color="auto"/>
        <w:bottom w:val="none" w:sz="0" w:space="0" w:color="auto"/>
        <w:right w:val="none" w:sz="0" w:space="0" w:color="auto"/>
      </w:divBdr>
    </w:div>
    <w:div w:id="1490905658">
      <w:bodyDiv w:val="1"/>
      <w:marLeft w:val="0"/>
      <w:marRight w:val="0"/>
      <w:marTop w:val="0"/>
      <w:marBottom w:val="0"/>
      <w:divBdr>
        <w:top w:val="none" w:sz="0" w:space="0" w:color="auto"/>
        <w:left w:val="none" w:sz="0" w:space="0" w:color="auto"/>
        <w:bottom w:val="none" w:sz="0" w:space="0" w:color="auto"/>
        <w:right w:val="none" w:sz="0" w:space="0" w:color="auto"/>
      </w:divBdr>
    </w:div>
    <w:div w:id="1493254158">
      <w:bodyDiv w:val="1"/>
      <w:marLeft w:val="0"/>
      <w:marRight w:val="0"/>
      <w:marTop w:val="0"/>
      <w:marBottom w:val="0"/>
      <w:divBdr>
        <w:top w:val="none" w:sz="0" w:space="0" w:color="auto"/>
        <w:left w:val="none" w:sz="0" w:space="0" w:color="auto"/>
        <w:bottom w:val="none" w:sz="0" w:space="0" w:color="auto"/>
        <w:right w:val="none" w:sz="0" w:space="0" w:color="auto"/>
      </w:divBdr>
    </w:div>
    <w:div w:id="1494644904">
      <w:bodyDiv w:val="1"/>
      <w:marLeft w:val="0"/>
      <w:marRight w:val="0"/>
      <w:marTop w:val="0"/>
      <w:marBottom w:val="0"/>
      <w:divBdr>
        <w:top w:val="none" w:sz="0" w:space="0" w:color="auto"/>
        <w:left w:val="none" w:sz="0" w:space="0" w:color="auto"/>
        <w:bottom w:val="none" w:sz="0" w:space="0" w:color="auto"/>
        <w:right w:val="none" w:sz="0" w:space="0" w:color="auto"/>
      </w:divBdr>
    </w:div>
    <w:div w:id="1495413030">
      <w:bodyDiv w:val="1"/>
      <w:marLeft w:val="0"/>
      <w:marRight w:val="0"/>
      <w:marTop w:val="0"/>
      <w:marBottom w:val="0"/>
      <w:divBdr>
        <w:top w:val="none" w:sz="0" w:space="0" w:color="auto"/>
        <w:left w:val="none" w:sz="0" w:space="0" w:color="auto"/>
        <w:bottom w:val="none" w:sz="0" w:space="0" w:color="auto"/>
        <w:right w:val="none" w:sz="0" w:space="0" w:color="auto"/>
      </w:divBdr>
    </w:div>
    <w:div w:id="1495872303">
      <w:bodyDiv w:val="1"/>
      <w:marLeft w:val="0"/>
      <w:marRight w:val="0"/>
      <w:marTop w:val="0"/>
      <w:marBottom w:val="0"/>
      <w:divBdr>
        <w:top w:val="none" w:sz="0" w:space="0" w:color="auto"/>
        <w:left w:val="none" w:sz="0" w:space="0" w:color="auto"/>
        <w:bottom w:val="none" w:sz="0" w:space="0" w:color="auto"/>
        <w:right w:val="none" w:sz="0" w:space="0" w:color="auto"/>
      </w:divBdr>
    </w:div>
    <w:div w:id="1495954815">
      <w:bodyDiv w:val="1"/>
      <w:marLeft w:val="0"/>
      <w:marRight w:val="0"/>
      <w:marTop w:val="0"/>
      <w:marBottom w:val="0"/>
      <w:divBdr>
        <w:top w:val="none" w:sz="0" w:space="0" w:color="auto"/>
        <w:left w:val="none" w:sz="0" w:space="0" w:color="auto"/>
        <w:bottom w:val="none" w:sz="0" w:space="0" w:color="auto"/>
        <w:right w:val="none" w:sz="0" w:space="0" w:color="auto"/>
      </w:divBdr>
    </w:div>
    <w:div w:id="1496532155">
      <w:bodyDiv w:val="1"/>
      <w:marLeft w:val="0"/>
      <w:marRight w:val="0"/>
      <w:marTop w:val="0"/>
      <w:marBottom w:val="0"/>
      <w:divBdr>
        <w:top w:val="none" w:sz="0" w:space="0" w:color="auto"/>
        <w:left w:val="none" w:sz="0" w:space="0" w:color="auto"/>
        <w:bottom w:val="none" w:sz="0" w:space="0" w:color="auto"/>
        <w:right w:val="none" w:sz="0" w:space="0" w:color="auto"/>
      </w:divBdr>
    </w:div>
    <w:div w:id="1497306992">
      <w:bodyDiv w:val="1"/>
      <w:marLeft w:val="0"/>
      <w:marRight w:val="0"/>
      <w:marTop w:val="0"/>
      <w:marBottom w:val="0"/>
      <w:divBdr>
        <w:top w:val="none" w:sz="0" w:space="0" w:color="auto"/>
        <w:left w:val="none" w:sz="0" w:space="0" w:color="auto"/>
        <w:bottom w:val="none" w:sz="0" w:space="0" w:color="auto"/>
        <w:right w:val="none" w:sz="0" w:space="0" w:color="auto"/>
      </w:divBdr>
    </w:div>
    <w:div w:id="1497842635">
      <w:bodyDiv w:val="1"/>
      <w:marLeft w:val="0"/>
      <w:marRight w:val="0"/>
      <w:marTop w:val="0"/>
      <w:marBottom w:val="0"/>
      <w:divBdr>
        <w:top w:val="none" w:sz="0" w:space="0" w:color="auto"/>
        <w:left w:val="none" w:sz="0" w:space="0" w:color="auto"/>
        <w:bottom w:val="none" w:sz="0" w:space="0" w:color="auto"/>
        <w:right w:val="none" w:sz="0" w:space="0" w:color="auto"/>
      </w:divBdr>
    </w:div>
    <w:div w:id="1498304700">
      <w:bodyDiv w:val="1"/>
      <w:marLeft w:val="0"/>
      <w:marRight w:val="0"/>
      <w:marTop w:val="0"/>
      <w:marBottom w:val="0"/>
      <w:divBdr>
        <w:top w:val="none" w:sz="0" w:space="0" w:color="auto"/>
        <w:left w:val="none" w:sz="0" w:space="0" w:color="auto"/>
        <w:bottom w:val="none" w:sz="0" w:space="0" w:color="auto"/>
        <w:right w:val="none" w:sz="0" w:space="0" w:color="auto"/>
      </w:divBdr>
    </w:div>
    <w:div w:id="1498886917">
      <w:bodyDiv w:val="1"/>
      <w:marLeft w:val="0"/>
      <w:marRight w:val="0"/>
      <w:marTop w:val="0"/>
      <w:marBottom w:val="0"/>
      <w:divBdr>
        <w:top w:val="none" w:sz="0" w:space="0" w:color="auto"/>
        <w:left w:val="none" w:sz="0" w:space="0" w:color="auto"/>
        <w:bottom w:val="none" w:sz="0" w:space="0" w:color="auto"/>
        <w:right w:val="none" w:sz="0" w:space="0" w:color="auto"/>
      </w:divBdr>
    </w:div>
    <w:div w:id="1498887305">
      <w:bodyDiv w:val="1"/>
      <w:marLeft w:val="0"/>
      <w:marRight w:val="0"/>
      <w:marTop w:val="0"/>
      <w:marBottom w:val="0"/>
      <w:divBdr>
        <w:top w:val="none" w:sz="0" w:space="0" w:color="auto"/>
        <w:left w:val="none" w:sz="0" w:space="0" w:color="auto"/>
        <w:bottom w:val="none" w:sz="0" w:space="0" w:color="auto"/>
        <w:right w:val="none" w:sz="0" w:space="0" w:color="auto"/>
      </w:divBdr>
    </w:div>
    <w:div w:id="1499072559">
      <w:bodyDiv w:val="1"/>
      <w:marLeft w:val="0"/>
      <w:marRight w:val="0"/>
      <w:marTop w:val="0"/>
      <w:marBottom w:val="0"/>
      <w:divBdr>
        <w:top w:val="none" w:sz="0" w:space="0" w:color="auto"/>
        <w:left w:val="none" w:sz="0" w:space="0" w:color="auto"/>
        <w:bottom w:val="none" w:sz="0" w:space="0" w:color="auto"/>
        <w:right w:val="none" w:sz="0" w:space="0" w:color="auto"/>
      </w:divBdr>
    </w:div>
    <w:div w:id="1500315823">
      <w:bodyDiv w:val="1"/>
      <w:marLeft w:val="0"/>
      <w:marRight w:val="0"/>
      <w:marTop w:val="0"/>
      <w:marBottom w:val="0"/>
      <w:divBdr>
        <w:top w:val="none" w:sz="0" w:space="0" w:color="auto"/>
        <w:left w:val="none" w:sz="0" w:space="0" w:color="auto"/>
        <w:bottom w:val="none" w:sz="0" w:space="0" w:color="auto"/>
        <w:right w:val="none" w:sz="0" w:space="0" w:color="auto"/>
      </w:divBdr>
    </w:div>
    <w:div w:id="1500460862">
      <w:marLeft w:val="0"/>
      <w:marRight w:val="0"/>
      <w:marTop w:val="0"/>
      <w:marBottom w:val="0"/>
      <w:divBdr>
        <w:top w:val="none" w:sz="0" w:space="0" w:color="auto"/>
        <w:left w:val="none" w:sz="0" w:space="0" w:color="auto"/>
        <w:bottom w:val="none" w:sz="0" w:space="0" w:color="auto"/>
        <w:right w:val="none" w:sz="0" w:space="0" w:color="auto"/>
      </w:divBdr>
    </w:div>
    <w:div w:id="1500585926">
      <w:bodyDiv w:val="1"/>
      <w:marLeft w:val="0"/>
      <w:marRight w:val="0"/>
      <w:marTop w:val="0"/>
      <w:marBottom w:val="0"/>
      <w:divBdr>
        <w:top w:val="none" w:sz="0" w:space="0" w:color="auto"/>
        <w:left w:val="none" w:sz="0" w:space="0" w:color="auto"/>
        <w:bottom w:val="none" w:sz="0" w:space="0" w:color="auto"/>
        <w:right w:val="none" w:sz="0" w:space="0" w:color="auto"/>
      </w:divBdr>
    </w:div>
    <w:div w:id="1500661197">
      <w:bodyDiv w:val="1"/>
      <w:marLeft w:val="0"/>
      <w:marRight w:val="0"/>
      <w:marTop w:val="0"/>
      <w:marBottom w:val="0"/>
      <w:divBdr>
        <w:top w:val="none" w:sz="0" w:space="0" w:color="auto"/>
        <w:left w:val="none" w:sz="0" w:space="0" w:color="auto"/>
        <w:bottom w:val="none" w:sz="0" w:space="0" w:color="auto"/>
        <w:right w:val="none" w:sz="0" w:space="0" w:color="auto"/>
      </w:divBdr>
    </w:div>
    <w:div w:id="1501433563">
      <w:bodyDiv w:val="1"/>
      <w:marLeft w:val="0"/>
      <w:marRight w:val="0"/>
      <w:marTop w:val="0"/>
      <w:marBottom w:val="0"/>
      <w:divBdr>
        <w:top w:val="none" w:sz="0" w:space="0" w:color="auto"/>
        <w:left w:val="none" w:sz="0" w:space="0" w:color="auto"/>
        <w:bottom w:val="none" w:sz="0" w:space="0" w:color="auto"/>
        <w:right w:val="none" w:sz="0" w:space="0" w:color="auto"/>
      </w:divBdr>
    </w:div>
    <w:div w:id="1501500247">
      <w:bodyDiv w:val="1"/>
      <w:marLeft w:val="0"/>
      <w:marRight w:val="0"/>
      <w:marTop w:val="0"/>
      <w:marBottom w:val="0"/>
      <w:divBdr>
        <w:top w:val="none" w:sz="0" w:space="0" w:color="auto"/>
        <w:left w:val="none" w:sz="0" w:space="0" w:color="auto"/>
        <w:bottom w:val="none" w:sz="0" w:space="0" w:color="auto"/>
        <w:right w:val="none" w:sz="0" w:space="0" w:color="auto"/>
      </w:divBdr>
    </w:div>
    <w:div w:id="1502815291">
      <w:bodyDiv w:val="1"/>
      <w:marLeft w:val="0"/>
      <w:marRight w:val="0"/>
      <w:marTop w:val="0"/>
      <w:marBottom w:val="0"/>
      <w:divBdr>
        <w:top w:val="none" w:sz="0" w:space="0" w:color="auto"/>
        <w:left w:val="none" w:sz="0" w:space="0" w:color="auto"/>
        <w:bottom w:val="none" w:sz="0" w:space="0" w:color="auto"/>
        <w:right w:val="none" w:sz="0" w:space="0" w:color="auto"/>
      </w:divBdr>
    </w:div>
    <w:div w:id="1502816601">
      <w:bodyDiv w:val="1"/>
      <w:marLeft w:val="0"/>
      <w:marRight w:val="0"/>
      <w:marTop w:val="0"/>
      <w:marBottom w:val="0"/>
      <w:divBdr>
        <w:top w:val="none" w:sz="0" w:space="0" w:color="auto"/>
        <w:left w:val="none" w:sz="0" w:space="0" w:color="auto"/>
        <w:bottom w:val="none" w:sz="0" w:space="0" w:color="auto"/>
        <w:right w:val="none" w:sz="0" w:space="0" w:color="auto"/>
      </w:divBdr>
    </w:div>
    <w:div w:id="1503348645">
      <w:bodyDiv w:val="1"/>
      <w:marLeft w:val="0"/>
      <w:marRight w:val="0"/>
      <w:marTop w:val="0"/>
      <w:marBottom w:val="0"/>
      <w:divBdr>
        <w:top w:val="none" w:sz="0" w:space="0" w:color="auto"/>
        <w:left w:val="none" w:sz="0" w:space="0" w:color="auto"/>
        <w:bottom w:val="none" w:sz="0" w:space="0" w:color="auto"/>
        <w:right w:val="none" w:sz="0" w:space="0" w:color="auto"/>
      </w:divBdr>
    </w:div>
    <w:div w:id="1503929472">
      <w:bodyDiv w:val="1"/>
      <w:marLeft w:val="0"/>
      <w:marRight w:val="0"/>
      <w:marTop w:val="0"/>
      <w:marBottom w:val="0"/>
      <w:divBdr>
        <w:top w:val="none" w:sz="0" w:space="0" w:color="auto"/>
        <w:left w:val="none" w:sz="0" w:space="0" w:color="auto"/>
        <w:bottom w:val="none" w:sz="0" w:space="0" w:color="auto"/>
        <w:right w:val="none" w:sz="0" w:space="0" w:color="auto"/>
      </w:divBdr>
    </w:div>
    <w:div w:id="1504390696">
      <w:bodyDiv w:val="1"/>
      <w:marLeft w:val="0"/>
      <w:marRight w:val="0"/>
      <w:marTop w:val="0"/>
      <w:marBottom w:val="0"/>
      <w:divBdr>
        <w:top w:val="none" w:sz="0" w:space="0" w:color="auto"/>
        <w:left w:val="none" w:sz="0" w:space="0" w:color="auto"/>
        <w:bottom w:val="none" w:sz="0" w:space="0" w:color="auto"/>
        <w:right w:val="none" w:sz="0" w:space="0" w:color="auto"/>
      </w:divBdr>
    </w:div>
    <w:div w:id="1504976351">
      <w:bodyDiv w:val="1"/>
      <w:marLeft w:val="0"/>
      <w:marRight w:val="0"/>
      <w:marTop w:val="0"/>
      <w:marBottom w:val="0"/>
      <w:divBdr>
        <w:top w:val="none" w:sz="0" w:space="0" w:color="auto"/>
        <w:left w:val="none" w:sz="0" w:space="0" w:color="auto"/>
        <w:bottom w:val="none" w:sz="0" w:space="0" w:color="auto"/>
        <w:right w:val="none" w:sz="0" w:space="0" w:color="auto"/>
      </w:divBdr>
    </w:div>
    <w:div w:id="1507209149">
      <w:bodyDiv w:val="1"/>
      <w:marLeft w:val="0"/>
      <w:marRight w:val="0"/>
      <w:marTop w:val="0"/>
      <w:marBottom w:val="0"/>
      <w:divBdr>
        <w:top w:val="none" w:sz="0" w:space="0" w:color="auto"/>
        <w:left w:val="none" w:sz="0" w:space="0" w:color="auto"/>
        <w:bottom w:val="none" w:sz="0" w:space="0" w:color="auto"/>
        <w:right w:val="none" w:sz="0" w:space="0" w:color="auto"/>
      </w:divBdr>
    </w:div>
    <w:div w:id="1509522931">
      <w:bodyDiv w:val="1"/>
      <w:marLeft w:val="0"/>
      <w:marRight w:val="0"/>
      <w:marTop w:val="0"/>
      <w:marBottom w:val="0"/>
      <w:divBdr>
        <w:top w:val="none" w:sz="0" w:space="0" w:color="auto"/>
        <w:left w:val="none" w:sz="0" w:space="0" w:color="auto"/>
        <w:bottom w:val="none" w:sz="0" w:space="0" w:color="auto"/>
        <w:right w:val="none" w:sz="0" w:space="0" w:color="auto"/>
      </w:divBdr>
    </w:div>
    <w:div w:id="1510214762">
      <w:bodyDiv w:val="1"/>
      <w:marLeft w:val="0"/>
      <w:marRight w:val="0"/>
      <w:marTop w:val="0"/>
      <w:marBottom w:val="0"/>
      <w:divBdr>
        <w:top w:val="none" w:sz="0" w:space="0" w:color="auto"/>
        <w:left w:val="none" w:sz="0" w:space="0" w:color="auto"/>
        <w:bottom w:val="none" w:sz="0" w:space="0" w:color="auto"/>
        <w:right w:val="none" w:sz="0" w:space="0" w:color="auto"/>
      </w:divBdr>
    </w:div>
    <w:div w:id="1510945423">
      <w:bodyDiv w:val="1"/>
      <w:marLeft w:val="0"/>
      <w:marRight w:val="0"/>
      <w:marTop w:val="0"/>
      <w:marBottom w:val="0"/>
      <w:divBdr>
        <w:top w:val="none" w:sz="0" w:space="0" w:color="auto"/>
        <w:left w:val="none" w:sz="0" w:space="0" w:color="auto"/>
        <w:bottom w:val="none" w:sz="0" w:space="0" w:color="auto"/>
        <w:right w:val="none" w:sz="0" w:space="0" w:color="auto"/>
      </w:divBdr>
    </w:div>
    <w:div w:id="1511675901">
      <w:bodyDiv w:val="1"/>
      <w:marLeft w:val="0"/>
      <w:marRight w:val="0"/>
      <w:marTop w:val="0"/>
      <w:marBottom w:val="0"/>
      <w:divBdr>
        <w:top w:val="none" w:sz="0" w:space="0" w:color="auto"/>
        <w:left w:val="none" w:sz="0" w:space="0" w:color="auto"/>
        <w:bottom w:val="none" w:sz="0" w:space="0" w:color="auto"/>
        <w:right w:val="none" w:sz="0" w:space="0" w:color="auto"/>
      </w:divBdr>
    </w:div>
    <w:div w:id="1514799217">
      <w:bodyDiv w:val="1"/>
      <w:marLeft w:val="0"/>
      <w:marRight w:val="0"/>
      <w:marTop w:val="0"/>
      <w:marBottom w:val="0"/>
      <w:divBdr>
        <w:top w:val="none" w:sz="0" w:space="0" w:color="auto"/>
        <w:left w:val="none" w:sz="0" w:space="0" w:color="auto"/>
        <w:bottom w:val="none" w:sz="0" w:space="0" w:color="auto"/>
        <w:right w:val="none" w:sz="0" w:space="0" w:color="auto"/>
      </w:divBdr>
    </w:div>
    <w:div w:id="1515264774">
      <w:bodyDiv w:val="1"/>
      <w:marLeft w:val="0"/>
      <w:marRight w:val="0"/>
      <w:marTop w:val="0"/>
      <w:marBottom w:val="0"/>
      <w:divBdr>
        <w:top w:val="none" w:sz="0" w:space="0" w:color="auto"/>
        <w:left w:val="none" w:sz="0" w:space="0" w:color="auto"/>
        <w:bottom w:val="none" w:sz="0" w:space="0" w:color="auto"/>
        <w:right w:val="none" w:sz="0" w:space="0" w:color="auto"/>
      </w:divBdr>
    </w:div>
    <w:div w:id="1515724484">
      <w:bodyDiv w:val="1"/>
      <w:marLeft w:val="0"/>
      <w:marRight w:val="0"/>
      <w:marTop w:val="0"/>
      <w:marBottom w:val="0"/>
      <w:divBdr>
        <w:top w:val="none" w:sz="0" w:space="0" w:color="auto"/>
        <w:left w:val="none" w:sz="0" w:space="0" w:color="auto"/>
        <w:bottom w:val="none" w:sz="0" w:space="0" w:color="auto"/>
        <w:right w:val="none" w:sz="0" w:space="0" w:color="auto"/>
      </w:divBdr>
    </w:div>
    <w:div w:id="1516991273">
      <w:bodyDiv w:val="1"/>
      <w:marLeft w:val="0"/>
      <w:marRight w:val="0"/>
      <w:marTop w:val="0"/>
      <w:marBottom w:val="0"/>
      <w:divBdr>
        <w:top w:val="none" w:sz="0" w:space="0" w:color="auto"/>
        <w:left w:val="none" w:sz="0" w:space="0" w:color="auto"/>
        <w:bottom w:val="none" w:sz="0" w:space="0" w:color="auto"/>
        <w:right w:val="none" w:sz="0" w:space="0" w:color="auto"/>
      </w:divBdr>
    </w:div>
    <w:div w:id="1518156868">
      <w:bodyDiv w:val="1"/>
      <w:marLeft w:val="0"/>
      <w:marRight w:val="0"/>
      <w:marTop w:val="0"/>
      <w:marBottom w:val="0"/>
      <w:divBdr>
        <w:top w:val="none" w:sz="0" w:space="0" w:color="auto"/>
        <w:left w:val="none" w:sz="0" w:space="0" w:color="auto"/>
        <w:bottom w:val="none" w:sz="0" w:space="0" w:color="auto"/>
        <w:right w:val="none" w:sz="0" w:space="0" w:color="auto"/>
      </w:divBdr>
    </w:div>
    <w:div w:id="1518957692">
      <w:bodyDiv w:val="1"/>
      <w:marLeft w:val="0"/>
      <w:marRight w:val="0"/>
      <w:marTop w:val="0"/>
      <w:marBottom w:val="0"/>
      <w:divBdr>
        <w:top w:val="none" w:sz="0" w:space="0" w:color="auto"/>
        <w:left w:val="none" w:sz="0" w:space="0" w:color="auto"/>
        <w:bottom w:val="none" w:sz="0" w:space="0" w:color="auto"/>
        <w:right w:val="none" w:sz="0" w:space="0" w:color="auto"/>
      </w:divBdr>
    </w:div>
    <w:div w:id="1519348043">
      <w:bodyDiv w:val="1"/>
      <w:marLeft w:val="0"/>
      <w:marRight w:val="0"/>
      <w:marTop w:val="0"/>
      <w:marBottom w:val="0"/>
      <w:divBdr>
        <w:top w:val="none" w:sz="0" w:space="0" w:color="auto"/>
        <w:left w:val="none" w:sz="0" w:space="0" w:color="auto"/>
        <w:bottom w:val="none" w:sz="0" w:space="0" w:color="auto"/>
        <w:right w:val="none" w:sz="0" w:space="0" w:color="auto"/>
      </w:divBdr>
    </w:div>
    <w:div w:id="1519852439">
      <w:bodyDiv w:val="1"/>
      <w:marLeft w:val="0"/>
      <w:marRight w:val="0"/>
      <w:marTop w:val="0"/>
      <w:marBottom w:val="0"/>
      <w:divBdr>
        <w:top w:val="none" w:sz="0" w:space="0" w:color="auto"/>
        <w:left w:val="none" w:sz="0" w:space="0" w:color="auto"/>
        <w:bottom w:val="none" w:sz="0" w:space="0" w:color="auto"/>
        <w:right w:val="none" w:sz="0" w:space="0" w:color="auto"/>
      </w:divBdr>
    </w:div>
    <w:div w:id="1520971961">
      <w:bodyDiv w:val="1"/>
      <w:marLeft w:val="0"/>
      <w:marRight w:val="0"/>
      <w:marTop w:val="0"/>
      <w:marBottom w:val="0"/>
      <w:divBdr>
        <w:top w:val="none" w:sz="0" w:space="0" w:color="auto"/>
        <w:left w:val="none" w:sz="0" w:space="0" w:color="auto"/>
        <w:bottom w:val="none" w:sz="0" w:space="0" w:color="auto"/>
        <w:right w:val="none" w:sz="0" w:space="0" w:color="auto"/>
      </w:divBdr>
    </w:div>
    <w:div w:id="1527332529">
      <w:bodyDiv w:val="1"/>
      <w:marLeft w:val="0"/>
      <w:marRight w:val="0"/>
      <w:marTop w:val="0"/>
      <w:marBottom w:val="0"/>
      <w:divBdr>
        <w:top w:val="none" w:sz="0" w:space="0" w:color="auto"/>
        <w:left w:val="none" w:sz="0" w:space="0" w:color="auto"/>
        <w:bottom w:val="none" w:sz="0" w:space="0" w:color="auto"/>
        <w:right w:val="none" w:sz="0" w:space="0" w:color="auto"/>
      </w:divBdr>
    </w:div>
    <w:div w:id="1528566052">
      <w:bodyDiv w:val="1"/>
      <w:marLeft w:val="0"/>
      <w:marRight w:val="0"/>
      <w:marTop w:val="0"/>
      <w:marBottom w:val="0"/>
      <w:divBdr>
        <w:top w:val="none" w:sz="0" w:space="0" w:color="auto"/>
        <w:left w:val="none" w:sz="0" w:space="0" w:color="auto"/>
        <w:bottom w:val="none" w:sz="0" w:space="0" w:color="auto"/>
        <w:right w:val="none" w:sz="0" w:space="0" w:color="auto"/>
      </w:divBdr>
    </w:div>
    <w:div w:id="1528912752">
      <w:bodyDiv w:val="1"/>
      <w:marLeft w:val="0"/>
      <w:marRight w:val="0"/>
      <w:marTop w:val="0"/>
      <w:marBottom w:val="0"/>
      <w:divBdr>
        <w:top w:val="none" w:sz="0" w:space="0" w:color="auto"/>
        <w:left w:val="none" w:sz="0" w:space="0" w:color="auto"/>
        <w:bottom w:val="none" w:sz="0" w:space="0" w:color="auto"/>
        <w:right w:val="none" w:sz="0" w:space="0" w:color="auto"/>
      </w:divBdr>
    </w:div>
    <w:div w:id="1532960536">
      <w:bodyDiv w:val="1"/>
      <w:marLeft w:val="0"/>
      <w:marRight w:val="0"/>
      <w:marTop w:val="0"/>
      <w:marBottom w:val="0"/>
      <w:divBdr>
        <w:top w:val="none" w:sz="0" w:space="0" w:color="auto"/>
        <w:left w:val="none" w:sz="0" w:space="0" w:color="auto"/>
        <w:bottom w:val="none" w:sz="0" w:space="0" w:color="auto"/>
        <w:right w:val="none" w:sz="0" w:space="0" w:color="auto"/>
      </w:divBdr>
    </w:div>
    <w:div w:id="1533608359">
      <w:bodyDiv w:val="1"/>
      <w:marLeft w:val="0"/>
      <w:marRight w:val="0"/>
      <w:marTop w:val="0"/>
      <w:marBottom w:val="0"/>
      <w:divBdr>
        <w:top w:val="none" w:sz="0" w:space="0" w:color="auto"/>
        <w:left w:val="none" w:sz="0" w:space="0" w:color="auto"/>
        <w:bottom w:val="none" w:sz="0" w:space="0" w:color="auto"/>
        <w:right w:val="none" w:sz="0" w:space="0" w:color="auto"/>
      </w:divBdr>
    </w:div>
    <w:div w:id="1536312666">
      <w:bodyDiv w:val="1"/>
      <w:marLeft w:val="0"/>
      <w:marRight w:val="0"/>
      <w:marTop w:val="0"/>
      <w:marBottom w:val="0"/>
      <w:divBdr>
        <w:top w:val="none" w:sz="0" w:space="0" w:color="auto"/>
        <w:left w:val="none" w:sz="0" w:space="0" w:color="auto"/>
        <w:bottom w:val="none" w:sz="0" w:space="0" w:color="auto"/>
        <w:right w:val="none" w:sz="0" w:space="0" w:color="auto"/>
      </w:divBdr>
    </w:div>
    <w:div w:id="1536625065">
      <w:bodyDiv w:val="1"/>
      <w:marLeft w:val="0"/>
      <w:marRight w:val="0"/>
      <w:marTop w:val="0"/>
      <w:marBottom w:val="0"/>
      <w:divBdr>
        <w:top w:val="none" w:sz="0" w:space="0" w:color="auto"/>
        <w:left w:val="none" w:sz="0" w:space="0" w:color="auto"/>
        <w:bottom w:val="none" w:sz="0" w:space="0" w:color="auto"/>
        <w:right w:val="none" w:sz="0" w:space="0" w:color="auto"/>
      </w:divBdr>
    </w:div>
    <w:div w:id="1536965556">
      <w:bodyDiv w:val="1"/>
      <w:marLeft w:val="0"/>
      <w:marRight w:val="0"/>
      <w:marTop w:val="0"/>
      <w:marBottom w:val="0"/>
      <w:divBdr>
        <w:top w:val="none" w:sz="0" w:space="0" w:color="auto"/>
        <w:left w:val="none" w:sz="0" w:space="0" w:color="auto"/>
        <w:bottom w:val="none" w:sz="0" w:space="0" w:color="auto"/>
        <w:right w:val="none" w:sz="0" w:space="0" w:color="auto"/>
      </w:divBdr>
    </w:div>
    <w:div w:id="1537036000">
      <w:bodyDiv w:val="1"/>
      <w:marLeft w:val="0"/>
      <w:marRight w:val="0"/>
      <w:marTop w:val="0"/>
      <w:marBottom w:val="0"/>
      <w:divBdr>
        <w:top w:val="none" w:sz="0" w:space="0" w:color="auto"/>
        <w:left w:val="none" w:sz="0" w:space="0" w:color="auto"/>
        <w:bottom w:val="none" w:sz="0" w:space="0" w:color="auto"/>
        <w:right w:val="none" w:sz="0" w:space="0" w:color="auto"/>
      </w:divBdr>
    </w:div>
    <w:div w:id="1537547760">
      <w:bodyDiv w:val="1"/>
      <w:marLeft w:val="0"/>
      <w:marRight w:val="0"/>
      <w:marTop w:val="0"/>
      <w:marBottom w:val="0"/>
      <w:divBdr>
        <w:top w:val="none" w:sz="0" w:space="0" w:color="auto"/>
        <w:left w:val="none" w:sz="0" w:space="0" w:color="auto"/>
        <w:bottom w:val="none" w:sz="0" w:space="0" w:color="auto"/>
        <w:right w:val="none" w:sz="0" w:space="0" w:color="auto"/>
      </w:divBdr>
    </w:div>
    <w:div w:id="1538010967">
      <w:bodyDiv w:val="1"/>
      <w:marLeft w:val="0"/>
      <w:marRight w:val="0"/>
      <w:marTop w:val="0"/>
      <w:marBottom w:val="0"/>
      <w:divBdr>
        <w:top w:val="none" w:sz="0" w:space="0" w:color="auto"/>
        <w:left w:val="none" w:sz="0" w:space="0" w:color="auto"/>
        <w:bottom w:val="none" w:sz="0" w:space="0" w:color="auto"/>
        <w:right w:val="none" w:sz="0" w:space="0" w:color="auto"/>
      </w:divBdr>
      <w:divsChild>
        <w:div w:id="862019620">
          <w:marLeft w:val="0"/>
          <w:marRight w:val="0"/>
          <w:marTop w:val="0"/>
          <w:marBottom w:val="0"/>
          <w:divBdr>
            <w:top w:val="none" w:sz="0" w:space="0" w:color="auto"/>
            <w:left w:val="none" w:sz="0" w:space="0" w:color="auto"/>
            <w:bottom w:val="single" w:sz="2" w:space="5" w:color="F2F2F2"/>
            <w:right w:val="none" w:sz="0" w:space="0" w:color="auto"/>
          </w:divBdr>
        </w:div>
      </w:divsChild>
    </w:div>
    <w:div w:id="1538085659">
      <w:bodyDiv w:val="1"/>
      <w:marLeft w:val="0"/>
      <w:marRight w:val="0"/>
      <w:marTop w:val="0"/>
      <w:marBottom w:val="0"/>
      <w:divBdr>
        <w:top w:val="none" w:sz="0" w:space="0" w:color="auto"/>
        <w:left w:val="none" w:sz="0" w:space="0" w:color="auto"/>
        <w:bottom w:val="none" w:sz="0" w:space="0" w:color="auto"/>
        <w:right w:val="none" w:sz="0" w:space="0" w:color="auto"/>
      </w:divBdr>
    </w:div>
    <w:div w:id="1538660396">
      <w:bodyDiv w:val="1"/>
      <w:marLeft w:val="0"/>
      <w:marRight w:val="0"/>
      <w:marTop w:val="0"/>
      <w:marBottom w:val="0"/>
      <w:divBdr>
        <w:top w:val="none" w:sz="0" w:space="0" w:color="auto"/>
        <w:left w:val="none" w:sz="0" w:space="0" w:color="auto"/>
        <w:bottom w:val="none" w:sz="0" w:space="0" w:color="auto"/>
        <w:right w:val="none" w:sz="0" w:space="0" w:color="auto"/>
      </w:divBdr>
    </w:div>
    <w:div w:id="1539122297">
      <w:bodyDiv w:val="1"/>
      <w:marLeft w:val="0"/>
      <w:marRight w:val="0"/>
      <w:marTop w:val="0"/>
      <w:marBottom w:val="0"/>
      <w:divBdr>
        <w:top w:val="none" w:sz="0" w:space="0" w:color="auto"/>
        <w:left w:val="none" w:sz="0" w:space="0" w:color="auto"/>
        <w:bottom w:val="none" w:sz="0" w:space="0" w:color="auto"/>
        <w:right w:val="none" w:sz="0" w:space="0" w:color="auto"/>
      </w:divBdr>
    </w:div>
    <w:div w:id="1541938859">
      <w:bodyDiv w:val="1"/>
      <w:marLeft w:val="0"/>
      <w:marRight w:val="0"/>
      <w:marTop w:val="0"/>
      <w:marBottom w:val="0"/>
      <w:divBdr>
        <w:top w:val="none" w:sz="0" w:space="0" w:color="auto"/>
        <w:left w:val="none" w:sz="0" w:space="0" w:color="auto"/>
        <w:bottom w:val="none" w:sz="0" w:space="0" w:color="auto"/>
        <w:right w:val="none" w:sz="0" w:space="0" w:color="auto"/>
      </w:divBdr>
    </w:div>
    <w:div w:id="1542092369">
      <w:bodyDiv w:val="1"/>
      <w:marLeft w:val="0"/>
      <w:marRight w:val="0"/>
      <w:marTop w:val="0"/>
      <w:marBottom w:val="0"/>
      <w:divBdr>
        <w:top w:val="none" w:sz="0" w:space="0" w:color="auto"/>
        <w:left w:val="none" w:sz="0" w:space="0" w:color="auto"/>
        <w:bottom w:val="none" w:sz="0" w:space="0" w:color="auto"/>
        <w:right w:val="none" w:sz="0" w:space="0" w:color="auto"/>
      </w:divBdr>
    </w:div>
    <w:div w:id="1542546556">
      <w:bodyDiv w:val="1"/>
      <w:marLeft w:val="0"/>
      <w:marRight w:val="0"/>
      <w:marTop w:val="0"/>
      <w:marBottom w:val="0"/>
      <w:divBdr>
        <w:top w:val="none" w:sz="0" w:space="0" w:color="auto"/>
        <w:left w:val="none" w:sz="0" w:space="0" w:color="auto"/>
        <w:bottom w:val="none" w:sz="0" w:space="0" w:color="auto"/>
        <w:right w:val="none" w:sz="0" w:space="0" w:color="auto"/>
      </w:divBdr>
    </w:div>
    <w:div w:id="1542790171">
      <w:bodyDiv w:val="1"/>
      <w:marLeft w:val="0"/>
      <w:marRight w:val="0"/>
      <w:marTop w:val="0"/>
      <w:marBottom w:val="0"/>
      <w:divBdr>
        <w:top w:val="none" w:sz="0" w:space="0" w:color="auto"/>
        <w:left w:val="none" w:sz="0" w:space="0" w:color="auto"/>
        <w:bottom w:val="none" w:sz="0" w:space="0" w:color="auto"/>
        <w:right w:val="none" w:sz="0" w:space="0" w:color="auto"/>
      </w:divBdr>
    </w:div>
    <w:div w:id="1543251677">
      <w:bodyDiv w:val="1"/>
      <w:marLeft w:val="0"/>
      <w:marRight w:val="0"/>
      <w:marTop w:val="0"/>
      <w:marBottom w:val="0"/>
      <w:divBdr>
        <w:top w:val="none" w:sz="0" w:space="0" w:color="auto"/>
        <w:left w:val="none" w:sz="0" w:space="0" w:color="auto"/>
        <w:bottom w:val="none" w:sz="0" w:space="0" w:color="auto"/>
        <w:right w:val="none" w:sz="0" w:space="0" w:color="auto"/>
      </w:divBdr>
    </w:div>
    <w:div w:id="1543320301">
      <w:bodyDiv w:val="1"/>
      <w:marLeft w:val="0"/>
      <w:marRight w:val="0"/>
      <w:marTop w:val="0"/>
      <w:marBottom w:val="0"/>
      <w:divBdr>
        <w:top w:val="none" w:sz="0" w:space="0" w:color="auto"/>
        <w:left w:val="none" w:sz="0" w:space="0" w:color="auto"/>
        <w:bottom w:val="none" w:sz="0" w:space="0" w:color="auto"/>
        <w:right w:val="none" w:sz="0" w:space="0" w:color="auto"/>
      </w:divBdr>
    </w:div>
    <w:div w:id="1545369381">
      <w:bodyDiv w:val="1"/>
      <w:marLeft w:val="0"/>
      <w:marRight w:val="0"/>
      <w:marTop w:val="0"/>
      <w:marBottom w:val="0"/>
      <w:divBdr>
        <w:top w:val="none" w:sz="0" w:space="0" w:color="auto"/>
        <w:left w:val="none" w:sz="0" w:space="0" w:color="auto"/>
        <w:bottom w:val="none" w:sz="0" w:space="0" w:color="auto"/>
        <w:right w:val="none" w:sz="0" w:space="0" w:color="auto"/>
      </w:divBdr>
    </w:div>
    <w:div w:id="1545480636">
      <w:bodyDiv w:val="1"/>
      <w:marLeft w:val="0"/>
      <w:marRight w:val="0"/>
      <w:marTop w:val="0"/>
      <w:marBottom w:val="0"/>
      <w:divBdr>
        <w:top w:val="none" w:sz="0" w:space="0" w:color="auto"/>
        <w:left w:val="none" w:sz="0" w:space="0" w:color="auto"/>
        <w:bottom w:val="none" w:sz="0" w:space="0" w:color="auto"/>
        <w:right w:val="none" w:sz="0" w:space="0" w:color="auto"/>
      </w:divBdr>
    </w:div>
    <w:div w:id="1547521604">
      <w:bodyDiv w:val="1"/>
      <w:marLeft w:val="0"/>
      <w:marRight w:val="0"/>
      <w:marTop w:val="0"/>
      <w:marBottom w:val="0"/>
      <w:divBdr>
        <w:top w:val="none" w:sz="0" w:space="0" w:color="auto"/>
        <w:left w:val="none" w:sz="0" w:space="0" w:color="auto"/>
        <w:bottom w:val="none" w:sz="0" w:space="0" w:color="auto"/>
        <w:right w:val="none" w:sz="0" w:space="0" w:color="auto"/>
      </w:divBdr>
    </w:div>
    <w:div w:id="1547527258">
      <w:bodyDiv w:val="1"/>
      <w:marLeft w:val="0"/>
      <w:marRight w:val="0"/>
      <w:marTop w:val="0"/>
      <w:marBottom w:val="0"/>
      <w:divBdr>
        <w:top w:val="none" w:sz="0" w:space="0" w:color="auto"/>
        <w:left w:val="none" w:sz="0" w:space="0" w:color="auto"/>
        <w:bottom w:val="none" w:sz="0" w:space="0" w:color="auto"/>
        <w:right w:val="none" w:sz="0" w:space="0" w:color="auto"/>
      </w:divBdr>
    </w:div>
    <w:div w:id="1547571658">
      <w:bodyDiv w:val="1"/>
      <w:marLeft w:val="0"/>
      <w:marRight w:val="0"/>
      <w:marTop w:val="0"/>
      <w:marBottom w:val="0"/>
      <w:divBdr>
        <w:top w:val="none" w:sz="0" w:space="0" w:color="auto"/>
        <w:left w:val="none" w:sz="0" w:space="0" w:color="auto"/>
        <w:bottom w:val="none" w:sz="0" w:space="0" w:color="auto"/>
        <w:right w:val="none" w:sz="0" w:space="0" w:color="auto"/>
      </w:divBdr>
    </w:div>
    <w:div w:id="1549300352">
      <w:bodyDiv w:val="1"/>
      <w:marLeft w:val="0"/>
      <w:marRight w:val="0"/>
      <w:marTop w:val="0"/>
      <w:marBottom w:val="0"/>
      <w:divBdr>
        <w:top w:val="none" w:sz="0" w:space="0" w:color="auto"/>
        <w:left w:val="none" w:sz="0" w:space="0" w:color="auto"/>
        <w:bottom w:val="none" w:sz="0" w:space="0" w:color="auto"/>
        <w:right w:val="none" w:sz="0" w:space="0" w:color="auto"/>
      </w:divBdr>
    </w:div>
    <w:div w:id="1549564295">
      <w:bodyDiv w:val="1"/>
      <w:marLeft w:val="0"/>
      <w:marRight w:val="0"/>
      <w:marTop w:val="0"/>
      <w:marBottom w:val="0"/>
      <w:divBdr>
        <w:top w:val="none" w:sz="0" w:space="0" w:color="auto"/>
        <w:left w:val="none" w:sz="0" w:space="0" w:color="auto"/>
        <w:bottom w:val="none" w:sz="0" w:space="0" w:color="auto"/>
        <w:right w:val="none" w:sz="0" w:space="0" w:color="auto"/>
      </w:divBdr>
    </w:div>
    <w:div w:id="1550342918">
      <w:bodyDiv w:val="1"/>
      <w:marLeft w:val="0"/>
      <w:marRight w:val="0"/>
      <w:marTop w:val="0"/>
      <w:marBottom w:val="0"/>
      <w:divBdr>
        <w:top w:val="none" w:sz="0" w:space="0" w:color="auto"/>
        <w:left w:val="none" w:sz="0" w:space="0" w:color="auto"/>
        <w:bottom w:val="none" w:sz="0" w:space="0" w:color="auto"/>
        <w:right w:val="none" w:sz="0" w:space="0" w:color="auto"/>
      </w:divBdr>
    </w:div>
    <w:div w:id="1550990462">
      <w:bodyDiv w:val="1"/>
      <w:marLeft w:val="0"/>
      <w:marRight w:val="0"/>
      <w:marTop w:val="0"/>
      <w:marBottom w:val="0"/>
      <w:divBdr>
        <w:top w:val="none" w:sz="0" w:space="0" w:color="auto"/>
        <w:left w:val="none" w:sz="0" w:space="0" w:color="auto"/>
        <w:bottom w:val="none" w:sz="0" w:space="0" w:color="auto"/>
        <w:right w:val="none" w:sz="0" w:space="0" w:color="auto"/>
      </w:divBdr>
    </w:div>
    <w:div w:id="1552421405">
      <w:marLeft w:val="0"/>
      <w:marRight w:val="0"/>
      <w:marTop w:val="0"/>
      <w:marBottom w:val="0"/>
      <w:divBdr>
        <w:top w:val="none" w:sz="0" w:space="0" w:color="auto"/>
        <w:left w:val="none" w:sz="0" w:space="0" w:color="auto"/>
        <w:bottom w:val="none" w:sz="0" w:space="0" w:color="auto"/>
        <w:right w:val="none" w:sz="0" w:space="0" w:color="auto"/>
      </w:divBdr>
    </w:div>
    <w:div w:id="1552766918">
      <w:bodyDiv w:val="1"/>
      <w:marLeft w:val="0"/>
      <w:marRight w:val="0"/>
      <w:marTop w:val="0"/>
      <w:marBottom w:val="0"/>
      <w:divBdr>
        <w:top w:val="none" w:sz="0" w:space="0" w:color="auto"/>
        <w:left w:val="none" w:sz="0" w:space="0" w:color="auto"/>
        <w:bottom w:val="none" w:sz="0" w:space="0" w:color="auto"/>
        <w:right w:val="none" w:sz="0" w:space="0" w:color="auto"/>
      </w:divBdr>
    </w:div>
    <w:div w:id="1553225752">
      <w:bodyDiv w:val="1"/>
      <w:marLeft w:val="0"/>
      <w:marRight w:val="0"/>
      <w:marTop w:val="0"/>
      <w:marBottom w:val="0"/>
      <w:divBdr>
        <w:top w:val="none" w:sz="0" w:space="0" w:color="auto"/>
        <w:left w:val="none" w:sz="0" w:space="0" w:color="auto"/>
        <w:bottom w:val="none" w:sz="0" w:space="0" w:color="auto"/>
        <w:right w:val="none" w:sz="0" w:space="0" w:color="auto"/>
      </w:divBdr>
    </w:div>
    <w:div w:id="1553610843">
      <w:bodyDiv w:val="1"/>
      <w:marLeft w:val="0"/>
      <w:marRight w:val="0"/>
      <w:marTop w:val="0"/>
      <w:marBottom w:val="0"/>
      <w:divBdr>
        <w:top w:val="none" w:sz="0" w:space="0" w:color="auto"/>
        <w:left w:val="none" w:sz="0" w:space="0" w:color="auto"/>
        <w:bottom w:val="none" w:sz="0" w:space="0" w:color="auto"/>
        <w:right w:val="none" w:sz="0" w:space="0" w:color="auto"/>
      </w:divBdr>
    </w:div>
    <w:div w:id="1553611580">
      <w:bodyDiv w:val="1"/>
      <w:marLeft w:val="0"/>
      <w:marRight w:val="0"/>
      <w:marTop w:val="0"/>
      <w:marBottom w:val="0"/>
      <w:divBdr>
        <w:top w:val="none" w:sz="0" w:space="0" w:color="auto"/>
        <w:left w:val="none" w:sz="0" w:space="0" w:color="auto"/>
        <w:bottom w:val="none" w:sz="0" w:space="0" w:color="auto"/>
        <w:right w:val="none" w:sz="0" w:space="0" w:color="auto"/>
      </w:divBdr>
    </w:div>
    <w:div w:id="1553728747">
      <w:bodyDiv w:val="1"/>
      <w:marLeft w:val="0"/>
      <w:marRight w:val="0"/>
      <w:marTop w:val="0"/>
      <w:marBottom w:val="0"/>
      <w:divBdr>
        <w:top w:val="none" w:sz="0" w:space="0" w:color="auto"/>
        <w:left w:val="none" w:sz="0" w:space="0" w:color="auto"/>
        <w:bottom w:val="none" w:sz="0" w:space="0" w:color="auto"/>
        <w:right w:val="none" w:sz="0" w:space="0" w:color="auto"/>
      </w:divBdr>
    </w:div>
    <w:div w:id="1554150092">
      <w:bodyDiv w:val="1"/>
      <w:marLeft w:val="0"/>
      <w:marRight w:val="0"/>
      <w:marTop w:val="0"/>
      <w:marBottom w:val="0"/>
      <w:divBdr>
        <w:top w:val="none" w:sz="0" w:space="0" w:color="auto"/>
        <w:left w:val="none" w:sz="0" w:space="0" w:color="auto"/>
        <w:bottom w:val="none" w:sz="0" w:space="0" w:color="auto"/>
        <w:right w:val="none" w:sz="0" w:space="0" w:color="auto"/>
      </w:divBdr>
    </w:div>
    <w:div w:id="1554656172">
      <w:bodyDiv w:val="1"/>
      <w:marLeft w:val="0"/>
      <w:marRight w:val="0"/>
      <w:marTop w:val="0"/>
      <w:marBottom w:val="0"/>
      <w:divBdr>
        <w:top w:val="none" w:sz="0" w:space="0" w:color="auto"/>
        <w:left w:val="none" w:sz="0" w:space="0" w:color="auto"/>
        <w:bottom w:val="none" w:sz="0" w:space="0" w:color="auto"/>
        <w:right w:val="none" w:sz="0" w:space="0" w:color="auto"/>
      </w:divBdr>
    </w:div>
    <w:div w:id="1557474524">
      <w:marLeft w:val="0"/>
      <w:marRight w:val="0"/>
      <w:marTop w:val="0"/>
      <w:marBottom w:val="0"/>
      <w:divBdr>
        <w:top w:val="none" w:sz="0" w:space="0" w:color="auto"/>
        <w:left w:val="none" w:sz="0" w:space="0" w:color="auto"/>
        <w:bottom w:val="none" w:sz="0" w:space="0" w:color="auto"/>
        <w:right w:val="none" w:sz="0" w:space="0" w:color="auto"/>
      </w:divBdr>
    </w:div>
    <w:div w:id="1559054421">
      <w:bodyDiv w:val="1"/>
      <w:marLeft w:val="0"/>
      <w:marRight w:val="0"/>
      <w:marTop w:val="0"/>
      <w:marBottom w:val="0"/>
      <w:divBdr>
        <w:top w:val="none" w:sz="0" w:space="0" w:color="auto"/>
        <w:left w:val="none" w:sz="0" w:space="0" w:color="auto"/>
        <w:bottom w:val="none" w:sz="0" w:space="0" w:color="auto"/>
        <w:right w:val="none" w:sz="0" w:space="0" w:color="auto"/>
      </w:divBdr>
    </w:div>
    <w:div w:id="1559246835">
      <w:bodyDiv w:val="1"/>
      <w:marLeft w:val="0"/>
      <w:marRight w:val="0"/>
      <w:marTop w:val="0"/>
      <w:marBottom w:val="0"/>
      <w:divBdr>
        <w:top w:val="none" w:sz="0" w:space="0" w:color="auto"/>
        <w:left w:val="none" w:sz="0" w:space="0" w:color="auto"/>
        <w:bottom w:val="none" w:sz="0" w:space="0" w:color="auto"/>
        <w:right w:val="none" w:sz="0" w:space="0" w:color="auto"/>
      </w:divBdr>
    </w:div>
    <w:div w:id="1560047542">
      <w:bodyDiv w:val="1"/>
      <w:marLeft w:val="0"/>
      <w:marRight w:val="0"/>
      <w:marTop w:val="0"/>
      <w:marBottom w:val="0"/>
      <w:divBdr>
        <w:top w:val="none" w:sz="0" w:space="0" w:color="auto"/>
        <w:left w:val="none" w:sz="0" w:space="0" w:color="auto"/>
        <w:bottom w:val="none" w:sz="0" w:space="0" w:color="auto"/>
        <w:right w:val="none" w:sz="0" w:space="0" w:color="auto"/>
      </w:divBdr>
    </w:div>
    <w:div w:id="1560627962">
      <w:bodyDiv w:val="1"/>
      <w:marLeft w:val="0"/>
      <w:marRight w:val="0"/>
      <w:marTop w:val="0"/>
      <w:marBottom w:val="0"/>
      <w:divBdr>
        <w:top w:val="none" w:sz="0" w:space="0" w:color="auto"/>
        <w:left w:val="none" w:sz="0" w:space="0" w:color="auto"/>
        <w:bottom w:val="none" w:sz="0" w:space="0" w:color="auto"/>
        <w:right w:val="none" w:sz="0" w:space="0" w:color="auto"/>
      </w:divBdr>
    </w:div>
    <w:div w:id="1560900290">
      <w:bodyDiv w:val="1"/>
      <w:marLeft w:val="0"/>
      <w:marRight w:val="0"/>
      <w:marTop w:val="0"/>
      <w:marBottom w:val="0"/>
      <w:divBdr>
        <w:top w:val="none" w:sz="0" w:space="0" w:color="auto"/>
        <w:left w:val="none" w:sz="0" w:space="0" w:color="auto"/>
        <w:bottom w:val="none" w:sz="0" w:space="0" w:color="auto"/>
        <w:right w:val="none" w:sz="0" w:space="0" w:color="auto"/>
      </w:divBdr>
    </w:div>
    <w:div w:id="1561014058">
      <w:bodyDiv w:val="1"/>
      <w:marLeft w:val="0"/>
      <w:marRight w:val="0"/>
      <w:marTop w:val="0"/>
      <w:marBottom w:val="0"/>
      <w:divBdr>
        <w:top w:val="none" w:sz="0" w:space="0" w:color="auto"/>
        <w:left w:val="none" w:sz="0" w:space="0" w:color="auto"/>
        <w:bottom w:val="none" w:sz="0" w:space="0" w:color="auto"/>
        <w:right w:val="none" w:sz="0" w:space="0" w:color="auto"/>
      </w:divBdr>
    </w:div>
    <w:div w:id="1562401698">
      <w:bodyDiv w:val="1"/>
      <w:marLeft w:val="0"/>
      <w:marRight w:val="0"/>
      <w:marTop w:val="0"/>
      <w:marBottom w:val="0"/>
      <w:divBdr>
        <w:top w:val="none" w:sz="0" w:space="0" w:color="auto"/>
        <w:left w:val="none" w:sz="0" w:space="0" w:color="auto"/>
        <w:bottom w:val="none" w:sz="0" w:space="0" w:color="auto"/>
        <w:right w:val="none" w:sz="0" w:space="0" w:color="auto"/>
      </w:divBdr>
    </w:div>
    <w:div w:id="1563324668">
      <w:bodyDiv w:val="1"/>
      <w:marLeft w:val="0"/>
      <w:marRight w:val="0"/>
      <w:marTop w:val="0"/>
      <w:marBottom w:val="0"/>
      <w:divBdr>
        <w:top w:val="none" w:sz="0" w:space="0" w:color="auto"/>
        <w:left w:val="none" w:sz="0" w:space="0" w:color="auto"/>
        <w:bottom w:val="none" w:sz="0" w:space="0" w:color="auto"/>
        <w:right w:val="none" w:sz="0" w:space="0" w:color="auto"/>
      </w:divBdr>
    </w:div>
    <w:div w:id="1564565723">
      <w:bodyDiv w:val="1"/>
      <w:marLeft w:val="0"/>
      <w:marRight w:val="0"/>
      <w:marTop w:val="0"/>
      <w:marBottom w:val="0"/>
      <w:divBdr>
        <w:top w:val="none" w:sz="0" w:space="0" w:color="auto"/>
        <w:left w:val="none" w:sz="0" w:space="0" w:color="auto"/>
        <w:bottom w:val="none" w:sz="0" w:space="0" w:color="auto"/>
        <w:right w:val="none" w:sz="0" w:space="0" w:color="auto"/>
      </w:divBdr>
    </w:div>
    <w:div w:id="1567061433">
      <w:bodyDiv w:val="1"/>
      <w:marLeft w:val="0"/>
      <w:marRight w:val="0"/>
      <w:marTop w:val="0"/>
      <w:marBottom w:val="0"/>
      <w:divBdr>
        <w:top w:val="none" w:sz="0" w:space="0" w:color="auto"/>
        <w:left w:val="none" w:sz="0" w:space="0" w:color="auto"/>
        <w:bottom w:val="none" w:sz="0" w:space="0" w:color="auto"/>
        <w:right w:val="none" w:sz="0" w:space="0" w:color="auto"/>
      </w:divBdr>
    </w:div>
    <w:div w:id="1568807375">
      <w:marLeft w:val="0"/>
      <w:marRight w:val="0"/>
      <w:marTop w:val="0"/>
      <w:marBottom w:val="0"/>
      <w:divBdr>
        <w:top w:val="none" w:sz="0" w:space="0" w:color="auto"/>
        <w:left w:val="none" w:sz="0" w:space="0" w:color="auto"/>
        <w:bottom w:val="none" w:sz="0" w:space="0" w:color="auto"/>
        <w:right w:val="none" w:sz="0" w:space="0" w:color="auto"/>
      </w:divBdr>
    </w:div>
    <w:div w:id="1568951098">
      <w:bodyDiv w:val="1"/>
      <w:marLeft w:val="0"/>
      <w:marRight w:val="0"/>
      <w:marTop w:val="0"/>
      <w:marBottom w:val="0"/>
      <w:divBdr>
        <w:top w:val="none" w:sz="0" w:space="0" w:color="auto"/>
        <w:left w:val="none" w:sz="0" w:space="0" w:color="auto"/>
        <w:bottom w:val="none" w:sz="0" w:space="0" w:color="auto"/>
        <w:right w:val="none" w:sz="0" w:space="0" w:color="auto"/>
      </w:divBdr>
    </w:div>
    <w:div w:id="1569655082">
      <w:bodyDiv w:val="1"/>
      <w:marLeft w:val="0"/>
      <w:marRight w:val="0"/>
      <w:marTop w:val="0"/>
      <w:marBottom w:val="0"/>
      <w:divBdr>
        <w:top w:val="none" w:sz="0" w:space="0" w:color="auto"/>
        <w:left w:val="none" w:sz="0" w:space="0" w:color="auto"/>
        <w:bottom w:val="none" w:sz="0" w:space="0" w:color="auto"/>
        <w:right w:val="none" w:sz="0" w:space="0" w:color="auto"/>
      </w:divBdr>
    </w:div>
    <w:div w:id="1569879825">
      <w:bodyDiv w:val="1"/>
      <w:marLeft w:val="0"/>
      <w:marRight w:val="0"/>
      <w:marTop w:val="0"/>
      <w:marBottom w:val="0"/>
      <w:divBdr>
        <w:top w:val="none" w:sz="0" w:space="0" w:color="auto"/>
        <w:left w:val="none" w:sz="0" w:space="0" w:color="auto"/>
        <w:bottom w:val="none" w:sz="0" w:space="0" w:color="auto"/>
        <w:right w:val="none" w:sz="0" w:space="0" w:color="auto"/>
      </w:divBdr>
    </w:div>
    <w:div w:id="1570000563">
      <w:bodyDiv w:val="1"/>
      <w:marLeft w:val="0"/>
      <w:marRight w:val="0"/>
      <w:marTop w:val="0"/>
      <w:marBottom w:val="0"/>
      <w:divBdr>
        <w:top w:val="none" w:sz="0" w:space="0" w:color="auto"/>
        <w:left w:val="none" w:sz="0" w:space="0" w:color="auto"/>
        <w:bottom w:val="none" w:sz="0" w:space="0" w:color="auto"/>
        <w:right w:val="none" w:sz="0" w:space="0" w:color="auto"/>
      </w:divBdr>
    </w:div>
    <w:div w:id="1571043672">
      <w:bodyDiv w:val="1"/>
      <w:marLeft w:val="0"/>
      <w:marRight w:val="0"/>
      <w:marTop w:val="0"/>
      <w:marBottom w:val="0"/>
      <w:divBdr>
        <w:top w:val="none" w:sz="0" w:space="0" w:color="auto"/>
        <w:left w:val="none" w:sz="0" w:space="0" w:color="auto"/>
        <w:bottom w:val="none" w:sz="0" w:space="0" w:color="auto"/>
        <w:right w:val="none" w:sz="0" w:space="0" w:color="auto"/>
      </w:divBdr>
    </w:div>
    <w:div w:id="1571884040">
      <w:bodyDiv w:val="1"/>
      <w:marLeft w:val="0"/>
      <w:marRight w:val="0"/>
      <w:marTop w:val="0"/>
      <w:marBottom w:val="0"/>
      <w:divBdr>
        <w:top w:val="none" w:sz="0" w:space="0" w:color="auto"/>
        <w:left w:val="none" w:sz="0" w:space="0" w:color="auto"/>
        <w:bottom w:val="none" w:sz="0" w:space="0" w:color="auto"/>
        <w:right w:val="none" w:sz="0" w:space="0" w:color="auto"/>
      </w:divBdr>
    </w:div>
    <w:div w:id="1572042455">
      <w:bodyDiv w:val="1"/>
      <w:marLeft w:val="0"/>
      <w:marRight w:val="0"/>
      <w:marTop w:val="0"/>
      <w:marBottom w:val="0"/>
      <w:divBdr>
        <w:top w:val="none" w:sz="0" w:space="0" w:color="auto"/>
        <w:left w:val="none" w:sz="0" w:space="0" w:color="auto"/>
        <w:bottom w:val="none" w:sz="0" w:space="0" w:color="auto"/>
        <w:right w:val="none" w:sz="0" w:space="0" w:color="auto"/>
      </w:divBdr>
    </w:div>
    <w:div w:id="1572425076">
      <w:bodyDiv w:val="1"/>
      <w:marLeft w:val="0"/>
      <w:marRight w:val="0"/>
      <w:marTop w:val="0"/>
      <w:marBottom w:val="0"/>
      <w:divBdr>
        <w:top w:val="none" w:sz="0" w:space="0" w:color="auto"/>
        <w:left w:val="none" w:sz="0" w:space="0" w:color="auto"/>
        <w:bottom w:val="none" w:sz="0" w:space="0" w:color="auto"/>
        <w:right w:val="none" w:sz="0" w:space="0" w:color="auto"/>
      </w:divBdr>
    </w:div>
    <w:div w:id="1572428517">
      <w:bodyDiv w:val="1"/>
      <w:marLeft w:val="0"/>
      <w:marRight w:val="0"/>
      <w:marTop w:val="0"/>
      <w:marBottom w:val="0"/>
      <w:divBdr>
        <w:top w:val="none" w:sz="0" w:space="0" w:color="auto"/>
        <w:left w:val="none" w:sz="0" w:space="0" w:color="auto"/>
        <w:bottom w:val="none" w:sz="0" w:space="0" w:color="auto"/>
        <w:right w:val="none" w:sz="0" w:space="0" w:color="auto"/>
      </w:divBdr>
    </w:div>
    <w:div w:id="1572498587">
      <w:bodyDiv w:val="1"/>
      <w:marLeft w:val="0"/>
      <w:marRight w:val="0"/>
      <w:marTop w:val="0"/>
      <w:marBottom w:val="0"/>
      <w:divBdr>
        <w:top w:val="none" w:sz="0" w:space="0" w:color="auto"/>
        <w:left w:val="none" w:sz="0" w:space="0" w:color="auto"/>
        <w:bottom w:val="none" w:sz="0" w:space="0" w:color="auto"/>
        <w:right w:val="none" w:sz="0" w:space="0" w:color="auto"/>
      </w:divBdr>
    </w:div>
    <w:div w:id="1573853477">
      <w:bodyDiv w:val="1"/>
      <w:marLeft w:val="0"/>
      <w:marRight w:val="0"/>
      <w:marTop w:val="0"/>
      <w:marBottom w:val="0"/>
      <w:divBdr>
        <w:top w:val="none" w:sz="0" w:space="0" w:color="auto"/>
        <w:left w:val="none" w:sz="0" w:space="0" w:color="auto"/>
        <w:bottom w:val="none" w:sz="0" w:space="0" w:color="auto"/>
        <w:right w:val="none" w:sz="0" w:space="0" w:color="auto"/>
      </w:divBdr>
    </w:div>
    <w:div w:id="1574319679">
      <w:bodyDiv w:val="1"/>
      <w:marLeft w:val="0"/>
      <w:marRight w:val="0"/>
      <w:marTop w:val="0"/>
      <w:marBottom w:val="0"/>
      <w:divBdr>
        <w:top w:val="none" w:sz="0" w:space="0" w:color="auto"/>
        <w:left w:val="none" w:sz="0" w:space="0" w:color="auto"/>
        <w:bottom w:val="none" w:sz="0" w:space="0" w:color="auto"/>
        <w:right w:val="none" w:sz="0" w:space="0" w:color="auto"/>
      </w:divBdr>
    </w:div>
    <w:div w:id="1575385047">
      <w:bodyDiv w:val="1"/>
      <w:marLeft w:val="0"/>
      <w:marRight w:val="0"/>
      <w:marTop w:val="0"/>
      <w:marBottom w:val="0"/>
      <w:divBdr>
        <w:top w:val="none" w:sz="0" w:space="0" w:color="auto"/>
        <w:left w:val="none" w:sz="0" w:space="0" w:color="auto"/>
        <w:bottom w:val="none" w:sz="0" w:space="0" w:color="auto"/>
        <w:right w:val="none" w:sz="0" w:space="0" w:color="auto"/>
      </w:divBdr>
    </w:div>
    <w:div w:id="1578396489">
      <w:bodyDiv w:val="1"/>
      <w:marLeft w:val="0"/>
      <w:marRight w:val="0"/>
      <w:marTop w:val="0"/>
      <w:marBottom w:val="0"/>
      <w:divBdr>
        <w:top w:val="none" w:sz="0" w:space="0" w:color="auto"/>
        <w:left w:val="none" w:sz="0" w:space="0" w:color="auto"/>
        <w:bottom w:val="none" w:sz="0" w:space="0" w:color="auto"/>
        <w:right w:val="none" w:sz="0" w:space="0" w:color="auto"/>
      </w:divBdr>
    </w:div>
    <w:div w:id="1578828659">
      <w:bodyDiv w:val="1"/>
      <w:marLeft w:val="0"/>
      <w:marRight w:val="0"/>
      <w:marTop w:val="0"/>
      <w:marBottom w:val="0"/>
      <w:divBdr>
        <w:top w:val="none" w:sz="0" w:space="0" w:color="auto"/>
        <w:left w:val="none" w:sz="0" w:space="0" w:color="auto"/>
        <w:bottom w:val="none" w:sz="0" w:space="0" w:color="auto"/>
        <w:right w:val="none" w:sz="0" w:space="0" w:color="auto"/>
      </w:divBdr>
    </w:div>
    <w:div w:id="1578905059">
      <w:bodyDiv w:val="1"/>
      <w:marLeft w:val="0"/>
      <w:marRight w:val="0"/>
      <w:marTop w:val="0"/>
      <w:marBottom w:val="0"/>
      <w:divBdr>
        <w:top w:val="none" w:sz="0" w:space="0" w:color="auto"/>
        <w:left w:val="none" w:sz="0" w:space="0" w:color="auto"/>
        <w:bottom w:val="none" w:sz="0" w:space="0" w:color="auto"/>
        <w:right w:val="none" w:sz="0" w:space="0" w:color="auto"/>
      </w:divBdr>
    </w:div>
    <w:div w:id="1579242277">
      <w:bodyDiv w:val="1"/>
      <w:marLeft w:val="0"/>
      <w:marRight w:val="0"/>
      <w:marTop w:val="0"/>
      <w:marBottom w:val="0"/>
      <w:divBdr>
        <w:top w:val="none" w:sz="0" w:space="0" w:color="auto"/>
        <w:left w:val="none" w:sz="0" w:space="0" w:color="auto"/>
        <w:bottom w:val="none" w:sz="0" w:space="0" w:color="auto"/>
        <w:right w:val="none" w:sz="0" w:space="0" w:color="auto"/>
      </w:divBdr>
    </w:div>
    <w:div w:id="1580020407">
      <w:bodyDiv w:val="1"/>
      <w:marLeft w:val="0"/>
      <w:marRight w:val="0"/>
      <w:marTop w:val="0"/>
      <w:marBottom w:val="0"/>
      <w:divBdr>
        <w:top w:val="none" w:sz="0" w:space="0" w:color="auto"/>
        <w:left w:val="none" w:sz="0" w:space="0" w:color="auto"/>
        <w:bottom w:val="none" w:sz="0" w:space="0" w:color="auto"/>
        <w:right w:val="none" w:sz="0" w:space="0" w:color="auto"/>
      </w:divBdr>
    </w:div>
    <w:div w:id="1581401883">
      <w:bodyDiv w:val="1"/>
      <w:marLeft w:val="0"/>
      <w:marRight w:val="0"/>
      <w:marTop w:val="0"/>
      <w:marBottom w:val="0"/>
      <w:divBdr>
        <w:top w:val="none" w:sz="0" w:space="0" w:color="auto"/>
        <w:left w:val="none" w:sz="0" w:space="0" w:color="auto"/>
        <w:bottom w:val="none" w:sz="0" w:space="0" w:color="auto"/>
        <w:right w:val="none" w:sz="0" w:space="0" w:color="auto"/>
      </w:divBdr>
    </w:div>
    <w:div w:id="1585723370">
      <w:bodyDiv w:val="1"/>
      <w:marLeft w:val="0"/>
      <w:marRight w:val="0"/>
      <w:marTop w:val="0"/>
      <w:marBottom w:val="0"/>
      <w:divBdr>
        <w:top w:val="none" w:sz="0" w:space="0" w:color="auto"/>
        <w:left w:val="none" w:sz="0" w:space="0" w:color="auto"/>
        <w:bottom w:val="none" w:sz="0" w:space="0" w:color="auto"/>
        <w:right w:val="none" w:sz="0" w:space="0" w:color="auto"/>
      </w:divBdr>
    </w:div>
    <w:div w:id="1586840053">
      <w:bodyDiv w:val="1"/>
      <w:marLeft w:val="0"/>
      <w:marRight w:val="0"/>
      <w:marTop w:val="0"/>
      <w:marBottom w:val="0"/>
      <w:divBdr>
        <w:top w:val="none" w:sz="0" w:space="0" w:color="auto"/>
        <w:left w:val="none" w:sz="0" w:space="0" w:color="auto"/>
        <w:bottom w:val="none" w:sz="0" w:space="0" w:color="auto"/>
        <w:right w:val="none" w:sz="0" w:space="0" w:color="auto"/>
      </w:divBdr>
    </w:div>
    <w:div w:id="1586912982">
      <w:bodyDiv w:val="1"/>
      <w:marLeft w:val="0"/>
      <w:marRight w:val="0"/>
      <w:marTop w:val="0"/>
      <w:marBottom w:val="0"/>
      <w:divBdr>
        <w:top w:val="none" w:sz="0" w:space="0" w:color="auto"/>
        <w:left w:val="none" w:sz="0" w:space="0" w:color="auto"/>
        <w:bottom w:val="none" w:sz="0" w:space="0" w:color="auto"/>
        <w:right w:val="none" w:sz="0" w:space="0" w:color="auto"/>
      </w:divBdr>
    </w:div>
    <w:div w:id="1587808935">
      <w:bodyDiv w:val="1"/>
      <w:marLeft w:val="0"/>
      <w:marRight w:val="0"/>
      <w:marTop w:val="0"/>
      <w:marBottom w:val="0"/>
      <w:divBdr>
        <w:top w:val="none" w:sz="0" w:space="0" w:color="auto"/>
        <w:left w:val="none" w:sz="0" w:space="0" w:color="auto"/>
        <w:bottom w:val="none" w:sz="0" w:space="0" w:color="auto"/>
        <w:right w:val="none" w:sz="0" w:space="0" w:color="auto"/>
      </w:divBdr>
      <w:divsChild>
        <w:div w:id="568464675">
          <w:marLeft w:val="0"/>
          <w:marRight w:val="0"/>
          <w:marTop w:val="0"/>
          <w:marBottom w:val="300"/>
          <w:divBdr>
            <w:top w:val="none" w:sz="0" w:space="0" w:color="auto"/>
            <w:left w:val="none" w:sz="0" w:space="0" w:color="auto"/>
            <w:bottom w:val="none" w:sz="0" w:space="0" w:color="auto"/>
            <w:right w:val="none" w:sz="0" w:space="0" w:color="auto"/>
          </w:divBdr>
        </w:div>
      </w:divsChild>
    </w:div>
    <w:div w:id="1587962513">
      <w:bodyDiv w:val="1"/>
      <w:marLeft w:val="0"/>
      <w:marRight w:val="0"/>
      <w:marTop w:val="0"/>
      <w:marBottom w:val="0"/>
      <w:divBdr>
        <w:top w:val="none" w:sz="0" w:space="0" w:color="auto"/>
        <w:left w:val="none" w:sz="0" w:space="0" w:color="auto"/>
        <w:bottom w:val="none" w:sz="0" w:space="0" w:color="auto"/>
        <w:right w:val="none" w:sz="0" w:space="0" w:color="auto"/>
      </w:divBdr>
    </w:div>
    <w:div w:id="1588658630">
      <w:bodyDiv w:val="1"/>
      <w:marLeft w:val="0"/>
      <w:marRight w:val="0"/>
      <w:marTop w:val="0"/>
      <w:marBottom w:val="0"/>
      <w:divBdr>
        <w:top w:val="none" w:sz="0" w:space="0" w:color="auto"/>
        <w:left w:val="none" w:sz="0" w:space="0" w:color="auto"/>
        <w:bottom w:val="none" w:sz="0" w:space="0" w:color="auto"/>
        <w:right w:val="none" w:sz="0" w:space="0" w:color="auto"/>
      </w:divBdr>
    </w:div>
    <w:div w:id="1589000206">
      <w:bodyDiv w:val="1"/>
      <w:marLeft w:val="0"/>
      <w:marRight w:val="0"/>
      <w:marTop w:val="0"/>
      <w:marBottom w:val="0"/>
      <w:divBdr>
        <w:top w:val="none" w:sz="0" w:space="0" w:color="auto"/>
        <w:left w:val="none" w:sz="0" w:space="0" w:color="auto"/>
        <w:bottom w:val="none" w:sz="0" w:space="0" w:color="auto"/>
        <w:right w:val="none" w:sz="0" w:space="0" w:color="auto"/>
      </w:divBdr>
    </w:div>
    <w:div w:id="1589076828">
      <w:bodyDiv w:val="1"/>
      <w:marLeft w:val="0"/>
      <w:marRight w:val="0"/>
      <w:marTop w:val="0"/>
      <w:marBottom w:val="0"/>
      <w:divBdr>
        <w:top w:val="none" w:sz="0" w:space="0" w:color="auto"/>
        <w:left w:val="none" w:sz="0" w:space="0" w:color="auto"/>
        <w:bottom w:val="none" w:sz="0" w:space="0" w:color="auto"/>
        <w:right w:val="none" w:sz="0" w:space="0" w:color="auto"/>
      </w:divBdr>
    </w:div>
    <w:div w:id="1589580394">
      <w:bodyDiv w:val="1"/>
      <w:marLeft w:val="0"/>
      <w:marRight w:val="0"/>
      <w:marTop w:val="0"/>
      <w:marBottom w:val="0"/>
      <w:divBdr>
        <w:top w:val="none" w:sz="0" w:space="0" w:color="auto"/>
        <w:left w:val="none" w:sz="0" w:space="0" w:color="auto"/>
        <w:bottom w:val="none" w:sz="0" w:space="0" w:color="auto"/>
        <w:right w:val="none" w:sz="0" w:space="0" w:color="auto"/>
      </w:divBdr>
    </w:div>
    <w:div w:id="1589920915">
      <w:bodyDiv w:val="1"/>
      <w:marLeft w:val="0"/>
      <w:marRight w:val="0"/>
      <w:marTop w:val="0"/>
      <w:marBottom w:val="0"/>
      <w:divBdr>
        <w:top w:val="none" w:sz="0" w:space="0" w:color="auto"/>
        <w:left w:val="none" w:sz="0" w:space="0" w:color="auto"/>
        <w:bottom w:val="none" w:sz="0" w:space="0" w:color="auto"/>
        <w:right w:val="none" w:sz="0" w:space="0" w:color="auto"/>
      </w:divBdr>
    </w:div>
    <w:div w:id="1591545185">
      <w:bodyDiv w:val="1"/>
      <w:marLeft w:val="0"/>
      <w:marRight w:val="0"/>
      <w:marTop w:val="0"/>
      <w:marBottom w:val="0"/>
      <w:divBdr>
        <w:top w:val="none" w:sz="0" w:space="0" w:color="auto"/>
        <w:left w:val="none" w:sz="0" w:space="0" w:color="auto"/>
        <w:bottom w:val="none" w:sz="0" w:space="0" w:color="auto"/>
        <w:right w:val="none" w:sz="0" w:space="0" w:color="auto"/>
      </w:divBdr>
    </w:div>
    <w:div w:id="1591742526">
      <w:bodyDiv w:val="1"/>
      <w:marLeft w:val="0"/>
      <w:marRight w:val="0"/>
      <w:marTop w:val="0"/>
      <w:marBottom w:val="0"/>
      <w:divBdr>
        <w:top w:val="none" w:sz="0" w:space="0" w:color="auto"/>
        <w:left w:val="none" w:sz="0" w:space="0" w:color="auto"/>
        <w:bottom w:val="none" w:sz="0" w:space="0" w:color="auto"/>
        <w:right w:val="none" w:sz="0" w:space="0" w:color="auto"/>
      </w:divBdr>
    </w:div>
    <w:div w:id="1592473172">
      <w:bodyDiv w:val="1"/>
      <w:marLeft w:val="0"/>
      <w:marRight w:val="0"/>
      <w:marTop w:val="0"/>
      <w:marBottom w:val="0"/>
      <w:divBdr>
        <w:top w:val="none" w:sz="0" w:space="0" w:color="auto"/>
        <w:left w:val="none" w:sz="0" w:space="0" w:color="auto"/>
        <w:bottom w:val="none" w:sz="0" w:space="0" w:color="auto"/>
        <w:right w:val="none" w:sz="0" w:space="0" w:color="auto"/>
      </w:divBdr>
    </w:div>
    <w:div w:id="1593124503">
      <w:bodyDiv w:val="1"/>
      <w:marLeft w:val="0"/>
      <w:marRight w:val="0"/>
      <w:marTop w:val="0"/>
      <w:marBottom w:val="0"/>
      <w:divBdr>
        <w:top w:val="none" w:sz="0" w:space="0" w:color="auto"/>
        <w:left w:val="none" w:sz="0" w:space="0" w:color="auto"/>
        <w:bottom w:val="none" w:sz="0" w:space="0" w:color="auto"/>
        <w:right w:val="none" w:sz="0" w:space="0" w:color="auto"/>
      </w:divBdr>
    </w:div>
    <w:div w:id="1594362822">
      <w:bodyDiv w:val="1"/>
      <w:marLeft w:val="0"/>
      <w:marRight w:val="0"/>
      <w:marTop w:val="0"/>
      <w:marBottom w:val="0"/>
      <w:divBdr>
        <w:top w:val="none" w:sz="0" w:space="0" w:color="auto"/>
        <w:left w:val="none" w:sz="0" w:space="0" w:color="auto"/>
        <w:bottom w:val="none" w:sz="0" w:space="0" w:color="auto"/>
        <w:right w:val="none" w:sz="0" w:space="0" w:color="auto"/>
      </w:divBdr>
    </w:div>
    <w:div w:id="1594822335">
      <w:bodyDiv w:val="1"/>
      <w:marLeft w:val="0"/>
      <w:marRight w:val="0"/>
      <w:marTop w:val="0"/>
      <w:marBottom w:val="0"/>
      <w:divBdr>
        <w:top w:val="none" w:sz="0" w:space="0" w:color="auto"/>
        <w:left w:val="none" w:sz="0" w:space="0" w:color="auto"/>
        <w:bottom w:val="none" w:sz="0" w:space="0" w:color="auto"/>
        <w:right w:val="none" w:sz="0" w:space="0" w:color="auto"/>
      </w:divBdr>
    </w:div>
    <w:div w:id="1596746263">
      <w:marLeft w:val="0"/>
      <w:marRight w:val="0"/>
      <w:marTop w:val="0"/>
      <w:marBottom w:val="0"/>
      <w:divBdr>
        <w:top w:val="none" w:sz="0" w:space="0" w:color="auto"/>
        <w:left w:val="none" w:sz="0" w:space="0" w:color="auto"/>
        <w:bottom w:val="none" w:sz="0" w:space="0" w:color="auto"/>
        <w:right w:val="none" w:sz="0" w:space="0" w:color="auto"/>
      </w:divBdr>
    </w:div>
    <w:div w:id="1598099256">
      <w:bodyDiv w:val="1"/>
      <w:marLeft w:val="0"/>
      <w:marRight w:val="0"/>
      <w:marTop w:val="0"/>
      <w:marBottom w:val="0"/>
      <w:divBdr>
        <w:top w:val="none" w:sz="0" w:space="0" w:color="auto"/>
        <w:left w:val="none" w:sz="0" w:space="0" w:color="auto"/>
        <w:bottom w:val="none" w:sz="0" w:space="0" w:color="auto"/>
        <w:right w:val="none" w:sz="0" w:space="0" w:color="auto"/>
      </w:divBdr>
    </w:div>
    <w:div w:id="1598757839">
      <w:bodyDiv w:val="1"/>
      <w:marLeft w:val="0"/>
      <w:marRight w:val="0"/>
      <w:marTop w:val="0"/>
      <w:marBottom w:val="0"/>
      <w:divBdr>
        <w:top w:val="none" w:sz="0" w:space="0" w:color="auto"/>
        <w:left w:val="none" w:sz="0" w:space="0" w:color="auto"/>
        <w:bottom w:val="none" w:sz="0" w:space="0" w:color="auto"/>
        <w:right w:val="none" w:sz="0" w:space="0" w:color="auto"/>
      </w:divBdr>
    </w:div>
    <w:div w:id="1599369344">
      <w:bodyDiv w:val="1"/>
      <w:marLeft w:val="0"/>
      <w:marRight w:val="0"/>
      <w:marTop w:val="0"/>
      <w:marBottom w:val="0"/>
      <w:divBdr>
        <w:top w:val="none" w:sz="0" w:space="0" w:color="auto"/>
        <w:left w:val="none" w:sz="0" w:space="0" w:color="auto"/>
        <w:bottom w:val="none" w:sz="0" w:space="0" w:color="auto"/>
        <w:right w:val="none" w:sz="0" w:space="0" w:color="auto"/>
      </w:divBdr>
    </w:div>
    <w:div w:id="1599479641">
      <w:bodyDiv w:val="1"/>
      <w:marLeft w:val="0"/>
      <w:marRight w:val="0"/>
      <w:marTop w:val="0"/>
      <w:marBottom w:val="0"/>
      <w:divBdr>
        <w:top w:val="none" w:sz="0" w:space="0" w:color="auto"/>
        <w:left w:val="none" w:sz="0" w:space="0" w:color="auto"/>
        <w:bottom w:val="none" w:sz="0" w:space="0" w:color="auto"/>
        <w:right w:val="none" w:sz="0" w:space="0" w:color="auto"/>
      </w:divBdr>
    </w:div>
    <w:div w:id="1600525349">
      <w:bodyDiv w:val="1"/>
      <w:marLeft w:val="0"/>
      <w:marRight w:val="0"/>
      <w:marTop w:val="0"/>
      <w:marBottom w:val="0"/>
      <w:divBdr>
        <w:top w:val="none" w:sz="0" w:space="0" w:color="auto"/>
        <w:left w:val="none" w:sz="0" w:space="0" w:color="auto"/>
        <w:bottom w:val="none" w:sz="0" w:space="0" w:color="auto"/>
        <w:right w:val="none" w:sz="0" w:space="0" w:color="auto"/>
      </w:divBdr>
    </w:div>
    <w:div w:id="1603683046">
      <w:bodyDiv w:val="1"/>
      <w:marLeft w:val="0"/>
      <w:marRight w:val="0"/>
      <w:marTop w:val="0"/>
      <w:marBottom w:val="0"/>
      <w:divBdr>
        <w:top w:val="none" w:sz="0" w:space="0" w:color="auto"/>
        <w:left w:val="none" w:sz="0" w:space="0" w:color="auto"/>
        <w:bottom w:val="none" w:sz="0" w:space="0" w:color="auto"/>
        <w:right w:val="none" w:sz="0" w:space="0" w:color="auto"/>
      </w:divBdr>
    </w:div>
    <w:div w:id="1604150169">
      <w:bodyDiv w:val="1"/>
      <w:marLeft w:val="0"/>
      <w:marRight w:val="0"/>
      <w:marTop w:val="0"/>
      <w:marBottom w:val="0"/>
      <w:divBdr>
        <w:top w:val="none" w:sz="0" w:space="0" w:color="auto"/>
        <w:left w:val="none" w:sz="0" w:space="0" w:color="auto"/>
        <w:bottom w:val="none" w:sz="0" w:space="0" w:color="auto"/>
        <w:right w:val="none" w:sz="0" w:space="0" w:color="auto"/>
      </w:divBdr>
    </w:div>
    <w:div w:id="1605262631">
      <w:bodyDiv w:val="1"/>
      <w:marLeft w:val="0"/>
      <w:marRight w:val="0"/>
      <w:marTop w:val="0"/>
      <w:marBottom w:val="0"/>
      <w:divBdr>
        <w:top w:val="none" w:sz="0" w:space="0" w:color="auto"/>
        <w:left w:val="none" w:sz="0" w:space="0" w:color="auto"/>
        <w:bottom w:val="none" w:sz="0" w:space="0" w:color="auto"/>
        <w:right w:val="none" w:sz="0" w:space="0" w:color="auto"/>
      </w:divBdr>
    </w:div>
    <w:div w:id="1605840499">
      <w:bodyDiv w:val="1"/>
      <w:marLeft w:val="0"/>
      <w:marRight w:val="0"/>
      <w:marTop w:val="0"/>
      <w:marBottom w:val="0"/>
      <w:divBdr>
        <w:top w:val="none" w:sz="0" w:space="0" w:color="auto"/>
        <w:left w:val="none" w:sz="0" w:space="0" w:color="auto"/>
        <w:bottom w:val="none" w:sz="0" w:space="0" w:color="auto"/>
        <w:right w:val="none" w:sz="0" w:space="0" w:color="auto"/>
      </w:divBdr>
    </w:div>
    <w:div w:id="1605921083">
      <w:bodyDiv w:val="1"/>
      <w:marLeft w:val="0"/>
      <w:marRight w:val="0"/>
      <w:marTop w:val="0"/>
      <w:marBottom w:val="0"/>
      <w:divBdr>
        <w:top w:val="none" w:sz="0" w:space="0" w:color="auto"/>
        <w:left w:val="none" w:sz="0" w:space="0" w:color="auto"/>
        <w:bottom w:val="none" w:sz="0" w:space="0" w:color="auto"/>
        <w:right w:val="none" w:sz="0" w:space="0" w:color="auto"/>
      </w:divBdr>
    </w:div>
    <w:div w:id="1606693977">
      <w:bodyDiv w:val="1"/>
      <w:marLeft w:val="0"/>
      <w:marRight w:val="0"/>
      <w:marTop w:val="0"/>
      <w:marBottom w:val="0"/>
      <w:divBdr>
        <w:top w:val="none" w:sz="0" w:space="0" w:color="auto"/>
        <w:left w:val="none" w:sz="0" w:space="0" w:color="auto"/>
        <w:bottom w:val="none" w:sz="0" w:space="0" w:color="auto"/>
        <w:right w:val="none" w:sz="0" w:space="0" w:color="auto"/>
      </w:divBdr>
    </w:div>
    <w:div w:id="1607037363">
      <w:bodyDiv w:val="1"/>
      <w:marLeft w:val="0"/>
      <w:marRight w:val="0"/>
      <w:marTop w:val="0"/>
      <w:marBottom w:val="0"/>
      <w:divBdr>
        <w:top w:val="none" w:sz="0" w:space="0" w:color="auto"/>
        <w:left w:val="none" w:sz="0" w:space="0" w:color="auto"/>
        <w:bottom w:val="none" w:sz="0" w:space="0" w:color="auto"/>
        <w:right w:val="none" w:sz="0" w:space="0" w:color="auto"/>
      </w:divBdr>
    </w:div>
    <w:div w:id="1608270612">
      <w:bodyDiv w:val="1"/>
      <w:marLeft w:val="0"/>
      <w:marRight w:val="0"/>
      <w:marTop w:val="0"/>
      <w:marBottom w:val="0"/>
      <w:divBdr>
        <w:top w:val="none" w:sz="0" w:space="0" w:color="auto"/>
        <w:left w:val="none" w:sz="0" w:space="0" w:color="auto"/>
        <w:bottom w:val="none" w:sz="0" w:space="0" w:color="auto"/>
        <w:right w:val="none" w:sz="0" w:space="0" w:color="auto"/>
      </w:divBdr>
    </w:div>
    <w:div w:id="1608804486">
      <w:bodyDiv w:val="1"/>
      <w:marLeft w:val="0"/>
      <w:marRight w:val="0"/>
      <w:marTop w:val="0"/>
      <w:marBottom w:val="0"/>
      <w:divBdr>
        <w:top w:val="none" w:sz="0" w:space="0" w:color="auto"/>
        <w:left w:val="none" w:sz="0" w:space="0" w:color="auto"/>
        <w:bottom w:val="none" w:sz="0" w:space="0" w:color="auto"/>
        <w:right w:val="none" w:sz="0" w:space="0" w:color="auto"/>
      </w:divBdr>
      <w:divsChild>
        <w:div w:id="1610043794">
          <w:marLeft w:val="0"/>
          <w:marRight w:val="0"/>
          <w:marTop w:val="0"/>
          <w:marBottom w:val="300"/>
          <w:divBdr>
            <w:top w:val="none" w:sz="0" w:space="0" w:color="auto"/>
            <w:left w:val="none" w:sz="0" w:space="0" w:color="auto"/>
            <w:bottom w:val="none" w:sz="0" w:space="0" w:color="auto"/>
            <w:right w:val="none" w:sz="0" w:space="0" w:color="auto"/>
          </w:divBdr>
        </w:div>
      </w:divsChild>
    </w:div>
    <w:div w:id="1610161528">
      <w:bodyDiv w:val="1"/>
      <w:marLeft w:val="0"/>
      <w:marRight w:val="0"/>
      <w:marTop w:val="0"/>
      <w:marBottom w:val="0"/>
      <w:divBdr>
        <w:top w:val="none" w:sz="0" w:space="0" w:color="auto"/>
        <w:left w:val="none" w:sz="0" w:space="0" w:color="auto"/>
        <w:bottom w:val="none" w:sz="0" w:space="0" w:color="auto"/>
        <w:right w:val="none" w:sz="0" w:space="0" w:color="auto"/>
      </w:divBdr>
    </w:div>
    <w:div w:id="1613829154">
      <w:bodyDiv w:val="1"/>
      <w:marLeft w:val="0"/>
      <w:marRight w:val="0"/>
      <w:marTop w:val="0"/>
      <w:marBottom w:val="0"/>
      <w:divBdr>
        <w:top w:val="none" w:sz="0" w:space="0" w:color="auto"/>
        <w:left w:val="none" w:sz="0" w:space="0" w:color="auto"/>
        <w:bottom w:val="none" w:sz="0" w:space="0" w:color="auto"/>
        <w:right w:val="none" w:sz="0" w:space="0" w:color="auto"/>
      </w:divBdr>
    </w:div>
    <w:div w:id="1614093315">
      <w:bodyDiv w:val="1"/>
      <w:marLeft w:val="0"/>
      <w:marRight w:val="0"/>
      <w:marTop w:val="0"/>
      <w:marBottom w:val="0"/>
      <w:divBdr>
        <w:top w:val="none" w:sz="0" w:space="0" w:color="auto"/>
        <w:left w:val="none" w:sz="0" w:space="0" w:color="auto"/>
        <w:bottom w:val="none" w:sz="0" w:space="0" w:color="auto"/>
        <w:right w:val="none" w:sz="0" w:space="0" w:color="auto"/>
      </w:divBdr>
    </w:div>
    <w:div w:id="1614290335">
      <w:bodyDiv w:val="1"/>
      <w:marLeft w:val="0"/>
      <w:marRight w:val="0"/>
      <w:marTop w:val="0"/>
      <w:marBottom w:val="0"/>
      <w:divBdr>
        <w:top w:val="none" w:sz="0" w:space="0" w:color="auto"/>
        <w:left w:val="none" w:sz="0" w:space="0" w:color="auto"/>
        <w:bottom w:val="none" w:sz="0" w:space="0" w:color="auto"/>
        <w:right w:val="none" w:sz="0" w:space="0" w:color="auto"/>
      </w:divBdr>
    </w:div>
    <w:div w:id="1615205792">
      <w:bodyDiv w:val="1"/>
      <w:marLeft w:val="0"/>
      <w:marRight w:val="0"/>
      <w:marTop w:val="0"/>
      <w:marBottom w:val="0"/>
      <w:divBdr>
        <w:top w:val="none" w:sz="0" w:space="0" w:color="auto"/>
        <w:left w:val="none" w:sz="0" w:space="0" w:color="auto"/>
        <w:bottom w:val="none" w:sz="0" w:space="0" w:color="auto"/>
        <w:right w:val="none" w:sz="0" w:space="0" w:color="auto"/>
      </w:divBdr>
    </w:div>
    <w:div w:id="1616060962">
      <w:bodyDiv w:val="1"/>
      <w:marLeft w:val="0"/>
      <w:marRight w:val="0"/>
      <w:marTop w:val="0"/>
      <w:marBottom w:val="0"/>
      <w:divBdr>
        <w:top w:val="none" w:sz="0" w:space="0" w:color="auto"/>
        <w:left w:val="none" w:sz="0" w:space="0" w:color="auto"/>
        <w:bottom w:val="none" w:sz="0" w:space="0" w:color="auto"/>
        <w:right w:val="none" w:sz="0" w:space="0" w:color="auto"/>
      </w:divBdr>
    </w:div>
    <w:div w:id="1616250453">
      <w:bodyDiv w:val="1"/>
      <w:marLeft w:val="0"/>
      <w:marRight w:val="0"/>
      <w:marTop w:val="0"/>
      <w:marBottom w:val="0"/>
      <w:divBdr>
        <w:top w:val="none" w:sz="0" w:space="0" w:color="auto"/>
        <w:left w:val="none" w:sz="0" w:space="0" w:color="auto"/>
        <w:bottom w:val="none" w:sz="0" w:space="0" w:color="auto"/>
        <w:right w:val="none" w:sz="0" w:space="0" w:color="auto"/>
      </w:divBdr>
    </w:div>
    <w:div w:id="1617104790">
      <w:marLeft w:val="0"/>
      <w:marRight w:val="0"/>
      <w:marTop w:val="0"/>
      <w:marBottom w:val="0"/>
      <w:divBdr>
        <w:top w:val="none" w:sz="0" w:space="0" w:color="auto"/>
        <w:left w:val="none" w:sz="0" w:space="0" w:color="auto"/>
        <w:bottom w:val="none" w:sz="0" w:space="0" w:color="auto"/>
        <w:right w:val="none" w:sz="0" w:space="0" w:color="auto"/>
      </w:divBdr>
    </w:div>
    <w:div w:id="1617637348">
      <w:bodyDiv w:val="1"/>
      <w:marLeft w:val="0"/>
      <w:marRight w:val="0"/>
      <w:marTop w:val="0"/>
      <w:marBottom w:val="0"/>
      <w:divBdr>
        <w:top w:val="none" w:sz="0" w:space="0" w:color="auto"/>
        <w:left w:val="none" w:sz="0" w:space="0" w:color="auto"/>
        <w:bottom w:val="none" w:sz="0" w:space="0" w:color="auto"/>
        <w:right w:val="none" w:sz="0" w:space="0" w:color="auto"/>
      </w:divBdr>
    </w:div>
    <w:div w:id="1618638355">
      <w:bodyDiv w:val="1"/>
      <w:marLeft w:val="0"/>
      <w:marRight w:val="0"/>
      <w:marTop w:val="0"/>
      <w:marBottom w:val="0"/>
      <w:divBdr>
        <w:top w:val="none" w:sz="0" w:space="0" w:color="auto"/>
        <w:left w:val="none" w:sz="0" w:space="0" w:color="auto"/>
        <w:bottom w:val="none" w:sz="0" w:space="0" w:color="auto"/>
        <w:right w:val="none" w:sz="0" w:space="0" w:color="auto"/>
      </w:divBdr>
    </w:div>
    <w:div w:id="1619145055">
      <w:bodyDiv w:val="1"/>
      <w:marLeft w:val="0"/>
      <w:marRight w:val="0"/>
      <w:marTop w:val="0"/>
      <w:marBottom w:val="0"/>
      <w:divBdr>
        <w:top w:val="none" w:sz="0" w:space="0" w:color="auto"/>
        <w:left w:val="none" w:sz="0" w:space="0" w:color="auto"/>
        <w:bottom w:val="none" w:sz="0" w:space="0" w:color="auto"/>
        <w:right w:val="none" w:sz="0" w:space="0" w:color="auto"/>
      </w:divBdr>
    </w:div>
    <w:div w:id="1619725247">
      <w:bodyDiv w:val="1"/>
      <w:marLeft w:val="0"/>
      <w:marRight w:val="0"/>
      <w:marTop w:val="0"/>
      <w:marBottom w:val="0"/>
      <w:divBdr>
        <w:top w:val="none" w:sz="0" w:space="0" w:color="auto"/>
        <w:left w:val="none" w:sz="0" w:space="0" w:color="auto"/>
        <w:bottom w:val="none" w:sz="0" w:space="0" w:color="auto"/>
        <w:right w:val="none" w:sz="0" w:space="0" w:color="auto"/>
      </w:divBdr>
    </w:div>
    <w:div w:id="1619794948">
      <w:bodyDiv w:val="1"/>
      <w:marLeft w:val="0"/>
      <w:marRight w:val="0"/>
      <w:marTop w:val="0"/>
      <w:marBottom w:val="0"/>
      <w:divBdr>
        <w:top w:val="none" w:sz="0" w:space="0" w:color="auto"/>
        <w:left w:val="none" w:sz="0" w:space="0" w:color="auto"/>
        <w:bottom w:val="none" w:sz="0" w:space="0" w:color="auto"/>
        <w:right w:val="none" w:sz="0" w:space="0" w:color="auto"/>
      </w:divBdr>
    </w:div>
    <w:div w:id="1622149020">
      <w:bodyDiv w:val="1"/>
      <w:marLeft w:val="0"/>
      <w:marRight w:val="0"/>
      <w:marTop w:val="0"/>
      <w:marBottom w:val="0"/>
      <w:divBdr>
        <w:top w:val="none" w:sz="0" w:space="0" w:color="auto"/>
        <w:left w:val="none" w:sz="0" w:space="0" w:color="auto"/>
        <w:bottom w:val="none" w:sz="0" w:space="0" w:color="auto"/>
        <w:right w:val="none" w:sz="0" w:space="0" w:color="auto"/>
      </w:divBdr>
    </w:div>
    <w:div w:id="1622343787">
      <w:bodyDiv w:val="1"/>
      <w:marLeft w:val="0"/>
      <w:marRight w:val="0"/>
      <w:marTop w:val="0"/>
      <w:marBottom w:val="0"/>
      <w:divBdr>
        <w:top w:val="none" w:sz="0" w:space="0" w:color="auto"/>
        <w:left w:val="none" w:sz="0" w:space="0" w:color="auto"/>
        <w:bottom w:val="none" w:sz="0" w:space="0" w:color="auto"/>
        <w:right w:val="none" w:sz="0" w:space="0" w:color="auto"/>
      </w:divBdr>
    </w:div>
    <w:div w:id="1622345878">
      <w:bodyDiv w:val="1"/>
      <w:marLeft w:val="0"/>
      <w:marRight w:val="0"/>
      <w:marTop w:val="0"/>
      <w:marBottom w:val="0"/>
      <w:divBdr>
        <w:top w:val="none" w:sz="0" w:space="0" w:color="auto"/>
        <w:left w:val="none" w:sz="0" w:space="0" w:color="auto"/>
        <w:bottom w:val="none" w:sz="0" w:space="0" w:color="auto"/>
        <w:right w:val="none" w:sz="0" w:space="0" w:color="auto"/>
      </w:divBdr>
    </w:div>
    <w:div w:id="1622372258">
      <w:bodyDiv w:val="1"/>
      <w:marLeft w:val="0"/>
      <w:marRight w:val="0"/>
      <w:marTop w:val="0"/>
      <w:marBottom w:val="0"/>
      <w:divBdr>
        <w:top w:val="none" w:sz="0" w:space="0" w:color="auto"/>
        <w:left w:val="none" w:sz="0" w:space="0" w:color="auto"/>
        <w:bottom w:val="none" w:sz="0" w:space="0" w:color="auto"/>
        <w:right w:val="none" w:sz="0" w:space="0" w:color="auto"/>
      </w:divBdr>
    </w:div>
    <w:div w:id="1623002217">
      <w:bodyDiv w:val="1"/>
      <w:marLeft w:val="0"/>
      <w:marRight w:val="0"/>
      <w:marTop w:val="0"/>
      <w:marBottom w:val="0"/>
      <w:divBdr>
        <w:top w:val="none" w:sz="0" w:space="0" w:color="auto"/>
        <w:left w:val="none" w:sz="0" w:space="0" w:color="auto"/>
        <w:bottom w:val="none" w:sz="0" w:space="0" w:color="auto"/>
        <w:right w:val="none" w:sz="0" w:space="0" w:color="auto"/>
      </w:divBdr>
    </w:div>
    <w:div w:id="1623072920">
      <w:bodyDiv w:val="1"/>
      <w:marLeft w:val="0"/>
      <w:marRight w:val="0"/>
      <w:marTop w:val="0"/>
      <w:marBottom w:val="0"/>
      <w:divBdr>
        <w:top w:val="none" w:sz="0" w:space="0" w:color="auto"/>
        <w:left w:val="none" w:sz="0" w:space="0" w:color="auto"/>
        <w:bottom w:val="none" w:sz="0" w:space="0" w:color="auto"/>
        <w:right w:val="none" w:sz="0" w:space="0" w:color="auto"/>
      </w:divBdr>
    </w:div>
    <w:div w:id="1623608065">
      <w:bodyDiv w:val="1"/>
      <w:marLeft w:val="0"/>
      <w:marRight w:val="0"/>
      <w:marTop w:val="0"/>
      <w:marBottom w:val="0"/>
      <w:divBdr>
        <w:top w:val="none" w:sz="0" w:space="0" w:color="auto"/>
        <w:left w:val="none" w:sz="0" w:space="0" w:color="auto"/>
        <w:bottom w:val="none" w:sz="0" w:space="0" w:color="auto"/>
        <w:right w:val="none" w:sz="0" w:space="0" w:color="auto"/>
      </w:divBdr>
    </w:div>
    <w:div w:id="1624262167">
      <w:bodyDiv w:val="1"/>
      <w:marLeft w:val="0"/>
      <w:marRight w:val="0"/>
      <w:marTop w:val="0"/>
      <w:marBottom w:val="0"/>
      <w:divBdr>
        <w:top w:val="none" w:sz="0" w:space="0" w:color="auto"/>
        <w:left w:val="none" w:sz="0" w:space="0" w:color="auto"/>
        <w:bottom w:val="none" w:sz="0" w:space="0" w:color="auto"/>
        <w:right w:val="none" w:sz="0" w:space="0" w:color="auto"/>
      </w:divBdr>
    </w:div>
    <w:div w:id="1624387806">
      <w:bodyDiv w:val="1"/>
      <w:marLeft w:val="0"/>
      <w:marRight w:val="0"/>
      <w:marTop w:val="0"/>
      <w:marBottom w:val="0"/>
      <w:divBdr>
        <w:top w:val="none" w:sz="0" w:space="0" w:color="auto"/>
        <w:left w:val="none" w:sz="0" w:space="0" w:color="auto"/>
        <w:bottom w:val="none" w:sz="0" w:space="0" w:color="auto"/>
        <w:right w:val="none" w:sz="0" w:space="0" w:color="auto"/>
      </w:divBdr>
    </w:div>
    <w:div w:id="1624388285">
      <w:bodyDiv w:val="1"/>
      <w:marLeft w:val="0"/>
      <w:marRight w:val="0"/>
      <w:marTop w:val="0"/>
      <w:marBottom w:val="0"/>
      <w:divBdr>
        <w:top w:val="none" w:sz="0" w:space="0" w:color="auto"/>
        <w:left w:val="none" w:sz="0" w:space="0" w:color="auto"/>
        <w:bottom w:val="none" w:sz="0" w:space="0" w:color="auto"/>
        <w:right w:val="none" w:sz="0" w:space="0" w:color="auto"/>
      </w:divBdr>
    </w:div>
    <w:div w:id="1625498705">
      <w:bodyDiv w:val="1"/>
      <w:marLeft w:val="0"/>
      <w:marRight w:val="0"/>
      <w:marTop w:val="0"/>
      <w:marBottom w:val="0"/>
      <w:divBdr>
        <w:top w:val="none" w:sz="0" w:space="0" w:color="auto"/>
        <w:left w:val="none" w:sz="0" w:space="0" w:color="auto"/>
        <w:bottom w:val="none" w:sz="0" w:space="0" w:color="auto"/>
        <w:right w:val="none" w:sz="0" w:space="0" w:color="auto"/>
      </w:divBdr>
    </w:div>
    <w:div w:id="1626619650">
      <w:bodyDiv w:val="1"/>
      <w:marLeft w:val="0"/>
      <w:marRight w:val="0"/>
      <w:marTop w:val="0"/>
      <w:marBottom w:val="0"/>
      <w:divBdr>
        <w:top w:val="none" w:sz="0" w:space="0" w:color="auto"/>
        <w:left w:val="none" w:sz="0" w:space="0" w:color="auto"/>
        <w:bottom w:val="none" w:sz="0" w:space="0" w:color="auto"/>
        <w:right w:val="none" w:sz="0" w:space="0" w:color="auto"/>
      </w:divBdr>
    </w:div>
    <w:div w:id="1627850262">
      <w:marLeft w:val="0"/>
      <w:marRight w:val="0"/>
      <w:marTop w:val="0"/>
      <w:marBottom w:val="0"/>
      <w:divBdr>
        <w:top w:val="none" w:sz="0" w:space="0" w:color="auto"/>
        <w:left w:val="none" w:sz="0" w:space="0" w:color="auto"/>
        <w:bottom w:val="none" w:sz="0" w:space="0" w:color="auto"/>
        <w:right w:val="none" w:sz="0" w:space="0" w:color="auto"/>
      </w:divBdr>
    </w:div>
    <w:div w:id="1631474086">
      <w:bodyDiv w:val="1"/>
      <w:marLeft w:val="0"/>
      <w:marRight w:val="0"/>
      <w:marTop w:val="0"/>
      <w:marBottom w:val="0"/>
      <w:divBdr>
        <w:top w:val="none" w:sz="0" w:space="0" w:color="auto"/>
        <w:left w:val="none" w:sz="0" w:space="0" w:color="auto"/>
        <w:bottom w:val="none" w:sz="0" w:space="0" w:color="auto"/>
        <w:right w:val="none" w:sz="0" w:space="0" w:color="auto"/>
      </w:divBdr>
    </w:div>
    <w:div w:id="1636526452">
      <w:bodyDiv w:val="1"/>
      <w:marLeft w:val="0"/>
      <w:marRight w:val="0"/>
      <w:marTop w:val="0"/>
      <w:marBottom w:val="0"/>
      <w:divBdr>
        <w:top w:val="none" w:sz="0" w:space="0" w:color="auto"/>
        <w:left w:val="none" w:sz="0" w:space="0" w:color="auto"/>
        <w:bottom w:val="none" w:sz="0" w:space="0" w:color="auto"/>
        <w:right w:val="none" w:sz="0" w:space="0" w:color="auto"/>
      </w:divBdr>
    </w:div>
    <w:div w:id="1638604577">
      <w:bodyDiv w:val="1"/>
      <w:marLeft w:val="0"/>
      <w:marRight w:val="0"/>
      <w:marTop w:val="0"/>
      <w:marBottom w:val="0"/>
      <w:divBdr>
        <w:top w:val="none" w:sz="0" w:space="0" w:color="auto"/>
        <w:left w:val="none" w:sz="0" w:space="0" w:color="auto"/>
        <w:bottom w:val="none" w:sz="0" w:space="0" w:color="auto"/>
        <w:right w:val="none" w:sz="0" w:space="0" w:color="auto"/>
      </w:divBdr>
    </w:div>
    <w:div w:id="1640917085">
      <w:bodyDiv w:val="1"/>
      <w:marLeft w:val="0"/>
      <w:marRight w:val="0"/>
      <w:marTop w:val="0"/>
      <w:marBottom w:val="0"/>
      <w:divBdr>
        <w:top w:val="none" w:sz="0" w:space="0" w:color="auto"/>
        <w:left w:val="none" w:sz="0" w:space="0" w:color="auto"/>
        <w:bottom w:val="none" w:sz="0" w:space="0" w:color="auto"/>
        <w:right w:val="none" w:sz="0" w:space="0" w:color="auto"/>
      </w:divBdr>
    </w:div>
    <w:div w:id="1641956458">
      <w:bodyDiv w:val="1"/>
      <w:marLeft w:val="0"/>
      <w:marRight w:val="0"/>
      <w:marTop w:val="0"/>
      <w:marBottom w:val="0"/>
      <w:divBdr>
        <w:top w:val="none" w:sz="0" w:space="0" w:color="auto"/>
        <w:left w:val="none" w:sz="0" w:space="0" w:color="auto"/>
        <w:bottom w:val="none" w:sz="0" w:space="0" w:color="auto"/>
        <w:right w:val="none" w:sz="0" w:space="0" w:color="auto"/>
      </w:divBdr>
    </w:div>
    <w:div w:id="1642030108">
      <w:bodyDiv w:val="1"/>
      <w:marLeft w:val="0"/>
      <w:marRight w:val="0"/>
      <w:marTop w:val="0"/>
      <w:marBottom w:val="0"/>
      <w:divBdr>
        <w:top w:val="none" w:sz="0" w:space="0" w:color="auto"/>
        <w:left w:val="none" w:sz="0" w:space="0" w:color="auto"/>
        <w:bottom w:val="none" w:sz="0" w:space="0" w:color="auto"/>
        <w:right w:val="none" w:sz="0" w:space="0" w:color="auto"/>
      </w:divBdr>
    </w:div>
    <w:div w:id="1642810914">
      <w:bodyDiv w:val="1"/>
      <w:marLeft w:val="0"/>
      <w:marRight w:val="0"/>
      <w:marTop w:val="0"/>
      <w:marBottom w:val="0"/>
      <w:divBdr>
        <w:top w:val="none" w:sz="0" w:space="0" w:color="auto"/>
        <w:left w:val="none" w:sz="0" w:space="0" w:color="auto"/>
        <w:bottom w:val="none" w:sz="0" w:space="0" w:color="auto"/>
        <w:right w:val="none" w:sz="0" w:space="0" w:color="auto"/>
      </w:divBdr>
    </w:div>
    <w:div w:id="1643004802">
      <w:bodyDiv w:val="1"/>
      <w:marLeft w:val="0"/>
      <w:marRight w:val="0"/>
      <w:marTop w:val="0"/>
      <w:marBottom w:val="0"/>
      <w:divBdr>
        <w:top w:val="none" w:sz="0" w:space="0" w:color="auto"/>
        <w:left w:val="none" w:sz="0" w:space="0" w:color="auto"/>
        <w:bottom w:val="none" w:sz="0" w:space="0" w:color="auto"/>
        <w:right w:val="none" w:sz="0" w:space="0" w:color="auto"/>
      </w:divBdr>
    </w:div>
    <w:div w:id="1643651560">
      <w:bodyDiv w:val="1"/>
      <w:marLeft w:val="0"/>
      <w:marRight w:val="0"/>
      <w:marTop w:val="0"/>
      <w:marBottom w:val="0"/>
      <w:divBdr>
        <w:top w:val="none" w:sz="0" w:space="0" w:color="auto"/>
        <w:left w:val="none" w:sz="0" w:space="0" w:color="auto"/>
        <w:bottom w:val="none" w:sz="0" w:space="0" w:color="auto"/>
        <w:right w:val="none" w:sz="0" w:space="0" w:color="auto"/>
      </w:divBdr>
    </w:div>
    <w:div w:id="1647666845">
      <w:bodyDiv w:val="1"/>
      <w:marLeft w:val="0"/>
      <w:marRight w:val="0"/>
      <w:marTop w:val="0"/>
      <w:marBottom w:val="0"/>
      <w:divBdr>
        <w:top w:val="none" w:sz="0" w:space="0" w:color="auto"/>
        <w:left w:val="none" w:sz="0" w:space="0" w:color="auto"/>
        <w:bottom w:val="none" w:sz="0" w:space="0" w:color="auto"/>
        <w:right w:val="none" w:sz="0" w:space="0" w:color="auto"/>
      </w:divBdr>
    </w:div>
    <w:div w:id="1650205292">
      <w:bodyDiv w:val="1"/>
      <w:marLeft w:val="0"/>
      <w:marRight w:val="0"/>
      <w:marTop w:val="0"/>
      <w:marBottom w:val="0"/>
      <w:divBdr>
        <w:top w:val="none" w:sz="0" w:space="0" w:color="auto"/>
        <w:left w:val="none" w:sz="0" w:space="0" w:color="auto"/>
        <w:bottom w:val="none" w:sz="0" w:space="0" w:color="auto"/>
        <w:right w:val="none" w:sz="0" w:space="0" w:color="auto"/>
      </w:divBdr>
    </w:div>
    <w:div w:id="1650212798">
      <w:bodyDiv w:val="1"/>
      <w:marLeft w:val="0"/>
      <w:marRight w:val="0"/>
      <w:marTop w:val="0"/>
      <w:marBottom w:val="0"/>
      <w:divBdr>
        <w:top w:val="none" w:sz="0" w:space="0" w:color="auto"/>
        <w:left w:val="none" w:sz="0" w:space="0" w:color="auto"/>
        <w:bottom w:val="none" w:sz="0" w:space="0" w:color="auto"/>
        <w:right w:val="none" w:sz="0" w:space="0" w:color="auto"/>
      </w:divBdr>
    </w:div>
    <w:div w:id="1650593940">
      <w:bodyDiv w:val="1"/>
      <w:marLeft w:val="0"/>
      <w:marRight w:val="0"/>
      <w:marTop w:val="0"/>
      <w:marBottom w:val="0"/>
      <w:divBdr>
        <w:top w:val="none" w:sz="0" w:space="0" w:color="auto"/>
        <w:left w:val="none" w:sz="0" w:space="0" w:color="auto"/>
        <w:bottom w:val="none" w:sz="0" w:space="0" w:color="auto"/>
        <w:right w:val="none" w:sz="0" w:space="0" w:color="auto"/>
      </w:divBdr>
    </w:div>
    <w:div w:id="1651397539">
      <w:bodyDiv w:val="1"/>
      <w:marLeft w:val="0"/>
      <w:marRight w:val="0"/>
      <w:marTop w:val="0"/>
      <w:marBottom w:val="0"/>
      <w:divBdr>
        <w:top w:val="none" w:sz="0" w:space="0" w:color="auto"/>
        <w:left w:val="none" w:sz="0" w:space="0" w:color="auto"/>
        <w:bottom w:val="none" w:sz="0" w:space="0" w:color="auto"/>
        <w:right w:val="none" w:sz="0" w:space="0" w:color="auto"/>
      </w:divBdr>
    </w:div>
    <w:div w:id="1651515424">
      <w:bodyDiv w:val="1"/>
      <w:marLeft w:val="0"/>
      <w:marRight w:val="0"/>
      <w:marTop w:val="0"/>
      <w:marBottom w:val="0"/>
      <w:divBdr>
        <w:top w:val="none" w:sz="0" w:space="0" w:color="auto"/>
        <w:left w:val="none" w:sz="0" w:space="0" w:color="auto"/>
        <w:bottom w:val="none" w:sz="0" w:space="0" w:color="auto"/>
        <w:right w:val="none" w:sz="0" w:space="0" w:color="auto"/>
      </w:divBdr>
    </w:div>
    <w:div w:id="1651792498">
      <w:bodyDiv w:val="1"/>
      <w:marLeft w:val="0"/>
      <w:marRight w:val="0"/>
      <w:marTop w:val="0"/>
      <w:marBottom w:val="0"/>
      <w:divBdr>
        <w:top w:val="none" w:sz="0" w:space="0" w:color="auto"/>
        <w:left w:val="none" w:sz="0" w:space="0" w:color="auto"/>
        <w:bottom w:val="none" w:sz="0" w:space="0" w:color="auto"/>
        <w:right w:val="none" w:sz="0" w:space="0" w:color="auto"/>
      </w:divBdr>
    </w:div>
    <w:div w:id="1652755577">
      <w:bodyDiv w:val="1"/>
      <w:marLeft w:val="0"/>
      <w:marRight w:val="0"/>
      <w:marTop w:val="0"/>
      <w:marBottom w:val="0"/>
      <w:divBdr>
        <w:top w:val="none" w:sz="0" w:space="0" w:color="auto"/>
        <w:left w:val="none" w:sz="0" w:space="0" w:color="auto"/>
        <w:bottom w:val="none" w:sz="0" w:space="0" w:color="auto"/>
        <w:right w:val="none" w:sz="0" w:space="0" w:color="auto"/>
      </w:divBdr>
    </w:div>
    <w:div w:id="1652903593">
      <w:bodyDiv w:val="1"/>
      <w:marLeft w:val="0"/>
      <w:marRight w:val="0"/>
      <w:marTop w:val="0"/>
      <w:marBottom w:val="0"/>
      <w:divBdr>
        <w:top w:val="none" w:sz="0" w:space="0" w:color="auto"/>
        <w:left w:val="none" w:sz="0" w:space="0" w:color="auto"/>
        <w:bottom w:val="none" w:sz="0" w:space="0" w:color="auto"/>
        <w:right w:val="none" w:sz="0" w:space="0" w:color="auto"/>
      </w:divBdr>
    </w:div>
    <w:div w:id="1653026985">
      <w:bodyDiv w:val="1"/>
      <w:marLeft w:val="0"/>
      <w:marRight w:val="0"/>
      <w:marTop w:val="0"/>
      <w:marBottom w:val="0"/>
      <w:divBdr>
        <w:top w:val="none" w:sz="0" w:space="0" w:color="auto"/>
        <w:left w:val="none" w:sz="0" w:space="0" w:color="auto"/>
        <w:bottom w:val="none" w:sz="0" w:space="0" w:color="auto"/>
        <w:right w:val="none" w:sz="0" w:space="0" w:color="auto"/>
      </w:divBdr>
    </w:div>
    <w:div w:id="1654063403">
      <w:bodyDiv w:val="1"/>
      <w:marLeft w:val="0"/>
      <w:marRight w:val="0"/>
      <w:marTop w:val="0"/>
      <w:marBottom w:val="0"/>
      <w:divBdr>
        <w:top w:val="none" w:sz="0" w:space="0" w:color="auto"/>
        <w:left w:val="none" w:sz="0" w:space="0" w:color="auto"/>
        <w:bottom w:val="none" w:sz="0" w:space="0" w:color="auto"/>
        <w:right w:val="none" w:sz="0" w:space="0" w:color="auto"/>
      </w:divBdr>
    </w:div>
    <w:div w:id="1654409880">
      <w:bodyDiv w:val="1"/>
      <w:marLeft w:val="0"/>
      <w:marRight w:val="0"/>
      <w:marTop w:val="0"/>
      <w:marBottom w:val="0"/>
      <w:divBdr>
        <w:top w:val="none" w:sz="0" w:space="0" w:color="auto"/>
        <w:left w:val="none" w:sz="0" w:space="0" w:color="auto"/>
        <w:bottom w:val="none" w:sz="0" w:space="0" w:color="auto"/>
        <w:right w:val="none" w:sz="0" w:space="0" w:color="auto"/>
      </w:divBdr>
    </w:div>
    <w:div w:id="1656226360">
      <w:bodyDiv w:val="1"/>
      <w:marLeft w:val="0"/>
      <w:marRight w:val="0"/>
      <w:marTop w:val="0"/>
      <w:marBottom w:val="0"/>
      <w:divBdr>
        <w:top w:val="none" w:sz="0" w:space="0" w:color="auto"/>
        <w:left w:val="none" w:sz="0" w:space="0" w:color="auto"/>
        <w:bottom w:val="none" w:sz="0" w:space="0" w:color="auto"/>
        <w:right w:val="none" w:sz="0" w:space="0" w:color="auto"/>
      </w:divBdr>
    </w:div>
    <w:div w:id="1657683968">
      <w:bodyDiv w:val="1"/>
      <w:marLeft w:val="0"/>
      <w:marRight w:val="0"/>
      <w:marTop w:val="0"/>
      <w:marBottom w:val="0"/>
      <w:divBdr>
        <w:top w:val="none" w:sz="0" w:space="0" w:color="auto"/>
        <w:left w:val="none" w:sz="0" w:space="0" w:color="auto"/>
        <w:bottom w:val="none" w:sz="0" w:space="0" w:color="auto"/>
        <w:right w:val="none" w:sz="0" w:space="0" w:color="auto"/>
      </w:divBdr>
    </w:div>
    <w:div w:id="1657799221">
      <w:bodyDiv w:val="1"/>
      <w:marLeft w:val="0"/>
      <w:marRight w:val="0"/>
      <w:marTop w:val="0"/>
      <w:marBottom w:val="0"/>
      <w:divBdr>
        <w:top w:val="none" w:sz="0" w:space="0" w:color="auto"/>
        <w:left w:val="none" w:sz="0" w:space="0" w:color="auto"/>
        <w:bottom w:val="none" w:sz="0" w:space="0" w:color="auto"/>
        <w:right w:val="none" w:sz="0" w:space="0" w:color="auto"/>
      </w:divBdr>
    </w:div>
    <w:div w:id="1657880907">
      <w:bodyDiv w:val="1"/>
      <w:marLeft w:val="0"/>
      <w:marRight w:val="0"/>
      <w:marTop w:val="0"/>
      <w:marBottom w:val="0"/>
      <w:divBdr>
        <w:top w:val="none" w:sz="0" w:space="0" w:color="auto"/>
        <w:left w:val="none" w:sz="0" w:space="0" w:color="auto"/>
        <w:bottom w:val="none" w:sz="0" w:space="0" w:color="auto"/>
        <w:right w:val="none" w:sz="0" w:space="0" w:color="auto"/>
      </w:divBdr>
    </w:div>
    <w:div w:id="1659963795">
      <w:bodyDiv w:val="1"/>
      <w:marLeft w:val="0"/>
      <w:marRight w:val="0"/>
      <w:marTop w:val="0"/>
      <w:marBottom w:val="0"/>
      <w:divBdr>
        <w:top w:val="none" w:sz="0" w:space="0" w:color="auto"/>
        <w:left w:val="none" w:sz="0" w:space="0" w:color="auto"/>
        <w:bottom w:val="none" w:sz="0" w:space="0" w:color="auto"/>
        <w:right w:val="none" w:sz="0" w:space="0" w:color="auto"/>
      </w:divBdr>
    </w:div>
    <w:div w:id="1660959089">
      <w:bodyDiv w:val="1"/>
      <w:marLeft w:val="0"/>
      <w:marRight w:val="0"/>
      <w:marTop w:val="0"/>
      <w:marBottom w:val="0"/>
      <w:divBdr>
        <w:top w:val="none" w:sz="0" w:space="0" w:color="auto"/>
        <w:left w:val="none" w:sz="0" w:space="0" w:color="auto"/>
        <w:bottom w:val="none" w:sz="0" w:space="0" w:color="auto"/>
        <w:right w:val="none" w:sz="0" w:space="0" w:color="auto"/>
      </w:divBdr>
    </w:div>
    <w:div w:id="1660966077">
      <w:bodyDiv w:val="1"/>
      <w:marLeft w:val="0"/>
      <w:marRight w:val="0"/>
      <w:marTop w:val="0"/>
      <w:marBottom w:val="0"/>
      <w:divBdr>
        <w:top w:val="none" w:sz="0" w:space="0" w:color="auto"/>
        <w:left w:val="none" w:sz="0" w:space="0" w:color="auto"/>
        <w:bottom w:val="none" w:sz="0" w:space="0" w:color="auto"/>
        <w:right w:val="none" w:sz="0" w:space="0" w:color="auto"/>
      </w:divBdr>
    </w:div>
    <w:div w:id="1661157570">
      <w:bodyDiv w:val="1"/>
      <w:marLeft w:val="0"/>
      <w:marRight w:val="0"/>
      <w:marTop w:val="0"/>
      <w:marBottom w:val="0"/>
      <w:divBdr>
        <w:top w:val="none" w:sz="0" w:space="0" w:color="auto"/>
        <w:left w:val="none" w:sz="0" w:space="0" w:color="auto"/>
        <w:bottom w:val="none" w:sz="0" w:space="0" w:color="auto"/>
        <w:right w:val="none" w:sz="0" w:space="0" w:color="auto"/>
      </w:divBdr>
    </w:div>
    <w:div w:id="1661499619">
      <w:bodyDiv w:val="1"/>
      <w:marLeft w:val="0"/>
      <w:marRight w:val="0"/>
      <w:marTop w:val="0"/>
      <w:marBottom w:val="0"/>
      <w:divBdr>
        <w:top w:val="none" w:sz="0" w:space="0" w:color="auto"/>
        <w:left w:val="none" w:sz="0" w:space="0" w:color="auto"/>
        <w:bottom w:val="none" w:sz="0" w:space="0" w:color="auto"/>
        <w:right w:val="none" w:sz="0" w:space="0" w:color="auto"/>
      </w:divBdr>
    </w:div>
    <w:div w:id="1662923412">
      <w:bodyDiv w:val="1"/>
      <w:marLeft w:val="0"/>
      <w:marRight w:val="0"/>
      <w:marTop w:val="0"/>
      <w:marBottom w:val="0"/>
      <w:divBdr>
        <w:top w:val="none" w:sz="0" w:space="0" w:color="auto"/>
        <w:left w:val="none" w:sz="0" w:space="0" w:color="auto"/>
        <w:bottom w:val="none" w:sz="0" w:space="0" w:color="auto"/>
        <w:right w:val="none" w:sz="0" w:space="0" w:color="auto"/>
      </w:divBdr>
    </w:div>
    <w:div w:id="1664119795">
      <w:bodyDiv w:val="1"/>
      <w:marLeft w:val="0"/>
      <w:marRight w:val="0"/>
      <w:marTop w:val="0"/>
      <w:marBottom w:val="0"/>
      <w:divBdr>
        <w:top w:val="none" w:sz="0" w:space="0" w:color="auto"/>
        <w:left w:val="none" w:sz="0" w:space="0" w:color="auto"/>
        <w:bottom w:val="none" w:sz="0" w:space="0" w:color="auto"/>
        <w:right w:val="none" w:sz="0" w:space="0" w:color="auto"/>
      </w:divBdr>
    </w:div>
    <w:div w:id="1664164825">
      <w:bodyDiv w:val="1"/>
      <w:marLeft w:val="0"/>
      <w:marRight w:val="0"/>
      <w:marTop w:val="0"/>
      <w:marBottom w:val="0"/>
      <w:divBdr>
        <w:top w:val="none" w:sz="0" w:space="0" w:color="auto"/>
        <w:left w:val="none" w:sz="0" w:space="0" w:color="auto"/>
        <w:bottom w:val="none" w:sz="0" w:space="0" w:color="auto"/>
        <w:right w:val="none" w:sz="0" w:space="0" w:color="auto"/>
      </w:divBdr>
    </w:div>
    <w:div w:id="1665088122">
      <w:bodyDiv w:val="1"/>
      <w:marLeft w:val="0"/>
      <w:marRight w:val="0"/>
      <w:marTop w:val="0"/>
      <w:marBottom w:val="0"/>
      <w:divBdr>
        <w:top w:val="none" w:sz="0" w:space="0" w:color="auto"/>
        <w:left w:val="none" w:sz="0" w:space="0" w:color="auto"/>
        <w:bottom w:val="none" w:sz="0" w:space="0" w:color="auto"/>
        <w:right w:val="none" w:sz="0" w:space="0" w:color="auto"/>
      </w:divBdr>
    </w:div>
    <w:div w:id="1665670594">
      <w:bodyDiv w:val="1"/>
      <w:marLeft w:val="0"/>
      <w:marRight w:val="0"/>
      <w:marTop w:val="0"/>
      <w:marBottom w:val="0"/>
      <w:divBdr>
        <w:top w:val="none" w:sz="0" w:space="0" w:color="auto"/>
        <w:left w:val="none" w:sz="0" w:space="0" w:color="auto"/>
        <w:bottom w:val="none" w:sz="0" w:space="0" w:color="auto"/>
        <w:right w:val="none" w:sz="0" w:space="0" w:color="auto"/>
      </w:divBdr>
    </w:div>
    <w:div w:id="1666318808">
      <w:bodyDiv w:val="1"/>
      <w:marLeft w:val="0"/>
      <w:marRight w:val="0"/>
      <w:marTop w:val="0"/>
      <w:marBottom w:val="0"/>
      <w:divBdr>
        <w:top w:val="none" w:sz="0" w:space="0" w:color="auto"/>
        <w:left w:val="none" w:sz="0" w:space="0" w:color="auto"/>
        <w:bottom w:val="none" w:sz="0" w:space="0" w:color="auto"/>
        <w:right w:val="none" w:sz="0" w:space="0" w:color="auto"/>
      </w:divBdr>
    </w:div>
    <w:div w:id="1666468845">
      <w:bodyDiv w:val="1"/>
      <w:marLeft w:val="0"/>
      <w:marRight w:val="0"/>
      <w:marTop w:val="0"/>
      <w:marBottom w:val="0"/>
      <w:divBdr>
        <w:top w:val="none" w:sz="0" w:space="0" w:color="auto"/>
        <w:left w:val="none" w:sz="0" w:space="0" w:color="auto"/>
        <w:bottom w:val="none" w:sz="0" w:space="0" w:color="auto"/>
        <w:right w:val="none" w:sz="0" w:space="0" w:color="auto"/>
      </w:divBdr>
    </w:div>
    <w:div w:id="1667829349">
      <w:bodyDiv w:val="1"/>
      <w:marLeft w:val="0"/>
      <w:marRight w:val="0"/>
      <w:marTop w:val="0"/>
      <w:marBottom w:val="0"/>
      <w:divBdr>
        <w:top w:val="none" w:sz="0" w:space="0" w:color="auto"/>
        <w:left w:val="none" w:sz="0" w:space="0" w:color="auto"/>
        <w:bottom w:val="none" w:sz="0" w:space="0" w:color="auto"/>
        <w:right w:val="none" w:sz="0" w:space="0" w:color="auto"/>
      </w:divBdr>
    </w:div>
    <w:div w:id="1670712590">
      <w:bodyDiv w:val="1"/>
      <w:marLeft w:val="0"/>
      <w:marRight w:val="0"/>
      <w:marTop w:val="0"/>
      <w:marBottom w:val="0"/>
      <w:divBdr>
        <w:top w:val="none" w:sz="0" w:space="0" w:color="auto"/>
        <w:left w:val="none" w:sz="0" w:space="0" w:color="auto"/>
        <w:bottom w:val="none" w:sz="0" w:space="0" w:color="auto"/>
        <w:right w:val="none" w:sz="0" w:space="0" w:color="auto"/>
      </w:divBdr>
    </w:div>
    <w:div w:id="1672563975">
      <w:bodyDiv w:val="1"/>
      <w:marLeft w:val="0"/>
      <w:marRight w:val="0"/>
      <w:marTop w:val="0"/>
      <w:marBottom w:val="0"/>
      <w:divBdr>
        <w:top w:val="none" w:sz="0" w:space="0" w:color="auto"/>
        <w:left w:val="none" w:sz="0" w:space="0" w:color="auto"/>
        <w:bottom w:val="none" w:sz="0" w:space="0" w:color="auto"/>
        <w:right w:val="none" w:sz="0" w:space="0" w:color="auto"/>
      </w:divBdr>
    </w:div>
    <w:div w:id="1673334469">
      <w:bodyDiv w:val="1"/>
      <w:marLeft w:val="0"/>
      <w:marRight w:val="0"/>
      <w:marTop w:val="0"/>
      <w:marBottom w:val="0"/>
      <w:divBdr>
        <w:top w:val="none" w:sz="0" w:space="0" w:color="auto"/>
        <w:left w:val="none" w:sz="0" w:space="0" w:color="auto"/>
        <w:bottom w:val="none" w:sz="0" w:space="0" w:color="auto"/>
        <w:right w:val="none" w:sz="0" w:space="0" w:color="auto"/>
      </w:divBdr>
    </w:div>
    <w:div w:id="1673756003">
      <w:bodyDiv w:val="1"/>
      <w:marLeft w:val="0"/>
      <w:marRight w:val="0"/>
      <w:marTop w:val="0"/>
      <w:marBottom w:val="0"/>
      <w:divBdr>
        <w:top w:val="none" w:sz="0" w:space="0" w:color="auto"/>
        <w:left w:val="none" w:sz="0" w:space="0" w:color="auto"/>
        <w:bottom w:val="none" w:sz="0" w:space="0" w:color="auto"/>
        <w:right w:val="none" w:sz="0" w:space="0" w:color="auto"/>
      </w:divBdr>
    </w:div>
    <w:div w:id="1674524922">
      <w:bodyDiv w:val="1"/>
      <w:marLeft w:val="0"/>
      <w:marRight w:val="0"/>
      <w:marTop w:val="0"/>
      <w:marBottom w:val="0"/>
      <w:divBdr>
        <w:top w:val="none" w:sz="0" w:space="0" w:color="auto"/>
        <w:left w:val="none" w:sz="0" w:space="0" w:color="auto"/>
        <w:bottom w:val="none" w:sz="0" w:space="0" w:color="auto"/>
        <w:right w:val="none" w:sz="0" w:space="0" w:color="auto"/>
      </w:divBdr>
    </w:div>
    <w:div w:id="1675573728">
      <w:bodyDiv w:val="1"/>
      <w:marLeft w:val="0"/>
      <w:marRight w:val="0"/>
      <w:marTop w:val="0"/>
      <w:marBottom w:val="0"/>
      <w:divBdr>
        <w:top w:val="none" w:sz="0" w:space="0" w:color="auto"/>
        <w:left w:val="none" w:sz="0" w:space="0" w:color="auto"/>
        <w:bottom w:val="none" w:sz="0" w:space="0" w:color="auto"/>
        <w:right w:val="none" w:sz="0" w:space="0" w:color="auto"/>
      </w:divBdr>
    </w:div>
    <w:div w:id="1676150931">
      <w:bodyDiv w:val="1"/>
      <w:marLeft w:val="0"/>
      <w:marRight w:val="0"/>
      <w:marTop w:val="0"/>
      <w:marBottom w:val="0"/>
      <w:divBdr>
        <w:top w:val="none" w:sz="0" w:space="0" w:color="auto"/>
        <w:left w:val="none" w:sz="0" w:space="0" w:color="auto"/>
        <w:bottom w:val="none" w:sz="0" w:space="0" w:color="auto"/>
        <w:right w:val="none" w:sz="0" w:space="0" w:color="auto"/>
      </w:divBdr>
    </w:div>
    <w:div w:id="1676421294">
      <w:bodyDiv w:val="1"/>
      <w:marLeft w:val="0"/>
      <w:marRight w:val="0"/>
      <w:marTop w:val="0"/>
      <w:marBottom w:val="0"/>
      <w:divBdr>
        <w:top w:val="none" w:sz="0" w:space="0" w:color="auto"/>
        <w:left w:val="none" w:sz="0" w:space="0" w:color="auto"/>
        <w:bottom w:val="none" w:sz="0" w:space="0" w:color="auto"/>
        <w:right w:val="none" w:sz="0" w:space="0" w:color="auto"/>
      </w:divBdr>
    </w:div>
    <w:div w:id="1678120390">
      <w:bodyDiv w:val="1"/>
      <w:marLeft w:val="0"/>
      <w:marRight w:val="0"/>
      <w:marTop w:val="0"/>
      <w:marBottom w:val="0"/>
      <w:divBdr>
        <w:top w:val="none" w:sz="0" w:space="0" w:color="auto"/>
        <w:left w:val="none" w:sz="0" w:space="0" w:color="auto"/>
        <w:bottom w:val="none" w:sz="0" w:space="0" w:color="auto"/>
        <w:right w:val="none" w:sz="0" w:space="0" w:color="auto"/>
      </w:divBdr>
    </w:div>
    <w:div w:id="1678145350">
      <w:bodyDiv w:val="1"/>
      <w:marLeft w:val="0"/>
      <w:marRight w:val="0"/>
      <w:marTop w:val="0"/>
      <w:marBottom w:val="0"/>
      <w:divBdr>
        <w:top w:val="none" w:sz="0" w:space="0" w:color="auto"/>
        <w:left w:val="none" w:sz="0" w:space="0" w:color="auto"/>
        <w:bottom w:val="none" w:sz="0" w:space="0" w:color="auto"/>
        <w:right w:val="none" w:sz="0" w:space="0" w:color="auto"/>
      </w:divBdr>
    </w:div>
    <w:div w:id="1678917893">
      <w:bodyDiv w:val="1"/>
      <w:marLeft w:val="0"/>
      <w:marRight w:val="0"/>
      <w:marTop w:val="0"/>
      <w:marBottom w:val="0"/>
      <w:divBdr>
        <w:top w:val="none" w:sz="0" w:space="0" w:color="auto"/>
        <w:left w:val="none" w:sz="0" w:space="0" w:color="auto"/>
        <w:bottom w:val="none" w:sz="0" w:space="0" w:color="auto"/>
        <w:right w:val="none" w:sz="0" w:space="0" w:color="auto"/>
      </w:divBdr>
    </w:div>
    <w:div w:id="1679652253">
      <w:bodyDiv w:val="1"/>
      <w:marLeft w:val="0"/>
      <w:marRight w:val="0"/>
      <w:marTop w:val="0"/>
      <w:marBottom w:val="0"/>
      <w:divBdr>
        <w:top w:val="none" w:sz="0" w:space="0" w:color="auto"/>
        <w:left w:val="none" w:sz="0" w:space="0" w:color="auto"/>
        <w:bottom w:val="none" w:sz="0" w:space="0" w:color="auto"/>
        <w:right w:val="none" w:sz="0" w:space="0" w:color="auto"/>
      </w:divBdr>
    </w:div>
    <w:div w:id="1681160772">
      <w:bodyDiv w:val="1"/>
      <w:marLeft w:val="0"/>
      <w:marRight w:val="0"/>
      <w:marTop w:val="0"/>
      <w:marBottom w:val="0"/>
      <w:divBdr>
        <w:top w:val="none" w:sz="0" w:space="0" w:color="auto"/>
        <w:left w:val="none" w:sz="0" w:space="0" w:color="auto"/>
        <w:bottom w:val="none" w:sz="0" w:space="0" w:color="auto"/>
        <w:right w:val="none" w:sz="0" w:space="0" w:color="auto"/>
      </w:divBdr>
    </w:div>
    <w:div w:id="1682702590">
      <w:bodyDiv w:val="1"/>
      <w:marLeft w:val="0"/>
      <w:marRight w:val="0"/>
      <w:marTop w:val="0"/>
      <w:marBottom w:val="0"/>
      <w:divBdr>
        <w:top w:val="none" w:sz="0" w:space="0" w:color="auto"/>
        <w:left w:val="none" w:sz="0" w:space="0" w:color="auto"/>
        <w:bottom w:val="none" w:sz="0" w:space="0" w:color="auto"/>
        <w:right w:val="none" w:sz="0" w:space="0" w:color="auto"/>
      </w:divBdr>
    </w:div>
    <w:div w:id="1683513707">
      <w:bodyDiv w:val="1"/>
      <w:marLeft w:val="0"/>
      <w:marRight w:val="0"/>
      <w:marTop w:val="0"/>
      <w:marBottom w:val="0"/>
      <w:divBdr>
        <w:top w:val="none" w:sz="0" w:space="0" w:color="auto"/>
        <w:left w:val="none" w:sz="0" w:space="0" w:color="auto"/>
        <w:bottom w:val="none" w:sz="0" w:space="0" w:color="auto"/>
        <w:right w:val="none" w:sz="0" w:space="0" w:color="auto"/>
      </w:divBdr>
    </w:div>
    <w:div w:id="1684629557">
      <w:bodyDiv w:val="1"/>
      <w:marLeft w:val="0"/>
      <w:marRight w:val="0"/>
      <w:marTop w:val="0"/>
      <w:marBottom w:val="0"/>
      <w:divBdr>
        <w:top w:val="none" w:sz="0" w:space="0" w:color="auto"/>
        <w:left w:val="none" w:sz="0" w:space="0" w:color="auto"/>
        <w:bottom w:val="none" w:sz="0" w:space="0" w:color="auto"/>
        <w:right w:val="none" w:sz="0" w:space="0" w:color="auto"/>
      </w:divBdr>
    </w:div>
    <w:div w:id="1686243790">
      <w:bodyDiv w:val="1"/>
      <w:marLeft w:val="0"/>
      <w:marRight w:val="0"/>
      <w:marTop w:val="0"/>
      <w:marBottom w:val="0"/>
      <w:divBdr>
        <w:top w:val="none" w:sz="0" w:space="0" w:color="auto"/>
        <w:left w:val="none" w:sz="0" w:space="0" w:color="auto"/>
        <w:bottom w:val="none" w:sz="0" w:space="0" w:color="auto"/>
        <w:right w:val="none" w:sz="0" w:space="0" w:color="auto"/>
      </w:divBdr>
    </w:div>
    <w:div w:id="1686439226">
      <w:bodyDiv w:val="1"/>
      <w:marLeft w:val="0"/>
      <w:marRight w:val="0"/>
      <w:marTop w:val="0"/>
      <w:marBottom w:val="0"/>
      <w:divBdr>
        <w:top w:val="none" w:sz="0" w:space="0" w:color="auto"/>
        <w:left w:val="none" w:sz="0" w:space="0" w:color="auto"/>
        <w:bottom w:val="none" w:sz="0" w:space="0" w:color="auto"/>
        <w:right w:val="none" w:sz="0" w:space="0" w:color="auto"/>
      </w:divBdr>
    </w:div>
    <w:div w:id="1687704819">
      <w:bodyDiv w:val="1"/>
      <w:marLeft w:val="0"/>
      <w:marRight w:val="0"/>
      <w:marTop w:val="0"/>
      <w:marBottom w:val="0"/>
      <w:divBdr>
        <w:top w:val="none" w:sz="0" w:space="0" w:color="auto"/>
        <w:left w:val="none" w:sz="0" w:space="0" w:color="auto"/>
        <w:bottom w:val="none" w:sz="0" w:space="0" w:color="auto"/>
        <w:right w:val="none" w:sz="0" w:space="0" w:color="auto"/>
      </w:divBdr>
    </w:div>
    <w:div w:id="1687754491">
      <w:bodyDiv w:val="1"/>
      <w:marLeft w:val="0"/>
      <w:marRight w:val="0"/>
      <w:marTop w:val="0"/>
      <w:marBottom w:val="0"/>
      <w:divBdr>
        <w:top w:val="none" w:sz="0" w:space="0" w:color="auto"/>
        <w:left w:val="none" w:sz="0" w:space="0" w:color="auto"/>
        <w:bottom w:val="none" w:sz="0" w:space="0" w:color="auto"/>
        <w:right w:val="none" w:sz="0" w:space="0" w:color="auto"/>
      </w:divBdr>
    </w:div>
    <w:div w:id="1690176893">
      <w:bodyDiv w:val="1"/>
      <w:marLeft w:val="0"/>
      <w:marRight w:val="0"/>
      <w:marTop w:val="0"/>
      <w:marBottom w:val="0"/>
      <w:divBdr>
        <w:top w:val="none" w:sz="0" w:space="0" w:color="auto"/>
        <w:left w:val="none" w:sz="0" w:space="0" w:color="auto"/>
        <w:bottom w:val="none" w:sz="0" w:space="0" w:color="auto"/>
        <w:right w:val="none" w:sz="0" w:space="0" w:color="auto"/>
      </w:divBdr>
    </w:div>
    <w:div w:id="1690370819">
      <w:bodyDiv w:val="1"/>
      <w:marLeft w:val="0"/>
      <w:marRight w:val="0"/>
      <w:marTop w:val="0"/>
      <w:marBottom w:val="0"/>
      <w:divBdr>
        <w:top w:val="none" w:sz="0" w:space="0" w:color="auto"/>
        <w:left w:val="none" w:sz="0" w:space="0" w:color="auto"/>
        <w:bottom w:val="none" w:sz="0" w:space="0" w:color="auto"/>
        <w:right w:val="none" w:sz="0" w:space="0" w:color="auto"/>
      </w:divBdr>
    </w:div>
    <w:div w:id="1690908205">
      <w:bodyDiv w:val="1"/>
      <w:marLeft w:val="0"/>
      <w:marRight w:val="0"/>
      <w:marTop w:val="0"/>
      <w:marBottom w:val="0"/>
      <w:divBdr>
        <w:top w:val="none" w:sz="0" w:space="0" w:color="auto"/>
        <w:left w:val="none" w:sz="0" w:space="0" w:color="auto"/>
        <w:bottom w:val="none" w:sz="0" w:space="0" w:color="auto"/>
        <w:right w:val="none" w:sz="0" w:space="0" w:color="auto"/>
      </w:divBdr>
    </w:div>
    <w:div w:id="1690982372">
      <w:bodyDiv w:val="1"/>
      <w:marLeft w:val="0"/>
      <w:marRight w:val="0"/>
      <w:marTop w:val="0"/>
      <w:marBottom w:val="0"/>
      <w:divBdr>
        <w:top w:val="none" w:sz="0" w:space="0" w:color="auto"/>
        <w:left w:val="none" w:sz="0" w:space="0" w:color="auto"/>
        <w:bottom w:val="none" w:sz="0" w:space="0" w:color="auto"/>
        <w:right w:val="none" w:sz="0" w:space="0" w:color="auto"/>
      </w:divBdr>
    </w:div>
    <w:div w:id="1693073217">
      <w:bodyDiv w:val="1"/>
      <w:marLeft w:val="0"/>
      <w:marRight w:val="0"/>
      <w:marTop w:val="0"/>
      <w:marBottom w:val="0"/>
      <w:divBdr>
        <w:top w:val="none" w:sz="0" w:space="0" w:color="auto"/>
        <w:left w:val="none" w:sz="0" w:space="0" w:color="auto"/>
        <w:bottom w:val="none" w:sz="0" w:space="0" w:color="auto"/>
        <w:right w:val="none" w:sz="0" w:space="0" w:color="auto"/>
      </w:divBdr>
    </w:div>
    <w:div w:id="1693679057">
      <w:bodyDiv w:val="1"/>
      <w:marLeft w:val="0"/>
      <w:marRight w:val="0"/>
      <w:marTop w:val="0"/>
      <w:marBottom w:val="0"/>
      <w:divBdr>
        <w:top w:val="none" w:sz="0" w:space="0" w:color="auto"/>
        <w:left w:val="none" w:sz="0" w:space="0" w:color="auto"/>
        <w:bottom w:val="none" w:sz="0" w:space="0" w:color="auto"/>
        <w:right w:val="none" w:sz="0" w:space="0" w:color="auto"/>
      </w:divBdr>
    </w:div>
    <w:div w:id="1695227144">
      <w:bodyDiv w:val="1"/>
      <w:marLeft w:val="0"/>
      <w:marRight w:val="0"/>
      <w:marTop w:val="0"/>
      <w:marBottom w:val="0"/>
      <w:divBdr>
        <w:top w:val="none" w:sz="0" w:space="0" w:color="auto"/>
        <w:left w:val="none" w:sz="0" w:space="0" w:color="auto"/>
        <w:bottom w:val="none" w:sz="0" w:space="0" w:color="auto"/>
        <w:right w:val="none" w:sz="0" w:space="0" w:color="auto"/>
      </w:divBdr>
    </w:div>
    <w:div w:id="1695305938">
      <w:bodyDiv w:val="1"/>
      <w:marLeft w:val="0"/>
      <w:marRight w:val="0"/>
      <w:marTop w:val="0"/>
      <w:marBottom w:val="0"/>
      <w:divBdr>
        <w:top w:val="none" w:sz="0" w:space="0" w:color="auto"/>
        <w:left w:val="none" w:sz="0" w:space="0" w:color="auto"/>
        <w:bottom w:val="none" w:sz="0" w:space="0" w:color="auto"/>
        <w:right w:val="none" w:sz="0" w:space="0" w:color="auto"/>
      </w:divBdr>
    </w:div>
    <w:div w:id="1696036291">
      <w:bodyDiv w:val="1"/>
      <w:marLeft w:val="0"/>
      <w:marRight w:val="0"/>
      <w:marTop w:val="0"/>
      <w:marBottom w:val="0"/>
      <w:divBdr>
        <w:top w:val="none" w:sz="0" w:space="0" w:color="auto"/>
        <w:left w:val="none" w:sz="0" w:space="0" w:color="auto"/>
        <w:bottom w:val="none" w:sz="0" w:space="0" w:color="auto"/>
        <w:right w:val="none" w:sz="0" w:space="0" w:color="auto"/>
      </w:divBdr>
    </w:div>
    <w:div w:id="1696616376">
      <w:bodyDiv w:val="1"/>
      <w:marLeft w:val="0"/>
      <w:marRight w:val="0"/>
      <w:marTop w:val="0"/>
      <w:marBottom w:val="0"/>
      <w:divBdr>
        <w:top w:val="none" w:sz="0" w:space="0" w:color="auto"/>
        <w:left w:val="none" w:sz="0" w:space="0" w:color="auto"/>
        <w:bottom w:val="none" w:sz="0" w:space="0" w:color="auto"/>
        <w:right w:val="none" w:sz="0" w:space="0" w:color="auto"/>
      </w:divBdr>
    </w:div>
    <w:div w:id="1697804676">
      <w:bodyDiv w:val="1"/>
      <w:marLeft w:val="0"/>
      <w:marRight w:val="0"/>
      <w:marTop w:val="0"/>
      <w:marBottom w:val="0"/>
      <w:divBdr>
        <w:top w:val="none" w:sz="0" w:space="0" w:color="auto"/>
        <w:left w:val="none" w:sz="0" w:space="0" w:color="auto"/>
        <w:bottom w:val="none" w:sz="0" w:space="0" w:color="auto"/>
        <w:right w:val="none" w:sz="0" w:space="0" w:color="auto"/>
      </w:divBdr>
    </w:div>
    <w:div w:id="1697924325">
      <w:bodyDiv w:val="1"/>
      <w:marLeft w:val="0"/>
      <w:marRight w:val="0"/>
      <w:marTop w:val="0"/>
      <w:marBottom w:val="0"/>
      <w:divBdr>
        <w:top w:val="none" w:sz="0" w:space="0" w:color="auto"/>
        <w:left w:val="none" w:sz="0" w:space="0" w:color="auto"/>
        <w:bottom w:val="none" w:sz="0" w:space="0" w:color="auto"/>
        <w:right w:val="none" w:sz="0" w:space="0" w:color="auto"/>
      </w:divBdr>
    </w:div>
    <w:div w:id="1698118591">
      <w:bodyDiv w:val="1"/>
      <w:marLeft w:val="0"/>
      <w:marRight w:val="0"/>
      <w:marTop w:val="0"/>
      <w:marBottom w:val="0"/>
      <w:divBdr>
        <w:top w:val="none" w:sz="0" w:space="0" w:color="auto"/>
        <w:left w:val="none" w:sz="0" w:space="0" w:color="auto"/>
        <w:bottom w:val="none" w:sz="0" w:space="0" w:color="auto"/>
        <w:right w:val="none" w:sz="0" w:space="0" w:color="auto"/>
      </w:divBdr>
    </w:div>
    <w:div w:id="1698503318">
      <w:bodyDiv w:val="1"/>
      <w:marLeft w:val="0"/>
      <w:marRight w:val="0"/>
      <w:marTop w:val="0"/>
      <w:marBottom w:val="0"/>
      <w:divBdr>
        <w:top w:val="none" w:sz="0" w:space="0" w:color="auto"/>
        <w:left w:val="none" w:sz="0" w:space="0" w:color="auto"/>
        <w:bottom w:val="none" w:sz="0" w:space="0" w:color="auto"/>
        <w:right w:val="none" w:sz="0" w:space="0" w:color="auto"/>
      </w:divBdr>
    </w:div>
    <w:div w:id="1698772833">
      <w:bodyDiv w:val="1"/>
      <w:marLeft w:val="0"/>
      <w:marRight w:val="0"/>
      <w:marTop w:val="0"/>
      <w:marBottom w:val="0"/>
      <w:divBdr>
        <w:top w:val="none" w:sz="0" w:space="0" w:color="auto"/>
        <w:left w:val="none" w:sz="0" w:space="0" w:color="auto"/>
        <w:bottom w:val="none" w:sz="0" w:space="0" w:color="auto"/>
        <w:right w:val="none" w:sz="0" w:space="0" w:color="auto"/>
      </w:divBdr>
    </w:div>
    <w:div w:id="1700205229">
      <w:bodyDiv w:val="1"/>
      <w:marLeft w:val="0"/>
      <w:marRight w:val="0"/>
      <w:marTop w:val="0"/>
      <w:marBottom w:val="0"/>
      <w:divBdr>
        <w:top w:val="none" w:sz="0" w:space="0" w:color="auto"/>
        <w:left w:val="none" w:sz="0" w:space="0" w:color="auto"/>
        <w:bottom w:val="none" w:sz="0" w:space="0" w:color="auto"/>
        <w:right w:val="none" w:sz="0" w:space="0" w:color="auto"/>
      </w:divBdr>
    </w:div>
    <w:div w:id="1700626333">
      <w:bodyDiv w:val="1"/>
      <w:marLeft w:val="0"/>
      <w:marRight w:val="0"/>
      <w:marTop w:val="0"/>
      <w:marBottom w:val="0"/>
      <w:divBdr>
        <w:top w:val="none" w:sz="0" w:space="0" w:color="auto"/>
        <w:left w:val="none" w:sz="0" w:space="0" w:color="auto"/>
        <w:bottom w:val="none" w:sz="0" w:space="0" w:color="auto"/>
        <w:right w:val="none" w:sz="0" w:space="0" w:color="auto"/>
      </w:divBdr>
    </w:div>
    <w:div w:id="1701589450">
      <w:bodyDiv w:val="1"/>
      <w:marLeft w:val="0"/>
      <w:marRight w:val="0"/>
      <w:marTop w:val="0"/>
      <w:marBottom w:val="0"/>
      <w:divBdr>
        <w:top w:val="none" w:sz="0" w:space="0" w:color="auto"/>
        <w:left w:val="none" w:sz="0" w:space="0" w:color="auto"/>
        <w:bottom w:val="none" w:sz="0" w:space="0" w:color="auto"/>
        <w:right w:val="none" w:sz="0" w:space="0" w:color="auto"/>
      </w:divBdr>
    </w:div>
    <w:div w:id="1702631040">
      <w:bodyDiv w:val="1"/>
      <w:marLeft w:val="0"/>
      <w:marRight w:val="0"/>
      <w:marTop w:val="0"/>
      <w:marBottom w:val="0"/>
      <w:divBdr>
        <w:top w:val="none" w:sz="0" w:space="0" w:color="auto"/>
        <w:left w:val="none" w:sz="0" w:space="0" w:color="auto"/>
        <w:bottom w:val="none" w:sz="0" w:space="0" w:color="auto"/>
        <w:right w:val="none" w:sz="0" w:space="0" w:color="auto"/>
      </w:divBdr>
    </w:div>
    <w:div w:id="1703289554">
      <w:bodyDiv w:val="1"/>
      <w:marLeft w:val="0"/>
      <w:marRight w:val="0"/>
      <w:marTop w:val="0"/>
      <w:marBottom w:val="0"/>
      <w:divBdr>
        <w:top w:val="none" w:sz="0" w:space="0" w:color="auto"/>
        <w:left w:val="none" w:sz="0" w:space="0" w:color="auto"/>
        <w:bottom w:val="none" w:sz="0" w:space="0" w:color="auto"/>
        <w:right w:val="none" w:sz="0" w:space="0" w:color="auto"/>
      </w:divBdr>
    </w:div>
    <w:div w:id="1704868154">
      <w:bodyDiv w:val="1"/>
      <w:marLeft w:val="0"/>
      <w:marRight w:val="0"/>
      <w:marTop w:val="0"/>
      <w:marBottom w:val="0"/>
      <w:divBdr>
        <w:top w:val="none" w:sz="0" w:space="0" w:color="auto"/>
        <w:left w:val="none" w:sz="0" w:space="0" w:color="auto"/>
        <w:bottom w:val="none" w:sz="0" w:space="0" w:color="auto"/>
        <w:right w:val="none" w:sz="0" w:space="0" w:color="auto"/>
      </w:divBdr>
    </w:div>
    <w:div w:id="1706171401">
      <w:bodyDiv w:val="1"/>
      <w:marLeft w:val="0"/>
      <w:marRight w:val="0"/>
      <w:marTop w:val="0"/>
      <w:marBottom w:val="0"/>
      <w:divBdr>
        <w:top w:val="none" w:sz="0" w:space="0" w:color="auto"/>
        <w:left w:val="none" w:sz="0" w:space="0" w:color="auto"/>
        <w:bottom w:val="none" w:sz="0" w:space="0" w:color="auto"/>
        <w:right w:val="none" w:sz="0" w:space="0" w:color="auto"/>
      </w:divBdr>
      <w:divsChild>
        <w:div w:id="1306933492">
          <w:marLeft w:val="0"/>
          <w:marRight w:val="0"/>
          <w:marTop w:val="0"/>
          <w:marBottom w:val="0"/>
          <w:divBdr>
            <w:top w:val="none" w:sz="0" w:space="0" w:color="auto"/>
            <w:left w:val="none" w:sz="0" w:space="0" w:color="auto"/>
            <w:bottom w:val="none" w:sz="0" w:space="0" w:color="auto"/>
            <w:right w:val="none" w:sz="0" w:space="0" w:color="auto"/>
          </w:divBdr>
          <w:divsChild>
            <w:div w:id="850527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29733">
      <w:bodyDiv w:val="1"/>
      <w:marLeft w:val="0"/>
      <w:marRight w:val="0"/>
      <w:marTop w:val="0"/>
      <w:marBottom w:val="0"/>
      <w:divBdr>
        <w:top w:val="none" w:sz="0" w:space="0" w:color="auto"/>
        <w:left w:val="none" w:sz="0" w:space="0" w:color="auto"/>
        <w:bottom w:val="none" w:sz="0" w:space="0" w:color="auto"/>
        <w:right w:val="none" w:sz="0" w:space="0" w:color="auto"/>
      </w:divBdr>
    </w:div>
    <w:div w:id="1707412114">
      <w:bodyDiv w:val="1"/>
      <w:marLeft w:val="0"/>
      <w:marRight w:val="0"/>
      <w:marTop w:val="0"/>
      <w:marBottom w:val="0"/>
      <w:divBdr>
        <w:top w:val="none" w:sz="0" w:space="0" w:color="auto"/>
        <w:left w:val="none" w:sz="0" w:space="0" w:color="auto"/>
        <w:bottom w:val="none" w:sz="0" w:space="0" w:color="auto"/>
        <w:right w:val="none" w:sz="0" w:space="0" w:color="auto"/>
      </w:divBdr>
    </w:div>
    <w:div w:id="1708291339">
      <w:bodyDiv w:val="1"/>
      <w:marLeft w:val="0"/>
      <w:marRight w:val="0"/>
      <w:marTop w:val="0"/>
      <w:marBottom w:val="0"/>
      <w:divBdr>
        <w:top w:val="none" w:sz="0" w:space="0" w:color="auto"/>
        <w:left w:val="none" w:sz="0" w:space="0" w:color="auto"/>
        <w:bottom w:val="none" w:sz="0" w:space="0" w:color="auto"/>
        <w:right w:val="none" w:sz="0" w:space="0" w:color="auto"/>
      </w:divBdr>
    </w:div>
    <w:div w:id="1708333850">
      <w:bodyDiv w:val="1"/>
      <w:marLeft w:val="0"/>
      <w:marRight w:val="0"/>
      <w:marTop w:val="0"/>
      <w:marBottom w:val="0"/>
      <w:divBdr>
        <w:top w:val="none" w:sz="0" w:space="0" w:color="auto"/>
        <w:left w:val="none" w:sz="0" w:space="0" w:color="auto"/>
        <w:bottom w:val="none" w:sz="0" w:space="0" w:color="auto"/>
        <w:right w:val="none" w:sz="0" w:space="0" w:color="auto"/>
      </w:divBdr>
    </w:div>
    <w:div w:id="1710062094">
      <w:bodyDiv w:val="1"/>
      <w:marLeft w:val="0"/>
      <w:marRight w:val="0"/>
      <w:marTop w:val="0"/>
      <w:marBottom w:val="0"/>
      <w:divBdr>
        <w:top w:val="none" w:sz="0" w:space="0" w:color="auto"/>
        <w:left w:val="none" w:sz="0" w:space="0" w:color="auto"/>
        <w:bottom w:val="none" w:sz="0" w:space="0" w:color="auto"/>
        <w:right w:val="none" w:sz="0" w:space="0" w:color="auto"/>
      </w:divBdr>
    </w:div>
    <w:div w:id="1710447986">
      <w:bodyDiv w:val="1"/>
      <w:marLeft w:val="0"/>
      <w:marRight w:val="0"/>
      <w:marTop w:val="0"/>
      <w:marBottom w:val="0"/>
      <w:divBdr>
        <w:top w:val="none" w:sz="0" w:space="0" w:color="auto"/>
        <w:left w:val="none" w:sz="0" w:space="0" w:color="auto"/>
        <w:bottom w:val="none" w:sz="0" w:space="0" w:color="auto"/>
        <w:right w:val="none" w:sz="0" w:space="0" w:color="auto"/>
      </w:divBdr>
    </w:div>
    <w:div w:id="1710569847">
      <w:bodyDiv w:val="1"/>
      <w:marLeft w:val="0"/>
      <w:marRight w:val="0"/>
      <w:marTop w:val="0"/>
      <w:marBottom w:val="0"/>
      <w:divBdr>
        <w:top w:val="none" w:sz="0" w:space="0" w:color="auto"/>
        <w:left w:val="none" w:sz="0" w:space="0" w:color="auto"/>
        <w:bottom w:val="none" w:sz="0" w:space="0" w:color="auto"/>
        <w:right w:val="none" w:sz="0" w:space="0" w:color="auto"/>
      </w:divBdr>
    </w:div>
    <w:div w:id="1710834710">
      <w:bodyDiv w:val="1"/>
      <w:marLeft w:val="0"/>
      <w:marRight w:val="0"/>
      <w:marTop w:val="0"/>
      <w:marBottom w:val="0"/>
      <w:divBdr>
        <w:top w:val="none" w:sz="0" w:space="0" w:color="auto"/>
        <w:left w:val="none" w:sz="0" w:space="0" w:color="auto"/>
        <w:bottom w:val="none" w:sz="0" w:space="0" w:color="auto"/>
        <w:right w:val="none" w:sz="0" w:space="0" w:color="auto"/>
      </w:divBdr>
    </w:div>
    <w:div w:id="1711301787">
      <w:bodyDiv w:val="1"/>
      <w:marLeft w:val="0"/>
      <w:marRight w:val="0"/>
      <w:marTop w:val="0"/>
      <w:marBottom w:val="0"/>
      <w:divBdr>
        <w:top w:val="none" w:sz="0" w:space="0" w:color="auto"/>
        <w:left w:val="none" w:sz="0" w:space="0" w:color="auto"/>
        <w:bottom w:val="none" w:sz="0" w:space="0" w:color="auto"/>
        <w:right w:val="none" w:sz="0" w:space="0" w:color="auto"/>
      </w:divBdr>
    </w:div>
    <w:div w:id="1712848943">
      <w:bodyDiv w:val="1"/>
      <w:marLeft w:val="0"/>
      <w:marRight w:val="0"/>
      <w:marTop w:val="0"/>
      <w:marBottom w:val="0"/>
      <w:divBdr>
        <w:top w:val="none" w:sz="0" w:space="0" w:color="auto"/>
        <w:left w:val="none" w:sz="0" w:space="0" w:color="auto"/>
        <w:bottom w:val="none" w:sz="0" w:space="0" w:color="auto"/>
        <w:right w:val="none" w:sz="0" w:space="0" w:color="auto"/>
      </w:divBdr>
    </w:div>
    <w:div w:id="1713190802">
      <w:bodyDiv w:val="1"/>
      <w:marLeft w:val="0"/>
      <w:marRight w:val="0"/>
      <w:marTop w:val="0"/>
      <w:marBottom w:val="0"/>
      <w:divBdr>
        <w:top w:val="none" w:sz="0" w:space="0" w:color="auto"/>
        <w:left w:val="none" w:sz="0" w:space="0" w:color="auto"/>
        <w:bottom w:val="none" w:sz="0" w:space="0" w:color="auto"/>
        <w:right w:val="none" w:sz="0" w:space="0" w:color="auto"/>
      </w:divBdr>
    </w:div>
    <w:div w:id="1714040696">
      <w:bodyDiv w:val="1"/>
      <w:marLeft w:val="0"/>
      <w:marRight w:val="0"/>
      <w:marTop w:val="0"/>
      <w:marBottom w:val="0"/>
      <w:divBdr>
        <w:top w:val="none" w:sz="0" w:space="0" w:color="auto"/>
        <w:left w:val="none" w:sz="0" w:space="0" w:color="auto"/>
        <w:bottom w:val="none" w:sz="0" w:space="0" w:color="auto"/>
        <w:right w:val="none" w:sz="0" w:space="0" w:color="auto"/>
      </w:divBdr>
      <w:divsChild>
        <w:div w:id="418792162">
          <w:marLeft w:val="0"/>
          <w:marRight w:val="0"/>
          <w:marTop w:val="0"/>
          <w:marBottom w:val="0"/>
          <w:divBdr>
            <w:top w:val="none" w:sz="0" w:space="0" w:color="auto"/>
            <w:left w:val="none" w:sz="0" w:space="0" w:color="auto"/>
            <w:bottom w:val="none" w:sz="0" w:space="0" w:color="auto"/>
            <w:right w:val="none" w:sz="0" w:space="0" w:color="auto"/>
          </w:divBdr>
          <w:divsChild>
            <w:div w:id="738796480">
              <w:marLeft w:val="0"/>
              <w:marRight w:val="0"/>
              <w:marTop w:val="0"/>
              <w:marBottom w:val="0"/>
              <w:divBdr>
                <w:top w:val="none" w:sz="0" w:space="0" w:color="auto"/>
                <w:left w:val="none" w:sz="0" w:space="0" w:color="auto"/>
                <w:bottom w:val="none" w:sz="0" w:space="0" w:color="auto"/>
                <w:right w:val="none" w:sz="0" w:space="0" w:color="auto"/>
              </w:divBdr>
              <w:divsChild>
                <w:div w:id="121230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496838">
      <w:bodyDiv w:val="1"/>
      <w:marLeft w:val="0"/>
      <w:marRight w:val="0"/>
      <w:marTop w:val="0"/>
      <w:marBottom w:val="0"/>
      <w:divBdr>
        <w:top w:val="none" w:sz="0" w:space="0" w:color="auto"/>
        <w:left w:val="none" w:sz="0" w:space="0" w:color="auto"/>
        <w:bottom w:val="none" w:sz="0" w:space="0" w:color="auto"/>
        <w:right w:val="none" w:sz="0" w:space="0" w:color="auto"/>
      </w:divBdr>
    </w:div>
    <w:div w:id="1715739508">
      <w:bodyDiv w:val="1"/>
      <w:marLeft w:val="0"/>
      <w:marRight w:val="0"/>
      <w:marTop w:val="0"/>
      <w:marBottom w:val="0"/>
      <w:divBdr>
        <w:top w:val="none" w:sz="0" w:space="0" w:color="auto"/>
        <w:left w:val="none" w:sz="0" w:space="0" w:color="auto"/>
        <w:bottom w:val="none" w:sz="0" w:space="0" w:color="auto"/>
        <w:right w:val="none" w:sz="0" w:space="0" w:color="auto"/>
      </w:divBdr>
    </w:div>
    <w:div w:id="1717582671">
      <w:bodyDiv w:val="1"/>
      <w:marLeft w:val="0"/>
      <w:marRight w:val="0"/>
      <w:marTop w:val="0"/>
      <w:marBottom w:val="0"/>
      <w:divBdr>
        <w:top w:val="none" w:sz="0" w:space="0" w:color="auto"/>
        <w:left w:val="none" w:sz="0" w:space="0" w:color="auto"/>
        <w:bottom w:val="none" w:sz="0" w:space="0" w:color="auto"/>
        <w:right w:val="none" w:sz="0" w:space="0" w:color="auto"/>
      </w:divBdr>
    </w:div>
    <w:div w:id="1717729402">
      <w:bodyDiv w:val="1"/>
      <w:marLeft w:val="0"/>
      <w:marRight w:val="0"/>
      <w:marTop w:val="0"/>
      <w:marBottom w:val="0"/>
      <w:divBdr>
        <w:top w:val="none" w:sz="0" w:space="0" w:color="auto"/>
        <w:left w:val="none" w:sz="0" w:space="0" w:color="auto"/>
        <w:bottom w:val="none" w:sz="0" w:space="0" w:color="auto"/>
        <w:right w:val="none" w:sz="0" w:space="0" w:color="auto"/>
      </w:divBdr>
    </w:div>
    <w:div w:id="1720474499">
      <w:marLeft w:val="0"/>
      <w:marRight w:val="0"/>
      <w:marTop w:val="0"/>
      <w:marBottom w:val="0"/>
      <w:divBdr>
        <w:top w:val="none" w:sz="0" w:space="0" w:color="auto"/>
        <w:left w:val="none" w:sz="0" w:space="0" w:color="auto"/>
        <w:bottom w:val="none" w:sz="0" w:space="0" w:color="auto"/>
        <w:right w:val="none" w:sz="0" w:space="0" w:color="auto"/>
      </w:divBdr>
    </w:div>
    <w:div w:id="1721829555">
      <w:bodyDiv w:val="1"/>
      <w:marLeft w:val="0"/>
      <w:marRight w:val="0"/>
      <w:marTop w:val="0"/>
      <w:marBottom w:val="0"/>
      <w:divBdr>
        <w:top w:val="none" w:sz="0" w:space="0" w:color="auto"/>
        <w:left w:val="none" w:sz="0" w:space="0" w:color="auto"/>
        <w:bottom w:val="none" w:sz="0" w:space="0" w:color="auto"/>
        <w:right w:val="none" w:sz="0" w:space="0" w:color="auto"/>
      </w:divBdr>
    </w:div>
    <w:div w:id="1722483104">
      <w:bodyDiv w:val="1"/>
      <w:marLeft w:val="0"/>
      <w:marRight w:val="0"/>
      <w:marTop w:val="0"/>
      <w:marBottom w:val="0"/>
      <w:divBdr>
        <w:top w:val="none" w:sz="0" w:space="0" w:color="auto"/>
        <w:left w:val="none" w:sz="0" w:space="0" w:color="auto"/>
        <w:bottom w:val="none" w:sz="0" w:space="0" w:color="auto"/>
        <w:right w:val="none" w:sz="0" w:space="0" w:color="auto"/>
      </w:divBdr>
    </w:div>
    <w:div w:id="1724325165">
      <w:bodyDiv w:val="1"/>
      <w:marLeft w:val="0"/>
      <w:marRight w:val="0"/>
      <w:marTop w:val="0"/>
      <w:marBottom w:val="0"/>
      <w:divBdr>
        <w:top w:val="none" w:sz="0" w:space="0" w:color="auto"/>
        <w:left w:val="none" w:sz="0" w:space="0" w:color="auto"/>
        <w:bottom w:val="none" w:sz="0" w:space="0" w:color="auto"/>
        <w:right w:val="none" w:sz="0" w:space="0" w:color="auto"/>
      </w:divBdr>
    </w:div>
    <w:div w:id="1724480029">
      <w:bodyDiv w:val="1"/>
      <w:marLeft w:val="0"/>
      <w:marRight w:val="0"/>
      <w:marTop w:val="0"/>
      <w:marBottom w:val="0"/>
      <w:divBdr>
        <w:top w:val="none" w:sz="0" w:space="0" w:color="auto"/>
        <w:left w:val="none" w:sz="0" w:space="0" w:color="auto"/>
        <w:bottom w:val="none" w:sz="0" w:space="0" w:color="auto"/>
        <w:right w:val="none" w:sz="0" w:space="0" w:color="auto"/>
      </w:divBdr>
    </w:div>
    <w:div w:id="1726099856">
      <w:marLeft w:val="0"/>
      <w:marRight w:val="0"/>
      <w:marTop w:val="0"/>
      <w:marBottom w:val="0"/>
      <w:divBdr>
        <w:top w:val="none" w:sz="0" w:space="0" w:color="auto"/>
        <w:left w:val="none" w:sz="0" w:space="0" w:color="auto"/>
        <w:bottom w:val="none" w:sz="0" w:space="0" w:color="auto"/>
        <w:right w:val="none" w:sz="0" w:space="0" w:color="auto"/>
      </w:divBdr>
    </w:div>
    <w:div w:id="1726106032">
      <w:bodyDiv w:val="1"/>
      <w:marLeft w:val="0"/>
      <w:marRight w:val="0"/>
      <w:marTop w:val="0"/>
      <w:marBottom w:val="0"/>
      <w:divBdr>
        <w:top w:val="none" w:sz="0" w:space="0" w:color="auto"/>
        <w:left w:val="none" w:sz="0" w:space="0" w:color="auto"/>
        <w:bottom w:val="none" w:sz="0" w:space="0" w:color="auto"/>
        <w:right w:val="none" w:sz="0" w:space="0" w:color="auto"/>
      </w:divBdr>
    </w:div>
    <w:div w:id="1727682564">
      <w:bodyDiv w:val="1"/>
      <w:marLeft w:val="0"/>
      <w:marRight w:val="0"/>
      <w:marTop w:val="0"/>
      <w:marBottom w:val="0"/>
      <w:divBdr>
        <w:top w:val="none" w:sz="0" w:space="0" w:color="auto"/>
        <w:left w:val="none" w:sz="0" w:space="0" w:color="auto"/>
        <w:bottom w:val="none" w:sz="0" w:space="0" w:color="auto"/>
        <w:right w:val="none" w:sz="0" w:space="0" w:color="auto"/>
      </w:divBdr>
    </w:div>
    <w:div w:id="1728072084">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28455998">
      <w:bodyDiv w:val="1"/>
      <w:marLeft w:val="0"/>
      <w:marRight w:val="0"/>
      <w:marTop w:val="0"/>
      <w:marBottom w:val="0"/>
      <w:divBdr>
        <w:top w:val="none" w:sz="0" w:space="0" w:color="auto"/>
        <w:left w:val="none" w:sz="0" w:space="0" w:color="auto"/>
        <w:bottom w:val="none" w:sz="0" w:space="0" w:color="auto"/>
        <w:right w:val="none" w:sz="0" w:space="0" w:color="auto"/>
      </w:divBdr>
    </w:div>
    <w:div w:id="1731149354">
      <w:bodyDiv w:val="1"/>
      <w:marLeft w:val="0"/>
      <w:marRight w:val="0"/>
      <w:marTop w:val="0"/>
      <w:marBottom w:val="0"/>
      <w:divBdr>
        <w:top w:val="none" w:sz="0" w:space="0" w:color="auto"/>
        <w:left w:val="none" w:sz="0" w:space="0" w:color="auto"/>
        <w:bottom w:val="none" w:sz="0" w:space="0" w:color="auto"/>
        <w:right w:val="none" w:sz="0" w:space="0" w:color="auto"/>
      </w:divBdr>
    </w:div>
    <w:div w:id="1732267913">
      <w:bodyDiv w:val="1"/>
      <w:marLeft w:val="0"/>
      <w:marRight w:val="0"/>
      <w:marTop w:val="0"/>
      <w:marBottom w:val="0"/>
      <w:divBdr>
        <w:top w:val="none" w:sz="0" w:space="0" w:color="auto"/>
        <w:left w:val="none" w:sz="0" w:space="0" w:color="auto"/>
        <w:bottom w:val="none" w:sz="0" w:space="0" w:color="auto"/>
        <w:right w:val="none" w:sz="0" w:space="0" w:color="auto"/>
      </w:divBdr>
    </w:div>
    <w:div w:id="1733194694">
      <w:bodyDiv w:val="1"/>
      <w:marLeft w:val="0"/>
      <w:marRight w:val="0"/>
      <w:marTop w:val="0"/>
      <w:marBottom w:val="0"/>
      <w:divBdr>
        <w:top w:val="none" w:sz="0" w:space="0" w:color="auto"/>
        <w:left w:val="none" w:sz="0" w:space="0" w:color="auto"/>
        <w:bottom w:val="none" w:sz="0" w:space="0" w:color="auto"/>
        <w:right w:val="none" w:sz="0" w:space="0" w:color="auto"/>
      </w:divBdr>
    </w:div>
    <w:div w:id="1734112476">
      <w:bodyDiv w:val="1"/>
      <w:marLeft w:val="0"/>
      <w:marRight w:val="0"/>
      <w:marTop w:val="0"/>
      <w:marBottom w:val="0"/>
      <w:divBdr>
        <w:top w:val="none" w:sz="0" w:space="0" w:color="auto"/>
        <w:left w:val="none" w:sz="0" w:space="0" w:color="auto"/>
        <w:bottom w:val="none" w:sz="0" w:space="0" w:color="auto"/>
        <w:right w:val="none" w:sz="0" w:space="0" w:color="auto"/>
      </w:divBdr>
    </w:div>
    <w:div w:id="1734505980">
      <w:bodyDiv w:val="1"/>
      <w:marLeft w:val="0"/>
      <w:marRight w:val="0"/>
      <w:marTop w:val="0"/>
      <w:marBottom w:val="0"/>
      <w:divBdr>
        <w:top w:val="none" w:sz="0" w:space="0" w:color="auto"/>
        <w:left w:val="none" w:sz="0" w:space="0" w:color="auto"/>
        <w:bottom w:val="none" w:sz="0" w:space="0" w:color="auto"/>
        <w:right w:val="none" w:sz="0" w:space="0" w:color="auto"/>
      </w:divBdr>
    </w:div>
    <w:div w:id="1736584325">
      <w:bodyDiv w:val="1"/>
      <w:marLeft w:val="0"/>
      <w:marRight w:val="0"/>
      <w:marTop w:val="0"/>
      <w:marBottom w:val="0"/>
      <w:divBdr>
        <w:top w:val="none" w:sz="0" w:space="0" w:color="auto"/>
        <w:left w:val="none" w:sz="0" w:space="0" w:color="auto"/>
        <w:bottom w:val="none" w:sz="0" w:space="0" w:color="auto"/>
        <w:right w:val="none" w:sz="0" w:space="0" w:color="auto"/>
      </w:divBdr>
    </w:div>
    <w:div w:id="1739282294">
      <w:bodyDiv w:val="1"/>
      <w:marLeft w:val="0"/>
      <w:marRight w:val="0"/>
      <w:marTop w:val="0"/>
      <w:marBottom w:val="0"/>
      <w:divBdr>
        <w:top w:val="none" w:sz="0" w:space="0" w:color="auto"/>
        <w:left w:val="none" w:sz="0" w:space="0" w:color="auto"/>
        <w:bottom w:val="none" w:sz="0" w:space="0" w:color="auto"/>
        <w:right w:val="none" w:sz="0" w:space="0" w:color="auto"/>
      </w:divBdr>
    </w:div>
    <w:div w:id="1739474241">
      <w:bodyDiv w:val="1"/>
      <w:marLeft w:val="0"/>
      <w:marRight w:val="0"/>
      <w:marTop w:val="0"/>
      <w:marBottom w:val="0"/>
      <w:divBdr>
        <w:top w:val="none" w:sz="0" w:space="0" w:color="auto"/>
        <w:left w:val="none" w:sz="0" w:space="0" w:color="auto"/>
        <w:bottom w:val="none" w:sz="0" w:space="0" w:color="auto"/>
        <w:right w:val="none" w:sz="0" w:space="0" w:color="auto"/>
      </w:divBdr>
    </w:div>
    <w:div w:id="1740781727">
      <w:bodyDiv w:val="1"/>
      <w:marLeft w:val="0"/>
      <w:marRight w:val="0"/>
      <w:marTop w:val="0"/>
      <w:marBottom w:val="0"/>
      <w:divBdr>
        <w:top w:val="none" w:sz="0" w:space="0" w:color="auto"/>
        <w:left w:val="none" w:sz="0" w:space="0" w:color="auto"/>
        <w:bottom w:val="none" w:sz="0" w:space="0" w:color="auto"/>
        <w:right w:val="none" w:sz="0" w:space="0" w:color="auto"/>
      </w:divBdr>
    </w:div>
    <w:div w:id="1740980255">
      <w:bodyDiv w:val="1"/>
      <w:marLeft w:val="0"/>
      <w:marRight w:val="0"/>
      <w:marTop w:val="0"/>
      <w:marBottom w:val="0"/>
      <w:divBdr>
        <w:top w:val="none" w:sz="0" w:space="0" w:color="auto"/>
        <w:left w:val="none" w:sz="0" w:space="0" w:color="auto"/>
        <w:bottom w:val="none" w:sz="0" w:space="0" w:color="auto"/>
        <w:right w:val="none" w:sz="0" w:space="0" w:color="auto"/>
      </w:divBdr>
    </w:div>
    <w:div w:id="1743941845">
      <w:bodyDiv w:val="1"/>
      <w:marLeft w:val="0"/>
      <w:marRight w:val="0"/>
      <w:marTop w:val="0"/>
      <w:marBottom w:val="0"/>
      <w:divBdr>
        <w:top w:val="none" w:sz="0" w:space="0" w:color="auto"/>
        <w:left w:val="none" w:sz="0" w:space="0" w:color="auto"/>
        <w:bottom w:val="none" w:sz="0" w:space="0" w:color="auto"/>
        <w:right w:val="none" w:sz="0" w:space="0" w:color="auto"/>
      </w:divBdr>
    </w:div>
    <w:div w:id="1744569588">
      <w:bodyDiv w:val="1"/>
      <w:marLeft w:val="0"/>
      <w:marRight w:val="0"/>
      <w:marTop w:val="0"/>
      <w:marBottom w:val="0"/>
      <w:divBdr>
        <w:top w:val="none" w:sz="0" w:space="0" w:color="auto"/>
        <w:left w:val="none" w:sz="0" w:space="0" w:color="auto"/>
        <w:bottom w:val="none" w:sz="0" w:space="0" w:color="auto"/>
        <w:right w:val="none" w:sz="0" w:space="0" w:color="auto"/>
      </w:divBdr>
    </w:div>
    <w:div w:id="1746487156">
      <w:bodyDiv w:val="1"/>
      <w:marLeft w:val="0"/>
      <w:marRight w:val="0"/>
      <w:marTop w:val="0"/>
      <w:marBottom w:val="0"/>
      <w:divBdr>
        <w:top w:val="none" w:sz="0" w:space="0" w:color="auto"/>
        <w:left w:val="none" w:sz="0" w:space="0" w:color="auto"/>
        <w:bottom w:val="none" w:sz="0" w:space="0" w:color="auto"/>
        <w:right w:val="none" w:sz="0" w:space="0" w:color="auto"/>
      </w:divBdr>
    </w:div>
    <w:div w:id="1748108455">
      <w:bodyDiv w:val="1"/>
      <w:marLeft w:val="0"/>
      <w:marRight w:val="0"/>
      <w:marTop w:val="0"/>
      <w:marBottom w:val="0"/>
      <w:divBdr>
        <w:top w:val="none" w:sz="0" w:space="0" w:color="auto"/>
        <w:left w:val="none" w:sz="0" w:space="0" w:color="auto"/>
        <w:bottom w:val="none" w:sz="0" w:space="0" w:color="auto"/>
        <w:right w:val="none" w:sz="0" w:space="0" w:color="auto"/>
      </w:divBdr>
    </w:div>
    <w:div w:id="1748770712">
      <w:bodyDiv w:val="1"/>
      <w:marLeft w:val="0"/>
      <w:marRight w:val="0"/>
      <w:marTop w:val="0"/>
      <w:marBottom w:val="0"/>
      <w:divBdr>
        <w:top w:val="none" w:sz="0" w:space="0" w:color="auto"/>
        <w:left w:val="none" w:sz="0" w:space="0" w:color="auto"/>
        <w:bottom w:val="none" w:sz="0" w:space="0" w:color="auto"/>
        <w:right w:val="none" w:sz="0" w:space="0" w:color="auto"/>
      </w:divBdr>
    </w:div>
    <w:div w:id="1749185197">
      <w:bodyDiv w:val="1"/>
      <w:marLeft w:val="0"/>
      <w:marRight w:val="0"/>
      <w:marTop w:val="0"/>
      <w:marBottom w:val="0"/>
      <w:divBdr>
        <w:top w:val="none" w:sz="0" w:space="0" w:color="auto"/>
        <w:left w:val="none" w:sz="0" w:space="0" w:color="auto"/>
        <w:bottom w:val="none" w:sz="0" w:space="0" w:color="auto"/>
        <w:right w:val="none" w:sz="0" w:space="0" w:color="auto"/>
      </w:divBdr>
    </w:div>
    <w:div w:id="1749493974">
      <w:bodyDiv w:val="1"/>
      <w:marLeft w:val="0"/>
      <w:marRight w:val="0"/>
      <w:marTop w:val="0"/>
      <w:marBottom w:val="0"/>
      <w:divBdr>
        <w:top w:val="none" w:sz="0" w:space="0" w:color="auto"/>
        <w:left w:val="none" w:sz="0" w:space="0" w:color="auto"/>
        <w:bottom w:val="none" w:sz="0" w:space="0" w:color="auto"/>
        <w:right w:val="none" w:sz="0" w:space="0" w:color="auto"/>
      </w:divBdr>
    </w:div>
    <w:div w:id="1750347322">
      <w:bodyDiv w:val="1"/>
      <w:marLeft w:val="0"/>
      <w:marRight w:val="0"/>
      <w:marTop w:val="0"/>
      <w:marBottom w:val="0"/>
      <w:divBdr>
        <w:top w:val="none" w:sz="0" w:space="0" w:color="auto"/>
        <w:left w:val="none" w:sz="0" w:space="0" w:color="auto"/>
        <w:bottom w:val="none" w:sz="0" w:space="0" w:color="auto"/>
        <w:right w:val="none" w:sz="0" w:space="0" w:color="auto"/>
      </w:divBdr>
    </w:div>
    <w:div w:id="1750425008">
      <w:bodyDiv w:val="1"/>
      <w:marLeft w:val="0"/>
      <w:marRight w:val="0"/>
      <w:marTop w:val="0"/>
      <w:marBottom w:val="0"/>
      <w:divBdr>
        <w:top w:val="none" w:sz="0" w:space="0" w:color="auto"/>
        <w:left w:val="none" w:sz="0" w:space="0" w:color="auto"/>
        <w:bottom w:val="none" w:sz="0" w:space="0" w:color="auto"/>
        <w:right w:val="none" w:sz="0" w:space="0" w:color="auto"/>
      </w:divBdr>
    </w:div>
    <w:div w:id="1750812975">
      <w:bodyDiv w:val="1"/>
      <w:marLeft w:val="0"/>
      <w:marRight w:val="0"/>
      <w:marTop w:val="0"/>
      <w:marBottom w:val="0"/>
      <w:divBdr>
        <w:top w:val="none" w:sz="0" w:space="0" w:color="auto"/>
        <w:left w:val="none" w:sz="0" w:space="0" w:color="auto"/>
        <w:bottom w:val="none" w:sz="0" w:space="0" w:color="auto"/>
        <w:right w:val="none" w:sz="0" w:space="0" w:color="auto"/>
      </w:divBdr>
    </w:div>
    <w:div w:id="1751266109">
      <w:bodyDiv w:val="1"/>
      <w:marLeft w:val="0"/>
      <w:marRight w:val="0"/>
      <w:marTop w:val="0"/>
      <w:marBottom w:val="0"/>
      <w:divBdr>
        <w:top w:val="none" w:sz="0" w:space="0" w:color="auto"/>
        <w:left w:val="none" w:sz="0" w:space="0" w:color="auto"/>
        <w:bottom w:val="none" w:sz="0" w:space="0" w:color="auto"/>
        <w:right w:val="none" w:sz="0" w:space="0" w:color="auto"/>
      </w:divBdr>
    </w:div>
    <w:div w:id="1751654254">
      <w:bodyDiv w:val="1"/>
      <w:marLeft w:val="0"/>
      <w:marRight w:val="0"/>
      <w:marTop w:val="0"/>
      <w:marBottom w:val="0"/>
      <w:divBdr>
        <w:top w:val="none" w:sz="0" w:space="0" w:color="auto"/>
        <w:left w:val="none" w:sz="0" w:space="0" w:color="auto"/>
        <w:bottom w:val="none" w:sz="0" w:space="0" w:color="auto"/>
        <w:right w:val="none" w:sz="0" w:space="0" w:color="auto"/>
      </w:divBdr>
    </w:div>
    <w:div w:id="1752041289">
      <w:marLeft w:val="0"/>
      <w:marRight w:val="0"/>
      <w:marTop w:val="0"/>
      <w:marBottom w:val="0"/>
      <w:divBdr>
        <w:top w:val="none" w:sz="0" w:space="0" w:color="auto"/>
        <w:left w:val="none" w:sz="0" w:space="0" w:color="auto"/>
        <w:bottom w:val="none" w:sz="0" w:space="0" w:color="auto"/>
        <w:right w:val="none" w:sz="0" w:space="0" w:color="auto"/>
      </w:divBdr>
    </w:div>
    <w:div w:id="1752702582">
      <w:bodyDiv w:val="1"/>
      <w:marLeft w:val="0"/>
      <w:marRight w:val="0"/>
      <w:marTop w:val="0"/>
      <w:marBottom w:val="0"/>
      <w:divBdr>
        <w:top w:val="none" w:sz="0" w:space="0" w:color="auto"/>
        <w:left w:val="none" w:sz="0" w:space="0" w:color="auto"/>
        <w:bottom w:val="none" w:sz="0" w:space="0" w:color="auto"/>
        <w:right w:val="none" w:sz="0" w:space="0" w:color="auto"/>
      </w:divBdr>
    </w:div>
    <w:div w:id="1755006695">
      <w:bodyDiv w:val="1"/>
      <w:marLeft w:val="0"/>
      <w:marRight w:val="0"/>
      <w:marTop w:val="0"/>
      <w:marBottom w:val="0"/>
      <w:divBdr>
        <w:top w:val="none" w:sz="0" w:space="0" w:color="auto"/>
        <w:left w:val="none" w:sz="0" w:space="0" w:color="auto"/>
        <w:bottom w:val="none" w:sz="0" w:space="0" w:color="auto"/>
        <w:right w:val="none" w:sz="0" w:space="0" w:color="auto"/>
      </w:divBdr>
    </w:div>
    <w:div w:id="1757896976">
      <w:bodyDiv w:val="1"/>
      <w:marLeft w:val="0"/>
      <w:marRight w:val="0"/>
      <w:marTop w:val="0"/>
      <w:marBottom w:val="0"/>
      <w:divBdr>
        <w:top w:val="none" w:sz="0" w:space="0" w:color="auto"/>
        <w:left w:val="none" w:sz="0" w:space="0" w:color="auto"/>
        <w:bottom w:val="none" w:sz="0" w:space="0" w:color="auto"/>
        <w:right w:val="none" w:sz="0" w:space="0" w:color="auto"/>
      </w:divBdr>
    </w:div>
    <w:div w:id="1758406678">
      <w:bodyDiv w:val="1"/>
      <w:marLeft w:val="0"/>
      <w:marRight w:val="0"/>
      <w:marTop w:val="0"/>
      <w:marBottom w:val="0"/>
      <w:divBdr>
        <w:top w:val="none" w:sz="0" w:space="0" w:color="auto"/>
        <w:left w:val="none" w:sz="0" w:space="0" w:color="auto"/>
        <w:bottom w:val="none" w:sz="0" w:space="0" w:color="auto"/>
        <w:right w:val="none" w:sz="0" w:space="0" w:color="auto"/>
      </w:divBdr>
    </w:div>
    <w:div w:id="1759473557">
      <w:bodyDiv w:val="1"/>
      <w:marLeft w:val="0"/>
      <w:marRight w:val="0"/>
      <w:marTop w:val="0"/>
      <w:marBottom w:val="0"/>
      <w:divBdr>
        <w:top w:val="none" w:sz="0" w:space="0" w:color="auto"/>
        <w:left w:val="none" w:sz="0" w:space="0" w:color="auto"/>
        <w:bottom w:val="none" w:sz="0" w:space="0" w:color="auto"/>
        <w:right w:val="none" w:sz="0" w:space="0" w:color="auto"/>
      </w:divBdr>
    </w:div>
    <w:div w:id="1761290718">
      <w:bodyDiv w:val="1"/>
      <w:marLeft w:val="0"/>
      <w:marRight w:val="0"/>
      <w:marTop w:val="0"/>
      <w:marBottom w:val="0"/>
      <w:divBdr>
        <w:top w:val="none" w:sz="0" w:space="0" w:color="auto"/>
        <w:left w:val="none" w:sz="0" w:space="0" w:color="auto"/>
        <w:bottom w:val="none" w:sz="0" w:space="0" w:color="auto"/>
        <w:right w:val="none" w:sz="0" w:space="0" w:color="auto"/>
      </w:divBdr>
    </w:div>
    <w:div w:id="1761681709">
      <w:bodyDiv w:val="1"/>
      <w:marLeft w:val="0"/>
      <w:marRight w:val="0"/>
      <w:marTop w:val="0"/>
      <w:marBottom w:val="0"/>
      <w:divBdr>
        <w:top w:val="none" w:sz="0" w:space="0" w:color="auto"/>
        <w:left w:val="none" w:sz="0" w:space="0" w:color="auto"/>
        <w:bottom w:val="none" w:sz="0" w:space="0" w:color="auto"/>
        <w:right w:val="none" w:sz="0" w:space="0" w:color="auto"/>
      </w:divBdr>
    </w:div>
    <w:div w:id="1761951040">
      <w:bodyDiv w:val="1"/>
      <w:marLeft w:val="0"/>
      <w:marRight w:val="0"/>
      <w:marTop w:val="0"/>
      <w:marBottom w:val="0"/>
      <w:divBdr>
        <w:top w:val="none" w:sz="0" w:space="0" w:color="auto"/>
        <w:left w:val="none" w:sz="0" w:space="0" w:color="auto"/>
        <w:bottom w:val="none" w:sz="0" w:space="0" w:color="auto"/>
        <w:right w:val="none" w:sz="0" w:space="0" w:color="auto"/>
      </w:divBdr>
    </w:div>
    <w:div w:id="1762096016">
      <w:bodyDiv w:val="1"/>
      <w:marLeft w:val="0"/>
      <w:marRight w:val="0"/>
      <w:marTop w:val="0"/>
      <w:marBottom w:val="0"/>
      <w:divBdr>
        <w:top w:val="none" w:sz="0" w:space="0" w:color="auto"/>
        <w:left w:val="none" w:sz="0" w:space="0" w:color="auto"/>
        <w:bottom w:val="none" w:sz="0" w:space="0" w:color="auto"/>
        <w:right w:val="none" w:sz="0" w:space="0" w:color="auto"/>
      </w:divBdr>
    </w:div>
    <w:div w:id="1762332883">
      <w:bodyDiv w:val="1"/>
      <w:marLeft w:val="0"/>
      <w:marRight w:val="0"/>
      <w:marTop w:val="0"/>
      <w:marBottom w:val="0"/>
      <w:divBdr>
        <w:top w:val="none" w:sz="0" w:space="0" w:color="auto"/>
        <w:left w:val="none" w:sz="0" w:space="0" w:color="auto"/>
        <w:bottom w:val="none" w:sz="0" w:space="0" w:color="auto"/>
        <w:right w:val="none" w:sz="0" w:space="0" w:color="auto"/>
      </w:divBdr>
    </w:div>
    <w:div w:id="1764105927">
      <w:bodyDiv w:val="1"/>
      <w:marLeft w:val="0"/>
      <w:marRight w:val="0"/>
      <w:marTop w:val="0"/>
      <w:marBottom w:val="0"/>
      <w:divBdr>
        <w:top w:val="none" w:sz="0" w:space="0" w:color="auto"/>
        <w:left w:val="none" w:sz="0" w:space="0" w:color="auto"/>
        <w:bottom w:val="none" w:sz="0" w:space="0" w:color="auto"/>
        <w:right w:val="none" w:sz="0" w:space="0" w:color="auto"/>
      </w:divBdr>
    </w:div>
    <w:div w:id="1764491890">
      <w:bodyDiv w:val="1"/>
      <w:marLeft w:val="0"/>
      <w:marRight w:val="0"/>
      <w:marTop w:val="0"/>
      <w:marBottom w:val="0"/>
      <w:divBdr>
        <w:top w:val="none" w:sz="0" w:space="0" w:color="auto"/>
        <w:left w:val="none" w:sz="0" w:space="0" w:color="auto"/>
        <w:bottom w:val="none" w:sz="0" w:space="0" w:color="auto"/>
        <w:right w:val="none" w:sz="0" w:space="0" w:color="auto"/>
      </w:divBdr>
    </w:div>
    <w:div w:id="1764766024">
      <w:bodyDiv w:val="1"/>
      <w:marLeft w:val="0"/>
      <w:marRight w:val="0"/>
      <w:marTop w:val="0"/>
      <w:marBottom w:val="0"/>
      <w:divBdr>
        <w:top w:val="none" w:sz="0" w:space="0" w:color="auto"/>
        <w:left w:val="none" w:sz="0" w:space="0" w:color="auto"/>
        <w:bottom w:val="none" w:sz="0" w:space="0" w:color="auto"/>
        <w:right w:val="none" w:sz="0" w:space="0" w:color="auto"/>
      </w:divBdr>
    </w:div>
    <w:div w:id="1765297057">
      <w:bodyDiv w:val="1"/>
      <w:marLeft w:val="0"/>
      <w:marRight w:val="0"/>
      <w:marTop w:val="0"/>
      <w:marBottom w:val="0"/>
      <w:divBdr>
        <w:top w:val="none" w:sz="0" w:space="0" w:color="auto"/>
        <w:left w:val="none" w:sz="0" w:space="0" w:color="auto"/>
        <w:bottom w:val="none" w:sz="0" w:space="0" w:color="auto"/>
        <w:right w:val="none" w:sz="0" w:space="0" w:color="auto"/>
      </w:divBdr>
    </w:div>
    <w:div w:id="1765566881">
      <w:bodyDiv w:val="1"/>
      <w:marLeft w:val="0"/>
      <w:marRight w:val="0"/>
      <w:marTop w:val="0"/>
      <w:marBottom w:val="0"/>
      <w:divBdr>
        <w:top w:val="none" w:sz="0" w:space="0" w:color="auto"/>
        <w:left w:val="none" w:sz="0" w:space="0" w:color="auto"/>
        <w:bottom w:val="none" w:sz="0" w:space="0" w:color="auto"/>
        <w:right w:val="none" w:sz="0" w:space="0" w:color="auto"/>
      </w:divBdr>
    </w:div>
    <w:div w:id="1765608181">
      <w:bodyDiv w:val="1"/>
      <w:marLeft w:val="0"/>
      <w:marRight w:val="0"/>
      <w:marTop w:val="0"/>
      <w:marBottom w:val="0"/>
      <w:divBdr>
        <w:top w:val="none" w:sz="0" w:space="0" w:color="auto"/>
        <w:left w:val="none" w:sz="0" w:space="0" w:color="auto"/>
        <w:bottom w:val="none" w:sz="0" w:space="0" w:color="auto"/>
        <w:right w:val="none" w:sz="0" w:space="0" w:color="auto"/>
      </w:divBdr>
    </w:div>
    <w:div w:id="1765615627">
      <w:bodyDiv w:val="1"/>
      <w:marLeft w:val="0"/>
      <w:marRight w:val="0"/>
      <w:marTop w:val="0"/>
      <w:marBottom w:val="0"/>
      <w:divBdr>
        <w:top w:val="none" w:sz="0" w:space="0" w:color="auto"/>
        <w:left w:val="none" w:sz="0" w:space="0" w:color="auto"/>
        <w:bottom w:val="none" w:sz="0" w:space="0" w:color="auto"/>
        <w:right w:val="none" w:sz="0" w:space="0" w:color="auto"/>
      </w:divBdr>
    </w:div>
    <w:div w:id="1767338106">
      <w:bodyDiv w:val="1"/>
      <w:marLeft w:val="0"/>
      <w:marRight w:val="0"/>
      <w:marTop w:val="0"/>
      <w:marBottom w:val="0"/>
      <w:divBdr>
        <w:top w:val="none" w:sz="0" w:space="0" w:color="auto"/>
        <w:left w:val="none" w:sz="0" w:space="0" w:color="auto"/>
        <w:bottom w:val="none" w:sz="0" w:space="0" w:color="auto"/>
        <w:right w:val="none" w:sz="0" w:space="0" w:color="auto"/>
      </w:divBdr>
    </w:div>
    <w:div w:id="1767572683">
      <w:bodyDiv w:val="1"/>
      <w:marLeft w:val="0"/>
      <w:marRight w:val="0"/>
      <w:marTop w:val="0"/>
      <w:marBottom w:val="0"/>
      <w:divBdr>
        <w:top w:val="none" w:sz="0" w:space="0" w:color="auto"/>
        <w:left w:val="none" w:sz="0" w:space="0" w:color="auto"/>
        <w:bottom w:val="none" w:sz="0" w:space="0" w:color="auto"/>
        <w:right w:val="none" w:sz="0" w:space="0" w:color="auto"/>
      </w:divBdr>
    </w:div>
    <w:div w:id="1767966553">
      <w:bodyDiv w:val="1"/>
      <w:marLeft w:val="0"/>
      <w:marRight w:val="0"/>
      <w:marTop w:val="0"/>
      <w:marBottom w:val="0"/>
      <w:divBdr>
        <w:top w:val="none" w:sz="0" w:space="0" w:color="auto"/>
        <w:left w:val="none" w:sz="0" w:space="0" w:color="auto"/>
        <w:bottom w:val="none" w:sz="0" w:space="0" w:color="auto"/>
        <w:right w:val="none" w:sz="0" w:space="0" w:color="auto"/>
      </w:divBdr>
    </w:div>
    <w:div w:id="1767996063">
      <w:bodyDiv w:val="1"/>
      <w:marLeft w:val="0"/>
      <w:marRight w:val="0"/>
      <w:marTop w:val="0"/>
      <w:marBottom w:val="0"/>
      <w:divBdr>
        <w:top w:val="none" w:sz="0" w:space="0" w:color="auto"/>
        <w:left w:val="none" w:sz="0" w:space="0" w:color="auto"/>
        <w:bottom w:val="none" w:sz="0" w:space="0" w:color="auto"/>
        <w:right w:val="none" w:sz="0" w:space="0" w:color="auto"/>
      </w:divBdr>
    </w:div>
    <w:div w:id="1768229503">
      <w:bodyDiv w:val="1"/>
      <w:marLeft w:val="0"/>
      <w:marRight w:val="0"/>
      <w:marTop w:val="0"/>
      <w:marBottom w:val="0"/>
      <w:divBdr>
        <w:top w:val="none" w:sz="0" w:space="0" w:color="auto"/>
        <w:left w:val="none" w:sz="0" w:space="0" w:color="auto"/>
        <w:bottom w:val="none" w:sz="0" w:space="0" w:color="auto"/>
        <w:right w:val="none" w:sz="0" w:space="0" w:color="auto"/>
      </w:divBdr>
    </w:div>
    <w:div w:id="1769085592">
      <w:bodyDiv w:val="1"/>
      <w:marLeft w:val="0"/>
      <w:marRight w:val="0"/>
      <w:marTop w:val="0"/>
      <w:marBottom w:val="0"/>
      <w:divBdr>
        <w:top w:val="none" w:sz="0" w:space="0" w:color="auto"/>
        <w:left w:val="none" w:sz="0" w:space="0" w:color="auto"/>
        <w:bottom w:val="none" w:sz="0" w:space="0" w:color="auto"/>
        <w:right w:val="none" w:sz="0" w:space="0" w:color="auto"/>
      </w:divBdr>
    </w:div>
    <w:div w:id="1770655396">
      <w:bodyDiv w:val="1"/>
      <w:marLeft w:val="0"/>
      <w:marRight w:val="0"/>
      <w:marTop w:val="0"/>
      <w:marBottom w:val="0"/>
      <w:divBdr>
        <w:top w:val="none" w:sz="0" w:space="0" w:color="auto"/>
        <w:left w:val="none" w:sz="0" w:space="0" w:color="auto"/>
        <w:bottom w:val="none" w:sz="0" w:space="0" w:color="auto"/>
        <w:right w:val="none" w:sz="0" w:space="0" w:color="auto"/>
      </w:divBdr>
    </w:div>
    <w:div w:id="1770850029">
      <w:bodyDiv w:val="1"/>
      <w:marLeft w:val="0"/>
      <w:marRight w:val="0"/>
      <w:marTop w:val="0"/>
      <w:marBottom w:val="0"/>
      <w:divBdr>
        <w:top w:val="none" w:sz="0" w:space="0" w:color="auto"/>
        <w:left w:val="none" w:sz="0" w:space="0" w:color="auto"/>
        <w:bottom w:val="none" w:sz="0" w:space="0" w:color="auto"/>
        <w:right w:val="none" w:sz="0" w:space="0" w:color="auto"/>
      </w:divBdr>
    </w:div>
    <w:div w:id="1771924731">
      <w:bodyDiv w:val="1"/>
      <w:marLeft w:val="0"/>
      <w:marRight w:val="0"/>
      <w:marTop w:val="0"/>
      <w:marBottom w:val="0"/>
      <w:divBdr>
        <w:top w:val="none" w:sz="0" w:space="0" w:color="auto"/>
        <w:left w:val="none" w:sz="0" w:space="0" w:color="auto"/>
        <w:bottom w:val="none" w:sz="0" w:space="0" w:color="auto"/>
        <w:right w:val="none" w:sz="0" w:space="0" w:color="auto"/>
      </w:divBdr>
    </w:div>
    <w:div w:id="1772820451">
      <w:bodyDiv w:val="1"/>
      <w:marLeft w:val="0"/>
      <w:marRight w:val="0"/>
      <w:marTop w:val="0"/>
      <w:marBottom w:val="0"/>
      <w:divBdr>
        <w:top w:val="none" w:sz="0" w:space="0" w:color="auto"/>
        <w:left w:val="none" w:sz="0" w:space="0" w:color="auto"/>
        <w:bottom w:val="none" w:sz="0" w:space="0" w:color="auto"/>
        <w:right w:val="none" w:sz="0" w:space="0" w:color="auto"/>
      </w:divBdr>
    </w:div>
    <w:div w:id="1773165433">
      <w:bodyDiv w:val="1"/>
      <w:marLeft w:val="0"/>
      <w:marRight w:val="0"/>
      <w:marTop w:val="0"/>
      <w:marBottom w:val="0"/>
      <w:divBdr>
        <w:top w:val="none" w:sz="0" w:space="0" w:color="auto"/>
        <w:left w:val="none" w:sz="0" w:space="0" w:color="auto"/>
        <w:bottom w:val="none" w:sz="0" w:space="0" w:color="auto"/>
        <w:right w:val="none" w:sz="0" w:space="0" w:color="auto"/>
      </w:divBdr>
    </w:div>
    <w:div w:id="1773941172">
      <w:bodyDiv w:val="1"/>
      <w:marLeft w:val="0"/>
      <w:marRight w:val="0"/>
      <w:marTop w:val="0"/>
      <w:marBottom w:val="0"/>
      <w:divBdr>
        <w:top w:val="none" w:sz="0" w:space="0" w:color="auto"/>
        <w:left w:val="none" w:sz="0" w:space="0" w:color="auto"/>
        <w:bottom w:val="none" w:sz="0" w:space="0" w:color="auto"/>
        <w:right w:val="none" w:sz="0" w:space="0" w:color="auto"/>
      </w:divBdr>
    </w:div>
    <w:div w:id="1775635186">
      <w:bodyDiv w:val="1"/>
      <w:marLeft w:val="0"/>
      <w:marRight w:val="0"/>
      <w:marTop w:val="0"/>
      <w:marBottom w:val="0"/>
      <w:divBdr>
        <w:top w:val="none" w:sz="0" w:space="0" w:color="auto"/>
        <w:left w:val="none" w:sz="0" w:space="0" w:color="auto"/>
        <w:bottom w:val="none" w:sz="0" w:space="0" w:color="auto"/>
        <w:right w:val="none" w:sz="0" w:space="0" w:color="auto"/>
      </w:divBdr>
    </w:div>
    <w:div w:id="1776441773">
      <w:bodyDiv w:val="1"/>
      <w:marLeft w:val="0"/>
      <w:marRight w:val="0"/>
      <w:marTop w:val="0"/>
      <w:marBottom w:val="0"/>
      <w:divBdr>
        <w:top w:val="none" w:sz="0" w:space="0" w:color="auto"/>
        <w:left w:val="none" w:sz="0" w:space="0" w:color="auto"/>
        <w:bottom w:val="none" w:sz="0" w:space="0" w:color="auto"/>
        <w:right w:val="none" w:sz="0" w:space="0" w:color="auto"/>
      </w:divBdr>
    </w:div>
    <w:div w:id="1778330298">
      <w:bodyDiv w:val="1"/>
      <w:marLeft w:val="0"/>
      <w:marRight w:val="0"/>
      <w:marTop w:val="0"/>
      <w:marBottom w:val="0"/>
      <w:divBdr>
        <w:top w:val="none" w:sz="0" w:space="0" w:color="auto"/>
        <w:left w:val="none" w:sz="0" w:space="0" w:color="auto"/>
        <w:bottom w:val="none" w:sz="0" w:space="0" w:color="auto"/>
        <w:right w:val="none" w:sz="0" w:space="0" w:color="auto"/>
      </w:divBdr>
    </w:div>
    <w:div w:id="1778452146">
      <w:bodyDiv w:val="1"/>
      <w:marLeft w:val="0"/>
      <w:marRight w:val="0"/>
      <w:marTop w:val="0"/>
      <w:marBottom w:val="0"/>
      <w:divBdr>
        <w:top w:val="none" w:sz="0" w:space="0" w:color="auto"/>
        <w:left w:val="none" w:sz="0" w:space="0" w:color="auto"/>
        <w:bottom w:val="none" w:sz="0" w:space="0" w:color="auto"/>
        <w:right w:val="none" w:sz="0" w:space="0" w:color="auto"/>
      </w:divBdr>
    </w:div>
    <w:div w:id="1779252166">
      <w:bodyDiv w:val="1"/>
      <w:marLeft w:val="0"/>
      <w:marRight w:val="0"/>
      <w:marTop w:val="0"/>
      <w:marBottom w:val="0"/>
      <w:divBdr>
        <w:top w:val="none" w:sz="0" w:space="0" w:color="auto"/>
        <w:left w:val="none" w:sz="0" w:space="0" w:color="auto"/>
        <w:bottom w:val="none" w:sz="0" w:space="0" w:color="auto"/>
        <w:right w:val="none" w:sz="0" w:space="0" w:color="auto"/>
      </w:divBdr>
    </w:div>
    <w:div w:id="1780249681">
      <w:bodyDiv w:val="1"/>
      <w:marLeft w:val="0"/>
      <w:marRight w:val="0"/>
      <w:marTop w:val="0"/>
      <w:marBottom w:val="0"/>
      <w:divBdr>
        <w:top w:val="none" w:sz="0" w:space="0" w:color="auto"/>
        <w:left w:val="none" w:sz="0" w:space="0" w:color="auto"/>
        <w:bottom w:val="none" w:sz="0" w:space="0" w:color="auto"/>
        <w:right w:val="none" w:sz="0" w:space="0" w:color="auto"/>
      </w:divBdr>
    </w:div>
    <w:div w:id="1780250239">
      <w:bodyDiv w:val="1"/>
      <w:marLeft w:val="0"/>
      <w:marRight w:val="0"/>
      <w:marTop w:val="0"/>
      <w:marBottom w:val="0"/>
      <w:divBdr>
        <w:top w:val="none" w:sz="0" w:space="0" w:color="auto"/>
        <w:left w:val="none" w:sz="0" w:space="0" w:color="auto"/>
        <w:bottom w:val="none" w:sz="0" w:space="0" w:color="auto"/>
        <w:right w:val="none" w:sz="0" w:space="0" w:color="auto"/>
      </w:divBdr>
    </w:div>
    <w:div w:id="1780947933">
      <w:bodyDiv w:val="1"/>
      <w:marLeft w:val="0"/>
      <w:marRight w:val="0"/>
      <w:marTop w:val="0"/>
      <w:marBottom w:val="0"/>
      <w:divBdr>
        <w:top w:val="none" w:sz="0" w:space="0" w:color="auto"/>
        <w:left w:val="none" w:sz="0" w:space="0" w:color="auto"/>
        <w:bottom w:val="none" w:sz="0" w:space="0" w:color="auto"/>
        <w:right w:val="none" w:sz="0" w:space="0" w:color="auto"/>
      </w:divBdr>
    </w:div>
    <w:div w:id="1781366127">
      <w:bodyDiv w:val="1"/>
      <w:marLeft w:val="0"/>
      <w:marRight w:val="0"/>
      <w:marTop w:val="0"/>
      <w:marBottom w:val="0"/>
      <w:divBdr>
        <w:top w:val="none" w:sz="0" w:space="0" w:color="auto"/>
        <w:left w:val="none" w:sz="0" w:space="0" w:color="auto"/>
        <w:bottom w:val="none" w:sz="0" w:space="0" w:color="auto"/>
        <w:right w:val="none" w:sz="0" w:space="0" w:color="auto"/>
      </w:divBdr>
    </w:div>
    <w:div w:id="1781797724">
      <w:bodyDiv w:val="1"/>
      <w:marLeft w:val="0"/>
      <w:marRight w:val="0"/>
      <w:marTop w:val="0"/>
      <w:marBottom w:val="0"/>
      <w:divBdr>
        <w:top w:val="none" w:sz="0" w:space="0" w:color="auto"/>
        <w:left w:val="none" w:sz="0" w:space="0" w:color="auto"/>
        <w:bottom w:val="none" w:sz="0" w:space="0" w:color="auto"/>
        <w:right w:val="none" w:sz="0" w:space="0" w:color="auto"/>
      </w:divBdr>
    </w:div>
    <w:div w:id="1781798901">
      <w:bodyDiv w:val="1"/>
      <w:marLeft w:val="0"/>
      <w:marRight w:val="0"/>
      <w:marTop w:val="0"/>
      <w:marBottom w:val="0"/>
      <w:divBdr>
        <w:top w:val="none" w:sz="0" w:space="0" w:color="auto"/>
        <w:left w:val="none" w:sz="0" w:space="0" w:color="auto"/>
        <w:bottom w:val="none" w:sz="0" w:space="0" w:color="auto"/>
        <w:right w:val="none" w:sz="0" w:space="0" w:color="auto"/>
      </w:divBdr>
    </w:div>
    <w:div w:id="1782333908">
      <w:bodyDiv w:val="1"/>
      <w:marLeft w:val="0"/>
      <w:marRight w:val="0"/>
      <w:marTop w:val="0"/>
      <w:marBottom w:val="0"/>
      <w:divBdr>
        <w:top w:val="none" w:sz="0" w:space="0" w:color="auto"/>
        <w:left w:val="none" w:sz="0" w:space="0" w:color="auto"/>
        <w:bottom w:val="none" w:sz="0" w:space="0" w:color="auto"/>
        <w:right w:val="none" w:sz="0" w:space="0" w:color="auto"/>
      </w:divBdr>
    </w:div>
    <w:div w:id="1782800640">
      <w:bodyDiv w:val="1"/>
      <w:marLeft w:val="0"/>
      <w:marRight w:val="0"/>
      <w:marTop w:val="0"/>
      <w:marBottom w:val="0"/>
      <w:divBdr>
        <w:top w:val="none" w:sz="0" w:space="0" w:color="auto"/>
        <w:left w:val="none" w:sz="0" w:space="0" w:color="auto"/>
        <w:bottom w:val="none" w:sz="0" w:space="0" w:color="auto"/>
        <w:right w:val="none" w:sz="0" w:space="0" w:color="auto"/>
      </w:divBdr>
    </w:div>
    <w:div w:id="1783769939">
      <w:bodyDiv w:val="1"/>
      <w:marLeft w:val="0"/>
      <w:marRight w:val="0"/>
      <w:marTop w:val="0"/>
      <w:marBottom w:val="0"/>
      <w:divBdr>
        <w:top w:val="none" w:sz="0" w:space="0" w:color="auto"/>
        <w:left w:val="none" w:sz="0" w:space="0" w:color="auto"/>
        <w:bottom w:val="none" w:sz="0" w:space="0" w:color="auto"/>
        <w:right w:val="none" w:sz="0" w:space="0" w:color="auto"/>
      </w:divBdr>
    </w:div>
    <w:div w:id="1784570072">
      <w:bodyDiv w:val="1"/>
      <w:marLeft w:val="0"/>
      <w:marRight w:val="0"/>
      <w:marTop w:val="0"/>
      <w:marBottom w:val="0"/>
      <w:divBdr>
        <w:top w:val="none" w:sz="0" w:space="0" w:color="auto"/>
        <w:left w:val="none" w:sz="0" w:space="0" w:color="auto"/>
        <w:bottom w:val="none" w:sz="0" w:space="0" w:color="auto"/>
        <w:right w:val="none" w:sz="0" w:space="0" w:color="auto"/>
      </w:divBdr>
    </w:div>
    <w:div w:id="1786346828">
      <w:marLeft w:val="0"/>
      <w:marRight w:val="0"/>
      <w:marTop w:val="0"/>
      <w:marBottom w:val="0"/>
      <w:divBdr>
        <w:top w:val="none" w:sz="0" w:space="0" w:color="auto"/>
        <w:left w:val="none" w:sz="0" w:space="0" w:color="auto"/>
        <w:bottom w:val="none" w:sz="0" w:space="0" w:color="auto"/>
        <w:right w:val="none" w:sz="0" w:space="0" w:color="auto"/>
      </w:divBdr>
    </w:div>
    <w:div w:id="1786775675">
      <w:bodyDiv w:val="1"/>
      <w:marLeft w:val="0"/>
      <w:marRight w:val="0"/>
      <w:marTop w:val="0"/>
      <w:marBottom w:val="0"/>
      <w:divBdr>
        <w:top w:val="none" w:sz="0" w:space="0" w:color="auto"/>
        <w:left w:val="none" w:sz="0" w:space="0" w:color="auto"/>
        <w:bottom w:val="none" w:sz="0" w:space="0" w:color="auto"/>
        <w:right w:val="none" w:sz="0" w:space="0" w:color="auto"/>
      </w:divBdr>
    </w:div>
    <w:div w:id="1789084583">
      <w:bodyDiv w:val="1"/>
      <w:marLeft w:val="0"/>
      <w:marRight w:val="0"/>
      <w:marTop w:val="0"/>
      <w:marBottom w:val="0"/>
      <w:divBdr>
        <w:top w:val="none" w:sz="0" w:space="0" w:color="auto"/>
        <w:left w:val="none" w:sz="0" w:space="0" w:color="auto"/>
        <w:bottom w:val="none" w:sz="0" w:space="0" w:color="auto"/>
        <w:right w:val="none" w:sz="0" w:space="0" w:color="auto"/>
      </w:divBdr>
    </w:div>
    <w:div w:id="1789279246">
      <w:bodyDiv w:val="1"/>
      <w:marLeft w:val="0"/>
      <w:marRight w:val="0"/>
      <w:marTop w:val="0"/>
      <w:marBottom w:val="0"/>
      <w:divBdr>
        <w:top w:val="none" w:sz="0" w:space="0" w:color="auto"/>
        <w:left w:val="none" w:sz="0" w:space="0" w:color="auto"/>
        <w:bottom w:val="none" w:sz="0" w:space="0" w:color="auto"/>
        <w:right w:val="none" w:sz="0" w:space="0" w:color="auto"/>
      </w:divBdr>
    </w:div>
    <w:div w:id="1789620194">
      <w:marLeft w:val="0"/>
      <w:marRight w:val="0"/>
      <w:marTop w:val="0"/>
      <w:marBottom w:val="0"/>
      <w:divBdr>
        <w:top w:val="none" w:sz="0" w:space="0" w:color="auto"/>
        <w:left w:val="none" w:sz="0" w:space="0" w:color="auto"/>
        <w:bottom w:val="none" w:sz="0" w:space="0" w:color="auto"/>
        <w:right w:val="none" w:sz="0" w:space="0" w:color="auto"/>
      </w:divBdr>
    </w:div>
    <w:div w:id="1791195138">
      <w:bodyDiv w:val="1"/>
      <w:marLeft w:val="0"/>
      <w:marRight w:val="0"/>
      <w:marTop w:val="0"/>
      <w:marBottom w:val="0"/>
      <w:divBdr>
        <w:top w:val="none" w:sz="0" w:space="0" w:color="auto"/>
        <w:left w:val="none" w:sz="0" w:space="0" w:color="auto"/>
        <w:bottom w:val="none" w:sz="0" w:space="0" w:color="auto"/>
        <w:right w:val="none" w:sz="0" w:space="0" w:color="auto"/>
      </w:divBdr>
    </w:div>
    <w:div w:id="1791820420">
      <w:bodyDiv w:val="1"/>
      <w:marLeft w:val="0"/>
      <w:marRight w:val="0"/>
      <w:marTop w:val="0"/>
      <w:marBottom w:val="0"/>
      <w:divBdr>
        <w:top w:val="none" w:sz="0" w:space="0" w:color="auto"/>
        <w:left w:val="none" w:sz="0" w:space="0" w:color="auto"/>
        <w:bottom w:val="none" w:sz="0" w:space="0" w:color="auto"/>
        <w:right w:val="none" w:sz="0" w:space="0" w:color="auto"/>
      </w:divBdr>
    </w:div>
    <w:div w:id="1794709307">
      <w:bodyDiv w:val="1"/>
      <w:marLeft w:val="0"/>
      <w:marRight w:val="0"/>
      <w:marTop w:val="0"/>
      <w:marBottom w:val="0"/>
      <w:divBdr>
        <w:top w:val="none" w:sz="0" w:space="0" w:color="auto"/>
        <w:left w:val="none" w:sz="0" w:space="0" w:color="auto"/>
        <w:bottom w:val="none" w:sz="0" w:space="0" w:color="auto"/>
        <w:right w:val="none" w:sz="0" w:space="0" w:color="auto"/>
      </w:divBdr>
    </w:div>
    <w:div w:id="1794901666">
      <w:bodyDiv w:val="1"/>
      <w:marLeft w:val="0"/>
      <w:marRight w:val="0"/>
      <w:marTop w:val="0"/>
      <w:marBottom w:val="0"/>
      <w:divBdr>
        <w:top w:val="none" w:sz="0" w:space="0" w:color="auto"/>
        <w:left w:val="none" w:sz="0" w:space="0" w:color="auto"/>
        <w:bottom w:val="none" w:sz="0" w:space="0" w:color="auto"/>
        <w:right w:val="none" w:sz="0" w:space="0" w:color="auto"/>
      </w:divBdr>
    </w:div>
    <w:div w:id="1794979749">
      <w:bodyDiv w:val="1"/>
      <w:marLeft w:val="0"/>
      <w:marRight w:val="0"/>
      <w:marTop w:val="0"/>
      <w:marBottom w:val="0"/>
      <w:divBdr>
        <w:top w:val="none" w:sz="0" w:space="0" w:color="auto"/>
        <w:left w:val="none" w:sz="0" w:space="0" w:color="auto"/>
        <w:bottom w:val="none" w:sz="0" w:space="0" w:color="auto"/>
        <w:right w:val="none" w:sz="0" w:space="0" w:color="auto"/>
      </w:divBdr>
    </w:div>
    <w:div w:id="1795640569">
      <w:bodyDiv w:val="1"/>
      <w:marLeft w:val="0"/>
      <w:marRight w:val="0"/>
      <w:marTop w:val="0"/>
      <w:marBottom w:val="0"/>
      <w:divBdr>
        <w:top w:val="none" w:sz="0" w:space="0" w:color="auto"/>
        <w:left w:val="none" w:sz="0" w:space="0" w:color="auto"/>
        <w:bottom w:val="none" w:sz="0" w:space="0" w:color="auto"/>
        <w:right w:val="none" w:sz="0" w:space="0" w:color="auto"/>
      </w:divBdr>
    </w:div>
    <w:div w:id="1796176555">
      <w:bodyDiv w:val="1"/>
      <w:marLeft w:val="0"/>
      <w:marRight w:val="0"/>
      <w:marTop w:val="0"/>
      <w:marBottom w:val="0"/>
      <w:divBdr>
        <w:top w:val="none" w:sz="0" w:space="0" w:color="auto"/>
        <w:left w:val="none" w:sz="0" w:space="0" w:color="auto"/>
        <w:bottom w:val="none" w:sz="0" w:space="0" w:color="auto"/>
        <w:right w:val="none" w:sz="0" w:space="0" w:color="auto"/>
      </w:divBdr>
    </w:div>
    <w:div w:id="1796370017">
      <w:bodyDiv w:val="1"/>
      <w:marLeft w:val="0"/>
      <w:marRight w:val="0"/>
      <w:marTop w:val="0"/>
      <w:marBottom w:val="0"/>
      <w:divBdr>
        <w:top w:val="none" w:sz="0" w:space="0" w:color="auto"/>
        <w:left w:val="none" w:sz="0" w:space="0" w:color="auto"/>
        <w:bottom w:val="none" w:sz="0" w:space="0" w:color="auto"/>
        <w:right w:val="none" w:sz="0" w:space="0" w:color="auto"/>
      </w:divBdr>
    </w:div>
    <w:div w:id="1798065389">
      <w:bodyDiv w:val="1"/>
      <w:marLeft w:val="0"/>
      <w:marRight w:val="0"/>
      <w:marTop w:val="0"/>
      <w:marBottom w:val="0"/>
      <w:divBdr>
        <w:top w:val="none" w:sz="0" w:space="0" w:color="auto"/>
        <w:left w:val="none" w:sz="0" w:space="0" w:color="auto"/>
        <w:bottom w:val="none" w:sz="0" w:space="0" w:color="auto"/>
        <w:right w:val="none" w:sz="0" w:space="0" w:color="auto"/>
      </w:divBdr>
    </w:div>
    <w:div w:id="1798336100">
      <w:bodyDiv w:val="1"/>
      <w:marLeft w:val="0"/>
      <w:marRight w:val="0"/>
      <w:marTop w:val="0"/>
      <w:marBottom w:val="0"/>
      <w:divBdr>
        <w:top w:val="none" w:sz="0" w:space="0" w:color="auto"/>
        <w:left w:val="none" w:sz="0" w:space="0" w:color="auto"/>
        <w:bottom w:val="none" w:sz="0" w:space="0" w:color="auto"/>
        <w:right w:val="none" w:sz="0" w:space="0" w:color="auto"/>
      </w:divBdr>
    </w:div>
    <w:div w:id="1800032225">
      <w:bodyDiv w:val="1"/>
      <w:marLeft w:val="0"/>
      <w:marRight w:val="0"/>
      <w:marTop w:val="0"/>
      <w:marBottom w:val="0"/>
      <w:divBdr>
        <w:top w:val="none" w:sz="0" w:space="0" w:color="auto"/>
        <w:left w:val="none" w:sz="0" w:space="0" w:color="auto"/>
        <w:bottom w:val="none" w:sz="0" w:space="0" w:color="auto"/>
        <w:right w:val="none" w:sz="0" w:space="0" w:color="auto"/>
      </w:divBdr>
    </w:div>
    <w:div w:id="1800881369">
      <w:bodyDiv w:val="1"/>
      <w:marLeft w:val="0"/>
      <w:marRight w:val="0"/>
      <w:marTop w:val="0"/>
      <w:marBottom w:val="0"/>
      <w:divBdr>
        <w:top w:val="none" w:sz="0" w:space="0" w:color="auto"/>
        <w:left w:val="none" w:sz="0" w:space="0" w:color="auto"/>
        <w:bottom w:val="none" w:sz="0" w:space="0" w:color="auto"/>
        <w:right w:val="none" w:sz="0" w:space="0" w:color="auto"/>
      </w:divBdr>
    </w:div>
    <w:div w:id="1803233593">
      <w:bodyDiv w:val="1"/>
      <w:marLeft w:val="0"/>
      <w:marRight w:val="0"/>
      <w:marTop w:val="0"/>
      <w:marBottom w:val="0"/>
      <w:divBdr>
        <w:top w:val="none" w:sz="0" w:space="0" w:color="auto"/>
        <w:left w:val="none" w:sz="0" w:space="0" w:color="auto"/>
        <w:bottom w:val="none" w:sz="0" w:space="0" w:color="auto"/>
        <w:right w:val="none" w:sz="0" w:space="0" w:color="auto"/>
      </w:divBdr>
    </w:div>
    <w:div w:id="1805153021">
      <w:bodyDiv w:val="1"/>
      <w:marLeft w:val="0"/>
      <w:marRight w:val="0"/>
      <w:marTop w:val="0"/>
      <w:marBottom w:val="0"/>
      <w:divBdr>
        <w:top w:val="none" w:sz="0" w:space="0" w:color="auto"/>
        <w:left w:val="none" w:sz="0" w:space="0" w:color="auto"/>
        <w:bottom w:val="none" w:sz="0" w:space="0" w:color="auto"/>
        <w:right w:val="none" w:sz="0" w:space="0" w:color="auto"/>
      </w:divBdr>
    </w:div>
    <w:div w:id="1806846794">
      <w:bodyDiv w:val="1"/>
      <w:marLeft w:val="0"/>
      <w:marRight w:val="0"/>
      <w:marTop w:val="0"/>
      <w:marBottom w:val="0"/>
      <w:divBdr>
        <w:top w:val="none" w:sz="0" w:space="0" w:color="auto"/>
        <w:left w:val="none" w:sz="0" w:space="0" w:color="auto"/>
        <w:bottom w:val="none" w:sz="0" w:space="0" w:color="auto"/>
        <w:right w:val="none" w:sz="0" w:space="0" w:color="auto"/>
      </w:divBdr>
    </w:div>
    <w:div w:id="1807162972">
      <w:bodyDiv w:val="1"/>
      <w:marLeft w:val="0"/>
      <w:marRight w:val="0"/>
      <w:marTop w:val="0"/>
      <w:marBottom w:val="0"/>
      <w:divBdr>
        <w:top w:val="none" w:sz="0" w:space="0" w:color="auto"/>
        <w:left w:val="none" w:sz="0" w:space="0" w:color="auto"/>
        <w:bottom w:val="none" w:sz="0" w:space="0" w:color="auto"/>
        <w:right w:val="none" w:sz="0" w:space="0" w:color="auto"/>
      </w:divBdr>
    </w:div>
    <w:div w:id="1807238860">
      <w:bodyDiv w:val="1"/>
      <w:marLeft w:val="0"/>
      <w:marRight w:val="0"/>
      <w:marTop w:val="0"/>
      <w:marBottom w:val="0"/>
      <w:divBdr>
        <w:top w:val="none" w:sz="0" w:space="0" w:color="auto"/>
        <w:left w:val="none" w:sz="0" w:space="0" w:color="auto"/>
        <w:bottom w:val="none" w:sz="0" w:space="0" w:color="auto"/>
        <w:right w:val="none" w:sz="0" w:space="0" w:color="auto"/>
      </w:divBdr>
    </w:div>
    <w:div w:id="1808282832">
      <w:bodyDiv w:val="1"/>
      <w:marLeft w:val="0"/>
      <w:marRight w:val="0"/>
      <w:marTop w:val="0"/>
      <w:marBottom w:val="0"/>
      <w:divBdr>
        <w:top w:val="none" w:sz="0" w:space="0" w:color="auto"/>
        <w:left w:val="none" w:sz="0" w:space="0" w:color="auto"/>
        <w:bottom w:val="none" w:sz="0" w:space="0" w:color="auto"/>
        <w:right w:val="none" w:sz="0" w:space="0" w:color="auto"/>
      </w:divBdr>
    </w:div>
    <w:div w:id="1808862667">
      <w:bodyDiv w:val="1"/>
      <w:marLeft w:val="0"/>
      <w:marRight w:val="0"/>
      <w:marTop w:val="0"/>
      <w:marBottom w:val="0"/>
      <w:divBdr>
        <w:top w:val="none" w:sz="0" w:space="0" w:color="auto"/>
        <w:left w:val="none" w:sz="0" w:space="0" w:color="auto"/>
        <w:bottom w:val="none" w:sz="0" w:space="0" w:color="auto"/>
        <w:right w:val="none" w:sz="0" w:space="0" w:color="auto"/>
      </w:divBdr>
    </w:div>
    <w:div w:id="1808929637">
      <w:bodyDiv w:val="1"/>
      <w:marLeft w:val="0"/>
      <w:marRight w:val="0"/>
      <w:marTop w:val="0"/>
      <w:marBottom w:val="0"/>
      <w:divBdr>
        <w:top w:val="none" w:sz="0" w:space="0" w:color="auto"/>
        <w:left w:val="none" w:sz="0" w:space="0" w:color="auto"/>
        <w:bottom w:val="none" w:sz="0" w:space="0" w:color="auto"/>
        <w:right w:val="none" w:sz="0" w:space="0" w:color="auto"/>
      </w:divBdr>
    </w:div>
    <w:div w:id="1809474136">
      <w:bodyDiv w:val="1"/>
      <w:marLeft w:val="0"/>
      <w:marRight w:val="0"/>
      <w:marTop w:val="0"/>
      <w:marBottom w:val="0"/>
      <w:divBdr>
        <w:top w:val="none" w:sz="0" w:space="0" w:color="auto"/>
        <w:left w:val="none" w:sz="0" w:space="0" w:color="auto"/>
        <w:bottom w:val="none" w:sz="0" w:space="0" w:color="auto"/>
        <w:right w:val="none" w:sz="0" w:space="0" w:color="auto"/>
      </w:divBdr>
    </w:div>
    <w:div w:id="1810508892">
      <w:bodyDiv w:val="1"/>
      <w:marLeft w:val="0"/>
      <w:marRight w:val="0"/>
      <w:marTop w:val="0"/>
      <w:marBottom w:val="0"/>
      <w:divBdr>
        <w:top w:val="none" w:sz="0" w:space="0" w:color="auto"/>
        <w:left w:val="none" w:sz="0" w:space="0" w:color="auto"/>
        <w:bottom w:val="none" w:sz="0" w:space="0" w:color="auto"/>
        <w:right w:val="none" w:sz="0" w:space="0" w:color="auto"/>
      </w:divBdr>
    </w:div>
    <w:div w:id="1811053594">
      <w:bodyDiv w:val="1"/>
      <w:marLeft w:val="0"/>
      <w:marRight w:val="0"/>
      <w:marTop w:val="0"/>
      <w:marBottom w:val="0"/>
      <w:divBdr>
        <w:top w:val="none" w:sz="0" w:space="0" w:color="auto"/>
        <w:left w:val="none" w:sz="0" w:space="0" w:color="auto"/>
        <w:bottom w:val="none" w:sz="0" w:space="0" w:color="auto"/>
        <w:right w:val="none" w:sz="0" w:space="0" w:color="auto"/>
      </w:divBdr>
    </w:div>
    <w:div w:id="1811555725">
      <w:bodyDiv w:val="1"/>
      <w:marLeft w:val="0"/>
      <w:marRight w:val="0"/>
      <w:marTop w:val="0"/>
      <w:marBottom w:val="0"/>
      <w:divBdr>
        <w:top w:val="none" w:sz="0" w:space="0" w:color="auto"/>
        <w:left w:val="none" w:sz="0" w:space="0" w:color="auto"/>
        <w:bottom w:val="none" w:sz="0" w:space="0" w:color="auto"/>
        <w:right w:val="none" w:sz="0" w:space="0" w:color="auto"/>
      </w:divBdr>
    </w:div>
    <w:div w:id="1811556403">
      <w:bodyDiv w:val="1"/>
      <w:marLeft w:val="0"/>
      <w:marRight w:val="0"/>
      <w:marTop w:val="0"/>
      <w:marBottom w:val="0"/>
      <w:divBdr>
        <w:top w:val="none" w:sz="0" w:space="0" w:color="auto"/>
        <w:left w:val="none" w:sz="0" w:space="0" w:color="auto"/>
        <w:bottom w:val="none" w:sz="0" w:space="0" w:color="auto"/>
        <w:right w:val="none" w:sz="0" w:space="0" w:color="auto"/>
      </w:divBdr>
    </w:div>
    <w:div w:id="1812285301">
      <w:bodyDiv w:val="1"/>
      <w:marLeft w:val="0"/>
      <w:marRight w:val="0"/>
      <w:marTop w:val="0"/>
      <w:marBottom w:val="0"/>
      <w:divBdr>
        <w:top w:val="none" w:sz="0" w:space="0" w:color="auto"/>
        <w:left w:val="none" w:sz="0" w:space="0" w:color="auto"/>
        <w:bottom w:val="none" w:sz="0" w:space="0" w:color="auto"/>
        <w:right w:val="none" w:sz="0" w:space="0" w:color="auto"/>
      </w:divBdr>
    </w:div>
    <w:div w:id="1813330819">
      <w:bodyDiv w:val="1"/>
      <w:marLeft w:val="0"/>
      <w:marRight w:val="0"/>
      <w:marTop w:val="0"/>
      <w:marBottom w:val="0"/>
      <w:divBdr>
        <w:top w:val="none" w:sz="0" w:space="0" w:color="auto"/>
        <w:left w:val="none" w:sz="0" w:space="0" w:color="auto"/>
        <w:bottom w:val="none" w:sz="0" w:space="0" w:color="auto"/>
        <w:right w:val="none" w:sz="0" w:space="0" w:color="auto"/>
      </w:divBdr>
    </w:div>
    <w:div w:id="1816338072">
      <w:bodyDiv w:val="1"/>
      <w:marLeft w:val="0"/>
      <w:marRight w:val="0"/>
      <w:marTop w:val="0"/>
      <w:marBottom w:val="0"/>
      <w:divBdr>
        <w:top w:val="none" w:sz="0" w:space="0" w:color="auto"/>
        <w:left w:val="none" w:sz="0" w:space="0" w:color="auto"/>
        <w:bottom w:val="none" w:sz="0" w:space="0" w:color="auto"/>
        <w:right w:val="none" w:sz="0" w:space="0" w:color="auto"/>
      </w:divBdr>
    </w:div>
    <w:div w:id="1817645639">
      <w:bodyDiv w:val="1"/>
      <w:marLeft w:val="0"/>
      <w:marRight w:val="0"/>
      <w:marTop w:val="0"/>
      <w:marBottom w:val="0"/>
      <w:divBdr>
        <w:top w:val="none" w:sz="0" w:space="0" w:color="auto"/>
        <w:left w:val="none" w:sz="0" w:space="0" w:color="auto"/>
        <w:bottom w:val="none" w:sz="0" w:space="0" w:color="auto"/>
        <w:right w:val="none" w:sz="0" w:space="0" w:color="auto"/>
      </w:divBdr>
    </w:div>
    <w:div w:id="1818958329">
      <w:bodyDiv w:val="1"/>
      <w:marLeft w:val="0"/>
      <w:marRight w:val="0"/>
      <w:marTop w:val="0"/>
      <w:marBottom w:val="0"/>
      <w:divBdr>
        <w:top w:val="none" w:sz="0" w:space="0" w:color="auto"/>
        <w:left w:val="none" w:sz="0" w:space="0" w:color="auto"/>
        <w:bottom w:val="none" w:sz="0" w:space="0" w:color="auto"/>
        <w:right w:val="none" w:sz="0" w:space="0" w:color="auto"/>
      </w:divBdr>
    </w:div>
    <w:div w:id="1819419852">
      <w:bodyDiv w:val="1"/>
      <w:marLeft w:val="0"/>
      <w:marRight w:val="0"/>
      <w:marTop w:val="0"/>
      <w:marBottom w:val="0"/>
      <w:divBdr>
        <w:top w:val="none" w:sz="0" w:space="0" w:color="auto"/>
        <w:left w:val="none" w:sz="0" w:space="0" w:color="auto"/>
        <w:bottom w:val="none" w:sz="0" w:space="0" w:color="auto"/>
        <w:right w:val="none" w:sz="0" w:space="0" w:color="auto"/>
      </w:divBdr>
    </w:div>
    <w:div w:id="1821073293">
      <w:bodyDiv w:val="1"/>
      <w:marLeft w:val="0"/>
      <w:marRight w:val="0"/>
      <w:marTop w:val="0"/>
      <w:marBottom w:val="0"/>
      <w:divBdr>
        <w:top w:val="none" w:sz="0" w:space="0" w:color="auto"/>
        <w:left w:val="none" w:sz="0" w:space="0" w:color="auto"/>
        <w:bottom w:val="none" w:sz="0" w:space="0" w:color="auto"/>
        <w:right w:val="none" w:sz="0" w:space="0" w:color="auto"/>
      </w:divBdr>
    </w:div>
    <w:div w:id="1821462604">
      <w:bodyDiv w:val="1"/>
      <w:marLeft w:val="0"/>
      <w:marRight w:val="0"/>
      <w:marTop w:val="0"/>
      <w:marBottom w:val="0"/>
      <w:divBdr>
        <w:top w:val="none" w:sz="0" w:space="0" w:color="auto"/>
        <w:left w:val="none" w:sz="0" w:space="0" w:color="auto"/>
        <w:bottom w:val="none" w:sz="0" w:space="0" w:color="auto"/>
        <w:right w:val="none" w:sz="0" w:space="0" w:color="auto"/>
      </w:divBdr>
    </w:div>
    <w:div w:id="1821843632">
      <w:bodyDiv w:val="1"/>
      <w:marLeft w:val="0"/>
      <w:marRight w:val="0"/>
      <w:marTop w:val="0"/>
      <w:marBottom w:val="0"/>
      <w:divBdr>
        <w:top w:val="none" w:sz="0" w:space="0" w:color="auto"/>
        <w:left w:val="none" w:sz="0" w:space="0" w:color="auto"/>
        <w:bottom w:val="none" w:sz="0" w:space="0" w:color="auto"/>
        <w:right w:val="none" w:sz="0" w:space="0" w:color="auto"/>
      </w:divBdr>
    </w:div>
    <w:div w:id="1821968880">
      <w:bodyDiv w:val="1"/>
      <w:marLeft w:val="0"/>
      <w:marRight w:val="0"/>
      <w:marTop w:val="0"/>
      <w:marBottom w:val="0"/>
      <w:divBdr>
        <w:top w:val="none" w:sz="0" w:space="0" w:color="auto"/>
        <w:left w:val="none" w:sz="0" w:space="0" w:color="auto"/>
        <w:bottom w:val="none" w:sz="0" w:space="0" w:color="auto"/>
        <w:right w:val="none" w:sz="0" w:space="0" w:color="auto"/>
      </w:divBdr>
      <w:divsChild>
        <w:div w:id="2015910264">
          <w:marLeft w:val="0"/>
          <w:marRight w:val="432"/>
          <w:marTop w:val="134"/>
          <w:marBottom w:val="0"/>
          <w:divBdr>
            <w:top w:val="none" w:sz="0" w:space="0" w:color="auto"/>
            <w:left w:val="none" w:sz="0" w:space="0" w:color="auto"/>
            <w:bottom w:val="none" w:sz="0" w:space="0" w:color="auto"/>
            <w:right w:val="none" w:sz="0" w:space="0" w:color="auto"/>
          </w:divBdr>
        </w:div>
        <w:div w:id="2123257737">
          <w:marLeft w:val="0"/>
          <w:marRight w:val="432"/>
          <w:marTop w:val="134"/>
          <w:marBottom w:val="0"/>
          <w:divBdr>
            <w:top w:val="none" w:sz="0" w:space="0" w:color="auto"/>
            <w:left w:val="none" w:sz="0" w:space="0" w:color="auto"/>
            <w:bottom w:val="none" w:sz="0" w:space="0" w:color="auto"/>
            <w:right w:val="none" w:sz="0" w:space="0" w:color="auto"/>
          </w:divBdr>
        </w:div>
      </w:divsChild>
    </w:div>
    <w:div w:id="1821993415">
      <w:bodyDiv w:val="1"/>
      <w:marLeft w:val="0"/>
      <w:marRight w:val="0"/>
      <w:marTop w:val="0"/>
      <w:marBottom w:val="0"/>
      <w:divBdr>
        <w:top w:val="none" w:sz="0" w:space="0" w:color="auto"/>
        <w:left w:val="none" w:sz="0" w:space="0" w:color="auto"/>
        <w:bottom w:val="none" w:sz="0" w:space="0" w:color="auto"/>
        <w:right w:val="none" w:sz="0" w:space="0" w:color="auto"/>
      </w:divBdr>
    </w:div>
    <w:div w:id="1822111655">
      <w:bodyDiv w:val="1"/>
      <w:marLeft w:val="0"/>
      <w:marRight w:val="0"/>
      <w:marTop w:val="0"/>
      <w:marBottom w:val="0"/>
      <w:divBdr>
        <w:top w:val="none" w:sz="0" w:space="0" w:color="auto"/>
        <w:left w:val="none" w:sz="0" w:space="0" w:color="auto"/>
        <w:bottom w:val="none" w:sz="0" w:space="0" w:color="auto"/>
        <w:right w:val="none" w:sz="0" w:space="0" w:color="auto"/>
      </w:divBdr>
    </w:div>
    <w:div w:id="1824808860">
      <w:bodyDiv w:val="1"/>
      <w:marLeft w:val="0"/>
      <w:marRight w:val="0"/>
      <w:marTop w:val="0"/>
      <w:marBottom w:val="0"/>
      <w:divBdr>
        <w:top w:val="none" w:sz="0" w:space="0" w:color="auto"/>
        <w:left w:val="none" w:sz="0" w:space="0" w:color="auto"/>
        <w:bottom w:val="none" w:sz="0" w:space="0" w:color="auto"/>
        <w:right w:val="none" w:sz="0" w:space="0" w:color="auto"/>
      </w:divBdr>
    </w:div>
    <w:div w:id="1825925984">
      <w:bodyDiv w:val="1"/>
      <w:marLeft w:val="0"/>
      <w:marRight w:val="0"/>
      <w:marTop w:val="0"/>
      <w:marBottom w:val="0"/>
      <w:divBdr>
        <w:top w:val="none" w:sz="0" w:space="0" w:color="auto"/>
        <w:left w:val="none" w:sz="0" w:space="0" w:color="auto"/>
        <w:bottom w:val="none" w:sz="0" w:space="0" w:color="auto"/>
        <w:right w:val="none" w:sz="0" w:space="0" w:color="auto"/>
      </w:divBdr>
    </w:div>
    <w:div w:id="1826432868">
      <w:bodyDiv w:val="1"/>
      <w:marLeft w:val="0"/>
      <w:marRight w:val="0"/>
      <w:marTop w:val="0"/>
      <w:marBottom w:val="0"/>
      <w:divBdr>
        <w:top w:val="none" w:sz="0" w:space="0" w:color="auto"/>
        <w:left w:val="none" w:sz="0" w:space="0" w:color="auto"/>
        <w:bottom w:val="none" w:sz="0" w:space="0" w:color="auto"/>
        <w:right w:val="none" w:sz="0" w:space="0" w:color="auto"/>
      </w:divBdr>
    </w:div>
    <w:div w:id="1826967739">
      <w:bodyDiv w:val="1"/>
      <w:marLeft w:val="0"/>
      <w:marRight w:val="0"/>
      <w:marTop w:val="0"/>
      <w:marBottom w:val="0"/>
      <w:divBdr>
        <w:top w:val="none" w:sz="0" w:space="0" w:color="auto"/>
        <w:left w:val="none" w:sz="0" w:space="0" w:color="auto"/>
        <w:bottom w:val="none" w:sz="0" w:space="0" w:color="auto"/>
        <w:right w:val="none" w:sz="0" w:space="0" w:color="auto"/>
      </w:divBdr>
    </w:div>
    <w:div w:id="1827016725">
      <w:bodyDiv w:val="1"/>
      <w:marLeft w:val="0"/>
      <w:marRight w:val="0"/>
      <w:marTop w:val="0"/>
      <w:marBottom w:val="0"/>
      <w:divBdr>
        <w:top w:val="none" w:sz="0" w:space="0" w:color="auto"/>
        <w:left w:val="none" w:sz="0" w:space="0" w:color="auto"/>
        <w:bottom w:val="none" w:sz="0" w:space="0" w:color="auto"/>
        <w:right w:val="none" w:sz="0" w:space="0" w:color="auto"/>
      </w:divBdr>
    </w:div>
    <w:div w:id="1827241420">
      <w:bodyDiv w:val="1"/>
      <w:marLeft w:val="0"/>
      <w:marRight w:val="0"/>
      <w:marTop w:val="0"/>
      <w:marBottom w:val="0"/>
      <w:divBdr>
        <w:top w:val="none" w:sz="0" w:space="0" w:color="auto"/>
        <w:left w:val="none" w:sz="0" w:space="0" w:color="auto"/>
        <w:bottom w:val="none" w:sz="0" w:space="0" w:color="auto"/>
        <w:right w:val="none" w:sz="0" w:space="0" w:color="auto"/>
      </w:divBdr>
    </w:div>
    <w:div w:id="1828938858">
      <w:bodyDiv w:val="1"/>
      <w:marLeft w:val="0"/>
      <w:marRight w:val="0"/>
      <w:marTop w:val="0"/>
      <w:marBottom w:val="0"/>
      <w:divBdr>
        <w:top w:val="none" w:sz="0" w:space="0" w:color="auto"/>
        <w:left w:val="none" w:sz="0" w:space="0" w:color="auto"/>
        <w:bottom w:val="none" w:sz="0" w:space="0" w:color="auto"/>
        <w:right w:val="none" w:sz="0" w:space="0" w:color="auto"/>
      </w:divBdr>
    </w:div>
    <w:div w:id="1830516421">
      <w:bodyDiv w:val="1"/>
      <w:marLeft w:val="0"/>
      <w:marRight w:val="0"/>
      <w:marTop w:val="0"/>
      <w:marBottom w:val="0"/>
      <w:divBdr>
        <w:top w:val="none" w:sz="0" w:space="0" w:color="auto"/>
        <w:left w:val="none" w:sz="0" w:space="0" w:color="auto"/>
        <w:bottom w:val="none" w:sz="0" w:space="0" w:color="auto"/>
        <w:right w:val="none" w:sz="0" w:space="0" w:color="auto"/>
      </w:divBdr>
    </w:div>
    <w:div w:id="1833174987">
      <w:bodyDiv w:val="1"/>
      <w:marLeft w:val="0"/>
      <w:marRight w:val="0"/>
      <w:marTop w:val="0"/>
      <w:marBottom w:val="0"/>
      <w:divBdr>
        <w:top w:val="none" w:sz="0" w:space="0" w:color="auto"/>
        <w:left w:val="none" w:sz="0" w:space="0" w:color="auto"/>
        <w:bottom w:val="none" w:sz="0" w:space="0" w:color="auto"/>
        <w:right w:val="none" w:sz="0" w:space="0" w:color="auto"/>
      </w:divBdr>
    </w:div>
    <w:div w:id="1835073710">
      <w:bodyDiv w:val="1"/>
      <w:marLeft w:val="0"/>
      <w:marRight w:val="0"/>
      <w:marTop w:val="0"/>
      <w:marBottom w:val="0"/>
      <w:divBdr>
        <w:top w:val="none" w:sz="0" w:space="0" w:color="auto"/>
        <w:left w:val="none" w:sz="0" w:space="0" w:color="auto"/>
        <w:bottom w:val="none" w:sz="0" w:space="0" w:color="auto"/>
        <w:right w:val="none" w:sz="0" w:space="0" w:color="auto"/>
      </w:divBdr>
    </w:div>
    <w:div w:id="1835142905">
      <w:bodyDiv w:val="1"/>
      <w:marLeft w:val="0"/>
      <w:marRight w:val="0"/>
      <w:marTop w:val="0"/>
      <w:marBottom w:val="0"/>
      <w:divBdr>
        <w:top w:val="none" w:sz="0" w:space="0" w:color="auto"/>
        <w:left w:val="none" w:sz="0" w:space="0" w:color="auto"/>
        <w:bottom w:val="none" w:sz="0" w:space="0" w:color="auto"/>
        <w:right w:val="none" w:sz="0" w:space="0" w:color="auto"/>
      </w:divBdr>
    </w:div>
    <w:div w:id="1835604127">
      <w:marLeft w:val="0"/>
      <w:marRight w:val="0"/>
      <w:marTop w:val="0"/>
      <w:marBottom w:val="0"/>
      <w:divBdr>
        <w:top w:val="none" w:sz="0" w:space="0" w:color="auto"/>
        <w:left w:val="none" w:sz="0" w:space="0" w:color="auto"/>
        <w:bottom w:val="none" w:sz="0" w:space="0" w:color="auto"/>
        <w:right w:val="none" w:sz="0" w:space="0" w:color="auto"/>
      </w:divBdr>
    </w:div>
    <w:div w:id="1838569608">
      <w:bodyDiv w:val="1"/>
      <w:marLeft w:val="0"/>
      <w:marRight w:val="0"/>
      <w:marTop w:val="0"/>
      <w:marBottom w:val="0"/>
      <w:divBdr>
        <w:top w:val="none" w:sz="0" w:space="0" w:color="auto"/>
        <w:left w:val="none" w:sz="0" w:space="0" w:color="auto"/>
        <w:bottom w:val="none" w:sz="0" w:space="0" w:color="auto"/>
        <w:right w:val="none" w:sz="0" w:space="0" w:color="auto"/>
      </w:divBdr>
    </w:div>
    <w:div w:id="1839540650">
      <w:marLeft w:val="0"/>
      <w:marRight w:val="0"/>
      <w:marTop w:val="0"/>
      <w:marBottom w:val="0"/>
      <w:divBdr>
        <w:top w:val="none" w:sz="0" w:space="0" w:color="auto"/>
        <w:left w:val="none" w:sz="0" w:space="0" w:color="auto"/>
        <w:bottom w:val="none" w:sz="0" w:space="0" w:color="auto"/>
        <w:right w:val="none" w:sz="0" w:space="0" w:color="auto"/>
      </w:divBdr>
    </w:div>
    <w:div w:id="1839955340">
      <w:bodyDiv w:val="1"/>
      <w:marLeft w:val="0"/>
      <w:marRight w:val="0"/>
      <w:marTop w:val="0"/>
      <w:marBottom w:val="0"/>
      <w:divBdr>
        <w:top w:val="none" w:sz="0" w:space="0" w:color="auto"/>
        <w:left w:val="none" w:sz="0" w:space="0" w:color="auto"/>
        <w:bottom w:val="none" w:sz="0" w:space="0" w:color="auto"/>
        <w:right w:val="none" w:sz="0" w:space="0" w:color="auto"/>
      </w:divBdr>
    </w:div>
    <w:div w:id="1842696508">
      <w:bodyDiv w:val="1"/>
      <w:marLeft w:val="0"/>
      <w:marRight w:val="0"/>
      <w:marTop w:val="0"/>
      <w:marBottom w:val="0"/>
      <w:divBdr>
        <w:top w:val="none" w:sz="0" w:space="0" w:color="auto"/>
        <w:left w:val="none" w:sz="0" w:space="0" w:color="auto"/>
        <w:bottom w:val="none" w:sz="0" w:space="0" w:color="auto"/>
        <w:right w:val="none" w:sz="0" w:space="0" w:color="auto"/>
      </w:divBdr>
    </w:div>
    <w:div w:id="1843204156">
      <w:bodyDiv w:val="1"/>
      <w:marLeft w:val="0"/>
      <w:marRight w:val="0"/>
      <w:marTop w:val="0"/>
      <w:marBottom w:val="0"/>
      <w:divBdr>
        <w:top w:val="none" w:sz="0" w:space="0" w:color="auto"/>
        <w:left w:val="none" w:sz="0" w:space="0" w:color="auto"/>
        <w:bottom w:val="none" w:sz="0" w:space="0" w:color="auto"/>
        <w:right w:val="none" w:sz="0" w:space="0" w:color="auto"/>
      </w:divBdr>
    </w:div>
    <w:div w:id="1843275438">
      <w:bodyDiv w:val="1"/>
      <w:marLeft w:val="0"/>
      <w:marRight w:val="0"/>
      <w:marTop w:val="0"/>
      <w:marBottom w:val="0"/>
      <w:divBdr>
        <w:top w:val="none" w:sz="0" w:space="0" w:color="auto"/>
        <w:left w:val="none" w:sz="0" w:space="0" w:color="auto"/>
        <w:bottom w:val="none" w:sz="0" w:space="0" w:color="auto"/>
        <w:right w:val="none" w:sz="0" w:space="0" w:color="auto"/>
      </w:divBdr>
      <w:divsChild>
        <w:div w:id="698236655">
          <w:marLeft w:val="0"/>
          <w:marRight w:val="0"/>
          <w:marTop w:val="0"/>
          <w:marBottom w:val="300"/>
          <w:divBdr>
            <w:top w:val="none" w:sz="0" w:space="0" w:color="auto"/>
            <w:left w:val="none" w:sz="0" w:space="0" w:color="auto"/>
            <w:bottom w:val="none" w:sz="0" w:space="0" w:color="auto"/>
            <w:right w:val="none" w:sz="0" w:space="0" w:color="auto"/>
          </w:divBdr>
          <w:divsChild>
            <w:div w:id="1720203506">
              <w:marLeft w:val="0"/>
              <w:marRight w:val="0"/>
              <w:marTop w:val="0"/>
              <w:marBottom w:val="0"/>
              <w:divBdr>
                <w:top w:val="none" w:sz="0" w:space="0" w:color="auto"/>
                <w:left w:val="none" w:sz="0" w:space="0" w:color="auto"/>
                <w:bottom w:val="none" w:sz="0" w:space="0" w:color="auto"/>
                <w:right w:val="none" w:sz="0" w:space="0" w:color="auto"/>
              </w:divBdr>
              <w:divsChild>
                <w:div w:id="12192084">
                  <w:marLeft w:val="0"/>
                  <w:marRight w:val="0"/>
                  <w:marTop w:val="0"/>
                  <w:marBottom w:val="465"/>
                  <w:divBdr>
                    <w:top w:val="none" w:sz="0" w:space="0" w:color="E0DEDE"/>
                    <w:left w:val="none" w:sz="0" w:space="0" w:color="E0DEDE"/>
                    <w:bottom w:val="dotted" w:sz="6" w:space="8" w:color="333333"/>
                    <w:right w:val="none" w:sz="0" w:space="0" w:color="E0DEDE"/>
                  </w:divBdr>
                </w:div>
              </w:divsChild>
            </w:div>
          </w:divsChild>
        </w:div>
        <w:div w:id="1908495609">
          <w:marLeft w:val="660"/>
          <w:marRight w:val="0"/>
          <w:marTop w:val="0"/>
          <w:marBottom w:val="300"/>
          <w:divBdr>
            <w:top w:val="none" w:sz="0" w:space="0" w:color="auto"/>
            <w:left w:val="none" w:sz="0" w:space="0" w:color="auto"/>
            <w:bottom w:val="none" w:sz="0" w:space="0" w:color="auto"/>
            <w:right w:val="none" w:sz="0" w:space="0" w:color="auto"/>
          </w:divBdr>
          <w:divsChild>
            <w:div w:id="1567105503">
              <w:marLeft w:val="0"/>
              <w:marRight w:val="0"/>
              <w:marTop w:val="0"/>
              <w:marBottom w:val="0"/>
              <w:divBdr>
                <w:top w:val="none" w:sz="0" w:space="0" w:color="auto"/>
                <w:left w:val="none" w:sz="0" w:space="0" w:color="auto"/>
                <w:bottom w:val="none" w:sz="0" w:space="0" w:color="auto"/>
                <w:right w:val="none" w:sz="0" w:space="0" w:color="auto"/>
              </w:divBdr>
              <w:divsChild>
                <w:div w:id="170277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348683">
      <w:bodyDiv w:val="1"/>
      <w:marLeft w:val="0"/>
      <w:marRight w:val="0"/>
      <w:marTop w:val="0"/>
      <w:marBottom w:val="0"/>
      <w:divBdr>
        <w:top w:val="none" w:sz="0" w:space="0" w:color="auto"/>
        <w:left w:val="none" w:sz="0" w:space="0" w:color="auto"/>
        <w:bottom w:val="none" w:sz="0" w:space="0" w:color="auto"/>
        <w:right w:val="none" w:sz="0" w:space="0" w:color="auto"/>
      </w:divBdr>
    </w:div>
    <w:div w:id="1843736404">
      <w:bodyDiv w:val="1"/>
      <w:marLeft w:val="0"/>
      <w:marRight w:val="0"/>
      <w:marTop w:val="0"/>
      <w:marBottom w:val="0"/>
      <w:divBdr>
        <w:top w:val="none" w:sz="0" w:space="0" w:color="auto"/>
        <w:left w:val="none" w:sz="0" w:space="0" w:color="auto"/>
        <w:bottom w:val="none" w:sz="0" w:space="0" w:color="auto"/>
        <w:right w:val="none" w:sz="0" w:space="0" w:color="auto"/>
      </w:divBdr>
    </w:div>
    <w:div w:id="1844932771">
      <w:bodyDiv w:val="1"/>
      <w:marLeft w:val="0"/>
      <w:marRight w:val="0"/>
      <w:marTop w:val="0"/>
      <w:marBottom w:val="0"/>
      <w:divBdr>
        <w:top w:val="none" w:sz="0" w:space="0" w:color="auto"/>
        <w:left w:val="none" w:sz="0" w:space="0" w:color="auto"/>
        <w:bottom w:val="none" w:sz="0" w:space="0" w:color="auto"/>
        <w:right w:val="none" w:sz="0" w:space="0" w:color="auto"/>
      </w:divBdr>
    </w:div>
    <w:div w:id="1845431844">
      <w:bodyDiv w:val="1"/>
      <w:marLeft w:val="0"/>
      <w:marRight w:val="0"/>
      <w:marTop w:val="0"/>
      <w:marBottom w:val="0"/>
      <w:divBdr>
        <w:top w:val="none" w:sz="0" w:space="0" w:color="auto"/>
        <w:left w:val="none" w:sz="0" w:space="0" w:color="auto"/>
        <w:bottom w:val="none" w:sz="0" w:space="0" w:color="auto"/>
        <w:right w:val="none" w:sz="0" w:space="0" w:color="auto"/>
      </w:divBdr>
    </w:div>
    <w:div w:id="1845511004">
      <w:bodyDiv w:val="1"/>
      <w:marLeft w:val="0"/>
      <w:marRight w:val="0"/>
      <w:marTop w:val="0"/>
      <w:marBottom w:val="0"/>
      <w:divBdr>
        <w:top w:val="none" w:sz="0" w:space="0" w:color="auto"/>
        <w:left w:val="none" w:sz="0" w:space="0" w:color="auto"/>
        <w:bottom w:val="none" w:sz="0" w:space="0" w:color="auto"/>
        <w:right w:val="none" w:sz="0" w:space="0" w:color="auto"/>
      </w:divBdr>
    </w:div>
    <w:div w:id="1846434887">
      <w:bodyDiv w:val="1"/>
      <w:marLeft w:val="0"/>
      <w:marRight w:val="0"/>
      <w:marTop w:val="0"/>
      <w:marBottom w:val="0"/>
      <w:divBdr>
        <w:top w:val="none" w:sz="0" w:space="0" w:color="auto"/>
        <w:left w:val="none" w:sz="0" w:space="0" w:color="auto"/>
        <w:bottom w:val="none" w:sz="0" w:space="0" w:color="auto"/>
        <w:right w:val="none" w:sz="0" w:space="0" w:color="auto"/>
      </w:divBdr>
    </w:div>
    <w:div w:id="1850214760">
      <w:bodyDiv w:val="1"/>
      <w:marLeft w:val="0"/>
      <w:marRight w:val="0"/>
      <w:marTop w:val="0"/>
      <w:marBottom w:val="0"/>
      <w:divBdr>
        <w:top w:val="none" w:sz="0" w:space="0" w:color="auto"/>
        <w:left w:val="none" w:sz="0" w:space="0" w:color="auto"/>
        <w:bottom w:val="none" w:sz="0" w:space="0" w:color="auto"/>
        <w:right w:val="none" w:sz="0" w:space="0" w:color="auto"/>
      </w:divBdr>
    </w:div>
    <w:div w:id="1851404620">
      <w:bodyDiv w:val="1"/>
      <w:marLeft w:val="0"/>
      <w:marRight w:val="0"/>
      <w:marTop w:val="0"/>
      <w:marBottom w:val="0"/>
      <w:divBdr>
        <w:top w:val="none" w:sz="0" w:space="0" w:color="auto"/>
        <w:left w:val="none" w:sz="0" w:space="0" w:color="auto"/>
        <w:bottom w:val="none" w:sz="0" w:space="0" w:color="auto"/>
        <w:right w:val="none" w:sz="0" w:space="0" w:color="auto"/>
      </w:divBdr>
    </w:div>
    <w:div w:id="1852798299">
      <w:bodyDiv w:val="1"/>
      <w:marLeft w:val="0"/>
      <w:marRight w:val="0"/>
      <w:marTop w:val="0"/>
      <w:marBottom w:val="0"/>
      <w:divBdr>
        <w:top w:val="none" w:sz="0" w:space="0" w:color="auto"/>
        <w:left w:val="none" w:sz="0" w:space="0" w:color="auto"/>
        <w:bottom w:val="none" w:sz="0" w:space="0" w:color="auto"/>
        <w:right w:val="none" w:sz="0" w:space="0" w:color="auto"/>
      </w:divBdr>
    </w:div>
    <w:div w:id="1853377568">
      <w:bodyDiv w:val="1"/>
      <w:marLeft w:val="0"/>
      <w:marRight w:val="0"/>
      <w:marTop w:val="0"/>
      <w:marBottom w:val="0"/>
      <w:divBdr>
        <w:top w:val="none" w:sz="0" w:space="0" w:color="auto"/>
        <w:left w:val="none" w:sz="0" w:space="0" w:color="auto"/>
        <w:bottom w:val="none" w:sz="0" w:space="0" w:color="auto"/>
        <w:right w:val="none" w:sz="0" w:space="0" w:color="auto"/>
      </w:divBdr>
    </w:div>
    <w:div w:id="1854295851">
      <w:bodyDiv w:val="1"/>
      <w:marLeft w:val="0"/>
      <w:marRight w:val="0"/>
      <w:marTop w:val="0"/>
      <w:marBottom w:val="0"/>
      <w:divBdr>
        <w:top w:val="none" w:sz="0" w:space="0" w:color="auto"/>
        <w:left w:val="none" w:sz="0" w:space="0" w:color="auto"/>
        <w:bottom w:val="none" w:sz="0" w:space="0" w:color="auto"/>
        <w:right w:val="none" w:sz="0" w:space="0" w:color="auto"/>
      </w:divBdr>
    </w:div>
    <w:div w:id="1854762912">
      <w:bodyDiv w:val="1"/>
      <w:marLeft w:val="0"/>
      <w:marRight w:val="0"/>
      <w:marTop w:val="0"/>
      <w:marBottom w:val="0"/>
      <w:divBdr>
        <w:top w:val="none" w:sz="0" w:space="0" w:color="auto"/>
        <w:left w:val="none" w:sz="0" w:space="0" w:color="auto"/>
        <w:bottom w:val="none" w:sz="0" w:space="0" w:color="auto"/>
        <w:right w:val="none" w:sz="0" w:space="0" w:color="auto"/>
      </w:divBdr>
    </w:div>
    <w:div w:id="1856381281">
      <w:bodyDiv w:val="1"/>
      <w:marLeft w:val="0"/>
      <w:marRight w:val="0"/>
      <w:marTop w:val="0"/>
      <w:marBottom w:val="0"/>
      <w:divBdr>
        <w:top w:val="none" w:sz="0" w:space="0" w:color="auto"/>
        <w:left w:val="none" w:sz="0" w:space="0" w:color="auto"/>
        <w:bottom w:val="none" w:sz="0" w:space="0" w:color="auto"/>
        <w:right w:val="none" w:sz="0" w:space="0" w:color="auto"/>
      </w:divBdr>
    </w:div>
    <w:div w:id="1864703854">
      <w:bodyDiv w:val="1"/>
      <w:marLeft w:val="0"/>
      <w:marRight w:val="0"/>
      <w:marTop w:val="0"/>
      <w:marBottom w:val="0"/>
      <w:divBdr>
        <w:top w:val="none" w:sz="0" w:space="0" w:color="auto"/>
        <w:left w:val="none" w:sz="0" w:space="0" w:color="auto"/>
        <w:bottom w:val="none" w:sz="0" w:space="0" w:color="auto"/>
        <w:right w:val="none" w:sz="0" w:space="0" w:color="auto"/>
      </w:divBdr>
    </w:div>
    <w:div w:id="1865559951">
      <w:bodyDiv w:val="1"/>
      <w:marLeft w:val="0"/>
      <w:marRight w:val="0"/>
      <w:marTop w:val="0"/>
      <w:marBottom w:val="0"/>
      <w:divBdr>
        <w:top w:val="none" w:sz="0" w:space="0" w:color="auto"/>
        <w:left w:val="none" w:sz="0" w:space="0" w:color="auto"/>
        <w:bottom w:val="none" w:sz="0" w:space="0" w:color="auto"/>
        <w:right w:val="none" w:sz="0" w:space="0" w:color="auto"/>
      </w:divBdr>
    </w:div>
    <w:div w:id="1866867180">
      <w:bodyDiv w:val="1"/>
      <w:marLeft w:val="0"/>
      <w:marRight w:val="0"/>
      <w:marTop w:val="0"/>
      <w:marBottom w:val="0"/>
      <w:divBdr>
        <w:top w:val="none" w:sz="0" w:space="0" w:color="auto"/>
        <w:left w:val="none" w:sz="0" w:space="0" w:color="auto"/>
        <w:bottom w:val="none" w:sz="0" w:space="0" w:color="auto"/>
        <w:right w:val="none" w:sz="0" w:space="0" w:color="auto"/>
      </w:divBdr>
    </w:div>
    <w:div w:id="1868830493">
      <w:bodyDiv w:val="1"/>
      <w:marLeft w:val="0"/>
      <w:marRight w:val="0"/>
      <w:marTop w:val="0"/>
      <w:marBottom w:val="0"/>
      <w:divBdr>
        <w:top w:val="none" w:sz="0" w:space="0" w:color="auto"/>
        <w:left w:val="none" w:sz="0" w:space="0" w:color="auto"/>
        <w:bottom w:val="none" w:sz="0" w:space="0" w:color="auto"/>
        <w:right w:val="none" w:sz="0" w:space="0" w:color="auto"/>
      </w:divBdr>
    </w:div>
    <w:div w:id="1868907950">
      <w:bodyDiv w:val="1"/>
      <w:marLeft w:val="0"/>
      <w:marRight w:val="0"/>
      <w:marTop w:val="0"/>
      <w:marBottom w:val="0"/>
      <w:divBdr>
        <w:top w:val="none" w:sz="0" w:space="0" w:color="auto"/>
        <w:left w:val="none" w:sz="0" w:space="0" w:color="auto"/>
        <w:bottom w:val="none" w:sz="0" w:space="0" w:color="auto"/>
        <w:right w:val="none" w:sz="0" w:space="0" w:color="auto"/>
      </w:divBdr>
    </w:div>
    <w:div w:id="1870482779">
      <w:bodyDiv w:val="1"/>
      <w:marLeft w:val="0"/>
      <w:marRight w:val="0"/>
      <w:marTop w:val="0"/>
      <w:marBottom w:val="0"/>
      <w:divBdr>
        <w:top w:val="none" w:sz="0" w:space="0" w:color="auto"/>
        <w:left w:val="none" w:sz="0" w:space="0" w:color="auto"/>
        <w:bottom w:val="none" w:sz="0" w:space="0" w:color="auto"/>
        <w:right w:val="none" w:sz="0" w:space="0" w:color="auto"/>
      </w:divBdr>
    </w:div>
    <w:div w:id="1870560717">
      <w:bodyDiv w:val="1"/>
      <w:marLeft w:val="0"/>
      <w:marRight w:val="0"/>
      <w:marTop w:val="0"/>
      <w:marBottom w:val="0"/>
      <w:divBdr>
        <w:top w:val="none" w:sz="0" w:space="0" w:color="auto"/>
        <w:left w:val="none" w:sz="0" w:space="0" w:color="auto"/>
        <w:bottom w:val="none" w:sz="0" w:space="0" w:color="auto"/>
        <w:right w:val="none" w:sz="0" w:space="0" w:color="auto"/>
      </w:divBdr>
    </w:div>
    <w:div w:id="1872569075">
      <w:bodyDiv w:val="1"/>
      <w:marLeft w:val="0"/>
      <w:marRight w:val="0"/>
      <w:marTop w:val="0"/>
      <w:marBottom w:val="0"/>
      <w:divBdr>
        <w:top w:val="none" w:sz="0" w:space="0" w:color="auto"/>
        <w:left w:val="none" w:sz="0" w:space="0" w:color="auto"/>
        <w:bottom w:val="none" w:sz="0" w:space="0" w:color="auto"/>
        <w:right w:val="none" w:sz="0" w:space="0" w:color="auto"/>
      </w:divBdr>
    </w:div>
    <w:div w:id="1872765471">
      <w:bodyDiv w:val="1"/>
      <w:marLeft w:val="0"/>
      <w:marRight w:val="0"/>
      <w:marTop w:val="0"/>
      <w:marBottom w:val="0"/>
      <w:divBdr>
        <w:top w:val="none" w:sz="0" w:space="0" w:color="auto"/>
        <w:left w:val="none" w:sz="0" w:space="0" w:color="auto"/>
        <w:bottom w:val="none" w:sz="0" w:space="0" w:color="auto"/>
        <w:right w:val="none" w:sz="0" w:space="0" w:color="auto"/>
      </w:divBdr>
    </w:div>
    <w:div w:id="1878619227">
      <w:bodyDiv w:val="1"/>
      <w:marLeft w:val="0"/>
      <w:marRight w:val="0"/>
      <w:marTop w:val="0"/>
      <w:marBottom w:val="0"/>
      <w:divBdr>
        <w:top w:val="none" w:sz="0" w:space="0" w:color="auto"/>
        <w:left w:val="none" w:sz="0" w:space="0" w:color="auto"/>
        <w:bottom w:val="none" w:sz="0" w:space="0" w:color="auto"/>
        <w:right w:val="none" w:sz="0" w:space="0" w:color="auto"/>
      </w:divBdr>
    </w:div>
    <w:div w:id="1879245890">
      <w:bodyDiv w:val="1"/>
      <w:marLeft w:val="0"/>
      <w:marRight w:val="0"/>
      <w:marTop w:val="0"/>
      <w:marBottom w:val="0"/>
      <w:divBdr>
        <w:top w:val="none" w:sz="0" w:space="0" w:color="auto"/>
        <w:left w:val="none" w:sz="0" w:space="0" w:color="auto"/>
        <w:bottom w:val="none" w:sz="0" w:space="0" w:color="auto"/>
        <w:right w:val="none" w:sz="0" w:space="0" w:color="auto"/>
      </w:divBdr>
    </w:div>
    <w:div w:id="1879590128">
      <w:bodyDiv w:val="1"/>
      <w:marLeft w:val="0"/>
      <w:marRight w:val="0"/>
      <w:marTop w:val="0"/>
      <w:marBottom w:val="0"/>
      <w:divBdr>
        <w:top w:val="none" w:sz="0" w:space="0" w:color="auto"/>
        <w:left w:val="none" w:sz="0" w:space="0" w:color="auto"/>
        <w:bottom w:val="none" w:sz="0" w:space="0" w:color="auto"/>
        <w:right w:val="none" w:sz="0" w:space="0" w:color="auto"/>
      </w:divBdr>
    </w:div>
    <w:div w:id="1880892462">
      <w:bodyDiv w:val="1"/>
      <w:marLeft w:val="0"/>
      <w:marRight w:val="0"/>
      <w:marTop w:val="0"/>
      <w:marBottom w:val="0"/>
      <w:divBdr>
        <w:top w:val="none" w:sz="0" w:space="0" w:color="auto"/>
        <w:left w:val="none" w:sz="0" w:space="0" w:color="auto"/>
        <w:bottom w:val="none" w:sz="0" w:space="0" w:color="auto"/>
        <w:right w:val="none" w:sz="0" w:space="0" w:color="auto"/>
      </w:divBdr>
    </w:div>
    <w:div w:id="1880894641">
      <w:bodyDiv w:val="1"/>
      <w:marLeft w:val="0"/>
      <w:marRight w:val="0"/>
      <w:marTop w:val="0"/>
      <w:marBottom w:val="0"/>
      <w:divBdr>
        <w:top w:val="none" w:sz="0" w:space="0" w:color="auto"/>
        <w:left w:val="none" w:sz="0" w:space="0" w:color="auto"/>
        <w:bottom w:val="none" w:sz="0" w:space="0" w:color="auto"/>
        <w:right w:val="none" w:sz="0" w:space="0" w:color="auto"/>
      </w:divBdr>
    </w:div>
    <w:div w:id="1881626976">
      <w:bodyDiv w:val="1"/>
      <w:marLeft w:val="0"/>
      <w:marRight w:val="0"/>
      <w:marTop w:val="0"/>
      <w:marBottom w:val="0"/>
      <w:divBdr>
        <w:top w:val="none" w:sz="0" w:space="0" w:color="auto"/>
        <w:left w:val="none" w:sz="0" w:space="0" w:color="auto"/>
        <w:bottom w:val="none" w:sz="0" w:space="0" w:color="auto"/>
        <w:right w:val="none" w:sz="0" w:space="0" w:color="auto"/>
      </w:divBdr>
    </w:div>
    <w:div w:id="1881894829">
      <w:bodyDiv w:val="1"/>
      <w:marLeft w:val="0"/>
      <w:marRight w:val="0"/>
      <w:marTop w:val="0"/>
      <w:marBottom w:val="0"/>
      <w:divBdr>
        <w:top w:val="none" w:sz="0" w:space="0" w:color="auto"/>
        <w:left w:val="none" w:sz="0" w:space="0" w:color="auto"/>
        <w:bottom w:val="none" w:sz="0" w:space="0" w:color="auto"/>
        <w:right w:val="none" w:sz="0" w:space="0" w:color="auto"/>
      </w:divBdr>
    </w:div>
    <w:div w:id="1882084131">
      <w:bodyDiv w:val="1"/>
      <w:marLeft w:val="0"/>
      <w:marRight w:val="0"/>
      <w:marTop w:val="0"/>
      <w:marBottom w:val="0"/>
      <w:divBdr>
        <w:top w:val="none" w:sz="0" w:space="0" w:color="auto"/>
        <w:left w:val="none" w:sz="0" w:space="0" w:color="auto"/>
        <w:bottom w:val="none" w:sz="0" w:space="0" w:color="auto"/>
        <w:right w:val="none" w:sz="0" w:space="0" w:color="auto"/>
      </w:divBdr>
    </w:div>
    <w:div w:id="1884514787">
      <w:bodyDiv w:val="1"/>
      <w:marLeft w:val="0"/>
      <w:marRight w:val="0"/>
      <w:marTop w:val="0"/>
      <w:marBottom w:val="0"/>
      <w:divBdr>
        <w:top w:val="none" w:sz="0" w:space="0" w:color="auto"/>
        <w:left w:val="none" w:sz="0" w:space="0" w:color="auto"/>
        <w:bottom w:val="none" w:sz="0" w:space="0" w:color="auto"/>
        <w:right w:val="none" w:sz="0" w:space="0" w:color="auto"/>
      </w:divBdr>
    </w:div>
    <w:div w:id="1884826858">
      <w:bodyDiv w:val="1"/>
      <w:marLeft w:val="0"/>
      <w:marRight w:val="0"/>
      <w:marTop w:val="0"/>
      <w:marBottom w:val="0"/>
      <w:divBdr>
        <w:top w:val="none" w:sz="0" w:space="0" w:color="auto"/>
        <w:left w:val="none" w:sz="0" w:space="0" w:color="auto"/>
        <w:bottom w:val="none" w:sz="0" w:space="0" w:color="auto"/>
        <w:right w:val="none" w:sz="0" w:space="0" w:color="auto"/>
      </w:divBdr>
    </w:div>
    <w:div w:id="1885674770">
      <w:bodyDiv w:val="1"/>
      <w:marLeft w:val="0"/>
      <w:marRight w:val="0"/>
      <w:marTop w:val="0"/>
      <w:marBottom w:val="0"/>
      <w:divBdr>
        <w:top w:val="none" w:sz="0" w:space="0" w:color="auto"/>
        <w:left w:val="none" w:sz="0" w:space="0" w:color="auto"/>
        <w:bottom w:val="none" w:sz="0" w:space="0" w:color="auto"/>
        <w:right w:val="none" w:sz="0" w:space="0" w:color="auto"/>
      </w:divBdr>
    </w:div>
    <w:div w:id="1886483485">
      <w:bodyDiv w:val="1"/>
      <w:marLeft w:val="0"/>
      <w:marRight w:val="0"/>
      <w:marTop w:val="0"/>
      <w:marBottom w:val="0"/>
      <w:divBdr>
        <w:top w:val="none" w:sz="0" w:space="0" w:color="auto"/>
        <w:left w:val="none" w:sz="0" w:space="0" w:color="auto"/>
        <w:bottom w:val="none" w:sz="0" w:space="0" w:color="auto"/>
        <w:right w:val="none" w:sz="0" w:space="0" w:color="auto"/>
      </w:divBdr>
    </w:div>
    <w:div w:id="1887061236">
      <w:bodyDiv w:val="1"/>
      <w:marLeft w:val="0"/>
      <w:marRight w:val="0"/>
      <w:marTop w:val="0"/>
      <w:marBottom w:val="0"/>
      <w:divBdr>
        <w:top w:val="none" w:sz="0" w:space="0" w:color="auto"/>
        <w:left w:val="none" w:sz="0" w:space="0" w:color="auto"/>
        <w:bottom w:val="none" w:sz="0" w:space="0" w:color="auto"/>
        <w:right w:val="none" w:sz="0" w:space="0" w:color="auto"/>
      </w:divBdr>
    </w:div>
    <w:div w:id="1887908224">
      <w:bodyDiv w:val="1"/>
      <w:marLeft w:val="0"/>
      <w:marRight w:val="0"/>
      <w:marTop w:val="0"/>
      <w:marBottom w:val="0"/>
      <w:divBdr>
        <w:top w:val="none" w:sz="0" w:space="0" w:color="auto"/>
        <w:left w:val="none" w:sz="0" w:space="0" w:color="auto"/>
        <w:bottom w:val="none" w:sz="0" w:space="0" w:color="auto"/>
        <w:right w:val="none" w:sz="0" w:space="0" w:color="auto"/>
      </w:divBdr>
    </w:div>
    <w:div w:id="1889686793">
      <w:bodyDiv w:val="1"/>
      <w:marLeft w:val="0"/>
      <w:marRight w:val="0"/>
      <w:marTop w:val="0"/>
      <w:marBottom w:val="0"/>
      <w:divBdr>
        <w:top w:val="none" w:sz="0" w:space="0" w:color="auto"/>
        <w:left w:val="none" w:sz="0" w:space="0" w:color="auto"/>
        <w:bottom w:val="none" w:sz="0" w:space="0" w:color="auto"/>
        <w:right w:val="none" w:sz="0" w:space="0" w:color="auto"/>
      </w:divBdr>
    </w:div>
    <w:div w:id="1890220164">
      <w:bodyDiv w:val="1"/>
      <w:marLeft w:val="0"/>
      <w:marRight w:val="0"/>
      <w:marTop w:val="0"/>
      <w:marBottom w:val="0"/>
      <w:divBdr>
        <w:top w:val="none" w:sz="0" w:space="0" w:color="auto"/>
        <w:left w:val="none" w:sz="0" w:space="0" w:color="auto"/>
        <w:bottom w:val="none" w:sz="0" w:space="0" w:color="auto"/>
        <w:right w:val="none" w:sz="0" w:space="0" w:color="auto"/>
      </w:divBdr>
    </w:div>
    <w:div w:id="1890993815">
      <w:bodyDiv w:val="1"/>
      <w:marLeft w:val="0"/>
      <w:marRight w:val="0"/>
      <w:marTop w:val="0"/>
      <w:marBottom w:val="0"/>
      <w:divBdr>
        <w:top w:val="none" w:sz="0" w:space="0" w:color="auto"/>
        <w:left w:val="none" w:sz="0" w:space="0" w:color="auto"/>
        <w:bottom w:val="none" w:sz="0" w:space="0" w:color="auto"/>
        <w:right w:val="none" w:sz="0" w:space="0" w:color="auto"/>
      </w:divBdr>
    </w:div>
    <w:div w:id="1892422594">
      <w:bodyDiv w:val="1"/>
      <w:marLeft w:val="0"/>
      <w:marRight w:val="0"/>
      <w:marTop w:val="0"/>
      <w:marBottom w:val="0"/>
      <w:divBdr>
        <w:top w:val="none" w:sz="0" w:space="0" w:color="auto"/>
        <w:left w:val="none" w:sz="0" w:space="0" w:color="auto"/>
        <w:bottom w:val="none" w:sz="0" w:space="0" w:color="auto"/>
        <w:right w:val="none" w:sz="0" w:space="0" w:color="auto"/>
      </w:divBdr>
    </w:div>
    <w:div w:id="1894652209">
      <w:bodyDiv w:val="1"/>
      <w:marLeft w:val="0"/>
      <w:marRight w:val="0"/>
      <w:marTop w:val="0"/>
      <w:marBottom w:val="0"/>
      <w:divBdr>
        <w:top w:val="none" w:sz="0" w:space="0" w:color="auto"/>
        <w:left w:val="none" w:sz="0" w:space="0" w:color="auto"/>
        <w:bottom w:val="none" w:sz="0" w:space="0" w:color="auto"/>
        <w:right w:val="none" w:sz="0" w:space="0" w:color="auto"/>
      </w:divBdr>
    </w:div>
    <w:div w:id="1895962413">
      <w:bodyDiv w:val="1"/>
      <w:marLeft w:val="0"/>
      <w:marRight w:val="0"/>
      <w:marTop w:val="0"/>
      <w:marBottom w:val="0"/>
      <w:divBdr>
        <w:top w:val="none" w:sz="0" w:space="0" w:color="auto"/>
        <w:left w:val="none" w:sz="0" w:space="0" w:color="auto"/>
        <w:bottom w:val="none" w:sz="0" w:space="0" w:color="auto"/>
        <w:right w:val="none" w:sz="0" w:space="0" w:color="auto"/>
      </w:divBdr>
    </w:div>
    <w:div w:id="1896891926">
      <w:bodyDiv w:val="1"/>
      <w:marLeft w:val="0"/>
      <w:marRight w:val="0"/>
      <w:marTop w:val="0"/>
      <w:marBottom w:val="0"/>
      <w:divBdr>
        <w:top w:val="none" w:sz="0" w:space="0" w:color="auto"/>
        <w:left w:val="none" w:sz="0" w:space="0" w:color="auto"/>
        <w:bottom w:val="none" w:sz="0" w:space="0" w:color="auto"/>
        <w:right w:val="none" w:sz="0" w:space="0" w:color="auto"/>
      </w:divBdr>
    </w:div>
    <w:div w:id="1899592420">
      <w:bodyDiv w:val="1"/>
      <w:marLeft w:val="0"/>
      <w:marRight w:val="0"/>
      <w:marTop w:val="0"/>
      <w:marBottom w:val="0"/>
      <w:divBdr>
        <w:top w:val="none" w:sz="0" w:space="0" w:color="auto"/>
        <w:left w:val="none" w:sz="0" w:space="0" w:color="auto"/>
        <w:bottom w:val="none" w:sz="0" w:space="0" w:color="auto"/>
        <w:right w:val="none" w:sz="0" w:space="0" w:color="auto"/>
      </w:divBdr>
    </w:div>
    <w:div w:id="1899706752">
      <w:bodyDiv w:val="1"/>
      <w:marLeft w:val="0"/>
      <w:marRight w:val="0"/>
      <w:marTop w:val="0"/>
      <w:marBottom w:val="0"/>
      <w:divBdr>
        <w:top w:val="none" w:sz="0" w:space="0" w:color="auto"/>
        <w:left w:val="none" w:sz="0" w:space="0" w:color="auto"/>
        <w:bottom w:val="none" w:sz="0" w:space="0" w:color="auto"/>
        <w:right w:val="none" w:sz="0" w:space="0" w:color="auto"/>
      </w:divBdr>
    </w:div>
    <w:div w:id="1899708904">
      <w:bodyDiv w:val="1"/>
      <w:marLeft w:val="0"/>
      <w:marRight w:val="0"/>
      <w:marTop w:val="0"/>
      <w:marBottom w:val="0"/>
      <w:divBdr>
        <w:top w:val="none" w:sz="0" w:space="0" w:color="auto"/>
        <w:left w:val="none" w:sz="0" w:space="0" w:color="auto"/>
        <w:bottom w:val="none" w:sz="0" w:space="0" w:color="auto"/>
        <w:right w:val="none" w:sz="0" w:space="0" w:color="auto"/>
      </w:divBdr>
    </w:div>
    <w:div w:id="1900314582">
      <w:bodyDiv w:val="1"/>
      <w:marLeft w:val="0"/>
      <w:marRight w:val="0"/>
      <w:marTop w:val="0"/>
      <w:marBottom w:val="0"/>
      <w:divBdr>
        <w:top w:val="none" w:sz="0" w:space="0" w:color="auto"/>
        <w:left w:val="none" w:sz="0" w:space="0" w:color="auto"/>
        <w:bottom w:val="none" w:sz="0" w:space="0" w:color="auto"/>
        <w:right w:val="none" w:sz="0" w:space="0" w:color="auto"/>
      </w:divBdr>
    </w:div>
    <w:div w:id="1900700760">
      <w:bodyDiv w:val="1"/>
      <w:marLeft w:val="0"/>
      <w:marRight w:val="0"/>
      <w:marTop w:val="0"/>
      <w:marBottom w:val="0"/>
      <w:divBdr>
        <w:top w:val="none" w:sz="0" w:space="0" w:color="auto"/>
        <w:left w:val="none" w:sz="0" w:space="0" w:color="auto"/>
        <w:bottom w:val="none" w:sz="0" w:space="0" w:color="auto"/>
        <w:right w:val="none" w:sz="0" w:space="0" w:color="auto"/>
      </w:divBdr>
    </w:div>
    <w:div w:id="1900750223">
      <w:bodyDiv w:val="1"/>
      <w:marLeft w:val="0"/>
      <w:marRight w:val="0"/>
      <w:marTop w:val="0"/>
      <w:marBottom w:val="0"/>
      <w:divBdr>
        <w:top w:val="none" w:sz="0" w:space="0" w:color="auto"/>
        <w:left w:val="none" w:sz="0" w:space="0" w:color="auto"/>
        <w:bottom w:val="none" w:sz="0" w:space="0" w:color="auto"/>
        <w:right w:val="none" w:sz="0" w:space="0" w:color="auto"/>
      </w:divBdr>
    </w:div>
    <w:div w:id="1901863510">
      <w:marLeft w:val="0"/>
      <w:marRight w:val="0"/>
      <w:marTop w:val="0"/>
      <w:marBottom w:val="0"/>
      <w:divBdr>
        <w:top w:val="none" w:sz="0" w:space="0" w:color="auto"/>
        <w:left w:val="none" w:sz="0" w:space="0" w:color="auto"/>
        <w:bottom w:val="none" w:sz="0" w:space="0" w:color="auto"/>
        <w:right w:val="none" w:sz="0" w:space="0" w:color="auto"/>
      </w:divBdr>
    </w:div>
    <w:div w:id="1902403681">
      <w:bodyDiv w:val="1"/>
      <w:marLeft w:val="0"/>
      <w:marRight w:val="0"/>
      <w:marTop w:val="0"/>
      <w:marBottom w:val="0"/>
      <w:divBdr>
        <w:top w:val="none" w:sz="0" w:space="0" w:color="auto"/>
        <w:left w:val="none" w:sz="0" w:space="0" w:color="auto"/>
        <w:bottom w:val="none" w:sz="0" w:space="0" w:color="auto"/>
        <w:right w:val="none" w:sz="0" w:space="0" w:color="auto"/>
      </w:divBdr>
    </w:div>
    <w:div w:id="1903635334">
      <w:bodyDiv w:val="1"/>
      <w:marLeft w:val="0"/>
      <w:marRight w:val="0"/>
      <w:marTop w:val="0"/>
      <w:marBottom w:val="0"/>
      <w:divBdr>
        <w:top w:val="none" w:sz="0" w:space="0" w:color="auto"/>
        <w:left w:val="none" w:sz="0" w:space="0" w:color="auto"/>
        <w:bottom w:val="none" w:sz="0" w:space="0" w:color="auto"/>
        <w:right w:val="none" w:sz="0" w:space="0" w:color="auto"/>
      </w:divBdr>
    </w:div>
    <w:div w:id="1904171288">
      <w:bodyDiv w:val="1"/>
      <w:marLeft w:val="0"/>
      <w:marRight w:val="0"/>
      <w:marTop w:val="0"/>
      <w:marBottom w:val="0"/>
      <w:divBdr>
        <w:top w:val="none" w:sz="0" w:space="0" w:color="auto"/>
        <w:left w:val="none" w:sz="0" w:space="0" w:color="auto"/>
        <w:bottom w:val="none" w:sz="0" w:space="0" w:color="auto"/>
        <w:right w:val="none" w:sz="0" w:space="0" w:color="auto"/>
      </w:divBdr>
    </w:div>
    <w:div w:id="1905211870">
      <w:bodyDiv w:val="1"/>
      <w:marLeft w:val="0"/>
      <w:marRight w:val="0"/>
      <w:marTop w:val="0"/>
      <w:marBottom w:val="0"/>
      <w:divBdr>
        <w:top w:val="none" w:sz="0" w:space="0" w:color="auto"/>
        <w:left w:val="none" w:sz="0" w:space="0" w:color="auto"/>
        <w:bottom w:val="none" w:sz="0" w:space="0" w:color="auto"/>
        <w:right w:val="none" w:sz="0" w:space="0" w:color="auto"/>
      </w:divBdr>
    </w:div>
    <w:div w:id="1906983947">
      <w:bodyDiv w:val="1"/>
      <w:marLeft w:val="0"/>
      <w:marRight w:val="0"/>
      <w:marTop w:val="0"/>
      <w:marBottom w:val="0"/>
      <w:divBdr>
        <w:top w:val="none" w:sz="0" w:space="0" w:color="auto"/>
        <w:left w:val="none" w:sz="0" w:space="0" w:color="auto"/>
        <w:bottom w:val="none" w:sz="0" w:space="0" w:color="auto"/>
        <w:right w:val="none" w:sz="0" w:space="0" w:color="auto"/>
      </w:divBdr>
    </w:div>
    <w:div w:id="1907108234">
      <w:bodyDiv w:val="1"/>
      <w:marLeft w:val="0"/>
      <w:marRight w:val="0"/>
      <w:marTop w:val="0"/>
      <w:marBottom w:val="0"/>
      <w:divBdr>
        <w:top w:val="none" w:sz="0" w:space="0" w:color="auto"/>
        <w:left w:val="none" w:sz="0" w:space="0" w:color="auto"/>
        <w:bottom w:val="none" w:sz="0" w:space="0" w:color="auto"/>
        <w:right w:val="none" w:sz="0" w:space="0" w:color="auto"/>
      </w:divBdr>
    </w:div>
    <w:div w:id="1908297478">
      <w:bodyDiv w:val="1"/>
      <w:marLeft w:val="0"/>
      <w:marRight w:val="0"/>
      <w:marTop w:val="0"/>
      <w:marBottom w:val="0"/>
      <w:divBdr>
        <w:top w:val="none" w:sz="0" w:space="0" w:color="auto"/>
        <w:left w:val="none" w:sz="0" w:space="0" w:color="auto"/>
        <w:bottom w:val="none" w:sz="0" w:space="0" w:color="auto"/>
        <w:right w:val="none" w:sz="0" w:space="0" w:color="auto"/>
      </w:divBdr>
    </w:div>
    <w:div w:id="1910071863">
      <w:bodyDiv w:val="1"/>
      <w:marLeft w:val="0"/>
      <w:marRight w:val="0"/>
      <w:marTop w:val="0"/>
      <w:marBottom w:val="0"/>
      <w:divBdr>
        <w:top w:val="none" w:sz="0" w:space="0" w:color="auto"/>
        <w:left w:val="none" w:sz="0" w:space="0" w:color="auto"/>
        <w:bottom w:val="none" w:sz="0" w:space="0" w:color="auto"/>
        <w:right w:val="none" w:sz="0" w:space="0" w:color="auto"/>
      </w:divBdr>
    </w:div>
    <w:div w:id="1912039986">
      <w:bodyDiv w:val="1"/>
      <w:marLeft w:val="0"/>
      <w:marRight w:val="0"/>
      <w:marTop w:val="0"/>
      <w:marBottom w:val="0"/>
      <w:divBdr>
        <w:top w:val="none" w:sz="0" w:space="0" w:color="auto"/>
        <w:left w:val="none" w:sz="0" w:space="0" w:color="auto"/>
        <w:bottom w:val="none" w:sz="0" w:space="0" w:color="auto"/>
        <w:right w:val="none" w:sz="0" w:space="0" w:color="auto"/>
      </w:divBdr>
    </w:div>
    <w:div w:id="1913663074">
      <w:bodyDiv w:val="1"/>
      <w:marLeft w:val="0"/>
      <w:marRight w:val="0"/>
      <w:marTop w:val="0"/>
      <w:marBottom w:val="0"/>
      <w:divBdr>
        <w:top w:val="none" w:sz="0" w:space="0" w:color="auto"/>
        <w:left w:val="none" w:sz="0" w:space="0" w:color="auto"/>
        <w:bottom w:val="none" w:sz="0" w:space="0" w:color="auto"/>
        <w:right w:val="none" w:sz="0" w:space="0" w:color="auto"/>
      </w:divBdr>
      <w:divsChild>
        <w:div w:id="1222978340">
          <w:marLeft w:val="0"/>
          <w:marRight w:val="0"/>
          <w:marTop w:val="750"/>
          <w:marBottom w:val="0"/>
          <w:divBdr>
            <w:top w:val="none" w:sz="0" w:space="0" w:color="auto"/>
            <w:left w:val="none" w:sz="0" w:space="0" w:color="auto"/>
            <w:bottom w:val="none" w:sz="0" w:space="0" w:color="auto"/>
            <w:right w:val="none" w:sz="0" w:space="0" w:color="auto"/>
          </w:divBdr>
          <w:divsChild>
            <w:div w:id="1046175002">
              <w:marLeft w:val="0"/>
              <w:marRight w:val="0"/>
              <w:marTop w:val="0"/>
              <w:marBottom w:val="0"/>
              <w:divBdr>
                <w:top w:val="none" w:sz="0" w:space="0" w:color="auto"/>
                <w:left w:val="none" w:sz="0" w:space="0" w:color="auto"/>
                <w:bottom w:val="none" w:sz="0" w:space="0" w:color="auto"/>
                <w:right w:val="none" w:sz="0" w:space="0" w:color="auto"/>
              </w:divBdr>
              <w:divsChild>
                <w:div w:id="519247237">
                  <w:marLeft w:val="0"/>
                  <w:marRight w:val="0"/>
                  <w:marTop w:val="0"/>
                  <w:marBottom w:val="0"/>
                  <w:divBdr>
                    <w:top w:val="none" w:sz="0" w:space="0" w:color="auto"/>
                    <w:left w:val="none" w:sz="0" w:space="0" w:color="auto"/>
                    <w:bottom w:val="none" w:sz="0" w:space="0" w:color="auto"/>
                    <w:right w:val="none" w:sz="0" w:space="0" w:color="auto"/>
                  </w:divBdr>
                  <w:divsChild>
                    <w:div w:id="12154382">
                      <w:marLeft w:val="0"/>
                      <w:marRight w:val="0"/>
                      <w:marTop w:val="0"/>
                      <w:marBottom w:val="0"/>
                      <w:divBdr>
                        <w:top w:val="none" w:sz="0" w:space="0" w:color="auto"/>
                        <w:left w:val="none" w:sz="0" w:space="0" w:color="auto"/>
                        <w:bottom w:val="none" w:sz="0" w:space="0" w:color="auto"/>
                        <w:right w:val="none" w:sz="0" w:space="0" w:color="auto"/>
                      </w:divBdr>
                    </w:div>
                  </w:divsChild>
                </w:div>
                <w:div w:id="1278289978">
                  <w:marLeft w:val="0"/>
                  <w:marRight w:val="0"/>
                  <w:marTop w:val="0"/>
                  <w:marBottom w:val="0"/>
                  <w:divBdr>
                    <w:top w:val="none" w:sz="0" w:space="0" w:color="auto"/>
                    <w:left w:val="none" w:sz="0" w:space="0" w:color="auto"/>
                    <w:bottom w:val="none" w:sz="0" w:space="0" w:color="auto"/>
                    <w:right w:val="none" w:sz="0" w:space="0" w:color="auto"/>
                  </w:divBdr>
                  <w:divsChild>
                    <w:div w:id="804004041">
                      <w:marLeft w:val="0"/>
                      <w:marRight w:val="0"/>
                      <w:marTop w:val="0"/>
                      <w:marBottom w:val="0"/>
                      <w:divBdr>
                        <w:top w:val="none" w:sz="0" w:space="0" w:color="auto"/>
                        <w:left w:val="none" w:sz="0" w:space="0" w:color="auto"/>
                        <w:bottom w:val="none" w:sz="0" w:space="0" w:color="auto"/>
                        <w:right w:val="none" w:sz="0" w:space="0" w:color="auto"/>
                      </w:divBdr>
                    </w:div>
                  </w:divsChild>
                </w:div>
                <w:div w:id="1438211684">
                  <w:marLeft w:val="0"/>
                  <w:marRight w:val="0"/>
                  <w:marTop w:val="0"/>
                  <w:marBottom w:val="0"/>
                  <w:divBdr>
                    <w:top w:val="none" w:sz="0" w:space="0" w:color="auto"/>
                    <w:left w:val="none" w:sz="0" w:space="0" w:color="auto"/>
                    <w:bottom w:val="none" w:sz="0" w:space="0" w:color="auto"/>
                    <w:right w:val="none" w:sz="0" w:space="0" w:color="auto"/>
                  </w:divBdr>
                  <w:divsChild>
                    <w:div w:id="188471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199219">
          <w:marLeft w:val="697"/>
          <w:marRight w:val="0"/>
          <w:marTop w:val="750"/>
          <w:marBottom w:val="0"/>
          <w:divBdr>
            <w:top w:val="none" w:sz="0" w:space="0" w:color="auto"/>
            <w:left w:val="none" w:sz="0" w:space="0" w:color="auto"/>
            <w:bottom w:val="none" w:sz="0" w:space="0" w:color="auto"/>
            <w:right w:val="none" w:sz="0" w:space="0" w:color="auto"/>
          </w:divBdr>
          <w:divsChild>
            <w:div w:id="1489591122">
              <w:marLeft w:val="0"/>
              <w:marRight w:val="0"/>
              <w:marTop w:val="0"/>
              <w:marBottom w:val="0"/>
              <w:divBdr>
                <w:top w:val="none" w:sz="0" w:space="0" w:color="auto"/>
                <w:left w:val="none" w:sz="0" w:space="0" w:color="auto"/>
                <w:bottom w:val="none" w:sz="0" w:space="0" w:color="auto"/>
                <w:right w:val="none" w:sz="0" w:space="0" w:color="auto"/>
              </w:divBdr>
            </w:div>
            <w:div w:id="1496411976">
              <w:marLeft w:val="0"/>
              <w:marRight w:val="0"/>
              <w:marTop w:val="0"/>
              <w:marBottom w:val="150"/>
              <w:divBdr>
                <w:top w:val="none" w:sz="0" w:space="0" w:color="auto"/>
                <w:left w:val="none" w:sz="0" w:space="0" w:color="auto"/>
                <w:bottom w:val="none" w:sz="0" w:space="0" w:color="auto"/>
                <w:right w:val="none" w:sz="0" w:space="0" w:color="auto"/>
              </w:divBdr>
              <w:divsChild>
                <w:div w:id="1270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117460">
      <w:bodyDiv w:val="1"/>
      <w:marLeft w:val="0"/>
      <w:marRight w:val="0"/>
      <w:marTop w:val="0"/>
      <w:marBottom w:val="0"/>
      <w:divBdr>
        <w:top w:val="none" w:sz="0" w:space="0" w:color="auto"/>
        <w:left w:val="none" w:sz="0" w:space="0" w:color="auto"/>
        <w:bottom w:val="none" w:sz="0" w:space="0" w:color="auto"/>
        <w:right w:val="none" w:sz="0" w:space="0" w:color="auto"/>
      </w:divBdr>
    </w:div>
    <w:div w:id="1914391467">
      <w:bodyDiv w:val="1"/>
      <w:marLeft w:val="0"/>
      <w:marRight w:val="0"/>
      <w:marTop w:val="0"/>
      <w:marBottom w:val="0"/>
      <w:divBdr>
        <w:top w:val="none" w:sz="0" w:space="0" w:color="auto"/>
        <w:left w:val="none" w:sz="0" w:space="0" w:color="auto"/>
        <w:bottom w:val="none" w:sz="0" w:space="0" w:color="auto"/>
        <w:right w:val="none" w:sz="0" w:space="0" w:color="auto"/>
      </w:divBdr>
    </w:div>
    <w:div w:id="1914852176">
      <w:marLeft w:val="0"/>
      <w:marRight w:val="0"/>
      <w:marTop w:val="0"/>
      <w:marBottom w:val="0"/>
      <w:divBdr>
        <w:top w:val="none" w:sz="0" w:space="0" w:color="auto"/>
        <w:left w:val="none" w:sz="0" w:space="0" w:color="auto"/>
        <w:bottom w:val="none" w:sz="0" w:space="0" w:color="auto"/>
        <w:right w:val="none" w:sz="0" w:space="0" w:color="auto"/>
      </w:divBdr>
    </w:div>
    <w:div w:id="1915314438">
      <w:bodyDiv w:val="1"/>
      <w:marLeft w:val="0"/>
      <w:marRight w:val="0"/>
      <w:marTop w:val="0"/>
      <w:marBottom w:val="0"/>
      <w:divBdr>
        <w:top w:val="none" w:sz="0" w:space="0" w:color="auto"/>
        <w:left w:val="none" w:sz="0" w:space="0" w:color="auto"/>
        <w:bottom w:val="none" w:sz="0" w:space="0" w:color="auto"/>
        <w:right w:val="none" w:sz="0" w:space="0" w:color="auto"/>
      </w:divBdr>
    </w:div>
    <w:div w:id="1915777213">
      <w:bodyDiv w:val="1"/>
      <w:marLeft w:val="0"/>
      <w:marRight w:val="0"/>
      <w:marTop w:val="0"/>
      <w:marBottom w:val="0"/>
      <w:divBdr>
        <w:top w:val="none" w:sz="0" w:space="0" w:color="auto"/>
        <w:left w:val="none" w:sz="0" w:space="0" w:color="auto"/>
        <w:bottom w:val="none" w:sz="0" w:space="0" w:color="auto"/>
        <w:right w:val="none" w:sz="0" w:space="0" w:color="auto"/>
      </w:divBdr>
    </w:div>
    <w:div w:id="1916238178">
      <w:bodyDiv w:val="1"/>
      <w:marLeft w:val="0"/>
      <w:marRight w:val="0"/>
      <w:marTop w:val="0"/>
      <w:marBottom w:val="0"/>
      <w:divBdr>
        <w:top w:val="none" w:sz="0" w:space="0" w:color="auto"/>
        <w:left w:val="none" w:sz="0" w:space="0" w:color="auto"/>
        <w:bottom w:val="none" w:sz="0" w:space="0" w:color="auto"/>
        <w:right w:val="none" w:sz="0" w:space="0" w:color="auto"/>
      </w:divBdr>
    </w:div>
    <w:div w:id="1918634229">
      <w:bodyDiv w:val="1"/>
      <w:marLeft w:val="0"/>
      <w:marRight w:val="0"/>
      <w:marTop w:val="0"/>
      <w:marBottom w:val="0"/>
      <w:divBdr>
        <w:top w:val="none" w:sz="0" w:space="0" w:color="auto"/>
        <w:left w:val="none" w:sz="0" w:space="0" w:color="auto"/>
        <w:bottom w:val="none" w:sz="0" w:space="0" w:color="auto"/>
        <w:right w:val="none" w:sz="0" w:space="0" w:color="auto"/>
      </w:divBdr>
    </w:div>
    <w:div w:id="1919360594">
      <w:bodyDiv w:val="1"/>
      <w:marLeft w:val="0"/>
      <w:marRight w:val="0"/>
      <w:marTop w:val="0"/>
      <w:marBottom w:val="0"/>
      <w:divBdr>
        <w:top w:val="none" w:sz="0" w:space="0" w:color="auto"/>
        <w:left w:val="none" w:sz="0" w:space="0" w:color="auto"/>
        <w:bottom w:val="none" w:sz="0" w:space="0" w:color="auto"/>
        <w:right w:val="none" w:sz="0" w:space="0" w:color="auto"/>
      </w:divBdr>
    </w:div>
    <w:div w:id="1919707622">
      <w:bodyDiv w:val="1"/>
      <w:marLeft w:val="0"/>
      <w:marRight w:val="0"/>
      <w:marTop w:val="0"/>
      <w:marBottom w:val="0"/>
      <w:divBdr>
        <w:top w:val="none" w:sz="0" w:space="0" w:color="auto"/>
        <w:left w:val="none" w:sz="0" w:space="0" w:color="auto"/>
        <w:bottom w:val="none" w:sz="0" w:space="0" w:color="auto"/>
        <w:right w:val="none" w:sz="0" w:space="0" w:color="auto"/>
      </w:divBdr>
    </w:div>
    <w:div w:id="1919828457">
      <w:bodyDiv w:val="1"/>
      <w:marLeft w:val="0"/>
      <w:marRight w:val="0"/>
      <w:marTop w:val="0"/>
      <w:marBottom w:val="0"/>
      <w:divBdr>
        <w:top w:val="none" w:sz="0" w:space="0" w:color="auto"/>
        <w:left w:val="none" w:sz="0" w:space="0" w:color="auto"/>
        <w:bottom w:val="none" w:sz="0" w:space="0" w:color="auto"/>
        <w:right w:val="none" w:sz="0" w:space="0" w:color="auto"/>
      </w:divBdr>
    </w:div>
    <w:div w:id="1920745725">
      <w:bodyDiv w:val="1"/>
      <w:marLeft w:val="0"/>
      <w:marRight w:val="0"/>
      <w:marTop w:val="0"/>
      <w:marBottom w:val="0"/>
      <w:divBdr>
        <w:top w:val="none" w:sz="0" w:space="0" w:color="auto"/>
        <w:left w:val="none" w:sz="0" w:space="0" w:color="auto"/>
        <w:bottom w:val="none" w:sz="0" w:space="0" w:color="auto"/>
        <w:right w:val="none" w:sz="0" w:space="0" w:color="auto"/>
      </w:divBdr>
    </w:div>
    <w:div w:id="1922367955">
      <w:bodyDiv w:val="1"/>
      <w:marLeft w:val="0"/>
      <w:marRight w:val="0"/>
      <w:marTop w:val="0"/>
      <w:marBottom w:val="0"/>
      <w:divBdr>
        <w:top w:val="none" w:sz="0" w:space="0" w:color="auto"/>
        <w:left w:val="none" w:sz="0" w:space="0" w:color="auto"/>
        <w:bottom w:val="none" w:sz="0" w:space="0" w:color="auto"/>
        <w:right w:val="none" w:sz="0" w:space="0" w:color="auto"/>
      </w:divBdr>
    </w:div>
    <w:div w:id="1922592870">
      <w:bodyDiv w:val="1"/>
      <w:marLeft w:val="0"/>
      <w:marRight w:val="0"/>
      <w:marTop w:val="0"/>
      <w:marBottom w:val="0"/>
      <w:divBdr>
        <w:top w:val="none" w:sz="0" w:space="0" w:color="auto"/>
        <w:left w:val="none" w:sz="0" w:space="0" w:color="auto"/>
        <w:bottom w:val="none" w:sz="0" w:space="0" w:color="auto"/>
        <w:right w:val="none" w:sz="0" w:space="0" w:color="auto"/>
      </w:divBdr>
    </w:div>
    <w:div w:id="1922988798">
      <w:bodyDiv w:val="1"/>
      <w:marLeft w:val="0"/>
      <w:marRight w:val="0"/>
      <w:marTop w:val="0"/>
      <w:marBottom w:val="0"/>
      <w:divBdr>
        <w:top w:val="none" w:sz="0" w:space="0" w:color="auto"/>
        <w:left w:val="none" w:sz="0" w:space="0" w:color="auto"/>
        <w:bottom w:val="none" w:sz="0" w:space="0" w:color="auto"/>
        <w:right w:val="none" w:sz="0" w:space="0" w:color="auto"/>
      </w:divBdr>
    </w:div>
    <w:div w:id="1924148003">
      <w:bodyDiv w:val="1"/>
      <w:marLeft w:val="0"/>
      <w:marRight w:val="0"/>
      <w:marTop w:val="0"/>
      <w:marBottom w:val="0"/>
      <w:divBdr>
        <w:top w:val="none" w:sz="0" w:space="0" w:color="auto"/>
        <w:left w:val="none" w:sz="0" w:space="0" w:color="auto"/>
        <w:bottom w:val="none" w:sz="0" w:space="0" w:color="auto"/>
        <w:right w:val="none" w:sz="0" w:space="0" w:color="auto"/>
      </w:divBdr>
    </w:div>
    <w:div w:id="1925189580">
      <w:bodyDiv w:val="1"/>
      <w:marLeft w:val="0"/>
      <w:marRight w:val="0"/>
      <w:marTop w:val="0"/>
      <w:marBottom w:val="0"/>
      <w:divBdr>
        <w:top w:val="none" w:sz="0" w:space="0" w:color="auto"/>
        <w:left w:val="none" w:sz="0" w:space="0" w:color="auto"/>
        <w:bottom w:val="none" w:sz="0" w:space="0" w:color="auto"/>
        <w:right w:val="none" w:sz="0" w:space="0" w:color="auto"/>
      </w:divBdr>
    </w:div>
    <w:div w:id="1925533013">
      <w:bodyDiv w:val="1"/>
      <w:marLeft w:val="0"/>
      <w:marRight w:val="0"/>
      <w:marTop w:val="0"/>
      <w:marBottom w:val="0"/>
      <w:divBdr>
        <w:top w:val="none" w:sz="0" w:space="0" w:color="auto"/>
        <w:left w:val="none" w:sz="0" w:space="0" w:color="auto"/>
        <w:bottom w:val="none" w:sz="0" w:space="0" w:color="auto"/>
        <w:right w:val="none" w:sz="0" w:space="0" w:color="auto"/>
      </w:divBdr>
    </w:div>
    <w:div w:id="1926496420">
      <w:bodyDiv w:val="1"/>
      <w:marLeft w:val="0"/>
      <w:marRight w:val="0"/>
      <w:marTop w:val="0"/>
      <w:marBottom w:val="0"/>
      <w:divBdr>
        <w:top w:val="none" w:sz="0" w:space="0" w:color="auto"/>
        <w:left w:val="none" w:sz="0" w:space="0" w:color="auto"/>
        <w:bottom w:val="none" w:sz="0" w:space="0" w:color="auto"/>
        <w:right w:val="none" w:sz="0" w:space="0" w:color="auto"/>
      </w:divBdr>
    </w:div>
    <w:div w:id="1927106033">
      <w:bodyDiv w:val="1"/>
      <w:marLeft w:val="0"/>
      <w:marRight w:val="0"/>
      <w:marTop w:val="0"/>
      <w:marBottom w:val="0"/>
      <w:divBdr>
        <w:top w:val="none" w:sz="0" w:space="0" w:color="auto"/>
        <w:left w:val="none" w:sz="0" w:space="0" w:color="auto"/>
        <w:bottom w:val="none" w:sz="0" w:space="0" w:color="auto"/>
        <w:right w:val="none" w:sz="0" w:space="0" w:color="auto"/>
      </w:divBdr>
    </w:div>
    <w:div w:id="1927302268">
      <w:bodyDiv w:val="1"/>
      <w:marLeft w:val="0"/>
      <w:marRight w:val="0"/>
      <w:marTop w:val="0"/>
      <w:marBottom w:val="0"/>
      <w:divBdr>
        <w:top w:val="none" w:sz="0" w:space="0" w:color="auto"/>
        <w:left w:val="none" w:sz="0" w:space="0" w:color="auto"/>
        <w:bottom w:val="none" w:sz="0" w:space="0" w:color="auto"/>
        <w:right w:val="none" w:sz="0" w:space="0" w:color="auto"/>
      </w:divBdr>
    </w:div>
    <w:div w:id="1927423039">
      <w:bodyDiv w:val="1"/>
      <w:marLeft w:val="0"/>
      <w:marRight w:val="0"/>
      <w:marTop w:val="0"/>
      <w:marBottom w:val="0"/>
      <w:divBdr>
        <w:top w:val="none" w:sz="0" w:space="0" w:color="auto"/>
        <w:left w:val="none" w:sz="0" w:space="0" w:color="auto"/>
        <w:bottom w:val="none" w:sz="0" w:space="0" w:color="auto"/>
        <w:right w:val="none" w:sz="0" w:space="0" w:color="auto"/>
      </w:divBdr>
    </w:div>
    <w:div w:id="1927687994">
      <w:marLeft w:val="0"/>
      <w:marRight w:val="0"/>
      <w:marTop w:val="0"/>
      <w:marBottom w:val="0"/>
      <w:divBdr>
        <w:top w:val="none" w:sz="0" w:space="0" w:color="auto"/>
        <w:left w:val="none" w:sz="0" w:space="0" w:color="auto"/>
        <w:bottom w:val="none" w:sz="0" w:space="0" w:color="auto"/>
        <w:right w:val="none" w:sz="0" w:space="0" w:color="auto"/>
      </w:divBdr>
    </w:div>
    <w:div w:id="1927886381">
      <w:bodyDiv w:val="1"/>
      <w:marLeft w:val="0"/>
      <w:marRight w:val="0"/>
      <w:marTop w:val="0"/>
      <w:marBottom w:val="0"/>
      <w:divBdr>
        <w:top w:val="none" w:sz="0" w:space="0" w:color="auto"/>
        <w:left w:val="none" w:sz="0" w:space="0" w:color="auto"/>
        <w:bottom w:val="none" w:sz="0" w:space="0" w:color="auto"/>
        <w:right w:val="none" w:sz="0" w:space="0" w:color="auto"/>
      </w:divBdr>
    </w:div>
    <w:div w:id="1927956761">
      <w:bodyDiv w:val="1"/>
      <w:marLeft w:val="0"/>
      <w:marRight w:val="0"/>
      <w:marTop w:val="0"/>
      <w:marBottom w:val="0"/>
      <w:divBdr>
        <w:top w:val="none" w:sz="0" w:space="0" w:color="auto"/>
        <w:left w:val="none" w:sz="0" w:space="0" w:color="auto"/>
        <w:bottom w:val="none" w:sz="0" w:space="0" w:color="auto"/>
        <w:right w:val="none" w:sz="0" w:space="0" w:color="auto"/>
      </w:divBdr>
    </w:div>
    <w:div w:id="1928034110">
      <w:bodyDiv w:val="1"/>
      <w:marLeft w:val="0"/>
      <w:marRight w:val="0"/>
      <w:marTop w:val="0"/>
      <w:marBottom w:val="0"/>
      <w:divBdr>
        <w:top w:val="none" w:sz="0" w:space="0" w:color="auto"/>
        <w:left w:val="none" w:sz="0" w:space="0" w:color="auto"/>
        <w:bottom w:val="none" w:sz="0" w:space="0" w:color="auto"/>
        <w:right w:val="none" w:sz="0" w:space="0" w:color="auto"/>
      </w:divBdr>
    </w:div>
    <w:div w:id="1928539945">
      <w:bodyDiv w:val="1"/>
      <w:marLeft w:val="0"/>
      <w:marRight w:val="0"/>
      <w:marTop w:val="0"/>
      <w:marBottom w:val="0"/>
      <w:divBdr>
        <w:top w:val="none" w:sz="0" w:space="0" w:color="auto"/>
        <w:left w:val="none" w:sz="0" w:space="0" w:color="auto"/>
        <w:bottom w:val="none" w:sz="0" w:space="0" w:color="auto"/>
        <w:right w:val="none" w:sz="0" w:space="0" w:color="auto"/>
      </w:divBdr>
    </w:div>
    <w:div w:id="1928727484">
      <w:bodyDiv w:val="1"/>
      <w:marLeft w:val="0"/>
      <w:marRight w:val="0"/>
      <w:marTop w:val="0"/>
      <w:marBottom w:val="0"/>
      <w:divBdr>
        <w:top w:val="none" w:sz="0" w:space="0" w:color="auto"/>
        <w:left w:val="none" w:sz="0" w:space="0" w:color="auto"/>
        <w:bottom w:val="none" w:sz="0" w:space="0" w:color="auto"/>
        <w:right w:val="none" w:sz="0" w:space="0" w:color="auto"/>
      </w:divBdr>
    </w:div>
    <w:div w:id="1930691871">
      <w:bodyDiv w:val="1"/>
      <w:marLeft w:val="0"/>
      <w:marRight w:val="0"/>
      <w:marTop w:val="0"/>
      <w:marBottom w:val="0"/>
      <w:divBdr>
        <w:top w:val="none" w:sz="0" w:space="0" w:color="auto"/>
        <w:left w:val="none" w:sz="0" w:space="0" w:color="auto"/>
        <w:bottom w:val="none" w:sz="0" w:space="0" w:color="auto"/>
        <w:right w:val="none" w:sz="0" w:space="0" w:color="auto"/>
      </w:divBdr>
    </w:div>
    <w:div w:id="1930892615">
      <w:bodyDiv w:val="1"/>
      <w:marLeft w:val="0"/>
      <w:marRight w:val="0"/>
      <w:marTop w:val="0"/>
      <w:marBottom w:val="0"/>
      <w:divBdr>
        <w:top w:val="none" w:sz="0" w:space="0" w:color="auto"/>
        <w:left w:val="none" w:sz="0" w:space="0" w:color="auto"/>
        <w:bottom w:val="none" w:sz="0" w:space="0" w:color="auto"/>
        <w:right w:val="none" w:sz="0" w:space="0" w:color="auto"/>
      </w:divBdr>
    </w:div>
    <w:div w:id="1932009460">
      <w:bodyDiv w:val="1"/>
      <w:marLeft w:val="0"/>
      <w:marRight w:val="0"/>
      <w:marTop w:val="0"/>
      <w:marBottom w:val="0"/>
      <w:divBdr>
        <w:top w:val="none" w:sz="0" w:space="0" w:color="auto"/>
        <w:left w:val="none" w:sz="0" w:space="0" w:color="auto"/>
        <w:bottom w:val="none" w:sz="0" w:space="0" w:color="auto"/>
        <w:right w:val="none" w:sz="0" w:space="0" w:color="auto"/>
      </w:divBdr>
    </w:div>
    <w:div w:id="1932814053">
      <w:bodyDiv w:val="1"/>
      <w:marLeft w:val="0"/>
      <w:marRight w:val="0"/>
      <w:marTop w:val="0"/>
      <w:marBottom w:val="0"/>
      <w:divBdr>
        <w:top w:val="none" w:sz="0" w:space="0" w:color="auto"/>
        <w:left w:val="none" w:sz="0" w:space="0" w:color="auto"/>
        <w:bottom w:val="none" w:sz="0" w:space="0" w:color="auto"/>
        <w:right w:val="none" w:sz="0" w:space="0" w:color="auto"/>
      </w:divBdr>
    </w:div>
    <w:div w:id="1933583335">
      <w:bodyDiv w:val="1"/>
      <w:marLeft w:val="0"/>
      <w:marRight w:val="0"/>
      <w:marTop w:val="0"/>
      <w:marBottom w:val="0"/>
      <w:divBdr>
        <w:top w:val="none" w:sz="0" w:space="0" w:color="auto"/>
        <w:left w:val="none" w:sz="0" w:space="0" w:color="auto"/>
        <w:bottom w:val="none" w:sz="0" w:space="0" w:color="auto"/>
        <w:right w:val="none" w:sz="0" w:space="0" w:color="auto"/>
      </w:divBdr>
    </w:div>
    <w:div w:id="1934045291">
      <w:bodyDiv w:val="1"/>
      <w:marLeft w:val="0"/>
      <w:marRight w:val="0"/>
      <w:marTop w:val="0"/>
      <w:marBottom w:val="0"/>
      <w:divBdr>
        <w:top w:val="none" w:sz="0" w:space="0" w:color="auto"/>
        <w:left w:val="none" w:sz="0" w:space="0" w:color="auto"/>
        <w:bottom w:val="none" w:sz="0" w:space="0" w:color="auto"/>
        <w:right w:val="none" w:sz="0" w:space="0" w:color="auto"/>
      </w:divBdr>
    </w:div>
    <w:div w:id="1934240304">
      <w:bodyDiv w:val="1"/>
      <w:marLeft w:val="0"/>
      <w:marRight w:val="0"/>
      <w:marTop w:val="0"/>
      <w:marBottom w:val="0"/>
      <w:divBdr>
        <w:top w:val="none" w:sz="0" w:space="0" w:color="auto"/>
        <w:left w:val="none" w:sz="0" w:space="0" w:color="auto"/>
        <w:bottom w:val="none" w:sz="0" w:space="0" w:color="auto"/>
        <w:right w:val="none" w:sz="0" w:space="0" w:color="auto"/>
      </w:divBdr>
    </w:div>
    <w:div w:id="1934628424">
      <w:bodyDiv w:val="1"/>
      <w:marLeft w:val="0"/>
      <w:marRight w:val="0"/>
      <w:marTop w:val="0"/>
      <w:marBottom w:val="0"/>
      <w:divBdr>
        <w:top w:val="none" w:sz="0" w:space="0" w:color="auto"/>
        <w:left w:val="none" w:sz="0" w:space="0" w:color="auto"/>
        <w:bottom w:val="none" w:sz="0" w:space="0" w:color="auto"/>
        <w:right w:val="none" w:sz="0" w:space="0" w:color="auto"/>
      </w:divBdr>
    </w:div>
    <w:div w:id="1936669253">
      <w:bodyDiv w:val="1"/>
      <w:marLeft w:val="0"/>
      <w:marRight w:val="0"/>
      <w:marTop w:val="0"/>
      <w:marBottom w:val="0"/>
      <w:divBdr>
        <w:top w:val="none" w:sz="0" w:space="0" w:color="auto"/>
        <w:left w:val="none" w:sz="0" w:space="0" w:color="auto"/>
        <w:bottom w:val="none" w:sz="0" w:space="0" w:color="auto"/>
        <w:right w:val="none" w:sz="0" w:space="0" w:color="auto"/>
      </w:divBdr>
    </w:div>
    <w:div w:id="1937210109">
      <w:bodyDiv w:val="1"/>
      <w:marLeft w:val="0"/>
      <w:marRight w:val="0"/>
      <w:marTop w:val="0"/>
      <w:marBottom w:val="0"/>
      <w:divBdr>
        <w:top w:val="none" w:sz="0" w:space="0" w:color="auto"/>
        <w:left w:val="none" w:sz="0" w:space="0" w:color="auto"/>
        <w:bottom w:val="none" w:sz="0" w:space="0" w:color="auto"/>
        <w:right w:val="none" w:sz="0" w:space="0" w:color="auto"/>
      </w:divBdr>
    </w:div>
    <w:div w:id="1938368544">
      <w:bodyDiv w:val="1"/>
      <w:marLeft w:val="0"/>
      <w:marRight w:val="0"/>
      <w:marTop w:val="0"/>
      <w:marBottom w:val="0"/>
      <w:divBdr>
        <w:top w:val="none" w:sz="0" w:space="0" w:color="auto"/>
        <w:left w:val="none" w:sz="0" w:space="0" w:color="auto"/>
        <w:bottom w:val="none" w:sz="0" w:space="0" w:color="auto"/>
        <w:right w:val="none" w:sz="0" w:space="0" w:color="auto"/>
      </w:divBdr>
    </w:div>
    <w:div w:id="1940218898">
      <w:bodyDiv w:val="1"/>
      <w:marLeft w:val="0"/>
      <w:marRight w:val="0"/>
      <w:marTop w:val="0"/>
      <w:marBottom w:val="0"/>
      <w:divBdr>
        <w:top w:val="none" w:sz="0" w:space="0" w:color="auto"/>
        <w:left w:val="none" w:sz="0" w:space="0" w:color="auto"/>
        <w:bottom w:val="none" w:sz="0" w:space="0" w:color="auto"/>
        <w:right w:val="none" w:sz="0" w:space="0" w:color="auto"/>
      </w:divBdr>
    </w:div>
    <w:div w:id="1941638324">
      <w:bodyDiv w:val="1"/>
      <w:marLeft w:val="0"/>
      <w:marRight w:val="0"/>
      <w:marTop w:val="0"/>
      <w:marBottom w:val="0"/>
      <w:divBdr>
        <w:top w:val="none" w:sz="0" w:space="0" w:color="auto"/>
        <w:left w:val="none" w:sz="0" w:space="0" w:color="auto"/>
        <w:bottom w:val="none" w:sz="0" w:space="0" w:color="auto"/>
        <w:right w:val="none" w:sz="0" w:space="0" w:color="auto"/>
      </w:divBdr>
    </w:div>
    <w:div w:id="1944923770">
      <w:bodyDiv w:val="1"/>
      <w:marLeft w:val="0"/>
      <w:marRight w:val="0"/>
      <w:marTop w:val="0"/>
      <w:marBottom w:val="0"/>
      <w:divBdr>
        <w:top w:val="none" w:sz="0" w:space="0" w:color="auto"/>
        <w:left w:val="none" w:sz="0" w:space="0" w:color="auto"/>
        <w:bottom w:val="none" w:sz="0" w:space="0" w:color="auto"/>
        <w:right w:val="none" w:sz="0" w:space="0" w:color="auto"/>
      </w:divBdr>
    </w:div>
    <w:div w:id="1945456167">
      <w:bodyDiv w:val="1"/>
      <w:marLeft w:val="0"/>
      <w:marRight w:val="0"/>
      <w:marTop w:val="0"/>
      <w:marBottom w:val="0"/>
      <w:divBdr>
        <w:top w:val="none" w:sz="0" w:space="0" w:color="auto"/>
        <w:left w:val="none" w:sz="0" w:space="0" w:color="auto"/>
        <w:bottom w:val="none" w:sz="0" w:space="0" w:color="auto"/>
        <w:right w:val="none" w:sz="0" w:space="0" w:color="auto"/>
      </w:divBdr>
    </w:div>
    <w:div w:id="1945530237">
      <w:bodyDiv w:val="1"/>
      <w:marLeft w:val="0"/>
      <w:marRight w:val="0"/>
      <w:marTop w:val="0"/>
      <w:marBottom w:val="0"/>
      <w:divBdr>
        <w:top w:val="none" w:sz="0" w:space="0" w:color="auto"/>
        <w:left w:val="none" w:sz="0" w:space="0" w:color="auto"/>
        <w:bottom w:val="none" w:sz="0" w:space="0" w:color="auto"/>
        <w:right w:val="none" w:sz="0" w:space="0" w:color="auto"/>
      </w:divBdr>
    </w:div>
    <w:div w:id="1946228486">
      <w:bodyDiv w:val="1"/>
      <w:marLeft w:val="0"/>
      <w:marRight w:val="0"/>
      <w:marTop w:val="0"/>
      <w:marBottom w:val="0"/>
      <w:divBdr>
        <w:top w:val="none" w:sz="0" w:space="0" w:color="auto"/>
        <w:left w:val="none" w:sz="0" w:space="0" w:color="auto"/>
        <w:bottom w:val="none" w:sz="0" w:space="0" w:color="auto"/>
        <w:right w:val="none" w:sz="0" w:space="0" w:color="auto"/>
      </w:divBdr>
    </w:div>
    <w:div w:id="1946570023">
      <w:bodyDiv w:val="1"/>
      <w:marLeft w:val="0"/>
      <w:marRight w:val="0"/>
      <w:marTop w:val="0"/>
      <w:marBottom w:val="0"/>
      <w:divBdr>
        <w:top w:val="none" w:sz="0" w:space="0" w:color="auto"/>
        <w:left w:val="none" w:sz="0" w:space="0" w:color="auto"/>
        <w:bottom w:val="none" w:sz="0" w:space="0" w:color="auto"/>
        <w:right w:val="none" w:sz="0" w:space="0" w:color="auto"/>
      </w:divBdr>
    </w:div>
    <w:div w:id="1946770389">
      <w:bodyDiv w:val="1"/>
      <w:marLeft w:val="0"/>
      <w:marRight w:val="0"/>
      <w:marTop w:val="0"/>
      <w:marBottom w:val="0"/>
      <w:divBdr>
        <w:top w:val="none" w:sz="0" w:space="0" w:color="auto"/>
        <w:left w:val="none" w:sz="0" w:space="0" w:color="auto"/>
        <w:bottom w:val="none" w:sz="0" w:space="0" w:color="auto"/>
        <w:right w:val="none" w:sz="0" w:space="0" w:color="auto"/>
      </w:divBdr>
    </w:div>
    <w:div w:id="1947544537">
      <w:bodyDiv w:val="1"/>
      <w:marLeft w:val="0"/>
      <w:marRight w:val="0"/>
      <w:marTop w:val="0"/>
      <w:marBottom w:val="0"/>
      <w:divBdr>
        <w:top w:val="none" w:sz="0" w:space="0" w:color="auto"/>
        <w:left w:val="none" w:sz="0" w:space="0" w:color="auto"/>
        <w:bottom w:val="none" w:sz="0" w:space="0" w:color="auto"/>
        <w:right w:val="none" w:sz="0" w:space="0" w:color="auto"/>
      </w:divBdr>
    </w:div>
    <w:div w:id="1949660321">
      <w:marLeft w:val="0"/>
      <w:marRight w:val="0"/>
      <w:marTop w:val="0"/>
      <w:marBottom w:val="0"/>
      <w:divBdr>
        <w:top w:val="none" w:sz="0" w:space="0" w:color="auto"/>
        <w:left w:val="none" w:sz="0" w:space="0" w:color="auto"/>
        <w:bottom w:val="none" w:sz="0" w:space="0" w:color="auto"/>
        <w:right w:val="none" w:sz="0" w:space="0" w:color="auto"/>
      </w:divBdr>
    </w:div>
    <w:div w:id="1951086821">
      <w:bodyDiv w:val="1"/>
      <w:marLeft w:val="0"/>
      <w:marRight w:val="0"/>
      <w:marTop w:val="0"/>
      <w:marBottom w:val="0"/>
      <w:divBdr>
        <w:top w:val="none" w:sz="0" w:space="0" w:color="auto"/>
        <w:left w:val="none" w:sz="0" w:space="0" w:color="auto"/>
        <w:bottom w:val="none" w:sz="0" w:space="0" w:color="auto"/>
        <w:right w:val="none" w:sz="0" w:space="0" w:color="auto"/>
      </w:divBdr>
    </w:div>
    <w:div w:id="1951158031">
      <w:bodyDiv w:val="1"/>
      <w:marLeft w:val="0"/>
      <w:marRight w:val="0"/>
      <w:marTop w:val="0"/>
      <w:marBottom w:val="0"/>
      <w:divBdr>
        <w:top w:val="none" w:sz="0" w:space="0" w:color="auto"/>
        <w:left w:val="none" w:sz="0" w:space="0" w:color="auto"/>
        <w:bottom w:val="none" w:sz="0" w:space="0" w:color="auto"/>
        <w:right w:val="none" w:sz="0" w:space="0" w:color="auto"/>
      </w:divBdr>
    </w:div>
    <w:div w:id="1951400522">
      <w:bodyDiv w:val="1"/>
      <w:marLeft w:val="0"/>
      <w:marRight w:val="0"/>
      <w:marTop w:val="0"/>
      <w:marBottom w:val="0"/>
      <w:divBdr>
        <w:top w:val="none" w:sz="0" w:space="0" w:color="auto"/>
        <w:left w:val="none" w:sz="0" w:space="0" w:color="auto"/>
        <w:bottom w:val="none" w:sz="0" w:space="0" w:color="auto"/>
        <w:right w:val="none" w:sz="0" w:space="0" w:color="auto"/>
      </w:divBdr>
    </w:div>
    <w:div w:id="1952930934">
      <w:bodyDiv w:val="1"/>
      <w:marLeft w:val="0"/>
      <w:marRight w:val="0"/>
      <w:marTop w:val="0"/>
      <w:marBottom w:val="0"/>
      <w:divBdr>
        <w:top w:val="none" w:sz="0" w:space="0" w:color="auto"/>
        <w:left w:val="none" w:sz="0" w:space="0" w:color="auto"/>
        <w:bottom w:val="none" w:sz="0" w:space="0" w:color="auto"/>
        <w:right w:val="none" w:sz="0" w:space="0" w:color="auto"/>
      </w:divBdr>
    </w:div>
    <w:div w:id="1954240815">
      <w:bodyDiv w:val="1"/>
      <w:marLeft w:val="0"/>
      <w:marRight w:val="0"/>
      <w:marTop w:val="0"/>
      <w:marBottom w:val="0"/>
      <w:divBdr>
        <w:top w:val="none" w:sz="0" w:space="0" w:color="auto"/>
        <w:left w:val="none" w:sz="0" w:space="0" w:color="auto"/>
        <w:bottom w:val="none" w:sz="0" w:space="0" w:color="auto"/>
        <w:right w:val="none" w:sz="0" w:space="0" w:color="auto"/>
      </w:divBdr>
    </w:div>
    <w:div w:id="1954356788">
      <w:bodyDiv w:val="1"/>
      <w:marLeft w:val="0"/>
      <w:marRight w:val="0"/>
      <w:marTop w:val="0"/>
      <w:marBottom w:val="0"/>
      <w:divBdr>
        <w:top w:val="none" w:sz="0" w:space="0" w:color="auto"/>
        <w:left w:val="none" w:sz="0" w:space="0" w:color="auto"/>
        <w:bottom w:val="none" w:sz="0" w:space="0" w:color="auto"/>
        <w:right w:val="none" w:sz="0" w:space="0" w:color="auto"/>
      </w:divBdr>
    </w:div>
    <w:div w:id="1955165280">
      <w:bodyDiv w:val="1"/>
      <w:marLeft w:val="0"/>
      <w:marRight w:val="0"/>
      <w:marTop w:val="0"/>
      <w:marBottom w:val="0"/>
      <w:divBdr>
        <w:top w:val="none" w:sz="0" w:space="0" w:color="auto"/>
        <w:left w:val="none" w:sz="0" w:space="0" w:color="auto"/>
        <w:bottom w:val="none" w:sz="0" w:space="0" w:color="auto"/>
        <w:right w:val="none" w:sz="0" w:space="0" w:color="auto"/>
      </w:divBdr>
    </w:div>
    <w:div w:id="1955401116">
      <w:bodyDiv w:val="1"/>
      <w:marLeft w:val="0"/>
      <w:marRight w:val="0"/>
      <w:marTop w:val="0"/>
      <w:marBottom w:val="0"/>
      <w:divBdr>
        <w:top w:val="none" w:sz="0" w:space="0" w:color="auto"/>
        <w:left w:val="none" w:sz="0" w:space="0" w:color="auto"/>
        <w:bottom w:val="none" w:sz="0" w:space="0" w:color="auto"/>
        <w:right w:val="none" w:sz="0" w:space="0" w:color="auto"/>
      </w:divBdr>
    </w:div>
    <w:div w:id="1955626092">
      <w:bodyDiv w:val="1"/>
      <w:marLeft w:val="0"/>
      <w:marRight w:val="0"/>
      <w:marTop w:val="0"/>
      <w:marBottom w:val="0"/>
      <w:divBdr>
        <w:top w:val="none" w:sz="0" w:space="0" w:color="auto"/>
        <w:left w:val="none" w:sz="0" w:space="0" w:color="auto"/>
        <w:bottom w:val="none" w:sz="0" w:space="0" w:color="auto"/>
        <w:right w:val="none" w:sz="0" w:space="0" w:color="auto"/>
      </w:divBdr>
    </w:div>
    <w:div w:id="1956209854">
      <w:bodyDiv w:val="1"/>
      <w:marLeft w:val="0"/>
      <w:marRight w:val="0"/>
      <w:marTop w:val="0"/>
      <w:marBottom w:val="0"/>
      <w:divBdr>
        <w:top w:val="none" w:sz="0" w:space="0" w:color="auto"/>
        <w:left w:val="none" w:sz="0" w:space="0" w:color="auto"/>
        <w:bottom w:val="none" w:sz="0" w:space="0" w:color="auto"/>
        <w:right w:val="none" w:sz="0" w:space="0" w:color="auto"/>
      </w:divBdr>
    </w:div>
    <w:div w:id="1956447267">
      <w:bodyDiv w:val="1"/>
      <w:marLeft w:val="0"/>
      <w:marRight w:val="0"/>
      <w:marTop w:val="0"/>
      <w:marBottom w:val="0"/>
      <w:divBdr>
        <w:top w:val="none" w:sz="0" w:space="0" w:color="auto"/>
        <w:left w:val="none" w:sz="0" w:space="0" w:color="auto"/>
        <w:bottom w:val="none" w:sz="0" w:space="0" w:color="auto"/>
        <w:right w:val="none" w:sz="0" w:space="0" w:color="auto"/>
      </w:divBdr>
    </w:div>
    <w:div w:id="1956519346">
      <w:bodyDiv w:val="1"/>
      <w:marLeft w:val="0"/>
      <w:marRight w:val="0"/>
      <w:marTop w:val="0"/>
      <w:marBottom w:val="0"/>
      <w:divBdr>
        <w:top w:val="none" w:sz="0" w:space="0" w:color="auto"/>
        <w:left w:val="none" w:sz="0" w:space="0" w:color="auto"/>
        <w:bottom w:val="none" w:sz="0" w:space="0" w:color="auto"/>
        <w:right w:val="none" w:sz="0" w:space="0" w:color="auto"/>
      </w:divBdr>
    </w:div>
    <w:div w:id="1957102670">
      <w:bodyDiv w:val="1"/>
      <w:marLeft w:val="0"/>
      <w:marRight w:val="0"/>
      <w:marTop w:val="0"/>
      <w:marBottom w:val="0"/>
      <w:divBdr>
        <w:top w:val="none" w:sz="0" w:space="0" w:color="auto"/>
        <w:left w:val="none" w:sz="0" w:space="0" w:color="auto"/>
        <w:bottom w:val="none" w:sz="0" w:space="0" w:color="auto"/>
        <w:right w:val="none" w:sz="0" w:space="0" w:color="auto"/>
      </w:divBdr>
    </w:div>
    <w:div w:id="1957325483">
      <w:bodyDiv w:val="1"/>
      <w:marLeft w:val="0"/>
      <w:marRight w:val="0"/>
      <w:marTop w:val="0"/>
      <w:marBottom w:val="0"/>
      <w:divBdr>
        <w:top w:val="none" w:sz="0" w:space="0" w:color="auto"/>
        <w:left w:val="none" w:sz="0" w:space="0" w:color="auto"/>
        <w:bottom w:val="none" w:sz="0" w:space="0" w:color="auto"/>
        <w:right w:val="none" w:sz="0" w:space="0" w:color="auto"/>
      </w:divBdr>
    </w:div>
    <w:div w:id="1958439138">
      <w:bodyDiv w:val="1"/>
      <w:marLeft w:val="0"/>
      <w:marRight w:val="0"/>
      <w:marTop w:val="0"/>
      <w:marBottom w:val="0"/>
      <w:divBdr>
        <w:top w:val="none" w:sz="0" w:space="0" w:color="auto"/>
        <w:left w:val="none" w:sz="0" w:space="0" w:color="auto"/>
        <w:bottom w:val="none" w:sz="0" w:space="0" w:color="auto"/>
        <w:right w:val="none" w:sz="0" w:space="0" w:color="auto"/>
      </w:divBdr>
    </w:div>
    <w:div w:id="1958830509">
      <w:bodyDiv w:val="1"/>
      <w:marLeft w:val="0"/>
      <w:marRight w:val="0"/>
      <w:marTop w:val="0"/>
      <w:marBottom w:val="0"/>
      <w:divBdr>
        <w:top w:val="none" w:sz="0" w:space="0" w:color="auto"/>
        <w:left w:val="none" w:sz="0" w:space="0" w:color="auto"/>
        <w:bottom w:val="none" w:sz="0" w:space="0" w:color="auto"/>
        <w:right w:val="none" w:sz="0" w:space="0" w:color="auto"/>
      </w:divBdr>
    </w:div>
    <w:div w:id="1959099641">
      <w:bodyDiv w:val="1"/>
      <w:marLeft w:val="0"/>
      <w:marRight w:val="0"/>
      <w:marTop w:val="0"/>
      <w:marBottom w:val="0"/>
      <w:divBdr>
        <w:top w:val="none" w:sz="0" w:space="0" w:color="auto"/>
        <w:left w:val="none" w:sz="0" w:space="0" w:color="auto"/>
        <w:bottom w:val="none" w:sz="0" w:space="0" w:color="auto"/>
        <w:right w:val="none" w:sz="0" w:space="0" w:color="auto"/>
      </w:divBdr>
    </w:div>
    <w:div w:id="1959296177">
      <w:bodyDiv w:val="1"/>
      <w:marLeft w:val="0"/>
      <w:marRight w:val="0"/>
      <w:marTop w:val="0"/>
      <w:marBottom w:val="0"/>
      <w:divBdr>
        <w:top w:val="none" w:sz="0" w:space="0" w:color="auto"/>
        <w:left w:val="none" w:sz="0" w:space="0" w:color="auto"/>
        <w:bottom w:val="none" w:sz="0" w:space="0" w:color="auto"/>
        <w:right w:val="none" w:sz="0" w:space="0" w:color="auto"/>
      </w:divBdr>
    </w:div>
    <w:div w:id="1959870245">
      <w:bodyDiv w:val="1"/>
      <w:marLeft w:val="0"/>
      <w:marRight w:val="0"/>
      <w:marTop w:val="0"/>
      <w:marBottom w:val="0"/>
      <w:divBdr>
        <w:top w:val="none" w:sz="0" w:space="0" w:color="auto"/>
        <w:left w:val="none" w:sz="0" w:space="0" w:color="auto"/>
        <w:bottom w:val="none" w:sz="0" w:space="0" w:color="auto"/>
        <w:right w:val="none" w:sz="0" w:space="0" w:color="auto"/>
      </w:divBdr>
    </w:div>
    <w:div w:id="1960410302">
      <w:bodyDiv w:val="1"/>
      <w:marLeft w:val="0"/>
      <w:marRight w:val="0"/>
      <w:marTop w:val="0"/>
      <w:marBottom w:val="0"/>
      <w:divBdr>
        <w:top w:val="none" w:sz="0" w:space="0" w:color="auto"/>
        <w:left w:val="none" w:sz="0" w:space="0" w:color="auto"/>
        <w:bottom w:val="none" w:sz="0" w:space="0" w:color="auto"/>
        <w:right w:val="none" w:sz="0" w:space="0" w:color="auto"/>
      </w:divBdr>
    </w:div>
    <w:div w:id="1960914107">
      <w:bodyDiv w:val="1"/>
      <w:marLeft w:val="0"/>
      <w:marRight w:val="0"/>
      <w:marTop w:val="0"/>
      <w:marBottom w:val="0"/>
      <w:divBdr>
        <w:top w:val="none" w:sz="0" w:space="0" w:color="auto"/>
        <w:left w:val="none" w:sz="0" w:space="0" w:color="auto"/>
        <w:bottom w:val="none" w:sz="0" w:space="0" w:color="auto"/>
        <w:right w:val="none" w:sz="0" w:space="0" w:color="auto"/>
      </w:divBdr>
    </w:div>
    <w:div w:id="1960985218">
      <w:bodyDiv w:val="1"/>
      <w:marLeft w:val="0"/>
      <w:marRight w:val="0"/>
      <w:marTop w:val="0"/>
      <w:marBottom w:val="0"/>
      <w:divBdr>
        <w:top w:val="none" w:sz="0" w:space="0" w:color="auto"/>
        <w:left w:val="none" w:sz="0" w:space="0" w:color="auto"/>
        <w:bottom w:val="none" w:sz="0" w:space="0" w:color="auto"/>
        <w:right w:val="none" w:sz="0" w:space="0" w:color="auto"/>
      </w:divBdr>
    </w:div>
    <w:div w:id="1961692131">
      <w:bodyDiv w:val="1"/>
      <w:marLeft w:val="0"/>
      <w:marRight w:val="0"/>
      <w:marTop w:val="0"/>
      <w:marBottom w:val="0"/>
      <w:divBdr>
        <w:top w:val="none" w:sz="0" w:space="0" w:color="auto"/>
        <w:left w:val="none" w:sz="0" w:space="0" w:color="auto"/>
        <w:bottom w:val="none" w:sz="0" w:space="0" w:color="auto"/>
        <w:right w:val="none" w:sz="0" w:space="0" w:color="auto"/>
      </w:divBdr>
    </w:div>
    <w:div w:id="1962033573">
      <w:bodyDiv w:val="1"/>
      <w:marLeft w:val="0"/>
      <w:marRight w:val="0"/>
      <w:marTop w:val="0"/>
      <w:marBottom w:val="0"/>
      <w:divBdr>
        <w:top w:val="none" w:sz="0" w:space="0" w:color="auto"/>
        <w:left w:val="none" w:sz="0" w:space="0" w:color="auto"/>
        <w:bottom w:val="none" w:sz="0" w:space="0" w:color="auto"/>
        <w:right w:val="none" w:sz="0" w:space="0" w:color="auto"/>
      </w:divBdr>
    </w:div>
    <w:div w:id="1963029628">
      <w:bodyDiv w:val="1"/>
      <w:marLeft w:val="0"/>
      <w:marRight w:val="0"/>
      <w:marTop w:val="0"/>
      <w:marBottom w:val="0"/>
      <w:divBdr>
        <w:top w:val="none" w:sz="0" w:space="0" w:color="auto"/>
        <w:left w:val="none" w:sz="0" w:space="0" w:color="auto"/>
        <w:bottom w:val="none" w:sz="0" w:space="0" w:color="auto"/>
        <w:right w:val="none" w:sz="0" w:space="0" w:color="auto"/>
      </w:divBdr>
    </w:div>
    <w:div w:id="1964270761">
      <w:bodyDiv w:val="1"/>
      <w:marLeft w:val="0"/>
      <w:marRight w:val="0"/>
      <w:marTop w:val="0"/>
      <w:marBottom w:val="0"/>
      <w:divBdr>
        <w:top w:val="none" w:sz="0" w:space="0" w:color="auto"/>
        <w:left w:val="none" w:sz="0" w:space="0" w:color="auto"/>
        <w:bottom w:val="none" w:sz="0" w:space="0" w:color="auto"/>
        <w:right w:val="none" w:sz="0" w:space="0" w:color="auto"/>
      </w:divBdr>
    </w:div>
    <w:div w:id="1964842015">
      <w:bodyDiv w:val="1"/>
      <w:marLeft w:val="0"/>
      <w:marRight w:val="0"/>
      <w:marTop w:val="0"/>
      <w:marBottom w:val="0"/>
      <w:divBdr>
        <w:top w:val="none" w:sz="0" w:space="0" w:color="auto"/>
        <w:left w:val="none" w:sz="0" w:space="0" w:color="auto"/>
        <w:bottom w:val="none" w:sz="0" w:space="0" w:color="auto"/>
        <w:right w:val="none" w:sz="0" w:space="0" w:color="auto"/>
      </w:divBdr>
    </w:div>
    <w:div w:id="1965190199">
      <w:bodyDiv w:val="1"/>
      <w:marLeft w:val="0"/>
      <w:marRight w:val="0"/>
      <w:marTop w:val="0"/>
      <w:marBottom w:val="0"/>
      <w:divBdr>
        <w:top w:val="none" w:sz="0" w:space="0" w:color="auto"/>
        <w:left w:val="none" w:sz="0" w:space="0" w:color="auto"/>
        <w:bottom w:val="none" w:sz="0" w:space="0" w:color="auto"/>
        <w:right w:val="none" w:sz="0" w:space="0" w:color="auto"/>
      </w:divBdr>
    </w:div>
    <w:div w:id="1965577796">
      <w:marLeft w:val="0"/>
      <w:marRight w:val="0"/>
      <w:marTop w:val="0"/>
      <w:marBottom w:val="0"/>
      <w:divBdr>
        <w:top w:val="none" w:sz="0" w:space="0" w:color="auto"/>
        <w:left w:val="none" w:sz="0" w:space="0" w:color="auto"/>
        <w:bottom w:val="none" w:sz="0" w:space="0" w:color="auto"/>
        <w:right w:val="none" w:sz="0" w:space="0" w:color="auto"/>
      </w:divBdr>
    </w:div>
    <w:div w:id="1966152987">
      <w:bodyDiv w:val="1"/>
      <w:marLeft w:val="0"/>
      <w:marRight w:val="0"/>
      <w:marTop w:val="0"/>
      <w:marBottom w:val="0"/>
      <w:divBdr>
        <w:top w:val="none" w:sz="0" w:space="0" w:color="auto"/>
        <w:left w:val="none" w:sz="0" w:space="0" w:color="auto"/>
        <w:bottom w:val="none" w:sz="0" w:space="0" w:color="auto"/>
        <w:right w:val="none" w:sz="0" w:space="0" w:color="auto"/>
      </w:divBdr>
    </w:div>
    <w:div w:id="1966694605">
      <w:bodyDiv w:val="1"/>
      <w:marLeft w:val="0"/>
      <w:marRight w:val="0"/>
      <w:marTop w:val="0"/>
      <w:marBottom w:val="0"/>
      <w:divBdr>
        <w:top w:val="none" w:sz="0" w:space="0" w:color="auto"/>
        <w:left w:val="none" w:sz="0" w:space="0" w:color="auto"/>
        <w:bottom w:val="none" w:sz="0" w:space="0" w:color="auto"/>
        <w:right w:val="none" w:sz="0" w:space="0" w:color="auto"/>
      </w:divBdr>
    </w:div>
    <w:div w:id="1967658967">
      <w:bodyDiv w:val="1"/>
      <w:marLeft w:val="0"/>
      <w:marRight w:val="0"/>
      <w:marTop w:val="0"/>
      <w:marBottom w:val="0"/>
      <w:divBdr>
        <w:top w:val="none" w:sz="0" w:space="0" w:color="auto"/>
        <w:left w:val="none" w:sz="0" w:space="0" w:color="auto"/>
        <w:bottom w:val="none" w:sz="0" w:space="0" w:color="auto"/>
        <w:right w:val="none" w:sz="0" w:space="0" w:color="auto"/>
      </w:divBdr>
    </w:div>
    <w:div w:id="1967812062">
      <w:bodyDiv w:val="1"/>
      <w:marLeft w:val="0"/>
      <w:marRight w:val="0"/>
      <w:marTop w:val="0"/>
      <w:marBottom w:val="0"/>
      <w:divBdr>
        <w:top w:val="none" w:sz="0" w:space="0" w:color="auto"/>
        <w:left w:val="none" w:sz="0" w:space="0" w:color="auto"/>
        <w:bottom w:val="none" w:sz="0" w:space="0" w:color="auto"/>
        <w:right w:val="none" w:sz="0" w:space="0" w:color="auto"/>
      </w:divBdr>
    </w:div>
    <w:div w:id="1967929316">
      <w:bodyDiv w:val="1"/>
      <w:marLeft w:val="0"/>
      <w:marRight w:val="0"/>
      <w:marTop w:val="0"/>
      <w:marBottom w:val="0"/>
      <w:divBdr>
        <w:top w:val="none" w:sz="0" w:space="0" w:color="auto"/>
        <w:left w:val="none" w:sz="0" w:space="0" w:color="auto"/>
        <w:bottom w:val="none" w:sz="0" w:space="0" w:color="auto"/>
        <w:right w:val="none" w:sz="0" w:space="0" w:color="auto"/>
      </w:divBdr>
    </w:div>
    <w:div w:id="1969581266">
      <w:bodyDiv w:val="1"/>
      <w:marLeft w:val="0"/>
      <w:marRight w:val="0"/>
      <w:marTop w:val="0"/>
      <w:marBottom w:val="0"/>
      <w:divBdr>
        <w:top w:val="none" w:sz="0" w:space="0" w:color="auto"/>
        <w:left w:val="none" w:sz="0" w:space="0" w:color="auto"/>
        <w:bottom w:val="none" w:sz="0" w:space="0" w:color="auto"/>
        <w:right w:val="none" w:sz="0" w:space="0" w:color="auto"/>
      </w:divBdr>
    </w:div>
    <w:div w:id="1972249094">
      <w:bodyDiv w:val="1"/>
      <w:marLeft w:val="0"/>
      <w:marRight w:val="0"/>
      <w:marTop w:val="0"/>
      <w:marBottom w:val="0"/>
      <w:divBdr>
        <w:top w:val="none" w:sz="0" w:space="0" w:color="auto"/>
        <w:left w:val="none" w:sz="0" w:space="0" w:color="auto"/>
        <w:bottom w:val="none" w:sz="0" w:space="0" w:color="auto"/>
        <w:right w:val="none" w:sz="0" w:space="0" w:color="auto"/>
      </w:divBdr>
    </w:div>
    <w:div w:id="1973057198">
      <w:bodyDiv w:val="1"/>
      <w:marLeft w:val="0"/>
      <w:marRight w:val="0"/>
      <w:marTop w:val="0"/>
      <w:marBottom w:val="0"/>
      <w:divBdr>
        <w:top w:val="none" w:sz="0" w:space="0" w:color="auto"/>
        <w:left w:val="none" w:sz="0" w:space="0" w:color="auto"/>
        <w:bottom w:val="none" w:sz="0" w:space="0" w:color="auto"/>
        <w:right w:val="none" w:sz="0" w:space="0" w:color="auto"/>
      </w:divBdr>
    </w:div>
    <w:div w:id="1974483560">
      <w:bodyDiv w:val="1"/>
      <w:marLeft w:val="0"/>
      <w:marRight w:val="0"/>
      <w:marTop w:val="0"/>
      <w:marBottom w:val="0"/>
      <w:divBdr>
        <w:top w:val="none" w:sz="0" w:space="0" w:color="auto"/>
        <w:left w:val="none" w:sz="0" w:space="0" w:color="auto"/>
        <w:bottom w:val="none" w:sz="0" w:space="0" w:color="auto"/>
        <w:right w:val="none" w:sz="0" w:space="0" w:color="auto"/>
      </w:divBdr>
    </w:div>
    <w:div w:id="1975795969">
      <w:bodyDiv w:val="1"/>
      <w:marLeft w:val="0"/>
      <w:marRight w:val="0"/>
      <w:marTop w:val="0"/>
      <w:marBottom w:val="0"/>
      <w:divBdr>
        <w:top w:val="none" w:sz="0" w:space="0" w:color="auto"/>
        <w:left w:val="none" w:sz="0" w:space="0" w:color="auto"/>
        <w:bottom w:val="none" w:sz="0" w:space="0" w:color="auto"/>
        <w:right w:val="none" w:sz="0" w:space="0" w:color="auto"/>
      </w:divBdr>
    </w:div>
    <w:div w:id="1976371906">
      <w:bodyDiv w:val="1"/>
      <w:marLeft w:val="0"/>
      <w:marRight w:val="0"/>
      <w:marTop w:val="0"/>
      <w:marBottom w:val="0"/>
      <w:divBdr>
        <w:top w:val="none" w:sz="0" w:space="0" w:color="auto"/>
        <w:left w:val="none" w:sz="0" w:space="0" w:color="auto"/>
        <w:bottom w:val="none" w:sz="0" w:space="0" w:color="auto"/>
        <w:right w:val="none" w:sz="0" w:space="0" w:color="auto"/>
      </w:divBdr>
    </w:div>
    <w:div w:id="1979141690">
      <w:bodyDiv w:val="1"/>
      <w:marLeft w:val="0"/>
      <w:marRight w:val="0"/>
      <w:marTop w:val="0"/>
      <w:marBottom w:val="0"/>
      <w:divBdr>
        <w:top w:val="none" w:sz="0" w:space="0" w:color="auto"/>
        <w:left w:val="none" w:sz="0" w:space="0" w:color="auto"/>
        <w:bottom w:val="none" w:sz="0" w:space="0" w:color="auto"/>
        <w:right w:val="none" w:sz="0" w:space="0" w:color="auto"/>
      </w:divBdr>
    </w:div>
    <w:div w:id="1979874861">
      <w:bodyDiv w:val="1"/>
      <w:marLeft w:val="0"/>
      <w:marRight w:val="0"/>
      <w:marTop w:val="0"/>
      <w:marBottom w:val="0"/>
      <w:divBdr>
        <w:top w:val="none" w:sz="0" w:space="0" w:color="auto"/>
        <w:left w:val="none" w:sz="0" w:space="0" w:color="auto"/>
        <w:bottom w:val="none" w:sz="0" w:space="0" w:color="auto"/>
        <w:right w:val="none" w:sz="0" w:space="0" w:color="auto"/>
      </w:divBdr>
    </w:div>
    <w:div w:id="1980957882">
      <w:bodyDiv w:val="1"/>
      <w:marLeft w:val="0"/>
      <w:marRight w:val="0"/>
      <w:marTop w:val="0"/>
      <w:marBottom w:val="0"/>
      <w:divBdr>
        <w:top w:val="none" w:sz="0" w:space="0" w:color="auto"/>
        <w:left w:val="none" w:sz="0" w:space="0" w:color="auto"/>
        <w:bottom w:val="none" w:sz="0" w:space="0" w:color="auto"/>
        <w:right w:val="none" w:sz="0" w:space="0" w:color="auto"/>
      </w:divBdr>
    </w:div>
    <w:div w:id="1981617035">
      <w:bodyDiv w:val="1"/>
      <w:marLeft w:val="0"/>
      <w:marRight w:val="0"/>
      <w:marTop w:val="0"/>
      <w:marBottom w:val="0"/>
      <w:divBdr>
        <w:top w:val="none" w:sz="0" w:space="0" w:color="auto"/>
        <w:left w:val="none" w:sz="0" w:space="0" w:color="auto"/>
        <w:bottom w:val="none" w:sz="0" w:space="0" w:color="auto"/>
        <w:right w:val="none" w:sz="0" w:space="0" w:color="auto"/>
      </w:divBdr>
    </w:div>
    <w:div w:id="1982029541">
      <w:bodyDiv w:val="1"/>
      <w:marLeft w:val="0"/>
      <w:marRight w:val="0"/>
      <w:marTop w:val="0"/>
      <w:marBottom w:val="0"/>
      <w:divBdr>
        <w:top w:val="none" w:sz="0" w:space="0" w:color="auto"/>
        <w:left w:val="none" w:sz="0" w:space="0" w:color="auto"/>
        <w:bottom w:val="none" w:sz="0" w:space="0" w:color="auto"/>
        <w:right w:val="none" w:sz="0" w:space="0" w:color="auto"/>
      </w:divBdr>
    </w:div>
    <w:div w:id="1983000945">
      <w:bodyDiv w:val="1"/>
      <w:marLeft w:val="0"/>
      <w:marRight w:val="0"/>
      <w:marTop w:val="0"/>
      <w:marBottom w:val="0"/>
      <w:divBdr>
        <w:top w:val="none" w:sz="0" w:space="0" w:color="auto"/>
        <w:left w:val="none" w:sz="0" w:space="0" w:color="auto"/>
        <w:bottom w:val="none" w:sz="0" w:space="0" w:color="auto"/>
        <w:right w:val="none" w:sz="0" w:space="0" w:color="auto"/>
      </w:divBdr>
    </w:div>
    <w:div w:id="1983731828">
      <w:bodyDiv w:val="1"/>
      <w:marLeft w:val="0"/>
      <w:marRight w:val="0"/>
      <w:marTop w:val="0"/>
      <w:marBottom w:val="0"/>
      <w:divBdr>
        <w:top w:val="none" w:sz="0" w:space="0" w:color="auto"/>
        <w:left w:val="none" w:sz="0" w:space="0" w:color="auto"/>
        <w:bottom w:val="none" w:sz="0" w:space="0" w:color="auto"/>
        <w:right w:val="none" w:sz="0" w:space="0" w:color="auto"/>
      </w:divBdr>
    </w:div>
    <w:div w:id="1983850191">
      <w:bodyDiv w:val="1"/>
      <w:marLeft w:val="0"/>
      <w:marRight w:val="0"/>
      <w:marTop w:val="0"/>
      <w:marBottom w:val="0"/>
      <w:divBdr>
        <w:top w:val="none" w:sz="0" w:space="0" w:color="auto"/>
        <w:left w:val="none" w:sz="0" w:space="0" w:color="auto"/>
        <w:bottom w:val="none" w:sz="0" w:space="0" w:color="auto"/>
        <w:right w:val="none" w:sz="0" w:space="0" w:color="auto"/>
      </w:divBdr>
    </w:div>
    <w:div w:id="1984506643">
      <w:bodyDiv w:val="1"/>
      <w:marLeft w:val="0"/>
      <w:marRight w:val="0"/>
      <w:marTop w:val="0"/>
      <w:marBottom w:val="0"/>
      <w:divBdr>
        <w:top w:val="none" w:sz="0" w:space="0" w:color="auto"/>
        <w:left w:val="none" w:sz="0" w:space="0" w:color="auto"/>
        <w:bottom w:val="none" w:sz="0" w:space="0" w:color="auto"/>
        <w:right w:val="none" w:sz="0" w:space="0" w:color="auto"/>
      </w:divBdr>
    </w:div>
    <w:div w:id="1986009714">
      <w:bodyDiv w:val="1"/>
      <w:marLeft w:val="0"/>
      <w:marRight w:val="0"/>
      <w:marTop w:val="0"/>
      <w:marBottom w:val="0"/>
      <w:divBdr>
        <w:top w:val="none" w:sz="0" w:space="0" w:color="auto"/>
        <w:left w:val="none" w:sz="0" w:space="0" w:color="auto"/>
        <w:bottom w:val="none" w:sz="0" w:space="0" w:color="auto"/>
        <w:right w:val="none" w:sz="0" w:space="0" w:color="auto"/>
      </w:divBdr>
    </w:div>
    <w:div w:id="1986278402">
      <w:bodyDiv w:val="1"/>
      <w:marLeft w:val="0"/>
      <w:marRight w:val="0"/>
      <w:marTop w:val="0"/>
      <w:marBottom w:val="0"/>
      <w:divBdr>
        <w:top w:val="none" w:sz="0" w:space="0" w:color="auto"/>
        <w:left w:val="none" w:sz="0" w:space="0" w:color="auto"/>
        <w:bottom w:val="none" w:sz="0" w:space="0" w:color="auto"/>
        <w:right w:val="none" w:sz="0" w:space="0" w:color="auto"/>
      </w:divBdr>
    </w:div>
    <w:div w:id="1988590885">
      <w:bodyDiv w:val="1"/>
      <w:marLeft w:val="0"/>
      <w:marRight w:val="0"/>
      <w:marTop w:val="0"/>
      <w:marBottom w:val="0"/>
      <w:divBdr>
        <w:top w:val="none" w:sz="0" w:space="0" w:color="auto"/>
        <w:left w:val="none" w:sz="0" w:space="0" w:color="auto"/>
        <w:bottom w:val="none" w:sz="0" w:space="0" w:color="auto"/>
        <w:right w:val="none" w:sz="0" w:space="0" w:color="auto"/>
      </w:divBdr>
    </w:div>
    <w:div w:id="1990014154">
      <w:bodyDiv w:val="1"/>
      <w:marLeft w:val="0"/>
      <w:marRight w:val="0"/>
      <w:marTop w:val="0"/>
      <w:marBottom w:val="0"/>
      <w:divBdr>
        <w:top w:val="none" w:sz="0" w:space="0" w:color="auto"/>
        <w:left w:val="none" w:sz="0" w:space="0" w:color="auto"/>
        <w:bottom w:val="none" w:sz="0" w:space="0" w:color="auto"/>
        <w:right w:val="none" w:sz="0" w:space="0" w:color="auto"/>
      </w:divBdr>
    </w:div>
    <w:div w:id="1990673629">
      <w:bodyDiv w:val="1"/>
      <w:marLeft w:val="0"/>
      <w:marRight w:val="0"/>
      <w:marTop w:val="0"/>
      <w:marBottom w:val="0"/>
      <w:divBdr>
        <w:top w:val="none" w:sz="0" w:space="0" w:color="auto"/>
        <w:left w:val="none" w:sz="0" w:space="0" w:color="auto"/>
        <w:bottom w:val="none" w:sz="0" w:space="0" w:color="auto"/>
        <w:right w:val="none" w:sz="0" w:space="0" w:color="auto"/>
      </w:divBdr>
    </w:div>
    <w:div w:id="1992326700">
      <w:bodyDiv w:val="1"/>
      <w:marLeft w:val="0"/>
      <w:marRight w:val="0"/>
      <w:marTop w:val="0"/>
      <w:marBottom w:val="0"/>
      <w:divBdr>
        <w:top w:val="none" w:sz="0" w:space="0" w:color="auto"/>
        <w:left w:val="none" w:sz="0" w:space="0" w:color="auto"/>
        <w:bottom w:val="none" w:sz="0" w:space="0" w:color="auto"/>
        <w:right w:val="none" w:sz="0" w:space="0" w:color="auto"/>
      </w:divBdr>
      <w:divsChild>
        <w:div w:id="59639675">
          <w:marLeft w:val="0"/>
          <w:marRight w:val="0"/>
          <w:marTop w:val="0"/>
          <w:marBottom w:val="0"/>
          <w:divBdr>
            <w:top w:val="none" w:sz="0" w:space="0" w:color="auto"/>
            <w:left w:val="none" w:sz="0" w:space="0" w:color="auto"/>
            <w:bottom w:val="none" w:sz="0" w:space="0" w:color="auto"/>
            <w:right w:val="none" w:sz="0" w:space="0" w:color="auto"/>
          </w:divBdr>
        </w:div>
        <w:div w:id="93866167">
          <w:marLeft w:val="0"/>
          <w:marRight w:val="0"/>
          <w:marTop w:val="0"/>
          <w:marBottom w:val="0"/>
          <w:divBdr>
            <w:top w:val="none" w:sz="0" w:space="0" w:color="auto"/>
            <w:left w:val="none" w:sz="0" w:space="0" w:color="auto"/>
            <w:bottom w:val="none" w:sz="0" w:space="0" w:color="auto"/>
            <w:right w:val="none" w:sz="0" w:space="0" w:color="auto"/>
          </w:divBdr>
        </w:div>
        <w:div w:id="148055540">
          <w:marLeft w:val="0"/>
          <w:marRight w:val="0"/>
          <w:marTop w:val="0"/>
          <w:marBottom w:val="0"/>
          <w:divBdr>
            <w:top w:val="none" w:sz="0" w:space="0" w:color="auto"/>
            <w:left w:val="none" w:sz="0" w:space="0" w:color="auto"/>
            <w:bottom w:val="none" w:sz="0" w:space="0" w:color="auto"/>
            <w:right w:val="none" w:sz="0" w:space="0" w:color="auto"/>
          </w:divBdr>
        </w:div>
        <w:div w:id="218900968">
          <w:marLeft w:val="0"/>
          <w:marRight w:val="0"/>
          <w:marTop w:val="0"/>
          <w:marBottom w:val="0"/>
          <w:divBdr>
            <w:top w:val="none" w:sz="0" w:space="0" w:color="auto"/>
            <w:left w:val="none" w:sz="0" w:space="0" w:color="auto"/>
            <w:bottom w:val="none" w:sz="0" w:space="0" w:color="auto"/>
            <w:right w:val="none" w:sz="0" w:space="0" w:color="auto"/>
          </w:divBdr>
        </w:div>
        <w:div w:id="280193260">
          <w:marLeft w:val="0"/>
          <w:marRight w:val="0"/>
          <w:marTop w:val="0"/>
          <w:marBottom w:val="0"/>
          <w:divBdr>
            <w:top w:val="none" w:sz="0" w:space="0" w:color="auto"/>
            <w:left w:val="none" w:sz="0" w:space="0" w:color="auto"/>
            <w:bottom w:val="none" w:sz="0" w:space="0" w:color="auto"/>
            <w:right w:val="none" w:sz="0" w:space="0" w:color="auto"/>
          </w:divBdr>
        </w:div>
        <w:div w:id="631595404">
          <w:marLeft w:val="0"/>
          <w:marRight w:val="0"/>
          <w:marTop w:val="0"/>
          <w:marBottom w:val="0"/>
          <w:divBdr>
            <w:top w:val="none" w:sz="0" w:space="0" w:color="auto"/>
            <w:left w:val="none" w:sz="0" w:space="0" w:color="auto"/>
            <w:bottom w:val="none" w:sz="0" w:space="0" w:color="auto"/>
            <w:right w:val="none" w:sz="0" w:space="0" w:color="auto"/>
          </w:divBdr>
        </w:div>
        <w:div w:id="938222785">
          <w:marLeft w:val="0"/>
          <w:marRight w:val="0"/>
          <w:marTop w:val="0"/>
          <w:marBottom w:val="0"/>
          <w:divBdr>
            <w:top w:val="none" w:sz="0" w:space="0" w:color="auto"/>
            <w:left w:val="none" w:sz="0" w:space="0" w:color="auto"/>
            <w:bottom w:val="none" w:sz="0" w:space="0" w:color="auto"/>
            <w:right w:val="none" w:sz="0" w:space="0" w:color="auto"/>
          </w:divBdr>
        </w:div>
        <w:div w:id="1156797186">
          <w:marLeft w:val="0"/>
          <w:marRight w:val="0"/>
          <w:marTop w:val="0"/>
          <w:marBottom w:val="240"/>
          <w:divBdr>
            <w:top w:val="none" w:sz="0" w:space="0" w:color="auto"/>
            <w:left w:val="none" w:sz="0" w:space="0" w:color="auto"/>
            <w:bottom w:val="none" w:sz="0" w:space="0" w:color="auto"/>
            <w:right w:val="none" w:sz="0" w:space="0" w:color="auto"/>
          </w:divBdr>
        </w:div>
        <w:div w:id="1323967911">
          <w:marLeft w:val="0"/>
          <w:marRight w:val="0"/>
          <w:marTop w:val="0"/>
          <w:marBottom w:val="0"/>
          <w:divBdr>
            <w:top w:val="none" w:sz="0" w:space="0" w:color="auto"/>
            <w:left w:val="none" w:sz="0" w:space="0" w:color="auto"/>
            <w:bottom w:val="none" w:sz="0" w:space="0" w:color="auto"/>
            <w:right w:val="none" w:sz="0" w:space="0" w:color="auto"/>
          </w:divBdr>
        </w:div>
        <w:div w:id="1417285152">
          <w:marLeft w:val="0"/>
          <w:marRight w:val="0"/>
          <w:marTop w:val="0"/>
          <w:marBottom w:val="0"/>
          <w:divBdr>
            <w:top w:val="none" w:sz="0" w:space="0" w:color="auto"/>
            <w:left w:val="none" w:sz="0" w:space="0" w:color="auto"/>
            <w:bottom w:val="none" w:sz="0" w:space="0" w:color="auto"/>
            <w:right w:val="none" w:sz="0" w:space="0" w:color="auto"/>
          </w:divBdr>
        </w:div>
        <w:div w:id="1627346299">
          <w:marLeft w:val="0"/>
          <w:marRight w:val="0"/>
          <w:marTop w:val="0"/>
          <w:marBottom w:val="0"/>
          <w:divBdr>
            <w:top w:val="none" w:sz="0" w:space="0" w:color="auto"/>
            <w:left w:val="none" w:sz="0" w:space="0" w:color="auto"/>
            <w:bottom w:val="none" w:sz="0" w:space="0" w:color="auto"/>
            <w:right w:val="none" w:sz="0" w:space="0" w:color="auto"/>
          </w:divBdr>
        </w:div>
        <w:div w:id="1932004939">
          <w:marLeft w:val="0"/>
          <w:marRight w:val="0"/>
          <w:marTop w:val="0"/>
          <w:marBottom w:val="0"/>
          <w:divBdr>
            <w:top w:val="none" w:sz="0" w:space="0" w:color="auto"/>
            <w:left w:val="none" w:sz="0" w:space="0" w:color="auto"/>
            <w:bottom w:val="none" w:sz="0" w:space="0" w:color="auto"/>
            <w:right w:val="none" w:sz="0" w:space="0" w:color="auto"/>
          </w:divBdr>
        </w:div>
      </w:divsChild>
    </w:div>
    <w:div w:id="1992446800">
      <w:bodyDiv w:val="1"/>
      <w:marLeft w:val="0"/>
      <w:marRight w:val="0"/>
      <w:marTop w:val="0"/>
      <w:marBottom w:val="0"/>
      <w:divBdr>
        <w:top w:val="none" w:sz="0" w:space="0" w:color="auto"/>
        <w:left w:val="none" w:sz="0" w:space="0" w:color="auto"/>
        <w:bottom w:val="none" w:sz="0" w:space="0" w:color="auto"/>
        <w:right w:val="none" w:sz="0" w:space="0" w:color="auto"/>
      </w:divBdr>
    </w:div>
    <w:div w:id="1992979882">
      <w:bodyDiv w:val="1"/>
      <w:marLeft w:val="0"/>
      <w:marRight w:val="0"/>
      <w:marTop w:val="0"/>
      <w:marBottom w:val="0"/>
      <w:divBdr>
        <w:top w:val="none" w:sz="0" w:space="0" w:color="auto"/>
        <w:left w:val="none" w:sz="0" w:space="0" w:color="auto"/>
        <w:bottom w:val="none" w:sz="0" w:space="0" w:color="auto"/>
        <w:right w:val="none" w:sz="0" w:space="0" w:color="auto"/>
      </w:divBdr>
    </w:div>
    <w:div w:id="1993286704">
      <w:bodyDiv w:val="1"/>
      <w:marLeft w:val="0"/>
      <w:marRight w:val="0"/>
      <w:marTop w:val="0"/>
      <w:marBottom w:val="0"/>
      <w:divBdr>
        <w:top w:val="none" w:sz="0" w:space="0" w:color="auto"/>
        <w:left w:val="none" w:sz="0" w:space="0" w:color="auto"/>
        <w:bottom w:val="none" w:sz="0" w:space="0" w:color="auto"/>
        <w:right w:val="none" w:sz="0" w:space="0" w:color="auto"/>
      </w:divBdr>
    </w:div>
    <w:div w:id="1994526955">
      <w:bodyDiv w:val="1"/>
      <w:marLeft w:val="0"/>
      <w:marRight w:val="0"/>
      <w:marTop w:val="0"/>
      <w:marBottom w:val="0"/>
      <w:divBdr>
        <w:top w:val="none" w:sz="0" w:space="0" w:color="auto"/>
        <w:left w:val="none" w:sz="0" w:space="0" w:color="auto"/>
        <w:bottom w:val="none" w:sz="0" w:space="0" w:color="auto"/>
        <w:right w:val="none" w:sz="0" w:space="0" w:color="auto"/>
      </w:divBdr>
    </w:div>
    <w:div w:id="1994597750">
      <w:marLeft w:val="0"/>
      <w:marRight w:val="0"/>
      <w:marTop w:val="0"/>
      <w:marBottom w:val="0"/>
      <w:divBdr>
        <w:top w:val="none" w:sz="0" w:space="0" w:color="auto"/>
        <w:left w:val="none" w:sz="0" w:space="0" w:color="auto"/>
        <w:bottom w:val="none" w:sz="0" w:space="0" w:color="auto"/>
        <w:right w:val="none" w:sz="0" w:space="0" w:color="auto"/>
      </w:divBdr>
    </w:div>
    <w:div w:id="1994992834">
      <w:bodyDiv w:val="1"/>
      <w:marLeft w:val="0"/>
      <w:marRight w:val="0"/>
      <w:marTop w:val="0"/>
      <w:marBottom w:val="0"/>
      <w:divBdr>
        <w:top w:val="none" w:sz="0" w:space="0" w:color="auto"/>
        <w:left w:val="none" w:sz="0" w:space="0" w:color="auto"/>
        <w:bottom w:val="none" w:sz="0" w:space="0" w:color="auto"/>
        <w:right w:val="none" w:sz="0" w:space="0" w:color="auto"/>
      </w:divBdr>
    </w:div>
    <w:div w:id="1995068066">
      <w:bodyDiv w:val="1"/>
      <w:marLeft w:val="0"/>
      <w:marRight w:val="0"/>
      <w:marTop w:val="0"/>
      <w:marBottom w:val="0"/>
      <w:divBdr>
        <w:top w:val="none" w:sz="0" w:space="0" w:color="auto"/>
        <w:left w:val="none" w:sz="0" w:space="0" w:color="auto"/>
        <w:bottom w:val="none" w:sz="0" w:space="0" w:color="auto"/>
        <w:right w:val="none" w:sz="0" w:space="0" w:color="auto"/>
      </w:divBdr>
    </w:div>
    <w:div w:id="1996956207">
      <w:bodyDiv w:val="1"/>
      <w:marLeft w:val="0"/>
      <w:marRight w:val="0"/>
      <w:marTop w:val="0"/>
      <w:marBottom w:val="0"/>
      <w:divBdr>
        <w:top w:val="none" w:sz="0" w:space="0" w:color="auto"/>
        <w:left w:val="none" w:sz="0" w:space="0" w:color="auto"/>
        <w:bottom w:val="none" w:sz="0" w:space="0" w:color="auto"/>
        <w:right w:val="none" w:sz="0" w:space="0" w:color="auto"/>
      </w:divBdr>
    </w:div>
    <w:div w:id="1998339132">
      <w:bodyDiv w:val="1"/>
      <w:marLeft w:val="0"/>
      <w:marRight w:val="0"/>
      <w:marTop w:val="0"/>
      <w:marBottom w:val="0"/>
      <w:divBdr>
        <w:top w:val="none" w:sz="0" w:space="0" w:color="auto"/>
        <w:left w:val="none" w:sz="0" w:space="0" w:color="auto"/>
        <w:bottom w:val="none" w:sz="0" w:space="0" w:color="auto"/>
        <w:right w:val="none" w:sz="0" w:space="0" w:color="auto"/>
      </w:divBdr>
    </w:div>
    <w:div w:id="1998722492">
      <w:bodyDiv w:val="1"/>
      <w:marLeft w:val="0"/>
      <w:marRight w:val="0"/>
      <w:marTop w:val="0"/>
      <w:marBottom w:val="0"/>
      <w:divBdr>
        <w:top w:val="none" w:sz="0" w:space="0" w:color="auto"/>
        <w:left w:val="none" w:sz="0" w:space="0" w:color="auto"/>
        <w:bottom w:val="none" w:sz="0" w:space="0" w:color="auto"/>
        <w:right w:val="none" w:sz="0" w:space="0" w:color="auto"/>
      </w:divBdr>
    </w:div>
    <w:div w:id="1999845628">
      <w:bodyDiv w:val="1"/>
      <w:marLeft w:val="0"/>
      <w:marRight w:val="0"/>
      <w:marTop w:val="0"/>
      <w:marBottom w:val="0"/>
      <w:divBdr>
        <w:top w:val="none" w:sz="0" w:space="0" w:color="auto"/>
        <w:left w:val="none" w:sz="0" w:space="0" w:color="auto"/>
        <w:bottom w:val="none" w:sz="0" w:space="0" w:color="auto"/>
        <w:right w:val="none" w:sz="0" w:space="0" w:color="auto"/>
      </w:divBdr>
    </w:div>
    <w:div w:id="2000306835">
      <w:bodyDiv w:val="1"/>
      <w:marLeft w:val="0"/>
      <w:marRight w:val="0"/>
      <w:marTop w:val="0"/>
      <w:marBottom w:val="0"/>
      <w:divBdr>
        <w:top w:val="none" w:sz="0" w:space="0" w:color="auto"/>
        <w:left w:val="none" w:sz="0" w:space="0" w:color="auto"/>
        <w:bottom w:val="none" w:sz="0" w:space="0" w:color="auto"/>
        <w:right w:val="none" w:sz="0" w:space="0" w:color="auto"/>
      </w:divBdr>
    </w:div>
    <w:div w:id="2000691737">
      <w:bodyDiv w:val="1"/>
      <w:marLeft w:val="0"/>
      <w:marRight w:val="0"/>
      <w:marTop w:val="0"/>
      <w:marBottom w:val="0"/>
      <w:divBdr>
        <w:top w:val="none" w:sz="0" w:space="0" w:color="auto"/>
        <w:left w:val="none" w:sz="0" w:space="0" w:color="auto"/>
        <w:bottom w:val="none" w:sz="0" w:space="0" w:color="auto"/>
        <w:right w:val="none" w:sz="0" w:space="0" w:color="auto"/>
      </w:divBdr>
    </w:div>
    <w:div w:id="2001032429">
      <w:bodyDiv w:val="1"/>
      <w:marLeft w:val="0"/>
      <w:marRight w:val="0"/>
      <w:marTop w:val="0"/>
      <w:marBottom w:val="0"/>
      <w:divBdr>
        <w:top w:val="none" w:sz="0" w:space="0" w:color="auto"/>
        <w:left w:val="none" w:sz="0" w:space="0" w:color="auto"/>
        <w:bottom w:val="none" w:sz="0" w:space="0" w:color="auto"/>
        <w:right w:val="none" w:sz="0" w:space="0" w:color="auto"/>
      </w:divBdr>
    </w:div>
    <w:div w:id="2001157018">
      <w:bodyDiv w:val="1"/>
      <w:marLeft w:val="0"/>
      <w:marRight w:val="0"/>
      <w:marTop w:val="0"/>
      <w:marBottom w:val="0"/>
      <w:divBdr>
        <w:top w:val="none" w:sz="0" w:space="0" w:color="auto"/>
        <w:left w:val="none" w:sz="0" w:space="0" w:color="auto"/>
        <w:bottom w:val="none" w:sz="0" w:space="0" w:color="auto"/>
        <w:right w:val="none" w:sz="0" w:space="0" w:color="auto"/>
      </w:divBdr>
    </w:div>
    <w:div w:id="2003005188">
      <w:bodyDiv w:val="1"/>
      <w:marLeft w:val="0"/>
      <w:marRight w:val="0"/>
      <w:marTop w:val="0"/>
      <w:marBottom w:val="0"/>
      <w:divBdr>
        <w:top w:val="none" w:sz="0" w:space="0" w:color="auto"/>
        <w:left w:val="none" w:sz="0" w:space="0" w:color="auto"/>
        <w:bottom w:val="none" w:sz="0" w:space="0" w:color="auto"/>
        <w:right w:val="none" w:sz="0" w:space="0" w:color="auto"/>
      </w:divBdr>
    </w:div>
    <w:div w:id="2004158028">
      <w:bodyDiv w:val="1"/>
      <w:marLeft w:val="0"/>
      <w:marRight w:val="0"/>
      <w:marTop w:val="0"/>
      <w:marBottom w:val="0"/>
      <w:divBdr>
        <w:top w:val="none" w:sz="0" w:space="0" w:color="auto"/>
        <w:left w:val="none" w:sz="0" w:space="0" w:color="auto"/>
        <w:bottom w:val="none" w:sz="0" w:space="0" w:color="auto"/>
        <w:right w:val="none" w:sz="0" w:space="0" w:color="auto"/>
      </w:divBdr>
    </w:div>
    <w:div w:id="2004433997">
      <w:bodyDiv w:val="1"/>
      <w:marLeft w:val="0"/>
      <w:marRight w:val="0"/>
      <w:marTop w:val="0"/>
      <w:marBottom w:val="0"/>
      <w:divBdr>
        <w:top w:val="none" w:sz="0" w:space="0" w:color="auto"/>
        <w:left w:val="none" w:sz="0" w:space="0" w:color="auto"/>
        <w:bottom w:val="none" w:sz="0" w:space="0" w:color="auto"/>
        <w:right w:val="none" w:sz="0" w:space="0" w:color="auto"/>
      </w:divBdr>
    </w:div>
    <w:div w:id="2007584225">
      <w:bodyDiv w:val="1"/>
      <w:marLeft w:val="0"/>
      <w:marRight w:val="0"/>
      <w:marTop w:val="0"/>
      <w:marBottom w:val="0"/>
      <w:divBdr>
        <w:top w:val="none" w:sz="0" w:space="0" w:color="auto"/>
        <w:left w:val="none" w:sz="0" w:space="0" w:color="auto"/>
        <w:bottom w:val="none" w:sz="0" w:space="0" w:color="auto"/>
        <w:right w:val="none" w:sz="0" w:space="0" w:color="auto"/>
      </w:divBdr>
    </w:div>
    <w:div w:id="2008047136">
      <w:bodyDiv w:val="1"/>
      <w:marLeft w:val="0"/>
      <w:marRight w:val="0"/>
      <w:marTop w:val="0"/>
      <w:marBottom w:val="0"/>
      <w:divBdr>
        <w:top w:val="none" w:sz="0" w:space="0" w:color="auto"/>
        <w:left w:val="none" w:sz="0" w:space="0" w:color="auto"/>
        <w:bottom w:val="none" w:sz="0" w:space="0" w:color="auto"/>
        <w:right w:val="none" w:sz="0" w:space="0" w:color="auto"/>
      </w:divBdr>
    </w:div>
    <w:div w:id="2009819153">
      <w:marLeft w:val="0"/>
      <w:marRight w:val="0"/>
      <w:marTop w:val="0"/>
      <w:marBottom w:val="0"/>
      <w:divBdr>
        <w:top w:val="none" w:sz="0" w:space="0" w:color="auto"/>
        <w:left w:val="none" w:sz="0" w:space="0" w:color="auto"/>
        <w:bottom w:val="none" w:sz="0" w:space="0" w:color="auto"/>
        <w:right w:val="none" w:sz="0" w:space="0" w:color="auto"/>
      </w:divBdr>
    </w:div>
    <w:div w:id="2010476306">
      <w:bodyDiv w:val="1"/>
      <w:marLeft w:val="0"/>
      <w:marRight w:val="0"/>
      <w:marTop w:val="0"/>
      <w:marBottom w:val="0"/>
      <w:divBdr>
        <w:top w:val="none" w:sz="0" w:space="0" w:color="auto"/>
        <w:left w:val="none" w:sz="0" w:space="0" w:color="auto"/>
        <w:bottom w:val="none" w:sz="0" w:space="0" w:color="auto"/>
        <w:right w:val="none" w:sz="0" w:space="0" w:color="auto"/>
      </w:divBdr>
    </w:div>
    <w:div w:id="2010479623">
      <w:bodyDiv w:val="1"/>
      <w:marLeft w:val="0"/>
      <w:marRight w:val="0"/>
      <w:marTop w:val="0"/>
      <w:marBottom w:val="0"/>
      <w:divBdr>
        <w:top w:val="none" w:sz="0" w:space="0" w:color="auto"/>
        <w:left w:val="none" w:sz="0" w:space="0" w:color="auto"/>
        <w:bottom w:val="none" w:sz="0" w:space="0" w:color="auto"/>
        <w:right w:val="none" w:sz="0" w:space="0" w:color="auto"/>
      </w:divBdr>
    </w:div>
    <w:div w:id="2010522772">
      <w:bodyDiv w:val="1"/>
      <w:marLeft w:val="0"/>
      <w:marRight w:val="0"/>
      <w:marTop w:val="0"/>
      <w:marBottom w:val="0"/>
      <w:divBdr>
        <w:top w:val="none" w:sz="0" w:space="0" w:color="auto"/>
        <w:left w:val="none" w:sz="0" w:space="0" w:color="auto"/>
        <w:bottom w:val="none" w:sz="0" w:space="0" w:color="auto"/>
        <w:right w:val="none" w:sz="0" w:space="0" w:color="auto"/>
      </w:divBdr>
    </w:div>
    <w:div w:id="2011836205">
      <w:bodyDiv w:val="1"/>
      <w:marLeft w:val="0"/>
      <w:marRight w:val="0"/>
      <w:marTop w:val="0"/>
      <w:marBottom w:val="0"/>
      <w:divBdr>
        <w:top w:val="none" w:sz="0" w:space="0" w:color="auto"/>
        <w:left w:val="none" w:sz="0" w:space="0" w:color="auto"/>
        <w:bottom w:val="none" w:sz="0" w:space="0" w:color="auto"/>
        <w:right w:val="none" w:sz="0" w:space="0" w:color="auto"/>
      </w:divBdr>
    </w:div>
    <w:div w:id="2012248304">
      <w:bodyDiv w:val="1"/>
      <w:marLeft w:val="0"/>
      <w:marRight w:val="0"/>
      <w:marTop w:val="0"/>
      <w:marBottom w:val="0"/>
      <w:divBdr>
        <w:top w:val="none" w:sz="0" w:space="0" w:color="auto"/>
        <w:left w:val="none" w:sz="0" w:space="0" w:color="auto"/>
        <w:bottom w:val="none" w:sz="0" w:space="0" w:color="auto"/>
        <w:right w:val="none" w:sz="0" w:space="0" w:color="auto"/>
      </w:divBdr>
    </w:div>
    <w:div w:id="2012877734">
      <w:bodyDiv w:val="1"/>
      <w:marLeft w:val="0"/>
      <w:marRight w:val="0"/>
      <w:marTop w:val="0"/>
      <w:marBottom w:val="0"/>
      <w:divBdr>
        <w:top w:val="none" w:sz="0" w:space="0" w:color="auto"/>
        <w:left w:val="none" w:sz="0" w:space="0" w:color="auto"/>
        <w:bottom w:val="none" w:sz="0" w:space="0" w:color="auto"/>
        <w:right w:val="none" w:sz="0" w:space="0" w:color="auto"/>
      </w:divBdr>
    </w:div>
    <w:div w:id="2013027918">
      <w:bodyDiv w:val="1"/>
      <w:marLeft w:val="0"/>
      <w:marRight w:val="0"/>
      <w:marTop w:val="0"/>
      <w:marBottom w:val="0"/>
      <w:divBdr>
        <w:top w:val="none" w:sz="0" w:space="0" w:color="auto"/>
        <w:left w:val="none" w:sz="0" w:space="0" w:color="auto"/>
        <w:bottom w:val="none" w:sz="0" w:space="0" w:color="auto"/>
        <w:right w:val="none" w:sz="0" w:space="0" w:color="auto"/>
      </w:divBdr>
    </w:div>
    <w:div w:id="2013485329">
      <w:bodyDiv w:val="1"/>
      <w:marLeft w:val="0"/>
      <w:marRight w:val="0"/>
      <w:marTop w:val="0"/>
      <w:marBottom w:val="0"/>
      <w:divBdr>
        <w:top w:val="none" w:sz="0" w:space="0" w:color="auto"/>
        <w:left w:val="none" w:sz="0" w:space="0" w:color="auto"/>
        <w:bottom w:val="none" w:sz="0" w:space="0" w:color="auto"/>
        <w:right w:val="none" w:sz="0" w:space="0" w:color="auto"/>
      </w:divBdr>
    </w:div>
    <w:div w:id="2013992238">
      <w:bodyDiv w:val="1"/>
      <w:marLeft w:val="0"/>
      <w:marRight w:val="0"/>
      <w:marTop w:val="0"/>
      <w:marBottom w:val="0"/>
      <w:divBdr>
        <w:top w:val="none" w:sz="0" w:space="0" w:color="auto"/>
        <w:left w:val="none" w:sz="0" w:space="0" w:color="auto"/>
        <w:bottom w:val="none" w:sz="0" w:space="0" w:color="auto"/>
        <w:right w:val="none" w:sz="0" w:space="0" w:color="auto"/>
      </w:divBdr>
    </w:div>
    <w:div w:id="2014452565">
      <w:bodyDiv w:val="1"/>
      <w:marLeft w:val="0"/>
      <w:marRight w:val="0"/>
      <w:marTop w:val="0"/>
      <w:marBottom w:val="0"/>
      <w:divBdr>
        <w:top w:val="none" w:sz="0" w:space="0" w:color="auto"/>
        <w:left w:val="none" w:sz="0" w:space="0" w:color="auto"/>
        <w:bottom w:val="none" w:sz="0" w:space="0" w:color="auto"/>
        <w:right w:val="none" w:sz="0" w:space="0" w:color="auto"/>
      </w:divBdr>
    </w:div>
    <w:div w:id="2015373079">
      <w:bodyDiv w:val="1"/>
      <w:marLeft w:val="0"/>
      <w:marRight w:val="0"/>
      <w:marTop w:val="0"/>
      <w:marBottom w:val="0"/>
      <w:divBdr>
        <w:top w:val="none" w:sz="0" w:space="0" w:color="auto"/>
        <w:left w:val="none" w:sz="0" w:space="0" w:color="auto"/>
        <w:bottom w:val="none" w:sz="0" w:space="0" w:color="auto"/>
        <w:right w:val="none" w:sz="0" w:space="0" w:color="auto"/>
      </w:divBdr>
    </w:div>
    <w:div w:id="2018459794">
      <w:bodyDiv w:val="1"/>
      <w:marLeft w:val="0"/>
      <w:marRight w:val="0"/>
      <w:marTop w:val="0"/>
      <w:marBottom w:val="0"/>
      <w:divBdr>
        <w:top w:val="none" w:sz="0" w:space="0" w:color="auto"/>
        <w:left w:val="none" w:sz="0" w:space="0" w:color="auto"/>
        <w:bottom w:val="none" w:sz="0" w:space="0" w:color="auto"/>
        <w:right w:val="none" w:sz="0" w:space="0" w:color="auto"/>
      </w:divBdr>
    </w:div>
    <w:div w:id="2022389023">
      <w:bodyDiv w:val="1"/>
      <w:marLeft w:val="0"/>
      <w:marRight w:val="0"/>
      <w:marTop w:val="0"/>
      <w:marBottom w:val="0"/>
      <w:divBdr>
        <w:top w:val="none" w:sz="0" w:space="0" w:color="auto"/>
        <w:left w:val="none" w:sz="0" w:space="0" w:color="auto"/>
        <w:bottom w:val="none" w:sz="0" w:space="0" w:color="auto"/>
        <w:right w:val="none" w:sz="0" w:space="0" w:color="auto"/>
      </w:divBdr>
    </w:div>
    <w:div w:id="2022587079">
      <w:bodyDiv w:val="1"/>
      <w:marLeft w:val="0"/>
      <w:marRight w:val="0"/>
      <w:marTop w:val="0"/>
      <w:marBottom w:val="0"/>
      <w:divBdr>
        <w:top w:val="none" w:sz="0" w:space="0" w:color="auto"/>
        <w:left w:val="none" w:sz="0" w:space="0" w:color="auto"/>
        <w:bottom w:val="none" w:sz="0" w:space="0" w:color="auto"/>
        <w:right w:val="none" w:sz="0" w:space="0" w:color="auto"/>
      </w:divBdr>
    </w:div>
    <w:div w:id="2026054605">
      <w:bodyDiv w:val="1"/>
      <w:marLeft w:val="0"/>
      <w:marRight w:val="0"/>
      <w:marTop w:val="0"/>
      <w:marBottom w:val="0"/>
      <w:divBdr>
        <w:top w:val="none" w:sz="0" w:space="0" w:color="auto"/>
        <w:left w:val="none" w:sz="0" w:space="0" w:color="auto"/>
        <w:bottom w:val="none" w:sz="0" w:space="0" w:color="auto"/>
        <w:right w:val="none" w:sz="0" w:space="0" w:color="auto"/>
      </w:divBdr>
    </w:div>
    <w:div w:id="2027824522">
      <w:bodyDiv w:val="1"/>
      <w:marLeft w:val="0"/>
      <w:marRight w:val="0"/>
      <w:marTop w:val="0"/>
      <w:marBottom w:val="0"/>
      <w:divBdr>
        <w:top w:val="none" w:sz="0" w:space="0" w:color="auto"/>
        <w:left w:val="none" w:sz="0" w:space="0" w:color="auto"/>
        <w:bottom w:val="none" w:sz="0" w:space="0" w:color="auto"/>
        <w:right w:val="none" w:sz="0" w:space="0" w:color="auto"/>
      </w:divBdr>
    </w:div>
    <w:div w:id="2028215528">
      <w:bodyDiv w:val="1"/>
      <w:marLeft w:val="0"/>
      <w:marRight w:val="0"/>
      <w:marTop w:val="0"/>
      <w:marBottom w:val="0"/>
      <w:divBdr>
        <w:top w:val="none" w:sz="0" w:space="0" w:color="auto"/>
        <w:left w:val="none" w:sz="0" w:space="0" w:color="auto"/>
        <w:bottom w:val="none" w:sz="0" w:space="0" w:color="auto"/>
        <w:right w:val="none" w:sz="0" w:space="0" w:color="auto"/>
      </w:divBdr>
    </w:div>
    <w:div w:id="2029944462">
      <w:bodyDiv w:val="1"/>
      <w:marLeft w:val="0"/>
      <w:marRight w:val="0"/>
      <w:marTop w:val="0"/>
      <w:marBottom w:val="0"/>
      <w:divBdr>
        <w:top w:val="none" w:sz="0" w:space="0" w:color="auto"/>
        <w:left w:val="none" w:sz="0" w:space="0" w:color="auto"/>
        <w:bottom w:val="none" w:sz="0" w:space="0" w:color="auto"/>
        <w:right w:val="none" w:sz="0" w:space="0" w:color="auto"/>
      </w:divBdr>
    </w:div>
    <w:div w:id="2029983544">
      <w:bodyDiv w:val="1"/>
      <w:marLeft w:val="0"/>
      <w:marRight w:val="0"/>
      <w:marTop w:val="0"/>
      <w:marBottom w:val="0"/>
      <w:divBdr>
        <w:top w:val="none" w:sz="0" w:space="0" w:color="auto"/>
        <w:left w:val="none" w:sz="0" w:space="0" w:color="auto"/>
        <w:bottom w:val="none" w:sz="0" w:space="0" w:color="auto"/>
        <w:right w:val="none" w:sz="0" w:space="0" w:color="auto"/>
      </w:divBdr>
    </w:div>
    <w:div w:id="2030251450">
      <w:bodyDiv w:val="1"/>
      <w:marLeft w:val="0"/>
      <w:marRight w:val="0"/>
      <w:marTop w:val="0"/>
      <w:marBottom w:val="0"/>
      <w:divBdr>
        <w:top w:val="none" w:sz="0" w:space="0" w:color="auto"/>
        <w:left w:val="none" w:sz="0" w:space="0" w:color="auto"/>
        <w:bottom w:val="none" w:sz="0" w:space="0" w:color="auto"/>
        <w:right w:val="none" w:sz="0" w:space="0" w:color="auto"/>
      </w:divBdr>
    </w:div>
    <w:div w:id="2031177498">
      <w:bodyDiv w:val="1"/>
      <w:marLeft w:val="0"/>
      <w:marRight w:val="0"/>
      <w:marTop w:val="0"/>
      <w:marBottom w:val="0"/>
      <w:divBdr>
        <w:top w:val="none" w:sz="0" w:space="0" w:color="auto"/>
        <w:left w:val="none" w:sz="0" w:space="0" w:color="auto"/>
        <w:bottom w:val="none" w:sz="0" w:space="0" w:color="auto"/>
        <w:right w:val="none" w:sz="0" w:space="0" w:color="auto"/>
      </w:divBdr>
    </w:div>
    <w:div w:id="2032755603">
      <w:bodyDiv w:val="1"/>
      <w:marLeft w:val="0"/>
      <w:marRight w:val="0"/>
      <w:marTop w:val="0"/>
      <w:marBottom w:val="0"/>
      <w:divBdr>
        <w:top w:val="none" w:sz="0" w:space="0" w:color="auto"/>
        <w:left w:val="none" w:sz="0" w:space="0" w:color="auto"/>
        <w:bottom w:val="none" w:sz="0" w:space="0" w:color="auto"/>
        <w:right w:val="none" w:sz="0" w:space="0" w:color="auto"/>
      </w:divBdr>
    </w:div>
    <w:div w:id="2033603537">
      <w:bodyDiv w:val="1"/>
      <w:marLeft w:val="0"/>
      <w:marRight w:val="0"/>
      <w:marTop w:val="0"/>
      <w:marBottom w:val="0"/>
      <w:divBdr>
        <w:top w:val="none" w:sz="0" w:space="0" w:color="auto"/>
        <w:left w:val="none" w:sz="0" w:space="0" w:color="auto"/>
        <w:bottom w:val="none" w:sz="0" w:space="0" w:color="auto"/>
        <w:right w:val="none" w:sz="0" w:space="0" w:color="auto"/>
      </w:divBdr>
    </w:div>
    <w:div w:id="2034332325">
      <w:bodyDiv w:val="1"/>
      <w:marLeft w:val="0"/>
      <w:marRight w:val="0"/>
      <w:marTop w:val="0"/>
      <w:marBottom w:val="0"/>
      <w:divBdr>
        <w:top w:val="none" w:sz="0" w:space="0" w:color="auto"/>
        <w:left w:val="none" w:sz="0" w:space="0" w:color="auto"/>
        <w:bottom w:val="none" w:sz="0" w:space="0" w:color="auto"/>
        <w:right w:val="none" w:sz="0" w:space="0" w:color="auto"/>
      </w:divBdr>
    </w:div>
    <w:div w:id="2034456720">
      <w:bodyDiv w:val="1"/>
      <w:marLeft w:val="0"/>
      <w:marRight w:val="0"/>
      <w:marTop w:val="0"/>
      <w:marBottom w:val="0"/>
      <w:divBdr>
        <w:top w:val="none" w:sz="0" w:space="0" w:color="auto"/>
        <w:left w:val="none" w:sz="0" w:space="0" w:color="auto"/>
        <w:bottom w:val="none" w:sz="0" w:space="0" w:color="auto"/>
        <w:right w:val="none" w:sz="0" w:space="0" w:color="auto"/>
      </w:divBdr>
    </w:div>
    <w:div w:id="2034844791">
      <w:bodyDiv w:val="1"/>
      <w:marLeft w:val="0"/>
      <w:marRight w:val="0"/>
      <w:marTop w:val="0"/>
      <w:marBottom w:val="0"/>
      <w:divBdr>
        <w:top w:val="none" w:sz="0" w:space="0" w:color="auto"/>
        <w:left w:val="none" w:sz="0" w:space="0" w:color="auto"/>
        <w:bottom w:val="none" w:sz="0" w:space="0" w:color="auto"/>
        <w:right w:val="none" w:sz="0" w:space="0" w:color="auto"/>
      </w:divBdr>
    </w:div>
    <w:div w:id="2036156321">
      <w:bodyDiv w:val="1"/>
      <w:marLeft w:val="0"/>
      <w:marRight w:val="0"/>
      <w:marTop w:val="0"/>
      <w:marBottom w:val="0"/>
      <w:divBdr>
        <w:top w:val="none" w:sz="0" w:space="0" w:color="auto"/>
        <w:left w:val="none" w:sz="0" w:space="0" w:color="auto"/>
        <w:bottom w:val="none" w:sz="0" w:space="0" w:color="auto"/>
        <w:right w:val="none" w:sz="0" w:space="0" w:color="auto"/>
      </w:divBdr>
    </w:div>
    <w:div w:id="2037652229">
      <w:bodyDiv w:val="1"/>
      <w:marLeft w:val="0"/>
      <w:marRight w:val="0"/>
      <w:marTop w:val="0"/>
      <w:marBottom w:val="0"/>
      <w:divBdr>
        <w:top w:val="none" w:sz="0" w:space="0" w:color="auto"/>
        <w:left w:val="none" w:sz="0" w:space="0" w:color="auto"/>
        <w:bottom w:val="none" w:sz="0" w:space="0" w:color="auto"/>
        <w:right w:val="none" w:sz="0" w:space="0" w:color="auto"/>
      </w:divBdr>
    </w:div>
    <w:div w:id="2038970614">
      <w:bodyDiv w:val="1"/>
      <w:marLeft w:val="0"/>
      <w:marRight w:val="0"/>
      <w:marTop w:val="0"/>
      <w:marBottom w:val="0"/>
      <w:divBdr>
        <w:top w:val="none" w:sz="0" w:space="0" w:color="auto"/>
        <w:left w:val="none" w:sz="0" w:space="0" w:color="auto"/>
        <w:bottom w:val="none" w:sz="0" w:space="0" w:color="auto"/>
        <w:right w:val="none" w:sz="0" w:space="0" w:color="auto"/>
      </w:divBdr>
    </w:div>
    <w:div w:id="2040080529">
      <w:bodyDiv w:val="1"/>
      <w:marLeft w:val="0"/>
      <w:marRight w:val="0"/>
      <w:marTop w:val="0"/>
      <w:marBottom w:val="0"/>
      <w:divBdr>
        <w:top w:val="none" w:sz="0" w:space="0" w:color="auto"/>
        <w:left w:val="none" w:sz="0" w:space="0" w:color="auto"/>
        <w:bottom w:val="none" w:sz="0" w:space="0" w:color="auto"/>
        <w:right w:val="none" w:sz="0" w:space="0" w:color="auto"/>
      </w:divBdr>
    </w:div>
    <w:div w:id="2040622381">
      <w:bodyDiv w:val="1"/>
      <w:marLeft w:val="0"/>
      <w:marRight w:val="0"/>
      <w:marTop w:val="0"/>
      <w:marBottom w:val="0"/>
      <w:divBdr>
        <w:top w:val="none" w:sz="0" w:space="0" w:color="auto"/>
        <w:left w:val="none" w:sz="0" w:space="0" w:color="auto"/>
        <w:bottom w:val="none" w:sz="0" w:space="0" w:color="auto"/>
        <w:right w:val="none" w:sz="0" w:space="0" w:color="auto"/>
      </w:divBdr>
    </w:div>
    <w:div w:id="2042631774">
      <w:bodyDiv w:val="1"/>
      <w:marLeft w:val="0"/>
      <w:marRight w:val="0"/>
      <w:marTop w:val="0"/>
      <w:marBottom w:val="0"/>
      <w:divBdr>
        <w:top w:val="none" w:sz="0" w:space="0" w:color="auto"/>
        <w:left w:val="none" w:sz="0" w:space="0" w:color="auto"/>
        <w:bottom w:val="none" w:sz="0" w:space="0" w:color="auto"/>
        <w:right w:val="none" w:sz="0" w:space="0" w:color="auto"/>
      </w:divBdr>
    </w:div>
    <w:div w:id="2042700003">
      <w:bodyDiv w:val="1"/>
      <w:marLeft w:val="0"/>
      <w:marRight w:val="0"/>
      <w:marTop w:val="0"/>
      <w:marBottom w:val="0"/>
      <w:divBdr>
        <w:top w:val="none" w:sz="0" w:space="0" w:color="auto"/>
        <w:left w:val="none" w:sz="0" w:space="0" w:color="auto"/>
        <w:bottom w:val="none" w:sz="0" w:space="0" w:color="auto"/>
        <w:right w:val="none" w:sz="0" w:space="0" w:color="auto"/>
      </w:divBdr>
    </w:div>
    <w:div w:id="2044939017">
      <w:bodyDiv w:val="1"/>
      <w:marLeft w:val="0"/>
      <w:marRight w:val="0"/>
      <w:marTop w:val="0"/>
      <w:marBottom w:val="0"/>
      <w:divBdr>
        <w:top w:val="none" w:sz="0" w:space="0" w:color="auto"/>
        <w:left w:val="none" w:sz="0" w:space="0" w:color="auto"/>
        <w:bottom w:val="none" w:sz="0" w:space="0" w:color="auto"/>
        <w:right w:val="none" w:sz="0" w:space="0" w:color="auto"/>
      </w:divBdr>
    </w:div>
    <w:div w:id="2045472232">
      <w:bodyDiv w:val="1"/>
      <w:marLeft w:val="0"/>
      <w:marRight w:val="0"/>
      <w:marTop w:val="0"/>
      <w:marBottom w:val="0"/>
      <w:divBdr>
        <w:top w:val="none" w:sz="0" w:space="0" w:color="auto"/>
        <w:left w:val="none" w:sz="0" w:space="0" w:color="auto"/>
        <w:bottom w:val="none" w:sz="0" w:space="0" w:color="auto"/>
        <w:right w:val="none" w:sz="0" w:space="0" w:color="auto"/>
      </w:divBdr>
    </w:div>
    <w:div w:id="2045671167">
      <w:bodyDiv w:val="1"/>
      <w:marLeft w:val="0"/>
      <w:marRight w:val="0"/>
      <w:marTop w:val="0"/>
      <w:marBottom w:val="0"/>
      <w:divBdr>
        <w:top w:val="none" w:sz="0" w:space="0" w:color="auto"/>
        <w:left w:val="none" w:sz="0" w:space="0" w:color="auto"/>
        <w:bottom w:val="none" w:sz="0" w:space="0" w:color="auto"/>
        <w:right w:val="none" w:sz="0" w:space="0" w:color="auto"/>
      </w:divBdr>
    </w:div>
    <w:div w:id="2045713936">
      <w:bodyDiv w:val="1"/>
      <w:marLeft w:val="0"/>
      <w:marRight w:val="0"/>
      <w:marTop w:val="0"/>
      <w:marBottom w:val="0"/>
      <w:divBdr>
        <w:top w:val="none" w:sz="0" w:space="0" w:color="auto"/>
        <w:left w:val="none" w:sz="0" w:space="0" w:color="auto"/>
        <w:bottom w:val="none" w:sz="0" w:space="0" w:color="auto"/>
        <w:right w:val="none" w:sz="0" w:space="0" w:color="auto"/>
      </w:divBdr>
    </w:div>
    <w:div w:id="2045784226">
      <w:bodyDiv w:val="1"/>
      <w:marLeft w:val="0"/>
      <w:marRight w:val="0"/>
      <w:marTop w:val="0"/>
      <w:marBottom w:val="0"/>
      <w:divBdr>
        <w:top w:val="none" w:sz="0" w:space="0" w:color="auto"/>
        <w:left w:val="none" w:sz="0" w:space="0" w:color="auto"/>
        <w:bottom w:val="none" w:sz="0" w:space="0" w:color="auto"/>
        <w:right w:val="none" w:sz="0" w:space="0" w:color="auto"/>
      </w:divBdr>
    </w:div>
    <w:div w:id="2045862263">
      <w:bodyDiv w:val="1"/>
      <w:marLeft w:val="0"/>
      <w:marRight w:val="0"/>
      <w:marTop w:val="0"/>
      <w:marBottom w:val="0"/>
      <w:divBdr>
        <w:top w:val="none" w:sz="0" w:space="0" w:color="auto"/>
        <w:left w:val="none" w:sz="0" w:space="0" w:color="auto"/>
        <w:bottom w:val="none" w:sz="0" w:space="0" w:color="auto"/>
        <w:right w:val="none" w:sz="0" w:space="0" w:color="auto"/>
      </w:divBdr>
    </w:div>
    <w:div w:id="2050061669">
      <w:marLeft w:val="0"/>
      <w:marRight w:val="0"/>
      <w:marTop w:val="0"/>
      <w:marBottom w:val="0"/>
      <w:divBdr>
        <w:top w:val="none" w:sz="0" w:space="0" w:color="auto"/>
        <w:left w:val="none" w:sz="0" w:space="0" w:color="auto"/>
        <w:bottom w:val="none" w:sz="0" w:space="0" w:color="auto"/>
        <w:right w:val="none" w:sz="0" w:space="0" w:color="auto"/>
      </w:divBdr>
    </w:div>
    <w:div w:id="2050956874">
      <w:bodyDiv w:val="1"/>
      <w:marLeft w:val="0"/>
      <w:marRight w:val="0"/>
      <w:marTop w:val="0"/>
      <w:marBottom w:val="0"/>
      <w:divBdr>
        <w:top w:val="none" w:sz="0" w:space="0" w:color="auto"/>
        <w:left w:val="none" w:sz="0" w:space="0" w:color="auto"/>
        <w:bottom w:val="none" w:sz="0" w:space="0" w:color="auto"/>
        <w:right w:val="none" w:sz="0" w:space="0" w:color="auto"/>
      </w:divBdr>
    </w:div>
    <w:div w:id="2051491581">
      <w:bodyDiv w:val="1"/>
      <w:marLeft w:val="0"/>
      <w:marRight w:val="0"/>
      <w:marTop w:val="0"/>
      <w:marBottom w:val="0"/>
      <w:divBdr>
        <w:top w:val="none" w:sz="0" w:space="0" w:color="auto"/>
        <w:left w:val="none" w:sz="0" w:space="0" w:color="auto"/>
        <w:bottom w:val="none" w:sz="0" w:space="0" w:color="auto"/>
        <w:right w:val="none" w:sz="0" w:space="0" w:color="auto"/>
      </w:divBdr>
    </w:div>
    <w:div w:id="2051874015">
      <w:bodyDiv w:val="1"/>
      <w:marLeft w:val="0"/>
      <w:marRight w:val="0"/>
      <w:marTop w:val="0"/>
      <w:marBottom w:val="0"/>
      <w:divBdr>
        <w:top w:val="none" w:sz="0" w:space="0" w:color="auto"/>
        <w:left w:val="none" w:sz="0" w:space="0" w:color="auto"/>
        <w:bottom w:val="none" w:sz="0" w:space="0" w:color="auto"/>
        <w:right w:val="none" w:sz="0" w:space="0" w:color="auto"/>
      </w:divBdr>
    </w:div>
    <w:div w:id="2052723193">
      <w:bodyDiv w:val="1"/>
      <w:marLeft w:val="0"/>
      <w:marRight w:val="0"/>
      <w:marTop w:val="0"/>
      <w:marBottom w:val="0"/>
      <w:divBdr>
        <w:top w:val="none" w:sz="0" w:space="0" w:color="auto"/>
        <w:left w:val="none" w:sz="0" w:space="0" w:color="auto"/>
        <w:bottom w:val="none" w:sz="0" w:space="0" w:color="auto"/>
        <w:right w:val="none" w:sz="0" w:space="0" w:color="auto"/>
      </w:divBdr>
    </w:div>
    <w:div w:id="2052725708">
      <w:bodyDiv w:val="1"/>
      <w:marLeft w:val="0"/>
      <w:marRight w:val="0"/>
      <w:marTop w:val="0"/>
      <w:marBottom w:val="0"/>
      <w:divBdr>
        <w:top w:val="none" w:sz="0" w:space="0" w:color="auto"/>
        <w:left w:val="none" w:sz="0" w:space="0" w:color="auto"/>
        <w:bottom w:val="none" w:sz="0" w:space="0" w:color="auto"/>
        <w:right w:val="none" w:sz="0" w:space="0" w:color="auto"/>
      </w:divBdr>
    </w:div>
    <w:div w:id="2053075747">
      <w:bodyDiv w:val="1"/>
      <w:marLeft w:val="0"/>
      <w:marRight w:val="0"/>
      <w:marTop w:val="0"/>
      <w:marBottom w:val="0"/>
      <w:divBdr>
        <w:top w:val="none" w:sz="0" w:space="0" w:color="auto"/>
        <w:left w:val="none" w:sz="0" w:space="0" w:color="auto"/>
        <w:bottom w:val="none" w:sz="0" w:space="0" w:color="auto"/>
        <w:right w:val="none" w:sz="0" w:space="0" w:color="auto"/>
      </w:divBdr>
    </w:div>
    <w:div w:id="2053917448">
      <w:bodyDiv w:val="1"/>
      <w:marLeft w:val="0"/>
      <w:marRight w:val="0"/>
      <w:marTop w:val="0"/>
      <w:marBottom w:val="0"/>
      <w:divBdr>
        <w:top w:val="none" w:sz="0" w:space="0" w:color="auto"/>
        <w:left w:val="none" w:sz="0" w:space="0" w:color="auto"/>
        <w:bottom w:val="none" w:sz="0" w:space="0" w:color="auto"/>
        <w:right w:val="none" w:sz="0" w:space="0" w:color="auto"/>
      </w:divBdr>
    </w:div>
    <w:div w:id="2054188146">
      <w:bodyDiv w:val="1"/>
      <w:marLeft w:val="0"/>
      <w:marRight w:val="0"/>
      <w:marTop w:val="0"/>
      <w:marBottom w:val="0"/>
      <w:divBdr>
        <w:top w:val="none" w:sz="0" w:space="0" w:color="auto"/>
        <w:left w:val="none" w:sz="0" w:space="0" w:color="auto"/>
        <w:bottom w:val="none" w:sz="0" w:space="0" w:color="auto"/>
        <w:right w:val="none" w:sz="0" w:space="0" w:color="auto"/>
      </w:divBdr>
    </w:div>
    <w:div w:id="2056074775">
      <w:bodyDiv w:val="1"/>
      <w:marLeft w:val="0"/>
      <w:marRight w:val="0"/>
      <w:marTop w:val="0"/>
      <w:marBottom w:val="0"/>
      <w:divBdr>
        <w:top w:val="none" w:sz="0" w:space="0" w:color="auto"/>
        <w:left w:val="none" w:sz="0" w:space="0" w:color="auto"/>
        <w:bottom w:val="none" w:sz="0" w:space="0" w:color="auto"/>
        <w:right w:val="none" w:sz="0" w:space="0" w:color="auto"/>
      </w:divBdr>
    </w:div>
    <w:div w:id="2056730477">
      <w:bodyDiv w:val="1"/>
      <w:marLeft w:val="0"/>
      <w:marRight w:val="0"/>
      <w:marTop w:val="0"/>
      <w:marBottom w:val="0"/>
      <w:divBdr>
        <w:top w:val="none" w:sz="0" w:space="0" w:color="auto"/>
        <w:left w:val="none" w:sz="0" w:space="0" w:color="auto"/>
        <w:bottom w:val="none" w:sz="0" w:space="0" w:color="auto"/>
        <w:right w:val="none" w:sz="0" w:space="0" w:color="auto"/>
      </w:divBdr>
    </w:div>
    <w:div w:id="2057584190">
      <w:bodyDiv w:val="1"/>
      <w:marLeft w:val="0"/>
      <w:marRight w:val="0"/>
      <w:marTop w:val="0"/>
      <w:marBottom w:val="0"/>
      <w:divBdr>
        <w:top w:val="none" w:sz="0" w:space="0" w:color="auto"/>
        <w:left w:val="none" w:sz="0" w:space="0" w:color="auto"/>
        <w:bottom w:val="none" w:sz="0" w:space="0" w:color="auto"/>
        <w:right w:val="none" w:sz="0" w:space="0" w:color="auto"/>
      </w:divBdr>
    </w:div>
    <w:div w:id="2057702670">
      <w:bodyDiv w:val="1"/>
      <w:marLeft w:val="0"/>
      <w:marRight w:val="0"/>
      <w:marTop w:val="0"/>
      <w:marBottom w:val="0"/>
      <w:divBdr>
        <w:top w:val="none" w:sz="0" w:space="0" w:color="auto"/>
        <w:left w:val="none" w:sz="0" w:space="0" w:color="auto"/>
        <w:bottom w:val="none" w:sz="0" w:space="0" w:color="auto"/>
        <w:right w:val="none" w:sz="0" w:space="0" w:color="auto"/>
      </w:divBdr>
    </w:div>
    <w:div w:id="2058505432">
      <w:bodyDiv w:val="1"/>
      <w:marLeft w:val="0"/>
      <w:marRight w:val="0"/>
      <w:marTop w:val="0"/>
      <w:marBottom w:val="0"/>
      <w:divBdr>
        <w:top w:val="none" w:sz="0" w:space="0" w:color="auto"/>
        <w:left w:val="none" w:sz="0" w:space="0" w:color="auto"/>
        <w:bottom w:val="none" w:sz="0" w:space="0" w:color="auto"/>
        <w:right w:val="none" w:sz="0" w:space="0" w:color="auto"/>
      </w:divBdr>
    </w:div>
    <w:div w:id="2059697791">
      <w:bodyDiv w:val="1"/>
      <w:marLeft w:val="0"/>
      <w:marRight w:val="0"/>
      <w:marTop w:val="0"/>
      <w:marBottom w:val="0"/>
      <w:divBdr>
        <w:top w:val="none" w:sz="0" w:space="0" w:color="auto"/>
        <w:left w:val="none" w:sz="0" w:space="0" w:color="auto"/>
        <w:bottom w:val="none" w:sz="0" w:space="0" w:color="auto"/>
        <w:right w:val="none" w:sz="0" w:space="0" w:color="auto"/>
      </w:divBdr>
    </w:div>
    <w:div w:id="2061173224">
      <w:bodyDiv w:val="1"/>
      <w:marLeft w:val="0"/>
      <w:marRight w:val="0"/>
      <w:marTop w:val="0"/>
      <w:marBottom w:val="0"/>
      <w:divBdr>
        <w:top w:val="none" w:sz="0" w:space="0" w:color="auto"/>
        <w:left w:val="none" w:sz="0" w:space="0" w:color="auto"/>
        <w:bottom w:val="none" w:sz="0" w:space="0" w:color="auto"/>
        <w:right w:val="none" w:sz="0" w:space="0" w:color="auto"/>
      </w:divBdr>
    </w:div>
    <w:div w:id="2061400123">
      <w:bodyDiv w:val="1"/>
      <w:marLeft w:val="0"/>
      <w:marRight w:val="0"/>
      <w:marTop w:val="0"/>
      <w:marBottom w:val="0"/>
      <w:divBdr>
        <w:top w:val="none" w:sz="0" w:space="0" w:color="auto"/>
        <w:left w:val="none" w:sz="0" w:space="0" w:color="auto"/>
        <w:bottom w:val="none" w:sz="0" w:space="0" w:color="auto"/>
        <w:right w:val="none" w:sz="0" w:space="0" w:color="auto"/>
      </w:divBdr>
    </w:div>
    <w:div w:id="2061589412">
      <w:bodyDiv w:val="1"/>
      <w:marLeft w:val="0"/>
      <w:marRight w:val="0"/>
      <w:marTop w:val="0"/>
      <w:marBottom w:val="0"/>
      <w:divBdr>
        <w:top w:val="none" w:sz="0" w:space="0" w:color="auto"/>
        <w:left w:val="none" w:sz="0" w:space="0" w:color="auto"/>
        <w:bottom w:val="none" w:sz="0" w:space="0" w:color="auto"/>
        <w:right w:val="none" w:sz="0" w:space="0" w:color="auto"/>
      </w:divBdr>
    </w:div>
    <w:div w:id="2062055044">
      <w:bodyDiv w:val="1"/>
      <w:marLeft w:val="0"/>
      <w:marRight w:val="0"/>
      <w:marTop w:val="0"/>
      <w:marBottom w:val="0"/>
      <w:divBdr>
        <w:top w:val="none" w:sz="0" w:space="0" w:color="auto"/>
        <w:left w:val="none" w:sz="0" w:space="0" w:color="auto"/>
        <w:bottom w:val="none" w:sz="0" w:space="0" w:color="auto"/>
        <w:right w:val="none" w:sz="0" w:space="0" w:color="auto"/>
      </w:divBdr>
    </w:div>
    <w:div w:id="2062055536">
      <w:bodyDiv w:val="1"/>
      <w:marLeft w:val="0"/>
      <w:marRight w:val="0"/>
      <w:marTop w:val="0"/>
      <w:marBottom w:val="0"/>
      <w:divBdr>
        <w:top w:val="none" w:sz="0" w:space="0" w:color="auto"/>
        <w:left w:val="none" w:sz="0" w:space="0" w:color="auto"/>
        <w:bottom w:val="none" w:sz="0" w:space="0" w:color="auto"/>
        <w:right w:val="none" w:sz="0" w:space="0" w:color="auto"/>
      </w:divBdr>
    </w:div>
    <w:div w:id="2062248694">
      <w:bodyDiv w:val="1"/>
      <w:marLeft w:val="0"/>
      <w:marRight w:val="0"/>
      <w:marTop w:val="0"/>
      <w:marBottom w:val="0"/>
      <w:divBdr>
        <w:top w:val="none" w:sz="0" w:space="0" w:color="auto"/>
        <w:left w:val="none" w:sz="0" w:space="0" w:color="auto"/>
        <w:bottom w:val="none" w:sz="0" w:space="0" w:color="auto"/>
        <w:right w:val="none" w:sz="0" w:space="0" w:color="auto"/>
      </w:divBdr>
    </w:div>
    <w:div w:id="2062366163">
      <w:bodyDiv w:val="1"/>
      <w:marLeft w:val="0"/>
      <w:marRight w:val="0"/>
      <w:marTop w:val="0"/>
      <w:marBottom w:val="0"/>
      <w:divBdr>
        <w:top w:val="none" w:sz="0" w:space="0" w:color="auto"/>
        <w:left w:val="none" w:sz="0" w:space="0" w:color="auto"/>
        <w:bottom w:val="none" w:sz="0" w:space="0" w:color="auto"/>
        <w:right w:val="none" w:sz="0" w:space="0" w:color="auto"/>
      </w:divBdr>
    </w:div>
    <w:div w:id="2064403413">
      <w:bodyDiv w:val="1"/>
      <w:marLeft w:val="0"/>
      <w:marRight w:val="0"/>
      <w:marTop w:val="0"/>
      <w:marBottom w:val="0"/>
      <w:divBdr>
        <w:top w:val="none" w:sz="0" w:space="0" w:color="auto"/>
        <w:left w:val="none" w:sz="0" w:space="0" w:color="auto"/>
        <w:bottom w:val="none" w:sz="0" w:space="0" w:color="auto"/>
        <w:right w:val="none" w:sz="0" w:space="0" w:color="auto"/>
      </w:divBdr>
    </w:div>
    <w:div w:id="2065564603">
      <w:bodyDiv w:val="1"/>
      <w:marLeft w:val="0"/>
      <w:marRight w:val="0"/>
      <w:marTop w:val="0"/>
      <w:marBottom w:val="0"/>
      <w:divBdr>
        <w:top w:val="none" w:sz="0" w:space="0" w:color="auto"/>
        <w:left w:val="none" w:sz="0" w:space="0" w:color="auto"/>
        <w:bottom w:val="none" w:sz="0" w:space="0" w:color="auto"/>
        <w:right w:val="none" w:sz="0" w:space="0" w:color="auto"/>
      </w:divBdr>
    </w:div>
    <w:div w:id="2065594109">
      <w:bodyDiv w:val="1"/>
      <w:marLeft w:val="0"/>
      <w:marRight w:val="0"/>
      <w:marTop w:val="0"/>
      <w:marBottom w:val="0"/>
      <w:divBdr>
        <w:top w:val="none" w:sz="0" w:space="0" w:color="auto"/>
        <w:left w:val="none" w:sz="0" w:space="0" w:color="auto"/>
        <w:bottom w:val="none" w:sz="0" w:space="0" w:color="auto"/>
        <w:right w:val="none" w:sz="0" w:space="0" w:color="auto"/>
      </w:divBdr>
    </w:div>
    <w:div w:id="2067098317">
      <w:bodyDiv w:val="1"/>
      <w:marLeft w:val="0"/>
      <w:marRight w:val="0"/>
      <w:marTop w:val="0"/>
      <w:marBottom w:val="0"/>
      <w:divBdr>
        <w:top w:val="none" w:sz="0" w:space="0" w:color="auto"/>
        <w:left w:val="none" w:sz="0" w:space="0" w:color="auto"/>
        <w:bottom w:val="none" w:sz="0" w:space="0" w:color="auto"/>
        <w:right w:val="none" w:sz="0" w:space="0" w:color="auto"/>
      </w:divBdr>
    </w:div>
    <w:div w:id="2067293696">
      <w:bodyDiv w:val="1"/>
      <w:marLeft w:val="0"/>
      <w:marRight w:val="0"/>
      <w:marTop w:val="0"/>
      <w:marBottom w:val="0"/>
      <w:divBdr>
        <w:top w:val="none" w:sz="0" w:space="0" w:color="auto"/>
        <w:left w:val="none" w:sz="0" w:space="0" w:color="auto"/>
        <w:bottom w:val="none" w:sz="0" w:space="0" w:color="auto"/>
        <w:right w:val="none" w:sz="0" w:space="0" w:color="auto"/>
      </w:divBdr>
    </w:div>
    <w:div w:id="2067294518">
      <w:bodyDiv w:val="1"/>
      <w:marLeft w:val="0"/>
      <w:marRight w:val="0"/>
      <w:marTop w:val="0"/>
      <w:marBottom w:val="0"/>
      <w:divBdr>
        <w:top w:val="none" w:sz="0" w:space="0" w:color="auto"/>
        <w:left w:val="none" w:sz="0" w:space="0" w:color="auto"/>
        <w:bottom w:val="none" w:sz="0" w:space="0" w:color="auto"/>
        <w:right w:val="none" w:sz="0" w:space="0" w:color="auto"/>
      </w:divBdr>
    </w:div>
    <w:div w:id="2068800581">
      <w:bodyDiv w:val="1"/>
      <w:marLeft w:val="0"/>
      <w:marRight w:val="0"/>
      <w:marTop w:val="0"/>
      <w:marBottom w:val="0"/>
      <w:divBdr>
        <w:top w:val="none" w:sz="0" w:space="0" w:color="auto"/>
        <w:left w:val="none" w:sz="0" w:space="0" w:color="auto"/>
        <w:bottom w:val="none" w:sz="0" w:space="0" w:color="auto"/>
        <w:right w:val="none" w:sz="0" w:space="0" w:color="auto"/>
      </w:divBdr>
    </w:div>
    <w:div w:id="2069647529">
      <w:bodyDiv w:val="1"/>
      <w:marLeft w:val="0"/>
      <w:marRight w:val="0"/>
      <w:marTop w:val="0"/>
      <w:marBottom w:val="0"/>
      <w:divBdr>
        <w:top w:val="none" w:sz="0" w:space="0" w:color="auto"/>
        <w:left w:val="none" w:sz="0" w:space="0" w:color="auto"/>
        <w:bottom w:val="none" w:sz="0" w:space="0" w:color="auto"/>
        <w:right w:val="none" w:sz="0" w:space="0" w:color="auto"/>
      </w:divBdr>
    </w:div>
    <w:div w:id="2070565892">
      <w:bodyDiv w:val="1"/>
      <w:marLeft w:val="0"/>
      <w:marRight w:val="0"/>
      <w:marTop w:val="0"/>
      <w:marBottom w:val="0"/>
      <w:divBdr>
        <w:top w:val="none" w:sz="0" w:space="0" w:color="auto"/>
        <w:left w:val="none" w:sz="0" w:space="0" w:color="auto"/>
        <w:bottom w:val="none" w:sz="0" w:space="0" w:color="auto"/>
        <w:right w:val="none" w:sz="0" w:space="0" w:color="auto"/>
      </w:divBdr>
    </w:div>
    <w:div w:id="2070575045">
      <w:bodyDiv w:val="1"/>
      <w:marLeft w:val="0"/>
      <w:marRight w:val="0"/>
      <w:marTop w:val="0"/>
      <w:marBottom w:val="0"/>
      <w:divBdr>
        <w:top w:val="none" w:sz="0" w:space="0" w:color="auto"/>
        <w:left w:val="none" w:sz="0" w:space="0" w:color="auto"/>
        <w:bottom w:val="none" w:sz="0" w:space="0" w:color="auto"/>
        <w:right w:val="none" w:sz="0" w:space="0" w:color="auto"/>
      </w:divBdr>
    </w:div>
    <w:div w:id="2071344086">
      <w:bodyDiv w:val="1"/>
      <w:marLeft w:val="0"/>
      <w:marRight w:val="0"/>
      <w:marTop w:val="0"/>
      <w:marBottom w:val="0"/>
      <w:divBdr>
        <w:top w:val="none" w:sz="0" w:space="0" w:color="auto"/>
        <w:left w:val="none" w:sz="0" w:space="0" w:color="auto"/>
        <w:bottom w:val="none" w:sz="0" w:space="0" w:color="auto"/>
        <w:right w:val="none" w:sz="0" w:space="0" w:color="auto"/>
      </w:divBdr>
    </w:div>
    <w:div w:id="2071610951">
      <w:bodyDiv w:val="1"/>
      <w:marLeft w:val="0"/>
      <w:marRight w:val="0"/>
      <w:marTop w:val="0"/>
      <w:marBottom w:val="0"/>
      <w:divBdr>
        <w:top w:val="none" w:sz="0" w:space="0" w:color="auto"/>
        <w:left w:val="none" w:sz="0" w:space="0" w:color="auto"/>
        <w:bottom w:val="none" w:sz="0" w:space="0" w:color="auto"/>
        <w:right w:val="none" w:sz="0" w:space="0" w:color="auto"/>
      </w:divBdr>
    </w:div>
    <w:div w:id="2071732738">
      <w:bodyDiv w:val="1"/>
      <w:marLeft w:val="0"/>
      <w:marRight w:val="0"/>
      <w:marTop w:val="0"/>
      <w:marBottom w:val="0"/>
      <w:divBdr>
        <w:top w:val="none" w:sz="0" w:space="0" w:color="auto"/>
        <w:left w:val="none" w:sz="0" w:space="0" w:color="auto"/>
        <w:bottom w:val="none" w:sz="0" w:space="0" w:color="auto"/>
        <w:right w:val="none" w:sz="0" w:space="0" w:color="auto"/>
      </w:divBdr>
    </w:div>
    <w:div w:id="2071880000">
      <w:bodyDiv w:val="1"/>
      <w:marLeft w:val="0"/>
      <w:marRight w:val="0"/>
      <w:marTop w:val="0"/>
      <w:marBottom w:val="0"/>
      <w:divBdr>
        <w:top w:val="none" w:sz="0" w:space="0" w:color="auto"/>
        <w:left w:val="none" w:sz="0" w:space="0" w:color="auto"/>
        <w:bottom w:val="none" w:sz="0" w:space="0" w:color="auto"/>
        <w:right w:val="none" w:sz="0" w:space="0" w:color="auto"/>
      </w:divBdr>
    </w:div>
    <w:div w:id="2072072836">
      <w:bodyDiv w:val="1"/>
      <w:marLeft w:val="0"/>
      <w:marRight w:val="0"/>
      <w:marTop w:val="0"/>
      <w:marBottom w:val="0"/>
      <w:divBdr>
        <w:top w:val="none" w:sz="0" w:space="0" w:color="auto"/>
        <w:left w:val="none" w:sz="0" w:space="0" w:color="auto"/>
        <w:bottom w:val="none" w:sz="0" w:space="0" w:color="auto"/>
        <w:right w:val="none" w:sz="0" w:space="0" w:color="auto"/>
      </w:divBdr>
    </w:div>
    <w:div w:id="2072388800">
      <w:bodyDiv w:val="1"/>
      <w:marLeft w:val="0"/>
      <w:marRight w:val="0"/>
      <w:marTop w:val="0"/>
      <w:marBottom w:val="0"/>
      <w:divBdr>
        <w:top w:val="none" w:sz="0" w:space="0" w:color="auto"/>
        <w:left w:val="none" w:sz="0" w:space="0" w:color="auto"/>
        <w:bottom w:val="none" w:sz="0" w:space="0" w:color="auto"/>
        <w:right w:val="none" w:sz="0" w:space="0" w:color="auto"/>
      </w:divBdr>
    </w:div>
    <w:div w:id="2075808666">
      <w:bodyDiv w:val="1"/>
      <w:marLeft w:val="0"/>
      <w:marRight w:val="0"/>
      <w:marTop w:val="0"/>
      <w:marBottom w:val="0"/>
      <w:divBdr>
        <w:top w:val="none" w:sz="0" w:space="0" w:color="auto"/>
        <w:left w:val="none" w:sz="0" w:space="0" w:color="auto"/>
        <w:bottom w:val="none" w:sz="0" w:space="0" w:color="auto"/>
        <w:right w:val="none" w:sz="0" w:space="0" w:color="auto"/>
      </w:divBdr>
    </w:div>
    <w:div w:id="2076780487">
      <w:bodyDiv w:val="1"/>
      <w:marLeft w:val="0"/>
      <w:marRight w:val="0"/>
      <w:marTop w:val="0"/>
      <w:marBottom w:val="0"/>
      <w:divBdr>
        <w:top w:val="none" w:sz="0" w:space="0" w:color="auto"/>
        <w:left w:val="none" w:sz="0" w:space="0" w:color="auto"/>
        <w:bottom w:val="none" w:sz="0" w:space="0" w:color="auto"/>
        <w:right w:val="none" w:sz="0" w:space="0" w:color="auto"/>
      </w:divBdr>
      <w:divsChild>
        <w:div w:id="1235123856">
          <w:marLeft w:val="0"/>
          <w:marRight w:val="0"/>
          <w:marTop w:val="0"/>
          <w:marBottom w:val="0"/>
          <w:divBdr>
            <w:top w:val="none" w:sz="0" w:space="0" w:color="auto"/>
            <w:left w:val="none" w:sz="0" w:space="0" w:color="auto"/>
            <w:bottom w:val="none" w:sz="0" w:space="0" w:color="auto"/>
            <w:right w:val="none" w:sz="0" w:space="0" w:color="auto"/>
          </w:divBdr>
          <w:divsChild>
            <w:div w:id="59987816">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2078235731">
      <w:bodyDiv w:val="1"/>
      <w:marLeft w:val="0"/>
      <w:marRight w:val="0"/>
      <w:marTop w:val="0"/>
      <w:marBottom w:val="0"/>
      <w:divBdr>
        <w:top w:val="none" w:sz="0" w:space="0" w:color="auto"/>
        <w:left w:val="none" w:sz="0" w:space="0" w:color="auto"/>
        <w:bottom w:val="none" w:sz="0" w:space="0" w:color="auto"/>
        <w:right w:val="none" w:sz="0" w:space="0" w:color="auto"/>
      </w:divBdr>
    </w:div>
    <w:div w:id="2078742527">
      <w:bodyDiv w:val="1"/>
      <w:marLeft w:val="0"/>
      <w:marRight w:val="0"/>
      <w:marTop w:val="0"/>
      <w:marBottom w:val="0"/>
      <w:divBdr>
        <w:top w:val="none" w:sz="0" w:space="0" w:color="auto"/>
        <w:left w:val="none" w:sz="0" w:space="0" w:color="auto"/>
        <w:bottom w:val="none" w:sz="0" w:space="0" w:color="auto"/>
        <w:right w:val="none" w:sz="0" w:space="0" w:color="auto"/>
      </w:divBdr>
    </w:div>
    <w:div w:id="2078935390">
      <w:bodyDiv w:val="1"/>
      <w:marLeft w:val="0"/>
      <w:marRight w:val="0"/>
      <w:marTop w:val="0"/>
      <w:marBottom w:val="0"/>
      <w:divBdr>
        <w:top w:val="none" w:sz="0" w:space="0" w:color="auto"/>
        <w:left w:val="none" w:sz="0" w:space="0" w:color="auto"/>
        <w:bottom w:val="none" w:sz="0" w:space="0" w:color="auto"/>
        <w:right w:val="none" w:sz="0" w:space="0" w:color="auto"/>
      </w:divBdr>
    </w:div>
    <w:div w:id="2080981478">
      <w:bodyDiv w:val="1"/>
      <w:marLeft w:val="0"/>
      <w:marRight w:val="0"/>
      <w:marTop w:val="0"/>
      <w:marBottom w:val="0"/>
      <w:divBdr>
        <w:top w:val="none" w:sz="0" w:space="0" w:color="auto"/>
        <w:left w:val="none" w:sz="0" w:space="0" w:color="auto"/>
        <w:bottom w:val="none" w:sz="0" w:space="0" w:color="auto"/>
        <w:right w:val="none" w:sz="0" w:space="0" w:color="auto"/>
      </w:divBdr>
    </w:div>
    <w:div w:id="2081444623">
      <w:bodyDiv w:val="1"/>
      <w:marLeft w:val="0"/>
      <w:marRight w:val="0"/>
      <w:marTop w:val="0"/>
      <w:marBottom w:val="0"/>
      <w:divBdr>
        <w:top w:val="none" w:sz="0" w:space="0" w:color="auto"/>
        <w:left w:val="none" w:sz="0" w:space="0" w:color="auto"/>
        <w:bottom w:val="none" w:sz="0" w:space="0" w:color="auto"/>
        <w:right w:val="none" w:sz="0" w:space="0" w:color="auto"/>
      </w:divBdr>
    </w:div>
    <w:div w:id="2081751759">
      <w:bodyDiv w:val="1"/>
      <w:marLeft w:val="0"/>
      <w:marRight w:val="0"/>
      <w:marTop w:val="0"/>
      <w:marBottom w:val="0"/>
      <w:divBdr>
        <w:top w:val="none" w:sz="0" w:space="0" w:color="auto"/>
        <w:left w:val="none" w:sz="0" w:space="0" w:color="auto"/>
        <w:bottom w:val="none" w:sz="0" w:space="0" w:color="auto"/>
        <w:right w:val="none" w:sz="0" w:space="0" w:color="auto"/>
      </w:divBdr>
    </w:div>
    <w:div w:id="2081831484">
      <w:bodyDiv w:val="1"/>
      <w:marLeft w:val="0"/>
      <w:marRight w:val="0"/>
      <w:marTop w:val="0"/>
      <w:marBottom w:val="0"/>
      <w:divBdr>
        <w:top w:val="none" w:sz="0" w:space="0" w:color="auto"/>
        <w:left w:val="none" w:sz="0" w:space="0" w:color="auto"/>
        <w:bottom w:val="none" w:sz="0" w:space="0" w:color="auto"/>
        <w:right w:val="none" w:sz="0" w:space="0" w:color="auto"/>
      </w:divBdr>
    </w:div>
    <w:div w:id="2081905474">
      <w:bodyDiv w:val="1"/>
      <w:marLeft w:val="0"/>
      <w:marRight w:val="0"/>
      <w:marTop w:val="0"/>
      <w:marBottom w:val="0"/>
      <w:divBdr>
        <w:top w:val="none" w:sz="0" w:space="0" w:color="auto"/>
        <w:left w:val="none" w:sz="0" w:space="0" w:color="auto"/>
        <w:bottom w:val="none" w:sz="0" w:space="0" w:color="auto"/>
        <w:right w:val="none" w:sz="0" w:space="0" w:color="auto"/>
      </w:divBdr>
    </w:div>
    <w:div w:id="2082168105">
      <w:bodyDiv w:val="1"/>
      <w:marLeft w:val="0"/>
      <w:marRight w:val="0"/>
      <w:marTop w:val="0"/>
      <w:marBottom w:val="0"/>
      <w:divBdr>
        <w:top w:val="none" w:sz="0" w:space="0" w:color="auto"/>
        <w:left w:val="none" w:sz="0" w:space="0" w:color="auto"/>
        <w:bottom w:val="none" w:sz="0" w:space="0" w:color="auto"/>
        <w:right w:val="none" w:sz="0" w:space="0" w:color="auto"/>
      </w:divBdr>
    </w:div>
    <w:div w:id="2082209902">
      <w:bodyDiv w:val="1"/>
      <w:marLeft w:val="0"/>
      <w:marRight w:val="0"/>
      <w:marTop w:val="0"/>
      <w:marBottom w:val="0"/>
      <w:divBdr>
        <w:top w:val="none" w:sz="0" w:space="0" w:color="auto"/>
        <w:left w:val="none" w:sz="0" w:space="0" w:color="auto"/>
        <w:bottom w:val="none" w:sz="0" w:space="0" w:color="auto"/>
        <w:right w:val="none" w:sz="0" w:space="0" w:color="auto"/>
      </w:divBdr>
    </w:div>
    <w:div w:id="2082360229">
      <w:bodyDiv w:val="1"/>
      <w:marLeft w:val="0"/>
      <w:marRight w:val="0"/>
      <w:marTop w:val="0"/>
      <w:marBottom w:val="0"/>
      <w:divBdr>
        <w:top w:val="none" w:sz="0" w:space="0" w:color="auto"/>
        <w:left w:val="none" w:sz="0" w:space="0" w:color="auto"/>
        <w:bottom w:val="none" w:sz="0" w:space="0" w:color="auto"/>
        <w:right w:val="none" w:sz="0" w:space="0" w:color="auto"/>
      </w:divBdr>
    </w:div>
    <w:div w:id="2082561853">
      <w:bodyDiv w:val="1"/>
      <w:marLeft w:val="0"/>
      <w:marRight w:val="0"/>
      <w:marTop w:val="0"/>
      <w:marBottom w:val="0"/>
      <w:divBdr>
        <w:top w:val="none" w:sz="0" w:space="0" w:color="auto"/>
        <w:left w:val="none" w:sz="0" w:space="0" w:color="auto"/>
        <w:bottom w:val="none" w:sz="0" w:space="0" w:color="auto"/>
        <w:right w:val="none" w:sz="0" w:space="0" w:color="auto"/>
      </w:divBdr>
    </w:div>
    <w:div w:id="2083216596">
      <w:bodyDiv w:val="1"/>
      <w:marLeft w:val="0"/>
      <w:marRight w:val="0"/>
      <w:marTop w:val="0"/>
      <w:marBottom w:val="0"/>
      <w:divBdr>
        <w:top w:val="none" w:sz="0" w:space="0" w:color="auto"/>
        <w:left w:val="none" w:sz="0" w:space="0" w:color="auto"/>
        <w:bottom w:val="none" w:sz="0" w:space="0" w:color="auto"/>
        <w:right w:val="none" w:sz="0" w:space="0" w:color="auto"/>
      </w:divBdr>
    </w:div>
    <w:div w:id="2084451597">
      <w:bodyDiv w:val="1"/>
      <w:marLeft w:val="0"/>
      <w:marRight w:val="0"/>
      <w:marTop w:val="0"/>
      <w:marBottom w:val="0"/>
      <w:divBdr>
        <w:top w:val="none" w:sz="0" w:space="0" w:color="auto"/>
        <w:left w:val="none" w:sz="0" w:space="0" w:color="auto"/>
        <w:bottom w:val="none" w:sz="0" w:space="0" w:color="auto"/>
        <w:right w:val="none" w:sz="0" w:space="0" w:color="auto"/>
      </w:divBdr>
    </w:div>
    <w:div w:id="2084989255">
      <w:bodyDiv w:val="1"/>
      <w:marLeft w:val="0"/>
      <w:marRight w:val="0"/>
      <w:marTop w:val="0"/>
      <w:marBottom w:val="0"/>
      <w:divBdr>
        <w:top w:val="none" w:sz="0" w:space="0" w:color="auto"/>
        <w:left w:val="none" w:sz="0" w:space="0" w:color="auto"/>
        <w:bottom w:val="none" w:sz="0" w:space="0" w:color="auto"/>
        <w:right w:val="none" w:sz="0" w:space="0" w:color="auto"/>
      </w:divBdr>
    </w:div>
    <w:div w:id="2085640499">
      <w:bodyDiv w:val="1"/>
      <w:marLeft w:val="0"/>
      <w:marRight w:val="0"/>
      <w:marTop w:val="0"/>
      <w:marBottom w:val="0"/>
      <w:divBdr>
        <w:top w:val="none" w:sz="0" w:space="0" w:color="auto"/>
        <w:left w:val="none" w:sz="0" w:space="0" w:color="auto"/>
        <w:bottom w:val="none" w:sz="0" w:space="0" w:color="auto"/>
        <w:right w:val="none" w:sz="0" w:space="0" w:color="auto"/>
      </w:divBdr>
    </w:div>
    <w:div w:id="2085882138">
      <w:marLeft w:val="0"/>
      <w:marRight w:val="0"/>
      <w:marTop w:val="0"/>
      <w:marBottom w:val="0"/>
      <w:divBdr>
        <w:top w:val="none" w:sz="0" w:space="0" w:color="auto"/>
        <w:left w:val="none" w:sz="0" w:space="0" w:color="auto"/>
        <w:bottom w:val="none" w:sz="0" w:space="0" w:color="auto"/>
        <w:right w:val="none" w:sz="0" w:space="0" w:color="auto"/>
      </w:divBdr>
    </w:div>
    <w:div w:id="2087145229">
      <w:bodyDiv w:val="1"/>
      <w:marLeft w:val="0"/>
      <w:marRight w:val="0"/>
      <w:marTop w:val="0"/>
      <w:marBottom w:val="0"/>
      <w:divBdr>
        <w:top w:val="none" w:sz="0" w:space="0" w:color="auto"/>
        <w:left w:val="none" w:sz="0" w:space="0" w:color="auto"/>
        <w:bottom w:val="none" w:sz="0" w:space="0" w:color="auto"/>
        <w:right w:val="none" w:sz="0" w:space="0" w:color="auto"/>
      </w:divBdr>
    </w:div>
    <w:div w:id="2087414211">
      <w:bodyDiv w:val="1"/>
      <w:marLeft w:val="0"/>
      <w:marRight w:val="0"/>
      <w:marTop w:val="0"/>
      <w:marBottom w:val="0"/>
      <w:divBdr>
        <w:top w:val="none" w:sz="0" w:space="0" w:color="auto"/>
        <w:left w:val="none" w:sz="0" w:space="0" w:color="auto"/>
        <w:bottom w:val="none" w:sz="0" w:space="0" w:color="auto"/>
        <w:right w:val="none" w:sz="0" w:space="0" w:color="auto"/>
      </w:divBdr>
    </w:div>
    <w:div w:id="2089031503">
      <w:marLeft w:val="0"/>
      <w:marRight w:val="0"/>
      <w:marTop w:val="0"/>
      <w:marBottom w:val="0"/>
      <w:divBdr>
        <w:top w:val="none" w:sz="0" w:space="0" w:color="auto"/>
        <w:left w:val="none" w:sz="0" w:space="0" w:color="auto"/>
        <w:bottom w:val="none" w:sz="0" w:space="0" w:color="auto"/>
        <w:right w:val="none" w:sz="0" w:space="0" w:color="auto"/>
      </w:divBdr>
    </w:div>
    <w:div w:id="2089493596">
      <w:bodyDiv w:val="1"/>
      <w:marLeft w:val="0"/>
      <w:marRight w:val="0"/>
      <w:marTop w:val="0"/>
      <w:marBottom w:val="0"/>
      <w:divBdr>
        <w:top w:val="none" w:sz="0" w:space="0" w:color="auto"/>
        <w:left w:val="none" w:sz="0" w:space="0" w:color="auto"/>
        <w:bottom w:val="none" w:sz="0" w:space="0" w:color="auto"/>
        <w:right w:val="none" w:sz="0" w:space="0" w:color="auto"/>
      </w:divBdr>
    </w:div>
    <w:div w:id="2090884312">
      <w:bodyDiv w:val="1"/>
      <w:marLeft w:val="0"/>
      <w:marRight w:val="0"/>
      <w:marTop w:val="0"/>
      <w:marBottom w:val="0"/>
      <w:divBdr>
        <w:top w:val="none" w:sz="0" w:space="0" w:color="auto"/>
        <w:left w:val="none" w:sz="0" w:space="0" w:color="auto"/>
        <w:bottom w:val="none" w:sz="0" w:space="0" w:color="auto"/>
        <w:right w:val="none" w:sz="0" w:space="0" w:color="auto"/>
      </w:divBdr>
    </w:div>
    <w:div w:id="2093577080">
      <w:bodyDiv w:val="1"/>
      <w:marLeft w:val="0"/>
      <w:marRight w:val="0"/>
      <w:marTop w:val="0"/>
      <w:marBottom w:val="0"/>
      <w:divBdr>
        <w:top w:val="none" w:sz="0" w:space="0" w:color="auto"/>
        <w:left w:val="none" w:sz="0" w:space="0" w:color="auto"/>
        <w:bottom w:val="none" w:sz="0" w:space="0" w:color="auto"/>
        <w:right w:val="none" w:sz="0" w:space="0" w:color="auto"/>
      </w:divBdr>
    </w:div>
    <w:div w:id="2094038080">
      <w:bodyDiv w:val="1"/>
      <w:marLeft w:val="0"/>
      <w:marRight w:val="0"/>
      <w:marTop w:val="0"/>
      <w:marBottom w:val="0"/>
      <w:divBdr>
        <w:top w:val="none" w:sz="0" w:space="0" w:color="auto"/>
        <w:left w:val="none" w:sz="0" w:space="0" w:color="auto"/>
        <w:bottom w:val="none" w:sz="0" w:space="0" w:color="auto"/>
        <w:right w:val="none" w:sz="0" w:space="0" w:color="auto"/>
      </w:divBdr>
    </w:div>
    <w:div w:id="2094425240">
      <w:bodyDiv w:val="1"/>
      <w:marLeft w:val="0"/>
      <w:marRight w:val="0"/>
      <w:marTop w:val="0"/>
      <w:marBottom w:val="0"/>
      <w:divBdr>
        <w:top w:val="none" w:sz="0" w:space="0" w:color="auto"/>
        <w:left w:val="none" w:sz="0" w:space="0" w:color="auto"/>
        <w:bottom w:val="none" w:sz="0" w:space="0" w:color="auto"/>
        <w:right w:val="none" w:sz="0" w:space="0" w:color="auto"/>
      </w:divBdr>
    </w:div>
    <w:div w:id="2094545888">
      <w:bodyDiv w:val="1"/>
      <w:marLeft w:val="0"/>
      <w:marRight w:val="0"/>
      <w:marTop w:val="0"/>
      <w:marBottom w:val="0"/>
      <w:divBdr>
        <w:top w:val="none" w:sz="0" w:space="0" w:color="auto"/>
        <w:left w:val="none" w:sz="0" w:space="0" w:color="auto"/>
        <w:bottom w:val="none" w:sz="0" w:space="0" w:color="auto"/>
        <w:right w:val="none" w:sz="0" w:space="0" w:color="auto"/>
      </w:divBdr>
    </w:div>
    <w:div w:id="2094737561">
      <w:bodyDiv w:val="1"/>
      <w:marLeft w:val="0"/>
      <w:marRight w:val="0"/>
      <w:marTop w:val="0"/>
      <w:marBottom w:val="0"/>
      <w:divBdr>
        <w:top w:val="none" w:sz="0" w:space="0" w:color="auto"/>
        <w:left w:val="none" w:sz="0" w:space="0" w:color="auto"/>
        <w:bottom w:val="none" w:sz="0" w:space="0" w:color="auto"/>
        <w:right w:val="none" w:sz="0" w:space="0" w:color="auto"/>
      </w:divBdr>
    </w:div>
    <w:div w:id="2094814834">
      <w:bodyDiv w:val="1"/>
      <w:marLeft w:val="0"/>
      <w:marRight w:val="0"/>
      <w:marTop w:val="0"/>
      <w:marBottom w:val="0"/>
      <w:divBdr>
        <w:top w:val="none" w:sz="0" w:space="0" w:color="auto"/>
        <w:left w:val="none" w:sz="0" w:space="0" w:color="auto"/>
        <w:bottom w:val="none" w:sz="0" w:space="0" w:color="auto"/>
        <w:right w:val="none" w:sz="0" w:space="0" w:color="auto"/>
      </w:divBdr>
    </w:div>
    <w:div w:id="2096197133">
      <w:bodyDiv w:val="1"/>
      <w:marLeft w:val="0"/>
      <w:marRight w:val="0"/>
      <w:marTop w:val="0"/>
      <w:marBottom w:val="0"/>
      <w:divBdr>
        <w:top w:val="none" w:sz="0" w:space="0" w:color="auto"/>
        <w:left w:val="none" w:sz="0" w:space="0" w:color="auto"/>
        <w:bottom w:val="none" w:sz="0" w:space="0" w:color="auto"/>
        <w:right w:val="none" w:sz="0" w:space="0" w:color="auto"/>
      </w:divBdr>
    </w:div>
    <w:div w:id="2096199322">
      <w:bodyDiv w:val="1"/>
      <w:marLeft w:val="0"/>
      <w:marRight w:val="0"/>
      <w:marTop w:val="0"/>
      <w:marBottom w:val="0"/>
      <w:divBdr>
        <w:top w:val="none" w:sz="0" w:space="0" w:color="auto"/>
        <w:left w:val="none" w:sz="0" w:space="0" w:color="auto"/>
        <w:bottom w:val="none" w:sz="0" w:space="0" w:color="auto"/>
        <w:right w:val="none" w:sz="0" w:space="0" w:color="auto"/>
      </w:divBdr>
    </w:div>
    <w:div w:id="2098936293">
      <w:bodyDiv w:val="1"/>
      <w:marLeft w:val="0"/>
      <w:marRight w:val="0"/>
      <w:marTop w:val="0"/>
      <w:marBottom w:val="0"/>
      <w:divBdr>
        <w:top w:val="none" w:sz="0" w:space="0" w:color="auto"/>
        <w:left w:val="none" w:sz="0" w:space="0" w:color="auto"/>
        <w:bottom w:val="none" w:sz="0" w:space="0" w:color="auto"/>
        <w:right w:val="none" w:sz="0" w:space="0" w:color="auto"/>
      </w:divBdr>
    </w:div>
    <w:div w:id="2101021865">
      <w:bodyDiv w:val="1"/>
      <w:marLeft w:val="0"/>
      <w:marRight w:val="0"/>
      <w:marTop w:val="0"/>
      <w:marBottom w:val="0"/>
      <w:divBdr>
        <w:top w:val="none" w:sz="0" w:space="0" w:color="auto"/>
        <w:left w:val="none" w:sz="0" w:space="0" w:color="auto"/>
        <w:bottom w:val="none" w:sz="0" w:space="0" w:color="auto"/>
        <w:right w:val="none" w:sz="0" w:space="0" w:color="auto"/>
      </w:divBdr>
    </w:div>
    <w:div w:id="2101022095">
      <w:bodyDiv w:val="1"/>
      <w:marLeft w:val="0"/>
      <w:marRight w:val="0"/>
      <w:marTop w:val="0"/>
      <w:marBottom w:val="0"/>
      <w:divBdr>
        <w:top w:val="none" w:sz="0" w:space="0" w:color="auto"/>
        <w:left w:val="none" w:sz="0" w:space="0" w:color="auto"/>
        <w:bottom w:val="none" w:sz="0" w:space="0" w:color="auto"/>
        <w:right w:val="none" w:sz="0" w:space="0" w:color="auto"/>
      </w:divBdr>
    </w:div>
    <w:div w:id="2102140184">
      <w:bodyDiv w:val="1"/>
      <w:marLeft w:val="0"/>
      <w:marRight w:val="0"/>
      <w:marTop w:val="0"/>
      <w:marBottom w:val="0"/>
      <w:divBdr>
        <w:top w:val="none" w:sz="0" w:space="0" w:color="auto"/>
        <w:left w:val="none" w:sz="0" w:space="0" w:color="auto"/>
        <w:bottom w:val="none" w:sz="0" w:space="0" w:color="auto"/>
        <w:right w:val="none" w:sz="0" w:space="0" w:color="auto"/>
      </w:divBdr>
    </w:div>
    <w:div w:id="2102753858">
      <w:bodyDiv w:val="1"/>
      <w:marLeft w:val="0"/>
      <w:marRight w:val="0"/>
      <w:marTop w:val="0"/>
      <w:marBottom w:val="0"/>
      <w:divBdr>
        <w:top w:val="none" w:sz="0" w:space="0" w:color="auto"/>
        <w:left w:val="none" w:sz="0" w:space="0" w:color="auto"/>
        <w:bottom w:val="none" w:sz="0" w:space="0" w:color="auto"/>
        <w:right w:val="none" w:sz="0" w:space="0" w:color="auto"/>
      </w:divBdr>
    </w:div>
    <w:div w:id="2103069145">
      <w:bodyDiv w:val="1"/>
      <w:marLeft w:val="0"/>
      <w:marRight w:val="0"/>
      <w:marTop w:val="0"/>
      <w:marBottom w:val="0"/>
      <w:divBdr>
        <w:top w:val="none" w:sz="0" w:space="0" w:color="auto"/>
        <w:left w:val="none" w:sz="0" w:space="0" w:color="auto"/>
        <w:bottom w:val="none" w:sz="0" w:space="0" w:color="auto"/>
        <w:right w:val="none" w:sz="0" w:space="0" w:color="auto"/>
      </w:divBdr>
    </w:div>
    <w:div w:id="2104063708">
      <w:bodyDiv w:val="1"/>
      <w:marLeft w:val="0"/>
      <w:marRight w:val="0"/>
      <w:marTop w:val="0"/>
      <w:marBottom w:val="0"/>
      <w:divBdr>
        <w:top w:val="none" w:sz="0" w:space="0" w:color="auto"/>
        <w:left w:val="none" w:sz="0" w:space="0" w:color="auto"/>
        <w:bottom w:val="none" w:sz="0" w:space="0" w:color="auto"/>
        <w:right w:val="none" w:sz="0" w:space="0" w:color="auto"/>
      </w:divBdr>
    </w:div>
    <w:div w:id="2104110566">
      <w:bodyDiv w:val="1"/>
      <w:marLeft w:val="0"/>
      <w:marRight w:val="0"/>
      <w:marTop w:val="0"/>
      <w:marBottom w:val="0"/>
      <w:divBdr>
        <w:top w:val="none" w:sz="0" w:space="0" w:color="auto"/>
        <w:left w:val="none" w:sz="0" w:space="0" w:color="auto"/>
        <w:bottom w:val="none" w:sz="0" w:space="0" w:color="auto"/>
        <w:right w:val="none" w:sz="0" w:space="0" w:color="auto"/>
      </w:divBdr>
    </w:div>
    <w:div w:id="2104639800">
      <w:marLeft w:val="0"/>
      <w:marRight w:val="0"/>
      <w:marTop w:val="0"/>
      <w:marBottom w:val="0"/>
      <w:divBdr>
        <w:top w:val="none" w:sz="0" w:space="0" w:color="auto"/>
        <w:left w:val="none" w:sz="0" w:space="0" w:color="auto"/>
        <w:bottom w:val="none" w:sz="0" w:space="0" w:color="auto"/>
        <w:right w:val="none" w:sz="0" w:space="0" w:color="auto"/>
      </w:divBdr>
    </w:div>
    <w:div w:id="2104642235">
      <w:bodyDiv w:val="1"/>
      <w:marLeft w:val="0"/>
      <w:marRight w:val="0"/>
      <w:marTop w:val="0"/>
      <w:marBottom w:val="0"/>
      <w:divBdr>
        <w:top w:val="none" w:sz="0" w:space="0" w:color="auto"/>
        <w:left w:val="none" w:sz="0" w:space="0" w:color="auto"/>
        <w:bottom w:val="none" w:sz="0" w:space="0" w:color="auto"/>
        <w:right w:val="none" w:sz="0" w:space="0" w:color="auto"/>
      </w:divBdr>
    </w:div>
    <w:div w:id="2106614798">
      <w:bodyDiv w:val="1"/>
      <w:marLeft w:val="0"/>
      <w:marRight w:val="0"/>
      <w:marTop w:val="0"/>
      <w:marBottom w:val="0"/>
      <w:divBdr>
        <w:top w:val="none" w:sz="0" w:space="0" w:color="auto"/>
        <w:left w:val="none" w:sz="0" w:space="0" w:color="auto"/>
        <w:bottom w:val="none" w:sz="0" w:space="0" w:color="auto"/>
        <w:right w:val="none" w:sz="0" w:space="0" w:color="auto"/>
      </w:divBdr>
    </w:div>
    <w:div w:id="2110275076">
      <w:bodyDiv w:val="1"/>
      <w:marLeft w:val="0"/>
      <w:marRight w:val="0"/>
      <w:marTop w:val="0"/>
      <w:marBottom w:val="0"/>
      <w:divBdr>
        <w:top w:val="none" w:sz="0" w:space="0" w:color="auto"/>
        <w:left w:val="none" w:sz="0" w:space="0" w:color="auto"/>
        <w:bottom w:val="none" w:sz="0" w:space="0" w:color="auto"/>
        <w:right w:val="none" w:sz="0" w:space="0" w:color="auto"/>
      </w:divBdr>
    </w:div>
    <w:div w:id="2110468524">
      <w:bodyDiv w:val="1"/>
      <w:marLeft w:val="0"/>
      <w:marRight w:val="0"/>
      <w:marTop w:val="0"/>
      <w:marBottom w:val="0"/>
      <w:divBdr>
        <w:top w:val="none" w:sz="0" w:space="0" w:color="auto"/>
        <w:left w:val="none" w:sz="0" w:space="0" w:color="auto"/>
        <w:bottom w:val="none" w:sz="0" w:space="0" w:color="auto"/>
        <w:right w:val="none" w:sz="0" w:space="0" w:color="auto"/>
      </w:divBdr>
    </w:div>
    <w:div w:id="2111076253">
      <w:bodyDiv w:val="1"/>
      <w:marLeft w:val="0"/>
      <w:marRight w:val="0"/>
      <w:marTop w:val="0"/>
      <w:marBottom w:val="0"/>
      <w:divBdr>
        <w:top w:val="none" w:sz="0" w:space="0" w:color="auto"/>
        <w:left w:val="none" w:sz="0" w:space="0" w:color="auto"/>
        <w:bottom w:val="none" w:sz="0" w:space="0" w:color="auto"/>
        <w:right w:val="none" w:sz="0" w:space="0" w:color="auto"/>
      </w:divBdr>
    </w:div>
    <w:div w:id="2112585197">
      <w:bodyDiv w:val="1"/>
      <w:marLeft w:val="0"/>
      <w:marRight w:val="0"/>
      <w:marTop w:val="0"/>
      <w:marBottom w:val="0"/>
      <w:divBdr>
        <w:top w:val="none" w:sz="0" w:space="0" w:color="auto"/>
        <w:left w:val="none" w:sz="0" w:space="0" w:color="auto"/>
        <w:bottom w:val="none" w:sz="0" w:space="0" w:color="auto"/>
        <w:right w:val="none" w:sz="0" w:space="0" w:color="auto"/>
      </w:divBdr>
    </w:div>
    <w:div w:id="2113041677">
      <w:bodyDiv w:val="1"/>
      <w:marLeft w:val="0"/>
      <w:marRight w:val="0"/>
      <w:marTop w:val="0"/>
      <w:marBottom w:val="0"/>
      <w:divBdr>
        <w:top w:val="none" w:sz="0" w:space="0" w:color="auto"/>
        <w:left w:val="none" w:sz="0" w:space="0" w:color="auto"/>
        <w:bottom w:val="none" w:sz="0" w:space="0" w:color="auto"/>
        <w:right w:val="none" w:sz="0" w:space="0" w:color="auto"/>
      </w:divBdr>
    </w:div>
    <w:div w:id="2115201055">
      <w:bodyDiv w:val="1"/>
      <w:marLeft w:val="0"/>
      <w:marRight w:val="0"/>
      <w:marTop w:val="0"/>
      <w:marBottom w:val="0"/>
      <w:divBdr>
        <w:top w:val="none" w:sz="0" w:space="0" w:color="auto"/>
        <w:left w:val="none" w:sz="0" w:space="0" w:color="auto"/>
        <w:bottom w:val="none" w:sz="0" w:space="0" w:color="auto"/>
        <w:right w:val="none" w:sz="0" w:space="0" w:color="auto"/>
      </w:divBdr>
    </w:div>
    <w:div w:id="2117942321">
      <w:bodyDiv w:val="1"/>
      <w:marLeft w:val="0"/>
      <w:marRight w:val="0"/>
      <w:marTop w:val="0"/>
      <w:marBottom w:val="0"/>
      <w:divBdr>
        <w:top w:val="none" w:sz="0" w:space="0" w:color="auto"/>
        <w:left w:val="none" w:sz="0" w:space="0" w:color="auto"/>
        <w:bottom w:val="none" w:sz="0" w:space="0" w:color="auto"/>
        <w:right w:val="none" w:sz="0" w:space="0" w:color="auto"/>
      </w:divBdr>
    </w:div>
    <w:div w:id="2118210863">
      <w:bodyDiv w:val="1"/>
      <w:marLeft w:val="0"/>
      <w:marRight w:val="0"/>
      <w:marTop w:val="0"/>
      <w:marBottom w:val="0"/>
      <w:divBdr>
        <w:top w:val="none" w:sz="0" w:space="0" w:color="auto"/>
        <w:left w:val="none" w:sz="0" w:space="0" w:color="auto"/>
        <w:bottom w:val="none" w:sz="0" w:space="0" w:color="auto"/>
        <w:right w:val="none" w:sz="0" w:space="0" w:color="auto"/>
      </w:divBdr>
    </w:div>
    <w:div w:id="2119568202">
      <w:bodyDiv w:val="1"/>
      <w:marLeft w:val="0"/>
      <w:marRight w:val="0"/>
      <w:marTop w:val="0"/>
      <w:marBottom w:val="0"/>
      <w:divBdr>
        <w:top w:val="none" w:sz="0" w:space="0" w:color="auto"/>
        <w:left w:val="none" w:sz="0" w:space="0" w:color="auto"/>
        <w:bottom w:val="none" w:sz="0" w:space="0" w:color="auto"/>
        <w:right w:val="none" w:sz="0" w:space="0" w:color="auto"/>
      </w:divBdr>
    </w:div>
    <w:div w:id="2119793696">
      <w:bodyDiv w:val="1"/>
      <w:marLeft w:val="0"/>
      <w:marRight w:val="0"/>
      <w:marTop w:val="0"/>
      <w:marBottom w:val="0"/>
      <w:divBdr>
        <w:top w:val="none" w:sz="0" w:space="0" w:color="auto"/>
        <w:left w:val="none" w:sz="0" w:space="0" w:color="auto"/>
        <w:bottom w:val="none" w:sz="0" w:space="0" w:color="auto"/>
        <w:right w:val="none" w:sz="0" w:space="0" w:color="auto"/>
      </w:divBdr>
    </w:div>
    <w:div w:id="2120024548">
      <w:bodyDiv w:val="1"/>
      <w:marLeft w:val="0"/>
      <w:marRight w:val="0"/>
      <w:marTop w:val="0"/>
      <w:marBottom w:val="0"/>
      <w:divBdr>
        <w:top w:val="none" w:sz="0" w:space="0" w:color="auto"/>
        <w:left w:val="none" w:sz="0" w:space="0" w:color="auto"/>
        <w:bottom w:val="none" w:sz="0" w:space="0" w:color="auto"/>
        <w:right w:val="none" w:sz="0" w:space="0" w:color="auto"/>
      </w:divBdr>
    </w:div>
    <w:div w:id="2120484172">
      <w:bodyDiv w:val="1"/>
      <w:marLeft w:val="0"/>
      <w:marRight w:val="0"/>
      <w:marTop w:val="0"/>
      <w:marBottom w:val="0"/>
      <w:divBdr>
        <w:top w:val="none" w:sz="0" w:space="0" w:color="auto"/>
        <w:left w:val="none" w:sz="0" w:space="0" w:color="auto"/>
        <w:bottom w:val="none" w:sz="0" w:space="0" w:color="auto"/>
        <w:right w:val="none" w:sz="0" w:space="0" w:color="auto"/>
      </w:divBdr>
    </w:div>
    <w:div w:id="2124376070">
      <w:bodyDiv w:val="1"/>
      <w:marLeft w:val="0"/>
      <w:marRight w:val="0"/>
      <w:marTop w:val="0"/>
      <w:marBottom w:val="0"/>
      <w:divBdr>
        <w:top w:val="none" w:sz="0" w:space="0" w:color="auto"/>
        <w:left w:val="none" w:sz="0" w:space="0" w:color="auto"/>
        <w:bottom w:val="none" w:sz="0" w:space="0" w:color="auto"/>
        <w:right w:val="none" w:sz="0" w:space="0" w:color="auto"/>
      </w:divBdr>
    </w:div>
    <w:div w:id="2124570420">
      <w:bodyDiv w:val="1"/>
      <w:marLeft w:val="0"/>
      <w:marRight w:val="0"/>
      <w:marTop w:val="0"/>
      <w:marBottom w:val="0"/>
      <w:divBdr>
        <w:top w:val="none" w:sz="0" w:space="0" w:color="auto"/>
        <w:left w:val="none" w:sz="0" w:space="0" w:color="auto"/>
        <w:bottom w:val="none" w:sz="0" w:space="0" w:color="auto"/>
        <w:right w:val="none" w:sz="0" w:space="0" w:color="auto"/>
      </w:divBdr>
    </w:div>
    <w:div w:id="2125689535">
      <w:bodyDiv w:val="1"/>
      <w:marLeft w:val="0"/>
      <w:marRight w:val="0"/>
      <w:marTop w:val="0"/>
      <w:marBottom w:val="0"/>
      <w:divBdr>
        <w:top w:val="none" w:sz="0" w:space="0" w:color="auto"/>
        <w:left w:val="none" w:sz="0" w:space="0" w:color="auto"/>
        <w:bottom w:val="none" w:sz="0" w:space="0" w:color="auto"/>
        <w:right w:val="none" w:sz="0" w:space="0" w:color="auto"/>
      </w:divBdr>
    </w:div>
    <w:div w:id="2127121020">
      <w:bodyDiv w:val="1"/>
      <w:marLeft w:val="0"/>
      <w:marRight w:val="0"/>
      <w:marTop w:val="0"/>
      <w:marBottom w:val="0"/>
      <w:divBdr>
        <w:top w:val="none" w:sz="0" w:space="0" w:color="auto"/>
        <w:left w:val="none" w:sz="0" w:space="0" w:color="auto"/>
        <w:bottom w:val="none" w:sz="0" w:space="0" w:color="auto"/>
        <w:right w:val="none" w:sz="0" w:space="0" w:color="auto"/>
      </w:divBdr>
    </w:div>
    <w:div w:id="2129277694">
      <w:bodyDiv w:val="1"/>
      <w:marLeft w:val="0"/>
      <w:marRight w:val="0"/>
      <w:marTop w:val="0"/>
      <w:marBottom w:val="0"/>
      <w:divBdr>
        <w:top w:val="none" w:sz="0" w:space="0" w:color="auto"/>
        <w:left w:val="none" w:sz="0" w:space="0" w:color="auto"/>
        <w:bottom w:val="none" w:sz="0" w:space="0" w:color="auto"/>
        <w:right w:val="none" w:sz="0" w:space="0" w:color="auto"/>
      </w:divBdr>
    </w:div>
    <w:div w:id="2129396588">
      <w:bodyDiv w:val="1"/>
      <w:marLeft w:val="0"/>
      <w:marRight w:val="0"/>
      <w:marTop w:val="0"/>
      <w:marBottom w:val="0"/>
      <w:divBdr>
        <w:top w:val="none" w:sz="0" w:space="0" w:color="auto"/>
        <w:left w:val="none" w:sz="0" w:space="0" w:color="auto"/>
        <w:bottom w:val="none" w:sz="0" w:space="0" w:color="auto"/>
        <w:right w:val="none" w:sz="0" w:space="0" w:color="auto"/>
      </w:divBdr>
    </w:div>
    <w:div w:id="2129548922">
      <w:bodyDiv w:val="1"/>
      <w:marLeft w:val="0"/>
      <w:marRight w:val="0"/>
      <w:marTop w:val="0"/>
      <w:marBottom w:val="0"/>
      <w:divBdr>
        <w:top w:val="none" w:sz="0" w:space="0" w:color="auto"/>
        <w:left w:val="none" w:sz="0" w:space="0" w:color="auto"/>
        <w:bottom w:val="none" w:sz="0" w:space="0" w:color="auto"/>
        <w:right w:val="none" w:sz="0" w:space="0" w:color="auto"/>
      </w:divBdr>
    </w:div>
    <w:div w:id="2130004178">
      <w:bodyDiv w:val="1"/>
      <w:marLeft w:val="0"/>
      <w:marRight w:val="0"/>
      <w:marTop w:val="0"/>
      <w:marBottom w:val="0"/>
      <w:divBdr>
        <w:top w:val="none" w:sz="0" w:space="0" w:color="auto"/>
        <w:left w:val="none" w:sz="0" w:space="0" w:color="auto"/>
        <w:bottom w:val="none" w:sz="0" w:space="0" w:color="auto"/>
        <w:right w:val="none" w:sz="0" w:space="0" w:color="auto"/>
      </w:divBdr>
    </w:div>
    <w:div w:id="2132825021">
      <w:bodyDiv w:val="1"/>
      <w:marLeft w:val="0"/>
      <w:marRight w:val="0"/>
      <w:marTop w:val="0"/>
      <w:marBottom w:val="0"/>
      <w:divBdr>
        <w:top w:val="none" w:sz="0" w:space="0" w:color="auto"/>
        <w:left w:val="none" w:sz="0" w:space="0" w:color="auto"/>
        <w:bottom w:val="none" w:sz="0" w:space="0" w:color="auto"/>
        <w:right w:val="none" w:sz="0" w:space="0" w:color="auto"/>
      </w:divBdr>
    </w:div>
    <w:div w:id="2133596031">
      <w:bodyDiv w:val="1"/>
      <w:marLeft w:val="0"/>
      <w:marRight w:val="0"/>
      <w:marTop w:val="0"/>
      <w:marBottom w:val="0"/>
      <w:divBdr>
        <w:top w:val="none" w:sz="0" w:space="0" w:color="auto"/>
        <w:left w:val="none" w:sz="0" w:space="0" w:color="auto"/>
        <w:bottom w:val="none" w:sz="0" w:space="0" w:color="auto"/>
        <w:right w:val="none" w:sz="0" w:space="0" w:color="auto"/>
      </w:divBdr>
    </w:div>
    <w:div w:id="2135709064">
      <w:bodyDiv w:val="1"/>
      <w:marLeft w:val="0"/>
      <w:marRight w:val="0"/>
      <w:marTop w:val="0"/>
      <w:marBottom w:val="0"/>
      <w:divBdr>
        <w:top w:val="none" w:sz="0" w:space="0" w:color="auto"/>
        <w:left w:val="none" w:sz="0" w:space="0" w:color="auto"/>
        <w:bottom w:val="none" w:sz="0" w:space="0" w:color="auto"/>
        <w:right w:val="none" w:sz="0" w:space="0" w:color="auto"/>
      </w:divBdr>
    </w:div>
    <w:div w:id="2136097522">
      <w:bodyDiv w:val="1"/>
      <w:marLeft w:val="0"/>
      <w:marRight w:val="0"/>
      <w:marTop w:val="0"/>
      <w:marBottom w:val="0"/>
      <w:divBdr>
        <w:top w:val="none" w:sz="0" w:space="0" w:color="auto"/>
        <w:left w:val="none" w:sz="0" w:space="0" w:color="auto"/>
        <w:bottom w:val="none" w:sz="0" w:space="0" w:color="auto"/>
        <w:right w:val="none" w:sz="0" w:space="0" w:color="auto"/>
      </w:divBdr>
    </w:div>
    <w:div w:id="2136488441">
      <w:bodyDiv w:val="1"/>
      <w:marLeft w:val="0"/>
      <w:marRight w:val="0"/>
      <w:marTop w:val="0"/>
      <w:marBottom w:val="0"/>
      <w:divBdr>
        <w:top w:val="none" w:sz="0" w:space="0" w:color="auto"/>
        <w:left w:val="none" w:sz="0" w:space="0" w:color="auto"/>
        <w:bottom w:val="none" w:sz="0" w:space="0" w:color="auto"/>
        <w:right w:val="none" w:sz="0" w:space="0" w:color="auto"/>
      </w:divBdr>
    </w:div>
    <w:div w:id="2139183430">
      <w:bodyDiv w:val="1"/>
      <w:marLeft w:val="0"/>
      <w:marRight w:val="0"/>
      <w:marTop w:val="0"/>
      <w:marBottom w:val="0"/>
      <w:divBdr>
        <w:top w:val="none" w:sz="0" w:space="0" w:color="auto"/>
        <w:left w:val="none" w:sz="0" w:space="0" w:color="auto"/>
        <w:bottom w:val="none" w:sz="0" w:space="0" w:color="auto"/>
        <w:right w:val="none" w:sz="0" w:space="0" w:color="auto"/>
      </w:divBdr>
    </w:div>
    <w:div w:id="2140567070">
      <w:bodyDiv w:val="1"/>
      <w:marLeft w:val="0"/>
      <w:marRight w:val="0"/>
      <w:marTop w:val="0"/>
      <w:marBottom w:val="0"/>
      <w:divBdr>
        <w:top w:val="none" w:sz="0" w:space="0" w:color="auto"/>
        <w:left w:val="none" w:sz="0" w:space="0" w:color="auto"/>
        <w:bottom w:val="none" w:sz="0" w:space="0" w:color="auto"/>
        <w:right w:val="none" w:sz="0" w:space="0" w:color="auto"/>
      </w:divBdr>
    </w:div>
    <w:div w:id="2141612281">
      <w:bodyDiv w:val="1"/>
      <w:marLeft w:val="0"/>
      <w:marRight w:val="0"/>
      <w:marTop w:val="0"/>
      <w:marBottom w:val="0"/>
      <w:divBdr>
        <w:top w:val="none" w:sz="0" w:space="0" w:color="auto"/>
        <w:left w:val="none" w:sz="0" w:space="0" w:color="auto"/>
        <w:bottom w:val="none" w:sz="0" w:space="0" w:color="auto"/>
        <w:right w:val="none" w:sz="0" w:space="0" w:color="auto"/>
      </w:divBdr>
    </w:div>
    <w:div w:id="2144425190">
      <w:bodyDiv w:val="1"/>
      <w:marLeft w:val="0"/>
      <w:marRight w:val="0"/>
      <w:marTop w:val="0"/>
      <w:marBottom w:val="0"/>
      <w:divBdr>
        <w:top w:val="none" w:sz="0" w:space="0" w:color="auto"/>
        <w:left w:val="none" w:sz="0" w:space="0" w:color="auto"/>
        <w:bottom w:val="none" w:sz="0" w:space="0" w:color="auto"/>
        <w:right w:val="none" w:sz="0" w:space="0" w:color="auto"/>
      </w:divBdr>
    </w:div>
    <w:div w:id="2144496991">
      <w:bodyDiv w:val="1"/>
      <w:marLeft w:val="0"/>
      <w:marRight w:val="0"/>
      <w:marTop w:val="0"/>
      <w:marBottom w:val="0"/>
      <w:divBdr>
        <w:top w:val="none" w:sz="0" w:space="0" w:color="auto"/>
        <w:left w:val="none" w:sz="0" w:space="0" w:color="auto"/>
        <w:bottom w:val="none" w:sz="0" w:space="0" w:color="auto"/>
        <w:right w:val="none" w:sz="0" w:space="0" w:color="auto"/>
      </w:divBdr>
    </w:div>
    <w:div w:id="2146654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chart" Target="charts/chart5.xml"/><Relationship Id="rId63" Type="http://schemas.openxmlformats.org/officeDocument/2006/relationships/image" Target="media/image48.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chart" Target="charts/chart3.xml"/><Relationship Id="rId53" Type="http://schemas.openxmlformats.org/officeDocument/2006/relationships/image" Target="media/image40.png"/><Relationship Id="rId58" Type="http://schemas.openxmlformats.org/officeDocument/2006/relationships/image" Target="media/image43.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chart" Target="charts/chart1.xml"/><Relationship Id="rId48" Type="http://schemas.openxmlformats.org/officeDocument/2006/relationships/chart" Target="charts/chart6.xml"/><Relationship Id="rId56" Type="http://schemas.openxmlformats.org/officeDocument/2006/relationships/chart" Target="charts/chart8.xml"/><Relationship Id="rId64" Type="http://schemas.openxmlformats.org/officeDocument/2006/relationships/image" Target="media/image49.png"/><Relationship Id="rId69"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image" Target="media/image38.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chart" Target="charts/chart4.xml"/><Relationship Id="rId59" Type="http://schemas.openxmlformats.org/officeDocument/2006/relationships/image" Target="media/image44.png"/><Relationship Id="rId67"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1.png"/><Relationship Id="rId62" Type="http://schemas.openxmlformats.org/officeDocument/2006/relationships/image" Target="media/image47.png"/><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6.png"/><Relationship Id="rId57" Type="http://schemas.openxmlformats.org/officeDocument/2006/relationships/image" Target="media/image42.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chart" Target="charts/chart2.xml"/><Relationship Id="rId52" Type="http://schemas.openxmlformats.org/officeDocument/2006/relationships/image" Target="media/image39.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37.png"/><Relationship Id="rId55" Type="http://schemas.openxmlformats.org/officeDocument/2006/relationships/chart" Target="charts/chart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esktop\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esktop\New%20Microsoft%20Excel%20Workshee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USER\Downloads\Sheet%20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USER\Downloads\Sheet%20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USER\Downloads\Sheet%201.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ER\Downloads\Sheet%20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D:\&#1602;&#1606;&#1576;&#1585;&#1740;\5.%20&#1583;&#1575;&#1585;&#1608;&#1740;&#1740;\&#1605;&#1575;&#1583;&#1607;_&#1575;&#1608;&#1604;&#1740;&#1607;_&#1583;&#1575;&#1585;&#1608;&#1740;&#1740;_&#1588;&#1585;&#1705;&#1578;_&#1588;&#1607;&#1585;&#1705;_&#1607;&#1575;&#1740;_&#1589;&#1606;&#1593;&#1578;&#1740;_&#1582;&#1585;&#1575;&#1587;&#1575;&#1606;_&#1580;&#1606;&#1608;&#1576;&#1740;_00_12_1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1.kianfard\&#1591;&#1585;&#1581;\&#1605;&#1608;&#1575;&#1583;%20&#1575;&#1608;&#1604;&#1740;&#1607;%20&#1583;&#1575;&#1585;&#1608;&#1740;&#1740;\&#1605;&#1575;&#1583;&#1607;_&#1575;&#1608;&#1604;&#1740;&#1607;_&#1583;&#1575;&#1585;&#1608;&#1740;&#1740;_&#1588;&#1585;&#1705;&#1578;_&#1588;&#1607;&#1585;&#1705;_&#1607;&#1575;&#1740;_&#1589;&#1606;&#1593;&#1578;&#1740;_&#1582;&#1585;&#1575;&#1587;&#1575;&#1606;_&#1580;&#1606;&#1608;&#1576;&#1740;_00_12_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5955027639812157"/>
          <c:y val="2.3820892018844027E-2"/>
          <c:w val="0.50640622634210197"/>
          <c:h val="0.88627493982097683"/>
        </c:manualLayout>
      </c:layout>
      <c:bar3DChart>
        <c:barDir val="bar"/>
        <c:grouping val="clustered"/>
        <c:varyColors val="0"/>
        <c:ser>
          <c:idx val="0"/>
          <c:order val="0"/>
          <c:tx>
            <c:strRef>
              <c:f>Sheet1!$I$40</c:f>
              <c:strCache>
                <c:ptCount val="1"/>
                <c:pt idx="0">
                  <c:v>ارزش صادرات</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Sheet1!$H$41:$H$46</c:f>
              <c:strCache>
                <c:ptCount val="6"/>
                <c:pt idx="0">
                  <c:v>استروژن و پروژسترون</c:v>
                </c:pt>
                <c:pt idx="1">
                  <c:v>ترکیبات هتراسیکلیک با هترواتم نیتروژن</c:v>
                </c:pt>
                <c:pt idx="2">
                  <c:v>آنتی بیوتیک ها</c:v>
                </c:pt>
                <c:pt idx="3">
                  <c:v>اسیدهای نوکلئیک و نمک های آن ها</c:v>
                </c:pt>
                <c:pt idx="4">
                  <c:v>اسیدهای مونو کربوکسیلیک غیر حلقوی اشباع، انیدریدها، هالیدها، پراکسیدها و پراکسی اسیدهای آنها</c:v>
                </c:pt>
                <c:pt idx="5">
                  <c:v>سایر ترکیبات آلی</c:v>
                </c:pt>
              </c:strCache>
            </c:strRef>
          </c:cat>
          <c:val>
            <c:numRef>
              <c:f>Sheet1!$I$41:$I$46</c:f>
              <c:numCache>
                <c:formatCode>General</c:formatCode>
                <c:ptCount val="6"/>
                <c:pt idx="0">
                  <c:v>0</c:v>
                </c:pt>
                <c:pt idx="1">
                  <c:v>561</c:v>
                </c:pt>
                <c:pt idx="2">
                  <c:v>4</c:v>
                </c:pt>
                <c:pt idx="3">
                  <c:v>134</c:v>
                </c:pt>
                <c:pt idx="4">
                  <c:v>125</c:v>
                </c:pt>
                <c:pt idx="5">
                  <c:v>35</c:v>
                </c:pt>
              </c:numCache>
            </c:numRef>
          </c:val>
          <c:extLst xmlns:c16r2="http://schemas.microsoft.com/office/drawing/2015/06/chart">
            <c:ext xmlns:c16="http://schemas.microsoft.com/office/drawing/2014/chart" uri="{C3380CC4-5D6E-409C-BE32-E72D297353CC}">
              <c16:uniqueId val="{00000000-3747-415D-A25C-5650F77E25E3}"/>
            </c:ext>
          </c:extLst>
        </c:ser>
        <c:dLbls>
          <c:showLegendKey val="0"/>
          <c:showVal val="0"/>
          <c:showCatName val="0"/>
          <c:showSerName val="0"/>
          <c:showPercent val="0"/>
          <c:showBubbleSize val="0"/>
        </c:dLbls>
        <c:gapWidth val="150"/>
        <c:shape val="box"/>
        <c:axId val="-88282352"/>
        <c:axId val="-88281808"/>
        <c:axId val="0"/>
      </c:bar3DChart>
      <c:catAx>
        <c:axId val="-8828235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solidFill>
                <a:latin typeface="+mn-lt"/>
                <a:ea typeface="+mn-ea"/>
                <a:cs typeface="2  Koodak" panose="00000700000000000000" pitchFamily="2" charset="-78"/>
              </a:defRPr>
            </a:pPr>
            <a:endParaRPr lang="en-US"/>
          </a:p>
        </c:txPr>
        <c:crossAx val="-88281808"/>
        <c:crosses val="autoZero"/>
        <c:auto val="1"/>
        <c:lblAlgn val="ctr"/>
        <c:lblOffset val="100"/>
        <c:noMultiLvlLbl val="0"/>
      </c:catAx>
      <c:valAx>
        <c:axId val="-88281808"/>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828235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tx>
            <c:strRef>
              <c:f>Sheet1!$I$56</c:f>
              <c:strCache>
                <c:ptCount val="1"/>
                <c:pt idx="0">
                  <c:v>ارزش واردات</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Sheet1!$H$57:$H$62</c:f>
              <c:strCache>
                <c:ptCount val="6"/>
                <c:pt idx="0">
                  <c:v>استروژن و پروژسترون</c:v>
                </c:pt>
                <c:pt idx="1">
                  <c:v>ترکیبات هتراسیکلیک با هترواتم نیتروژن</c:v>
                </c:pt>
                <c:pt idx="2">
                  <c:v>آنتی بیوتیک ها</c:v>
                </c:pt>
                <c:pt idx="3">
                  <c:v>اسیدهای نوکلئیک و نمک های آن ها</c:v>
                </c:pt>
                <c:pt idx="4">
                  <c:v>اسیدهای مونو کربوکسیلیک غیر حلقوی اشباع، انیدریدها، هالیدها، پراکسیدها و پراکسی اسیدهای آنها</c:v>
                </c:pt>
                <c:pt idx="5">
                  <c:v>سایر ترکیبات آلی</c:v>
                </c:pt>
              </c:strCache>
            </c:strRef>
          </c:cat>
          <c:val>
            <c:numRef>
              <c:f>Sheet1!$I$57:$I$62</c:f>
              <c:numCache>
                <c:formatCode>General</c:formatCode>
                <c:ptCount val="6"/>
                <c:pt idx="0">
                  <c:v>3664</c:v>
                </c:pt>
                <c:pt idx="1">
                  <c:v>44170</c:v>
                </c:pt>
                <c:pt idx="2">
                  <c:v>61957</c:v>
                </c:pt>
                <c:pt idx="3">
                  <c:v>39204</c:v>
                </c:pt>
                <c:pt idx="4">
                  <c:v>5806</c:v>
                </c:pt>
                <c:pt idx="5">
                  <c:v>54001</c:v>
                </c:pt>
              </c:numCache>
            </c:numRef>
          </c:val>
          <c:extLst xmlns:c16r2="http://schemas.microsoft.com/office/drawing/2015/06/chart">
            <c:ext xmlns:c16="http://schemas.microsoft.com/office/drawing/2014/chart" uri="{C3380CC4-5D6E-409C-BE32-E72D297353CC}">
              <c16:uniqueId val="{00000000-E0EA-43F6-BD94-6C17753B58C8}"/>
            </c:ext>
          </c:extLst>
        </c:ser>
        <c:dLbls>
          <c:showLegendKey val="0"/>
          <c:showVal val="0"/>
          <c:showCatName val="0"/>
          <c:showSerName val="0"/>
          <c:showPercent val="0"/>
          <c:showBubbleSize val="0"/>
        </c:dLbls>
        <c:gapWidth val="150"/>
        <c:shape val="box"/>
        <c:axId val="-209326912"/>
        <c:axId val="-209329632"/>
        <c:axId val="0"/>
      </c:bar3DChart>
      <c:catAx>
        <c:axId val="-20932691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solidFill>
                <a:latin typeface="+mn-lt"/>
                <a:ea typeface="+mn-ea"/>
                <a:cs typeface="2  Koodak" panose="00000700000000000000" pitchFamily="2" charset="-78"/>
              </a:defRPr>
            </a:pPr>
            <a:endParaRPr lang="en-US"/>
          </a:p>
        </c:txPr>
        <c:crossAx val="-209329632"/>
        <c:crosses val="autoZero"/>
        <c:auto val="1"/>
        <c:lblAlgn val="ctr"/>
        <c:lblOffset val="100"/>
        <c:noMultiLvlLbl val="0"/>
      </c:catAx>
      <c:valAx>
        <c:axId val="-20932963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2093269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 1'!$C$42</c:f>
              <c:strCache>
                <c:ptCount val="1"/>
                <c:pt idx="0">
                  <c:v>ظرفیت (تن)</c:v>
                </c:pt>
              </c:strCache>
            </c:strRef>
          </c:tx>
          <c:explosion val="12"/>
          <c:dPt>
            <c:idx val="0"/>
            <c:bubble3D val="0"/>
            <c:explosion val="3"/>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0EB4-4B32-BDD0-72948A4B8F6B}"/>
              </c:ext>
            </c:extLst>
          </c:dPt>
          <c:dPt>
            <c:idx val="1"/>
            <c:bubble3D val="0"/>
            <c:explosion val="1"/>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0EB4-4B32-BDD0-72948A4B8F6B}"/>
              </c:ext>
            </c:extLst>
          </c:dPt>
          <c:dPt>
            <c:idx val="2"/>
            <c:bubble3D val="0"/>
            <c:explosion val="4"/>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0EB4-4B32-BDD0-72948A4B8F6B}"/>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0EB4-4B32-BDD0-72948A4B8F6B}"/>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1"/>
              <c:showBubbleSize val="0"/>
            </c:dLbl>
            <c:dLbl>
              <c:idx val="3"/>
              <c:layout>
                <c:manualLayout>
                  <c:x val="6.666688538932633E-2"/>
                  <c:y val="0"/>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6"/>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0EB4-4B32-BDD0-72948A4B8F6B}"/>
                </c:ext>
                <c:ext xmlns:c15="http://schemas.microsoft.com/office/drawing/2012/chart" uri="{CE6537A1-D6FC-4f65-9D91-7224C49458BB}">
                  <c15:layout>
                    <c:manualLayout>
                      <c:w val="8.8555555555555554E-2"/>
                      <c:h val="0.12962962962962962"/>
                    </c:manualLayout>
                  </c15:layout>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 1'!$B$43:$B$44</c:f>
              <c:strCache>
                <c:ptCount val="2"/>
                <c:pt idx="0">
                  <c:v>لرستان</c:v>
                </c:pt>
                <c:pt idx="1">
                  <c:v>خراسان رضوی</c:v>
                </c:pt>
              </c:strCache>
            </c:strRef>
          </c:cat>
          <c:val>
            <c:numRef>
              <c:f>'Sheet 1'!$C$43:$C$44</c:f>
              <c:numCache>
                <c:formatCode>#,##0</c:formatCode>
                <c:ptCount val="2"/>
                <c:pt idx="0">
                  <c:v>700</c:v>
                </c:pt>
                <c:pt idx="1">
                  <c:v>500</c:v>
                </c:pt>
              </c:numCache>
            </c:numRef>
          </c:val>
          <c:extLst xmlns:c16r2="http://schemas.microsoft.com/office/drawing/2015/06/chart">
            <c:ext xmlns:c16="http://schemas.microsoft.com/office/drawing/2014/chart" uri="{C3380CC4-5D6E-409C-BE32-E72D297353CC}">
              <c16:uniqueId val="{00000008-0EB4-4B32-BDD0-72948A4B8F6B}"/>
            </c:ext>
          </c:extLst>
        </c:ser>
        <c:dLbls>
          <c:dLblPos val="out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553718285214349"/>
          <c:y val="0.16056850996282385"/>
          <c:w val="0.47559251968503935"/>
          <c:h val="0.73002927961274766"/>
        </c:manualLayout>
      </c:layout>
      <c:pieChart>
        <c:varyColors val="1"/>
        <c:ser>
          <c:idx val="0"/>
          <c:order val="0"/>
          <c:tx>
            <c:strRef>
              <c:f>'Sheet 1'!$C$57</c:f>
              <c:strCache>
                <c:ptCount val="1"/>
                <c:pt idx="0">
                  <c:v>ظرفیت (تن)</c:v>
                </c:pt>
              </c:strCache>
            </c:strRef>
          </c:tx>
          <c:explosion val="12"/>
          <c:dPt>
            <c:idx val="0"/>
            <c:bubble3D val="0"/>
            <c:explosion val="3"/>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E53-4AFB-983E-EA66CDE3FEAE}"/>
              </c:ext>
            </c:extLst>
          </c:dPt>
          <c:dPt>
            <c:idx val="1"/>
            <c:bubble3D val="0"/>
            <c:explosion val="1"/>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E53-4AFB-983E-EA66CDE3FEAE}"/>
              </c:ext>
            </c:extLst>
          </c:dPt>
          <c:dPt>
            <c:idx val="2"/>
            <c:bubble3D val="0"/>
            <c:explosion val="4"/>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2E53-4AFB-983E-EA66CDE3FEAE}"/>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2E53-4AFB-983E-EA66CDE3FEAE}"/>
              </c:ext>
            </c:extLst>
          </c:dPt>
          <c:dPt>
            <c:idx val="4"/>
            <c:bubble3D val="0"/>
            <c:spPr>
              <a:solidFill>
                <a:schemeClr val="accent5"/>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2E53-4AFB-983E-EA66CDE3FEAE}"/>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1"/>
              <c:showBubbleSize val="0"/>
            </c:dLbl>
            <c:dLbl>
              <c:idx val="3"/>
              <c:layout>
                <c:manualLayout>
                  <c:x val="2.2222440944881839E-2"/>
                  <c:y val="1.6786843680575909E-7"/>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chemeClr val="accent6"/>
                        </a:solidFill>
                        <a:latin typeface="+mn-lt"/>
                        <a:ea typeface="+mn-ea"/>
                        <a:cs typeface="+mn-cs"/>
                      </a:defRPr>
                    </a:pPr>
                    <a:fld id="{10746878-A3EA-480F-8490-846E559759A0}" type="CATEGORYNAME">
                      <a:rPr lang="fa-IR">
                        <a:solidFill>
                          <a:schemeClr val="accent4"/>
                        </a:solidFill>
                      </a:rPr>
                      <a:pPr>
                        <a:defRPr>
                          <a:solidFill>
                            <a:schemeClr val="accent6"/>
                          </a:solidFill>
                        </a:defRPr>
                      </a:pPr>
                      <a:t>[CATEGORY NAME]</a:t>
                    </a:fld>
                    <a:r>
                      <a:rPr lang="fa-IR" baseline="0"/>
                      <a:t>
</a:t>
                    </a:r>
                    <a:fld id="{1525D661-464B-4A22-A557-111BA91FBE0D}" type="PERCENTAGE">
                      <a:rPr lang="fa-IR" baseline="0">
                        <a:solidFill>
                          <a:schemeClr val="accent4"/>
                        </a:solidFill>
                      </a:rPr>
                      <a:pPr>
                        <a:defRPr>
                          <a:solidFill>
                            <a:schemeClr val="accent6"/>
                          </a:solidFill>
                        </a:defRPr>
                      </a:pPr>
                      <a:t>[PERCENTAGE]</a:t>
                    </a:fld>
                    <a:endParaRPr lang="fa-IR" baseline="0"/>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6"/>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2E53-4AFB-983E-EA66CDE3FEAE}"/>
                </c:ext>
                <c:ext xmlns:c15="http://schemas.microsoft.com/office/drawing/2012/chart" uri="{CE6537A1-D6FC-4f65-9D91-7224C49458BB}">
                  <c15:layout>
                    <c:manualLayout>
                      <c:w val="8.8555555555555554E-2"/>
                      <c:h val="0.12962962962962962"/>
                    </c:manualLayout>
                  </c15:layout>
                  <c15:dlblFieldTable/>
                  <c15:showDataLabelsRange val="0"/>
                </c:ext>
              </c:extLst>
            </c:dLbl>
            <c:dLbl>
              <c:idx val="4"/>
              <c:layout>
                <c:manualLayout>
                  <c:x val="0.05"/>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2E53-4AFB-983E-EA66CDE3FEAE}"/>
                </c:ext>
                <c:ext xmlns:c15="http://schemas.microsoft.com/office/drawing/2012/chart" uri="{CE6537A1-D6FC-4f65-9D91-7224C49458BB}"/>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 1'!$B$58:$B$62</c:f>
              <c:strCache>
                <c:ptCount val="5"/>
                <c:pt idx="0">
                  <c:v>مرکزی</c:v>
                </c:pt>
                <c:pt idx="1">
                  <c:v>آذربایجان شرقی</c:v>
                </c:pt>
                <c:pt idx="2">
                  <c:v>سمنان</c:v>
                </c:pt>
                <c:pt idx="3">
                  <c:v>البرز</c:v>
                </c:pt>
                <c:pt idx="4">
                  <c:v>تهران</c:v>
                </c:pt>
              </c:strCache>
            </c:strRef>
          </c:cat>
          <c:val>
            <c:numRef>
              <c:f>'Sheet 1'!$C$58:$C$62</c:f>
              <c:numCache>
                <c:formatCode>#,##0</c:formatCode>
                <c:ptCount val="5"/>
                <c:pt idx="0">
                  <c:v>3610500</c:v>
                </c:pt>
                <c:pt idx="1">
                  <c:v>690000</c:v>
                </c:pt>
                <c:pt idx="2">
                  <c:v>370000</c:v>
                </c:pt>
                <c:pt idx="3">
                  <c:v>183000</c:v>
                </c:pt>
                <c:pt idx="4">
                  <c:v>62000</c:v>
                </c:pt>
              </c:numCache>
            </c:numRef>
          </c:val>
          <c:extLst xmlns:c16r2="http://schemas.microsoft.com/office/drawing/2015/06/chart">
            <c:ext xmlns:c16="http://schemas.microsoft.com/office/drawing/2014/chart" uri="{C3380CC4-5D6E-409C-BE32-E72D297353CC}">
              <c16:uniqueId val="{0000000A-2E53-4AFB-983E-EA66CDE3FEAE}"/>
            </c:ext>
          </c:extLst>
        </c:ser>
        <c:dLbls>
          <c:dLblPos val="out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 1'!$C$4</c:f>
              <c:strCache>
                <c:ptCount val="1"/>
                <c:pt idx="0">
                  <c:v>ظرفیت (تن)</c:v>
                </c:pt>
              </c:strCache>
            </c:strRef>
          </c:tx>
          <c:explosion val="12"/>
          <c:dPt>
            <c:idx val="0"/>
            <c:bubble3D val="0"/>
            <c:explosion val="3"/>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731A-4719-BE36-FD4EDDA8F326}"/>
              </c:ext>
            </c:extLst>
          </c:dPt>
          <c:dPt>
            <c:idx val="1"/>
            <c:bubble3D val="0"/>
            <c:explosion val="1"/>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731A-4719-BE36-FD4EDDA8F326}"/>
              </c:ext>
            </c:extLst>
          </c:dPt>
          <c:dPt>
            <c:idx val="2"/>
            <c:bubble3D val="0"/>
            <c:explosion val="4"/>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731A-4719-BE36-FD4EDDA8F326}"/>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731A-4719-BE36-FD4EDDA8F32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1"/>
              <c:showBubbleSize val="0"/>
            </c:dLbl>
            <c:dLbl>
              <c:idx val="3"/>
              <c:layout>
                <c:manualLayout>
                  <c:x val="6.666688538932633E-2"/>
                  <c:y val="0"/>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6"/>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731A-4719-BE36-FD4EDDA8F326}"/>
                </c:ext>
                <c:ext xmlns:c15="http://schemas.microsoft.com/office/drawing/2012/chart" uri="{CE6537A1-D6FC-4f65-9D91-7224C49458BB}">
                  <c15:layout>
                    <c:manualLayout>
                      <c:w val="8.8555555555555554E-2"/>
                      <c:h val="0.12962962962962962"/>
                    </c:manualLayout>
                  </c15:layout>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 1'!$B$5</c:f>
              <c:strCache>
                <c:ptCount val="1"/>
                <c:pt idx="0">
                  <c:v>قم</c:v>
                </c:pt>
              </c:strCache>
            </c:strRef>
          </c:cat>
          <c:val>
            <c:numRef>
              <c:f>'Sheet 1'!$C$5</c:f>
              <c:numCache>
                <c:formatCode>#,##0</c:formatCode>
                <c:ptCount val="1"/>
                <c:pt idx="0">
                  <c:v>200</c:v>
                </c:pt>
              </c:numCache>
            </c:numRef>
          </c:val>
          <c:extLst xmlns:c16r2="http://schemas.microsoft.com/office/drawing/2015/06/chart">
            <c:ext xmlns:c16="http://schemas.microsoft.com/office/drawing/2014/chart" uri="{C3380CC4-5D6E-409C-BE32-E72D297353CC}">
              <c16:uniqueId val="{00000008-731A-4719-BE36-FD4EDDA8F326}"/>
            </c:ext>
          </c:extLst>
        </c:ser>
        <c:dLbls>
          <c:dLblPos val="out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 1'!$C$21</c:f>
              <c:strCache>
                <c:ptCount val="1"/>
                <c:pt idx="0">
                  <c:v>ظرفیت (تن)</c:v>
                </c:pt>
              </c:strCache>
            </c:strRef>
          </c:tx>
          <c:explosion val="16"/>
          <c:dPt>
            <c:idx val="0"/>
            <c:bubble3D val="0"/>
            <c:explosion val="3"/>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EF0A-4CEE-BD45-1765BD2DA37A}"/>
              </c:ext>
            </c:extLst>
          </c:dPt>
          <c:dPt>
            <c:idx val="1"/>
            <c:bubble3D val="0"/>
            <c:explosion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EF0A-4CEE-BD45-1765BD2DA37A}"/>
              </c:ext>
            </c:extLst>
          </c:dPt>
          <c:dPt>
            <c:idx val="2"/>
            <c:bubble3D val="0"/>
            <c:explosion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EF0A-4CEE-BD45-1765BD2DA37A}"/>
              </c:ext>
            </c:extLst>
          </c:dPt>
          <c:dPt>
            <c:idx val="3"/>
            <c:bubble3D val="0"/>
            <c:explosion val="6"/>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EF0A-4CEE-BD45-1765BD2DA37A}"/>
              </c:ext>
            </c:extLst>
          </c:dPt>
          <c:dPt>
            <c:idx val="4"/>
            <c:bubble3D val="0"/>
            <c:spPr>
              <a:solidFill>
                <a:schemeClr val="accent5"/>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EF0A-4CEE-BD45-1765BD2DA37A}"/>
              </c:ext>
            </c:extLst>
          </c:dPt>
          <c:dPt>
            <c:idx val="5"/>
            <c:bubble3D val="0"/>
            <c:spPr>
              <a:solidFill>
                <a:schemeClr val="accent6"/>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EF0A-4CEE-BD45-1765BD2DA37A}"/>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n-US"/>
                </a:p>
              </c:txPr>
              <c:dLblPos val="outEnd"/>
              <c:showLegendKey val="0"/>
              <c:showVal val="0"/>
              <c:showCatName val="1"/>
              <c:showSerName val="0"/>
              <c:showPercent val="1"/>
              <c:showBubbleSize val="0"/>
            </c:dLbl>
            <c:dLbl>
              <c:idx val="4"/>
              <c:layout>
                <c:manualLayout>
                  <c:x val="-4.166666666666672E-2"/>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EF0A-4CEE-BD45-1765BD2DA37A}"/>
                </c:ext>
                <c:ext xmlns:c15="http://schemas.microsoft.com/office/drawing/2012/chart" uri="{CE6537A1-D6FC-4f65-9D91-7224C49458BB}"/>
              </c:extLst>
            </c:dLbl>
            <c:dLbl>
              <c:idx val="5"/>
              <c:layout>
                <c:manualLayout>
                  <c:x val="6.666688538932633E-2"/>
                  <c:y val="0"/>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6"/>
                      </a:solidFill>
                      <a:latin typeface="+mn-lt"/>
                      <a:ea typeface="+mn-ea"/>
                      <a:cs typeface="+mn-cs"/>
                    </a:defRPr>
                  </a:pPr>
                  <a:endParaRPr lang="en-US"/>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EF0A-4CEE-BD45-1765BD2DA37A}"/>
                </c:ext>
                <c:ext xmlns:c15="http://schemas.microsoft.com/office/drawing/2012/chart" uri="{CE6537A1-D6FC-4f65-9D91-7224C49458BB}">
                  <c15:layout>
                    <c:manualLayout>
                      <c:w val="8.8555555555555554E-2"/>
                      <c:h val="0.12962962962962962"/>
                    </c:manualLayout>
                  </c15:layout>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 1'!$B$22:$B$27</c:f>
              <c:strCache>
                <c:ptCount val="6"/>
                <c:pt idx="0">
                  <c:v>سمنان</c:v>
                </c:pt>
                <c:pt idx="1">
                  <c:v>قزوین</c:v>
                </c:pt>
                <c:pt idx="2">
                  <c:v>کرمان</c:v>
                </c:pt>
                <c:pt idx="3">
                  <c:v>اردبیل</c:v>
                </c:pt>
                <c:pt idx="4">
                  <c:v>مرکزی</c:v>
                </c:pt>
                <c:pt idx="5">
                  <c:v>البرز</c:v>
                </c:pt>
              </c:strCache>
            </c:strRef>
          </c:cat>
          <c:val>
            <c:numRef>
              <c:f>'Sheet 1'!$C$22:$C$27</c:f>
              <c:numCache>
                <c:formatCode>#,##0</c:formatCode>
                <c:ptCount val="6"/>
                <c:pt idx="0">
                  <c:v>520000</c:v>
                </c:pt>
                <c:pt idx="1">
                  <c:v>250000</c:v>
                </c:pt>
                <c:pt idx="2">
                  <c:v>180000</c:v>
                </c:pt>
                <c:pt idx="3">
                  <c:v>110000</c:v>
                </c:pt>
                <c:pt idx="4">
                  <c:v>12000</c:v>
                </c:pt>
                <c:pt idx="5">
                  <c:v>50</c:v>
                </c:pt>
              </c:numCache>
            </c:numRef>
          </c:val>
          <c:extLst xmlns:c16r2="http://schemas.microsoft.com/office/drawing/2015/06/chart">
            <c:ext xmlns:c16="http://schemas.microsoft.com/office/drawing/2014/chart" uri="{C3380CC4-5D6E-409C-BE32-E72D297353CC}">
              <c16:uniqueId val="{0000000C-EF0A-4CEE-BD45-1765BD2DA37A}"/>
            </c:ext>
          </c:extLst>
        </c:ser>
        <c:dLbls>
          <c:dLblPos val="out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728765287317808E-2"/>
          <c:y val="0.14021296072911352"/>
          <c:w val="0.84287155781321421"/>
          <c:h val="0.82615188776178317"/>
        </c:manualLayout>
      </c:layout>
      <c:pie3DChart>
        <c:varyColors val="1"/>
        <c:ser>
          <c:idx val="0"/>
          <c:order val="0"/>
          <c:explosion val="1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D77C-4DF1-BEA2-8677F735E701}"/>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D77C-4DF1-BEA2-8677F735E701}"/>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D77C-4DF1-BEA2-8677F735E701}"/>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D77C-4DF1-BEA2-8677F735E701}"/>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D77C-4DF1-BEA2-8677F735E701}"/>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D77C-4DF1-BEA2-8677F735E701}"/>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D77C-4DF1-BEA2-8677F735E701}"/>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D77C-4DF1-BEA2-8677F735E701}"/>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D77C-4DF1-BEA2-8677F735E701}"/>
              </c:ext>
            </c:extLst>
          </c:dPt>
          <c:dPt>
            <c:idx val="9"/>
            <c:bubble3D val="0"/>
            <c:spPr>
              <a:solidFill>
                <a:schemeClr val="accent4">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3-D77C-4DF1-BEA2-8677F735E701}"/>
              </c:ext>
            </c:extLst>
          </c:dPt>
          <c:dPt>
            <c:idx val="10"/>
            <c:bubble3D val="0"/>
            <c:spPr>
              <a:solidFill>
                <a:schemeClr val="accent5">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5-D77C-4DF1-BEA2-8677F735E701}"/>
              </c:ext>
            </c:extLst>
          </c:dPt>
          <c:dPt>
            <c:idx val="11"/>
            <c:bubble3D val="0"/>
            <c:spPr>
              <a:solidFill>
                <a:schemeClr val="accent6">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7-D77C-4DF1-BEA2-8677F735E701}"/>
              </c:ext>
            </c:extLst>
          </c:dPt>
          <c:dLbls>
            <c:dLbl>
              <c:idx val="0"/>
              <c:layout>
                <c:manualLayout>
                  <c:x val="-0.19766437705925058"/>
                  <c:y val="-0.33116376893584365"/>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D77C-4DF1-BEA2-8677F735E701}"/>
                </c:ext>
                <c:ext xmlns:c15="http://schemas.microsoft.com/office/drawing/2012/chart" uri="{CE6537A1-D6FC-4f65-9D91-7224C49458BB}"/>
              </c:extLst>
            </c:dLbl>
            <c:dLbl>
              <c:idx val="2"/>
              <c:layout>
                <c:manualLayout>
                  <c:x val="-0.3991031440218909"/>
                  <c:y val="-5.024054517183971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D77C-4DF1-BEA2-8677F735E701}"/>
                </c:ext>
                <c:ext xmlns:c15="http://schemas.microsoft.com/office/drawing/2012/chart" uri="{CE6537A1-D6FC-4f65-9D91-7224C49458BB}"/>
              </c:extLst>
            </c:dLbl>
            <c:dLbl>
              <c:idx val="3"/>
              <c:layout>
                <c:manualLayout>
                  <c:x val="1.9697325068409001E-3"/>
                  <c:y val="-3.2067679380367836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D77C-4DF1-BEA2-8677F735E701}"/>
                </c:ext>
                <c:ext xmlns:c15="http://schemas.microsoft.com/office/drawing/2012/chart" uri="{CE6537A1-D6FC-4f65-9D91-7224C49458BB}"/>
              </c:extLst>
            </c:dLbl>
            <c:dLbl>
              <c:idx val="4"/>
              <c:layout>
                <c:manualLayout>
                  <c:x val="-2.2558329145027086E-2"/>
                  <c:y val="6.2195225490055978E-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D77C-4DF1-BEA2-8677F735E701}"/>
                </c:ext>
                <c:ext xmlns:c15="http://schemas.microsoft.com/office/drawing/2012/chart" uri="{CE6537A1-D6FC-4f65-9D91-7224C49458BB}"/>
              </c:extLst>
            </c:dLbl>
            <c:dLbl>
              <c:idx val="5"/>
              <c:layout>
                <c:manualLayout>
                  <c:x val="-0.20992907801418439"/>
                  <c:y val="-6.262494651604014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D77C-4DF1-BEA2-8677F735E701}"/>
                </c:ext>
                <c:ext xmlns:c15="http://schemas.microsoft.com/office/drawing/2012/chart" uri="{CE6537A1-D6FC-4f65-9D91-7224C49458BB}"/>
              </c:extLst>
            </c:dLbl>
            <c:dLbl>
              <c:idx val="6"/>
              <c:layout>
                <c:manualLayout>
                  <c:x val="-3.9035460992907778E-2"/>
                  <c:y val="-6.9604718861407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D77C-4DF1-BEA2-8677F735E701}"/>
                </c:ext>
                <c:ext xmlns:c15="http://schemas.microsoft.com/office/drawing/2012/chart" uri="{CE6537A1-D6FC-4f65-9D91-7224C49458BB}">
                  <c15:layout>
                    <c:manualLayout>
                      <c:w val="0.15414184397163119"/>
                      <c:h val="0.1151169838156907"/>
                    </c:manualLayout>
                  </c15:layout>
                </c:ext>
              </c:extLst>
            </c:dLbl>
            <c:dLbl>
              <c:idx val="7"/>
              <c:layout>
                <c:manualLayout>
                  <c:x val="5.7063829787234045E-2"/>
                  <c:y val="-1.6113697862070647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F-D77C-4DF1-BEA2-8677F735E701}"/>
                </c:ext>
                <c:ext xmlns:c15="http://schemas.microsoft.com/office/drawing/2012/chart" uri="{CE6537A1-D6FC-4f65-9D91-7224C49458BB}"/>
              </c:extLst>
            </c:dLbl>
            <c:dLbl>
              <c:idx val="8"/>
              <c:layout>
                <c:manualLayout>
                  <c:x val="0.13616418160495886"/>
                  <c:y val="-5.603034274286761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1-D77C-4DF1-BEA2-8677F735E701}"/>
                </c:ext>
                <c:ext xmlns:c15="http://schemas.microsoft.com/office/drawing/2012/chart" uri="{CE6537A1-D6FC-4f65-9D91-7224C49458BB}"/>
              </c:extLst>
            </c:dLbl>
            <c:dLbl>
              <c:idx val="9"/>
              <c:layout>
                <c:manualLayout>
                  <c:x val="0.26132841905400123"/>
                  <c:y val="7.4686556675344587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3-D77C-4DF1-BEA2-8677F735E701}"/>
                </c:ext>
                <c:ext xmlns:c15="http://schemas.microsoft.com/office/drawing/2012/chart" uri="{CE6537A1-D6FC-4f65-9D91-7224C49458BB}"/>
              </c:extLst>
            </c:dLbl>
            <c:dLbl>
              <c:idx val="10"/>
              <c:delete val="1"/>
              <c:extLst xmlns:c16r2="http://schemas.microsoft.com/office/drawing/2015/06/chart">
                <c:ext xmlns:c16="http://schemas.microsoft.com/office/drawing/2014/chart" uri="{C3380CC4-5D6E-409C-BE32-E72D297353CC}">
                  <c16:uniqueId val="{00000015-D77C-4DF1-BEA2-8677F735E701}"/>
                </c:ext>
                <c:ext xmlns:c15="http://schemas.microsoft.com/office/drawing/2012/chart" uri="{CE6537A1-D6FC-4f65-9D91-7224C49458BB}"/>
              </c:extLst>
            </c:dLbl>
            <c:dLbl>
              <c:idx val="11"/>
              <c:layout>
                <c:manualLayout>
                  <c:x val="0.24818383872228739"/>
                  <c:y val="-5.032208061640422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7-D77C-4DF1-BEA2-8677F735E701}"/>
                </c:ext>
                <c:ext xmlns:c15="http://schemas.microsoft.com/office/drawing/2012/chart" uri="{CE6537A1-D6FC-4f65-9D91-7224C49458BB}"/>
              </c:extLst>
            </c:dLbl>
            <c:numFmt formatCode="0.00%" sourceLinked="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mn-lt"/>
                    <a:ea typeface="+mn-ea"/>
                    <a:cs typeface="B Nazanin" panose="00000400000000000000" pitchFamily="2" charset="-78"/>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'[ماده_اولیه_دارویی_شرکت_شهرک_های_صنعتی_خراسان_جنوبی_00_12_12.xlsx]هزينه هاي توليد'!$C$28:$C$39</c:f>
              <c:strCache>
                <c:ptCount val="12"/>
                <c:pt idx="0">
                  <c:v>مواد اوليه </c:v>
                </c:pt>
                <c:pt idx="1">
                  <c:v>حقوق و دستمزد پرسنل مستقيم توليد</c:v>
                </c:pt>
                <c:pt idx="2">
                  <c:v>تاسيسات مصرفي</c:v>
                </c:pt>
                <c:pt idx="3">
                  <c:v>نگهداري و تعميرات</c:v>
                </c:pt>
                <c:pt idx="4">
                  <c:v>استهلاك</c:v>
                </c:pt>
                <c:pt idx="5">
                  <c:v>قطعات يدكي (0.5% هزينه هاي سرمايه گذاري بدون زمين)</c:v>
                </c:pt>
                <c:pt idx="6">
                  <c:v>پيش بيني نشده بدون احتساب استهلاك</c:v>
                </c:pt>
                <c:pt idx="7">
                  <c:v>حقوق و دستمزد پرسنل اداري</c:v>
                </c:pt>
                <c:pt idx="8">
                  <c:v>هزينه هاي توزيع و فروش تبلیغات و اداری (درصدی از فروش)</c:v>
                </c:pt>
                <c:pt idx="9">
                  <c:v>هزینه استهلاک هزینه های قبل از بهره برداری</c:v>
                </c:pt>
                <c:pt idx="10">
                  <c:v>هزينه هاي مالي</c:v>
                </c:pt>
                <c:pt idx="11">
                  <c:v>هزینه های بیمه</c:v>
                </c:pt>
              </c:strCache>
            </c:strRef>
          </c:cat>
          <c:val>
            <c:numRef>
              <c:f>'[ماده_اولیه_دارویی_شرکت_شهرک_های_صنعتی_خراسان_جنوبی_00_12_12.xlsx]هزينه هاي توليد'!$D$28:$D$39</c:f>
              <c:numCache>
                <c:formatCode>#,##0</c:formatCode>
                <c:ptCount val="12"/>
                <c:pt idx="0">
                  <c:v>5696223750</c:v>
                </c:pt>
                <c:pt idx="1">
                  <c:v>216791440</c:v>
                </c:pt>
                <c:pt idx="2">
                  <c:v>6267877.2000000002</c:v>
                </c:pt>
                <c:pt idx="3">
                  <c:v>396827070</c:v>
                </c:pt>
                <c:pt idx="4">
                  <c:v>378355145.89999998</c:v>
                </c:pt>
                <c:pt idx="5">
                  <c:v>22213177.050000001</c:v>
                </c:pt>
                <c:pt idx="6">
                  <c:v>63383233.142499998</c:v>
                </c:pt>
                <c:pt idx="7">
                  <c:v>26933320</c:v>
                </c:pt>
                <c:pt idx="8">
                  <c:v>101784000</c:v>
                </c:pt>
                <c:pt idx="9">
                  <c:v>6686451.4004383571</c:v>
                </c:pt>
                <c:pt idx="10">
                  <c:v>0</c:v>
                </c:pt>
                <c:pt idx="11">
                  <c:v>8456448.3999999985</c:v>
                </c:pt>
              </c:numCache>
            </c:numRef>
          </c:val>
          <c:extLst xmlns:c16r2="http://schemas.microsoft.com/office/drawing/2015/06/chart">
            <c:ext xmlns:c16="http://schemas.microsoft.com/office/drawing/2014/chart" uri="{C3380CC4-5D6E-409C-BE32-E72D297353CC}">
              <c16:uniqueId val="{00000018-D77C-4DF1-BEA2-8677F735E701}"/>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100">
          <a:solidFill>
            <a:schemeClr val="tx1"/>
          </a:solidFill>
          <a:cs typeface="B Nazanin" panose="00000400000000000000" pitchFamily="2" charset="-78"/>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78767740706302"/>
          <c:y val="0.1877313353451964"/>
          <c:w val="0.81298163298385107"/>
          <c:h val="0.5597870200145687"/>
        </c:manualLayout>
      </c:layout>
      <c:lineChart>
        <c:grouping val="standard"/>
        <c:varyColors val="0"/>
        <c:ser>
          <c:idx val="0"/>
          <c:order val="0"/>
          <c:tx>
            <c:v>هزینه های ثابت و متغیر</c:v>
          </c:tx>
          <c:spPr>
            <a:ln w="12700">
              <a:solidFill>
                <a:srgbClr val="000080"/>
              </a:solidFill>
              <a:prstDash val="solid"/>
            </a:ln>
          </c:spPr>
          <c:marker>
            <c:symbol val="diamond"/>
            <c:size val="5"/>
            <c:spPr>
              <a:solidFill>
                <a:srgbClr val="000080"/>
              </a:solidFill>
              <a:ln>
                <a:solidFill>
                  <a:srgbClr val="000080"/>
                </a:solidFill>
                <a:prstDash val="solid"/>
              </a:ln>
            </c:spPr>
          </c:marker>
          <c:cat>
            <c:strRef>
              <c:f>[ماده_اولیه_دارویی_شرکت_شهرک_های_صنعتی_خراسان_جنوبی_00_12_12.xlsx]استهلاك!$E$19:$O$19</c:f>
              <c:strCache>
                <c:ptCount val="11"/>
                <c:pt idx="0">
                  <c:v>سال بهره برداری 1402</c:v>
                </c:pt>
                <c:pt idx="1">
                  <c:v>سال 1403</c:v>
                </c:pt>
                <c:pt idx="2">
                  <c:v>سال 1404</c:v>
                </c:pt>
                <c:pt idx="3">
                  <c:v>سال 1405</c:v>
                </c:pt>
                <c:pt idx="4">
                  <c:v>سال 1406</c:v>
                </c:pt>
                <c:pt idx="5">
                  <c:v>سال 1407</c:v>
                </c:pt>
                <c:pt idx="6">
                  <c:v>سال 1408</c:v>
                </c:pt>
                <c:pt idx="7">
                  <c:v>سال 1409</c:v>
                </c:pt>
                <c:pt idx="8">
                  <c:v>سال 1410</c:v>
                </c:pt>
                <c:pt idx="9">
                  <c:v>سال 1411</c:v>
                </c:pt>
                <c:pt idx="10">
                  <c:v>سال 1412</c:v>
                </c:pt>
              </c:strCache>
            </c:strRef>
          </c:cat>
          <c:val>
            <c:numRef>
              <c:f>'[ماده_اولیه_دارویی_شرکت_شهرک_های_صنعتی_خراسان_جنوبی_00_12_12.xlsx]هزينه هاي ثابت و متغير'!$AM$18:$AW$18</c:f>
              <c:numCache>
                <c:formatCode>#,##0</c:formatCode>
                <c:ptCount val="11"/>
                <c:pt idx="0">
                  <c:v>4462820259.4688759</c:v>
                </c:pt>
                <c:pt idx="1">
                  <c:v>5079767285.7250004</c:v>
                </c:pt>
                <c:pt idx="2">
                  <c:v>5696714311.9811258</c:v>
                </c:pt>
                <c:pt idx="3">
                  <c:v>6313661338.2372513</c:v>
                </c:pt>
                <c:pt idx="4">
                  <c:v>6930608364.4933758</c:v>
                </c:pt>
                <c:pt idx="5">
                  <c:v>6926407816.4933758</c:v>
                </c:pt>
                <c:pt idx="6">
                  <c:v>6926407816.4933758</c:v>
                </c:pt>
                <c:pt idx="7">
                  <c:v>6926407816.4933758</c:v>
                </c:pt>
                <c:pt idx="8">
                  <c:v>6926407816.4933758</c:v>
                </c:pt>
                <c:pt idx="9">
                  <c:v>6926407816.4933758</c:v>
                </c:pt>
                <c:pt idx="10">
                  <c:v>6562276130.7924995</c:v>
                </c:pt>
              </c:numCache>
            </c:numRef>
          </c:val>
          <c:smooth val="0"/>
          <c:extLst xmlns:c16r2="http://schemas.microsoft.com/office/drawing/2015/06/chart">
            <c:ext xmlns:c16="http://schemas.microsoft.com/office/drawing/2014/chart" uri="{C3380CC4-5D6E-409C-BE32-E72D297353CC}">
              <c16:uniqueId val="{00000000-2876-4679-BC98-10598FBCAFE4}"/>
            </c:ext>
          </c:extLst>
        </c:ser>
        <c:ser>
          <c:idx val="1"/>
          <c:order val="1"/>
          <c:tx>
            <c:v>هزینه های ثابت</c:v>
          </c:tx>
          <c:spPr>
            <a:ln w="12700">
              <a:solidFill>
                <a:srgbClr val="FF00FF"/>
              </a:solidFill>
              <a:prstDash val="solid"/>
            </a:ln>
          </c:spPr>
          <c:marker>
            <c:symbol val="square"/>
            <c:size val="5"/>
            <c:spPr>
              <a:solidFill>
                <a:srgbClr val="FF00FF"/>
              </a:solidFill>
              <a:ln>
                <a:solidFill>
                  <a:srgbClr val="FF00FF"/>
                </a:solidFill>
                <a:prstDash val="solid"/>
              </a:ln>
            </c:spPr>
          </c:marker>
          <c:val>
            <c:numRef>
              <c:f>'[ماده_اولیه_دارویی_شرکت_شهرک_های_صنعتی_خراسان_جنوبی_00_12_12.xlsx]هزينه هاي ثابت و متغير'!$M$18:$W$18</c:f>
              <c:numCache>
                <c:formatCode>#,##0</c:formatCode>
                <c:ptCount val="11"/>
                <c:pt idx="0">
                  <c:v>761138101.93212664</c:v>
                </c:pt>
                <c:pt idx="1">
                  <c:v>761138101.93212664</c:v>
                </c:pt>
                <c:pt idx="2">
                  <c:v>761138101.93212664</c:v>
                </c:pt>
                <c:pt idx="3">
                  <c:v>761138101.93212664</c:v>
                </c:pt>
                <c:pt idx="4">
                  <c:v>761138101.93212664</c:v>
                </c:pt>
                <c:pt idx="5">
                  <c:v>756937553.93212664</c:v>
                </c:pt>
                <c:pt idx="6">
                  <c:v>756937553.93212664</c:v>
                </c:pt>
                <c:pt idx="7">
                  <c:v>756937553.93212664</c:v>
                </c:pt>
                <c:pt idx="8">
                  <c:v>756937553.93212664</c:v>
                </c:pt>
                <c:pt idx="9">
                  <c:v>756937553.93212664</c:v>
                </c:pt>
                <c:pt idx="10">
                  <c:v>392805868.23124999</c:v>
                </c:pt>
              </c:numCache>
            </c:numRef>
          </c:val>
          <c:smooth val="0"/>
          <c:extLst xmlns:c16r2="http://schemas.microsoft.com/office/drawing/2015/06/chart">
            <c:ext xmlns:c16="http://schemas.microsoft.com/office/drawing/2014/chart" uri="{C3380CC4-5D6E-409C-BE32-E72D297353CC}">
              <c16:uniqueId val="{00000001-2876-4679-BC98-10598FBCAFE4}"/>
            </c:ext>
          </c:extLst>
        </c:ser>
        <c:ser>
          <c:idx val="2"/>
          <c:order val="2"/>
          <c:tx>
            <c:v>هزینه های متغیر</c:v>
          </c:tx>
          <c:spPr>
            <a:ln w="12700">
              <a:solidFill>
                <a:srgbClr val="FFFF00"/>
              </a:solidFill>
              <a:prstDash val="solid"/>
            </a:ln>
          </c:spPr>
          <c:marker>
            <c:symbol val="triangle"/>
            <c:size val="5"/>
            <c:spPr>
              <a:solidFill>
                <a:srgbClr val="FFFF00"/>
              </a:solidFill>
              <a:ln>
                <a:solidFill>
                  <a:srgbClr val="FFFF00"/>
                </a:solidFill>
                <a:prstDash val="solid"/>
              </a:ln>
            </c:spPr>
          </c:marker>
          <c:val>
            <c:numRef>
              <c:f>'[ماده_اولیه_دارویی_شرکت_شهرک_های_صنعتی_خراسان_جنوبی_00_12_12.xlsx]هزينه هاي ثابت و متغير'!$Z$18:$AJ$18</c:f>
              <c:numCache>
                <c:formatCode>#,##0</c:formatCode>
                <c:ptCount val="11"/>
                <c:pt idx="0">
                  <c:v>3701682157.5367498</c:v>
                </c:pt>
                <c:pt idx="1">
                  <c:v>4318629183.7928743</c:v>
                </c:pt>
                <c:pt idx="2">
                  <c:v>4935576210.0490007</c:v>
                </c:pt>
                <c:pt idx="3">
                  <c:v>5552523236.3051252</c:v>
                </c:pt>
                <c:pt idx="4">
                  <c:v>6169470262.5612497</c:v>
                </c:pt>
                <c:pt idx="5">
                  <c:v>6169470262.5612497</c:v>
                </c:pt>
                <c:pt idx="6">
                  <c:v>6169470262.5612497</c:v>
                </c:pt>
                <c:pt idx="7">
                  <c:v>6169470262.5612497</c:v>
                </c:pt>
                <c:pt idx="8">
                  <c:v>6169470262.5612497</c:v>
                </c:pt>
                <c:pt idx="9">
                  <c:v>6169470262.5612497</c:v>
                </c:pt>
                <c:pt idx="10">
                  <c:v>6169470262.5612497</c:v>
                </c:pt>
              </c:numCache>
            </c:numRef>
          </c:val>
          <c:smooth val="0"/>
          <c:extLst xmlns:c16r2="http://schemas.microsoft.com/office/drawing/2015/06/chart">
            <c:ext xmlns:c16="http://schemas.microsoft.com/office/drawing/2014/chart" uri="{C3380CC4-5D6E-409C-BE32-E72D297353CC}">
              <c16:uniqueId val="{00000002-2876-4679-BC98-10598FBCAFE4}"/>
            </c:ext>
          </c:extLst>
        </c:ser>
        <c:dLbls>
          <c:showLegendKey val="0"/>
          <c:showVal val="0"/>
          <c:showCatName val="0"/>
          <c:showSerName val="0"/>
          <c:showPercent val="0"/>
          <c:showBubbleSize val="0"/>
        </c:dLbls>
        <c:marker val="1"/>
        <c:smooth val="0"/>
        <c:axId val="-86400592"/>
        <c:axId val="-86396784"/>
      </c:lineChart>
      <c:catAx>
        <c:axId val="-86400592"/>
        <c:scaling>
          <c:orientation val="minMax"/>
        </c:scaling>
        <c:delete val="0"/>
        <c:axPos val="b"/>
        <c:numFmt formatCode="General" sourceLinked="1"/>
        <c:majorTickMark val="out"/>
        <c:minorTickMark val="none"/>
        <c:tickLblPos val="nextTo"/>
        <c:spPr>
          <a:ln w="3175">
            <a:solidFill>
              <a:srgbClr val="000000"/>
            </a:solidFill>
            <a:prstDash val="solid"/>
          </a:ln>
        </c:spPr>
        <c:txPr>
          <a:bodyPr rot="2580000" vert="horz"/>
          <a:lstStyle/>
          <a:p>
            <a:pPr>
              <a:defRPr lang="en-US" sz="1200" b="0" i="0" u="none" strike="noStrike" baseline="0">
                <a:solidFill>
                  <a:srgbClr val="333333"/>
                </a:solidFill>
                <a:latin typeface="B Lotus"/>
                <a:ea typeface="B Lotus"/>
                <a:cs typeface="B Lotus"/>
              </a:defRPr>
            </a:pPr>
            <a:endParaRPr lang="en-US"/>
          </a:p>
        </c:txPr>
        <c:crossAx val="-86396784"/>
        <c:crosses val="autoZero"/>
        <c:auto val="1"/>
        <c:lblAlgn val="ctr"/>
        <c:lblOffset val="100"/>
        <c:tickLblSkip val="1"/>
        <c:tickMarkSkip val="1"/>
        <c:noMultiLvlLbl val="0"/>
      </c:catAx>
      <c:valAx>
        <c:axId val="-86396784"/>
        <c:scaling>
          <c:orientation val="minMax"/>
        </c:scaling>
        <c:delete val="0"/>
        <c:axPos val="l"/>
        <c:majorGridlines>
          <c:spPr>
            <a:ln w="3175">
              <a:solidFill>
                <a:srgbClr val="000000"/>
              </a:solidFill>
              <a:prstDash val="solid"/>
            </a:ln>
          </c:spPr>
        </c:majorGridlines>
        <c:title>
          <c:tx>
            <c:rich>
              <a:bodyPr/>
              <a:lstStyle/>
              <a:p>
                <a:pPr>
                  <a:defRPr lang="en-US" sz="1200" b="1" i="0" u="none" strike="noStrike" baseline="0">
                    <a:solidFill>
                      <a:srgbClr val="010000"/>
                    </a:solidFill>
                    <a:latin typeface="Arial"/>
                    <a:ea typeface="Arial"/>
                    <a:cs typeface="Arial"/>
                  </a:defRPr>
                </a:pPr>
                <a:r>
                  <a:rPr lang="fa-IR"/>
                  <a:t>هزار ریال</a:t>
                </a:r>
              </a:p>
            </c:rich>
          </c:tx>
          <c:layout>
            <c:manualLayout>
              <c:xMode val="edge"/>
              <c:yMode val="edge"/>
              <c:x val="5.4171180931744381E-3"/>
              <c:y val="0.44061383131706272"/>
            </c:manualLayout>
          </c:layout>
          <c:overlay val="0"/>
          <c:spPr>
            <a:noFill/>
            <a:ln w="25400">
              <a:noFill/>
            </a:ln>
          </c:spPr>
        </c:title>
        <c:numFmt formatCode="0[$-3010000]" sourceLinked="0"/>
        <c:majorTickMark val="out"/>
        <c:minorTickMark val="none"/>
        <c:tickLblPos val="nextTo"/>
        <c:spPr>
          <a:ln w="3175">
            <a:solidFill>
              <a:srgbClr val="000000"/>
            </a:solidFill>
            <a:prstDash val="solid"/>
          </a:ln>
        </c:spPr>
        <c:txPr>
          <a:bodyPr rot="0" vert="horz"/>
          <a:lstStyle/>
          <a:p>
            <a:pPr>
              <a:defRPr lang="en-US" sz="1200" b="0" i="0" u="none" strike="noStrike" baseline="0">
                <a:solidFill>
                  <a:srgbClr val="333333"/>
                </a:solidFill>
                <a:latin typeface="B Lotus"/>
                <a:ea typeface="B Lotus"/>
                <a:cs typeface="B Lotus"/>
              </a:defRPr>
            </a:pPr>
            <a:endParaRPr lang="en-US"/>
          </a:p>
        </c:txPr>
        <c:crossAx val="-86400592"/>
        <c:crosses val="autoZero"/>
        <c:crossBetween val="between"/>
      </c:valAx>
      <c:spPr>
        <a:gradFill rotWithShape="0">
          <a:gsLst>
            <a:gs pos="0">
              <a:srgbClr val="EEEEEE"/>
            </a:gs>
            <a:gs pos="100000">
              <a:srgbClr val="EEEEEE">
                <a:gamma/>
                <a:shade val="46275"/>
                <a:invGamma/>
              </a:srgbClr>
            </a:gs>
          </a:gsLst>
          <a:lin ang="2700000" scaled="1"/>
        </a:gradFill>
        <a:ln w="12700">
          <a:solidFill>
            <a:srgbClr val="808080"/>
          </a:solidFill>
          <a:prstDash val="solid"/>
        </a:ln>
      </c:spPr>
    </c:plotArea>
    <c:legend>
      <c:legendPos val="r"/>
      <c:layout>
        <c:manualLayout>
          <c:xMode val="edge"/>
          <c:yMode val="edge"/>
          <c:x val="0.33261105092091031"/>
          <c:y val="0.95210908981204856"/>
          <c:w val="0.34236186348862452"/>
          <c:h val="4.2145593869731823E-2"/>
        </c:manualLayout>
      </c:layout>
      <c:overlay val="0"/>
      <c:spPr>
        <a:solidFill>
          <a:srgbClr val="FFFFFF"/>
        </a:solidFill>
        <a:ln w="3175">
          <a:solidFill>
            <a:srgbClr val="000000"/>
          </a:solidFill>
          <a:prstDash val="solid"/>
        </a:ln>
      </c:spPr>
      <c:txPr>
        <a:bodyPr/>
        <a:lstStyle/>
        <a:p>
          <a:pPr>
            <a:defRPr lang="en-US" sz="675" b="0" i="0" u="none" strike="noStrike" baseline="0">
              <a:solidFill>
                <a:srgbClr val="333333"/>
              </a:solidFill>
              <a:latin typeface="Arial"/>
              <a:ea typeface="Arial"/>
              <a:cs typeface="Arial"/>
            </a:defRPr>
          </a:pPr>
          <a:endParaRPr lang="en-US"/>
        </a:p>
      </c:txPr>
    </c:legend>
    <c:plotVisOnly val="1"/>
    <c:dispBlanksAs val="gap"/>
    <c:showDLblsOverMax val="0"/>
  </c:chart>
  <c:spPr>
    <a:gradFill rotWithShape="0">
      <a:gsLst>
        <a:gs pos="0">
          <a:srgbClr val="FFFFFF"/>
        </a:gs>
        <a:gs pos="100000">
          <a:srgbClr val="FFFFFF">
            <a:gamma/>
            <a:shade val="46275"/>
            <a:invGamma/>
          </a:srgbClr>
        </a:gs>
      </a:gsLst>
      <a:lin ang="5400000" scaled="1"/>
    </a:gradFill>
    <a:ln w="3175">
      <a:solidFill>
        <a:srgbClr val="000000"/>
      </a:solidFill>
      <a:prstDash val="solid"/>
    </a:ln>
  </c:spPr>
  <c:txPr>
    <a:bodyPr/>
    <a:lstStyle/>
    <a:p>
      <a:pPr>
        <a:defRPr sz="1375" b="0" i="0" u="none" strike="noStrike" baseline="0">
          <a:solidFill>
            <a:srgbClr val="333333"/>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{2D76384D-9CE1-49ED-A662-49467386F7E3}</b:Guid>
    <b:RefOrder>1</b:RefOrder>
  </b:Source>
</b:Sources>
</file>

<file path=customXml/itemProps1.xml><?xml version="1.0" encoding="utf-8"?>
<ds:datastoreItem xmlns:ds="http://schemas.openxmlformats.org/officeDocument/2006/customXml" ds:itemID="{851FB9D4-EE0F-4366-AB7A-226B679DC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943</TotalTime>
  <Pages>206</Pages>
  <Words>28621</Words>
  <Characters>163141</Characters>
  <Application>Microsoft Office Word</Application>
  <DocSecurity>0</DocSecurity>
  <Lines>1359</Lines>
  <Paragraphs>382</Paragraphs>
  <ScaleCrop>false</ScaleCrop>
  <HeadingPairs>
    <vt:vector size="2" baseType="variant">
      <vt:variant>
        <vt:lpstr>Title</vt:lpstr>
      </vt:variant>
      <vt:variant>
        <vt:i4>1</vt:i4>
      </vt:variant>
    </vt:vector>
  </HeadingPairs>
  <TitlesOfParts>
    <vt:vector size="1" baseType="lpstr">
      <vt:lpstr>گزارش توجيهي طرح</vt:lpstr>
    </vt:vector>
  </TitlesOfParts>
  <Company>BRKco</Company>
  <LinksUpToDate>false</LinksUpToDate>
  <CharactersWithSpaces>191380</CharactersWithSpaces>
  <SharedDoc>false</SharedDoc>
  <HLinks>
    <vt:vector size="918" baseType="variant">
      <vt:variant>
        <vt:i4>1245233</vt:i4>
      </vt:variant>
      <vt:variant>
        <vt:i4>914</vt:i4>
      </vt:variant>
      <vt:variant>
        <vt:i4>0</vt:i4>
      </vt:variant>
      <vt:variant>
        <vt:i4>5</vt:i4>
      </vt:variant>
      <vt:variant>
        <vt:lpwstr/>
      </vt:variant>
      <vt:variant>
        <vt:lpwstr>_Toc265948237</vt:lpwstr>
      </vt:variant>
      <vt:variant>
        <vt:i4>1769532</vt:i4>
      </vt:variant>
      <vt:variant>
        <vt:i4>905</vt:i4>
      </vt:variant>
      <vt:variant>
        <vt:i4>0</vt:i4>
      </vt:variant>
      <vt:variant>
        <vt:i4>5</vt:i4>
      </vt:variant>
      <vt:variant>
        <vt:lpwstr/>
      </vt:variant>
      <vt:variant>
        <vt:lpwstr>_Toc266092187</vt:lpwstr>
      </vt:variant>
      <vt:variant>
        <vt:i4>1769532</vt:i4>
      </vt:variant>
      <vt:variant>
        <vt:i4>899</vt:i4>
      </vt:variant>
      <vt:variant>
        <vt:i4>0</vt:i4>
      </vt:variant>
      <vt:variant>
        <vt:i4>5</vt:i4>
      </vt:variant>
      <vt:variant>
        <vt:lpwstr/>
      </vt:variant>
      <vt:variant>
        <vt:lpwstr>_Toc266092186</vt:lpwstr>
      </vt:variant>
      <vt:variant>
        <vt:i4>1769532</vt:i4>
      </vt:variant>
      <vt:variant>
        <vt:i4>893</vt:i4>
      </vt:variant>
      <vt:variant>
        <vt:i4>0</vt:i4>
      </vt:variant>
      <vt:variant>
        <vt:i4>5</vt:i4>
      </vt:variant>
      <vt:variant>
        <vt:lpwstr/>
      </vt:variant>
      <vt:variant>
        <vt:lpwstr>_Toc266092185</vt:lpwstr>
      </vt:variant>
      <vt:variant>
        <vt:i4>1769532</vt:i4>
      </vt:variant>
      <vt:variant>
        <vt:i4>887</vt:i4>
      </vt:variant>
      <vt:variant>
        <vt:i4>0</vt:i4>
      </vt:variant>
      <vt:variant>
        <vt:i4>5</vt:i4>
      </vt:variant>
      <vt:variant>
        <vt:lpwstr/>
      </vt:variant>
      <vt:variant>
        <vt:lpwstr>_Toc266092184</vt:lpwstr>
      </vt:variant>
      <vt:variant>
        <vt:i4>1769532</vt:i4>
      </vt:variant>
      <vt:variant>
        <vt:i4>881</vt:i4>
      </vt:variant>
      <vt:variant>
        <vt:i4>0</vt:i4>
      </vt:variant>
      <vt:variant>
        <vt:i4>5</vt:i4>
      </vt:variant>
      <vt:variant>
        <vt:lpwstr/>
      </vt:variant>
      <vt:variant>
        <vt:lpwstr>_Toc266092183</vt:lpwstr>
      </vt:variant>
      <vt:variant>
        <vt:i4>1769532</vt:i4>
      </vt:variant>
      <vt:variant>
        <vt:i4>875</vt:i4>
      </vt:variant>
      <vt:variant>
        <vt:i4>0</vt:i4>
      </vt:variant>
      <vt:variant>
        <vt:i4>5</vt:i4>
      </vt:variant>
      <vt:variant>
        <vt:lpwstr/>
      </vt:variant>
      <vt:variant>
        <vt:lpwstr>_Toc266092182</vt:lpwstr>
      </vt:variant>
      <vt:variant>
        <vt:i4>1769532</vt:i4>
      </vt:variant>
      <vt:variant>
        <vt:i4>869</vt:i4>
      </vt:variant>
      <vt:variant>
        <vt:i4>0</vt:i4>
      </vt:variant>
      <vt:variant>
        <vt:i4>5</vt:i4>
      </vt:variant>
      <vt:variant>
        <vt:lpwstr/>
      </vt:variant>
      <vt:variant>
        <vt:lpwstr>_Toc266092181</vt:lpwstr>
      </vt:variant>
      <vt:variant>
        <vt:i4>1769532</vt:i4>
      </vt:variant>
      <vt:variant>
        <vt:i4>863</vt:i4>
      </vt:variant>
      <vt:variant>
        <vt:i4>0</vt:i4>
      </vt:variant>
      <vt:variant>
        <vt:i4>5</vt:i4>
      </vt:variant>
      <vt:variant>
        <vt:lpwstr/>
      </vt:variant>
      <vt:variant>
        <vt:lpwstr>_Toc266092180</vt:lpwstr>
      </vt:variant>
      <vt:variant>
        <vt:i4>1310780</vt:i4>
      </vt:variant>
      <vt:variant>
        <vt:i4>857</vt:i4>
      </vt:variant>
      <vt:variant>
        <vt:i4>0</vt:i4>
      </vt:variant>
      <vt:variant>
        <vt:i4>5</vt:i4>
      </vt:variant>
      <vt:variant>
        <vt:lpwstr/>
      </vt:variant>
      <vt:variant>
        <vt:lpwstr>_Toc266092179</vt:lpwstr>
      </vt:variant>
      <vt:variant>
        <vt:i4>1310780</vt:i4>
      </vt:variant>
      <vt:variant>
        <vt:i4>851</vt:i4>
      </vt:variant>
      <vt:variant>
        <vt:i4>0</vt:i4>
      </vt:variant>
      <vt:variant>
        <vt:i4>5</vt:i4>
      </vt:variant>
      <vt:variant>
        <vt:lpwstr/>
      </vt:variant>
      <vt:variant>
        <vt:lpwstr>_Toc266092178</vt:lpwstr>
      </vt:variant>
      <vt:variant>
        <vt:i4>1310780</vt:i4>
      </vt:variant>
      <vt:variant>
        <vt:i4>845</vt:i4>
      </vt:variant>
      <vt:variant>
        <vt:i4>0</vt:i4>
      </vt:variant>
      <vt:variant>
        <vt:i4>5</vt:i4>
      </vt:variant>
      <vt:variant>
        <vt:lpwstr/>
      </vt:variant>
      <vt:variant>
        <vt:lpwstr>_Toc266092177</vt:lpwstr>
      </vt:variant>
      <vt:variant>
        <vt:i4>1310780</vt:i4>
      </vt:variant>
      <vt:variant>
        <vt:i4>839</vt:i4>
      </vt:variant>
      <vt:variant>
        <vt:i4>0</vt:i4>
      </vt:variant>
      <vt:variant>
        <vt:i4>5</vt:i4>
      </vt:variant>
      <vt:variant>
        <vt:lpwstr/>
      </vt:variant>
      <vt:variant>
        <vt:lpwstr>_Toc266092176</vt:lpwstr>
      </vt:variant>
      <vt:variant>
        <vt:i4>1310780</vt:i4>
      </vt:variant>
      <vt:variant>
        <vt:i4>833</vt:i4>
      </vt:variant>
      <vt:variant>
        <vt:i4>0</vt:i4>
      </vt:variant>
      <vt:variant>
        <vt:i4>5</vt:i4>
      </vt:variant>
      <vt:variant>
        <vt:lpwstr/>
      </vt:variant>
      <vt:variant>
        <vt:lpwstr>_Toc266092175</vt:lpwstr>
      </vt:variant>
      <vt:variant>
        <vt:i4>1310780</vt:i4>
      </vt:variant>
      <vt:variant>
        <vt:i4>827</vt:i4>
      </vt:variant>
      <vt:variant>
        <vt:i4>0</vt:i4>
      </vt:variant>
      <vt:variant>
        <vt:i4>5</vt:i4>
      </vt:variant>
      <vt:variant>
        <vt:lpwstr/>
      </vt:variant>
      <vt:variant>
        <vt:lpwstr>_Toc266092174</vt:lpwstr>
      </vt:variant>
      <vt:variant>
        <vt:i4>1310780</vt:i4>
      </vt:variant>
      <vt:variant>
        <vt:i4>821</vt:i4>
      </vt:variant>
      <vt:variant>
        <vt:i4>0</vt:i4>
      </vt:variant>
      <vt:variant>
        <vt:i4>5</vt:i4>
      </vt:variant>
      <vt:variant>
        <vt:lpwstr/>
      </vt:variant>
      <vt:variant>
        <vt:lpwstr>_Toc266092173</vt:lpwstr>
      </vt:variant>
      <vt:variant>
        <vt:i4>1310780</vt:i4>
      </vt:variant>
      <vt:variant>
        <vt:i4>815</vt:i4>
      </vt:variant>
      <vt:variant>
        <vt:i4>0</vt:i4>
      </vt:variant>
      <vt:variant>
        <vt:i4>5</vt:i4>
      </vt:variant>
      <vt:variant>
        <vt:lpwstr/>
      </vt:variant>
      <vt:variant>
        <vt:lpwstr>_Toc266092172</vt:lpwstr>
      </vt:variant>
      <vt:variant>
        <vt:i4>1310780</vt:i4>
      </vt:variant>
      <vt:variant>
        <vt:i4>809</vt:i4>
      </vt:variant>
      <vt:variant>
        <vt:i4>0</vt:i4>
      </vt:variant>
      <vt:variant>
        <vt:i4>5</vt:i4>
      </vt:variant>
      <vt:variant>
        <vt:lpwstr/>
      </vt:variant>
      <vt:variant>
        <vt:lpwstr>_Toc266092171</vt:lpwstr>
      </vt:variant>
      <vt:variant>
        <vt:i4>1310780</vt:i4>
      </vt:variant>
      <vt:variant>
        <vt:i4>803</vt:i4>
      </vt:variant>
      <vt:variant>
        <vt:i4>0</vt:i4>
      </vt:variant>
      <vt:variant>
        <vt:i4>5</vt:i4>
      </vt:variant>
      <vt:variant>
        <vt:lpwstr/>
      </vt:variant>
      <vt:variant>
        <vt:lpwstr>_Toc266092170</vt:lpwstr>
      </vt:variant>
      <vt:variant>
        <vt:i4>1376316</vt:i4>
      </vt:variant>
      <vt:variant>
        <vt:i4>797</vt:i4>
      </vt:variant>
      <vt:variant>
        <vt:i4>0</vt:i4>
      </vt:variant>
      <vt:variant>
        <vt:i4>5</vt:i4>
      </vt:variant>
      <vt:variant>
        <vt:lpwstr/>
      </vt:variant>
      <vt:variant>
        <vt:lpwstr>_Toc266092169</vt:lpwstr>
      </vt:variant>
      <vt:variant>
        <vt:i4>1376316</vt:i4>
      </vt:variant>
      <vt:variant>
        <vt:i4>791</vt:i4>
      </vt:variant>
      <vt:variant>
        <vt:i4>0</vt:i4>
      </vt:variant>
      <vt:variant>
        <vt:i4>5</vt:i4>
      </vt:variant>
      <vt:variant>
        <vt:lpwstr/>
      </vt:variant>
      <vt:variant>
        <vt:lpwstr>_Toc266092168</vt:lpwstr>
      </vt:variant>
      <vt:variant>
        <vt:i4>1376316</vt:i4>
      </vt:variant>
      <vt:variant>
        <vt:i4>785</vt:i4>
      </vt:variant>
      <vt:variant>
        <vt:i4>0</vt:i4>
      </vt:variant>
      <vt:variant>
        <vt:i4>5</vt:i4>
      </vt:variant>
      <vt:variant>
        <vt:lpwstr/>
      </vt:variant>
      <vt:variant>
        <vt:lpwstr>_Toc266092167</vt:lpwstr>
      </vt:variant>
      <vt:variant>
        <vt:i4>1376316</vt:i4>
      </vt:variant>
      <vt:variant>
        <vt:i4>779</vt:i4>
      </vt:variant>
      <vt:variant>
        <vt:i4>0</vt:i4>
      </vt:variant>
      <vt:variant>
        <vt:i4>5</vt:i4>
      </vt:variant>
      <vt:variant>
        <vt:lpwstr/>
      </vt:variant>
      <vt:variant>
        <vt:lpwstr>_Toc266092166</vt:lpwstr>
      </vt:variant>
      <vt:variant>
        <vt:i4>1376316</vt:i4>
      </vt:variant>
      <vt:variant>
        <vt:i4>773</vt:i4>
      </vt:variant>
      <vt:variant>
        <vt:i4>0</vt:i4>
      </vt:variant>
      <vt:variant>
        <vt:i4>5</vt:i4>
      </vt:variant>
      <vt:variant>
        <vt:lpwstr/>
      </vt:variant>
      <vt:variant>
        <vt:lpwstr>_Toc266092165</vt:lpwstr>
      </vt:variant>
      <vt:variant>
        <vt:i4>1376316</vt:i4>
      </vt:variant>
      <vt:variant>
        <vt:i4>767</vt:i4>
      </vt:variant>
      <vt:variant>
        <vt:i4>0</vt:i4>
      </vt:variant>
      <vt:variant>
        <vt:i4>5</vt:i4>
      </vt:variant>
      <vt:variant>
        <vt:lpwstr/>
      </vt:variant>
      <vt:variant>
        <vt:lpwstr>_Toc266092164</vt:lpwstr>
      </vt:variant>
      <vt:variant>
        <vt:i4>1376316</vt:i4>
      </vt:variant>
      <vt:variant>
        <vt:i4>761</vt:i4>
      </vt:variant>
      <vt:variant>
        <vt:i4>0</vt:i4>
      </vt:variant>
      <vt:variant>
        <vt:i4>5</vt:i4>
      </vt:variant>
      <vt:variant>
        <vt:lpwstr/>
      </vt:variant>
      <vt:variant>
        <vt:lpwstr>_Toc266092163</vt:lpwstr>
      </vt:variant>
      <vt:variant>
        <vt:i4>1376316</vt:i4>
      </vt:variant>
      <vt:variant>
        <vt:i4>755</vt:i4>
      </vt:variant>
      <vt:variant>
        <vt:i4>0</vt:i4>
      </vt:variant>
      <vt:variant>
        <vt:i4>5</vt:i4>
      </vt:variant>
      <vt:variant>
        <vt:lpwstr/>
      </vt:variant>
      <vt:variant>
        <vt:lpwstr>_Toc266092162</vt:lpwstr>
      </vt:variant>
      <vt:variant>
        <vt:i4>1376316</vt:i4>
      </vt:variant>
      <vt:variant>
        <vt:i4>749</vt:i4>
      </vt:variant>
      <vt:variant>
        <vt:i4>0</vt:i4>
      </vt:variant>
      <vt:variant>
        <vt:i4>5</vt:i4>
      </vt:variant>
      <vt:variant>
        <vt:lpwstr/>
      </vt:variant>
      <vt:variant>
        <vt:lpwstr>_Toc266092161</vt:lpwstr>
      </vt:variant>
      <vt:variant>
        <vt:i4>1376316</vt:i4>
      </vt:variant>
      <vt:variant>
        <vt:i4>743</vt:i4>
      </vt:variant>
      <vt:variant>
        <vt:i4>0</vt:i4>
      </vt:variant>
      <vt:variant>
        <vt:i4>5</vt:i4>
      </vt:variant>
      <vt:variant>
        <vt:lpwstr/>
      </vt:variant>
      <vt:variant>
        <vt:lpwstr>_Toc266092160</vt:lpwstr>
      </vt:variant>
      <vt:variant>
        <vt:i4>1441852</vt:i4>
      </vt:variant>
      <vt:variant>
        <vt:i4>737</vt:i4>
      </vt:variant>
      <vt:variant>
        <vt:i4>0</vt:i4>
      </vt:variant>
      <vt:variant>
        <vt:i4>5</vt:i4>
      </vt:variant>
      <vt:variant>
        <vt:lpwstr/>
      </vt:variant>
      <vt:variant>
        <vt:lpwstr>_Toc266092159</vt:lpwstr>
      </vt:variant>
      <vt:variant>
        <vt:i4>1441852</vt:i4>
      </vt:variant>
      <vt:variant>
        <vt:i4>731</vt:i4>
      </vt:variant>
      <vt:variant>
        <vt:i4>0</vt:i4>
      </vt:variant>
      <vt:variant>
        <vt:i4>5</vt:i4>
      </vt:variant>
      <vt:variant>
        <vt:lpwstr/>
      </vt:variant>
      <vt:variant>
        <vt:lpwstr>_Toc266092158</vt:lpwstr>
      </vt:variant>
      <vt:variant>
        <vt:i4>1441852</vt:i4>
      </vt:variant>
      <vt:variant>
        <vt:i4>725</vt:i4>
      </vt:variant>
      <vt:variant>
        <vt:i4>0</vt:i4>
      </vt:variant>
      <vt:variant>
        <vt:i4>5</vt:i4>
      </vt:variant>
      <vt:variant>
        <vt:lpwstr/>
      </vt:variant>
      <vt:variant>
        <vt:lpwstr>_Toc266092157</vt:lpwstr>
      </vt:variant>
      <vt:variant>
        <vt:i4>1441852</vt:i4>
      </vt:variant>
      <vt:variant>
        <vt:i4>719</vt:i4>
      </vt:variant>
      <vt:variant>
        <vt:i4>0</vt:i4>
      </vt:variant>
      <vt:variant>
        <vt:i4>5</vt:i4>
      </vt:variant>
      <vt:variant>
        <vt:lpwstr/>
      </vt:variant>
      <vt:variant>
        <vt:lpwstr>_Toc266092156</vt:lpwstr>
      </vt:variant>
      <vt:variant>
        <vt:i4>1441852</vt:i4>
      </vt:variant>
      <vt:variant>
        <vt:i4>713</vt:i4>
      </vt:variant>
      <vt:variant>
        <vt:i4>0</vt:i4>
      </vt:variant>
      <vt:variant>
        <vt:i4>5</vt:i4>
      </vt:variant>
      <vt:variant>
        <vt:lpwstr/>
      </vt:variant>
      <vt:variant>
        <vt:lpwstr>_Toc266092155</vt:lpwstr>
      </vt:variant>
      <vt:variant>
        <vt:i4>1441852</vt:i4>
      </vt:variant>
      <vt:variant>
        <vt:i4>707</vt:i4>
      </vt:variant>
      <vt:variant>
        <vt:i4>0</vt:i4>
      </vt:variant>
      <vt:variant>
        <vt:i4>5</vt:i4>
      </vt:variant>
      <vt:variant>
        <vt:lpwstr/>
      </vt:variant>
      <vt:variant>
        <vt:lpwstr>_Toc266092154</vt:lpwstr>
      </vt:variant>
      <vt:variant>
        <vt:i4>1441852</vt:i4>
      </vt:variant>
      <vt:variant>
        <vt:i4>701</vt:i4>
      </vt:variant>
      <vt:variant>
        <vt:i4>0</vt:i4>
      </vt:variant>
      <vt:variant>
        <vt:i4>5</vt:i4>
      </vt:variant>
      <vt:variant>
        <vt:lpwstr/>
      </vt:variant>
      <vt:variant>
        <vt:lpwstr>_Toc266092153</vt:lpwstr>
      </vt:variant>
      <vt:variant>
        <vt:i4>1441852</vt:i4>
      </vt:variant>
      <vt:variant>
        <vt:i4>695</vt:i4>
      </vt:variant>
      <vt:variant>
        <vt:i4>0</vt:i4>
      </vt:variant>
      <vt:variant>
        <vt:i4>5</vt:i4>
      </vt:variant>
      <vt:variant>
        <vt:lpwstr/>
      </vt:variant>
      <vt:variant>
        <vt:lpwstr>_Toc266092152</vt:lpwstr>
      </vt:variant>
      <vt:variant>
        <vt:i4>1441852</vt:i4>
      </vt:variant>
      <vt:variant>
        <vt:i4>689</vt:i4>
      </vt:variant>
      <vt:variant>
        <vt:i4>0</vt:i4>
      </vt:variant>
      <vt:variant>
        <vt:i4>5</vt:i4>
      </vt:variant>
      <vt:variant>
        <vt:lpwstr/>
      </vt:variant>
      <vt:variant>
        <vt:lpwstr>_Toc266092151</vt:lpwstr>
      </vt:variant>
      <vt:variant>
        <vt:i4>1441852</vt:i4>
      </vt:variant>
      <vt:variant>
        <vt:i4>683</vt:i4>
      </vt:variant>
      <vt:variant>
        <vt:i4>0</vt:i4>
      </vt:variant>
      <vt:variant>
        <vt:i4>5</vt:i4>
      </vt:variant>
      <vt:variant>
        <vt:lpwstr/>
      </vt:variant>
      <vt:variant>
        <vt:lpwstr>_Toc266092150</vt:lpwstr>
      </vt:variant>
      <vt:variant>
        <vt:i4>1507388</vt:i4>
      </vt:variant>
      <vt:variant>
        <vt:i4>677</vt:i4>
      </vt:variant>
      <vt:variant>
        <vt:i4>0</vt:i4>
      </vt:variant>
      <vt:variant>
        <vt:i4>5</vt:i4>
      </vt:variant>
      <vt:variant>
        <vt:lpwstr/>
      </vt:variant>
      <vt:variant>
        <vt:lpwstr>_Toc266092149</vt:lpwstr>
      </vt:variant>
      <vt:variant>
        <vt:i4>1507388</vt:i4>
      </vt:variant>
      <vt:variant>
        <vt:i4>671</vt:i4>
      </vt:variant>
      <vt:variant>
        <vt:i4>0</vt:i4>
      </vt:variant>
      <vt:variant>
        <vt:i4>5</vt:i4>
      </vt:variant>
      <vt:variant>
        <vt:lpwstr/>
      </vt:variant>
      <vt:variant>
        <vt:lpwstr>_Toc266092148</vt:lpwstr>
      </vt:variant>
      <vt:variant>
        <vt:i4>1507388</vt:i4>
      </vt:variant>
      <vt:variant>
        <vt:i4>665</vt:i4>
      </vt:variant>
      <vt:variant>
        <vt:i4>0</vt:i4>
      </vt:variant>
      <vt:variant>
        <vt:i4>5</vt:i4>
      </vt:variant>
      <vt:variant>
        <vt:lpwstr/>
      </vt:variant>
      <vt:variant>
        <vt:lpwstr>_Toc266092147</vt:lpwstr>
      </vt:variant>
      <vt:variant>
        <vt:i4>1507388</vt:i4>
      </vt:variant>
      <vt:variant>
        <vt:i4>659</vt:i4>
      </vt:variant>
      <vt:variant>
        <vt:i4>0</vt:i4>
      </vt:variant>
      <vt:variant>
        <vt:i4>5</vt:i4>
      </vt:variant>
      <vt:variant>
        <vt:lpwstr/>
      </vt:variant>
      <vt:variant>
        <vt:lpwstr>_Toc266092146</vt:lpwstr>
      </vt:variant>
      <vt:variant>
        <vt:i4>1507388</vt:i4>
      </vt:variant>
      <vt:variant>
        <vt:i4>653</vt:i4>
      </vt:variant>
      <vt:variant>
        <vt:i4>0</vt:i4>
      </vt:variant>
      <vt:variant>
        <vt:i4>5</vt:i4>
      </vt:variant>
      <vt:variant>
        <vt:lpwstr/>
      </vt:variant>
      <vt:variant>
        <vt:lpwstr>_Toc266092145</vt:lpwstr>
      </vt:variant>
      <vt:variant>
        <vt:i4>1507388</vt:i4>
      </vt:variant>
      <vt:variant>
        <vt:i4>647</vt:i4>
      </vt:variant>
      <vt:variant>
        <vt:i4>0</vt:i4>
      </vt:variant>
      <vt:variant>
        <vt:i4>5</vt:i4>
      </vt:variant>
      <vt:variant>
        <vt:lpwstr/>
      </vt:variant>
      <vt:variant>
        <vt:lpwstr>_Toc266092144</vt:lpwstr>
      </vt:variant>
      <vt:variant>
        <vt:i4>1507388</vt:i4>
      </vt:variant>
      <vt:variant>
        <vt:i4>641</vt:i4>
      </vt:variant>
      <vt:variant>
        <vt:i4>0</vt:i4>
      </vt:variant>
      <vt:variant>
        <vt:i4>5</vt:i4>
      </vt:variant>
      <vt:variant>
        <vt:lpwstr/>
      </vt:variant>
      <vt:variant>
        <vt:lpwstr>_Toc266092143</vt:lpwstr>
      </vt:variant>
      <vt:variant>
        <vt:i4>1441844</vt:i4>
      </vt:variant>
      <vt:variant>
        <vt:i4>632</vt:i4>
      </vt:variant>
      <vt:variant>
        <vt:i4>0</vt:i4>
      </vt:variant>
      <vt:variant>
        <vt:i4>5</vt:i4>
      </vt:variant>
      <vt:variant>
        <vt:lpwstr/>
      </vt:variant>
      <vt:variant>
        <vt:lpwstr>_Toc266100062</vt:lpwstr>
      </vt:variant>
      <vt:variant>
        <vt:i4>1441844</vt:i4>
      </vt:variant>
      <vt:variant>
        <vt:i4>626</vt:i4>
      </vt:variant>
      <vt:variant>
        <vt:i4>0</vt:i4>
      </vt:variant>
      <vt:variant>
        <vt:i4>5</vt:i4>
      </vt:variant>
      <vt:variant>
        <vt:lpwstr/>
      </vt:variant>
      <vt:variant>
        <vt:lpwstr>_Toc266100061</vt:lpwstr>
      </vt:variant>
      <vt:variant>
        <vt:i4>1441844</vt:i4>
      </vt:variant>
      <vt:variant>
        <vt:i4>620</vt:i4>
      </vt:variant>
      <vt:variant>
        <vt:i4>0</vt:i4>
      </vt:variant>
      <vt:variant>
        <vt:i4>5</vt:i4>
      </vt:variant>
      <vt:variant>
        <vt:lpwstr/>
      </vt:variant>
      <vt:variant>
        <vt:lpwstr>_Toc266100060</vt:lpwstr>
      </vt:variant>
      <vt:variant>
        <vt:i4>1376308</vt:i4>
      </vt:variant>
      <vt:variant>
        <vt:i4>614</vt:i4>
      </vt:variant>
      <vt:variant>
        <vt:i4>0</vt:i4>
      </vt:variant>
      <vt:variant>
        <vt:i4>5</vt:i4>
      </vt:variant>
      <vt:variant>
        <vt:lpwstr/>
      </vt:variant>
      <vt:variant>
        <vt:lpwstr>_Toc266100059</vt:lpwstr>
      </vt:variant>
      <vt:variant>
        <vt:i4>1376308</vt:i4>
      </vt:variant>
      <vt:variant>
        <vt:i4>608</vt:i4>
      </vt:variant>
      <vt:variant>
        <vt:i4>0</vt:i4>
      </vt:variant>
      <vt:variant>
        <vt:i4>5</vt:i4>
      </vt:variant>
      <vt:variant>
        <vt:lpwstr/>
      </vt:variant>
      <vt:variant>
        <vt:lpwstr>_Toc266100058</vt:lpwstr>
      </vt:variant>
      <vt:variant>
        <vt:i4>1376308</vt:i4>
      </vt:variant>
      <vt:variant>
        <vt:i4>602</vt:i4>
      </vt:variant>
      <vt:variant>
        <vt:i4>0</vt:i4>
      </vt:variant>
      <vt:variant>
        <vt:i4>5</vt:i4>
      </vt:variant>
      <vt:variant>
        <vt:lpwstr/>
      </vt:variant>
      <vt:variant>
        <vt:lpwstr>_Toc266100057</vt:lpwstr>
      </vt:variant>
      <vt:variant>
        <vt:i4>1376308</vt:i4>
      </vt:variant>
      <vt:variant>
        <vt:i4>596</vt:i4>
      </vt:variant>
      <vt:variant>
        <vt:i4>0</vt:i4>
      </vt:variant>
      <vt:variant>
        <vt:i4>5</vt:i4>
      </vt:variant>
      <vt:variant>
        <vt:lpwstr/>
      </vt:variant>
      <vt:variant>
        <vt:lpwstr>_Toc266100056</vt:lpwstr>
      </vt:variant>
      <vt:variant>
        <vt:i4>1376308</vt:i4>
      </vt:variant>
      <vt:variant>
        <vt:i4>590</vt:i4>
      </vt:variant>
      <vt:variant>
        <vt:i4>0</vt:i4>
      </vt:variant>
      <vt:variant>
        <vt:i4>5</vt:i4>
      </vt:variant>
      <vt:variant>
        <vt:lpwstr/>
      </vt:variant>
      <vt:variant>
        <vt:lpwstr>_Toc266100055</vt:lpwstr>
      </vt:variant>
      <vt:variant>
        <vt:i4>1376308</vt:i4>
      </vt:variant>
      <vt:variant>
        <vt:i4>584</vt:i4>
      </vt:variant>
      <vt:variant>
        <vt:i4>0</vt:i4>
      </vt:variant>
      <vt:variant>
        <vt:i4>5</vt:i4>
      </vt:variant>
      <vt:variant>
        <vt:lpwstr/>
      </vt:variant>
      <vt:variant>
        <vt:lpwstr>_Toc266100054</vt:lpwstr>
      </vt:variant>
      <vt:variant>
        <vt:i4>1376308</vt:i4>
      </vt:variant>
      <vt:variant>
        <vt:i4>578</vt:i4>
      </vt:variant>
      <vt:variant>
        <vt:i4>0</vt:i4>
      </vt:variant>
      <vt:variant>
        <vt:i4>5</vt:i4>
      </vt:variant>
      <vt:variant>
        <vt:lpwstr/>
      </vt:variant>
      <vt:variant>
        <vt:lpwstr>_Toc266100053</vt:lpwstr>
      </vt:variant>
      <vt:variant>
        <vt:i4>1376308</vt:i4>
      </vt:variant>
      <vt:variant>
        <vt:i4>572</vt:i4>
      </vt:variant>
      <vt:variant>
        <vt:i4>0</vt:i4>
      </vt:variant>
      <vt:variant>
        <vt:i4>5</vt:i4>
      </vt:variant>
      <vt:variant>
        <vt:lpwstr/>
      </vt:variant>
      <vt:variant>
        <vt:lpwstr>_Toc266100052</vt:lpwstr>
      </vt:variant>
      <vt:variant>
        <vt:i4>1376308</vt:i4>
      </vt:variant>
      <vt:variant>
        <vt:i4>566</vt:i4>
      </vt:variant>
      <vt:variant>
        <vt:i4>0</vt:i4>
      </vt:variant>
      <vt:variant>
        <vt:i4>5</vt:i4>
      </vt:variant>
      <vt:variant>
        <vt:lpwstr/>
      </vt:variant>
      <vt:variant>
        <vt:lpwstr>_Toc266100051</vt:lpwstr>
      </vt:variant>
      <vt:variant>
        <vt:i4>1376308</vt:i4>
      </vt:variant>
      <vt:variant>
        <vt:i4>560</vt:i4>
      </vt:variant>
      <vt:variant>
        <vt:i4>0</vt:i4>
      </vt:variant>
      <vt:variant>
        <vt:i4>5</vt:i4>
      </vt:variant>
      <vt:variant>
        <vt:lpwstr/>
      </vt:variant>
      <vt:variant>
        <vt:lpwstr>_Toc266100050</vt:lpwstr>
      </vt:variant>
      <vt:variant>
        <vt:i4>1310772</vt:i4>
      </vt:variant>
      <vt:variant>
        <vt:i4>554</vt:i4>
      </vt:variant>
      <vt:variant>
        <vt:i4>0</vt:i4>
      </vt:variant>
      <vt:variant>
        <vt:i4>5</vt:i4>
      </vt:variant>
      <vt:variant>
        <vt:lpwstr/>
      </vt:variant>
      <vt:variant>
        <vt:lpwstr>_Toc266100049</vt:lpwstr>
      </vt:variant>
      <vt:variant>
        <vt:i4>1310772</vt:i4>
      </vt:variant>
      <vt:variant>
        <vt:i4>548</vt:i4>
      </vt:variant>
      <vt:variant>
        <vt:i4>0</vt:i4>
      </vt:variant>
      <vt:variant>
        <vt:i4>5</vt:i4>
      </vt:variant>
      <vt:variant>
        <vt:lpwstr/>
      </vt:variant>
      <vt:variant>
        <vt:lpwstr>_Toc266100048</vt:lpwstr>
      </vt:variant>
      <vt:variant>
        <vt:i4>1310772</vt:i4>
      </vt:variant>
      <vt:variant>
        <vt:i4>542</vt:i4>
      </vt:variant>
      <vt:variant>
        <vt:i4>0</vt:i4>
      </vt:variant>
      <vt:variant>
        <vt:i4>5</vt:i4>
      </vt:variant>
      <vt:variant>
        <vt:lpwstr/>
      </vt:variant>
      <vt:variant>
        <vt:lpwstr>_Toc266100047</vt:lpwstr>
      </vt:variant>
      <vt:variant>
        <vt:i4>1310772</vt:i4>
      </vt:variant>
      <vt:variant>
        <vt:i4>536</vt:i4>
      </vt:variant>
      <vt:variant>
        <vt:i4>0</vt:i4>
      </vt:variant>
      <vt:variant>
        <vt:i4>5</vt:i4>
      </vt:variant>
      <vt:variant>
        <vt:lpwstr/>
      </vt:variant>
      <vt:variant>
        <vt:lpwstr>_Toc266100046</vt:lpwstr>
      </vt:variant>
      <vt:variant>
        <vt:i4>1310772</vt:i4>
      </vt:variant>
      <vt:variant>
        <vt:i4>530</vt:i4>
      </vt:variant>
      <vt:variant>
        <vt:i4>0</vt:i4>
      </vt:variant>
      <vt:variant>
        <vt:i4>5</vt:i4>
      </vt:variant>
      <vt:variant>
        <vt:lpwstr/>
      </vt:variant>
      <vt:variant>
        <vt:lpwstr>_Toc266100045</vt:lpwstr>
      </vt:variant>
      <vt:variant>
        <vt:i4>1310772</vt:i4>
      </vt:variant>
      <vt:variant>
        <vt:i4>524</vt:i4>
      </vt:variant>
      <vt:variant>
        <vt:i4>0</vt:i4>
      </vt:variant>
      <vt:variant>
        <vt:i4>5</vt:i4>
      </vt:variant>
      <vt:variant>
        <vt:lpwstr/>
      </vt:variant>
      <vt:variant>
        <vt:lpwstr>_Toc266100044</vt:lpwstr>
      </vt:variant>
      <vt:variant>
        <vt:i4>1310772</vt:i4>
      </vt:variant>
      <vt:variant>
        <vt:i4>518</vt:i4>
      </vt:variant>
      <vt:variant>
        <vt:i4>0</vt:i4>
      </vt:variant>
      <vt:variant>
        <vt:i4>5</vt:i4>
      </vt:variant>
      <vt:variant>
        <vt:lpwstr/>
      </vt:variant>
      <vt:variant>
        <vt:lpwstr>_Toc266100043</vt:lpwstr>
      </vt:variant>
      <vt:variant>
        <vt:i4>1310772</vt:i4>
      </vt:variant>
      <vt:variant>
        <vt:i4>512</vt:i4>
      </vt:variant>
      <vt:variant>
        <vt:i4>0</vt:i4>
      </vt:variant>
      <vt:variant>
        <vt:i4>5</vt:i4>
      </vt:variant>
      <vt:variant>
        <vt:lpwstr/>
      </vt:variant>
      <vt:variant>
        <vt:lpwstr>_Toc266100042</vt:lpwstr>
      </vt:variant>
      <vt:variant>
        <vt:i4>1310772</vt:i4>
      </vt:variant>
      <vt:variant>
        <vt:i4>506</vt:i4>
      </vt:variant>
      <vt:variant>
        <vt:i4>0</vt:i4>
      </vt:variant>
      <vt:variant>
        <vt:i4>5</vt:i4>
      </vt:variant>
      <vt:variant>
        <vt:lpwstr/>
      </vt:variant>
      <vt:variant>
        <vt:lpwstr>_Toc266100041</vt:lpwstr>
      </vt:variant>
      <vt:variant>
        <vt:i4>1310772</vt:i4>
      </vt:variant>
      <vt:variant>
        <vt:i4>500</vt:i4>
      </vt:variant>
      <vt:variant>
        <vt:i4>0</vt:i4>
      </vt:variant>
      <vt:variant>
        <vt:i4>5</vt:i4>
      </vt:variant>
      <vt:variant>
        <vt:lpwstr/>
      </vt:variant>
      <vt:variant>
        <vt:lpwstr>_Toc266100040</vt:lpwstr>
      </vt:variant>
      <vt:variant>
        <vt:i4>1245236</vt:i4>
      </vt:variant>
      <vt:variant>
        <vt:i4>494</vt:i4>
      </vt:variant>
      <vt:variant>
        <vt:i4>0</vt:i4>
      </vt:variant>
      <vt:variant>
        <vt:i4>5</vt:i4>
      </vt:variant>
      <vt:variant>
        <vt:lpwstr/>
      </vt:variant>
      <vt:variant>
        <vt:lpwstr>_Toc266100039</vt:lpwstr>
      </vt:variant>
      <vt:variant>
        <vt:i4>1245236</vt:i4>
      </vt:variant>
      <vt:variant>
        <vt:i4>488</vt:i4>
      </vt:variant>
      <vt:variant>
        <vt:i4>0</vt:i4>
      </vt:variant>
      <vt:variant>
        <vt:i4>5</vt:i4>
      </vt:variant>
      <vt:variant>
        <vt:lpwstr/>
      </vt:variant>
      <vt:variant>
        <vt:lpwstr>_Toc266100038</vt:lpwstr>
      </vt:variant>
      <vt:variant>
        <vt:i4>1245236</vt:i4>
      </vt:variant>
      <vt:variant>
        <vt:i4>482</vt:i4>
      </vt:variant>
      <vt:variant>
        <vt:i4>0</vt:i4>
      </vt:variant>
      <vt:variant>
        <vt:i4>5</vt:i4>
      </vt:variant>
      <vt:variant>
        <vt:lpwstr/>
      </vt:variant>
      <vt:variant>
        <vt:lpwstr>_Toc266100037</vt:lpwstr>
      </vt:variant>
      <vt:variant>
        <vt:i4>1245236</vt:i4>
      </vt:variant>
      <vt:variant>
        <vt:i4>476</vt:i4>
      </vt:variant>
      <vt:variant>
        <vt:i4>0</vt:i4>
      </vt:variant>
      <vt:variant>
        <vt:i4>5</vt:i4>
      </vt:variant>
      <vt:variant>
        <vt:lpwstr/>
      </vt:variant>
      <vt:variant>
        <vt:lpwstr>_Toc266100036</vt:lpwstr>
      </vt:variant>
      <vt:variant>
        <vt:i4>1245236</vt:i4>
      </vt:variant>
      <vt:variant>
        <vt:i4>470</vt:i4>
      </vt:variant>
      <vt:variant>
        <vt:i4>0</vt:i4>
      </vt:variant>
      <vt:variant>
        <vt:i4>5</vt:i4>
      </vt:variant>
      <vt:variant>
        <vt:lpwstr/>
      </vt:variant>
      <vt:variant>
        <vt:lpwstr>_Toc266100035</vt:lpwstr>
      </vt:variant>
      <vt:variant>
        <vt:i4>1245236</vt:i4>
      </vt:variant>
      <vt:variant>
        <vt:i4>464</vt:i4>
      </vt:variant>
      <vt:variant>
        <vt:i4>0</vt:i4>
      </vt:variant>
      <vt:variant>
        <vt:i4>5</vt:i4>
      </vt:variant>
      <vt:variant>
        <vt:lpwstr/>
      </vt:variant>
      <vt:variant>
        <vt:lpwstr>_Toc266100034</vt:lpwstr>
      </vt:variant>
      <vt:variant>
        <vt:i4>1245236</vt:i4>
      </vt:variant>
      <vt:variant>
        <vt:i4>458</vt:i4>
      </vt:variant>
      <vt:variant>
        <vt:i4>0</vt:i4>
      </vt:variant>
      <vt:variant>
        <vt:i4>5</vt:i4>
      </vt:variant>
      <vt:variant>
        <vt:lpwstr/>
      </vt:variant>
      <vt:variant>
        <vt:lpwstr>_Toc266100033</vt:lpwstr>
      </vt:variant>
      <vt:variant>
        <vt:i4>1245236</vt:i4>
      </vt:variant>
      <vt:variant>
        <vt:i4>452</vt:i4>
      </vt:variant>
      <vt:variant>
        <vt:i4>0</vt:i4>
      </vt:variant>
      <vt:variant>
        <vt:i4>5</vt:i4>
      </vt:variant>
      <vt:variant>
        <vt:lpwstr/>
      </vt:variant>
      <vt:variant>
        <vt:lpwstr>_Toc266100032</vt:lpwstr>
      </vt:variant>
      <vt:variant>
        <vt:i4>1245236</vt:i4>
      </vt:variant>
      <vt:variant>
        <vt:i4>446</vt:i4>
      </vt:variant>
      <vt:variant>
        <vt:i4>0</vt:i4>
      </vt:variant>
      <vt:variant>
        <vt:i4>5</vt:i4>
      </vt:variant>
      <vt:variant>
        <vt:lpwstr/>
      </vt:variant>
      <vt:variant>
        <vt:lpwstr>_Toc266100031</vt:lpwstr>
      </vt:variant>
      <vt:variant>
        <vt:i4>1245236</vt:i4>
      </vt:variant>
      <vt:variant>
        <vt:i4>440</vt:i4>
      </vt:variant>
      <vt:variant>
        <vt:i4>0</vt:i4>
      </vt:variant>
      <vt:variant>
        <vt:i4>5</vt:i4>
      </vt:variant>
      <vt:variant>
        <vt:lpwstr/>
      </vt:variant>
      <vt:variant>
        <vt:lpwstr>_Toc266100030</vt:lpwstr>
      </vt:variant>
      <vt:variant>
        <vt:i4>1179700</vt:i4>
      </vt:variant>
      <vt:variant>
        <vt:i4>434</vt:i4>
      </vt:variant>
      <vt:variant>
        <vt:i4>0</vt:i4>
      </vt:variant>
      <vt:variant>
        <vt:i4>5</vt:i4>
      </vt:variant>
      <vt:variant>
        <vt:lpwstr/>
      </vt:variant>
      <vt:variant>
        <vt:lpwstr>_Toc266100029</vt:lpwstr>
      </vt:variant>
      <vt:variant>
        <vt:i4>1179700</vt:i4>
      </vt:variant>
      <vt:variant>
        <vt:i4>428</vt:i4>
      </vt:variant>
      <vt:variant>
        <vt:i4>0</vt:i4>
      </vt:variant>
      <vt:variant>
        <vt:i4>5</vt:i4>
      </vt:variant>
      <vt:variant>
        <vt:lpwstr/>
      </vt:variant>
      <vt:variant>
        <vt:lpwstr>_Toc266100028</vt:lpwstr>
      </vt:variant>
      <vt:variant>
        <vt:i4>1179700</vt:i4>
      </vt:variant>
      <vt:variant>
        <vt:i4>422</vt:i4>
      </vt:variant>
      <vt:variant>
        <vt:i4>0</vt:i4>
      </vt:variant>
      <vt:variant>
        <vt:i4>5</vt:i4>
      </vt:variant>
      <vt:variant>
        <vt:lpwstr/>
      </vt:variant>
      <vt:variant>
        <vt:lpwstr>_Toc266100027</vt:lpwstr>
      </vt:variant>
      <vt:variant>
        <vt:i4>1179700</vt:i4>
      </vt:variant>
      <vt:variant>
        <vt:i4>416</vt:i4>
      </vt:variant>
      <vt:variant>
        <vt:i4>0</vt:i4>
      </vt:variant>
      <vt:variant>
        <vt:i4>5</vt:i4>
      </vt:variant>
      <vt:variant>
        <vt:lpwstr/>
      </vt:variant>
      <vt:variant>
        <vt:lpwstr>_Toc266100026</vt:lpwstr>
      </vt:variant>
      <vt:variant>
        <vt:i4>1179700</vt:i4>
      </vt:variant>
      <vt:variant>
        <vt:i4>410</vt:i4>
      </vt:variant>
      <vt:variant>
        <vt:i4>0</vt:i4>
      </vt:variant>
      <vt:variant>
        <vt:i4>5</vt:i4>
      </vt:variant>
      <vt:variant>
        <vt:lpwstr/>
      </vt:variant>
      <vt:variant>
        <vt:lpwstr>_Toc266100025</vt:lpwstr>
      </vt:variant>
      <vt:variant>
        <vt:i4>1179700</vt:i4>
      </vt:variant>
      <vt:variant>
        <vt:i4>404</vt:i4>
      </vt:variant>
      <vt:variant>
        <vt:i4>0</vt:i4>
      </vt:variant>
      <vt:variant>
        <vt:i4>5</vt:i4>
      </vt:variant>
      <vt:variant>
        <vt:lpwstr/>
      </vt:variant>
      <vt:variant>
        <vt:lpwstr>_Toc266100024</vt:lpwstr>
      </vt:variant>
      <vt:variant>
        <vt:i4>1179700</vt:i4>
      </vt:variant>
      <vt:variant>
        <vt:i4>398</vt:i4>
      </vt:variant>
      <vt:variant>
        <vt:i4>0</vt:i4>
      </vt:variant>
      <vt:variant>
        <vt:i4>5</vt:i4>
      </vt:variant>
      <vt:variant>
        <vt:lpwstr/>
      </vt:variant>
      <vt:variant>
        <vt:lpwstr>_Toc266100023</vt:lpwstr>
      </vt:variant>
      <vt:variant>
        <vt:i4>1179700</vt:i4>
      </vt:variant>
      <vt:variant>
        <vt:i4>392</vt:i4>
      </vt:variant>
      <vt:variant>
        <vt:i4>0</vt:i4>
      </vt:variant>
      <vt:variant>
        <vt:i4>5</vt:i4>
      </vt:variant>
      <vt:variant>
        <vt:lpwstr/>
      </vt:variant>
      <vt:variant>
        <vt:lpwstr>_Toc266100022</vt:lpwstr>
      </vt:variant>
      <vt:variant>
        <vt:i4>1179700</vt:i4>
      </vt:variant>
      <vt:variant>
        <vt:i4>386</vt:i4>
      </vt:variant>
      <vt:variant>
        <vt:i4>0</vt:i4>
      </vt:variant>
      <vt:variant>
        <vt:i4>5</vt:i4>
      </vt:variant>
      <vt:variant>
        <vt:lpwstr/>
      </vt:variant>
      <vt:variant>
        <vt:lpwstr>_Toc266100021</vt:lpwstr>
      </vt:variant>
      <vt:variant>
        <vt:i4>1179700</vt:i4>
      </vt:variant>
      <vt:variant>
        <vt:i4>380</vt:i4>
      </vt:variant>
      <vt:variant>
        <vt:i4>0</vt:i4>
      </vt:variant>
      <vt:variant>
        <vt:i4>5</vt:i4>
      </vt:variant>
      <vt:variant>
        <vt:lpwstr/>
      </vt:variant>
      <vt:variant>
        <vt:lpwstr>_Toc266100020</vt:lpwstr>
      </vt:variant>
      <vt:variant>
        <vt:i4>1114164</vt:i4>
      </vt:variant>
      <vt:variant>
        <vt:i4>374</vt:i4>
      </vt:variant>
      <vt:variant>
        <vt:i4>0</vt:i4>
      </vt:variant>
      <vt:variant>
        <vt:i4>5</vt:i4>
      </vt:variant>
      <vt:variant>
        <vt:lpwstr/>
      </vt:variant>
      <vt:variant>
        <vt:lpwstr>_Toc266100019</vt:lpwstr>
      </vt:variant>
      <vt:variant>
        <vt:i4>1114164</vt:i4>
      </vt:variant>
      <vt:variant>
        <vt:i4>368</vt:i4>
      </vt:variant>
      <vt:variant>
        <vt:i4>0</vt:i4>
      </vt:variant>
      <vt:variant>
        <vt:i4>5</vt:i4>
      </vt:variant>
      <vt:variant>
        <vt:lpwstr/>
      </vt:variant>
      <vt:variant>
        <vt:lpwstr>_Toc266100018</vt:lpwstr>
      </vt:variant>
      <vt:variant>
        <vt:i4>1114164</vt:i4>
      </vt:variant>
      <vt:variant>
        <vt:i4>362</vt:i4>
      </vt:variant>
      <vt:variant>
        <vt:i4>0</vt:i4>
      </vt:variant>
      <vt:variant>
        <vt:i4>5</vt:i4>
      </vt:variant>
      <vt:variant>
        <vt:lpwstr/>
      </vt:variant>
      <vt:variant>
        <vt:lpwstr>_Toc266100017</vt:lpwstr>
      </vt:variant>
      <vt:variant>
        <vt:i4>1114164</vt:i4>
      </vt:variant>
      <vt:variant>
        <vt:i4>356</vt:i4>
      </vt:variant>
      <vt:variant>
        <vt:i4>0</vt:i4>
      </vt:variant>
      <vt:variant>
        <vt:i4>5</vt:i4>
      </vt:variant>
      <vt:variant>
        <vt:lpwstr/>
      </vt:variant>
      <vt:variant>
        <vt:lpwstr>_Toc266100016</vt:lpwstr>
      </vt:variant>
      <vt:variant>
        <vt:i4>1114164</vt:i4>
      </vt:variant>
      <vt:variant>
        <vt:i4>350</vt:i4>
      </vt:variant>
      <vt:variant>
        <vt:i4>0</vt:i4>
      </vt:variant>
      <vt:variant>
        <vt:i4>5</vt:i4>
      </vt:variant>
      <vt:variant>
        <vt:lpwstr/>
      </vt:variant>
      <vt:variant>
        <vt:lpwstr>_Toc266100015</vt:lpwstr>
      </vt:variant>
      <vt:variant>
        <vt:i4>1114164</vt:i4>
      </vt:variant>
      <vt:variant>
        <vt:i4>344</vt:i4>
      </vt:variant>
      <vt:variant>
        <vt:i4>0</vt:i4>
      </vt:variant>
      <vt:variant>
        <vt:i4>5</vt:i4>
      </vt:variant>
      <vt:variant>
        <vt:lpwstr/>
      </vt:variant>
      <vt:variant>
        <vt:lpwstr>_Toc266100014</vt:lpwstr>
      </vt:variant>
      <vt:variant>
        <vt:i4>1114164</vt:i4>
      </vt:variant>
      <vt:variant>
        <vt:i4>338</vt:i4>
      </vt:variant>
      <vt:variant>
        <vt:i4>0</vt:i4>
      </vt:variant>
      <vt:variant>
        <vt:i4>5</vt:i4>
      </vt:variant>
      <vt:variant>
        <vt:lpwstr/>
      </vt:variant>
      <vt:variant>
        <vt:lpwstr>_Toc266100013</vt:lpwstr>
      </vt:variant>
      <vt:variant>
        <vt:i4>1114164</vt:i4>
      </vt:variant>
      <vt:variant>
        <vt:i4>332</vt:i4>
      </vt:variant>
      <vt:variant>
        <vt:i4>0</vt:i4>
      </vt:variant>
      <vt:variant>
        <vt:i4>5</vt:i4>
      </vt:variant>
      <vt:variant>
        <vt:lpwstr/>
      </vt:variant>
      <vt:variant>
        <vt:lpwstr>_Toc266100012</vt:lpwstr>
      </vt:variant>
      <vt:variant>
        <vt:i4>1114164</vt:i4>
      </vt:variant>
      <vt:variant>
        <vt:i4>326</vt:i4>
      </vt:variant>
      <vt:variant>
        <vt:i4>0</vt:i4>
      </vt:variant>
      <vt:variant>
        <vt:i4>5</vt:i4>
      </vt:variant>
      <vt:variant>
        <vt:lpwstr/>
      </vt:variant>
      <vt:variant>
        <vt:lpwstr>_Toc266100011</vt:lpwstr>
      </vt:variant>
      <vt:variant>
        <vt:i4>1114164</vt:i4>
      </vt:variant>
      <vt:variant>
        <vt:i4>320</vt:i4>
      </vt:variant>
      <vt:variant>
        <vt:i4>0</vt:i4>
      </vt:variant>
      <vt:variant>
        <vt:i4>5</vt:i4>
      </vt:variant>
      <vt:variant>
        <vt:lpwstr/>
      </vt:variant>
      <vt:variant>
        <vt:lpwstr>_Toc266100010</vt:lpwstr>
      </vt:variant>
      <vt:variant>
        <vt:i4>1048628</vt:i4>
      </vt:variant>
      <vt:variant>
        <vt:i4>314</vt:i4>
      </vt:variant>
      <vt:variant>
        <vt:i4>0</vt:i4>
      </vt:variant>
      <vt:variant>
        <vt:i4>5</vt:i4>
      </vt:variant>
      <vt:variant>
        <vt:lpwstr/>
      </vt:variant>
      <vt:variant>
        <vt:lpwstr>_Toc266100009</vt:lpwstr>
      </vt:variant>
      <vt:variant>
        <vt:i4>1048628</vt:i4>
      </vt:variant>
      <vt:variant>
        <vt:i4>308</vt:i4>
      </vt:variant>
      <vt:variant>
        <vt:i4>0</vt:i4>
      </vt:variant>
      <vt:variant>
        <vt:i4>5</vt:i4>
      </vt:variant>
      <vt:variant>
        <vt:lpwstr/>
      </vt:variant>
      <vt:variant>
        <vt:lpwstr>_Toc266100008</vt:lpwstr>
      </vt:variant>
      <vt:variant>
        <vt:i4>1048628</vt:i4>
      </vt:variant>
      <vt:variant>
        <vt:i4>302</vt:i4>
      </vt:variant>
      <vt:variant>
        <vt:i4>0</vt:i4>
      </vt:variant>
      <vt:variant>
        <vt:i4>5</vt:i4>
      </vt:variant>
      <vt:variant>
        <vt:lpwstr/>
      </vt:variant>
      <vt:variant>
        <vt:lpwstr>_Toc266100007</vt:lpwstr>
      </vt:variant>
      <vt:variant>
        <vt:i4>1048628</vt:i4>
      </vt:variant>
      <vt:variant>
        <vt:i4>296</vt:i4>
      </vt:variant>
      <vt:variant>
        <vt:i4>0</vt:i4>
      </vt:variant>
      <vt:variant>
        <vt:i4>5</vt:i4>
      </vt:variant>
      <vt:variant>
        <vt:lpwstr/>
      </vt:variant>
      <vt:variant>
        <vt:lpwstr>_Toc266100006</vt:lpwstr>
      </vt:variant>
      <vt:variant>
        <vt:i4>1048628</vt:i4>
      </vt:variant>
      <vt:variant>
        <vt:i4>290</vt:i4>
      </vt:variant>
      <vt:variant>
        <vt:i4>0</vt:i4>
      </vt:variant>
      <vt:variant>
        <vt:i4>5</vt:i4>
      </vt:variant>
      <vt:variant>
        <vt:lpwstr/>
      </vt:variant>
      <vt:variant>
        <vt:lpwstr>_Toc266100005</vt:lpwstr>
      </vt:variant>
      <vt:variant>
        <vt:i4>1048628</vt:i4>
      </vt:variant>
      <vt:variant>
        <vt:i4>284</vt:i4>
      </vt:variant>
      <vt:variant>
        <vt:i4>0</vt:i4>
      </vt:variant>
      <vt:variant>
        <vt:i4>5</vt:i4>
      </vt:variant>
      <vt:variant>
        <vt:lpwstr/>
      </vt:variant>
      <vt:variant>
        <vt:lpwstr>_Toc266100004</vt:lpwstr>
      </vt:variant>
      <vt:variant>
        <vt:i4>1048628</vt:i4>
      </vt:variant>
      <vt:variant>
        <vt:i4>278</vt:i4>
      </vt:variant>
      <vt:variant>
        <vt:i4>0</vt:i4>
      </vt:variant>
      <vt:variant>
        <vt:i4>5</vt:i4>
      </vt:variant>
      <vt:variant>
        <vt:lpwstr/>
      </vt:variant>
      <vt:variant>
        <vt:lpwstr>_Toc266100003</vt:lpwstr>
      </vt:variant>
      <vt:variant>
        <vt:i4>1048628</vt:i4>
      </vt:variant>
      <vt:variant>
        <vt:i4>272</vt:i4>
      </vt:variant>
      <vt:variant>
        <vt:i4>0</vt:i4>
      </vt:variant>
      <vt:variant>
        <vt:i4>5</vt:i4>
      </vt:variant>
      <vt:variant>
        <vt:lpwstr/>
      </vt:variant>
      <vt:variant>
        <vt:lpwstr>_Toc266100002</vt:lpwstr>
      </vt:variant>
      <vt:variant>
        <vt:i4>1048628</vt:i4>
      </vt:variant>
      <vt:variant>
        <vt:i4>266</vt:i4>
      </vt:variant>
      <vt:variant>
        <vt:i4>0</vt:i4>
      </vt:variant>
      <vt:variant>
        <vt:i4>5</vt:i4>
      </vt:variant>
      <vt:variant>
        <vt:lpwstr/>
      </vt:variant>
      <vt:variant>
        <vt:lpwstr>_Toc266100001</vt:lpwstr>
      </vt:variant>
      <vt:variant>
        <vt:i4>1048628</vt:i4>
      </vt:variant>
      <vt:variant>
        <vt:i4>260</vt:i4>
      </vt:variant>
      <vt:variant>
        <vt:i4>0</vt:i4>
      </vt:variant>
      <vt:variant>
        <vt:i4>5</vt:i4>
      </vt:variant>
      <vt:variant>
        <vt:lpwstr/>
      </vt:variant>
      <vt:variant>
        <vt:lpwstr>_Toc266100000</vt:lpwstr>
      </vt:variant>
      <vt:variant>
        <vt:i4>1114164</vt:i4>
      </vt:variant>
      <vt:variant>
        <vt:i4>254</vt:i4>
      </vt:variant>
      <vt:variant>
        <vt:i4>0</vt:i4>
      </vt:variant>
      <vt:variant>
        <vt:i4>5</vt:i4>
      </vt:variant>
      <vt:variant>
        <vt:lpwstr/>
      </vt:variant>
      <vt:variant>
        <vt:lpwstr>_Toc266099999</vt:lpwstr>
      </vt:variant>
      <vt:variant>
        <vt:i4>1114164</vt:i4>
      </vt:variant>
      <vt:variant>
        <vt:i4>248</vt:i4>
      </vt:variant>
      <vt:variant>
        <vt:i4>0</vt:i4>
      </vt:variant>
      <vt:variant>
        <vt:i4>5</vt:i4>
      </vt:variant>
      <vt:variant>
        <vt:lpwstr/>
      </vt:variant>
      <vt:variant>
        <vt:lpwstr>_Toc266099998</vt:lpwstr>
      </vt:variant>
      <vt:variant>
        <vt:i4>1114164</vt:i4>
      </vt:variant>
      <vt:variant>
        <vt:i4>242</vt:i4>
      </vt:variant>
      <vt:variant>
        <vt:i4>0</vt:i4>
      </vt:variant>
      <vt:variant>
        <vt:i4>5</vt:i4>
      </vt:variant>
      <vt:variant>
        <vt:lpwstr/>
      </vt:variant>
      <vt:variant>
        <vt:lpwstr>_Toc266099997</vt:lpwstr>
      </vt:variant>
      <vt:variant>
        <vt:i4>1114164</vt:i4>
      </vt:variant>
      <vt:variant>
        <vt:i4>236</vt:i4>
      </vt:variant>
      <vt:variant>
        <vt:i4>0</vt:i4>
      </vt:variant>
      <vt:variant>
        <vt:i4>5</vt:i4>
      </vt:variant>
      <vt:variant>
        <vt:lpwstr/>
      </vt:variant>
      <vt:variant>
        <vt:lpwstr>_Toc266099996</vt:lpwstr>
      </vt:variant>
      <vt:variant>
        <vt:i4>1114164</vt:i4>
      </vt:variant>
      <vt:variant>
        <vt:i4>230</vt:i4>
      </vt:variant>
      <vt:variant>
        <vt:i4>0</vt:i4>
      </vt:variant>
      <vt:variant>
        <vt:i4>5</vt:i4>
      </vt:variant>
      <vt:variant>
        <vt:lpwstr/>
      </vt:variant>
      <vt:variant>
        <vt:lpwstr>_Toc266099995</vt:lpwstr>
      </vt:variant>
      <vt:variant>
        <vt:i4>1114164</vt:i4>
      </vt:variant>
      <vt:variant>
        <vt:i4>224</vt:i4>
      </vt:variant>
      <vt:variant>
        <vt:i4>0</vt:i4>
      </vt:variant>
      <vt:variant>
        <vt:i4>5</vt:i4>
      </vt:variant>
      <vt:variant>
        <vt:lpwstr/>
      </vt:variant>
      <vt:variant>
        <vt:lpwstr>_Toc266099994</vt:lpwstr>
      </vt:variant>
      <vt:variant>
        <vt:i4>1114164</vt:i4>
      </vt:variant>
      <vt:variant>
        <vt:i4>218</vt:i4>
      </vt:variant>
      <vt:variant>
        <vt:i4>0</vt:i4>
      </vt:variant>
      <vt:variant>
        <vt:i4>5</vt:i4>
      </vt:variant>
      <vt:variant>
        <vt:lpwstr/>
      </vt:variant>
      <vt:variant>
        <vt:lpwstr>_Toc266099993</vt:lpwstr>
      </vt:variant>
      <vt:variant>
        <vt:i4>1114164</vt:i4>
      </vt:variant>
      <vt:variant>
        <vt:i4>212</vt:i4>
      </vt:variant>
      <vt:variant>
        <vt:i4>0</vt:i4>
      </vt:variant>
      <vt:variant>
        <vt:i4>5</vt:i4>
      </vt:variant>
      <vt:variant>
        <vt:lpwstr/>
      </vt:variant>
      <vt:variant>
        <vt:lpwstr>_Toc266099992</vt:lpwstr>
      </vt:variant>
      <vt:variant>
        <vt:i4>1114164</vt:i4>
      </vt:variant>
      <vt:variant>
        <vt:i4>206</vt:i4>
      </vt:variant>
      <vt:variant>
        <vt:i4>0</vt:i4>
      </vt:variant>
      <vt:variant>
        <vt:i4>5</vt:i4>
      </vt:variant>
      <vt:variant>
        <vt:lpwstr/>
      </vt:variant>
      <vt:variant>
        <vt:lpwstr>_Toc266099991</vt:lpwstr>
      </vt:variant>
      <vt:variant>
        <vt:i4>1114164</vt:i4>
      </vt:variant>
      <vt:variant>
        <vt:i4>200</vt:i4>
      </vt:variant>
      <vt:variant>
        <vt:i4>0</vt:i4>
      </vt:variant>
      <vt:variant>
        <vt:i4>5</vt:i4>
      </vt:variant>
      <vt:variant>
        <vt:lpwstr/>
      </vt:variant>
      <vt:variant>
        <vt:lpwstr>_Toc266099990</vt:lpwstr>
      </vt:variant>
      <vt:variant>
        <vt:i4>1048628</vt:i4>
      </vt:variant>
      <vt:variant>
        <vt:i4>194</vt:i4>
      </vt:variant>
      <vt:variant>
        <vt:i4>0</vt:i4>
      </vt:variant>
      <vt:variant>
        <vt:i4>5</vt:i4>
      </vt:variant>
      <vt:variant>
        <vt:lpwstr/>
      </vt:variant>
      <vt:variant>
        <vt:lpwstr>_Toc266099989</vt:lpwstr>
      </vt:variant>
      <vt:variant>
        <vt:i4>1048628</vt:i4>
      </vt:variant>
      <vt:variant>
        <vt:i4>188</vt:i4>
      </vt:variant>
      <vt:variant>
        <vt:i4>0</vt:i4>
      </vt:variant>
      <vt:variant>
        <vt:i4>5</vt:i4>
      </vt:variant>
      <vt:variant>
        <vt:lpwstr/>
      </vt:variant>
      <vt:variant>
        <vt:lpwstr>_Toc266099988</vt:lpwstr>
      </vt:variant>
      <vt:variant>
        <vt:i4>1048628</vt:i4>
      </vt:variant>
      <vt:variant>
        <vt:i4>182</vt:i4>
      </vt:variant>
      <vt:variant>
        <vt:i4>0</vt:i4>
      </vt:variant>
      <vt:variant>
        <vt:i4>5</vt:i4>
      </vt:variant>
      <vt:variant>
        <vt:lpwstr/>
      </vt:variant>
      <vt:variant>
        <vt:lpwstr>_Toc266099987</vt:lpwstr>
      </vt:variant>
      <vt:variant>
        <vt:i4>1048628</vt:i4>
      </vt:variant>
      <vt:variant>
        <vt:i4>176</vt:i4>
      </vt:variant>
      <vt:variant>
        <vt:i4>0</vt:i4>
      </vt:variant>
      <vt:variant>
        <vt:i4>5</vt:i4>
      </vt:variant>
      <vt:variant>
        <vt:lpwstr/>
      </vt:variant>
      <vt:variant>
        <vt:lpwstr>_Toc266099986</vt:lpwstr>
      </vt:variant>
      <vt:variant>
        <vt:i4>1048628</vt:i4>
      </vt:variant>
      <vt:variant>
        <vt:i4>170</vt:i4>
      </vt:variant>
      <vt:variant>
        <vt:i4>0</vt:i4>
      </vt:variant>
      <vt:variant>
        <vt:i4>5</vt:i4>
      </vt:variant>
      <vt:variant>
        <vt:lpwstr/>
      </vt:variant>
      <vt:variant>
        <vt:lpwstr>_Toc266099985</vt:lpwstr>
      </vt:variant>
      <vt:variant>
        <vt:i4>1048628</vt:i4>
      </vt:variant>
      <vt:variant>
        <vt:i4>164</vt:i4>
      </vt:variant>
      <vt:variant>
        <vt:i4>0</vt:i4>
      </vt:variant>
      <vt:variant>
        <vt:i4>5</vt:i4>
      </vt:variant>
      <vt:variant>
        <vt:lpwstr/>
      </vt:variant>
      <vt:variant>
        <vt:lpwstr>_Toc266099984</vt:lpwstr>
      </vt:variant>
      <vt:variant>
        <vt:i4>1048628</vt:i4>
      </vt:variant>
      <vt:variant>
        <vt:i4>158</vt:i4>
      </vt:variant>
      <vt:variant>
        <vt:i4>0</vt:i4>
      </vt:variant>
      <vt:variant>
        <vt:i4>5</vt:i4>
      </vt:variant>
      <vt:variant>
        <vt:lpwstr/>
      </vt:variant>
      <vt:variant>
        <vt:lpwstr>_Toc266099983</vt:lpwstr>
      </vt:variant>
      <vt:variant>
        <vt:i4>1048628</vt:i4>
      </vt:variant>
      <vt:variant>
        <vt:i4>152</vt:i4>
      </vt:variant>
      <vt:variant>
        <vt:i4>0</vt:i4>
      </vt:variant>
      <vt:variant>
        <vt:i4>5</vt:i4>
      </vt:variant>
      <vt:variant>
        <vt:lpwstr/>
      </vt:variant>
      <vt:variant>
        <vt:lpwstr>_Toc266099982</vt:lpwstr>
      </vt:variant>
      <vt:variant>
        <vt:i4>1048628</vt:i4>
      </vt:variant>
      <vt:variant>
        <vt:i4>146</vt:i4>
      </vt:variant>
      <vt:variant>
        <vt:i4>0</vt:i4>
      </vt:variant>
      <vt:variant>
        <vt:i4>5</vt:i4>
      </vt:variant>
      <vt:variant>
        <vt:lpwstr/>
      </vt:variant>
      <vt:variant>
        <vt:lpwstr>_Toc266099981</vt:lpwstr>
      </vt:variant>
      <vt:variant>
        <vt:i4>1048628</vt:i4>
      </vt:variant>
      <vt:variant>
        <vt:i4>140</vt:i4>
      </vt:variant>
      <vt:variant>
        <vt:i4>0</vt:i4>
      </vt:variant>
      <vt:variant>
        <vt:i4>5</vt:i4>
      </vt:variant>
      <vt:variant>
        <vt:lpwstr/>
      </vt:variant>
      <vt:variant>
        <vt:lpwstr>_Toc266099980</vt:lpwstr>
      </vt:variant>
      <vt:variant>
        <vt:i4>2031668</vt:i4>
      </vt:variant>
      <vt:variant>
        <vt:i4>134</vt:i4>
      </vt:variant>
      <vt:variant>
        <vt:i4>0</vt:i4>
      </vt:variant>
      <vt:variant>
        <vt:i4>5</vt:i4>
      </vt:variant>
      <vt:variant>
        <vt:lpwstr/>
      </vt:variant>
      <vt:variant>
        <vt:lpwstr>_Toc266099979</vt:lpwstr>
      </vt:variant>
      <vt:variant>
        <vt:i4>2031668</vt:i4>
      </vt:variant>
      <vt:variant>
        <vt:i4>128</vt:i4>
      </vt:variant>
      <vt:variant>
        <vt:i4>0</vt:i4>
      </vt:variant>
      <vt:variant>
        <vt:i4>5</vt:i4>
      </vt:variant>
      <vt:variant>
        <vt:lpwstr/>
      </vt:variant>
      <vt:variant>
        <vt:lpwstr>_Toc266099978</vt:lpwstr>
      </vt:variant>
      <vt:variant>
        <vt:i4>2031668</vt:i4>
      </vt:variant>
      <vt:variant>
        <vt:i4>122</vt:i4>
      </vt:variant>
      <vt:variant>
        <vt:i4>0</vt:i4>
      </vt:variant>
      <vt:variant>
        <vt:i4>5</vt:i4>
      </vt:variant>
      <vt:variant>
        <vt:lpwstr/>
      </vt:variant>
      <vt:variant>
        <vt:lpwstr>_Toc266099977</vt:lpwstr>
      </vt:variant>
      <vt:variant>
        <vt:i4>2031668</vt:i4>
      </vt:variant>
      <vt:variant>
        <vt:i4>116</vt:i4>
      </vt:variant>
      <vt:variant>
        <vt:i4>0</vt:i4>
      </vt:variant>
      <vt:variant>
        <vt:i4>5</vt:i4>
      </vt:variant>
      <vt:variant>
        <vt:lpwstr/>
      </vt:variant>
      <vt:variant>
        <vt:lpwstr>_Toc266099976</vt:lpwstr>
      </vt:variant>
      <vt:variant>
        <vt:i4>2031668</vt:i4>
      </vt:variant>
      <vt:variant>
        <vt:i4>110</vt:i4>
      </vt:variant>
      <vt:variant>
        <vt:i4>0</vt:i4>
      </vt:variant>
      <vt:variant>
        <vt:i4>5</vt:i4>
      </vt:variant>
      <vt:variant>
        <vt:lpwstr/>
      </vt:variant>
      <vt:variant>
        <vt:lpwstr>_Toc266099975</vt:lpwstr>
      </vt:variant>
      <vt:variant>
        <vt:i4>2031668</vt:i4>
      </vt:variant>
      <vt:variant>
        <vt:i4>104</vt:i4>
      </vt:variant>
      <vt:variant>
        <vt:i4>0</vt:i4>
      </vt:variant>
      <vt:variant>
        <vt:i4>5</vt:i4>
      </vt:variant>
      <vt:variant>
        <vt:lpwstr/>
      </vt:variant>
      <vt:variant>
        <vt:lpwstr>_Toc266099974</vt:lpwstr>
      </vt:variant>
      <vt:variant>
        <vt:i4>2031668</vt:i4>
      </vt:variant>
      <vt:variant>
        <vt:i4>98</vt:i4>
      </vt:variant>
      <vt:variant>
        <vt:i4>0</vt:i4>
      </vt:variant>
      <vt:variant>
        <vt:i4>5</vt:i4>
      </vt:variant>
      <vt:variant>
        <vt:lpwstr/>
      </vt:variant>
      <vt:variant>
        <vt:lpwstr>_Toc266099973</vt:lpwstr>
      </vt:variant>
      <vt:variant>
        <vt:i4>2031668</vt:i4>
      </vt:variant>
      <vt:variant>
        <vt:i4>92</vt:i4>
      </vt:variant>
      <vt:variant>
        <vt:i4>0</vt:i4>
      </vt:variant>
      <vt:variant>
        <vt:i4>5</vt:i4>
      </vt:variant>
      <vt:variant>
        <vt:lpwstr/>
      </vt:variant>
      <vt:variant>
        <vt:lpwstr>_Toc266099972</vt:lpwstr>
      </vt:variant>
      <vt:variant>
        <vt:i4>2031668</vt:i4>
      </vt:variant>
      <vt:variant>
        <vt:i4>86</vt:i4>
      </vt:variant>
      <vt:variant>
        <vt:i4>0</vt:i4>
      </vt:variant>
      <vt:variant>
        <vt:i4>5</vt:i4>
      </vt:variant>
      <vt:variant>
        <vt:lpwstr/>
      </vt:variant>
      <vt:variant>
        <vt:lpwstr>_Toc266099971</vt:lpwstr>
      </vt:variant>
      <vt:variant>
        <vt:i4>2031668</vt:i4>
      </vt:variant>
      <vt:variant>
        <vt:i4>80</vt:i4>
      </vt:variant>
      <vt:variant>
        <vt:i4>0</vt:i4>
      </vt:variant>
      <vt:variant>
        <vt:i4>5</vt:i4>
      </vt:variant>
      <vt:variant>
        <vt:lpwstr/>
      </vt:variant>
      <vt:variant>
        <vt:lpwstr>_Toc266099970</vt:lpwstr>
      </vt:variant>
      <vt:variant>
        <vt:i4>1966132</vt:i4>
      </vt:variant>
      <vt:variant>
        <vt:i4>74</vt:i4>
      </vt:variant>
      <vt:variant>
        <vt:i4>0</vt:i4>
      </vt:variant>
      <vt:variant>
        <vt:i4>5</vt:i4>
      </vt:variant>
      <vt:variant>
        <vt:lpwstr/>
      </vt:variant>
      <vt:variant>
        <vt:lpwstr>_Toc266099969</vt:lpwstr>
      </vt:variant>
      <vt:variant>
        <vt:i4>1966132</vt:i4>
      </vt:variant>
      <vt:variant>
        <vt:i4>68</vt:i4>
      </vt:variant>
      <vt:variant>
        <vt:i4>0</vt:i4>
      </vt:variant>
      <vt:variant>
        <vt:i4>5</vt:i4>
      </vt:variant>
      <vt:variant>
        <vt:lpwstr/>
      </vt:variant>
      <vt:variant>
        <vt:lpwstr>_Toc266099968</vt:lpwstr>
      </vt:variant>
      <vt:variant>
        <vt:i4>1966132</vt:i4>
      </vt:variant>
      <vt:variant>
        <vt:i4>62</vt:i4>
      </vt:variant>
      <vt:variant>
        <vt:i4>0</vt:i4>
      </vt:variant>
      <vt:variant>
        <vt:i4>5</vt:i4>
      </vt:variant>
      <vt:variant>
        <vt:lpwstr/>
      </vt:variant>
      <vt:variant>
        <vt:lpwstr>_Toc266099967</vt:lpwstr>
      </vt:variant>
      <vt:variant>
        <vt:i4>1966132</vt:i4>
      </vt:variant>
      <vt:variant>
        <vt:i4>56</vt:i4>
      </vt:variant>
      <vt:variant>
        <vt:i4>0</vt:i4>
      </vt:variant>
      <vt:variant>
        <vt:i4>5</vt:i4>
      </vt:variant>
      <vt:variant>
        <vt:lpwstr/>
      </vt:variant>
      <vt:variant>
        <vt:lpwstr>_Toc266099966</vt:lpwstr>
      </vt:variant>
      <vt:variant>
        <vt:i4>1966132</vt:i4>
      </vt:variant>
      <vt:variant>
        <vt:i4>50</vt:i4>
      </vt:variant>
      <vt:variant>
        <vt:i4>0</vt:i4>
      </vt:variant>
      <vt:variant>
        <vt:i4>5</vt:i4>
      </vt:variant>
      <vt:variant>
        <vt:lpwstr/>
      </vt:variant>
      <vt:variant>
        <vt:lpwstr>_Toc266099965</vt:lpwstr>
      </vt:variant>
      <vt:variant>
        <vt:i4>1966132</vt:i4>
      </vt:variant>
      <vt:variant>
        <vt:i4>44</vt:i4>
      </vt:variant>
      <vt:variant>
        <vt:i4>0</vt:i4>
      </vt:variant>
      <vt:variant>
        <vt:i4>5</vt:i4>
      </vt:variant>
      <vt:variant>
        <vt:lpwstr/>
      </vt:variant>
      <vt:variant>
        <vt:lpwstr>_Toc266099964</vt:lpwstr>
      </vt:variant>
      <vt:variant>
        <vt:i4>1966132</vt:i4>
      </vt:variant>
      <vt:variant>
        <vt:i4>38</vt:i4>
      </vt:variant>
      <vt:variant>
        <vt:i4>0</vt:i4>
      </vt:variant>
      <vt:variant>
        <vt:i4>5</vt:i4>
      </vt:variant>
      <vt:variant>
        <vt:lpwstr/>
      </vt:variant>
      <vt:variant>
        <vt:lpwstr>_Toc266099963</vt:lpwstr>
      </vt:variant>
      <vt:variant>
        <vt:i4>1966132</vt:i4>
      </vt:variant>
      <vt:variant>
        <vt:i4>32</vt:i4>
      </vt:variant>
      <vt:variant>
        <vt:i4>0</vt:i4>
      </vt:variant>
      <vt:variant>
        <vt:i4>5</vt:i4>
      </vt:variant>
      <vt:variant>
        <vt:lpwstr/>
      </vt:variant>
      <vt:variant>
        <vt:lpwstr>_Toc266099962</vt:lpwstr>
      </vt:variant>
      <vt:variant>
        <vt:i4>1966132</vt:i4>
      </vt:variant>
      <vt:variant>
        <vt:i4>26</vt:i4>
      </vt:variant>
      <vt:variant>
        <vt:i4>0</vt:i4>
      </vt:variant>
      <vt:variant>
        <vt:i4>5</vt:i4>
      </vt:variant>
      <vt:variant>
        <vt:lpwstr/>
      </vt:variant>
      <vt:variant>
        <vt:lpwstr>_Toc266099961</vt:lpwstr>
      </vt:variant>
      <vt:variant>
        <vt:i4>1966132</vt:i4>
      </vt:variant>
      <vt:variant>
        <vt:i4>20</vt:i4>
      </vt:variant>
      <vt:variant>
        <vt:i4>0</vt:i4>
      </vt:variant>
      <vt:variant>
        <vt:i4>5</vt:i4>
      </vt:variant>
      <vt:variant>
        <vt:lpwstr/>
      </vt:variant>
      <vt:variant>
        <vt:lpwstr>_Toc266099960</vt:lpwstr>
      </vt:variant>
      <vt:variant>
        <vt:i4>1900596</vt:i4>
      </vt:variant>
      <vt:variant>
        <vt:i4>14</vt:i4>
      </vt:variant>
      <vt:variant>
        <vt:i4>0</vt:i4>
      </vt:variant>
      <vt:variant>
        <vt:i4>5</vt:i4>
      </vt:variant>
      <vt:variant>
        <vt:lpwstr/>
      </vt:variant>
      <vt:variant>
        <vt:lpwstr>_Toc266099959</vt:lpwstr>
      </vt:variant>
      <vt:variant>
        <vt:i4>1900596</vt:i4>
      </vt:variant>
      <vt:variant>
        <vt:i4>8</vt:i4>
      </vt:variant>
      <vt:variant>
        <vt:i4>0</vt:i4>
      </vt:variant>
      <vt:variant>
        <vt:i4>5</vt:i4>
      </vt:variant>
      <vt:variant>
        <vt:lpwstr/>
      </vt:variant>
      <vt:variant>
        <vt:lpwstr>_Toc266099958</vt:lpwstr>
      </vt:variant>
      <vt:variant>
        <vt:i4>1900596</vt:i4>
      </vt:variant>
      <vt:variant>
        <vt:i4>2</vt:i4>
      </vt:variant>
      <vt:variant>
        <vt:i4>0</vt:i4>
      </vt:variant>
      <vt:variant>
        <vt:i4>5</vt:i4>
      </vt:variant>
      <vt:variant>
        <vt:lpwstr/>
      </vt:variant>
      <vt:variant>
        <vt:lpwstr>_Toc266099957</vt:lpwstr>
      </vt:variant>
      <vt:variant>
        <vt:i4>7602272</vt:i4>
      </vt:variant>
      <vt:variant>
        <vt:i4>0</vt:i4>
      </vt:variant>
      <vt:variant>
        <vt:i4>0</vt:i4>
      </vt:variant>
      <vt:variant>
        <vt:i4>5</vt:i4>
      </vt:variant>
      <vt:variant>
        <vt:lpwstr>http://www.iana.ir/detailed_news.aspx?news_id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گزارش توجيهي طرح</dc:title>
  <dc:subject/>
  <dc:creator>Naderi</dc:creator>
  <cp:keywords/>
  <dc:description/>
  <cp:lastModifiedBy>USER</cp:lastModifiedBy>
  <cp:revision>68</cp:revision>
  <cp:lastPrinted>2022-06-11T05:08:00Z</cp:lastPrinted>
  <dcterms:created xsi:type="dcterms:W3CDTF">2022-01-17T05:11:00Z</dcterms:created>
  <dcterms:modified xsi:type="dcterms:W3CDTF">2022-06-11T05:58:00Z</dcterms:modified>
</cp:coreProperties>
</file>