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1647C" w:rsidRPr="00DE553F" w:rsidRDefault="00F17CDD" w:rsidP="00DE553F">
      <w:pPr>
        <w:spacing w:line="276" w:lineRule="auto"/>
        <w:jc w:val="center"/>
        <w:rPr>
          <w:b/>
          <w:bCs/>
          <w:sz w:val="44"/>
          <w:szCs w:val="44"/>
        </w:rPr>
      </w:pPr>
      <w:bookmarkStart w:id="0" w:name="_GoBack"/>
      <w:r>
        <w:rPr>
          <w:b/>
          <w:bCs/>
          <w:noProof/>
          <w:sz w:val="44"/>
          <w:szCs w:val="44"/>
        </w:rPr>
        <w:drawing>
          <wp:inline distT="0" distB="0" distL="0" distR="0">
            <wp:extent cx="3505200" cy="1173440"/>
            <wp:effectExtent l="0" t="0" r="0" b="8255"/>
            <wp:docPr id="6" name="Picture 6" descr="C:\Users\m.eshaghinasab\Desktop\ar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eshaghinasab\Desktop\arm.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05200" cy="1173440"/>
                    </a:xfrm>
                    <a:prstGeom prst="rect">
                      <a:avLst/>
                    </a:prstGeom>
                    <a:noFill/>
                    <a:ln>
                      <a:noFill/>
                    </a:ln>
                  </pic:spPr>
                </pic:pic>
              </a:graphicData>
            </a:graphic>
          </wp:inline>
        </w:drawing>
      </w:r>
      <w:bookmarkEnd w:id="0"/>
    </w:p>
    <w:p w:rsidR="000D233E" w:rsidRPr="00DE553F" w:rsidRDefault="000D233E" w:rsidP="00DE553F">
      <w:pPr>
        <w:spacing w:line="276" w:lineRule="auto"/>
        <w:jc w:val="center"/>
        <w:rPr>
          <w:b/>
          <w:bCs/>
          <w:sz w:val="44"/>
          <w:szCs w:val="44"/>
        </w:rPr>
      </w:pPr>
    </w:p>
    <w:p w:rsidR="00552725" w:rsidRPr="00DE553F" w:rsidRDefault="00552725" w:rsidP="00A36283">
      <w:pPr>
        <w:spacing w:line="276" w:lineRule="auto"/>
        <w:jc w:val="center"/>
        <w:rPr>
          <w:b/>
          <w:bCs/>
          <w:sz w:val="44"/>
          <w:szCs w:val="44"/>
        </w:rPr>
      </w:pPr>
      <w:r w:rsidRPr="00DE553F">
        <w:rPr>
          <w:b/>
          <w:bCs/>
          <w:sz w:val="44"/>
          <w:szCs w:val="44"/>
        </w:rPr>
        <w:t xml:space="preserve">Pre-Feasibility Study for Producing </w:t>
      </w:r>
      <w:r w:rsidR="00A36283" w:rsidRPr="00A36283">
        <w:rPr>
          <w:b/>
          <w:bCs/>
          <w:sz w:val="44"/>
          <w:szCs w:val="44"/>
        </w:rPr>
        <w:t>Paper from calcium carbonate</w:t>
      </w:r>
    </w:p>
    <w:p w:rsidR="00DE553F" w:rsidRPr="00DE553F" w:rsidRDefault="00F17CDD" w:rsidP="00DE553F">
      <w:pPr>
        <w:spacing w:line="276" w:lineRule="auto"/>
        <w:jc w:val="center"/>
        <w:rPr>
          <w:b/>
          <w:bCs/>
          <w:sz w:val="44"/>
          <w:szCs w:val="44"/>
        </w:rPr>
      </w:pPr>
      <w:r>
        <w:rPr>
          <w:noProof/>
        </w:rPr>
        <w:drawing>
          <wp:inline distT="0" distB="0" distL="0" distR="0" wp14:anchorId="1745E7B5" wp14:editId="6FD6C7F8">
            <wp:extent cx="5010150" cy="2332624"/>
            <wp:effectExtent l="0" t="0" r="0" b="0"/>
            <wp:docPr id="7" name="Picture 7" descr="Description: Image result for ‫کاغذ از کربنات‬‎"/>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Image result for ‫کاغذ از کربنات‬‎"/>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010150" cy="2332624"/>
                    </a:xfrm>
                    <a:prstGeom prst="rect">
                      <a:avLst/>
                    </a:prstGeom>
                    <a:noFill/>
                    <a:ln>
                      <a:noFill/>
                    </a:ln>
                  </pic:spPr>
                </pic:pic>
              </a:graphicData>
            </a:graphic>
          </wp:inline>
        </w:drawing>
      </w:r>
    </w:p>
    <w:p w:rsidR="00552725" w:rsidRPr="00DE553F" w:rsidRDefault="00552725" w:rsidP="00DE553F">
      <w:pPr>
        <w:spacing w:line="276" w:lineRule="auto"/>
        <w:jc w:val="center"/>
        <w:rPr>
          <w:b/>
          <w:bCs/>
          <w:sz w:val="32"/>
          <w:szCs w:val="32"/>
        </w:rPr>
      </w:pPr>
      <w:r w:rsidRPr="00DE553F">
        <w:rPr>
          <w:b/>
          <w:bCs/>
          <w:sz w:val="32"/>
          <w:szCs w:val="32"/>
        </w:rPr>
        <w:t>Executive</w:t>
      </w:r>
    </w:p>
    <w:p w:rsidR="00552725" w:rsidRPr="00DE553F" w:rsidRDefault="00552725" w:rsidP="00DE553F">
      <w:pPr>
        <w:spacing w:line="276" w:lineRule="auto"/>
        <w:jc w:val="center"/>
        <w:rPr>
          <w:sz w:val="32"/>
          <w:szCs w:val="32"/>
        </w:rPr>
      </w:pPr>
      <w:r w:rsidRPr="00DE553F">
        <w:rPr>
          <w:sz w:val="32"/>
          <w:szCs w:val="32"/>
        </w:rPr>
        <w:t>Industry, Mine and Trade</w:t>
      </w:r>
      <w:r w:rsidR="00D12ADD">
        <w:rPr>
          <w:sz w:val="32"/>
          <w:szCs w:val="32"/>
        </w:rPr>
        <w:t xml:space="preserve"> organization</w:t>
      </w:r>
      <w:r w:rsidR="00DE553F">
        <w:rPr>
          <w:sz w:val="32"/>
          <w:szCs w:val="32"/>
        </w:rPr>
        <w:t xml:space="preserve"> of </w:t>
      </w:r>
      <w:r w:rsidR="00DE553F" w:rsidRPr="00DE553F">
        <w:rPr>
          <w:sz w:val="32"/>
          <w:szCs w:val="32"/>
        </w:rPr>
        <w:t>South Khorasan</w:t>
      </w:r>
    </w:p>
    <w:p w:rsidR="00552725" w:rsidRPr="00DE553F" w:rsidRDefault="00552725" w:rsidP="00DE553F">
      <w:pPr>
        <w:spacing w:line="276" w:lineRule="auto"/>
        <w:jc w:val="center"/>
        <w:rPr>
          <w:b/>
          <w:bCs/>
          <w:sz w:val="32"/>
          <w:szCs w:val="32"/>
        </w:rPr>
      </w:pPr>
      <w:r w:rsidRPr="00DE553F">
        <w:rPr>
          <w:b/>
          <w:bCs/>
          <w:sz w:val="32"/>
          <w:szCs w:val="32"/>
        </w:rPr>
        <w:t>Consultant for Plan Preparation</w:t>
      </w:r>
    </w:p>
    <w:p w:rsidR="00552725" w:rsidRPr="00DE553F" w:rsidRDefault="00552725" w:rsidP="00DE553F">
      <w:pPr>
        <w:spacing w:line="276" w:lineRule="auto"/>
        <w:jc w:val="center"/>
        <w:rPr>
          <w:sz w:val="32"/>
          <w:szCs w:val="32"/>
        </w:rPr>
      </w:pPr>
      <w:r w:rsidRPr="00DE553F">
        <w:rPr>
          <w:sz w:val="32"/>
          <w:szCs w:val="32"/>
        </w:rPr>
        <w:t>Behbood Sanat Moshav</w:t>
      </w:r>
      <w:r w:rsidR="0011647C" w:rsidRPr="00DE553F">
        <w:rPr>
          <w:sz w:val="32"/>
          <w:szCs w:val="32"/>
        </w:rPr>
        <w:t>er Parsian Co.</w:t>
      </w:r>
    </w:p>
    <w:p w:rsidR="00F17CDD" w:rsidRDefault="00F17CDD" w:rsidP="00F17CDD">
      <w:pPr>
        <w:spacing w:line="276" w:lineRule="auto"/>
        <w:rPr>
          <w:b/>
          <w:bCs/>
          <w:sz w:val="24"/>
          <w:szCs w:val="24"/>
        </w:rPr>
      </w:pPr>
    </w:p>
    <w:p w:rsidR="00284599" w:rsidRDefault="00284599" w:rsidP="00F17CDD">
      <w:pPr>
        <w:spacing w:line="276" w:lineRule="auto"/>
        <w:rPr>
          <w:b/>
          <w:bCs/>
          <w:sz w:val="24"/>
          <w:szCs w:val="24"/>
        </w:rPr>
      </w:pPr>
    </w:p>
    <w:p w:rsidR="00F17CDD" w:rsidRPr="00F17CDD" w:rsidRDefault="00F17CDD" w:rsidP="00F17CDD">
      <w:pPr>
        <w:spacing w:line="276" w:lineRule="auto"/>
        <w:jc w:val="center"/>
        <w:rPr>
          <w:b/>
          <w:bCs/>
          <w:sz w:val="24"/>
          <w:szCs w:val="24"/>
        </w:rPr>
      </w:pPr>
      <w:r w:rsidRPr="00F17CDD">
        <w:rPr>
          <w:rFonts w:asciiTheme="majorBidi" w:hAnsiTheme="majorBidi" w:cstheme="majorBidi"/>
          <w:b/>
          <w:bCs/>
          <w:sz w:val="28"/>
          <w:szCs w:val="28"/>
        </w:rPr>
        <w:t>Investment Services Center of South Khorasan</w:t>
      </w:r>
    </w:p>
    <w:p w:rsidR="00F17CDD" w:rsidRDefault="00F17CDD" w:rsidP="00DE553F">
      <w:pPr>
        <w:spacing w:line="276" w:lineRule="auto"/>
        <w:rPr>
          <w:b/>
          <w:bCs/>
          <w:sz w:val="24"/>
          <w:szCs w:val="24"/>
        </w:rPr>
      </w:pPr>
    </w:p>
    <w:p w:rsidR="00F17CDD" w:rsidRDefault="00F17CDD">
      <w:pPr>
        <w:rPr>
          <w:b/>
          <w:bCs/>
          <w:sz w:val="24"/>
          <w:szCs w:val="24"/>
        </w:rPr>
      </w:pPr>
      <w:r>
        <w:rPr>
          <w:b/>
          <w:bCs/>
          <w:sz w:val="24"/>
          <w:szCs w:val="24"/>
        </w:rPr>
        <w:br w:type="page"/>
      </w:r>
    </w:p>
    <w:p w:rsidR="00A02D2D" w:rsidRDefault="00A02D2D" w:rsidP="00A02D2D">
      <w:pPr>
        <w:spacing w:after="0" w:line="360" w:lineRule="auto"/>
        <w:jc w:val="both"/>
        <w:rPr>
          <w:rFonts w:ascii="Georgia" w:hAnsi="Georgia" w:cs="2  Nazanin"/>
          <w:b/>
          <w:bCs/>
          <w:sz w:val="26"/>
          <w:szCs w:val="26"/>
        </w:rPr>
      </w:pPr>
      <w:r>
        <w:rPr>
          <w:rFonts w:ascii="Georgia" w:hAnsi="Georgia" w:cs="2  Nazanin"/>
          <w:b/>
          <w:bCs/>
          <w:sz w:val="26"/>
          <w:szCs w:val="26"/>
        </w:rPr>
        <w:lastRenderedPageBreak/>
        <w:t>Abstract:</w:t>
      </w:r>
    </w:p>
    <w:p w:rsidR="00A02D2D" w:rsidRPr="00A02D2D" w:rsidRDefault="00A02D2D" w:rsidP="00A02D2D">
      <w:pPr>
        <w:spacing w:line="276" w:lineRule="auto"/>
        <w:jc w:val="both"/>
        <w:rPr>
          <w:rFonts w:asciiTheme="majorBidi" w:hAnsiTheme="majorBidi" w:cstheme="majorBidi"/>
          <w:sz w:val="26"/>
          <w:szCs w:val="26"/>
        </w:rPr>
      </w:pPr>
      <w:r w:rsidRPr="00A02D2D">
        <w:rPr>
          <w:rFonts w:asciiTheme="majorBidi" w:hAnsiTheme="majorBidi" w:cstheme="majorBidi"/>
          <w:sz w:val="26"/>
          <w:szCs w:val="26"/>
        </w:rPr>
        <w:t xml:space="preserve">The stone paper is a novel kind of paper which has been developed recently by practitioners. 80 percent of this kind of paper material is calcium carbonate, which can be considered as an alternate for trees’ wood in paper production. 15% of the constituents of this paper </w:t>
      </w:r>
      <w:proofErr w:type="gramStart"/>
      <w:r w:rsidRPr="00A02D2D">
        <w:rPr>
          <w:rFonts w:asciiTheme="majorBidi" w:hAnsiTheme="majorBidi" w:cstheme="majorBidi"/>
          <w:sz w:val="26"/>
          <w:szCs w:val="26"/>
        </w:rPr>
        <w:t>is</w:t>
      </w:r>
      <w:proofErr w:type="gramEnd"/>
      <w:r w:rsidRPr="00A02D2D">
        <w:rPr>
          <w:rFonts w:asciiTheme="majorBidi" w:hAnsiTheme="majorBidi" w:cstheme="majorBidi"/>
          <w:sz w:val="26"/>
          <w:szCs w:val="26"/>
        </w:rPr>
        <w:t xml:space="preserve"> propylene and ethylene. This paper has some properties, including waterproofness, it resistance against tearing, the magic presentation of its colors, and finally its reversibility to the soil in a short period. </w:t>
      </w:r>
    </w:p>
    <w:p w:rsidR="00A02D2D" w:rsidRPr="00A02D2D" w:rsidRDefault="00A02D2D" w:rsidP="00A02D2D">
      <w:pPr>
        <w:spacing w:line="276" w:lineRule="auto"/>
        <w:jc w:val="both"/>
        <w:rPr>
          <w:rFonts w:asciiTheme="majorBidi" w:hAnsiTheme="majorBidi" w:cstheme="majorBidi"/>
          <w:sz w:val="26"/>
          <w:szCs w:val="26"/>
        </w:rPr>
      </w:pPr>
      <w:r w:rsidRPr="00A02D2D">
        <w:rPr>
          <w:rFonts w:asciiTheme="majorBidi" w:hAnsiTheme="majorBidi" w:cstheme="majorBidi"/>
          <w:sz w:val="26"/>
          <w:szCs w:val="26"/>
        </w:rPr>
        <w:t>The required land area is 25,000 square meters. The required electricity power is 2520000 kWh annually, the water required is 105000 cubic meters annually and the fuel required is 535000 cubic meters of gas annually. The project is expected to employ 32 people</w:t>
      </w:r>
      <w:r w:rsidRPr="00A02D2D">
        <w:rPr>
          <w:rFonts w:asciiTheme="majorBidi" w:hAnsiTheme="majorBidi" w:cstheme="majorBidi"/>
          <w:sz w:val="26"/>
          <w:szCs w:val="26"/>
          <w:rtl/>
        </w:rPr>
        <w:t>.</w:t>
      </w:r>
    </w:p>
    <w:p w:rsidR="00462B5D" w:rsidRPr="00CA19A7" w:rsidRDefault="00462B5D" w:rsidP="00462B5D">
      <w:pPr>
        <w:spacing w:line="276" w:lineRule="auto"/>
        <w:jc w:val="both"/>
        <w:rPr>
          <w:rFonts w:ascii="Georgia" w:hAnsi="Georgia" w:cs="2  Nazanin"/>
          <w:b/>
          <w:bCs/>
          <w:sz w:val="24"/>
          <w:szCs w:val="24"/>
        </w:rPr>
      </w:pPr>
      <w:r w:rsidRPr="00CA19A7">
        <w:rPr>
          <w:rFonts w:ascii="Georgia" w:hAnsi="Georgia" w:cs="2  Nazanin"/>
          <w:b/>
          <w:bCs/>
          <w:sz w:val="24"/>
          <w:szCs w:val="24"/>
        </w:rPr>
        <w:t>Product Introduction</w:t>
      </w:r>
    </w:p>
    <w:p w:rsidR="00462B5D" w:rsidRPr="00CA19A7" w:rsidRDefault="00462B5D" w:rsidP="00462B5D">
      <w:pPr>
        <w:spacing w:line="276" w:lineRule="auto"/>
        <w:jc w:val="both"/>
        <w:rPr>
          <w:rFonts w:ascii="Georgia" w:hAnsi="Georgia" w:cs="2  Nazanin"/>
          <w:sz w:val="26"/>
          <w:szCs w:val="26"/>
        </w:rPr>
      </w:pPr>
      <w:r w:rsidRPr="00CA19A7">
        <w:rPr>
          <w:rFonts w:ascii="Georgia" w:hAnsi="Georgia" w:cs="2  Nazanin"/>
          <w:sz w:val="26"/>
          <w:szCs w:val="26"/>
        </w:rPr>
        <w:t>Stone paper (also known as rock paper, limestone paper or mineral paper) is a novel generation of paper that has been invented by researchers in recent years. The raw material of this paper is calcium carbonate powder, which replaces the use of tree wood for paper production. Its properties include being waterproof, tear resistance, the magical effect of the colors on it and ultimately its biodegradability during the short recovery period.</w:t>
      </w:r>
    </w:p>
    <w:p w:rsidR="00462B5D" w:rsidRPr="00CA19A7" w:rsidRDefault="00462B5D" w:rsidP="00462B5D">
      <w:pPr>
        <w:spacing w:line="276" w:lineRule="auto"/>
        <w:jc w:val="both"/>
        <w:rPr>
          <w:rFonts w:ascii="Georgia" w:hAnsi="Georgia" w:cs="2  Nazanin"/>
          <w:sz w:val="26"/>
          <w:szCs w:val="26"/>
        </w:rPr>
      </w:pPr>
      <w:r w:rsidRPr="00CA19A7">
        <w:rPr>
          <w:rFonts w:ascii="Georgia" w:hAnsi="Georgia" w:cs="2  Nazanin"/>
          <w:sz w:val="26"/>
          <w:szCs w:val="26"/>
        </w:rPr>
        <w:t>Many people consider the “stone paper” as a marvelous phenomenon in the printing and production industry, and assume its production is also the beginning of a new era in the production of environmentally friendly papers, since its raw material only consists of stone, so it seems that we should no longer be concerned about cutting down trees and their detrimental effects on the environment.</w:t>
      </w:r>
    </w:p>
    <w:p w:rsidR="00462B5D" w:rsidRPr="00CA19A7" w:rsidRDefault="00462B5D" w:rsidP="00462B5D">
      <w:pPr>
        <w:spacing w:line="276" w:lineRule="auto"/>
        <w:jc w:val="both"/>
        <w:rPr>
          <w:rFonts w:ascii="Georgia" w:hAnsi="Georgia" w:cs="2  Nazanin"/>
          <w:sz w:val="26"/>
          <w:szCs w:val="26"/>
        </w:rPr>
      </w:pPr>
      <w:r w:rsidRPr="00CA19A7">
        <w:rPr>
          <w:rFonts w:ascii="Georgia" w:hAnsi="Georgia" w:cs="2  Nazanin"/>
          <w:sz w:val="26"/>
          <w:szCs w:val="26"/>
        </w:rPr>
        <w:t>Also, in the process of "paper rock" production, not only the use of water is eliminated, but also there is no need to use bleaches in the production because of the whiteness of the raw materials, which result in no more contaminants being added to our environment. Paper production from carbonate is not a recent development and it is being used in the production of many other materials, such as pens and even tissue papers, but the production of a paper consisting of 85% carbonate and offset printable is an innovation.</w:t>
      </w:r>
    </w:p>
    <w:p w:rsidR="000C1FD9" w:rsidRDefault="000C1FD9">
      <w:pPr>
        <w:rPr>
          <w:rFonts w:ascii="Georgia" w:hAnsi="Georgia" w:cs="2  Nazanin"/>
          <w:sz w:val="26"/>
          <w:szCs w:val="26"/>
        </w:rPr>
      </w:pPr>
      <w:r>
        <w:rPr>
          <w:rFonts w:ascii="Georgia" w:hAnsi="Georgia" w:cs="2  Nazanin"/>
          <w:sz w:val="26"/>
          <w:szCs w:val="26"/>
        </w:rPr>
        <w:br w:type="page"/>
      </w:r>
    </w:p>
    <w:p w:rsidR="00462B5D" w:rsidRPr="00CA19A7" w:rsidRDefault="00462B5D" w:rsidP="00462B5D">
      <w:pPr>
        <w:spacing w:line="276" w:lineRule="auto"/>
        <w:jc w:val="both"/>
        <w:rPr>
          <w:rFonts w:ascii="Georgia" w:hAnsi="Georgia" w:cs="2  Nazanin"/>
          <w:b/>
          <w:bCs/>
          <w:sz w:val="24"/>
          <w:szCs w:val="24"/>
        </w:rPr>
      </w:pPr>
      <w:r w:rsidRPr="00CA19A7">
        <w:rPr>
          <w:rFonts w:ascii="Georgia" w:hAnsi="Georgia" w:cs="2  Nazanin"/>
          <w:b/>
          <w:bCs/>
          <w:sz w:val="24"/>
          <w:szCs w:val="24"/>
        </w:rPr>
        <w:lastRenderedPageBreak/>
        <w:t xml:space="preserve">Unique Features of the Stone Paper </w:t>
      </w:r>
    </w:p>
    <w:p w:rsidR="00462B5D" w:rsidRPr="00CA19A7" w:rsidRDefault="00462B5D" w:rsidP="00462B5D">
      <w:pPr>
        <w:spacing w:line="276" w:lineRule="auto"/>
        <w:jc w:val="both"/>
        <w:rPr>
          <w:rFonts w:ascii="Georgia" w:hAnsi="Georgia" w:cs="2  Nazanin"/>
          <w:sz w:val="26"/>
          <w:szCs w:val="26"/>
        </w:rPr>
      </w:pPr>
      <w:r w:rsidRPr="00CA19A7">
        <w:rPr>
          <w:rFonts w:ascii="Georgia" w:hAnsi="Georgia" w:cs="2  Nazanin"/>
          <w:sz w:val="26"/>
          <w:szCs w:val="26"/>
        </w:rPr>
        <w:t>This paper has other unique features in addition to its environmental benefits. Stone paper is completely waterproof, and water does not affect even the printed material when being adjacent or immersed in the water.</w:t>
      </w:r>
    </w:p>
    <w:p w:rsidR="00462B5D" w:rsidRPr="00CA19A7" w:rsidRDefault="00462B5D" w:rsidP="00462B5D">
      <w:pPr>
        <w:spacing w:line="276" w:lineRule="auto"/>
        <w:jc w:val="both"/>
        <w:rPr>
          <w:rFonts w:ascii="Georgia" w:hAnsi="Georgia" w:cs="2  Nazanin"/>
          <w:sz w:val="26"/>
          <w:szCs w:val="26"/>
        </w:rPr>
      </w:pPr>
      <w:r w:rsidRPr="00CA19A7">
        <w:rPr>
          <w:rFonts w:ascii="Georgia" w:hAnsi="Georgia" w:cs="2  Nazanin"/>
          <w:sz w:val="26"/>
          <w:szCs w:val="26"/>
        </w:rPr>
        <w:t>Also, this paper is tear-resistant, but not completely resistant as it was originally produced with the aim of biodegradability and returning to the recycling cycle.</w:t>
      </w:r>
    </w:p>
    <w:p w:rsidR="00462B5D" w:rsidRPr="00CA19A7" w:rsidRDefault="00462B5D" w:rsidP="00462B5D">
      <w:pPr>
        <w:spacing w:line="276" w:lineRule="auto"/>
        <w:jc w:val="both"/>
        <w:rPr>
          <w:rFonts w:ascii="Georgia" w:hAnsi="Georgia" w:cs="2  Nazanin"/>
          <w:sz w:val="26"/>
          <w:szCs w:val="26"/>
        </w:rPr>
      </w:pPr>
      <w:r w:rsidRPr="00CA19A7">
        <w:rPr>
          <w:rFonts w:ascii="Georgia" w:hAnsi="Georgia" w:cs="2  Nazanin"/>
          <w:sz w:val="26"/>
          <w:szCs w:val="26"/>
        </w:rPr>
        <w:t xml:space="preserve"> However, the paper is very resistant to rupture and therefore it may seem </w:t>
      </w:r>
      <w:proofErr w:type="gramStart"/>
      <w:r w:rsidRPr="00CA19A7">
        <w:rPr>
          <w:rFonts w:ascii="Georgia" w:hAnsi="Georgia" w:cs="2  Nazanin"/>
          <w:sz w:val="26"/>
          <w:szCs w:val="26"/>
        </w:rPr>
        <w:t>aa</w:t>
      </w:r>
      <w:proofErr w:type="gramEnd"/>
      <w:r w:rsidRPr="00CA19A7">
        <w:rPr>
          <w:rFonts w:ascii="Georgia" w:hAnsi="Georgia" w:cs="2  Nazanin"/>
          <w:sz w:val="26"/>
          <w:szCs w:val="26"/>
        </w:rPr>
        <w:t xml:space="preserve"> a substitute to plastic papers in some applications.</w:t>
      </w:r>
    </w:p>
    <w:p w:rsidR="00462B5D" w:rsidRPr="00CA19A7" w:rsidRDefault="00462B5D" w:rsidP="00462B5D">
      <w:pPr>
        <w:spacing w:line="276" w:lineRule="auto"/>
        <w:jc w:val="both"/>
        <w:rPr>
          <w:rFonts w:ascii="Georgia" w:hAnsi="Georgia" w:cs="2  Nazanin"/>
          <w:sz w:val="26"/>
          <w:szCs w:val="26"/>
        </w:rPr>
      </w:pPr>
      <w:r w:rsidRPr="00CA19A7">
        <w:rPr>
          <w:rFonts w:ascii="Georgia" w:hAnsi="Georgia" w:cs="2  Nazanin"/>
          <w:sz w:val="26"/>
          <w:szCs w:val="26"/>
        </w:rPr>
        <w:t>Stone paper is also anti-chewable by rodents. Full compatibility with all offset printing machines, compatibility with all types of inks and solvents used in offset printing machines, fast drying of inks on paper immediately after leaving the printing machine and without the need for additional facilities, insensitive to ambient temperature which is one of the main issues in producing high quality printing material, and fire resistance, is another feature of paper rock.</w:t>
      </w:r>
    </w:p>
    <w:p w:rsidR="00462B5D" w:rsidRPr="00CA19A7" w:rsidRDefault="00462B5D" w:rsidP="00462B5D">
      <w:pPr>
        <w:spacing w:line="276" w:lineRule="auto"/>
        <w:jc w:val="both"/>
        <w:rPr>
          <w:rFonts w:ascii="Georgia" w:hAnsi="Georgia" w:cs="2  Nazanin"/>
          <w:b/>
          <w:bCs/>
          <w:sz w:val="24"/>
          <w:szCs w:val="24"/>
        </w:rPr>
      </w:pPr>
      <w:r w:rsidRPr="00CA19A7">
        <w:rPr>
          <w:rFonts w:ascii="Georgia" w:hAnsi="Georgia" w:cs="2  Nazanin"/>
          <w:b/>
          <w:bCs/>
          <w:sz w:val="24"/>
          <w:szCs w:val="24"/>
        </w:rPr>
        <w:t>Stone Paper Ingredients</w:t>
      </w:r>
    </w:p>
    <w:p w:rsidR="00462B5D" w:rsidRPr="00CA19A7" w:rsidRDefault="00462B5D" w:rsidP="00462B5D">
      <w:pPr>
        <w:spacing w:line="276" w:lineRule="auto"/>
        <w:jc w:val="both"/>
        <w:rPr>
          <w:rFonts w:ascii="Georgia" w:hAnsi="Georgia" w:cs="2  Nazanin"/>
          <w:sz w:val="26"/>
          <w:szCs w:val="26"/>
        </w:rPr>
      </w:pPr>
      <w:r w:rsidRPr="00CA19A7">
        <w:rPr>
          <w:rFonts w:ascii="Georgia" w:hAnsi="Georgia" w:cs="2  Nazanin"/>
          <w:sz w:val="26"/>
          <w:szCs w:val="26"/>
        </w:rPr>
        <w:t>About 80% of the Stone Paper consists of calcium carbonate. The most abundant rock on earth is limestone, from which calcium carbonate is extracted. Iran is replete with calcareous rocks which is why our country has many cement factories. The production of the stone paper may not be profitable for other countries, including European countries, because their stone industries are not as rich as Iran, but it is very advantageous for our country.</w:t>
      </w:r>
    </w:p>
    <w:p w:rsidR="00462B5D" w:rsidRPr="00CA19A7" w:rsidRDefault="00462B5D" w:rsidP="00462B5D">
      <w:pPr>
        <w:spacing w:line="276" w:lineRule="auto"/>
        <w:jc w:val="both"/>
        <w:rPr>
          <w:rFonts w:ascii="Georgia" w:hAnsi="Georgia" w:cs="2  Nazanin"/>
          <w:sz w:val="26"/>
          <w:szCs w:val="26"/>
        </w:rPr>
      </w:pPr>
      <w:r w:rsidRPr="00CA19A7">
        <w:rPr>
          <w:rFonts w:ascii="Georgia" w:hAnsi="Georgia" w:cs="2  Nazanin"/>
          <w:sz w:val="26"/>
          <w:szCs w:val="26"/>
        </w:rPr>
        <w:t xml:space="preserve">The constituents of this paper are 15% polypropylene and polyethylene materials. </w:t>
      </w:r>
      <w:proofErr w:type="gramStart"/>
      <w:r w:rsidRPr="00CA19A7">
        <w:rPr>
          <w:rFonts w:ascii="Georgia" w:hAnsi="Georgia" w:cs="2  Nazanin"/>
          <w:sz w:val="26"/>
          <w:szCs w:val="26"/>
        </w:rPr>
        <w:t>to</w:t>
      </w:r>
      <w:proofErr w:type="gramEnd"/>
      <w:r w:rsidRPr="00CA19A7">
        <w:rPr>
          <w:rFonts w:ascii="Georgia" w:hAnsi="Georgia" w:cs="2  Nazanin"/>
          <w:sz w:val="26"/>
          <w:szCs w:val="26"/>
        </w:rPr>
        <w:t xml:space="preserve"> connect calcium carbonate and resin materials which are polypropylene and polyethylene, some kind of materials named coupling agents are used.</w:t>
      </w:r>
    </w:p>
    <w:p w:rsidR="008533E7" w:rsidRPr="008533E7" w:rsidRDefault="008533E7" w:rsidP="008533E7">
      <w:pPr>
        <w:jc w:val="both"/>
        <w:rPr>
          <w:rFonts w:ascii="Times New Roman" w:eastAsia="Times New Roman" w:hAnsi="Times New Roman" w:cs="Times New Roman"/>
          <w:b/>
          <w:bCs/>
          <w:sz w:val="28"/>
          <w:szCs w:val="28"/>
          <w:lang w:bidi="fa-IR"/>
        </w:rPr>
      </w:pPr>
      <w:r w:rsidRPr="008533E7">
        <w:rPr>
          <w:rFonts w:ascii="Times New Roman" w:eastAsia="Times New Roman" w:hAnsi="Times New Roman" w:cs="Times New Roman"/>
          <w:b/>
          <w:bCs/>
          <w:sz w:val="28"/>
          <w:szCs w:val="28"/>
          <w:lang w:bidi="fa-IR"/>
        </w:rPr>
        <w:t>Product name and code (ISIC</w:t>
      </w:r>
      <w:r w:rsidRPr="008533E7">
        <w:rPr>
          <w:rStyle w:val="FootnoteReference"/>
          <w:rFonts w:ascii="Times New Roman" w:eastAsia="Times New Roman" w:hAnsi="Times New Roman" w:cs="Times New Roman"/>
          <w:b/>
          <w:bCs/>
          <w:sz w:val="28"/>
          <w:szCs w:val="28"/>
          <w:lang w:bidi="fa-IR"/>
        </w:rPr>
        <w:footnoteReference w:id="1"/>
      </w:r>
      <w:r w:rsidRPr="008533E7">
        <w:rPr>
          <w:rFonts w:ascii="Times New Roman" w:eastAsia="Times New Roman" w:hAnsi="Times New Roman" w:cs="Times New Roman"/>
          <w:b/>
          <w:bCs/>
          <w:sz w:val="28"/>
          <w:szCs w:val="28"/>
          <w:lang w:bidi="fa-IR"/>
        </w:rPr>
        <w:t xml:space="preserve"> 3):</w:t>
      </w:r>
    </w:p>
    <w:p w:rsidR="008533E7" w:rsidRDefault="008533E7" w:rsidP="008533E7">
      <w:pPr>
        <w:jc w:val="both"/>
        <w:rPr>
          <w:rFonts w:ascii="Times New Roman" w:eastAsia="Times New Roman" w:hAnsi="Times New Roman" w:cs="Times New Roman"/>
          <w:sz w:val="28"/>
          <w:szCs w:val="28"/>
          <w:lang w:bidi="fa-IR"/>
        </w:rPr>
      </w:pPr>
      <w:r>
        <w:rPr>
          <w:rFonts w:ascii="Times New Roman" w:eastAsia="Times New Roman" w:hAnsi="Times New Roman" w:cs="Times New Roman"/>
          <w:sz w:val="28"/>
          <w:szCs w:val="28"/>
          <w:lang w:bidi="fa-IR"/>
        </w:rPr>
        <w:t>The ID code of this product (ISIC 3 code) named as a variety of papers and paperboards made from Carbonate Calcium, is 21091118, and its evaluation unit is ton.</w:t>
      </w:r>
    </w:p>
    <w:p w:rsidR="008533E7" w:rsidRDefault="008533E7" w:rsidP="008533E7">
      <w:pPr>
        <w:jc w:val="both"/>
        <w:rPr>
          <w:rFonts w:ascii="Times New Roman" w:eastAsia="Times New Roman" w:hAnsi="Times New Roman" w:cs="Times New Roman"/>
          <w:b/>
          <w:bCs/>
          <w:color w:val="000000"/>
          <w:sz w:val="28"/>
          <w:szCs w:val="28"/>
        </w:rPr>
      </w:pPr>
      <w:r>
        <w:rPr>
          <w:rFonts w:ascii="Times New Roman" w:eastAsia="Times New Roman" w:hAnsi="Times New Roman" w:cs="Times New Roman"/>
          <w:b/>
          <w:bCs/>
          <w:sz w:val="28"/>
          <w:szCs w:val="28"/>
          <w:lang w:bidi="fa-IR"/>
        </w:rPr>
        <w:t xml:space="preserve">Consumption cases and </w:t>
      </w:r>
      <w:r>
        <w:rPr>
          <w:rFonts w:ascii="Times New Roman" w:eastAsia="Times New Roman" w:hAnsi="Times New Roman" w:cs="Times New Roman"/>
          <w:b/>
          <w:bCs/>
          <w:sz w:val="28"/>
          <w:szCs w:val="28"/>
        </w:rPr>
        <w:t>application of the product in domestic and</w:t>
      </w:r>
      <w:r>
        <w:rPr>
          <w:rFonts w:ascii="Times New Roman" w:eastAsia="Times New Roman" w:hAnsi="Times New Roman" w:cs="Times New Roman"/>
          <w:b/>
          <w:bCs/>
          <w:color w:val="000000"/>
          <w:sz w:val="28"/>
          <w:szCs w:val="28"/>
        </w:rPr>
        <w:t xml:space="preserve"> foreign markets: </w:t>
      </w:r>
    </w:p>
    <w:p w:rsidR="008533E7" w:rsidRDefault="008533E7" w:rsidP="008533E7">
      <w:pPr>
        <w:jc w:val="both"/>
        <w:rPr>
          <w:rFonts w:ascii="Times New Roman" w:eastAsia="Times New Roman" w:hAnsi="Times New Roman" w:cs="Times New Roman"/>
          <w:color w:val="000000"/>
          <w:sz w:val="28"/>
          <w:szCs w:val="28"/>
          <w:lang w:bidi="fa-IR"/>
        </w:rPr>
      </w:pPr>
      <w:r>
        <w:rPr>
          <w:rFonts w:ascii="Times New Roman" w:eastAsia="Times New Roman" w:hAnsi="Times New Roman" w:cs="Times New Roman"/>
          <w:color w:val="000000"/>
          <w:sz w:val="28"/>
          <w:szCs w:val="28"/>
        </w:rPr>
        <w:lastRenderedPageBreak/>
        <w:t xml:space="preserve">Stone paper is produced in different </w:t>
      </w:r>
      <w:proofErr w:type="spellStart"/>
      <w:r>
        <w:rPr>
          <w:rFonts w:ascii="Times New Roman" w:eastAsia="Times New Roman" w:hAnsi="Times New Roman" w:cs="Times New Roman"/>
          <w:color w:val="000000"/>
          <w:sz w:val="28"/>
          <w:szCs w:val="28"/>
          <w:lang w:bidi="fa-IR"/>
        </w:rPr>
        <w:t>grammages</w:t>
      </w:r>
      <w:proofErr w:type="spellEnd"/>
      <w:r>
        <w:rPr>
          <w:rFonts w:ascii="Times New Roman" w:eastAsia="Times New Roman" w:hAnsi="Times New Roman" w:cs="Times New Roman"/>
          <w:color w:val="000000"/>
          <w:sz w:val="28"/>
          <w:szCs w:val="28"/>
          <w:lang w:bidi="fa-IR"/>
        </w:rPr>
        <w:t xml:space="preserve"> ranged from 50 microns to 400 microns in order for different applications, and it is used for providing the adhesive labels with different </w:t>
      </w:r>
      <w:proofErr w:type="spellStart"/>
      <w:r>
        <w:rPr>
          <w:rFonts w:ascii="Times New Roman" w:eastAsia="Times New Roman" w:hAnsi="Times New Roman" w:cs="Times New Roman"/>
          <w:color w:val="000000"/>
          <w:sz w:val="28"/>
          <w:szCs w:val="28"/>
          <w:lang w:bidi="fa-IR"/>
        </w:rPr>
        <w:t>grammages</w:t>
      </w:r>
      <w:proofErr w:type="spellEnd"/>
      <w:r>
        <w:rPr>
          <w:rFonts w:ascii="Times New Roman" w:eastAsia="Times New Roman" w:hAnsi="Times New Roman" w:cs="Times New Roman"/>
          <w:color w:val="000000"/>
          <w:sz w:val="28"/>
          <w:szCs w:val="28"/>
          <w:lang w:bidi="fa-IR"/>
        </w:rPr>
        <w:t>, high value of coefficient of adhesion, and water resistance feature. Applications of stone paper are not restricted to industries of publishing, packaging and advertisements, and it is similar to coated papers in terms of facing with publishing and bookbinding machines, and does not require any distinct ink.</w:t>
      </w:r>
    </w:p>
    <w:p w:rsidR="008533E7" w:rsidRDefault="008533E7" w:rsidP="008533E7">
      <w:pPr>
        <w:jc w:val="both"/>
        <w:rPr>
          <w:rFonts w:ascii="Times New Roman" w:eastAsia="Times New Roman" w:hAnsi="Times New Roman" w:cs="Times New Roman"/>
          <w:color w:val="000000"/>
          <w:sz w:val="28"/>
          <w:szCs w:val="28"/>
          <w:lang w:bidi="fa-IR"/>
        </w:rPr>
      </w:pPr>
      <w:r>
        <w:rPr>
          <w:rFonts w:ascii="Times New Roman" w:eastAsia="Times New Roman" w:hAnsi="Times New Roman" w:cs="Times New Roman"/>
          <w:color w:val="000000"/>
          <w:sz w:val="28"/>
          <w:szCs w:val="28"/>
          <w:lang w:bidi="fa-IR"/>
        </w:rPr>
        <w:t xml:space="preserve">Thin </w:t>
      </w:r>
      <w:proofErr w:type="spellStart"/>
      <w:r>
        <w:rPr>
          <w:rFonts w:ascii="Times New Roman" w:eastAsia="Times New Roman" w:hAnsi="Times New Roman" w:cs="Times New Roman"/>
          <w:color w:val="000000"/>
          <w:sz w:val="28"/>
          <w:szCs w:val="28"/>
          <w:lang w:bidi="fa-IR"/>
        </w:rPr>
        <w:t>grammages</w:t>
      </w:r>
      <w:proofErr w:type="spellEnd"/>
      <w:r>
        <w:rPr>
          <w:rFonts w:ascii="Times New Roman" w:eastAsia="Times New Roman" w:hAnsi="Times New Roman" w:cs="Times New Roman"/>
          <w:color w:val="000000"/>
          <w:sz w:val="28"/>
          <w:szCs w:val="28"/>
          <w:lang w:bidi="fa-IR"/>
        </w:rPr>
        <w:t xml:space="preserve"> of this type of paper are appropriate for applications such as food packaging. Its moderate </w:t>
      </w:r>
      <w:proofErr w:type="spellStart"/>
      <w:r>
        <w:rPr>
          <w:rFonts w:ascii="Times New Roman" w:eastAsia="Times New Roman" w:hAnsi="Times New Roman" w:cs="Times New Roman"/>
          <w:color w:val="000000"/>
          <w:sz w:val="28"/>
          <w:szCs w:val="28"/>
          <w:lang w:bidi="fa-IR"/>
        </w:rPr>
        <w:t>grammages</w:t>
      </w:r>
      <w:proofErr w:type="spellEnd"/>
      <w:r>
        <w:rPr>
          <w:rFonts w:ascii="Times New Roman" w:eastAsia="Times New Roman" w:hAnsi="Times New Roman" w:cs="Times New Roman"/>
          <w:color w:val="000000"/>
          <w:sz w:val="28"/>
          <w:szCs w:val="28"/>
          <w:lang w:bidi="fa-IR"/>
        </w:rPr>
        <w:t xml:space="preserve"> are appropriate for publish tasks such as valuable books, maps with different applications, hand bags, magazines, brochures, and pockets, and its thick </w:t>
      </w:r>
      <w:proofErr w:type="spellStart"/>
      <w:r>
        <w:rPr>
          <w:rFonts w:ascii="Times New Roman" w:eastAsia="Times New Roman" w:hAnsi="Times New Roman" w:cs="Times New Roman"/>
          <w:color w:val="000000"/>
          <w:sz w:val="28"/>
          <w:szCs w:val="28"/>
          <w:lang w:bidi="fa-IR"/>
        </w:rPr>
        <w:t>grammages</w:t>
      </w:r>
      <w:proofErr w:type="spellEnd"/>
      <w:r>
        <w:rPr>
          <w:rFonts w:ascii="Times New Roman" w:eastAsia="Times New Roman" w:hAnsi="Times New Roman" w:cs="Times New Roman"/>
          <w:color w:val="000000"/>
          <w:sz w:val="28"/>
          <w:szCs w:val="28"/>
          <w:lang w:bidi="fa-IR"/>
        </w:rPr>
        <w:t xml:space="preserve"> are appropriate for cases in which paperboards are used for providing them, such as credit cards. </w:t>
      </w:r>
    </w:p>
    <w:p w:rsidR="008533E7" w:rsidRDefault="008533E7" w:rsidP="008533E7">
      <w:pPr>
        <w:jc w:val="both"/>
        <w:rPr>
          <w:rFonts w:ascii="Times New Roman" w:eastAsia="Times New Roman" w:hAnsi="Times New Roman" w:cs="Times New Roman"/>
          <w:color w:val="000000"/>
          <w:sz w:val="28"/>
          <w:szCs w:val="28"/>
          <w:lang w:bidi="fa-IR"/>
        </w:rPr>
      </w:pPr>
      <w:r>
        <w:rPr>
          <w:rFonts w:ascii="Times New Roman" w:eastAsia="Times New Roman" w:hAnsi="Times New Roman" w:cs="Times New Roman"/>
          <w:color w:val="000000"/>
          <w:sz w:val="28"/>
          <w:szCs w:val="28"/>
          <w:lang w:bidi="fa-IR"/>
        </w:rPr>
        <w:t xml:space="preserve">In general, the product has a wide application in the area of publishing and advertisements. One of the important applications of making papers from stones is regarding cement packaging. In order to produce cement packages, 5 papers covered by a polyethylene layer </w:t>
      </w:r>
      <w:proofErr w:type="gramStart"/>
      <w:r>
        <w:rPr>
          <w:rFonts w:ascii="Times New Roman" w:eastAsia="Times New Roman" w:hAnsi="Times New Roman" w:cs="Times New Roman"/>
          <w:color w:val="000000"/>
          <w:sz w:val="28"/>
          <w:szCs w:val="28"/>
          <w:lang w:bidi="fa-IR"/>
        </w:rPr>
        <w:t>is</w:t>
      </w:r>
      <w:proofErr w:type="gramEnd"/>
      <w:r>
        <w:rPr>
          <w:rFonts w:ascii="Times New Roman" w:eastAsia="Times New Roman" w:hAnsi="Times New Roman" w:cs="Times New Roman"/>
          <w:color w:val="000000"/>
          <w:sz w:val="28"/>
          <w:szCs w:val="28"/>
          <w:lang w:bidi="fa-IR"/>
        </w:rPr>
        <w:t xml:space="preserve"> used. A polyethylene layer is applied to prevent cement from infiltrating into outside, but because polyethylene is used to make stone papers, it requires no covering. </w:t>
      </w:r>
    </w:p>
    <w:p w:rsidR="008533E7" w:rsidRDefault="008533E7" w:rsidP="008533E7">
      <w:pPr>
        <w:jc w:val="both"/>
        <w:rPr>
          <w:rFonts w:ascii="Times New Roman" w:eastAsia="Times New Roman" w:hAnsi="Times New Roman" w:cs="Times New Roman"/>
          <w:color w:val="000000"/>
          <w:sz w:val="28"/>
          <w:szCs w:val="28"/>
          <w:lang w:bidi="fa-IR"/>
        </w:rPr>
      </w:pPr>
      <w:r>
        <w:rPr>
          <w:rFonts w:ascii="Times New Roman" w:eastAsia="Times New Roman" w:hAnsi="Times New Roman" w:cs="Times New Roman"/>
          <w:color w:val="000000"/>
          <w:sz w:val="28"/>
          <w:szCs w:val="28"/>
          <w:lang w:bidi="fa-IR"/>
        </w:rPr>
        <w:t xml:space="preserve">Investigations represent that currently, the annual consumption level of writing paper in our country is 400k tons which will face a significant raise according to the post-sanctions economic development. </w:t>
      </w:r>
      <w:proofErr w:type="gramStart"/>
      <w:r>
        <w:rPr>
          <w:rFonts w:ascii="Times New Roman" w:eastAsia="Times New Roman" w:hAnsi="Times New Roman" w:cs="Times New Roman"/>
          <w:color w:val="000000"/>
          <w:sz w:val="28"/>
          <w:szCs w:val="28"/>
          <w:lang w:bidi="fa-IR"/>
        </w:rPr>
        <w:t>On one hand, based on the statistics of Ministry of Industry, Mine and Trade as well as Iranian chamber of commerce and association of Iran wood industry in year 2017, more than one million tons of paper, paste and offal have entered the country.</w:t>
      </w:r>
      <w:proofErr w:type="gramEnd"/>
      <w:r>
        <w:rPr>
          <w:rFonts w:ascii="Times New Roman" w:eastAsia="Times New Roman" w:hAnsi="Times New Roman" w:cs="Times New Roman"/>
          <w:color w:val="000000"/>
          <w:sz w:val="28"/>
          <w:szCs w:val="28"/>
          <w:lang w:bidi="fa-IR"/>
        </w:rPr>
        <w:t xml:space="preserve"> This is while the production of paper in the country (</w:t>
      </w:r>
      <w:proofErr w:type="spellStart"/>
      <w:r>
        <w:rPr>
          <w:rFonts w:ascii="Times New Roman" w:eastAsia="Times New Roman" w:hAnsi="Times New Roman" w:cs="Times New Roman"/>
          <w:color w:val="000000"/>
          <w:sz w:val="28"/>
          <w:szCs w:val="28"/>
          <w:lang w:bidi="fa-IR"/>
        </w:rPr>
        <w:t>Chooka</w:t>
      </w:r>
      <w:proofErr w:type="spellEnd"/>
      <w:r>
        <w:rPr>
          <w:rFonts w:ascii="Times New Roman" w:eastAsia="Times New Roman" w:hAnsi="Times New Roman" w:cs="Times New Roman"/>
          <w:color w:val="000000"/>
          <w:sz w:val="28"/>
          <w:szCs w:val="28"/>
          <w:lang w:bidi="fa-IR"/>
        </w:rPr>
        <w:t xml:space="preserve"> and Pars companies) provides less than 10 percent of the domestic demands. </w:t>
      </w:r>
    </w:p>
    <w:p w:rsidR="008533E7" w:rsidRDefault="008533E7" w:rsidP="008533E7">
      <w:pPr>
        <w:jc w:val="both"/>
        <w:rPr>
          <w:rFonts w:ascii="Times New Roman" w:eastAsia="Times New Roman" w:hAnsi="Times New Roman" w:cs="Times New Roman"/>
          <w:color w:val="000000"/>
          <w:sz w:val="28"/>
          <w:szCs w:val="28"/>
          <w:lang w:bidi="fa-IR"/>
        </w:rPr>
      </w:pPr>
    </w:p>
    <w:p w:rsidR="008533E7" w:rsidRDefault="008533E7" w:rsidP="008533E7">
      <w:pPr>
        <w:jc w:val="both"/>
        <w:rPr>
          <w:rFonts w:ascii="Times New Roman" w:eastAsia="Times New Roman" w:hAnsi="Times New Roman" w:cs="Times New Roman"/>
          <w:b/>
          <w:bCs/>
          <w:color w:val="000000"/>
          <w:sz w:val="28"/>
          <w:szCs w:val="28"/>
          <w:lang w:bidi="fa-IR"/>
        </w:rPr>
      </w:pPr>
      <w:r>
        <w:rPr>
          <w:rFonts w:ascii="Times New Roman" w:eastAsia="Times New Roman" w:hAnsi="Times New Roman" w:cs="Times New Roman"/>
          <w:b/>
          <w:bCs/>
          <w:color w:val="000000"/>
          <w:sz w:val="28"/>
          <w:szCs w:val="28"/>
          <w:lang w:bidi="fa-IR"/>
        </w:rPr>
        <w:t>Examining the replaced goods, competitors, and analysis and its effects on product consumption:</w:t>
      </w:r>
    </w:p>
    <w:p w:rsidR="008533E7" w:rsidRDefault="008533E7" w:rsidP="008533E7">
      <w:pPr>
        <w:jc w:val="both"/>
        <w:rPr>
          <w:rFonts w:ascii="Times New Roman" w:eastAsia="Times New Roman" w:hAnsi="Times New Roman" w:cs="Times New Roman"/>
          <w:color w:val="000000"/>
          <w:sz w:val="28"/>
          <w:szCs w:val="28"/>
          <w:lang w:bidi="fa-IR"/>
        </w:rPr>
      </w:pPr>
      <w:r>
        <w:rPr>
          <w:rFonts w:ascii="Times New Roman" w:eastAsia="Times New Roman" w:hAnsi="Times New Roman" w:cs="Times New Roman"/>
          <w:color w:val="000000"/>
          <w:sz w:val="28"/>
          <w:szCs w:val="28"/>
          <w:lang w:bidi="fa-IR"/>
        </w:rPr>
        <w:t xml:space="preserve">The main goods replacing this product are the conventional papers which their source is wood. Hence, according to the point that preserving the trees is critical and vital, this technology would surely be an appropriate replacement for the conventional papers, and it would play a significant role in preserving the </w:t>
      </w:r>
      <w:proofErr w:type="gramStart"/>
      <w:r>
        <w:rPr>
          <w:rFonts w:ascii="Times New Roman" w:eastAsia="Times New Roman" w:hAnsi="Times New Roman" w:cs="Times New Roman"/>
          <w:color w:val="000000"/>
          <w:sz w:val="28"/>
          <w:szCs w:val="28"/>
          <w:lang w:bidi="fa-IR"/>
        </w:rPr>
        <w:t>environment.</w:t>
      </w:r>
      <w:proofErr w:type="gramEnd"/>
      <w:r>
        <w:rPr>
          <w:rFonts w:ascii="Times New Roman" w:eastAsia="Times New Roman" w:hAnsi="Times New Roman" w:cs="Times New Roman"/>
          <w:color w:val="000000"/>
          <w:sz w:val="28"/>
          <w:szCs w:val="28"/>
          <w:lang w:bidi="fa-IR"/>
        </w:rPr>
        <w:t xml:space="preserve"> The next replaced products are recycled papers which may not be </w:t>
      </w:r>
      <w:r>
        <w:rPr>
          <w:rFonts w:ascii="Times New Roman" w:eastAsia="Times New Roman" w:hAnsi="Times New Roman" w:cs="Times New Roman"/>
          <w:color w:val="000000"/>
          <w:sz w:val="28"/>
          <w:szCs w:val="28"/>
          <w:lang w:bidi="fa-IR"/>
        </w:rPr>
        <w:lastRenderedPageBreak/>
        <w:t xml:space="preserve">recognized easily as appropriate replacements due to the limitations of technology in the country and low quality of its recycling. </w:t>
      </w:r>
    </w:p>
    <w:p w:rsidR="008533E7" w:rsidRDefault="008533E7" w:rsidP="008533E7">
      <w:pPr>
        <w:jc w:val="both"/>
        <w:rPr>
          <w:rFonts w:ascii="Times New Roman" w:eastAsia="Times New Roman" w:hAnsi="Times New Roman" w:cs="Times New Roman"/>
          <w:color w:val="000000"/>
          <w:sz w:val="28"/>
          <w:szCs w:val="28"/>
          <w:lang w:bidi="fa-IR"/>
        </w:rPr>
      </w:pPr>
      <w:r>
        <w:rPr>
          <w:rFonts w:ascii="Times New Roman" w:eastAsia="Times New Roman" w:hAnsi="Times New Roman" w:cs="Times New Roman"/>
          <w:color w:val="000000"/>
          <w:sz w:val="28"/>
          <w:szCs w:val="28"/>
          <w:lang w:bidi="fa-IR"/>
        </w:rPr>
        <w:t>The difference between typical papers and stony ones is that typical papers cause suction in the ink due to existence of short and long fibers, so that there is no favorable quality in multicolor printing. In order to have a print with a higher quality, coated papers are used and stony papers deliver us a lower-priced coated paper. The printability of a stony paper is much better than a traditional paper, and it consumes ink about 20 percent of a traditional paper.</w:t>
      </w:r>
    </w:p>
    <w:p w:rsidR="008533E7" w:rsidRDefault="008533E7" w:rsidP="008533E7">
      <w:pPr>
        <w:jc w:val="both"/>
        <w:rPr>
          <w:rFonts w:ascii="Times New Roman" w:eastAsia="Times New Roman" w:hAnsi="Times New Roman" w:cs="Times New Roman"/>
          <w:color w:val="000000"/>
          <w:sz w:val="28"/>
          <w:szCs w:val="28"/>
          <w:lang w:bidi="fa-IR"/>
        </w:rPr>
      </w:pPr>
      <w:r>
        <w:rPr>
          <w:rFonts w:ascii="Times New Roman" w:eastAsia="Times New Roman" w:hAnsi="Times New Roman" w:cs="Times New Roman"/>
          <w:color w:val="000000"/>
          <w:sz w:val="28"/>
          <w:szCs w:val="28"/>
          <w:lang w:bidi="fa-IR"/>
        </w:rPr>
        <w:t xml:space="preserve">Based on the estimations, we require 2 million tons of cellulose substances annually for consumption in Iran. These products also include grayish back paperboards and paper tissues. Of this level, almost a capacity for one million tons has been created, but in practice, the operable level in country is not more than 700 thousand tons and the remainder should be supplied through imports. In other words, we require supplication of 1 million and 300 thousand tons of papers.   </w:t>
      </w:r>
    </w:p>
    <w:p w:rsidR="008533E7" w:rsidRDefault="008533E7" w:rsidP="008533E7">
      <w:pPr>
        <w:jc w:val="both"/>
        <w:rPr>
          <w:rFonts w:ascii="Times New Roman" w:eastAsia="Times New Roman" w:hAnsi="Times New Roman" w:cs="Times New Roman"/>
          <w:color w:val="000000"/>
          <w:sz w:val="28"/>
          <w:szCs w:val="28"/>
          <w:lang w:bidi="fa-IR"/>
        </w:rPr>
      </w:pPr>
      <w:r>
        <w:rPr>
          <w:rFonts w:ascii="Times New Roman" w:eastAsia="Times New Roman" w:hAnsi="Times New Roman" w:cs="Times New Roman"/>
          <w:color w:val="000000"/>
          <w:sz w:val="28"/>
          <w:szCs w:val="28"/>
          <w:lang w:bidi="fa-IR"/>
        </w:rPr>
        <w:t xml:space="preserve">According to the existing records, the first active factory in the country has been operated by </w:t>
      </w:r>
      <w:proofErr w:type="spellStart"/>
      <w:r>
        <w:rPr>
          <w:rFonts w:ascii="Times New Roman" w:eastAsia="Times New Roman" w:hAnsi="Times New Roman" w:cs="Times New Roman"/>
          <w:color w:val="000000"/>
          <w:sz w:val="28"/>
          <w:szCs w:val="28"/>
          <w:lang w:bidi="fa-IR"/>
        </w:rPr>
        <w:t>Pishgaman</w:t>
      </w:r>
      <w:proofErr w:type="spellEnd"/>
      <w:r>
        <w:rPr>
          <w:rFonts w:ascii="Times New Roman" w:eastAsia="Times New Roman" w:hAnsi="Times New Roman" w:cs="Times New Roman"/>
          <w:color w:val="000000"/>
          <w:sz w:val="28"/>
          <w:szCs w:val="28"/>
          <w:lang w:bidi="fa-IR"/>
        </w:rPr>
        <w:t xml:space="preserve"> </w:t>
      </w:r>
      <w:proofErr w:type="gramStart"/>
      <w:r>
        <w:rPr>
          <w:rFonts w:ascii="Times New Roman" w:eastAsia="Times New Roman" w:hAnsi="Times New Roman" w:cs="Times New Roman"/>
          <w:color w:val="000000"/>
          <w:sz w:val="28"/>
          <w:szCs w:val="28"/>
          <w:lang w:bidi="fa-IR"/>
        </w:rPr>
        <w:t>company</w:t>
      </w:r>
      <w:proofErr w:type="gramEnd"/>
      <w:r>
        <w:rPr>
          <w:rFonts w:ascii="Times New Roman" w:eastAsia="Times New Roman" w:hAnsi="Times New Roman" w:cs="Times New Roman"/>
          <w:color w:val="000000"/>
          <w:sz w:val="28"/>
          <w:szCs w:val="28"/>
          <w:lang w:bidi="fa-IR"/>
        </w:rPr>
        <w:t xml:space="preserve"> with a nominal capacity of 5000 tons in the special economic zone of Yazd province in year 2016. </w:t>
      </w:r>
    </w:p>
    <w:p w:rsidR="008533E7" w:rsidRDefault="008533E7" w:rsidP="008533E7">
      <w:pPr>
        <w:jc w:val="both"/>
        <w:rPr>
          <w:rFonts w:ascii="Times New Roman" w:eastAsia="Times New Roman" w:hAnsi="Times New Roman" w:cs="Times New Roman"/>
          <w:color w:val="000000"/>
          <w:sz w:val="28"/>
          <w:szCs w:val="28"/>
          <w:lang w:bidi="fa-IR"/>
        </w:rPr>
      </w:pPr>
      <w:r>
        <w:rPr>
          <w:rFonts w:ascii="Times New Roman" w:eastAsia="Times New Roman" w:hAnsi="Times New Roman" w:cs="Times New Roman"/>
          <w:color w:val="000000"/>
          <w:sz w:val="28"/>
          <w:szCs w:val="28"/>
          <w:lang w:bidi="fa-IR"/>
        </w:rPr>
        <w:t xml:space="preserve">120 establishment permits have been issued until April 2017 which the total number of their nominal production capacity equals to 163000 tons. </w:t>
      </w:r>
    </w:p>
    <w:p w:rsidR="008533E7" w:rsidRDefault="008533E7" w:rsidP="008533E7">
      <w:pPr>
        <w:jc w:val="both"/>
        <w:rPr>
          <w:rFonts w:ascii="Times New Roman" w:eastAsia="Times New Roman" w:hAnsi="Times New Roman" w:cs="Times New Roman"/>
          <w:color w:val="000000"/>
          <w:sz w:val="28"/>
          <w:szCs w:val="28"/>
          <w:lang w:bidi="fa-IR"/>
        </w:rPr>
      </w:pPr>
    </w:p>
    <w:p w:rsidR="008533E7" w:rsidRDefault="008533E7" w:rsidP="008533E7">
      <w:pPr>
        <w:jc w:val="both"/>
        <w:rPr>
          <w:rFonts w:ascii="Times New Roman" w:eastAsia="Times New Roman" w:hAnsi="Times New Roman" w:cs="Times New Roman"/>
          <w:b/>
          <w:bCs/>
          <w:color w:val="000000"/>
          <w:sz w:val="28"/>
          <w:szCs w:val="28"/>
          <w:lang w:bidi="fa-IR"/>
        </w:rPr>
      </w:pPr>
      <w:r>
        <w:rPr>
          <w:rFonts w:ascii="Times New Roman" w:eastAsia="Times New Roman" w:hAnsi="Times New Roman" w:cs="Times New Roman"/>
          <w:b/>
          <w:bCs/>
          <w:color w:val="000000"/>
          <w:sz w:val="28"/>
          <w:szCs w:val="28"/>
          <w:lang w:bidi="fa-IR"/>
        </w:rPr>
        <w:t>Strategic importance of goods in Iranian and foreign markets</w:t>
      </w:r>
    </w:p>
    <w:p w:rsidR="008533E7" w:rsidRDefault="008533E7" w:rsidP="008533E7">
      <w:pPr>
        <w:jc w:val="both"/>
        <w:rPr>
          <w:rFonts w:ascii="Times New Roman" w:eastAsia="Times New Roman" w:hAnsi="Times New Roman" w:cs="Times New Roman"/>
          <w:color w:val="000000"/>
          <w:sz w:val="28"/>
          <w:szCs w:val="28"/>
          <w:lang w:bidi="fa-IR"/>
        </w:rPr>
      </w:pPr>
      <w:r>
        <w:rPr>
          <w:rFonts w:ascii="Times New Roman" w:eastAsia="Times New Roman" w:hAnsi="Times New Roman" w:cs="Times New Roman"/>
          <w:color w:val="000000"/>
          <w:sz w:val="28"/>
          <w:szCs w:val="28"/>
          <w:lang w:bidi="fa-IR"/>
        </w:rPr>
        <w:t xml:space="preserve">Limitation of the area of global jungles and their severe destruction on one hand, and increasingly raise of consumption of paper and paper products along with raise in population and progression in technology on other hand, have made the establishment of paper-making industries important and essential. The existing demand status in the area of paper types in the world are also as the below chart:  </w:t>
      </w:r>
    </w:p>
    <w:p w:rsidR="008533E7" w:rsidRDefault="008533E7" w:rsidP="008533E7">
      <w:pPr>
        <w:bidi/>
        <w:spacing w:line="360" w:lineRule="auto"/>
        <w:jc w:val="center"/>
        <w:rPr>
          <w:rFonts w:ascii="Calibri" w:eastAsia="Times New Roman" w:hAnsi="Calibri" w:cs="B Nazanin"/>
          <w:b/>
          <w:bCs/>
          <w:sz w:val="24"/>
          <w:szCs w:val="24"/>
          <w:rtl/>
          <w:lang w:bidi="fa-IR"/>
        </w:rPr>
      </w:pPr>
      <w:r>
        <w:rPr>
          <w:rFonts w:eastAsia="Times New Roman" w:cs="B Nazanin"/>
          <w:b/>
          <w:bCs/>
          <w:noProof/>
          <w:sz w:val="24"/>
          <w:szCs w:val="24"/>
        </w:rPr>
        <w:lastRenderedPageBreak/>
        <w:drawing>
          <wp:inline distT="0" distB="0" distL="0" distR="0" wp14:anchorId="47B3BA92" wp14:editId="55093E44">
            <wp:extent cx="4981575" cy="2495550"/>
            <wp:effectExtent l="0" t="0" r="952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10">
                      <a:extLst>
                        <a:ext uri="{28A0092B-C50C-407E-A947-70E740481C1C}">
                          <a14:useLocalDpi xmlns:a14="http://schemas.microsoft.com/office/drawing/2010/main" val="0"/>
                        </a:ext>
                      </a:extLst>
                    </a:blip>
                    <a:srcRect l="50946" t="42416" r="10591" b="23512"/>
                    <a:stretch>
                      <a:fillRect/>
                    </a:stretch>
                  </pic:blipFill>
                  <pic:spPr bwMode="auto">
                    <a:xfrm>
                      <a:off x="0" y="0"/>
                      <a:ext cx="4981575" cy="2495550"/>
                    </a:xfrm>
                    <a:prstGeom prst="rect">
                      <a:avLst/>
                    </a:prstGeom>
                    <a:noFill/>
                    <a:ln>
                      <a:noFill/>
                    </a:ln>
                  </pic:spPr>
                </pic:pic>
              </a:graphicData>
            </a:graphic>
          </wp:inline>
        </w:drawing>
      </w:r>
    </w:p>
    <w:p w:rsidR="008533E7" w:rsidRDefault="008533E7" w:rsidP="008533E7">
      <w:pPr>
        <w:spacing w:after="0" w:line="240" w:lineRule="auto"/>
        <w:jc w:val="center"/>
        <w:rPr>
          <w:rFonts w:ascii="Times New Roman" w:eastAsia="Times New Roman" w:hAnsi="Times New Roman" w:cs="Times New Roman"/>
          <w:sz w:val="20"/>
          <w:szCs w:val="20"/>
          <w:rtl/>
        </w:rPr>
      </w:pPr>
      <w:r>
        <w:rPr>
          <w:rFonts w:ascii="Times New Roman" w:eastAsia="Times New Roman" w:hAnsi="Times New Roman" w:cs="Times New Roman"/>
          <w:sz w:val="20"/>
          <w:szCs w:val="20"/>
        </w:rPr>
        <w:t>Global Forest, Paper &amp; Packaging Industry Survey: 2016 edition – survey of 2015 results</w:t>
      </w:r>
    </w:p>
    <w:p w:rsidR="008533E7" w:rsidRDefault="008533E7" w:rsidP="008533E7">
      <w:pPr>
        <w:spacing w:after="0" w:line="360" w:lineRule="auto"/>
        <w:jc w:val="both"/>
        <w:rPr>
          <w:rFonts w:ascii="B Nazanin" w:eastAsia="Times New Roman" w:hAnsi="B Nazanin" w:cs="B Titr"/>
          <w:b/>
          <w:bCs/>
          <w:sz w:val="24"/>
          <w:szCs w:val="24"/>
          <w:rtl/>
          <w:lang w:bidi="fa-IR"/>
        </w:rPr>
      </w:pPr>
    </w:p>
    <w:p w:rsidR="008533E7" w:rsidRDefault="008533E7" w:rsidP="008533E7">
      <w:pPr>
        <w:spacing w:after="0" w:line="360" w:lineRule="auto"/>
        <w:jc w:val="both"/>
        <w:rPr>
          <w:rFonts w:ascii="Times New Roman" w:eastAsia="Times New Roman" w:hAnsi="Times New Roman" w:cs="Times New Roman"/>
          <w:b/>
          <w:bCs/>
          <w:sz w:val="28"/>
          <w:szCs w:val="28"/>
          <w:lang w:bidi="fa-IR"/>
        </w:rPr>
      </w:pPr>
      <w:r>
        <w:rPr>
          <w:rFonts w:ascii="Times New Roman" w:eastAsia="Times New Roman" w:hAnsi="Times New Roman" w:cs="Times New Roman"/>
          <w:b/>
          <w:bCs/>
          <w:sz w:val="28"/>
          <w:szCs w:val="28"/>
          <w:lang w:bidi="fa-IR"/>
        </w:rPr>
        <w:t>Examining the product import and export trend</w:t>
      </w:r>
    </w:p>
    <w:p w:rsidR="008533E7" w:rsidRDefault="008533E7" w:rsidP="008533E7">
      <w:pPr>
        <w:spacing w:after="0" w:line="360" w:lineRule="auto"/>
        <w:jc w:val="both"/>
        <w:rPr>
          <w:rFonts w:ascii="Times New Roman" w:eastAsia="Times New Roman" w:hAnsi="Times New Roman" w:cs="Times New Roman"/>
          <w:sz w:val="28"/>
          <w:szCs w:val="28"/>
          <w:lang w:bidi="fa-IR"/>
        </w:rPr>
      </w:pPr>
      <w:r>
        <w:rPr>
          <w:rFonts w:ascii="Times New Roman" w:eastAsia="Times New Roman" w:hAnsi="Times New Roman" w:cs="Times New Roman"/>
          <w:sz w:val="28"/>
          <w:szCs w:val="28"/>
          <w:lang w:bidi="fa-IR"/>
        </w:rPr>
        <w:t xml:space="preserve">According to the information obtained from customs of Islamic republic of Iran, the rates of import and export of all types of papers in previous years are as below table: </w:t>
      </w:r>
    </w:p>
    <w:p w:rsidR="008533E7" w:rsidRDefault="008533E7" w:rsidP="008533E7">
      <w:pPr>
        <w:tabs>
          <w:tab w:val="num" w:pos="-1418"/>
          <w:tab w:val="left" w:pos="283"/>
        </w:tabs>
        <w:bidi/>
        <w:spacing w:after="0"/>
        <w:jc w:val="both"/>
        <w:rPr>
          <w:rFonts w:ascii="B Nazanin" w:eastAsia="Times New Roman" w:hAnsi="B Nazanin" w:cs="B Nazanin"/>
          <w:sz w:val="28"/>
          <w:szCs w:val="28"/>
        </w:rPr>
      </w:pPr>
    </w:p>
    <w:p w:rsidR="008533E7" w:rsidRDefault="008533E7" w:rsidP="008533E7">
      <w:pPr>
        <w:tabs>
          <w:tab w:val="num" w:pos="-1418"/>
          <w:tab w:val="left" w:pos="283"/>
        </w:tabs>
        <w:bidi/>
        <w:spacing w:after="0"/>
        <w:jc w:val="both"/>
        <w:rPr>
          <w:rFonts w:ascii="B Nazanin" w:eastAsia="Times New Roman" w:hAnsi="B Nazanin" w:cs="B Nazanin"/>
          <w:sz w:val="28"/>
          <w:szCs w:val="28"/>
        </w:rPr>
      </w:pPr>
    </w:p>
    <w:tbl>
      <w:tblPr>
        <w:tblW w:w="6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2238"/>
        <w:gridCol w:w="2238"/>
      </w:tblGrid>
      <w:tr w:rsidR="008533E7" w:rsidTr="008533E7">
        <w:trPr>
          <w:trHeight w:val="262"/>
          <w:jc w:val="center"/>
        </w:trPr>
        <w:tc>
          <w:tcPr>
            <w:tcW w:w="1701" w:type="dxa"/>
            <w:tcBorders>
              <w:top w:val="single" w:sz="4" w:space="0" w:color="auto"/>
              <w:left w:val="single" w:sz="4" w:space="0" w:color="auto"/>
              <w:bottom w:val="single" w:sz="4" w:space="0" w:color="auto"/>
              <w:right w:val="single" w:sz="4" w:space="0" w:color="auto"/>
            </w:tcBorders>
            <w:shd w:val="clear" w:color="auto" w:fill="F7CAAC"/>
            <w:noWrap/>
            <w:vAlign w:val="bottom"/>
            <w:hideMark/>
          </w:tcPr>
          <w:p w:rsidR="008533E7" w:rsidRDefault="008533E7">
            <w:pPr>
              <w:bidi/>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Year</w:t>
            </w:r>
          </w:p>
        </w:tc>
        <w:tc>
          <w:tcPr>
            <w:tcW w:w="2238" w:type="dxa"/>
            <w:tcBorders>
              <w:top w:val="single" w:sz="4" w:space="0" w:color="auto"/>
              <w:left w:val="single" w:sz="4" w:space="0" w:color="auto"/>
              <w:bottom w:val="single" w:sz="4" w:space="0" w:color="auto"/>
              <w:right w:val="single" w:sz="4" w:space="0" w:color="auto"/>
            </w:tcBorders>
            <w:shd w:val="clear" w:color="auto" w:fill="F7CAAC"/>
            <w:noWrap/>
            <w:vAlign w:val="bottom"/>
            <w:hideMark/>
          </w:tcPr>
          <w:p w:rsidR="008533E7" w:rsidRDefault="008533E7">
            <w:pPr>
              <w:spacing w:after="0" w:line="240" w:lineRule="auto"/>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Paper imports (Ton)</w:t>
            </w:r>
          </w:p>
        </w:tc>
        <w:tc>
          <w:tcPr>
            <w:tcW w:w="2238" w:type="dxa"/>
            <w:tcBorders>
              <w:top w:val="single" w:sz="4" w:space="0" w:color="auto"/>
              <w:left w:val="single" w:sz="4" w:space="0" w:color="auto"/>
              <w:bottom w:val="single" w:sz="4" w:space="0" w:color="auto"/>
              <w:right w:val="single" w:sz="4" w:space="0" w:color="auto"/>
            </w:tcBorders>
            <w:shd w:val="clear" w:color="auto" w:fill="F7CAAC"/>
            <w:vAlign w:val="bottom"/>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b/>
                <w:bCs/>
                <w:color w:val="000000"/>
                <w:sz w:val="24"/>
                <w:szCs w:val="24"/>
              </w:rPr>
              <w:t>Paper exports (Ton)</w:t>
            </w:r>
          </w:p>
        </w:tc>
      </w:tr>
      <w:tr w:rsidR="008533E7" w:rsidTr="008533E7">
        <w:trPr>
          <w:trHeight w:val="262"/>
          <w:jc w:val="center"/>
        </w:trPr>
        <w:tc>
          <w:tcPr>
            <w:tcW w:w="1701" w:type="dxa"/>
            <w:tcBorders>
              <w:top w:val="single" w:sz="4" w:space="0" w:color="auto"/>
              <w:left w:val="single" w:sz="4" w:space="0" w:color="auto"/>
              <w:bottom w:val="single" w:sz="4" w:space="0" w:color="auto"/>
              <w:right w:val="single" w:sz="4" w:space="0" w:color="auto"/>
            </w:tcBorders>
            <w:noWrap/>
            <w:vAlign w:val="bottom"/>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2013</w:t>
            </w:r>
          </w:p>
        </w:tc>
        <w:tc>
          <w:tcPr>
            <w:tcW w:w="2238" w:type="dxa"/>
            <w:tcBorders>
              <w:top w:val="single" w:sz="4" w:space="0" w:color="auto"/>
              <w:left w:val="single" w:sz="4" w:space="0" w:color="auto"/>
              <w:bottom w:val="single" w:sz="4" w:space="0" w:color="auto"/>
              <w:right w:val="single" w:sz="4" w:space="0" w:color="auto"/>
            </w:tcBorders>
            <w:noWrap/>
            <w:vAlign w:val="bottom"/>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306407</w:t>
            </w:r>
          </w:p>
        </w:tc>
        <w:tc>
          <w:tcPr>
            <w:tcW w:w="2238" w:type="dxa"/>
            <w:tcBorders>
              <w:top w:val="single" w:sz="4" w:space="0" w:color="auto"/>
              <w:left w:val="single" w:sz="4" w:space="0" w:color="auto"/>
              <w:bottom w:val="single" w:sz="4" w:space="0" w:color="auto"/>
              <w:right w:val="single" w:sz="4" w:space="0" w:color="auto"/>
            </w:tcBorders>
            <w:vAlign w:val="bottom"/>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w:t>
            </w:r>
          </w:p>
        </w:tc>
      </w:tr>
      <w:tr w:rsidR="008533E7" w:rsidTr="008533E7">
        <w:trPr>
          <w:trHeight w:val="262"/>
          <w:jc w:val="center"/>
        </w:trPr>
        <w:tc>
          <w:tcPr>
            <w:tcW w:w="1701" w:type="dxa"/>
            <w:tcBorders>
              <w:top w:val="single" w:sz="4" w:space="0" w:color="auto"/>
              <w:left w:val="single" w:sz="4" w:space="0" w:color="auto"/>
              <w:bottom w:val="single" w:sz="4" w:space="0" w:color="auto"/>
              <w:right w:val="single" w:sz="4" w:space="0" w:color="auto"/>
            </w:tcBorders>
            <w:noWrap/>
            <w:vAlign w:val="bottom"/>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2014</w:t>
            </w:r>
          </w:p>
        </w:tc>
        <w:tc>
          <w:tcPr>
            <w:tcW w:w="2238" w:type="dxa"/>
            <w:tcBorders>
              <w:top w:val="single" w:sz="4" w:space="0" w:color="auto"/>
              <w:left w:val="single" w:sz="4" w:space="0" w:color="auto"/>
              <w:bottom w:val="single" w:sz="4" w:space="0" w:color="auto"/>
              <w:right w:val="single" w:sz="4" w:space="0" w:color="auto"/>
            </w:tcBorders>
            <w:noWrap/>
            <w:vAlign w:val="bottom"/>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238,151</w:t>
            </w:r>
          </w:p>
        </w:tc>
        <w:tc>
          <w:tcPr>
            <w:tcW w:w="2238" w:type="dxa"/>
            <w:tcBorders>
              <w:top w:val="single" w:sz="4" w:space="0" w:color="auto"/>
              <w:left w:val="single" w:sz="4" w:space="0" w:color="auto"/>
              <w:bottom w:val="single" w:sz="4" w:space="0" w:color="auto"/>
              <w:right w:val="single" w:sz="4" w:space="0" w:color="auto"/>
            </w:tcBorders>
            <w:vAlign w:val="bottom"/>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429</w:t>
            </w:r>
          </w:p>
        </w:tc>
      </w:tr>
      <w:tr w:rsidR="008533E7" w:rsidTr="008533E7">
        <w:trPr>
          <w:trHeight w:val="262"/>
          <w:jc w:val="center"/>
        </w:trPr>
        <w:tc>
          <w:tcPr>
            <w:tcW w:w="1701" w:type="dxa"/>
            <w:tcBorders>
              <w:top w:val="single" w:sz="4" w:space="0" w:color="auto"/>
              <w:left w:val="single" w:sz="4" w:space="0" w:color="auto"/>
              <w:bottom w:val="single" w:sz="4" w:space="0" w:color="auto"/>
              <w:right w:val="single" w:sz="4" w:space="0" w:color="auto"/>
            </w:tcBorders>
            <w:noWrap/>
            <w:vAlign w:val="bottom"/>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2015</w:t>
            </w:r>
          </w:p>
        </w:tc>
        <w:tc>
          <w:tcPr>
            <w:tcW w:w="2238" w:type="dxa"/>
            <w:tcBorders>
              <w:top w:val="single" w:sz="4" w:space="0" w:color="auto"/>
              <w:left w:val="single" w:sz="4" w:space="0" w:color="auto"/>
              <w:bottom w:val="single" w:sz="4" w:space="0" w:color="auto"/>
              <w:right w:val="single" w:sz="4" w:space="0" w:color="auto"/>
            </w:tcBorders>
            <w:noWrap/>
            <w:vAlign w:val="bottom"/>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318,947</w:t>
            </w:r>
          </w:p>
        </w:tc>
        <w:tc>
          <w:tcPr>
            <w:tcW w:w="2238" w:type="dxa"/>
            <w:tcBorders>
              <w:top w:val="single" w:sz="4" w:space="0" w:color="auto"/>
              <w:left w:val="single" w:sz="4" w:space="0" w:color="auto"/>
              <w:bottom w:val="single" w:sz="4" w:space="0" w:color="auto"/>
              <w:right w:val="single" w:sz="4" w:space="0" w:color="auto"/>
            </w:tcBorders>
            <w:vAlign w:val="bottom"/>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221</w:t>
            </w:r>
          </w:p>
        </w:tc>
      </w:tr>
      <w:tr w:rsidR="008533E7" w:rsidTr="008533E7">
        <w:trPr>
          <w:trHeight w:val="262"/>
          <w:jc w:val="center"/>
        </w:trPr>
        <w:tc>
          <w:tcPr>
            <w:tcW w:w="1701" w:type="dxa"/>
            <w:tcBorders>
              <w:top w:val="single" w:sz="4" w:space="0" w:color="auto"/>
              <w:left w:val="single" w:sz="4" w:space="0" w:color="auto"/>
              <w:bottom w:val="single" w:sz="4" w:space="0" w:color="auto"/>
              <w:right w:val="single" w:sz="4" w:space="0" w:color="auto"/>
            </w:tcBorders>
            <w:noWrap/>
            <w:vAlign w:val="bottom"/>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2016</w:t>
            </w:r>
          </w:p>
        </w:tc>
        <w:tc>
          <w:tcPr>
            <w:tcW w:w="2238" w:type="dxa"/>
            <w:tcBorders>
              <w:top w:val="single" w:sz="4" w:space="0" w:color="auto"/>
              <w:left w:val="single" w:sz="4" w:space="0" w:color="auto"/>
              <w:bottom w:val="single" w:sz="4" w:space="0" w:color="auto"/>
              <w:right w:val="single" w:sz="4" w:space="0" w:color="auto"/>
            </w:tcBorders>
            <w:noWrap/>
            <w:vAlign w:val="bottom"/>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323,504</w:t>
            </w:r>
          </w:p>
        </w:tc>
        <w:tc>
          <w:tcPr>
            <w:tcW w:w="2238" w:type="dxa"/>
            <w:tcBorders>
              <w:top w:val="single" w:sz="4" w:space="0" w:color="auto"/>
              <w:left w:val="single" w:sz="4" w:space="0" w:color="auto"/>
              <w:bottom w:val="single" w:sz="4" w:space="0" w:color="auto"/>
              <w:right w:val="single" w:sz="4" w:space="0" w:color="auto"/>
            </w:tcBorders>
            <w:vAlign w:val="bottom"/>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1,006</w:t>
            </w:r>
          </w:p>
        </w:tc>
      </w:tr>
      <w:tr w:rsidR="008533E7" w:rsidTr="008533E7">
        <w:trPr>
          <w:trHeight w:val="262"/>
          <w:jc w:val="center"/>
        </w:trPr>
        <w:tc>
          <w:tcPr>
            <w:tcW w:w="1701" w:type="dxa"/>
            <w:tcBorders>
              <w:top w:val="single" w:sz="4" w:space="0" w:color="auto"/>
              <w:left w:val="single" w:sz="4" w:space="0" w:color="auto"/>
              <w:bottom w:val="single" w:sz="4" w:space="0" w:color="auto"/>
              <w:right w:val="single" w:sz="4" w:space="0" w:color="auto"/>
            </w:tcBorders>
            <w:noWrap/>
            <w:vAlign w:val="bottom"/>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2017</w:t>
            </w:r>
          </w:p>
        </w:tc>
        <w:tc>
          <w:tcPr>
            <w:tcW w:w="2238" w:type="dxa"/>
            <w:tcBorders>
              <w:top w:val="single" w:sz="4" w:space="0" w:color="auto"/>
              <w:left w:val="single" w:sz="4" w:space="0" w:color="auto"/>
              <w:bottom w:val="single" w:sz="4" w:space="0" w:color="auto"/>
              <w:right w:val="single" w:sz="4" w:space="0" w:color="auto"/>
            </w:tcBorders>
            <w:noWrap/>
            <w:vAlign w:val="bottom"/>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336,207</w:t>
            </w:r>
          </w:p>
        </w:tc>
        <w:tc>
          <w:tcPr>
            <w:tcW w:w="2238" w:type="dxa"/>
            <w:tcBorders>
              <w:top w:val="single" w:sz="4" w:space="0" w:color="auto"/>
              <w:left w:val="single" w:sz="4" w:space="0" w:color="auto"/>
              <w:bottom w:val="single" w:sz="4" w:space="0" w:color="auto"/>
              <w:right w:val="single" w:sz="4" w:space="0" w:color="auto"/>
            </w:tcBorders>
            <w:vAlign w:val="bottom"/>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1,359</w:t>
            </w:r>
          </w:p>
        </w:tc>
      </w:tr>
    </w:tbl>
    <w:p w:rsidR="008533E7" w:rsidRDefault="008533E7" w:rsidP="008533E7">
      <w:pPr>
        <w:spacing w:before="240"/>
        <w:ind w:right="-284"/>
        <w:jc w:val="both"/>
        <w:rPr>
          <w:rFonts w:ascii="Times New Roman" w:eastAsia="Times New Roman" w:hAnsi="Times New Roman" w:cs="Times New Roman"/>
          <w:b/>
          <w:bCs/>
          <w:sz w:val="28"/>
          <w:szCs w:val="28"/>
          <w:rtl/>
          <w:lang w:bidi="fa-IR"/>
        </w:rPr>
      </w:pPr>
    </w:p>
    <w:p w:rsidR="008533E7" w:rsidRDefault="008533E7" w:rsidP="008533E7">
      <w:pPr>
        <w:spacing w:before="240"/>
        <w:ind w:right="-284"/>
        <w:jc w:val="both"/>
        <w:rPr>
          <w:rFonts w:ascii="Times New Roman" w:eastAsia="Times New Roman" w:hAnsi="Times New Roman" w:cs="Times New Roman"/>
          <w:b/>
          <w:bCs/>
          <w:sz w:val="28"/>
          <w:szCs w:val="28"/>
          <w:lang w:bidi="fa-IR"/>
        </w:rPr>
      </w:pPr>
      <w:r>
        <w:rPr>
          <w:rFonts w:ascii="Times New Roman" w:eastAsia="Times New Roman" w:hAnsi="Times New Roman" w:cs="Times New Roman"/>
          <w:b/>
          <w:bCs/>
          <w:sz w:val="28"/>
          <w:szCs w:val="28"/>
          <w:lang w:bidi="fa-IR"/>
        </w:rPr>
        <w:t>Prediction of the product sale market in the next 5 years</w:t>
      </w:r>
    </w:p>
    <w:p w:rsidR="008533E7" w:rsidRDefault="008533E7" w:rsidP="008533E7">
      <w:pPr>
        <w:spacing w:before="240"/>
        <w:ind w:right="-284"/>
        <w:jc w:val="both"/>
        <w:rPr>
          <w:rFonts w:ascii="Times New Roman" w:eastAsia="Times New Roman" w:hAnsi="Times New Roman" w:cs="Times New Roman"/>
          <w:sz w:val="28"/>
          <w:szCs w:val="28"/>
          <w:lang w:bidi="fa-IR"/>
        </w:rPr>
      </w:pPr>
      <w:r>
        <w:rPr>
          <w:rFonts w:ascii="Times New Roman" w:eastAsia="Times New Roman" w:hAnsi="Times New Roman" w:cs="Times New Roman"/>
          <w:sz w:val="28"/>
          <w:szCs w:val="28"/>
          <w:lang w:bidi="fa-IR"/>
        </w:rPr>
        <w:t xml:space="preserve">According to the available information, the paper consumption per capita in Iran is 22 Kgs annually which of course, this rate is very low in comparison to the advanced countries. Now, according to the rate of population growth in the country, the paper consumption in the country may be examined in the next 5 years. Also, if only 1 </w:t>
      </w:r>
      <w:r>
        <w:rPr>
          <w:rFonts w:ascii="Times New Roman" w:eastAsia="Times New Roman" w:hAnsi="Times New Roman" w:cs="Times New Roman"/>
          <w:sz w:val="28"/>
          <w:szCs w:val="28"/>
          <w:lang w:bidi="fa-IR"/>
        </w:rPr>
        <w:lastRenderedPageBreak/>
        <w:t>percent of the paper required for the country is supplied through the paper produced from stone, the level of product demand in the next years is estimated.</w:t>
      </w:r>
    </w:p>
    <w:p w:rsidR="008533E7" w:rsidRDefault="008533E7" w:rsidP="008533E7">
      <w:pPr>
        <w:spacing w:before="240"/>
        <w:ind w:right="-284"/>
        <w:jc w:val="both"/>
        <w:rPr>
          <w:rFonts w:ascii="Times New Roman" w:eastAsia="Times New Roman" w:hAnsi="Times New Roman" w:cs="Times New Roman"/>
          <w:sz w:val="28"/>
          <w:szCs w:val="28"/>
          <w:lang w:bidi="fa-IR"/>
        </w:rPr>
      </w:pPr>
    </w:p>
    <w:tbl>
      <w:tblPr>
        <w:tblW w:w="0" w:type="auto"/>
        <w:tblInd w:w="108" w:type="dxa"/>
        <w:tblLook w:val="04A0" w:firstRow="1" w:lastRow="0" w:firstColumn="1" w:lastColumn="0" w:noHBand="0" w:noVBand="1"/>
      </w:tblPr>
      <w:tblGrid>
        <w:gridCol w:w="2988"/>
        <w:gridCol w:w="1296"/>
        <w:gridCol w:w="1296"/>
        <w:gridCol w:w="1296"/>
        <w:gridCol w:w="1296"/>
        <w:gridCol w:w="1296"/>
      </w:tblGrid>
      <w:tr w:rsidR="008533E7" w:rsidTr="008533E7">
        <w:trPr>
          <w:trHeight w:val="420"/>
        </w:trPr>
        <w:tc>
          <w:tcPr>
            <w:tcW w:w="0" w:type="auto"/>
            <w:gridSpan w:val="6"/>
            <w:tcBorders>
              <w:top w:val="single" w:sz="4" w:space="0" w:color="auto"/>
              <w:left w:val="single" w:sz="4" w:space="0" w:color="auto"/>
              <w:bottom w:val="single" w:sz="4" w:space="0" w:color="auto"/>
              <w:right w:val="single" w:sz="4" w:space="0" w:color="000000"/>
            </w:tcBorders>
            <w:shd w:val="clear" w:color="auto" w:fill="F7CAAC"/>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lang w:bidi="fa-IR"/>
              </w:rPr>
            </w:pPr>
            <w:r>
              <w:rPr>
                <w:rFonts w:ascii="Times New Roman" w:eastAsia="Times New Roman" w:hAnsi="Times New Roman" w:cs="Times New Roman"/>
                <w:color w:val="000000"/>
                <w:sz w:val="24"/>
                <w:szCs w:val="24"/>
              </w:rPr>
              <w:t>Prediction of the level of contribution obtained from calcium carbonate (tons)</w:t>
            </w:r>
          </w:p>
        </w:tc>
      </w:tr>
      <w:tr w:rsidR="008533E7" w:rsidTr="008533E7">
        <w:trPr>
          <w:trHeight w:val="420"/>
        </w:trPr>
        <w:tc>
          <w:tcPr>
            <w:tcW w:w="0" w:type="auto"/>
            <w:vMerge w:val="restart"/>
            <w:tcBorders>
              <w:top w:val="nil"/>
              <w:left w:val="single" w:sz="4" w:space="0" w:color="auto"/>
              <w:bottom w:val="single" w:sz="4" w:space="0" w:color="auto"/>
              <w:right w:val="single" w:sz="4" w:space="0" w:color="auto"/>
            </w:tcBorders>
            <w:shd w:val="clear" w:color="auto" w:fill="F7CAAC"/>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Description</w:t>
            </w:r>
          </w:p>
        </w:tc>
        <w:tc>
          <w:tcPr>
            <w:tcW w:w="0" w:type="auto"/>
            <w:gridSpan w:val="5"/>
            <w:tcBorders>
              <w:top w:val="single" w:sz="4" w:space="0" w:color="auto"/>
              <w:left w:val="single" w:sz="4" w:space="0" w:color="auto"/>
              <w:bottom w:val="single" w:sz="4" w:space="0" w:color="auto"/>
              <w:right w:val="single" w:sz="4" w:space="0" w:color="000000"/>
            </w:tcBorders>
            <w:shd w:val="clear" w:color="auto" w:fill="F7CAAC"/>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Year</w:t>
            </w:r>
          </w:p>
        </w:tc>
      </w:tr>
      <w:tr w:rsidR="008533E7" w:rsidTr="008533E7">
        <w:trPr>
          <w:trHeight w:val="260"/>
        </w:trPr>
        <w:tc>
          <w:tcPr>
            <w:tcW w:w="0" w:type="auto"/>
            <w:vMerge/>
            <w:tcBorders>
              <w:top w:val="nil"/>
              <w:left w:val="single" w:sz="4" w:space="0" w:color="auto"/>
              <w:bottom w:val="single" w:sz="4" w:space="0" w:color="auto"/>
              <w:right w:val="single" w:sz="4" w:space="0" w:color="auto"/>
            </w:tcBorders>
            <w:vAlign w:val="center"/>
            <w:hideMark/>
          </w:tcPr>
          <w:p w:rsidR="008533E7" w:rsidRDefault="008533E7">
            <w:pPr>
              <w:spacing w:after="0" w:line="240" w:lineRule="auto"/>
              <w:rPr>
                <w:rFonts w:ascii="Times New Roman" w:eastAsia="Times New Roman" w:hAnsi="Times New Roman" w:cs="Times New Roman"/>
                <w:color w:val="000000"/>
                <w:sz w:val="24"/>
                <w:szCs w:val="24"/>
              </w:rPr>
            </w:pP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1399</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1400</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1401</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1402</w:t>
            </w:r>
          </w:p>
        </w:tc>
        <w:tc>
          <w:tcPr>
            <w:tcW w:w="0" w:type="auto"/>
            <w:tcBorders>
              <w:top w:val="nil"/>
              <w:left w:val="single" w:sz="4" w:space="0" w:color="auto"/>
              <w:bottom w:val="single" w:sz="4" w:space="0" w:color="auto"/>
              <w:right w:val="single" w:sz="4" w:space="0" w:color="auto"/>
            </w:tcBorders>
            <w:shd w:val="clear" w:color="auto" w:fill="F7CAAC"/>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tl/>
              </w:rPr>
              <w:t>1403</w:t>
            </w:r>
          </w:p>
        </w:tc>
      </w:tr>
      <w:tr w:rsidR="008533E7" w:rsidTr="008533E7">
        <w:trPr>
          <w:trHeight w:val="161"/>
        </w:trPr>
        <w:tc>
          <w:tcPr>
            <w:tcW w:w="0" w:type="auto"/>
            <w:tcBorders>
              <w:top w:val="nil"/>
              <w:left w:val="single" w:sz="4" w:space="0" w:color="auto"/>
              <w:bottom w:val="single" w:sz="4" w:space="0" w:color="auto"/>
              <w:right w:val="single" w:sz="4" w:space="0" w:color="auto"/>
            </w:tcBorders>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 Paper consumption per capita in country (Kgs)</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22</w:t>
            </w:r>
          </w:p>
        </w:tc>
      </w:tr>
      <w:tr w:rsidR="008533E7" w:rsidTr="008533E7">
        <w:trPr>
          <w:trHeight w:val="341"/>
        </w:trPr>
        <w:tc>
          <w:tcPr>
            <w:tcW w:w="0" w:type="auto"/>
            <w:tcBorders>
              <w:top w:val="nil"/>
              <w:left w:val="single" w:sz="4" w:space="0" w:color="auto"/>
              <w:bottom w:val="single" w:sz="4" w:space="0" w:color="auto"/>
              <w:right w:val="single" w:sz="4" w:space="0" w:color="auto"/>
            </w:tcBorders>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Population of country</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80,992,000</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81,996,301</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83,013,055</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84,042,417</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85,084,543</w:t>
            </w:r>
          </w:p>
        </w:tc>
      </w:tr>
      <w:tr w:rsidR="008533E7" w:rsidTr="008533E7">
        <w:trPr>
          <w:trHeight w:val="465"/>
        </w:trPr>
        <w:tc>
          <w:tcPr>
            <w:tcW w:w="0" w:type="auto"/>
            <w:tcBorders>
              <w:top w:val="nil"/>
              <w:left w:val="single" w:sz="4" w:space="0" w:color="auto"/>
              <w:bottom w:val="single" w:sz="4" w:space="0" w:color="auto"/>
              <w:right w:val="single" w:sz="4" w:space="0" w:color="auto"/>
            </w:tcBorders>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Paper consumption in country</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1,781,824</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1,803,919</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1,826,287</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1,848,933</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1,871,860</w:t>
            </w:r>
          </w:p>
        </w:tc>
      </w:tr>
      <w:tr w:rsidR="008533E7" w:rsidTr="008533E7">
        <w:trPr>
          <w:trHeight w:val="395"/>
        </w:trPr>
        <w:tc>
          <w:tcPr>
            <w:tcW w:w="0" w:type="auto"/>
            <w:tcBorders>
              <w:top w:val="nil"/>
              <w:left w:val="single" w:sz="4" w:space="0" w:color="auto"/>
              <w:bottom w:val="single" w:sz="4" w:space="0" w:color="auto"/>
              <w:right w:val="single" w:sz="4" w:space="0" w:color="auto"/>
            </w:tcBorders>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The contribution obtainable from paper market for the studied product</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17,818</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18,039</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18,263</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18,489</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18,719</w:t>
            </w:r>
          </w:p>
        </w:tc>
      </w:tr>
      <w:tr w:rsidR="008533E7" w:rsidTr="008533E7">
        <w:trPr>
          <w:trHeight w:val="395"/>
        </w:trPr>
        <w:tc>
          <w:tcPr>
            <w:tcW w:w="0" w:type="auto"/>
            <w:tcBorders>
              <w:top w:val="nil"/>
              <w:left w:val="single" w:sz="4" w:space="0" w:color="auto"/>
              <w:bottom w:val="single" w:sz="4" w:space="0" w:color="auto"/>
              <w:right w:val="single" w:sz="4" w:space="0" w:color="auto"/>
            </w:tcBorders>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lang w:bidi="fa-IR"/>
              </w:rPr>
            </w:pPr>
            <w:r>
              <w:rPr>
                <w:rFonts w:ascii="Times New Roman" w:eastAsia="Times New Roman" w:hAnsi="Times New Roman" w:cs="Times New Roman"/>
                <w:color w:val="000000"/>
                <w:sz w:val="24"/>
                <w:szCs w:val="24"/>
              </w:rPr>
              <w:t xml:space="preserve">Internal </w:t>
            </w:r>
            <w:r>
              <w:rPr>
                <w:rFonts w:ascii="Times New Roman" w:eastAsia="Times New Roman" w:hAnsi="Times New Roman" w:cs="Times New Roman"/>
                <w:color w:val="000000"/>
                <w:sz w:val="24"/>
                <w:szCs w:val="24"/>
                <w:lang w:bidi="fa-IR"/>
              </w:rPr>
              <w:t>offer of papers made from stone</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3,000</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3,000</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3,000</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6,570</w:t>
            </w:r>
          </w:p>
        </w:tc>
        <w:tc>
          <w:tcPr>
            <w:tcW w:w="0" w:type="auto"/>
            <w:tcBorders>
              <w:top w:val="nil"/>
              <w:left w:val="single" w:sz="4" w:space="0" w:color="auto"/>
              <w:bottom w:val="single" w:sz="4" w:space="0" w:color="auto"/>
              <w:right w:val="single" w:sz="4" w:space="0" w:color="auto"/>
            </w:tcBorders>
            <w:noWrap/>
            <w:vAlign w:val="center"/>
            <w:hideMark/>
          </w:tcPr>
          <w:p w:rsidR="008533E7" w:rsidRDefault="008533E7">
            <w:pPr>
              <w:spacing w:after="0" w:line="240" w:lineRule="auto"/>
              <w:jc w:val="center"/>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7,080</w:t>
            </w:r>
          </w:p>
        </w:tc>
      </w:tr>
    </w:tbl>
    <w:p w:rsidR="008533E7" w:rsidRDefault="008533E7" w:rsidP="008533E7">
      <w:pPr>
        <w:tabs>
          <w:tab w:val="num" w:pos="-1418"/>
          <w:tab w:val="left" w:pos="283"/>
        </w:tabs>
        <w:spacing w:before="240"/>
        <w:jc w:val="both"/>
        <w:rPr>
          <w:rFonts w:ascii="Times New Roman" w:eastAsia="Times New Roman" w:hAnsi="Times New Roman" w:cs="Times New Roman"/>
          <w:sz w:val="28"/>
          <w:szCs w:val="28"/>
          <w:rtl/>
        </w:rPr>
      </w:pPr>
      <w:r>
        <w:rPr>
          <w:rFonts w:ascii="Times New Roman" w:eastAsia="Times New Roman" w:hAnsi="Times New Roman" w:cs="Times New Roman"/>
          <w:sz w:val="28"/>
          <w:szCs w:val="28"/>
        </w:rPr>
        <w:t>According to the point that the internal offer of paper made from calcium carbonate is estimated as very low in the next years, establishment of this unit would be economical.</w:t>
      </w:r>
    </w:p>
    <w:p w:rsidR="00462B5D" w:rsidRDefault="00462B5D">
      <w:pPr>
        <w:rPr>
          <w:sz w:val="24"/>
          <w:szCs w:val="24"/>
        </w:rPr>
      </w:pPr>
      <w:r>
        <w:rPr>
          <w:sz w:val="24"/>
          <w:szCs w:val="24"/>
        </w:rPr>
        <w:br w:type="page"/>
      </w:r>
    </w:p>
    <w:p w:rsidR="00893C0E" w:rsidRPr="00A02D2D" w:rsidRDefault="00893C0E" w:rsidP="00A02D2D">
      <w:pPr>
        <w:spacing w:line="276" w:lineRule="auto"/>
        <w:jc w:val="center"/>
        <w:rPr>
          <w:b/>
          <w:bCs/>
          <w:sz w:val="28"/>
          <w:szCs w:val="28"/>
        </w:rPr>
      </w:pPr>
      <w:r w:rsidRPr="00A02D2D">
        <w:rPr>
          <w:b/>
          <w:bCs/>
          <w:sz w:val="28"/>
          <w:szCs w:val="28"/>
        </w:rPr>
        <w:lastRenderedPageBreak/>
        <w:t>Analysis and determination of the minimum economic capacity</w:t>
      </w:r>
    </w:p>
    <w:p w:rsidR="00893C0E" w:rsidRPr="00DE553F" w:rsidRDefault="00223A2D" w:rsidP="00DE553F">
      <w:pPr>
        <w:pStyle w:val="Heading2"/>
        <w:spacing w:line="276" w:lineRule="auto"/>
        <w:rPr>
          <w:b/>
          <w:bCs/>
          <w:color w:val="000000" w:themeColor="text1"/>
          <w:sz w:val="28"/>
          <w:szCs w:val="28"/>
        </w:rPr>
      </w:pPr>
      <w:proofErr w:type="gramStart"/>
      <w:r>
        <w:rPr>
          <w:b/>
          <w:bCs/>
          <w:color w:val="000000" w:themeColor="text1"/>
          <w:sz w:val="28"/>
          <w:szCs w:val="28"/>
        </w:rPr>
        <w:t xml:space="preserve">1- </w:t>
      </w:r>
      <w:r w:rsidR="00296D6D" w:rsidRPr="00DE553F">
        <w:rPr>
          <w:b/>
          <w:bCs/>
          <w:color w:val="000000" w:themeColor="text1"/>
          <w:sz w:val="28"/>
          <w:szCs w:val="28"/>
        </w:rPr>
        <w:t>project's</w:t>
      </w:r>
      <w:proofErr w:type="gramEnd"/>
      <w:r w:rsidR="00296D6D" w:rsidRPr="00DE553F">
        <w:rPr>
          <w:b/>
          <w:bCs/>
          <w:color w:val="000000" w:themeColor="text1"/>
          <w:sz w:val="28"/>
          <w:szCs w:val="28"/>
        </w:rPr>
        <w:t xml:space="preserve"> </w:t>
      </w:r>
      <w:r w:rsidR="008E07E1" w:rsidRPr="00DE553F">
        <w:rPr>
          <w:b/>
          <w:bCs/>
          <w:color w:val="000000" w:themeColor="text1"/>
          <w:sz w:val="28"/>
          <w:szCs w:val="28"/>
        </w:rPr>
        <w:t xml:space="preserve">fixed </w:t>
      </w:r>
      <w:r w:rsidR="00893C0E" w:rsidRPr="00DE553F">
        <w:rPr>
          <w:b/>
          <w:bCs/>
          <w:color w:val="000000" w:themeColor="text1"/>
          <w:sz w:val="28"/>
          <w:szCs w:val="28"/>
        </w:rPr>
        <w:t>costs</w:t>
      </w:r>
    </w:p>
    <w:tbl>
      <w:tblPr>
        <w:tblStyle w:val="TableGrid"/>
        <w:tblW w:w="0" w:type="auto"/>
        <w:tblInd w:w="-5" w:type="dxa"/>
        <w:tblLook w:val="04A0" w:firstRow="1" w:lastRow="0" w:firstColumn="1" w:lastColumn="0" w:noHBand="0" w:noVBand="1"/>
      </w:tblPr>
      <w:tblGrid>
        <w:gridCol w:w="653"/>
        <w:gridCol w:w="5040"/>
        <w:gridCol w:w="2520"/>
      </w:tblGrid>
      <w:tr w:rsidR="00171553" w:rsidRPr="00DE553F" w:rsidTr="00DE553F">
        <w:tc>
          <w:tcPr>
            <w:tcW w:w="653" w:type="dxa"/>
            <w:shd w:val="clear" w:color="auto" w:fill="F4B083" w:themeFill="accent2" w:themeFillTint="99"/>
            <w:vAlign w:val="center"/>
          </w:tcPr>
          <w:p w:rsidR="00893C0E" w:rsidRPr="00DE553F" w:rsidRDefault="00893C0E" w:rsidP="00DE553F">
            <w:pPr>
              <w:spacing w:line="276" w:lineRule="auto"/>
              <w:jc w:val="center"/>
              <w:rPr>
                <w:sz w:val="24"/>
                <w:szCs w:val="24"/>
              </w:rPr>
            </w:pPr>
            <w:r w:rsidRPr="00DE553F">
              <w:rPr>
                <w:sz w:val="24"/>
                <w:szCs w:val="24"/>
              </w:rPr>
              <w:t>#</w:t>
            </w:r>
          </w:p>
        </w:tc>
        <w:tc>
          <w:tcPr>
            <w:tcW w:w="5040" w:type="dxa"/>
            <w:shd w:val="clear" w:color="auto" w:fill="F4B083" w:themeFill="accent2" w:themeFillTint="99"/>
            <w:vAlign w:val="center"/>
          </w:tcPr>
          <w:p w:rsidR="00893C0E" w:rsidRPr="00DE553F" w:rsidRDefault="00893C0E" w:rsidP="00DE553F">
            <w:pPr>
              <w:spacing w:line="276" w:lineRule="auto"/>
              <w:jc w:val="center"/>
              <w:rPr>
                <w:sz w:val="24"/>
                <w:szCs w:val="24"/>
              </w:rPr>
            </w:pPr>
            <w:r w:rsidRPr="00DE553F">
              <w:rPr>
                <w:sz w:val="24"/>
                <w:szCs w:val="24"/>
              </w:rPr>
              <w:t>Description</w:t>
            </w:r>
          </w:p>
        </w:tc>
        <w:tc>
          <w:tcPr>
            <w:tcW w:w="2520" w:type="dxa"/>
            <w:shd w:val="clear" w:color="auto" w:fill="F4B083" w:themeFill="accent2" w:themeFillTint="99"/>
            <w:vAlign w:val="center"/>
          </w:tcPr>
          <w:p w:rsidR="00893C0E" w:rsidRPr="00DE553F" w:rsidRDefault="00893C0E" w:rsidP="00DE553F">
            <w:pPr>
              <w:spacing w:line="276" w:lineRule="auto"/>
              <w:jc w:val="center"/>
              <w:rPr>
                <w:sz w:val="24"/>
                <w:szCs w:val="24"/>
              </w:rPr>
            </w:pPr>
            <w:r w:rsidRPr="00DE553F">
              <w:rPr>
                <w:sz w:val="24"/>
                <w:szCs w:val="24"/>
              </w:rPr>
              <w:t xml:space="preserve">Amount in </w:t>
            </w:r>
            <w:r w:rsidR="00FB61F5" w:rsidRPr="00DE553F">
              <w:rPr>
                <w:sz w:val="24"/>
                <w:szCs w:val="24"/>
              </w:rPr>
              <w:t xml:space="preserve">Million </w:t>
            </w:r>
            <w:proofErr w:type="spellStart"/>
            <w:r w:rsidRPr="00DE553F">
              <w:rPr>
                <w:sz w:val="24"/>
                <w:szCs w:val="24"/>
              </w:rPr>
              <w:t>Rial</w:t>
            </w:r>
            <w:r w:rsidR="00FB61F5" w:rsidRPr="00DE553F">
              <w:rPr>
                <w:sz w:val="24"/>
                <w:szCs w:val="24"/>
              </w:rPr>
              <w:t>s</w:t>
            </w:r>
            <w:proofErr w:type="spellEnd"/>
          </w:p>
        </w:tc>
      </w:tr>
      <w:tr w:rsidR="00171553" w:rsidRPr="00DE553F" w:rsidTr="00DE553F">
        <w:tc>
          <w:tcPr>
            <w:tcW w:w="653" w:type="dxa"/>
            <w:vAlign w:val="center"/>
          </w:tcPr>
          <w:p w:rsidR="007445BC" w:rsidRPr="00DE553F" w:rsidRDefault="007445BC" w:rsidP="007445BC">
            <w:pPr>
              <w:spacing w:line="276" w:lineRule="auto"/>
              <w:jc w:val="center"/>
              <w:rPr>
                <w:sz w:val="24"/>
                <w:szCs w:val="24"/>
              </w:rPr>
            </w:pPr>
            <w:r w:rsidRPr="00DE553F">
              <w:rPr>
                <w:sz w:val="24"/>
                <w:szCs w:val="24"/>
              </w:rPr>
              <w:t>1</w:t>
            </w:r>
          </w:p>
        </w:tc>
        <w:tc>
          <w:tcPr>
            <w:tcW w:w="5040" w:type="dxa"/>
          </w:tcPr>
          <w:p w:rsidR="007445BC" w:rsidRPr="00DE553F" w:rsidRDefault="007445BC" w:rsidP="007445BC">
            <w:pPr>
              <w:spacing w:line="276" w:lineRule="auto"/>
              <w:rPr>
                <w:sz w:val="24"/>
                <w:szCs w:val="24"/>
              </w:rPr>
            </w:pPr>
            <w:r w:rsidRPr="00DE553F">
              <w:rPr>
                <w:sz w:val="24"/>
                <w:szCs w:val="24"/>
              </w:rPr>
              <w:t>Land</w:t>
            </w:r>
          </w:p>
        </w:tc>
        <w:tc>
          <w:tcPr>
            <w:tcW w:w="2520" w:type="dxa"/>
            <w:vAlign w:val="center"/>
          </w:tcPr>
          <w:p w:rsidR="007445BC" w:rsidRPr="000C1FD9" w:rsidRDefault="007445BC" w:rsidP="007445BC">
            <w:pPr>
              <w:jc w:val="center"/>
              <w:rPr>
                <w:rFonts w:cstheme="minorHAnsi"/>
                <w:sz w:val="24"/>
                <w:szCs w:val="24"/>
              </w:rPr>
            </w:pPr>
            <w:r w:rsidRPr="000C1FD9">
              <w:rPr>
                <w:rFonts w:cstheme="minorHAnsi"/>
                <w:sz w:val="24"/>
                <w:szCs w:val="24"/>
              </w:rPr>
              <w:t xml:space="preserve">13,750 </w:t>
            </w:r>
          </w:p>
        </w:tc>
      </w:tr>
      <w:tr w:rsidR="00171553" w:rsidRPr="00DE553F" w:rsidTr="00DE553F">
        <w:tc>
          <w:tcPr>
            <w:tcW w:w="653" w:type="dxa"/>
            <w:vAlign w:val="center"/>
          </w:tcPr>
          <w:p w:rsidR="007445BC" w:rsidRPr="00DE553F" w:rsidRDefault="007445BC" w:rsidP="007445BC">
            <w:pPr>
              <w:spacing w:line="276" w:lineRule="auto"/>
              <w:jc w:val="center"/>
              <w:rPr>
                <w:sz w:val="24"/>
                <w:szCs w:val="24"/>
              </w:rPr>
            </w:pPr>
            <w:r w:rsidRPr="00DE553F">
              <w:rPr>
                <w:sz w:val="24"/>
                <w:szCs w:val="24"/>
              </w:rPr>
              <w:t>2</w:t>
            </w:r>
          </w:p>
        </w:tc>
        <w:tc>
          <w:tcPr>
            <w:tcW w:w="5040" w:type="dxa"/>
          </w:tcPr>
          <w:p w:rsidR="007445BC" w:rsidRPr="00DE553F" w:rsidRDefault="007445BC" w:rsidP="007445BC">
            <w:pPr>
              <w:spacing w:line="276" w:lineRule="auto"/>
              <w:rPr>
                <w:sz w:val="24"/>
                <w:szCs w:val="24"/>
              </w:rPr>
            </w:pPr>
            <w:r w:rsidRPr="00DE553F">
              <w:rPr>
                <w:sz w:val="24"/>
                <w:szCs w:val="24"/>
              </w:rPr>
              <w:t>Landscaping and Buildings</w:t>
            </w:r>
          </w:p>
        </w:tc>
        <w:tc>
          <w:tcPr>
            <w:tcW w:w="2520" w:type="dxa"/>
            <w:vAlign w:val="center"/>
          </w:tcPr>
          <w:p w:rsidR="007445BC" w:rsidRPr="000C1FD9" w:rsidRDefault="007445BC" w:rsidP="007445BC">
            <w:pPr>
              <w:jc w:val="center"/>
              <w:rPr>
                <w:rFonts w:cstheme="minorHAnsi"/>
                <w:sz w:val="24"/>
                <w:szCs w:val="24"/>
              </w:rPr>
            </w:pPr>
            <w:r w:rsidRPr="000C1FD9">
              <w:rPr>
                <w:rFonts w:cstheme="minorHAnsi"/>
                <w:sz w:val="24"/>
                <w:szCs w:val="24"/>
              </w:rPr>
              <w:t xml:space="preserve">39,137 </w:t>
            </w:r>
          </w:p>
        </w:tc>
      </w:tr>
      <w:tr w:rsidR="00171553" w:rsidRPr="00DE553F" w:rsidTr="00DE553F">
        <w:tc>
          <w:tcPr>
            <w:tcW w:w="653" w:type="dxa"/>
            <w:vAlign w:val="center"/>
          </w:tcPr>
          <w:p w:rsidR="007445BC" w:rsidRPr="00DE553F" w:rsidRDefault="007445BC" w:rsidP="007445BC">
            <w:pPr>
              <w:spacing w:line="276" w:lineRule="auto"/>
              <w:jc w:val="center"/>
              <w:rPr>
                <w:sz w:val="24"/>
                <w:szCs w:val="24"/>
              </w:rPr>
            </w:pPr>
            <w:r w:rsidRPr="00DE553F">
              <w:rPr>
                <w:sz w:val="24"/>
                <w:szCs w:val="24"/>
              </w:rPr>
              <w:t>3</w:t>
            </w:r>
          </w:p>
        </w:tc>
        <w:tc>
          <w:tcPr>
            <w:tcW w:w="5040" w:type="dxa"/>
          </w:tcPr>
          <w:p w:rsidR="007445BC" w:rsidRPr="00DE553F" w:rsidRDefault="007445BC" w:rsidP="007445BC">
            <w:pPr>
              <w:spacing w:line="276" w:lineRule="auto"/>
              <w:rPr>
                <w:sz w:val="24"/>
                <w:szCs w:val="24"/>
              </w:rPr>
            </w:pPr>
            <w:r w:rsidRPr="00DE553F">
              <w:rPr>
                <w:sz w:val="24"/>
                <w:szCs w:val="24"/>
              </w:rPr>
              <w:t>Facilities</w:t>
            </w:r>
          </w:p>
        </w:tc>
        <w:tc>
          <w:tcPr>
            <w:tcW w:w="2520" w:type="dxa"/>
            <w:vAlign w:val="center"/>
          </w:tcPr>
          <w:p w:rsidR="007445BC" w:rsidRPr="000C1FD9" w:rsidRDefault="007445BC" w:rsidP="007445BC">
            <w:pPr>
              <w:jc w:val="center"/>
              <w:rPr>
                <w:rFonts w:cstheme="minorHAnsi"/>
                <w:sz w:val="24"/>
                <w:szCs w:val="24"/>
              </w:rPr>
            </w:pPr>
            <w:r w:rsidRPr="000C1FD9">
              <w:rPr>
                <w:rFonts w:cstheme="minorHAnsi"/>
                <w:sz w:val="24"/>
                <w:szCs w:val="24"/>
              </w:rPr>
              <w:t xml:space="preserve">7,917 </w:t>
            </w:r>
          </w:p>
        </w:tc>
      </w:tr>
      <w:tr w:rsidR="00171553" w:rsidRPr="00DE553F" w:rsidTr="00DE553F">
        <w:tc>
          <w:tcPr>
            <w:tcW w:w="653" w:type="dxa"/>
            <w:vAlign w:val="center"/>
          </w:tcPr>
          <w:p w:rsidR="007445BC" w:rsidRPr="00DE553F" w:rsidRDefault="007445BC" w:rsidP="007445BC">
            <w:pPr>
              <w:spacing w:line="276" w:lineRule="auto"/>
              <w:jc w:val="center"/>
              <w:rPr>
                <w:sz w:val="24"/>
                <w:szCs w:val="24"/>
              </w:rPr>
            </w:pPr>
            <w:r w:rsidRPr="00DE553F">
              <w:rPr>
                <w:sz w:val="24"/>
                <w:szCs w:val="24"/>
              </w:rPr>
              <w:t>4</w:t>
            </w:r>
          </w:p>
        </w:tc>
        <w:tc>
          <w:tcPr>
            <w:tcW w:w="5040" w:type="dxa"/>
          </w:tcPr>
          <w:p w:rsidR="007445BC" w:rsidRPr="00DE553F" w:rsidRDefault="007445BC" w:rsidP="007445BC">
            <w:pPr>
              <w:spacing w:line="276" w:lineRule="auto"/>
              <w:rPr>
                <w:sz w:val="24"/>
                <w:szCs w:val="24"/>
              </w:rPr>
            </w:pPr>
            <w:r w:rsidRPr="00DE553F">
              <w:rPr>
                <w:sz w:val="24"/>
                <w:szCs w:val="24"/>
              </w:rPr>
              <w:t>Vehicles</w:t>
            </w:r>
          </w:p>
        </w:tc>
        <w:tc>
          <w:tcPr>
            <w:tcW w:w="2520" w:type="dxa"/>
            <w:vAlign w:val="center"/>
          </w:tcPr>
          <w:p w:rsidR="007445BC" w:rsidRPr="000C1FD9" w:rsidRDefault="007445BC" w:rsidP="007445BC">
            <w:pPr>
              <w:jc w:val="center"/>
              <w:rPr>
                <w:rFonts w:cstheme="minorHAnsi"/>
                <w:sz w:val="24"/>
                <w:szCs w:val="24"/>
              </w:rPr>
            </w:pPr>
            <w:r w:rsidRPr="000C1FD9">
              <w:rPr>
                <w:rFonts w:cstheme="minorHAnsi"/>
                <w:sz w:val="24"/>
                <w:szCs w:val="24"/>
              </w:rPr>
              <w:t xml:space="preserve">6,980 </w:t>
            </w:r>
          </w:p>
        </w:tc>
      </w:tr>
      <w:tr w:rsidR="00171553" w:rsidRPr="00DE553F" w:rsidTr="00DE553F">
        <w:tc>
          <w:tcPr>
            <w:tcW w:w="653" w:type="dxa"/>
            <w:vAlign w:val="center"/>
          </w:tcPr>
          <w:p w:rsidR="007445BC" w:rsidRPr="00DE553F" w:rsidRDefault="007445BC" w:rsidP="007445BC">
            <w:pPr>
              <w:spacing w:line="276" w:lineRule="auto"/>
              <w:jc w:val="center"/>
              <w:rPr>
                <w:sz w:val="24"/>
                <w:szCs w:val="24"/>
              </w:rPr>
            </w:pPr>
            <w:r w:rsidRPr="00DE553F">
              <w:rPr>
                <w:sz w:val="24"/>
                <w:szCs w:val="24"/>
              </w:rPr>
              <w:t>5</w:t>
            </w:r>
          </w:p>
        </w:tc>
        <w:tc>
          <w:tcPr>
            <w:tcW w:w="5040" w:type="dxa"/>
          </w:tcPr>
          <w:p w:rsidR="007445BC" w:rsidRPr="00DE553F" w:rsidRDefault="007445BC" w:rsidP="007445BC">
            <w:pPr>
              <w:spacing w:line="276" w:lineRule="auto"/>
              <w:rPr>
                <w:sz w:val="24"/>
                <w:szCs w:val="24"/>
              </w:rPr>
            </w:pPr>
            <w:r w:rsidRPr="00DE553F">
              <w:rPr>
                <w:sz w:val="24"/>
                <w:szCs w:val="24"/>
              </w:rPr>
              <w:t>Equipment and machinery</w:t>
            </w:r>
          </w:p>
        </w:tc>
        <w:tc>
          <w:tcPr>
            <w:tcW w:w="2520" w:type="dxa"/>
            <w:vAlign w:val="center"/>
          </w:tcPr>
          <w:p w:rsidR="007445BC" w:rsidRPr="000C1FD9" w:rsidRDefault="00171553" w:rsidP="007445BC">
            <w:pPr>
              <w:jc w:val="center"/>
              <w:rPr>
                <w:rFonts w:cstheme="minorHAnsi"/>
                <w:sz w:val="24"/>
                <w:szCs w:val="24"/>
              </w:rPr>
            </w:pPr>
            <w:r w:rsidRPr="000C1FD9">
              <w:rPr>
                <w:rFonts w:cstheme="minorHAnsi"/>
                <w:sz w:val="24"/>
                <w:szCs w:val="24"/>
              </w:rPr>
              <w:t>404350</w:t>
            </w:r>
            <w:r w:rsidR="007445BC" w:rsidRPr="000C1FD9">
              <w:rPr>
                <w:rFonts w:cstheme="minorHAnsi"/>
                <w:sz w:val="24"/>
                <w:szCs w:val="24"/>
              </w:rPr>
              <w:t xml:space="preserve"> </w:t>
            </w:r>
          </w:p>
        </w:tc>
      </w:tr>
      <w:tr w:rsidR="00171553" w:rsidRPr="00DE553F" w:rsidTr="00DE553F">
        <w:tc>
          <w:tcPr>
            <w:tcW w:w="653" w:type="dxa"/>
            <w:vAlign w:val="center"/>
          </w:tcPr>
          <w:p w:rsidR="007445BC" w:rsidRPr="00DE553F" w:rsidRDefault="007445BC" w:rsidP="007445BC">
            <w:pPr>
              <w:spacing w:line="276" w:lineRule="auto"/>
              <w:jc w:val="center"/>
              <w:rPr>
                <w:sz w:val="24"/>
                <w:szCs w:val="24"/>
              </w:rPr>
            </w:pPr>
            <w:r w:rsidRPr="00DE553F">
              <w:rPr>
                <w:sz w:val="24"/>
                <w:szCs w:val="24"/>
              </w:rPr>
              <w:t>6</w:t>
            </w:r>
          </w:p>
        </w:tc>
        <w:tc>
          <w:tcPr>
            <w:tcW w:w="5040" w:type="dxa"/>
          </w:tcPr>
          <w:p w:rsidR="007445BC" w:rsidRPr="00DE553F" w:rsidRDefault="007445BC" w:rsidP="007445BC">
            <w:pPr>
              <w:spacing w:line="276" w:lineRule="auto"/>
              <w:rPr>
                <w:sz w:val="24"/>
                <w:szCs w:val="24"/>
              </w:rPr>
            </w:pPr>
            <w:r w:rsidRPr="00DE553F">
              <w:rPr>
                <w:sz w:val="24"/>
                <w:szCs w:val="24"/>
              </w:rPr>
              <w:t>Office and workshop equipment</w:t>
            </w:r>
          </w:p>
        </w:tc>
        <w:tc>
          <w:tcPr>
            <w:tcW w:w="2520" w:type="dxa"/>
            <w:vAlign w:val="center"/>
          </w:tcPr>
          <w:p w:rsidR="007445BC" w:rsidRPr="000C1FD9" w:rsidRDefault="007445BC" w:rsidP="007445BC">
            <w:pPr>
              <w:jc w:val="center"/>
              <w:rPr>
                <w:rFonts w:cstheme="minorHAnsi"/>
                <w:sz w:val="24"/>
                <w:szCs w:val="24"/>
              </w:rPr>
            </w:pPr>
            <w:r w:rsidRPr="000C1FD9">
              <w:rPr>
                <w:rFonts w:cstheme="minorHAnsi"/>
                <w:sz w:val="24"/>
                <w:szCs w:val="24"/>
              </w:rPr>
              <w:t xml:space="preserve">755 </w:t>
            </w:r>
          </w:p>
        </w:tc>
      </w:tr>
      <w:tr w:rsidR="00171553" w:rsidRPr="00DE553F" w:rsidTr="00DE553F">
        <w:tc>
          <w:tcPr>
            <w:tcW w:w="653" w:type="dxa"/>
            <w:vAlign w:val="center"/>
          </w:tcPr>
          <w:p w:rsidR="007445BC" w:rsidRPr="00DE553F" w:rsidRDefault="007445BC" w:rsidP="007445BC">
            <w:pPr>
              <w:spacing w:line="276" w:lineRule="auto"/>
              <w:jc w:val="center"/>
              <w:rPr>
                <w:sz w:val="24"/>
                <w:szCs w:val="24"/>
              </w:rPr>
            </w:pPr>
            <w:r w:rsidRPr="00DE553F">
              <w:rPr>
                <w:sz w:val="24"/>
                <w:szCs w:val="24"/>
              </w:rPr>
              <w:t>7</w:t>
            </w:r>
          </w:p>
        </w:tc>
        <w:tc>
          <w:tcPr>
            <w:tcW w:w="5040" w:type="dxa"/>
          </w:tcPr>
          <w:p w:rsidR="007445BC" w:rsidRPr="00DE553F" w:rsidRDefault="007445BC" w:rsidP="007445BC">
            <w:pPr>
              <w:spacing w:line="276" w:lineRule="auto"/>
              <w:rPr>
                <w:sz w:val="24"/>
                <w:szCs w:val="24"/>
              </w:rPr>
            </w:pPr>
            <w:r w:rsidRPr="00DE553F">
              <w:rPr>
                <w:sz w:val="24"/>
                <w:szCs w:val="24"/>
              </w:rPr>
              <w:t>Pre-operation costs</w:t>
            </w:r>
          </w:p>
        </w:tc>
        <w:tc>
          <w:tcPr>
            <w:tcW w:w="2520" w:type="dxa"/>
            <w:vAlign w:val="center"/>
          </w:tcPr>
          <w:p w:rsidR="007445BC" w:rsidRPr="000C1FD9" w:rsidRDefault="007445BC" w:rsidP="007445BC">
            <w:pPr>
              <w:jc w:val="center"/>
              <w:rPr>
                <w:rFonts w:cstheme="minorHAnsi"/>
                <w:sz w:val="24"/>
                <w:szCs w:val="24"/>
              </w:rPr>
            </w:pPr>
            <w:r w:rsidRPr="000C1FD9">
              <w:rPr>
                <w:rFonts w:cstheme="minorHAnsi"/>
                <w:sz w:val="24"/>
                <w:szCs w:val="24"/>
              </w:rPr>
              <w:t xml:space="preserve">3,051 </w:t>
            </w:r>
          </w:p>
        </w:tc>
      </w:tr>
      <w:tr w:rsidR="00171553" w:rsidRPr="00DE553F" w:rsidTr="00DE553F">
        <w:tc>
          <w:tcPr>
            <w:tcW w:w="653" w:type="dxa"/>
            <w:vAlign w:val="center"/>
          </w:tcPr>
          <w:p w:rsidR="007445BC" w:rsidRPr="00DE553F" w:rsidRDefault="007445BC" w:rsidP="007445BC">
            <w:pPr>
              <w:spacing w:line="276" w:lineRule="auto"/>
              <w:jc w:val="center"/>
              <w:rPr>
                <w:sz w:val="24"/>
                <w:szCs w:val="24"/>
              </w:rPr>
            </w:pPr>
            <w:r w:rsidRPr="00DE553F">
              <w:rPr>
                <w:sz w:val="24"/>
                <w:szCs w:val="24"/>
              </w:rPr>
              <w:t>8</w:t>
            </w:r>
          </w:p>
        </w:tc>
        <w:tc>
          <w:tcPr>
            <w:tcW w:w="5040" w:type="dxa"/>
          </w:tcPr>
          <w:p w:rsidR="007445BC" w:rsidRPr="00DE553F" w:rsidRDefault="007445BC" w:rsidP="00A36283">
            <w:pPr>
              <w:spacing w:line="276" w:lineRule="auto"/>
              <w:rPr>
                <w:sz w:val="24"/>
                <w:szCs w:val="24"/>
              </w:rPr>
            </w:pPr>
            <w:r>
              <w:rPr>
                <w:sz w:val="24"/>
                <w:szCs w:val="24"/>
              </w:rPr>
              <w:t xml:space="preserve">Miscellaneous costs </w:t>
            </w:r>
            <w:r w:rsidR="00A36283">
              <w:rPr>
                <w:sz w:val="24"/>
                <w:szCs w:val="24"/>
              </w:rPr>
              <w:t xml:space="preserve">(  </w:t>
            </w:r>
            <w:r w:rsidR="00A36283" w:rsidRPr="00A36283">
              <w:rPr>
                <w:sz w:val="24"/>
                <w:szCs w:val="24"/>
              </w:rPr>
              <w:t>1% of fixed investment</w:t>
            </w:r>
            <w:r w:rsidR="00A36283">
              <w:rPr>
                <w:sz w:val="24"/>
                <w:szCs w:val="24"/>
              </w:rPr>
              <w:t xml:space="preserve"> )</w:t>
            </w:r>
          </w:p>
        </w:tc>
        <w:tc>
          <w:tcPr>
            <w:tcW w:w="2520" w:type="dxa"/>
            <w:vAlign w:val="center"/>
          </w:tcPr>
          <w:p w:rsidR="007445BC" w:rsidRPr="000C1FD9" w:rsidRDefault="00171553" w:rsidP="007445BC">
            <w:pPr>
              <w:jc w:val="center"/>
              <w:rPr>
                <w:rFonts w:cstheme="minorHAnsi"/>
                <w:sz w:val="24"/>
                <w:szCs w:val="24"/>
              </w:rPr>
            </w:pPr>
            <w:r w:rsidRPr="000C1FD9">
              <w:rPr>
                <w:rFonts w:cstheme="minorHAnsi"/>
                <w:sz w:val="24"/>
                <w:szCs w:val="24"/>
              </w:rPr>
              <w:t>4759</w:t>
            </w:r>
            <w:r w:rsidR="007445BC" w:rsidRPr="000C1FD9">
              <w:rPr>
                <w:rFonts w:cstheme="minorHAnsi"/>
                <w:sz w:val="24"/>
                <w:szCs w:val="24"/>
              </w:rPr>
              <w:t xml:space="preserve"> </w:t>
            </w:r>
          </w:p>
        </w:tc>
      </w:tr>
      <w:tr w:rsidR="00171553" w:rsidRPr="00DE553F" w:rsidTr="00DE553F">
        <w:tc>
          <w:tcPr>
            <w:tcW w:w="653" w:type="dxa"/>
            <w:vAlign w:val="center"/>
          </w:tcPr>
          <w:p w:rsidR="007445BC" w:rsidRPr="00DE553F" w:rsidRDefault="007445BC" w:rsidP="007445BC">
            <w:pPr>
              <w:spacing w:line="276" w:lineRule="auto"/>
              <w:jc w:val="center"/>
              <w:rPr>
                <w:sz w:val="24"/>
                <w:szCs w:val="24"/>
              </w:rPr>
            </w:pPr>
          </w:p>
        </w:tc>
        <w:tc>
          <w:tcPr>
            <w:tcW w:w="5040" w:type="dxa"/>
          </w:tcPr>
          <w:p w:rsidR="007445BC" w:rsidRPr="000C1FD9" w:rsidRDefault="007445BC" w:rsidP="007445BC">
            <w:pPr>
              <w:spacing w:line="276" w:lineRule="auto"/>
              <w:rPr>
                <w:b/>
                <w:bCs/>
                <w:sz w:val="24"/>
                <w:szCs w:val="24"/>
              </w:rPr>
            </w:pPr>
            <w:r w:rsidRPr="000C1FD9">
              <w:rPr>
                <w:b/>
                <w:bCs/>
                <w:sz w:val="24"/>
                <w:szCs w:val="24"/>
              </w:rPr>
              <w:t>Total</w:t>
            </w:r>
          </w:p>
        </w:tc>
        <w:tc>
          <w:tcPr>
            <w:tcW w:w="2520" w:type="dxa"/>
            <w:vAlign w:val="center"/>
          </w:tcPr>
          <w:p w:rsidR="007445BC" w:rsidRPr="000C1FD9" w:rsidRDefault="00171553" w:rsidP="007445BC">
            <w:pPr>
              <w:jc w:val="center"/>
              <w:rPr>
                <w:rFonts w:cstheme="minorHAnsi"/>
                <w:b/>
                <w:bCs/>
                <w:sz w:val="24"/>
                <w:szCs w:val="24"/>
              </w:rPr>
            </w:pPr>
            <w:r w:rsidRPr="000C1FD9">
              <w:rPr>
                <w:rFonts w:cstheme="minorHAnsi"/>
                <w:b/>
                <w:bCs/>
                <w:sz w:val="24"/>
                <w:szCs w:val="24"/>
              </w:rPr>
              <w:t>480698</w:t>
            </w:r>
          </w:p>
        </w:tc>
      </w:tr>
    </w:tbl>
    <w:p w:rsidR="000C1FD9" w:rsidRDefault="000C1FD9" w:rsidP="00223A2D">
      <w:pPr>
        <w:pStyle w:val="Heading2"/>
        <w:spacing w:before="120" w:line="276" w:lineRule="auto"/>
        <w:rPr>
          <w:color w:val="000000" w:themeColor="text1"/>
          <w:sz w:val="28"/>
          <w:szCs w:val="28"/>
          <w:lang w:val="en"/>
        </w:rPr>
      </w:pPr>
    </w:p>
    <w:p w:rsidR="002B0125" w:rsidRPr="00DE553F" w:rsidRDefault="00FB61F5" w:rsidP="00223A2D">
      <w:pPr>
        <w:pStyle w:val="Heading2"/>
        <w:spacing w:before="120" w:line="276" w:lineRule="auto"/>
        <w:rPr>
          <w:color w:val="000000" w:themeColor="text1"/>
          <w:sz w:val="28"/>
          <w:szCs w:val="28"/>
          <w:lang w:val="en"/>
        </w:rPr>
      </w:pPr>
      <w:r w:rsidRPr="00DE553F">
        <w:rPr>
          <w:color w:val="000000" w:themeColor="text1"/>
          <w:sz w:val="28"/>
          <w:szCs w:val="28"/>
          <w:lang w:val="en"/>
        </w:rPr>
        <w:t xml:space="preserve">1-1- </w:t>
      </w:r>
      <w:r w:rsidR="002B0125" w:rsidRPr="00DE553F">
        <w:rPr>
          <w:color w:val="000000" w:themeColor="text1"/>
          <w:sz w:val="28"/>
          <w:szCs w:val="28"/>
          <w:lang w:val="en"/>
        </w:rPr>
        <w:t>E</w:t>
      </w:r>
      <w:r w:rsidRPr="00DE553F">
        <w:rPr>
          <w:color w:val="000000" w:themeColor="text1"/>
          <w:sz w:val="28"/>
          <w:szCs w:val="28"/>
          <w:lang w:val="en"/>
        </w:rPr>
        <w:t>quipment and M</w:t>
      </w:r>
      <w:r w:rsidR="002B0125" w:rsidRPr="00DE553F">
        <w:rPr>
          <w:color w:val="000000" w:themeColor="text1"/>
          <w:sz w:val="28"/>
          <w:szCs w:val="28"/>
          <w:lang w:val="en"/>
        </w:rPr>
        <w:t>achinery</w:t>
      </w:r>
    </w:p>
    <w:tbl>
      <w:tblPr>
        <w:tblStyle w:val="TableGrid"/>
        <w:tblW w:w="0" w:type="auto"/>
        <w:jc w:val="center"/>
        <w:tblInd w:w="-1588" w:type="dxa"/>
        <w:tblLayout w:type="fixed"/>
        <w:tblLook w:val="04A0" w:firstRow="1" w:lastRow="0" w:firstColumn="1" w:lastColumn="0" w:noHBand="0" w:noVBand="1"/>
      </w:tblPr>
      <w:tblGrid>
        <w:gridCol w:w="777"/>
        <w:gridCol w:w="3226"/>
        <w:gridCol w:w="1094"/>
        <w:gridCol w:w="912"/>
        <w:gridCol w:w="1547"/>
        <w:gridCol w:w="1574"/>
      </w:tblGrid>
      <w:tr w:rsidR="003F461C" w:rsidRPr="00DE553F" w:rsidTr="000C1FD9">
        <w:trPr>
          <w:trHeight w:val="757"/>
          <w:jc w:val="center"/>
        </w:trPr>
        <w:tc>
          <w:tcPr>
            <w:tcW w:w="777" w:type="dxa"/>
            <w:shd w:val="clear" w:color="auto" w:fill="F4B083" w:themeFill="accent2" w:themeFillTint="99"/>
            <w:vAlign w:val="center"/>
          </w:tcPr>
          <w:p w:rsidR="003F461C" w:rsidRPr="00DE553F" w:rsidRDefault="003F461C" w:rsidP="00DE553F">
            <w:pPr>
              <w:spacing w:line="276" w:lineRule="auto"/>
              <w:jc w:val="center"/>
              <w:rPr>
                <w:sz w:val="24"/>
                <w:szCs w:val="24"/>
              </w:rPr>
            </w:pPr>
            <w:r w:rsidRPr="00DE553F">
              <w:rPr>
                <w:sz w:val="24"/>
                <w:szCs w:val="24"/>
              </w:rPr>
              <w:t>#</w:t>
            </w:r>
          </w:p>
        </w:tc>
        <w:tc>
          <w:tcPr>
            <w:tcW w:w="3226" w:type="dxa"/>
            <w:shd w:val="clear" w:color="auto" w:fill="F4B083" w:themeFill="accent2" w:themeFillTint="99"/>
            <w:vAlign w:val="center"/>
          </w:tcPr>
          <w:p w:rsidR="003F461C" w:rsidRPr="00DE553F" w:rsidRDefault="003F461C" w:rsidP="00DE553F">
            <w:pPr>
              <w:spacing w:line="276" w:lineRule="auto"/>
              <w:jc w:val="center"/>
              <w:rPr>
                <w:sz w:val="24"/>
                <w:szCs w:val="24"/>
              </w:rPr>
            </w:pPr>
            <w:r w:rsidRPr="00DE553F">
              <w:rPr>
                <w:sz w:val="24"/>
                <w:szCs w:val="24"/>
              </w:rPr>
              <w:t>Machinery</w:t>
            </w:r>
          </w:p>
        </w:tc>
        <w:tc>
          <w:tcPr>
            <w:tcW w:w="1094" w:type="dxa"/>
            <w:shd w:val="clear" w:color="auto" w:fill="F4B083" w:themeFill="accent2" w:themeFillTint="99"/>
            <w:vAlign w:val="center"/>
          </w:tcPr>
          <w:p w:rsidR="003F461C" w:rsidRPr="00DE553F" w:rsidRDefault="003F461C" w:rsidP="00DE553F">
            <w:pPr>
              <w:spacing w:line="276" w:lineRule="auto"/>
              <w:jc w:val="center"/>
              <w:rPr>
                <w:sz w:val="24"/>
                <w:szCs w:val="24"/>
              </w:rPr>
            </w:pPr>
            <w:r w:rsidRPr="00E37B5B">
              <w:rPr>
                <w:sz w:val="24"/>
                <w:szCs w:val="24"/>
              </w:rPr>
              <w:t>Quantity</w:t>
            </w:r>
          </w:p>
        </w:tc>
        <w:tc>
          <w:tcPr>
            <w:tcW w:w="912" w:type="dxa"/>
            <w:shd w:val="clear" w:color="auto" w:fill="F4B083" w:themeFill="accent2" w:themeFillTint="99"/>
            <w:vAlign w:val="center"/>
          </w:tcPr>
          <w:p w:rsidR="003F461C" w:rsidRPr="00DE553F" w:rsidRDefault="003F461C" w:rsidP="00DE553F">
            <w:pPr>
              <w:spacing w:line="276" w:lineRule="auto"/>
              <w:jc w:val="center"/>
              <w:rPr>
                <w:sz w:val="24"/>
                <w:szCs w:val="24"/>
              </w:rPr>
            </w:pPr>
            <w:r w:rsidRPr="00DE553F">
              <w:rPr>
                <w:sz w:val="24"/>
                <w:szCs w:val="24"/>
              </w:rPr>
              <w:t>Unit</w:t>
            </w:r>
          </w:p>
        </w:tc>
        <w:tc>
          <w:tcPr>
            <w:tcW w:w="1546" w:type="dxa"/>
            <w:shd w:val="clear" w:color="auto" w:fill="F4B083" w:themeFill="accent2" w:themeFillTint="99"/>
            <w:vAlign w:val="center"/>
          </w:tcPr>
          <w:p w:rsidR="003F461C" w:rsidRPr="00DE553F" w:rsidRDefault="003F461C" w:rsidP="00DE553F">
            <w:pPr>
              <w:spacing w:line="276" w:lineRule="auto"/>
              <w:jc w:val="center"/>
              <w:rPr>
                <w:sz w:val="24"/>
                <w:szCs w:val="24"/>
              </w:rPr>
            </w:pPr>
            <w:r w:rsidRPr="00971E26">
              <w:rPr>
                <w:sz w:val="24"/>
                <w:szCs w:val="24"/>
              </w:rPr>
              <w:t>Unit cost in Euro</w:t>
            </w:r>
          </w:p>
        </w:tc>
        <w:tc>
          <w:tcPr>
            <w:tcW w:w="1574" w:type="dxa"/>
            <w:shd w:val="clear" w:color="auto" w:fill="F4B083" w:themeFill="accent2" w:themeFillTint="99"/>
            <w:vAlign w:val="center"/>
          </w:tcPr>
          <w:p w:rsidR="003F461C" w:rsidRPr="00DE553F" w:rsidRDefault="003F461C" w:rsidP="00DE553F">
            <w:pPr>
              <w:spacing w:line="276" w:lineRule="auto"/>
              <w:jc w:val="center"/>
              <w:rPr>
                <w:sz w:val="24"/>
                <w:szCs w:val="24"/>
              </w:rPr>
            </w:pPr>
            <w:r w:rsidRPr="00DE553F">
              <w:rPr>
                <w:sz w:val="24"/>
                <w:szCs w:val="24"/>
              </w:rPr>
              <w:t xml:space="preserve">Total Costs </w:t>
            </w:r>
            <w:r w:rsidRPr="00223A2D">
              <w:t xml:space="preserve">(Million </w:t>
            </w:r>
            <w:proofErr w:type="spellStart"/>
            <w:r w:rsidRPr="00223A2D">
              <w:t>Rials</w:t>
            </w:r>
            <w:proofErr w:type="spellEnd"/>
            <w:r w:rsidRPr="00223A2D">
              <w:t>)</w:t>
            </w:r>
          </w:p>
        </w:tc>
      </w:tr>
      <w:tr w:rsidR="003F461C" w:rsidRPr="00DE553F" w:rsidTr="000C1FD9">
        <w:trPr>
          <w:trHeight w:val="2289"/>
          <w:jc w:val="center"/>
        </w:trPr>
        <w:tc>
          <w:tcPr>
            <w:tcW w:w="777" w:type="dxa"/>
            <w:vAlign w:val="center"/>
          </w:tcPr>
          <w:p w:rsidR="003F461C" w:rsidRPr="00DE553F" w:rsidRDefault="003F461C" w:rsidP="00DE553F">
            <w:pPr>
              <w:spacing w:line="276" w:lineRule="auto"/>
              <w:jc w:val="center"/>
              <w:rPr>
                <w:sz w:val="24"/>
                <w:szCs w:val="24"/>
              </w:rPr>
            </w:pPr>
            <w:r w:rsidRPr="00DE553F">
              <w:rPr>
                <w:sz w:val="24"/>
                <w:szCs w:val="24"/>
              </w:rPr>
              <w:t>1</w:t>
            </w:r>
          </w:p>
        </w:tc>
        <w:tc>
          <w:tcPr>
            <w:tcW w:w="3226" w:type="dxa"/>
          </w:tcPr>
          <w:p w:rsidR="003F461C" w:rsidRDefault="003F461C" w:rsidP="00223A2D">
            <w:pPr>
              <w:rPr>
                <w:sz w:val="24"/>
                <w:szCs w:val="24"/>
              </w:rPr>
            </w:pPr>
            <w:r w:rsidRPr="004629F2">
              <w:rPr>
                <w:sz w:val="24"/>
                <w:szCs w:val="24"/>
              </w:rPr>
              <w:t>Full set of limestone paper production line including:</w:t>
            </w:r>
          </w:p>
          <w:p w:rsidR="003F461C" w:rsidRDefault="003F461C" w:rsidP="00223A2D">
            <w:pPr>
              <w:rPr>
                <w:sz w:val="24"/>
                <w:szCs w:val="24"/>
              </w:rPr>
            </w:pPr>
            <w:r w:rsidRPr="004629F2">
              <w:rPr>
                <w:sz w:val="24"/>
                <w:szCs w:val="24"/>
              </w:rPr>
              <w:t>Extrusion + Casting(</w:t>
            </w:r>
            <w:proofErr w:type="spellStart"/>
            <w:r w:rsidRPr="004629F2">
              <w:rPr>
                <w:sz w:val="24"/>
                <w:szCs w:val="24"/>
              </w:rPr>
              <w:t>Calander</w:t>
            </w:r>
            <w:proofErr w:type="spellEnd"/>
            <w:r w:rsidRPr="004629F2">
              <w:rPr>
                <w:sz w:val="24"/>
                <w:szCs w:val="24"/>
              </w:rPr>
              <w:t>) + Simultaneous MD/TD+ Winding</w:t>
            </w:r>
          </w:p>
          <w:p w:rsidR="003F461C" w:rsidRPr="00DE553F" w:rsidRDefault="003F461C" w:rsidP="00223A2D">
            <w:pPr>
              <w:rPr>
                <w:sz w:val="24"/>
                <w:szCs w:val="24"/>
              </w:rPr>
            </w:pPr>
            <w:r w:rsidRPr="004629F2">
              <w:rPr>
                <w:sz w:val="24"/>
                <w:szCs w:val="24"/>
              </w:rPr>
              <w:t xml:space="preserve">Made by </w:t>
            </w:r>
            <w:proofErr w:type="spellStart"/>
            <w:r w:rsidRPr="004629F2">
              <w:rPr>
                <w:sz w:val="24"/>
                <w:szCs w:val="24"/>
              </w:rPr>
              <w:t>Marchante</w:t>
            </w:r>
            <w:proofErr w:type="spellEnd"/>
            <w:r w:rsidRPr="004629F2">
              <w:rPr>
                <w:sz w:val="24"/>
                <w:szCs w:val="24"/>
              </w:rPr>
              <w:t xml:space="preserve"> French company</w:t>
            </w:r>
          </w:p>
        </w:tc>
        <w:tc>
          <w:tcPr>
            <w:tcW w:w="1094" w:type="dxa"/>
            <w:vAlign w:val="center"/>
          </w:tcPr>
          <w:p w:rsidR="003F461C" w:rsidRPr="00DE553F" w:rsidRDefault="003F461C" w:rsidP="00DE553F">
            <w:pPr>
              <w:spacing w:line="276" w:lineRule="auto"/>
              <w:jc w:val="center"/>
              <w:rPr>
                <w:sz w:val="24"/>
                <w:szCs w:val="24"/>
              </w:rPr>
            </w:pPr>
            <w:r>
              <w:rPr>
                <w:sz w:val="24"/>
                <w:szCs w:val="24"/>
              </w:rPr>
              <w:t>1</w:t>
            </w:r>
          </w:p>
        </w:tc>
        <w:tc>
          <w:tcPr>
            <w:tcW w:w="912" w:type="dxa"/>
            <w:vAlign w:val="center"/>
          </w:tcPr>
          <w:p w:rsidR="003F461C" w:rsidRPr="00DE553F" w:rsidRDefault="003F461C" w:rsidP="00DE553F">
            <w:pPr>
              <w:spacing w:line="276" w:lineRule="auto"/>
              <w:jc w:val="center"/>
              <w:rPr>
                <w:sz w:val="24"/>
                <w:szCs w:val="24"/>
              </w:rPr>
            </w:pPr>
            <w:r w:rsidRPr="00E37B5B">
              <w:rPr>
                <w:sz w:val="24"/>
                <w:szCs w:val="24"/>
              </w:rPr>
              <w:t>Series</w:t>
            </w:r>
          </w:p>
        </w:tc>
        <w:tc>
          <w:tcPr>
            <w:tcW w:w="1546" w:type="dxa"/>
            <w:vAlign w:val="center"/>
          </w:tcPr>
          <w:p w:rsidR="003F461C" w:rsidRPr="002F36BB" w:rsidRDefault="003F461C" w:rsidP="002F36BB">
            <w:pPr>
              <w:jc w:val="center"/>
              <w:rPr>
                <w:rFonts w:cstheme="minorHAnsi"/>
              </w:rPr>
            </w:pPr>
            <w:r w:rsidRPr="002F36BB">
              <w:rPr>
                <w:rFonts w:cstheme="minorHAnsi"/>
              </w:rPr>
              <w:t>2900000</w:t>
            </w:r>
          </w:p>
        </w:tc>
        <w:tc>
          <w:tcPr>
            <w:tcW w:w="1574" w:type="dxa"/>
            <w:vAlign w:val="center"/>
          </w:tcPr>
          <w:p w:rsidR="003F461C" w:rsidRPr="002F36BB" w:rsidRDefault="00171553" w:rsidP="002F36BB">
            <w:pPr>
              <w:jc w:val="center"/>
              <w:rPr>
                <w:rFonts w:cstheme="minorHAnsi"/>
              </w:rPr>
            </w:pPr>
            <w:r>
              <w:rPr>
                <w:rFonts w:cstheme="minorHAnsi"/>
              </w:rPr>
              <w:t>348000</w:t>
            </w:r>
          </w:p>
        </w:tc>
      </w:tr>
      <w:tr w:rsidR="003F461C" w:rsidRPr="00DE553F" w:rsidTr="000C1FD9">
        <w:trPr>
          <w:trHeight w:val="387"/>
          <w:jc w:val="center"/>
        </w:trPr>
        <w:tc>
          <w:tcPr>
            <w:tcW w:w="777" w:type="dxa"/>
            <w:vAlign w:val="center"/>
          </w:tcPr>
          <w:p w:rsidR="003F461C" w:rsidRPr="00DE553F" w:rsidRDefault="003F461C" w:rsidP="00DE553F">
            <w:pPr>
              <w:spacing w:line="276" w:lineRule="auto"/>
              <w:jc w:val="center"/>
              <w:rPr>
                <w:sz w:val="24"/>
                <w:szCs w:val="24"/>
              </w:rPr>
            </w:pPr>
            <w:r w:rsidRPr="00DE553F">
              <w:rPr>
                <w:sz w:val="24"/>
                <w:szCs w:val="24"/>
              </w:rPr>
              <w:t>2</w:t>
            </w:r>
          </w:p>
        </w:tc>
        <w:tc>
          <w:tcPr>
            <w:tcW w:w="3226" w:type="dxa"/>
          </w:tcPr>
          <w:p w:rsidR="003F461C" w:rsidRPr="00DE553F" w:rsidRDefault="003F461C" w:rsidP="00DE553F">
            <w:pPr>
              <w:spacing w:line="276" w:lineRule="auto"/>
              <w:rPr>
                <w:sz w:val="24"/>
                <w:szCs w:val="24"/>
              </w:rPr>
            </w:pPr>
            <w:r w:rsidRPr="000B5AEA">
              <w:rPr>
                <w:sz w:val="24"/>
                <w:szCs w:val="24"/>
              </w:rPr>
              <w:t>China Paper Cutting Line</w:t>
            </w:r>
          </w:p>
        </w:tc>
        <w:tc>
          <w:tcPr>
            <w:tcW w:w="1094" w:type="dxa"/>
            <w:vAlign w:val="center"/>
          </w:tcPr>
          <w:p w:rsidR="003F461C" w:rsidRPr="00DE553F" w:rsidRDefault="003F461C" w:rsidP="00DE553F">
            <w:pPr>
              <w:spacing w:line="276" w:lineRule="auto"/>
              <w:jc w:val="center"/>
              <w:rPr>
                <w:sz w:val="24"/>
                <w:szCs w:val="24"/>
              </w:rPr>
            </w:pPr>
            <w:r>
              <w:rPr>
                <w:sz w:val="24"/>
                <w:szCs w:val="24"/>
              </w:rPr>
              <w:t>1</w:t>
            </w:r>
          </w:p>
        </w:tc>
        <w:tc>
          <w:tcPr>
            <w:tcW w:w="912" w:type="dxa"/>
            <w:vAlign w:val="center"/>
          </w:tcPr>
          <w:p w:rsidR="003F461C" w:rsidRPr="00DE553F" w:rsidRDefault="003F461C" w:rsidP="00DE553F">
            <w:pPr>
              <w:spacing w:line="276" w:lineRule="auto"/>
              <w:jc w:val="center"/>
              <w:rPr>
                <w:sz w:val="24"/>
                <w:szCs w:val="24"/>
              </w:rPr>
            </w:pPr>
            <w:r w:rsidRPr="000B5AEA">
              <w:rPr>
                <w:sz w:val="24"/>
                <w:szCs w:val="24"/>
              </w:rPr>
              <w:t>Series</w:t>
            </w:r>
          </w:p>
        </w:tc>
        <w:tc>
          <w:tcPr>
            <w:tcW w:w="1546" w:type="dxa"/>
            <w:vAlign w:val="center"/>
          </w:tcPr>
          <w:p w:rsidR="003F461C" w:rsidRPr="002F36BB" w:rsidRDefault="003F461C" w:rsidP="002F36BB">
            <w:pPr>
              <w:jc w:val="center"/>
              <w:rPr>
                <w:rFonts w:cstheme="minorHAnsi"/>
              </w:rPr>
            </w:pPr>
            <w:r w:rsidRPr="002F36BB">
              <w:rPr>
                <w:rFonts w:cstheme="minorHAnsi"/>
              </w:rPr>
              <w:t>70000</w:t>
            </w:r>
          </w:p>
        </w:tc>
        <w:tc>
          <w:tcPr>
            <w:tcW w:w="1574" w:type="dxa"/>
            <w:vAlign w:val="center"/>
          </w:tcPr>
          <w:p w:rsidR="003F461C" w:rsidRPr="002F36BB" w:rsidRDefault="00171553" w:rsidP="002F36BB">
            <w:pPr>
              <w:jc w:val="center"/>
              <w:rPr>
                <w:rFonts w:cstheme="minorHAnsi"/>
              </w:rPr>
            </w:pPr>
            <w:r>
              <w:rPr>
                <w:rFonts w:cstheme="minorHAnsi"/>
              </w:rPr>
              <w:t>8400</w:t>
            </w:r>
          </w:p>
        </w:tc>
      </w:tr>
      <w:tr w:rsidR="003F461C" w:rsidRPr="00DE553F" w:rsidTr="000C1FD9">
        <w:trPr>
          <w:trHeight w:val="740"/>
          <w:jc w:val="center"/>
        </w:trPr>
        <w:tc>
          <w:tcPr>
            <w:tcW w:w="777" w:type="dxa"/>
            <w:vAlign w:val="center"/>
          </w:tcPr>
          <w:p w:rsidR="003F461C" w:rsidRPr="00DE553F" w:rsidRDefault="003F461C" w:rsidP="00DE553F">
            <w:pPr>
              <w:spacing w:line="276" w:lineRule="auto"/>
              <w:jc w:val="center"/>
              <w:rPr>
                <w:sz w:val="24"/>
                <w:szCs w:val="24"/>
              </w:rPr>
            </w:pPr>
            <w:r w:rsidRPr="00DE553F">
              <w:rPr>
                <w:sz w:val="24"/>
                <w:szCs w:val="24"/>
              </w:rPr>
              <w:t>3</w:t>
            </w:r>
          </w:p>
        </w:tc>
        <w:tc>
          <w:tcPr>
            <w:tcW w:w="3226" w:type="dxa"/>
          </w:tcPr>
          <w:p w:rsidR="003F461C" w:rsidRPr="00DE553F" w:rsidRDefault="003F461C" w:rsidP="00DE553F">
            <w:pPr>
              <w:spacing w:line="276" w:lineRule="auto"/>
              <w:rPr>
                <w:sz w:val="24"/>
                <w:szCs w:val="24"/>
              </w:rPr>
            </w:pPr>
            <w:r w:rsidRPr="00971E26">
              <w:rPr>
                <w:sz w:val="24"/>
                <w:szCs w:val="24"/>
              </w:rPr>
              <w:t>China-made printing and laminating line</w:t>
            </w:r>
          </w:p>
        </w:tc>
        <w:tc>
          <w:tcPr>
            <w:tcW w:w="1094" w:type="dxa"/>
            <w:vAlign w:val="center"/>
          </w:tcPr>
          <w:p w:rsidR="003F461C" w:rsidRPr="00DE553F" w:rsidRDefault="003F461C" w:rsidP="00096A90">
            <w:pPr>
              <w:spacing w:line="276" w:lineRule="auto"/>
              <w:jc w:val="center"/>
              <w:rPr>
                <w:sz w:val="24"/>
                <w:szCs w:val="24"/>
              </w:rPr>
            </w:pPr>
            <w:r>
              <w:rPr>
                <w:sz w:val="24"/>
                <w:szCs w:val="24"/>
              </w:rPr>
              <w:t>1</w:t>
            </w:r>
          </w:p>
        </w:tc>
        <w:tc>
          <w:tcPr>
            <w:tcW w:w="912" w:type="dxa"/>
            <w:vAlign w:val="center"/>
          </w:tcPr>
          <w:p w:rsidR="003F461C" w:rsidRPr="00DE553F" w:rsidRDefault="003F461C" w:rsidP="00096A90">
            <w:pPr>
              <w:spacing w:line="276" w:lineRule="auto"/>
              <w:jc w:val="center"/>
              <w:rPr>
                <w:sz w:val="24"/>
                <w:szCs w:val="24"/>
              </w:rPr>
            </w:pPr>
            <w:r w:rsidRPr="000B5AEA">
              <w:rPr>
                <w:sz w:val="24"/>
                <w:szCs w:val="24"/>
              </w:rPr>
              <w:t>Series</w:t>
            </w:r>
          </w:p>
        </w:tc>
        <w:tc>
          <w:tcPr>
            <w:tcW w:w="1546" w:type="dxa"/>
            <w:vAlign w:val="center"/>
          </w:tcPr>
          <w:p w:rsidR="003F461C" w:rsidRPr="002F36BB" w:rsidRDefault="003F461C" w:rsidP="002F36BB">
            <w:pPr>
              <w:jc w:val="center"/>
              <w:rPr>
                <w:rFonts w:cstheme="minorHAnsi"/>
              </w:rPr>
            </w:pPr>
            <w:r w:rsidRPr="002F36BB">
              <w:rPr>
                <w:rFonts w:cstheme="minorHAnsi" w:hint="cs"/>
                <w:rtl/>
              </w:rPr>
              <w:t>150000</w:t>
            </w:r>
          </w:p>
        </w:tc>
        <w:tc>
          <w:tcPr>
            <w:tcW w:w="1574" w:type="dxa"/>
            <w:vAlign w:val="center"/>
          </w:tcPr>
          <w:p w:rsidR="003F461C" w:rsidRPr="002F36BB" w:rsidRDefault="00171553" w:rsidP="002F36BB">
            <w:pPr>
              <w:jc w:val="center"/>
              <w:rPr>
                <w:rFonts w:cstheme="minorHAnsi"/>
              </w:rPr>
            </w:pPr>
            <w:r>
              <w:rPr>
                <w:rFonts w:cstheme="minorHAnsi"/>
              </w:rPr>
              <w:t>18000</w:t>
            </w:r>
          </w:p>
        </w:tc>
      </w:tr>
      <w:tr w:rsidR="003F461C" w:rsidRPr="00DE553F" w:rsidTr="000C1FD9">
        <w:trPr>
          <w:trHeight w:val="757"/>
          <w:jc w:val="center"/>
        </w:trPr>
        <w:tc>
          <w:tcPr>
            <w:tcW w:w="7556" w:type="dxa"/>
            <w:gridSpan w:val="5"/>
            <w:vAlign w:val="center"/>
          </w:tcPr>
          <w:p w:rsidR="003F461C" w:rsidRPr="00DE553F" w:rsidRDefault="003F461C" w:rsidP="00B95DD3">
            <w:pPr>
              <w:spacing w:line="276" w:lineRule="auto"/>
              <w:jc w:val="center"/>
              <w:rPr>
                <w:sz w:val="24"/>
                <w:szCs w:val="24"/>
              </w:rPr>
            </w:pPr>
            <w:r w:rsidRPr="00DE553F">
              <w:rPr>
                <w:sz w:val="24"/>
                <w:szCs w:val="24"/>
              </w:rPr>
              <w:t xml:space="preserve">Machinery transportation, customs and installation costs (equivalent to </w:t>
            </w:r>
            <w:r>
              <w:rPr>
                <w:sz w:val="24"/>
                <w:szCs w:val="24"/>
              </w:rPr>
              <w:t>8</w:t>
            </w:r>
            <w:r w:rsidRPr="00DE553F">
              <w:rPr>
                <w:sz w:val="24"/>
                <w:szCs w:val="24"/>
              </w:rPr>
              <w:t>%)</w:t>
            </w:r>
          </w:p>
        </w:tc>
        <w:tc>
          <w:tcPr>
            <w:tcW w:w="1574" w:type="dxa"/>
            <w:vAlign w:val="center"/>
          </w:tcPr>
          <w:p w:rsidR="003F461C" w:rsidRPr="002F36BB" w:rsidRDefault="00171553" w:rsidP="002F36BB">
            <w:pPr>
              <w:jc w:val="center"/>
              <w:rPr>
                <w:rFonts w:cstheme="minorHAnsi"/>
              </w:rPr>
            </w:pPr>
            <w:r>
              <w:rPr>
                <w:rFonts w:cstheme="minorHAnsi"/>
              </w:rPr>
              <w:t>29950</w:t>
            </w:r>
          </w:p>
        </w:tc>
      </w:tr>
      <w:tr w:rsidR="003F461C" w:rsidRPr="00DE553F" w:rsidTr="000C1FD9">
        <w:trPr>
          <w:trHeight w:val="370"/>
          <w:jc w:val="center"/>
        </w:trPr>
        <w:tc>
          <w:tcPr>
            <w:tcW w:w="7556" w:type="dxa"/>
            <w:gridSpan w:val="5"/>
            <w:vAlign w:val="center"/>
          </w:tcPr>
          <w:p w:rsidR="003F461C" w:rsidRPr="00DE553F" w:rsidRDefault="003F461C" w:rsidP="00DE553F">
            <w:pPr>
              <w:spacing w:line="276" w:lineRule="auto"/>
              <w:jc w:val="center"/>
              <w:rPr>
                <w:b/>
                <w:bCs/>
                <w:sz w:val="24"/>
                <w:szCs w:val="24"/>
              </w:rPr>
            </w:pPr>
            <w:r w:rsidRPr="00DE553F">
              <w:rPr>
                <w:b/>
                <w:bCs/>
                <w:sz w:val="24"/>
                <w:szCs w:val="24"/>
              </w:rPr>
              <w:t>Total</w:t>
            </w:r>
          </w:p>
        </w:tc>
        <w:tc>
          <w:tcPr>
            <w:tcW w:w="1574" w:type="dxa"/>
            <w:vAlign w:val="center"/>
          </w:tcPr>
          <w:p w:rsidR="003F461C" w:rsidRPr="000C1FD9" w:rsidRDefault="00171553" w:rsidP="002F36BB">
            <w:pPr>
              <w:jc w:val="center"/>
              <w:rPr>
                <w:rFonts w:cstheme="minorHAnsi"/>
                <w:b/>
                <w:bCs/>
              </w:rPr>
            </w:pPr>
            <w:r w:rsidRPr="000C1FD9">
              <w:rPr>
                <w:rFonts w:cstheme="minorHAnsi"/>
                <w:b/>
                <w:bCs/>
              </w:rPr>
              <w:t>404350</w:t>
            </w:r>
          </w:p>
        </w:tc>
      </w:tr>
    </w:tbl>
    <w:p w:rsidR="00856C3F" w:rsidRPr="00856C3F" w:rsidRDefault="00856C3F" w:rsidP="00856C3F"/>
    <w:tbl>
      <w:tblPr>
        <w:tblStyle w:val="TableGrid"/>
        <w:tblpPr w:leftFromText="180" w:rightFromText="180" w:vertAnchor="page" w:horzAnchor="page" w:tblpX="2383" w:tblpY="2641"/>
        <w:tblW w:w="0" w:type="auto"/>
        <w:tblLook w:val="04A0" w:firstRow="1" w:lastRow="0" w:firstColumn="1" w:lastColumn="0" w:noHBand="0" w:noVBand="1"/>
      </w:tblPr>
      <w:tblGrid>
        <w:gridCol w:w="715"/>
        <w:gridCol w:w="3420"/>
        <w:gridCol w:w="2723"/>
      </w:tblGrid>
      <w:tr w:rsidR="009C15D5" w:rsidRPr="00DE553F" w:rsidTr="009C15D5">
        <w:tc>
          <w:tcPr>
            <w:tcW w:w="715" w:type="dxa"/>
            <w:shd w:val="clear" w:color="auto" w:fill="F4B083" w:themeFill="accent2" w:themeFillTint="99"/>
            <w:vAlign w:val="center"/>
          </w:tcPr>
          <w:p w:rsidR="009C15D5" w:rsidRPr="00DE553F" w:rsidRDefault="009C15D5" w:rsidP="009C15D5">
            <w:pPr>
              <w:spacing w:line="276" w:lineRule="auto"/>
              <w:jc w:val="center"/>
              <w:rPr>
                <w:sz w:val="24"/>
                <w:szCs w:val="24"/>
              </w:rPr>
            </w:pPr>
            <w:r w:rsidRPr="00DE553F">
              <w:rPr>
                <w:sz w:val="24"/>
                <w:szCs w:val="24"/>
              </w:rPr>
              <w:lastRenderedPageBreak/>
              <w:t>#</w:t>
            </w:r>
          </w:p>
        </w:tc>
        <w:tc>
          <w:tcPr>
            <w:tcW w:w="3420" w:type="dxa"/>
            <w:shd w:val="clear" w:color="auto" w:fill="F4B083" w:themeFill="accent2" w:themeFillTint="99"/>
            <w:vAlign w:val="center"/>
          </w:tcPr>
          <w:p w:rsidR="009C15D5" w:rsidRPr="00DE553F" w:rsidRDefault="009C15D5" w:rsidP="009C15D5">
            <w:pPr>
              <w:spacing w:line="276" w:lineRule="auto"/>
              <w:jc w:val="center"/>
              <w:rPr>
                <w:sz w:val="24"/>
                <w:szCs w:val="24"/>
              </w:rPr>
            </w:pPr>
            <w:r w:rsidRPr="00DE553F">
              <w:rPr>
                <w:sz w:val="24"/>
                <w:szCs w:val="24"/>
              </w:rPr>
              <w:t>Description</w:t>
            </w:r>
          </w:p>
        </w:tc>
        <w:tc>
          <w:tcPr>
            <w:tcW w:w="2723" w:type="dxa"/>
            <w:shd w:val="clear" w:color="auto" w:fill="F4B083" w:themeFill="accent2" w:themeFillTint="99"/>
            <w:vAlign w:val="center"/>
          </w:tcPr>
          <w:p w:rsidR="009C15D5" w:rsidRPr="00DE553F" w:rsidRDefault="009C15D5" w:rsidP="009C15D5">
            <w:pPr>
              <w:spacing w:line="276" w:lineRule="auto"/>
              <w:jc w:val="center"/>
              <w:rPr>
                <w:sz w:val="24"/>
                <w:szCs w:val="24"/>
              </w:rPr>
            </w:pPr>
            <w:r w:rsidRPr="00DE553F">
              <w:rPr>
                <w:sz w:val="24"/>
                <w:szCs w:val="24"/>
              </w:rPr>
              <w:t xml:space="preserve">Costs in Million </w:t>
            </w:r>
            <w:proofErr w:type="spellStart"/>
            <w:r w:rsidRPr="00DE553F">
              <w:rPr>
                <w:sz w:val="24"/>
                <w:szCs w:val="24"/>
              </w:rPr>
              <w:t>Rial</w:t>
            </w:r>
            <w:proofErr w:type="spellEnd"/>
          </w:p>
        </w:tc>
      </w:tr>
      <w:tr w:rsidR="00B95DD3" w:rsidRPr="00DE553F" w:rsidTr="009C15D5">
        <w:tc>
          <w:tcPr>
            <w:tcW w:w="715" w:type="dxa"/>
            <w:vAlign w:val="center"/>
          </w:tcPr>
          <w:p w:rsidR="00B95DD3" w:rsidRPr="00DE553F" w:rsidRDefault="00B95DD3" w:rsidP="009C15D5">
            <w:pPr>
              <w:spacing w:line="276" w:lineRule="auto"/>
              <w:jc w:val="center"/>
              <w:rPr>
                <w:sz w:val="24"/>
                <w:szCs w:val="24"/>
              </w:rPr>
            </w:pPr>
            <w:r w:rsidRPr="00DE553F">
              <w:rPr>
                <w:sz w:val="24"/>
                <w:szCs w:val="24"/>
              </w:rPr>
              <w:t>1</w:t>
            </w:r>
          </w:p>
        </w:tc>
        <w:tc>
          <w:tcPr>
            <w:tcW w:w="3420" w:type="dxa"/>
          </w:tcPr>
          <w:p w:rsidR="00B95DD3" w:rsidRPr="00DE553F" w:rsidRDefault="00B95DD3" w:rsidP="009C15D5">
            <w:pPr>
              <w:spacing w:line="276" w:lineRule="auto"/>
              <w:rPr>
                <w:sz w:val="24"/>
                <w:szCs w:val="24"/>
              </w:rPr>
            </w:pPr>
            <w:r w:rsidRPr="00DE553F">
              <w:rPr>
                <w:rStyle w:val="tlid-translation"/>
                <w:sz w:val="24"/>
                <w:szCs w:val="24"/>
                <w:lang w:val="en"/>
              </w:rPr>
              <w:t>Raw materials</w:t>
            </w:r>
          </w:p>
        </w:tc>
        <w:tc>
          <w:tcPr>
            <w:tcW w:w="2723" w:type="dxa"/>
            <w:vAlign w:val="center"/>
          </w:tcPr>
          <w:p w:rsidR="00B95DD3" w:rsidRPr="002F36BB" w:rsidRDefault="00B95DD3" w:rsidP="004629F2">
            <w:pPr>
              <w:jc w:val="center"/>
              <w:rPr>
                <w:rFonts w:cstheme="minorHAnsi"/>
              </w:rPr>
            </w:pPr>
            <w:r w:rsidRPr="002F36BB">
              <w:rPr>
                <w:rFonts w:cstheme="minorHAnsi" w:hint="cs"/>
              </w:rPr>
              <w:t>206,577</w:t>
            </w:r>
          </w:p>
        </w:tc>
      </w:tr>
      <w:tr w:rsidR="00B95DD3" w:rsidRPr="00DE553F" w:rsidTr="009C15D5">
        <w:tc>
          <w:tcPr>
            <w:tcW w:w="715" w:type="dxa"/>
            <w:vAlign w:val="center"/>
          </w:tcPr>
          <w:p w:rsidR="00B95DD3" w:rsidRPr="00DE553F" w:rsidRDefault="00B95DD3" w:rsidP="009C15D5">
            <w:pPr>
              <w:spacing w:line="276" w:lineRule="auto"/>
              <w:jc w:val="center"/>
              <w:rPr>
                <w:sz w:val="24"/>
                <w:szCs w:val="24"/>
              </w:rPr>
            </w:pPr>
            <w:r w:rsidRPr="00DE553F">
              <w:rPr>
                <w:sz w:val="24"/>
                <w:szCs w:val="24"/>
              </w:rPr>
              <w:t>2</w:t>
            </w:r>
          </w:p>
        </w:tc>
        <w:tc>
          <w:tcPr>
            <w:tcW w:w="3420" w:type="dxa"/>
          </w:tcPr>
          <w:p w:rsidR="00B95DD3" w:rsidRPr="00DE553F" w:rsidRDefault="00B95DD3" w:rsidP="009C15D5">
            <w:pPr>
              <w:spacing w:line="276" w:lineRule="auto"/>
              <w:rPr>
                <w:sz w:val="24"/>
                <w:szCs w:val="24"/>
              </w:rPr>
            </w:pPr>
            <w:r w:rsidRPr="00DE553F">
              <w:rPr>
                <w:rStyle w:val="tlid-translation"/>
                <w:sz w:val="24"/>
                <w:szCs w:val="24"/>
                <w:lang w:val="en"/>
              </w:rPr>
              <w:t>Salary</w:t>
            </w:r>
          </w:p>
        </w:tc>
        <w:tc>
          <w:tcPr>
            <w:tcW w:w="2723" w:type="dxa"/>
            <w:vAlign w:val="center"/>
          </w:tcPr>
          <w:p w:rsidR="00B95DD3" w:rsidRPr="002F36BB" w:rsidRDefault="00B95DD3" w:rsidP="004629F2">
            <w:pPr>
              <w:jc w:val="center"/>
              <w:rPr>
                <w:rFonts w:cstheme="minorHAnsi"/>
              </w:rPr>
            </w:pPr>
            <w:r w:rsidRPr="002F36BB">
              <w:rPr>
                <w:rFonts w:cstheme="minorHAnsi" w:hint="cs"/>
              </w:rPr>
              <w:t>9,476</w:t>
            </w:r>
          </w:p>
        </w:tc>
      </w:tr>
      <w:tr w:rsidR="00B95DD3" w:rsidRPr="00DE553F" w:rsidTr="009C15D5">
        <w:tc>
          <w:tcPr>
            <w:tcW w:w="715" w:type="dxa"/>
            <w:vAlign w:val="center"/>
          </w:tcPr>
          <w:p w:rsidR="00B95DD3" w:rsidRPr="00DE553F" w:rsidRDefault="00B95DD3" w:rsidP="009C15D5">
            <w:pPr>
              <w:spacing w:line="276" w:lineRule="auto"/>
              <w:jc w:val="center"/>
              <w:rPr>
                <w:sz w:val="24"/>
                <w:szCs w:val="24"/>
              </w:rPr>
            </w:pPr>
            <w:r w:rsidRPr="00DE553F">
              <w:rPr>
                <w:sz w:val="24"/>
                <w:szCs w:val="24"/>
              </w:rPr>
              <w:t>3</w:t>
            </w:r>
          </w:p>
        </w:tc>
        <w:tc>
          <w:tcPr>
            <w:tcW w:w="3420" w:type="dxa"/>
          </w:tcPr>
          <w:p w:rsidR="00B95DD3" w:rsidRPr="00DE553F" w:rsidRDefault="00B95DD3" w:rsidP="009C15D5">
            <w:pPr>
              <w:spacing w:line="276" w:lineRule="auto"/>
              <w:rPr>
                <w:sz w:val="24"/>
                <w:szCs w:val="24"/>
              </w:rPr>
            </w:pPr>
            <w:r w:rsidRPr="00DE553F">
              <w:rPr>
                <w:rStyle w:val="tlid-translation"/>
                <w:sz w:val="24"/>
                <w:szCs w:val="24"/>
                <w:lang w:val="en"/>
              </w:rPr>
              <w:t>Fuel and energy</w:t>
            </w:r>
          </w:p>
        </w:tc>
        <w:tc>
          <w:tcPr>
            <w:tcW w:w="2723" w:type="dxa"/>
            <w:vAlign w:val="center"/>
          </w:tcPr>
          <w:p w:rsidR="00B95DD3" w:rsidRPr="002F36BB" w:rsidRDefault="00B95DD3" w:rsidP="004629F2">
            <w:pPr>
              <w:jc w:val="center"/>
              <w:rPr>
                <w:rFonts w:cstheme="minorHAnsi"/>
              </w:rPr>
            </w:pPr>
            <w:r w:rsidRPr="002F36BB">
              <w:rPr>
                <w:rFonts w:cstheme="minorHAnsi" w:hint="cs"/>
              </w:rPr>
              <w:t>4,355</w:t>
            </w:r>
          </w:p>
        </w:tc>
      </w:tr>
      <w:tr w:rsidR="00B95DD3" w:rsidRPr="00DE553F" w:rsidTr="009C15D5">
        <w:tc>
          <w:tcPr>
            <w:tcW w:w="715" w:type="dxa"/>
            <w:vAlign w:val="center"/>
          </w:tcPr>
          <w:p w:rsidR="00B95DD3" w:rsidRPr="00DE553F" w:rsidRDefault="00B95DD3" w:rsidP="009C15D5">
            <w:pPr>
              <w:spacing w:line="276" w:lineRule="auto"/>
              <w:jc w:val="center"/>
              <w:rPr>
                <w:sz w:val="24"/>
                <w:szCs w:val="24"/>
              </w:rPr>
            </w:pPr>
            <w:r w:rsidRPr="00DE553F">
              <w:rPr>
                <w:sz w:val="24"/>
                <w:szCs w:val="24"/>
              </w:rPr>
              <w:t>4</w:t>
            </w:r>
          </w:p>
        </w:tc>
        <w:tc>
          <w:tcPr>
            <w:tcW w:w="3420" w:type="dxa"/>
          </w:tcPr>
          <w:p w:rsidR="00B95DD3" w:rsidRPr="00DE553F" w:rsidRDefault="00B95DD3" w:rsidP="009C15D5">
            <w:pPr>
              <w:spacing w:line="276" w:lineRule="auto"/>
              <w:rPr>
                <w:sz w:val="24"/>
                <w:szCs w:val="24"/>
              </w:rPr>
            </w:pPr>
            <w:r w:rsidRPr="00DE553F">
              <w:rPr>
                <w:rStyle w:val="tlid-translation"/>
                <w:sz w:val="24"/>
                <w:szCs w:val="24"/>
                <w:lang w:val="en"/>
              </w:rPr>
              <w:t>Repair and maintenance</w:t>
            </w:r>
          </w:p>
        </w:tc>
        <w:tc>
          <w:tcPr>
            <w:tcW w:w="2723" w:type="dxa"/>
            <w:vAlign w:val="center"/>
          </w:tcPr>
          <w:p w:rsidR="00B95DD3" w:rsidRPr="002F36BB" w:rsidRDefault="00B95DD3" w:rsidP="004629F2">
            <w:pPr>
              <w:jc w:val="center"/>
              <w:rPr>
                <w:rFonts w:cstheme="minorHAnsi"/>
              </w:rPr>
            </w:pPr>
            <w:r w:rsidRPr="002F36BB">
              <w:rPr>
                <w:rFonts w:cstheme="minorHAnsi" w:hint="cs"/>
              </w:rPr>
              <w:t>7,260</w:t>
            </w:r>
          </w:p>
        </w:tc>
      </w:tr>
      <w:tr w:rsidR="00B95DD3" w:rsidRPr="00DE553F" w:rsidTr="009C15D5">
        <w:tc>
          <w:tcPr>
            <w:tcW w:w="715" w:type="dxa"/>
            <w:vAlign w:val="center"/>
          </w:tcPr>
          <w:p w:rsidR="00B95DD3" w:rsidRPr="00DE553F" w:rsidRDefault="00B95DD3" w:rsidP="009C15D5">
            <w:pPr>
              <w:spacing w:line="276" w:lineRule="auto"/>
              <w:jc w:val="center"/>
              <w:rPr>
                <w:sz w:val="24"/>
                <w:szCs w:val="24"/>
              </w:rPr>
            </w:pPr>
            <w:r w:rsidRPr="00DE553F">
              <w:rPr>
                <w:sz w:val="24"/>
                <w:szCs w:val="24"/>
              </w:rPr>
              <w:t>5</w:t>
            </w:r>
          </w:p>
        </w:tc>
        <w:tc>
          <w:tcPr>
            <w:tcW w:w="3420" w:type="dxa"/>
          </w:tcPr>
          <w:p w:rsidR="00B95DD3" w:rsidRPr="00DE553F" w:rsidRDefault="00B95DD3" w:rsidP="009C15D5">
            <w:pPr>
              <w:spacing w:line="276" w:lineRule="auto"/>
              <w:rPr>
                <w:sz w:val="24"/>
                <w:szCs w:val="24"/>
              </w:rPr>
            </w:pPr>
            <w:r w:rsidRPr="00DE553F">
              <w:rPr>
                <w:sz w:val="24"/>
                <w:szCs w:val="24"/>
              </w:rPr>
              <w:t>Wear and tear</w:t>
            </w:r>
          </w:p>
        </w:tc>
        <w:tc>
          <w:tcPr>
            <w:tcW w:w="2723" w:type="dxa"/>
            <w:vAlign w:val="center"/>
          </w:tcPr>
          <w:p w:rsidR="00B95DD3" w:rsidRPr="002F36BB" w:rsidRDefault="00B95DD3" w:rsidP="004629F2">
            <w:pPr>
              <w:jc w:val="center"/>
              <w:rPr>
                <w:rFonts w:cstheme="minorHAnsi"/>
              </w:rPr>
            </w:pPr>
            <w:r w:rsidRPr="002F36BB">
              <w:rPr>
                <w:rFonts w:cstheme="minorHAnsi" w:hint="cs"/>
              </w:rPr>
              <w:t>16,915</w:t>
            </w:r>
          </w:p>
        </w:tc>
      </w:tr>
      <w:tr w:rsidR="00B95DD3" w:rsidRPr="00DE553F" w:rsidTr="009C15D5">
        <w:tc>
          <w:tcPr>
            <w:tcW w:w="715" w:type="dxa"/>
            <w:vAlign w:val="center"/>
          </w:tcPr>
          <w:p w:rsidR="00B95DD3" w:rsidRPr="00DE553F" w:rsidRDefault="00B95DD3" w:rsidP="009C15D5">
            <w:pPr>
              <w:spacing w:line="276" w:lineRule="auto"/>
              <w:jc w:val="center"/>
              <w:rPr>
                <w:sz w:val="24"/>
                <w:szCs w:val="24"/>
              </w:rPr>
            </w:pPr>
            <w:r w:rsidRPr="00DE553F">
              <w:rPr>
                <w:sz w:val="24"/>
                <w:szCs w:val="24"/>
              </w:rPr>
              <w:t>6</w:t>
            </w:r>
          </w:p>
        </w:tc>
        <w:tc>
          <w:tcPr>
            <w:tcW w:w="3420" w:type="dxa"/>
          </w:tcPr>
          <w:p w:rsidR="00B95DD3" w:rsidRPr="00DE553F" w:rsidRDefault="00B95DD3" w:rsidP="009C15D5">
            <w:pPr>
              <w:spacing w:line="276" w:lineRule="auto"/>
              <w:rPr>
                <w:sz w:val="24"/>
                <w:szCs w:val="24"/>
              </w:rPr>
            </w:pPr>
            <w:r w:rsidRPr="00DE553F">
              <w:rPr>
                <w:rStyle w:val="tlid-translation"/>
                <w:sz w:val="24"/>
                <w:szCs w:val="24"/>
                <w:lang w:val="en"/>
              </w:rPr>
              <w:t>Advertising Cost (1% of Sales)</w:t>
            </w:r>
          </w:p>
        </w:tc>
        <w:tc>
          <w:tcPr>
            <w:tcW w:w="2723" w:type="dxa"/>
            <w:vAlign w:val="center"/>
          </w:tcPr>
          <w:p w:rsidR="00B95DD3" w:rsidRPr="002F36BB" w:rsidRDefault="00B95DD3" w:rsidP="004629F2">
            <w:pPr>
              <w:jc w:val="center"/>
              <w:rPr>
                <w:rFonts w:cstheme="minorHAnsi"/>
              </w:rPr>
            </w:pPr>
            <w:r w:rsidRPr="002F36BB">
              <w:rPr>
                <w:rFonts w:cstheme="minorHAnsi" w:hint="cs"/>
              </w:rPr>
              <w:t>5,184</w:t>
            </w:r>
          </w:p>
        </w:tc>
      </w:tr>
      <w:tr w:rsidR="00B95DD3" w:rsidRPr="00DE553F" w:rsidTr="009C15D5">
        <w:tc>
          <w:tcPr>
            <w:tcW w:w="715" w:type="dxa"/>
            <w:vAlign w:val="center"/>
          </w:tcPr>
          <w:p w:rsidR="00B95DD3" w:rsidRPr="00DE553F" w:rsidRDefault="00B95DD3" w:rsidP="009C15D5">
            <w:pPr>
              <w:spacing w:line="276" w:lineRule="auto"/>
              <w:jc w:val="center"/>
              <w:rPr>
                <w:sz w:val="24"/>
                <w:szCs w:val="24"/>
              </w:rPr>
            </w:pPr>
            <w:r w:rsidRPr="00DE553F">
              <w:rPr>
                <w:sz w:val="24"/>
                <w:szCs w:val="24"/>
              </w:rPr>
              <w:t>7</w:t>
            </w:r>
          </w:p>
        </w:tc>
        <w:tc>
          <w:tcPr>
            <w:tcW w:w="3420" w:type="dxa"/>
          </w:tcPr>
          <w:p w:rsidR="00B95DD3" w:rsidRPr="00DE553F" w:rsidRDefault="00B95DD3" w:rsidP="009C15D5">
            <w:pPr>
              <w:spacing w:line="276" w:lineRule="auto"/>
              <w:rPr>
                <w:sz w:val="24"/>
                <w:szCs w:val="24"/>
              </w:rPr>
            </w:pPr>
            <w:r w:rsidRPr="00DE553F">
              <w:rPr>
                <w:rStyle w:val="tlid-translation"/>
                <w:sz w:val="24"/>
                <w:szCs w:val="24"/>
                <w:lang w:val="en"/>
              </w:rPr>
              <w:t>Unexpected expenses (2% of the sum of rows 1 to 4)</w:t>
            </w:r>
          </w:p>
        </w:tc>
        <w:tc>
          <w:tcPr>
            <w:tcW w:w="2723" w:type="dxa"/>
            <w:vAlign w:val="center"/>
          </w:tcPr>
          <w:p w:rsidR="00B95DD3" w:rsidRPr="002F36BB" w:rsidRDefault="00B95DD3" w:rsidP="004629F2">
            <w:pPr>
              <w:jc w:val="center"/>
              <w:rPr>
                <w:rFonts w:cstheme="minorHAnsi"/>
              </w:rPr>
            </w:pPr>
            <w:r w:rsidRPr="002F36BB">
              <w:rPr>
                <w:rFonts w:cstheme="minorHAnsi" w:hint="cs"/>
              </w:rPr>
              <w:t>4,553</w:t>
            </w:r>
          </w:p>
        </w:tc>
      </w:tr>
      <w:tr w:rsidR="00B95DD3" w:rsidRPr="00DE553F" w:rsidTr="009C15D5">
        <w:tc>
          <w:tcPr>
            <w:tcW w:w="715" w:type="dxa"/>
            <w:vAlign w:val="center"/>
          </w:tcPr>
          <w:p w:rsidR="00B95DD3" w:rsidRPr="00DE553F" w:rsidRDefault="00B95DD3" w:rsidP="009C15D5">
            <w:pPr>
              <w:spacing w:line="276" w:lineRule="auto"/>
              <w:jc w:val="center"/>
              <w:rPr>
                <w:sz w:val="24"/>
                <w:szCs w:val="24"/>
              </w:rPr>
            </w:pPr>
          </w:p>
        </w:tc>
        <w:tc>
          <w:tcPr>
            <w:tcW w:w="3420" w:type="dxa"/>
          </w:tcPr>
          <w:p w:rsidR="00B95DD3" w:rsidRPr="000C1FD9" w:rsidRDefault="00B95DD3" w:rsidP="009C15D5">
            <w:pPr>
              <w:spacing w:line="276" w:lineRule="auto"/>
              <w:rPr>
                <w:b/>
                <w:bCs/>
                <w:sz w:val="24"/>
                <w:szCs w:val="24"/>
              </w:rPr>
            </w:pPr>
            <w:r w:rsidRPr="000C1FD9">
              <w:rPr>
                <w:b/>
                <w:bCs/>
                <w:sz w:val="24"/>
                <w:szCs w:val="24"/>
              </w:rPr>
              <w:t>Total</w:t>
            </w:r>
          </w:p>
        </w:tc>
        <w:tc>
          <w:tcPr>
            <w:tcW w:w="2723" w:type="dxa"/>
            <w:vAlign w:val="center"/>
          </w:tcPr>
          <w:p w:rsidR="00B95DD3" w:rsidRPr="000C1FD9" w:rsidRDefault="00B95DD3" w:rsidP="004629F2">
            <w:pPr>
              <w:jc w:val="center"/>
              <w:rPr>
                <w:rFonts w:cstheme="minorHAnsi"/>
                <w:b/>
                <w:bCs/>
              </w:rPr>
            </w:pPr>
            <w:r w:rsidRPr="000C1FD9">
              <w:rPr>
                <w:rFonts w:cstheme="minorHAnsi" w:hint="cs"/>
                <w:b/>
                <w:bCs/>
              </w:rPr>
              <w:t>254,320</w:t>
            </w:r>
          </w:p>
        </w:tc>
      </w:tr>
    </w:tbl>
    <w:p w:rsidR="00223A2D" w:rsidRDefault="00223A2D" w:rsidP="00DE553F">
      <w:pPr>
        <w:pStyle w:val="Heading2"/>
        <w:spacing w:line="276" w:lineRule="auto"/>
        <w:rPr>
          <w:color w:val="000000" w:themeColor="text1"/>
          <w:sz w:val="28"/>
          <w:szCs w:val="28"/>
        </w:rPr>
      </w:pPr>
    </w:p>
    <w:p w:rsidR="00856C3F" w:rsidRPr="00856C3F" w:rsidRDefault="00856C3F" w:rsidP="00856C3F">
      <w:pPr>
        <w:keepNext/>
        <w:keepLines/>
        <w:spacing w:before="40" w:after="0" w:line="276" w:lineRule="auto"/>
        <w:outlineLvl w:val="1"/>
        <w:rPr>
          <w:rFonts w:asciiTheme="majorHAnsi" w:eastAsiaTheme="majorEastAsia" w:hAnsiTheme="majorHAnsi" w:cstheme="majorBidi"/>
          <w:b/>
          <w:bCs/>
          <w:color w:val="000000" w:themeColor="text1"/>
          <w:sz w:val="28"/>
          <w:szCs w:val="28"/>
        </w:rPr>
      </w:pPr>
      <w:r w:rsidRPr="00856C3F">
        <w:rPr>
          <w:rFonts w:asciiTheme="majorHAnsi" w:eastAsiaTheme="majorEastAsia" w:hAnsiTheme="majorHAnsi" w:cstheme="majorBidi"/>
          <w:b/>
          <w:bCs/>
          <w:color w:val="000000" w:themeColor="text1"/>
          <w:sz w:val="28"/>
          <w:szCs w:val="28"/>
        </w:rPr>
        <w:t>2- Estimation of project's working expenses</w:t>
      </w:r>
    </w:p>
    <w:p w:rsidR="00223A2D" w:rsidRDefault="00223A2D" w:rsidP="00DE553F">
      <w:pPr>
        <w:pStyle w:val="Heading2"/>
        <w:spacing w:line="276" w:lineRule="auto"/>
        <w:rPr>
          <w:color w:val="000000" w:themeColor="text1"/>
          <w:sz w:val="28"/>
          <w:szCs w:val="28"/>
        </w:rPr>
      </w:pPr>
    </w:p>
    <w:p w:rsidR="00223A2D" w:rsidRDefault="00223A2D" w:rsidP="00DE553F">
      <w:pPr>
        <w:pStyle w:val="Heading2"/>
        <w:spacing w:line="276" w:lineRule="auto"/>
        <w:rPr>
          <w:color w:val="000000" w:themeColor="text1"/>
          <w:sz w:val="28"/>
          <w:szCs w:val="28"/>
        </w:rPr>
      </w:pPr>
    </w:p>
    <w:p w:rsidR="00223A2D" w:rsidRDefault="00223A2D" w:rsidP="00DE553F">
      <w:pPr>
        <w:pStyle w:val="Heading2"/>
        <w:spacing w:line="276" w:lineRule="auto"/>
        <w:rPr>
          <w:color w:val="000000" w:themeColor="text1"/>
          <w:sz w:val="28"/>
          <w:szCs w:val="28"/>
        </w:rPr>
      </w:pPr>
    </w:p>
    <w:p w:rsidR="00223A2D" w:rsidRDefault="00223A2D" w:rsidP="00DE553F">
      <w:pPr>
        <w:pStyle w:val="Heading2"/>
        <w:spacing w:line="276" w:lineRule="auto"/>
        <w:rPr>
          <w:color w:val="000000" w:themeColor="text1"/>
          <w:sz w:val="28"/>
          <w:szCs w:val="28"/>
        </w:rPr>
      </w:pPr>
    </w:p>
    <w:p w:rsidR="00223A2D" w:rsidRDefault="00223A2D" w:rsidP="00DE553F">
      <w:pPr>
        <w:pStyle w:val="Heading2"/>
        <w:spacing w:line="276" w:lineRule="auto"/>
        <w:rPr>
          <w:color w:val="000000" w:themeColor="text1"/>
          <w:sz w:val="28"/>
          <w:szCs w:val="28"/>
        </w:rPr>
      </w:pPr>
    </w:p>
    <w:p w:rsidR="00223A2D" w:rsidRDefault="00223A2D" w:rsidP="00DE553F">
      <w:pPr>
        <w:pStyle w:val="Heading2"/>
        <w:spacing w:line="276" w:lineRule="auto"/>
        <w:rPr>
          <w:color w:val="000000" w:themeColor="text1"/>
          <w:sz w:val="28"/>
          <w:szCs w:val="28"/>
        </w:rPr>
      </w:pPr>
    </w:p>
    <w:p w:rsidR="00223A2D" w:rsidRDefault="00223A2D" w:rsidP="00DE553F">
      <w:pPr>
        <w:pStyle w:val="Heading2"/>
        <w:spacing w:line="276" w:lineRule="auto"/>
        <w:rPr>
          <w:color w:val="000000" w:themeColor="text1"/>
          <w:sz w:val="28"/>
          <w:szCs w:val="28"/>
        </w:rPr>
      </w:pPr>
    </w:p>
    <w:p w:rsidR="00223A2D" w:rsidRDefault="00223A2D" w:rsidP="00DE553F">
      <w:pPr>
        <w:pStyle w:val="Heading2"/>
        <w:spacing w:line="276" w:lineRule="auto"/>
        <w:rPr>
          <w:color w:val="000000" w:themeColor="text1"/>
          <w:sz w:val="28"/>
          <w:szCs w:val="28"/>
        </w:rPr>
      </w:pPr>
    </w:p>
    <w:p w:rsidR="00223A2D" w:rsidRDefault="00223A2D" w:rsidP="00DE553F">
      <w:pPr>
        <w:pStyle w:val="Heading2"/>
        <w:spacing w:line="276" w:lineRule="auto"/>
        <w:rPr>
          <w:color w:val="000000" w:themeColor="text1"/>
          <w:sz w:val="28"/>
          <w:szCs w:val="28"/>
        </w:rPr>
      </w:pPr>
    </w:p>
    <w:p w:rsidR="00411030" w:rsidRPr="00DE553F" w:rsidRDefault="00411030" w:rsidP="00DE553F">
      <w:pPr>
        <w:pStyle w:val="Heading2"/>
        <w:spacing w:line="276" w:lineRule="auto"/>
        <w:rPr>
          <w:color w:val="000000" w:themeColor="text1"/>
          <w:sz w:val="28"/>
          <w:szCs w:val="28"/>
        </w:rPr>
      </w:pPr>
      <w:r w:rsidRPr="00DE553F">
        <w:rPr>
          <w:color w:val="000000" w:themeColor="text1"/>
          <w:sz w:val="28"/>
          <w:szCs w:val="28"/>
        </w:rPr>
        <w:t>1-2- Raw materials</w:t>
      </w:r>
    </w:p>
    <w:tbl>
      <w:tblPr>
        <w:tblStyle w:val="TableGrid"/>
        <w:tblW w:w="0" w:type="auto"/>
        <w:tblLook w:val="04A0" w:firstRow="1" w:lastRow="0" w:firstColumn="1" w:lastColumn="0" w:noHBand="0" w:noVBand="1"/>
      </w:tblPr>
      <w:tblGrid>
        <w:gridCol w:w="1249"/>
        <w:gridCol w:w="1622"/>
        <w:gridCol w:w="1306"/>
        <w:gridCol w:w="1523"/>
        <w:gridCol w:w="1276"/>
        <w:gridCol w:w="1302"/>
        <w:gridCol w:w="1298"/>
      </w:tblGrid>
      <w:tr w:rsidR="00DE553F" w:rsidRPr="00DE553F" w:rsidTr="003C4ABD">
        <w:tc>
          <w:tcPr>
            <w:tcW w:w="1335" w:type="dxa"/>
            <w:shd w:val="clear" w:color="auto" w:fill="F4B083" w:themeFill="accent2" w:themeFillTint="99"/>
            <w:vAlign w:val="center"/>
          </w:tcPr>
          <w:p w:rsidR="00411030" w:rsidRPr="00DE553F" w:rsidRDefault="00411030" w:rsidP="00DE553F">
            <w:pPr>
              <w:spacing w:line="276" w:lineRule="auto"/>
              <w:jc w:val="center"/>
              <w:rPr>
                <w:sz w:val="24"/>
                <w:szCs w:val="24"/>
              </w:rPr>
            </w:pPr>
            <w:r w:rsidRPr="00DE553F">
              <w:rPr>
                <w:sz w:val="24"/>
                <w:szCs w:val="24"/>
              </w:rPr>
              <w:t>#</w:t>
            </w:r>
          </w:p>
        </w:tc>
        <w:tc>
          <w:tcPr>
            <w:tcW w:w="1335" w:type="dxa"/>
            <w:shd w:val="clear" w:color="auto" w:fill="F4B083" w:themeFill="accent2" w:themeFillTint="99"/>
            <w:vAlign w:val="center"/>
          </w:tcPr>
          <w:p w:rsidR="00411030" w:rsidRPr="00DE553F" w:rsidRDefault="00411030" w:rsidP="00DE553F">
            <w:pPr>
              <w:spacing w:line="276" w:lineRule="auto"/>
              <w:jc w:val="center"/>
              <w:rPr>
                <w:sz w:val="24"/>
                <w:szCs w:val="24"/>
              </w:rPr>
            </w:pPr>
            <w:r w:rsidRPr="00DE553F">
              <w:rPr>
                <w:sz w:val="24"/>
                <w:szCs w:val="24"/>
              </w:rPr>
              <w:t>Main Raw Materials</w:t>
            </w:r>
          </w:p>
        </w:tc>
        <w:tc>
          <w:tcPr>
            <w:tcW w:w="1336" w:type="dxa"/>
            <w:shd w:val="clear" w:color="auto" w:fill="F4B083" w:themeFill="accent2" w:themeFillTint="99"/>
            <w:vAlign w:val="center"/>
          </w:tcPr>
          <w:p w:rsidR="00411030" w:rsidRPr="00DE553F" w:rsidRDefault="00411030" w:rsidP="00DE553F">
            <w:pPr>
              <w:spacing w:line="276" w:lineRule="auto"/>
              <w:jc w:val="center"/>
              <w:rPr>
                <w:sz w:val="24"/>
                <w:szCs w:val="24"/>
              </w:rPr>
            </w:pPr>
            <w:r w:rsidRPr="00DE553F">
              <w:rPr>
                <w:sz w:val="24"/>
                <w:szCs w:val="24"/>
              </w:rPr>
              <w:t>Place of Supply</w:t>
            </w:r>
          </w:p>
        </w:tc>
        <w:tc>
          <w:tcPr>
            <w:tcW w:w="1523" w:type="dxa"/>
            <w:shd w:val="clear" w:color="auto" w:fill="F4B083" w:themeFill="accent2" w:themeFillTint="99"/>
            <w:vAlign w:val="center"/>
          </w:tcPr>
          <w:p w:rsidR="00411030" w:rsidRPr="00DE553F" w:rsidRDefault="00411030" w:rsidP="00DE553F">
            <w:pPr>
              <w:spacing w:line="276" w:lineRule="auto"/>
              <w:jc w:val="center"/>
              <w:rPr>
                <w:sz w:val="24"/>
                <w:szCs w:val="24"/>
              </w:rPr>
            </w:pPr>
            <w:r w:rsidRPr="00DE553F">
              <w:rPr>
                <w:sz w:val="24"/>
                <w:szCs w:val="24"/>
              </w:rPr>
              <w:t>Annual Consumption</w:t>
            </w:r>
          </w:p>
        </w:tc>
        <w:tc>
          <w:tcPr>
            <w:tcW w:w="1336" w:type="dxa"/>
            <w:shd w:val="clear" w:color="auto" w:fill="F4B083" w:themeFill="accent2" w:themeFillTint="99"/>
            <w:vAlign w:val="center"/>
          </w:tcPr>
          <w:p w:rsidR="00411030" w:rsidRPr="00DE553F" w:rsidRDefault="00411030" w:rsidP="00DE553F">
            <w:pPr>
              <w:spacing w:line="276" w:lineRule="auto"/>
              <w:jc w:val="center"/>
              <w:rPr>
                <w:sz w:val="24"/>
                <w:szCs w:val="24"/>
              </w:rPr>
            </w:pPr>
            <w:r w:rsidRPr="00DE553F">
              <w:rPr>
                <w:sz w:val="24"/>
                <w:szCs w:val="24"/>
              </w:rPr>
              <w:t>Unit</w:t>
            </w:r>
          </w:p>
        </w:tc>
        <w:tc>
          <w:tcPr>
            <w:tcW w:w="1336" w:type="dxa"/>
            <w:shd w:val="clear" w:color="auto" w:fill="F4B083" w:themeFill="accent2" w:themeFillTint="99"/>
            <w:vAlign w:val="center"/>
          </w:tcPr>
          <w:p w:rsidR="00411030" w:rsidRPr="00DE553F" w:rsidRDefault="00411030" w:rsidP="00DE553F">
            <w:pPr>
              <w:spacing w:line="276" w:lineRule="auto"/>
              <w:jc w:val="center"/>
              <w:rPr>
                <w:sz w:val="24"/>
                <w:szCs w:val="24"/>
              </w:rPr>
            </w:pPr>
            <w:r w:rsidRPr="00DE553F">
              <w:rPr>
                <w:sz w:val="24"/>
                <w:szCs w:val="24"/>
              </w:rPr>
              <w:t>Unit Cost</w:t>
            </w:r>
          </w:p>
          <w:p w:rsidR="00CC39BF" w:rsidRPr="00DE553F" w:rsidRDefault="00CC39BF" w:rsidP="00DE553F">
            <w:pPr>
              <w:spacing w:line="276" w:lineRule="auto"/>
              <w:jc w:val="center"/>
              <w:rPr>
                <w:sz w:val="24"/>
                <w:szCs w:val="24"/>
              </w:rPr>
            </w:pPr>
            <w:r w:rsidRPr="00DE553F">
              <w:rPr>
                <w:sz w:val="24"/>
                <w:szCs w:val="24"/>
              </w:rPr>
              <w:t>(</w:t>
            </w:r>
            <w:proofErr w:type="spellStart"/>
            <w:r w:rsidRPr="00DE553F">
              <w:rPr>
                <w:sz w:val="24"/>
                <w:szCs w:val="24"/>
              </w:rPr>
              <w:t>Rials</w:t>
            </w:r>
            <w:proofErr w:type="spellEnd"/>
            <w:r w:rsidRPr="00DE553F">
              <w:rPr>
                <w:sz w:val="24"/>
                <w:szCs w:val="24"/>
              </w:rPr>
              <w:t>)</w:t>
            </w:r>
          </w:p>
        </w:tc>
        <w:tc>
          <w:tcPr>
            <w:tcW w:w="1336" w:type="dxa"/>
            <w:shd w:val="clear" w:color="auto" w:fill="F4B083" w:themeFill="accent2" w:themeFillTint="99"/>
            <w:vAlign w:val="center"/>
          </w:tcPr>
          <w:p w:rsidR="00411030" w:rsidRPr="00DE553F" w:rsidRDefault="00411030" w:rsidP="00DE553F">
            <w:pPr>
              <w:spacing w:line="276" w:lineRule="auto"/>
              <w:jc w:val="center"/>
              <w:rPr>
                <w:sz w:val="24"/>
                <w:szCs w:val="24"/>
              </w:rPr>
            </w:pPr>
            <w:r w:rsidRPr="00DE553F">
              <w:rPr>
                <w:sz w:val="24"/>
                <w:szCs w:val="24"/>
              </w:rPr>
              <w:t xml:space="preserve">Total Costs in Million </w:t>
            </w:r>
            <w:proofErr w:type="spellStart"/>
            <w:r w:rsidRPr="00DE553F">
              <w:rPr>
                <w:sz w:val="24"/>
                <w:szCs w:val="24"/>
              </w:rPr>
              <w:t>Rial</w:t>
            </w:r>
            <w:r w:rsidR="00CC39BF" w:rsidRPr="00DE553F">
              <w:rPr>
                <w:sz w:val="24"/>
                <w:szCs w:val="24"/>
              </w:rPr>
              <w:t>s</w:t>
            </w:r>
            <w:proofErr w:type="spellEnd"/>
          </w:p>
        </w:tc>
      </w:tr>
      <w:tr w:rsidR="000B262C" w:rsidRPr="00DE553F" w:rsidTr="003C4ABD">
        <w:tc>
          <w:tcPr>
            <w:tcW w:w="1335" w:type="dxa"/>
            <w:vAlign w:val="center"/>
          </w:tcPr>
          <w:p w:rsidR="000B262C" w:rsidRPr="00DE553F" w:rsidRDefault="000B262C" w:rsidP="00DE553F">
            <w:pPr>
              <w:spacing w:line="276" w:lineRule="auto"/>
              <w:jc w:val="center"/>
              <w:rPr>
                <w:sz w:val="24"/>
                <w:szCs w:val="24"/>
              </w:rPr>
            </w:pPr>
            <w:r w:rsidRPr="00DE553F">
              <w:rPr>
                <w:sz w:val="24"/>
                <w:szCs w:val="24"/>
              </w:rPr>
              <w:t>1</w:t>
            </w:r>
          </w:p>
        </w:tc>
        <w:tc>
          <w:tcPr>
            <w:tcW w:w="1335" w:type="dxa"/>
          </w:tcPr>
          <w:p w:rsidR="000B262C" w:rsidRPr="00DE553F" w:rsidRDefault="006D0984" w:rsidP="006D0984">
            <w:pPr>
              <w:spacing w:line="276" w:lineRule="auto"/>
              <w:jc w:val="center"/>
              <w:rPr>
                <w:sz w:val="24"/>
                <w:szCs w:val="24"/>
              </w:rPr>
            </w:pPr>
            <w:r w:rsidRPr="006D0984">
              <w:rPr>
                <w:sz w:val="24"/>
                <w:szCs w:val="24"/>
              </w:rPr>
              <w:t>Limestone</w:t>
            </w:r>
          </w:p>
        </w:tc>
        <w:tc>
          <w:tcPr>
            <w:tcW w:w="1336" w:type="dxa"/>
            <w:vAlign w:val="center"/>
          </w:tcPr>
          <w:p w:rsidR="000B262C" w:rsidRPr="00DE553F" w:rsidRDefault="00CE60F2" w:rsidP="00CE60F2">
            <w:pPr>
              <w:spacing w:line="276" w:lineRule="auto"/>
              <w:jc w:val="center"/>
              <w:rPr>
                <w:sz w:val="24"/>
                <w:szCs w:val="24"/>
              </w:rPr>
            </w:pPr>
            <w:r w:rsidRPr="00CE60F2">
              <w:rPr>
                <w:sz w:val="24"/>
                <w:szCs w:val="24"/>
              </w:rPr>
              <w:t>Internal</w:t>
            </w:r>
          </w:p>
        </w:tc>
        <w:tc>
          <w:tcPr>
            <w:tcW w:w="1523" w:type="dxa"/>
            <w:vAlign w:val="center"/>
          </w:tcPr>
          <w:p w:rsidR="000B262C" w:rsidRPr="002F36BB" w:rsidRDefault="000B262C" w:rsidP="004629F2">
            <w:pPr>
              <w:jc w:val="center"/>
              <w:rPr>
                <w:rFonts w:cstheme="minorHAnsi"/>
              </w:rPr>
            </w:pPr>
            <w:r w:rsidRPr="002F36BB">
              <w:rPr>
                <w:rFonts w:cstheme="minorHAnsi" w:hint="cs"/>
              </w:rPr>
              <w:t>16,200,000</w:t>
            </w:r>
          </w:p>
        </w:tc>
        <w:tc>
          <w:tcPr>
            <w:tcW w:w="1336" w:type="dxa"/>
            <w:vAlign w:val="center"/>
          </w:tcPr>
          <w:p w:rsidR="000B262C" w:rsidRPr="00DE553F" w:rsidRDefault="000B262C" w:rsidP="00DE553F">
            <w:pPr>
              <w:spacing w:line="276" w:lineRule="auto"/>
              <w:jc w:val="center"/>
              <w:rPr>
                <w:sz w:val="24"/>
                <w:szCs w:val="24"/>
              </w:rPr>
            </w:pPr>
            <w:r>
              <w:rPr>
                <w:sz w:val="24"/>
                <w:szCs w:val="24"/>
              </w:rPr>
              <w:t>kg</w:t>
            </w:r>
          </w:p>
        </w:tc>
        <w:tc>
          <w:tcPr>
            <w:tcW w:w="1336" w:type="dxa"/>
            <w:vAlign w:val="center"/>
          </w:tcPr>
          <w:p w:rsidR="000B262C" w:rsidRPr="002F36BB" w:rsidRDefault="000B262C" w:rsidP="004629F2">
            <w:pPr>
              <w:jc w:val="center"/>
              <w:rPr>
                <w:rFonts w:cstheme="minorHAnsi"/>
              </w:rPr>
            </w:pPr>
            <w:r w:rsidRPr="002F36BB">
              <w:rPr>
                <w:rFonts w:cstheme="minorHAnsi" w:hint="cs"/>
              </w:rPr>
              <w:t>450</w:t>
            </w:r>
          </w:p>
        </w:tc>
        <w:tc>
          <w:tcPr>
            <w:tcW w:w="1336" w:type="dxa"/>
            <w:vAlign w:val="center"/>
          </w:tcPr>
          <w:p w:rsidR="000B262C" w:rsidRPr="002F36BB" w:rsidRDefault="000B262C" w:rsidP="004629F2">
            <w:pPr>
              <w:jc w:val="center"/>
              <w:rPr>
                <w:rFonts w:cstheme="minorHAnsi"/>
              </w:rPr>
            </w:pPr>
            <w:r w:rsidRPr="002F36BB">
              <w:rPr>
                <w:rFonts w:cstheme="minorHAnsi" w:hint="cs"/>
              </w:rPr>
              <w:t>7,290</w:t>
            </w:r>
          </w:p>
        </w:tc>
      </w:tr>
      <w:tr w:rsidR="00CE60F2" w:rsidRPr="00DE553F" w:rsidTr="00096A90">
        <w:tc>
          <w:tcPr>
            <w:tcW w:w="1335" w:type="dxa"/>
            <w:vAlign w:val="center"/>
          </w:tcPr>
          <w:p w:rsidR="00CE60F2" w:rsidRPr="00DE553F" w:rsidRDefault="00CE60F2" w:rsidP="00DE553F">
            <w:pPr>
              <w:spacing w:line="276" w:lineRule="auto"/>
              <w:jc w:val="center"/>
              <w:rPr>
                <w:sz w:val="24"/>
                <w:szCs w:val="24"/>
              </w:rPr>
            </w:pPr>
            <w:r w:rsidRPr="00DE553F">
              <w:rPr>
                <w:sz w:val="24"/>
                <w:szCs w:val="24"/>
              </w:rPr>
              <w:t>2</w:t>
            </w:r>
          </w:p>
        </w:tc>
        <w:tc>
          <w:tcPr>
            <w:tcW w:w="1335" w:type="dxa"/>
          </w:tcPr>
          <w:p w:rsidR="00CE60F2" w:rsidRPr="00DE553F" w:rsidRDefault="006D0984" w:rsidP="006D0984">
            <w:pPr>
              <w:spacing w:line="276" w:lineRule="auto"/>
              <w:jc w:val="center"/>
              <w:rPr>
                <w:sz w:val="24"/>
                <w:szCs w:val="24"/>
              </w:rPr>
            </w:pPr>
            <w:r w:rsidRPr="006D0984">
              <w:rPr>
                <w:sz w:val="24"/>
                <w:szCs w:val="24"/>
              </w:rPr>
              <w:t>Polypropylene</w:t>
            </w:r>
          </w:p>
        </w:tc>
        <w:tc>
          <w:tcPr>
            <w:tcW w:w="1336" w:type="dxa"/>
          </w:tcPr>
          <w:p w:rsidR="00CE60F2" w:rsidRDefault="00CE60F2" w:rsidP="00CE60F2">
            <w:pPr>
              <w:jc w:val="center"/>
            </w:pPr>
            <w:r w:rsidRPr="00565C10">
              <w:t>Internal</w:t>
            </w:r>
          </w:p>
        </w:tc>
        <w:tc>
          <w:tcPr>
            <w:tcW w:w="1523" w:type="dxa"/>
            <w:vAlign w:val="center"/>
          </w:tcPr>
          <w:p w:rsidR="00CE60F2" w:rsidRPr="002F36BB" w:rsidRDefault="00CE60F2" w:rsidP="004629F2">
            <w:pPr>
              <w:jc w:val="center"/>
              <w:rPr>
                <w:rFonts w:cstheme="minorHAnsi"/>
              </w:rPr>
            </w:pPr>
            <w:r w:rsidRPr="002F36BB">
              <w:rPr>
                <w:rFonts w:cstheme="minorHAnsi" w:hint="cs"/>
              </w:rPr>
              <w:t>1,330,000</w:t>
            </w:r>
          </w:p>
        </w:tc>
        <w:tc>
          <w:tcPr>
            <w:tcW w:w="1336" w:type="dxa"/>
          </w:tcPr>
          <w:p w:rsidR="00CE60F2" w:rsidRDefault="00CE60F2" w:rsidP="003C4ABD">
            <w:pPr>
              <w:jc w:val="center"/>
            </w:pPr>
            <w:r w:rsidRPr="00C609DD">
              <w:rPr>
                <w:sz w:val="24"/>
                <w:szCs w:val="24"/>
              </w:rPr>
              <w:t>kg</w:t>
            </w:r>
          </w:p>
        </w:tc>
        <w:tc>
          <w:tcPr>
            <w:tcW w:w="1336" w:type="dxa"/>
            <w:vAlign w:val="center"/>
          </w:tcPr>
          <w:p w:rsidR="00CE60F2" w:rsidRPr="002F36BB" w:rsidRDefault="00CE60F2" w:rsidP="004629F2">
            <w:pPr>
              <w:jc w:val="center"/>
              <w:rPr>
                <w:rFonts w:cstheme="minorHAnsi"/>
              </w:rPr>
            </w:pPr>
            <w:r w:rsidRPr="002F36BB">
              <w:rPr>
                <w:rFonts w:cstheme="minorHAnsi" w:hint="cs"/>
              </w:rPr>
              <w:t>63,500</w:t>
            </w:r>
          </w:p>
        </w:tc>
        <w:tc>
          <w:tcPr>
            <w:tcW w:w="1336" w:type="dxa"/>
            <w:vAlign w:val="center"/>
          </w:tcPr>
          <w:p w:rsidR="00CE60F2" w:rsidRPr="002F36BB" w:rsidRDefault="00CE60F2" w:rsidP="004629F2">
            <w:pPr>
              <w:jc w:val="center"/>
              <w:rPr>
                <w:rFonts w:cstheme="minorHAnsi"/>
              </w:rPr>
            </w:pPr>
            <w:r w:rsidRPr="002F36BB">
              <w:rPr>
                <w:rFonts w:cstheme="minorHAnsi" w:hint="cs"/>
              </w:rPr>
              <w:t>84,455</w:t>
            </w:r>
          </w:p>
        </w:tc>
      </w:tr>
      <w:tr w:rsidR="00CE60F2" w:rsidRPr="00DE553F" w:rsidTr="00096A90">
        <w:tc>
          <w:tcPr>
            <w:tcW w:w="1335" w:type="dxa"/>
            <w:vAlign w:val="center"/>
          </w:tcPr>
          <w:p w:rsidR="00CE60F2" w:rsidRPr="00DE553F" w:rsidRDefault="00CE60F2" w:rsidP="00DE553F">
            <w:pPr>
              <w:spacing w:line="276" w:lineRule="auto"/>
              <w:jc w:val="center"/>
              <w:rPr>
                <w:sz w:val="24"/>
                <w:szCs w:val="24"/>
              </w:rPr>
            </w:pPr>
            <w:r>
              <w:rPr>
                <w:sz w:val="24"/>
                <w:szCs w:val="24"/>
              </w:rPr>
              <w:t>3</w:t>
            </w:r>
          </w:p>
        </w:tc>
        <w:tc>
          <w:tcPr>
            <w:tcW w:w="1335" w:type="dxa"/>
          </w:tcPr>
          <w:p w:rsidR="00CE60F2" w:rsidRPr="00DE553F" w:rsidRDefault="006D0984" w:rsidP="006D0984">
            <w:pPr>
              <w:spacing w:line="276" w:lineRule="auto"/>
              <w:jc w:val="center"/>
              <w:rPr>
                <w:sz w:val="24"/>
                <w:szCs w:val="24"/>
              </w:rPr>
            </w:pPr>
            <w:r w:rsidRPr="006D0984">
              <w:rPr>
                <w:sz w:val="24"/>
                <w:szCs w:val="24"/>
              </w:rPr>
              <w:t>PE</w:t>
            </w:r>
          </w:p>
        </w:tc>
        <w:tc>
          <w:tcPr>
            <w:tcW w:w="1336" w:type="dxa"/>
          </w:tcPr>
          <w:p w:rsidR="00CE60F2" w:rsidRDefault="00CE60F2" w:rsidP="00CE60F2">
            <w:pPr>
              <w:jc w:val="center"/>
            </w:pPr>
            <w:r w:rsidRPr="00565C10">
              <w:t>Internal</w:t>
            </w:r>
          </w:p>
        </w:tc>
        <w:tc>
          <w:tcPr>
            <w:tcW w:w="1523" w:type="dxa"/>
            <w:vAlign w:val="center"/>
          </w:tcPr>
          <w:p w:rsidR="00CE60F2" w:rsidRPr="002F36BB" w:rsidRDefault="00CE60F2" w:rsidP="004629F2">
            <w:pPr>
              <w:jc w:val="center"/>
              <w:rPr>
                <w:rFonts w:cstheme="minorHAnsi"/>
              </w:rPr>
            </w:pPr>
            <w:r w:rsidRPr="002F36BB">
              <w:rPr>
                <w:rFonts w:cstheme="minorHAnsi" w:hint="cs"/>
              </w:rPr>
              <w:t>1,330,000</w:t>
            </w:r>
          </w:p>
        </w:tc>
        <w:tc>
          <w:tcPr>
            <w:tcW w:w="1336" w:type="dxa"/>
          </w:tcPr>
          <w:p w:rsidR="00CE60F2" w:rsidRDefault="00CE60F2" w:rsidP="003C4ABD">
            <w:pPr>
              <w:jc w:val="center"/>
            </w:pPr>
            <w:r w:rsidRPr="00C609DD">
              <w:rPr>
                <w:sz w:val="24"/>
                <w:szCs w:val="24"/>
              </w:rPr>
              <w:t>kg</w:t>
            </w:r>
          </w:p>
        </w:tc>
        <w:tc>
          <w:tcPr>
            <w:tcW w:w="1336" w:type="dxa"/>
            <w:vAlign w:val="center"/>
          </w:tcPr>
          <w:p w:rsidR="00CE60F2" w:rsidRPr="002F36BB" w:rsidRDefault="00CE60F2" w:rsidP="004629F2">
            <w:pPr>
              <w:jc w:val="center"/>
              <w:rPr>
                <w:rFonts w:cstheme="minorHAnsi"/>
              </w:rPr>
            </w:pPr>
            <w:r w:rsidRPr="002F36BB">
              <w:rPr>
                <w:rFonts w:cstheme="minorHAnsi" w:hint="cs"/>
              </w:rPr>
              <w:t>60,400</w:t>
            </w:r>
          </w:p>
        </w:tc>
        <w:tc>
          <w:tcPr>
            <w:tcW w:w="1336" w:type="dxa"/>
            <w:vAlign w:val="center"/>
          </w:tcPr>
          <w:p w:rsidR="00CE60F2" w:rsidRPr="002F36BB" w:rsidRDefault="00CE60F2" w:rsidP="004629F2">
            <w:pPr>
              <w:jc w:val="center"/>
              <w:rPr>
                <w:rFonts w:cstheme="minorHAnsi"/>
              </w:rPr>
            </w:pPr>
            <w:r w:rsidRPr="002F36BB">
              <w:rPr>
                <w:rFonts w:cstheme="minorHAnsi" w:hint="cs"/>
              </w:rPr>
              <w:t>80,332</w:t>
            </w:r>
          </w:p>
        </w:tc>
      </w:tr>
      <w:tr w:rsidR="000B262C" w:rsidRPr="00DE553F" w:rsidTr="003C4ABD">
        <w:tc>
          <w:tcPr>
            <w:tcW w:w="1335" w:type="dxa"/>
            <w:vAlign w:val="center"/>
          </w:tcPr>
          <w:p w:rsidR="000B262C" w:rsidRPr="00DE553F" w:rsidRDefault="000B262C" w:rsidP="00DE553F">
            <w:pPr>
              <w:spacing w:line="276" w:lineRule="auto"/>
              <w:jc w:val="center"/>
              <w:rPr>
                <w:sz w:val="24"/>
                <w:szCs w:val="24"/>
              </w:rPr>
            </w:pPr>
            <w:r>
              <w:rPr>
                <w:sz w:val="24"/>
                <w:szCs w:val="24"/>
              </w:rPr>
              <w:t>4</w:t>
            </w:r>
          </w:p>
        </w:tc>
        <w:tc>
          <w:tcPr>
            <w:tcW w:w="1335" w:type="dxa"/>
          </w:tcPr>
          <w:p w:rsidR="000B262C" w:rsidRPr="00DE553F" w:rsidRDefault="006D0984" w:rsidP="006D0984">
            <w:pPr>
              <w:spacing w:line="276" w:lineRule="auto"/>
              <w:jc w:val="center"/>
              <w:rPr>
                <w:sz w:val="24"/>
                <w:szCs w:val="24"/>
              </w:rPr>
            </w:pPr>
            <w:r w:rsidRPr="006D0984">
              <w:rPr>
                <w:sz w:val="24"/>
                <w:szCs w:val="24"/>
              </w:rPr>
              <w:t>Chemical additives</w:t>
            </w:r>
          </w:p>
        </w:tc>
        <w:tc>
          <w:tcPr>
            <w:tcW w:w="1336" w:type="dxa"/>
            <w:vAlign w:val="center"/>
          </w:tcPr>
          <w:p w:rsidR="000B262C" w:rsidRPr="00DE553F" w:rsidRDefault="00CE60F2" w:rsidP="00CE60F2">
            <w:pPr>
              <w:spacing w:line="276" w:lineRule="auto"/>
              <w:jc w:val="center"/>
              <w:rPr>
                <w:sz w:val="24"/>
                <w:szCs w:val="24"/>
              </w:rPr>
            </w:pPr>
            <w:r w:rsidRPr="00CE60F2">
              <w:rPr>
                <w:sz w:val="24"/>
                <w:szCs w:val="24"/>
              </w:rPr>
              <w:t>Foreign</w:t>
            </w:r>
          </w:p>
        </w:tc>
        <w:tc>
          <w:tcPr>
            <w:tcW w:w="1523" w:type="dxa"/>
            <w:vAlign w:val="center"/>
          </w:tcPr>
          <w:p w:rsidR="000B262C" w:rsidRPr="002F36BB" w:rsidRDefault="000B262C" w:rsidP="004629F2">
            <w:pPr>
              <w:jc w:val="center"/>
              <w:rPr>
                <w:rFonts w:cstheme="minorHAnsi"/>
              </w:rPr>
            </w:pPr>
            <w:r w:rsidRPr="002F36BB">
              <w:rPr>
                <w:rFonts w:cstheme="minorHAnsi" w:hint="cs"/>
              </w:rPr>
              <w:t>150,000</w:t>
            </w:r>
          </w:p>
        </w:tc>
        <w:tc>
          <w:tcPr>
            <w:tcW w:w="1336" w:type="dxa"/>
          </w:tcPr>
          <w:p w:rsidR="000B262C" w:rsidRDefault="000B262C" w:rsidP="003C4ABD">
            <w:pPr>
              <w:jc w:val="center"/>
            </w:pPr>
            <w:r w:rsidRPr="00C609DD">
              <w:rPr>
                <w:sz w:val="24"/>
                <w:szCs w:val="24"/>
              </w:rPr>
              <w:t>kg</w:t>
            </w:r>
          </w:p>
        </w:tc>
        <w:tc>
          <w:tcPr>
            <w:tcW w:w="1336" w:type="dxa"/>
            <w:vAlign w:val="center"/>
          </w:tcPr>
          <w:p w:rsidR="000B262C" w:rsidRPr="002F36BB" w:rsidRDefault="000B262C" w:rsidP="004629F2">
            <w:pPr>
              <w:jc w:val="center"/>
              <w:rPr>
                <w:rFonts w:cstheme="minorHAnsi"/>
              </w:rPr>
            </w:pPr>
            <w:r w:rsidRPr="002F36BB">
              <w:rPr>
                <w:rFonts w:cstheme="minorHAnsi" w:hint="cs"/>
              </w:rPr>
              <w:t>230,000</w:t>
            </w:r>
          </w:p>
        </w:tc>
        <w:tc>
          <w:tcPr>
            <w:tcW w:w="1336" w:type="dxa"/>
            <w:vAlign w:val="center"/>
          </w:tcPr>
          <w:p w:rsidR="000B262C" w:rsidRPr="002F36BB" w:rsidRDefault="000B262C" w:rsidP="004629F2">
            <w:pPr>
              <w:jc w:val="center"/>
              <w:rPr>
                <w:rFonts w:cstheme="minorHAnsi"/>
              </w:rPr>
            </w:pPr>
            <w:r w:rsidRPr="002F36BB">
              <w:rPr>
                <w:rFonts w:cstheme="minorHAnsi" w:hint="cs"/>
              </w:rPr>
              <w:t>34,500</w:t>
            </w:r>
          </w:p>
        </w:tc>
      </w:tr>
      <w:tr w:rsidR="00411030" w:rsidRPr="00DE553F" w:rsidTr="003C4ABD">
        <w:tc>
          <w:tcPr>
            <w:tcW w:w="1335" w:type="dxa"/>
            <w:vAlign w:val="center"/>
          </w:tcPr>
          <w:p w:rsidR="00411030" w:rsidRPr="00DE553F" w:rsidRDefault="00411030" w:rsidP="00DE553F">
            <w:pPr>
              <w:spacing w:line="276" w:lineRule="auto"/>
              <w:jc w:val="center"/>
              <w:rPr>
                <w:sz w:val="24"/>
                <w:szCs w:val="24"/>
              </w:rPr>
            </w:pPr>
          </w:p>
        </w:tc>
        <w:tc>
          <w:tcPr>
            <w:tcW w:w="6866" w:type="dxa"/>
            <w:gridSpan w:val="5"/>
            <w:vAlign w:val="center"/>
          </w:tcPr>
          <w:p w:rsidR="00411030" w:rsidRPr="00DE553F" w:rsidRDefault="009A03EA" w:rsidP="00DE553F">
            <w:pPr>
              <w:spacing w:line="276" w:lineRule="auto"/>
              <w:jc w:val="center"/>
              <w:rPr>
                <w:b/>
                <w:bCs/>
                <w:sz w:val="24"/>
                <w:szCs w:val="24"/>
              </w:rPr>
            </w:pPr>
            <w:r w:rsidRPr="00DE553F">
              <w:rPr>
                <w:b/>
                <w:bCs/>
                <w:sz w:val="24"/>
                <w:szCs w:val="24"/>
              </w:rPr>
              <w:t>Total</w:t>
            </w:r>
          </w:p>
        </w:tc>
        <w:tc>
          <w:tcPr>
            <w:tcW w:w="1336" w:type="dxa"/>
            <w:vAlign w:val="center"/>
          </w:tcPr>
          <w:p w:rsidR="00411030" w:rsidRPr="000C1FD9" w:rsidRDefault="003C4ABD" w:rsidP="002F36BB">
            <w:pPr>
              <w:jc w:val="center"/>
              <w:rPr>
                <w:rFonts w:cstheme="minorHAnsi"/>
                <w:b/>
                <w:bCs/>
              </w:rPr>
            </w:pPr>
            <w:r w:rsidRPr="000C1FD9">
              <w:rPr>
                <w:rFonts w:cstheme="minorHAnsi"/>
                <w:b/>
                <w:bCs/>
              </w:rPr>
              <w:t>206577</w:t>
            </w:r>
          </w:p>
        </w:tc>
      </w:tr>
    </w:tbl>
    <w:p w:rsidR="00411030" w:rsidRDefault="00411030" w:rsidP="00DE553F">
      <w:pPr>
        <w:spacing w:line="276" w:lineRule="auto"/>
        <w:rPr>
          <w:sz w:val="24"/>
          <w:szCs w:val="24"/>
        </w:rPr>
      </w:pPr>
    </w:p>
    <w:p w:rsidR="00EA1A72" w:rsidRDefault="00EA1A72" w:rsidP="00DE553F">
      <w:pPr>
        <w:spacing w:line="276" w:lineRule="auto"/>
        <w:rPr>
          <w:sz w:val="24"/>
          <w:szCs w:val="24"/>
        </w:rPr>
      </w:pPr>
    </w:p>
    <w:p w:rsidR="00EA1A72" w:rsidRDefault="00EA1A72" w:rsidP="00DE553F">
      <w:pPr>
        <w:spacing w:line="276" w:lineRule="auto"/>
        <w:rPr>
          <w:sz w:val="24"/>
          <w:szCs w:val="24"/>
        </w:rPr>
      </w:pPr>
    </w:p>
    <w:p w:rsidR="00EA1A72" w:rsidRDefault="00EA1A72" w:rsidP="00DE553F">
      <w:pPr>
        <w:spacing w:line="276" w:lineRule="auto"/>
        <w:rPr>
          <w:sz w:val="24"/>
          <w:szCs w:val="24"/>
        </w:rPr>
      </w:pPr>
    </w:p>
    <w:p w:rsidR="00EA1A72" w:rsidRDefault="00EA1A72" w:rsidP="00DE553F">
      <w:pPr>
        <w:spacing w:line="276" w:lineRule="auto"/>
        <w:rPr>
          <w:sz w:val="24"/>
          <w:szCs w:val="24"/>
        </w:rPr>
      </w:pPr>
    </w:p>
    <w:p w:rsidR="00462B5D" w:rsidRDefault="00462B5D" w:rsidP="00DE553F">
      <w:pPr>
        <w:spacing w:line="276" w:lineRule="auto"/>
        <w:rPr>
          <w:sz w:val="24"/>
          <w:szCs w:val="24"/>
        </w:rPr>
      </w:pPr>
    </w:p>
    <w:p w:rsidR="00462B5D" w:rsidRDefault="00462B5D" w:rsidP="00DE553F">
      <w:pPr>
        <w:spacing w:line="276" w:lineRule="auto"/>
        <w:rPr>
          <w:sz w:val="24"/>
          <w:szCs w:val="24"/>
        </w:rPr>
      </w:pPr>
    </w:p>
    <w:p w:rsidR="00462B5D" w:rsidRDefault="00462B5D" w:rsidP="00DE553F">
      <w:pPr>
        <w:spacing w:line="276" w:lineRule="auto"/>
        <w:rPr>
          <w:sz w:val="24"/>
          <w:szCs w:val="24"/>
        </w:rPr>
      </w:pPr>
    </w:p>
    <w:p w:rsidR="00EA1A72" w:rsidRPr="00DE553F" w:rsidRDefault="00EA1A72" w:rsidP="00DE553F">
      <w:pPr>
        <w:spacing w:line="276" w:lineRule="auto"/>
        <w:rPr>
          <w:sz w:val="24"/>
          <w:szCs w:val="24"/>
        </w:rPr>
      </w:pPr>
    </w:p>
    <w:p w:rsidR="009A03EA" w:rsidRPr="00DE553F" w:rsidRDefault="009A03EA" w:rsidP="00DE553F">
      <w:pPr>
        <w:spacing w:line="276" w:lineRule="auto"/>
        <w:rPr>
          <w:sz w:val="24"/>
          <w:szCs w:val="24"/>
        </w:rPr>
      </w:pPr>
      <w:r w:rsidRPr="00DE553F">
        <w:rPr>
          <w:sz w:val="24"/>
          <w:szCs w:val="24"/>
        </w:rPr>
        <w:lastRenderedPageBreak/>
        <w:t xml:space="preserve">2-2- Salary Estimate </w:t>
      </w:r>
    </w:p>
    <w:p w:rsidR="00223A2D" w:rsidRDefault="00223A2D" w:rsidP="0095747D">
      <w:pPr>
        <w:spacing w:line="276" w:lineRule="auto"/>
        <w:jc w:val="both"/>
        <w:rPr>
          <w:sz w:val="24"/>
          <w:szCs w:val="24"/>
        </w:rPr>
      </w:pPr>
      <w:r w:rsidRPr="00DE553F">
        <w:rPr>
          <w:sz w:val="24"/>
          <w:szCs w:val="24"/>
        </w:rPr>
        <w:t>Salaries are estimated for two categories; production and non-production personnel. Benefits, bonuses and employer premiums for non-production and production personnel are 70% and 90% of the annual salary, respectively. The following tables depict the estimated salaries.</w:t>
      </w:r>
    </w:p>
    <w:p w:rsidR="003250DE" w:rsidRPr="00DE553F" w:rsidRDefault="003250DE" w:rsidP="00DE553F">
      <w:pPr>
        <w:pStyle w:val="Heading2"/>
        <w:spacing w:line="276" w:lineRule="auto"/>
        <w:rPr>
          <w:color w:val="000000" w:themeColor="text1"/>
          <w:sz w:val="28"/>
          <w:szCs w:val="28"/>
        </w:rPr>
      </w:pPr>
      <w:r w:rsidRPr="00DE553F">
        <w:rPr>
          <w:color w:val="000000" w:themeColor="text1"/>
          <w:sz w:val="28"/>
          <w:szCs w:val="28"/>
        </w:rPr>
        <w:t>Non-production personnel</w:t>
      </w:r>
    </w:p>
    <w:tbl>
      <w:tblPr>
        <w:tblStyle w:val="TableGrid"/>
        <w:tblW w:w="0" w:type="auto"/>
        <w:tblLook w:val="04A0" w:firstRow="1" w:lastRow="0" w:firstColumn="1" w:lastColumn="0" w:noHBand="0" w:noVBand="1"/>
      </w:tblPr>
      <w:tblGrid>
        <w:gridCol w:w="715"/>
        <w:gridCol w:w="3870"/>
        <w:gridCol w:w="1070"/>
        <w:gridCol w:w="1870"/>
        <w:gridCol w:w="1870"/>
      </w:tblGrid>
      <w:tr w:rsidR="003250DE" w:rsidRPr="00DE553F" w:rsidTr="00EA1A72">
        <w:tc>
          <w:tcPr>
            <w:tcW w:w="715" w:type="dxa"/>
            <w:shd w:val="clear" w:color="auto" w:fill="F4B083" w:themeFill="accent2" w:themeFillTint="99"/>
            <w:vAlign w:val="center"/>
          </w:tcPr>
          <w:p w:rsidR="003250DE" w:rsidRPr="00DE553F" w:rsidRDefault="003250DE" w:rsidP="00DE553F">
            <w:pPr>
              <w:spacing w:line="276" w:lineRule="auto"/>
              <w:jc w:val="center"/>
              <w:rPr>
                <w:sz w:val="24"/>
                <w:szCs w:val="24"/>
              </w:rPr>
            </w:pPr>
            <w:r w:rsidRPr="00DE553F">
              <w:rPr>
                <w:sz w:val="24"/>
                <w:szCs w:val="24"/>
              </w:rPr>
              <w:t>#</w:t>
            </w:r>
          </w:p>
        </w:tc>
        <w:tc>
          <w:tcPr>
            <w:tcW w:w="3870" w:type="dxa"/>
            <w:shd w:val="clear" w:color="auto" w:fill="F4B083" w:themeFill="accent2" w:themeFillTint="99"/>
            <w:vAlign w:val="center"/>
          </w:tcPr>
          <w:p w:rsidR="003250DE" w:rsidRPr="00DE553F" w:rsidRDefault="003250DE" w:rsidP="00DE553F">
            <w:pPr>
              <w:spacing w:line="276" w:lineRule="auto"/>
              <w:jc w:val="center"/>
              <w:rPr>
                <w:sz w:val="24"/>
                <w:szCs w:val="24"/>
              </w:rPr>
            </w:pPr>
            <w:r w:rsidRPr="00DE553F">
              <w:rPr>
                <w:sz w:val="24"/>
                <w:szCs w:val="24"/>
              </w:rPr>
              <w:t>Description</w:t>
            </w:r>
          </w:p>
        </w:tc>
        <w:tc>
          <w:tcPr>
            <w:tcW w:w="1070" w:type="dxa"/>
            <w:shd w:val="clear" w:color="auto" w:fill="F4B083" w:themeFill="accent2" w:themeFillTint="99"/>
            <w:vAlign w:val="center"/>
          </w:tcPr>
          <w:p w:rsidR="003250DE" w:rsidRPr="00DE553F" w:rsidRDefault="003250DE" w:rsidP="00DE553F">
            <w:pPr>
              <w:spacing w:line="276" w:lineRule="auto"/>
              <w:jc w:val="center"/>
              <w:rPr>
                <w:sz w:val="24"/>
                <w:szCs w:val="24"/>
              </w:rPr>
            </w:pPr>
            <w:r w:rsidRPr="00DE553F">
              <w:rPr>
                <w:sz w:val="24"/>
                <w:szCs w:val="24"/>
              </w:rPr>
              <w:t>Quantity</w:t>
            </w:r>
          </w:p>
        </w:tc>
        <w:tc>
          <w:tcPr>
            <w:tcW w:w="1870" w:type="dxa"/>
            <w:shd w:val="clear" w:color="auto" w:fill="F4B083" w:themeFill="accent2" w:themeFillTint="99"/>
            <w:vAlign w:val="center"/>
          </w:tcPr>
          <w:p w:rsidR="003250DE" w:rsidRPr="00DE553F" w:rsidRDefault="003250DE" w:rsidP="00DE553F">
            <w:pPr>
              <w:spacing w:line="276" w:lineRule="auto"/>
              <w:jc w:val="center"/>
              <w:rPr>
                <w:sz w:val="24"/>
                <w:szCs w:val="24"/>
              </w:rPr>
            </w:pPr>
            <w:r w:rsidRPr="00DE553F">
              <w:rPr>
                <w:sz w:val="24"/>
                <w:szCs w:val="24"/>
              </w:rPr>
              <w:t>Monthly Salary (</w:t>
            </w:r>
            <w:proofErr w:type="spellStart"/>
            <w:r w:rsidRPr="00DE553F">
              <w:rPr>
                <w:sz w:val="24"/>
                <w:szCs w:val="24"/>
              </w:rPr>
              <w:t>Rial</w:t>
            </w:r>
            <w:proofErr w:type="spellEnd"/>
            <w:r w:rsidRPr="00DE553F">
              <w:rPr>
                <w:sz w:val="24"/>
                <w:szCs w:val="24"/>
              </w:rPr>
              <w:t>)</w:t>
            </w:r>
          </w:p>
        </w:tc>
        <w:tc>
          <w:tcPr>
            <w:tcW w:w="1870" w:type="dxa"/>
            <w:shd w:val="clear" w:color="auto" w:fill="F4B083" w:themeFill="accent2" w:themeFillTint="99"/>
            <w:vAlign w:val="center"/>
          </w:tcPr>
          <w:p w:rsidR="003250DE" w:rsidRPr="00DE553F" w:rsidRDefault="003250DE" w:rsidP="00DE553F">
            <w:pPr>
              <w:spacing w:line="276" w:lineRule="auto"/>
              <w:jc w:val="center"/>
              <w:rPr>
                <w:sz w:val="24"/>
                <w:szCs w:val="24"/>
              </w:rPr>
            </w:pPr>
            <w:r w:rsidRPr="00DE553F">
              <w:rPr>
                <w:sz w:val="24"/>
                <w:szCs w:val="24"/>
              </w:rPr>
              <w:t xml:space="preserve">Annual Salary (Million </w:t>
            </w:r>
            <w:proofErr w:type="spellStart"/>
            <w:r w:rsidRPr="00DE553F">
              <w:rPr>
                <w:sz w:val="24"/>
                <w:szCs w:val="24"/>
              </w:rPr>
              <w:t>Rial</w:t>
            </w:r>
            <w:proofErr w:type="spellEnd"/>
            <w:r w:rsidRPr="00DE553F">
              <w:rPr>
                <w:sz w:val="24"/>
                <w:szCs w:val="24"/>
              </w:rPr>
              <w:t>)</w:t>
            </w:r>
          </w:p>
        </w:tc>
      </w:tr>
      <w:tr w:rsidR="00EA1A72" w:rsidRPr="00DE553F" w:rsidTr="00EA1A72">
        <w:tc>
          <w:tcPr>
            <w:tcW w:w="715" w:type="dxa"/>
            <w:vAlign w:val="center"/>
          </w:tcPr>
          <w:p w:rsidR="00EA1A72" w:rsidRPr="00DE553F" w:rsidRDefault="00EA1A72" w:rsidP="00DE553F">
            <w:pPr>
              <w:spacing w:line="276" w:lineRule="auto"/>
              <w:jc w:val="center"/>
              <w:rPr>
                <w:sz w:val="24"/>
                <w:szCs w:val="24"/>
              </w:rPr>
            </w:pPr>
            <w:r w:rsidRPr="00DE553F">
              <w:rPr>
                <w:sz w:val="24"/>
                <w:szCs w:val="24"/>
              </w:rPr>
              <w:t>1</w:t>
            </w:r>
          </w:p>
        </w:tc>
        <w:tc>
          <w:tcPr>
            <w:tcW w:w="3870" w:type="dxa"/>
            <w:vAlign w:val="center"/>
          </w:tcPr>
          <w:p w:rsidR="00EA1A72" w:rsidRPr="00DE553F" w:rsidRDefault="00EA1A72" w:rsidP="00DE553F">
            <w:pPr>
              <w:spacing w:line="276" w:lineRule="auto"/>
              <w:jc w:val="center"/>
              <w:rPr>
                <w:sz w:val="24"/>
                <w:szCs w:val="24"/>
              </w:rPr>
            </w:pPr>
            <w:r w:rsidRPr="00DE553F">
              <w:rPr>
                <w:rStyle w:val="tlid-translation"/>
                <w:sz w:val="24"/>
                <w:szCs w:val="24"/>
                <w:lang w:val="en"/>
              </w:rPr>
              <w:t>Managing Director</w:t>
            </w:r>
          </w:p>
        </w:tc>
        <w:tc>
          <w:tcPr>
            <w:tcW w:w="1070" w:type="dxa"/>
            <w:vAlign w:val="center"/>
          </w:tcPr>
          <w:p w:rsidR="00EA1A72" w:rsidRPr="002F36BB" w:rsidRDefault="00EA1A72" w:rsidP="004629F2">
            <w:pPr>
              <w:jc w:val="center"/>
              <w:rPr>
                <w:rFonts w:cstheme="minorHAnsi"/>
              </w:rPr>
            </w:pPr>
            <w:r w:rsidRPr="002F36BB">
              <w:rPr>
                <w:rFonts w:cstheme="minorHAnsi" w:hint="cs"/>
              </w:rPr>
              <w:t>1</w:t>
            </w:r>
          </w:p>
        </w:tc>
        <w:tc>
          <w:tcPr>
            <w:tcW w:w="1870" w:type="dxa"/>
            <w:vAlign w:val="center"/>
          </w:tcPr>
          <w:p w:rsidR="00EA1A72" w:rsidRPr="002F36BB" w:rsidRDefault="00EA1A72" w:rsidP="004629F2">
            <w:pPr>
              <w:jc w:val="center"/>
              <w:rPr>
                <w:rFonts w:cstheme="minorHAnsi"/>
              </w:rPr>
            </w:pPr>
            <w:r w:rsidRPr="002F36BB">
              <w:rPr>
                <w:rFonts w:cstheme="minorHAnsi" w:hint="cs"/>
              </w:rPr>
              <w:t>30,000,000</w:t>
            </w:r>
          </w:p>
        </w:tc>
        <w:tc>
          <w:tcPr>
            <w:tcW w:w="1870" w:type="dxa"/>
            <w:vAlign w:val="center"/>
          </w:tcPr>
          <w:p w:rsidR="00EA1A72" w:rsidRPr="002F36BB" w:rsidRDefault="00EA1A72" w:rsidP="004629F2">
            <w:pPr>
              <w:jc w:val="center"/>
              <w:rPr>
                <w:rFonts w:cstheme="minorHAnsi"/>
              </w:rPr>
            </w:pPr>
            <w:r w:rsidRPr="002F36BB">
              <w:rPr>
                <w:rFonts w:cstheme="minorHAnsi" w:hint="cs"/>
              </w:rPr>
              <w:t>360</w:t>
            </w:r>
          </w:p>
        </w:tc>
      </w:tr>
      <w:tr w:rsidR="00EA1A72" w:rsidRPr="00DE553F" w:rsidTr="00EA1A72">
        <w:tc>
          <w:tcPr>
            <w:tcW w:w="715" w:type="dxa"/>
            <w:vAlign w:val="center"/>
          </w:tcPr>
          <w:p w:rsidR="00EA1A72" w:rsidRPr="00DE553F" w:rsidRDefault="00EA1A72" w:rsidP="00DE553F">
            <w:pPr>
              <w:spacing w:line="276" w:lineRule="auto"/>
              <w:jc w:val="center"/>
              <w:rPr>
                <w:sz w:val="24"/>
                <w:szCs w:val="24"/>
              </w:rPr>
            </w:pPr>
            <w:r>
              <w:rPr>
                <w:sz w:val="24"/>
                <w:szCs w:val="24"/>
              </w:rPr>
              <w:t>2</w:t>
            </w:r>
          </w:p>
        </w:tc>
        <w:tc>
          <w:tcPr>
            <w:tcW w:w="3870" w:type="dxa"/>
            <w:vAlign w:val="center"/>
          </w:tcPr>
          <w:p w:rsidR="00EA1A72" w:rsidRPr="00DE553F" w:rsidRDefault="00EA1A72" w:rsidP="00DE553F">
            <w:pPr>
              <w:spacing w:line="276" w:lineRule="auto"/>
              <w:jc w:val="center"/>
              <w:rPr>
                <w:sz w:val="24"/>
                <w:szCs w:val="24"/>
              </w:rPr>
            </w:pPr>
            <w:r w:rsidRPr="00DE553F">
              <w:rPr>
                <w:rStyle w:val="tlid-translation"/>
                <w:sz w:val="24"/>
                <w:szCs w:val="24"/>
                <w:lang w:val="en"/>
              </w:rPr>
              <w:t>Administrative and financial employee</w:t>
            </w:r>
          </w:p>
        </w:tc>
        <w:tc>
          <w:tcPr>
            <w:tcW w:w="1070" w:type="dxa"/>
            <w:vAlign w:val="center"/>
          </w:tcPr>
          <w:p w:rsidR="00EA1A72" w:rsidRPr="002F36BB" w:rsidRDefault="00EA1A72" w:rsidP="004629F2">
            <w:pPr>
              <w:jc w:val="center"/>
              <w:rPr>
                <w:rFonts w:cstheme="minorHAnsi"/>
              </w:rPr>
            </w:pPr>
            <w:r w:rsidRPr="002F36BB">
              <w:rPr>
                <w:rFonts w:cstheme="minorHAnsi" w:hint="cs"/>
              </w:rPr>
              <w:t>3</w:t>
            </w:r>
          </w:p>
        </w:tc>
        <w:tc>
          <w:tcPr>
            <w:tcW w:w="1870" w:type="dxa"/>
            <w:vAlign w:val="center"/>
          </w:tcPr>
          <w:p w:rsidR="00EA1A72" w:rsidRPr="002F36BB" w:rsidRDefault="00EA1A72" w:rsidP="004629F2">
            <w:pPr>
              <w:jc w:val="center"/>
              <w:rPr>
                <w:rFonts w:cstheme="minorHAnsi"/>
              </w:rPr>
            </w:pPr>
            <w:r w:rsidRPr="002F36BB">
              <w:rPr>
                <w:rFonts w:cstheme="minorHAnsi" w:hint="cs"/>
              </w:rPr>
              <w:t>14,000,000</w:t>
            </w:r>
          </w:p>
        </w:tc>
        <w:tc>
          <w:tcPr>
            <w:tcW w:w="1870" w:type="dxa"/>
            <w:vAlign w:val="center"/>
          </w:tcPr>
          <w:p w:rsidR="00EA1A72" w:rsidRPr="002F36BB" w:rsidRDefault="00EA1A72" w:rsidP="004629F2">
            <w:pPr>
              <w:jc w:val="center"/>
              <w:rPr>
                <w:rFonts w:cstheme="minorHAnsi"/>
              </w:rPr>
            </w:pPr>
            <w:r w:rsidRPr="002F36BB">
              <w:rPr>
                <w:rFonts w:cstheme="minorHAnsi" w:hint="cs"/>
              </w:rPr>
              <w:t>504</w:t>
            </w:r>
          </w:p>
        </w:tc>
      </w:tr>
      <w:tr w:rsidR="00EA1A72" w:rsidRPr="00DE553F" w:rsidTr="00EA1A72">
        <w:tc>
          <w:tcPr>
            <w:tcW w:w="715" w:type="dxa"/>
            <w:vAlign w:val="center"/>
          </w:tcPr>
          <w:p w:rsidR="00EA1A72" w:rsidRPr="00DE553F" w:rsidRDefault="00EA1A72" w:rsidP="00DE553F">
            <w:pPr>
              <w:spacing w:line="276" w:lineRule="auto"/>
              <w:jc w:val="center"/>
              <w:rPr>
                <w:sz w:val="24"/>
                <w:szCs w:val="24"/>
              </w:rPr>
            </w:pPr>
            <w:r>
              <w:rPr>
                <w:sz w:val="24"/>
                <w:szCs w:val="24"/>
              </w:rPr>
              <w:t>3</w:t>
            </w:r>
          </w:p>
        </w:tc>
        <w:tc>
          <w:tcPr>
            <w:tcW w:w="3870" w:type="dxa"/>
            <w:vAlign w:val="center"/>
          </w:tcPr>
          <w:p w:rsidR="00EA1A72" w:rsidRPr="00DE553F" w:rsidRDefault="00EA1A72" w:rsidP="00DE553F">
            <w:pPr>
              <w:spacing w:line="276" w:lineRule="auto"/>
              <w:jc w:val="center"/>
              <w:rPr>
                <w:sz w:val="24"/>
                <w:szCs w:val="24"/>
              </w:rPr>
            </w:pPr>
            <w:r w:rsidRPr="00DE553F">
              <w:rPr>
                <w:rStyle w:val="tlid-translation"/>
                <w:sz w:val="24"/>
                <w:szCs w:val="24"/>
                <w:lang w:val="en"/>
              </w:rPr>
              <w:t>Warehouse keeper</w:t>
            </w:r>
          </w:p>
        </w:tc>
        <w:tc>
          <w:tcPr>
            <w:tcW w:w="1070" w:type="dxa"/>
            <w:vAlign w:val="center"/>
          </w:tcPr>
          <w:p w:rsidR="00EA1A72" w:rsidRPr="002F36BB" w:rsidRDefault="00EA1A72" w:rsidP="004629F2">
            <w:pPr>
              <w:jc w:val="center"/>
              <w:rPr>
                <w:rFonts w:cstheme="minorHAnsi"/>
              </w:rPr>
            </w:pPr>
            <w:r w:rsidRPr="002F36BB">
              <w:rPr>
                <w:rFonts w:cstheme="minorHAnsi" w:hint="cs"/>
              </w:rPr>
              <w:t>2</w:t>
            </w:r>
          </w:p>
        </w:tc>
        <w:tc>
          <w:tcPr>
            <w:tcW w:w="1870" w:type="dxa"/>
            <w:vAlign w:val="center"/>
          </w:tcPr>
          <w:p w:rsidR="00EA1A72" w:rsidRPr="002F36BB" w:rsidRDefault="00EA1A72" w:rsidP="004629F2">
            <w:pPr>
              <w:jc w:val="center"/>
              <w:rPr>
                <w:rFonts w:cstheme="minorHAnsi"/>
              </w:rPr>
            </w:pPr>
            <w:r w:rsidRPr="002F36BB">
              <w:rPr>
                <w:rFonts w:cstheme="minorHAnsi" w:hint="cs"/>
              </w:rPr>
              <w:t>12,500,000</w:t>
            </w:r>
          </w:p>
        </w:tc>
        <w:tc>
          <w:tcPr>
            <w:tcW w:w="1870" w:type="dxa"/>
            <w:vAlign w:val="center"/>
          </w:tcPr>
          <w:p w:rsidR="00EA1A72" w:rsidRPr="002F36BB" w:rsidRDefault="00EA1A72" w:rsidP="004629F2">
            <w:pPr>
              <w:jc w:val="center"/>
              <w:rPr>
                <w:rFonts w:cstheme="minorHAnsi"/>
              </w:rPr>
            </w:pPr>
            <w:r w:rsidRPr="002F36BB">
              <w:rPr>
                <w:rFonts w:cstheme="minorHAnsi" w:hint="cs"/>
              </w:rPr>
              <w:t>300</w:t>
            </w:r>
          </w:p>
        </w:tc>
      </w:tr>
      <w:tr w:rsidR="00EA1A72" w:rsidRPr="00DE553F" w:rsidTr="00EA1A72">
        <w:tc>
          <w:tcPr>
            <w:tcW w:w="715" w:type="dxa"/>
            <w:vAlign w:val="center"/>
          </w:tcPr>
          <w:p w:rsidR="00EA1A72" w:rsidRPr="00DE553F" w:rsidRDefault="00EA1A72" w:rsidP="00DE553F">
            <w:pPr>
              <w:spacing w:line="276" w:lineRule="auto"/>
              <w:jc w:val="center"/>
              <w:rPr>
                <w:sz w:val="24"/>
                <w:szCs w:val="24"/>
              </w:rPr>
            </w:pPr>
            <w:r>
              <w:rPr>
                <w:sz w:val="24"/>
                <w:szCs w:val="24"/>
              </w:rPr>
              <w:t>4</w:t>
            </w:r>
          </w:p>
        </w:tc>
        <w:tc>
          <w:tcPr>
            <w:tcW w:w="3870" w:type="dxa"/>
            <w:vAlign w:val="center"/>
          </w:tcPr>
          <w:p w:rsidR="00EA1A72" w:rsidRPr="00DE553F" w:rsidRDefault="00EA1A72" w:rsidP="00DE553F">
            <w:pPr>
              <w:spacing w:line="276" w:lineRule="auto"/>
              <w:jc w:val="center"/>
              <w:rPr>
                <w:sz w:val="24"/>
                <w:szCs w:val="24"/>
              </w:rPr>
            </w:pPr>
            <w:r w:rsidRPr="00DE553F">
              <w:rPr>
                <w:sz w:val="24"/>
                <w:szCs w:val="24"/>
              </w:rPr>
              <w:t>Driver</w:t>
            </w:r>
          </w:p>
        </w:tc>
        <w:tc>
          <w:tcPr>
            <w:tcW w:w="1070" w:type="dxa"/>
            <w:vAlign w:val="center"/>
          </w:tcPr>
          <w:p w:rsidR="00EA1A72" w:rsidRPr="002F36BB" w:rsidRDefault="00EA1A72" w:rsidP="004629F2">
            <w:pPr>
              <w:jc w:val="center"/>
              <w:rPr>
                <w:rFonts w:cstheme="minorHAnsi"/>
              </w:rPr>
            </w:pPr>
            <w:r w:rsidRPr="002F36BB">
              <w:rPr>
                <w:rFonts w:cstheme="minorHAnsi" w:hint="cs"/>
              </w:rPr>
              <w:t>5</w:t>
            </w:r>
          </w:p>
        </w:tc>
        <w:tc>
          <w:tcPr>
            <w:tcW w:w="1870" w:type="dxa"/>
            <w:vAlign w:val="center"/>
          </w:tcPr>
          <w:p w:rsidR="00EA1A72" w:rsidRPr="002F36BB" w:rsidRDefault="00EA1A72" w:rsidP="004629F2">
            <w:pPr>
              <w:jc w:val="center"/>
              <w:rPr>
                <w:rFonts w:cstheme="minorHAnsi"/>
              </w:rPr>
            </w:pPr>
            <w:r w:rsidRPr="002F36BB">
              <w:rPr>
                <w:rFonts w:cstheme="minorHAnsi" w:hint="cs"/>
              </w:rPr>
              <w:t>11,500,000</w:t>
            </w:r>
          </w:p>
        </w:tc>
        <w:tc>
          <w:tcPr>
            <w:tcW w:w="1870" w:type="dxa"/>
            <w:vAlign w:val="center"/>
          </w:tcPr>
          <w:p w:rsidR="00EA1A72" w:rsidRPr="002F36BB" w:rsidRDefault="00EA1A72" w:rsidP="004629F2">
            <w:pPr>
              <w:jc w:val="center"/>
              <w:rPr>
                <w:rFonts w:cstheme="minorHAnsi"/>
              </w:rPr>
            </w:pPr>
            <w:r w:rsidRPr="002F36BB">
              <w:rPr>
                <w:rFonts w:cstheme="minorHAnsi" w:hint="cs"/>
              </w:rPr>
              <w:t>690</w:t>
            </w:r>
          </w:p>
        </w:tc>
      </w:tr>
      <w:tr w:rsidR="00EA1A72" w:rsidRPr="00DE553F" w:rsidTr="00EA1A72">
        <w:tc>
          <w:tcPr>
            <w:tcW w:w="715" w:type="dxa"/>
            <w:vAlign w:val="center"/>
          </w:tcPr>
          <w:p w:rsidR="00EA1A72" w:rsidRPr="00DE553F" w:rsidRDefault="00EA1A72" w:rsidP="00DE553F">
            <w:pPr>
              <w:spacing w:line="276" w:lineRule="auto"/>
              <w:jc w:val="center"/>
              <w:rPr>
                <w:sz w:val="24"/>
                <w:szCs w:val="24"/>
              </w:rPr>
            </w:pPr>
            <w:r>
              <w:rPr>
                <w:sz w:val="24"/>
                <w:szCs w:val="24"/>
              </w:rPr>
              <w:t>5</w:t>
            </w:r>
          </w:p>
        </w:tc>
        <w:tc>
          <w:tcPr>
            <w:tcW w:w="3870" w:type="dxa"/>
            <w:vAlign w:val="center"/>
          </w:tcPr>
          <w:p w:rsidR="00EA1A72" w:rsidRPr="00DE553F" w:rsidRDefault="00EA1A72" w:rsidP="00DE553F">
            <w:pPr>
              <w:spacing w:line="276" w:lineRule="auto"/>
              <w:jc w:val="center"/>
              <w:rPr>
                <w:sz w:val="24"/>
                <w:szCs w:val="24"/>
              </w:rPr>
            </w:pPr>
            <w:r w:rsidRPr="00DE553F">
              <w:rPr>
                <w:sz w:val="24"/>
                <w:szCs w:val="24"/>
              </w:rPr>
              <w:t>Janitor</w:t>
            </w:r>
          </w:p>
        </w:tc>
        <w:tc>
          <w:tcPr>
            <w:tcW w:w="1070" w:type="dxa"/>
            <w:vAlign w:val="center"/>
          </w:tcPr>
          <w:p w:rsidR="00EA1A72" w:rsidRPr="002F36BB" w:rsidRDefault="00EA1A72" w:rsidP="004629F2">
            <w:pPr>
              <w:jc w:val="center"/>
              <w:rPr>
                <w:rFonts w:cstheme="minorHAnsi"/>
              </w:rPr>
            </w:pPr>
            <w:r w:rsidRPr="002F36BB">
              <w:rPr>
                <w:rFonts w:cstheme="minorHAnsi" w:hint="cs"/>
              </w:rPr>
              <w:t>1</w:t>
            </w:r>
          </w:p>
        </w:tc>
        <w:tc>
          <w:tcPr>
            <w:tcW w:w="1870" w:type="dxa"/>
            <w:vAlign w:val="center"/>
          </w:tcPr>
          <w:p w:rsidR="00EA1A72" w:rsidRPr="002F36BB" w:rsidRDefault="00EA1A72" w:rsidP="004629F2">
            <w:pPr>
              <w:jc w:val="center"/>
              <w:rPr>
                <w:rFonts w:cstheme="minorHAnsi"/>
              </w:rPr>
            </w:pPr>
            <w:r w:rsidRPr="002F36BB">
              <w:rPr>
                <w:rFonts w:cstheme="minorHAnsi" w:hint="cs"/>
              </w:rPr>
              <w:t>11,500,000</w:t>
            </w:r>
          </w:p>
        </w:tc>
        <w:tc>
          <w:tcPr>
            <w:tcW w:w="1870" w:type="dxa"/>
            <w:vAlign w:val="center"/>
          </w:tcPr>
          <w:p w:rsidR="00EA1A72" w:rsidRPr="002F36BB" w:rsidRDefault="00EA1A72" w:rsidP="004629F2">
            <w:pPr>
              <w:jc w:val="center"/>
              <w:rPr>
                <w:rFonts w:cstheme="minorHAnsi"/>
              </w:rPr>
            </w:pPr>
            <w:r w:rsidRPr="002F36BB">
              <w:rPr>
                <w:rFonts w:cstheme="minorHAnsi" w:hint="cs"/>
              </w:rPr>
              <w:t>138</w:t>
            </w:r>
          </w:p>
        </w:tc>
      </w:tr>
      <w:tr w:rsidR="00EA1A72" w:rsidRPr="00DE553F" w:rsidTr="00EA1A72">
        <w:tc>
          <w:tcPr>
            <w:tcW w:w="715" w:type="dxa"/>
            <w:vAlign w:val="center"/>
          </w:tcPr>
          <w:p w:rsidR="00EA1A72" w:rsidRPr="00DE553F" w:rsidRDefault="00EA1A72" w:rsidP="00DE553F">
            <w:pPr>
              <w:spacing w:line="276" w:lineRule="auto"/>
              <w:jc w:val="center"/>
              <w:rPr>
                <w:sz w:val="24"/>
                <w:szCs w:val="24"/>
              </w:rPr>
            </w:pPr>
            <w:r>
              <w:rPr>
                <w:sz w:val="24"/>
                <w:szCs w:val="24"/>
              </w:rPr>
              <w:t>6</w:t>
            </w:r>
          </w:p>
        </w:tc>
        <w:tc>
          <w:tcPr>
            <w:tcW w:w="3870" w:type="dxa"/>
            <w:vAlign w:val="center"/>
          </w:tcPr>
          <w:p w:rsidR="00EA1A72" w:rsidRPr="00DE553F" w:rsidRDefault="00EA1A72" w:rsidP="00DE553F">
            <w:pPr>
              <w:spacing w:line="276" w:lineRule="auto"/>
              <w:jc w:val="center"/>
              <w:rPr>
                <w:sz w:val="24"/>
                <w:szCs w:val="24"/>
              </w:rPr>
            </w:pPr>
            <w:r w:rsidRPr="00DE553F">
              <w:rPr>
                <w:rStyle w:val="tlid-translation"/>
                <w:sz w:val="24"/>
                <w:szCs w:val="24"/>
                <w:lang w:val="en"/>
              </w:rPr>
              <w:t>Guard</w:t>
            </w:r>
          </w:p>
        </w:tc>
        <w:tc>
          <w:tcPr>
            <w:tcW w:w="1070" w:type="dxa"/>
            <w:vAlign w:val="center"/>
          </w:tcPr>
          <w:p w:rsidR="00EA1A72" w:rsidRPr="002F36BB" w:rsidRDefault="00EA1A72" w:rsidP="004629F2">
            <w:pPr>
              <w:jc w:val="center"/>
              <w:rPr>
                <w:rFonts w:cstheme="minorHAnsi"/>
              </w:rPr>
            </w:pPr>
            <w:r w:rsidRPr="002F36BB">
              <w:rPr>
                <w:rFonts w:cstheme="minorHAnsi" w:hint="cs"/>
              </w:rPr>
              <w:t>2</w:t>
            </w:r>
          </w:p>
        </w:tc>
        <w:tc>
          <w:tcPr>
            <w:tcW w:w="1870" w:type="dxa"/>
            <w:vAlign w:val="center"/>
          </w:tcPr>
          <w:p w:rsidR="00EA1A72" w:rsidRPr="002F36BB" w:rsidRDefault="00EA1A72" w:rsidP="004629F2">
            <w:pPr>
              <w:jc w:val="center"/>
              <w:rPr>
                <w:rFonts w:cstheme="minorHAnsi"/>
              </w:rPr>
            </w:pPr>
            <w:r w:rsidRPr="002F36BB">
              <w:rPr>
                <w:rFonts w:cstheme="minorHAnsi" w:hint="cs"/>
              </w:rPr>
              <w:t>11,500,000</w:t>
            </w:r>
          </w:p>
        </w:tc>
        <w:tc>
          <w:tcPr>
            <w:tcW w:w="1870" w:type="dxa"/>
            <w:vAlign w:val="center"/>
          </w:tcPr>
          <w:p w:rsidR="00EA1A72" w:rsidRPr="002F36BB" w:rsidRDefault="00EA1A72" w:rsidP="004629F2">
            <w:pPr>
              <w:jc w:val="center"/>
              <w:rPr>
                <w:rFonts w:cstheme="minorHAnsi"/>
              </w:rPr>
            </w:pPr>
            <w:r w:rsidRPr="002F36BB">
              <w:rPr>
                <w:rFonts w:cstheme="minorHAnsi" w:hint="cs"/>
              </w:rPr>
              <w:t>276</w:t>
            </w:r>
          </w:p>
        </w:tc>
      </w:tr>
      <w:tr w:rsidR="00EA1A72" w:rsidRPr="00DE553F" w:rsidTr="00EA1A72">
        <w:tc>
          <w:tcPr>
            <w:tcW w:w="715" w:type="dxa"/>
            <w:vAlign w:val="center"/>
          </w:tcPr>
          <w:p w:rsidR="00EA1A72" w:rsidRPr="00DE553F" w:rsidRDefault="00EA1A72" w:rsidP="00DE553F">
            <w:pPr>
              <w:spacing w:line="276" w:lineRule="auto"/>
              <w:jc w:val="center"/>
              <w:rPr>
                <w:sz w:val="24"/>
                <w:szCs w:val="24"/>
              </w:rPr>
            </w:pPr>
            <w:r>
              <w:rPr>
                <w:sz w:val="24"/>
                <w:szCs w:val="24"/>
              </w:rPr>
              <w:t>7</w:t>
            </w:r>
          </w:p>
        </w:tc>
        <w:tc>
          <w:tcPr>
            <w:tcW w:w="3870" w:type="dxa"/>
            <w:vAlign w:val="center"/>
          </w:tcPr>
          <w:p w:rsidR="00EA1A72" w:rsidRPr="00DE553F" w:rsidRDefault="00EA1A72" w:rsidP="00DE553F">
            <w:pPr>
              <w:spacing w:line="276" w:lineRule="auto"/>
              <w:jc w:val="center"/>
              <w:rPr>
                <w:sz w:val="24"/>
                <w:szCs w:val="24"/>
              </w:rPr>
            </w:pPr>
            <w:r w:rsidRPr="00DE553F">
              <w:rPr>
                <w:sz w:val="24"/>
                <w:szCs w:val="24"/>
              </w:rPr>
              <w:t>Total</w:t>
            </w:r>
          </w:p>
        </w:tc>
        <w:tc>
          <w:tcPr>
            <w:tcW w:w="1070" w:type="dxa"/>
            <w:vAlign w:val="center"/>
          </w:tcPr>
          <w:p w:rsidR="00EA1A72" w:rsidRPr="002F36BB" w:rsidRDefault="00EA1A72" w:rsidP="004629F2">
            <w:pPr>
              <w:jc w:val="center"/>
              <w:rPr>
                <w:rFonts w:cstheme="minorHAnsi"/>
              </w:rPr>
            </w:pPr>
            <w:r w:rsidRPr="002F36BB">
              <w:rPr>
                <w:rFonts w:cstheme="minorHAnsi" w:hint="cs"/>
              </w:rPr>
              <w:t>14</w:t>
            </w:r>
          </w:p>
        </w:tc>
        <w:tc>
          <w:tcPr>
            <w:tcW w:w="1870" w:type="dxa"/>
            <w:vAlign w:val="center"/>
          </w:tcPr>
          <w:p w:rsidR="00EA1A72" w:rsidRPr="002F36BB" w:rsidRDefault="00EA1A72" w:rsidP="004629F2">
            <w:pPr>
              <w:jc w:val="center"/>
              <w:rPr>
                <w:rFonts w:cstheme="minorHAnsi"/>
              </w:rPr>
            </w:pPr>
            <w:r w:rsidRPr="002F36BB">
              <w:rPr>
                <w:rFonts w:cstheme="minorHAnsi" w:hint="cs"/>
              </w:rPr>
              <w:t> </w:t>
            </w:r>
          </w:p>
        </w:tc>
        <w:tc>
          <w:tcPr>
            <w:tcW w:w="1870" w:type="dxa"/>
            <w:vAlign w:val="center"/>
          </w:tcPr>
          <w:p w:rsidR="00EA1A72" w:rsidRPr="002F36BB" w:rsidRDefault="00EA1A72" w:rsidP="004629F2">
            <w:pPr>
              <w:jc w:val="center"/>
              <w:rPr>
                <w:rFonts w:cstheme="minorHAnsi"/>
              </w:rPr>
            </w:pPr>
            <w:r w:rsidRPr="002F36BB">
              <w:rPr>
                <w:rFonts w:cstheme="minorHAnsi" w:hint="cs"/>
              </w:rPr>
              <w:t>2,268</w:t>
            </w:r>
          </w:p>
        </w:tc>
      </w:tr>
      <w:tr w:rsidR="003250DE" w:rsidRPr="00DE553F" w:rsidTr="00EA1A72">
        <w:tc>
          <w:tcPr>
            <w:tcW w:w="715" w:type="dxa"/>
            <w:vAlign w:val="center"/>
          </w:tcPr>
          <w:p w:rsidR="003250DE" w:rsidRPr="00DE553F" w:rsidRDefault="003250DE" w:rsidP="00DE553F">
            <w:pPr>
              <w:spacing w:line="276" w:lineRule="auto"/>
              <w:jc w:val="center"/>
              <w:rPr>
                <w:sz w:val="24"/>
                <w:szCs w:val="24"/>
              </w:rPr>
            </w:pPr>
          </w:p>
        </w:tc>
        <w:tc>
          <w:tcPr>
            <w:tcW w:w="6810" w:type="dxa"/>
            <w:gridSpan w:val="3"/>
            <w:vAlign w:val="center"/>
          </w:tcPr>
          <w:p w:rsidR="003250DE" w:rsidRPr="00DE553F" w:rsidRDefault="0010276F" w:rsidP="00DE553F">
            <w:pPr>
              <w:spacing w:line="276" w:lineRule="auto"/>
              <w:jc w:val="center"/>
              <w:rPr>
                <w:sz w:val="24"/>
                <w:szCs w:val="24"/>
              </w:rPr>
            </w:pPr>
            <w:r w:rsidRPr="00DE553F">
              <w:rPr>
                <w:rStyle w:val="tlid-translation"/>
                <w:sz w:val="24"/>
                <w:szCs w:val="24"/>
                <w:lang w:val="en"/>
              </w:rPr>
              <w:t>Benefits, bonuses</w:t>
            </w:r>
            <w:r w:rsidR="00F50A8F" w:rsidRPr="00DE553F">
              <w:rPr>
                <w:rStyle w:val="tlid-translation"/>
                <w:sz w:val="24"/>
                <w:szCs w:val="24"/>
                <w:lang w:val="en"/>
              </w:rPr>
              <w:t xml:space="preserve"> and</w:t>
            </w:r>
            <w:r w:rsidRPr="00DE553F">
              <w:rPr>
                <w:rStyle w:val="tlid-translation"/>
                <w:sz w:val="24"/>
                <w:szCs w:val="24"/>
                <w:lang w:val="en"/>
              </w:rPr>
              <w:t xml:space="preserve"> premiums</w:t>
            </w:r>
          </w:p>
        </w:tc>
        <w:tc>
          <w:tcPr>
            <w:tcW w:w="1870" w:type="dxa"/>
            <w:vAlign w:val="center"/>
          </w:tcPr>
          <w:p w:rsidR="003250DE" w:rsidRPr="002F36BB" w:rsidRDefault="00EA1A72" w:rsidP="002F36BB">
            <w:pPr>
              <w:jc w:val="center"/>
              <w:rPr>
                <w:rFonts w:cstheme="minorHAnsi"/>
              </w:rPr>
            </w:pPr>
            <w:r w:rsidRPr="002F36BB">
              <w:rPr>
                <w:rFonts w:cstheme="minorHAnsi"/>
              </w:rPr>
              <w:t>1588</w:t>
            </w:r>
          </w:p>
        </w:tc>
      </w:tr>
      <w:tr w:rsidR="003250DE" w:rsidRPr="00DE553F" w:rsidTr="00EA1A72">
        <w:tc>
          <w:tcPr>
            <w:tcW w:w="715" w:type="dxa"/>
            <w:vAlign w:val="center"/>
          </w:tcPr>
          <w:p w:rsidR="003250DE" w:rsidRPr="00DE553F" w:rsidRDefault="003250DE" w:rsidP="00DE553F">
            <w:pPr>
              <w:spacing w:line="276" w:lineRule="auto"/>
              <w:jc w:val="center"/>
              <w:rPr>
                <w:sz w:val="24"/>
                <w:szCs w:val="24"/>
              </w:rPr>
            </w:pPr>
          </w:p>
        </w:tc>
        <w:tc>
          <w:tcPr>
            <w:tcW w:w="6810" w:type="dxa"/>
            <w:gridSpan w:val="3"/>
            <w:vAlign w:val="center"/>
          </w:tcPr>
          <w:p w:rsidR="003250DE" w:rsidRPr="000C1FD9" w:rsidRDefault="0010276F" w:rsidP="00DE553F">
            <w:pPr>
              <w:spacing w:line="276" w:lineRule="auto"/>
              <w:jc w:val="center"/>
              <w:rPr>
                <w:b/>
                <w:bCs/>
                <w:sz w:val="24"/>
                <w:szCs w:val="24"/>
              </w:rPr>
            </w:pPr>
            <w:r w:rsidRPr="000C1FD9">
              <w:rPr>
                <w:b/>
                <w:bCs/>
                <w:sz w:val="24"/>
                <w:szCs w:val="24"/>
              </w:rPr>
              <w:t>Total</w:t>
            </w:r>
          </w:p>
        </w:tc>
        <w:tc>
          <w:tcPr>
            <w:tcW w:w="1870" w:type="dxa"/>
            <w:vAlign w:val="center"/>
          </w:tcPr>
          <w:p w:rsidR="003250DE" w:rsidRPr="000C1FD9" w:rsidRDefault="00EA1A72" w:rsidP="002F36BB">
            <w:pPr>
              <w:jc w:val="center"/>
              <w:rPr>
                <w:rFonts w:cstheme="minorHAnsi"/>
                <w:b/>
                <w:bCs/>
              </w:rPr>
            </w:pPr>
            <w:r w:rsidRPr="000C1FD9">
              <w:rPr>
                <w:rFonts w:cstheme="minorHAnsi"/>
                <w:b/>
                <w:bCs/>
              </w:rPr>
              <w:t>3856</w:t>
            </w:r>
          </w:p>
        </w:tc>
      </w:tr>
    </w:tbl>
    <w:p w:rsidR="003250DE" w:rsidRPr="00DE553F" w:rsidRDefault="003250DE" w:rsidP="00DE553F">
      <w:pPr>
        <w:spacing w:line="276" w:lineRule="auto"/>
        <w:rPr>
          <w:sz w:val="24"/>
          <w:szCs w:val="24"/>
        </w:rPr>
      </w:pPr>
    </w:p>
    <w:p w:rsidR="0010276F" w:rsidRPr="00DE553F" w:rsidRDefault="0010276F" w:rsidP="00DE553F">
      <w:pPr>
        <w:pStyle w:val="Heading2"/>
        <w:spacing w:line="276" w:lineRule="auto"/>
        <w:rPr>
          <w:color w:val="000000" w:themeColor="text1"/>
          <w:sz w:val="28"/>
          <w:szCs w:val="28"/>
        </w:rPr>
      </w:pPr>
      <w:r w:rsidRPr="00DE553F">
        <w:rPr>
          <w:color w:val="000000" w:themeColor="text1"/>
          <w:sz w:val="28"/>
          <w:szCs w:val="28"/>
        </w:rPr>
        <w:t>Production personnel</w:t>
      </w:r>
    </w:p>
    <w:tbl>
      <w:tblPr>
        <w:tblStyle w:val="TableGrid"/>
        <w:tblW w:w="0" w:type="auto"/>
        <w:tblLook w:val="04A0" w:firstRow="1" w:lastRow="0" w:firstColumn="1" w:lastColumn="0" w:noHBand="0" w:noVBand="1"/>
      </w:tblPr>
      <w:tblGrid>
        <w:gridCol w:w="715"/>
        <w:gridCol w:w="3870"/>
        <w:gridCol w:w="1070"/>
        <w:gridCol w:w="1870"/>
        <w:gridCol w:w="1870"/>
      </w:tblGrid>
      <w:tr w:rsidR="0010276F" w:rsidRPr="00DE553F" w:rsidTr="00C40580">
        <w:tc>
          <w:tcPr>
            <w:tcW w:w="715" w:type="dxa"/>
            <w:shd w:val="clear" w:color="auto" w:fill="F4B083" w:themeFill="accent2" w:themeFillTint="99"/>
            <w:vAlign w:val="center"/>
          </w:tcPr>
          <w:p w:rsidR="0010276F" w:rsidRPr="00DE553F" w:rsidRDefault="0010276F" w:rsidP="00DE553F">
            <w:pPr>
              <w:spacing w:line="276" w:lineRule="auto"/>
              <w:jc w:val="center"/>
              <w:rPr>
                <w:sz w:val="24"/>
                <w:szCs w:val="24"/>
              </w:rPr>
            </w:pPr>
            <w:r w:rsidRPr="00DE553F">
              <w:rPr>
                <w:sz w:val="24"/>
                <w:szCs w:val="24"/>
              </w:rPr>
              <w:t>#</w:t>
            </w:r>
          </w:p>
        </w:tc>
        <w:tc>
          <w:tcPr>
            <w:tcW w:w="3870" w:type="dxa"/>
            <w:shd w:val="clear" w:color="auto" w:fill="F4B083" w:themeFill="accent2" w:themeFillTint="99"/>
            <w:vAlign w:val="center"/>
          </w:tcPr>
          <w:p w:rsidR="0010276F" w:rsidRPr="00DE553F" w:rsidRDefault="00F50A8F" w:rsidP="00DE553F">
            <w:pPr>
              <w:spacing w:line="276" w:lineRule="auto"/>
              <w:jc w:val="center"/>
              <w:rPr>
                <w:sz w:val="24"/>
                <w:szCs w:val="24"/>
              </w:rPr>
            </w:pPr>
            <w:r w:rsidRPr="00DE553F">
              <w:rPr>
                <w:sz w:val="24"/>
                <w:szCs w:val="24"/>
              </w:rPr>
              <w:t>Description</w:t>
            </w:r>
          </w:p>
        </w:tc>
        <w:tc>
          <w:tcPr>
            <w:tcW w:w="1070" w:type="dxa"/>
            <w:shd w:val="clear" w:color="auto" w:fill="F4B083" w:themeFill="accent2" w:themeFillTint="99"/>
            <w:vAlign w:val="center"/>
          </w:tcPr>
          <w:p w:rsidR="0010276F" w:rsidRPr="00DE553F" w:rsidRDefault="0010276F" w:rsidP="00DE553F">
            <w:pPr>
              <w:spacing w:line="276" w:lineRule="auto"/>
              <w:jc w:val="center"/>
              <w:rPr>
                <w:sz w:val="24"/>
                <w:szCs w:val="24"/>
              </w:rPr>
            </w:pPr>
            <w:r w:rsidRPr="00DE553F">
              <w:rPr>
                <w:sz w:val="24"/>
                <w:szCs w:val="24"/>
              </w:rPr>
              <w:t>Quantity</w:t>
            </w:r>
          </w:p>
        </w:tc>
        <w:tc>
          <w:tcPr>
            <w:tcW w:w="1870" w:type="dxa"/>
            <w:shd w:val="clear" w:color="auto" w:fill="F4B083" w:themeFill="accent2" w:themeFillTint="99"/>
            <w:vAlign w:val="center"/>
          </w:tcPr>
          <w:p w:rsidR="0010276F" w:rsidRPr="00DE553F" w:rsidRDefault="0010276F" w:rsidP="00DE553F">
            <w:pPr>
              <w:spacing w:line="276" w:lineRule="auto"/>
              <w:jc w:val="center"/>
              <w:rPr>
                <w:sz w:val="24"/>
                <w:szCs w:val="24"/>
              </w:rPr>
            </w:pPr>
            <w:r w:rsidRPr="00DE553F">
              <w:rPr>
                <w:sz w:val="24"/>
                <w:szCs w:val="24"/>
              </w:rPr>
              <w:t>Monthly Salary (</w:t>
            </w:r>
            <w:proofErr w:type="spellStart"/>
            <w:r w:rsidRPr="00DE553F">
              <w:rPr>
                <w:sz w:val="24"/>
                <w:szCs w:val="24"/>
              </w:rPr>
              <w:t>Rial</w:t>
            </w:r>
            <w:proofErr w:type="spellEnd"/>
            <w:r w:rsidRPr="00DE553F">
              <w:rPr>
                <w:sz w:val="24"/>
                <w:szCs w:val="24"/>
              </w:rPr>
              <w:t>)</w:t>
            </w:r>
          </w:p>
        </w:tc>
        <w:tc>
          <w:tcPr>
            <w:tcW w:w="1870" w:type="dxa"/>
            <w:shd w:val="clear" w:color="auto" w:fill="F4B083" w:themeFill="accent2" w:themeFillTint="99"/>
            <w:vAlign w:val="center"/>
          </w:tcPr>
          <w:p w:rsidR="0010276F" w:rsidRPr="00DE553F" w:rsidRDefault="0010276F" w:rsidP="00DE553F">
            <w:pPr>
              <w:spacing w:line="276" w:lineRule="auto"/>
              <w:jc w:val="center"/>
              <w:rPr>
                <w:sz w:val="24"/>
                <w:szCs w:val="24"/>
              </w:rPr>
            </w:pPr>
            <w:r w:rsidRPr="00DE553F">
              <w:rPr>
                <w:sz w:val="24"/>
                <w:szCs w:val="24"/>
              </w:rPr>
              <w:t xml:space="preserve">Annual Salary (Million </w:t>
            </w:r>
            <w:proofErr w:type="spellStart"/>
            <w:r w:rsidRPr="00DE553F">
              <w:rPr>
                <w:sz w:val="24"/>
                <w:szCs w:val="24"/>
              </w:rPr>
              <w:t>Rial</w:t>
            </w:r>
            <w:proofErr w:type="spellEnd"/>
            <w:r w:rsidRPr="00DE553F">
              <w:rPr>
                <w:sz w:val="24"/>
                <w:szCs w:val="24"/>
              </w:rPr>
              <w:t>)</w:t>
            </w:r>
          </w:p>
        </w:tc>
      </w:tr>
      <w:tr w:rsidR="00C40580" w:rsidRPr="00DE553F" w:rsidTr="00C40580">
        <w:tc>
          <w:tcPr>
            <w:tcW w:w="715" w:type="dxa"/>
            <w:vAlign w:val="center"/>
          </w:tcPr>
          <w:p w:rsidR="00C40580" w:rsidRPr="00DE553F" w:rsidRDefault="00C40580" w:rsidP="00DE553F">
            <w:pPr>
              <w:spacing w:line="276" w:lineRule="auto"/>
              <w:jc w:val="center"/>
              <w:rPr>
                <w:sz w:val="24"/>
                <w:szCs w:val="24"/>
              </w:rPr>
            </w:pPr>
            <w:r w:rsidRPr="00DE553F">
              <w:rPr>
                <w:sz w:val="24"/>
                <w:szCs w:val="24"/>
              </w:rPr>
              <w:t>1</w:t>
            </w:r>
          </w:p>
        </w:tc>
        <w:tc>
          <w:tcPr>
            <w:tcW w:w="3870" w:type="dxa"/>
            <w:vAlign w:val="center"/>
          </w:tcPr>
          <w:p w:rsidR="00C40580" w:rsidRPr="00DE553F" w:rsidRDefault="00C40580" w:rsidP="00DE553F">
            <w:pPr>
              <w:spacing w:line="276" w:lineRule="auto"/>
              <w:jc w:val="center"/>
              <w:rPr>
                <w:sz w:val="24"/>
                <w:szCs w:val="24"/>
              </w:rPr>
            </w:pPr>
            <w:r w:rsidRPr="00DE553F">
              <w:rPr>
                <w:sz w:val="24"/>
                <w:szCs w:val="24"/>
              </w:rPr>
              <w:t>Production Manager</w:t>
            </w:r>
          </w:p>
        </w:tc>
        <w:tc>
          <w:tcPr>
            <w:tcW w:w="1070" w:type="dxa"/>
            <w:vAlign w:val="center"/>
          </w:tcPr>
          <w:p w:rsidR="00C40580" w:rsidRPr="002F36BB" w:rsidRDefault="00C40580" w:rsidP="004629F2">
            <w:pPr>
              <w:jc w:val="center"/>
              <w:rPr>
                <w:rFonts w:cstheme="minorHAnsi"/>
              </w:rPr>
            </w:pPr>
            <w:r w:rsidRPr="002F36BB">
              <w:rPr>
                <w:rFonts w:cstheme="minorHAnsi" w:hint="cs"/>
              </w:rPr>
              <w:t>1</w:t>
            </w:r>
          </w:p>
        </w:tc>
        <w:tc>
          <w:tcPr>
            <w:tcW w:w="1870" w:type="dxa"/>
            <w:vAlign w:val="center"/>
          </w:tcPr>
          <w:p w:rsidR="00C40580" w:rsidRPr="002F36BB" w:rsidRDefault="00C40580" w:rsidP="004629F2">
            <w:pPr>
              <w:jc w:val="center"/>
              <w:rPr>
                <w:rFonts w:cstheme="minorHAnsi"/>
              </w:rPr>
            </w:pPr>
            <w:r w:rsidRPr="002F36BB">
              <w:rPr>
                <w:rFonts w:cstheme="minorHAnsi" w:hint="cs"/>
              </w:rPr>
              <w:t>16,000,000</w:t>
            </w:r>
          </w:p>
        </w:tc>
        <w:tc>
          <w:tcPr>
            <w:tcW w:w="1870" w:type="dxa"/>
            <w:vAlign w:val="center"/>
          </w:tcPr>
          <w:p w:rsidR="00C40580" w:rsidRPr="002F36BB" w:rsidRDefault="00C40580" w:rsidP="004629F2">
            <w:pPr>
              <w:jc w:val="center"/>
              <w:rPr>
                <w:rFonts w:cstheme="minorHAnsi"/>
              </w:rPr>
            </w:pPr>
            <w:r w:rsidRPr="002F36BB">
              <w:rPr>
                <w:rFonts w:cstheme="minorHAnsi" w:hint="cs"/>
              </w:rPr>
              <w:t>192</w:t>
            </w:r>
          </w:p>
        </w:tc>
      </w:tr>
      <w:tr w:rsidR="00C40580" w:rsidRPr="00DE553F" w:rsidTr="00C40580">
        <w:tc>
          <w:tcPr>
            <w:tcW w:w="715" w:type="dxa"/>
            <w:vAlign w:val="center"/>
          </w:tcPr>
          <w:p w:rsidR="00C40580" w:rsidRPr="00DE553F" w:rsidRDefault="00C40580" w:rsidP="00DE553F">
            <w:pPr>
              <w:spacing w:line="276" w:lineRule="auto"/>
              <w:jc w:val="center"/>
              <w:rPr>
                <w:sz w:val="24"/>
                <w:szCs w:val="24"/>
              </w:rPr>
            </w:pPr>
            <w:r>
              <w:rPr>
                <w:sz w:val="24"/>
                <w:szCs w:val="24"/>
              </w:rPr>
              <w:t>2</w:t>
            </w:r>
          </w:p>
        </w:tc>
        <w:tc>
          <w:tcPr>
            <w:tcW w:w="3870" w:type="dxa"/>
            <w:vAlign w:val="center"/>
          </w:tcPr>
          <w:p w:rsidR="00C40580" w:rsidRPr="00DE553F" w:rsidRDefault="00C40580" w:rsidP="00DE553F">
            <w:pPr>
              <w:spacing w:line="276" w:lineRule="auto"/>
              <w:jc w:val="center"/>
              <w:rPr>
                <w:sz w:val="24"/>
                <w:szCs w:val="24"/>
              </w:rPr>
            </w:pPr>
            <w:r w:rsidRPr="00DE553F">
              <w:rPr>
                <w:rStyle w:val="tlid-translation"/>
                <w:sz w:val="24"/>
                <w:szCs w:val="24"/>
                <w:lang w:val="en"/>
              </w:rPr>
              <w:t>Site worker</w:t>
            </w:r>
          </w:p>
        </w:tc>
        <w:tc>
          <w:tcPr>
            <w:tcW w:w="1070" w:type="dxa"/>
            <w:vAlign w:val="center"/>
          </w:tcPr>
          <w:p w:rsidR="00C40580" w:rsidRPr="002F36BB" w:rsidRDefault="00C40580" w:rsidP="004629F2">
            <w:pPr>
              <w:jc w:val="center"/>
              <w:rPr>
                <w:rFonts w:cstheme="minorHAnsi"/>
              </w:rPr>
            </w:pPr>
            <w:r w:rsidRPr="002F36BB">
              <w:rPr>
                <w:rFonts w:cstheme="minorHAnsi" w:hint="cs"/>
              </w:rPr>
              <w:t>15</w:t>
            </w:r>
          </w:p>
        </w:tc>
        <w:tc>
          <w:tcPr>
            <w:tcW w:w="1870" w:type="dxa"/>
            <w:vAlign w:val="center"/>
          </w:tcPr>
          <w:p w:rsidR="00C40580" w:rsidRPr="002F36BB" w:rsidRDefault="00C40580" w:rsidP="004629F2">
            <w:pPr>
              <w:jc w:val="center"/>
              <w:rPr>
                <w:rFonts w:cstheme="minorHAnsi"/>
              </w:rPr>
            </w:pPr>
            <w:r w:rsidRPr="002F36BB">
              <w:rPr>
                <w:rFonts w:cstheme="minorHAnsi" w:hint="cs"/>
              </w:rPr>
              <w:t>13,500,000</w:t>
            </w:r>
          </w:p>
        </w:tc>
        <w:tc>
          <w:tcPr>
            <w:tcW w:w="1870" w:type="dxa"/>
            <w:vAlign w:val="center"/>
          </w:tcPr>
          <w:p w:rsidR="00C40580" w:rsidRPr="002F36BB" w:rsidRDefault="00C40580" w:rsidP="004629F2">
            <w:pPr>
              <w:jc w:val="center"/>
              <w:rPr>
                <w:rFonts w:cstheme="minorHAnsi"/>
              </w:rPr>
            </w:pPr>
            <w:r w:rsidRPr="002F36BB">
              <w:rPr>
                <w:rFonts w:cstheme="minorHAnsi" w:hint="cs"/>
              </w:rPr>
              <w:t>2,430</w:t>
            </w:r>
          </w:p>
        </w:tc>
      </w:tr>
      <w:tr w:rsidR="00C40580" w:rsidRPr="00DE553F" w:rsidTr="00C40580">
        <w:tc>
          <w:tcPr>
            <w:tcW w:w="715" w:type="dxa"/>
            <w:vAlign w:val="center"/>
          </w:tcPr>
          <w:p w:rsidR="00C40580" w:rsidRPr="00DE553F" w:rsidRDefault="00C40580" w:rsidP="00DE553F">
            <w:pPr>
              <w:spacing w:line="276" w:lineRule="auto"/>
              <w:jc w:val="center"/>
              <w:rPr>
                <w:sz w:val="24"/>
                <w:szCs w:val="24"/>
              </w:rPr>
            </w:pPr>
            <w:r>
              <w:rPr>
                <w:sz w:val="24"/>
                <w:szCs w:val="24"/>
              </w:rPr>
              <w:t>3</w:t>
            </w:r>
          </w:p>
        </w:tc>
        <w:tc>
          <w:tcPr>
            <w:tcW w:w="3870" w:type="dxa"/>
            <w:vAlign w:val="center"/>
          </w:tcPr>
          <w:p w:rsidR="00C40580" w:rsidRPr="00DE553F" w:rsidRDefault="00C40580" w:rsidP="00DE553F">
            <w:pPr>
              <w:spacing w:line="276" w:lineRule="auto"/>
              <w:jc w:val="center"/>
              <w:rPr>
                <w:sz w:val="24"/>
                <w:szCs w:val="24"/>
              </w:rPr>
            </w:pPr>
            <w:r w:rsidRPr="00DE553F">
              <w:rPr>
                <w:rStyle w:val="tlid-translation"/>
                <w:sz w:val="24"/>
                <w:szCs w:val="24"/>
                <w:lang w:val="en"/>
              </w:rPr>
              <w:t>Technical and repairs technician</w:t>
            </w:r>
          </w:p>
        </w:tc>
        <w:tc>
          <w:tcPr>
            <w:tcW w:w="1070" w:type="dxa"/>
            <w:vAlign w:val="center"/>
          </w:tcPr>
          <w:p w:rsidR="00C40580" w:rsidRPr="002F36BB" w:rsidRDefault="00C40580" w:rsidP="004629F2">
            <w:pPr>
              <w:jc w:val="center"/>
              <w:rPr>
                <w:rFonts w:cstheme="minorHAnsi"/>
              </w:rPr>
            </w:pPr>
            <w:r w:rsidRPr="002F36BB">
              <w:rPr>
                <w:rFonts w:cstheme="minorHAnsi" w:hint="cs"/>
              </w:rPr>
              <w:t>2</w:t>
            </w:r>
          </w:p>
        </w:tc>
        <w:tc>
          <w:tcPr>
            <w:tcW w:w="1870" w:type="dxa"/>
            <w:vAlign w:val="center"/>
          </w:tcPr>
          <w:p w:rsidR="00C40580" w:rsidRPr="002F36BB" w:rsidRDefault="00C40580" w:rsidP="004629F2">
            <w:pPr>
              <w:jc w:val="center"/>
              <w:rPr>
                <w:rFonts w:cstheme="minorHAnsi"/>
              </w:rPr>
            </w:pPr>
            <w:r w:rsidRPr="002F36BB">
              <w:rPr>
                <w:rFonts w:cstheme="minorHAnsi" w:hint="cs"/>
              </w:rPr>
              <w:t>14,000,000</w:t>
            </w:r>
          </w:p>
        </w:tc>
        <w:tc>
          <w:tcPr>
            <w:tcW w:w="1870" w:type="dxa"/>
            <w:vAlign w:val="center"/>
          </w:tcPr>
          <w:p w:rsidR="00C40580" w:rsidRPr="002F36BB" w:rsidRDefault="00C40580" w:rsidP="004629F2">
            <w:pPr>
              <w:jc w:val="center"/>
              <w:rPr>
                <w:rFonts w:cstheme="minorHAnsi"/>
              </w:rPr>
            </w:pPr>
            <w:r w:rsidRPr="002F36BB">
              <w:rPr>
                <w:rFonts w:cstheme="minorHAnsi" w:hint="cs"/>
              </w:rPr>
              <w:t>336</w:t>
            </w:r>
          </w:p>
        </w:tc>
      </w:tr>
      <w:tr w:rsidR="00C40580" w:rsidRPr="00DE553F" w:rsidTr="00C40580">
        <w:tc>
          <w:tcPr>
            <w:tcW w:w="715" w:type="dxa"/>
            <w:vAlign w:val="center"/>
          </w:tcPr>
          <w:p w:rsidR="00C40580" w:rsidRPr="00DE553F" w:rsidRDefault="00C40580" w:rsidP="00DE553F">
            <w:pPr>
              <w:spacing w:line="276" w:lineRule="auto"/>
              <w:jc w:val="center"/>
              <w:rPr>
                <w:sz w:val="24"/>
                <w:szCs w:val="24"/>
              </w:rPr>
            </w:pPr>
          </w:p>
        </w:tc>
        <w:tc>
          <w:tcPr>
            <w:tcW w:w="3870" w:type="dxa"/>
            <w:vAlign w:val="center"/>
          </w:tcPr>
          <w:p w:rsidR="00C40580" w:rsidRPr="00DE553F" w:rsidRDefault="00C40580" w:rsidP="00DE553F">
            <w:pPr>
              <w:spacing w:line="276" w:lineRule="auto"/>
              <w:jc w:val="center"/>
              <w:rPr>
                <w:sz w:val="24"/>
                <w:szCs w:val="24"/>
              </w:rPr>
            </w:pPr>
            <w:r w:rsidRPr="00DE553F">
              <w:rPr>
                <w:sz w:val="24"/>
                <w:szCs w:val="24"/>
              </w:rPr>
              <w:t>Total</w:t>
            </w:r>
          </w:p>
        </w:tc>
        <w:tc>
          <w:tcPr>
            <w:tcW w:w="1070" w:type="dxa"/>
            <w:vAlign w:val="center"/>
          </w:tcPr>
          <w:p w:rsidR="00C40580" w:rsidRPr="002F36BB" w:rsidRDefault="00C40580" w:rsidP="004629F2">
            <w:pPr>
              <w:jc w:val="center"/>
              <w:rPr>
                <w:rFonts w:cstheme="minorHAnsi"/>
              </w:rPr>
            </w:pPr>
            <w:r w:rsidRPr="002F36BB">
              <w:rPr>
                <w:rFonts w:cstheme="minorHAnsi" w:hint="cs"/>
              </w:rPr>
              <w:t>18</w:t>
            </w:r>
          </w:p>
        </w:tc>
        <w:tc>
          <w:tcPr>
            <w:tcW w:w="1870" w:type="dxa"/>
            <w:vAlign w:val="center"/>
          </w:tcPr>
          <w:p w:rsidR="00C40580" w:rsidRPr="002F36BB" w:rsidRDefault="00C40580" w:rsidP="004629F2">
            <w:pPr>
              <w:jc w:val="center"/>
              <w:rPr>
                <w:rFonts w:cstheme="minorHAnsi"/>
              </w:rPr>
            </w:pPr>
            <w:r w:rsidRPr="002F36BB">
              <w:rPr>
                <w:rFonts w:cstheme="minorHAnsi" w:hint="cs"/>
              </w:rPr>
              <w:t> </w:t>
            </w:r>
          </w:p>
        </w:tc>
        <w:tc>
          <w:tcPr>
            <w:tcW w:w="1870" w:type="dxa"/>
            <w:vAlign w:val="center"/>
          </w:tcPr>
          <w:p w:rsidR="00C40580" w:rsidRPr="002F36BB" w:rsidRDefault="00C40580" w:rsidP="004629F2">
            <w:pPr>
              <w:jc w:val="center"/>
              <w:rPr>
                <w:rFonts w:cstheme="minorHAnsi"/>
              </w:rPr>
            </w:pPr>
            <w:r w:rsidRPr="002F36BB">
              <w:rPr>
                <w:rFonts w:cstheme="minorHAnsi" w:hint="cs"/>
              </w:rPr>
              <w:t>2,958</w:t>
            </w:r>
          </w:p>
        </w:tc>
      </w:tr>
      <w:tr w:rsidR="00F50A8F" w:rsidRPr="00DE553F" w:rsidTr="00C40580">
        <w:tc>
          <w:tcPr>
            <w:tcW w:w="715" w:type="dxa"/>
            <w:vAlign w:val="center"/>
          </w:tcPr>
          <w:p w:rsidR="00F50A8F" w:rsidRPr="00DE553F" w:rsidRDefault="00F50A8F" w:rsidP="00DE553F">
            <w:pPr>
              <w:spacing w:line="276" w:lineRule="auto"/>
              <w:jc w:val="center"/>
              <w:rPr>
                <w:sz w:val="24"/>
                <w:szCs w:val="24"/>
              </w:rPr>
            </w:pPr>
          </w:p>
        </w:tc>
        <w:tc>
          <w:tcPr>
            <w:tcW w:w="6810" w:type="dxa"/>
            <w:gridSpan w:val="3"/>
            <w:vAlign w:val="center"/>
          </w:tcPr>
          <w:p w:rsidR="00F50A8F" w:rsidRPr="00DE553F" w:rsidRDefault="00F50A8F" w:rsidP="00DE553F">
            <w:pPr>
              <w:spacing w:line="276" w:lineRule="auto"/>
              <w:jc w:val="center"/>
              <w:rPr>
                <w:sz w:val="24"/>
                <w:szCs w:val="24"/>
              </w:rPr>
            </w:pPr>
            <w:r w:rsidRPr="00DE553F">
              <w:rPr>
                <w:rStyle w:val="tlid-translation"/>
                <w:sz w:val="24"/>
                <w:szCs w:val="24"/>
                <w:lang w:val="en"/>
              </w:rPr>
              <w:t>Benefits, bonuses and premiums</w:t>
            </w:r>
          </w:p>
        </w:tc>
        <w:tc>
          <w:tcPr>
            <w:tcW w:w="1870" w:type="dxa"/>
            <w:vAlign w:val="center"/>
          </w:tcPr>
          <w:p w:rsidR="00F50A8F" w:rsidRPr="002F36BB" w:rsidRDefault="00C40580" w:rsidP="002F36BB">
            <w:pPr>
              <w:jc w:val="center"/>
              <w:rPr>
                <w:rFonts w:cstheme="minorHAnsi"/>
              </w:rPr>
            </w:pPr>
            <w:r w:rsidRPr="002F36BB">
              <w:rPr>
                <w:rFonts w:cstheme="minorHAnsi"/>
              </w:rPr>
              <w:t>2662</w:t>
            </w:r>
          </w:p>
        </w:tc>
      </w:tr>
      <w:tr w:rsidR="00F50A8F" w:rsidRPr="00DE553F" w:rsidTr="00C40580">
        <w:tc>
          <w:tcPr>
            <w:tcW w:w="715" w:type="dxa"/>
            <w:vAlign w:val="center"/>
          </w:tcPr>
          <w:p w:rsidR="00F50A8F" w:rsidRPr="00DE553F" w:rsidRDefault="00F50A8F" w:rsidP="00DE553F">
            <w:pPr>
              <w:spacing w:line="276" w:lineRule="auto"/>
              <w:jc w:val="center"/>
              <w:rPr>
                <w:sz w:val="24"/>
                <w:szCs w:val="24"/>
              </w:rPr>
            </w:pPr>
          </w:p>
        </w:tc>
        <w:tc>
          <w:tcPr>
            <w:tcW w:w="6810" w:type="dxa"/>
            <w:gridSpan w:val="3"/>
            <w:vAlign w:val="center"/>
          </w:tcPr>
          <w:p w:rsidR="00F50A8F" w:rsidRPr="000C1FD9" w:rsidRDefault="00F50A8F" w:rsidP="00DE553F">
            <w:pPr>
              <w:spacing w:line="276" w:lineRule="auto"/>
              <w:jc w:val="center"/>
              <w:rPr>
                <w:b/>
                <w:bCs/>
                <w:sz w:val="24"/>
                <w:szCs w:val="24"/>
              </w:rPr>
            </w:pPr>
            <w:r w:rsidRPr="000C1FD9">
              <w:rPr>
                <w:b/>
                <w:bCs/>
                <w:sz w:val="24"/>
                <w:szCs w:val="24"/>
              </w:rPr>
              <w:t>Total</w:t>
            </w:r>
          </w:p>
        </w:tc>
        <w:tc>
          <w:tcPr>
            <w:tcW w:w="1870" w:type="dxa"/>
            <w:vAlign w:val="center"/>
          </w:tcPr>
          <w:p w:rsidR="00F50A8F" w:rsidRPr="000C1FD9" w:rsidRDefault="00C40580" w:rsidP="002F36BB">
            <w:pPr>
              <w:jc w:val="center"/>
              <w:rPr>
                <w:rFonts w:cstheme="minorHAnsi"/>
                <w:b/>
                <w:bCs/>
              </w:rPr>
            </w:pPr>
            <w:r w:rsidRPr="000C1FD9">
              <w:rPr>
                <w:rFonts w:cstheme="minorHAnsi"/>
                <w:b/>
                <w:bCs/>
              </w:rPr>
              <w:t>5620</w:t>
            </w:r>
          </w:p>
        </w:tc>
      </w:tr>
    </w:tbl>
    <w:p w:rsidR="00346681" w:rsidRPr="00DE553F" w:rsidRDefault="00346681" w:rsidP="00DE553F">
      <w:pPr>
        <w:spacing w:line="276" w:lineRule="auto"/>
        <w:rPr>
          <w:sz w:val="24"/>
          <w:szCs w:val="24"/>
        </w:rPr>
      </w:pPr>
    </w:p>
    <w:p w:rsidR="0034533A" w:rsidRPr="0095747D" w:rsidRDefault="00345F30" w:rsidP="00345F30">
      <w:pPr>
        <w:spacing w:line="276" w:lineRule="auto"/>
        <w:jc w:val="both"/>
        <w:rPr>
          <w:sz w:val="28"/>
          <w:szCs w:val="28"/>
        </w:rPr>
      </w:pPr>
      <w:r>
        <w:rPr>
          <w:sz w:val="28"/>
          <w:szCs w:val="28"/>
        </w:rPr>
        <w:t>2</w:t>
      </w:r>
      <w:r w:rsidR="00501888" w:rsidRPr="0095747D">
        <w:rPr>
          <w:sz w:val="28"/>
          <w:szCs w:val="28"/>
        </w:rPr>
        <w:t>-</w:t>
      </w:r>
      <w:r>
        <w:rPr>
          <w:sz w:val="28"/>
          <w:szCs w:val="28"/>
        </w:rPr>
        <w:t>3</w:t>
      </w:r>
      <w:r w:rsidR="0034533A" w:rsidRPr="0095747D">
        <w:rPr>
          <w:sz w:val="28"/>
          <w:szCs w:val="28"/>
        </w:rPr>
        <w:t>- Estimating the amount of required energy and water</w:t>
      </w:r>
    </w:p>
    <w:p w:rsidR="0034533A" w:rsidRDefault="0034533A" w:rsidP="0095747D">
      <w:pPr>
        <w:spacing w:line="276" w:lineRule="auto"/>
        <w:jc w:val="both"/>
        <w:rPr>
          <w:sz w:val="24"/>
          <w:szCs w:val="24"/>
        </w:rPr>
      </w:pPr>
      <w:r w:rsidRPr="00DE553F">
        <w:rPr>
          <w:sz w:val="24"/>
          <w:szCs w:val="24"/>
        </w:rPr>
        <w:t>In a production unit, in addition to the raw materials needed to produce a product, facilities are needed to operate the equipment and machinery. These requirements, also known as utilities, include: electricity, process water, cooling water, and diesel. In this section, the amount of consumption of each of these components is determined in two categories; the process components (required for manufacturing equipment) and the non-process components (utility and general use).</w:t>
      </w:r>
    </w:p>
    <w:tbl>
      <w:tblPr>
        <w:tblStyle w:val="TableGrid"/>
        <w:tblW w:w="0" w:type="auto"/>
        <w:tblLook w:val="04A0" w:firstRow="1" w:lastRow="0" w:firstColumn="1" w:lastColumn="0" w:noHBand="0" w:noVBand="1"/>
      </w:tblPr>
      <w:tblGrid>
        <w:gridCol w:w="625"/>
        <w:gridCol w:w="2491"/>
        <w:gridCol w:w="1558"/>
        <w:gridCol w:w="1558"/>
        <w:gridCol w:w="1559"/>
        <w:gridCol w:w="1559"/>
      </w:tblGrid>
      <w:tr w:rsidR="0034533A" w:rsidRPr="00DE553F" w:rsidTr="0034533A">
        <w:tc>
          <w:tcPr>
            <w:tcW w:w="625"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lastRenderedPageBreak/>
              <w:t>#</w:t>
            </w:r>
          </w:p>
        </w:tc>
        <w:tc>
          <w:tcPr>
            <w:tcW w:w="2491"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Description</w:t>
            </w:r>
          </w:p>
        </w:tc>
        <w:tc>
          <w:tcPr>
            <w:tcW w:w="1558"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Unit</w:t>
            </w:r>
          </w:p>
        </w:tc>
        <w:tc>
          <w:tcPr>
            <w:tcW w:w="1558"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Annual Consumption</w:t>
            </w:r>
          </w:p>
        </w:tc>
        <w:tc>
          <w:tcPr>
            <w:tcW w:w="1559"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Unit Cost (</w:t>
            </w:r>
            <w:proofErr w:type="spellStart"/>
            <w:r w:rsidRPr="00DE553F">
              <w:rPr>
                <w:sz w:val="24"/>
                <w:szCs w:val="24"/>
              </w:rPr>
              <w:t>Rial</w:t>
            </w:r>
            <w:proofErr w:type="spellEnd"/>
            <w:r w:rsidRPr="00DE553F">
              <w:rPr>
                <w:sz w:val="24"/>
                <w:szCs w:val="24"/>
              </w:rPr>
              <w:t>)</w:t>
            </w:r>
          </w:p>
        </w:tc>
        <w:tc>
          <w:tcPr>
            <w:tcW w:w="1559" w:type="dxa"/>
            <w:shd w:val="clear" w:color="auto" w:fill="F4B083" w:themeFill="accent2" w:themeFillTint="99"/>
            <w:vAlign w:val="center"/>
          </w:tcPr>
          <w:p w:rsidR="0034533A" w:rsidRPr="00DE553F" w:rsidRDefault="0034533A" w:rsidP="00DE553F">
            <w:pPr>
              <w:spacing w:line="276" w:lineRule="auto"/>
              <w:jc w:val="center"/>
              <w:rPr>
                <w:sz w:val="24"/>
                <w:szCs w:val="24"/>
              </w:rPr>
            </w:pPr>
            <w:r w:rsidRPr="00DE553F">
              <w:rPr>
                <w:sz w:val="24"/>
                <w:szCs w:val="24"/>
              </w:rPr>
              <w:t xml:space="preserve">Total cost (Million </w:t>
            </w:r>
            <w:proofErr w:type="spellStart"/>
            <w:r w:rsidRPr="00DE553F">
              <w:rPr>
                <w:sz w:val="24"/>
                <w:szCs w:val="24"/>
              </w:rPr>
              <w:t>Rial</w:t>
            </w:r>
            <w:r w:rsidR="00296D6D" w:rsidRPr="00DE553F">
              <w:rPr>
                <w:sz w:val="24"/>
                <w:szCs w:val="24"/>
              </w:rPr>
              <w:t>s</w:t>
            </w:r>
            <w:proofErr w:type="spellEnd"/>
            <w:r w:rsidRPr="00DE553F">
              <w:rPr>
                <w:sz w:val="24"/>
                <w:szCs w:val="24"/>
              </w:rPr>
              <w:t>)</w:t>
            </w:r>
          </w:p>
        </w:tc>
      </w:tr>
      <w:tr w:rsidR="009726B0" w:rsidRPr="00DE553F" w:rsidTr="0034533A">
        <w:tc>
          <w:tcPr>
            <w:tcW w:w="625" w:type="dxa"/>
            <w:vAlign w:val="center"/>
          </w:tcPr>
          <w:p w:rsidR="009726B0" w:rsidRPr="00DE553F" w:rsidRDefault="009726B0" w:rsidP="00DE553F">
            <w:pPr>
              <w:spacing w:line="276" w:lineRule="auto"/>
              <w:jc w:val="center"/>
              <w:rPr>
                <w:sz w:val="24"/>
                <w:szCs w:val="24"/>
              </w:rPr>
            </w:pPr>
            <w:r>
              <w:rPr>
                <w:sz w:val="24"/>
                <w:szCs w:val="24"/>
              </w:rPr>
              <w:t>1</w:t>
            </w:r>
          </w:p>
        </w:tc>
        <w:tc>
          <w:tcPr>
            <w:tcW w:w="2491" w:type="dxa"/>
            <w:vAlign w:val="center"/>
          </w:tcPr>
          <w:p w:rsidR="009726B0" w:rsidRPr="00DE553F" w:rsidRDefault="009726B0" w:rsidP="00DE553F">
            <w:pPr>
              <w:spacing w:line="276" w:lineRule="auto"/>
              <w:jc w:val="center"/>
              <w:rPr>
                <w:sz w:val="24"/>
                <w:szCs w:val="24"/>
              </w:rPr>
            </w:pPr>
            <w:r w:rsidRPr="00DE553F">
              <w:rPr>
                <w:rStyle w:val="tlid-translation"/>
                <w:sz w:val="24"/>
                <w:szCs w:val="24"/>
                <w:lang w:val="en"/>
              </w:rPr>
              <w:t>Natural gas</w:t>
            </w:r>
          </w:p>
        </w:tc>
        <w:tc>
          <w:tcPr>
            <w:tcW w:w="1558" w:type="dxa"/>
            <w:vAlign w:val="center"/>
          </w:tcPr>
          <w:p w:rsidR="009726B0" w:rsidRPr="00DE553F" w:rsidRDefault="009726B0" w:rsidP="00DE553F">
            <w:pPr>
              <w:spacing w:line="276" w:lineRule="auto"/>
              <w:jc w:val="center"/>
              <w:rPr>
                <w:sz w:val="24"/>
                <w:szCs w:val="24"/>
              </w:rPr>
            </w:pPr>
            <w:r w:rsidRPr="00DE553F">
              <w:rPr>
                <w:rStyle w:val="tlid-translation"/>
                <w:sz w:val="24"/>
                <w:szCs w:val="24"/>
                <w:lang w:val="en"/>
              </w:rPr>
              <w:t>Cubic meter</w:t>
            </w:r>
          </w:p>
        </w:tc>
        <w:tc>
          <w:tcPr>
            <w:tcW w:w="1558" w:type="dxa"/>
            <w:vAlign w:val="center"/>
          </w:tcPr>
          <w:p w:rsidR="009726B0" w:rsidRPr="002F36BB" w:rsidRDefault="009726B0" w:rsidP="004629F2">
            <w:pPr>
              <w:jc w:val="center"/>
              <w:rPr>
                <w:rFonts w:cstheme="minorHAnsi"/>
              </w:rPr>
            </w:pPr>
            <w:r w:rsidRPr="002F36BB">
              <w:rPr>
                <w:rFonts w:cstheme="minorHAnsi" w:hint="cs"/>
              </w:rPr>
              <w:t>535,000</w:t>
            </w:r>
          </w:p>
        </w:tc>
        <w:tc>
          <w:tcPr>
            <w:tcW w:w="1559" w:type="dxa"/>
            <w:vAlign w:val="center"/>
          </w:tcPr>
          <w:p w:rsidR="009726B0" w:rsidRPr="002F36BB" w:rsidRDefault="009726B0" w:rsidP="004629F2">
            <w:pPr>
              <w:jc w:val="center"/>
              <w:rPr>
                <w:rFonts w:cstheme="minorHAnsi"/>
              </w:rPr>
            </w:pPr>
            <w:r w:rsidRPr="002F36BB">
              <w:rPr>
                <w:rFonts w:cstheme="minorHAnsi" w:hint="cs"/>
              </w:rPr>
              <w:t>3,800</w:t>
            </w:r>
          </w:p>
        </w:tc>
        <w:tc>
          <w:tcPr>
            <w:tcW w:w="1559" w:type="dxa"/>
            <w:vAlign w:val="center"/>
          </w:tcPr>
          <w:p w:rsidR="009726B0" w:rsidRPr="002F36BB" w:rsidRDefault="009726B0" w:rsidP="004629F2">
            <w:pPr>
              <w:jc w:val="center"/>
              <w:rPr>
                <w:rFonts w:cstheme="minorHAnsi"/>
              </w:rPr>
            </w:pPr>
            <w:r w:rsidRPr="002F36BB">
              <w:rPr>
                <w:rFonts w:cstheme="minorHAnsi" w:hint="cs"/>
              </w:rPr>
              <w:t>2,033</w:t>
            </w:r>
          </w:p>
        </w:tc>
      </w:tr>
      <w:tr w:rsidR="009726B0" w:rsidRPr="00DE553F" w:rsidTr="0034533A">
        <w:tc>
          <w:tcPr>
            <w:tcW w:w="625" w:type="dxa"/>
            <w:vAlign w:val="center"/>
          </w:tcPr>
          <w:p w:rsidR="009726B0" w:rsidRPr="00DE553F" w:rsidRDefault="009726B0" w:rsidP="00DE553F">
            <w:pPr>
              <w:spacing w:line="276" w:lineRule="auto"/>
              <w:jc w:val="center"/>
              <w:rPr>
                <w:sz w:val="24"/>
                <w:szCs w:val="24"/>
              </w:rPr>
            </w:pPr>
            <w:r>
              <w:rPr>
                <w:sz w:val="24"/>
                <w:szCs w:val="24"/>
              </w:rPr>
              <w:t>2</w:t>
            </w:r>
          </w:p>
        </w:tc>
        <w:tc>
          <w:tcPr>
            <w:tcW w:w="2491" w:type="dxa"/>
            <w:vAlign w:val="center"/>
          </w:tcPr>
          <w:p w:rsidR="009726B0" w:rsidRPr="00DE553F" w:rsidRDefault="009726B0" w:rsidP="00DE553F">
            <w:pPr>
              <w:spacing w:line="276" w:lineRule="auto"/>
              <w:jc w:val="center"/>
              <w:rPr>
                <w:sz w:val="24"/>
                <w:szCs w:val="24"/>
              </w:rPr>
            </w:pPr>
            <w:r w:rsidRPr="00DE553F">
              <w:rPr>
                <w:rStyle w:val="tlid-translation"/>
                <w:sz w:val="24"/>
                <w:szCs w:val="24"/>
                <w:lang w:val="en"/>
              </w:rPr>
              <w:t>Gasoline</w:t>
            </w:r>
          </w:p>
        </w:tc>
        <w:tc>
          <w:tcPr>
            <w:tcW w:w="1558" w:type="dxa"/>
            <w:vAlign w:val="center"/>
          </w:tcPr>
          <w:p w:rsidR="009726B0" w:rsidRPr="00DE553F" w:rsidRDefault="009726B0" w:rsidP="00DE553F">
            <w:pPr>
              <w:spacing w:line="276" w:lineRule="auto"/>
              <w:jc w:val="center"/>
              <w:rPr>
                <w:sz w:val="24"/>
                <w:szCs w:val="24"/>
              </w:rPr>
            </w:pPr>
            <w:r w:rsidRPr="00DE553F">
              <w:rPr>
                <w:rStyle w:val="tlid-translation"/>
                <w:sz w:val="24"/>
                <w:szCs w:val="24"/>
                <w:lang w:val="en"/>
              </w:rPr>
              <w:t>Liter</w:t>
            </w:r>
          </w:p>
        </w:tc>
        <w:tc>
          <w:tcPr>
            <w:tcW w:w="1558" w:type="dxa"/>
            <w:vAlign w:val="center"/>
          </w:tcPr>
          <w:p w:rsidR="009726B0" w:rsidRPr="002F36BB" w:rsidRDefault="009726B0" w:rsidP="004629F2">
            <w:pPr>
              <w:jc w:val="center"/>
              <w:rPr>
                <w:rFonts w:cstheme="minorHAnsi"/>
              </w:rPr>
            </w:pPr>
            <w:r w:rsidRPr="002F36BB">
              <w:rPr>
                <w:rFonts w:cstheme="minorHAnsi" w:hint="cs"/>
              </w:rPr>
              <w:t>4,500</w:t>
            </w:r>
          </w:p>
        </w:tc>
        <w:tc>
          <w:tcPr>
            <w:tcW w:w="1559" w:type="dxa"/>
            <w:vAlign w:val="center"/>
          </w:tcPr>
          <w:p w:rsidR="009726B0" w:rsidRPr="002F36BB" w:rsidRDefault="009726B0" w:rsidP="004629F2">
            <w:pPr>
              <w:jc w:val="center"/>
              <w:rPr>
                <w:rFonts w:cstheme="minorHAnsi"/>
              </w:rPr>
            </w:pPr>
            <w:r w:rsidRPr="002F36BB">
              <w:rPr>
                <w:rFonts w:cstheme="minorHAnsi" w:hint="cs"/>
              </w:rPr>
              <w:t>10,000</w:t>
            </w:r>
          </w:p>
        </w:tc>
        <w:tc>
          <w:tcPr>
            <w:tcW w:w="1559" w:type="dxa"/>
            <w:vAlign w:val="center"/>
          </w:tcPr>
          <w:p w:rsidR="009726B0" w:rsidRPr="002F36BB" w:rsidRDefault="009726B0" w:rsidP="004629F2">
            <w:pPr>
              <w:jc w:val="center"/>
              <w:rPr>
                <w:rFonts w:cstheme="minorHAnsi"/>
              </w:rPr>
            </w:pPr>
            <w:r w:rsidRPr="002F36BB">
              <w:rPr>
                <w:rFonts w:cstheme="minorHAnsi" w:hint="cs"/>
              </w:rPr>
              <w:t>45</w:t>
            </w:r>
          </w:p>
        </w:tc>
      </w:tr>
      <w:tr w:rsidR="009726B0" w:rsidRPr="00DE553F" w:rsidTr="0034533A">
        <w:tc>
          <w:tcPr>
            <w:tcW w:w="625" w:type="dxa"/>
            <w:vAlign w:val="center"/>
          </w:tcPr>
          <w:p w:rsidR="009726B0" w:rsidRPr="00DE553F" w:rsidRDefault="009726B0" w:rsidP="00DE553F">
            <w:pPr>
              <w:spacing w:line="276" w:lineRule="auto"/>
              <w:jc w:val="center"/>
              <w:rPr>
                <w:sz w:val="24"/>
                <w:szCs w:val="24"/>
              </w:rPr>
            </w:pPr>
            <w:r>
              <w:rPr>
                <w:sz w:val="24"/>
                <w:szCs w:val="24"/>
              </w:rPr>
              <w:t>3</w:t>
            </w:r>
          </w:p>
        </w:tc>
        <w:tc>
          <w:tcPr>
            <w:tcW w:w="2491" w:type="dxa"/>
            <w:vAlign w:val="center"/>
          </w:tcPr>
          <w:p w:rsidR="009726B0" w:rsidRPr="00DE553F" w:rsidRDefault="009726B0" w:rsidP="00DE553F">
            <w:pPr>
              <w:spacing w:line="276" w:lineRule="auto"/>
              <w:jc w:val="center"/>
              <w:rPr>
                <w:sz w:val="24"/>
                <w:szCs w:val="24"/>
              </w:rPr>
            </w:pPr>
            <w:r w:rsidRPr="00DE553F">
              <w:rPr>
                <w:sz w:val="24"/>
                <w:szCs w:val="24"/>
              </w:rPr>
              <w:t>Electricity</w:t>
            </w:r>
          </w:p>
        </w:tc>
        <w:tc>
          <w:tcPr>
            <w:tcW w:w="1558" w:type="dxa"/>
            <w:vAlign w:val="center"/>
          </w:tcPr>
          <w:p w:rsidR="009726B0" w:rsidRPr="00DE553F" w:rsidRDefault="009726B0" w:rsidP="00DE553F">
            <w:pPr>
              <w:spacing w:line="276" w:lineRule="auto"/>
              <w:jc w:val="center"/>
              <w:rPr>
                <w:sz w:val="24"/>
                <w:szCs w:val="24"/>
              </w:rPr>
            </w:pPr>
            <w:r w:rsidRPr="00DE553F">
              <w:rPr>
                <w:rStyle w:val="tlid-translation"/>
                <w:sz w:val="24"/>
                <w:szCs w:val="24"/>
                <w:lang w:val="en"/>
              </w:rPr>
              <w:t>KWh</w:t>
            </w:r>
          </w:p>
        </w:tc>
        <w:tc>
          <w:tcPr>
            <w:tcW w:w="1558" w:type="dxa"/>
            <w:vAlign w:val="center"/>
          </w:tcPr>
          <w:p w:rsidR="009726B0" w:rsidRPr="002F36BB" w:rsidRDefault="009726B0" w:rsidP="004629F2">
            <w:pPr>
              <w:jc w:val="center"/>
              <w:rPr>
                <w:rFonts w:cstheme="minorHAnsi"/>
              </w:rPr>
            </w:pPr>
            <w:r w:rsidRPr="002F36BB">
              <w:rPr>
                <w:rFonts w:cstheme="minorHAnsi" w:hint="cs"/>
              </w:rPr>
              <w:t>2,520,000</w:t>
            </w:r>
          </w:p>
        </w:tc>
        <w:tc>
          <w:tcPr>
            <w:tcW w:w="1559" w:type="dxa"/>
            <w:vAlign w:val="center"/>
          </w:tcPr>
          <w:p w:rsidR="009726B0" w:rsidRPr="002F36BB" w:rsidRDefault="009726B0" w:rsidP="004629F2">
            <w:pPr>
              <w:jc w:val="center"/>
              <w:rPr>
                <w:rFonts w:cstheme="minorHAnsi"/>
              </w:rPr>
            </w:pPr>
            <w:r w:rsidRPr="002F36BB">
              <w:rPr>
                <w:rFonts w:cstheme="minorHAnsi" w:hint="cs"/>
              </w:rPr>
              <w:t>700</w:t>
            </w:r>
          </w:p>
        </w:tc>
        <w:tc>
          <w:tcPr>
            <w:tcW w:w="1559" w:type="dxa"/>
            <w:vAlign w:val="center"/>
          </w:tcPr>
          <w:p w:rsidR="009726B0" w:rsidRPr="002F36BB" w:rsidRDefault="009726B0" w:rsidP="004629F2">
            <w:pPr>
              <w:jc w:val="center"/>
              <w:rPr>
                <w:rFonts w:cstheme="minorHAnsi"/>
              </w:rPr>
            </w:pPr>
            <w:r w:rsidRPr="002F36BB">
              <w:rPr>
                <w:rFonts w:cstheme="minorHAnsi" w:hint="cs"/>
              </w:rPr>
              <w:t>1,764</w:t>
            </w:r>
          </w:p>
        </w:tc>
      </w:tr>
      <w:tr w:rsidR="009726B0" w:rsidRPr="00DE553F" w:rsidTr="0034533A">
        <w:tc>
          <w:tcPr>
            <w:tcW w:w="625" w:type="dxa"/>
            <w:vAlign w:val="center"/>
          </w:tcPr>
          <w:p w:rsidR="009726B0" w:rsidRPr="00DE553F" w:rsidRDefault="009726B0" w:rsidP="00DE553F">
            <w:pPr>
              <w:spacing w:line="276" w:lineRule="auto"/>
              <w:jc w:val="center"/>
              <w:rPr>
                <w:sz w:val="24"/>
                <w:szCs w:val="24"/>
              </w:rPr>
            </w:pPr>
            <w:r>
              <w:rPr>
                <w:sz w:val="24"/>
                <w:szCs w:val="24"/>
              </w:rPr>
              <w:t>4</w:t>
            </w:r>
          </w:p>
        </w:tc>
        <w:tc>
          <w:tcPr>
            <w:tcW w:w="2491" w:type="dxa"/>
            <w:vAlign w:val="center"/>
          </w:tcPr>
          <w:p w:rsidR="009726B0" w:rsidRPr="00DE553F" w:rsidRDefault="009726B0" w:rsidP="00DE553F">
            <w:pPr>
              <w:spacing w:line="276" w:lineRule="auto"/>
              <w:jc w:val="center"/>
              <w:rPr>
                <w:sz w:val="24"/>
                <w:szCs w:val="24"/>
              </w:rPr>
            </w:pPr>
            <w:r w:rsidRPr="00DE553F">
              <w:rPr>
                <w:sz w:val="24"/>
                <w:szCs w:val="24"/>
              </w:rPr>
              <w:t>Water</w:t>
            </w:r>
          </w:p>
        </w:tc>
        <w:tc>
          <w:tcPr>
            <w:tcW w:w="1558" w:type="dxa"/>
            <w:vAlign w:val="center"/>
          </w:tcPr>
          <w:p w:rsidR="009726B0" w:rsidRPr="00DE553F" w:rsidRDefault="009726B0" w:rsidP="00DE553F">
            <w:pPr>
              <w:spacing w:line="276" w:lineRule="auto"/>
              <w:jc w:val="center"/>
              <w:rPr>
                <w:sz w:val="24"/>
                <w:szCs w:val="24"/>
              </w:rPr>
            </w:pPr>
            <w:r w:rsidRPr="00DE553F">
              <w:rPr>
                <w:rStyle w:val="tlid-translation"/>
                <w:sz w:val="24"/>
                <w:szCs w:val="24"/>
                <w:lang w:val="en"/>
              </w:rPr>
              <w:t>Cubic meter</w:t>
            </w:r>
          </w:p>
        </w:tc>
        <w:tc>
          <w:tcPr>
            <w:tcW w:w="1558" w:type="dxa"/>
            <w:vAlign w:val="center"/>
          </w:tcPr>
          <w:p w:rsidR="009726B0" w:rsidRPr="002F36BB" w:rsidRDefault="009726B0" w:rsidP="004629F2">
            <w:pPr>
              <w:jc w:val="center"/>
              <w:rPr>
                <w:rFonts w:cstheme="minorHAnsi"/>
              </w:rPr>
            </w:pPr>
            <w:r w:rsidRPr="002F36BB">
              <w:rPr>
                <w:rFonts w:cstheme="minorHAnsi" w:hint="cs"/>
              </w:rPr>
              <w:t>105,000</w:t>
            </w:r>
          </w:p>
        </w:tc>
        <w:tc>
          <w:tcPr>
            <w:tcW w:w="1559" w:type="dxa"/>
            <w:vAlign w:val="center"/>
          </w:tcPr>
          <w:p w:rsidR="009726B0" w:rsidRPr="002F36BB" w:rsidRDefault="009726B0" w:rsidP="004629F2">
            <w:pPr>
              <w:jc w:val="center"/>
              <w:rPr>
                <w:rFonts w:cstheme="minorHAnsi"/>
              </w:rPr>
            </w:pPr>
            <w:r w:rsidRPr="002F36BB">
              <w:rPr>
                <w:rFonts w:cstheme="minorHAnsi" w:hint="cs"/>
              </w:rPr>
              <w:t>2,500</w:t>
            </w:r>
          </w:p>
        </w:tc>
        <w:tc>
          <w:tcPr>
            <w:tcW w:w="1559" w:type="dxa"/>
            <w:vAlign w:val="center"/>
          </w:tcPr>
          <w:p w:rsidR="009726B0" w:rsidRPr="002F36BB" w:rsidRDefault="009726B0" w:rsidP="004629F2">
            <w:pPr>
              <w:jc w:val="center"/>
              <w:rPr>
                <w:rFonts w:cstheme="minorHAnsi"/>
              </w:rPr>
            </w:pPr>
            <w:r w:rsidRPr="002F36BB">
              <w:rPr>
                <w:rFonts w:cstheme="minorHAnsi" w:hint="cs"/>
              </w:rPr>
              <w:t>263</w:t>
            </w:r>
          </w:p>
        </w:tc>
      </w:tr>
      <w:tr w:rsidR="009726B0" w:rsidRPr="00DE553F" w:rsidTr="0034533A">
        <w:tc>
          <w:tcPr>
            <w:tcW w:w="625" w:type="dxa"/>
            <w:vAlign w:val="center"/>
          </w:tcPr>
          <w:p w:rsidR="009726B0" w:rsidRPr="00DE553F" w:rsidRDefault="009726B0" w:rsidP="00DE553F">
            <w:pPr>
              <w:spacing w:line="276" w:lineRule="auto"/>
              <w:jc w:val="center"/>
              <w:rPr>
                <w:sz w:val="24"/>
                <w:szCs w:val="24"/>
              </w:rPr>
            </w:pPr>
            <w:r>
              <w:rPr>
                <w:sz w:val="24"/>
                <w:szCs w:val="24"/>
              </w:rPr>
              <w:t>5</w:t>
            </w:r>
          </w:p>
        </w:tc>
        <w:tc>
          <w:tcPr>
            <w:tcW w:w="2491" w:type="dxa"/>
            <w:vAlign w:val="center"/>
          </w:tcPr>
          <w:p w:rsidR="009726B0" w:rsidRPr="00DE553F" w:rsidRDefault="009726B0" w:rsidP="00DE553F">
            <w:pPr>
              <w:spacing w:line="276" w:lineRule="auto"/>
              <w:jc w:val="center"/>
              <w:rPr>
                <w:sz w:val="24"/>
                <w:szCs w:val="24"/>
              </w:rPr>
            </w:pPr>
            <w:proofErr w:type="spellStart"/>
            <w:r w:rsidRPr="00DE553F">
              <w:rPr>
                <w:sz w:val="24"/>
                <w:szCs w:val="24"/>
              </w:rPr>
              <w:t>Viscosine</w:t>
            </w:r>
            <w:proofErr w:type="spellEnd"/>
            <w:r w:rsidRPr="00DE553F">
              <w:rPr>
                <w:sz w:val="24"/>
                <w:szCs w:val="24"/>
              </w:rPr>
              <w:t xml:space="preserve"> and oil</w:t>
            </w:r>
          </w:p>
        </w:tc>
        <w:tc>
          <w:tcPr>
            <w:tcW w:w="1558" w:type="dxa"/>
            <w:vAlign w:val="center"/>
          </w:tcPr>
          <w:p w:rsidR="009726B0" w:rsidRPr="00DE553F" w:rsidRDefault="009726B0" w:rsidP="00DE553F">
            <w:pPr>
              <w:spacing w:line="276" w:lineRule="auto"/>
              <w:jc w:val="center"/>
              <w:rPr>
                <w:sz w:val="24"/>
                <w:szCs w:val="24"/>
              </w:rPr>
            </w:pPr>
            <w:r w:rsidRPr="00DE553F">
              <w:rPr>
                <w:rStyle w:val="tlid-translation"/>
                <w:sz w:val="24"/>
                <w:szCs w:val="24"/>
                <w:lang w:val="en"/>
              </w:rPr>
              <w:t>Liter</w:t>
            </w:r>
          </w:p>
        </w:tc>
        <w:tc>
          <w:tcPr>
            <w:tcW w:w="1558" w:type="dxa"/>
            <w:vAlign w:val="center"/>
          </w:tcPr>
          <w:p w:rsidR="009726B0" w:rsidRPr="002F36BB" w:rsidRDefault="009726B0" w:rsidP="004629F2">
            <w:pPr>
              <w:jc w:val="center"/>
              <w:rPr>
                <w:rFonts w:cstheme="minorHAnsi"/>
              </w:rPr>
            </w:pPr>
            <w:r w:rsidRPr="002F36BB">
              <w:rPr>
                <w:rFonts w:cstheme="minorHAnsi" w:hint="cs"/>
              </w:rPr>
              <w:t>2,000</w:t>
            </w:r>
          </w:p>
        </w:tc>
        <w:tc>
          <w:tcPr>
            <w:tcW w:w="1559" w:type="dxa"/>
            <w:vAlign w:val="center"/>
          </w:tcPr>
          <w:p w:rsidR="009726B0" w:rsidRPr="002F36BB" w:rsidRDefault="009726B0" w:rsidP="004629F2">
            <w:pPr>
              <w:jc w:val="center"/>
              <w:rPr>
                <w:rFonts w:cstheme="minorHAnsi"/>
              </w:rPr>
            </w:pPr>
            <w:r w:rsidRPr="002F36BB">
              <w:rPr>
                <w:rFonts w:cstheme="minorHAnsi" w:hint="cs"/>
              </w:rPr>
              <w:t>50,000</w:t>
            </w:r>
          </w:p>
        </w:tc>
        <w:tc>
          <w:tcPr>
            <w:tcW w:w="1559" w:type="dxa"/>
            <w:vAlign w:val="center"/>
          </w:tcPr>
          <w:p w:rsidR="009726B0" w:rsidRPr="002F36BB" w:rsidRDefault="009726B0" w:rsidP="004629F2">
            <w:pPr>
              <w:jc w:val="center"/>
              <w:rPr>
                <w:rFonts w:cstheme="minorHAnsi"/>
              </w:rPr>
            </w:pPr>
            <w:r w:rsidRPr="002F36BB">
              <w:rPr>
                <w:rFonts w:cstheme="minorHAnsi" w:hint="cs"/>
              </w:rPr>
              <w:t>100</w:t>
            </w:r>
          </w:p>
        </w:tc>
      </w:tr>
      <w:tr w:rsidR="009726B0" w:rsidRPr="00DE553F" w:rsidTr="0034533A">
        <w:tc>
          <w:tcPr>
            <w:tcW w:w="625" w:type="dxa"/>
            <w:vAlign w:val="center"/>
          </w:tcPr>
          <w:p w:rsidR="009726B0" w:rsidRPr="00DE553F" w:rsidRDefault="009726B0" w:rsidP="00DE553F">
            <w:pPr>
              <w:spacing w:line="276" w:lineRule="auto"/>
              <w:jc w:val="center"/>
              <w:rPr>
                <w:sz w:val="24"/>
                <w:szCs w:val="24"/>
              </w:rPr>
            </w:pPr>
            <w:r>
              <w:rPr>
                <w:sz w:val="24"/>
                <w:szCs w:val="24"/>
              </w:rPr>
              <w:t>6</w:t>
            </w:r>
          </w:p>
        </w:tc>
        <w:tc>
          <w:tcPr>
            <w:tcW w:w="2491" w:type="dxa"/>
            <w:vAlign w:val="center"/>
          </w:tcPr>
          <w:p w:rsidR="009726B0" w:rsidRPr="00DE553F" w:rsidRDefault="009726B0" w:rsidP="00DE553F">
            <w:pPr>
              <w:spacing w:line="276" w:lineRule="auto"/>
              <w:jc w:val="center"/>
              <w:rPr>
                <w:sz w:val="24"/>
                <w:szCs w:val="24"/>
              </w:rPr>
            </w:pPr>
            <w:r w:rsidRPr="00DE553F">
              <w:rPr>
                <w:sz w:val="24"/>
                <w:szCs w:val="24"/>
              </w:rPr>
              <w:t>Communications</w:t>
            </w:r>
          </w:p>
        </w:tc>
        <w:tc>
          <w:tcPr>
            <w:tcW w:w="1558" w:type="dxa"/>
            <w:vAlign w:val="center"/>
          </w:tcPr>
          <w:p w:rsidR="009726B0" w:rsidRPr="00DE553F" w:rsidRDefault="009726B0" w:rsidP="00DE553F">
            <w:pPr>
              <w:spacing w:line="276" w:lineRule="auto"/>
              <w:jc w:val="center"/>
              <w:rPr>
                <w:sz w:val="24"/>
                <w:szCs w:val="24"/>
              </w:rPr>
            </w:pPr>
            <w:r w:rsidRPr="00DE553F">
              <w:rPr>
                <w:sz w:val="24"/>
                <w:szCs w:val="24"/>
              </w:rPr>
              <w:t>---</w:t>
            </w:r>
          </w:p>
        </w:tc>
        <w:tc>
          <w:tcPr>
            <w:tcW w:w="1558" w:type="dxa"/>
            <w:vAlign w:val="center"/>
          </w:tcPr>
          <w:p w:rsidR="009726B0" w:rsidRPr="002F36BB" w:rsidRDefault="009726B0" w:rsidP="004629F2">
            <w:pPr>
              <w:jc w:val="center"/>
              <w:rPr>
                <w:rFonts w:cstheme="minorHAnsi"/>
              </w:rPr>
            </w:pPr>
            <w:r w:rsidRPr="002F36BB">
              <w:rPr>
                <w:rFonts w:cstheme="minorHAnsi" w:hint="cs"/>
              </w:rPr>
              <w:t>---</w:t>
            </w:r>
          </w:p>
        </w:tc>
        <w:tc>
          <w:tcPr>
            <w:tcW w:w="1559" w:type="dxa"/>
            <w:vAlign w:val="center"/>
          </w:tcPr>
          <w:p w:rsidR="009726B0" w:rsidRPr="002F36BB" w:rsidRDefault="009726B0" w:rsidP="004629F2">
            <w:pPr>
              <w:jc w:val="center"/>
              <w:rPr>
                <w:rFonts w:cstheme="minorHAnsi"/>
              </w:rPr>
            </w:pPr>
            <w:r w:rsidRPr="002F36BB">
              <w:rPr>
                <w:rFonts w:cstheme="minorHAnsi" w:hint="cs"/>
              </w:rPr>
              <w:t>---</w:t>
            </w:r>
          </w:p>
        </w:tc>
        <w:tc>
          <w:tcPr>
            <w:tcW w:w="1559" w:type="dxa"/>
            <w:vAlign w:val="center"/>
          </w:tcPr>
          <w:p w:rsidR="009726B0" w:rsidRPr="002F36BB" w:rsidRDefault="009726B0" w:rsidP="004629F2">
            <w:pPr>
              <w:jc w:val="center"/>
              <w:rPr>
                <w:rFonts w:cstheme="minorHAnsi"/>
              </w:rPr>
            </w:pPr>
            <w:r w:rsidRPr="002F36BB">
              <w:rPr>
                <w:rFonts w:cstheme="minorHAnsi" w:hint="cs"/>
              </w:rPr>
              <w:t>150</w:t>
            </w:r>
          </w:p>
        </w:tc>
      </w:tr>
      <w:tr w:rsidR="0034533A" w:rsidRPr="00DE553F" w:rsidTr="0034533A">
        <w:tc>
          <w:tcPr>
            <w:tcW w:w="625" w:type="dxa"/>
            <w:vAlign w:val="center"/>
          </w:tcPr>
          <w:p w:rsidR="0034533A" w:rsidRPr="00DE553F" w:rsidRDefault="0034533A" w:rsidP="00DE553F">
            <w:pPr>
              <w:spacing w:line="276" w:lineRule="auto"/>
              <w:jc w:val="center"/>
              <w:rPr>
                <w:sz w:val="24"/>
                <w:szCs w:val="24"/>
              </w:rPr>
            </w:pPr>
          </w:p>
        </w:tc>
        <w:tc>
          <w:tcPr>
            <w:tcW w:w="5607" w:type="dxa"/>
            <w:gridSpan w:val="3"/>
            <w:vAlign w:val="center"/>
          </w:tcPr>
          <w:p w:rsidR="0034533A" w:rsidRPr="000C1FD9" w:rsidRDefault="0034533A" w:rsidP="00DE553F">
            <w:pPr>
              <w:spacing w:line="276" w:lineRule="auto"/>
              <w:jc w:val="center"/>
              <w:rPr>
                <w:b/>
                <w:bCs/>
                <w:sz w:val="24"/>
                <w:szCs w:val="24"/>
              </w:rPr>
            </w:pPr>
            <w:r w:rsidRPr="000C1FD9">
              <w:rPr>
                <w:b/>
                <w:bCs/>
                <w:sz w:val="24"/>
                <w:szCs w:val="24"/>
              </w:rPr>
              <w:t>Total</w:t>
            </w:r>
          </w:p>
        </w:tc>
        <w:tc>
          <w:tcPr>
            <w:tcW w:w="1559" w:type="dxa"/>
            <w:vAlign w:val="center"/>
          </w:tcPr>
          <w:p w:rsidR="0034533A" w:rsidRPr="000C1FD9" w:rsidRDefault="0034533A" w:rsidP="00DE553F">
            <w:pPr>
              <w:spacing w:line="276" w:lineRule="auto"/>
              <w:jc w:val="center"/>
              <w:rPr>
                <w:b/>
                <w:bCs/>
                <w:sz w:val="24"/>
                <w:szCs w:val="24"/>
              </w:rPr>
            </w:pPr>
          </w:p>
        </w:tc>
        <w:tc>
          <w:tcPr>
            <w:tcW w:w="1559" w:type="dxa"/>
            <w:vAlign w:val="center"/>
          </w:tcPr>
          <w:p w:rsidR="0034533A" w:rsidRPr="000C1FD9" w:rsidRDefault="009726B0" w:rsidP="00DE553F">
            <w:pPr>
              <w:spacing w:line="276" w:lineRule="auto"/>
              <w:jc w:val="center"/>
              <w:rPr>
                <w:b/>
                <w:bCs/>
                <w:sz w:val="24"/>
                <w:szCs w:val="24"/>
              </w:rPr>
            </w:pPr>
            <w:r w:rsidRPr="000C1FD9">
              <w:rPr>
                <w:b/>
                <w:bCs/>
                <w:sz w:val="24"/>
                <w:szCs w:val="24"/>
              </w:rPr>
              <w:t>4355</w:t>
            </w:r>
          </w:p>
        </w:tc>
      </w:tr>
    </w:tbl>
    <w:p w:rsidR="0034533A" w:rsidRPr="00DE553F" w:rsidRDefault="0034533A" w:rsidP="00DE553F">
      <w:pPr>
        <w:spacing w:line="276" w:lineRule="auto"/>
        <w:rPr>
          <w:sz w:val="24"/>
          <w:szCs w:val="24"/>
        </w:rPr>
      </w:pPr>
    </w:p>
    <w:p w:rsidR="006056A2" w:rsidRPr="00DE553F" w:rsidRDefault="006056A2" w:rsidP="00DE553F">
      <w:pPr>
        <w:spacing w:line="276" w:lineRule="auto"/>
        <w:rPr>
          <w:sz w:val="24"/>
          <w:szCs w:val="24"/>
        </w:rPr>
      </w:pPr>
    </w:p>
    <w:p w:rsidR="006056A2" w:rsidRPr="00223A2D" w:rsidRDefault="00DC416D" w:rsidP="00501888">
      <w:pPr>
        <w:spacing w:line="276" w:lineRule="auto"/>
        <w:rPr>
          <w:b/>
          <w:bCs/>
          <w:color w:val="000000" w:themeColor="text1"/>
          <w:sz w:val="28"/>
          <w:szCs w:val="28"/>
        </w:rPr>
      </w:pPr>
      <w:r w:rsidRPr="00223A2D">
        <w:rPr>
          <w:b/>
          <w:bCs/>
          <w:color w:val="000000" w:themeColor="text1"/>
          <w:sz w:val="28"/>
          <w:szCs w:val="28"/>
        </w:rPr>
        <w:t xml:space="preserve">3- </w:t>
      </w:r>
      <w:r w:rsidR="006056A2" w:rsidRPr="00223A2D">
        <w:rPr>
          <w:b/>
          <w:bCs/>
          <w:color w:val="000000" w:themeColor="text1"/>
          <w:sz w:val="28"/>
          <w:szCs w:val="28"/>
        </w:rPr>
        <w:t xml:space="preserve">Estimating </w:t>
      </w:r>
      <w:r w:rsidR="00296D6D" w:rsidRPr="00223A2D">
        <w:rPr>
          <w:b/>
          <w:bCs/>
          <w:color w:val="000000" w:themeColor="text1"/>
          <w:sz w:val="28"/>
          <w:szCs w:val="28"/>
        </w:rPr>
        <w:t>project</w:t>
      </w:r>
      <w:r w:rsidR="006056A2" w:rsidRPr="00223A2D">
        <w:rPr>
          <w:b/>
          <w:bCs/>
          <w:color w:val="000000" w:themeColor="text1"/>
          <w:sz w:val="28"/>
          <w:szCs w:val="28"/>
        </w:rPr>
        <w:t>'s circulating capital</w:t>
      </w:r>
    </w:p>
    <w:tbl>
      <w:tblPr>
        <w:tblStyle w:val="TableGrid"/>
        <w:tblW w:w="0" w:type="auto"/>
        <w:tblInd w:w="-5" w:type="dxa"/>
        <w:tblLook w:val="04A0" w:firstRow="1" w:lastRow="0" w:firstColumn="1" w:lastColumn="0" w:noHBand="0" w:noVBand="1"/>
      </w:tblPr>
      <w:tblGrid>
        <w:gridCol w:w="625"/>
        <w:gridCol w:w="2880"/>
        <w:gridCol w:w="1620"/>
        <w:gridCol w:w="1800"/>
      </w:tblGrid>
      <w:tr w:rsidR="00DC416D" w:rsidRPr="00DE553F" w:rsidTr="00346681">
        <w:tc>
          <w:tcPr>
            <w:tcW w:w="625"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w:t>
            </w:r>
          </w:p>
        </w:tc>
        <w:tc>
          <w:tcPr>
            <w:tcW w:w="2880"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Description</w:t>
            </w:r>
          </w:p>
        </w:tc>
        <w:tc>
          <w:tcPr>
            <w:tcW w:w="1620"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Time (days)</w:t>
            </w:r>
          </w:p>
        </w:tc>
        <w:tc>
          <w:tcPr>
            <w:tcW w:w="1800" w:type="dxa"/>
            <w:shd w:val="clear" w:color="auto" w:fill="F4B083" w:themeFill="accent2" w:themeFillTint="99"/>
            <w:vAlign w:val="center"/>
          </w:tcPr>
          <w:p w:rsidR="00DC416D" w:rsidRPr="00DE553F" w:rsidRDefault="00DC416D" w:rsidP="00DE553F">
            <w:pPr>
              <w:spacing w:line="276" w:lineRule="auto"/>
              <w:jc w:val="center"/>
              <w:rPr>
                <w:sz w:val="24"/>
                <w:szCs w:val="24"/>
              </w:rPr>
            </w:pPr>
            <w:r w:rsidRPr="00DE553F">
              <w:rPr>
                <w:sz w:val="24"/>
                <w:szCs w:val="24"/>
              </w:rPr>
              <w:t xml:space="preserve">Total Costs (Million </w:t>
            </w:r>
            <w:proofErr w:type="spellStart"/>
            <w:r w:rsidRPr="00DE553F">
              <w:rPr>
                <w:sz w:val="24"/>
                <w:szCs w:val="24"/>
              </w:rPr>
              <w:t>Rial</w:t>
            </w:r>
            <w:r w:rsidR="00296D6D" w:rsidRPr="00DE553F">
              <w:rPr>
                <w:sz w:val="24"/>
                <w:szCs w:val="24"/>
              </w:rPr>
              <w:t>s</w:t>
            </w:r>
            <w:proofErr w:type="spellEnd"/>
            <w:r w:rsidRPr="00DE553F">
              <w:rPr>
                <w:sz w:val="24"/>
                <w:szCs w:val="24"/>
              </w:rPr>
              <w:t>)</w:t>
            </w:r>
          </w:p>
        </w:tc>
      </w:tr>
      <w:tr w:rsidR="001F605B" w:rsidRPr="00DE553F" w:rsidTr="00346681">
        <w:tc>
          <w:tcPr>
            <w:tcW w:w="625" w:type="dxa"/>
            <w:vAlign w:val="center"/>
          </w:tcPr>
          <w:p w:rsidR="001F605B" w:rsidRPr="00DE553F" w:rsidRDefault="001F605B" w:rsidP="00DE553F">
            <w:pPr>
              <w:spacing w:line="276" w:lineRule="auto"/>
              <w:jc w:val="center"/>
              <w:rPr>
                <w:sz w:val="24"/>
                <w:szCs w:val="24"/>
              </w:rPr>
            </w:pPr>
            <w:r w:rsidRPr="00DE553F">
              <w:rPr>
                <w:sz w:val="24"/>
                <w:szCs w:val="24"/>
              </w:rPr>
              <w:t>1</w:t>
            </w:r>
          </w:p>
        </w:tc>
        <w:tc>
          <w:tcPr>
            <w:tcW w:w="2880" w:type="dxa"/>
            <w:vAlign w:val="center"/>
          </w:tcPr>
          <w:p w:rsidR="001F605B" w:rsidRPr="00DE553F" w:rsidRDefault="001F605B" w:rsidP="00DE553F">
            <w:pPr>
              <w:spacing w:line="276" w:lineRule="auto"/>
              <w:jc w:val="center"/>
              <w:rPr>
                <w:sz w:val="24"/>
                <w:szCs w:val="24"/>
              </w:rPr>
            </w:pPr>
            <w:r w:rsidRPr="00DE553F">
              <w:rPr>
                <w:sz w:val="24"/>
                <w:szCs w:val="24"/>
              </w:rPr>
              <w:t>Raw material storing costs</w:t>
            </w:r>
          </w:p>
        </w:tc>
        <w:tc>
          <w:tcPr>
            <w:tcW w:w="1620" w:type="dxa"/>
            <w:vAlign w:val="center"/>
          </w:tcPr>
          <w:p w:rsidR="001F605B" w:rsidRPr="000C1FD9" w:rsidRDefault="001F605B" w:rsidP="002F36BB">
            <w:pPr>
              <w:jc w:val="center"/>
              <w:rPr>
                <w:rFonts w:cstheme="minorHAnsi"/>
                <w:sz w:val="24"/>
                <w:szCs w:val="24"/>
              </w:rPr>
            </w:pPr>
            <w:r w:rsidRPr="000C1FD9">
              <w:rPr>
                <w:rFonts w:cstheme="minorHAnsi"/>
                <w:sz w:val="24"/>
                <w:szCs w:val="24"/>
              </w:rPr>
              <w:t>60</w:t>
            </w:r>
          </w:p>
        </w:tc>
        <w:tc>
          <w:tcPr>
            <w:tcW w:w="1800" w:type="dxa"/>
            <w:vAlign w:val="center"/>
          </w:tcPr>
          <w:p w:rsidR="001F605B" w:rsidRPr="000C1FD9" w:rsidRDefault="001F605B" w:rsidP="002F36BB">
            <w:pPr>
              <w:jc w:val="center"/>
              <w:rPr>
                <w:rFonts w:cstheme="minorHAnsi"/>
                <w:sz w:val="24"/>
                <w:szCs w:val="24"/>
              </w:rPr>
            </w:pPr>
            <w:r w:rsidRPr="000C1FD9">
              <w:rPr>
                <w:rFonts w:cstheme="minorHAnsi" w:hint="cs"/>
                <w:sz w:val="24"/>
                <w:szCs w:val="24"/>
              </w:rPr>
              <w:t>41,315</w:t>
            </w:r>
          </w:p>
        </w:tc>
      </w:tr>
      <w:tr w:rsidR="001F605B" w:rsidRPr="00DE553F" w:rsidTr="00346681">
        <w:tc>
          <w:tcPr>
            <w:tcW w:w="625" w:type="dxa"/>
            <w:vAlign w:val="center"/>
          </w:tcPr>
          <w:p w:rsidR="001F605B" w:rsidRPr="00DE553F" w:rsidRDefault="001F605B" w:rsidP="00DE553F">
            <w:pPr>
              <w:spacing w:line="276" w:lineRule="auto"/>
              <w:jc w:val="center"/>
              <w:rPr>
                <w:sz w:val="24"/>
                <w:szCs w:val="24"/>
              </w:rPr>
            </w:pPr>
            <w:r w:rsidRPr="00DE553F">
              <w:rPr>
                <w:sz w:val="24"/>
                <w:szCs w:val="24"/>
              </w:rPr>
              <w:t>2</w:t>
            </w:r>
          </w:p>
        </w:tc>
        <w:tc>
          <w:tcPr>
            <w:tcW w:w="2880" w:type="dxa"/>
            <w:vAlign w:val="center"/>
          </w:tcPr>
          <w:p w:rsidR="001F605B" w:rsidRPr="00DE553F" w:rsidRDefault="001F605B" w:rsidP="00DE553F">
            <w:pPr>
              <w:spacing w:line="276" w:lineRule="auto"/>
              <w:jc w:val="center"/>
              <w:rPr>
                <w:sz w:val="24"/>
                <w:szCs w:val="24"/>
              </w:rPr>
            </w:pPr>
            <w:r w:rsidRPr="00DE553F">
              <w:rPr>
                <w:sz w:val="24"/>
                <w:szCs w:val="24"/>
              </w:rPr>
              <w:t>Petty cash</w:t>
            </w:r>
          </w:p>
        </w:tc>
        <w:tc>
          <w:tcPr>
            <w:tcW w:w="1620" w:type="dxa"/>
            <w:vAlign w:val="center"/>
          </w:tcPr>
          <w:p w:rsidR="001F605B" w:rsidRPr="000C1FD9" w:rsidRDefault="001F605B" w:rsidP="002F36BB">
            <w:pPr>
              <w:jc w:val="center"/>
              <w:rPr>
                <w:rFonts w:cstheme="minorHAnsi"/>
                <w:sz w:val="24"/>
                <w:szCs w:val="24"/>
              </w:rPr>
            </w:pPr>
            <w:r w:rsidRPr="000C1FD9">
              <w:rPr>
                <w:rFonts w:cstheme="minorHAnsi"/>
                <w:sz w:val="24"/>
                <w:szCs w:val="24"/>
              </w:rPr>
              <w:t>30</w:t>
            </w:r>
          </w:p>
        </w:tc>
        <w:tc>
          <w:tcPr>
            <w:tcW w:w="1800" w:type="dxa"/>
            <w:vAlign w:val="center"/>
          </w:tcPr>
          <w:p w:rsidR="001F605B" w:rsidRPr="000C1FD9" w:rsidRDefault="001F605B" w:rsidP="002F36BB">
            <w:pPr>
              <w:jc w:val="center"/>
              <w:rPr>
                <w:rFonts w:cstheme="minorHAnsi"/>
                <w:sz w:val="24"/>
                <w:szCs w:val="24"/>
              </w:rPr>
            </w:pPr>
            <w:r w:rsidRPr="000C1FD9">
              <w:rPr>
                <w:rFonts w:cstheme="minorHAnsi" w:hint="cs"/>
                <w:sz w:val="24"/>
                <w:szCs w:val="24"/>
              </w:rPr>
              <w:t>4,774</w:t>
            </w:r>
          </w:p>
        </w:tc>
      </w:tr>
      <w:tr w:rsidR="00DC416D" w:rsidRPr="00DE553F" w:rsidTr="00346681">
        <w:tc>
          <w:tcPr>
            <w:tcW w:w="5125" w:type="dxa"/>
            <w:gridSpan w:val="3"/>
            <w:vAlign w:val="center"/>
          </w:tcPr>
          <w:p w:rsidR="00DC416D" w:rsidRPr="000C1FD9" w:rsidRDefault="00DC416D" w:rsidP="00DE553F">
            <w:pPr>
              <w:spacing w:line="276" w:lineRule="auto"/>
              <w:jc w:val="center"/>
              <w:rPr>
                <w:b/>
                <w:bCs/>
                <w:sz w:val="24"/>
                <w:szCs w:val="24"/>
              </w:rPr>
            </w:pPr>
            <w:r w:rsidRPr="000C1FD9">
              <w:rPr>
                <w:b/>
                <w:bCs/>
                <w:sz w:val="24"/>
                <w:szCs w:val="24"/>
              </w:rPr>
              <w:t>Total</w:t>
            </w:r>
          </w:p>
        </w:tc>
        <w:tc>
          <w:tcPr>
            <w:tcW w:w="1800" w:type="dxa"/>
            <w:vAlign w:val="center"/>
          </w:tcPr>
          <w:p w:rsidR="00DC416D" w:rsidRPr="000C1FD9" w:rsidRDefault="001F605B" w:rsidP="00DE553F">
            <w:pPr>
              <w:spacing w:line="276" w:lineRule="auto"/>
              <w:jc w:val="center"/>
              <w:rPr>
                <w:b/>
                <w:bCs/>
                <w:sz w:val="24"/>
                <w:szCs w:val="24"/>
              </w:rPr>
            </w:pPr>
            <w:r w:rsidRPr="000C1FD9">
              <w:rPr>
                <w:b/>
                <w:bCs/>
                <w:sz w:val="24"/>
                <w:szCs w:val="24"/>
              </w:rPr>
              <w:t>46090</w:t>
            </w:r>
          </w:p>
        </w:tc>
      </w:tr>
    </w:tbl>
    <w:p w:rsidR="00DC416D" w:rsidRPr="00DE553F" w:rsidRDefault="00DC416D" w:rsidP="00DE553F">
      <w:pPr>
        <w:spacing w:line="276" w:lineRule="auto"/>
        <w:rPr>
          <w:sz w:val="24"/>
          <w:szCs w:val="24"/>
        </w:rPr>
      </w:pPr>
    </w:p>
    <w:p w:rsidR="00DC416D" w:rsidRPr="00DE553F" w:rsidRDefault="00DC416D" w:rsidP="00DE553F">
      <w:pPr>
        <w:spacing w:line="276" w:lineRule="auto"/>
        <w:rPr>
          <w:sz w:val="24"/>
          <w:szCs w:val="24"/>
        </w:rPr>
      </w:pPr>
    </w:p>
    <w:p w:rsidR="00DC416D" w:rsidRPr="00501888" w:rsidRDefault="00DC416D" w:rsidP="00501888">
      <w:pPr>
        <w:spacing w:line="276" w:lineRule="auto"/>
        <w:rPr>
          <w:b/>
          <w:bCs/>
          <w:sz w:val="28"/>
          <w:szCs w:val="28"/>
        </w:rPr>
      </w:pPr>
      <w:r w:rsidRPr="00501888">
        <w:rPr>
          <w:b/>
          <w:bCs/>
          <w:sz w:val="28"/>
          <w:szCs w:val="28"/>
        </w:rPr>
        <w:t>4- Investment Table</w:t>
      </w:r>
    </w:p>
    <w:tbl>
      <w:tblPr>
        <w:tblStyle w:val="TableGrid"/>
        <w:tblW w:w="0" w:type="auto"/>
        <w:tblInd w:w="-5" w:type="dxa"/>
        <w:tblLook w:val="04A0" w:firstRow="1" w:lastRow="0" w:firstColumn="1" w:lastColumn="0" w:noHBand="0" w:noVBand="1"/>
      </w:tblPr>
      <w:tblGrid>
        <w:gridCol w:w="870"/>
        <w:gridCol w:w="4160"/>
        <w:gridCol w:w="2080"/>
      </w:tblGrid>
      <w:tr w:rsidR="00DC416D" w:rsidRPr="000C1FD9" w:rsidTr="000C1FD9">
        <w:trPr>
          <w:trHeight w:val="821"/>
        </w:trPr>
        <w:tc>
          <w:tcPr>
            <w:tcW w:w="870" w:type="dxa"/>
            <w:shd w:val="clear" w:color="auto" w:fill="F4B083" w:themeFill="accent2" w:themeFillTint="99"/>
            <w:vAlign w:val="center"/>
          </w:tcPr>
          <w:p w:rsidR="00DC416D" w:rsidRPr="000C1FD9" w:rsidRDefault="00DC416D" w:rsidP="00DE553F">
            <w:pPr>
              <w:spacing w:line="276" w:lineRule="auto"/>
              <w:jc w:val="center"/>
              <w:rPr>
                <w:sz w:val="28"/>
                <w:szCs w:val="28"/>
              </w:rPr>
            </w:pPr>
            <w:r w:rsidRPr="000C1FD9">
              <w:rPr>
                <w:sz w:val="28"/>
                <w:szCs w:val="28"/>
              </w:rPr>
              <w:t>#</w:t>
            </w:r>
          </w:p>
        </w:tc>
        <w:tc>
          <w:tcPr>
            <w:tcW w:w="4160" w:type="dxa"/>
            <w:shd w:val="clear" w:color="auto" w:fill="F4B083" w:themeFill="accent2" w:themeFillTint="99"/>
            <w:vAlign w:val="center"/>
          </w:tcPr>
          <w:p w:rsidR="00DC416D" w:rsidRPr="000C1FD9" w:rsidRDefault="00DC416D" w:rsidP="00DE553F">
            <w:pPr>
              <w:spacing w:line="276" w:lineRule="auto"/>
              <w:jc w:val="center"/>
              <w:rPr>
                <w:sz w:val="28"/>
                <w:szCs w:val="28"/>
              </w:rPr>
            </w:pPr>
            <w:r w:rsidRPr="000C1FD9">
              <w:rPr>
                <w:sz w:val="28"/>
                <w:szCs w:val="28"/>
              </w:rPr>
              <w:t>Description</w:t>
            </w:r>
          </w:p>
        </w:tc>
        <w:tc>
          <w:tcPr>
            <w:tcW w:w="2080" w:type="dxa"/>
            <w:shd w:val="clear" w:color="auto" w:fill="F4B083" w:themeFill="accent2" w:themeFillTint="99"/>
            <w:vAlign w:val="center"/>
          </w:tcPr>
          <w:p w:rsidR="00DC416D" w:rsidRPr="000C1FD9" w:rsidRDefault="00DC416D" w:rsidP="00DE553F">
            <w:pPr>
              <w:spacing w:line="276" w:lineRule="auto"/>
              <w:jc w:val="center"/>
              <w:rPr>
                <w:sz w:val="28"/>
                <w:szCs w:val="28"/>
              </w:rPr>
            </w:pPr>
            <w:r w:rsidRPr="000C1FD9">
              <w:rPr>
                <w:sz w:val="28"/>
                <w:szCs w:val="28"/>
              </w:rPr>
              <w:t xml:space="preserve">Total Costs (Million </w:t>
            </w:r>
            <w:proofErr w:type="spellStart"/>
            <w:r w:rsidRPr="000C1FD9">
              <w:rPr>
                <w:sz w:val="28"/>
                <w:szCs w:val="28"/>
              </w:rPr>
              <w:t>Rial</w:t>
            </w:r>
            <w:proofErr w:type="spellEnd"/>
            <w:r w:rsidRPr="000C1FD9">
              <w:rPr>
                <w:sz w:val="28"/>
                <w:szCs w:val="28"/>
              </w:rPr>
              <w:t>)</w:t>
            </w:r>
          </w:p>
        </w:tc>
      </w:tr>
      <w:tr w:rsidR="00DE6024" w:rsidRPr="000C1FD9" w:rsidTr="000C1FD9">
        <w:trPr>
          <w:trHeight w:val="411"/>
        </w:trPr>
        <w:tc>
          <w:tcPr>
            <w:tcW w:w="870" w:type="dxa"/>
            <w:vAlign w:val="center"/>
          </w:tcPr>
          <w:p w:rsidR="00DE6024" w:rsidRPr="000C1FD9" w:rsidRDefault="00DE6024" w:rsidP="00DE553F">
            <w:pPr>
              <w:spacing w:line="276" w:lineRule="auto"/>
              <w:jc w:val="center"/>
              <w:rPr>
                <w:sz w:val="28"/>
                <w:szCs w:val="28"/>
              </w:rPr>
            </w:pPr>
            <w:r w:rsidRPr="000C1FD9">
              <w:rPr>
                <w:sz w:val="28"/>
                <w:szCs w:val="28"/>
              </w:rPr>
              <w:t>1</w:t>
            </w:r>
          </w:p>
        </w:tc>
        <w:tc>
          <w:tcPr>
            <w:tcW w:w="4160" w:type="dxa"/>
            <w:vAlign w:val="center"/>
          </w:tcPr>
          <w:p w:rsidR="00DE6024" w:rsidRPr="000C1FD9" w:rsidRDefault="00DE6024" w:rsidP="00DE553F">
            <w:pPr>
              <w:spacing w:line="276" w:lineRule="auto"/>
              <w:jc w:val="center"/>
              <w:rPr>
                <w:sz w:val="28"/>
                <w:szCs w:val="28"/>
              </w:rPr>
            </w:pPr>
            <w:r w:rsidRPr="000C1FD9">
              <w:rPr>
                <w:sz w:val="28"/>
                <w:szCs w:val="28"/>
              </w:rPr>
              <w:t>Fixed investment</w:t>
            </w:r>
          </w:p>
        </w:tc>
        <w:tc>
          <w:tcPr>
            <w:tcW w:w="2080" w:type="dxa"/>
            <w:vAlign w:val="center"/>
          </w:tcPr>
          <w:p w:rsidR="00DE6024" w:rsidRPr="000C1FD9" w:rsidRDefault="00096A90" w:rsidP="004629F2">
            <w:pPr>
              <w:jc w:val="center"/>
              <w:rPr>
                <w:rFonts w:cstheme="minorHAnsi"/>
                <w:sz w:val="26"/>
                <w:szCs w:val="26"/>
              </w:rPr>
            </w:pPr>
            <w:r w:rsidRPr="000C1FD9">
              <w:rPr>
                <w:rFonts w:cstheme="minorHAnsi"/>
                <w:sz w:val="26"/>
                <w:szCs w:val="26"/>
              </w:rPr>
              <w:t>480698</w:t>
            </w:r>
          </w:p>
        </w:tc>
      </w:tr>
      <w:tr w:rsidR="00DE6024" w:rsidRPr="000C1FD9" w:rsidTr="000C1FD9">
        <w:trPr>
          <w:trHeight w:val="411"/>
        </w:trPr>
        <w:tc>
          <w:tcPr>
            <w:tcW w:w="870" w:type="dxa"/>
            <w:vAlign w:val="center"/>
          </w:tcPr>
          <w:p w:rsidR="00DE6024" w:rsidRPr="000C1FD9" w:rsidRDefault="00096A90" w:rsidP="00DE553F">
            <w:pPr>
              <w:spacing w:line="276" w:lineRule="auto"/>
              <w:jc w:val="center"/>
              <w:rPr>
                <w:sz w:val="28"/>
                <w:szCs w:val="28"/>
              </w:rPr>
            </w:pPr>
            <w:r w:rsidRPr="000C1FD9">
              <w:rPr>
                <w:sz w:val="28"/>
                <w:szCs w:val="28"/>
              </w:rPr>
              <w:t>2</w:t>
            </w:r>
          </w:p>
        </w:tc>
        <w:tc>
          <w:tcPr>
            <w:tcW w:w="4160" w:type="dxa"/>
            <w:vAlign w:val="center"/>
          </w:tcPr>
          <w:p w:rsidR="00DE6024" w:rsidRPr="000C1FD9" w:rsidRDefault="00DE6024" w:rsidP="00DE553F">
            <w:pPr>
              <w:spacing w:line="276" w:lineRule="auto"/>
              <w:jc w:val="center"/>
              <w:rPr>
                <w:sz w:val="28"/>
                <w:szCs w:val="28"/>
              </w:rPr>
            </w:pPr>
            <w:r w:rsidRPr="000C1FD9">
              <w:rPr>
                <w:sz w:val="28"/>
                <w:szCs w:val="28"/>
              </w:rPr>
              <w:t>Circulating capital</w:t>
            </w:r>
          </w:p>
        </w:tc>
        <w:tc>
          <w:tcPr>
            <w:tcW w:w="2080" w:type="dxa"/>
            <w:vAlign w:val="center"/>
          </w:tcPr>
          <w:p w:rsidR="00DE6024" w:rsidRPr="000C1FD9" w:rsidRDefault="00096A90" w:rsidP="004629F2">
            <w:pPr>
              <w:jc w:val="center"/>
              <w:rPr>
                <w:rFonts w:cstheme="minorHAnsi"/>
                <w:sz w:val="26"/>
                <w:szCs w:val="26"/>
              </w:rPr>
            </w:pPr>
            <w:r w:rsidRPr="000C1FD9">
              <w:rPr>
                <w:rFonts w:cstheme="minorHAnsi"/>
                <w:sz w:val="26"/>
                <w:szCs w:val="26"/>
              </w:rPr>
              <w:t>46090</w:t>
            </w:r>
          </w:p>
        </w:tc>
      </w:tr>
      <w:tr w:rsidR="00DE6024" w:rsidRPr="000C1FD9" w:rsidTr="000C1FD9">
        <w:trPr>
          <w:trHeight w:val="411"/>
        </w:trPr>
        <w:tc>
          <w:tcPr>
            <w:tcW w:w="5030" w:type="dxa"/>
            <w:gridSpan w:val="2"/>
            <w:vAlign w:val="center"/>
          </w:tcPr>
          <w:p w:rsidR="00DE6024" w:rsidRPr="000C1FD9" w:rsidRDefault="00DE6024" w:rsidP="00DE553F">
            <w:pPr>
              <w:spacing w:line="276" w:lineRule="auto"/>
              <w:jc w:val="center"/>
              <w:rPr>
                <w:b/>
                <w:bCs/>
                <w:sz w:val="28"/>
                <w:szCs w:val="28"/>
              </w:rPr>
            </w:pPr>
            <w:r w:rsidRPr="000C1FD9">
              <w:rPr>
                <w:b/>
                <w:bCs/>
                <w:sz w:val="28"/>
                <w:szCs w:val="28"/>
              </w:rPr>
              <w:t>Total</w:t>
            </w:r>
          </w:p>
        </w:tc>
        <w:tc>
          <w:tcPr>
            <w:tcW w:w="2080" w:type="dxa"/>
            <w:vAlign w:val="center"/>
          </w:tcPr>
          <w:p w:rsidR="00DE6024" w:rsidRPr="000C1FD9" w:rsidRDefault="00096A90" w:rsidP="002F36BB">
            <w:pPr>
              <w:jc w:val="center"/>
              <w:rPr>
                <w:rFonts w:cstheme="minorHAnsi"/>
                <w:b/>
                <w:bCs/>
                <w:sz w:val="26"/>
                <w:szCs w:val="26"/>
              </w:rPr>
            </w:pPr>
            <w:r w:rsidRPr="000C1FD9">
              <w:rPr>
                <w:rFonts w:cstheme="minorHAnsi"/>
                <w:b/>
                <w:bCs/>
                <w:sz w:val="26"/>
                <w:szCs w:val="26"/>
              </w:rPr>
              <w:t>526788</w:t>
            </w:r>
          </w:p>
        </w:tc>
      </w:tr>
    </w:tbl>
    <w:p w:rsidR="00DC416D" w:rsidRDefault="00DC416D" w:rsidP="00DE553F">
      <w:pPr>
        <w:spacing w:line="276" w:lineRule="auto"/>
        <w:rPr>
          <w:sz w:val="24"/>
          <w:szCs w:val="24"/>
        </w:rPr>
      </w:pPr>
    </w:p>
    <w:p w:rsidR="00462B5D" w:rsidRDefault="00462B5D" w:rsidP="00DE553F">
      <w:pPr>
        <w:spacing w:line="276" w:lineRule="auto"/>
        <w:rPr>
          <w:sz w:val="24"/>
          <w:szCs w:val="24"/>
        </w:rPr>
      </w:pPr>
    </w:p>
    <w:p w:rsidR="00462B5D" w:rsidRDefault="00462B5D" w:rsidP="00DE553F">
      <w:pPr>
        <w:spacing w:line="276" w:lineRule="auto"/>
        <w:rPr>
          <w:sz w:val="24"/>
          <w:szCs w:val="24"/>
        </w:rPr>
      </w:pPr>
    </w:p>
    <w:p w:rsidR="00462B5D" w:rsidRDefault="00462B5D" w:rsidP="00DE553F">
      <w:pPr>
        <w:spacing w:line="276" w:lineRule="auto"/>
        <w:rPr>
          <w:sz w:val="24"/>
          <w:szCs w:val="24"/>
        </w:rPr>
      </w:pPr>
    </w:p>
    <w:p w:rsidR="00462B5D" w:rsidRDefault="00462B5D" w:rsidP="00DE553F">
      <w:pPr>
        <w:spacing w:line="276" w:lineRule="auto"/>
        <w:rPr>
          <w:sz w:val="24"/>
          <w:szCs w:val="24"/>
        </w:rPr>
      </w:pPr>
    </w:p>
    <w:p w:rsidR="00462B5D" w:rsidRPr="00DE553F" w:rsidRDefault="00462B5D" w:rsidP="00DE553F">
      <w:pPr>
        <w:spacing w:line="276" w:lineRule="auto"/>
        <w:rPr>
          <w:sz w:val="24"/>
          <w:szCs w:val="24"/>
        </w:rPr>
      </w:pPr>
    </w:p>
    <w:p w:rsidR="0007658F" w:rsidRPr="00501888" w:rsidRDefault="0007658F" w:rsidP="00DE553F">
      <w:pPr>
        <w:spacing w:line="276" w:lineRule="auto"/>
        <w:rPr>
          <w:b/>
          <w:bCs/>
          <w:sz w:val="28"/>
          <w:szCs w:val="28"/>
        </w:rPr>
      </w:pPr>
      <w:r w:rsidRPr="00501888">
        <w:rPr>
          <w:b/>
          <w:bCs/>
          <w:sz w:val="28"/>
          <w:szCs w:val="28"/>
        </w:rPr>
        <w:lastRenderedPageBreak/>
        <w:t>5- Annual Production Costs</w:t>
      </w:r>
    </w:p>
    <w:p w:rsidR="0007658F" w:rsidRPr="00DE553F" w:rsidRDefault="0007658F" w:rsidP="00DE553F">
      <w:pPr>
        <w:spacing w:line="276" w:lineRule="auto"/>
        <w:rPr>
          <w:sz w:val="24"/>
          <w:szCs w:val="24"/>
        </w:rPr>
      </w:pPr>
      <w:r w:rsidRPr="00DE553F">
        <w:rPr>
          <w:sz w:val="24"/>
          <w:szCs w:val="24"/>
        </w:rPr>
        <w:t>The total annual production costs are estimated from the sum of fixed and variable costs.</w:t>
      </w:r>
    </w:p>
    <w:tbl>
      <w:tblPr>
        <w:tblStyle w:val="TableGrid"/>
        <w:tblW w:w="0" w:type="auto"/>
        <w:tblInd w:w="-5" w:type="dxa"/>
        <w:tblLook w:val="04A0" w:firstRow="1" w:lastRow="0" w:firstColumn="1" w:lastColumn="0" w:noHBand="0" w:noVBand="1"/>
      </w:tblPr>
      <w:tblGrid>
        <w:gridCol w:w="6612"/>
        <w:gridCol w:w="2166"/>
      </w:tblGrid>
      <w:tr w:rsidR="0007658F" w:rsidRPr="00DE553F" w:rsidTr="000C1FD9">
        <w:trPr>
          <w:trHeight w:val="386"/>
        </w:trPr>
        <w:tc>
          <w:tcPr>
            <w:tcW w:w="6612" w:type="dxa"/>
            <w:shd w:val="clear" w:color="auto" w:fill="F4B083" w:themeFill="accent2" w:themeFillTint="99"/>
            <w:vAlign w:val="center"/>
          </w:tcPr>
          <w:p w:rsidR="0007658F" w:rsidRPr="000C1FD9" w:rsidRDefault="0007658F" w:rsidP="00DE553F">
            <w:pPr>
              <w:spacing w:line="276" w:lineRule="auto"/>
              <w:jc w:val="center"/>
              <w:rPr>
                <w:sz w:val="28"/>
                <w:szCs w:val="28"/>
              </w:rPr>
            </w:pPr>
            <w:r w:rsidRPr="000C1FD9">
              <w:rPr>
                <w:sz w:val="28"/>
                <w:szCs w:val="28"/>
              </w:rPr>
              <w:t>Description</w:t>
            </w:r>
          </w:p>
        </w:tc>
        <w:tc>
          <w:tcPr>
            <w:tcW w:w="2166" w:type="dxa"/>
            <w:shd w:val="clear" w:color="auto" w:fill="F4B083" w:themeFill="accent2" w:themeFillTint="99"/>
            <w:vAlign w:val="center"/>
          </w:tcPr>
          <w:p w:rsidR="0007658F" w:rsidRPr="000C1FD9" w:rsidRDefault="0007658F" w:rsidP="00DE553F">
            <w:pPr>
              <w:spacing w:line="276" w:lineRule="auto"/>
              <w:jc w:val="center"/>
              <w:rPr>
                <w:sz w:val="28"/>
                <w:szCs w:val="28"/>
              </w:rPr>
            </w:pPr>
            <w:r w:rsidRPr="000C1FD9">
              <w:rPr>
                <w:sz w:val="28"/>
                <w:szCs w:val="28"/>
              </w:rPr>
              <w:t>Total cost</w:t>
            </w:r>
          </w:p>
        </w:tc>
      </w:tr>
      <w:tr w:rsidR="00DE6024" w:rsidRPr="00DE553F" w:rsidTr="000C1FD9">
        <w:trPr>
          <w:trHeight w:val="386"/>
        </w:trPr>
        <w:tc>
          <w:tcPr>
            <w:tcW w:w="6612" w:type="dxa"/>
          </w:tcPr>
          <w:p w:rsidR="00DE6024" w:rsidRPr="000C1FD9" w:rsidRDefault="00DE6024" w:rsidP="00DE553F">
            <w:pPr>
              <w:spacing w:line="276" w:lineRule="auto"/>
              <w:rPr>
                <w:sz w:val="28"/>
                <w:szCs w:val="28"/>
              </w:rPr>
            </w:pPr>
            <w:r w:rsidRPr="000C1FD9">
              <w:rPr>
                <w:sz w:val="28"/>
                <w:szCs w:val="28"/>
              </w:rPr>
              <w:t>Raw material</w:t>
            </w:r>
          </w:p>
        </w:tc>
        <w:tc>
          <w:tcPr>
            <w:tcW w:w="2166" w:type="dxa"/>
            <w:vAlign w:val="center"/>
          </w:tcPr>
          <w:p w:rsidR="00DE6024" w:rsidRPr="000C1FD9" w:rsidRDefault="00DE6024" w:rsidP="004629F2">
            <w:pPr>
              <w:jc w:val="center"/>
              <w:rPr>
                <w:rFonts w:cstheme="minorHAnsi"/>
                <w:sz w:val="26"/>
                <w:szCs w:val="26"/>
              </w:rPr>
            </w:pPr>
            <w:r w:rsidRPr="000C1FD9">
              <w:rPr>
                <w:rFonts w:cstheme="minorHAnsi" w:hint="cs"/>
                <w:sz w:val="26"/>
                <w:szCs w:val="26"/>
              </w:rPr>
              <w:t>206,577</w:t>
            </w:r>
          </w:p>
        </w:tc>
      </w:tr>
      <w:tr w:rsidR="00DE6024" w:rsidRPr="00DE553F" w:rsidTr="000C1FD9">
        <w:trPr>
          <w:trHeight w:val="386"/>
        </w:trPr>
        <w:tc>
          <w:tcPr>
            <w:tcW w:w="6612" w:type="dxa"/>
          </w:tcPr>
          <w:p w:rsidR="00DE6024" w:rsidRPr="000C1FD9" w:rsidRDefault="00DE6024" w:rsidP="00DE553F">
            <w:pPr>
              <w:spacing w:line="276" w:lineRule="auto"/>
              <w:rPr>
                <w:sz w:val="28"/>
                <w:szCs w:val="28"/>
              </w:rPr>
            </w:pPr>
            <w:r w:rsidRPr="000C1FD9">
              <w:rPr>
                <w:sz w:val="28"/>
                <w:szCs w:val="28"/>
              </w:rPr>
              <w:t xml:space="preserve">Energy and fuel </w:t>
            </w:r>
          </w:p>
        </w:tc>
        <w:tc>
          <w:tcPr>
            <w:tcW w:w="2166" w:type="dxa"/>
            <w:vAlign w:val="center"/>
          </w:tcPr>
          <w:p w:rsidR="00DE6024" w:rsidRPr="000C1FD9" w:rsidRDefault="00DE6024" w:rsidP="004629F2">
            <w:pPr>
              <w:jc w:val="center"/>
              <w:rPr>
                <w:rFonts w:cstheme="minorHAnsi"/>
                <w:sz w:val="26"/>
                <w:szCs w:val="26"/>
              </w:rPr>
            </w:pPr>
            <w:r w:rsidRPr="000C1FD9">
              <w:rPr>
                <w:rFonts w:cstheme="minorHAnsi" w:hint="cs"/>
                <w:sz w:val="26"/>
                <w:szCs w:val="26"/>
              </w:rPr>
              <w:t>4,355</w:t>
            </w:r>
          </w:p>
        </w:tc>
      </w:tr>
      <w:tr w:rsidR="00DE6024" w:rsidRPr="00DE553F" w:rsidTr="000C1FD9">
        <w:trPr>
          <w:trHeight w:val="371"/>
        </w:trPr>
        <w:tc>
          <w:tcPr>
            <w:tcW w:w="6612" w:type="dxa"/>
          </w:tcPr>
          <w:p w:rsidR="00DE6024" w:rsidRPr="000C1FD9" w:rsidRDefault="00DE6024" w:rsidP="00DE553F">
            <w:pPr>
              <w:spacing w:line="276" w:lineRule="auto"/>
              <w:rPr>
                <w:sz w:val="28"/>
                <w:szCs w:val="28"/>
              </w:rPr>
            </w:pPr>
            <w:r w:rsidRPr="000C1FD9">
              <w:rPr>
                <w:sz w:val="28"/>
                <w:szCs w:val="28"/>
              </w:rPr>
              <w:t>Personnel expenses</w:t>
            </w:r>
          </w:p>
        </w:tc>
        <w:tc>
          <w:tcPr>
            <w:tcW w:w="2166" w:type="dxa"/>
            <w:vAlign w:val="center"/>
          </w:tcPr>
          <w:p w:rsidR="00DE6024" w:rsidRPr="000C1FD9" w:rsidRDefault="00DE6024" w:rsidP="004629F2">
            <w:pPr>
              <w:jc w:val="center"/>
              <w:rPr>
                <w:rFonts w:cstheme="minorHAnsi"/>
                <w:sz w:val="26"/>
                <w:szCs w:val="26"/>
              </w:rPr>
            </w:pPr>
            <w:r w:rsidRPr="000C1FD9">
              <w:rPr>
                <w:rFonts w:cstheme="minorHAnsi" w:hint="cs"/>
                <w:sz w:val="26"/>
                <w:szCs w:val="26"/>
              </w:rPr>
              <w:t>9,476</w:t>
            </w:r>
          </w:p>
        </w:tc>
      </w:tr>
      <w:tr w:rsidR="00DE6024" w:rsidRPr="00DE553F" w:rsidTr="000C1FD9">
        <w:trPr>
          <w:trHeight w:val="453"/>
        </w:trPr>
        <w:tc>
          <w:tcPr>
            <w:tcW w:w="6612" w:type="dxa"/>
            <w:vAlign w:val="center"/>
          </w:tcPr>
          <w:p w:rsidR="00DE6024" w:rsidRPr="000C1FD9" w:rsidRDefault="00DE6024" w:rsidP="000C1FD9">
            <w:pPr>
              <w:spacing w:line="276" w:lineRule="auto"/>
              <w:rPr>
                <w:sz w:val="28"/>
                <w:szCs w:val="28"/>
              </w:rPr>
            </w:pPr>
            <w:r w:rsidRPr="000C1FD9">
              <w:rPr>
                <w:sz w:val="28"/>
                <w:szCs w:val="28"/>
              </w:rPr>
              <w:t>Annual wear and tear, repair and maintenance costs</w:t>
            </w:r>
          </w:p>
        </w:tc>
        <w:tc>
          <w:tcPr>
            <w:tcW w:w="2166" w:type="dxa"/>
            <w:vAlign w:val="center"/>
          </w:tcPr>
          <w:p w:rsidR="00DE6024" w:rsidRPr="000C1FD9" w:rsidRDefault="00DE6024" w:rsidP="004629F2">
            <w:pPr>
              <w:jc w:val="center"/>
              <w:rPr>
                <w:rFonts w:cstheme="minorHAnsi"/>
                <w:sz w:val="26"/>
                <w:szCs w:val="26"/>
              </w:rPr>
            </w:pPr>
            <w:r w:rsidRPr="000C1FD9">
              <w:rPr>
                <w:rFonts w:cstheme="minorHAnsi" w:hint="cs"/>
                <w:sz w:val="26"/>
                <w:szCs w:val="26"/>
              </w:rPr>
              <w:t>24,175</w:t>
            </w:r>
          </w:p>
        </w:tc>
      </w:tr>
      <w:tr w:rsidR="00DE6024" w:rsidRPr="00DE553F" w:rsidTr="000C1FD9">
        <w:trPr>
          <w:trHeight w:val="386"/>
        </w:trPr>
        <w:tc>
          <w:tcPr>
            <w:tcW w:w="6612" w:type="dxa"/>
            <w:vAlign w:val="center"/>
          </w:tcPr>
          <w:p w:rsidR="00DE6024" w:rsidRPr="000C1FD9" w:rsidRDefault="00DE6024" w:rsidP="00DE553F">
            <w:pPr>
              <w:spacing w:line="276" w:lineRule="auto"/>
              <w:jc w:val="center"/>
              <w:rPr>
                <w:b/>
                <w:bCs/>
                <w:sz w:val="28"/>
                <w:szCs w:val="28"/>
              </w:rPr>
            </w:pPr>
            <w:r w:rsidRPr="000C1FD9">
              <w:rPr>
                <w:b/>
                <w:bCs/>
                <w:sz w:val="28"/>
                <w:szCs w:val="28"/>
              </w:rPr>
              <w:t>Total</w:t>
            </w:r>
          </w:p>
        </w:tc>
        <w:tc>
          <w:tcPr>
            <w:tcW w:w="2166" w:type="dxa"/>
            <w:vAlign w:val="center"/>
          </w:tcPr>
          <w:p w:rsidR="00DE6024" w:rsidRPr="000C1FD9" w:rsidRDefault="00DE6024" w:rsidP="004629F2">
            <w:pPr>
              <w:jc w:val="center"/>
              <w:rPr>
                <w:rFonts w:cstheme="minorHAnsi"/>
                <w:sz w:val="26"/>
                <w:szCs w:val="26"/>
              </w:rPr>
            </w:pPr>
            <w:r w:rsidRPr="000C1FD9">
              <w:rPr>
                <w:rFonts w:cstheme="minorHAnsi" w:hint="cs"/>
                <w:sz w:val="26"/>
                <w:szCs w:val="26"/>
              </w:rPr>
              <w:t>244,582</w:t>
            </w:r>
          </w:p>
        </w:tc>
      </w:tr>
    </w:tbl>
    <w:p w:rsidR="00223A2D" w:rsidRDefault="00223A2D" w:rsidP="00DE553F">
      <w:pPr>
        <w:spacing w:line="276" w:lineRule="auto"/>
        <w:rPr>
          <w:sz w:val="24"/>
          <w:szCs w:val="24"/>
        </w:rPr>
      </w:pPr>
    </w:p>
    <w:p w:rsidR="00E13406" w:rsidRPr="00501888" w:rsidRDefault="00E13406" w:rsidP="00DE553F">
      <w:pPr>
        <w:spacing w:line="276" w:lineRule="auto"/>
        <w:rPr>
          <w:b/>
          <w:bCs/>
          <w:sz w:val="28"/>
          <w:szCs w:val="28"/>
        </w:rPr>
      </w:pPr>
      <w:r w:rsidRPr="00501888">
        <w:rPr>
          <w:b/>
          <w:bCs/>
          <w:sz w:val="28"/>
          <w:szCs w:val="28"/>
        </w:rPr>
        <w:t>6- Sales Forecast</w:t>
      </w:r>
    </w:p>
    <w:p w:rsidR="0007658F" w:rsidRPr="00DE553F" w:rsidRDefault="00E13406" w:rsidP="00DE553F">
      <w:pPr>
        <w:spacing w:line="276" w:lineRule="auto"/>
        <w:rPr>
          <w:sz w:val="24"/>
          <w:szCs w:val="24"/>
        </w:rPr>
      </w:pPr>
      <w:r w:rsidRPr="00DE553F">
        <w:rPr>
          <w:sz w:val="24"/>
          <w:szCs w:val="24"/>
        </w:rPr>
        <w:t>It is calculated based on the finished product price, taking into account the market price and deduction of overhead expenses. So the selling price of the product is estimated as follows:</w:t>
      </w:r>
    </w:p>
    <w:tbl>
      <w:tblPr>
        <w:tblStyle w:val="TableGrid"/>
        <w:tblW w:w="0" w:type="auto"/>
        <w:tblLook w:val="04A0" w:firstRow="1" w:lastRow="0" w:firstColumn="1" w:lastColumn="0" w:noHBand="0" w:noVBand="1"/>
      </w:tblPr>
      <w:tblGrid>
        <w:gridCol w:w="1870"/>
        <w:gridCol w:w="1870"/>
        <w:gridCol w:w="1870"/>
        <w:gridCol w:w="1870"/>
        <w:gridCol w:w="1870"/>
      </w:tblGrid>
      <w:tr w:rsidR="00E13406" w:rsidRPr="00DE553F" w:rsidTr="00E13406">
        <w:tc>
          <w:tcPr>
            <w:tcW w:w="1870" w:type="dxa"/>
            <w:shd w:val="clear" w:color="auto" w:fill="F4B083" w:themeFill="accent2" w:themeFillTint="99"/>
            <w:vAlign w:val="center"/>
          </w:tcPr>
          <w:p w:rsidR="00E13406" w:rsidRPr="00DE553F" w:rsidRDefault="00E13406" w:rsidP="00DE553F">
            <w:pPr>
              <w:spacing w:line="276" w:lineRule="auto"/>
              <w:jc w:val="center"/>
              <w:rPr>
                <w:sz w:val="24"/>
                <w:szCs w:val="24"/>
              </w:rPr>
            </w:pPr>
            <w:r w:rsidRPr="00DE553F">
              <w:rPr>
                <w:sz w:val="24"/>
                <w:szCs w:val="24"/>
              </w:rPr>
              <w:t>#</w:t>
            </w:r>
          </w:p>
        </w:tc>
        <w:tc>
          <w:tcPr>
            <w:tcW w:w="1870" w:type="dxa"/>
            <w:shd w:val="clear" w:color="auto" w:fill="F4B083" w:themeFill="accent2" w:themeFillTint="99"/>
            <w:vAlign w:val="center"/>
          </w:tcPr>
          <w:p w:rsidR="00E13406" w:rsidRPr="00DE553F" w:rsidRDefault="00E13406" w:rsidP="00DE553F">
            <w:pPr>
              <w:spacing w:line="276" w:lineRule="auto"/>
              <w:jc w:val="center"/>
              <w:rPr>
                <w:sz w:val="24"/>
                <w:szCs w:val="24"/>
              </w:rPr>
            </w:pPr>
            <w:r w:rsidRPr="00DE553F">
              <w:rPr>
                <w:sz w:val="24"/>
                <w:szCs w:val="24"/>
              </w:rPr>
              <w:t>Description</w:t>
            </w:r>
          </w:p>
        </w:tc>
        <w:tc>
          <w:tcPr>
            <w:tcW w:w="1870" w:type="dxa"/>
            <w:shd w:val="clear" w:color="auto" w:fill="F4B083" w:themeFill="accent2" w:themeFillTint="99"/>
            <w:vAlign w:val="center"/>
          </w:tcPr>
          <w:p w:rsidR="00E13406" w:rsidRPr="00DE553F" w:rsidRDefault="00E13406" w:rsidP="00DE553F">
            <w:pPr>
              <w:spacing w:line="276" w:lineRule="auto"/>
              <w:jc w:val="center"/>
              <w:rPr>
                <w:sz w:val="24"/>
                <w:szCs w:val="24"/>
              </w:rPr>
            </w:pPr>
            <w:r w:rsidRPr="00DE553F">
              <w:rPr>
                <w:sz w:val="24"/>
                <w:szCs w:val="24"/>
              </w:rPr>
              <w:t>Production Amount (Kg)</w:t>
            </w:r>
          </w:p>
        </w:tc>
        <w:tc>
          <w:tcPr>
            <w:tcW w:w="1870" w:type="dxa"/>
            <w:shd w:val="clear" w:color="auto" w:fill="F4B083" w:themeFill="accent2" w:themeFillTint="99"/>
            <w:vAlign w:val="center"/>
          </w:tcPr>
          <w:p w:rsidR="00E13406" w:rsidRPr="00DE553F" w:rsidRDefault="00E13406" w:rsidP="00DE553F">
            <w:pPr>
              <w:spacing w:line="276" w:lineRule="auto"/>
              <w:jc w:val="center"/>
              <w:rPr>
                <w:sz w:val="24"/>
                <w:szCs w:val="24"/>
              </w:rPr>
            </w:pPr>
            <w:r w:rsidRPr="00DE553F">
              <w:rPr>
                <w:sz w:val="24"/>
                <w:szCs w:val="24"/>
              </w:rPr>
              <w:t>Unit Value</w:t>
            </w:r>
          </w:p>
          <w:p w:rsidR="00296D6D" w:rsidRPr="00DE553F" w:rsidRDefault="00296D6D" w:rsidP="00DE553F">
            <w:pPr>
              <w:spacing w:line="276" w:lineRule="auto"/>
              <w:jc w:val="center"/>
              <w:rPr>
                <w:sz w:val="24"/>
                <w:szCs w:val="24"/>
              </w:rPr>
            </w:pPr>
            <w:r w:rsidRPr="00DE553F">
              <w:rPr>
                <w:sz w:val="24"/>
                <w:szCs w:val="24"/>
              </w:rPr>
              <w:t>(</w:t>
            </w:r>
            <w:proofErr w:type="spellStart"/>
            <w:r w:rsidRPr="00DE553F">
              <w:rPr>
                <w:sz w:val="24"/>
                <w:szCs w:val="24"/>
              </w:rPr>
              <w:t>Rial</w:t>
            </w:r>
            <w:proofErr w:type="spellEnd"/>
            <w:r w:rsidRPr="00DE553F">
              <w:rPr>
                <w:sz w:val="24"/>
                <w:szCs w:val="24"/>
              </w:rPr>
              <w:t>)</w:t>
            </w:r>
          </w:p>
        </w:tc>
        <w:tc>
          <w:tcPr>
            <w:tcW w:w="1870" w:type="dxa"/>
            <w:shd w:val="clear" w:color="auto" w:fill="F4B083" w:themeFill="accent2" w:themeFillTint="99"/>
            <w:vAlign w:val="center"/>
          </w:tcPr>
          <w:p w:rsidR="00E13406" w:rsidRPr="00DE553F" w:rsidRDefault="00E13406" w:rsidP="00DE553F">
            <w:pPr>
              <w:spacing w:line="276" w:lineRule="auto"/>
              <w:jc w:val="center"/>
              <w:rPr>
                <w:sz w:val="24"/>
                <w:szCs w:val="24"/>
              </w:rPr>
            </w:pPr>
            <w:r w:rsidRPr="00DE553F">
              <w:rPr>
                <w:sz w:val="24"/>
                <w:szCs w:val="24"/>
              </w:rPr>
              <w:t xml:space="preserve">Total costs (Million </w:t>
            </w:r>
            <w:proofErr w:type="spellStart"/>
            <w:r w:rsidRPr="00DE553F">
              <w:rPr>
                <w:sz w:val="24"/>
                <w:szCs w:val="24"/>
              </w:rPr>
              <w:t>Rial</w:t>
            </w:r>
            <w:proofErr w:type="spellEnd"/>
            <w:r w:rsidRPr="00DE553F">
              <w:rPr>
                <w:sz w:val="24"/>
                <w:szCs w:val="24"/>
              </w:rPr>
              <w:t>)</w:t>
            </w:r>
          </w:p>
        </w:tc>
      </w:tr>
      <w:tr w:rsidR="00DE6024" w:rsidRPr="00DE553F" w:rsidTr="00E13406">
        <w:tc>
          <w:tcPr>
            <w:tcW w:w="1870" w:type="dxa"/>
            <w:vAlign w:val="center"/>
          </w:tcPr>
          <w:p w:rsidR="00DE6024" w:rsidRPr="00DE553F" w:rsidRDefault="00DE6024" w:rsidP="00DE553F">
            <w:pPr>
              <w:spacing w:line="276" w:lineRule="auto"/>
              <w:jc w:val="center"/>
              <w:rPr>
                <w:sz w:val="24"/>
                <w:szCs w:val="24"/>
              </w:rPr>
            </w:pPr>
            <w:r w:rsidRPr="00DE553F">
              <w:rPr>
                <w:sz w:val="24"/>
                <w:szCs w:val="24"/>
              </w:rPr>
              <w:t>1</w:t>
            </w:r>
          </w:p>
        </w:tc>
        <w:tc>
          <w:tcPr>
            <w:tcW w:w="1870" w:type="dxa"/>
            <w:vAlign w:val="center"/>
          </w:tcPr>
          <w:p w:rsidR="00DE6024" w:rsidRPr="000C1FD9" w:rsidRDefault="000C1FD9" w:rsidP="00DE553F">
            <w:pPr>
              <w:spacing w:line="276" w:lineRule="auto"/>
              <w:jc w:val="center"/>
              <w:rPr>
                <w:sz w:val="24"/>
                <w:szCs w:val="24"/>
              </w:rPr>
            </w:pPr>
            <w:r w:rsidRPr="000C1FD9">
              <w:rPr>
                <w:sz w:val="24"/>
                <w:szCs w:val="24"/>
              </w:rPr>
              <w:t>Packaged paper</w:t>
            </w:r>
          </w:p>
        </w:tc>
        <w:tc>
          <w:tcPr>
            <w:tcW w:w="1870" w:type="dxa"/>
            <w:vAlign w:val="center"/>
          </w:tcPr>
          <w:p w:rsidR="00DE6024" w:rsidRPr="000C1FD9" w:rsidRDefault="00DE6024" w:rsidP="004629F2">
            <w:pPr>
              <w:jc w:val="center"/>
              <w:rPr>
                <w:rFonts w:cstheme="minorHAnsi"/>
                <w:sz w:val="24"/>
                <w:szCs w:val="24"/>
              </w:rPr>
            </w:pPr>
            <w:r w:rsidRPr="000C1FD9">
              <w:rPr>
                <w:rFonts w:cstheme="minorHAnsi" w:hint="cs"/>
                <w:sz w:val="24"/>
                <w:szCs w:val="24"/>
              </w:rPr>
              <w:t>4,114,286</w:t>
            </w:r>
          </w:p>
        </w:tc>
        <w:tc>
          <w:tcPr>
            <w:tcW w:w="1870" w:type="dxa"/>
            <w:vAlign w:val="center"/>
          </w:tcPr>
          <w:p w:rsidR="00DE6024" w:rsidRPr="000C1FD9" w:rsidRDefault="00DE6024" w:rsidP="004629F2">
            <w:pPr>
              <w:jc w:val="center"/>
              <w:rPr>
                <w:rFonts w:cstheme="minorHAnsi"/>
                <w:sz w:val="24"/>
                <w:szCs w:val="24"/>
              </w:rPr>
            </w:pPr>
            <w:r w:rsidRPr="000C1FD9">
              <w:rPr>
                <w:rFonts w:cstheme="minorHAnsi" w:hint="cs"/>
                <w:sz w:val="24"/>
                <w:szCs w:val="24"/>
              </w:rPr>
              <w:t>126,000</w:t>
            </w:r>
          </w:p>
        </w:tc>
        <w:tc>
          <w:tcPr>
            <w:tcW w:w="1870" w:type="dxa"/>
            <w:vAlign w:val="center"/>
          </w:tcPr>
          <w:p w:rsidR="00DE6024" w:rsidRPr="000C1FD9" w:rsidRDefault="00DE6024" w:rsidP="004629F2">
            <w:pPr>
              <w:jc w:val="center"/>
              <w:rPr>
                <w:rFonts w:cstheme="minorHAnsi"/>
                <w:sz w:val="24"/>
                <w:szCs w:val="24"/>
              </w:rPr>
            </w:pPr>
            <w:r w:rsidRPr="000C1FD9">
              <w:rPr>
                <w:rFonts w:cstheme="minorHAnsi" w:hint="cs"/>
                <w:sz w:val="24"/>
                <w:szCs w:val="24"/>
              </w:rPr>
              <w:t>518,400</w:t>
            </w:r>
          </w:p>
        </w:tc>
      </w:tr>
      <w:tr w:rsidR="00DE6024" w:rsidRPr="00DE553F" w:rsidTr="00E13406">
        <w:tc>
          <w:tcPr>
            <w:tcW w:w="1870" w:type="dxa"/>
            <w:vAlign w:val="center"/>
          </w:tcPr>
          <w:p w:rsidR="00DE6024" w:rsidRPr="000C1FD9" w:rsidRDefault="000C1FD9" w:rsidP="00DE553F">
            <w:pPr>
              <w:spacing w:line="276" w:lineRule="auto"/>
              <w:jc w:val="center"/>
              <w:rPr>
                <w:b/>
                <w:bCs/>
                <w:sz w:val="24"/>
                <w:szCs w:val="24"/>
              </w:rPr>
            </w:pPr>
            <w:r w:rsidRPr="000C1FD9">
              <w:rPr>
                <w:b/>
                <w:bCs/>
                <w:sz w:val="24"/>
                <w:szCs w:val="24"/>
              </w:rPr>
              <w:t>Total</w:t>
            </w:r>
          </w:p>
        </w:tc>
        <w:tc>
          <w:tcPr>
            <w:tcW w:w="1870" w:type="dxa"/>
            <w:vAlign w:val="center"/>
          </w:tcPr>
          <w:p w:rsidR="00DE6024" w:rsidRPr="000C1FD9" w:rsidRDefault="00DE6024" w:rsidP="00DE553F">
            <w:pPr>
              <w:spacing w:line="276" w:lineRule="auto"/>
              <w:jc w:val="center"/>
              <w:rPr>
                <w:b/>
                <w:bCs/>
                <w:sz w:val="24"/>
                <w:szCs w:val="24"/>
              </w:rPr>
            </w:pPr>
          </w:p>
        </w:tc>
        <w:tc>
          <w:tcPr>
            <w:tcW w:w="1870" w:type="dxa"/>
            <w:vAlign w:val="center"/>
          </w:tcPr>
          <w:p w:rsidR="00DE6024" w:rsidRPr="000C1FD9" w:rsidRDefault="00DE6024" w:rsidP="002F36BB">
            <w:pPr>
              <w:jc w:val="center"/>
              <w:rPr>
                <w:rFonts w:cstheme="minorHAnsi"/>
                <w:b/>
                <w:bCs/>
                <w:sz w:val="24"/>
                <w:szCs w:val="24"/>
              </w:rPr>
            </w:pPr>
            <w:r w:rsidRPr="000C1FD9">
              <w:rPr>
                <w:rFonts w:cstheme="minorHAnsi" w:hint="cs"/>
                <w:b/>
                <w:bCs/>
                <w:sz w:val="24"/>
                <w:szCs w:val="24"/>
              </w:rPr>
              <w:t>4,114,286</w:t>
            </w:r>
          </w:p>
        </w:tc>
        <w:tc>
          <w:tcPr>
            <w:tcW w:w="1870" w:type="dxa"/>
            <w:vAlign w:val="center"/>
          </w:tcPr>
          <w:p w:rsidR="00DE6024" w:rsidRPr="000C1FD9" w:rsidRDefault="00DE6024" w:rsidP="002F36BB">
            <w:pPr>
              <w:jc w:val="center"/>
              <w:rPr>
                <w:rFonts w:cstheme="minorHAnsi"/>
                <w:b/>
                <w:bCs/>
                <w:sz w:val="24"/>
                <w:szCs w:val="24"/>
              </w:rPr>
            </w:pPr>
          </w:p>
        </w:tc>
        <w:tc>
          <w:tcPr>
            <w:tcW w:w="1870" w:type="dxa"/>
            <w:vAlign w:val="center"/>
          </w:tcPr>
          <w:p w:rsidR="00DE6024" w:rsidRPr="000C1FD9" w:rsidRDefault="00DE6024" w:rsidP="002F36BB">
            <w:pPr>
              <w:jc w:val="center"/>
              <w:rPr>
                <w:rFonts w:cstheme="minorHAnsi"/>
                <w:b/>
                <w:bCs/>
                <w:sz w:val="24"/>
                <w:szCs w:val="24"/>
              </w:rPr>
            </w:pPr>
            <w:r w:rsidRPr="000C1FD9">
              <w:rPr>
                <w:rFonts w:cstheme="minorHAnsi" w:hint="cs"/>
                <w:b/>
                <w:bCs/>
                <w:sz w:val="24"/>
                <w:szCs w:val="24"/>
              </w:rPr>
              <w:t>518,400</w:t>
            </w:r>
          </w:p>
        </w:tc>
      </w:tr>
    </w:tbl>
    <w:p w:rsidR="00E13406" w:rsidRPr="00DE553F" w:rsidRDefault="00E13406" w:rsidP="00DE553F">
      <w:pPr>
        <w:spacing w:line="276" w:lineRule="auto"/>
        <w:rPr>
          <w:sz w:val="24"/>
          <w:szCs w:val="24"/>
        </w:rPr>
      </w:pPr>
    </w:p>
    <w:p w:rsidR="00E13406" w:rsidRPr="00501888" w:rsidRDefault="00E13406" w:rsidP="00DE553F">
      <w:pPr>
        <w:spacing w:line="276" w:lineRule="auto"/>
        <w:rPr>
          <w:b/>
          <w:bCs/>
          <w:sz w:val="28"/>
          <w:szCs w:val="28"/>
        </w:rPr>
      </w:pPr>
      <w:r w:rsidRPr="00501888">
        <w:rPr>
          <w:b/>
          <w:bCs/>
          <w:sz w:val="28"/>
          <w:szCs w:val="28"/>
        </w:rPr>
        <w:t>7- Plan’s Financial Indicators</w:t>
      </w:r>
    </w:p>
    <w:tbl>
      <w:tblPr>
        <w:tblStyle w:val="TableGrid"/>
        <w:tblW w:w="0" w:type="auto"/>
        <w:tblLook w:val="04A0" w:firstRow="1" w:lastRow="0" w:firstColumn="1" w:lastColumn="0" w:noHBand="0" w:noVBand="1"/>
      </w:tblPr>
      <w:tblGrid>
        <w:gridCol w:w="1870"/>
        <w:gridCol w:w="1870"/>
        <w:gridCol w:w="1870"/>
        <w:gridCol w:w="1870"/>
        <w:gridCol w:w="1870"/>
      </w:tblGrid>
      <w:tr w:rsidR="00E13406" w:rsidRPr="00DE553F" w:rsidTr="00323CF4">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Special profit and loss</w:t>
            </w:r>
          </w:p>
        </w:tc>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The rate of return on investment</w:t>
            </w:r>
          </w:p>
        </w:tc>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 xml:space="preserve">The period of return on investment </w:t>
            </w:r>
          </w:p>
        </w:tc>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 xml:space="preserve">Per capita fixed investment </w:t>
            </w:r>
          </w:p>
        </w:tc>
        <w:tc>
          <w:tcPr>
            <w:tcW w:w="1870" w:type="dxa"/>
            <w:shd w:val="clear" w:color="auto" w:fill="F4B083" w:themeFill="accent2" w:themeFillTint="99"/>
            <w:vAlign w:val="center"/>
          </w:tcPr>
          <w:p w:rsidR="00E13406" w:rsidRPr="00DE553F" w:rsidRDefault="00323CF4" w:rsidP="00DE553F">
            <w:pPr>
              <w:spacing w:line="276" w:lineRule="auto"/>
              <w:jc w:val="center"/>
              <w:rPr>
                <w:sz w:val="24"/>
                <w:szCs w:val="24"/>
              </w:rPr>
            </w:pPr>
            <w:r w:rsidRPr="00DE553F">
              <w:rPr>
                <w:rStyle w:val="tlid-translation"/>
                <w:sz w:val="24"/>
                <w:szCs w:val="24"/>
                <w:lang w:val="en"/>
              </w:rPr>
              <w:t>Per capita total investment</w:t>
            </w:r>
          </w:p>
        </w:tc>
      </w:tr>
      <w:tr w:rsidR="008D0C90" w:rsidRPr="00DE553F" w:rsidTr="000C1FD9">
        <w:trPr>
          <w:trHeight w:val="471"/>
        </w:trPr>
        <w:tc>
          <w:tcPr>
            <w:tcW w:w="1870" w:type="dxa"/>
            <w:vAlign w:val="center"/>
          </w:tcPr>
          <w:p w:rsidR="008D0C90" w:rsidRPr="000C1FD9" w:rsidRDefault="008D0C90" w:rsidP="004629F2">
            <w:pPr>
              <w:jc w:val="center"/>
              <w:rPr>
                <w:rFonts w:cstheme="minorHAnsi"/>
                <w:sz w:val="24"/>
                <w:szCs w:val="24"/>
              </w:rPr>
            </w:pPr>
            <w:r w:rsidRPr="000C1FD9">
              <w:rPr>
                <w:rFonts w:cstheme="minorHAnsi" w:hint="cs"/>
                <w:sz w:val="24"/>
                <w:szCs w:val="24"/>
              </w:rPr>
              <w:t>226,384</w:t>
            </w:r>
          </w:p>
        </w:tc>
        <w:tc>
          <w:tcPr>
            <w:tcW w:w="1870" w:type="dxa"/>
            <w:vAlign w:val="center"/>
          </w:tcPr>
          <w:p w:rsidR="008D0C90" w:rsidRPr="000C1FD9" w:rsidRDefault="008D0C90" w:rsidP="004629F2">
            <w:pPr>
              <w:jc w:val="center"/>
              <w:rPr>
                <w:rFonts w:cstheme="minorHAnsi"/>
                <w:sz w:val="24"/>
                <w:szCs w:val="24"/>
              </w:rPr>
            </w:pPr>
            <w:r w:rsidRPr="000C1FD9">
              <w:rPr>
                <w:rFonts w:cstheme="minorHAnsi" w:hint="cs"/>
                <w:sz w:val="24"/>
                <w:szCs w:val="24"/>
              </w:rPr>
              <w:t>0.66</w:t>
            </w:r>
          </w:p>
        </w:tc>
        <w:tc>
          <w:tcPr>
            <w:tcW w:w="1870" w:type="dxa"/>
            <w:vAlign w:val="center"/>
          </w:tcPr>
          <w:p w:rsidR="008D0C90" w:rsidRPr="000C1FD9" w:rsidRDefault="008D0C90" w:rsidP="004629F2">
            <w:pPr>
              <w:jc w:val="center"/>
              <w:rPr>
                <w:rFonts w:cstheme="minorHAnsi"/>
                <w:sz w:val="24"/>
                <w:szCs w:val="24"/>
              </w:rPr>
            </w:pPr>
            <w:r w:rsidRPr="000C1FD9">
              <w:rPr>
                <w:rFonts w:cstheme="minorHAnsi" w:hint="cs"/>
                <w:sz w:val="24"/>
                <w:szCs w:val="24"/>
              </w:rPr>
              <w:t>1.50</w:t>
            </w:r>
          </w:p>
        </w:tc>
        <w:tc>
          <w:tcPr>
            <w:tcW w:w="1870" w:type="dxa"/>
            <w:vAlign w:val="center"/>
          </w:tcPr>
          <w:p w:rsidR="008D0C90" w:rsidRPr="000C1FD9" w:rsidRDefault="008D0C90" w:rsidP="004629F2">
            <w:pPr>
              <w:jc w:val="center"/>
              <w:rPr>
                <w:rFonts w:cstheme="minorHAnsi"/>
                <w:sz w:val="24"/>
                <w:szCs w:val="24"/>
              </w:rPr>
            </w:pPr>
            <w:r w:rsidRPr="000C1FD9">
              <w:rPr>
                <w:rFonts w:cstheme="minorHAnsi" w:hint="cs"/>
                <w:sz w:val="24"/>
                <w:szCs w:val="24"/>
              </w:rPr>
              <w:t>9,199</w:t>
            </w:r>
          </w:p>
        </w:tc>
        <w:tc>
          <w:tcPr>
            <w:tcW w:w="1870" w:type="dxa"/>
            <w:vAlign w:val="center"/>
          </w:tcPr>
          <w:p w:rsidR="008D0C90" w:rsidRPr="000C1FD9" w:rsidRDefault="008D0C90" w:rsidP="004629F2">
            <w:pPr>
              <w:jc w:val="center"/>
              <w:rPr>
                <w:rFonts w:cstheme="minorHAnsi"/>
                <w:sz w:val="24"/>
                <w:szCs w:val="24"/>
              </w:rPr>
            </w:pPr>
            <w:r w:rsidRPr="000C1FD9">
              <w:rPr>
                <w:rFonts w:cstheme="minorHAnsi" w:hint="cs"/>
                <w:sz w:val="24"/>
                <w:szCs w:val="24"/>
              </w:rPr>
              <w:t>10,640</w:t>
            </w:r>
          </w:p>
        </w:tc>
      </w:tr>
    </w:tbl>
    <w:p w:rsidR="00462B5D" w:rsidRDefault="00462B5D" w:rsidP="00462B5D">
      <w:pPr>
        <w:spacing w:line="276" w:lineRule="auto"/>
        <w:rPr>
          <w:b/>
          <w:bCs/>
          <w:sz w:val="28"/>
          <w:szCs w:val="28"/>
        </w:rPr>
      </w:pPr>
    </w:p>
    <w:p w:rsidR="00462B5D" w:rsidRDefault="00462B5D">
      <w:pPr>
        <w:rPr>
          <w:b/>
          <w:bCs/>
          <w:sz w:val="28"/>
          <w:szCs w:val="28"/>
        </w:rPr>
      </w:pPr>
      <w:r>
        <w:rPr>
          <w:b/>
          <w:bCs/>
          <w:sz w:val="28"/>
          <w:szCs w:val="28"/>
        </w:rPr>
        <w:br w:type="page"/>
      </w:r>
    </w:p>
    <w:p w:rsidR="00952C6D" w:rsidRPr="00501888" w:rsidRDefault="00223A2D" w:rsidP="00462B5D">
      <w:pPr>
        <w:spacing w:line="276" w:lineRule="auto"/>
        <w:rPr>
          <w:b/>
          <w:bCs/>
          <w:sz w:val="28"/>
          <w:szCs w:val="28"/>
        </w:rPr>
      </w:pPr>
      <w:r w:rsidRPr="00501888">
        <w:rPr>
          <w:b/>
          <w:bCs/>
          <w:sz w:val="28"/>
          <w:szCs w:val="28"/>
        </w:rPr>
        <w:lastRenderedPageBreak/>
        <w:t>8</w:t>
      </w:r>
      <w:r w:rsidR="00952C6D" w:rsidRPr="00501888">
        <w:rPr>
          <w:b/>
          <w:bCs/>
          <w:sz w:val="28"/>
          <w:szCs w:val="28"/>
        </w:rPr>
        <w:t>- Profit and Loss Calculation Table</w:t>
      </w:r>
    </w:p>
    <w:tbl>
      <w:tblPr>
        <w:tblStyle w:val="TableGrid"/>
        <w:tblW w:w="0" w:type="auto"/>
        <w:tblLook w:val="04A0" w:firstRow="1" w:lastRow="0" w:firstColumn="1" w:lastColumn="0" w:noHBand="0" w:noVBand="1"/>
      </w:tblPr>
      <w:tblGrid>
        <w:gridCol w:w="3924"/>
        <w:gridCol w:w="1107"/>
        <w:gridCol w:w="1134"/>
        <w:gridCol w:w="1195"/>
        <w:gridCol w:w="1108"/>
        <w:gridCol w:w="1108"/>
      </w:tblGrid>
      <w:tr w:rsidR="008270B6" w:rsidRPr="00DE553F" w:rsidTr="008D0C90">
        <w:tc>
          <w:tcPr>
            <w:tcW w:w="9576" w:type="dxa"/>
            <w:gridSpan w:val="6"/>
            <w:shd w:val="clear" w:color="auto" w:fill="F4B083" w:themeFill="accent2" w:themeFillTint="99"/>
            <w:vAlign w:val="center"/>
          </w:tcPr>
          <w:p w:rsidR="008270B6" w:rsidRPr="00DE553F" w:rsidRDefault="00B87C8E" w:rsidP="00DE553F">
            <w:pPr>
              <w:spacing w:line="276" w:lineRule="auto"/>
              <w:jc w:val="center"/>
              <w:rPr>
                <w:sz w:val="24"/>
                <w:szCs w:val="24"/>
              </w:rPr>
            </w:pPr>
            <w:r w:rsidRPr="00DE553F">
              <w:rPr>
                <w:sz w:val="24"/>
                <w:szCs w:val="24"/>
              </w:rPr>
              <w:t>Profit and Loss Forecast Table</w:t>
            </w:r>
          </w:p>
        </w:tc>
      </w:tr>
      <w:tr w:rsidR="008270B6" w:rsidRPr="00DE553F" w:rsidTr="008D0C90">
        <w:tc>
          <w:tcPr>
            <w:tcW w:w="3967" w:type="dxa"/>
          </w:tcPr>
          <w:p w:rsidR="008270B6" w:rsidRPr="00DE553F" w:rsidRDefault="00B87C8E" w:rsidP="00DE553F">
            <w:pPr>
              <w:spacing w:line="276" w:lineRule="auto"/>
              <w:rPr>
                <w:sz w:val="24"/>
                <w:szCs w:val="24"/>
              </w:rPr>
            </w:pPr>
            <w:r w:rsidRPr="00DE553F">
              <w:rPr>
                <w:sz w:val="24"/>
                <w:szCs w:val="24"/>
              </w:rPr>
              <w:t>Description</w:t>
            </w:r>
          </w:p>
        </w:tc>
        <w:tc>
          <w:tcPr>
            <w:tcW w:w="1062" w:type="dxa"/>
            <w:vAlign w:val="center"/>
          </w:tcPr>
          <w:p w:rsidR="008270B6" w:rsidRPr="00DE553F" w:rsidRDefault="00B87C8E" w:rsidP="00DE553F">
            <w:pPr>
              <w:spacing w:line="276" w:lineRule="auto"/>
              <w:jc w:val="center"/>
              <w:rPr>
                <w:sz w:val="24"/>
                <w:szCs w:val="24"/>
              </w:rPr>
            </w:pPr>
            <w:r w:rsidRPr="00DE553F">
              <w:rPr>
                <w:sz w:val="24"/>
                <w:szCs w:val="24"/>
              </w:rPr>
              <w:t>1</w:t>
            </w:r>
            <w:r w:rsidRPr="00DE553F">
              <w:rPr>
                <w:sz w:val="24"/>
                <w:szCs w:val="24"/>
                <w:vertAlign w:val="superscript"/>
              </w:rPr>
              <w:t>st</w:t>
            </w:r>
            <w:r w:rsidRPr="00DE553F">
              <w:rPr>
                <w:sz w:val="24"/>
                <w:szCs w:val="24"/>
              </w:rPr>
              <w:t xml:space="preserve"> year</w:t>
            </w:r>
          </w:p>
        </w:tc>
        <w:tc>
          <w:tcPr>
            <w:tcW w:w="1134" w:type="dxa"/>
            <w:vAlign w:val="center"/>
          </w:tcPr>
          <w:p w:rsidR="008270B6" w:rsidRPr="00DE553F" w:rsidRDefault="00B87C8E" w:rsidP="00DE553F">
            <w:pPr>
              <w:spacing w:line="276" w:lineRule="auto"/>
              <w:jc w:val="center"/>
              <w:rPr>
                <w:sz w:val="24"/>
                <w:szCs w:val="24"/>
              </w:rPr>
            </w:pPr>
            <w:r w:rsidRPr="00DE553F">
              <w:rPr>
                <w:sz w:val="24"/>
                <w:szCs w:val="24"/>
              </w:rPr>
              <w:t>2</w:t>
            </w:r>
            <w:r w:rsidRPr="00DE553F">
              <w:rPr>
                <w:sz w:val="24"/>
                <w:szCs w:val="24"/>
                <w:vertAlign w:val="superscript"/>
              </w:rPr>
              <w:t>nd</w:t>
            </w:r>
            <w:r w:rsidRPr="00DE553F">
              <w:rPr>
                <w:sz w:val="24"/>
                <w:szCs w:val="24"/>
              </w:rPr>
              <w:t xml:space="preserve"> year</w:t>
            </w:r>
          </w:p>
        </w:tc>
        <w:tc>
          <w:tcPr>
            <w:tcW w:w="1197" w:type="dxa"/>
            <w:vAlign w:val="center"/>
          </w:tcPr>
          <w:p w:rsidR="008270B6" w:rsidRPr="00DE553F" w:rsidRDefault="00B87C8E" w:rsidP="00DE553F">
            <w:pPr>
              <w:spacing w:line="276" w:lineRule="auto"/>
              <w:jc w:val="center"/>
              <w:rPr>
                <w:sz w:val="24"/>
                <w:szCs w:val="24"/>
              </w:rPr>
            </w:pPr>
            <w:r w:rsidRPr="00DE553F">
              <w:rPr>
                <w:sz w:val="24"/>
                <w:szCs w:val="24"/>
              </w:rPr>
              <w:t>3</w:t>
            </w:r>
            <w:r w:rsidRPr="00DE553F">
              <w:rPr>
                <w:sz w:val="24"/>
                <w:szCs w:val="24"/>
                <w:vertAlign w:val="superscript"/>
              </w:rPr>
              <w:t>rd</w:t>
            </w:r>
            <w:r w:rsidRPr="00DE553F">
              <w:rPr>
                <w:sz w:val="24"/>
                <w:szCs w:val="24"/>
              </w:rPr>
              <w:t xml:space="preserve"> year</w:t>
            </w:r>
          </w:p>
        </w:tc>
        <w:tc>
          <w:tcPr>
            <w:tcW w:w="1108" w:type="dxa"/>
            <w:vAlign w:val="center"/>
          </w:tcPr>
          <w:p w:rsidR="008270B6" w:rsidRPr="00DE553F" w:rsidRDefault="00B87C8E" w:rsidP="00DE553F">
            <w:pPr>
              <w:spacing w:line="276" w:lineRule="auto"/>
              <w:jc w:val="center"/>
              <w:rPr>
                <w:sz w:val="24"/>
                <w:szCs w:val="24"/>
              </w:rPr>
            </w:pPr>
            <w:r w:rsidRPr="00DE553F">
              <w:rPr>
                <w:sz w:val="24"/>
                <w:szCs w:val="24"/>
              </w:rPr>
              <w:t>4</w:t>
            </w:r>
            <w:r w:rsidRPr="00DE553F">
              <w:rPr>
                <w:sz w:val="24"/>
                <w:szCs w:val="24"/>
                <w:vertAlign w:val="superscript"/>
              </w:rPr>
              <w:t>th</w:t>
            </w:r>
            <w:r w:rsidRPr="00DE553F">
              <w:rPr>
                <w:sz w:val="24"/>
                <w:szCs w:val="24"/>
              </w:rPr>
              <w:t xml:space="preserve"> year</w:t>
            </w:r>
          </w:p>
        </w:tc>
        <w:tc>
          <w:tcPr>
            <w:tcW w:w="1108" w:type="dxa"/>
            <w:vAlign w:val="center"/>
          </w:tcPr>
          <w:p w:rsidR="008270B6" w:rsidRPr="00DE553F" w:rsidRDefault="00B87C8E" w:rsidP="00DE553F">
            <w:pPr>
              <w:spacing w:line="276" w:lineRule="auto"/>
              <w:jc w:val="center"/>
              <w:rPr>
                <w:sz w:val="24"/>
                <w:szCs w:val="24"/>
              </w:rPr>
            </w:pPr>
            <w:r w:rsidRPr="00DE553F">
              <w:rPr>
                <w:sz w:val="24"/>
                <w:szCs w:val="24"/>
              </w:rPr>
              <w:t>5</w:t>
            </w:r>
            <w:r w:rsidRPr="00DE553F">
              <w:rPr>
                <w:sz w:val="24"/>
                <w:szCs w:val="24"/>
                <w:vertAlign w:val="superscript"/>
              </w:rPr>
              <w:t>th</w:t>
            </w:r>
            <w:r w:rsidRPr="00DE553F">
              <w:rPr>
                <w:sz w:val="24"/>
                <w:szCs w:val="24"/>
              </w:rPr>
              <w:t xml:space="preserve"> year</w:t>
            </w:r>
          </w:p>
        </w:tc>
      </w:tr>
      <w:tr w:rsidR="008D0C90" w:rsidRPr="00DE553F" w:rsidTr="008D0C90">
        <w:tc>
          <w:tcPr>
            <w:tcW w:w="3967" w:type="dxa"/>
          </w:tcPr>
          <w:p w:rsidR="008D0C90" w:rsidRPr="00DE553F" w:rsidRDefault="008D0C90" w:rsidP="00DE553F">
            <w:pPr>
              <w:spacing w:line="276" w:lineRule="auto"/>
              <w:rPr>
                <w:sz w:val="24"/>
                <w:szCs w:val="24"/>
              </w:rPr>
            </w:pPr>
            <w:r w:rsidRPr="00DE553F">
              <w:rPr>
                <w:sz w:val="24"/>
                <w:szCs w:val="24"/>
              </w:rPr>
              <w:t>Production Amount</w:t>
            </w:r>
          </w:p>
        </w:tc>
        <w:tc>
          <w:tcPr>
            <w:tcW w:w="1062" w:type="dxa"/>
            <w:vAlign w:val="center"/>
          </w:tcPr>
          <w:p w:rsidR="008D0C90" w:rsidRPr="002F36BB" w:rsidRDefault="008D0C90" w:rsidP="004629F2">
            <w:pPr>
              <w:jc w:val="center"/>
              <w:rPr>
                <w:rFonts w:cstheme="minorHAnsi"/>
              </w:rPr>
            </w:pPr>
            <w:r w:rsidRPr="002F36BB">
              <w:rPr>
                <w:rFonts w:cstheme="minorHAnsi" w:hint="cs"/>
              </w:rPr>
              <w:t>2,880,000</w:t>
            </w:r>
          </w:p>
        </w:tc>
        <w:tc>
          <w:tcPr>
            <w:tcW w:w="1134" w:type="dxa"/>
            <w:vAlign w:val="center"/>
          </w:tcPr>
          <w:p w:rsidR="008D0C90" w:rsidRPr="002F36BB" w:rsidRDefault="008D0C90" w:rsidP="004629F2">
            <w:pPr>
              <w:bidi/>
              <w:jc w:val="center"/>
              <w:rPr>
                <w:rFonts w:cstheme="minorHAnsi"/>
              </w:rPr>
            </w:pPr>
            <w:r w:rsidRPr="002F36BB">
              <w:rPr>
                <w:rFonts w:cstheme="minorHAnsi" w:hint="cs"/>
                <w:rtl/>
              </w:rPr>
              <w:t>3,291,429</w:t>
            </w:r>
          </w:p>
        </w:tc>
        <w:tc>
          <w:tcPr>
            <w:tcW w:w="1197" w:type="dxa"/>
            <w:vAlign w:val="center"/>
          </w:tcPr>
          <w:p w:rsidR="008D0C90" w:rsidRPr="002F36BB" w:rsidRDefault="008D0C90" w:rsidP="004629F2">
            <w:pPr>
              <w:bidi/>
              <w:jc w:val="center"/>
              <w:rPr>
                <w:rFonts w:cstheme="minorHAnsi"/>
              </w:rPr>
            </w:pPr>
            <w:r w:rsidRPr="002F36BB">
              <w:rPr>
                <w:rFonts w:cstheme="minorHAnsi" w:hint="cs"/>
                <w:rtl/>
              </w:rPr>
              <w:t>3,702,857</w:t>
            </w:r>
          </w:p>
        </w:tc>
        <w:tc>
          <w:tcPr>
            <w:tcW w:w="1108" w:type="dxa"/>
            <w:vAlign w:val="center"/>
          </w:tcPr>
          <w:p w:rsidR="008D0C90" w:rsidRPr="002F36BB" w:rsidRDefault="008D0C90" w:rsidP="004629F2">
            <w:pPr>
              <w:bidi/>
              <w:jc w:val="center"/>
              <w:rPr>
                <w:rFonts w:cstheme="minorHAnsi"/>
              </w:rPr>
            </w:pPr>
            <w:r w:rsidRPr="002F36BB">
              <w:rPr>
                <w:rFonts w:cstheme="minorHAnsi" w:hint="cs"/>
                <w:rtl/>
              </w:rPr>
              <w:t>4,114,286</w:t>
            </w:r>
          </w:p>
        </w:tc>
        <w:tc>
          <w:tcPr>
            <w:tcW w:w="1108" w:type="dxa"/>
            <w:vAlign w:val="center"/>
          </w:tcPr>
          <w:p w:rsidR="008D0C90" w:rsidRPr="002F36BB" w:rsidRDefault="008D0C90" w:rsidP="004629F2">
            <w:pPr>
              <w:bidi/>
              <w:jc w:val="center"/>
              <w:rPr>
                <w:rFonts w:cstheme="minorHAnsi"/>
              </w:rPr>
            </w:pPr>
            <w:r w:rsidRPr="002F36BB">
              <w:rPr>
                <w:rFonts w:cstheme="minorHAnsi" w:hint="cs"/>
                <w:rtl/>
              </w:rPr>
              <w:t>4,114,286</w:t>
            </w:r>
          </w:p>
        </w:tc>
      </w:tr>
      <w:tr w:rsidR="008D0C90" w:rsidRPr="00DE553F" w:rsidTr="008D0C90">
        <w:tc>
          <w:tcPr>
            <w:tcW w:w="3967" w:type="dxa"/>
          </w:tcPr>
          <w:p w:rsidR="008D0C90" w:rsidRPr="00DE553F" w:rsidRDefault="008D0C90" w:rsidP="00DE553F">
            <w:pPr>
              <w:spacing w:line="276" w:lineRule="auto"/>
              <w:rPr>
                <w:sz w:val="24"/>
                <w:szCs w:val="24"/>
              </w:rPr>
            </w:pPr>
            <w:r w:rsidRPr="00DE553F">
              <w:rPr>
                <w:rStyle w:val="tlid-translation"/>
                <w:sz w:val="24"/>
                <w:szCs w:val="24"/>
                <w:lang w:val="en"/>
              </w:rPr>
              <w:t>net sales</w:t>
            </w:r>
          </w:p>
        </w:tc>
        <w:tc>
          <w:tcPr>
            <w:tcW w:w="1062" w:type="dxa"/>
            <w:vAlign w:val="center"/>
          </w:tcPr>
          <w:p w:rsidR="008D0C90" w:rsidRPr="002F36BB" w:rsidRDefault="008D0C90" w:rsidP="004629F2">
            <w:pPr>
              <w:jc w:val="center"/>
              <w:rPr>
                <w:rFonts w:cstheme="minorHAnsi"/>
              </w:rPr>
            </w:pPr>
            <w:r w:rsidRPr="002F36BB">
              <w:rPr>
                <w:rFonts w:cstheme="minorHAnsi" w:hint="cs"/>
              </w:rPr>
              <w:t>362,880</w:t>
            </w:r>
          </w:p>
        </w:tc>
        <w:tc>
          <w:tcPr>
            <w:tcW w:w="1134" w:type="dxa"/>
            <w:vAlign w:val="center"/>
          </w:tcPr>
          <w:p w:rsidR="008D0C90" w:rsidRPr="002F36BB" w:rsidRDefault="008D0C90" w:rsidP="004629F2">
            <w:pPr>
              <w:bidi/>
              <w:jc w:val="center"/>
              <w:rPr>
                <w:rFonts w:cstheme="minorHAnsi"/>
              </w:rPr>
            </w:pPr>
            <w:r w:rsidRPr="002F36BB">
              <w:rPr>
                <w:rFonts w:cstheme="minorHAnsi" w:hint="cs"/>
                <w:rtl/>
              </w:rPr>
              <w:t>414,720</w:t>
            </w:r>
          </w:p>
        </w:tc>
        <w:tc>
          <w:tcPr>
            <w:tcW w:w="1197" w:type="dxa"/>
            <w:vAlign w:val="center"/>
          </w:tcPr>
          <w:p w:rsidR="008D0C90" w:rsidRPr="002F36BB" w:rsidRDefault="008D0C90" w:rsidP="004629F2">
            <w:pPr>
              <w:bidi/>
              <w:jc w:val="center"/>
              <w:rPr>
                <w:rFonts w:cstheme="minorHAnsi"/>
              </w:rPr>
            </w:pPr>
            <w:r w:rsidRPr="002F36BB">
              <w:rPr>
                <w:rFonts w:cstheme="minorHAnsi" w:hint="cs"/>
                <w:rtl/>
              </w:rPr>
              <w:t>466,560</w:t>
            </w:r>
          </w:p>
        </w:tc>
        <w:tc>
          <w:tcPr>
            <w:tcW w:w="1108" w:type="dxa"/>
            <w:vAlign w:val="center"/>
          </w:tcPr>
          <w:p w:rsidR="008D0C90" w:rsidRPr="002F36BB" w:rsidRDefault="008D0C90" w:rsidP="004629F2">
            <w:pPr>
              <w:bidi/>
              <w:jc w:val="center"/>
              <w:rPr>
                <w:rFonts w:cstheme="minorHAnsi"/>
              </w:rPr>
            </w:pPr>
            <w:r w:rsidRPr="002F36BB">
              <w:rPr>
                <w:rFonts w:cstheme="minorHAnsi" w:hint="cs"/>
                <w:rtl/>
              </w:rPr>
              <w:t>518,400</w:t>
            </w:r>
          </w:p>
        </w:tc>
        <w:tc>
          <w:tcPr>
            <w:tcW w:w="1108" w:type="dxa"/>
            <w:vAlign w:val="center"/>
          </w:tcPr>
          <w:p w:rsidR="008D0C90" w:rsidRPr="002F36BB" w:rsidRDefault="008D0C90" w:rsidP="004629F2">
            <w:pPr>
              <w:bidi/>
              <w:jc w:val="center"/>
              <w:rPr>
                <w:rFonts w:cstheme="minorHAnsi"/>
              </w:rPr>
            </w:pPr>
            <w:r w:rsidRPr="002F36BB">
              <w:rPr>
                <w:rFonts w:cstheme="minorHAnsi" w:hint="cs"/>
                <w:rtl/>
              </w:rPr>
              <w:t>518,400</w:t>
            </w:r>
          </w:p>
        </w:tc>
      </w:tr>
      <w:tr w:rsidR="008270B6" w:rsidRPr="00DE553F" w:rsidTr="008D0C90">
        <w:tc>
          <w:tcPr>
            <w:tcW w:w="9576" w:type="dxa"/>
            <w:gridSpan w:val="6"/>
            <w:shd w:val="clear" w:color="auto" w:fill="C5E0B3" w:themeFill="accent6" w:themeFillTint="66"/>
            <w:vAlign w:val="center"/>
          </w:tcPr>
          <w:p w:rsidR="008270B6" w:rsidRPr="00DE553F" w:rsidRDefault="00B87C8E" w:rsidP="00DE553F">
            <w:pPr>
              <w:spacing w:line="276" w:lineRule="auto"/>
              <w:jc w:val="center"/>
              <w:rPr>
                <w:sz w:val="24"/>
                <w:szCs w:val="24"/>
              </w:rPr>
            </w:pPr>
            <w:r w:rsidRPr="00DE553F">
              <w:rPr>
                <w:sz w:val="24"/>
                <w:szCs w:val="24"/>
              </w:rPr>
              <w:t>Production Costs</w:t>
            </w:r>
          </w:p>
        </w:tc>
      </w:tr>
      <w:tr w:rsidR="008D0C90" w:rsidRPr="00DE553F" w:rsidTr="008D0C90">
        <w:tc>
          <w:tcPr>
            <w:tcW w:w="3967" w:type="dxa"/>
          </w:tcPr>
          <w:p w:rsidR="008D0C90" w:rsidRPr="00DE553F" w:rsidRDefault="008D0C90" w:rsidP="00DE553F">
            <w:pPr>
              <w:spacing w:line="276" w:lineRule="auto"/>
              <w:rPr>
                <w:sz w:val="24"/>
                <w:szCs w:val="24"/>
              </w:rPr>
            </w:pPr>
            <w:r w:rsidRPr="00DE553F">
              <w:rPr>
                <w:rStyle w:val="tlid-translation"/>
                <w:sz w:val="24"/>
                <w:szCs w:val="24"/>
                <w:lang w:val="en"/>
              </w:rPr>
              <w:t>Raw material</w:t>
            </w:r>
          </w:p>
        </w:tc>
        <w:tc>
          <w:tcPr>
            <w:tcW w:w="1062" w:type="dxa"/>
            <w:vAlign w:val="center"/>
          </w:tcPr>
          <w:p w:rsidR="008D0C90" w:rsidRPr="002F36BB" w:rsidRDefault="008D0C90" w:rsidP="002F36BB">
            <w:pPr>
              <w:jc w:val="center"/>
              <w:rPr>
                <w:rFonts w:cstheme="minorHAnsi"/>
              </w:rPr>
            </w:pPr>
            <w:r w:rsidRPr="002F36BB">
              <w:rPr>
                <w:rFonts w:cstheme="minorHAnsi" w:hint="cs"/>
                <w:rtl/>
              </w:rPr>
              <w:t>144,604</w:t>
            </w:r>
          </w:p>
        </w:tc>
        <w:tc>
          <w:tcPr>
            <w:tcW w:w="1134" w:type="dxa"/>
            <w:vAlign w:val="center"/>
          </w:tcPr>
          <w:p w:rsidR="008D0C90" w:rsidRPr="002F36BB" w:rsidRDefault="008D0C90" w:rsidP="002F36BB">
            <w:pPr>
              <w:jc w:val="center"/>
              <w:rPr>
                <w:rFonts w:cstheme="minorHAnsi"/>
              </w:rPr>
            </w:pPr>
            <w:r w:rsidRPr="002F36BB">
              <w:rPr>
                <w:rFonts w:cstheme="minorHAnsi" w:hint="cs"/>
                <w:rtl/>
              </w:rPr>
              <w:t>165,262</w:t>
            </w:r>
          </w:p>
        </w:tc>
        <w:tc>
          <w:tcPr>
            <w:tcW w:w="1197" w:type="dxa"/>
            <w:vAlign w:val="center"/>
          </w:tcPr>
          <w:p w:rsidR="008D0C90" w:rsidRPr="002F36BB" w:rsidRDefault="008D0C90" w:rsidP="002F36BB">
            <w:pPr>
              <w:jc w:val="center"/>
              <w:rPr>
                <w:rFonts w:cstheme="minorHAnsi"/>
              </w:rPr>
            </w:pPr>
            <w:r w:rsidRPr="002F36BB">
              <w:rPr>
                <w:rFonts w:cstheme="minorHAnsi" w:hint="cs"/>
                <w:rtl/>
              </w:rPr>
              <w:t>185,919</w:t>
            </w:r>
          </w:p>
        </w:tc>
        <w:tc>
          <w:tcPr>
            <w:tcW w:w="1108" w:type="dxa"/>
            <w:vAlign w:val="center"/>
          </w:tcPr>
          <w:p w:rsidR="008D0C90" w:rsidRPr="002F36BB" w:rsidRDefault="008D0C90" w:rsidP="002F36BB">
            <w:pPr>
              <w:jc w:val="center"/>
              <w:rPr>
                <w:rFonts w:cstheme="minorHAnsi"/>
              </w:rPr>
            </w:pPr>
            <w:r w:rsidRPr="002F36BB">
              <w:rPr>
                <w:rFonts w:cstheme="minorHAnsi" w:hint="cs"/>
                <w:rtl/>
              </w:rPr>
              <w:t>206,577</w:t>
            </w:r>
          </w:p>
        </w:tc>
        <w:tc>
          <w:tcPr>
            <w:tcW w:w="1108" w:type="dxa"/>
            <w:vAlign w:val="center"/>
          </w:tcPr>
          <w:p w:rsidR="008D0C90" w:rsidRPr="002F36BB" w:rsidRDefault="008D0C90" w:rsidP="002F36BB">
            <w:pPr>
              <w:jc w:val="center"/>
              <w:rPr>
                <w:rFonts w:cstheme="minorHAnsi"/>
              </w:rPr>
            </w:pPr>
            <w:r w:rsidRPr="002F36BB">
              <w:rPr>
                <w:rFonts w:cstheme="minorHAnsi" w:hint="cs"/>
                <w:rtl/>
              </w:rPr>
              <w:t>206,577</w:t>
            </w:r>
          </w:p>
        </w:tc>
      </w:tr>
      <w:tr w:rsidR="008D0C90" w:rsidRPr="00DE553F" w:rsidTr="008D0C90">
        <w:tc>
          <w:tcPr>
            <w:tcW w:w="3967" w:type="dxa"/>
          </w:tcPr>
          <w:p w:rsidR="008D0C90" w:rsidRPr="00DE553F" w:rsidRDefault="008D0C90" w:rsidP="00DE553F">
            <w:pPr>
              <w:spacing w:line="276" w:lineRule="auto"/>
              <w:rPr>
                <w:sz w:val="24"/>
                <w:szCs w:val="24"/>
              </w:rPr>
            </w:pPr>
            <w:r w:rsidRPr="00DE553F">
              <w:rPr>
                <w:rStyle w:val="tlid-translation"/>
                <w:sz w:val="24"/>
                <w:szCs w:val="24"/>
                <w:lang w:val="en"/>
              </w:rPr>
              <w:t>Production staff salaries</w:t>
            </w:r>
          </w:p>
        </w:tc>
        <w:tc>
          <w:tcPr>
            <w:tcW w:w="1062" w:type="dxa"/>
            <w:vAlign w:val="center"/>
          </w:tcPr>
          <w:p w:rsidR="008D0C90" w:rsidRPr="002F36BB" w:rsidRDefault="008D0C90" w:rsidP="002F36BB">
            <w:pPr>
              <w:jc w:val="center"/>
              <w:rPr>
                <w:rFonts w:cstheme="minorHAnsi"/>
              </w:rPr>
            </w:pPr>
            <w:r w:rsidRPr="002F36BB">
              <w:rPr>
                <w:rFonts w:cstheme="minorHAnsi" w:hint="cs"/>
                <w:rtl/>
              </w:rPr>
              <w:t>3,934</w:t>
            </w:r>
          </w:p>
        </w:tc>
        <w:tc>
          <w:tcPr>
            <w:tcW w:w="1134" w:type="dxa"/>
            <w:vAlign w:val="center"/>
          </w:tcPr>
          <w:p w:rsidR="008D0C90" w:rsidRPr="002F36BB" w:rsidRDefault="008D0C90" w:rsidP="002F36BB">
            <w:pPr>
              <w:jc w:val="center"/>
              <w:rPr>
                <w:rFonts w:cstheme="minorHAnsi"/>
              </w:rPr>
            </w:pPr>
            <w:r w:rsidRPr="002F36BB">
              <w:rPr>
                <w:rFonts w:cstheme="minorHAnsi" w:hint="cs"/>
                <w:rtl/>
              </w:rPr>
              <w:t>4,496</w:t>
            </w:r>
          </w:p>
        </w:tc>
        <w:tc>
          <w:tcPr>
            <w:tcW w:w="1197" w:type="dxa"/>
            <w:vAlign w:val="center"/>
          </w:tcPr>
          <w:p w:rsidR="008D0C90" w:rsidRPr="002F36BB" w:rsidRDefault="008D0C90" w:rsidP="002F36BB">
            <w:pPr>
              <w:jc w:val="center"/>
              <w:rPr>
                <w:rFonts w:cstheme="minorHAnsi"/>
              </w:rPr>
            </w:pPr>
            <w:r w:rsidRPr="002F36BB">
              <w:rPr>
                <w:rFonts w:cstheme="minorHAnsi" w:hint="cs"/>
                <w:rtl/>
              </w:rPr>
              <w:t>5,058</w:t>
            </w:r>
          </w:p>
        </w:tc>
        <w:tc>
          <w:tcPr>
            <w:tcW w:w="1108" w:type="dxa"/>
            <w:vAlign w:val="center"/>
          </w:tcPr>
          <w:p w:rsidR="008D0C90" w:rsidRPr="002F36BB" w:rsidRDefault="008D0C90" w:rsidP="002F36BB">
            <w:pPr>
              <w:jc w:val="center"/>
              <w:rPr>
                <w:rFonts w:cstheme="minorHAnsi"/>
              </w:rPr>
            </w:pPr>
            <w:r w:rsidRPr="002F36BB">
              <w:rPr>
                <w:rFonts w:cstheme="minorHAnsi" w:hint="cs"/>
                <w:rtl/>
              </w:rPr>
              <w:t>5,620</w:t>
            </w:r>
          </w:p>
        </w:tc>
        <w:tc>
          <w:tcPr>
            <w:tcW w:w="1108" w:type="dxa"/>
            <w:vAlign w:val="center"/>
          </w:tcPr>
          <w:p w:rsidR="008D0C90" w:rsidRPr="002F36BB" w:rsidRDefault="008D0C90" w:rsidP="002F36BB">
            <w:pPr>
              <w:jc w:val="center"/>
              <w:rPr>
                <w:rFonts w:cstheme="minorHAnsi"/>
              </w:rPr>
            </w:pPr>
            <w:r w:rsidRPr="002F36BB">
              <w:rPr>
                <w:rFonts w:cstheme="minorHAnsi" w:hint="cs"/>
                <w:rtl/>
              </w:rPr>
              <w:t>5,620</w:t>
            </w:r>
          </w:p>
        </w:tc>
      </w:tr>
      <w:tr w:rsidR="008D0C90" w:rsidRPr="00DE553F" w:rsidTr="008D0C90">
        <w:tc>
          <w:tcPr>
            <w:tcW w:w="3967" w:type="dxa"/>
          </w:tcPr>
          <w:p w:rsidR="008D0C90" w:rsidRPr="00DE553F" w:rsidRDefault="008D0C90" w:rsidP="00DE553F">
            <w:pPr>
              <w:spacing w:line="276" w:lineRule="auto"/>
              <w:rPr>
                <w:sz w:val="24"/>
                <w:szCs w:val="24"/>
              </w:rPr>
            </w:pPr>
            <w:r w:rsidRPr="00DE553F">
              <w:rPr>
                <w:rStyle w:val="tlid-translation"/>
                <w:sz w:val="24"/>
                <w:szCs w:val="24"/>
                <w:lang w:val="en"/>
              </w:rPr>
              <w:t>Energy Consumption</w:t>
            </w:r>
          </w:p>
        </w:tc>
        <w:tc>
          <w:tcPr>
            <w:tcW w:w="1062" w:type="dxa"/>
            <w:vAlign w:val="center"/>
          </w:tcPr>
          <w:p w:rsidR="008D0C90" w:rsidRPr="002F36BB" w:rsidRDefault="008D0C90" w:rsidP="002F36BB">
            <w:pPr>
              <w:jc w:val="center"/>
              <w:rPr>
                <w:rFonts w:cstheme="minorHAnsi"/>
              </w:rPr>
            </w:pPr>
            <w:r w:rsidRPr="002F36BB">
              <w:rPr>
                <w:rFonts w:cstheme="minorHAnsi" w:hint="cs"/>
                <w:rtl/>
              </w:rPr>
              <w:t>3,048</w:t>
            </w:r>
          </w:p>
        </w:tc>
        <w:tc>
          <w:tcPr>
            <w:tcW w:w="1134" w:type="dxa"/>
            <w:vAlign w:val="center"/>
          </w:tcPr>
          <w:p w:rsidR="008D0C90" w:rsidRPr="002F36BB" w:rsidRDefault="008D0C90" w:rsidP="002F36BB">
            <w:pPr>
              <w:jc w:val="center"/>
              <w:rPr>
                <w:rFonts w:cstheme="minorHAnsi"/>
              </w:rPr>
            </w:pPr>
            <w:r w:rsidRPr="002F36BB">
              <w:rPr>
                <w:rFonts w:cstheme="minorHAnsi" w:hint="cs"/>
                <w:rtl/>
              </w:rPr>
              <w:t>3,484</w:t>
            </w:r>
          </w:p>
        </w:tc>
        <w:tc>
          <w:tcPr>
            <w:tcW w:w="1197" w:type="dxa"/>
            <w:vAlign w:val="center"/>
          </w:tcPr>
          <w:p w:rsidR="008D0C90" w:rsidRPr="002F36BB" w:rsidRDefault="008D0C90" w:rsidP="002F36BB">
            <w:pPr>
              <w:jc w:val="center"/>
              <w:rPr>
                <w:rFonts w:cstheme="minorHAnsi"/>
              </w:rPr>
            </w:pPr>
            <w:r w:rsidRPr="002F36BB">
              <w:rPr>
                <w:rFonts w:cstheme="minorHAnsi" w:hint="cs"/>
                <w:rtl/>
              </w:rPr>
              <w:t>3,919</w:t>
            </w:r>
          </w:p>
        </w:tc>
        <w:tc>
          <w:tcPr>
            <w:tcW w:w="1108" w:type="dxa"/>
            <w:vAlign w:val="center"/>
          </w:tcPr>
          <w:p w:rsidR="008D0C90" w:rsidRPr="002F36BB" w:rsidRDefault="008D0C90" w:rsidP="002F36BB">
            <w:pPr>
              <w:jc w:val="center"/>
              <w:rPr>
                <w:rFonts w:cstheme="minorHAnsi"/>
              </w:rPr>
            </w:pPr>
            <w:r w:rsidRPr="002F36BB">
              <w:rPr>
                <w:rFonts w:cstheme="minorHAnsi" w:hint="cs"/>
                <w:rtl/>
              </w:rPr>
              <w:t>4,355</w:t>
            </w:r>
          </w:p>
        </w:tc>
        <w:tc>
          <w:tcPr>
            <w:tcW w:w="1108" w:type="dxa"/>
            <w:vAlign w:val="center"/>
          </w:tcPr>
          <w:p w:rsidR="008D0C90" w:rsidRPr="002F36BB" w:rsidRDefault="008D0C90" w:rsidP="002F36BB">
            <w:pPr>
              <w:jc w:val="center"/>
              <w:rPr>
                <w:rFonts w:cstheme="minorHAnsi"/>
              </w:rPr>
            </w:pPr>
            <w:r w:rsidRPr="002F36BB">
              <w:rPr>
                <w:rFonts w:cstheme="minorHAnsi" w:hint="cs"/>
                <w:rtl/>
              </w:rPr>
              <w:t>4,355</w:t>
            </w:r>
          </w:p>
        </w:tc>
      </w:tr>
      <w:tr w:rsidR="008D0C90" w:rsidRPr="00DE553F" w:rsidTr="008D0C90">
        <w:tc>
          <w:tcPr>
            <w:tcW w:w="3967" w:type="dxa"/>
          </w:tcPr>
          <w:p w:rsidR="008D0C90" w:rsidRPr="00DE553F" w:rsidRDefault="008D0C90" w:rsidP="00DE553F">
            <w:pPr>
              <w:spacing w:line="276" w:lineRule="auto"/>
              <w:rPr>
                <w:sz w:val="24"/>
                <w:szCs w:val="24"/>
              </w:rPr>
            </w:pPr>
            <w:r w:rsidRPr="00DE553F">
              <w:rPr>
                <w:rStyle w:val="tlid-translation"/>
                <w:sz w:val="24"/>
                <w:szCs w:val="24"/>
                <w:lang w:val="en"/>
              </w:rPr>
              <w:t>Maintenance</w:t>
            </w:r>
          </w:p>
        </w:tc>
        <w:tc>
          <w:tcPr>
            <w:tcW w:w="1062" w:type="dxa"/>
            <w:vAlign w:val="center"/>
          </w:tcPr>
          <w:p w:rsidR="008D0C90" w:rsidRPr="002F36BB" w:rsidRDefault="008D0C90" w:rsidP="002F36BB">
            <w:pPr>
              <w:jc w:val="center"/>
              <w:rPr>
                <w:rFonts w:cstheme="minorHAnsi"/>
              </w:rPr>
            </w:pPr>
            <w:r w:rsidRPr="002F36BB">
              <w:rPr>
                <w:rFonts w:cstheme="minorHAnsi" w:hint="cs"/>
                <w:rtl/>
              </w:rPr>
              <w:t>5,082</w:t>
            </w:r>
          </w:p>
        </w:tc>
        <w:tc>
          <w:tcPr>
            <w:tcW w:w="1134" w:type="dxa"/>
            <w:vAlign w:val="center"/>
          </w:tcPr>
          <w:p w:rsidR="008D0C90" w:rsidRPr="002F36BB" w:rsidRDefault="008D0C90" w:rsidP="002F36BB">
            <w:pPr>
              <w:jc w:val="center"/>
              <w:rPr>
                <w:rFonts w:cstheme="minorHAnsi"/>
              </w:rPr>
            </w:pPr>
            <w:r w:rsidRPr="002F36BB">
              <w:rPr>
                <w:rFonts w:cstheme="minorHAnsi" w:hint="cs"/>
                <w:rtl/>
              </w:rPr>
              <w:t>5,808</w:t>
            </w:r>
          </w:p>
        </w:tc>
        <w:tc>
          <w:tcPr>
            <w:tcW w:w="1197" w:type="dxa"/>
            <w:vAlign w:val="center"/>
          </w:tcPr>
          <w:p w:rsidR="008D0C90" w:rsidRPr="002F36BB" w:rsidRDefault="008D0C90" w:rsidP="002F36BB">
            <w:pPr>
              <w:jc w:val="center"/>
              <w:rPr>
                <w:rFonts w:cstheme="minorHAnsi"/>
              </w:rPr>
            </w:pPr>
            <w:r w:rsidRPr="002F36BB">
              <w:rPr>
                <w:rFonts w:cstheme="minorHAnsi" w:hint="cs"/>
                <w:rtl/>
              </w:rPr>
              <w:t>6,534</w:t>
            </w:r>
          </w:p>
        </w:tc>
        <w:tc>
          <w:tcPr>
            <w:tcW w:w="1108" w:type="dxa"/>
            <w:vAlign w:val="center"/>
          </w:tcPr>
          <w:p w:rsidR="008D0C90" w:rsidRPr="002F36BB" w:rsidRDefault="008D0C90" w:rsidP="002F36BB">
            <w:pPr>
              <w:jc w:val="center"/>
              <w:rPr>
                <w:rFonts w:cstheme="minorHAnsi"/>
              </w:rPr>
            </w:pPr>
            <w:r w:rsidRPr="002F36BB">
              <w:rPr>
                <w:rFonts w:cstheme="minorHAnsi" w:hint="cs"/>
                <w:rtl/>
              </w:rPr>
              <w:t>7,260</w:t>
            </w:r>
          </w:p>
        </w:tc>
        <w:tc>
          <w:tcPr>
            <w:tcW w:w="1108" w:type="dxa"/>
            <w:vAlign w:val="center"/>
          </w:tcPr>
          <w:p w:rsidR="008D0C90" w:rsidRPr="002F36BB" w:rsidRDefault="008D0C90" w:rsidP="002F36BB">
            <w:pPr>
              <w:jc w:val="center"/>
              <w:rPr>
                <w:rFonts w:cstheme="minorHAnsi"/>
              </w:rPr>
            </w:pPr>
            <w:r w:rsidRPr="002F36BB">
              <w:rPr>
                <w:rFonts w:cstheme="minorHAnsi" w:hint="cs"/>
                <w:rtl/>
              </w:rPr>
              <w:t>7,260</w:t>
            </w:r>
          </w:p>
        </w:tc>
      </w:tr>
      <w:tr w:rsidR="008D0C90" w:rsidRPr="00DE553F" w:rsidTr="008D0C90">
        <w:tc>
          <w:tcPr>
            <w:tcW w:w="3967" w:type="dxa"/>
          </w:tcPr>
          <w:p w:rsidR="008D0C90" w:rsidRPr="00DE553F" w:rsidRDefault="008D0C90" w:rsidP="00DE553F">
            <w:pPr>
              <w:spacing w:line="276" w:lineRule="auto"/>
              <w:rPr>
                <w:sz w:val="24"/>
                <w:szCs w:val="24"/>
              </w:rPr>
            </w:pPr>
            <w:r w:rsidRPr="00DE553F">
              <w:rPr>
                <w:sz w:val="24"/>
                <w:szCs w:val="24"/>
              </w:rPr>
              <w:t>Unexpected</w:t>
            </w:r>
          </w:p>
        </w:tc>
        <w:tc>
          <w:tcPr>
            <w:tcW w:w="1062" w:type="dxa"/>
            <w:vAlign w:val="center"/>
          </w:tcPr>
          <w:p w:rsidR="008D0C90" w:rsidRPr="002F36BB" w:rsidRDefault="008D0C90" w:rsidP="002F36BB">
            <w:pPr>
              <w:jc w:val="center"/>
              <w:rPr>
                <w:rFonts w:cstheme="minorHAnsi"/>
              </w:rPr>
            </w:pPr>
            <w:r w:rsidRPr="002F36BB">
              <w:rPr>
                <w:rFonts w:cstheme="minorHAnsi" w:hint="cs"/>
                <w:rtl/>
              </w:rPr>
              <w:t>3,187</w:t>
            </w:r>
          </w:p>
        </w:tc>
        <w:tc>
          <w:tcPr>
            <w:tcW w:w="1134" w:type="dxa"/>
            <w:vAlign w:val="center"/>
          </w:tcPr>
          <w:p w:rsidR="008D0C90" w:rsidRPr="002F36BB" w:rsidRDefault="008D0C90" w:rsidP="002F36BB">
            <w:pPr>
              <w:jc w:val="center"/>
              <w:rPr>
                <w:rFonts w:cstheme="minorHAnsi"/>
              </w:rPr>
            </w:pPr>
            <w:r w:rsidRPr="002F36BB">
              <w:rPr>
                <w:rFonts w:cstheme="minorHAnsi" w:hint="cs"/>
                <w:rtl/>
              </w:rPr>
              <w:t>3,643</w:t>
            </w:r>
          </w:p>
        </w:tc>
        <w:tc>
          <w:tcPr>
            <w:tcW w:w="1197" w:type="dxa"/>
            <w:vAlign w:val="center"/>
          </w:tcPr>
          <w:p w:rsidR="008D0C90" w:rsidRPr="002F36BB" w:rsidRDefault="008D0C90" w:rsidP="002F36BB">
            <w:pPr>
              <w:jc w:val="center"/>
              <w:rPr>
                <w:rFonts w:cstheme="minorHAnsi"/>
              </w:rPr>
            </w:pPr>
            <w:r w:rsidRPr="002F36BB">
              <w:rPr>
                <w:rFonts w:cstheme="minorHAnsi" w:hint="cs"/>
                <w:rtl/>
              </w:rPr>
              <w:t>4,098</w:t>
            </w:r>
          </w:p>
        </w:tc>
        <w:tc>
          <w:tcPr>
            <w:tcW w:w="1108" w:type="dxa"/>
            <w:vAlign w:val="center"/>
          </w:tcPr>
          <w:p w:rsidR="008D0C90" w:rsidRPr="002F36BB" w:rsidRDefault="008D0C90" w:rsidP="002F36BB">
            <w:pPr>
              <w:jc w:val="center"/>
              <w:rPr>
                <w:rFonts w:cstheme="minorHAnsi"/>
              </w:rPr>
            </w:pPr>
            <w:r w:rsidRPr="002F36BB">
              <w:rPr>
                <w:rFonts w:cstheme="minorHAnsi" w:hint="cs"/>
                <w:rtl/>
              </w:rPr>
              <w:t>4,553</w:t>
            </w:r>
          </w:p>
        </w:tc>
        <w:tc>
          <w:tcPr>
            <w:tcW w:w="1108" w:type="dxa"/>
            <w:vAlign w:val="center"/>
          </w:tcPr>
          <w:p w:rsidR="008D0C90" w:rsidRPr="002F36BB" w:rsidRDefault="008D0C90" w:rsidP="002F36BB">
            <w:pPr>
              <w:jc w:val="center"/>
              <w:rPr>
                <w:rFonts w:cstheme="minorHAnsi"/>
              </w:rPr>
            </w:pPr>
            <w:r w:rsidRPr="002F36BB">
              <w:rPr>
                <w:rFonts w:cstheme="minorHAnsi" w:hint="cs"/>
                <w:rtl/>
              </w:rPr>
              <w:t>4,553</w:t>
            </w:r>
          </w:p>
        </w:tc>
      </w:tr>
      <w:tr w:rsidR="008D0C90" w:rsidRPr="00DE553F" w:rsidTr="008D0C90">
        <w:tc>
          <w:tcPr>
            <w:tcW w:w="3967" w:type="dxa"/>
          </w:tcPr>
          <w:p w:rsidR="008D0C90" w:rsidRPr="00DE553F" w:rsidRDefault="008D0C90" w:rsidP="00DE553F">
            <w:pPr>
              <w:spacing w:line="276" w:lineRule="auto"/>
              <w:rPr>
                <w:sz w:val="24"/>
                <w:szCs w:val="24"/>
              </w:rPr>
            </w:pPr>
            <w:r w:rsidRPr="00DE553F">
              <w:rPr>
                <w:sz w:val="24"/>
                <w:szCs w:val="24"/>
              </w:rPr>
              <w:t>Wear and Tear</w:t>
            </w:r>
          </w:p>
        </w:tc>
        <w:tc>
          <w:tcPr>
            <w:tcW w:w="1062" w:type="dxa"/>
            <w:vAlign w:val="center"/>
          </w:tcPr>
          <w:p w:rsidR="008D0C90" w:rsidRPr="002F36BB" w:rsidRDefault="008D0C90" w:rsidP="002F36BB">
            <w:pPr>
              <w:jc w:val="center"/>
              <w:rPr>
                <w:rFonts w:cstheme="minorHAnsi"/>
              </w:rPr>
            </w:pPr>
            <w:r w:rsidRPr="002F36BB">
              <w:rPr>
                <w:rFonts w:cstheme="minorHAnsi" w:hint="cs"/>
                <w:rtl/>
              </w:rPr>
              <w:t>11,840</w:t>
            </w:r>
          </w:p>
        </w:tc>
        <w:tc>
          <w:tcPr>
            <w:tcW w:w="1134" w:type="dxa"/>
            <w:vAlign w:val="center"/>
          </w:tcPr>
          <w:p w:rsidR="008D0C90" w:rsidRPr="002F36BB" w:rsidRDefault="008D0C90" w:rsidP="002F36BB">
            <w:pPr>
              <w:jc w:val="center"/>
              <w:rPr>
                <w:rFonts w:cstheme="minorHAnsi"/>
              </w:rPr>
            </w:pPr>
            <w:r w:rsidRPr="002F36BB">
              <w:rPr>
                <w:rFonts w:cstheme="minorHAnsi" w:hint="cs"/>
                <w:rtl/>
              </w:rPr>
              <w:t>13,532</w:t>
            </w:r>
          </w:p>
        </w:tc>
        <w:tc>
          <w:tcPr>
            <w:tcW w:w="1197" w:type="dxa"/>
            <w:vAlign w:val="center"/>
          </w:tcPr>
          <w:p w:rsidR="008D0C90" w:rsidRPr="002F36BB" w:rsidRDefault="008D0C90" w:rsidP="002F36BB">
            <w:pPr>
              <w:jc w:val="center"/>
              <w:rPr>
                <w:rFonts w:cstheme="minorHAnsi"/>
              </w:rPr>
            </w:pPr>
            <w:r w:rsidRPr="002F36BB">
              <w:rPr>
                <w:rFonts w:cstheme="minorHAnsi" w:hint="cs"/>
                <w:rtl/>
              </w:rPr>
              <w:t>15,223</w:t>
            </w:r>
          </w:p>
        </w:tc>
        <w:tc>
          <w:tcPr>
            <w:tcW w:w="1108" w:type="dxa"/>
            <w:vAlign w:val="center"/>
          </w:tcPr>
          <w:p w:rsidR="008D0C90" w:rsidRPr="002F36BB" w:rsidRDefault="008D0C90" w:rsidP="002F36BB">
            <w:pPr>
              <w:jc w:val="center"/>
              <w:rPr>
                <w:rFonts w:cstheme="minorHAnsi"/>
              </w:rPr>
            </w:pPr>
            <w:r w:rsidRPr="002F36BB">
              <w:rPr>
                <w:rFonts w:cstheme="minorHAnsi" w:hint="cs"/>
                <w:rtl/>
              </w:rPr>
              <w:t>16,915</w:t>
            </w:r>
          </w:p>
        </w:tc>
        <w:tc>
          <w:tcPr>
            <w:tcW w:w="1108" w:type="dxa"/>
            <w:vAlign w:val="center"/>
          </w:tcPr>
          <w:p w:rsidR="008D0C90" w:rsidRPr="002F36BB" w:rsidRDefault="008D0C90" w:rsidP="002F36BB">
            <w:pPr>
              <w:jc w:val="center"/>
              <w:rPr>
                <w:rFonts w:cstheme="minorHAnsi"/>
              </w:rPr>
            </w:pPr>
            <w:r w:rsidRPr="002F36BB">
              <w:rPr>
                <w:rFonts w:cstheme="minorHAnsi" w:hint="cs"/>
                <w:rtl/>
              </w:rPr>
              <w:t>16,915</w:t>
            </w:r>
          </w:p>
        </w:tc>
      </w:tr>
      <w:tr w:rsidR="008D0C90" w:rsidRPr="00DE553F" w:rsidTr="008D0C90">
        <w:tc>
          <w:tcPr>
            <w:tcW w:w="3967" w:type="dxa"/>
          </w:tcPr>
          <w:p w:rsidR="008D0C90" w:rsidRPr="00DE553F" w:rsidRDefault="008D0C90" w:rsidP="00DE553F">
            <w:pPr>
              <w:spacing w:line="276" w:lineRule="auto"/>
              <w:rPr>
                <w:sz w:val="24"/>
                <w:szCs w:val="24"/>
              </w:rPr>
            </w:pPr>
            <w:r w:rsidRPr="00DE553F">
              <w:rPr>
                <w:rStyle w:val="tlid-translation"/>
                <w:sz w:val="24"/>
                <w:szCs w:val="24"/>
                <w:lang w:val="en"/>
              </w:rPr>
              <w:t>Total production costs</w:t>
            </w:r>
          </w:p>
        </w:tc>
        <w:tc>
          <w:tcPr>
            <w:tcW w:w="1062" w:type="dxa"/>
            <w:vAlign w:val="center"/>
          </w:tcPr>
          <w:p w:rsidR="008D0C90" w:rsidRPr="002F36BB" w:rsidRDefault="008D0C90" w:rsidP="002F36BB">
            <w:pPr>
              <w:jc w:val="center"/>
              <w:rPr>
                <w:rFonts w:cstheme="minorHAnsi"/>
              </w:rPr>
            </w:pPr>
            <w:r w:rsidRPr="002F36BB">
              <w:rPr>
                <w:rFonts w:cstheme="minorHAnsi" w:hint="cs"/>
                <w:rtl/>
              </w:rPr>
              <w:t>171,696</w:t>
            </w:r>
          </w:p>
        </w:tc>
        <w:tc>
          <w:tcPr>
            <w:tcW w:w="1134" w:type="dxa"/>
            <w:vAlign w:val="center"/>
          </w:tcPr>
          <w:p w:rsidR="008D0C90" w:rsidRPr="002F36BB" w:rsidRDefault="008D0C90" w:rsidP="002F36BB">
            <w:pPr>
              <w:jc w:val="center"/>
              <w:rPr>
                <w:rFonts w:cstheme="minorHAnsi"/>
              </w:rPr>
            </w:pPr>
            <w:r w:rsidRPr="002F36BB">
              <w:rPr>
                <w:rFonts w:cstheme="minorHAnsi" w:hint="cs"/>
                <w:rtl/>
              </w:rPr>
              <w:t>196,224</w:t>
            </w:r>
          </w:p>
        </w:tc>
        <w:tc>
          <w:tcPr>
            <w:tcW w:w="1197" w:type="dxa"/>
            <w:vAlign w:val="center"/>
          </w:tcPr>
          <w:p w:rsidR="008D0C90" w:rsidRPr="002F36BB" w:rsidRDefault="008D0C90" w:rsidP="002F36BB">
            <w:pPr>
              <w:jc w:val="center"/>
              <w:rPr>
                <w:rFonts w:cstheme="minorHAnsi"/>
              </w:rPr>
            </w:pPr>
            <w:r w:rsidRPr="002F36BB">
              <w:rPr>
                <w:rFonts w:cstheme="minorHAnsi" w:hint="cs"/>
                <w:rtl/>
              </w:rPr>
              <w:t>220,752</w:t>
            </w:r>
          </w:p>
        </w:tc>
        <w:tc>
          <w:tcPr>
            <w:tcW w:w="1108" w:type="dxa"/>
            <w:vAlign w:val="center"/>
          </w:tcPr>
          <w:p w:rsidR="008D0C90" w:rsidRPr="002F36BB" w:rsidRDefault="008D0C90" w:rsidP="002F36BB">
            <w:pPr>
              <w:jc w:val="center"/>
              <w:rPr>
                <w:rFonts w:cstheme="minorHAnsi"/>
              </w:rPr>
            </w:pPr>
            <w:r w:rsidRPr="002F36BB">
              <w:rPr>
                <w:rFonts w:cstheme="minorHAnsi" w:hint="cs"/>
                <w:rtl/>
              </w:rPr>
              <w:t>245,280</w:t>
            </w:r>
          </w:p>
        </w:tc>
        <w:tc>
          <w:tcPr>
            <w:tcW w:w="1108" w:type="dxa"/>
            <w:vAlign w:val="center"/>
          </w:tcPr>
          <w:p w:rsidR="008D0C90" w:rsidRPr="002F36BB" w:rsidRDefault="008D0C90" w:rsidP="002F36BB">
            <w:pPr>
              <w:jc w:val="center"/>
              <w:rPr>
                <w:rFonts w:cstheme="minorHAnsi"/>
              </w:rPr>
            </w:pPr>
            <w:r w:rsidRPr="002F36BB">
              <w:rPr>
                <w:rFonts w:cstheme="minorHAnsi" w:hint="cs"/>
                <w:rtl/>
              </w:rPr>
              <w:t>245,280</w:t>
            </w:r>
          </w:p>
        </w:tc>
      </w:tr>
      <w:tr w:rsidR="008D0C90" w:rsidRPr="00DE553F" w:rsidTr="008D0C90">
        <w:tc>
          <w:tcPr>
            <w:tcW w:w="3967" w:type="dxa"/>
          </w:tcPr>
          <w:p w:rsidR="008D0C90" w:rsidRPr="00DE553F" w:rsidRDefault="008D0C90" w:rsidP="00DE553F">
            <w:pPr>
              <w:spacing w:line="276" w:lineRule="auto"/>
              <w:rPr>
                <w:sz w:val="24"/>
                <w:szCs w:val="24"/>
              </w:rPr>
            </w:pPr>
            <w:r w:rsidRPr="00DE553F">
              <w:rPr>
                <w:rStyle w:val="tlid-translation"/>
                <w:sz w:val="24"/>
                <w:szCs w:val="24"/>
                <w:lang w:val="en"/>
              </w:rPr>
              <w:t>The finished price of the sold product</w:t>
            </w:r>
          </w:p>
        </w:tc>
        <w:tc>
          <w:tcPr>
            <w:tcW w:w="1062" w:type="dxa"/>
            <w:vAlign w:val="center"/>
          </w:tcPr>
          <w:p w:rsidR="008D0C90" w:rsidRPr="002F36BB" w:rsidRDefault="008D0C90" w:rsidP="002F36BB">
            <w:pPr>
              <w:jc w:val="center"/>
              <w:rPr>
                <w:rFonts w:cstheme="minorHAnsi"/>
              </w:rPr>
            </w:pPr>
            <w:r w:rsidRPr="002F36BB">
              <w:rPr>
                <w:rFonts w:cstheme="minorHAnsi" w:hint="cs"/>
                <w:rtl/>
              </w:rPr>
              <w:t>171,696</w:t>
            </w:r>
          </w:p>
        </w:tc>
        <w:tc>
          <w:tcPr>
            <w:tcW w:w="1134" w:type="dxa"/>
            <w:vAlign w:val="center"/>
          </w:tcPr>
          <w:p w:rsidR="008D0C90" w:rsidRPr="002F36BB" w:rsidRDefault="008D0C90" w:rsidP="002F36BB">
            <w:pPr>
              <w:jc w:val="center"/>
              <w:rPr>
                <w:rFonts w:cstheme="minorHAnsi"/>
              </w:rPr>
            </w:pPr>
            <w:r w:rsidRPr="002F36BB">
              <w:rPr>
                <w:rFonts w:cstheme="minorHAnsi" w:hint="cs"/>
                <w:rtl/>
              </w:rPr>
              <w:t>196,224</w:t>
            </w:r>
          </w:p>
        </w:tc>
        <w:tc>
          <w:tcPr>
            <w:tcW w:w="1197" w:type="dxa"/>
            <w:vAlign w:val="center"/>
          </w:tcPr>
          <w:p w:rsidR="008D0C90" w:rsidRPr="002F36BB" w:rsidRDefault="008D0C90" w:rsidP="002F36BB">
            <w:pPr>
              <w:jc w:val="center"/>
              <w:rPr>
                <w:rFonts w:cstheme="minorHAnsi"/>
              </w:rPr>
            </w:pPr>
            <w:r w:rsidRPr="002F36BB">
              <w:rPr>
                <w:rFonts w:cstheme="minorHAnsi" w:hint="cs"/>
                <w:rtl/>
              </w:rPr>
              <w:t>220,752</w:t>
            </w:r>
          </w:p>
        </w:tc>
        <w:tc>
          <w:tcPr>
            <w:tcW w:w="1108" w:type="dxa"/>
            <w:vAlign w:val="center"/>
          </w:tcPr>
          <w:p w:rsidR="008D0C90" w:rsidRPr="002F36BB" w:rsidRDefault="008D0C90" w:rsidP="002F36BB">
            <w:pPr>
              <w:jc w:val="center"/>
              <w:rPr>
                <w:rFonts w:cstheme="minorHAnsi"/>
              </w:rPr>
            </w:pPr>
            <w:r w:rsidRPr="002F36BB">
              <w:rPr>
                <w:rFonts w:cstheme="minorHAnsi" w:hint="cs"/>
                <w:rtl/>
              </w:rPr>
              <w:t>245,280</w:t>
            </w:r>
          </w:p>
        </w:tc>
        <w:tc>
          <w:tcPr>
            <w:tcW w:w="1108" w:type="dxa"/>
            <w:vAlign w:val="center"/>
          </w:tcPr>
          <w:p w:rsidR="008D0C90" w:rsidRPr="002F36BB" w:rsidRDefault="008D0C90" w:rsidP="002F36BB">
            <w:pPr>
              <w:jc w:val="center"/>
              <w:rPr>
                <w:rFonts w:cstheme="minorHAnsi"/>
              </w:rPr>
            </w:pPr>
            <w:r w:rsidRPr="002F36BB">
              <w:rPr>
                <w:rFonts w:cstheme="minorHAnsi" w:hint="cs"/>
                <w:rtl/>
              </w:rPr>
              <w:t>245,280</w:t>
            </w:r>
          </w:p>
        </w:tc>
      </w:tr>
      <w:tr w:rsidR="008D0C90" w:rsidRPr="00DE553F" w:rsidTr="008D0C90">
        <w:tc>
          <w:tcPr>
            <w:tcW w:w="3967" w:type="dxa"/>
          </w:tcPr>
          <w:p w:rsidR="008D0C90" w:rsidRPr="00DE553F" w:rsidRDefault="008D0C90" w:rsidP="00DE553F">
            <w:pPr>
              <w:spacing w:line="276" w:lineRule="auto"/>
              <w:rPr>
                <w:sz w:val="24"/>
                <w:szCs w:val="24"/>
              </w:rPr>
            </w:pPr>
            <w:r w:rsidRPr="00DE553F">
              <w:rPr>
                <w:sz w:val="24"/>
                <w:szCs w:val="24"/>
              </w:rPr>
              <w:t>Gross profit</w:t>
            </w:r>
          </w:p>
        </w:tc>
        <w:tc>
          <w:tcPr>
            <w:tcW w:w="1062" w:type="dxa"/>
            <w:vAlign w:val="center"/>
          </w:tcPr>
          <w:p w:rsidR="008D0C90" w:rsidRPr="002F36BB" w:rsidRDefault="008D0C90" w:rsidP="002F36BB">
            <w:pPr>
              <w:jc w:val="center"/>
              <w:rPr>
                <w:rFonts w:cstheme="minorHAnsi"/>
              </w:rPr>
            </w:pPr>
            <w:r w:rsidRPr="002F36BB">
              <w:rPr>
                <w:rFonts w:cstheme="minorHAnsi" w:hint="cs"/>
                <w:rtl/>
              </w:rPr>
              <w:t>191,184</w:t>
            </w:r>
          </w:p>
        </w:tc>
        <w:tc>
          <w:tcPr>
            <w:tcW w:w="1134" w:type="dxa"/>
            <w:vAlign w:val="center"/>
          </w:tcPr>
          <w:p w:rsidR="008D0C90" w:rsidRPr="002F36BB" w:rsidRDefault="008D0C90" w:rsidP="002F36BB">
            <w:pPr>
              <w:jc w:val="center"/>
              <w:rPr>
                <w:rFonts w:cstheme="minorHAnsi"/>
              </w:rPr>
            </w:pPr>
            <w:r w:rsidRPr="002F36BB">
              <w:rPr>
                <w:rFonts w:cstheme="minorHAnsi" w:hint="cs"/>
                <w:rtl/>
              </w:rPr>
              <w:t>218,496</w:t>
            </w:r>
          </w:p>
        </w:tc>
        <w:tc>
          <w:tcPr>
            <w:tcW w:w="1197" w:type="dxa"/>
            <w:vAlign w:val="center"/>
          </w:tcPr>
          <w:p w:rsidR="008D0C90" w:rsidRPr="002F36BB" w:rsidRDefault="008D0C90" w:rsidP="002F36BB">
            <w:pPr>
              <w:jc w:val="center"/>
              <w:rPr>
                <w:rFonts w:cstheme="minorHAnsi"/>
              </w:rPr>
            </w:pPr>
            <w:r w:rsidRPr="002F36BB">
              <w:rPr>
                <w:rFonts w:cstheme="minorHAnsi" w:hint="cs"/>
                <w:rtl/>
              </w:rPr>
              <w:t>245,808</w:t>
            </w:r>
          </w:p>
        </w:tc>
        <w:tc>
          <w:tcPr>
            <w:tcW w:w="1108" w:type="dxa"/>
            <w:vAlign w:val="center"/>
          </w:tcPr>
          <w:p w:rsidR="008D0C90" w:rsidRPr="002F36BB" w:rsidRDefault="008D0C90" w:rsidP="002F36BB">
            <w:pPr>
              <w:jc w:val="center"/>
              <w:rPr>
                <w:rFonts w:cstheme="minorHAnsi"/>
              </w:rPr>
            </w:pPr>
            <w:r w:rsidRPr="002F36BB">
              <w:rPr>
                <w:rFonts w:cstheme="minorHAnsi" w:hint="cs"/>
                <w:rtl/>
              </w:rPr>
              <w:t>273,120</w:t>
            </w:r>
          </w:p>
        </w:tc>
        <w:tc>
          <w:tcPr>
            <w:tcW w:w="1108" w:type="dxa"/>
            <w:vAlign w:val="center"/>
          </w:tcPr>
          <w:p w:rsidR="008D0C90" w:rsidRPr="002F36BB" w:rsidRDefault="008D0C90" w:rsidP="002F36BB">
            <w:pPr>
              <w:jc w:val="center"/>
              <w:rPr>
                <w:rFonts w:cstheme="minorHAnsi"/>
              </w:rPr>
            </w:pPr>
            <w:r w:rsidRPr="002F36BB">
              <w:rPr>
                <w:rFonts w:cstheme="minorHAnsi" w:hint="cs"/>
                <w:rtl/>
              </w:rPr>
              <w:t>273,120</w:t>
            </w:r>
          </w:p>
        </w:tc>
      </w:tr>
      <w:tr w:rsidR="008270B6" w:rsidRPr="00DE553F" w:rsidTr="008D0C90">
        <w:tc>
          <w:tcPr>
            <w:tcW w:w="9576" w:type="dxa"/>
            <w:gridSpan w:val="6"/>
            <w:shd w:val="clear" w:color="auto" w:fill="C5E0B3" w:themeFill="accent6" w:themeFillTint="66"/>
            <w:vAlign w:val="center"/>
          </w:tcPr>
          <w:p w:rsidR="008270B6" w:rsidRPr="00DE553F" w:rsidRDefault="00B87C8E" w:rsidP="00DE553F">
            <w:pPr>
              <w:spacing w:line="276" w:lineRule="auto"/>
              <w:jc w:val="center"/>
              <w:rPr>
                <w:sz w:val="24"/>
                <w:szCs w:val="24"/>
              </w:rPr>
            </w:pPr>
            <w:r w:rsidRPr="00DE553F">
              <w:rPr>
                <w:sz w:val="24"/>
                <w:szCs w:val="24"/>
              </w:rPr>
              <w:t>Operation Costs</w:t>
            </w:r>
          </w:p>
        </w:tc>
      </w:tr>
      <w:tr w:rsidR="008D0C90" w:rsidRPr="00DE553F" w:rsidTr="008D0C90">
        <w:tc>
          <w:tcPr>
            <w:tcW w:w="3967" w:type="dxa"/>
          </w:tcPr>
          <w:p w:rsidR="008D0C90" w:rsidRPr="00DE553F" w:rsidRDefault="008D0C90" w:rsidP="00DE553F">
            <w:pPr>
              <w:spacing w:line="276" w:lineRule="auto"/>
              <w:rPr>
                <w:sz w:val="24"/>
                <w:szCs w:val="24"/>
              </w:rPr>
            </w:pPr>
            <w:r w:rsidRPr="00DE553F">
              <w:rPr>
                <w:rStyle w:val="tlid-translation"/>
                <w:sz w:val="24"/>
                <w:szCs w:val="24"/>
                <w:lang w:val="en"/>
              </w:rPr>
              <w:t>Office staff salaries</w:t>
            </w:r>
          </w:p>
        </w:tc>
        <w:tc>
          <w:tcPr>
            <w:tcW w:w="1062" w:type="dxa"/>
            <w:vAlign w:val="center"/>
          </w:tcPr>
          <w:p w:rsidR="008D0C90" w:rsidRPr="002F36BB" w:rsidRDefault="008D0C90" w:rsidP="002F36BB">
            <w:pPr>
              <w:jc w:val="center"/>
              <w:rPr>
                <w:rFonts w:cstheme="minorHAnsi"/>
              </w:rPr>
            </w:pPr>
            <w:r w:rsidRPr="002F36BB">
              <w:rPr>
                <w:rFonts w:cstheme="minorHAnsi" w:hint="cs"/>
                <w:rtl/>
              </w:rPr>
              <w:t>3,856</w:t>
            </w:r>
          </w:p>
        </w:tc>
        <w:tc>
          <w:tcPr>
            <w:tcW w:w="1134" w:type="dxa"/>
            <w:vAlign w:val="center"/>
          </w:tcPr>
          <w:p w:rsidR="008D0C90" w:rsidRPr="002F36BB" w:rsidRDefault="008D0C90" w:rsidP="002F36BB">
            <w:pPr>
              <w:jc w:val="center"/>
              <w:rPr>
                <w:rFonts w:cstheme="minorHAnsi"/>
              </w:rPr>
            </w:pPr>
            <w:r w:rsidRPr="002F36BB">
              <w:rPr>
                <w:rFonts w:cstheme="minorHAnsi" w:hint="cs"/>
                <w:rtl/>
              </w:rPr>
              <w:t>3,856</w:t>
            </w:r>
          </w:p>
        </w:tc>
        <w:tc>
          <w:tcPr>
            <w:tcW w:w="1197" w:type="dxa"/>
            <w:vAlign w:val="center"/>
          </w:tcPr>
          <w:p w:rsidR="008D0C90" w:rsidRPr="002F36BB" w:rsidRDefault="008D0C90" w:rsidP="002F36BB">
            <w:pPr>
              <w:jc w:val="center"/>
              <w:rPr>
                <w:rFonts w:cstheme="minorHAnsi"/>
              </w:rPr>
            </w:pPr>
            <w:r w:rsidRPr="002F36BB">
              <w:rPr>
                <w:rFonts w:cstheme="minorHAnsi" w:hint="cs"/>
                <w:rtl/>
              </w:rPr>
              <w:t>3,856</w:t>
            </w:r>
          </w:p>
        </w:tc>
        <w:tc>
          <w:tcPr>
            <w:tcW w:w="1108" w:type="dxa"/>
            <w:vAlign w:val="center"/>
          </w:tcPr>
          <w:p w:rsidR="008D0C90" w:rsidRPr="002F36BB" w:rsidRDefault="008D0C90" w:rsidP="002F36BB">
            <w:pPr>
              <w:jc w:val="center"/>
              <w:rPr>
                <w:rFonts w:cstheme="minorHAnsi"/>
              </w:rPr>
            </w:pPr>
            <w:r w:rsidRPr="002F36BB">
              <w:rPr>
                <w:rFonts w:cstheme="minorHAnsi" w:hint="cs"/>
                <w:rtl/>
              </w:rPr>
              <w:t>3,856</w:t>
            </w:r>
          </w:p>
        </w:tc>
        <w:tc>
          <w:tcPr>
            <w:tcW w:w="1108" w:type="dxa"/>
            <w:vAlign w:val="center"/>
          </w:tcPr>
          <w:p w:rsidR="008D0C90" w:rsidRPr="002F36BB" w:rsidRDefault="008D0C90" w:rsidP="002F36BB">
            <w:pPr>
              <w:jc w:val="center"/>
              <w:rPr>
                <w:rFonts w:cstheme="minorHAnsi"/>
              </w:rPr>
            </w:pPr>
            <w:r w:rsidRPr="002F36BB">
              <w:rPr>
                <w:rFonts w:cstheme="minorHAnsi" w:hint="cs"/>
                <w:rtl/>
              </w:rPr>
              <w:t>3,856</w:t>
            </w:r>
          </w:p>
        </w:tc>
      </w:tr>
      <w:tr w:rsidR="008D0C90" w:rsidRPr="00DE553F" w:rsidTr="008D0C90">
        <w:tc>
          <w:tcPr>
            <w:tcW w:w="3967" w:type="dxa"/>
          </w:tcPr>
          <w:p w:rsidR="008D0C90" w:rsidRPr="00DE553F" w:rsidRDefault="008D0C90" w:rsidP="00DE553F">
            <w:pPr>
              <w:spacing w:line="276" w:lineRule="auto"/>
              <w:rPr>
                <w:sz w:val="24"/>
                <w:szCs w:val="24"/>
              </w:rPr>
            </w:pPr>
            <w:r w:rsidRPr="00DE553F">
              <w:rPr>
                <w:rStyle w:val="tlid-translation"/>
                <w:sz w:val="24"/>
                <w:szCs w:val="24"/>
                <w:lang w:val="en"/>
              </w:rPr>
              <w:t>Administrative and sales costs</w:t>
            </w:r>
          </w:p>
        </w:tc>
        <w:tc>
          <w:tcPr>
            <w:tcW w:w="1062" w:type="dxa"/>
            <w:vAlign w:val="center"/>
          </w:tcPr>
          <w:p w:rsidR="008D0C90" w:rsidRPr="002F36BB" w:rsidRDefault="008D0C90" w:rsidP="002F36BB">
            <w:pPr>
              <w:jc w:val="center"/>
              <w:rPr>
                <w:rFonts w:cstheme="minorHAnsi"/>
              </w:rPr>
            </w:pPr>
            <w:r w:rsidRPr="002F36BB">
              <w:rPr>
                <w:rFonts w:cstheme="minorHAnsi" w:hint="cs"/>
                <w:rtl/>
              </w:rPr>
              <w:t>7,258</w:t>
            </w:r>
          </w:p>
        </w:tc>
        <w:tc>
          <w:tcPr>
            <w:tcW w:w="1134" w:type="dxa"/>
            <w:vAlign w:val="center"/>
          </w:tcPr>
          <w:p w:rsidR="008D0C90" w:rsidRPr="002F36BB" w:rsidRDefault="008D0C90" w:rsidP="002F36BB">
            <w:pPr>
              <w:jc w:val="center"/>
              <w:rPr>
                <w:rFonts w:cstheme="minorHAnsi"/>
              </w:rPr>
            </w:pPr>
            <w:r w:rsidRPr="002F36BB">
              <w:rPr>
                <w:rFonts w:cstheme="minorHAnsi" w:hint="cs"/>
                <w:rtl/>
              </w:rPr>
              <w:t>8,294</w:t>
            </w:r>
          </w:p>
        </w:tc>
        <w:tc>
          <w:tcPr>
            <w:tcW w:w="1197" w:type="dxa"/>
            <w:vAlign w:val="center"/>
          </w:tcPr>
          <w:p w:rsidR="008D0C90" w:rsidRPr="002F36BB" w:rsidRDefault="008D0C90" w:rsidP="002F36BB">
            <w:pPr>
              <w:jc w:val="center"/>
              <w:rPr>
                <w:rFonts w:cstheme="minorHAnsi"/>
              </w:rPr>
            </w:pPr>
            <w:r w:rsidRPr="002F36BB">
              <w:rPr>
                <w:rFonts w:cstheme="minorHAnsi" w:hint="cs"/>
                <w:rtl/>
              </w:rPr>
              <w:t>9,331</w:t>
            </w:r>
          </w:p>
        </w:tc>
        <w:tc>
          <w:tcPr>
            <w:tcW w:w="1108" w:type="dxa"/>
            <w:vAlign w:val="center"/>
          </w:tcPr>
          <w:p w:rsidR="008D0C90" w:rsidRPr="002F36BB" w:rsidRDefault="008D0C90" w:rsidP="002F36BB">
            <w:pPr>
              <w:jc w:val="center"/>
              <w:rPr>
                <w:rFonts w:cstheme="minorHAnsi"/>
              </w:rPr>
            </w:pPr>
            <w:r w:rsidRPr="002F36BB">
              <w:rPr>
                <w:rFonts w:cstheme="minorHAnsi" w:hint="cs"/>
                <w:rtl/>
              </w:rPr>
              <w:t>10,368</w:t>
            </w:r>
          </w:p>
        </w:tc>
        <w:tc>
          <w:tcPr>
            <w:tcW w:w="1108" w:type="dxa"/>
            <w:vAlign w:val="center"/>
          </w:tcPr>
          <w:p w:rsidR="008D0C90" w:rsidRPr="002F36BB" w:rsidRDefault="008D0C90" w:rsidP="002F36BB">
            <w:pPr>
              <w:jc w:val="center"/>
              <w:rPr>
                <w:rFonts w:cstheme="minorHAnsi"/>
              </w:rPr>
            </w:pPr>
            <w:r w:rsidRPr="002F36BB">
              <w:rPr>
                <w:rFonts w:cstheme="minorHAnsi" w:hint="cs"/>
                <w:rtl/>
              </w:rPr>
              <w:t>10,368</w:t>
            </w:r>
          </w:p>
        </w:tc>
      </w:tr>
      <w:tr w:rsidR="008D0C90" w:rsidRPr="00DE553F" w:rsidTr="008D0C90">
        <w:tc>
          <w:tcPr>
            <w:tcW w:w="3967" w:type="dxa"/>
          </w:tcPr>
          <w:p w:rsidR="008D0C90" w:rsidRPr="00DE553F" w:rsidRDefault="008D0C90" w:rsidP="00DE553F">
            <w:pPr>
              <w:spacing w:line="276" w:lineRule="auto"/>
              <w:rPr>
                <w:sz w:val="24"/>
                <w:szCs w:val="24"/>
              </w:rPr>
            </w:pPr>
            <w:r w:rsidRPr="00DE553F">
              <w:rPr>
                <w:rStyle w:val="tlid-translation"/>
                <w:sz w:val="24"/>
                <w:szCs w:val="24"/>
                <w:lang w:val="en"/>
              </w:rPr>
              <w:t>Total operating costs</w:t>
            </w:r>
          </w:p>
        </w:tc>
        <w:tc>
          <w:tcPr>
            <w:tcW w:w="1062" w:type="dxa"/>
            <w:vAlign w:val="center"/>
          </w:tcPr>
          <w:p w:rsidR="008D0C90" w:rsidRPr="002F36BB" w:rsidRDefault="008D0C90" w:rsidP="002F36BB">
            <w:pPr>
              <w:jc w:val="center"/>
              <w:rPr>
                <w:rFonts w:cstheme="minorHAnsi"/>
              </w:rPr>
            </w:pPr>
            <w:r w:rsidRPr="002F36BB">
              <w:rPr>
                <w:rFonts w:cstheme="minorHAnsi" w:hint="cs"/>
                <w:rtl/>
              </w:rPr>
              <w:t>11,113</w:t>
            </w:r>
          </w:p>
        </w:tc>
        <w:tc>
          <w:tcPr>
            <w:tcW w:w="1134" w:type="dxa"/>
            <w:vAlign w:val="center"/>
          </w:tcPr>
          <w:p w:rsidR="008D0C90" w:rsidRPr="002F36BB" w:rsidRDefault="008D0C90" w:rsidP="002F36BB">
            <w:pPr>
              <w:jc w:val="center"/>
              <w:rPr>
                <w:rFonts w:cstheme="minorHAnsi"/>
              </w:rPr>
            </w:pPr>
            <w:r w:rsidRPr="002F36BB">
              <w:rPr>
                <w:rFonts w:cstheme="minorHAnsi" w:hint="cs"/>
                <w:rtl/>
              </w:rPr>
              <w:t>12,150</w:t>
            </w:r>
          </w:p>
        </w:tc>
        <w:tc>
          <w:tcPr>
            <w:tcW w:w="1197" w:type="dxa"/>
            <w:vAlign w:val="center"/>
          </w:tcPr>
          <w:p w:rsidR="008D0C90" w:rsidRPr="002F36BB" w:rsidRDefault="008D0C90" w:rsidP="002F36BB">
            <w:pPr>
              <w:jc w:val="center"/>
              <w:rPr>
                <w:rFonts w:cstheme="minorHAnsi"/>
              </w:rPr>
            </w:pPr>
            <w:r w:rsidRPr="002F36BB">
              <w:rPr>
                <w:rFonts w:cstheme="minorHAnsi" w:hint="cs"/>
                <w:rtl/>
              </w:rPr>
              <w:t>13,187</w:t>
            </w:r>
          </w:p>
        </w:tc>
        <w:tc>
          <w:tcPr>
            <w:tcW w:w="1108" w:type="dxa"/>
            <w:vAlign w:val="center"/>
          </w:tcPr>
          <w:p w:rsidR="008D0C90" w:rsidRPr="002F36BB" w:rsidRDefault="008D0C90" w:rsidP="002F36BB">
            <w:pPr>
              <w:jc w:val="center"/>
              <w:rPr>
                <w:rFonts w:cstheme="minorHAnsi"/>
              </w:rPr>
            </w:pPr>
            <w:r w:rsidRPr="002F36BB">
              <w:rPr>
                <w:rFonts w:cstheme="minorHAnsi" w:hint="cs"/>
                <w:rtl/>
              </w:rPr>
              <w:t>14,224</w:t>
            </w:r>
          </w:p>
        </w:tc>
        <w:tc>
          <w:tcPr>
            <w:tcW w:w="1108" w:type="dxa"/>
            <w:vAlign w:val="center"/>
          </w:tcPr>
          <w:p w:rsidR="008D0C90" w:rsidRPr="002F36BB" w:rsidRDefault="008D0C90" w:rsidP="002F36BB">
            <w:pPr>
              <w:jc w:val="center"/>
              <w:rPr>
                <w:rFonts w:cstheme="minorHAnsi"/>
              </w:rPr>
            </w:pPr>
            <w:r w:rsidRPr="002F36BB">
              <w:rPr>
                <w:rFonts w:cstheme="minorHAnsi" w:hint="cs"/>
                <w:rtl/>
              </w:rPr>
              <w:t>14,224</w:t>
            </w:r>
          </w:p>
        </w:tc>
      </w:tr>
      <w:tr w:rsidR="008D0C90" w:rsidRPr="00DE553F" w:rsidTr="008D0C90">
        <w:tc>
          <w:tcPr>
            <w:tcW w:w="3967" w:type="dxa"/>
          </w:tcPr>
          <w:p w:rsidR="008D0C90" w:rsidRPr="00DE553F" w:rsidRDefault="008D0C90" w:rsidP="00DE553F">
            <w:pPr>
              <w:spacing w:line="276" w:lineRule="auto"/>
              <w:rPr>
                <w:sz w:val="24"/>
                <w:szCs w:val="24"/>
              </w:rPr>
            </w:pPr>
            <w:r w:rsidRPr="00DE553F">
              <w:rPr>
                <w:rStyle w:val="tlid-translation"/>
                <w:sz w:val="24"/>
                <w:szCs w:val="24"/>
                <w:lang w:val="en"/>
              </w:rPr>
              <w:t>Operating Profit</w:t>
            </w:r>
          </w:p>
        </w:tc>
        <w:tc>
          <w:tcPr>
            <w:tcW w:w="1062" w:type="dxa"/>
            <w:vAlign w:val="center"/>
          </w:tcPr>
          <w:p w:rsidR="008D0C90" w:rsidRPr="002F36BB" w:rsidRDefault="008D0C90" w:rsidP="002F36BB">
            <w:pPr>
              <w:jc w:val="center"/>
              <w:rPr>
                <w:rFonts w:cstheme="minorHAnsi"/>
              </w:rPr>
            </w:pPr>
            <w:r w:rsidRPr="002F36BB">
              <w:rPr>
                <w:rFonts w:cstheme="minorHAnsi" w:hint="cs"/>
                <w:rtl/>
              </w:rPr>
              <w:t>180,071</w:t>
            </w:r>
          </w:p>
        </w:tc>
        <w:tc>
          <w:tcPr>
            <w:tcW w:w="1134" w:type="dxa"/>
            <w:vAlign w:val="center"/>
          </w:tcPr>
          <w:p w:rsidR="008D0C90" w:rsidRPr="002F36BB" w:rsidRDefault="008D0C90" w:rsidP="002F36BB">
            <w:pPr>
              <w:jc w:val="center"/>
              <w:rPr>
                <w:rFonts w:cstheme="minorHAnsi"/>
              </w:rPr>
            </w:pPr>
            <w:r w:rsidRPr="002F36BB">
              <w:rPr>
                <w:rFonts w:cstheme="minorHAnsi" w:hint="cs"/>
                <w:rtl/>
              </w:rPr>
              <w:t>206,346</w:t>
            </w:r>
          </w:p>
        </w:tc>
        <w:tc>
          <w:tcPr>
            <w:tcW w:w="1197" w:type="dxa"/>
            <w:vAlign w:val="center"/>
          </w:tcPr>
          <w:p w:rsidR="008D0C90" w:rsidRPr="002F36BB" w:rsidRDefault="008D0C90" w:rsidP="002F36BB">
            <w:pPr>
              <w:jc w:val="center"/>
              <w:rPr>
                <w:rFonts w:cstheme="minorHAnsi"/>
              </w:rPr>
            </w:pPr>
            <w:r w:rsidRPr="002F36BB">
              <w:rPr>
                <w:rFonts w:cstheme="minorHAnsi" w:hint="cs"/>
                <w:rtl/>
              </w:rPr>
              <w:t>232,621</w:t>
            </w:r>
          </w:p>
        </w:tc>
        <w:tc>
          <w:tcPr>
            <w:tcW w:w="1108" w:type="dxa"/>
            <w:vAlign w:val="center"/>
          </w:tcPr>
          <w:p w:rsidR="008D0C90" w:rsidRPr="002F36BB" w:rsidRDefault="008D0C90" w:rsidP="002F36BB">
            <w:pPr>
              <w:jc w:val="center"/>
              <w:rPr>
                <w:rFonts w:cstheme="minorHAnsi"/>
              </w:rPr>
            </w:pPr>
            <w:r w:rsidRPr="002F36BB">
              <w:rPr>
                <w:rFonts w:cstheme="minorHAnsi" w:hint="cs"/>
                <w:rtl/>
              </w:rPr>
              <w:t>258,896</w:t>
            </w:r>
          </w:p>
        </w:tc>
        <w:tc>
          <w:tcPr>
            <w:tcW w:w="1108" w:type="dxa"/>
            <w:vAlign w:val="center"/>
          </w:tcPr>
          <w:p w:rsidR="008D0C90" w:rsidRPr="002F36BB" w:rsidRDefault="008D0C90" w:rsidP="002F36BB">
            <w:pPr>
              <w:jc w:val="center"/>
              <w:rPr>
                <w:rFonts w:cstheme="minorHAnsi"/>
              </w:rPr>
            </w:pPr>
            <w:r w:rsidRPr="002F36BB">
              <w:rPr>
                <w:rFonts w:cstheme="minorHAnsi" w:hint="cs"/>
                <w:rtl/>
              </w:rPr>
              <w:t>258,896</w:t>
            </w:r>
          </w:p>
        </w:tc>
      </w:tr>
      <w:tr w:rsidR="00B87C8E" w:rsidRPr="00DE553F" w:rsidTr="008D0C90">
        <w:tc>
          <w:tcPr>
            <w:tcW w:w="9576" w:type="dxa"/>
            <w:gridSpan w:val="6"/>
            <w:shd w:val="clear" w:color="auto" w:fill="C5E0B3" w:themeFill="accent6" w:themeFillTint="66"/>
            <w:vAlign w:val="center"/>
          </w:tcPr>
          <w:p w:rsidR="00B87C8E" w:rsidRPr="00DE553F" w:rsidRDefault="00B87C8E" w:rsidP="00DE553F">
            <w:pPr>
              <w:spacing w:line="276" w:lineRule="auto"/>
              <w:jc w:val="center"/>
              <w:rPr>
                <w:sz w:val="24"/>
                <w:szCs w:val="24"/>
              </w:rPr>
            </w:pPr>
            <w:r w:rsidRPr="00DE553F">
              <w:rPr>
                <w:sz w:val="24"/>
                <w:szCs w:val="24"/>
              </w:rPr>
              <w:t>Non-operation Costs</w:t>
            </w:r>
          </w:p>
        </w:tc>
      </w:tr>
      <w:tr w:rsidR="007468F9" w:rsidRPr="00DE553F" w:rsidTr="008D0C90">
        <w:tc>
          <w:tcPr>
            <w:tcW w:w="3967" w:type="dxa"/>
          </w:tcPr>
          <w:p w:rsidR="007468F9" w:rsidRPr="00DE553F" w:rsidRDefault="007468F9" w:rsidP="00DE553F">
            <w:pPr>
              <w:spacing w:line="276" w:lineRule="auto"/>
              <w:rPr>
                <w:sz w:val="24"/>
                <w:szCs w:val="24"/>
              </w:rPr>
            </w:pPr>
            <w:r w:rsidRPr="00DE553F">
              <w:rPr>
                <w:rStyle w:val="tlid-translation"/>
                <w:sz w:val="24"/>
                <w:szCs w:val="24"/>
                <w:lang w:val="en"/>
              </w:rPr>
              <w:t xml:space="preserve">Pre-operation depreciation </w:t>
            </w:r>
          </w:p>
        </w:tc>
        <w:tc>
          <w:tcPr>
            <w:tcW w:w="1062" w:type="dxa"/>
            <w:vAlign w:val="center"/>
          </w:tcPr>
          <w:p w:rsidR="007468F9" w:rsidRPr="002F36BB" w:rsidRDefault="007468F9" w:rsidP="002F36BB">
            <w:pPr>
              <w:jc w:val="center"/>
              <w:rPr>
                <w:rFonts w:cstheme="minorHAnsi"/>
              </w:rPr>
            </w:pPr>
            <w:r w:rsidRPr="002F36BB">
              <w:rPr>
                <w:rFonts w:cstheme="minorHAnsi" w:hint="cs"/>
                <w:rtl/>
              </w:rPr>
              <w:t>610</w:t>
            </w:r>
          </w:p>
        </w:tc>
        <w:tc>
          <w:tcPr>
            <w:tcW w:w="1134" w:type="dxa"/>
            <w:vAlign w:val="center"/>
          </w:tcPr>
          <w:p w:rsidR="007468F9" w:rsidRPr="002F36BB" w:rsidRDefault="007468F9" w:rsidP="002F36BB">
            <w:pPr>
              <w:jc w:val="center"/>
              <w:rPr>
                <w:rFonts w:cstheme="minorHAnsi"/>
              </w:rPr>
            </w:pPr>
            <w:r w:rsidRPr="002F36BB">
              <w:rPr>
                <w:rFonts w:cstheme="minorHAnsi" w:hint="cs"/>
                <w:rtl/>
              </w:rPr>
              <w:t>610</w:t>
            </w:r>
          </w:p>
        </w:tc>
        <w:tc>
          <w:tcPr>
            <w:tcW w:w="1197" w:type="dxa"/>
            <w:vAlign w:val="center"/>
          </w:tcPr>
          <w:p w:rsidR="007468F9" w:rsidRPr="002F36BB" w:rsidRDefault="007468F9" w:rsidP="002F36BB">
            <w:pPr>
              <w:jc w:val="center"/>
              <w:rPr>
                <w:rFonts w:cstheme="minorHAnsi"/>
              </w:rPr>
            </w:pPr>
            <w:r w:rsidRPr="002F36BB">
              <w:rPr>
                <w:rFonts w:cstheme="minorHAnsi" w:hint="cs"/>
                <w:rtl/>
              </w:rPr>
              <w:t>610</w:t>
            </w:r>
          </w:p>
        </w:tc>
        <w:tc>
          <w:tcPr>
            <w:tcW w:w="1108" w:type="dxa"/>
            <w:vAlign w:val="center"/>
          </w:tcPr>
          <w:p w:rsidR="007468F9" w:rsidRPr="002F36BB" w:rsidRDefault="007468F9" w:rsidP="002F36BB">
            <w:pPr>
              <w:jc w:val="center"/>
              <w:rPr>
                <w:rFonts w:cstheme="minorHAnsi"/>
              </w:rPr>
            </w:pPr>
            <w:r w:rsidRPr="002F36BB">
              <w:rPr>
                <w:rFonts w:cstheme="minorHAnsi" w:hint="cs"/>
                <w:rtl/>
              </w:rPr>
              <w:t>610</w:t>
            </w:r>
          </w:p>
        </w:tc>
        <w:tc>
          <w:tcPr>
            <w:tcW w:w="1108" w:type="dxa"/>
            <w:vAlign w:val="center"/>
          </w:tcPr>
          <w:p w:rsidR="007468F9" w:rsidRPr="002F36BB" w:rsidRDefault="007468F9" w:rsidP="002F36BB">
            <w:pPr>
              <w:jc w:val="center"/>
              <w:rPr>
                <w:rFonts w:cstheme="minorHAnsi"/>
              </w:rPr>
            </w:pPr>
            <w:r w:rsidRPr="002F36BB">
              <w:rPr>
                <w:rFonts w:cstheme="minorHAnsi" w:hint="cs"/>
                <w:rtl/>
              </w:rPr>
              <w:t>610</w:t>
            </w:r>
          </w:p>
        </w:tc>
      </w:tr>
      <w:tr w:rsidR="007468F9" w:rsidRPr="00DE553F" w:rsidTr="008D0C90">
        <w:tc>
          <w:tcPr>
            <w:tcW w:w="3967" w:type="dxa"/>
          </w:tcPr>
          <w:p w:rsidR="007468F9" w:rsidRPr="00DE553F" w:rsidRDefault="007468F9" w:rsidP="00DE553F">
            <w:pPr>
              <w:spacing w:line="276" w:lineRule="auto"/>
              <w:rPr>
                <w:sz w:val="24"/>
                <w:szCs w:val="24"/>
              </w:rPr>
            </w:pPr>
            <w:r w:rsidRPr="00DE553F">
              <w:rPr>
                <w:rStyle w:val="tlid-translation"/>
                <w:sz w:val="24"/>
                <w:szCs w:val="24"/>
                <w:lang w:val="en"/>
              </w:rPr>
              <w:t>Fixed asset insurance</w:t>
            </w:r>
          </w:p>
        </w:tc>
        <w:tc>
          <w:tcPr>
            <w:tcW w:w="1062" w:type="dxa"/>
            <w:vAlign w:val="center"/>
          </w:tcPr>
          <w:p w:rsidR="007468F9" w:rsidRPr="002F36BB" w:rsidRDefault="007468F9" w:rsidP="002F36BB">
            <w:pPr>
              <w:jc w:val="center"/>
              <w:rPr>
                <w:rFonts w:cstheme="minorHAnsi"/>
              </w:rPr>
            </w:pPr>
            <w:r w:rsidRPr="002F36BB">
              <w:rPr>
                <w:rFonts w:cstheme="minorHAnsi" w:hint="cs"/>
                <w:rtl/>
              </w:rPr>
              <w:t>589</w:t>
            </w:r>
          </w:p>
        </w:tc>
        <w:tc>
          <w:tcPr>
            <w:tcW w:w="1134" w:type="dxa"/>
            <w:vAlign w:val="center"/>
          </w:tcPr>
          <w:p w:rsidR="007468F9" w:rsidRPr="002F36BB" w:rsidRDefault="007468F9" w:rsidP="002F36BB">
            <w:pPr>
              <w:jc w:val="center"/>
              <w:rPr>
                <w:rFonts w:cstheme="minorHAnsi"/>
              </w:rPr>
            </w:pPr>
            <w:r w:rsidRPr="002F36BB">
              <w:rPr>
                <w:rFonts w:cstheme="minorHAnsi" w:hint="cs"/>
                <w:rtl/>
              </w:rPr>
              <w:t>589</w:t>
            </w:r>
          </w:p>
        </w:tc>
        <w:tc>
          <w:tcPr>
            <w:tcW w:w="1197" w:type="dxa"/>
            <w:vAlign w:val="center"/>
          </w:tcPr>
          <w:p w:rsidR="007468F9" w:rsidRPr="002F36BB" w:rsidRDefault="007468F9" w:rsidP="002F36BB">
            <w:pPr>
              <w:jc w:val="center"/>
              <w:rPr>
                <w:rFonts w:cstheme="minorHAnsi"/>
              </w:rPr>
            </w:pPr>
            <w:r w:rsidRPr="002F36BB">
              <w:rPr>
                <w:rFonts w:cstheme="minorHAnsi" w:hint="cs"/>
                <w:rtl/>
              </w:rPr>
              <w:t>589</w:t>
            </w:r>
          </w:p>
        </w:tc>
        <w:tc>
          <w:tcPr>
            <w:tcW w:w="1108" w:type="dxa"/>
            <w:vAlign w:val="center"/>
          </w:tcPr>
          <w:p w:rsidR="007468F9" w:rsidRPr="002F36BB" w:rsidRDefault="007468F9" w:rsidP="002F36BB">
            <w:pPr>
              <w:jc w:val="center"/>
              <w:rPr>
                <w:rFonts w:cstheme="minorHAnsi"/>
              </w:rPr>
            </w:pPr>
            <w:r w:rsidRPr="002F36BB">
              <w:rPr>
                <w:rFonts w:cstheme="minorHAnsi" w:hint="cs"/>
                <w:rtl/>
              </w:rPr>
              <w:t>589</w:t>
            </w:r>
          </w:p>
        </w:tc>
        <w:tc>
          <w:tcPr>
            <w:tcW w:w="1108" w:type="dxa"/>
            <w:vAlign w:val="center"/>
          </w:tcPr>
          <w:p w:rsidR="007468F9" w:rsidRPr="002F36BB" w:rsidRDefault="007468F9" w:rsidP="002F36BB">
            <w:pPr>
              <w:jc w:val="center"/>
              <w:rPr>
                <w:rFonts w:cstheme="minorHAnsi"/>
              </w:rPr>
            </w:pPr>
            <w:r w:rsidRPr="002F36BB">
              <w:rPr>
                <w:rFonts w:cstheme="minorHAnsi" w:hint="cs"/>
                <w:rtl/>
              </w:rPr>
              <w:t>589</w:t>
            </w:r>
          </w:p>
        </w:tc>
      </w:tr>
      <w:tr w:rsidR="007468F9" w:rsidRPr="00DE553F" w:rsidTr="008D0C90">
        <w:tc>
          <w:tcPr>
            <w:tcW w:w="3967" w:type="dxa"/>
          </w:tcPr>
          <w:p w:rsidR="007468F9" w:rsidRPr="00DE553F" w:rsidRDefault="007468F9" w:rsidP="00DE553F">
            <w:pPr>
              <w:spacing w:line="276" w:lineRule="auto"/>
              <w:rPr>
                <w:sz w:val="24"/>
                <w:szCs w:val="24"/>
              </w:rPr>
            </w:pPr>
            <w:r w:rsidRPr="00DE553F">
              <w:rPr>
                <w:rStyle w:val="tlid-translation"/>
                <w:sz w:val="24"/>
                <w:szCs w:val="24"/>
                <w:lang w:val="en"/>
              </w:rPr>
              <w:t>Total non-operating costs</w:t>
            </w:r>
          </w:p>
        </w:tc>
        <w:tc>
          <w:tcPr>
            <w:tcW w:w="1062" w:type="dxa"/>
            <w:vAlign w:val="center"/>
          </w:tcPr>
          <w:p w:rsidR="007468F9" w:rsidRPr="002F36BB" w:rsidRDefault="007468F9" w:rsidP="002F36BB">
            <w:pPr>
              <w:jc w:val="center"/>
              <w:rPr>
                <w:rFonts w:cstheme="minorHAnsi"/>
              </w:rPr>
            </w:pPr>
            <w:r w:rsidRPr="002F36BB">
              <w:rPr>
                <w:rFonts w:cstheme="minorHAnsi" w:hint="cs"/>
                <w:rtl/>
              </w:rPr>
              <w:t>32,512</w:t>
            </w:r>
          </w:p>
        </w:tc>
        <w:tc>
          <w:tcPr>
            <w:tcW w:w="1134" w:type="dxa"/>
            <w:vAlign w:val="center"/>
          </w:tcPr>
          <w:p w:rsidR="007468F9" w:rsidRPr="002F36BB" w:rsidRDefault="007468F9" w:rsidP="002F36BB">
            <w:pPr>
              <w:jc w:val="center"/>
              <w:rPr>
                <w:rFonts w:cstheme="minorHAnsi"/>
              </w:rPr>
            </w:pPr>
            <w:r w:rsidRPr="002F36BB">
              <w:rPr>
                <w:rFonts w:cstheme="minorHAnsi" w:hint="cs"/>
                <w:rtl/>
              </w:rPr>
              <w:t>32,512</w:t>
            </w:r>
          </w:p>
        </w:tc>
        <w:tc>
          <w:tcPr>
            <w:tcW w:w="1197" w:type="dxa"/>
            <w:vAlign w:val="center"/>
          </w:tcPr>
          <w:p w:rsidR="007468F9" w:rsidRPr="002F36BB" w:rsidRDefault="007468F9" w:rsidP="002F36BB">
            <w:pPr>
              <w:jc w:val="center"/>
              <w:rPr>
                <w:rFonts w:cstheme="minorHAnsi"/>
              </w:rPr>
            </w:pPr>
            <w:r w:rsidRPr="002F36BB">
              <w:rPr>
                <w:rFonts w:cstheme="minorHAnsi" w:hint="cs"/>
                <w:rtl/>
              </w:rPr>
              <w:t>32,512</w:t>
            </w:r>
          </w:p>
        </w:tc>
        <w:tc>
          <w:tcPr>
            <w:tcW w:w="1108" w:type="dxa"/>
            <w:vAlign w:val="center"/>
          </w:tcPr>
          <w:p w:rsidR="007468F9" w:rsidRPr="002F36BB" w:rsidRDefault="007468F9" w:rsidP="002F36BB">
            <w:pPr>
              <w:jc w:val="center"/>
              <w:rPr>
                <w:rFonts w:cstheme="minorHAnsi"/>
              </w:rPr>
            </w:pPr>
            <w:r w:rsidRPr="002F36BB">
              <w:rPr>
                <w:rFonts w:cstheme="minorHAnsi" w:hint="cs"/>
                <w:rtl/>
              </w:rPr>
              <w:t>32,512</w:t>
            </w:r>
          </w:p>
        </w:tc>
        <w:tc>
          <w:tcPr>
            <w:tcW w:w="1108" w:type="dxa"/>
            <w:vAlign w:val="center"/>
          </w:tcPr>
          <w:p w:rsidR="007468F9" w:rsidRPr="002F36BB" w:rsidRDefault="007468F9" w:rsidP="002F36BB">
            <w:pPr>
              <w:jc w:val="center"/>
              <w:rPr>
                <w:rFonts w:cstheme="minorHAnsi"/>
              </w:rPr>
            </w:pPr>
            <w:r w:rsidRPr="002F36BB">
              <w:rPr>
                <w:rFonts w:cstheme="minorHAnsi" w:hint="cs"/>
                <w:rtl/>
              </w:rPr>
              <w:t>32,512</w:t>
            </w:r>
          </w:p>
        </w:tc>
      </w:tr>
      <w:tr w:rsidR="007468F9" w:rsidRPr="00DE553F" w:rsidTr="008D0C90">
        <w:tc>
          <w:tcPr>
            <w:tcW w:w="3967" w:type="dxa"/>
          </w:tcPr>
          <w:p w:rsidR="007468F9" w:rsidRPr="00DE553F" w:rsidRDefault="007468F9" w:rsidP="00DE553F">
            <w:pPr>
              <w:spacing w:line="276" w:lineRule="auto"/>
              <w:rPr>
                <w:sz w:val="24"/>
                <w:szCs w:val="24"/>
              </w:rPr>
            </w:pPr>
            <w:r w:rsidRPr="00DE553F">
              <w:rPr>
                <w:sz w:val="24"/>
                <w:szCs w:val="24"/>
              </w:rPr>
              <w:t>Pre-tax net profit and net loss</w:t>
            </w:r>
          </w:p>
        </w:tc>
        <w:tc>
          <w:tcPr>
            <w:tcW w:w="1062" w:type="dxa"/>
            <w:vAlign w:val="center"/>
          </w:tcPr>
          <w:p w:rsidR="007468F9" w:rsidRPr="002F36BB" w:rsidRDefault="007468F9" w:rsidP="002F36BB">
            <w:pPr>
              <w:jc w:val="center"/>
              <w:rPr>
                <w:rFonts w:cstheme="minorHAnsi"/>
              </w:rPr>
            </w:pPr>
            <w:r w:rsidRPr="002F36BB">
              <w:rPr>
                <w:rFonts w:cstheme="minorHAnsi" w:hint="cs"/>
                <w:rtl/>
              </w:rPr>
              <w:t>147,559</w:t>
            </w:r>
          </w:p>
        </w:tc>
        <w:tc>
          <w:tcPr>
            <w:tcW w:w="1134" w:type="dxa"/>
            <w:vAlign w:val="center"/>
          </w:tcPr>
          <w:p w:rsidR="007468F9" w:rsidRPr="002F36BB" w:rsidRDefault="007468F9" w:rsidP="002F36BB">
            <w:pPr>
              <w:jc w:val="center"/>
              <w:rPr>
                <w:rFonts w:cstheme="minorHAnsi"/>
              </w:rPr>
            </w:pPr>
            <w:r w:rsidRPr="002F36BB">
              <w:rPr>
                <w:rFonts w:cstheme="minorHAnsi" w:hint="cs"/>
                <w:rtl/>
              </w:rPr>
              <w:t>173,834</w:t>
            </w:r>
          </w:p>
        </w:tc>
        <w:tc>
          <w:tcPr>
            <w:tcW w:w="1197" w:type="dxa"/>
            <w:vAlign w:val="center"/>
          </w:tcPr>
          <w:p w:rsidR="007468F9" w:rsidRPr="002F36BB" w:rsidRDefault="007468F9" w:rsidP="002F36BB">
            <w:pPr>
              <w:jc w:val="center"/>
              <w:rPr>
                <w:rFonts w:cstheme="minorHAnsi"/>
              </w:rPr>
            </w:pPr>
            <w:r w:rsidRPr="002F36BB">
              <w:rPr>
                <w:rFonts w:cstheme="minorHAnsi" w:hint="cs"/>
                <w:rtl/>
              </w:rPr>
              <w:t>200,109</w:t>
            </w:r>
          </w:p>
        </w:tc>
        <w:tc>
          <w:tcPr>
            <w:tcW w:w="1108" w:type="dxa"/>
            <w:vAlign w:val="center"/>
          </w:tcPr>
          <w:p w:rsidR="007468F9" w:rsidRPr="002F36BB" w:rsidRDefault="007468F9" w:rsidP="002F36BB">
            <w:pPr>
              <w:jc w:val="center"/>
              <w:rPr>
                <w:rFonts w:cstheme="minorHAnsi"/>
              </w:rPr>
            </w:pPr>
            <w:r w:rsidRPr="002F36BB">
              <w:rPr>
                <w:rFonts w:cstheme="minorHAnsi" w:hint="cs"/>
                <w:rtl/>
              </w:rPr>
              <w:t>226,384</w:t>
            </w:r>
          </w:p>
        </w:tc>
        <w:tc>
          <w:tcPr>
            <w:tcW w:w="1108" w:type="dxa"/>
            <w:vAlign w:val="center"/>
          </w:tcPr>
          <w:p w:rsidR="007468F9" w:rsidRPr="002F36BB" w:rsidRDefault="007468F9" w:rsidP="002F36BB">
            <w:pPr>
              <w:jc w:val="center"/>
              <w:rPr>
                <w:rFonts w:cstheme="minorHAnsi"/>
              </w:rPr>
            </w:pPr>
            <w:r w:rsidRPr="002F36BB">
              <w:rPr>
                <w:rFonts w:cstheme="minorHAnsi" w:hint="cs"/>
                <w:rtl/>
              </w:rPr>
              <w:t>226,384</w:t>
            </w:r>
          </w:p>
        </w:tc>
      </w:tr>
      <w:tr w:rsidR="007468F9" w:rsidRPr="00DE553F" w:rsidTr="008D0C90">
        <w:tc>
          <w:tcPr>
            <w:tcW w:w="3967" w:type="dxa"/>
          </w:tcPr>
          <w:p w:rsidR="007468F9" w:rsidRPr="00DE553F" w:rsidRDefault="007468F9" w:rsidP="00DE553F">
            <w:pPr>
              <w:spacing w:line="276" w:lineRule="auto"/>
              <w:rPr>
                <w:sz w:val="24"/>
                <w:szCs w:val="24"/>
              </w:rPr>
            </w:pPr>
            <w:r w:rsidRPr="00DE553F">
              <w:rPr>
                <w:sz w:val="24"/>
                <w:szCs w:val="24"/>
              </w:rPr>
              <w:t>Net profit</w:t>
            </w:r>
          </w:p>
        </w:tc>
        <w:tc>
          <w:tcPr>
            <w:tcW w:w="1062" w:type="dxa"/>
            <w:vAlign w:val="center"/>
          </w:tcPr>
          <w:p w:rsidR="007468F9" w:rsidRPr="002F36BB" w:rsidRDefault="007468F9" w:rsidP="002F36BB">
            <w:pPr>
              <w:jc w:val="center"/>
              <w:rPr>
                <w:rFonts w:cstheme="minorHAnsi"/>
              </w:rPr>
            </w:pPr>
            <w:r w:rsidRPr="002F36BB">
              <w:rPr>
                <w:rFonts w:cstheme="minorHAnsi" w:hint="cs"/>
                <w:rtl/>
              </w:rPr>
              <w:t>147,559</w:t>
            </w:r>
          </w:p>
        </w:tc>
        <w:tc>
          <w:tcPr>
            <w:tcW w:w="1134" w:type="dxa"/>
            <w:vAlign w:val="center"/>
          </w:tcPr>
          <w:p w:rsidR="007468F9" w:rsidRPr="002F36BB" w:rsidRDefault="007468F9" w:rsidP="002F36BB">
            <w:pPr>
              <w:jc w:val="center"/>
              <w:rPr>
                <w:rFonts w:cstheme="minorHAnsi"/>
              </w:rPr>
            </w:pPr>
            <w:r w:rsidRPr="002F36BB">
              <w:rPr>
                <w:rFonts w:cstheme="minorHAnsi" w:hint="cs"/>
                <w:rtl/>
              </w:rPr>
              <w:t>173,834</w:t>
            </w:r>
          </w:p>
        </w:tc>
        <w:tc>
          <w:tcPr>
            <w:tcW w:w="1197" w:type="dxa"/>
            <w:vAlign w:val="center"/>
          </w:tcPr>
          <w:p w:rsidR="007468F9" w:rsidRPr="002F36BB" w:rsidRDefault="007468F9" w:rsidP="002F36BB">
            <w:pPr>
              <w:jc w:val="center"/>
              <w:rPr>
                <w:rFonts w:cstheme="minorHAnsi"/>
              </w:rPr>
            </w:pPr>
            <w:r w:rsidRPr="002F36BB">
              <w:rPr>
                <w:rFonts w:cstheme="minorHAnsi" w:hint="cs"/>
                <w:rtl/>
              </w:rPr>
              <w:t>200,109</w:t>
            </w:r>
          </w:p>
        </w:tc>
        <w:tc>
          <w:tcPr>
            <w:tcW w:w="1108" w:type="dxa"/>
            <w:vAlign w:val="center"/>
          </w:tcPr>
          <w:p w:rsidR="007468F9" w:rsidRPr="002F36BB" w:rsidRDefault="007468F9" w:rsidP="002F36BB">
            <w:pPr>
              <w:jc w:val="center"/>
              <w:rPr>
                <w:rFonts w:cstheme="minorHAnsi"/>
              </w:rPr>
            </w:pPr>
            <w:r w:rsidRPr="002F36BB">
              <w:rPr>
                <w:rFonts w:cstheme="minorHAnsi" w:hint="cs"/>
                <w:rtl/>
              </w:rPr>
              <w:t>226,384</w:t>
            </w:r>
          </w:p>
        </w:tc>
        <w:tc>
          <w:tcPr>
            <w:tcW w:w="1108" w:type="dxa"/>
            <w:vAlign w:val="center"/>
          </w:tcPr>
          <w:p w:rsidR="007468F9" w:rsidRPr="002F36BB" w:rsidRDefault="007468F9" w:rsidP="002F36BB">
            <w:pPr>
              <w:jc w:val="center"/>
              <w:rPr>
                <w:rFonts w:cstheme="minorHAnsi"/>
              </w:rPr>
            </w:pPr>
            <w:r w:rsidRPr="002F36BB">
              <w:rPr>
                <w:rFonts w:cstheme="minorHAnsi" w:hint="cs"/>
                <w:rtl/>
              </w:rPr>
              <w:t>226,384</w:t>
            </w:r>
          </w:p>
        </w:tc>
      </w:tr>
      <w:tr w:rsidR="007468F9" w:rsidRPr="00DE553F" w:rsidTr="008D0C90">
        <w:tc>
          <w:tcPr>
            <w:tcW w:w="3967" w:type="dxa"/>
          </w:tcPr>
          <w:p w:rsidR="007468F9" w:rsidRPr="00DE553F" w:rsidRDefault="007468F9" w:rsidP="00DE553F">
            <w:pPr>
              <w:spacing w:line="276" w:lineRule="auto"/>
              <w:rPr>
                <w:sz w:val="24"/>
                <w:szCs w:val="24"/>
              </w:rPr>
            </w:pPr>
            <w:r w:rsidRPr="00DE553F">
              <w:rPr>
                <w:sz w:val="24"/>
                <w:szCs w:val="24"/>
              </w:rPr>
              <w:t>Annual profit</w:t>
            </w:r>
          </w:p>
        </w:tc>
        <w:tc>
          <w:tcPr>
            <w:tcW w:w="1062" w:type="dxa"/>
            <w:vAlign w:val="center"/>
          </w:tcPr>
          <w:p w:rsidR="007468F9" w:rsidRPr="002F36BB" w:rsidRDefault="007468F9" w:rsidP="002F36BB">
            <w:pPr>
              <w:jc w:val="center"/>
              <w:rPr>
                <w:rFonts w:cstheme="minorHAnsi"/>
              </w:rPr>
            </w:pPr>
            <w:r w:rsidRPr="002F36BB">
              <w:rPr>
                <w:rFonts w:cstheme="minorHAnsi" w:hint="cs"/>
                <w:rtl/>
              </w:rPr>
              <w:t>0</w:t>
            </w:r>
          </w:p>
        </w:tc>
        <w:tc>
          <w:tcPr>
            <w:tcW w:w="1134" w:type="dxa"/>
            <w:vAlign w:val="center"/>
          </w:tcPr>
          <w:p w:rsidR="007468F9" w:rsidRPr="002F36BB" w:rsidRDefault="007468F9" w:rsidP="002F36BB">
            <w:pPr>
              <w:jc w:val="center"/>
              <w:rPr>
                <w:rFonts w:cstheme="minorHAnsi"/>
              </w:rPr>
            </w:pPr>
            <w:r w:rsidRPr="002F36BB">
              <w:rPr>
                <w:rFonts w:cstheme="minorHAnsi" w:hint="cs"/>
                <w:rtl/>
              </w:rPr>
              <w:t>147,559</w:t>
            </w:r>
          </w:p>
        </w:tc>
        <w:tc>
          <w:tcPr>
            <w:tcW w:w="1197" w:type="dxa"/>
            <w:vAlign w:val="center"/>
          </w:tcPr>
          <w:p w:rsidR="007468F9" w:rsidRPr="002F36BB" w:rsidRDefault="007468F9" w:rsidP="002F36BB">
            <w:pPr>
              <w:jc w:val="center"/>
              <w:rPr>
                <w:rFonts w:cstheme="minorHAnsi"/>
              </w:rPr>
            </w:pPr>
            <w:r w:rsidRPr="002F36BB">
              <w:rPr>
                <w:rFonts w:cstheme="minorHAnsi" w:hint="cs"/>
                <w:rtl/>
              </w:rPr>
              <w:t>321,393</w:t>
            </w:r>
          </w:p>
        </w:tc>
        <w:tc>
          <w:tcPr>
            <w:tcW w:w="1108" w:type="dxa"/>
            <w:vAlign w:val="center"/>
          </w:tcPr>
          <w:p w:rsidR="007468F9" w:rsidRPr="002F36BB" w:rsidRDefault="007468F9" w:rsidP="002F36BB">
            <w:pPr>
              <w:jc w:val="center"/>
              <w:rPr>
                <w:rFonts w:cstheme="minorHAnsi"/>
              </w:rPr>
            </w:pPr>
            <w:r w:rsidRPr="002F36BB">
              <w:rPr>
                <w:rFonts w:cstheme="minorHAnsi" w:hint="cs"/>
                <w:rtl/>
              </w:rPr>
              <w:t>521,502</w:t>
            </w:r>
          </w:p>
        </w:tc>
        <w:tc>
          <w:tcPr>
            <w:tcW w:w="1108" w:type="dxa"/>
            <w:vAlign w:val="center"/>
          </w:tcPr>
          <w:p w:rsidR="007468F9" w:rsidRPr="002F36BB" w:rsidRDefault="007468F9" w:rsidP="002F36BB">
            <w:pPr>
              <w:jc w:val="center"/>
              <w:rPr>
                <w:rFonts w:cstheme="minorHAnsi"/>
              </w:rPr>
            </w:pPr>
            <w:r w:rsidRPr="002F36BB">
              <w:rPr>
                <w:rFonts w:cstheme="minorHAnsi" w:hint="cs"/>
                <w:rtl/>
              </w:rPr>
              <w:t>747,886</w:t>
            </w:r>
          </w:p>
        </w:tc>
      </w:tr>
      <w:tr w:rsidR="007468F9" w:rsidRPr="00DE553F" w:rsidTr="008D0C90">
        <w:tc>
          <w:tcPr>
            <w:tcW w:w="3967" w:type="dxa"/>
          </w:tcPr>
          <w:p w:rsidR="007468F9" w:rsidRPr="00DE553F" w:rsidRDefault="007468F9" w:rsidP="00DE553F">
            <w:pPr>
              <w:spacing w:line="276" w:lineRule="auto"/>
              <w:rPr>
                <w:sz w:val="24"/>
                <w:szCs w:val="24"/>
              </w:rPr>
            </w:pPr>
            <w:r w:rsidRPr="00DE553F">
              <w:rPr>
                <w:sz w:val="24"/>
                <w:szCs w:val="24"/>
              </w:rPr>
              <w:t>Gross profit on sale</w:t>
            </w:r>
          </w:p>
        </w:tc>
        <w:tc>
          <w:tcPr>
            <w:tcW w:w="1062" w:type="dxa"/>
            <w:vAlign w:val="center"/>
          </w:tcPr>
          <w:p w:rsidR="007468F9" w:rsidRPr="002F36BB" w:rsidRDefault="007468F9" w:rsidP="002F36BB">
            <w:pPr>
              <w:jc w:val="center"/>
              <w:rPr>
                <w:rFonts w:cstheme="minorHAnsi"/>
              </w:rPr>
            </w:pPr>
            <w:r w:rsidRPr="002F36BB">
              <w:rPr>
                <w:rFonts w:cstheme="minorHAnsi" w:hint="cs"/>
                <w:rtl/>
              </w:rPr>
              <w:t>0.37</w:t>
            </w:r>
          </w:p>
        </w:tc>
        <w:tc>
          <w:tcPr>
            <w:tcW w:w="1134" w:type="dxa"/>
            <w:vAlign w:val="center"/>
          </w:tcPr>
          <w:p w:rsidR="007468F9" w:rsidRPr="002F36BB" w:rsidRDefault="007468F9" w:rsidP="002F36BB">
            <w:pPr>
              <w:jc w:val="center"/>
              <w:rPr>
                <w:rFonts w:cstheme="minorHAnsi"/>
              </w:rPr>
            </w:pPr>
            <w:r w:rsidRPr="002F36BB">
              <w:rPr>
                <w:rFonts w:cstheme="minorHAnsi" w:hint="cs"/>
                <w:rtl/>
              </w:rPr>
              <w:t>0.53</w:t>
            </w:r>
          </w:p>
        </w:tc>
        <w:tc>
          <w:tcPr>
            <w:tcW w:w="1197" w:type="dxa"/>
            <w:vAlign w:val="center"/>
          </w:tcPr>
          <w:p w:rsidR="007468F9" w:rsidRPr="002F36BB" w:rsidRDefault="007468F9" w:rsidP="002F36BB">
            <w:pPr>
              <w:jc w:val="center"/>
              <w:rPr>
                <w:rFonts w:cstheme="minorHAnsi"/>
              </w:rPr>
            </w:pPr>
            <w:r w:rsidRPr="002F36BB">
              <w:rPr>
                <w:rFonts w:cstheme="minorHAnsi" w:hint="cs"/>
                <w:rtl/>
              </w:rPr>
              <w:t>0.53</w:t>
            </w:r>
          </w:p>
        </w:tc>
        <w:tc>
          <w:tcPr>
            <w:tcW w:w="1108" w:type="dxa"/>
            <w:vAlign w:val="center"/>
          </w:tcPr>
          <w:p w:rsidR="007468F9" w:rsidRPr="002F36BB" w:rsidRDefault="007468F9" w:rsidP="002F36BB">
            <w:pPr>
              <w:jc w:val="center"/>
              <w:rPr>
                <w:rFonts w:cstheme="minorHAnsi"/>
              </w:rPr>
            </w:pPr>
            <w:r w:rsidRPr="002F36BB">
              <w:rPr>
                <w:rFonts w:cstheme="minorHAnsi" w:hint="cs"/>
                <w:rtl/>
              </w:rPr>
              <w:t>0.53</w:t>
            </w:r>
          </w:p>
        </w:tc>
        <w:tc>
          <w:tcPr>
            <w:tcW w:w="1108" w:type="dxa"/>
            <w:vAlign w:val="center"/>
          </w:tcPr>
          <w:p w:rsidR="007468F9" w:rsidRPr="002F36BB" w:rsidRDefault="007468F9" w:rsidP="002F36BB">
            <w:pPr>
              <w:jc w:val="center"/>
              <w:rPr>
                <w:rFonts w:cstheme="minorHAnsi"/>
              </w:rPr>
            </w:pPr>
            <w:r w:rsidRPr="002F36BB">
              <w:rPr>
                <w:rFonts w:cstheme="minorHAnsi" w:hint="cs"/>
                <w:rtl/>
              </w:rPr>
              <w:t>0.53</w:t>
            </w:r>
          </w:p>
        </w:tc>
      </w:tr>
      <w:tr w:rsidR="007468F9" w:rsidRPr="00DE553F" w:rsidTr="008D0C90">
        <w:tc>
          <w:tcPr>
            <w:tcW w:w="3967" w:type="dxa"/>
          </w:tcPr>
          <w:p w:rsidR="007468F9" w:rsidRPr="00DE553F" w:rsidRDefault="007468F9" w:rsidP="00DE553F">
            <w:pPr>
              <w:spacing w:line="276" w:lineRule="auto"/>
              <w:rPr>
                <w:sz w:val="24"/>
                <w:szCs w:val="24"/>
              </w:rPr>
            </w:pPr>
            <w:r w:rsidRPr="00DE553F">
              <w:rPr>
                <w:sz w:val="24"/>
                <w:szCs w:val="24"/>
              </w:rPr>
              <w:t>Net profit on sale</w:t>
            </w:r>
          </w:p>
        </w:tc>
        <w:tc>
          <w:tcPr>
            <w:tcW w:w="1062" w:type="dxa"/>
            <w:vAlign w:val="center"/>
          </w:tcPr>
          <w:p w:rsidR="007468F9" w:rsidRPr="002F36BB" w:rsidRDefault="007468F9" w:rsidP="002F36BB">
            <w:pPr>
              <w:jc w:val="center"/>
              <w:rPr>
                <w:rFonts w:cstheme="minorHAnsi"/>
              </w:rPr>
            </w:pPr>
            <w:r w:rsidRPr="002F36BB">
              <w:rPr>
                <w:rFonts w:cstheme="minorHAnsi" w:hint="cs"/>
                <w:rtl/>
              </w:rPr>
              <w:t>0.28</w:t>
            </w:r>
          </w:p>
        </w:tc>
        <w:tc>
          <w:tcPr>
            <w:tcW w:w="1134" w:type="dxa"/>
            <w:vAlign w:val="center"/>
          </w:tcPr>
          <w:p w:rsidR="007468F9" w:rsidRPr="002F36BB" w:rsidRDefault="007468F9" w:rsidP="002F36BB">
            <w:pPr>
              <w:jc w:val="center"/>
              <w:rPr>
                <w:rFonts w:cstheme="minorHAnsi"/>
              </w:rPr>
            </w:pPr>
            <w:r w:rsidRPr="002F36BB">
              <w:rPr>
                <w:rFonts w:cstheme="minorHAnsi" w:hint="cs"/>
                <w:rtl/>
              </w:rPr>
              <w:t>0.42</w:t>
            </w:r>
          </w:p>
        </w:tc>
        <w:tc>
          <w:tcPr>
            <w:tcW w:w="1197" w:type="dxa"/>
            <w:vAlign w:val="center"/>
          </w:tcPr>
          <w:p w:rsidR="007468F9" w:rsidRPr="002F36BB" w:rsidRDefault="007468F9" w:rsidP="002F36BB">
            <w:pPr>
              <w:jc w:val="center"/>
              <w:rPr>
                <w:rFonts w:cstheme="minorHAnsi"/>
              </w:rPr>
            </w:pPr>
            <w:r w:rsidRPr="002F36BB">
              <w:rPr>
                <w:rFonts w:cstheme="minorHAnsi" w:hint="cs"/>
                <w:rtl/>
              </w:rPr>
              <w:t>0.43</w:t>
            </w:r>
          </w:p>
        </w:tc>
        <w:tc>
          <w:tcPr>
            <w:tcW w:w="1108" w:type="dxa"/>
            <w:vAlign w:val="center"/>
          </w:tcPr>
          <w:p w:rsidR="007468F9" w:rsidRPr="002F36BB" w:rsidRDefault="007468F9" w:rsidP="002F36BB">
            <w:pPr>
              <w:jc w:val="center"/>
              <w:rPr>
                <w:rFonts w:cstheme="minorHAnsi"/>
              </w:rPr>
            </w:pPr>
            <w:r w:rsidRPr="002F36BB">
              <w:rPr>
                <w:rFonts w:cstheme="minorHAnsi" w:hint="cs"/>
                <w:rtl/>
              </w:rPr>
              <w:t>0.44</w:t>
            </w:r>
          </w:p>
        </w:tc>
        <w:tc>
          <w:tcPr>
            <w:tcW w:w="1108" w:type="dxa"/>
            <w:vAlign w:val="center"/>
          </w:tcPr>
          <w:p w:rsidR="007468F9" w:rsidRPr="002F36BB" w:rsidRDefault="007468F9" w:rsidP="002F36BB">
            <w:pPr>
              <w:jc w:val="center"/>
              <w:rPr>
                <w:rFonts w:cstheme="minorHAnsi"/>
              </w:rPr>
            </w:pPr>
            <w:r w:rsidRPr="002F36BB">
              <w:rPr>
                <w:rFonts w:cstheme="minorHAnsi" w:hint="cs"/>
                <w:rtl/>
              </w:rPr>
              <w:t>0.44</w:t>
            </w:r>
          </w:p>
        </w:tc>
      </w:tr>
    </w:tbl>
    <w:p w:rsidR="008270B6" w:rsidRPr="00DE553F" w:rsidRDefault="008270B6" w:rsidP="00DE553F">
      <w:pPr>
        <w:spacing w:line="276" w:lineRule="auto"/>
        <w:rPr>
          <w:sz w:val="24"/>
          <w:szCs w:val="24"/>
        </w:rPr>
      </w:pPr>
    </w:p>
    <w:p w:rsidR="004114DC" w:rsidRPr="00DE553F" w:rsidRDefault="004114DC" w:rsidP="00DE553F">
      <w:pPr>
        <w:spacing w:line="276" w:lineRule="auto"/>
        <w:rPr>
          <w:sz w:val="24"/>
          <w:szCs w:val="24"/>
        </w:rPr>
      </w:pPr>
    </w:p>
    <w:p w:rsidR="004114DC" w:rsidRPr="00DE553F" w:rsidRDefault="004114DC" w:rsidP="00DE553F">
      <w:pPr>
        <w:spacing w:line="276" w:lineRule="auto"/>
        <w:rPr>
          <w:sz w:val="24"/>
          <w:szCs w:val="24"/>
        </w:rPr>
      </w:pPr>
    </w:p>
    <w:p w:rsidR="004114DC" w:rsidRDefault="004114DC" w:rsidP="00DE553F">
      <w:pPr>
        <w:spacing w:line="276" w:lineRule="auto"/>
        <w:rPr>
          <w:sz w:val="24"/>
          <w:szCs w:val="24"/>
        </w:rPr>
      </w:pPr>
    </w:p>
    <w:p w:rsidR="000C1FD9" w:rsidRPr="00DE553F" w:rsidRDefault="000C1FD9" w:rsidP="00DE553F">
      <w:pPr>
        <w:spacing w:line="276" w:lineRule="auto"/>
        <w:rPr>
          <w:sz w:val="24"/>
          <w:szCs w:val="24"/>
        </w:rPr>
      </w:pPr>
    </w:p>
    <w:p w:rsidR="004114DC" w:rsidRPr="00501888" w:rsidRDefault="004114DC" w:rsidP="00501888">
      <w:pPr>
        <w:spacing w:line="276" w:lineRule="auto"/>
        <w:jc w:val="center"/>
        <w:rPr>
          <w:b/>
          <w:bCs/>
          <w:sz w:val="32"/>
          <w:szCs w:val="32"/>
        </w:rPr>
      </w:pPr>
      <w:r w:rsidRPr="00501888">
        <w:rPr>
          <w:b/>
          <w:bCs/>
          <w:sz w:val="32"/>
          <w:szCs w:val="32"/>
        </w:rPr>
        <w:lastRenderedPageBreak/>
        <w:t>Pre-Feasibility Summary</w:t>
      </w:r>
    </w:p>
    <w:tbl>
      <w:tblPr>
        <w:tblStyle w:val="TableGrid"/>
        <w:tblW w:w="0" w:type="auto"/>
        <w:tblLook w:val="04A0" w:firstRow="1" w:lastRow="0" w:firstColumn="1" w:lastColumn="0" w:noHBand="0" w:noVBand="1"/>
      </w:tblPr>
      <w:tblGrid>
        <w:gridCol w:w="9350"/>
      </w:tblGrid>
      <w:tr w:rsidR="00323CF4" w:rsidRPr="00DE553F" w:rsidTr="00CC39BF">
        <w:tc>
          <w:tcPr>
            <w:tcW w:w="9350" w:type="dxa"/>
            <w:shd w:val="clear" w:color="auto" w:fill="88A692"/>
            <w:vAlign w:val="center"/>
          </w:tcPr>
          <w:p w:rsidR="00323CF4" w:rsidRPr="00DE553F" w:rsidRDefault="00323CF4" w:rsidP="00501888">
            <w:pPr>
              <w:spacing w:line="360" w:lineRule="auto"/>
              <w:rPr>
                <w:rFonts w:cs="Arial Unicode MS"/>
                <w:b/>
                <w:bCs/>
                <w:sz w:val="24"/>
                <w:szCs w:val="24"/>
              </w:rPr>
            </w:pPr>
            <w:r w:rsidRPr="00DE553F">
              <w:rPr>
                <w:rFonts w:cs="Arial Unicode MS"/>
                <w:b/>
                <w:bCs/>
                <w:sz w:val="24"/>
                <w:szCs w:val="24"/>
              </w:rPr>
              <w:t>General Specification</w:t>
            </w:r>
          </w:p>
        </w:tc>
      </w:tr>
      <w:tr w:rsidR="00323CF4" w:rsidRPr="00DE553F" w:rsidTr="00CC39BF">
        <w:tc>
          <w:tcPr>
            <w:tcW w:w="9350" w:type="dxa"/>
            <w:vAlign w:val="center"/>
          </w:tcPr>
          <w:p w:rsidR="00323CF4" w:rsidRPr="00DE553F" w:rsidRDefault="00323CF4" w:rsidP="00583E19">
            <w:pPr>
              <w:spacing w:line="360" w:lineRule="auto"/>
              <w:rPr>
                <w:rFonts w:cs="Arial Unicode MS"/>
                <w:sz w:val="24"/>
                <w:szCs w:val="24"/>
              </w:rPr>
            </w:pPr>
            <w:r w:rsidRPr="00DE553F">
              <w:rPr>
                <w:rFonts w:cs="Arial Unicode MS"/>
                <w:sz w:val="24"/>
                <w:szCs w:val="24"/>
              </w:rPr>
              <w:t>Project</w:t>
            </w:r>
            <w:r w:rsidR="004114DC" w:rsidRPr="00DE553F">
              <w:rPr>
                <w:rFonts w:cs="Arial Unicode MS"/>
                <w:sz w:val="24"/>
                <w:szCs w:val="24"/>
              </w:rPr>
              <w:t xml:space="preserve"> Name: </w:t>
            </w:r>
            <w:r w:rsidR="009D218F" w:rsidRPr="009D218F">
              <w:rPr>
                <w:rFonts w:cs="Arial Unicode MS"/>
                <w:sz w:val="24"/>
                <w:szCs w:val="24"/>
              </w:rPr>
              <w:t>Paper production from calcium carbonate</w:t>
            </w:r>
          </w:p>
        </w:tc>
      </w:tr>
      <w:tr w:rsidR="00323CF4" w:rsidRPr="00DE553F" w:rsidTr="00CC39BF">
        <w:tc>
          <w:tcPr>
            <w:tcW w:w="9350" w:type="dxa"/>
            <w:vAlign w:val="center"/>
          </w:tcPr>
          <w:p w:rsidR="00323CF4" w:rsidRPr="00DE553F" w:rsidRDefault="00323CF4" w:rsidP="00583E19">
            <w:pPr>
              <w:spacing w:line="360" w:lineRule="auto"/>
              <w:rPr>
                <w:rFonts w:cs="Arial Unicode MS"/>
                <w:sz w:val="24"/>
                <w:szCs w:val="24"/>
                <w:rtl/>
              </w:rPr>
            </w:pPr>
            <w:r w:rsidRPr="00DE553F">
              <w:rPr>
                <w:sz w:val="24"/>
                <w:szCs w:val="24"/>
              </w:rPr>
              <w:t>Project Capacity</w:t>
            </w:r>
            <w:r w:rsidR="004114DC" w:rsidRPr="00DE553F">
              <w:rPr>
                <w:sz w:val="24"/>
                <w:szCs w:val="24"/>
              </w:rPr>
              <w:t xml:space="preserve">: </w:t>
            </w:r>
            <w:r w:rsidR="00583E19">
              <w:rPr>
                <w:sz w:val="24"/>
                <w:szCs w:val="24"/>
              </w:rPr>
              <w:t xml:space="preserve">       </w:t>
            </w:r>
            <w:r w:rsidR="00FC7075">
              <w:rPr>
                <w:sz w:val="24"/>
                <w:szCs w:val="24"/>
              </w:rPr>
              <w:t>4114</w:t>
            </w:r>
            <w:r w:rsidR="00583E19">
              <w:rPr>
                <w:sz w:val="24"/>
                <w:szCs w:val="24"/>
              </w:rPr>
              <w:t xml:space="preserve">  </w:t>
            </w:r>
            <w:r w:rsidR="004114DC" w:rsidRPr="00DE553F">
              <w:rPr>
                <w:sz w:val="24"/>
                <w:szCs w:val="24"/>
              </w:rPr>
              <w:t xml:space="preserve">tons </w:t>
            </w:r>
          </w:p>
        </w:tc>
      </w:tr>
      <w:tr w:rsidR="00323CF4" w:rsidRPr="00DE553F" w:rsidTr="00CC39BF">
        <w:tc>
          <w:tcPr>
            <w:tcW w:w="9350" w:type="dxa"/>
            <w:vAlign w:val="center"/>
          </w:tcPr>
          <w:p w:rsidR="00323CF4" w:rsidRPr="00DE553F" w:rsidRDefault="004114DC" w:rsidP="00583E19">
            <w:pPr>
              <w:spacing w:line="360" w:lineRule="auto"/>
              <w:rPr>
                <w:rFonts w:cs="Arial Unicode MS"/>
                <w:sz w:val="24"/>
                <w:szCs w:val="24"/>
              </w:rPr>
            </w:pPr>
            <w:r w:rsidRPr="00DE553F">
              <w:rPr>
                <w:rFonts w:cs="Arial Unicode MS"/>
                <w:sz w:val="24"/>
                <w:szCs w:val="24"/>
              </w:rPr>
              <w:t xml:space="preserve">Number of </w:t>
            </w:r>
            <w:r w:rsidR="00323CF4" w:rsidRPr="00DE553F">
              <w:rPr>
                <w:rFonts w:cs="Arial Unicode MS"/>
                <w:sz w:val="24"/>
                <w:szCs w:val="24"/>
              </w:rPr>
              <w:t>Personnel</w:t>
            </w:r>
            <w:r w:rsidRPr="00DE553F">
              <w:rPr>
                <w:rFonts w:cs="Arial Unicode MS"/>
                <w:sz w:val="24"/>
                <w:szCs w:val="24"/>
              </w:rPr>
              <w:t xml:space="preserve">: </w:t>
            </w:r>
            <w:r w:rsidR="00583E19">
              <w:rPr>
                <w:rFonts w:cs="Arial Unicode MS"/>
                <w:sz w:val="24"/>
                <w:szCs w:val="24"/>
              </w:rPr>
              <w:t>32</w:t>
            </w:r>
            <w:r w:rsidR="00323CF4" w:rsidRPr="00DE553F">
              <w:rPr>
                <w:rFonts w:cs="Arial Unicode MS"/>
                <w:sz w:val="24"/>
                <w:szCs w:val="24"/>
              </w:rPr>
              <w:t xml:space="preserve"> </w:t>
            </w:r>
          </w:p>
        </w:tc>
      </w:tr>
      <w:tr w:rsidR="00323CF4" w:rsidRPr="00DE553F" w:rsidTr="00CC39BF">
        <w:tc>
          <w:tcPr>
            <w:tcW w:w="9350" w:type="dxa"/>
            <w:vAlign w:val="center"/>
          </w:tcPr>
          <w:p w:rsidR="00323CF4" w:rsidRPr="00DE553F" w:rsidRDefault="00323CF4" w:rsidP="00501888">
            <w:pPr>
              <w:spacing w:line="360" w:lineRule="auto"/>
              <w:rPr>
                <w:rFonts w:cs="Arial Unicode MS"/>
                <w:sz w:val="24"/>
                <w:szCs w:val="24"/>
              </w:rPr>
            </w:pPr>
            <w:r w:rsidRPr="00DE553F">
              <w:rPr>
                <w:rFonts w:cs="Arial Unicode MS"/>
                <w:sz w:val="24"/>
                <w:szCs w:val="24"/>
              </w:rPr>
              <w:t>Working Days</w:t>
            </w:r>
            <w:r w:rsidR="004114DC" w:rsidRPr="00DE553F">
              <w:rPr>
                <w:rFonts w:cs="Arial Unicode MS"/>
                <w:sz w:val="24"/>
                <w:szCs w:val="24"/>
              </w:rPr>
              <w:t>: 300</w:t>
            </w:r>
          </w:p>
        </w:tc>
      </w:tr>
      <w:tr w:rsidR="00323CF4" w:rsidRPr="00DE553F" w:rsidTr="00CC39BF">
        <w:tc>
          <w:tcPr>
            <w:tcW w:w="9350" w:type="dxa"/>
            <w:vAlign w:val="center"/>
          </w:tcPr>
          <w:p w:rsidR="00323CF4" w:rsidRPr="00DE553F" w:rsidRDefault="00323CF4" w:rsidP="00583E19">
            <w:pPr>
              <w:spacing w:line="360" w:lineRule="auto"/>
              <w:rPr>
                <w:rFonts w:cs="Arial Unicode MS"/>
                <w:sz w:val="24"/>
                <w:szCs w:val="24"/>
              </w:rPr>
            </w:pPr>
            <w:r w:rsidRPr="00DE553F">
              <w:rPr>
                <w:rFonts w:cs="Arial Unicode MS"/>
                <w:sz w:val="24"/>
                <w:szCs w:val="24"/>
              </w:rPr>
              <w:t>Product Usage</w:t>
            </w:r>
            <w:r w:rsidR="004114DC" w:rsidRPr="00DE553F">
              <w:rPr>
                <w:rFonts w:cs="Arial Unicode MS"/>
                <w:sz w:val="24"/>
                <w:szCs w:val="24"/>
              </w:rPr>
              <w:t>:</w:t>
            </w:r>
            <w:r w:rsidR="00F72EF2">
              <w:rPr>
                <w:rFonts w:cs="Arial Unicode MS"/>
                <w:sz w:val="24"/>
                <w:szCs w:val="24"/>
              </w:rPr>
              <w:t xml:space="preserve">  </w:t>
            </w:r>
            <w:r w:rsidR="00F72EF2" w:rsidRPr="00F72EF2">
              <w:rPr>
                <w:rFonts w:cs="Arial Unicode MS"/>
                <w:sz w:val="24"/>
                <w:szCs w:val="24"/>
              </w:rPr>
              <w:t>Writing - Printing &amp; Publishing</w:t>
            </w:r>
          </w:p>
        </w:tc>
      </w:tr>
      <w:tr w:rsidR="00323CF4" w:rsidRPr="00DE553F" w:rsidTr="00CC39BF">
        <w:tc>
          <w:tcPr>
            <w:tcW w:w="9350" w:type="dxa"/>
            <w:shd w:val="clear" w:color="auto" w:fill="88A692"/>
            <w:vAlign w:val="center"/>
          </w:tcPr>
          <w:p w:rsidR="00323CF4" w:rsidRPr="00DE553F" w:rsidRDefault="00323CF4" w:rsidP="00501888">
            <w:pPr>
              <w:spacing w:line="360" w:lineRule="auto"/>
              <w:rPr>
                <w:rFonts w:cs="Arial Unicode MS"/>
                <w:sz w:val="24"/>
                <w:szCs w:val="24"/>
              </w:rPr>
            </w:pPr>
            <w:r w:rsidRPr="00DE553F">
              <w:rPr>
                <w:rFonts w:cs="Arial Unicode MS"/>
                <w:sz w:val="24"/>
                <w:szCs w:val="24"/>
              </w:rPr>
              <w:t>Technical Study</w:t>
            </w:r>
          </w:p>
        </w:tc>
      </w:tr>
      <w:tr w:rsidR="00323CF4" w:rsidRPr="00DE553F" w:rsidTr="00CC39BF">
        <w:tc>
          <w:tcPr>
            <w:tcW w:w="9350" w:type="dxa"/>
            <w:vAlign w:val="center"/>
          </w:tcPr>
          <w:p w:rsidR="00323CF4" w:rsidRPr="00DE553F" w:rsidRDefault="00323CF4" w:rsidP="006E6E8A">
            <w:pPr>
              <w:spacing w:line="360" w:lineRule="auto"/>
              <w:rPr>
                <w:rFonts w:cs="Arial Unicode MS"/>
                <w:sz w:val="24"/>
                <w:szCs w:val="24"/>
              </w:rPr>
            </w:pPr>
            <w:r w:rsidRPr="00DE553F">
              <w:rPr>
                <w:rFonts w:cs="Arial Unicode MS"/>
                <w:sz w:val="24"/>
                <w:szCs w:val="24"/>
              </w:rPr>
              <w:t>Land Area</w:t>
            </w:r>
            <w:r w:rsidR="004114DC" w:rsidRPr="00DE553F">
              <w:rPr>
                <w:rFonts w:cs="Arial Unicode MS"/>
                <w:sz w:val="24"/>
                <w:szCs w:val="24"/>
              </w:rPr>
              <w:t xml:space="preserve">: </w:t>
            </w:r>
            <w:r w:rsidR="006E6E8A">
              <w:rPr>
                <w:rFonts w:cs="Arial Unicode MS"/>
                <w:sz w:val="24"/>
                <w:szCs w:val="24"/>
              </w:rPr>
              <w:t>25</w:t>
            </w:r>
            <w:r w:rsidR="004114DC" w:rsidRPr="00DE553F">
              <w:rPr>
                <w:rFonts w:cs="Arial Unicode MS"/>
                <w:sz w:val="24"/>
                <w:szCs w:val="24"/>
              </w:rPr>
              <w:t>,000 square meters</w:t>
            </w:r>
          </w:p>
        </w:tc>
      </w:tr>
      <w:tr w:rsidR="00323CF4" w:rsidRPr="00DE553F" w:rsidTr="00CC39BF">
        <w:tc>
          <w:tcPr>
            <w:tcW w:w="9350" w:type="dxa"/>
            <w:vAlign w:val="center"/>
          </w:tcPr>
          <w:p w:rsidR="00323CF4" w:rsidRPr="00DE553F" w:rsidRDefault="00323CF4" w:rsidP="006E6E8A">
            <w:pPr>
              <w:spacing w:line="360" w:lineRule="auto"/>
              <w:rPr>
                <w:rFonts w:cs="Arial Unicode MS"/>
                <w:sz w:val="24"/>
                <w:szCs w:val="24"/>
              </w:rPr>
            </w:pPr>
            <w:r w:rsidRPr="00DE553F">
              <w:rPr>
                <w:rFonts w:cs="Arial Unicode MS"/>
                <w:sz w:val="24"/>
                <w:szCs w:val="24"/>
              </w:rPr>
              <w:t>Building Area</w:t>
            </w:r>
            <w:r w:rsidR="004114DC" w:rsidRPr="00DE553F">
              <w:rPr>
                <w:rFonts w:cs="Arial Unicode MS"/>
                <w:sz w:val="24"/>
                <w:szCs w:val="24"/>
              </w:rPr>
              <w:t xml:space="preserve">: </w:t>
            </w:r>
            <w:r w:rsidR="006E6E8A">
              <w:rPr>
                <w:rFonts w:cs="Arial Unicode MS"/>
                <w:sz w:val="24"/>
                <w:szCs w:val="24"/>
              </w:rPr>
              <w:t>6</w:t>
            </w:r>
            <w:r w:rsidR="008270B6" w:rsidRPr="00DE553F">
              <w:rPr>
                <w:rFonts w:cs="Arial Unicode MS"/>
                <w:sz w:val="24"/>
                <w:szCs w:val="24"/>
              </w:rPr>
              <w:t>,</w:t>
            </w:r>
            <w:r w:rsidR="006E6E8A">
              <w:rPr>
                <w:rFonts w:cs="Arial Unicode MS"/>
                <w:sz w:val="24"/>
                <w:szCs w:val="24"/>
              </w:rPr>
              <w:t>650</w:t>
            </w:r>
            <w:r w:rsidR="008270B6" w:rsidRPr="00DE553F">
              <w:rPr>
                <w:rFonts w:cs="Arial Unicode MS"/>
                <w:sz w:val="24"/>
                <w:szCs w:val="24"/>
              </w:rPr>
              <w:t xml:space="preserve"> square meters</w:t>
            </w:r>
          </w:p>
        </w:tc>
      </w:tr>
      <w:tr w:rsidR="00323CF4" w:rsidRPr="00DE553F" w:rsidTr="00CC39BF">
        <w:tc>
          <w:tcPr>
            <w:tcW w:w="9350" w:type="dxa"/>
            <w:vAlign w:val="center"/>
          </w:tcPr>
          <w:p w:rsidR="00323CF4" w:rsidRPr="00DE553F" w:rsidRDefault="00323CF4" w:rsidP="00F72EF2">
            <w:pPr>
              <w:spacing w:line="360" w:lineRule="auto"/>
              <w:rPr>
                <w:rFonts w:cs="Arial Unicode MS"/>
                <w:sz w:val="24"/>
                <w:szCs w:val="24"/>
              </w:rPr>
            </w:pPr>
            <w:r w:rsidRPr="00DE553F">
              <w:rPr>
                <w:rFonts w:cs="Arial Unicode MS"/>
                <w:sz w:val="24"/>
                <w:szCs w:val="24"/>
              </w:rPr>
              <w:t>Main Raw Materials</w:t>
            </w:r>
            <w:r w:rsidR="008270B6" w:rsidRPr="00DE553F">
              <w:rPr>
                <w:rFonts w:cs="Arial Unicode MS"/>
                <w:sz w:val="24"/>
                <w:szCs w:val="24"/>
              </w:rPr>
              <w:t xml:space="preserve">: </w:t>
            </w:r>
            <w:r w:rsidR="00F72EF2">
              <w:rPr>
                <w:rFonts w:cs="Arial Unicode MS"/>
                <w:sz w:val="24"/>
                <w:szCs w:val="24"/>
              </w:rPr>
              <w:t xml:space="preserve"> </w:t>
            </w:r>
            <w:r w:rsidR="00F72EF2" w:rsidRPr="00F72EF2">
              <w:rPr>
                <w:rFonts w:cs="Arial Unicode MS"/>
                <w:sz w:val="24"/>
                <w:szCs w:val="24"/>
              </w:rPr>
              <w:t>Calcium carbonate rock</w:t>
            </w:r>
          </w:p>
        </w:tc>
      </w:tr>
      <w:tr w:rsidR="00323CF4" w:rsidRPr="00DE553F" w:rsidTr="00CC39BF">
        <w:tc>
          <w:tcPr>
            <w:tcW w:w="9350" w:type="dxa"/>
            <w:vAlign w:val="center"/>
          </w:tcPr>
          <w:p w:rsidR="00323CF4" w:rsidRPr="00DE553F" w:rsidRDefault="008270B6" w:rsidP="00501888">
            <w:pPr>
              <w:spacing w:line="360" w:lineRule="auto"/>
              <w:rPr>
                <w:rFonts w:cs="Arial Unicode MS"/>
                <w:sz w:val="24"/>
                <w:szCs w:val="24"/>
              </w:rPr>
            </w:pPr>
            <w:r w:rsidRPr="00DE553F">
              <w:rPr>
                <w:rFonts w:cs="Arial Unicode MS"/>
                <w:sz w:val="24"/>
                <w:szCs w:val="24"/>
              </w:rPr>
              <w:t>Supplying Method</w:t>
            </w:r>
            <w:r w:rsidR="00323CF4" w:rsidRPr="00DE553F">
              <w:rPr>
                <w:rFonts w:cs="Arial Unicode MS"/>
                <w:sz w:val="24"/>
                <w:szCs w:val="24"/>
              </w:rPr>
              <w:t xml:space="preserve"> of Raw Materials</w:t>
            </w:r>
            <w:r w:rsidRPr="00DE553F">
              <w:rPr>
                <w:rFonts w:cs="Arial Unicode MS"/>
                <w:sz w:val="24"/>
                <w:szCs w:val="24"/>
              </w:rPr>
              <w:t xml:space="preserve">: Internal (home) mines </w:t>
            </w:r>
          </w:p>
        </w:tc>
      </w:tr>
      <w:tr w:rsidR="00323CF4" w:rsidRPr="00DE553F" w:rsidTr="00CC39BF">
        <w:tc>
          <w:tcPr>
            <w:tcW w:w="9350" w:type="dxa"/>
            <w:vAlign w:val="center"/>
          </w:tcPr>
          <w:p w:rsidR="00323CF4" w:rsidRPr="00DE553F" w:rsidRDefault="00323CF4" w:rsidP="00615699">
            <w:pPr>
              <w:spacing w:line="360" w:lineRule="auto"/>
              <w:rPr>
                <w:rFonts w:cs="Arial Unicode MS"/>
                <w:sz w:val="24"/>
                <w:szCs w:val="24"/>
              </w:rPr>
            </w:pPr>
            <w:r w:rsidRPr="00DE553F">
              <w:rPr>
                <w:rFonts w:cs="Arial Unicode MS"/>
                <w:sz w:val="24"/>
                <w:szCs w:val="24"/>
              </w:rPr>
              <w:t>Power Requirement</w:t>
            </w:r>
            <w:r w:rsidR="008270B6" w:rsidRPr="00DE553F">
              <w:rPr>
                <w:rFonts w:cs="Arial Unicode MS"/>
                <w:sz w:val="24"/>
                <w:szCs w:val="24"/>
              </w:rPr>
              <w:t xml:space="preserve">: </w:t>
            </w:r>
            <w:r w:rsidR="00615699">
              <w:rPr>
                <w:rFonts w:cs="Arial Unicode MS"/>
                <w:sz w:val="24"/>
                <w:szCs w:val="24"/>
              </w:rPr>
              <w:t>2</w:t>
            </w:r>
            <w:r w:rsidR="008270B6" w:rsidRPr="00DE553F">
              <w:rPr>
                <w:rFonts w:cs="Arial Unicode MS"/>
                <w:sz w:val="24"/>
                <w:szCs w:val="24"/>
              </w:rPr>
              <w:t>,</w:t>
            </w:r>
            <w:r w:rsidR="00615699">
              <w:rPr>
                <w:rFonts w:cs="Arial Unicode MS"/>
                <w:sz w:val="24"/>
                <w:szCs w:val="24"/>
              </w:rPr>
              <w:t>520</w:t>
            </w:r>
            <w:r w:rsidR="008270B6" w:rsidRPr="00DE553F">
              <w:rPr>
                <w:rFonts w:cs="Arial Unicode MS"/>
                <w:sz w:val="24"/>
                <w:szCs w:val="24"/>
              </w:rPr>
              <w:t>,000 kwh annually</w:t>
            </w:r>
          </w:p>
        </w:tc>
      </w:tr>
      <w:tr w:rsidR="00323CF4" w:rsidRPr="00DE553F" w:rsidTr="00CC39BF">
        <w:tc>
          <w:tcPr>
            <w:tcW w:w="9350" w:type="dxa"/>
            <w:vAlign w:val="center"/>
          </w:tcPr>
          <w:p w:rsidR="00323CF4" w:rsidRPr="00DE553F" w:rsidRDefault="00323CF4" w:rsidP="00615699">
            <w:pPr>
              <w:spacing w:line="360" w:lineRule="auto"/>
              <w:rPr>
                <w:rFonts w:cs="Arial Unicode MS"/>
                <w:sz w:val="24"/>
                <w:szCs w:val="24"/>
              </w:rPr>
            </w:pPr>
            <w:r w:rsidRPr="00DE553F">
              <w:rPr>
                <w:rFonts w:cs="Arial Unicode MS"/>
                <w:sz w:val="24"/>
                <w:szCs w:val="24"/>
              </w:rPr>
              <w:t>Water Requirement</w:t>
            </w:r>
            <w:r w:rsidR="008270B6" w:rsidRPr="00DE553F">
              <w:rPr>
                <w:rFonts w:cs="Arial Unicode MS"/>
                <w:sz w:val="24"/>
                <w:szCs w:val="24"/>
              </w:rPr>
              <w:t xml:space="preserve">: </w:t>
            </w:r>
            <w:r w:rsidR="00615699">
              <w:rPr>
                <w:rFonts w:cs="Arial Unicode MS"/>
                <w:sz w:val="24"/>
                <w:szCs w:val="24"/>
              </w:rPr>
              <w:t>105</w:t>
            </w:r>
            <w:r w:rsidR="008270B6" w:rsidRPr="00DE553F">
              <w:rPr>
                <w:rFonts w:cs="Arial Unicode MS"/>
                <w:sz w:val="24"/>
                <w:szCs w:val="24"/>
              </w:rPr>
              <w:t>,000 cubic meters annually</w:t>
            </w:r>
          </w:p>
        </w:tc>
      </w:tr>
      <w:tr w:rsidR="00323CF4" w:rsidRPr="00DE553F" w:rsidTr="00CC39BF">
        <w:tc>
          <w:tcPr>
            <w:tcW w:w="9350" w:type="dxa"/>
            <w:vAlign w:val="center"/>
          </w:tcPr>
          <w:p w:rsidR="00323CF4" w:rsidRPr="00DE553F" w:rsidRDefault="00323CF4" w:rsidP="00615699">
            <w:pPr>
              <w:spacing w:line="360" w:lineRule="auto"/>
              <w:rPr>
                <w:rFonts w:cs="Arial Unicode MS"/>
                <w:sz w:val="24"/>
                <w:szCs w:val="24"/>
              </w:rPr>
            </w:pPr>
            <w:r w:rsidRPr="00DE553F">
              <w:rPr>
                <w:rFonts w:cs="Arial Unicode MS"/>
                <w:sz w:val="24"/>
                <w:szCs w:val="24"/>
              </w:rPr>
              <w:t>Fuel Requirement</w:t>
            </w:r>
            <w:r w:rsidR="008270B6" w:rsidRPr="00DE553F">
              <w:rPr>
                <w:rFonts w:cs="Arial Unicode MS"/>
                <w:sz w:val="24"/>
                <w:szCs w:val="24"/>
              </w:rPr>
              <w:t xml:space="preserve">: </w:t>
            </w:r>
            <w:r w:rsidR="00615699">
              <w:rPr>
                <w:rFonts w:cs="Arial Unicode MS"/>
                <w:sz w:val="24"/>
                <w:szCs w:val="24"/>
              </w:rPr>
              <w:t>535</w:t>
            </w:r>
            <w:r w:rsidR="008270B6" w:rsidRPr="00DE553F">
              <w:rPr>
                <w:rFonts w:cs="Arial Unicode MS"/>
                <w:sz w:val="24"/>
                <w:szCs w:val="24"/>
              </w:rPr>
              <w:t>,</w:t>
            </w:r>
            <w:r w:rsidR="00615699">
              <w:rPr>
                <w:rFonts w:cs="Arial Unicode MS"/>
                <w:sz w:val="24"/>
                <w:szCs w:val="24"/>
              </w:rPr>
              <w:t>000</w:t>
            </w:r>
            <w:r w:rsidR="008270B6" w:rsidRPr="00DE553F">
              <w:rPr>
                <w:rFonts w:cs="Arial Unicode MS"/>
                <w:sz w:val="24"/>
                <w:szCs w:val="24"/>
              </w:rPr>
              <w:t xml:space="preserve"> cubic meters of gas annually</w:t>
            </w:r>
          </w:p>
        </w:tc>
      </w:tr>
      <w:tr w:rsidR="004114DC" w:rsidRPr="00DE553F" w:rsidTr="00CC39BF">
        <w:tc>
          <w:tcPr>
            <w:tcW w:w="9350" w:type="dxa"/>
            <w:shd w:val="clear" w:color="auto" w:fill="88A692"/>
            <w:vAlign w:val="center"/>
          </w:tcPr>
          <w:p w:rsidR="004114DC" w:rsidRPr="00DE553F" w:rsidRDefault="004114DC" w:rsidP="00501888">
            <w:pPr>
              <w:spacing w:line="360" w:lineRule="auto"/>
              <w:rPr>
                <w:rFonts w:cs="Arial Unicode MS"/>
                <w:sz w:val="24"/>
                <w:szCs w:val="24"/>
              </w:rPr>
            </w:pPr>
            <w:r w:rsidRPr="00DE553F">
              <w:rPr>
                <w:rFonts w:cs="Arial Unicode MS"/>
                <w:sz w:val="24"/>
                <w:szCs w:val="24"/>
              </w:rPr>
              <w:t>Economical &amp; Financial Study</w:t>
            </w:r>
          </w:p>
        </w:tc>
      </w:tr>
      <w:tr w:rsidR="004114DC" w:rsidRPr="00DE553F" w:rsidTr="00CC39BF">
        <w:tc>
          <w:tcPr>
            <w:tcW w:w="9350" w:type="dxa"/>
            <w:vAlign w:val="center"/>
          </w:tcPr>
          <w:p w:rsidR="004114DC" w:rsidRPr="00DE553F" w:rsidRDefault="004114DC" w:rsidP="00096A90">
            <w:pPr>
              <w:spacing w:line="360" w:lineRule="auto"/>
              <w:rPr>
                <w:rFonts w:cs="Arial Unicode MS"/>
                <w:sz w:val="24"/>
                <w:szCs w:val="24"/>
              </w:rPr>
            </w:pPr>
            <w:r w:rsidRPr="00DE553F">
              <w:rPr>
                <w:rFonts w:cs="Arial Unicode MS"/>
                <w:sz w:val="24"/>
                <w:szCs w:val="24"/>
              </w:rPr>
              <w:t>Fixed Investment Cost (</w:t>
            </w:r>
            <w:proofErr w:type="spellStart"/>
            <w:r w:rsidRPr="00DE553F">
              <w:rPr>
                <w:rFonts w:cs="Arial Unicode MS"/>
                <w:sz w:val="24"/>
                <w:szCs w:val="24"/>
              </w:rPr>
              <w:t>Rial</w:t>
            </w:r>
            <w:proofErr w:type="spellEnd"/>
            <w:r w:rsidRPr="00DE553F">
              <w:rPr>
                <w:rFonts w:cs="Arial Unicode MS"/>
                <w:sz w:val="24"/>
                <w:szCs w:val="24"/>
              </w:rPr>
              <w:t xml:space="preserve"> &amp; other Currencies)</w:t>
            </w:r>
            <w:r w:rsidR="00B72585">
              <w:rPr>
                <w:rFonts w:cs="Arial Unicode MS"/>
                <w:sz w:val="24"/>
                <w:szCs w:val="24"/>
              </w:rPr>
              <w:t xml:space="preserve">: </w:t>
            </w:r>
            <w:r w:rsidR="00096A90">
              <w:rPr>
                <w:rFonts w:cs="Arial Unicode MS"/>
                <w:sz w:val="24"/>
                <w:szCs w:val="24"/>
              </w:rPr>
              <w:t>480698</w:t>
            </w:r>
            <w:r w:rsidR="008270B6" w:rsidRPr="00DE553F">
              <w:rPr>
                <w:rFonts w:cs="Arial Unicode MS"/>
                <w:sz w:val="24"/>
                <w:szCs w:val="24"/>
              </w:rPr>
              <w:t xml:space="preserve"> million </w:t>
            </w:r>
            <w:proofErr w:type="spellStart"/>
            <w:r w:rsidR="008270B6" w:rsidRPr="00DE553F">
              <w:rPr>
                <w:rFonts w:cs="Arial Unicode MS"/>
                <w:sz w:val="24"/>
                <w:szCs w:val="24"/>
              </w:rPr>
              <w:t>rials</w:t>
            </w:r>
            <w:proofErr w:type="spellEnd"/>
          </w:p>
        </w:tc>
      </w:tr>
      <w:tr w:rsidR="004114DC" w:rsidRPr="00DE553F" w:rsidTr="00CC39BF">
        <w:tc>
          <w:tcPr>
            <w:tcW w:w="9350" w:type="dxa"/>
            <w:vAlign w:val="center"/>
          </w:tcPr>
          <w:p w:rsidR="004114DC" w:rsidRPr="00DE553F" w:rsidRDefault="004114DC" w:rsidP="00B72585">
            <w:pPr>
              <w:spacing w:line="360" w:lineRule="auto"/>
              <w:rPr>
                <w:rFonts w:cs="Arial Unicode MS"/>
                <w:sz w:val="24"/>
                <w:szCs w:val="24"/>
              </w:rPr>
            </w:pPr>
            <w:r w:rsidRPr="00DE553F">
              <w:rPr>
                <w:rFonts w:cs="Arial Unicode MS"/>
                <w:sz w:val="24"/>
                <w:szCs w:val="24"/>
              </w:rPr>
              <w:t>Working Capital</w:t>
            </w:r>
            <w:r w:rsidR="008270B6" w:rsidRPr="00DE553F">
              <w:rPr>
                <w:rFonts w:cs="Arial Unicode MS"/>
                <w:sz w:val="24"/>
                <w:szCs w:val="24"/>
              </w:rPr>
              <w:t xml:space="preserve">: </w:t>
            </w:r>
            <w:r w:rsidR="00B72585">
              <w:rPr>
                <w:rFonts w:cs="Arial Unicode MS"/>
                <w:sz w:val="24"/>
                <w:szCs w:val="24"/>
              </w:rPr>
              <w:t>46</w:t>
            </w:r>
            <w:r w:rsidR="008270B6" w:rsidRPr="00DE553F">
              <w:rPr>
                <w:rFonts w:cs="Arial Unicode MS"/>
                <w:sz w:val="24"/>
                <w:szCs w:val="24"/>
              </w:rPr>
              <w:t>,</w:t>
            </w:r>
            <w:r w:rsidR="00B72585">
              <w:rPr>
                <w:rFonts w:cs="Arial Unicode MS"/>
                <w:sz w:val="24"/>
                <w:szCs w:val="24"/>
              </w:rPr>
              <w:t>090</w:t>
            </w:r>
            <w:r w:rsidR="008270B6" w:rsidRPr="00DE553F">
              <w:rPr>
                <w:rFonts w:cs="Arial Unicode MS"/>
                <w:sz w:val="24"/>
                <w:szCs w:val="24"/>
              </w:rPr>
              <w:t xml:space="preserve"> million </w:t>
            </w:r>
            <w:proofErr w:type="spellStart"/>
            <w:r w:rsidR="008270B6" w:rsidRPr="00DE553F">
              <w:rPr>
                <w:rFonts w:cs="Arial Unicode MS"/>
                <w:sz w:val="24"/>
                <w:szCs w:val="24"/>
              </w:rPr>
              <w:t>rials</w:t>
            </w:r>
            <w:proofErr w:type="spellEnd"/>
          </w:p>
        </w:tc>
      </w:tr>
      <w:tr w:rsidR="004114DC" w:rsidRPr="00DE553F" w:rsidTr="00CC39BF">
        <w:tc>
          <w:tcPr>
            <w:tcW w:w="9350" w:type="dxa"/>
            <w:vAlign w:val="center"/>
          </w:tcPr>
          <w:p w:rsidR="004114DC" w:rsidRPr="00DE553F" w:rsidRDefault="00B72585" w:rsidP="00096A90">
            <w:pPr>
              <w:spacing w:line="360" w:lineRule="auto"/>
              <w:rPr>
                <w:rFonts w:cs="Arial Unicode MS"/>
                <w:sz w:val="24"/>
                <w:szCs w:val="24"/>
              </w:rPr>
            </w:pPr>
            <w:r>
              <w:rPr>
                <w:rFonts w:cs="Arial Unicode MS"/>
                <w:sz w:val="24"/>
                <w:szCs w:val="24"/>
              </w:rPr>
              <w:t xml:space="preserve">Total Investment: </w:t>
            </w:r>
            <w:r w:rsidR="00096A90">
              <w:rPr>
                <w:rFonts w:cs="Arial Unicode MS"/>
                <w:sz w:val="24"/>
                <w:szCs w:val="24"/>
              </w:rPr>
              <w:t>562788</w:t>
            </w:r>
            <w:r w:rsidR="008270B6" w:rsidRPr="00DE553F">
              <w:rPr>
                <w:rFonts w:cs="Arial Unicode MS"/>
                <w:sz w:val="24"/>
                <w:szCs w:val="24"/>
              </w:rPr>
              <w:t xml:space="preserve"> million </w:t>
            </w:r>
            <w:proofErr w:type="spellStart"/>
            <w:r w:rsidR="008270B6" w:rsidRPr="00DE553F">
              <w:rPr>
                <w:rFonts w:cs="Arial Unicode MS"/>
                <w:sz w:val="24"/>
                <w:szCs w:val="24"/>
              </w:rPr>
              <w:t>rials</w:t>
            </w:r>
            <w:proofErr w:type="spellEnd"/>
            <w:r w:rsidR="008270B6" w:rsidRPr="00DE553F">
              <w:rPr>
                <w:rFonts w:cs="Arial Unicode MS"/>
                <w:sz w:val="24"/>
                <w:szCs w:val="24"/>
              </w:rPr>
              <w:t xml:space="preserve"> </w:t>
            </w:r>
          </w:p>
        </w:tc>
      </w:tr>
      <w:tr w:rsidR="004114DC" w:rsidRPr="00DE553F" w:rsidTr="00CC39BF">
        <w:tc>
          <w:tcPr>
            <w:tcW w:w="9350" w:type="dxa"/>
            <w:vAlign w:val="center"/>
          </w:tcPr>
          <w:p w:rsidR="004114DC" w:rsidRPr="00DE553F" w:rsidRDefault="004114DC" w:rsidP="00B72585">
            <w:pPr>
              <w:spacing w:line="360" w:lineRule="auto"/>
              <w:rPr>
                <w:rFonts w:cs="Arial Unicode MS"/>
                <w:sz w:val="24"/>
                <w:szCs w:val="24"/>
              </w:rPr>
            </w:pPr>
            <w:r w:rsidRPr="00DE553F">
              <w:rPr>
                <w:rFonts w:cs="Arial Unicode MS"/>
                <w:sz w:val="24"/>
                <w:szCs w:val="24"/>
              </w:rPr>
              <w:t>Annual Sale</w:t>
            </w:r>
            <w:r w:rsidR="00B72585">
              <w:rPr>
                <w:rFonts w:cs="Arial Unicode MS"/>
                <w:sz w:val="24"/>
                <w:szCs w:val="24"/>
              </w:rPr>
              <w:t>: 518</w:t>
            </w:r>
            <w:r w:rsidR="008270B6" w:rsidRPr="00DE553F">
              <w:rPr>
                <w:rFonts w:cs="Arial Unicode MS"/>
                <w:sz w:val="24"/>
                <w:szCs w:val="24"/>
              </w:rPr>
              <w:t>,</w:t>
            </w:r>
            <w:r w:rsidR="00B72585">
              <w:rPr>
                <w:rFonts w:cs="Arial Unicode MS"/>
                <w:sz w:val="24"/>
                <w:szCs w:val="24"/>
              </w:rPr>
              <w:t>400</w:t>
            </w:r>
            <w:r w:rsidR="008270B6" w:rsidRPr="00DE553F">
              <w:rPr>
                <w:rFonts w:cs="Arial Unicode MS"/>
                <w:sz w:val="24"/>
                <w:szCs w:val="24"/>
              </w:rPr>
              <w:t xml:space="preserve"> million </w:t>
            </w:r>
            <w:proofErr w:type="spellStart"/>
            <w:r w:rsidR="008270B6" w:rsidRPr="00DE553F">
              <w:rPr>
                <w:rFonts w:cs="Arial Unicode MS"/>
                <w:sz w:val="24"/>
                <w:szCs w:val="24"/>
              </w:rPr>
              <w:t>rials</w:t>
            </w:r>
            <w:proofErr w:type="spellEnd"/>
          </w:p>
        </w:tc>
      </w:tr>
      <w:tr w:rsidR="004114DC" w:rsidRPr="00DE553F" w:rsidTr="00CC39BF">
        <w:tc>
          <w:tcPr>
            <w:tcW w:w="9350" w:type="dxa"/>
            <w:vAlign w:val="bottom"/>
          </w:tcPr>
          <w:p w:rsidR="004114DC" w:rsidRPr="00DE553F" w:rsidRDefault="004114DC" w:rsidP="00B72585">
            <w:pPr>
              <w:spacing w:line="360" w:lineRule="auto"/>
              <w:rPr>
                <w:color w:val="000000"/>
                <w:sz w:val="24"/>
                <w:szCs w:val="24"/>
              </w:rPr>
            </w:pPr>
            <w:r w:rsidRPr="00DE553F">
              <w:rPr>
                <w:rFonts w:cs="Arial Unicode MS"/>
                <w:color w:val="000000"/>
                <w:sz w:val="24"/>
                <w:szCs w:val="24"/>
              </w:rPr>
              <w:t>Net Present Value(NPV)</w:t>
            </w:r>
            <w:r w:rsidR="008270B6" w:rsidRPr="00DE553F">
              <w:rPr>
                <w:rFonts w:cs="Arial Unicode MS"/>
                <w:color w:val="000000"/>
                <w:sz w:val="24"/>
                <w:szCs w:val="24"/>
              </w:rPr>
              <w:t xml:space="preserve">: </w:t>
            </w:r>
            <w:r w:rsidR="00B72585">
              <w:rPr>
                <w:rFonts w:cs="Arial Unicode MS"/>
                <w:color w:val="000000"/>
                <w:sz w:val="24"/>
                <w:szCs w:val="24"/>
              </w:rPr>
              <w:t>291</w:t>
            </w:r>
            <w:r w:rsidR="008270B6" w:rsidRPr="00DE553F">
              <w:rPr>
                <w:rFonts w:cs="Arial Unicode MS"/>
                <w:color w:val="000000"/>
                <w:sz w:val="24"/>
                <w:szCs w:val="24"/>
              </w:rPr>
              <w:t>,</w:t>
            </w:r>
            <w:r w:rsidR="00B72585">
              <w:rPr>
                <w:rFonts w:cs="Arial Unicode MS"/>
                <w:color w:val="000000"/>
                <w:sz w:val="24"/>
                <w:szCs w:val="24"/>
              </w:rPr>
              <w:t>383</w:t>
            </w:r>
            <w:r w:rsidR="008270B6" w:rsidRPr="00DE553F">
              <w:rPr>
                <w:rFonts w:cs="Arial Unicode MS"/>
                <w:color w:val="000000"/>
                <w:sz w:val="24"/>
                <w:szCs w:val="24"/>
              </w:rPr>
              <w:t xml:space="preserve"> million </w:t>
            </w:r>
            <w:proofErr w:type="spellStart"/>
            <w:r w:rsidR="008270B6" w:rsidRPr="00DE553F">
              <w:rPr>
                <w:rFonts w:cs="Arial Unicode MS"/>
                <w:color w:val="000000"/>
                <w:sz w:val="24"/>
                <w:szCs w:val="24"/>
              </w:rPr>
              <w:t>rials</w:t>
            </w:r>
            <w:proofErr w:type="spellEnd"/>
          </w:p>
        </w:tc>
      </w:tr>
      <w:tr w:rsidR="004114DC" w:rsidRPr="00DE553F" w:rsidTr="00CC39BF">
        <w:tc>
          <w:tcPr>
            <w:tcW w:w="9350" w:type="dxa"/>
            <w:vAlign w:val="center"/>
          </w:tcPr>
          <w:p w:rsidR="004114DC" w:rsidRPr="00DE553F" w:rsidRDefault="004114DC" w:rsidP="00B72585">
            <w:pPr>
              <w:spacing w:line="360" w:lineRule="auto"/>
              <w:rPr>
                <w:rFonts w:cs="Arial Unicode MS"/>
                <w:sz w:val="24"/>
                <w:szCs w:val="24"/>
              </w:rPr>
            </w:pPr>
            <w:r w:rsidRPr="00DE553F">
              <w:rPr>
                <w:rFonts w:cs="Arial Unicode MS"/>
                <w:sz w:val="24"/>
                <w:szCs w:val="24"/>
              </w:rPr>
              <w:t>Break Even Point(BEP)</w:t>
            </w:r>
            <w:r w:rsidR="008270B6" w:rsidRPr="00DE553F">
              <w:rPr>
                <w:rFonts w:cs="Arial Unicode MS"/>
                <w:sz w:val="24"/>
                <w:szCs w:val="24"/>
              </w:rPr>
              <w:t xml:space="preserve">: </w:t>
            </w:r>
            <w:r w:rsidR="00B72585">
              <w:rPr>
                <w:rFonts w:cs="Arial Unicode MS"/>
                <w:sz w:val="24"/>
                <w:szCs w:val="24"/>
              </w:rPr>
              <w:t>21</w:t>
            </w:r>
            <w:r w:rsidR="008270B6" w:rsidRPr="00DE553F">
              <w:rPr>
                <w:rFonts w:cs="Arial Unicode MS"/>
                <w:sz w:val="24"/>
                <w:szCs w:val="24"/>
              </w:rPr>
              <w:t>%</w:t>
            </w:r>
          </w:p>
        </w:tc>
      </w:tr>
      <w:tr w:rsidR="004114DC" w:rsidRPr="00DE553F" w:rsidTr="00CC39BF">
        <w:tc>
          <w:tcPr>
            <w:tcW w:w="9350" w:type="dxa"/>
            <w:vAlign w:val="center"/>
          </w:tcPr>
          <w:p w:rsidR="004114DC" w:rsidRPr="00DE553F" w:rsidRDefault="004114DC" w:rsidP="00B72585">
            <w:pPr>
              <w:spacing w:line="360" w:lineRule="auto"/>
              <w:rPr>
                <w:rFonts w:cs="Arial Unicode MS"/>
                <w:sz w:val="24"/>
                <w:szCs w:val="24"/>
              </w:rPr>
            </w:pPr>
            <w:r w:rsidRPr="00DE553F">
              <w:rPr>
                <w:rFonts w:cs="Arial Unicode MS"/>
                <w:sz w:val="24"/>
                <w:szCs w:val="24"/>
              </w:rPr>
              <w:t>Internal Rate of Return(IRR)</w:t>
            </w:r>
            <w:r w:rsidR="008270B6" w:rsidRPr="00DE553F">
              <w:rPr>
                <w:rFonts w:cs="Arial Unicode MS"/>
                <w:sz w:val="24"/>
                <w:szCs w:val="24"/>
              </w:rPr>
              <w:t xml:space="preserve">: </w:t>
            </w:r>
            <w:r w:rsidR="00B72585">
              <w:rPr>
                <w:rFonts w:cs="Arial Unicode MS"/>
                <w:sz w:val="24"/>
                <w:szCs w:val="24"/>
              </w:rPr>
              <w:t>66</w:t>
            </w:r>
            <w:r w:rsidR="008270B6" w:rsidRPr="00DE553F">
              <w:rPr>
                <w:rFonts w:cs="Arial Unicode MS"/>
                <w:sz w:val="24"/>
                <w:szCs w:val="24"/>
              </w:rPr>
              <w:t>%</w:t>
            </w:r>
          </w:p>
        </w:tc>
      </w:tr>
      <w:tr w:rsidR="004114DC" w:rsidRPr="00DE553F" w:rsidTr="00CC39BF">
        <w:tc>
          <w:tcPr>
            <w:tcW w:w="9350" w:type="dxa"/>
            <w:vAlign w:val="center"/>
          </w:tcPr>
          <w:p w:rsidR="004114DC" w:rsidRPr="00DE553F" w:rsidRDefault="004114DC" w:rsidP="00B72585">
            <w:pPr>
              <w:spacing w:line="360" w:lineRule="auto"/>
              <w:rPr>
                <w:rFonts w:cs="Arial Unicode MS"/>
                <w:sz w:val="24"/>
                <w:szCs w:val="24"/>
              </w:rPr>
            </w:pPr>
            <w:r w:rsidRPr="00DE553F">
              <w:rPr>
                <w:rFonts w:cs="Arial Unicode MS"/>
                <w:sz w:val="24"/>
                <w:szCs w:val="24"/>
              </w:rPr>
              <w:t>Investment Return Period</w:t>
            </w:r>
            <w:r w:rsidR="008270B6" w:rsidRPr="00DE553F">
              <w:rPr>
                <w:rFonts w:cs="Arial Unicode MS"/>
                <w:sz w:val="24"/>
                <w:szCs w:val="24"/>
              </w:rPr>
              <w:t xml:space="preserve">: </w:t>
            </w:r>
            <w:r w:rsidR="00B72585">
              <w:rPr>
                <w:rFonts w:cs="Arial Unicode MS"/>
                <w:sz w:val="24"/>
                <w:szCs w:val="24"/>
              </w:rPr>
              <w:t>1</w:t>
            </w:r>
            <w:r w:rsidR="008270B6" w:rsidRPr="00DE553F">
              <w:rPr>
                <w:rFonts w:cs="Arial Unicode MS"/>
                <w:sz w:val="24"/>
                <w:szCs w:val="24"/>
              </w:rPr>
              <w:t>.</w:t>
            </w:r>
            <w:r w:rsidR="00B72585">
              <w:rPr>
                <w:rFonts w:cs="Arial Unicode MS"/>
                <w:sz w:val="24"/>
                <w:szCs w:val="24"/>
              </w:rPr>
              <w:t>50</w:t>
            </w:r>
            <w:r w:rsidR="008270B6" w:rsidRPr="00DE553F">
              <w:rPr>
                <w:rFonts w:cs="Arial Unicode MS"/>
                <w:sz w:val="24"/>
                <w:szCs w:val="24"/>
              </w:rPr>
              <w:t xml:space="preserve"> years</w:t>
            </w:r>
          </w:p>
        </w:tc>
      </w:tr>
    </w:tbl>
    <w:p w:rsidR="009A5BA0" w:rsidRDefault="009A5BA0" w:rsidP="00DE553F">
      <w:pPr>
        <w:spacing w:line="276" w:lineRule="auto"/>
        <w:rPr>
          <w:sz w:val="24"/>
          <w:szCs w:val="24"/>
        </w:rPr>
      </w:pPr>
    </w:p>
    <w:p w:rsidR="00323CF4" w:rsidRPr="009A5BA0" w:rsidRDefault="009A5BA0" w:rsidP="009A5BA0">
      <w:pPr>
        <w:tabs>
          <w:tab w:val="left" w:pos="8042"/>
        </w:tabs>
        <w:rPr>
          <w:sz w:val="24"/>
          <w:szCs w:val="24"/>
        </w:rPr>
      </w:pPr>
      <w:r>
        <w:rPr>
          <w:sz w:val="24"/>
          <w:szCs w:val="24"/>
        </w:rPr>
        <w:tab/>
      </w:r>
    </w:p>
    <w:sectPr w:rsidR="00323CF4" w:rsidRPr="009A5BA0" w:rsidSect="00DE553F">
      <w:footerReference w:type="default" r:id="rId11"/>
      <w:pgSz w:w="12240" w:h="15840"/>
      <w:pgMar w:top="1440" w:right="1440" w:bottom="1350" w:left="1440" w:header="720" w:footer="720" w:gutter="0"/>
      <w:pgBorders w:offsetFrom="page">
        <w:top w:val="twistedLines1" w:sz="18" w:space="24" w:color="auto"/>
        <w:left w:val="twistedLines1" w:sz="18" w:space="24" w:color="auto"/>
        <w:bottom w:val="twistedLines1" w:sz="18" w:space="24" w:color="auto"/>
        <w:right w:val="twistedLines1" w:sz="18" w:space="24" w:color="auto"/>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32E9" w:rsidRDefault="00C932E9" w:rsidP="0095747D">
      <w:pPr>
        <w:spacing w:after="0" w:line="240" w:lineRule="auto"/>
      </w:pPr>
      <w:r>
        <w:separator/>
      </w:r>
    </w:p>
  </w:endnote>
  <w:endnote w:type="continuationSeparator" w:id="0">
    <w:p w:rsidR="00C932E9" w:rsidRDefault="00C932E9" w:rsidP="0095747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Calibri Light">
    <w:altName w:val="Calibri"/>
    <w:charset w:val="00"/>
    <w:family w:val="swiss"/>
    <w:pitch w:val="variable"/>
    <w:sig w:usb0="A00002EF" w:usb1="4000207B" w:usb2="00000000"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2  Nazanin">
    <w:altName w:val="Courier New"/>
    <w:charset w:val="B2"/>
    <w:family w:val="auto"/>
    <w:pitch w:val="variable"/>
    <w:sig w:usb0="00002000" w:usb1="80000000" w:usb2="00000008" w:usb3="00000000" w:csb0="00000040" w:csb1="00000000"/>
  </w:font>
  <w:font w:name="B Nazanin">
    <w:panose1 w:val="00000400000000000000"/>
    <w:charset w:val="B2"/>
    <w:family w:val="auto"/>
    <w:pitch w:val="variable"/>
    <w:sig w:usb0="00002001" w:usb1="80000000" w:usb2="00000008" w:usb3="00000000" w:csb0="00000040" w:csb1="00000000"/>
  </w:font>
  <w:font w:name="B Titr">
    <w:panose1 w:val="00000700000000000000"/>
    <w:charset w:val="B2"/>
    <w:family w:val="auto"/>
    <w:pitch w:val="variable"/>
    <w:sig w:usb0="00002001" w:usb1="80000000" w:usb2="00000008" w:usb3="00000000" w:csb0="00000040"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3672989"/>
      <w:docPartObj>
        <w:docPartGallery w:val="Page Numbers (Bottom of Page)"/>
        <w:docPartUnique/>
      </w:docPartObj>
    </w:sdtPr>
    <w:sdtEndPr>
      <w:rPr>
        <w:noProof/>
      </w:rPr>
    </w:sdtEndPr>
    <w:sdtContent>
      <w:p w:rsidR="00096A90" w:rsidRDefault="00096A90">
        <w:pPr>
          <w:pStyle w:val="Footer"/>
          <w:jc w:val="center"/>
        </w:pPr>
        <w:r>
          <w:fldChar w:fldCharType="begin"/>
        </w:r>
        <w:r>
          <w:instrText xml:space="preserve"> PAGE   \* MERGEFORMAT </w:instrText>
        </w:r>
        <w:r>
          <w:fldChar w:fldCharType="separate"/>
        </w:r>
        <w:r w:rsidR="000C1FD9">
          <w:rPr>
            <w:noProof/>
          </w:rPr>
          <w:t>7</w:t>
        </w:r>
        <w:r>
          <w:rPr>
            <w:noProof/>
          </w:rPr>
          <w:fldChar w:fldCharType="end"/>
        </w:r>
      </w:p>
    </w:sdtContent>
  </w:sdt>
  <w:p w:rsidR="00096A90" w:rsidRDefault="00096A9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32E9" w:rsidRDefault="00C932E9" w:rsidP="0095747D">
      <w:pPr>
        <w:spacing w:after="0" w:line="240" w:lineRule="auto"/>
      </w:pPr>
      <w:r>
        <w:separator/>
      </w:r>
    </w:p>
  </w:footnote>
  <w:footnote w:type="continuationSeparator" w:id="0">
    <w:p w:rsidR="00C932E9" w:rsidRDefault="00C932E9" w:rsidP="0095747D">
      <w:pPr>
        <w:spacing w:after="0" w:line="240" w:lineRule="auto"/>
      </w:pPr>
      <w:r>
        <w:continuationSeparator/>
      </w:r>
    </w:p>
  </w:footnote>
  <w:footnote w:id="1">
    <w:p w:rsidR="008533E7" w:rsidRDefault="008533E7" w:rsidP="008533E7">
      <w:pPr>
        <w:pStyle w:val="FootnoteText"/>
        <w:rPr>
          <w:rFonts w:ascii="Times New Roman" w:hAnsi="Times New Roman" w:cs="Times New Roman"/>
          <w:rtl/>
        </w:rPr>
      </w:pPr>
      <w:r>
        <w:rPr>
          <w:rStyle w:val="FootnoteReference"/>
          <w:rFonts w:ascii="Times New Roman" w:hAnsi="Times New Roman" w:cs="Times New Roman"/>
        </w:rPr>
        <w:footnoteRef/>
      </w:r>
      <w:r>
        <w:rPr>
          <w:rFonts w:ascii="Times New Roman" w:hAnsi="Times New Roman" w:cs="Times New Roman"/>
        </w:rPr>
        <w:t xml:space="preserve"> International Standard Industrial Classification</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41DF"/>
    <w:rsid w:val="0000280D"/>
    <w:rsid w:val="00013BDB"/>
    <w:rsid w:val="0003752E"/>
    <w:rsid w:val="0007658F"/>
    <w:rsid w:val="00096A90"/>
    <w:rsid w:val="000B262C"/>
    <w:rsid w:val="000B26FD"/>
    <w:rsid w:val="000B5AEA"/>
    <w:rsid w:val="000C1FD9"/>
    <w:rsid w:val="000D233E"/>
    <w:rsid w:val="0010276F"/>
    <w:rsid w:val="0011647C"/>
    <w:rsid w:val="00171553"/>
    <w:rsid w:val="0018318A"/>
    <w:rsid w:val="001F1579"/>
    <w:rsid w:val="001F605B"/>
    <w:rsid w:val="00223A2D"/>
    <w:rsid w:val="0025665E"/>
    <w:rsid w:val="00284599"/>
    <w:rsid w:val="00296D6D"/>
    <w:rsid w:val="002B0125"/>
    <w:rsid w:val="002D41DF"/>
    <w:rsid w:val="002F36BB"/>
    <w:rsid w:val="00323CF4"/>
    <w:rsid w:val="003250DE"/>
    <w:rsid w:val="00333EF2"/>
    <w:rsid w:val="0034533A"/>
    <w:rsid w:val="00345F30"/>
    <w:rsid w:val="00346681"/>
    <w:rsid w:val="00394B28"/>
    <w:rsid w:val="003B11DE"/>
    <w:rsid w:val="003C4ABD"/>
    <w:rsid w:val="003E78B9"/>
    <w:rsid w:val="003F461C"/>
    <w:rsid w:val="00400279"/>
    <w:rsid w:val="00411030"/>
    <w:rsid w:val="004114DC"/>
    <w:rsid w:val="00460B48"/>
    <w:rsid w:val="004629F2"/>
    <w:rsid w:val="00462B5D"/>
    <w:rsid w:val="00501888"/>
    <w:rsid w:val="00552725"/>
    <w:rsid w:val="005640D3"/>
    <w:rsid w:val="005741D2"/>
    <w:rsid w:val="00583E19"/>
    <w:rsid w:val="005F4D58"/>
    <w:rsid w:val="006056A2"/>
    <w:rsid w:val="00615699"/>
    <w:rsid w:val="00637D36"/>
    <w:rsid w:val="00646A18"/>
    <w:rsid w:val="006D0984"/>
    <w:rsid w:val="006E6E8A"/>
    <w:rsid w:val="007445BC"/>
    <w:rsid w:val="007468F9"/>
    <w:rsid w:val="007635C8"/>
    <w:rsid w:val="007E73C5"/>
    <w:rsid w:val="008270B6"/>
    <w:rsid w:val="008533E7"/>
    <w:rsid w:val="00856C3F"/>
    <w:rsid w:val="00864229"/>
    <w:rsid w:val="0089179A"/>
    <w:rsid w:val="00893C0E"/>
    <w:rsid w:val="008D0C90"/>
    <w:rsid w:val="008E07E1"/>
    <w:rsid w:val="00952C6D"/>
    <w:rsid w:val="0095747D"/>
    <w:rsid w:val="00971E26"/>
    <w:rsid w:val="009726B0"/>
    <w:rsid w:val="009824CC"/>
    <w:rsid w:val="009A03EA"/>
    <w:rsid w:val="009A0963"/>
    <w:rsid w:val="009A55B4"/>
    <w:rsid w:val="009A5BA0"/>
    <w:rsid w:val="009B169B"/>
    <w:rsid w:val="009C15D5"/>
    <w:rsid w:val="009D218F"/>
    <w:rsid w:val="00A02D2D"/>
    <w:rsid w:val="00A36283"/>
    <w:rsid w:val="00B61B49"/>
    <w:rsid w:val="00B72585"/>
    <w:rsid w:val="00B76490"/>
    <w:rsid w:val="00B87C8E"/>
    <w:rsid w:val="00B905A0"/>
    <w:rsid w:val="00B93AC9"/>
    <w:rsid w:val="00B95DD3"/>
    <w:rsid w:val="00BA5AC0"/>
    <w:rsid w:val="00BB1B95"/>
    <w:rsid w:val="00BD7933"/>
    <w:rsid w:val="00C40580"/>
    <w:rsid w:val="00C606B7"/>
    <w:rsid w:val="00C64657"/>
    <w:rsid w:val="00C82580"/>
    <w:rsid w:val="00C932E9"/>
    <w:rsid w:val="00CA55F7"/>
    <w:rsid w:val="00CC39BF"/>
    <w:rsid w:val="00CE60F2"/>
    <w:rsid w:val="00D01413"/>
    <w:rsid w:val="00D0222A"/>
    <w:rsid w:val="00D12ADD"/>
    <w:rsid w:val="00D151FB"/>
    <w:rsid w:val="00DC416D"/>
    <w:rsid w:val="00DE553F"/>
    <w:rsid w:val="00DE6024"/>
    <w:rsid w:val="00E02057"/>
    <w:rsid w:val="00E13406"/>
    <w:rsid w:val="00E37B5B"/>
    <w:rsid w:val="00E428FA"/>
    <w:rsid w:val="00E54F67"/>
    <w:rsid w:val="00E64D59"/>
    <w:rsid w:val="00EA1A72"/>
    <w:rsid w:val="00ED6F9A"/>
    <w:rsid w:val="00F17CDD"/>
    <w:rsid w:val="00F50A8F"/>
    <w:rsid w:val="00F72EF2"/>
    <w:rsid w:val="00F7401A"/>
    <w:rsid w:val="00FB61F5"/>
    <w:rsid w:val="00FC707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5640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93C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CA55F7"/>
  </w:style>
  <w:style w:type="character" w:customStyle="1" w:styleId="Heading2Char">
    <w:name w:val="Heading 2 Char"/>
    <w:basedOn w:val="DefaultParagraphFont"/>
    <w:link w:val="Heading2"/>
    <w:uiPriority w:val="9"/>
    <w:rsid w:val="005640D3"/>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256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65E"/>
    <w:rPr>
      <w:rFonts w:ascii="Tahoma" w:hAnsi="Tahoma" w:cs="Tahoma"/>
      <w:sz w:val="16"/>
      <w:szCs w:val="16"/>
    </w:rPr>
  </w:style>
  <w:style w:type="paragraph" w:styleId="Header">
    <w:name w:val="header"/>
    <w:basedOn w:val="Normal"/>
    <w:link w:val="HeaderChar"/>
    <w:uiPriority w:val="99"/>
    <w:unhideWhenUsed/>
    <w:rsid w:val="009574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47D"/>
  </w:style>
  <w:style w:type="paragraph" w:styleId="Footer">
    <w:name w:val="footer"/>
    <w:basedOn w:val="Normal"/>
    <w:link w:val="FooterChar"/>
    <w:uiPriority w:val="99"/>
    <w:unhideWhenUsed/>
    <w:rsid w:val="009574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47D"/>
  </w:style>
  <w:style w:type="paragraph" w:styleId="FootnoteText">
    <w:name w:val="footnote text"/>
    <w:basedOn w:val="Normal"/>
    <w:link w:val="FootnoteTextChar"/>
    <w:uiPriority w:val="99"/>
    <w:semiHidden/>
    <w:unhideWhenUsed/>
    <w:rsid w:val="008533E7"/>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8533E7"/>
    <w:rPr>
      <w:rFonts w:ascii="Calibri" w:eastAsia="Calibri" w:hAnsi="Calibri" w:cs="Arial"/>
      <w:sz w:val="20"/>
      <w:szCs w:val="20"/>
    </w:rPr>
  </w:style>
  <w:style w:type="character" w:styleId="FootnoteReference">
    <w:name w:val="footnote reference"/>
    <w:uiPriority w:val="99"/>
    <w:semiHidden/>
    <w:unhideWhenUsed/>
    <w:rsid w:val="008533E7"/>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next w:val="Normal"/>
    <w:link w:val="Heading2Char"/>
    <w:uiPriority w:val="9"/>
    <w:unhideWhenUsed/>
    <w:qFormat/>
    <w:rsid w:val="005640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93C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lid-translation">
    <w:name w:val="tlid-translation"/>
    <w:basedOn w:val="DefaultParagraphFont"/>
    <w:rsid w:val="00CA55F7"/>
  </w:style>
  <w:style w:type="character" w:customStyle="1" w:styleId="Heading2Char">
    <w:name w:val="Heading 2 Char"/>
    <w:basedOn w:val="DefaultParagraphFont"/>
    <w:link w:val="Heading2"/>
    <w:uiPriority w:val="9"/>
    <w:rsid w:val="005640D3"/>
    <w:rPr>
      <w:rFonts w:asciiTheme="majorHAnsi" w:eastAsiaTheme="majorEastAsia" w:hAnsiTheme="majorHAnsi" w:cstheme="majorBidi"/>
      <w:color w:val="2E74B5" w:themeColor="accent1" w:themeShade="BF"/>
      <w:sz w:val="26"/>
      <w:szCs w:val="26"/>
    </w:rPr>
  </w:style>
  <w:style w:type="paragraph" w:styleId="BalloonText">
    <w:name w:val="Balloon Text"/>
    <w:basedOn w:val="Normal"/>
    <w:link w:val="BalloonTextChar"/>
    <w:uiPriority w:val="99"/>
    <w:semiHidden/>
    <w:unhideWhenUsed/>
    <w:rsid w:val="002566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665E"/>
    <w:rPr>
      <w:rFonts w:ascii="Tahoma" w:hAnsi="Tahoma" w:cs="Tahoma"/>
      <w:sz w:val="16"/>
      <w:szCs w:val="16"/>
    </w:rPr>
  </w:style>
  <w:style w:type="paragraph" w:styleId="Header">
    <w:name w:val="header"/>
    <w:basedOn w:val="Normal"/>
    <w:link w:val="HeaderChar"/>
    <w:uiPriority w:val="99"/>
    <w:unhideWhenUsed/>
    <w:rsid w:val="0095747D"/>
    <w:pPr>
      <w:tabs>
        <w:tab w:val="center" w:pos="4680"/>
        <w:tab w:val="right" w:pos="9360"/>
      </w:tabs>
      <w:spacing w:after="0" w:line="240" w:lineRule="auto"/>
    </w:pPr>
  </w:style>
  <w:style w:type="character" w:customStyle="1" w:styleId="HeaderChar">
    <w:name w:val="Header Char"/>
    <w:basedOn w:val="DefaultParagraphFont"/>
    <w:link w:val="Header"/>
    <w:uiPriority w:val="99"/>
    <w:rsid w:val="0095747D"/>
  </w:style>
  <w:style w:type="paragraph" w:styleId="Footer">
    <w:name w:val="footer"/>
    <w:basedOn w:val="Normal"/>
    <w:link w:val="FooterChar"/>
    <w:uiPriority w:val="99"/>
    <w:unhideWhenUsed/>
    <w:rsid w:val="0095747D"/>
    <w:pPr>
      <w:tabs>
        <w:tab w:val="center" w:pos="4680"/>
        <w:tab w:val="right" w:pos="9360"/>
      </w:tabs>
      <w:spacing w:after="0" w:line="240" w:lineRule="auto"/>
    </w:pPr>
  </w:style>
  <w:style w:type="character" w:customStyle="1" w:styleId="FooterChar">
    <w:name w:val="Footer Char"/>
    <w:basedOn w:val="DefaultParagraphFont"/>
    <w:link w:val="Footer"/>
    <w:uiPriority w:val="99"/>
    <w:rsid w:val="0095747D"/>
  </w:style>
  <w:style w:type="paragraph" w:styleId="FootnoteText">
    <w:name w:val="footnote text"/>
    <w:basedOn w:val="Normal"/>
    <w:link w:val="FootnoteTextChar"/>
    <w:uiPriority w:val="99"/>
    <w:semiHidden/>
    <w:unhideWhenUsed/>
    <w:rsid w:val="008533E7"/>
    <w:pPr>
      <w:spacing w:after="0" w:line="240" w:lineRule="auto"/>
    </w:pPr>
    <w:rPr>
      <w:rFonts w:ascii="Calibri" w:eastAsia="Calibri" w:hAnsi="Calibri" w:cs="Arial"/>
      <w:sz w:val="20"/>
      <w:szCs w:val="20"/>
    </w:rPr>
  </w:style>
  <w:style w:type="character" w:customStyle="1" w:styleId="FootnoteTextChar">
    <w:name w:val="Footnote Text Char"/>
    <w:basedOn w:val="DefaultParagraphFont"/>
    <w:link w:val="FootnoteText"/>
    <w:uiPriority w:val="99"/>
    <w:semiHidden/>
    <w:rsid w:val="008533E7"/>
    <w:rPr>
      <w:rFonts w:ascii="Calibri" w:eastAsia="Calibri" w:hAnsi="Calibri" w:cs="Arial"/>
      <w:sz w:val="20"/>
      <w:szCs w:val="20"/>
    </w:rPr>
  </w:style>
  <w:style w:type="character" w:styleId="FootnoteReference">
    <w:name w:val="footnote reference"/>
    <w:uiPriority w:val="99"/>
    <w:semiHidden/>
    <w:unhideWhenUsed/>
    <w:rsid w:val="008533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21941060">
      <w:bodyDiv w:val="1"/>
      <w:marLeft w:val="0"/>
      <w:marRight w:val="0"/>
      <w:marTop w:val="0"/>
      <w:marBottom w:val="0"/>
      <w:divBdr>
        <w:top w:val="none" w:sz="0" w:space="0" w:color="auto"/>
        <w:left w:val="none" w:sz="0" w:space="0" w:color="auto"/>
        <w:bottom w:val="none" w:sz="0" w:space="0" w:color="auto"/>
        <w:right w:val="none" w:sz="0" w:space="0" w:color="auto"/>
      </w:divBdr>
    </w:div>
    <w:div w:id="638417333">
      <w:bodyDiv w:val="1"/>
      <w:marLeft w:val="0"/>
      <w:marRight w:val="0"/>
      <w:marTop w:val="0"/>
      <w:marBottom w:val="0"/>
      <w:divBdr>
        <w:top w:val="none" w:sz="0" w:space="0" w:color="auto"/>
        <w:left w:val="none" w:sz="0" w:space="0" w:color="auto"/>
        <w:bottom w:val="none" w:sz="0" w:space="0" w:color="auto"/>
        <w:right w:val="none" w:sz="0" w:space="0" w:color="auto"/>
      </w:divBdr>
      <w:divsChild>
        <w:div w:id="384767689">
          <w:marLeft w:val="0"/>
          <w:marRight w:val="0"/>
          <w:marTop w:val="0"/>
          <w:marBottom w:val="0"/>
          <w:divBdr>
            <w:top w:val="none" w:sz="0" w:space="0" w:color="auto"/>
            <w:left w:val="none" w:sz="0" w:space="0" w:color="auto"/>
            <w:bottom w:val="none" w:sz="0" w:space="0" w:color="auto"/>
            <w:right w:val="none" w:sz="0" w:space="0" w:color="auto"/>
          </w:divBdr>
          <w:divsChild>
            <w:div w:id="1434129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1798717">
      <w:bodyDiv w:val="1"/>
      <w:marLeft w:val="0"/>
      <w:marRight w:val="0"/>
      <w:marTop w:val="0"/>
      <w:marBottom w:val="0"/>
      <w:divBdr>
        <w:top w:val="none" w:sz="0" w:space="0" w:color="auto"/>
        <w:left w:val="none" w:sz="0" w:space="0" w:color="auto"/>
        <w:bottom w:val="none" w:sz="0" w:space="0" w:color="auto"/>
        <w:right w:val="none" w:sz="0" w:space="0" w:color="auto"/>
      </w:divBdr>
    </w:div>
    <w:div w:id="1752893362">
      <w:bodyDiv w:val="1"/>
      <w:marLeft w:val="0"/>
      <w:marRight w:val="0"/>
      <w:marTop w:val="0"/>
      <w:marBottom w:val="0"/>
      <w:divBdr>
        <w:top w:val="none" w:sz="0" w:space="0" w:color="auto"/>
        <w:left w:val="none" w:sz="0" w:space="0" w:color="auto"/>
        <w:bottom w:val="none" w:sz="0" w:space="0" w:color="auto"/>
        <w:right w:val="none" w:sz="0" w:space="0" w:color="auto"/>
      </w:divBdr>
      <w:divsChild>
        <w:div w:id="1898783529">
          <w:marLeft w:val="0"/>
          <w:marRight w:val="0"/>
          <w:marTop w:val="0"/>
          <w:marBottom w:val="0"/>
          <w:divBdr>
            <w:top w:val="none" w:sz="0" w:space="0" w:color="auto"/>
            <w:left w:val="none" w:sz="0" w:space="0" w:color="auto"/>
            <w:bottom w:val="none" w:sz="0" w:space="0" w:color="auto"/>
            <w:right w:val="none" w:sz="0" w:space="0" w:color="auto"/>
          </w:divBdr>
          <w:divsChild>
            <w:div w:id="907496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6660367">
      <w:bodyDiv w:val="1"/>
      <w:marLeft w:val="0"/>
      <w:marRight w:val="0"/>
      <w:marTop w:val="0"/>
      <w:marBottom w:val="0"/>
      <w:divBdr>
        <w:top w:val="none" w:sz="0" w:space="0" w:color="auto"/>
        <w:left w:val="none" w:sz="0" w:space="0" w:color="auto"/>
        <w:bottom w:val="none" w:sz="0" w:space="0" w:color="auto"/>
        <w:right w:val="none" w:sz="0" w:space="0" w:color="auto"/>
      </w:divBdr>
      <w:divsChild>
        <w:div w:id="2140029309">
          <w:marLeft w:val="0"/>
          <w:marRight w:val="0"/>
          <w:marTop w:val="0"/>
          <w:marBottom w:val="0"/>
          <w:divBdr>
            <w:top w:val="none" w:sz="0" w:space="0" w:color="auto"/>
            <w:left w:val="none" w:sz="0" w:space="0" w:color="auto"/>
            <w:bottom w:val="none" w:sz="0" w:space="0" w:color="auto"/>
            <w:right w:val="none" w:sz="0" w:space="0" w:color="auto"/>
          </w:divBdr>
          <w:divsChild>
            <w:div w:id="372579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704BE2-1687-4277-86AF-80C0350CBE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182</TotalTime>
  <Pages>1</Pages>
  <Words>2594</Words>
  <Characters>14790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diakov.net</Company>
  <LinksUpToDate>false</LinksUpToDate>
  <CharactersWithSpaces>17350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Heydar Zobeydi</dc:creator>
  <cp:lastModifiedBy>محسن اسحاقی</cp:lastModifiedBy>
  <cp:revision>60</cp:revision>
  <dcterms:created xsi:type="dcterms:W3CDTF">2019-09-11T04:58:00Z</dcterms:created>
  <dcterms:modified xsi:type="dcterms:W3CDTF">2020-06-18T09:45:00Z</dcterms:modified>
</cp:coreProperties>
</file>